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3220F1AA" w:rsidR="00394A32" w:rsidRPr="00723A41" w:rsidRDefault="00723A41" w:rsidP="00394A32">
      <w:pPr>
        <w:jc w:val="center"/>
        <w:rPr>
          <w:rFonts w:ascii="Arial" w:hAnsi="Arial" w:cs="Arial"/>
          <w:b/>
          <w:sz w:val="22"/>
          <w:szCs w:val="22"/>
        </w:rPr>
      </w:pPr>
      <w:r w:rsidRPr="00723A41">
        <w:rPr>
          <w:rFonts w:ascii="Arial" w:hAnsi="Arial" w:cs="Arial"/>
          <w:b/>
          <w:sz w:val="22"/>
          <w:szCs w:val="22"/>
        </w:rPr>
        <w:t>PASIŪLYMAS PIRKIME</w:t>
      </w:r>
    </w:p>
    <w:p w14:paraId="22456EC5" w14:textId="28E26234" w:rsidR="007728B3" w:rsidRPr="00723A41" w:rsidRDefault="00723A41" w:rsidP="007728B3">
      <w:pPr>
        <w:shd w:val="clear" w:color="auto" w:fill="FFFFFF"/>
        <w:jc w:val="center"/>
        <w:rPr>
          <w:rFonts w:ascii="Arial" w:hAnsi="Arial" w:cs="Arial"/>
          <w:b/>
          <w:sz w:val="22"/>
          <w:szCs w:val="22"/>
        </w:rPr>
      </w:pPr>
      <w:r w:rsidRPr="00723A41">
        <w:rPr>
          <w:rFonts w:ascii="Arial" w:eastAsia="Calibri" w:hAnsi="Arial" w:cs="Arial"/>
          <w:b/>
          <w:sz w:val="22"/>
          <w:szCs w:val="22"/>
        </w:rPr>
        <w:t>33806 K</w:t>
      </w:r>
      <w:r w:rsidRPr="00723A41">
        <w:rPr>
          <w:rFonts w:ascii="Arial" w:eastAsia="Calibri" w:hAnsi="Arial" w:cs="Arial" w:hint="eastAsia"/>
          <w:b/>
          <w:sz w:val="22"/>
          <w:szCs w:val="22"/>
        </w:rPr>
        <w:t>Ė</w:t>
      </w:r>
      <w:r w:rsidRPr="00723A41">
        <w:rPr>
          <w:rFonts w:ascii="Arial" w:eastAsia="Calibri" w:hAnsi="Arial" w:cs="Arial"/>
          <w:b/>
          <w:sz w:val="22"/>
          <w:szCs w:val="22"/>
        </w:rPr>
        <w:t xml:space="preserve">LIMO </w:t>
      </w:r>
      <w:r w:rsidRPr="00723A41">
        <w:rPr>
          <w:rFonts w:ascii="Arial" w:eastAsia="Calibri" w:hAnsi="Arial" w:cs="Arial" w:hint="eastAsia"/>
          <w:b/>
          <w:sz w:val="22"/>
          <w:szCs w:val="22"/>
        </w:rPr>
        <w:t>Į</w:t>
      </w:r>
      <w:r w:rsidRPr="00723A41">
        <w:rPr>
          <w:rFonts w:ascii="Arial" w:eastAsia="Calibri" w:hAnsi="Arial" w:cs="Arial"/>
          <w:b/>
          <w:sz w:val="22"/>
          <w:szCs w:val="22"/>
        </w:rPr>
        <w:t>RENGINI</w:t>
      </w:r>
      <w:r w:rsidRPr="00723A41">
        <w:rPr>
          <w:rFonts w:ascii="Arial" w:eastAsia="Calibri" w:hAnsi="Arial" w:cs="Arial" w:hint="eastAsia"/>
          <w:b/>
          <w:sz w:val="22"/>
          <w:szCs w:val="22"/>
        </w:rPr>
        <w:t>Ų</w:t>
      </w:r>
      <w:r w:rsidRPr="00723A41">
        <w:rPr>
          <w:rFonts w:ascii="Arial" w:eastAsia="Calibri" w:hAnsi="Arial" w:cs="Arial"/>
          <w:b/>
          <w:sz w:val="22"/>
          <w:szCs w:val="22"/>
        </w:rPr>
        <w:t xml:space="preserve"> NUOMA (AUTOKRANAI NUO 30T - 200T.) </w:t>
      </w:r>
      <w:r w:rsidRPr="00723A41">
        <w:rPr>
          <w:rFonts w:ascii="Arial" w:eastAsia="Calibri" w:hAnsi="Arial" w:cs="Arial" w:hint="eastAsia"/>
          <w:b/>
          <w:sz w:val="22"/>
          <w:szCs w:val="22"/>
        </w:rPr>
        <w:t>Š</w:t>
      </w:r>
      <w:r w:rsidRPr="00723A41">
        <w:rPr>
          <w:rFonts w:ascii="Arial" w:eastAsia="Calibri" w:hAnsi="Arial" w:cs="Arial"/>
          <w:b/>
          <w:sz w:val="22"/>
          <w:szCs w:val="22"/>
        </w:rPr>
        <w:t>E</w:t>
      </w:r>
      <w:r w:rsidRPr="00723A41">
        <w:rPr>
          <w:rFonts w:ascii="Arial" w:eastAsia="Calibri" w:hAnsi="Arial" w:cs="Arial" w:hint="eastAsia"/>
          <w:b/>
          <w:sz w:val="22"/>
          <w:szCs w:val="22"/>
        </w:rPr>
        <w:t>Š</w:t>
      </w:r>
      <w:r w:rsidRPr="00723A41">
        <w:rPr>
          <w:rFonts w:ascii="Arial" w:eastAsia="Calibri" w:hAnsi="Arial" w:cs="Arial"/>
          <w:b/>
          <w:sz w:val="22"/>
          <w:szCs w:val="22"/>
        </w:rPr>
        <w:t>TOK</w:t>
      </w:r>
      <w:r w:rsidRPr="00723A41">
        <w:rPr>
          <w:rFonts w:ascii="Arial" w:eastAsia="Calibri" w:hAnsi="Arial" w:cs="Arial" w:hint="eastAsia"/>
          <w:b/>
          <w:sz w:val="22"/>
          <w:szCs w:val="22"/>
        </w:rPr>
        <w:t>Ų</w:t>
      </w:r>
      <w:r w:rsidRPr="00723A41">
        <w:rPr>
          <w:rFonts w:ascii="Arial" w:eastAsia="Calibri" w:hAnsi="Arial" w:cs="Arial"/>
          <w:b/>
          <w:sz w:val="22"/>
          <w:szCs w:val="22"/>
        </w:rPr>
        <w:t xml:space="preserve"> INTERMODALINIAME TERMINALE</w:t>
      </w: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A74CFB"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A74CFB"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A74CFB"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A74CFB"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A74CFB"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A74CFB"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yra juridinis (-</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lastRenderedPageBreak/>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lastRenderedPageBreak/>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40B0B379" w14:textId="2060FF14" w:rsidR="00E51279" w:rsidRPr="00B87BD0" w:rsidRDefault="001D4986" w:rsidP="00D90E65">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00D6BE18" w14:textId="7EA6DBCE" w:rsidR="00CD1567" w:rsidRDefault="00CD1567" w:rsidP="00CD1567">
      <w:pPr>
        <w:jc w:val="both"/>
        <w:rPr>
          <w:rFonts w:ascii="Arial" w:hAnsi="Arial" w:cs="Arial"/>
          <w:sz w:val="22"/>
          <w:szCs w:val="22"/>
        </w:rPr>
      </w:pPr>
      <w:r w:rsidRPr="1691700E">
        <w:rPr>
          <w:rFonts w:ascii="Arial" w:hAnsi="Arial" w:cs="Arial"/>
          <w:sz w:val="22"/>
          <w:szCs w:val="22"/>
        </w:rPr>
        <w:t xml:space="preserve">Pirkimo objekto sudedamosios dalys įkainojamos pasiūlymo priede Nr. 1, kuris turi būti pateiktas </w:t>
      </w:r>
      <w:proofErr w:type="spellStart"/>
      <w:r w:rsidRPr="1691700E">
        <w:rPr>
          <w:rFonts w:ascii="Arial" w:hAnsi="Arial" w:cs="Arial"/>
          <w:sz w:val="22"/>
          <w:szCs w:val="22"/>
        </w:rPr>
        <w:t>ex</w:t>
      </w:r>
      <w:r w:rsidR="0DA6B985" w:rsidRPr="1691700E">
        <w:rPr>
          <w:rFonts w:ascii="Arial" w:hAnsi="Arial" w:cs="Arial"/>
          <w:sz w:val="22"/>
          <w:szCs w:val="22"/>
        </w:rPr>
        <w:t>c</w:t>
      </w:r>
      <w:r w:rsidRPr="1691700E">
        <w:rPr>
          <w:rFonts w:ascii="Arial" w:hAnsi="Arial" w:cs="Arial"/>
          <w:sz w:val="22"/>
          <w:szCs w:val="22"/>
        </w:rPr>
        <w:t>el</w:t>
      </w:r>
      <w:proofErr w:type="spellEnd"/>
      <w:r w:rsidRPr="1691700E">
        <w:rPr>
          <w:rFonts w:ascii="Arial" w:hAnsi="Arial" w:cs="Arial"/>
          <w:sz w:val="22"/>
          <w:szCs w:val="22"/>
        </w:rPr>
        <w:t xml:space="preserve"> formatu. </w:t>
      </w:r>
    </w:p>
    <w:p w14:paraId="49473E57" w14:textId="77777777" w:rsidR="00CD1567" w:rsidRDefault="00CD1567" w:rsidP="00CD1567">
      <w:pPr>
        <w:jc w:val="both"/>
        <w:rPr>
          <w:rFonts w:ascii="Arial" w:hAnsi="Arial" w:cs="Arial"/>
          <w:sz w:val="22"/>
          <w:szCs w:val="22"/>
        </w:rPr>
      </w:pPr>
    </w:p>
    <w:p w14:paraId="4D2F5C1C" w14:textId="5ED4FA89" w:rsidR="00CD1567" w:rsidRPr="00B93576" w:rsidRDefault="00DF0276" w:rsidP="00DF0276">
      <w:pPr>
        <w:pStyle w:val="BodyText"/>
        <w:jc w:val="both"/>
        <w:rPr>
          <w:rFonts w:ascii="Arial" w:hAnsi="Arial" w:cs="Arial"/>
          <w:sz w:val="22"/>
          <w:szCs w:val="22"/>
        </w:rPr>
      </w:pPr>
      <w:r w:rsidRPr="00DF0276">
        <w:rPr>
          <w:rFonts w:ascii="Arial" w:hAnsi="Arial" w:cs="Arial"/>
          <w:b/>
          <w:bCs/>
          <w:sz w:val="22"/>
          <w:szCs w:val="22"/>
        </w:rPr>
        <w:t>K</w:t>
      </w:r>
      <w:r w:rsidRPr="00DF0276">
        <w:rPr>
          <w:rFonts w:ascii="Arial" w:hAnsi="Arial" w:cs="Arial" w:hint="eastAsia"/>
          <w:b/>
          <w:bCs/>
          <w:sz w:val="22"/>
          <w:szCs w:val="22"/>
        </w:rPr>
        <w:t>ė</w:t>
      </w:r>
      <w:r w:rsidRPr="00DF0276">
        <w:rPr>
          <w:rFonts w:ascii="Arial" w:hAnsi="Arial" w:cs="Arial"/>
          <w:b/>
          <w:bCs/>
          <w:sz w:val="22"/>
          <w:szCs w:val="22"/>
        </w:rPr>
        <w:t xml:space="preserve">limo </w:t>
      </w:r>
      <w:r w:rsidRPr="00DF0276">
        <w:rPr>
          <w:rFonts w:ascii="Arial" w:hAnsi="Arial" w:cs="Arial" w:hint="eastAsia"/>
          <w:b/>
          <w:bCs/>
          <w:sz w:val="22"/>
          <w:szCs w:val="22"/>
        </w:rPr>
        <w:t>į</w:t>
      </w:r>
      <w:r w:rsidRPr="00DF0276">
        <w:rPr>
          <w:rFonts w:ascii="Arial" w:hAnsi="Arial" w:cs="Arial"/>
          <w:b/>
          <w:bCs/>
          <w:sz w:val="22"/>
          <w:szCs w:val="22"/>
        </w:rPr>
        <w:t>rengini</w:t>
      </w:r>
      <w:r w:rsidRPr="00DF0276">
        <w:rPr>
          <w:rFonts w:ascii="Arial" w:hAnsi="Arial" w:cs="Arial" w:hint="eastAsia"/>
          <w:b/>
          <w:bCs/>
          <w:sz w:val="22"/>
          <w:szCs w:val="22"/>
        </w:rPr>
        <w:t>ų</w:t>
      </w:r>
      <w:r w:rsidRPr="00DF0276">
        <w:rPr>
          <w:rFonts w:ascii="Arial" w:hAnsi="Arial" w:cs="Arial"/>
          <w:b/>
          <w:bCs/>
          <w:sz w:val="22"/>
          <w:szCs w:val="22"/>
        </w:rPr>
        <w:t xml:space="preserve"> nuoma (</w:t>
      </w:r>
      <w:proofErr w:type="spellStart"/>
      <w:r w:rsidRPr="00DF0276">
        <w:rPr>
          <w:rFonts w:ascii="Arial" w:hAnsi="Arial" w:cs="Arial"/>
          <w:b/>
          <w:bCs/>
          <w:sz w:val="22"/>
          <w:szCs w:val="22"/>
        </w:rPr>
        <w:t>autokranai</w:t>
      </w:r>
      <w:proofErr w:type="spellEnd"/>
      <w:r w:rsidRPr="00DF0276">
        <w:rPr>
          <w:rFonts w:ascii="Arial" w:hAnsi="Arial" w:cs="Arial"/>
          <w:b/>
          <w:bCs/>
          <w:sz w:val="22"/>
          <w:szCs w:val="22"/>
        </w:rPr>
        <w:t xml:space="preserve"> nuo 30t - 200t.) </w:t>
      </w:r>
      <w:proofErr w:type="spellStart"/>
      <w:r w:rsidRPr="00DF0276">
        <w:rPr>
          <w:rFonts w:ascii="Arial" w:hAnsi="Arial" w:cs="Arial" w:hint="eastAsia"/>
          <w:b/>
          <w:bCs/>
          <w:sz w:val="22"/>
          <w:szCs w:val="22"/>
          <w:lang w:val="en-US"/>
        </w:rPr>
        <w:t>Š</w:t>
      </w:r>
      <w:r w:rsidRPr="00DF0276">
        <w:rPr>
          <w:rFonts w:ascii="Arial" w:hAnsi="Arial" w:cs="Arial"/>
          <w:b/>
          <w:bCs/>
          <w:sz w:val="22"/>
          <w:szCs w:val="22"/>
          <w:lang w:val="en-US"/>
        </w:rPr>
        <w:t>e</w:t>
      </w:r>
      <w:r w:rsidRPr="00DF0276">
        <w:rPr>
          <w:rFonts w:ascii="Arial" w:hAnsi="Arial" w:cs="Arial" w:hint="eastAsia"/>
          <w:b/>
          <w:bCs/>
          <w:sz w:val="22"/>
          <w:szCs w:val="22"/>
          <w:lang w:val="en-US"/>
        </w:rPr>
        <w:t>š</w:t>
      </w:r>
      <w:r w:rsidRPr="00DF0276">
        <w:rPr>
          <w:rFonts w:ascii="Arial" w:hAnsi="Arial" w:cs="Arial"/>
          <w:b/>
          <w:bCs/>
          <w:sz w:val="22"/>
          <w:szCs w:val="22"/>
          <w:lang w:val="en-US"/>
        </w:rPr>
        <w:t>tok</w:t>
      </w:r>
      <w:r w:rsidRPr="00DF0276">
        <w:rPr>
          <w:rFonts w:ascii="Arial" w:hAnsi="Arial" w:cs="Arial" w:hint="eastAsia"/>
          <w:b/>
          <w:bCs/>
          <w:sz w:val="22"/>
          <w:szCs w:val="22"/>
          <w:lang w:val="en-US"/>
        </w:rPr>
        <w:t>ų</w:t>
      </w:r>
      <w:proofErr w:type="spellEnd"/>
      <w:r w:rsidRPr="00DF0276">
        <w:rPr>
          <w:rFonts w:ascii="Arial" w:hAnsi="Arial" w:cs="Arial"/>
          <w:b/>
          <w:bCs/>
          <w:sz w:val="22"/>
          <w:szCs w:val="22"/>
          <w:lang w:val="en-US"/>
        </w:rPr>
        <w:t xml:space="preserve"> </w:t>
      </w:r>
      <w:proofErr w:type="spellStart"/>
      <w:r w:rsidRPr="00DF0276">
        <w:rPr>
          <w:rFonts w:ascii="Arial" w:hAnsi="Arial" w:cs="Arial"/>
          <w:b/>
          <w:bCs/>
          <w:sz w:val="22"/>
          <w:szCs w:val="22"/>
          <w:lang w:val="en-US"/>
        </w:rPr>
        <w:t>intermodaliniame</w:t>
      </w:r>
      <w:proofErr w:type="spellEnd"/>
      <w:r w:rsidRPr="00DF0276">
        <w:rPr>
          <w:rFonts w:ascii="Arial" w:hAnsi="Arial" w:cs="Arial"/>
          <w:b/>
          <w:bCs/>
          <w:sz w:val="22"/>
          <w:szCs w:val="22"/>
          <w:lang w:val="en-US"/>
        </w:rPr>
        <w:t xml:space="preserve"> </w:t>
      </w:r>
      <w:proofErr w:type="spellStart"/>
      <w:r w:rsidRPr="00DF0276">
        <w:rPr>
          <w:rFonts w:ascii="Arial" w:hAnsi="Arial" w:cs="Arial"/>
          <w:b/>
          <w:bCs/>
          <w:sz w:val="22"/>
          <w:szCs w:val="22"/>
          <w:lang w:val="en-US"/>
        </w:rPr>
        <w:t>terminale</w:t>
      </w:r>
      <w:proofErr w:type="spellEnd"/>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CD1567" w:rsidRPr="00302F04" w14:paraId="4076E002" w14:textId="77777777" w:rsidTr="00B04E73">
        <w:tc>
          <w:tcPr>
            <w:tcW w:w="6379" w:type="dxa"/>
            <w:vAlign w:val="center"/>
            <w:hideMark/>
          </w:tcPr>
          <w:p w14:paraId="2CED6E92" w14:textId="77777777" w:rsidR="00CD1567" w:rsidRPr="00302F04" w:rsidRDefault="00CD1567" w:rsidP="00E730A9">
            <w:pPr>
              <w:rPr>
                <w:rFonts w:ascii="Arial" w:hAnsi="Arial" w:cs="Arial"/>
                <w:b/>
                <w:sz w:val="21"/>
                <w:szCs w:val="21"/>
              </w:rPr>
            </w:pPr>
            <w:r w:rsidRPr="00302F04">
              <w:rPr>
                <w:rFonts w:ascii="Arial" w:hAnsi="Arial" w:cs="Arial"/>
                <w:b/>
                <w:sz w:val="21"/>
                <w:szCs w:val="21"/>
              </w:rPr>
              <w:t>Pasiūlymo kaina EUR be PVM</w:t>
            </w:r>
            <w:r w:rsidRPr="00302F04">
              <w:rPr>
                <w:rStyle w:val="FootnoteReference"/>
                <w:rFonts w:ascii="Arial" w:hAnsi="Arial" w:cs="Arial"/>
                <w:b/>
                <w:sz w:val="21"/>
                <w:szCs w:val="21"/>
              </w:rPr>
              <w:footnoteReference w:id="7"/>
            </w:r>
          </w:p>
        </w:tc>
        <w:tc>
          <w:tcPr>
            <w:tcW w:w="8647" w:type="dxa"/>
            <w:hideMark/>
          </w:tcPr>
          <w:p w14:paraId="2BB7AD0F"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0C0B5593" w14:textId="77777777" w:rsidTr="00B04E73">
        <w:tc>
          <w:tcPr>
            <w:tcW w:w="6379" w:type="dxa"/>
            <w:vAlign w:val="center"/>
            <w:hideMark/>
          </w:tcPr>
          <w:p w14:paraId="2B7C721D" w14:textId="789232D2" w:rsidR="00CD1567" w:rsidRPr="00302F04" w:rsidRDefault="00CD1567" w:rsidP="2709DFDF">
            <w:pPr>
              <w:rPr>
                <w:rFonts w:ascii="Arial" w:eastAsia="Arial" w:hAnsi="Arial" w:cs="Arial"/>
                <w:sz w:val="21"/>
                <w:szCs w:val="21"/>
              </w:rPr>
            </w:pPr>
            <w:r w:rsidRPr="00302F04">
              <w:rPr>
                <w:rFonts w:ascii="Arial" w:hAnsi="Arial" w:cs="Arial"/>
                <w:b/>
                <w:bCs/>
                <w:sz w:val="21"/>
                <w:szCs w:val="21"/>
              </w:rPr>
              <w:t>PVM*</w:t>
            </w:r>
            <w:r w:rsidR="6A392663" w:rsidRPr="00302F04">
              <w:rPr>
                <w:rFonts w:ascii="Arial" w:hAnsi="Arial" w:cs="Arial"/>
                <w:b/>
                <w:bCs/>
                <w:sz w:val="21"/>
                <w:szCs w:val="21"/>
              </w:rPr>
              <w:t xml:space="preserve"> </w:t>
            </w:r>
            <w:r w:rsidR="6A392663" w:rsidRPr="00302F04">
              <w:rPr>
                <w:rFonts w:ascii="Arial" w:eastAsia="Arial" w:hAnsi="Arial" w:cs="Arial"/>
                <w:i/>
                <w:iCs/>
                <w:sz w:val="21"/>
                <w:szCs w:val="21"/>
              </w:rPr>
              <w:t>(nurodyti procentą)</w:t>
            </w:r>
          </w:p>
        </w:tc>
        <w:tc>
          <w:tcPr>
            <w:tcW w:w="8647" w:type="dxa"/>
            <w:hideMark/>
          </w:tcPr>
          <w:p w14:paraId="60327DA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r w:rsidR="00CD1567" w:rsidRPr="00302F04" w14:paraId="24F7ABC9" w14:textId="77777777" w:rsidTr="00B04E73">
        <w:trPr>
          <w:trHeight w:val="363"/>
        </w:trPr>
        <w:tc>
          <w:tcPr>
            <w:tcW w:w="6379" w:type="dxa"/>
            <w:vAlign w:val="center"/>
            <w:hideMark/>
          </w:tcPr>
          <w:p w14:paraId="29DE9D14" w14:textId="77777777" w:rsidR="00CD1567" w:rsidRPr="00302F04" w:rsidRDefault="00CD1567" w:rsidP="00E730A9">
            <w:pPr>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8"/>
            </w:r>
          </w:p>
        </w:tc>
        <w:tc>
          <w:tcPr>
            <w:tcW w:w="8647" w:type="dxa"/>
            <w:vAlign w:val="center"/>
            <w:hideMark/>
          </w:tcPr>
          <w:p w14:paraId="5C3CD657" w14:textId="77777777" w:rsidR="00CD1567" w:rsidRPr="00302F04" w:rsidRDefault="00CD1567" w:rsidP="00E730A9">
            <w:pPr>
              <w:rPr>
                <w:rFonts w:ascii="Arial" w:hAnsi="Arial" w:cs="Arial"/>
                <w:i/>
                <w:sz w:val="21"/>
                <w:szCs w:val="21"/>
              </w:rPr>
            </w:pPr>
            <w:r w:rsidRPr="00302F04">
              <w:rPr>
                <w:rFonts w:ascii="Arial" w:hAnsi="Arial" w:cs="Arial"/>
                <w:i/>
                <w:sz w:val="21"/>
                <w:szCs w:val="21"/>
              </w:rPr>
              <w:t xml:space="preserve">_________________       (nurodyti sumą skaičiais) </w:t>
            </w:r>
          </w:p>
        </w:tc>
      </w:tr>
    </w:tbl>
    <w:p w14:paraId="4C86123D" w14:textId="77777777" w:rsidR="00CD1567" w:rsidRPr="00302F04" w:rsidRDefault="00CD1567" w:rsidP="00CD1567">
      <w:pPr>
        <w:widowControl w:val="0"/>
        <w:ind w:right="254"/>
        <w:rPr>
          <w:rFonts w:ascii="Arial" w:eastAsia="Calibri" w:hAnsi="Arial" w:cs="Arial"/>
          <w:sz w:val="21"/>
          <w:szCs w:val="21"/>
        </w:rPr>
      </w:pPr>
    </w:p>
    <w:p w14:paraId="40927806" w14:textId="36891115" w:rsidR="006A65C8" w:rsidRPr="000E73B6" w:rsidRDefault="00CD1567" w:rsidP="00537A2D">
      <w:pPr>
        <w:widowControl w:val="0"/>
        <w:spacing w:before="60"/>
        <w:ind w:right="255"/>
        <w:rPr>
          <w:rFonts w:ascii="Arial" w:eastAsia="Calibri" w:hAnsi="Arial" w:cs="Arial"/>
          <w:i/>
          <w:iCs/>
          <w:sz w:val="22"/>
          <w:szCs w:val="22"/>
          <w:u w:val="single"/>
        </w:rPr>
      </w:pPr>
      <w:r w:rsidRPr="00401753">
        <w:rPr>
          <w:rFonts w:ascii="Arial" w:hAnsi="Arial" w:cs="Arial"/>
          <w:i/>
          <w:iCs/>
          <w:sz w:val="21"/>
          <w:szCs w:val="21"/>
        </w:rPr>
        <w:t>*</w:t>
      </w:r>
      <w:r w:rsidRPr="00401753">
        <w:rPr>
          <w:rFonts w:ascii="Arial" w:eastAsia="Calibri" w:hAnsi="Arial" w:cs="Arial"/>
          <w:i/>
          <w:iCs/>
          <w:sz w:val="21"/>
          <w:szCs w:val="21"/>
        </w:rPr>
        <w:t xml:space="preserve"> Jei „PVM“ laukas nepildomas, nurodykite priežastis, dėl kurių PVM nemokamas</w:t>
      </w:r>
      <w:r w:rsidRPr="00401753">
        <w:rPr>
          <w:rStyle w:val="FootnoteReference"/>
          <w:rFonts w:ascii="Arial" w:eastAsia="Calibri" w:hAnsi="Arial" w:cs="Arial"/>
          <w:i/>
          <w:iCs/>
          <w:sz w:val="21"/>
          <w:szCs w:val="21"/>
        </w:rPr>
        <w:footnoteReference w:id="9"/>
      </w:r>
      <w:r w:rsidRPr="00401753">
        <w:rPr>
          <w:rFonts w:ascii="Arial" w:eastAsia="Calibri" w:hAnsi="Arial" w:cs="Arial"/>
          <w:i/>
          <w:iCs/>
          <w:sz w:val="21"/>
          <w:szCs w:val="21"/>
        </w:rPr>
        <w:t>:</w:t>
      </w:r>
      <w:r w:rsidR="00537A2D">
        <w:rPr>
          <w:rFonts w:ascii="Arial" w:eastAsia="Calibri" w:hAnsi="Arial" w:cs="Arial"/>
          <w:i/>
          <w:iCs/>
          <w:sz w:val="22"/>
          <w:szCs w:val="22"/>
        </w:rPr>
        <w:t xml:space="preserve"> </w:t>
      </w:r>
      <w:r w:rsidR="000E73B6" w:rsidRPr="00B87BD0">
        <w:rPr>
          <w:rFonts w:ascii="Arial" w:eastAsia="Calibri" w:hAnsi="Arial" w:cs="Arial"/>
          <w:sz w:val="22"/>
          <w:szCs w:val="22"/>
        </w:rPr>
        <w:t>______________________________________________________</w:t>
      </w:r>
    </w:p>
    <w:p w14:paraId="4522294D" w14:textId="77777777" w:rsidR="000A0702" w:rsidRPr="00D90E65" w:rsidRDefault="000A0702" w:rsidP="00CD1567">
      <w:pPr>
        <w:spacing w:before="60" w:after="60"/>
        <w:jc w:val="both"/>
        <w:rPr>
          <w:rFonts w:ascii="Arial" w:hAnsi="Arial" w:cs="Arial"/>
          <w:sz w:val="20"/>
          <w:szCs w:val="20"/>
        </w:rPr>
      </w:pPr>
    </w:p>
    <w:p w14:paraId="63FAB18B" w14:textId="77777777" w:rsidR="00803563" w:rsidRDefault="00803563" w:rsidP="00894D1B">
      <w:pPr>
        <w:widowControl w:val="0"/>
        <w:jc w:val="both"/>
        <w:rPr>
          <w:rFonts w:ascii="Arial" w:eastAsia="Calibri" w:hAnsi="Arial" w:cs="Arial"/>
        </w:rPr>
      </w:pPr>
    </w:p>
    <w:p w14:paraId="7D3FB6F1" w14:textId="77777777" w:rsidR="00A74CFB" w:rsidRPr="00A74CFB" w:rsidRDefault="00A74CFB" w:rsidP="00A74CFB">
      <w:pPr>
        <w:widowControl w:val="0"/>
        <w:jc w:val="both"/>
        <w:rPr>
          <w:rFonts w:ascii="Arial" w:eastAsia="Calibri" w:hAnsi="Arial" w:cs="Arial"/>
          <w:b/>
          <w:bCs/>
        </w:rPr>
      </w:pPr>
    </w:p>
    <w:p w14:paraId="105A450C" w14:textId="77777777" w:rsidR="00A74CFB" w:rsidRPr="00A74CFB" w:rsidRDefault="00A74CFB" w:rsidP="00A74CFB">
      <w:pPr>
        <w:widowControl w:val="0"/>
        <w:numPr>
          <w:ilvl w:val="0"/>
          <w:numId w:val="1"/>
        </w:numPr>
        <w:ind w:left="5529" w:hanging="284"/>
        <w:rPr>
          <w:rFonts w:ascii="Arial" w:eastAsia="Calibri" w:hAnsi="Arial" w:cs="Arial"/>
          <w:b/>
          <w:bCs/>
        </w:rPr>
      </w:pPr>
      <w:r w:rsidRPr="00A74CFB">
        <w:rPr>
          <w:rFonts w:ascii="Arial" w:eastAsia="Calibri" w:hAnsi="Arial" w:cs="Arial"/>
          <w:b/>
          <w:bCs/>
        </w:rPr>
        <w:t>SIŪLOMOS KOREKCIJOS DĖL PIRKIMO SĄLYGŲ</w:t>
      </w:r>
    </w:p>
    <w:p w14:paraId="0EE81EBA" w14:textId="77777777" w:rsidR="00A74CFB" w:rsidRPr="00A74CFB" w:rsidRDefault="00A74CFB" w:rsidP="00A74CFB">
      <w:pPr>
        <w:widowControl w:val="0"/>
        <w:jc w:val="both"/>
        <w:rPr>
          <w:rFonts w:ascii="Arial" w:eastAsia="Calibri" w:hAnsi="Arial" w:cs="Arial"/>
          <w:b/>
          <w:bCs/>
        </w:rPr>
      </w:pPr>
    </w:p>
    <w:p w14:paraId="79EF718D" w14:textId="77777777" w:rsidR="00A74CFB" w:rsidRPr="00A74CFB" w:rsidRDefault="00A74CFB" w:rsidP="00A74CFB">
      <w:pPr>
        <w:widowControl w:val="0"/>
        <w:jc w:val="both"/>
        <w:rPr>
          <w:rFonts w:ascii="Arial" w:eastAsia="Calibri" w:hAnsi="Arial" w:cs="Arial"/>
        </w:rPr>
      </w:pPr>
      <w:r w:rsidRPr="00A74CFB">
        <w:rPr>
          <w:rFonts w:ascii="Arial" w:eastAsia="Calibri" w:hAnsi="Arial" w:cs="Arial"/>
        </w:rPr>
        <w:t>Tiekėjo siūlymai dėl pirkimo sąlygų:</w:t>
      </w:r>
    </w:p>
    <w:tbl>
      <w:tblPr>
        <w:tblpPr w:leftFromText="181" w:rightFromText="181" w:vertAnchor="text" w:horzAnchor="margin"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7134"/>
        <w:gridCol w:w="3147"/>
        <w:gridCol w:w="3179"/>
      </w:tblGrid>
      <w:tr w:rsidR="00A74CFB" w:rsidRPr="00A74CFB" w14:paraId="1C08BCC5" w14:textId="77777777" w:rsidTr="004B04BF">
        <w:trPr>
          <w:trHeight w:val="591"/>
          <w:tblHeader/>
        </w:trPr>
        <w:tc>
          <w:tcPr>
            <w:tcW w:w="1419"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71E41FF6" w14:textId="77777777" w:rsidR="00A74CFB" w:rsidRPr="00A74CFB" w:rsidRDefault="00A74CFB" w:rsidP="00A74CFB">
            <w:pPr>
              <w:widowControl w:val="0"/>
              <w:jc w:val="both"/>
              <w:rPr>
                <w:rFonts w:ascii="Arial" w:eastAsia="Calibri" w:hAnsi="Arial" w:cs="Arial"/>
                <w:b/>
              </w:rPr>
            </w:pPr>
            <w:r w:rsidRPr="00A74CFB">
              <w:rPr>
                <w:rFonts w:ascii="Arial" w:eastAsia="Calibri" w:hAnsi="Arial" w:cs="Arial"/>
                <w:b/>
              </w:rPr>
              <w:t>Eil. Nr.</w:t>
            </w:r>
          </w:p>
        </w:tc>
        <w:tc>
          <w:tcPr>
            <w:tcW w:w="7134"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7AB1661" w14:textId="77777777" w:rsidR="00A74CFB" w:rsidRPr="00A74CFB" w:rsidRDefault="00A74CFB" w:rsidP="00A74CFB">
            <w:pPr>
              <w:widowControl w:val="0"/>
              <w:jc w:val="both"/>
              <w:rPr>
                <w:rFonts w:ascii="Arial" w:eastAsia="Calibri" w:hAnsi="Arial" w:cs="Arial"/>
                <w:b/>
              </w:rPr>
            </w:pPr>
            <w:r w:rsidRPr="00A74CFB">
              <w:rPr>
                <w:rFonts w:ascii="Arial" w:eastAsia="Calibri" w:hAnsi="Arial" w:cs="Arial"/>
                <w:b/>
              </w:rPr>
              <w:t>Pirkimo sąlygų dokumentas, pirkimo sąlygų skyrius / punktas</w:t>
            </w:r>
          </w:p>
        </w:tc>
        <w:tc>
          <w:tcPr>
            <w:tcW w:w="3147"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5986645F" w14:textId="77777777" w:rsidR="00A74CFB" w:rsidRPr="00A74CFB" w:rsidRDefault="00A74CFB" w:rsidP="00A74CFB">
            <w:pPr>
              <w:widowControl w:val="0"/>
              <w:jc w:val="both"/>
              <w:rPr>
                <w:rFonts w:ascii="Arial" w:eastAsia="Calibri" w:hAnsi="Arial" w:cs="Arial"/>
                <w:b/>
              </w:rPr>
            </w:pPr>
            <w:r w:rsidRPr="00A74CFB">
              <w:rPr>
                <w:rFonts w:ascii="Arial" w:eastAsia="Calibri" w:hAnsi="Arial" w:cs="Arial"/>
                <w:b/>
              </w:rPr>
              <w:t>Siūlymas</w:t>
            </w:r>
          </w:p>
        </w:tc>
        <w:tc>
          <w:tcPr>
            <w:tcW w:w="3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13C58840" w14:textId="77777777" w:rsidR="00A74CFB" w:rsidRPr="00A74CFB" w:rsidRDefault="00A74CFB" w:rsidP="00A74CFB">
            <w:pPr>
              <w:widowControl w:val="0"/>
              <w:jc w:val="both"/>
              <w:rPr>
                <w:rFonts w:ascii="Arial" w:eastAsia="Calibri" w:hAnsi="Arial" w:cs="Arial"/>
                <w:b/>
              </w:rPr>
            </w:pPr>
            <w:r w:rsidRPr="00A74CFB">
              <w:rPr>
                <w:rFonts w:ascii="Arial" w:eastAsia="Calibri" w:hAnsi="Arial" w:cs="Arial"/>
                <w:b/>
              </w:rPr>
              <w:t>Komentarai</w:t>
            </w:r>
          </w:p>
        </w:tc>
      </w:tr>
      <w:tr w:rsidR="00A74CFB" w:rsidRPr="00A74CFB" w14:paraId="4EA2C87B" w14:textId="77777777" w:rsidTr="004B04BF">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63E89EA" w14:textId="77777777" w:rsidR="00A74CFB" w:rsidRPr="00A74CFB" w:rsidRDefault="00A74CFB" w:rsidP="00A74CFB">
            <w:pPr>
              <w:widowControl w:val="0"/>
              <w:numPr>
                <w:ilvl w:val="0"/>
                <w:numId w:val="49"/>
              </w:numPr>
              <w:jc w:val="both"/>
              <w:rPr>
                <w:rFonts w:ascii="Arial" w:eastAsia="Calibri" w:hAnsi="Arial" w:cs="Arial"/>
                <w:lang w:val="en-US"/>
              </w:rPr>
            </w:pPr>
          </w:p>
        </w:tc>
        <w:tc>
          <w:tcPr>
            <w:tcW w:w="7134" w:type="dxa"/>
            <w:tcBorders>
              <w:top w:val="single" w:sz="4" w:space="0" w:color="auto"/>
              <w:left w:val="single" w:sz="4" w:space="0" w:color="auto"/>
              <w:bottom w:val="single" w:sz="4" w:space="0" w:color="auto"/>
              <w:right w:val="single" w:sz="4" w:space="0" w:color="auto"/>
            </w:tcBorders>
          </w:tcPr>
          <w:p w14:paraId="783DA042" w14:textId="77777777" w:rsidR="00A74CFB" w:rsidRPr="00A74CFB" w:rsidRDefault="00A74CFB" w:rsidP="00A74CFB">
            <w:pPr>
              <w:widowControl w:val="0"/>
              <w:jc w:val="both"/>
              <w:rPr>
                <w:rFonts w:ascii="Arial" w:eastAsia="Calibri"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6F3A0467" w14:textId="77777777" w:rsidR="00A74CFB" w:rsidRPr="00A74CFB" w:rsidRDefault="00A74CFB" w:rsidP="00A74CFB">
            <w:pPr>
              <w:widowControl w:val="0"/>
              <w:jc w:val="both"/>
              <w:rPr>
                <w:rFonts w:ascii="Arial" w:eastAsia="Calibri" w:hAnsi="Arial" w:cs="Arial"/>
                <w:lang w:val="en-US"/>
              </w:rPr>
            </w:pPr>
          </w:p>
        </w:tc>
        <w:tc>
          <w:tcPr>
            <w:tcW w:w="3179" w:type="dxa"/>
            <w:tcBorders>
              <w:top w:val="single" w:sz="4" w:space="0" w:color="auto"/>
              <w:left w:val="single" w:sz="4" w:space="0" w:color="auto"/>
              <w:bottom w:val="single" w:sz="4" w:space="0" w:color="auto"/>
              <w:right w:val="single" w:sz="4" w:space="0" w:color="auto"/>
            </w:tcBorders>
          </w:tcPr>
          <w:p w14:paraId="1FC7CA26" w14:textId="77777777" w:rsidR="00A74CFB" w:rsidRPr="00A74CFB" w:rsidRDefault="00A74CFB" w:rsidP="00A74CFB">
            <w:pPr>
              <w:widowControl w:val="0"/>
              <w:jc w:val="both"/>
              <w:rPr>
                <w:rFonts w:ascii="Arial" w:eastAsia="Calibri" w:hAnsi="Arial" w:cs="Arial"/>
                <w:lang w:val="en-US"/>
              </w:rPr>
            </w:pPr>
          </w:p>
        </w:tc>
      </w:tr>
      <w:tr w:rsidR="00A74CFB" w:rsidRPr="00A74CFB" w14:paraId="75BB8129" w14:textId="77777777" w:rsidTr="004B04BF">
        <w:trPr>
          <w:trHeight w:val="288"/>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55F1E4C2" w14:textId="77777777" w:rsidR="00A74CFB" w:rsidRPr="00A74CFB" w:rsidRDefault="00A74CFB" w:rsidP="00A74CFB">
            <w:pPr>
              <w:widowControl w:val="0"/>
              <w:numPr>
                <w:ilvl w:val="0"/>
                <w:numId w:val="49"/>
              </w:numPr>
              <w:jc w:val="both"/>
              <w:rPr>
                <w:rFonts w:ascii="Arial" w:eastAsia="Calibri" w:hAnsi="Arial" w:cs="Arial"/>
                <w:lang w:val="en-US"/>
              </w:rPr>
            </w:pPr>
          </w:p>
        </w:tc>
        <w:tc>
          <w:tcPr>
            <w:tcW w:w="7134" w:type="dxa"/>
            <w:tcBorders>
              <w:top w:val="single" w:sz="4" w:space="0" w:color="auto"/>
              <w:left w:val="single" w:sz="4" w:space="0" w:color="auto"/>
              <w:bottom w:val="single" w:sz="4" w:space="0" w:color="auto"/>
              <w:right w:val="single" w:sz="4" w:space="0" w:color="auto"/>
            </w:tcBorders>
          </w:tcPr>
          <w:p w14:paraId="3BE1CAA8" w14:textId="77777777" w:rsidR="00A74CFB" w:rsidRPr="00A74CFB" w:rsidRDefault="00A74CFB" w:rsidP="00A74CFB">
            <w:pPr>
              <w:widowControl w:val="0"/>
              <w:jc w:val="both"/>
              <w:rPr>
                <w:rFonts w:ascii="Arial" w:eastAsia="Calibri"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60286340" w14:textId="77777777" w:rsidR="00A74CFB" w:rsidRPr="00A74CFB" w:rsidRDefault="00A74CFB" w:rsidP="00A74CFB">
            <w:pPr>
              <w:widowControl w:val="0"/>
              <w:jc w:val="both"/>
              <w:rPr>
                <w:rFonts w:ascii="Arial" w:eastAsia="Calibri" w:hAnsi="Arial" w:cs="Arial"/>
                <w:lang w:val="en-US"/>
              </w:rPr>
            </w:pPr>
          </w:p>
        </w:tc>
        <w:tc>
          <w:tcPr>
            <w:tcW w:w="3179" w:type="dxa"/>
            <w:tcBorders>
              <w:top w:val="single" w:sz="4" w:space="0" w:color="auto"/>
              <w:left w:val="single" w:sz="4" w:space="0" w:color="auto"/>
              <w:bottom w:val="single" w:sz="4" w:space="0" w:color="auto"/>
              <w:right w:val="single" w:sz="4" w:space="0" w:color="auto"/>
            </w:tcBorders>
          </w:tcPr>
          <w:p w14:paraId="08746E63" w14:textId="77777777" w:rsidR="00A74CFB" w:rsidRPr="00A74CFB" w:rsidRDefault="00A74CFB" w:rsidP="00A74CFB">
            <w:pPr>
              <w:widowControl w:val="0"/>
              <w:jc w:val="both"/>
              <w:rPr>
                <w:rFonts w:ascii="Arial" w:eastAsia="Calibri" w:hAnsi="Arial" w:cs="Arial"/>
                <w:lang w:val="en-US"/>
              </w:rPr>
            </w:pPr>
          </w:p>
        </w:tc>
      </w:tr>
      <w:tr w:rsidR="00A74CFB" w:rsidRPr="00A74CFB" w14:paraId="61D23FAB" w14:textId="77777777" w:rsidTr="004B04BF">
        <w:trPr>
          <w:trHeight w:val="300"/>
        </w:trPr>
        <w:tc>
          <w:tcPr>
            <w:tcW w:w="1419"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55700C0" w14:textId="77777777" w:rsidR="00A74CFB" w:rsidRPr="00A74CFB" w:rsidRDefault="00A74CFB" w:rsidP="00A74CFB">
            <w:pPr>
              <w:widowControl w:val="0"/>
              <w:jc w:val="both"/>
              <w:rPr>
                <w:rFonts w:ascii="Arial" w:eastAsia="Calibri" w:hAnsi="Arial" w:cs="Arial"/>
                <w:lang w:val="en-US"/>
              </w:rPr>
            </w:pPr>
            <w:r w:rsidRPr="00A74CFB">
              <w:rPr>
                <w:rFonts w:ascii="Arial" w:eastAsia="Calibri" w:hAnsi="Arial" w:cs="Arial"/>
                <w:lang w:val="en-US"/>
              </w:rPr>
              <w:t>…</w:t>
            </w:r>
          </w:p>
        </w:tc>
        <w:tc>
          <w:tcPr>
            <w:tcW w:w="7134" w:type="dxa"/>
            <w:tcBorders>
              <w:top w:val="single" w:sz="4" w:space="0" w:color="auto"/>
              <w:left w:val="single" w:sz="4" w:space="0" w:color="auto"/>
              <w:bottom w:val="single" w:sz="4" w:space="0" w:color="auto"/>
              <w:right w:val="single" w:sz="4" w:space="0" w:color="auto"/>
            </w:tcBorders>
          </w:tcPr>
          <w:p w14:paraId="65C48D28" w14:textId="77777777" w:rsidR="00A74CFB" w:rsidRPr="00A74CFB" w:rsidRDefault="00A74CFB" w:rsidP="00A74CFB">
            <w:pPr>
              <w:widowControl w:val="0"/>
              <w:jc w:val="both"/>
              <w:rPr>
                <w:rFonts w:ascii="Arial" w:eastAsia="Calibri" w:hAnsi="Arial" w:cs="Arial"/>
                <w:lang w:val="nl-NL"/>
              </w:rPr>
            </w:pPr>
          </w:p>
        </w:tc>
        <w:tc>
          <w:tcPr>
            <w:tcW w:w="3147" w:type="dxa"/>
            <w:tcBorders>
              <w:top w:val="single" w:sz="4" w:space="0" w:color="auto"/>
              <w:left w:val="single" w:sz="4" w:space="0" w:color="auto"/>
              <w:bottom w:val="single" w:sz="4" w:space="0" w:color="auto"/>
              <w:right w:val="single" w:sz="4" w:space="0" w:color="auto"/>
            </w:tcBorders>
          </w:tcPr>
          <w:p w14:paraId="40681557" w14:textId="77777777" w:rsidR="00A74CFB" w:rsidRPr="00A74CFB" w:rsidRDefault="00A74CFB" w:rsidP="00A74CFB">
            <w:pPr>
              <w:widowControl w:val="0"/>
              <w:jc w:val="both"/>
              <w:rPr>
                <w:rFonts w:ascii="Arial" w:eastAsia="Calibri" w:hAnsi="Arial" w:cs="Arial"/>
                <w:lang w:val="en-US"/>
              </w:rPr>
            </w:pPr>
          </w:p>
        </w:tc>
        <w:tc>
          <w:tcPr>
            <w:tcW w:w="3179" w:type="dxa"/>
            <w:tcBorders>
              <w:top w:val="single" w:sz="4" w:space="0" w:color="auto"/>
              <w:left w:val="single" w:sz="4" w:space="0" w:color="auto"/>
              <w:bottom w:val="single" w:sz="4" w:space="0" w:color="auto"/>
              <w:right w:val="single" w:sz="4" w:space="0" w:color="auto"/>
            </w:tcBorders>
          </w:tcPr>
          <w:p w14:paraId="74079454" w14:textId="77777777" w:rsidR="00A74CFB" w:rsidRPr="00A74CFB" w:rsidRDefault="00A74CFB" w:rsidP="00A74CFB">
            <w:pPr>
              <w:widowControl w:val="0"/>
              <w:jc w:val="both"/>
              <w:rPr>
                <w:rFonts w:ascii="Arial" w:eastAsia="Calibri" w:hAnsi="Arial" w:cs="Arial"/>
                <w:lang w:val="en-US"/>
              </w:rPr>
            </w:pPr>
          </w:p>
        </w:tc>
      </w:tr>
    </w:tbl>
    <w:p w14:paraId="05BA5D9D" w14:textId="77777777" w:rsidR="00A74CFB" w:rsidRDefault="00A74CFB" w:rsidP="00894D1B">
      <w:pPr>
        <w:widowControl w:val="0"/>
        <w:jc w:val="both"/>
        <w:rPr>
          <w:rFonts w:ascii="Arial" w:eastAsia="Calibri" w:hAnsi="Arial" w:cs="Arial"/>
        </w:rPr>
      </w:pPr>
    </w:p>
    <w:p w14:paraId="52A4D5F5" w14:textId="77777777" w:rsidR="00A74CFB" w:rsidRDefault="00A74CFB" w:rsidP="00894D1B">
      <w:pPr>
        <w:widowControl w:val="0"/>
        <w:jc w:val="both"/>
        <w:rPr>
          <w:rFonts w:ascii="Arial" w:eastAsia="Calibri" w:hAnsi="Arial" w:cs="Arial"/>
        </w:rPr>
      </w:pPr>
    </w:p>
    <w:p w14:paraId="57EFD4FE" w14:textId="77777777" w:rsidR="00A74CFB" w:rsidRPr="00B87BD0" w:rsidRDefault="00A74CFB" w:rsidP="00894D1B">
      <w:pPr>
        <w:widowControl w:val="0"/>
        <w:jc w:val="both"/>
        <w:rPr>
          <w:rFonts w:ascii="Arial" w:eastAsia="Calibri" w:hAnsi="Arial" w:cs="Arial"/>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Default="007B5F94" w:rsidP="0059145F">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B88517A" w14:textId="77777777" w:rsidR="005172B1" w:rsidRPr="00945544" w:rsidRDefault="005172B1" w:rsidP="005172B1">
      <w:pPr>
        <w:pStyle w:val="ListParagraph"/>
        <w:numPr>
          <w:ilvl w:val="0"/>
          <w:numId w:val="17"/>
        </w:numPr>
        <w:ind w:left="426" w:hanging="426"/>
        <w:jc w:val="both"/>
        <w:rPr>
          <w:rFonts w:ascii="Arial" w:eastAsia="Aptos" w:hAnsi="Arial" w:cs="Arial"/>
          <w:noProof/>
          <w:kern w:val="2"/>
          <w:sz w:val="22"/>
          <w:szCs w:val="22"/>
          <w14:ligatures w14:val="standardContextual"/>
        </w:rPr>
      </w:pPr>
      <w:r w:rsidRPr="00945544">
        <w:rPr>
          <w:rFonts w:ascii="Arial" w:eastAsia="Aptos" w:hAnsi="Arial" w:cs="Arial"/>
          <w:noProof/>
          <w:kern w:val="2"/>
          <w:sz w:val="22"/>
          <w:szCs w:val="22"/>
          <w14:ligatures w14:val="standardContextual"/>
        </w:rPr>
        <w:lastRenderedPageBreak/>
        <w:t>Dalyvaudamas Pirkime, patvirtinu, kad esu susipa</w:t>
      </w:r>
      <w:r w:rsidRPr="005172B1">
        <w:rPr>
          <w:rFonts w:ascii="Arial" w:eastAsia="Aptos" w:hAnsi="Arial" w:cs="Arial"/>
          <w:noProof/>
          <w:kern w:val="2"/>
          <w:sz w:val="22"/>
          <w:szCs w:val="22"/>
          <w14:ligatures w14:val="standardContextual"/>
        </w:rPr>
        <w:t>žinęs</w:t>
      </w:r>
      <w:r w:rsidRPr="00945544">
        <w:rPr>
          <w:rFonts w:ascii="Arial" w:eastAsia="Aptos" w:hAnsi="Arial" w:cs="Arial"/>
          <w:noProof/>
          <w:kern w:val="2"/>
          <w:sz w:val="22"/>
          <w:szCs w:val="22"/>
          <w14:ligatures w14:val="standardContextual"/>
        </w:rPr>
        <w:t xml:space="preserve"> su tinklalapyje </w:t>
      </w:r>
      <w:hyperlink r:id="rId12" w:history="1">
        <w:r w:rsidRPr="00945544">
          <w:rPr>
            <w:rFonts w:ascii="Arial" w:eastAsia="Aptos" w:hAnsi="Arial" w:cs="Arial"/>
            <w:noProof/>
            <w:color w:val="467886"/>
            <w:kern w:val="2"/>
            <w:sz w:val="22"/>
            <w:szCs w:val="22"/>
            <w:u w:val="single"/>
            <w14:ligatures w14:val="standardContextual"/>
          </w:rPr>
          <w:t>www.ltg.lt</w:t>
        </w:r>
      </w:hyperlink>
      <w:r w:rsidRPr="00945544">
        <w:rPr>
          <w:rFonts w:ascii="Arial" w:eastAsia="Aptos" w:hAnsi="Arial" w:cs="Arial"/>
          <w:noProof/>
          <w:kern w:val="2"/>
          <w:sz w:val="22"/>
          <w:szCs w:val="22"/>
          <w14:ligatures w14:val="standardContextual"/>
        </w:rPr>
        <w:t xml:space="preserve"> paskelbta LTG įmonių grupėje taikoma </w:t>
      </w:r>
      <w:hyperlink r:id="rId13" w:tooltip="https://ltg.lt/apie-mus/valdymas/vidaus-teises-aktai/" w:history="1">
        <w:r w:rsidRPr="00945544">
          <w:rPr>
            <w:rFonts w:ascii="Arial" w:eastAsia="Aptos" w:hAnsi="Arial" w:cs="Arial"/>
            <w:noProof/>
            <w:color w:val="467886"/>
            <w:kern w:val="2"/>
            <w:sz w:val="22"/>
            <w:szCs w:val="22"/>
            <w:u w:val="single"/>
            <w14:ligatures w14:val="standardContextual"/>
          </w:rPr>
          <w:t>Sankcijų įgyvendinimo ir kontrolės politika</w:t>
        </w:r>
      </w:hyperlink>
      <w:r w:rsidRPr="00945544">
        <w:rPr>
          <w:rFonts w:ascii="Arial" w:eastAsia="Aptos" w:hAnsi="Arial" w:cs="Arial"/>
          <w:noProof/>
          <w:kern w:val="2"/>
          <w:sz w:val="22"/>
          <w:szCs w:val="22"/>
          <w14:ligatures w14:val="standardContextual"/>
        </w:rPr>
        <w:t xml:space="preserve">, </w:t>
      </w:r>
      <w:hyperlink r:id="rId14" w:tooltip="https://ltg.lt/apie-mus/korupcijos-prevencija/" w:history="1">
        <w:r w:rsidRPr="00945544">
          <w:rPr>
            <w:rFonts w:ascii="Arial" w:eastAsia="Aptos" w:hAnsi="Arial" w:cs="Arial"/>
            <w:noProof/>
            <w:color w:val="467886"/>
            <w:kern w:val="2"/>
            <w:sz w:val="22"/>
            <w:szCs w:val="22"/>
            <w:u w:val="single"/>
            <w14:ligatures w14:val="standardContextual"/>
          </w:rPr>
          <w:t>Atsparumo korupcijai politika</w:t>
        </w:r>
      </w:hyperlink>
      <w:r w:rsidRPr="00945544">
        <w:rPr>
          <w:rFonts w:ascii="Arial" w:eastAsia="Aptos" w:hAnsi="Arial" w:cs="Arial"/>
          <w:noProof/>
          <w:kern w:val="2"/>
          <w:sz w:val="22"/>
          <w:szCs w:val="22"/>
          <w14:ligatures w14:val="standardContextual"/>
        </w:rPr>
        <w:t xml:space="preserve">, </w:t>
      </w:r>
      <w:hyperlink r:id="rId15" w:tooltip="https://ltg.lt/apie-mus/valdymas/vidaus-teises-aktai/" w:history="1">
        <w:r w:rsidRPr="00945544">
          <w:rPr>
            <w:rFonts w:ascii="Arial" w:eastAsia="Aptos" w:hAnsi="Arial" w:cs="Arial"/>
            <w:noProof/>
            <w:color w:val="467886"/>
            <w:kern w:val="2"/>
            <w:sz w:val="22"/>
            <w:szCs w:val="22"/>
            <w:u w:val="single"/>
            <w14:ligatures w14:val="standardContextual"/>
          </w:rPr>
          <w:t>Nacionalinio saugumo atitikties politika</w:t>
        </w:r>
      </w:hyperlink>
      <w:r w:rsidRPr="00945544">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7C3571B8" w14:textId="77777777" w:rsidR="005172B1" w:rsidRPr="006B233D" w:rsidRDefault="005172B1" w:rsidP="005172B1">
      <w:pPr>
        <w:pStyle w:val="ListParagraph"/>
        <w:ind w:left="426"/>
        <w:jc w:val="both"/>
        <w:rPr>
          <w:rFonts w:ascii="Arial" w:hAnsi="Arial" w:cs="Arial"/>
          <w:sz w:val="22"/>
          <w:szCs w:val="22"/>
        </w:rPr>
      </w:pP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CC83B66" w14:textId="06870106" w:rsidR="00EE4758" w:rsidRPr="00555C67" w:rsidRDefault="00EE4758" w:rsidP="0054098C">
      <w:pPr>
        <w:pStyle w:val="Heading1"/>
        <w:numPr>
          <w:ilvl w:val="0"/>
          <w:numId w:val="1"/>
        </w:numPr>
        <w:tabs>
          <w:tab w:val="left" w:pos="284"/>
        </w:tabs>
        <w:spacing w:before="60" w:after="60"/>
        <w:ind w:left="0" w:firstLine="0"/>
        <w:jc w:val="center"/>
        <w:rPr>
          <w:rFonts w:ascii="Arial" w:hAnsi="Arial" w:cs="Arial"/>
          <w:sz w:val="22"/>
          <w:szCs w:val="22"/>
        </w:rPr>
      </w:pPr>
      <w:r w:rsidRPr="00AD7C97">
        <w:rPr>
          <w:rFonts w:ascii="Arial" w:hAnsi="Arial" w:cs="Arial"/>
          <w:b/>
          <w:bCs/>
          <w:sz w:val="22"/>
          <w:szCs w:val="22"/>
        </w:rPr>
        <w:t>PRIEDAI</w:t>
      </w:r>
    </w:p>
    <w:p w14:paraId="789B65D5" w14:textId="77777777" w:rsidR="00EE4758" w:rsidRPr="00555C67" w:rsidRDefault="00EE4758" w:rsidP="00EE4758">
      <w:pPr>
        <w:spacing w:before="60" w:after="60"/>
        <w:jc w:val="center"/>
        <w:rPr>
          <w:rFonts w:ascii="Arial" w:hAnsi="Arial" w:cs="Arial"/>
          <w:sz w:val="22"/>
          <w:szCs w:val="22"/>
        </w:rPr>
      </w:pPr>
      <w:r w:rsidRPr="00555C67">
        <w:rPr>
          <w:rFonts w:ascii="Arial" w:hAnsi="Arial" w:cs="Arial"/>
          <w:sz w:val="22"/>
          <w:szCs w:val="22"/>
        </w:rPr>
        <w:t xml:space="preserve"> </w:t>
      </w:r>
    </w:p>
    <w:p w14:paraId="7C9E9BE7" w14:textId="06768C35" w:rsidR="00EE4758" w:rsidRPr="008176AF" w:rsidRDefault="00EE4758" w:rsidP="00EE4758">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8176AF">
        <w:rPr>
          <w:rFonts w:ascii="Arial" w:hAnsi="Arial" w:cs="Arial"/>
          <w:sz w:val="22"/>
          <w:szCs w:val="22"/>
        </w:rPr>
        <w:t>siūlomas paslaugas.</w:t>
      </w:r>
    </w:p>
    <w:bookmarkEnd w:id="1"/>
    <w:p w14:paraId="11395014" w14:textId="14FEED13" w:rsidR="005E78AB" w:rsidRPr="00C06591" w:rsidRDefault="005E78AB" w:rsidP="005E3190">
      <w:pPr>
        <w:spacing w:before="60" w:after="60"/>
        <w:rPr>
          <w:rFonts w:ascii="Arial" w:hAnsi="Arial" w:cs="Arial"/>
          <w:sz w:val="22"/>
          <w:szCs w:val="22"/>
        </w:rPr>
      </w:pPr>
    </w:p>
    <w:sectPr w:rsidR="005E78AB" w:rsidRPr="00C06591" w:rsidSect="00450371">
      <w:footerReference w:type="default" r:id="rId16"/>
      <w:headerReference w:type="first" r:id="rId17"/>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DF88A" w14:textId="77777777" w:rsidR="004F1C17" w:rsidRDefault="004F1C17" w:rsidP="0043350F">
      <w:r>
        <w:separator/>
      </w:r>
    </w:p>
  </w:endnote>
  <w:endnote w:type="continuationSeparator" w:id="0">
    <w:p w14:paraId="6CBF390B" w14:textId="77777777" w:rsidR="004F1C17" w:rsidRDefault="004F1C17" w:rsidP="0043350F">
      <w:r>
        <w:continuationSeparator/>
      </w:r>
    </w:p>
  </w:endnote>
  <w:endnote w:type="continuationNotice" w:id="1">
    <w:p w14:paraId="2F91A450" w14:textId="77777777" w:rsidR="004F1C17" w:rsidRDefault="004F1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6FCAE6A2"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5172B1">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EB34A" w14:textId="77777777" w:rsidR="004F1C17" w:rsidRDefault="004F1C17" w:rsidP="0043350F">
      <w:r>
        <w:separator/>
      </w:r>
    </w:p>
  </w:footnote>
  <w:footnote w:type="continuationSeparator" w:id="0">
    <w:p w14:paraId="5C5B3C91" w14:textId="77777777" w:rsidR="004F1C17" w:rsidRDefault="004F1C17" w:rsidP="0043350F">
      <w:r>
        <w:continuationSeparator/>
      </w:r>
    </w:p>
  </w:footnote>
  <w:footnote w:type="continuationNotice" w:id="1">
    <w:p w14:paraId="3D0C28D0" w14:textId="77777777" w:rsidR="004F1C17" w:rsidRDefault="004F1C17"/>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C51A266" w14:textId="42D36F37" w:rsidR="00CD1567" w:rsidRPr="00D90E65" w:rsidRDefault="00CD1567" w:rsidP="00CD1567">
      <w:pPr>
        <w:pStyle w:val="FootnoteText"/>
        <w:rPr>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8">
    <w:p w14:paraId="72CFF88C" w14:textId="77777777" w:rsidR="00CD1567" w:rsidRPr="00D90E65" w:rsidRDefault="00CD1567" w:rsidP="00CD1567">
      <w:pPr>
        <w:pStyle w:val="FootnoteText"/>
        <w:jc w:val="both"/>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eastAsia="Calibri" w:hAnsi="Arial" w:cs="Arial"/>
          <w:color w:val="000000" w:themeColor="text1"/>
          <w:sz w:val="15"/>
          <w:szCs w:val="15"/>
        </w:rPr>
        <w:t xml:space="preserve">Į </w:t>
      </w:r>
      <w:r w:rsidRPr="00D90E65">
        <w:rPr>
          <w:rFonts w:ascii="Arial" w:hAnsi="Arial" w:cs="Arial"/>
          <w:color w:val="000000" w:themeColor="text1"/>
          <w:sz w:val="15"/>
          <w:szCs w:val="15"/>
        </w:rPr>
        <w:t xml:space="preserve">„Pasiūlymo kainą su PVM“ </w:t>
      </w:r>
      <w:r w:rsidRPr="00D90E65">
        <w:rPr>
          <w:rFonts w:ascii="Arial" w:eastAsia="Calibri" w:hAnsi="Arial" w:cs="Arial"/>
          <w:color w:val="000000" w:themeColor="text1"/>
          <w:sz w:val="15"/>
          <w:szCs w:val="15"/>
        </w:rPr>
        <w:t xml:space="preserve">turi būti įskaityti visi mokesčiai ir visos tiekėjo išlaidos pagal pirkimo dokumentų reikalavimus. </w:t>
      </w:r>
      <w:r w:rsidRPr="00D90E65">
        <w:rPr>
          <w:rFonts w:ascii="Arial" w:hAnsi="Arial" w:cs="Arial"/>
          <w:color w:val="000000" w:themeColor="text1"/>
          <w:sz w:val="15"/>
          <w:szCs w:val="15"/>
        </w:rPr>
        <w:t xml:space="preserve"> </w:t>
      </w:r>
    </w:p>
  </w:footnote>
  <w:footnote w:id="9">
    <w:p w14:paraId="7F44E84F" w14:textId="77777777" w:rsidR="00CD1567" w:rsidRPr="00D90E65" w:rsidRDefault="00CD1567" w:rsidP="00CD1567">
      <w:pPr>
        <w:pStyle w:val="FootnoteText"/>
        <w:rPr>
          <w:rFonts w:ascii="Arial" w:hAnsi="Arial" w:cs="Arial"/>
          <w:sz w:val="15"/>
          <w:szCs w:val="15"/>
        </w:rPr>
      </w:pPr>
      <w:r w:rsidRPr="00D90E65">
        <w:rPr>
          <w:rStyle w:val="FootnoteReference"/>
          <w:rFonts w:ascii="Arial" w:hAnsi="Arial" w:cs="Arial"/>
          <w:sz w:val="15"/>
          <w:szCs w:val="15"/>
        </w:rPr>
        <w:footnoteRef/>
      </w:r>
      <w:r w:rsidRPr="00D90E65">
        <w:rPr>
          <w:rFonts w:ascii="Arial" w:hAnsi="Arial" w:cs="Arial"/>
          <w:sz w:val="15"/>
          <w:szCs w:val="15"/>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5747"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3595D"/>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11A4"/>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2B1"/>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23A41"/>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176AF"/>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54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74C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59D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027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3EF7"/>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8E56AB3"/>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1C11A4"/>
    <w:rsid w:val="002A3955"/>
    <w:rsid w:val="0052249C"/>
    <w:rsid w:val="0055737A"/>
    <w:rsid w:val="005B3626"/>
    <w:rsid w:val="005C11CE"/>
    <w:rsid w:val="006E4E50"/>
    <w:rsid w:val="008F23C6"/>
    <w:rsid w:val="00984879"/>
    <w:rsid w:val="00AA77F0"/>
    <w:rsid w:val="00AF16DA"/>
    <w:rsid w:val="00B559D3"/>
    <w:rsid w:val="00C33E09"/>
    <w:rsid w:val="00D059AB"/>
    <w:rsid w:val="00D329AB"/>
    <w:rsid w:val="00E004C7"/>
    <w:rsid w:val="00E43EF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4C975A45-B1CB-48AB-8818-55ECB03807C2}"/>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purl.org/dc/term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1d5e2c9-e18c-4408-a31e-423a151c4578"/>
    <ds:schemaRef ds:uri="http://www.w3.org/XML/1998/namespace"/>
    <ds:schemaRef ds:uri="http://purl.org/dc/dcmitype/"/>
    <ds:schemaRef ds:uri="d47d9c90-3388-4b59-86b5-0243d7c4267f"/>
    <ds:schemaRef ds:uri="10f09edd-b70a-49d0-a6bd-6e785ce3b98d"/>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1169</Words>
  <Characters>6668</Characters>
  <Application>Microsoft Office Word</Application>
  <DocSecurity>0</DocSecurity>
  <Lines>55</Lines>
  <Paragraphs>15</Paragraphs>
  <ScaleCrop>false</ScaleCrop>
  <Company/>
  <LinksUpToDate>false</LinksUpToDate>
  <CharactersWithSpaces>7822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12</cp:revision>
  <dcterms:created xsi:type="dcterms:W3CDTF">2024-01-16T00:41:00Z</dcterms:created>
  <dcterms:modified xsi:type="dcterms:W3CDTF">2026-04-23T07:27:00Z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