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4AE6" w14:textId="2FC9BB95" w:rsidR="00D21DF1" w:rsidRDefault="00D21DF1" w:rsidP="00D21DF1">
      <w:pPr>
        <w:pStyle w:val="Antrat2"/>
        <w:ind w:left="5103"/>
        <w:rPr>
          <w:rFonts w:asciiTheme="minorHAnsi" w:eastAsia="Calibri" w:hAnsiTheme="minorHAnsi" w:cstheme="minorHAnsi"/>
          <w:color w:val="0070C0"/>
          <w:sz w:val="21"/>
          <w:szCs w:val="21"/>
        </w:rPr>
      </w:pPr>
      <w:bookmarkStart w:id="0" w:name="_Toc223527786"/>
      <w:r w:rsidRPr="00D21DF1">
        <w:rPr>
          <w:rFonts w:asciiTheme="minorHAnsi" w:eastAsia="Calibri" w:hAnsiTheme="minorHAnsi" w:cstheme="minorHAnsi"/>
          <w:color w:val="0070C0"/>
          <w:sz w:val="21"/>
          <w:szCs w:val="21"/>
        </w:rPr>
        <w:t>2 priedas „Techninė specifikacija“</w:t>
      </w:r>
      <w:bookmarkEnd w:id="0"/>
    </w:p>
    <w:p w14:paraId="06203042" w14:textId="77777777" w:rsidR="000471AF" w:rsidRPr="000471AF" w:rsidRDefault="000471AF" w:rsidP="000471AF"/>
    <w:p w14:paraId="19B0243C" w14:textId="77777777" w:rsidR="00D21DF1" w:rsidRDefault="00D21DF1" w:rsidP="00D21DF1">
      <w:pPr>
        <w:jc w:val="center"/>
        <w:rPr>
          <w:rFonts w:cstheme="minorHAnsi"/>
          <w:sz w:val="28"/>
          <w:szCs w:val="28"/>
          <w:lang w:val="de-DE"/>
        </w:rPr>
      </w:pPr>
      <w:r w:rsidRPr="00747FEA">
        <w:rPr>
          <w:rFonts w:cstheme="minorHAnsi"/>
          <w:sz w:val="28"/>
          <w:szCs w:val="28"/>
          <w:lang w:val="de-DE"/>
        </w:rPr>
        <w:t>TECHNINĖ SPECIFIKACIJA</w:t>
      </w:r>
    </w:p>
    <w:p w14:paraId="79E99BD3" w14:textId="258E06B8" w:rsidR="009769A9" w:rsidRPr="00E80488" w:rsidRDefault="009769A9" w:rsidP="009769A9">
      <w:pPr>
        <w:spacing w:after="0"/>
        <w:ind w:firstLine="720"/>
        <w:jc w:val="both"/>
        <w:rPr>
          <w:rFonts w:ascii="Calibri" w:hAnsi="Calibri" w:cs="Calibri"/>
        </w:rPr>
      </w:pPr>
      <w:proofErr w:type="spellStart"/>
      <w:r w:rsidRPr="00E80488">
        <w:rPr>
          <w:rFonts w:ascii="Calibri" w:hAnsi="Calibri" w:cs="Calibri"/>
          <w:lang w:val="de-DE"/>
        </w:rPr>
        <w:t>Perkama</w:t>
      </w:r>
      <w:proofErr w:type="spellEnd"/>
      <w:r w:rsidRPr="00E80488">
        <w:rPr>
          <w:rFonts w:ascii="Calibri" w:hAnsi="Calibri" w:cs="Calibri"/>
          <w:lang w:val="de-DE"/>
        </w:rPr>
        <w:t xml:space="preserve"> </w:t>
      </w:r>
      <w:proofErr w:type="spellStart"/>
      <w:r w:rsidRPr="00E80488">
        <w:rPr>
          <w:rFonts w:ascii="Calibri" w:hAnsi="Calibri" w:cs="Calibri"/>
          <w:lang w:val="de-DE"/>
        </w:rPr>
        <w:t>apšvietimo</w:t>
      </w:r>
      <w:proofErr w:type="spellEnd"/>
      <w:r w:rsidRPr="00E80488">
        <w:rPr>
          <w:rFonts w:ascii="Calibri" w:hAnsi="Calibri" w:cs="Calibri"/>
          <w:lang w:val="de-DE"/>
        </w:rPr>
        <w:t xml:space="preserve"> </w:t>
      </w:r>
      <w:proofErr w:type="spellStart"/>
      <w:r w:rsidRPr="00E80488">
        <w:rPr>
          <w:rFonts w:ascii="Calibri" w:hAnsi="Calibri" w:cs="Calibri"/>
          <w:lang w:val="de-DE"/>
        </w:rPr>
        <w:t>įrangos</w:t>
      </w:r>
      <w:proofErr w:type="spellEnd"/>
      <w:r w:rsidRPr="00E80488">
        <w:rPr>
          <w:rFonts w:ascii="Calibri" w:hAnsi="Calibri" w:cs="Calibri"/>
          <w:lang w:val="de-DE"/>
        </w:rPr>
        <w:t xml:space="preserve"> </w:t>
      </w:r>
      <w:proofErr w:type="spellStart"/>
      <w:r w:rsidRPr="00E80488">
        <w:rPr>
          <w:rFonts w:ascii="Calibri" w:hAnsi="Calibri" w:cs="Calibri"/>
          <w:lang w:val="de-DE"/>
        </w:rPr>
        <w:t>nuoma</w:t>
      </w:r>
      <w:proofErr w:type="spellEnd"/>
      <w:r w:rsidRPr="00E80488">
        <w:rPr>
          <w:rFonts w:ascii="Calibri" w:hAnsi="Calibri" w:cs="Calibri"/>
          <w:lang w:val="de-DE"/>
        </w:rPr>
        <w:t xml:space="preserve"> bei </w:t>
      </w:r>
      <w:proofErr w:type="spellStart"/>
      <w:r w:rsidRPr="00E80488">
        <w:rPr>
          <w:rFonts w:ascii="Calibri" w:hAnsi="Calibri" w:cs="Calibri"/>
          <w:lang w:val="de-DE"/>
        </w:rPr>
        <w:t>susijusios</w:t>
      </w:r>
      <w:proofErr w:type="spellEnd"/>
      <w:r w:rsidRPr="00E80488">
        <w:rPr>
          <w:rFonts w:ascii="Calibri" w:hAnsi="Calibri" w:cs="Calibri"/>
          <w:lang w:val="de-DE"/>
        </w:rPr>
        <w:t xml:space="preserve"> </w:t>
      </w:r>
      <w:proofErr w:type="spellStart"/>
      <w:r w:rsidRPr="00E80488">
        <w:rPr>
          <w:rFonts w:ascii="Calibri" w:hAnsi="Calibri" w:cs="Calibri"/>
          <w:lang w:val="de-DE"/>
        </w:rPr>
        <w:t>paslaugos</w:t>
      </w:r>
      <w:proofErr w:type="spellEnd"/>
      <w:r w:rsidRPr="00E80488">
        <w:rPr>
          <w:rFonts w:ascii="Calibri" w:hAnsi="Calibri" w:cs="Calibri"/>
          <w:lang w:val="de-DE"/>
        </w:rPr>
        <w:t xml:space="preserve"> 2026 m. </w:t>
      </w:r>
      <w:proofErr w:type="spellStart"/>
      <w:r w:rsidRPr="00E80488">
        <w:rPr>
          <w:rFonts w:ascii="Calibri" w:hAnsi="Calibri" w:cs="Calibri"/>
          <w:lang w:val="de-DE"/>
        </w:rPr>
        <w:t>Lietuvos</w:t>
      </w:r>
      <w:proofErr w:type="spellEnd"/>
      <w:r w:rsidRPr="00E80488">
        <w:rPr>
          <w:rFonts w:ascii="Calibri" w:hAnsi="Calibri" w:cs="Calibri"/>
          <w:lang w:val="de-DE"/>
        </w:rPr>
        <w:t xml:space="preserve"> </w:t>
      </w:r>
      <w:proofErr w:type="spellStart"/>
      <w:r w:rsidRPr="00E80488">
        <w:rPr>
          <w:rFonts w:ascii="Calibri" w:hAnsi="Calibri" w:cs="Calibri"/>
          <w:lang w:val="de-DE"/>
        </w:rPr>
        <w:t>moksleivių</w:t>
      </w:r>
      <w:proofErr w:type="spellEnd"/>
      <w:r w:rsidRPr="00E80488">
        <w:rPr>
          <w:rFonts w:ascii="Calibri" w:hAnsi="Calibri" w:cs="Calibri"/>
          <w:lang w:val="de-DE"/>
        </w:rPr>
        <w:t xml:space="preserve"> </w:t>
      </w:r>
      <w:proofErr w:type="spellStart"/>
      <w:r w:rsidRPr="00E80488">
        <w:rPr>
          <w:rFonts w:ascii="Calibri" w:hAnsi="Calibri" w:cs="Calibri"/>
          <w:lang w:val="de-DE"/>
        </w:rPr>
        <w:t>dainų</w:t>
      </w:r>
      <w:proofErr w:type="spellEnd"/>
      <w:r w:rsidRPr="00E80488">
        <w:rPr>
          <w:rFonts w:ascii="Calibri" w:hAnsi="Calibri" w:cs="Calibri"/>
          <w:lang w:val="de-DE"/>
        </w:rPr>
        <w:t xml:space="preserve"> </w:t>
      </w:r>
      <w:proofErr w:type="spellStart"/>
      <w:r w:rsidRPr="00E80488">
        <w:rPr>
          <w:rFonts w:ascii="Calibri" w:hAnsi="Calibri" w:cs="Calibri"/>
          <w:lang w:val="de-DE"/>
        </w:rPr>
        <w:t>šventės</w:t>
      </w:r>
      <w:proofErr w:type="spellEnd"/>
      <w:r w:rsidRPr="00E80488">
        <w:rPr>
          <w:rFonts w:ascii="Calibri" w:hAnsi="Calibri" w:cs="Calibri"/>
          <w:lang w:val="de-DE"/>
        </w:rPr>
        <w:t xml:space="preserve"> </w:t>
      </w:r>
      <w:proofErr w:type="spellStart"/>
      <w:r w:rsidRPr="00E80488">
        <w:rPr>
          <w:rFonts w:ascii="Calibri" w:hAnsi="Calibri" w:cs="Calibri"/>
          <w:lang w:val="de-DE"/>
        </w:rPr>
        <w:t>renginiuose</w:t>
      </w:r>
      <w:proofErr w:type="spellEnd"/>
      <w:r w:rsidR="005A7466" w:rsidRPr="00E80488">
        <w:rPr>
          <w:rFonts w:ascii="Calibri" w:hAnsi="Calibri" w:cs="Calibri"/>
          <w:lang w:val="de-DE"/>
        </w:rPr>
        <w:t xml:space="preserve"> </w:t>
      </w:r>
      <w:proofErr w:type="spellStart"/>
      <w:r w:rsidR="005A7466" w:rsidRPr="00E80488">
        <w:rPr>
          <w:rFonts w:ascii="Calibri" w:hAnsi="Calibri" w:cs="Calibri"/>
          <w:lang w:val="de-DE"/>
        </w:rPr>
        <w:t>Vilniuje</w:t>
      </w:r>
      <w:proofErr w:type="spellEnd"/>
      <w:r w:rsidRPr="00E80488">
        <w:rPr>
          <w:rFonts w:ascii="Calibri" w:hAnsi="Calibri" w:cs="Calibri"/>
          <w:lang w:val="de-DE"/>
        </w:rPr>
        <w:t xml:space="preserve">. </w:t>
      </w:r>
      <w:proofErr w:type="spellStart"/>
      <w:r w:rsidRPr="00E80488">
        <w:rPr>
          <w:rFonts w:ascii="Calibri" w:hAnsi="Calibri" w:cs="Calibri"/>
          <w:lang w:val="de-DE"/>
        </w:rPr>
        <w:t>Paslaugos</w:t>
      </w:r>
      <w:proofErr w:type="spellEnd"/>
      <w:r w:rsidRPr="00E80488">
        <w:rPr>
          <w:rFonts w:ascii="Calibri" w:hAnsi="Calibri" w:cs="Calibri"/>
          <w:lang w:val="de-DE"/>
        </w:rPr>
        <w:t xml:space="preserve"> </w:t>
      </w:r>
      <w:proofErr w:type="spellStart"/>
      <w:r w:rsidRPr="00E80488">
        <w:rPr>
          <w:rFonts w:ascii="Calibri" w:hAnsi="Calibri" w:cs="Calibri"/>
          <w:lang w:val="de-DE"/>
        </w:rPr>
        <w:t>turi</w:t>
      </w:r>
      <w:proofErr w:type="spellEnd"/>
      <w:r w:rsidRPr="00E80488">
        <w:rPr>
          <w:rFonts w:ascii="Calibri" w:hAnsi="Calibri" w:cs="Calibri"/>
          <w:lang w:val="de-DE"/>
        </w:rPr>
        <w:t xml:space="preserve"> </w:t>
      </w:r>
      <w:proofErr w:type="spellStart"/>
      <w:r w:rsidRPr="00E80488">
        <w:rPr>
          <w:rFonts w:ascii="Calibri" w:hAnsi="Calibri" w:cs="Calibri"/>
          <w:lang w:val="de-DE"/>
        </w:rPr>
        <w:t>apimti</w:t>
      </w:r>
      <w:proofErr w:type="spellEnd"/>
      <w:r w:rsidRPr="00E80488">
        <w:rPr>
          <w:rFonts w:ascii="Calibri" w:hAnsi="Calibri" w:cs="Calibri"/>
          <w:lang w:val="de-DE"/>
        </w:rPr>
        <w:t xml:space="preserve"> </w:t>
      </w:r>
      <w:proofErr w:type="spellStart"/>
      <w:r w:rsidRPr="00E80488">
        <w:rPr>
          <w:rFonts w:ascii="Calibri" w:hAnsi="Calibri" w:cs="Calibri"/>
          <w:lang w:val="de-DE"/>
        </w:rPr>
        <w:t>ir</w:t>
      </w:r>
      <w:proofErr w:type="spellEnd"/>
      <w:r w:rsidRPr="00E80488">
        <w:rPr>
          <w:rFonts w:ascii="Calibri" w:hAnsi="Calibri" w:cs="Calibri"/>
          <w:lang w:val="de-DE"/>
        </w:rPr>
        <w:t xml:space="preserve"> į </w:t>
      </w:r>
      <w:r w:rsidRPr="00E80488">
        <w:rPr>
          <w:rFonts w:ascii="Calibri" w:hAnsi="Calibri" w:cs="Calibri"/>
        </w:rPr>
        <w:t xml:space="preserve">pasiūlymo kainą turi </w:t>
      </w:r>
      <w:proofErr w:type="spellStart"/>
      <w:r w:rsidRPr="00E80488">
        <w:rPr>
          <w:rFonts w:ascii="Calibri" w:hAnsi="Calibri" w:cs="Calibri"/>
        </w:rPr>
        <w:t>bū</w:t>
      </w:r>
      <w:proofErr w:type="spellEnd"/>
      <w:r w:rsidRPr="00E80488">
        <w:rPr>
          <w:rFonts w:ascii="Calibri" w:hAnsi="Calibri" w:cs="Calibri"/>
          <w:lang w:val="it-IT"/>
        </w:rPr>
        <w:t xml:space="preserve">ti </w:t>
      </w:r>
      <w:proofErr w:type="spellStart"/>
      <w:r w:rsidRPr="00E80488">
        <w:rPr>
          <w:rFonts w:ascii="Calibri" w:hAnsi="Calibri" w:cs="Calibri"/>
        </w:rPr>
        <w:t>įskaič</w:t>
      </w:r>
      <w:proofErr w:type="spellEnd"/>
      <w:r w:rsidRPr="00E80488">
        <w:rPr>
          <w:rFonts w:ascii="Calibri" w:hAnsi="Calibri" w:cs="Calibri"/>
          <w:lang w:val="it-IT"/>
        </w:rPr>
        <w:t>iuota: įrangos nuoma, transportavimas, monta</w:t>
      </w:r>
      <w:r w:rsidRPr="00E80488">
        <w:rPr>
          <w:rFonts w:ascii="Calibri" w:hAnsi="Calibri" w:cs="Calibri"/>
        </w:rPr>
        <w:t>ž</w:t>
      </w:r>
      <w:r w:rsidRPr="00E80488">
        <w:rPr>
          <w:rFonts w:ascii="Calibri" w:hAnsi="Calibri" w:cs="Calibri"/>
          <w:lang w:val="pt-PT"/>
        </w:rPr>
        <w:t>as, demonta</w:t>
      </w:r>
      <w:proofErr w:type="spellStart"/>
      <w:r w:rsidRPr="00E80488">
        <w:rPr>
          <w:rFonts w:ascii="Calibri" w:hAnsi="Calibri" w:cs="Calibri"/>
        </w:rPr>
        <w:t>žas</w:t>
      </w:r>
      <w:proofErr w:type="spellEnd"/>
      <w:r w:rsidRPr="00E80488">
        <w:rPr>
          <w:rFonts w:ascii="Calibri" w:hAnsi="Calibri" w:cs="Calibri"/>
        </w:rPr>
        <w:t>, į</w:t>
      </w:r>
      <w:r w:rsidRPr="00E80488">
        <w:rPr>
          <w:rFonts w:ascii="Calibri" w:hAnsi="Calibri" w:cs="Calibri"/>
          <w:lang w:val="pt-PT"/>
        </w:rPr>
        <w:t>rangos aptarnavimas renginio (-i</w:t>
      </w:r>
      <w:r w:rsidRPr="00E80488">
        <w:rPr>
          <w:rFonts w:ascii="Calibri" w:hAnsi="Calibri" w:cs="Calibri"/>
        </w:rPr>
        <w:t xml:space="preserve">ų) metu (įrangos derinimas prieš repeticijas ir renginį, budėjimas ir reagavimas į galimus nesklandumus repeticijų ir renginio metu, įrangos pajungimas prieš ir išjungimas po repeticijų, renginio, </w:t>
      </w:r>
      <w:proofErr w:type="spellStart"/>
      <w:r w:rsidRPr="00E80488">
        <w:rPr>
          <w:rFonts w:ascii="Calibri" w:hAnsi="Calibri" w:cs="Calibri"/>
        </w:rPr>
        <w:t>t.y</w:t>
      </w:r>
      <w:proofErr w:type="spellEnd"/>
      <w:r w:rsidRPr="00E80488">
        <w:rPr>
          <w:rFonts w:ascii="Calibri" w:hAnsi="Calibri" w:cs="Calibri"/>
        </w:rPr>
        <w:t>. sklandus įrangos veikimo užtikrinimas repeticijų ir renginio metu).</w:t>
      </w:r>
    </w:p>
    <w:p w14:paraId="6F4075D6" w14:textId="77777777" w:rsidR="009769A9" w:rsidRPr="00E80488" w:rsidRDefault="009769A9" w:rsidP="009769A9">
      <w:pPr>
        <w:spacing w:after="0"/>
        <w:jc w:val="both"/>
        <w:rPr>
          <w:rFonts w:ascii="Calibri" w:hAnsi="Calibri" w:cs="Calibri"/>
        </w:rPr>
      </w:pPr>
      <w:r w:rsidRPr="00E80488">
        <w:rPr>
          <w:rFonts w:ascii="Calibri" w:hAnsi="Calibri" w:cs="Calibri"/>
        </w:rPr>
        <w:tab/>
        <w:t>Keliami reikalavimai visose pirkimo dalyse:</w:t>
      </w:r>
    </w:p>
    <w:p w14:paraId="16F58B3B" w14:textId="10B7954B" w:rsidR="009769A9" w:rsidRPr="00E80488" w:rsidRDefault="009769A9" w:rsidP="009769A9">
      <w:pPr>
        <w:pStyle w:val="Sraopastraipa"/>
        <w:numPr>
          <w:ilvl w:val="0"/>
          <w:numId w:val="40"/>
        </w:numPr>
        <w:spacing w:after="0"/>
        <w:jc w:val="both"/>
        <w:rPr>
          <w:rFonts w:ascii="Calibri" w:hAnsi="Calibri" w:cs="Calibri"/>
        </w:rPr>
      </w:pPr>
      <w:r w:rsidRPr="00E80488">
        <w:rPr>
          <w:rFonts w:ascii="Calibri" w:hAnsi="Calibri" w:cs="Calibri"/>
        </w:rPr>
        <w:t xml:space="preserve">Turi būti įskaičiuota ir tiekiama visa reikalinga įranga ir priedai (įskaitant, bet neapsiribojant: </w:t>
      </w:r>
      <w:r w:rsidR="00E80488" w:rsidRPr="00E80488">
        <w:rPr>
          <w:rFonts w:ascii="Calibri" w:hAnsi="Calibri" w:cs="Calibri"/>
        </w:rPr>
        <w:t>valdymo signalo, galios blokai ir įtampos kabeliai, kabinimo (tvirtinimo) ir valdymo įranga</w:t>
      </w:r>
      <w:r w:rsidR="0093140B">
        <w:rPr>
          <w:rFonts w:ascii="Calibri" w:hAnsi="Calibri" w:cs="Calibri"/>
        </w:rPr>
        <w:t>, trosai</w:t>
      </w:r>
      <w:r w:rsidR="00554997">
        <w:rPr>
          <w:rFonts w:ascii="Calibri" w:hAnsi="Calibri" w:cs="Calibri"/>
        </w:rPr>
        <w:t xml:space="preserve"> </w:t>
      </w:r>
      <w:r w:rsidR="00E80488" w:rsidRPr="00E80488">
        <w:rPr>
          <w:rFonts w:ascii="Calibri" w:hAnsi="Calibri" w:cs="Calibri"/>
        </w:rPr>
        <w:t>ir kt.</w:t>
      </w:r>
      <w:r w:rsidRPr="00E80488">
        <w:rPr>
          <w:rFonts w:ascii="Calibri" w:hAnsi="Calibri" w:cs="Calibri"/>
        </w:rPr>
        <w:t>), kad visa sistema</w:t>
      </w:r>
      <w:r w:rsidR="00E80488" w:rsidRPr="00E80488">
        <w:rPr>
          <w:rFonts w:ascii="Calibri" w:hAnsi="Calibri" w:cs="Calibri"/>
        </w:rPr>
        <w:t xml:space="preserve"> (apšvietimo prietaisai, valdymo bei galios blokai)</w:t>
      </w:r>
      <w:r w:rsidRPr="00E80488">
        <w:rPr>
          <w:rFonts w:ascii="Calibri" w:hAnsi="Calibri" w:cs="Calibri"/>
        </w:rPr>
        <w:t xml:space="preserve"> pilnai ir kokybiškai funkcionuotų;</w:t>
      </w:r>
    </w:p>
    <w:p w14:paraId="7DB5E2F8" w14:textId="07186393" w:rsidR="00E80488" w:rsidRPr="00E80488" w:rsidRDefault="00E80488" w:rsidP="00E80488">
      <w:pPr>
        <w:widowControl w:val="0"/>
        <w:numPr>
          <w:ilvl w:val="0"/>
          <w:numId w:val="40"/>
        </w:numPr>
        <w:suppressAutoHyphens/>
        <w:spacing w:after="0" w:line="240" w:lineRule="auto"/>
        <w:jc w:val="both"/>
        <w:rPr>
          <w:rFonts w:cs="Calibri"/>
        </w:rPr>
      </w:pPr>
      <w:r w:rsidRPr="00E80488">
        <w:rPr>
          <w:rFonts w:cs="Calibri"/>
        </w:rPr>
        <w:t xml:space="preserve">Turi būti įskaičiuoti, tiekiami ir pajungti </w:t>
      </w:r>
      <w:r w:rsidRPr="00554997">
        <w:rPr>
          <w:rFonts w:ascii="Calibri" w:hAnsi="Calibri" w:cs="Calibri"/>
        </w:rPr>
        <w:t>visi į</w:t>
      </w:r>
      <w:r w:rsidRPr="00554997">
        <w:rPr>
          <w:rFonts w:ascii="Calibri" w:hAnsi="Calibri" w:cs="Calibri"/>
          <w:lang w:val="it-IT"/>
        </w:rPr>
        <w:t xml:space="preserve">tampos laidai nuo elektros </w:t>
      </w:r>
      <w:r w:rsidRPr="00554997">
        <w:rPr>
          <w:rFonts w:ascii="Calibri" w:hAnsi="Calibri" w:cs="Calibri"/>
        </w:rPr>
        <w:t>šaltinio pajungimo</w:t>
      </w:r>
      <w:r w:rsidR="00554997" w:rsidRPr="00554997">
        <w:rPr>
          <w:rFonts w:ascii="Calibri" w:hAnsi="Calibri" w:cs="Calibri"/>
        </w:rPr>
        <w:t>, e</w:t>
      </w:r>
      <w:r w:rsidR="00554997" w:rsidRPr="00334897">
        <w:rPr>
          <w:rFonts w:ascii="Calibri" w:eastAsia="Times New Roman" w:hAnsi="Calibri" w:cs="Calibri"/>
          <w:color w:val="000000"/>
        </w:rPr>
        <w:t>lektros paskirstymo dėžė/s, atitinkanti įrangos pajungimo galios poreikį</w:t>
      </w:r>
      <w:r w:rsidR="00554997" w:rsidRPr="00554997">
        <w:rPr>
          <w:rFonts w:ascii="Calibri" w:eastAsia="Times New Roman" w:hAnsi="Calibri" w:cs="Calibri"/>
          <w:color w:val="000000"/>
        </w:rPr>
        <w:t>, e</w:t>
      </w:r>
      <w:r w:rsidR="00554997" w:rsidRPr="00334897">
        <w:rPr>
          <w:rFonts w:ascii="Calibri" w:eastAsia="Times New Roman" w:hAnsi="Calibri" w:cs="Calibri"/>
          <w:color w:val="000000"/>
        </w:rPr>
        <w:t>lektros pajungimo kabelis tinkamas elektros paskirstymo dėžės pajungimui.</w:t>
      </w:r>
    </w:p>
    <w:p w14:paraId="64EB0CE8" w14:textId="01313AE3" w:rsidR="009769A9" w:rsidRPr="00E80488" w:rsidRDefault="009769A9" w:rsidP="009769A9">
      <w:pPr>
        <w:numPr>
          <w:ilvl w:val="0"/>
          <w:numId w:val="40"/>
        </w:numPr>
        <w:spacing w:after="0" w:line="240" w:lineRule="auto"/>
        <w:jc w:val="both"/>
        <w:rPr>
          <w:rFonts w:ascii="Calibri" w:hAnsi="Calibri" w:cs="Calibri"/>
        </w:rPr>
      </w:pPr>
      <w:r w:rsidRPr="00E80488">
        <w:rPr>
          <w:rFonts w:ascii="Calibri" w:hAnsi="Calibri" w:cs="Calibri"/>
        </w:rPr>
        <w:t>Turi būti įskaičiuoti kabelių apsauginiai takeliai ant visų kietų paviršių ž</w:t>
      </w:r>
      <w:r w:rsidRPr="00E80488">
        <w:rPr>
          <w:rFonts w:ascii="Calibri" w:hAnsi="Calibri" w:cs="Calibri"/>
          <w:lang w:val="it-IT"/>
        </w:rPr>
        <w:t>moni</w:t>
      </w:r>
      <w:r w:rsidRPr="00E80488">
        <w:rPr>
          <w:rFonts w:ascii="Calibri" w:hAnsi="Calibri" w:cs="Calibri"/>
        </w:rPr>
        <w:t>ų vaikščiojimo vietose arba visi kabeliai, laidai turi būti saugiai paslėpti, kad netrukdytų žmonių judėjimui;</w:t>
      </w:r>
    </w:p>
    <w:p w14:paraId="4D8A4592" w14:textId="77777777" w:rsidR="00E80488" w:rsidRPr="00E80488" w:rsidRDefault="009769A9" w:rsidP="00132E06">
      <w:pPr>
        <w:numPr>
          <w:ilvl w:val="0"/>
          <w:numId w:val="40"/>
        </w:numPr>
        <w:spacing w:after="0" w:line="240" w:lineRule="auto"/>
        <w:jc w:val="both"/>
        <w:rPr>
          <w:rFonts w:ascii="Calibri" w:hAnsi="Calibri" w:cs="Calibri"/>
          <w:lang w:val="en-US"/>
        </w:rPr>
      </w:pPr>
      <w:r w:rsidRPr="00E80488">
        <w:rPr>
          <w:rFonts w:ascii="Calibri" w:hAnsi="Calibri" w:cs="Calibri"/>
        </w:rPr>
        <w:t>visi mechanizmai, kurie reikalingi įrangai pakabinti, turi atitikti saugumo reikalavimus</w:t>
      </w:r>
      <w:r w:rsidR="00E80488" w:rsidRPr="00E80488">
        <w:rPr>
          <w:rFonts w:ascii="Calibri" w:hAnsi="Calibri" w:cs="Calibri"/>
        </w:rPr>
        <w:t xml:space="preserve">; </w:t>
      </w:r>
    </w:p>
    <w:p w14:paraId="0979FD44" w14:textId="2A23A693" w:rsidR="009769A9" w:rsidRPr="00E80488" w:rsidRDefault="009769A9" w:rsidP="000471AF">
      <w:pPr>
        <w:spacing w:after="0" w:line="240" w:lineRule="auto"/>
        <w:ind w:firstLine="720"/>
        <w:jc w:val="both"/>
        <w:rPr>
          <w:rFonts w:ascii="Calibri" w:hAnsi="Calibri" w:cs="Calibri"/>
          <w:lang w:val="es-ES"/>
        </w:rPr>
      </w:pPr>
      <w:r w:rsidRPr="00E80488">
        <w:rPr>
          <w:rFonts w:ascii="Calibri" w:hAnsi="Calibri" w:cs="Calibri"/>
        </w:rPr>
        <w:t xml:space="preserve">Tiekėjas turi būti apsidraudęs civilinės atsakomybės draudimu ne mažesnei nei 50 000 Eur sumai. </w:t>
      </w:r>
      <w:r w:rsidRPr="00E80488">
        <w:rPr>
          <w:rFonts w:ascii="Calibri" w:hAnsi="Calibri" w:cs="Calibri"/>
          <w:lang w:val="es-ES"/>
        </w:rPr>
        <w:t>Draudimo dokumentas turės būti pateiktas laimėtojo perkančiajai organizacijai sutarties pasirašymo metu.</w:t>
      </w:r>
    </w:p>
    <w:p w14:paraId="15E9065F" w14:textId="77777777" w:rsidR="005A7466" w:rsidRDefault="005A7466" w:rsidP="005A7466">
      <w:pPr>
        <w:pStyle w:val="Sraopastraipa1"/>
        <w:jc w:val="both"/>
        <w:rPr>
          <w:rFonts w:cs="Calibri"/>
          <w:sz w:val="21"/>
          <w:szCs w:val="21"/>
          <w:lang w:val="lt-LT"/>
        </w:rPr>
      </w:pPr>
    </w:p>
    <w:p w14:paraId="0ADE7CAB" w14:textId="526AFFC2" w:rsidR="00E80488" w:rsidRPr="00446657" w:rsidRDefault="00E80488" w:rsidP="00E80488">
      <w:pPr>
        <w:jc w:val="center"/>
        <w:rPr>
          <w:rFonts w:ascii="Calibri" w:hAnsi="Calibri" w:cs="Calibri"/>
        </w:rPr>
      </w:pPr>
      <w:r w:rsidRPr="00446657">
        <w:rPr>
          <w:rFonts w:ascii="Calibri" w:hAnsi="Calibri" w:cs="Calibri"/>
          <w:b/>
          <w:bCs/>
        </w:rPr>
        <w:t>I PIRKIMO DALIS. APŠVIETIMO ĮRANGOS NUOMA IR SUSIJUSIOS PASLAUGOS PUČIAMŲJŲ INSTRUMENTŲ ORKESTRŲ KONCERTE KATEDROS AIKŠTĖJE, VILNIUJE</w:t>
      </w:r>
    </w:p>
    <w:p w14:paraId="0E4B724D" w14:textId="77777777" w:rsidR="005A7466" w:rsidRDefault="005A7466" w:rsidP="00E80488">
      <w:pPr>
        <w:spacing w:after="0" w:line="240" w:lineRule="auto"/>
        <w:rPr>
          <w:rFonts w:cs="Calibri"/>
        </w:rPr>
      </w:pPr>
      <w:r>
        <w:rPr>
          <w:rFonts w:cs="Calibri"/>
          <w:lang w:val="de-DE"/>
        </w:rPr>
        <w:t xml:space="preserve">2026 m. </w:t>
      </w:r>
      <w:proofErr w:type="spellStart"/>
      <w:r>
        <w:rPr>
          <w:rFonts w:cs="Calibri"/>
          <w:lang w:val="de-DE"/>
        </w:rPr>
        <w:t>Lietuvos</w:t>
      </w:r>
      <w:proofErr w:type="spellEnd"/>
      <w:r>
        <w:rPr>
          <w:rFonts w:cs="Calibri"/>
          <w:lang w:val="de-DE"/>
        </w:rPr>
        <w:t xml:space="preserve"> </w:t>
      </w:r>
      <w:proofErr w:type="spellStart"/>
      <w:r>
        <w:rPr>
          <w:rFonts w:cs="Calibri"/>
          <w:lang w:val="de-DE"/>
        </w:rPr>
        <w:t>moksleivių</w:t>
      </w:r>
      <w:proofErr w:type="spellEnd"/>
      <w:r>
        <w:rPr>
          <w:rFonts w:cs="Calibri"/>
          <w:lang w:val="de-DE"/>
        </w:rPr>
        <w:t xml:space="preserve"> </w:t>
      </w:r>
      <w:proofErr w:type="spellStart"/>
      <w:r>
        <w:rPr>
          <w:rFonts w:cs="Calibri"/>
          <w:lang w:val="de-DE"/>
        </w:rPr>
        <w:t>dainų</w:t>
      </w:r>
      <w:proofErr w:type="spellEnd"/>
      <w:r>
        <w:rPr>
          <w:rFonts w:cs="Calibri"/>
          <w:lang w:val="de-DE"/>
        </w:rPr>
        <w:t xml:space="preserve"> </w:t>
      </w:r>
      <w:proofErr w:type="spellStart"/>
      <w:r>
        <w:rPr>
          <w:rFonts w:cs="Calibri"/>
          <w:lang w:val="de-DE"/>
        </w:rPr>
        <w:t>šventė</w:t>
      </w:r>
      <w:proofErr w:type="spellEnd"/>
      <w:r>
        <w:rPr>
          <w:rFonts w:cs="Calibri"/>
        </w:rPr>
        <w:t>s Pučiamųjų instrumentų orkestrų koncertas „Kartu skambiu ratu“</w:t>
      </w:r>
    </w:p>
    <w:p w14:paraId="7F6CAE6A" w14:textId="77777777" w:rsidR="005A7466" w:rsidRDefault="005A7466" w:rsidP="00E80488">
      <w:pPr>
        <w:spacing w:after="0" w:line="240" w:lineRule="auto"/>
        <w:rPr>
          <w:rFonts w:cs="Calibri"/>
        </w:rPr>
      </w:pPr>
      <w:r>
        <w:rPr>
          <w:rFonts w:cs="Calibri"/>
        </w:rPr>
        <w:t xml:space="preserve">Vilniaus Katedros aikštėje. </w:t>
      </w:r>
    </w:p>
    <w:p w14:paraId="076C17ED" w14:textId="77777777" w:rsidR="005A7466" w:rsidRDefault="005A7466" w:rsidP="00E80488">
      <w:pPr>
        <w:spacing w:after="0" w:line="240" w:lineRule="auto"/>
        <w:rPr>
          <w:rFonts w:cs="Calibri"/>
          <w:lang w:val="de-DE"/>
        </w:rPr>
      </w:pPr>
      <w:r>
        <w:rPr>
          <w:rFonts w:cs="Calibri"/>
        </w:rPr>
        <w:t>Scenos konstrukcijų montažas</w:t>
      </w:r>
      <w:r>
        <w:rPr>
          <w:rFonts w:cs="Calibri"/>
          <w:lang w:val="de-DE"/>
        </w:rPr>
        <w:t xml:space="preserve">: 2026 m. </w:t>
      </w:r>
      <w:proofErr w:type="spellStart"/>
      <w:r>
        <w:rPr>
          <w:rFonts w:cs="Calibri"/>
          <w:lang w:val="de-DE"/>
        </w:rPr>
        <w:t>birželio</w:t>
      </w:r>
      <w:proofErr w:type="spellEnd"/>
      <w:r>
        <w:rPr>
          <w:rFonts w:cs="Calibri"/>
          <w:lang w:val="de-DE"/>
        </w:rPr>
        <w:t xml:space="preserve"> 2</w:t>
      </w:r>
      <w:r>
        <w:rPr>
          <w:rFonts w:cs="Calibri"/>
        </w:rPr>
        <w:t>9</w:t>
      </w:r>
      <w:r>
        <w:rPr>
          <w:rFonts w:cs="Calibri"/>
          <w:lang w:val="de-DE"/>
        </w:rPr>
        <w:t>-</w:t>
      </w:r>
      <w:r>
        <w:rPr>
          <w:rFonts w:cs="Calibri"/>
        </w:rPr>
        <w:t>30</w:t>
      </w:r>
      <w:r>
        <w:rPr>
          <w:rFonts w:cs="Calibri"/>
          <w:lang w:val="de-DE"/>
        </w:rPr>
        <w:t xml:space="preserve"> </w:t>
      </w:r>
      <w:proofErr w:type="spellStart"/>
      <w:r>
        <w:rPr>
          <w:rFonts w:cs="Calibri"/>
          <w:lang w:val="de-DE"/>
        </w:rPr>
        <w:t>dienomis</w:t>
      </w:r>
      <w:proofErr w:type="spellEnd"/>
    </w:p>
    <w:p w14:paraId="58DEA142" w14:textId="77777777" w:rsidR="005A7466" w:rsidRDefault="005A7466" w:rsidP="00E80488">
      <w:pPr>
        <w:spacing w:after="0" w:line="240" w:lineRule="auto"/>
        <w:rPr>
          <w:rFonts w:cs="Calibri"/>
          <w:lang w:val="de-DE"/>
        </w:rPr>
      </w:pPr>
      <w:proofErr w:type="spellStart"/>
      <w:r>
        <w:rPr>
          <w:rFonts w:cs="Calibri"/>
          <w:lang w:val="de-DE"/>
        </w:rPr>
        <w:t>Repeticijos</w:t>
      </w:r>
      <w:proofErr w:type="spellEnd"/>
      <w:r>
        <w:rPr>
          <w:rFonts w:cs="Calibri"/>
          <w:lang w:val="de-DE"/>
        </w:rPr>
        <w:t xml:space="preserve">: 2026 m. </w:t>
      </w:r>
      <w:proofErr w:type="spellStart"/>
      <w:r>
        <w:rPr>
          <w:rFonts w:cs="Calibri"/>
          <w:lang w:val="de-DE"/>
        </w:rPr>
        <w:t>liepos</w:t>
      </w:r>
      <w:proofErr w:type="spellEnd"/>
      <w:r>
        <w:rPr>
          <w:rFonts w:cs="Calibri"/>
          <w:lang w:val="de-DE"/>
        </w:rPr>
        <w:t xml:space="preserve"> </w:t>
      </w:r>
      <w:r>
        <w:rPr>
          <w:rFonts w:cs="Calibri"/>
        </w:rPr>
        <w:t>1-</w:t>
      </w:r>
      <w:r>
        <w:rPr>
          <w:rFonts w:cs="Calibri"/>
          <w:lang w:val="de-DE"/>
        </w:rPr>
        <w:t xml:space="preserve">3 </w:t>
      </w:r>
      <w:proofErr w:type="spellStart"/>
      <w:r>
        <w:rPr>
          <w:rFonts w:cs="Calibri"/>
          <w:lang w:val="de-DE"/>
        </w:rPr>
        <w:t>dienomis</w:t>
      </w:r>
      <w:proofErr w:type="spellEnd"/>
    </w:p>
    <w:p w14:paraId="6FDD49B9" w14:textId="77777777" w:rsidR="005A7466" w:rsidRDefault="005A7466" w:rsidP="00E80488">
      <w:pPr>
        <w:spacing w:after="0" w:line="240" w:lineRule="auto"/>
        <w:rPr>
          <w:rFonts w:cs="Calibri"/>
          <w:color w:val="000000"/>
          <w:lang w:val="de-DE"/>
        </w:rPr>
      </w:pPr>
      <w:r>
        <w:rPr>
          <w:rFonts w:cs="Calibri"/>
          <w:lang w:val="de-DE"/>
        </w:rPr>
        <w:t xml:space="preserve">Renginio </w:t>
      </w:r>
      <w:proofErr w:type="spellStart"/>
      <w:r>
        <w:rPr>
          <w:rFonts w:cs="Calibri"/>
          <w:lang w:val="de-DE"/>
        </w:rPr>
        <w:t>data</w:t>
      </w:r>
      <w:proofErr w:type="spellEnd"/>
      <w:r>
        <w:rPr>
          <w:rFonts w:cs="Calibri"/>
          <w:lang w:val="de-DE"/>
        </w:rPr>
        <w:t xml:space="preserve">: 2026 m. </w:t>
      </w:r>
      <w:proofErr w:type="spellStart"/>
      <w:r>
        <w:rPr>
          <w:rFonts w:cs="Calibri"/>
          <w:lang w:val="de-DE"/>
        </w:rPr>
        <w:t>liepos</w:t>
      </w:r>
      <w:proofErr w:type="spellEnd"/>
      <w:r>
        <w:rPr>
          <w:rFonts w:cs="Calibri"/>
          <w:lang w:val="de-DE"/>
        </w:rPr>
        <w:t xml:space="preserve"> </w:t>
      </w:r>
      <w:r>
        <w:rPr>
          <w:rFonts w:cs="Calibri"/>
        </w:rPr>
        <w:t>3</w:t>
      </w:r>
      <w:r>
        <w:rPr>
          <w:rFonts w:cs="Calibri"/>
          <w:lang w:val="de-DE"/>
        </w:rPr>
        <w:t xml:space="preserve"> d. </w:t>
      </w:r>
      <w:r>
        <w:rPr>
          <w:rFonts w:cs="Calibri"/>
        </w:rPr>
        <w:t>19:00</w:t>
      </w:r>
      <w:r>
        <w:rPr>
          <w:rFonts w:cs="Calibri"/>
          <w:b/>
          <w:bCs/>
          <w:i/>
          <w:iCs/>
          <w:lang w:val="de-DE"/>
        </w:rPr>
        <w:t xml:space="preserve"> </w:t>
      </w:r>
    </w:p>
    <w:p w14:paraId="17623BDD" w14:textId="77777777" w:rsidR="005A7466" w:rsidRDefault="005A7466" w:rsidP="00E80488">
      <w:pPr>
        <w:spacing w:after="0" w:line="240" w:lineRule="auto"/>
        <w:rPr>
          <w:rFonts w:cs="Calibri"/>
          <w:color w:val="000000"/>
        </w:rPr>
      </w:pPr>
      <w:proofErr w:type="spellStart"/>
      <w:r>
        <w:rPr>
          <w:rFonts w:cs="Calibri"/>
          <w:color w:val="000000"/>
          <w:lang w:val="de-DE"/>
        </w:rPr>
        <w:t>Demontažas</w:t>
      </w:r>
      <w:proofErr w:type="spellEnd"/>
      <w:r>
        <w:rPr>
          <w:rFonts w:cs="Calibri"/>
          <w:color w:val="000000"/>
          <w:lang w:val="de-DE"/>
        </w:rPr>
        <w:t xml:space="preserve">: </w:t>
      </w:r>
      <w:r>
        <w:rPr>
          <w:rFonts w:cs="Calibri"/>
          <w:color w:val="000000"/>
        </w:rPr>
        <w:t>po renginio 2026 m. liepos 4 d.</w:t>
      </w:r>
    </w:p>
    <w:p w14:paraId="31F3C1F9" w14:textId="77777777" w:rsidR="000471AF" w:rsidRDefault="000471AF" w:rsidP="00E80488">
      <w:pPr>
        <w:spacing w:after="0" w:line="240" w:lineRule="auto"/>
        <w:rPr>
          <w:rFonts w:cs="Calibri"/>
          <w:color w:val="000000"/>
        </w:rPr>
      </w:pPr>
    </w:p>
    <w:tbl>
      <w:tblPr>
        <w:tblW w:w="10009" w:type="dxa"/>
        <w:tblInd w:w="55" w:type="dxa"/>
        <w:tblLayout w:type="fixed"/>
        <w:tblCellMar>
          <w:top w:w="55" w:type="dxa"/>
          <w:left w:w="55" w:type="dxa"/>
          <w:bottom w:w="55" w:type="dxa"/>
          <w:right w:w="55" w:type="dxa"/>
        </w:tblCellMar>
        <w:tblLook w:val="0000" w:firstRow="0" w:lastRow="0" w:firstColumn="0" w:lastColumn="0" w:noHBand="0" w:noVBand="0"/>
      </w:tblPr>
      <w:tblGrid>
        <w:gridCol w:w="1362"/>
        <w:gridCol w:w="4678"/>
        <w:gridCol w:w="3969"/>
      </w:tblGrid>
      <w:tr w:rsidR="00E80488" w:rsidRPr="000471AF" w14:paraId="3371D4DF" w14:textId="77777777" w:rsidTr="006C3C8A">
        <w:tc>
          <w:tcPr>
            <w:tcW w:w="1362" w:type="dxa"/>
            <w:vMerge w:val="restart"/>
            <w:tcBorders>
              <w:top w:val="single" w:sz="1" w:space="0" w:color="000000"/>
              <w:left w:val="single" w:sz="1" w:space="0" w:color="000000"/>
              <w:right w:val="single" w:sz="1" w:space="0" w:color="000000"/>
            </w:tcBorders>
          </w:tcPr>
          <w:p w14:paraId="33EA0822" w14:textId="77777777" w:rsidR="00E80488" w:rsidRPr="000471AF" w:rsidRDefault="00E80488" w:rsidP="00E80488">
            <w:pPr>
              <w:pStyle w:val="TableContents"/>
              <w:rPr>
                <w:rFonts w:ascii="Calibri" w:hAnsi="Calibri" w:cs="Calibri"/>
                <w:b/>
                <w:bCs/>
                <w:sz w:val="21"/>
                <w:szCs w:val="21"/>
                <w:lang w:val="lt-LT"/>
              </w:rPr>
            </w:pPr>
          </w:p>
        </w:tc>
        <w:tc>
          <w:tcPr>
            <w:tcW w:w="4678" w:type="dxa"/>
            <w:tcBorders>
              <w:top w:val="single" w:sz="1" w:space="0" w:color="000000"/>
              <w:left w:val="single" w:sz="1" w:space="0" w:color="000000"/>
              <w:bottom w:val="single" w:sz="1" w:space="0" w:color="000000"/>
              <w:right w:val="single" w:sz="1" w:space="0" w:color="000000"/>
            </w:tcBorders>
            <w:vAlign w:val="bottom"/>
          </w:tcPr>
          <w:p w14:paraId="3446CAC2" w14:textId="640E0013" w:rsidR="00E80488" w:rsidRPr="000471AF" w:rsidRDefault="00E80488" w:rsidP="00E80488">
            <w:pPr>
              <w:pStyle w:val="TableContents"/>
              <w:rPr>
                <w:rFonts w:ascii="Calibri" w:hAnsi="Calibri" w:cs="Calibri"/>
                <w:sz w:val="21"/>
                <w:szCs w:val="21"/>
                <w:lang w:val="lt-LT"/>
              </w:rPr>
            </w:pPr>
            <w:r w:rsidRPr="000471AF">
              <w:rPr>
                <w:rFonts w:ascii="Calibri" w:hAnsi="Calibri" w:cs="Calibri"/>
                <w:b/>
                <w:bCs/>
                <w:sz w:val="21"/>
                <w:szCs w:val="21"/>
                <w:lang w:val="es-ES"/>
              </w:rPr>
              <w:t>Reikalaujama charakteristika</w:t>
            </w:r>
          </w:p>
        </w:tc>
        <w:tc>
          <w:tcPr>
            <w:tcW w:w="3969" w:type="dxa"/>
            <w:tcBorders>
              <w:top w:val="single" w:sz="1" w:space="0" w:color="000000"/>
              <w:left w:val="single" w:sz="1" w:space="0" w:color="000000"/>
              <w:bottom w:val="single" w:sz="1" w:space="0" w:color="000000"/>
              <w:right w:val="single" w:sz="1" w:space="0" w:color="000000"/>
            </w:tcBorders>
          </w:tcPr>
          <w:p w14:paraId="1ADD361E" w14:textId="0825BE95" w:rsidR="00E80488" w:rsidRPr="000471AF" w:rsidRDefault="00E80488" w:rsidP="00E80488">
            <w:pPr>
              <w:pStyle w:val="TableContents"/>
              <w:rPr>
                <w:rFonts w:ascii="Calibri" w:hAnsi="Calibri" w:cs="Calibri"/>
                <w:sz w:val="21"/>
                <w:szCs w:val="21"/>
                <w:lang w:val="lt-LT"/>
              </w:rPr>
            </w:pPr>
            <w:r w:rsidRPr="000471AF">
              <w:rPr>
                <w:rFonts w:ascii="Calibri" w:hAnsi="Calibri" w:cs="Calibri"/>
                <w:b/>
                <w:bCs/>
                <w:i/>
                <w:iCs/>
                <w:sz w:val="21"/>
                <w:szCs w:val="21"/>
                <w:lang w:val="es-ES"/>
              </w:rPr>
              <w:t>Tiekėjo siūloma charakteristika</w:t>
            </w:r>
          </w:p>
        </w:tc>
      </w:tr>
      <w:tr w:rsidR="00E80488" w:rsidRPr="000471AF" w14:paraId="649475E7" w14:textId="77777777" w:rsidTr="006C3C8A">
        <w:tc>
          <w:tcPr>
            <w:tcW w:w="1362" w:type="dxa"/>
            <w:vMerge/>
            <w:tcBorders>
              <w:left w:val="single" w:sz="1" w:space="0" w:color="000000"/>
              <w:bottom w:val="single" w:sz="1" w:space="0" w:color="000000"/>
              <w:right w:val="single" w:sz="1" w:space="0" w:color="000000"/>
            </w:tcBorders>
          </w:tcPr>
          <w:p w14:paraId="7B124534" w14:textId="77777777" w:rsidR="00E80488" w:rsidRPr="000471AF" w:rsidRDefault="00E80488" w:rsidP="00E80488">
            <w:pPr>
              <w:pStyle w:val="TableContents"/>
              <w:rPr>
                <w:rFonts w:ascii="Calibri" w:hAnsi="Calibri" w:cs="Calibri"/>
                <w:b/>
                <w:bCs/>
                <w:sz w:val="21"/>
                <w:szCs w:val="21"/>
                <w:lang w:val="lt-LT"/>
              </w:rPr>
            </w:pPr>
          </w:p>
        </w:tc>
        <w:tc>
          <w:tcPr>
            <w:tcW w:w="8647" w:type="dxa"/>
            <w:gridSpan w:val="2"/>
            <w:tcBorders>
              <w:top w:val="single" w:sz="1" w:space="0" w:color="000000"/>
              <w:left w:val="single" w:sz="1" w:space="0" w:color="000000"/>
              <w:bottom w:val="single" w:sz="1" w:space="0" w:color="000000"/>
              <w:right w:val="single" w:sz="1" w:space="0" w:color="000000"/>
            </w:tcBorders>
            <w:vAlign w:val="bottom"/>
          </w:tcPr>
          <w:p w14:paraId="219ECFBE" w14:textId="5FB5E02B" w:rsidR="00E80488" w:rsidRPr="000471AF" w:rsidRDefault="00E80488" w:rsidP="00E80488">
            <w:pPr>
              <w:pStyle w:val="TableContents"/>
              <w:jc w:val="center"/>
              <w:rPr>
                <w:rFonts w:ascii="Calibri" w:hAnsi="Calibri" w:cs="Calibri"/>
                <w:sz w:val="21"/>
                <w:szCs w:val="21"/>
                <w:lang w:val="lt-LT"/>
              </w:rPr>
            </w:pPr>
            <w:r w:rsidRPr="000471AF">
              <w:rPr>
                <w:rFonts w:ascii="Calibri" w:hAnsi="Calibri" w:cs="Calibri"/>
                <w:sz w:val="21"/>
                <w:szCs w:val="21"/>
                <w:lang w:val="lt-LT"/>
              </w:rPr>
              <w:t>Nurodyti konkretų siūlomą modelį ir gamintoją</w:t>
            </w:r>
          </w:p>
        </w:tc>
      </w:tr>
      <w:tr w:rsidR="00E80488" w:rsidRPr="000471AF" w14:paraId="3A353714" w14:textId="6725BD07" w:rsidTr="00E80488">
        <w:tc>
          <w:tcPr>
            <w:tcW w:w="1362" w:type="dxa"/>
            <w:vMerge w:val="restart"/>
            <w:tcBorders>
              <w:top w:val="single" w:sz="1" w:space="0" w:color="000000"/>
              <w:left w:val="single" w:sz="1" w:space="0" w:color="000000"/>
              <w:bottom w:val="single" w:sz="1" w:space="0" w:color="000000"/>
              <w:right w:val="single" w:sz="1" w:space="0" w:color="000000"/>
            </w:tcBorders>
          </w:tcPr>
          <w:p w14:paraId="320AE1E8" w14:textId="77777777" w:rsidR="00E80488" w:rsidRPr="000471AF" w:rsidRDefault="00E80488" w:rsidP="00E80488">
            <w:pPr>
              <w:pStyle w:val="TableContents"/>
              <w:rPr>
                <w:rFonts w:ascii="Calibri" w:hAnsi="Calibri" w:cs="Calibri"/>
                <w:sz w:val="21"/>
                <w:szCs w:val="21"/>
                <w:lang w:val="lt-LT"/>
              </w:rPr>
            </w:pPr>
            <w:r w:rsidRPr="000471AF">
              <w:rPr>
                <w:rFonts w:ascii="Calibri" w:hAnsi="Calibri" w:cs="Calibri"/>
                <w:b/>
                <w:bCs/>
                <w:sz w:val="21"/>
                <w:szCs w:val="21"/>
                <w:lang w:val="lt-LT"/>
              </w:rPr>
              <w:t>1. Apšvietimo įranga</w:t>
            </w:r>
          </w:p>
        </w:tc>
        <w:tc>
          <w:tcPr>
            <w:tcW w:w="4678" w:type="dxa"/>
            <w:tcBorders>
              <w:top w:val="single" w:sz="1" w:space="0" w:color="000000"/>
              <w:left w:val="single" w:sz="1" w:space="0" w:color="000000"/>
              <w:bottom w:val="single" w:sz="1" w:space="0" w:color="000000"/>
              <w:right w:val="single" w:sz="1" w:space="0" w:color="000000"/>
            </w:tcBorders>
          </w:tcPr>
          <w:p w14:paraId="66893EA5" w14:textId="77777777" w:rsidR="00E80488" w:rsidRPr="000471AF" w:rsidRDefault="00E80488" w:rsidP="00E80488">
            <w:pPr>
              <w:pStyle w:val="TableContents"/>
              <w:rPr>
                <w:rFonts w:ascii="Calibri" w:hAnsi="Calibri" w:cs="Calibri"/>
                <w:lang w:val="lt-LT"/>
              </w:rPr>
            </w:pPr>
            <w:r w:rsidRPr="000471AF">
              <w:rPr>
                <w:rFonts w:ascii="Calibri" w:hAnsi="Calibri" w:cs="Calibri"/>
                <w:sz w:val="21"/>
                <w:szCs w:val="21"/>
                <w:lang w:val="lt-LT"/>
              </w:rPr>
              <w:t>1.1. 16 vnt. HMI tipo apšvietimo prožektoriai, montuojami po 4 ant apšvietimo bokštų (apšvietimo bokštai perkami atskiru pirkimu)</w:t>
            </w:r>
          </w:p>
        </w:tc>
        <w:tc>
          <w:tcPr>
            <w:tcW w:w="3969" w:type="dxa"/>
            <w:tcBorders>
              <w:top w:val="single" w:sz="1" w:space="0" w:color="000000"/>
              <w:left w:val="single" w:sz="1" w:space="0" w:color="000000"/>
              <w:bottom w:val="single" w:sz="1" w:space="0" w:color="000000"/>
              <w:right w:val="single" w:sz="1" w:space="0" w:color="000000"/>
            </w:tcBorders>
          </w:tcPr>
          <w:p w14:paraId="2DD1AC4E" w14:textId="77777777" w:rsidR="00E80488" w:rsidRPr="000471AF" w:rsidRDefault="00E80488" w:rsidP="00E80488">
            <w:pPr>
              <w:pStyle w:val="TableContents"/>
              <w:rPr>
                <w:rFonts w:ascii="Calibri" w:hAnsi="Calibri" w:cs="Calibri"/>
                <w:sz w:val="21"/>
                <w:szCs w:val="21"/>
                <w:lang w:val="lt-LT"/>
              </w:rPr>
            </w:pPr>
          </w:p>
        </w:tc>
      </w:tr>
      <w:tr w:rsidR="00E80488" w:rsidRPr="000471AF" w14:paraId="1EC17BCA" w14:textId="5FCC025A" w:rsidTr="00554997">
        <w:tc>
          <w:tcPr>
            <w:tcW w:w="1362" w:type="dxa"/>
            <w:vMerge/>
            <w:tcBorders>
              <w:top w:val="single" w:sz="1" w:space="0" w:color="000000"/>
              <w:left w:val="single" w:sz="1" w:space="0" w:color="000000"/>
              <w:bottom w:val="single" w:sz="1" w:space="0" w:color="000000"/>
              <w:right w:val="single" w:sz="1" w:space="0" w:color="000000"/>
            </w:tcBorders>
          </w:tcPr>
          <w:p w14:paraId="268ECCC3" w14:textId="77777777" w:rsidR="00E80488" w:rsidRPr="000471AF" w:rsidRDefault="00E80488" w:rsidP="00E80488">
            <w:pPr>
              <w:rPr>
                <w:rFonts w:ascii="Calibri" w:hAnsi="Calibri" w:cs="Calibri"/>
              </w:rPr>
            </w:pPr>
          </w:p>
        </w:tc>
        <w:tc>
          <w:tcPr>
            <w:tcW w:w="4678" w:type="dxa"/>
            <w:tcBorders>
              <w:left w:val="single" w:sz="1" w:space="0" w:color="000000"/>
              <w:bottom w:val="single" w:sz="4" w:space="0" w:color="auto"/>
              <w:right w:val="single" w:sz="1" w:space="0" w:color="000000"/>
            </w:tcBorders>
          </w:tcPr>
          <w:p w14:paraId="4F522E27" w14:textId="77777777" w:rsidR="00E80488" w:rsidRPr="000471AF" w:rsidRDefault="00E80488" w:rsidP="00E80488">
            <w:pPr>
              <w:pStyle w:val="TableContents"/>
              <w:rPr>
                <w:rFonts w:ascii="Calibri" w:hAnsi="Calibri" w:cs="Calibri"/>
                <w:lang w:val="lt-LT"/>
              </w:rPr>
            </w:pPr>
            <w:r w:rsidRPr="000471AF">
              <w:rPr>
                <w:rFonts w:ascii="Calibri" w:hAnsi="Calibri" w:cs="Calibri"/>
                <w:sz w:val="21"/>
                <w:szCs w:val="21"/>
                <w:lang w:val="lt-LT"/>
              </w:rPr>
              <w:t>1.1.1. „</w:t>
            </w:r>
            <w:proofErr w:type="spellStart"/>
            <w:r w:rsidRPr="000471AF">
              <w:rPr>
                <w:rFonts w:ascii="Calibri" w:hAnsi="Calibri" w:cs="Calibri"/>
                <w:sz w:val="21"/>
                <w:szCs w:val="21"/>
                <w:lang w:val="lt-LT"/>
              </w:rPr>
              <w:t>Open</w:t>
            </w:r>
            <w:proofErr w:type="spellEnd"/>
            <w:r w:rsidRPr="000471AF">
              <w:rPr>
                <w:rFonts w:ascii="Calibri" w:hAnsi="Calibri" w:cs="Calibri"/>
                <w:sz w:val="21"/>
                <w:szCs w:val="21"/>
                <w:lang w:val="lt-LT"/>
              </w:rPr>
              <w:t xml:space="preserve"> </w:t>
            </w:r>
            <w:proofErr w:type="spellStart"/>
            <w:r w:rsidRPr="000471AF">
              <w:rPr>
                <w:rFonts w:ascii="Calibri" w:hAnsi="Calibri" w:cs="Calibri"/>
                <w:sz w:val="21"/>
                <w:szCs w:val="21"/>
                <w:lang w:val="lt-LT"/>
              </w:rPr>
              <w:t>face</w:t>
            </w:r>
            <w:proofErr w:type="spellEnd"/>
            <w:r w:rsidRPr="000471AF">
              <w:rPr>
                <w:rFonts w:ascii="Calibri" w:hAnsi="Calibri" w:cs="Calibri"/>
                <w:sz w:val="21"/>
                <w:szCs w:val="21"/>
                <w:lang w:val="lt-LT"/>
              </w:rPr>
              <w:t xml:space="preserve">“ tipo prožektorius su metalo </w:t>
            </w:r>
            <w:proofErr w:type="spellStart"/>
            <w:r w:rsidRPr="000471AF">
              <w:rPr>
                <w:rFonts w:ascii="Calibri" w:hAnsi="Calibri" w:cs="Calibri"/>
                <w:sz w:val="21"/>
                <w:szCs w:val="21"/>
                <w:lang w:val="lt-LT"/>
              </w:rPr>
              <w:t>halido</w:t>
            </w:r>
            <w:proofErr w:type="spellEnd"/>
            <w:r w:rsidRPr="000471AF">
              <w:rPr>
                <w:rFonts w:ascii="Calibri" w:hAnsi="Calibri" w:cs="Calibri"/>
                <w:sz w:val="21"/>
                <w:szCs w:val="21"/>
                <w:lang w:val="lt-LT"/>
              </w:rPr>
              <w:t xml:space="preserve"> tipo </w:t>
            </w:r>
            <w:proofErr w:type="spellStart"/>
            <w:r w:rsidRPr="000471AF">
              <w:rPr>
                <w:rFonts w:ascii="Calibri" w:hAnsi="Calibri" w:cs="Calibri"/>
                <w:sz w:val="21"/>
                <w:szCs w:val="21"/>
                <w:lang w:val="lt-LT"/>
              </w:rPr>
              <w:t>iškrovine</w:t>
            </w:r>
            <w:proofErr w:type="spellEnd"/>
            <w:r w:rsidRPr="000471AF">
              <w:rPr>
                <w:rFonts w:ascii="Calibri" w:hAnsi="Calibri" w:cs="Calibri"/>
                <w:sz w:val="21"/>
                <w:szCs w:val="21"/>
                <w:lang w:val="lt-LT"/>
              </w:rPr>
              <w:t xml:space="preserve"> lempa, ne mažesnės, nei 9000 W galios, lempos spalvinė temperatūra 6000 K, prožektoriaus valdymo blokas – balastas turi turėti galimybę reguliuoti šviesos srauto intensyvumą nuo 50 iki 100 %, bei turėti „</w:t>
            </w:r>
            <w:proofErr w:type="spellStart"/>
            <w:r w:rsidRPr="000471AF">
              <w:rPr>
                <w:rFonts w:ascii="Calibri" w:hAnsi="Calibri" w:cs="Calibri"/>
                <w:sz w:val="21"/>
                <w:szCs w:val="21"/>
                <w:lang w:val="lt-LT"/>
              </w:rPr>
              <w:t>cold</w:t>
            </w:r>
            <w:proofErr w:type="spellEnd"/>
            <w:r w:rsidRPr="000471AF">
              <w:rPr>
                <w:rFonts w:ascii="Calibri" w:hAnsi="Calibri" w:cs="Calibri"/>
                <w:sz w:val="21"/>
                <w:szCs w:val="21"/>
                <w:lang w:val="lt-LT"/>
              </w:rPr>
              <w:t xml:space="preserve"> </w:t>
            </w:r>
            <w:proofErr w:type="spellStart"/>
            <w:r w:rsidRPr="000471AF">
              <w:rPr>
                <w:rFonts w:ascii="Calibri" w:hAnsi="Calibri" w:cs="Calibri"/>
                <w:sz w:val="21"/>
                <w:szCs w:val="21"/>
                <w:lang w:val="lt-LT"/>
              </w:rPr>
              <w:t>start</w:t>
            </w:r>
            <w:proofErr w:type="spellEnd"/>
            <w:r w:rsidRPr="000471AF">
              <w:rPr>
                <w:rFonts w:ascii="Calibri" w:hAnsi="Calibri" w:cs="Calibri"/>
                <w:sz w:val="21"/>
                <w:szCs w:val="21"/>
                <w:lang w:val="lt-LT"/>
              </w:rPr>
              <w:t xml:space="preserve"> </w:t>
            </w:r>
            <w:proofErr w:type="spellStart"/>
            <w:r w:rsidRPr="000471AF">
              <w:rPr>
                <w:rFonts w:ascii="Calibri" w:hAnsi="Calibri" w:cs="Calibri"/>
                <w:sz w:val="21"/>
                <w:szCs w:val="21"/>
                <w:lang w:val="lt-LT"/>
              </w:rPr>
              <w:t>and</w:t>
            </w:r>
            <w:proofErr w:type="spellEnd"/>
            <w:r w:rsidRPr="000471AF">
              <w:rPr>
                <w:rFonts w:ascii="Calibri" w:hAnsi="Calibri" w:cs="Calibri"/>
                <w:sz w:val="21"/>
                <w:szCs w:val="21"/>
                <w:lang w:val="lt-LT"/>
              </w:rPr>
              <w:t xml:space="preserve"> </w:t>
            </w:r>
            <w:proofErr w:type="spellStart"/>
            <w:r w:rsidRPr="000471AF">
              <w:rPr>
                <w:rFonts w:ascii="Calibri" w:hAnsi="Calibri" w:cs="Calibri"/>
                <w:sz w:val="21"/>
                <w:szCs w:val="21"/>
                <w:lang w:val="lt-LT"/>
              </w:rPr>
              <w:t>hot</w:t>
            </w:r>
            <w:proofErr w:type="spellEnd"/>
            <w:r w:rsidRPr="000471AF">
              <w:rPr>
                <w:rFonts w:ascii="Calibri" w:hAnsi="Calibri" w:cs="Calibri"/>
                <w:sz w:val="21"/>
                <w:szCs w:val="21"/>
                <w:lang w:val="lt-LT"/>
              </w:rPr>
              <w:t xml:space="preserve"> </w:t>
            </w:r>
            <w:proofErr w:type="spellStart"/>
            <w:r w:rsidRPr="000471AF">
              <w:rPr>
                <w:rFonts w:ascii="Calibri" w:hAnsi="Calibri" w:cs="Calibri"/>
                <w:sz w:val="21"/>
                <w:szCs w:val="21"/>
                <w:lang w:val="lt-LT"/>
              </w:rPr>
              <w:t>restrike</w:t>
            </w:r>
            <w:proofErr w:type="spellEnd"/>
            <w:r w:rsidRPr="000471AF">
              <w:rPr>
                <w:rFonts w:ascii="Calibri" w:hAnsi="Calibri" w:cs="Calibri"/>
                <w:sz w:val="21"/>
                <w:szCs w:val="21"/>
                <w:lang w:val="lt-LT"/>
              </w:rPr>
              <w:t>“ funkciją</w:t>
            </w:r>
          </w:p>
        </w:tc>
        <w:tc>
          <w:tcPr>
            <w:tcW w:w="3969" w:type="dxa"/>
            <w:tcBorders>
              <w:left w:val="single" w:sz="1" w:space="0" w:color="000000"/>
              <w:bottom w:val="single" w:sz="4" w:space="0" w:color="auto"/>
              <w:right w:val="single" w:sz="1" w:space="0" w:color="000000"/>
            </w:tcBorders>
          </w:tcPr>
          <w:p w14:paraId="3083249E" w14:textId="77777777" w:rsidR="00E80488" w:rsidRPr="000471AF" w:rsidRDefault="00E80488" w:rsidP="00E80488">
            <w:pPr>
              <w:pStyle w:val="TableContents"/>
              <w:rPr>
                <w:rFonts w:ascii="Calibri" w:hAnsi="Calibri" w:cs="Calibri"/>
                <w:sz w:val="21"/>
                <w:szCs w:val="21"/>
                <w:lang w:val="lt-LT"/>
              </w:rPr>
            </w:pPr>
          </w:p>
        </w:tc>
      </w:tr>
      <w:tr w:rsidR="00E80488" w:rsidRPr="000471AF" w14:paraId="418E893F" w14:textId="322086C9" w:rsidTr="00554997">
        <w:tc>
          <w:tcPr>
            <w:tcW w:w="1362" w:type="dxa"/>
            <w:vMerge/>
            <w:tcBorders>
              <w:top w:val="single" w:sz="1" w:space="0" w:color="000000"/>
              <w:left w:val="single" w:sz="1" w:space="0" w:color="000000"/>
              <w:bottom w:val="single" w:sz="1" w:space="0" w:color="000000"/>
              <w:right w:val="single" w:sz="4" w:space="0" w:color="auto"/>
            </w:tcBorders>
          </w:tcPr>
          <w:p w14:paraId="7FB6C441" w14:textId="77777777" w:rsidR="00E80488" w:rsidRPr="000471AF" w:rsidRDefault="00E80488" w:rsidP="00E80488">
            <w:pPr>
              <w:rPr>
                <w:rFonts w:ascii="Calibri" w:hAnsi="Calibri" w:cs="Calibri"/>
              </w:rPr>
            </w:pPr>
          </w:p>
        </w:tc>
        <w:tc>
          <w:tcPr>
            <w:tcW w:w="4678" w:type="dxa"/>
            <w:tcBorders>
              <w:top w:val="single" w:sz="4" w:space="0" w:color="auto"/>
              <w:left w:val="single" w:sz="4" w:space="0" w:color="auto"/>
              <w:bottom w:val="single" w:sz="4" w:space="0" w:color="auto"/>
              <w:right w:val="single" w:sz="4" w:space="0" w:color="auto"/>
            </w:tcBorders>
          </w:tcPr>
          <w:p w14:paraId="2193E395" w14:textId="422B29BE" w:rsidR="00E80488" w:rsidRPr="000471AF" w:rsidRDefault="00E80488" w:rsidP="00E80488">
            <w:pPr>
              <w:pStyle w:val="TableContents"/>
              <w:rPr>
                <w:rFonts w:ascii="Calibri" w:hAnsi="Calibri" w:cs="Calibri"/>
                <w:lang w:val="lt-LT"/>
              </w:rPr>
            </w:pPr>
            <w:r w:rsidRPr="000471AF">
              <w:rPr>
                <w:rFonts w:ascii="Calibri" w:hAnsi="Calibri" w:cs="Calibri"/>
                <w:sz w:val="21"/>
                <w:szCs w:val="21"/>
                <w:lang w:val="lt-LT"/>
              </w:rPr>
              <w:t xml:space="preserve">1.1.2. Vieno prožektoriaus apšvietos dydis liuksais iš 30 m atstumo, prie 15° spindulio pločio, turi būti ne </w:t>
            </w:r>
            <w:r w:rsidRPr="000471AF">
              <w:rPr>
                <w:rFonts w:ascii="Calibri" w:hAnsi="Calibri" w:cs="Calibri"/>
                <w:sz w:val="21"/>
                <w:szCs w:val="21"/>
                <w:lang w:val="lt-LT"/>
              </w:rPr>
              <w:lastRenderedPageBreak/>
              <w:t xml:space="preserve">mažesnis nei 5670 </w:t>
            </w:r>
            <w:proofErr w:type="spellStart"/>
            <w:r w:rsidRPr="000471AF">
              <w:rPr>
                <w:rFonts w:ascii="Calibri" w:hAnsi="Calibri" w:cs="Calibri"/>
                <w:sz w:val="21"/>
                <w:szCs w:val="21"/>
                <w:lang w:val="lt-LT"/>
              </w:rPr>
              <w:t>lux</w:t>
            </w:r>
            <w:proofErr w:type="spellEnd"/>
            <w:r w:rsidRPr="000471AF">
              <w:rPr>
                <w:rFonts w:ascii="Calibri" w:hAnsi="Calibri" w:cs="Calibri"/>
                <w:sz w:val="21"/>
                <w:szCs w:val="21"/>
                <w:lang w:val="lt-LT"/>
              </w:rPr>
              <w:t xml:space="preserve"> ir apšviečiamo ploto skersmuo, ne mažesnis nei 7,9 m</w:t>
            </w:r>
          </w:p>
        </w:tc>
        <w:tc>
          <w:tcPr>
            <w:tcW w:w="3969" w:type="dxa"/>
            <w:tcBorders>
              <w:top w:val="single" w:sz="4" w:space="0" w:color="auto"/>
              <w:left w:val="single" w:sz="4" w:space="0" w:color="auto"/>
              <w:bottom w:val="single" w:sz="4" w:space="0" w:color="auto"/>
              <w:right w:val="single" w:sz="4" w:space="0" w:color="auto"/>
            </w:tcBorders>
          </w:tcPr>
          <w:p w14:paraId="24DF8824" w14:textId="77777777" w:rsidR="00E80488" w:rsidRPr="000471AF" w:rsidRDefault="00E80488" w:rsidP="00E80488">
            <w:pPr>
              <w:pStyle w:val="TableContents"/>
              <w:rPr>
                <w:rFonts w:ascii="Calibri" w:hAnsi="Calibri" w:cs="Calibri"/>
                <w:sz w:val="21"/>
                <w:szCs w:val="21"/>
                <w:lang w:val="lt-LT"/>
              </w:rPr>
            </w:pPr>
          </w:p>
        </w:tc>
      </w:tr>
      <w:tr w:rsidR="00E80488" w:rsidRPr="000471AF" w14:paraId="62F4496B" w14:textId="2E768C9E" w:rsidTr="00554997">
        <w:tc>
          <w:tcPr>
            <w:tcW w:w="1362" w:type="dxa"/>
            <w:vMerge/>
            <w:tcBorders>
              <w:top w:val="single" w:sz="1" w:space="0" w:color="000000"/>
              <w:left w:val="single" w:sz="1" w:space="0" w:color="000000"/>
              <w:bottom w:val="single" w:sz="1" w:space="0" w:color="000000"/>
              <w:right w:val="single" w:sz="1" w:space="0" w:color="000000"/>
            </w:tcBorders>
          </w:tcPr>
          <w:p w14:paraId="1433FF9F" w14:textId="77777777" w:rsidR="00E80488" w:rsidRPr="000471AF" w:rsidRDefault="00E80488" w:rsidP="00E80488">
            <w:pPr>
              <w:rPr>
                <w:rFonts w:ascii="Calibri" w:hAnsi="Calibri" w:cs="Calibri"/>
              </w:rPr>
            </w:pPr>
          </w:p>
        </w:tc>
        <w:tc>
          <w:tcPr>
            <w:tcW w:w="4678" w:type="dxa"/>
            <w:tcBorders>
              <w:top w:val="single" w:sz="4" w:space="0" w:color="auto"/>
              <w:left w:val="single" w:sz="1" w:space="0" w:color="000000"/>
              <w:bottom w:val="single" w:sz="1" w:space="0" w:color="000000"/>
              <w:right w:val="single" w:sz="1" w:space="0" w:color="000000"/>
            </w:tcBorders>
          </w:tcPr>
          <w:p w14:paraId="29E2200D" w14:textId="77777777" w:rsidR="00E80488" w:rsidRPr="000471AF" w:rsidRDefault="00E80488" w:rsidP="00E80488">
            <w:pPr>
              <w:pStyle w:val="TableContents"/>
              <w:rPr>
                <w:rFonts w:ascii="Calibri" w:hAnsi="Calibri" w:cs="Calibri"/>
                <w:lang w:val="lt-LT"/>
              </w:rPr>
            </w:pPr>
            <w:r w:rsidRPr="000471AF">
              <w:rPr>
                <w:rFonts w:ascii="Calibri" w:hAnsi="Calibri" w:cs="Calibri"/>
                <w:sz w:val="21"/>
                <w:szCs w:val="21"/>
                <w:lang w:val="lt-LT"/>
              </w:rPr>
              <w:t>1.1.2. Prožektorius komplektuojamas su lempa, balastu – valdymo bloku, spindulio valdymo durelėmis ('</w:t>
            </w:r>
            <w:proofErr w:type="spellStart"/>
            <w:r w:rsidRPr="000471AF">
              <w:rPr>
                <w:rFonts w:ascii="Calibri" w:hAnsi="Calibri" w:cs="Calibri"/>
                <w:sz w:val="21"/>
                <w:szCs w:val="21"/>
                <w:lang w:val="lt-LT"/>
              </w:rPr>
              <w:t>barndoor</w:t>
            </w:r>
            <w:proofErr w:type="spellEnd"/>
            <w:r w:rsidRPr="000471AF">
              <w:rPr>
                <w:rFonts w:ascii="Calibri" w:hAnsi="Calibri" w:cs="Calibri"/>
                <w:sz w:val="21"/>
                <w:szCs w:val="21"/>
                <w:lang w:val="lt-LT"/>
              </w:rPr>
              <w:t>“), apsauginiu UV stiklu, pakabinimo įranga (kabliu, „spigot“ adapteriu, jei reikalingas) bei visais reikalingais kabeliais</w:t>
            </w:r>
            <w:r w:rsidRPr="000471AF">
              <w:rPr>
                <w:rFonts w:ascii="Calibri" w:hAnsi="Calibri" w:cs="Calibri"/>
                <w:sz w:val="21"/>
                <w:szCs w:val="21"/>
                <w:vertAlign w:val="superscript"/>
                <w:lang w:val="lt-LT"/>
              </w:rPr>
              <w:t xml:space="preserve"> </w:t>
            </w:r>
          </w:p>
        </w:tc>
        <w:tc>
          <w:tcPr>
            <w:tcW w:w="3969" w:type="dxa"/>
            <w:tcBorders>
              <w:top w:val="single" w:sz="4" w:space="0" w:color="auto"/>
              <w:left w:val="single" w:sz="1" w:space="0" w:color="000000"/>
              <w:bottom w:val="single" w:sz="1" w:space="0" w:color="000000"/>
              <w:right w:val="single" w:sz="1" w:space="0" w:color="000000"/>
            </w:tcBorders>
          </w:tcPr>
          <w:p w14:paraId="14FD6470" w14:textId="77777777" w:rsidR="00E80488" w:rsidRPr="000471AF" w:rsidRDefault="00E80488" w:rsidP="00E80488">
            <w:pPr>
              <w:pStyle w:val="TableContents"/>
              <w:rPr>
                <w:rFonts w:ascii="Calibri" w:hAnsi="Calibri" w:cs="Calibri"/>
                <w:sz w:val="21"/>
                <w:szCs w:val="21"/>
                <w:lang w:val="lt-LT"/>
              </w:rPr>
            </w:pPr>
          </w:p>
        </w:tc>
      </w:tr>
      <w:tr w:rsidR="00E80488" w:rsidRPr="000471AF" w14:paraId="69A4EB50" w14:textId="5802EAC3" w:rsidTr="00E80488">
        <w:tc>
          <w:tcPr>
            <w:tcW w:w="1362" w:type="dxa"/>
            <w:vMerge/>
            <w:tcBorders>
              <w:top w:val="single" w:sz="1" w:space="0" w:color="000000"/>
              <w:left w:val="single" w:sz="1" w:space="0" w:color="000000"/>
              <w:bottom w:val="single" w:sz="1" w:space="0" w:color="000000"/>
              <w:right w:val="single" w:sz="1" w:space="0" w:color="000000"/>
            </w:tcBorders>
          </w:tcPr>
          <w:p w14:paraId="50B17EA3" w14:textId="77777777" w:rsidR="00E80488" w:rsidRPr="000471AF" w:rsidRDefault="00E80488" w:rsidP="00E80488">
            <w:pPr>
              <w:rPr>
                <w:rFonts w:ascii="Calibri" w:hAnsi="Calibri" w:cs="Calibri"/>
              </w:rPr>
            </w:pPr>
          </w:p>
        </w:tc>
        <w:tc>
          <w:tcPr>
            <w:tcW w:w="4678" w:type="dxa"/>
            <w:tcBorders>
              <w:left w:val="single" w:sz="1" w:space="0" w:color="000000"/>
              <w:bottom w:val="single" w:sz="1" w:space="0" w:color="000000"/>
              <w:right w:val="single" w:sz="1" w:space="0" w:color="000000"/>
            </w:tcBorders>
          </w:tcPr>
          <w:p w14:paraId="44541B37" w14:textId="0CED44FA" w:rsidR="00E80488" w:rsidRPr="000471AF" w:rsidRDefault="00E80488" w:rsidP="00E80488">
            <w:pPr>
              <w:pStyle w:val="TableContents"/>
              <w:rPr>
                <w:rFonts w:ascii="Calibri" w:hAnsi="Calibri" w:cs="Calibri"/>
                <w:lang w:val="lt-LT"/>
              </w:rPr>
            </w:pPr>
            <w:r w:rsidRPr="000471AF">
              <w:rPr>
                <w:rFonts w:ascii="Calibri" w:hAnsi="Calibri" w:cs="Calibri"/>
                <w:sz w:val="21"/>
                <w:szCs w:val="21"/>
                <w:lang w:val="lt-LT"/>
              </w:rPr>
              <w:t>1.1.3. Prožektorių balastas -valdymo blokas turi būti lengvai prieinamas technikams, bokšto apačioje. Turi būti užtikrintas pakankamas kabelių ilgis nuo balasto iki prožektoriaus. Valdymo blokai – balastai turi būti patikimai apsaugoti nuo stichijų (lietaus) bei atsitiktinių žmonių priėjimo.</w:t>
            </w:r>
          </w:p>
        </w:tc>
        <w:tc>
          <w:tcPr>
            <w:tcW w:w="3969" w:type="dxa"/>
            <w:tcBorders>
              <w:left w:val="single" w:sz="1" w:space="0" w:color="000000"/>
              <w:bottom w:val="single" w:sz="1" w:space="0" w:color="000000"/>
              <w:right w:val="single" w:sz="1" w:space="0" w:color="000000"/>
            </w:tcBorders>
          </w:tcPr>
          <w:p w14:paraId="02F51F06" w14:textId="77777777" w:rsidR="00E80488" w:rsidRPr="000471AF" w:rsidRDefault="00E80488" w:rsidP="00E80488">
            <w:pPr>
              <w:pStyle w:val="TableContents"/>
              <w:rPr>
                <w:rFonts w:ascii="Calibri" w:hAnsi="Calibri" w:cs="Calibri"/>
                <w:sz w:val="21"/>
                <w:szCs w:val="21"/>
                <w:lang w:val="lt-LT"/>
              </w:rPr>
            </w:pPr>
          </w:p>
        </w:tc>
      </w:tr>
    </w:tbl>
    <w:p w14:paraId="04BD9312" w14:textId="77777777" w:rsidR="00554997" w:rsidRDefault="00554997" w:rsidP="005A7466">
      <w:pPr>
        <w:rPr>
          <w:rFonts w:cs="Calibri"/>
          <w:color w:val="000000"/>
        </w:rPr>
      </w:pPr>
    </w:p>
    <w:p w14:paraId="4F0561D1" w14:textId="1A4FDC27" w:rsidR="005A7466" w:rsidRDefault="005A7466" w:rsidP="005A7466">
      <w:pPr>
        <w:rPr>
          <w:noProof/>
        </w:rPr>
      </w:pPr>
      <w:r>
        <w:rPr>
          <w:rFonts w:cs="Calibri"/>
          <w:color w:val="000000"/>
        </w:rPr>
        <w:t>Pav. 1.1: Apšvietimo bokšto vaizdas</w:t>
      </w:r>
    </w:p>
    <w:p w14:paraId="60ACE603" w14:textId="2B84EA0E" w:rsidR="00554997" w:rsidRPr="000471AF" w:rsidRDefault="00554997" w:rsidP="005A7466">
      <w:r w:rsidRPr="00554997">
        <w:rPr>
          <w:noProof/>
        </w:rPr>
        <w:drawing>
          <wp:inline distT="0" distB="0" distL="0" distR="0" wp14:anchorId="2513E5B7" wp14:editId="07607407">
            <wp:extent cx="2095792" cy="3810532"/>
            <wp:effectExtent l="0" t="0" r="0" b="0"/>
            <wp:docPr id="20973925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92535" name=""/>
                    <pic:cNvPicPr/>
                  </pic:nvPicPr>
                  <pic:blipFill>
                    <a:blip r:embed="rId11"/>
                    <a:stretch>
                      <a:fillRect/>
                    </a:stretch>
                  </pic:blipFill>
                  <pic:spPr>
                    <a:xfrm>
                      <a:off x="0" y="0"/>
                      <a:ext cx="2095792" cy="3810532"/>
                    </a:xfrm>
                    <a:prstGeom prst="rect">
                      <a:avLst/>
                    </a:prstGeom>
                  </pic:spPr>
                </pic:pic>
              </a:graphicData>
            </a:graphic>
          </wp:inline>
        </w:drawing>
      </w:r>
    </w:p>
    <w:p w14:paraId="01D33559" w14:textId="77777777" w:rsidR="00554997" w:rsidRDefault="00554997" w:rsidP="005A7466">
      <w:pPr>
        <w:rPr>
          <w:rFonts w:cs="Calibri"/>
          <w:color w:val="000000"/>
        </w:rPr>
      </w:pPr>
    </w:p>
    <w:p w14:paraId="15B2B269" w14:textId="77777777" w:rsidR="00554997" w:rsidRDefault="00554997" w:rsidP="005A7466">
      <w:pPr>
        <w:rPr>
          <w:rFonts w:cs="Calibri"/>
          <w:color w:val="000000"/>
        </w:rPr>
      </w:pPr>
    </w:p>
    <w:p w14:paraId="733D2853" w14:textId="77777777" w:rsidR="00554997" w:rsidRDefault="00554997" w:rsidP="005A7466">
      <w:pPr>
        <w:rPr>
          <w:rFonts w:cs="Calibri"/>
          <w:color w:val="000000"/>
        </w:rPr>
      </w:pPr>
    </w:p>
    <w:p w14:paraId="06C87F01" w14:textId="0373241D" w:rsidR="005A7466" w:rsidRDefault="005A7466" w:rsidP="005A7466">
      <w:pPr>
        <w:rPr>
          <w:rFonts w:cs="Calibri"/>
          <w:color w:val="000000"/>
        </w:rPr>
      </w:pPr>
      <w:r>
        <w:rPr>
          <w:rFonts w:cs="Calibri"/>
          <w:color w:val="000000"/>
        </w:rPr>
        <w:t xml:space="preserve">Pav. 1.2: Apšvietimo bokštų išdėstymo </w:t>
      </w:r>
      <w:proofErr w:type="spellStart"/>
      <w:r>
        <w:rPr>
          <w:rFonts w:cs="Calibri"/>
          <w:color w:val="000000"/>
        </w:rPr>
        <w:t>izometrinis</w:t>
      </w:r>
      <w:proofErr w:type="spellEnd"/>
      <w:r>
        <w:rPr>
          <w:rFonts w:cs="Calibri"/>
          <w:color w:val="000000"/>
        </w:rPr>
        <w:t xml:space="preserve"> galo vaizdas</w:t>
      </w:r>
    </w:p>
    <w:p w14:paraId="54BD0395" w14:textId="6EC91417" w:rsidR="005A7466" w:rsidRDefault="000471AF" w:rsidP="005A7466">
      <w:pPr>
        <w:rPr>
          <w:rFonts w:cs="Calibri"/>
          <w:color w:val="000000"/>
        </w:rPr>
      </w:pPr>
      <w:r w:rsidRPr="000471AF">
        <w:rPr>
          <w:rFonts w:cs="Calibri"/>
          <w:noProof/>
          <w:color w:val="000000"/>
        </w:rPr>
        <w:lastRenderedPageBreak/>
        <w:drawing>
          <wp:inline distT="0" distB="0" distL="0" distR="0" wp14:anchorId="3314A434" wp14:editId="39EC1D75">
            <wp:extent cx="5334744" cy="3581900"/>
            <wp:effectExtent l="0" t="0" r="0" b="0"/>
            <wp:docPr id="18726854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85437" name=""/>
                    <pic:cNvPicPr/>
                  </pic:nvPicPr>
                  <pic:blipFill>
                    <a:blip r:embed="rId12"/>
                    <a:stretch>
                      <a:fillRect/>
                    </a:stretch>
                  </pic:blipFill>
                  <pic:spPr>
                    <a:xfrm>
                      <a:off x="0" y="0"/>
                      <a:ext cx="5334744" cy="3581900"/>
                    </a:xfrm>
                    <a:prstGeom prst="rect">
                      <a:avLst/>
                    </a:prstGeom>
                  </pic:spPr>
                </pic:pic>
              </a:graphicData>
            </a:graphic>
          </wp:inline>
        </w:drawing>
      </w:r>
    </w:p>
    <w:p w14:paraId="010C06D9" w14:textId="3EBB661F" w:rsidR="005A7466" w:rsidRDefault="005A7466" w:rsidP="005A7466">
      <w:pPr>
        <w:rPr>
          <w:rFonts w:cs="Calibri"/>
          <w:color w:val="000000"/>
        </w:rPr>
      </w:pPr>
      <w:r>
        <w:rPr>
          <w:rFonts w:cs="Calibri"/>
          <w:color w:val="000000"/>
        </w:rPr>
        <w:t>Pav. 1.3: Apšvietimo bokštų išdėstymo vaizdas iš viršaus</w:t>
      </w:r>
    </w:p>
    <w:p w14:paraId="5B47D24E" w14:textId="1EF0824A" w:rsidR="005A7466" w:rsidRDefault="005A7466" w:rsidP="005A7466">
      <w:pPr>
        <w:rPr>
          <w:rFonts w:cs="Calibri"/>
          <w:color w:val="000000"/>
        </w:rPr>
      </w:pPr>
    </w:p>
    <w:p w14:paraId="7EF5496F" w14:textId="38923335" w:rsidR="005A7466" w:rsidRPr="005A7466" w:rsidRDefault="000471AF" w:rsidP="000471AF">
      <w:pPr>
        <w:rPr>
          <w:rFonts w:ascii="Calibri" w:hAnsi="Calibri" w:cs="Calibri"/>
          <w:b/>
          <w:bCs/>
          <w:color w:val="EE0000"/>
        </w:rPr>
      </w:pPr>
      <w:r w:rsidRPr="000471AF">
        <w:rPr>
          <w:rFonts w:ascii="Calibri" w:hAnsi="Calibri" w:cs="Calibri"/>
          <w:b/>
          <w:bCs/>
          <w:noProof/>
          <w:color w:val="EE0000"/>
        </w:rPr>
        <w:drawing>
          <wp:inline distT="0" distB="0" distL="0" distR="0" wp14:anchorId="5BC349ED" wp14:editId="4192EB6D">
            <wp:extent cx="5276850" cy="2990850"/>
            <wp:effectExtent l="0" t="0" r="0" b="0"/>
            <wp:docPr id="6433946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94675" name=""/>
                    <pic:cNvPicPr/>
                  </pic:nvPicPr>
                  <pic:blipFill>
                    <a:blip r:embed="rId13"/>
                    <a:stretch>
                      <a:fillRect/>
                    </a:stretch>
                  </pic:blipFill>
                  <pic:spPr>
                    <a:xfrm>
                      <a:off x="0" y="0"/>
                      <a:ext cx="5277586" cy="2991267"/>
                    </a:xfrm>
                    <a:prstGeom prst="rect">
                      <a:avLst/>
                    </a:prstGeom>
                  </pic:spPr>
                </pic:pic>
              </a:graphicData>
            </a:graphic>
          </wp:inline>
        </w:drawing>
      </w:r>
    </w:p>
    <w:p w14:paraId="747BAA65" w14:textId="77777777" w:rsidR="009769A9" w:rsidRPr="004025F0" w:rsidRDefault="009769A9" w:rsidP="009769A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olor w:val="EE0000"/>
          <w:sz w:val="22"/>
          <w:szCs w:val="22"/>
        </w:rPr>
      </w:pPr>
    </w:p>
    <w:p w14:paraId="391C84CA" w14:textId="77777777" w:rsidR="00C56FD9" w:rsidRPr="004025F0" w:rsidRDefault="00C56FD9" w:rsidP="00C56FD9">
      <w:pPr>
        <w:pStyle w:val="BodyA"/>
        <w:widowControl w:val="0"/>
        <w:spacing w:line="240" w:lineRule="auto"/>
        <w:ind w:firstLine="324"/>
        <w:jc w:val="both"/>
        <w:rPr>
          <w:rFonts w:ascii="Calibri" w:eastAsia="Times New Roman" w:hAnsi="Calibri" w:cs="Calibri"/>
          <w:color w:val="EE0000"/>
          <w:sz w:val="21"/>
          <w:szCs w:val="21"/>
        </w:rPr>
      </w:pPr>
    </w:p>
    <w:p w14:paraId="4158FB04" w14:textId="2856A1F5" w:rsidR="009769A9" w:rsidRPr="000471AF" w:rsidRDefault="009769A9" w:rsidP="009769A9">
      <w:pPr>
        <w:jc w:val="center"/>
        <w:rPr>
          <w:rFonts w:ascii="Calibri" w:hAnsi="Calibri" w:cs="Calibri"/>
          <w:b/>
          <w:bCs/>
        </w:rPr>
      </w:pPr>
      <w:r w:rsidRPr="000471AF">
        <w:rPr>
          <w:rFonts w:ascii="Calibri" w:hAnsi="Calibri" w:cs="Calibri"/>
          <w:b/>
          <w:bCs/>
        </w:rPr>
        <w:t xml:space="preserve">II PIRKIMO DALIS. APŠVIETIMO ĮRANGOS NUOMA IR SUSIJUSIOS PASLAUGOS </w:t>
      </w:r>
      <w:r w:rsidR="000471AF" w:rsidRPr="000471AF">
        <w:rPr>
          <w:rFonts w:ascii="Calibri" w:hAnsi="Calibri" w:cs="Calibri"/>
          <w:b/>
          <w:bCs/>
        </w:rPr>
        <w:t>DAINŲ DIENOS RENGINYJE VINGIO PARKE</w:t>
      </w:r>
    </w:p>
    <w:p w14:paraId="0DA2A571" w14:textId="77777777" w:rsidR="009769A9" w:rsidRPr="004025F0" w:rsidRDefault="009769A9" w:rsidP="009769A9">
      <w:pPr>
        <w:spacing w:after="0" w:line="240" w:lineRule="auto"/>
        <w:rPr>
          <w:rFonts w:ascii="Calibri" w:hAnsi="Calibri" w:cs="Calibri"/>
          <w:color w:val="EE0000"/>
        </w:rPr>
      </w:pPr>
    </w:p>
    <w:p w14:paraId="33B1A37D" w14:textId="0FBCD5D1" w:rsidR="009769A9" w:rsidRPr="000471AF" w:rsidRDefault="009769A9" w:rsidP="009769A9">
      <w:pPr>
        <w:spacing w:after="0" w:line="240" w:lineRule="auto"/>
        <w:rPr>
          <w:rFonts w:ascii="Calibri" w:hAnsi="Calibri" w:cs="Calibri"/>
          <w:lang w:val="de-DE"/>
        </w:rPr>
      </w:pPr>
      <w:r w:rsidRPr="000471AF">
        <w:rPr>
          <w:rFonts w:ascii="Calibri" w:hAnsi="Calibri" w:cs="Calibri"/>
          <w:lang w:val="de-DE"/>
        </w:rPr>
        <w:t xml:space="preserve">2026 m. </w:t>
      </w:r>
      <w:proofErr w:type="spellStart"/>
      <w:r w:rsidRPr="000471AF">
        <w:rPr>
          <w:rFonts w:ascii="Calibri" w:hAnsi="Calibri" w:cs="Calibri"/>
          <w:lang w:val="de-DE"/>
        </w:rPr>
        <w:t>Lietuvos</w:t>
      </w:r>
      <w:proofErr w:type="spellEnd"/>
      <w:r w:rsidRPr="000471AF">
        <w:rPr>
          <w:rFonts w:ascii="Calibri" w:hAnsi="Calibri" w:cs="Calibri"/>
          <w:lang w:val="de-DE"/>
        </w:rPr>
        <w:t xml:space="preserve"> </w:t>
      </w:r>
      <w:proofErr w:type="spellStart"/>
      <w:r w:rsidRPr="000471AF">
        <w:rPr>
          <w:rFonts w:ascii="Calibri" w:hAnsi="Calibri" w:cs="Calibri"/>
          <w:lang w:val="de-DE"/>
        </w:rPr>
        <w:t>moksleivių</w:t>
      </w:r>
      <w:proofErr w:type="spellEnd"/>
      <w:r w:rsidRPr="000471AF">
        <w:rPr>
          <w:rFonts w:ascii="Calibri" w:hAnsi="Calibri" w:cs="Calibri"/>
          <w:lang w:val="de-DE"/>
        </w:rPr>
        <w:t xml:space="preserve"> </w:t>
      </w:r>
      <w:proofErr w:type="spellStart"/>
      <w:r w:rsidRPr="000471AF">
        <w:rPr>
          <w:rFonts w:ascii="Calibri" w:hAnsi="Calibri" w:cs="Calibri"/>
          <w:lang w:val="de-DE"/>
        </w:rPr>
        <w:t>dainų</w:t>
      </w:r>
      <w:proofErr w:type="spellEnd"/>
      <w:r w:rsidRPr="000471AF">
        <w:rPr>
          <w:rFonts w:ascii="Calibri" w:hAnsi="Calibri" w:cs="Calibri"/>
          <w:lang w:val="de-DE"/>
        </w:rPr>
        <w:t xml:space="preserve"> </w:t>
      </w:r>
      <w:proofErr w:type="spellStart"/>
      <w:r w:rsidRPr="000471AF">
        <w:rPr>
          <w:rFonts w:ascii="Calibri" w:hAnsi="Calibri" w:cs="Calibri"/>
          <w:lang w:val="de-DE"/>
        </w:rPr>
        <w:t>šventės</w:t>
      </w:r>
      <w:proofErr w:type="spellEnd"/>
      <w:r w:rsidRPr="000471AF">
        <w:rPr>
          <w:rFonts w:ascii="Calibri" w:hAnsi="Calibri" w:cs="Calibri"/>
          <w:lang w:val="de-DE"/>
        </w:rPr>
        <w:t xml:space="preserve"> </w:t>
      </w:r>
      <w:proofErr w:type="spellStart"/>
      <w:r w:rsidR="000471AF" w:rsidRPr="000471AF">
        <w:rPr>
          <w:rFonts w:ascii="Calibri" w:hAnsi="Calibri" w:cs="Calibri"/>
          <w:lang w:val="de-DE"/>
        </w:rPr>
        <w:t>Dainų</w:t>
      </w:r>
      <w:proofErr w:type="spellEnd"/>
      <w:r w:rsidR="000471AF" w:rsidRPr="000471AF">
        <w:rPr>
          <w:rFonts w:ascii="Calibri" w:hAnsi="Calibri" w:cs="Calibri"/>
          <w:lang w:val="de-DE"/>
        </w:rPr>
        <w:t xml:space="preserve"> </w:t>
      </w:r>
      <w:proofErr w:type="spellStart"/>
      <w:r w:rsidR="000471AF" w:rsidRPr="000471AF">
        <w:rPr>
          <w:rFonts w:ascii="Calibri" w:hAnsi="Calibri" w:cs="Calibri"/>
          <w:lang w:val="de-DE"/>
        </w:rPr>
        <w:t>dienos</w:t>
      </w:r>
      <w:proofErr w:type="spellEnd"/>
      <w:r w:rsidRPr="000471AF">
        <w:rPr>
          <w:rFonts w:ascii="Calibri" w:hAnsi="Calibri" w:cs="Calibri"/>
          <w:lang w:val="de-DE"/>
        </w:rPr>
        <w:t xml:space="preserve"> </w:t>
      </w:r>
      <w:proofErr w:type="spellStart"/>
      <w:r w:rsidRPr="000471AF">
        <w:rPr>
          <w:rFonts w:ascii="Calibri" w:hAnsi="Calibri" w:cs="Calibri"/>
          <w:lang w:val="de-DE"/>
        </w:rPr>
        <w:t>renginys</w:t>
      </w:r>
      <w:proofErr w:type="spellEnd"/>
      <w:r w:rsidRPr="000471AF">
        <w:rPr>
          <w:rFonts w:ascii="Calibri" w:hAnsi="Calibri" w:cs="Calibri"/>
          <w:lang w:val="de-DE"/>
        </w:rPr>
        <w:t xml:space="preserve"> </w:t>
      </w:r>
      <w:proofErr w:type="spellStart"/>
      <w:r w:rsidRPr="000471AF">
        <w:rPr>
          <w:rFonts w:ascii="Calibri" w:hAnsi="Calibri" w:cs="Calibri"/>
          <w:lang w:val="de-DE"/>
        </w:rPr>
        <w:t>Vilniuje</w:t>
      </w:r>
      <w:proofErr w:type="spellEnd"/>
      <w:r w:rsidRPr="000471AF">
        <w:rPr>
          <w:rFonts w:ascii="Calibri" w:hAnsi="Calibri" w:cs="Calibri"/>
          <w:lang w:val="de-DE"/>
        </w:rPr>
        <w:t xml:space="preserve">, </w:t>
      </w:r>
      <w:proofErr w:type="spellStart"/>
      <w:r w:rsidR="000471AF" w:rsidRPr="000471AF">
        <w:rPr>
          <w:rFonts w:ascii="Calibri" w:hAnsi="Calibri" w:cs="Calibri"/>
          <w:lang w:val="de-DE"/>
        </w:rPr>
        <w:t>Vingio</w:t>
      </w:r>
      <w:proofErr w:type="spellEnd"/>
      <w:r w:rsidR="000471AF" w:rsidRPr="000471AF">
        <w:rPr>
          <w:rFonts w:ascii="Calibri" w:hAnsi="Calibri" w:cs="Calibri"/>
          <w:lang w:val="de-DE"/>
        </w:rPr>
        <w:t xml:space="preserve"> parke</w:t>
      </w:r>
    </w:p>
    <w:p w14:paraId="3ED31AE7" w14:textId="77777777" w:rsidR="000C7CE0" w:rsidRPr="008A1487" w:rsidRDefault="000C7CE0" w:rsidP="000C7CE0">
      <w:pPr>
        <w:spacing w:after="0" w:line="240" w:lineRule="auto"/>
        <w:rPr>
          <w:rFonts w:ascii="Calibri" w:hAnsi="Calibri" w:cs="Calibri"/>
          <w:lang w:val="da-DK"/>
        </w:rPr>
      </w:pPr>
      <w:proofErr w:type="spellStart"/>
      <w:r w:rsidRPr="008A1487">
        <w:rPr>
          <w:rFonts w:ascii="Calibri" w:hAnsi="Calibri" w:cs="Calibri"/>
          <w:lang w:val="de-DE"/>
        </w:rPr>
        <w:lastRenderedPageBreak/>
        <w:t>Įrangos</w:t>
      </w:r>
      <w:proofErr w:type="spellEnd"/>
      <w:r w:rsidRPr="008A1487">
        <w:rPr>
          <w:rFonts w:ascii="Calibri" w:hAnsi="Calibri" w:cs="Calibri"/>
          <w:lang w:val="de-DE"/>
        </w:rPr>
        <w:t xml:space="preserve"> </w:t>
      </w:r>
      <w:r w:rsidRPr="008A1487">
        <w:rPr>
          <w:rFonts w:ascii="Calibri" w:hAnsi="Calibri" w:cs="Calibri"/>
          <w:lang w:val="pt-PT"/>
        </w:rPr>
        <w:t>monta</w:t>
      </w:r>
      <w:proofErr w:type="spellStart"/>
      <w:r w:rsidRPr="008A1487">
        <w:rPr>
          <w:rFonts w:ascii="Calibri" w:hAnsi="Calibri" w:cs="Calibri"/>
          <w:lang w:val="de-DE"/>
        </w:rPr>
        <w:t>žas</w:t>
      </w:r>
      <w:proofErr w:type="spellEnd"/>
      <w:r w:rsidRPr="008A1487">
        <w:rPr>
          <w:rFonts w:ascii="Calibri" w:hAnsi="Calibri" w:cs="Calibri"/>
          <w:lang w:val="de-DE"/>
        </w:rPr>
        <w:t xml:space="preserve">: 2026 m. </w:t>
      </w:r>
      <w:proofErr w:type="spellStart"/>
      <w:r>
        <w:rPr>
          <w:rFonts w:ascii="Calibri" w:hAnsi="Calibri" w:cs="Calibri"/>
          <w:lang w:val="de-DE"/>
        </w:rPr>
        <w:t>birželio</w:t>
      </w:r>
      <w:proofErr w:type="spellEnd"/>
      <w:r>
        <w:rPr>
          <w:rFonts w:ascii="Calibri" w:hAnsi="Calibri" w:cs="Calibri"/>
          <w:lang w:val="de-DE"/>
        </w:rPr>
        <w:t xml:space="preserve"> 30- </w:t>
      </w:r>
      <w:proofErr w:type="spellStart"/>
      <w:r>
        <w:rPr>
          <w:rFonts w:ascii="Calibri" w:hAnsi="Calibri" w:cs="Calibri"/>
          <w:lang w:val="de-DE"/>
        </w:rPr>
        <w:t>liepos</w:t>
      </w:r>
      <w:proofErr w:type="spellEnd"/>
      <w:r>
        <w:rPr>
          <w:rFonts w:ascii="Calibri" w:hAnsi="Calibri" w:cs="Calibri"/>
          <w:lang w:val="de-DE"/>
        </w:rPr>
        <w:t xml:space="preserve"> 1</w:t>
      </w:r>
      <w:r w:rsidRPr="008A1487">
        <w:rPr>
          <w:rFonts w:ascii="Calibri" w:hAnsi="Calibri" w:cs="Calibri"/>
          <w:lang w:val="de-DE"/>
        </w:rPr>
        <w:t xml:space="preserve"> </w:t>
      </w:r>
      <w:proofErr w:type="spellStart"/>
      <w:r w:rsidRPr="008A1487">
        <w:rPr>
          <w:rFonts w:ascii="Calibri" w:hAnsi="Calibri" w:cs="Calibri"/>
          <w:lang w:val="de-DE"/>
        </w:rPr>
        <w:t>dienomis</w:t>
      </w:r>
      <w:proofErr w:type="spellEnd"/>
    </w:p>
    <w:p w14:paraId="43BBD394" w14:textId="77777777" w:rsidR="000C7CE0" w:rsidRDefault="000C7CE0" w:rsidP="000C7CE0">
      <w:pPr>
        <w:spacing w:after="0" w:line="240" w:lineRule="auto"/>
        <w:rPr>
          <w:rFonts w:ascii="Calibri" w:hAnsi="Calibri" w:cs="Calibri"/>
          <w:lang w:val="de-DE"/>
        </w:rPr>
      </w:pPr>
      <w:proofErr w:type="spellStart"/>
      <w:r>
        <w:rPr>
          <w:rFonts w:ascii="Calibri" w:hAnsi="Calibri" w:cs="Calibri"/>
          <w:lang w:val="de-DE"/>
        </w:rPr>
        <w:t>Įrangos</w:t>
      </w:r>
      <w:proofErr w:type="spellEnd"/>
      <w:r>
        <w:rPr>
          <w:rFonts w:ascii="Calibri" w:hAnsi="Calibri" w:cs="Calibri"/>
          <w:lang w:val="de-DE"/>
        </w:rPr>
        <w:t xml:space="preserve"> </w:t>
      </w:r>
      <w:proofErr w:type="spellStart"/>
      <w:r>
        <w:rPr>
          <w:rFonts w:ascii="Calibri" w:hAnsi="Calibri" w:cs="Calibri"/>
          <w:lang w:val="de-DE"/>
        </w:rPr>
        <w:t>derinimas</w:t>
      </w:r>
      <w:proofErr w:type="spellEnd"/>
      <w:r>
        <w:rPr>
          <w:rFonts w:ascii="Calibri" w:hAnsi="Calibri" w:cs="Calibri"/>
          <w:lang w:val="de-DE"/>
        </w:rPr>
        <w:t xml:space="preserve"> </w:t>
      </w:r>
      <w:proofErr w:type="spellStart"/>
      <w:r>
        <w:rPr>
          <w:rFonts w:ascii="Calibri" w:hAnsi="Calibri" w:cs="Calibri"/>
          <w:lang w:val="de-DE"/>
        </w:rPr>
        <w:t>ir</w:t>
      </w:r>
      <w:proofErr w:type="spellEnd"/>
      <w:r>
        <w:rPr>
          <w:rFonts w:ascii="Calibri" w:hAnsi="Calibri" w:cs="Calibri"/>
          <w:lang w:val="de-DE"/>
        </w:rPr>
        <w:t xml:space="preserve"> </w:t>
      </w:r>
      <w:proofErr w:type="spellStart"/>
      <w:r>
        <w:rPr>
          <w:rFonts w:ascii="Calibri" w:hAnsi="Calibri" w:cs="Calibri"/>
          <w:lang w:val="de-DE"/>
        </w:rPr>
        <w:t>tikrinimas</w:t>
      </w:r>
      <w:proofErr w:type="spellEnd"/>
      <w:r>
        <w:rPr>
          <w:rFonts w:ascii="Calibri" w:hAnsi="Calibri" w:cs="Calibri"/>
          <w:lang w:val="de-DE"/>
        </w:rPr>
        <w:t xml:space="preserve">: 2026 m. </w:t>
      </w:r>
      <w:proofErr w:type="spellStart"/>
      <w:r>
        <w:rPr>
          <w:rFonts w:ascii="Calibri" w:hAnsi="Calibri" w:cs="Calibri"/>
          <w:lang w:val="de-DE"/>
        </w:rPr>
        <w:t>liepos</w:t>
      </w:r>
      <w:proofErr w:type="spellEnd"/>
      <w:r>
        <w:rPr>
          <w:rFonts w:ascii="Calibri" w:hAnsi="Calibri" w:cs="Calibri"/>
          <w:lang w:val="de-DE"/>
        </w:rPr>
        <w:t xml:space="preserve"> 2 </w:t>
      </w:r>
      <w:proofErr w:type="spellStart"/>
      <w:r>
        <w:rPr>
          <w:rFonts w:ascii="Calibri" w:hAnsi="Calibri" w:cs="Calibri"/>
          <w:lang w:val="de-DE"/>
        </w:rPr>
        <w:t>dieną</w:t>
      </w:r>
      <w:proofErr w:type="spellEnd"/>
    </w:p>
    <w:p w14:paraId="17B0AF6F" w14:textId="77777777" w:rsidR="000C7CE0" w:rsidRPr="008A1487" w:rsidRDefault="000C7CE0" w:rsidP="000C7CE0">
      <w:pPr>
        <w:spacing w:after="0" w:line="240" w:lineRule="auto"/>
        <w:rPr>
          <w:rFonts w:ascii="Calibri" w:hAnsi="Calibri" w:cs="Calibri"/>
          <w:lang w:val="de-DE"/>
        </w:rPr>
      </w:pPr>
      <w:proofErr w:type="spellStart"/>
      <w:r w:rsidRPr="008A1487">
        <w:rPr>
          <w:rFonts w:ascii="Calibri" w:hAnsi="Calibri" w:cs="Calibri"/>
          <w:lang w:val="de-DE"/>
        </w:rPr>
        <w:t>Repeticijos</w:t>
      </w:r>
      <w:proofErr w:type="spellEnd"/>
      <w:r w:rsidRPr="008A1487">
        <w:rPr>
          <w:rFonts w:ascii="Calibri" w:hAnsi="Calibri" w:cs="Calibri"/>
          <w:lang w:val="de-DE"/>
        </w:rPr>
        <w:t xml:space="preserve">: 2026 m. </w:t>
      </w:r>
      <w:proofErr w:type="spellStart"/>
      <w:r>
        <w:rPr>
          <w:rFonts w:ascii="Calibri" w:hAnsi="Calibri" w:cs="Calibri"/>
          <w:lang w:val="de-DE"/>
        </w:rPr>
        <w:t>liepos</w:t>
      </w:r>
      <w:proofErr w:type="spellEnd"/>
      <w:r>
        <w:rPr>
          <w:rFonts w:ascii="Calibri" w:hAnsi="Calibri" w:cs="Calibri"/>
          <w:lang w:val="de-DE"/>
        </w:rPr>
        <w:t xml:space="preserve"> 3-5 </w:t>
      </w:r>
      <w:proofErr w:type="spellStart"/>
      <w:r>
        <w:rPr>
          <w:rFonts w:ascii="Calibri" w:hAnsi="Calibri" w:cs="Calibri"/>
          <w:lang w:val="de-DE"/>
        </w:rPr>
        <w:t>dienomis</w:t>
      </w:r>
      <w:proofErr w:type="spellEnd"/>
    </w:p>
    <w:p w14:paraId="7046E08E" w14:textId="77777777" w:rsidR="000C7CE0" w:rsidRPr="008A1487" w:rsidRDefault="000C7CE0" w:rsidP="000C7CE0">
      <w:pPr>
        <w:spacing w:after="0" w:line="240" w:lineRule="auto"/>
        <w:rPr>
          <w:rFonts w:ascii="Calibri" w:hAnsi="Calibri" w:cs="Calibri"/>
          <w:lang w:val="de-DE"/>
        </w:rPr>
      </w:pPr>
      <w:r w:rsidRPr="008A1487">
        <w:rPr>
          <w:rFonts w:ascii="Calibri" w:hAnsi="Calibri" w:cs="Calibri"/>
          <w:lang w:val="de-DE"/>
        </w:rPr>
        <w:t xml:space="preserve">Renginio </w:t>
      </w:r>
      <w:proofErr w:type="spellStart"/>
      <w:r w:rsidRPr="008A1487">
        <w:rPr>
          <w:rFonts w:ascii="Calibri" w:hAnsi="Calibri" w:cs="Calibri"/>
          <w:lang w:val="de-DE"/>
        </w:rPr>
        <w:t>data</w:t>
      </w:r>
      <w:proofErr w:type="spellEnd"/>
      <w:r w:rsidRPr="008A1487">
        <w:rPr>
          <w:rFonts w:ascii="Calibri" w:hAnsi="Calibri" w:cs="Calibri"/>
          <w:lang w:val="de-DE"/>
        </w:rPr>
        <w:t xml:space="preserve">: 2026 m. </w:t>
      </w:r>
      <w:proofErr w:type="spellStart"/>
      <w:r w:rsidRPr="008A1487">
        <w:rPr>
          <w:rFonts w:ascii="Calibri" w:hAnsi="Calibri" w:cs="Calibri"/>
          <w:lang w:val="de-DE"/>
        </w:rPr>
        <w:t>liepos</w:t>
      </w:r>
      <w:proofErr w:type="spellEnd"/>
      <w:r w:rsidRPr="008A1487">
        <w:rPr>
          <w:rFonts w:ascii="Calibri" w:hAnsi="Calibri" w:cs="Calibri"/>
          <w:lang w:val="de-DE"/>
        </w:rPr>
        <w:t xml:space="preserve"> </w:t>
      </w:r>
      <w:r>
        <w:rPr>
          <w:rFonts w:ascii="Calibri" w:hAnsi="Calibri" w:cs="Calibri"/>
          <w:lang w:val="de-DE"/>
        </w:rPr>
        <w:t>6</w:t>
      </w:r>
      <w:r w:rsidRPr="008A1487">
        <w:rPr>
          <w:rFonts w:ascii="Calibri" w:hAnsi="Calibri" w:cs="Calibri"/>
          <w:lang w:val="de-DE"/>
        </w:rPr>
        <w:t xml:space="preserve"> d.</w:t>
      </w:r>
    </w:p>
    <w:p w14:paraId="6A21A05E" w14:textId="22409AD6" w:rsidR="000C7CE0" w:rsidRDefault="000C7CE0" w:rsidP="000C7CE0">
      <w:pPr>
        <w:spacing w:after="0" w:line="240" w:lineRule="auto"/>
        <w:rPr>
          <w:rFonts w:ascii="Calibri" w:hAnsi="Calibri" w:cs="Calibri"/>
          <w:b/>
          <w:bCs/>
          <w:i/>
          <w:iCs/>
          <w:lang w:val="de-DE"/>
        </w:rPr>
      </w:pPr>
      <w:proofErr w:type="spellStart"/>
      <w:r w:rsidRPr="008A1487">
        <w:rPr>
          <w:rFonts w:ascii="Calibri" w:hAnsi="Calibri" w:cs="Calibri"/>
          <w:lang w:val="de-DE"/>
        </w:rPr>
        <w:t>Demontažas</w:t>
      </w:r>
      <w:proofErr w:type="spellEnd"/>
      <w:r w:rsidRPr="008A1487">
        <w:rPr>
          <w:rFonts w:ascii="Calibri" w:hAnsi="Calibri" w:cs="Calibri"/>
          <w:lang w:val="de-DE"/>
        </w:rPr>
        <w:t xml:space="preserve">: 2026 m. </w:t>
      </w:r>
      <w:proofErr w:type="spellStart"/>
      <w:r w:rsidRPr="008A1487">
        <w:rPr>
          <w:rFonts w:ascii="Calibri" w:hAnsi="Calibri" w:cs="Calibri"/>
          <w:lang w:val="de-DE"/>
        </w:rPr>
        <w:t>liepos</w:t>
      </w:r>
      <w:proofErr w:type="spellEnd"/>
      <w:r w:rsidRPr="008A1487">
        <w:rPr>
          <w:rFonts w:ascii="Calibri" w:hAnsi="Calibri" w:cs="Calibri"/>
          <w:lang w:val="de-DE"/>
        </w:rPr>
        <w:t xml:space="preserve"> </w:t>
      </w:r>
      <w:r>
        <w:rPr>
          <w:rFonts w:ascii="Calibri" w:hAnsi="Calibri" w:cs="Calibri"/>
          <w:lang w:val="de-DE"/>
        </w:rPr>
        <w:t>7-8</w:t>
      </w:r>
      <w:r w:rsidRPr="008A1487">
        <w:rPr>
          <w:rFonts w:ascii="Calibri" w:hAnsi="Calibri" w:cs="Calibri"/>
          <w:lang w:val="de-DE"/>
        </w:rPr>
        <w:t xml:space="preserve"> d.</w:t>
      </w:r>
      <w:r w:rsidRPr="008A1487">
        <w:rPr>
          <w:rFonts w:ascii="Calibri" w:hAnsi="Calibri" w:cs="Calibri"/>
          <w:b/>
          <w:bCs/>
          <w:i/>
          <w:iCs/>
          <w:lang w:val="de-DE"/>
        </w:rPr>
        <w:t xml:space="preserve"> </w:t>
      </w:r>
    </w:p>
    <w:p w14:paraId="6AF337ED" w14:textId="77777777" w:rsidR="009769A9" w:rsidRDefault="009769A9" w:rsidP="009769A9">
      <w:pPr>
        <w:rPr>
          <w:rFonts w:ascii="Calibri" w:hAnsi="Calibri" w:cs="Calibri"/>
          <w:color w:val="EE0000"/>
          <w:lang w:val="es-ES"/>
        </w:rPr>
      </w:pPr>
    </w:p>
    <w:tbl>
      <w:tblPr>
        <w:tblW w:w="9776" w:type="dxa"/>
        <w:tblLook w:val="04A0" w:firstRow="1" w:lastRow="0" w:firstColumn="1" w:lastColumn="0" w:noHBand="0" w:noVBand="1"/>
      </w:tblPr>
      <w:tblGrid>
        <w:gridCol w:w="517"/>
        <w:gridCol w:w="3224"/>
        <w:gridCol w:w="806"/>
        <w:gridCol w:w="1822"/>
        <w:gridCol w:w="3407"/>
      </w:tblGrid>
      <w:tr w:rsidR="0093140B" w:rsidRPr="00334897" w14:paraId="57FE1494" w14:textId="77777777" w:rsidTr="00554997">
        <w:trPr>
          <w:trHeight w:val="1422"/>
        </w:trPr>
        <w:tc>
          <w:tcPr>
            <w:tcW w:w="517" w:type="dxa"/>
            <w:tcBorders>
              <w:top w:val="single" w:sz="4" w:space="0" w:color="000000"/>
              <w:left w:val="single" w:sz="4" w:space="0" w:color="000000"/>
              <w:bottom w:val="single" w:sz="4" w:space="0" w:color="000000"/>
              <w:right w:val="single" w:sz="4" w:space="0" w:color="000000"/>
            </w:tcBorders>
            <w:vAlign w:val="center"/>
            <w:hideMark/>
          </w:tcPr>
          <w:p w14:paraId="243D12AF" w14:textId="77777777" w:rsidR="0093140B" w:rsidRPr="00334897" w:rsidRDefault="0093140B" w:rsidP="00334897">
            <w:pPr>
              <w:spacing w:after="0" w:line="240" w:lineRule="auto"/>
              <w:jc w:val="center"/>
              <w:rPr>
                <w:rFonts w:ascii="Arial" w:eastAsia="Times New Roman" w:hAnsi="Arial" w:cs="Arial"/>
                <w:b/>
                <w:bCs/>
                <w:color w:val="000000"/>
                <w:sz w:val="20"/>
                <w:szCs w:val="20"/>
              </w:rPr>
            </w:pPr>
            <w:r w:rsidRPr="00334897">
              <w:rPr>
                <w:rFonts w:ascii="Arial" w:eastAsia="Times New Roman" w:hAnsi="Arial" w:cs="Arial"/>
                <w:b/>
                <w:bCs/>
                <w:color w:val="000000"/>
                <w:sz w:val="20"/>
                <w:szCs w:val="20"/>
              </w:rPr>
              <w:t>Eil. Nr.</w:t>
            </w:r>
          </w:p>
        </w:tc>
        <w:tc>
          <w:tcPr>
            <w:tcW w:w="3306" w:type="dxa"/>
            <w:tcBorders>
              <w:top w:val="single" w:sz="4" w:space="0" w:color="000000"/>
              <w:left w:val="nil"/>
              <w:bottom w:val="single" w:sz="4" w:space="0" w:color="000000"/>
              <w:right w:val="single" w:sz="4" w:space="0" w:color="000000"/>
            </w:tcBorders>
            <w:vAlign w:val="center"/>
            <w:hideMark/>
          </w:tcPr>
          <w:p w14:paraId="560286A2" w14:textId="77777777" w:rsidR="0093140B" w:rsidRPr="00334897" w:rsidRDefault="0093140B" w:rsidP="00334897">
            <w:pPr>
              <w:spacing w:after="0" w:line="240" w:lineRule="auto"/>
              <w:rPr>
                <w:rFonts w:ascii="Arial" w:eastAsia="Times New Roman" w:hAnsi="Arial" w:cs="Arial"/>
                <w:b/>
                <w:bCs/>
                <w:color w:val="000000"/>
                <w:sz w:val="20"/>
                <w:szCs w:val="20"/>
              </w:rPr>
            </w:pPr>
            <w:r w:rsidRPr="00334897">
              <w:rPr>
                <w:rFonts w:ascii="Arial" w:eastAsia="Times New Roman" w:hAnsi="Arial" w:cs="Arial"/>
                <w:b/>
                <w:bCs/>
                <w:color w:val="000000"/>
                <w:sz w:val="20"/>
                <w:szCs w:val="20"/>
              </w:rPr>
              <w:t xml:space="preserve">Apšvietimo technika </w:t>
            </w:r>
          </w:p>
        </w:tc>
        <w:tc>
          <w:tcPr>
            <w:tcW w:w="585" w:type="dxa"/>
            <w:tcBorders>
              <w:top w:val="single" w:sz="4" w:space="0" w:color="000000"/>
              <w:left w:val="nil"/>
              <w:bottom w:val="single" w:sz="4" w:space="0" w:color="000000"/>
              <w:right w:val="single" w:sz="4" w:space="0" w:color="000000"/>
            </w:tcBorders>
            <w:vAlign w:val="center"/>
            <w:hideMark/>
          </w:tcPr>
          <w:p w14:paraId="39F3E47F" w14:textId="77777777" w:rsidR="0093140B" w:rsidRPr="00334897" w:rsidRDefault="0093140B" w:rsidP="00334897">
            <w:pPr>
              <w:spacing w:after="0" w:line="240" w:lineRule="auto"/>
              <w:jc w:val="center"/>
              <w:rPr>
                <w:rFonts w:ascii="Arial" w:eastAsia="Times New Roman" w:hAnsi="Arial" w:cs="Arial"/>
                <w:b/>
                <w:bCs/>
                <w:color w:val="000000"/>
                <w:sz w:val="20"/>
                <w:szCs w:val="20"/>
              </w:rPr>
            </w:pPr>
            <w:r w:rsidRPr="00334897">
              <w:rPr>
                <w:rFonts w:ascii="Arial" w:eastAsia="Times New Roman" w:hAnsi="Arial" w:cs="Arial"/>
                <w:b/>
                <w:bCs/>
                <w:color w:val="000000"/>
                <w:sz w:val="20"/>
                <w:szCs w:val="20"/>
              </w:rPr>
              <w:t>Kiekis</w:t>
            </w:r>
          </w:p>
        </w:tc>
        <w:tc>
          <w:tcPr>
            <w:tcW w:w="1843" w:type="dxa"/>
            <w:tcBorders>
              <w:top w:val="single" w:sz="4" w:space="0" w:color="000000"/>
              <w:left w:val="nil"/>
              <w:bottom w:val="single" w:sz="4" w:space="0" w:color="000000"/>
              <w:right w:val="single" w:sz="4" w:space="0" w:color="000000"/>
            </w:tcBorders>
            <w:vAlign w:val="center"/>
            <w:hideMark/>
          </w:tcPr>
          <w:p w14:paraId="5C91A856" w14:textId="77777777" w:rsidR="0093140B" w:rsidRPr="00334897" w:rsidRDefault="0093140B" w:rsidP="00334897">
            <w:pPr>
              <w:spacing w:after="0" w:line="240" w:lineRule="auto"/>
              <w:jc w:val="center"/>
              <w:rPr>
                <w:rFonts w:ascii="Arial" w:eastAsia="Times New Roman" w:hAnsi="Arial" w:cs="Arial"/>
                <w:b/>
                <w:bCs/>
                <w:color w:val="000000"/>
                <w:sz w:val="20"/>
                <w:szCs w:val="20"/>
              </w:rPr>
            </w:pPr>
            <w:r w:rsidRPr="00334897">
              <w:rPr>
                <w:rFonts w:ascii="Arial" w:eastAsia="Times New Roman" w:hAnsi="Arial" w:cs="Arial"/>
                <w:b/>
                <w:bCs/>
                <w:color w:val="000000"/>
                <w:sz w:val="20"/>
                <w:szCs w:val="20"/>
              </w:rPr>
              <w:t xml:space="preserve">Apšvietimo technikos panaudojimo </w:t>
            </w:r>
            <w:r w:rsidRPr="00334897">
              <w:rPr>
                <w:rFonts w:ascii="Arial" w:eastAsia="Times New Roman" w:hAnsi="Arial" w:cs="Arial"/>
                <w:b/>
                <w:bCs/>
                <w:color w:val="000000"/>
                <w:sz w:val="20"/>
                <w:szCs w:val="20"/>
              </w:rPr>
              <w:br/>
              <w:t>aprašymas</w:t>
            </w:r>
          </w:p>
        </w:tc>
        <w:tc>
          <w:tcPr>
            <w:tcW w:w="3525" w:type="dxa"/>
            <w:tcBorders>
              <w:top w:val="single" w:sz="4" w:space="0" w:color="000000"/>
              <w:left w:val="nil"/>
              <w:bottom w:val="single" w:sz="4" w:space="0" w:color="000000"/>
              <w:right w:val="single" w:sz="4" w:space="0" w:color="000000"/>
            </w:tcBorders>
            <w:vAlign w:val="center"/>
            <w:hideMark/>
          </w:tcPr>
          <w:p w14:paraId="590CB810" w14:textId="3EB0176F" w:rsidR="0093140B" w:rsidRPr="00334897" w:rsidRDefault="0093140B" w:rsidP="00334897">
            <w:pPr>
              <w:spacing w:after="0" w:line="240" w:lineRule="auto"/>
              <w:jc w:val="center"/>
              <w:rPr>
                <w:rFonts w:ascii="Arial" w:eastAsia="Times New Roman" w:hAnsi="Arial" w:cs="Arial"/>
                <w:b/>
                <w:bCs/>
                <w:color w:val="000000"/>
                <w:sz w:val="20"/>
                <w:szCs w:val="20"/>
              </w:rPr>
            </w:pPr>
            <w:r w:rsidRPr="00334897">
              <w:rPr>
                <w:rFonts w:ascii="Arial" w:eastAsia="Times New Roman" w:hAnsi="Arial" w:cs="Arial"/>
                <w:b/>
                <w:bCs/>
                <w:color w:val="000000"/>
                <w:sz w:val="20"/>
                <w:szCs w:val="20"/>
              </w:rPr>
              <w:t xml:space="preserve">Tiekėjo siūlomo prietaiso </w:t>
            </w:r>
            <w:r>
              <w:rPr>
                <w:rFonts w:ascii="Arial" w:eastAsia="Times New Roman" w:hAnsi="Arial" w:cs="Arial"/>
                <w:b/>
                <w:bCs/>
                <w:color w:val="000000"/>
                <w:sz w:val="20"/>
                <w:szCs w:val="20"/>
              </w:rPr>
              <w:t xml:space="preserve">gamintojas, modelis ir </w:t>
            </w:r>
            <w:r w:rsidRPr="00334897">
              <w:rPr>
                <w:rFonts w:ascii="Arial" w:eastAsia="Times New Roman" w:hAnsi="Arial" w:cs="Arial"/>
                <w:b/>
                <w:bCs/>
                <w:color w:val="000000"/>
                <w:sz w:val="20"/>
                <w:szCs w:val="20"/>
              </w:rPr>
              <w:t xml:space="preserve">siūlomas </w:t>
            </w:r>
            <w:r w:rsidRPr="00334897">
              <w:rPr>
                <w:rFonts w:ascii="Arial" w:eastAsia="Times New Roman" w:hAnsi="Arial" w:cs="Arial"/>
                <w:b/>
                <w:bCs/>
                <w:color w:val="000000"/>
                <w:sz w:val="20"/>
                <w:szCs w:val="20"/>
              </w:rPr>
              <w:br/>
              <w:t xml:space="preserve">parametras </w:t>
            </w:r>
            <w:r w:rsidRPr="00334897">
              <w:rPr>
                <w:rFonts w:ascii="Arial" w:eastAsia="Times New Roman" w:hAnsi="Arial" w:cs="Arial"/>
                <w:b/>
                <w:bCs/>
                <w:color w:val="000000"/>
                <w:sz w:val="20"/>
                <w:szCs w:val="20"/>
              </w:rPr>
              <w:br/>
            </w:r>
          </w:p>
        </w:tc>
      </w:tr>
      <w:tr w:rsidR="0093140B" w:rsidRPr="00334897" w14:paraId="0811F543" w14:textId="77777777" w:rsidTr="00554997">
        <w:trPr>
          <w:trHeight w:val="2280"/>
        </w:trPr>
        <w:tc>
          <w:tcPr>
            <w:tcW w:w="517" w:type="dxa"/>
            <w:tcBorders>
              <w:top w:val="nil"/>
              <w:left w:val="single" w:sz="4" w:space="0" w:color="000000"/>
              <w:bottom w:val="single" w:sz="4" w:space="0" w:color="000000"/>
              <w:right w:val="single" w:sz="4" w:space="0" w:color="000000"/>
            </w:tcBorders>
            <w:vAlign w:val="center"/>
            <w:hideMark/>
          </w:tcPr>
          <w:p w14:paraId="496858A4" w14:textId="3339D02B" w:rsidR="0093140B" w:rsidRPr="00334897" w:rsidRDefault="00554997" w:rsidP="0033489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r w:rsidR="0093140B" w:rsidRPr="00334897">
              <w:rPr>
                <w:rFonts w:ascii="Arial" w:eastAsia="Times New Roman" w:hAnsi="Arial" w:cs="Arial"/>
                <w:color w:val="000000"/>
                <w:sz w:val="20"/>
                <w:szCs w:val="20"/>
              </w:rPr>
              <w:t>1</w:t>
            </w:r>
          </w:p>
        </w:tc>
        <w:tc>
          <w:tcPr>
            <w:tcW w:w="3306" w:type="dxa"/>
            <w:tcBorders>
              <w:top w:val="nil"/>
              <w:left w:val="nil"/>
              <w:bottom w:val="single" w:sz="4" w:space="0" w:color="000000"/>
              <w:right w:val="single" w:sz="4" w:space="0" w:color="000000"/>
            </w:tcBorders>
            <w:vAlign w:val="center"/>
            <w:hideMark/>
          </w:tcPr>
          <w:p w14:paraId="431D747A"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xml:space="preserve">Statiniai LED prožektoriai, turintys: </w:t>
            </w:r>
            <w:r w:rsidRPr="00334897">
              <w:rPr>
                <w:rFonts w:ascii="Arial" w:eastAsia="Times New Roman" w:hAnsi="Arial" w:cs="Arial"/>
                <w:color w:val="000000"/>
                <w:sz w:val="20"/>
                <w:szCs w:val="20"/>
              </w:rPr>
              <w:br/>
              <w:t xml:space="preserve">RGBW spalvų maišymą, </w:t>
            </w:r>
            <w:r w:rsidRPr="00334897">
              <w:rPr>
                <w:rFonts w:ascii="Arial" w:eastAsia="Times New Roman" w:hAnsi="Arial" w:cs="Arial"/>
                <w:color w:val="000000"/>
                <w:sz w:val="20"/>
                <w:szCs w:val="20"/>
              </w:rPr>
              <w:br/>
              <w:t xml:space="preserve">Ne mažiau 100 SMD LED po, ne mažiau nei 28W </w:t>
            </w:r>
            <w:r w:rsidRPr="00334897">
              <w:rPr>
                <w:rFonts w:ascii="Arial" w:eastAsia="Times New Roman" w:hAnsi="Arial" w:cs="Arial"/>
                <w:color w:val="000000"/>
                <w:sz w:val="20"/>
                <w:szCs w:val="20"/>
              </w:rPr>
              <w:br/>
              <w:t xml:space="preserve">(suminė 1 SMD RGBW galia) </w:t>
            </w:r>
            <w:r w:rsidRPr="00334897">
              <w:rPr>
                <w:rFonts w:ascii="Arial" w:eastAsia="Times New Roman" w:hAnsi="Arial" w:cs="Arial"/>
                <w:color w:val="000000"/>
                <w:sz w:val="20"/>
                <w:szCs w:val="20"/>
              </w:rPr>
              <w:br/>
              <w:t xml:space="preserve">Fiksuotą optiką 8°-12° ribose </w:t>
            </w:r>
            <w:r w:rsidRPr="00334897">
              <w:rPr>
                <w:rFonts w:ascii="Arial" w:eastAsia="Times New Roman" w:hAnsi="Arial" w:cs="Arial"/>
                <w:color w:val="000000"/>
                <w:sz w:val="20"/>
                <w:szCs w:val="20"/>
              </w:rPr>
              <w:br/>
              <w:t xml:space="preserve">Valdomas DMX512 arba analogišku protokolu </w:t>
            </w:r>
            <w:r w:rsidRPr="00334897">
              <w:rPr>
                <w:rFonts w:ascii="Arial" w:eastAsia="Times New Roman" w:hAnsi="Arial" w:cs="Arial"/>
                <w:color w:val="000000"/>
                <w:sz w:val="20"/>
                <w:szCs w:val="20"/>
              </w:rPr>
              <w:br/>
              <w:t xml:space="preserve">Prietaisas tūrėtų būti pritaikytas darbui lauko sąlygomis - </w:t>
            </w:r>
            <w:r w:rsidRPr="00334897">
              <w:rPr>
                <w:rFonts w:ascii="Arial" w:eastAsia="Times New Roman" w:hAnsi="Arial" w:cs="Arial"/>
                <w:color w:val="000000"/>
                <w:sz w:val="20"/>
                <w:szCs w:val="20"/>
              </w:rPr>
              <w:br/>
              <w:t xml:space="preserve">IP65 atsparumo klasės arba komplektuojamas su apsauga </w:t>
            </w:r>
            <w:r w:rsidRPr="00334897">
              <w:rPr>
                <w:rFonts w:ascii="Arial" w:eastAsia="Times New Roman" w:hAnsi="Arial" w:cs="Arial"/>
                <w:color w:val="000000"/>
                <w:sz w:val="20"/>
                <w:szCs w:val="20"/>
              </w:rPr>
              <w:br/>
              <w:t xml:space="preserve">nuo lietaus. </w:t>
            </w:r>
          </w:p>
        </w:tc>
        <w:tc>
          <w:tcPr>
            <w:tcW w:w="585" w:type="dxa"/>
            <w:tcBorders>
              <w:top w:val="nil"/>
              <w:left w:val="nil"/>
              <w:bottom w:val="single" w:sz="4" w:space="0" w:color="000000"/>
              <w:right w:val="single" w:sz="4" w:space="0" w:color="000000"/>
            </w:tcBorders>
            <w:vAlign w:val="center"/>
            <w:hideMark/>
          </w:tcPr>
          <w:p w14:paraId="5C0A518C" w14:textId="77777777" w:rsidR="0093140B" w:rsidRPr="00334897" w:rsidRDefault="0093140B" w:rsidP="00334897">
            <w:pPr>
              <w:spacing w:after="0" w:line="240" w:lineRule="auto"/>
              <w:jc w:val="center"/>
              <w:rPr>
                <w:rFonts w:ascii="Arial" w:eastAsia="Times New Roman" w:hAnsi="Arial" w:cs="Arial"/>
                <w:color w:val="000000"/>
                <w:sz w:val="20"/>
                <w:szCs w:val="20"/>
              </w:rPr>
            </w:pPr>
            <w:r w:rsidRPr="00334897">
              <w:rPr>
                <w:rFonts w:ascii="Arial" w:eastAsia="Times New Roman" w:hAnsi="Arial" w:cs="Arial"/>
                <w:color w:val="000000"/>
                <w:sz w:val="20"/>
                <w:szCs w:val="20"/>
              </w:rPr>
              <w:t>24</w:t>
            </w:r>
          </w:p>
        </w:tc>
        <w:tc>
          <w:tcPr>
            <w:tcW w:w="1843" w:type="dxa"/>
            <w:tcBorders>
              <w:top w:val="nil"/>
              <w:left w:val="nil"/>
              <w:bottom w:val="single" w:sz="4" w:space="0" w:color="auto"/>
              <w:right w:val="single" w:sz="4" w:space="0" w:color="000000"/>
            </w:tcBorders>
            <w:vAlign w:val="center"/>
            <w:hideMark/>
          </w:tcPr>
          <w:p w14:paraId="12E750E9"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xml:space="preserve">Montuojamas ant bokštų, priekiniam </w:t>
            </w:r>
            <w:r w:rsidRPr="00334897">
              <w:rPr>
                <w:rFonts w:ascii="Arial" w:eastAsia="Times New Roman" w:hAnsi="Arial" w:cs="Arial"/>
                <w:color w:val="000000"/>
                <w:sz w:val="20"/>
                <w:szCs w:val="20"/>
              </w:rPr>
              <w:br/>
              <w:t xml:space="preserve">atlikėjų apšvietimui.  </w:t>
            </w:r>
            <w:r w:rsidRPr="00334897">
              <w:rPr>
                <w:rFonts w:ascii="Arial" w:eastAsia="Times New Roman" w:hAnsi="Arial" w:cs="Arial"/>
                <w:color w:val="000000"/>
                <w:sz w:val="20"/>
                <w:szCs w:val="20"/>
              </w:rPr>
              <w:br/>
              <w:t xml:space="preserve">Privalomas pasiekti apšvietos lygis </w:t>
            </w:r>
            <w:r w:rsidRPr="00334897">
              <w:rPr>
                <w:rFonts w:ascii="Arial" w:eastAsia="Times New Roman" w:hAnsi="Arial" w:cs="Arial"/>
                <w:color w:val="000000"/>
                <w:sz w:val="20"/>
                <w:szCs w:val="20"/>
              </w:rPr>
              <w:br/>
              <w:t xml:space="preserve">estradoje – ne mažiau 400 </w:t>
            </w:r>
            <w:proofErr w:type="spellStart"/>
            <w:r w:rsidRPr="00334897">
              <w:rPr>
                <w:rFonts w:ascii="Arial" w:eastAsia="Times New Roman" w:hAnsi="Arial" w:cs="Arial"/>
                <w:color w:val="000000"/>
                <w:sz w:val="20"/>
                <w:szCs w:val="20"/>
              </w:rPr>
              <w:t>lux</w:t>
            </w:r>
            <w:proofErr w:type="spellEnd"/>
            <w:r w:rsidRPr="00334897">
              <w:rPr>
                <w:rFonts w:ascii="Arial" w:eastAsia="Times New Roman" w:hAnsi="Arial" w:cs="Arial"/>
                <w:color w:val="000000"/>
                <w:sz w:val="20"/>
                <w:szCs w:val="20"/>
              </w:rPr>
              <w:t>.</w:t>
            </w:r>
          </w:p>
        </w:tc>
        <w:tc>
          <w:tcPr>
            <w:tcW w:w="3525" w:type="dxa"/>
            <w:tcBorders>
              <w:top w:val="nil"/>
              <w:left w:val="nil"/>
              <w:bottom w:val="single" w:sz="4" w:space="0" w:color="auto"/>
              <w:right w:val="single" w:sz="4" w:space="0" w:color="000000"/>
            </w:tcBorders>
            <w:vAlign w:val="center"/>
            <w:hideMark/>
          </w:tcPr>
          <w:p w14:paraId="5E4B4138"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w:t>
            </w:r>
          </w:p>
        </w:tc>
      </w:tr>
      <w:tr w:rsidR="0093140B" w:rsidRPr="00334897" w14:paraId="2DD9BA81" w14:textId="77777777" w:rsidTr="00554997">
        <w:trPr>
          <w:trHeight w:val="2280"/>
        </w:trPr>
        <w:tc>
          <w:tcPr>
            <w:tcW w:w="517" w:type="dxa"/>
            <w:tcBorders>
              <w:top w:val="nil"/>
              <w:left w:val="single" w:sz="4" w:space="0" w:color="000000"/>
              <w:bottom w:val="single" w:sz="4" w:space="0" w:color="auto"/>
              <w:right w:val="single" w:sz="4" w:space="0" w:color="000000"/>
            </w:tcBorders>
            <w:vAlign w:val="center"/>
            <w:hideMark/>
          </w:tcPr>
          <w:p w14:paraId="33FABEBE" w14:textId="650071FF" w:rsidR="0093140B" w:rsidRPr="00334897" w:rsidRDefault="00554997" w:rsidP="0033489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r w:rsidR="0093140B" w:rsidRPr="00334897">
              <w:rPr>
                <w:rFonts w:ascii="Arial" w:eastAsia="Times New Roman" w:hAnsi="Arial" w:cs="Arial"/>
                <w:color w:val="000000"/>
                <w:sz w:val="20"/>
                <w:szCs w:val="20"/>
              </w:rPr>
              <w:t>2</w:t>
            </w:r>
          </w:p>
        </w:tc>
        <w:tc>
          <w:tcPr>
            <w:tcW w:w="3306" w:type="dxa"/>
            <w:tcBorders>
              <w:top w:val="nil"/>
              <w:left w:val="nil"/>
              <w:bottom w:val="single" w:sz="4" w:space="0" w:color="auto"/>
              <w:right w:val="single" w:sz="4" w:space="0" w:color="000000"/>
            </w:tcBorders>
            <w:vAlign w:val="center"/>
            <w:hideMark/>
          </w:tcPr>
          <w:p w14:paraId="357449BA"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xml:space="preserve">Statiniai LED prožektoriai, turintys: </w:t>
            </w:r>
            <w:r w:rsidRPr="00334897">
              <w:rPr>
                <w:rFonts w:ascii="Arial" w:eastAsia="Times New Roman" w:hAnsi="Arial" w:cs="Arial"/>
                <w:color w:val="000000"/>
                <w:sz w:val="20"/>
                <w:szCs w:val="20"/>
              </w:rPr>
              <w:br/>
              <w:t xml:space="preserve">RGBW spalvų maišymą, </w:t>
            </w:r>
            <w:r w:rsidRPr="00334897">
              <w:rPr>
                <w:rFonts w:ascii="Arial" w:eastAsia="Times New Roman" w:hAnsi="Arial" w:cs="Arial"/>
                <w:color w:val="000000"/>
                <w:sz w:val="20"/>
                <w:szCs w:val="20"/>
              </w:rPr>
              <w:br/>
              <w:t xml:space="preserve">Ne mažiau 68 RGBW SMD LED po, ne mažiau nei 28W </w:t>
            </w:r>
            <w:r w:rsidRPr="00334897">
              <w:rPr>
                <w:rFonts w:ascii="Arial" w:eastAsia="Times New Roman" w:hAnsi="Arial" w:cs="Arial"/>
                <w:color w:val="000000"/>
                <w:sz w:val="20"/>
                <w:szCs w:val="20"/>
              </w:rPr>
              <w:br/>
              <w:t xml:space="preserve">(suminė 1 SMD RGBW galia) </w:t>
            </w:r>
            <w:r w:rsidRPr="00334897">
              <w:rPr>
                <w:rFonts w:ascii="Arial" w:eastAsia="Times New Roman" w:hAnsi="Arial" w:cs="Arial"/>
                <w:color w:val="000000"/>
                <w:sz w:val="20"/>
                <w:szCs w:val="20"/>
              </w:rPr>
              <w:br/>
              <w:t xml:space="preserve">Fiksuotą optika 8°-50° ribose (keičiamos linzės) </w:t>
            </w:r>
            <w:r w:rsidRPr="00334897">
              <w:rPr>
                <w:rFonts w:ascii="Arial" w:eastAsia="Times New Roman" w:hAnsi="Arial" w:cs="Arial"/>
                <w:color w:val="000000"/>
                <w:sz w:val="20"/>
                <w:szCs w:val="20"/>
              </w:rPr>
              <w:br/>
              <w:t xml:space="preserve">Valdomas DMX512 arba analogišku protokolu </w:t>
            </w:r>
            <w:r w:rsidRPr="00334897">
              <w:rPr>
                <w:rFonts w:ascii="Arial" w:eastAsia="Times New Roman" w:hAnsi="Arial" w:cs="Arial"/>
                <w:color w:val="000000"/>
                <w:sz w:val="20"/>
                <w:szCs w:val="20"/>
              </w:rPr>
              <w:br/>
              <w:t xml:space="preserve">Prietaisas tūrėtų būti pritaikytas darbui lauko sąlygomis - </w:t>
            </w:r>
            <w:r w:rsidRPr="00334897">
              <w:rPr>
                <w:rFonts w:ascii="Arial" w:eastAsia="Times New Roman" w:hAnsi="Arial" w:cs="Arial"/>
                <w:color w:val="000000"/>
                <w:sz w:val="20"/>
                <w:szCs w:val="20"/>
              </w:rPr>
              <w:br/>
              <w:t xml:space="preserve">IP65 atsparumo klasės arba komplektuojamas su apsauga </w:t>
            </w:r>
            <w:r w:rsidRPr="00334897">
              <w:rPr>
                <w:rFonts w:ascii="Arial" w:eastAsia="Times New Roman" w:hAnsi="Arial" w:cs="Arial"/>
                <w:color w:val="000000"/>
                <w:sz w:val="20"/>
                <w:szCs w:val="20"/>
              </w:rPr>
              <w:br/>
              <w:t xml:space="preserve">nuo lietaus. </w:t>
            </w:r>
          </w:p>
        </w:tc>
        <w:tc>
          <w:tcPr>
            <w:tcW w:w="585" w:type="dxa"/>
            <w:tcBorders>
              <w:top w:val="nil"/>
              <w:left w:val="nil"/>
              <w:bottom w:val="single" w:sz="4" w:space="0" w:color="auto"/>
              <w:right w:val="single" w:sz="4" w:space="0" w:color="auto"/>
            </w:tcBorders>
            <w:vAlign w:val="center"/>
            <w:hideMark/>
          </w:tcPr>
          <w:p w14:paraId="493D4215" w14:textId="77777777" w:rsidR="0093140B" w:rsidRPr="00334897" w:rsidRDefault="0093140B" w:rsidP="00334897">
            <w:pPr>
              <w:spacing w:after="0" w:line="240" w:lineRule="auto"/>
              <w:jc w:val="center"/>
              <w:rPr>
                <w:rFonts w:ascii="Arial" w:eastAsia="Times New Roman" w:hAnsi="Arial" w:cs="Arial"/>
                <w:color w:val="000000"/>
                <w:sz w:val="20"/>
                <w:szCs w:val="20"/>
              </w:rPr>
            </w:pPr>
            <w:r w:rsidRPr="00334897">
              <w:rPr>
                <w:rFonts w:ascii="Arial" w:eastAsia="Times New Roman" w:hAnsi="Arial" w:cs="Arial"/>
                <w:color w:val="000000"/>
                <w:sz w:val="20"/>
                <w:szCs w:val="20"/>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1CED7B"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xml:space="preserve">Montuojamas ant bokštų, priekiniam atlikėjų apšvietimui. Privalomas pasiekti apšvietos lygis estradoje – ne mažiau 400 </w:t>
            </w:r>
            <w:proofErr w:type="spellStart"/>
            <w:r w:rsidRPr="00334897">
              <w:rPr>
                <w:rFonts w:ascii="Arial" w:eastAsia="Times New Roman" w:hAnsi="Arial" w:cs="Arial"/>
                <w:color w:val="000000"/>
                <w:sz w:val="20"/>
                <w:szCs w:val="20"/>
              </w:rPr>
              <w:t>lux</w:t>
            </w:r>
            <w:proofErr w:type="spellEnd"/>
            <w:r w:rsidRPr="00334897">
              <w:rPr>
                <w:rFonts w:ascii="Arial" w:eastAsia="Times New Roman" w:hAnsi="Arial" w:cs="Arial"/>
                <w:color w:val="000000"/>
                <w:sz w:val="20"/>
                <w:szCs w:val="20"/>
              </w:rPr>
              <w:t>.</w:t>
            </w:r>
          </w:p>
        </w:tc>
        <w:tc>
          <w:tcPr>
            <w:tcW w:w="3525" w:type="dxa"/>
            <w:tcBorders>
              <w:top w:val="single" w:sz="4" w:space="0" w:color="auto"/>
              <w:left w:val="single" w:sz="4" w:space="0" w:color="auto"/>
              <w:bottom w:val="single" w:sz="4" w:space="0" w:color="auto"/>
              <w:right w:val="single" w:sz="4" w:space="0" w:color="auto"/>
            </w:tcBorders>
            <w:vAlign w:val="center"/>
            <w:hideMark/>
          </w:tcPr>
          <w:p w14:paraId="1B47D597"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w:t>
            </w:r>
          </w:p>
        </w:tc>
      </w:tr>
      <w:tr w:rsidR="0093140B" w:rsidRPr="00334897" w14:paraId="4E7AE412" w14:textId="77777777" w:rsidTr="00554997">
        <w:trPr>
          <w:trHeight w:val="2280"/>
        </w:trPr>
        <w:tc>
          <w:tcPr>
            <w:tcW w:w="517" w:type="dxa"/>
            <w:tcBorders>
              <w:top w:val="single" w:sz="4" w:space="0" w:color="auto"/>
              <w:left w:val="single" w:sz="4" w:space="0" w:color="auto"/>
              <w:bottom w:val="single" w:sz="4" w:space="0" w:color="auto"/>
              <w:right w:val="single" w:sz="4" w:space="0" w:color="auto"/>
            </w:tcBorders>
            <w:vAlign w:val="center"/>
            <w:hideMark/>
          </w:tcPr>
          <w:p w14:paraId="14D4A6A1" w14:textId="00FCC10E" w:rsidR="0093140B" w:rsidRPr="00334897" w:rsidRDefault="00554997" w:rsidP="0033489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r w:rsidR="0093140B" w:rsidRPr="00334897">
              <w:rPr>
                <w:rFonts w:ascii="Arial" w:eastAsia="Times New Roman" w:hAnsi="Arial" w:cs="Arial"/>
                <w:color w:val="000000"/>
                <w:sz w:val="20"/>
                <w:szCs w:val="20"/>
              </w:rPr>
              <w:t>3</w:t>
            </w:r>
          </w:p>
        </w:tc>
        <w:tc>
          <w:tcPr>
            <w:tcW w:w="3306" w:type="dxa"/>
            <w:tcBorders>
              <w:top w:val="single" w:sz="4" w:space="0" w:color="auto"/>
              <w:left w:val="single" w:sz="4" w:space="0" w:color="auto"/>
              <w:bottom w:val="single" w:sz="4" w:space="0" w:color="auto"/>
              <w:right w:val="single" w:sz="4" w:space="0" w:color="auto"/>
            </w:tcBorders>
            <w:vAlign w:val="center"/>
            <w:hideMark/>
          </w:tcPr>
          <w:p w14:paraId="3D093812"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xml:space="preserve">Statiniai LED prožektoriai, turintys: </w:t>
            </w:r>
            <w:r w:rsidRPr="00334897">
              <w:rPr>
                <w:rFonts w:ascii="Arial" w:eastAsia="Times New Roman" w:hAnsi="Arial" w:cs="Arial"/>
                <w:color w:val="000000"/>
                <w:sz w:val="20"/>
                <w:szCs w:val="20"/>
              </w:rPr>
              <w:br/>
              <w:t xml:space="preserve">RGBW spalvų maišymą, </w:t>
            </w:r>
            <w:r w:rsidRPr="00334897">
              <w:rPr>
                <w:rFonts w:ascii="Arial" w:eastAsia="Times New Roman" w:hAnsi="Arial" w:cs="Arial"/>
                <w:color w:val="000000"/>
                <w:sz w:val="20"/>
                <w:szCs w:val="20"/>
              </w:rPr>
              <w:br/>
              <w:t xml:space="preserve">Ne mažiau 90 RGBW SMD LED po, ne mažiau nei 10W </w:t>
            </w:r>
            <w:r w:rsidRPr="00334897">
              <w:rPr>
                <w:rFonts w:ascii="Arial" w:eastAsia="Times New Roman" w:hAnsi="Arial" w:cs="Arial"/>
                <w:color w:val="000000"/>
                <w:sz w:val="20"/>
                <w:szCs w:val="20"/>
              </w:rPr>
              <w:br/>
              <w:t xml:space="preserve">(suminė RGBW galia) </w:t>
            </w:r>
            <w:r w:rsidRPr="00334897">
              <w:rPr>
                <w:rFonts w:ascii="Arial" w:eastAsia="Times New Roman" w:hAnsi="Arial" w:cs="Arial"/>
                <w:color w:val="000000"/>
                <w:sz w:val="20"/>
                <w:szCs w:val="20"/>
              </w:rPr>
              <w:br/>
              <w:t xml:space="preserve">Fiksuotą optiką 20° - 50° arba platesniame diapazone, </w:t>
            </w:r>
            <w:r w:rsidRPr="00334897">
              <w:rPr>
                <w:rFonts w:ascii="Arial" w:eastAsia="Times New Roman" w:hAnsi="Arial" w:cs="Arial"/>
                <w:color w:val="000000"/>
                <w:sz w:val="20"/>
                <w:szCs w:val="20"/>
              </w:rPr>
              <w:br/>
              <w:t xml:space="preserve">(keičiamos linzės) </w:t>
            </w:r>
            <w:r w:rsidRPr="00334897">
              <w:rPr>
                <w:rFonts w:ascii="Arial" w:eastAsia="Times New Roman" w:hAnsi="Arial" w:cs="Arial"/>
                <w:color w:val="000000"/>
                <w:sz w:val="20"/>
                <w:szCs w:val="20"/>
              </w:rPr>
              <w:br/>
              <w:t xml:space="preserve">Valdomas DMX512 arba analogišku protokolu </w:t>
            </w:r>
            <w:r w:rsidRPr="00334897">
              <w:rPr>
                <w:rFonts w:ascii="Arial" w:eastAsia="Times New Roman" w:hAnsi="Arial" w:cs="Arial"/>
                <w:color w:val="000000"/>
                <w:sz w:val="20"/>
                <w:szCs w:val="20"/>
              </w:rPr>
              <w:br/>
              <w:t xml:space="preserve">Prietaisas tūrėtų būti pritaikytas darbui lauko sąlygomis - </w:t>
            </w:r>
            <w:r w:rsidRPr="00334897">
              <w:rPr>
                <w:rFonts w:ascii="Arial" w:eastAsia="Times New Roman" w:hAnsi="Arial" w:cs="Arial"/>
                <w:color w:val="000000"/>
                <w:sz w:val="20"/>
                <w:szCs w:val="20"/>
              </w:rPr>
              <w:br/>
              <w:t xml:space="preserve">IP65 atsparumo klasės arba komplektuojamas su apsauga </w:t>
            </w:r>
            <w:r w:rsidRPr="00334897">
              <w:rPr>
                <w:rFonts w:ascii="Arial" w:eastAsia="Times New Roman" w:hAnsi="Arial" w:cs="Arial"/>
                <w:color w:val="000000"/>
                <w:sz w:val="20"/>
                <w:szCs w:val="20"/>
              </w:rPr>
              <w:br/>
              <w:t xml:space="preserve">nuo lietaus. </w:t>
            </w:r>
          </w:p>
        </w:tc>
        <w:tc>
          <w:tcPr>
            <w:tcW w:w="585" w:type="dxa"/>
            <w:tcBorders>
              <w:top w:val="single" w:sz="4" w:space="0" w:color="auto"/>
              <w:left w:val="single" w:sz="4" w:space="0" w:color="auto"/>
              <w:bottom w:val="single" w:sz="4" w:space="0" w:color="auto"/>
              <w:right w:val="single" w:sz="4" w:space="0" w:color="auto"/>
            </w:tcBorders>
            <w:vAlign w:val="center"/>
            <w:hideMark/>
          </w:tcPr>
          <w:p w14:paraId="25B8CC41" w14:textId="77777777" w:rsidR="0093140B" w:rsidRPr="00334897" w:rsidRDefault="0093140B" w:rsidP="00334897">
            <w:pPr>
              <w:spacing w:after="0" w:line="240" w:lineRule="auto"/>
              <w:jc w:val="center"/>
              <w:rPr>
                <w:rFonts w:ascii="Arial" w:eastAsia="Times New Roman" w:hAnsi="Arial" w:cs="Arial"/>
                <w:color w:val="000000"/>
                <w:sz w:val="20"/>
                <w:szCs w:val="20"/>
              </w:rPr>
            </w:pPr>
            <w:r w:rsidRPr="00334897">
              <w:rPr>
                <w:rFonts w:ascii="Arial" w:eastAsia="Times New Roman" w:hAnsi="Arial" w:cs="Arial"/>
                <w:color w:val="000000"/>
                <w:sz w:val="20"/>
                <w:szCs w:val="20"/>
              </w:rPr>
              <w:t>32</w:t>
            </w:r>
          </w:p>
        </w:tc>
        <w:tc>
          <w:tcPr>
            <w:tcW w:w="1843" w:type="dxa"/>
            <w:tcBorders>
              <w:top w:val="single" w:sz="4" w:space="0" w:color="auto"/>
              <w:left w:val="single" w:sz="4" w:space="0" w:color="auto"/>
              <w:bottom w:val="single" w:sz="4" w:space="0" w:color="000000"/>
              <w:right w:val="single" w:sz="4" w:space="0" w:color="000000"/>
            </w:tcBorders>
            <w:vAlign w:val="center"/>
            <w:hideMark/>
          </w:tcPr>
          <w:p w14:paraId="3D80988E"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xml:space="preserve">Skirtas estrados „kriauklės“ ir kitų </w:t>
            </w:r>
            <w:r w:rsidRPr="00334897">
              <w:rPr>
                <w:rFonts w:ascii="Arial" w:eastAsia="Times New Roman" w:hAnsi="Arial" w:cs="Arial"/>
                <w:color w:val="000000"/>
                <w:sz w:val="20"/>
                <w:szCs w:val="20"/>
              </w:rPr>
              <w:br/>
              <w:t>elementų apšvietimui</w:t>
            </w:r>
          </w:p>
        </w:tc>
        <w:tc>
          <w:tcPr>
            <w:tcW w:w="3525" w:type="dxa"/>
            <w:tcBorders>
              <w:top w:val="single" w:sz="4" w:space="0" w:color="auto"/>
              <w:left w:val="nil"/>
              <w:bottom w:val="single" w:sz="4" w:space="0" w:color="000000"/>
              <w:right w:val="single" w:sz="4" w:space="0" w:color="000000"/>
            </w:tcBorders>
            <w:vAlign w:val="center"/>
            <w:hideMark/>
          </w:tcPr>
          <w:p w14:paraId="272B9835"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w:t>
            </w:r>
          </w:p>
        </w:tc>
      </w:tr>
      <w:tr w:rsidR="0093140B" w:rsidRPr="00334897" w14:paraId="40A23049" w14:textId="77777777" w:rsidTr="00554997">
        <w:trPr>
          <w:trHeight w:val="2922"/>
        </w:trPr>
        <w:tc>
          <w:tcPr>
            <w:tcW w:w="517" w:type="dxa"/>
            <w:tcBorders>
              <w:top w:val="single" w:sz="4" w:space="0" w:color="auto"/>
              <w:left w:val="single" w:sz="4" w:space="0" w:color="000000"/>
              <w:bottom w:val="single" w:sz="4" w:space="0" w:color="000000"/>
              <w:right w:val="single" w:sz="4" w:space="0" w:color="000000"/>
            </w:tcBorders>
            <w:vAlign w:val="center"/>
            <w:hideMark/>
          </w:tcPr>
          <w:p w14:paraId="5B8C76EE" w14:textId="03E5D208" w:rsidR="0093140B" w:rsidRPr="00334897" w:rsidRDefault="00554997" w:rsidP="0033489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2.</w:t>
            </w:r>
            <w:r w:rsidR="0093140B" w:rsidRPr="00334897">
              <w:rPr>
                <w:rFonts w:ascii="Arial" w:eastAsia="Times New Roman" w:hAnsi="Arial" w:cs="Arial"/>
                <w:color w:val="000000"/>
                <w:sz w:val="20"/>
                <w:szCs w:val="20"/>
              </w:rPr>
              <w:t>4</w:t>
            </w:r>
          </w:p>
        </w:tc>
        <w:tc>
          <w:tcPr>
            <w:tcW w:w="3306" w:type="dxa"/>
            <w:tcBorders>
              <w:top w:val="single" w:sz="4" w:space="0" w:color="auto"/>
              <w:left w:val="nil"/>
              <w:bottom w:val="single" w:sz="4" w:space="0" w:color="000000"/>
              <w:right w:val="single" w:sz="4" w:space="0" w:color="000000"/>
            </w:tcBorders>
            <w:vAlign w:val="center"/>
            <w:hideMark/>
          </w:tcPr>
          <w:p w14:paraId="36BB73FC"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Projekciniai "</w:t>
            </w:r>
            <w:proofErr w:type="spellStart"/>
            <w:r w:rsidRPr="00334897">
              <w:rPr>
                <w:rFonts w:ascii="Arial" w:eastAsia="Times New Roman" w:hAnsi="Arial" w:cs="Arial"/>
                <w:color w:val="000000"/>
                <w:sz w:val="20"/>
                <w:szCs w:val="20"/>
              </w:rPr>
              <w:t>Spot</w:t>
            </w:r>
            <w:proofErr w:type="spellEnd"/>
            <w:r w:rsidRPr="00334897">
              <w:rPr>
                <w:rFonts w:ascii="Arial" w:eastAsia="Times New Roman" w:hAnsi="Arial" w:cs="Arial"/>
                <w:color w:val="000000"/>
                <w:sz w:val="20"/>
                <w:szCs w:val="20"/>
              </w:rPr>
              <w:t xml:space="preserve">" tipo judantys prožektoriai </w:t>
            </w:r>
            <w:r w:rsidRPr="00334897">
              <w:rPr>
                <w:rFonts w:ascii="Arial" w:eastAsia="Times New Roman" w:hAnsi="Arial" w:cs="Arial"/>
                <w:color w:val="000000"/>
                <w:sz w:val="20"/>
                <w:szCs w:val="20"/>
              </w:rPr>
              <w:br/>
              <w:t xml:space="preserve">(galvos) turinčios: </w:t>
            </w:r>
            <w:r w:rsidRPr="00334897">
              <w:rPr>
                <w:rFonts w:ascii="Arial" w:eastAsia="Times New Roman" w:hAnsi="Arial" w:cs="Arial"/>
                <w:color w:val="000000"/>
                <w:sz w:val="20"/>
                <w:szCs w:val="20"/>
              </w:rPr>
              <w:br/>
              <w:t xml:space="preserve"> </w:t>
            </w:r>
            <w:proofErr w:type="spellStart"/>
            <w:r w:rsidRPr="00334897">
              <w:rPr>
                <w:rFonts w:ascii="Arial" w:eastAsia="Times New Roman" w:hAnsi="Arial" w:cs="Arial"/>
                <w:color w:val="000000"/>
                <w:sz w:val="20"/>
                <w:szCs w:val="20"/>
              </w:rPr>
              <w:t>Gobo</w:t>
            </w:r>
            <w:proofErr w:type="spellEnd"/>
            <w:r w:rsidRPr="00334897">
              <w:rPr>
                <w:rFonts w:ascii="Arial" w:eastAsia="Times New Roman" w:hAnsi="Arial" w:cs="Arial"/>
                <w:color w:val="000000"/>
                <w:sz w:val="20"/>
                <w:szCs w:val="20"/>
              </w:rPr>
              <w:t xml:space="preserve"> ratą, </w:t>
            </w:r>
            <w:r w:rsidRPr="00334897">
              <w:rPr>
                <w:rFonts w:ascii="Arial" w:eastAsia="Times New Roman" w:hAnsi="Arial" w:cs="Arial"/>
                <w:color w:val="000000"/>
                <w:sz w:val="20"/>
                <w:szCs w:val="20"/>
              </w:rPr>
              <w:br/>
              <w:t xml:space="preserve">4 užsklandų sistemą spindulio formavimui  </w:t>
            </w:r>
            <w:r w:rsidRPr="00334897">
              <w:rPr>
                <w:rFonts w:ascii="Arial" w:eastAsia="Times New Roman" w:hAnsi="Arial" w:cs="Arial"/>
                <w:color w:val="000000"/>
                <w:sz w:val="20"/>
                <w:szCs w:val="20"/>
              </w:rPr>
              <w:br/>
              <w:t>"</w:t>
            </w:r>
            <w:proofErr w:type="spellStart"/>
            <w:r w:rsidRPr="00334897">
              <w:rPr>
                <w:rFonts w:ascii="Arial" w:eastAsia="Times New Roman" w:hAnsi="Arial" w:cs="Arial"/>
                <w:color w:val="000000"/>
                <w:sz w:val="20"/>
                <w:szCs w:val="20"/>
              </w:rPr>
              <w:t>Zoom</w:t>
            </w:r>
            <w:proofErr w:type="spellEnd"/>
            <w:r w:rsidRPr="00334897">
              <w:rPr>
                <w:rFonts w:ascii="Arial" w:eastAsia="Times New Roman" w:hAnsi="Arial" w:cs="Arial"/>
                <w:color w:val="000000"/>
                <w:sz w:val="20"/>
                <w:szCs w:val="20"/>
              </w:rPr>
              <w:t xml:space="preserve">" funkciją ne mažiau 5-50 laipsnių ribose, </w:t>
            </w:r>
            <w:r w:rsidRPr="00334897">
              <w:rPr>
                <w:rFonts w:ascii="Arial" w:eastAsia="Times New Roman" w:hAnsi="Arial" w:cs="Arial"/>
                <w:color w:val="000000"/>
                <w:sz w:val="20"/>
                <w:szCs w:val="20"/>
              </w:rPr>
              <w:br/>
              <w:t xml:space="preserve">CMY spalvų maišymą </w:t>
            </w:r>
            <w:r w:rsidRPr="00334897">
              <w:rPr>
                <w:rFonts w:ascii="Arial" w:eastAsia="Times New Roman" w:hAnsi="Arial" w:cs="Arial"/>
                <w:color w:val="000000"/>
                <w:sz w:val="20"/>
                <w:szCs w:val="20"/>
              </w:rPr>
              <w:br/>
              <w:t xml:space="preserve">šviesos srautas ne mažiau 40‘000 </w:t>
            </w:r>
            <w:proofErr w:type="spellStart"/>
            <w:r w:rsidRPr="00334897">
              <w:rPr>
                <w:rFonts w:ascii="Arial" w:eastAsia="Times New Roman" w:hAnsi="Arial" w:cs="Arial"/>
                <w:color w:val="000000"/>
                <w:sz w:val="20"/>
                <w:szCs w:val="20"/>
              </w:rPr>
              <w:t>lm</w:t>
            </w:r>
            <w:proofErr w:type="spellEnd"/>
            <w:r w:rsidRPr="00334897">
              <w:rPr>
                <w:rFonts w:ascii="Arial" w:eastAsia="Times New Roman" w:hAnsi="Arial" w:cs="Arial"/>
                <w:color w:val="000000"/>
                <w:sz w:val="20"/>
                <w:szCs w:val="20"/>
              </w:rPr>
              <w:t xml:space="preserve">.  </w:t>
            </w:r>
            <w:r w:rsidRPr="00334897">
              <w:rPr>
                <w:rFonts w:ascii="Arial" w:eastAsia="Times New Roman" w:hAnsi="Arial" w:cs="Arial"/>
                <w:color w:val="000000"/>
                <w:sz w:val="20"/>
                <w:szCs w:val="20"/>
              </w:rPr>
              <w:br/>
              <w:t xml:space="preserve">Valdomas DMX512 arba analogišku protokolu </w:t>
            </w:r>
            <w:r w:rsidRPr="00334897">
              <w:rPr>
                <w:rFonts w:ascii="Arial" w:eastAsia="Times New Roman" w:hAnsi="Arial" w:cs="Arial"/>
                <w:color w:val="000000"/>
                <w:sz w:val="20"/>
                <w:szCs w:val="20"/>
              </w:rPr>
              <w:br/>
              <w:t xml:space="preserve">Prietaisas turi būti pritaikytas darbui lauko sąlygomis - </w:t>
            </w:r>
            <w:r w:rsidRPr="00334897">
              <w:rPr>
                <w:rFonts w:ascii="Arial" w:eastAsia="Times New Roman" w:hAnsi="Arial" w:cs="Arial"/>
                <w:color w:val="000000"/>
                <w:sz w:val="20"/>
                <w:szCs w:val="20"/>
              </w:rPr>
              <w:br/>
              <w:t xml:space="preserve">IP65 atsparumo klasės arba komplektuojamas su </w:t>
            </w:r>
            <w:r w:rsidRPr="00334897">
              <w:rPr>
                <w:rFonts w:ascii="Arial" w:eastAsia="Times New Roman" w:hAnsi="Arial" w:cs="Arial"/>
                <w:color w:val="000000"/>
                <w:sz w:val="20"/>
                <w:szCs w:val="20"/>
              </w:rPr>
              <w:br/>
              <w:t xml:space="preserve">pastatoma arba kabinama apsauga nuo lietaus. </w:t>
            </w:r>
          </w:p>
        </w:tc>
        <w:tc>
          <w:tcPr>
            <w:tcW w:w="585" w:type="dxa"/>
            <w:tcBorders>
              <w:top w:val="single" w:sz="4" w:space="0" w:color="auto"/>
              <w:left w:val="nil"/>
              <w:bottom w:val="single" w:sz="4" w:space="0" w:color="000000"/>
              <w:right w:val="single" w:sz="4" w:space="0" w:color="000000"/>
            </w:tcBorders>
            <w:vAlign w:val="center"/>
            <w:hideMark/>
          </w:tcPr>
          <w:p w14:paraId="505D571F" w14:textId="77777777" w:rsidR="0093140B" w:rsidRPr="00334897" w:rsidRDefault="0093140B" w:rsidP="00334897">
            <w:pPr>
              <w:spacing w:after="0" w:line="240" w:lineRule="auto"/>
              <w:jc w:val="center"/>
              <w:rPr>
                <w:rFonts w:ascii="Arial" w:eastAsia="Times New Roman" w:hAnsi="Arial" w:cs="Arial"/>
                <w:color w:val="000000"/>
                <w:sz w:val="20"/>
                <w:szCs w:val="20"/>
              </w:rPr>
            </w:pPr>
            <w:r w:rsidRPr="00334897">
              <w:rPr>
                <w:rFonts w:ascii="Arial" w:eastAsia="Times New Roman" w:hAnsi="Arial" w:cs="Arial"/>
                <w:color w:val="000000"/>
                <w:sz w:val="20"/>
                <w:szCs w:val="20"/>
              </w:rPr>
              <w:t>30</w:t>
            </w:r>
          </w:p>
        </w:tc>
        <w:tc>
          <w:tcPr>
            <w:tcW w:w="1843" w:type="dxa"/>
            <w:tcBorders>
              <w:top w:val="nil"/>
              <w:left w:val="nil"/>
              <w:bottom w:val="single" w:sz="4" w:space="0" w:color="000000"/>
              <w:right w:val="single" w:sz="4" w:space="0" w:color="000000"/>
            </w:tcBorders>
            <w:vAlign w:val="center"/>
            <w:hideMark/>
          </w:tcPr>
          <w:p w14:paraId="27E43287"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xml:space="preserve">Skirtas atlikėjų ir dirigento </w:t>
            </w:r>
            <w:r w:rsidRPr="00334897">
              <w:rPr>
                <w:rFonts w:ascii="Arial" w:eastAsia="Times New Roman" w:hAnsi="Arial" w:cs="Arial"/>
                <w:color w:val="000000"/>
                <w:sz w:val="20"/>
                <w:szCs w:val="20"/>
              </w:rPr>
              <w:br/>
              <w:t xml:space="preserve">apšvietimui </w:t>
            </w:r>
            <w:r w:rsidRPr="00334897">
              <w:rPr>
                <w:rFonts w:ascii="Arial" w:eastAsia="Times New Roman" w:hAnsi="Arial" w:cs="Arial"/>
                <w:color w:val="000000"/>
                <w:sz w:val="20"/>
                <w:szCs w:val="20"/>
              </w:rPr>
              <w:br/>
              <w:t xml:space="preserve">Privalomas pasiekti apšvietos lygis </w:t>
            </w:r>
            <w:r w:rsidRPr="00334897">
              <w:rPr>
                <w:rFonts w:ascii="Arial" w:eastAsia="Times New Roman" w:hAnsi="Arial" w:cs="Arial"/>
                <w:color w:val="000000"/>
                <w:sz w:val="20"/>
                <w:szCs w:val="20"/>
              </w:rPr>
              <w:br/>
              <w:t xml:space="preserve">estradoje – ne mažiau 400 </w:t>
            </w:r>
            <w:proofErr w:type="spellStart"/>
            <w:r w:rsidRPr="00334897">
              <w:rPr>
                <w:rFonts w:ascii="Arial" w:eastAsia="Times New Roman" w:hAnsi="Arial" w:cs="Arial"/>
                <w:color w:val="000000"/>
                <w:sz w:val="20"/>
                <w:szCs w:val="20"/>
              </w:rPr>
              <w:t>lux</w:t>
            </w:r>
            <w:proofErr w:type="spellEnd"/>
            <w:r w:rsidRPr="00334897">
              <w:rPr>
                <w:rFonts w:ascii="Arial" w:eastAsia="Times New Roman" w:hAnsi="Arial" w:cs="Arial"/>
                <w:color w:val="000000"/>
                <w:sz w:val="20"/>
                <w:szCs w:val="20"/>
              </w:rPr>
              <w:t xml:space="preserve">. </w:t>
            </w:r>
          </w:p>
        </w:tc>
        <w:tc>
          <w:tcPr>
            <w:tcW w:w="3525" w:type="dxa"/>
            <w:tcBorders>
              <w:top w:val="nil"/>
              <w:left w:val="nil"/>
              <w:bottom w:val="single" w:sz="4" w:space="0" w:color="000000"/>
              <w:right w:val="single" w:sz="4" w:space="0" w:color="000000"/>
            </w:tcBorders>
            <w:vAlign w:val="center"/>
            <w:hideMark/>
          </w:tcPr>
          <w:p w14:paraId="784315A4"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w:t>
            </w:r>
          </w:p>
        </w:tc>
      </w:tr>
      <w:tr w:rsidR="0093140B" w:rsidRPr="00334897" w14:paraId="04F07296" w14:textId="77777777" w:rsidTr="00554997">
        <w:trPr>
          <w:trHeight w:val="2280"/>
        </w:trPr>
        <w:tc>
          <w:tcPr>
            <w:tcW w:w="517" w:type="dxa"/>
            <w:tcBorders>
              <w:top w:val="nil"/>
              <w:left w:val="single" w:sz="4" w:space="0" w:color="000000"/>
              <w:bottom w:val="single" w:sz="4" w:space="0" w:color="auto"/>
              <w:right w:val="single" w:sz="4" w:space="0" w:color="000000"/>
            </w:tcBorders>
            <w:vAlign w:val="center"/>
            <w:hideMark/>
          </w:tcPr>
          <w:p w14:paraId="2923362A" w14:textId="663E4E80" w:rsidR="0093140B" w:rsidRPr="00334897" w:rsidRDefault="00554997" w:rsidP="0033489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r w:rsidR="0093140B" w:rsidRPr="00334897">
              <w:rPr>
                <w:rFonts w:ascii="Arial" w:eastAsia="Times New Roman" w:hAnsi="Arial" w:cs="Arial"/>
                <w:color w:val="000000"/>
                <w:sz w:val="20"/>
                <w:szCs w:val="20"/>
              </w:rPr>
              <w:t>5</w:t>
            </w:r>
          </w:p>
        </w:tc>
        <w:tc>
          <w:tcPr>
            <w:tcW w:w="3306" w:type="dxa"/>
            <w:tcBorders>
              <w:top w:val="nil"/>
              <w:left w:val="nil"/>
              <w:bottom w:val="single" w:sz="4" w:space="0" w:color="auto"/>
              <w:right w:val="single" w:sz="4" w:space="0" w:color="000000"/>
            </w:tcBorders>
            <w:vAlign w:val="center"/>
            <w:hideMark/>
          </w:tcPr>
          <w:p w14:paraId="46E1B456"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xml:space="preserve">Užliejantis LED </w:t>
            </w:r>
            <w:proofErr w:type="spellStart"/>
            <w:r w:rsidRPr="00334897">
              <w:rPr>
                <w:rFonts w:ascii="Arial" w:eastAsia="Times New Roman" w:hAnsi="Arial" w:cs="Arial"/>
                <w:color w:val="000000"/>
                <w:sz w:val="20"/>
                <w:szCs w:val="20"/>
              </w:rPr>
              <w:t>Wash</w:t>
            </w:r>
            <w:proofErr w:type="spellEnd"/>
            <w:r w:rsidRPr="00334897">
              <w:rPr>
                <w:rFonts w:ascii="Arial" w:eastAsia="Times New Roman" w:hAnsi="Arial" w:cs="Arial"/>
                <w:color w:val="000000"/>
                <w:sz w:val="20"/>
                <w:szCs w:val="20"/>
              </w:rPr>
              <w:t xml:space="preserve"> tipo judantis prožektorius, turintis: </w:t>
            </w:r>
            <w:r w:rsidRPr="00334897">
              <w:rPr>
                <w:rFonts w:ascii="Arial" w:eastAsia="Times New Roman" w:hAnsi="Arial" w:cs="Arial"/>
                <w:color w:val="000000"/>
                <w:sz w:val="20"/>
                <w:szCs w:val="20"/>
              </w:rPr>
              <w:br/>
              <w:t xml:space="preserve">RGBW spalvų maišymą </w:t>
            </w:r>
            <w:r w:rsidRPr="00334897">
              <w:rPr>
                <w:rFonts w:ascii="Arial" w:eastAsia="Times New Roman" w:hAnsi="Arial" w:cs="Arial"/>
                <w:color w:val="000000"/>
                <w:sz w:val="20"/>
                <w:szCs w:val="20"/>
              </w:rPr>
              <w:br/>
              <w:t xml:space="preserve">Ne mažesnė nei 48 LED diodų matrica; </w:t>
            </w:r>
            <w:r w:rsidRPr="00334897">
              <w:rPr>
                <w:rFonts w:ascii="Arial" w:eastAsia="Times New Roman" w:hAnsi="Arial" w:cs="Arial"/>
                <w:color w:val="000000"/>
                <w:sz w:val="20"/>
                <w:szCs w:val="20"/>
              </w:rPr>
              <w:br/>
              <w:t xml:space="preserve">Šviesos srautas – ne mažiau nei 15‘000lum </w:t>
            </w:r>
            <w:r w:rsidRPr="00334897">
              <w:rPr>
                <w:rFonts w:ascii="Arial" w:eastAsia="Times New Roman" w:hAnsi="Arial" w:cs="Arial"/>
                <w:color w:val="000000"/>
                <w:sz w:val="20"/>
                <w:szCs w:val="20"/>
              </w:rPr>
              <w:br/>
              <w:t>„</w:t>
            </w:r>
            <w:proofErr w:type="spellStart"/>
            <w:r w:rsidRPr="00334897">
              <w:rPr>
                <w:rFonts w:ascii="Arial" w:eastAsia="Times New Roman" w:hAnsi="Arial" w:cs="Arial"/>
                <w:color w:val="000000"/>
                <w:sz w:val="20"/>
                <w:szCs w:val="20"/>
              </w:rPr>
              <w:t>Zoom</w:t>
            </w:r>
            <w:proofErr w:type="spellEnd"/>
            <w:r w:rsidRPr="00334897">
              <w:rPr>
                <w:rFonts w:ascii="Arial" w:eastAsia="Times New Roman" w:hAnsi="Arial" w:cs="Arial"/>
                <w:color w:val="000000"/>
                <w:sz w:val="20"/>
                <w:szCs w:val="20"/>
              </w:rPr>
              <w:t xml:space="preserve">“ ne mažiau kaip 15-50 laipsnių; </w:t>
            </w:r>
            <w:r w:rsidRPr="00334897">
              <w:rPr>
                <w:rFonts w:ascii="Arial" w:eastAsia="Times New Roman" w:hAnsi="Arial" w:cs="Arial"/>
                <w:color w:val="000000"/>
                <w:sz w:val="20"/>
                <w:szCs w:val="20"/>
              </w:rPr>
              <w:br/>
              <w:t xml:space="preserve">Valdomas DMX512 arba analogišku protokolu </w:t>
            </w:r>
            <w:r w:rsidRPr="00334897">
              <w:rPr>
                <w:rFonts w:ascii="Arial" w:eastAsia="Times New Roman" w:hAnsi="Arial" w:cs="Arial"/>
                <w:color w:val="000000"/>
                <w:sz w:val="20"/>
                <w:szCs w:val="20"/>
              </w:rPr>
              <w:br/>
              <w:t xml:space="preserve">Prietaisas turi būti pritaikytas darbui lauko sąlygomis - </w:t>
            </w:r>
            <w:r w:rsidRPr="00334897">
              <w:rPr>
                <w:rFonts w:ascii="Arial" w:eastAsia="Times New Roman" w:hAnsi="Arial" w:cs="Arial"/>
                <w:color w:val="000000"/>
                <w:sz w:val="20"/>
                <w:szCs w:val="20"/>
              </w:rPr>
              <w:br/>
              <w:t xml:space="preserve">IP65 atsparumo klasės arba komplektuojamas su </w:t>
            </w:r>
            <w:r w:rsidRPr="00334897">
              <w:rPr>
                <w:rFonts w:ascii="Arial" w:eastAsia="Times New Roman" w:hAnsi="Arial" w:cs="Arial"/>
                <w:color w:val="000000"/>
                <w:sz w:val="20"/>
                <w:szCs w:val="20"/>
              </w:rPr>
              <w:br/>
              <w:t xml:space="preserve">pastatoma arba kabinama apsauga nuo lietaus. </w:t>
            </w:r>
          </w:p>
        </w:tc>
        <w:tc>
          <w:tcPr>
            <w:tcW w:w="585" w:type="dxa"/>
            <w:tcBorders>
              <w:top w:val="nil"/>
              <w:left w:val="nil"/>
              <w:bottom w:val="single" w:sz="4" w:space="0" w:color="auto"/>
              <w:right w:val="single" w:sz="4" w:space="0" w:color="000000"/>
            </w:tcBorders>
            <w:vAlign w:val="center"/>
            <w:hideMark/>
          </w:tcPr>
          <w:p w14:paraId="5BD0213B" w14:textId="77777777" w:rsidR="0093140B" w:rsidRPr="00334897" w:rsidRDefault="0093140B" w:rsidP="00334897">
            <w:pPr>
              <w:spacing w:after="0" w:line="240" w:lineRule="auto"/>
              <w:jc w:val="center"/>
              <w:rPr>
                <w:rFonts w:ascii="Arial" w:eastAsia="Times New Roman" w:hAnsi="Arial" w:cs="Arial"/>
                <w:color w:val="000000"/>
                <w:sz w:val="20"/>
                <w:szCs w:val="20"/>
              </w:rPr>
            </w:pPr>
            <w:r w:rsidRPr="00334897">
              <w:rPr>
                <w:rFonts w:ascii="Arial" w:eastAsia="Times New Roman" w:hAnsi="Arial" w:cs="Arial"/>
                <w:color w:val="000000"/>
                <w:sz w:val="20"/>
                <w:szCs w:val="20"/>
              </w:rPr>
              <w:t>28</w:t>
            </w:r>
          </w:p>
        </w:tc>
        <w:tc>
          <w:tcPr>
            <w:tcW w:w="1843" w:type="dxa"/>
            <w:tcBorders>
              <w:top w:val="nil"/>
              <w:left w:val="nil"/>
              <w:bottom w:val="single" w:sz="4" w:space="0" w:color="auto"/>
              <w:right w:val="single" w:sz="4" w:space="0" w:color="000000"/>
            </w:tcBorders>
            <w:vAlign w:val="center"/>
            <w:hideMark/>
          </w:tcPr>
          <w:p w14:paraId="5A97B40A"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xml:space="preserve">Skirtas estrados „kriauklės“ ir kitų </w:t>
            </w:r>
            <w:r w:rsidRPr="00334897">
              <w:rPr>
                <w:rFonts w:ascii="Arial" w:eastAsia="Times New Roman" w:hAnsi="Arial" w:cs="Arial"/>
                <w:color w:val="000000"/>
                <w:sz w:val="20"/>
                <w:szCs w:val="20"/>
              </w:rPr>
              <w:br/>
              <w:t xml:space="preserve">elementų apšvietimui </w:t>
            </w:r>
          </w:p>
        </w:tc>
        <w:tc>
          <w:tcPr>
            <w:tcW w:w="3525" w:type="dxa"/>
            <w:tcBorders>
              <w:top w:val="nil"/>
              <w:left w:val="nil"/>
              <w:bottom w:val="single" w:sz="4" w:space="0" w:color="auto"/>
              <w:right w:val="single" w:sz="4" w:space="0" w:color="000000"/>
            </w:tcBorders>
            <w:vAlign w:val="center"/>
            <w:hideMark/>
          </w:tcPr>
          <w:p w14:paraId="01FDE96C"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w:t>
            </w:r>
          </w:p>
        </w:tc>
      </w:tr>
      <w:tr w:rsidR="0093140B" w:rsidRPr="00334897" w14:paraId="57B18BF7" w14:textId="77777777" w:rsidTr="00554997">
        <w:trPr>
          <w:trHeight w:val="1612"/>
        </w:trPr>
        <w:tc>
          <w:tcPr>
            <w:tcW w:w="517" w:type="dxa"/>
            <w:tcBorders>
              <w:top w:val="single" w:sz="4" w:space="0" w:color="auto"/>
              <w:left w:val="single" w:sz="4" w:space="0" w:color="auto"/>
              <w:bottom w:val="single" w:sz="4" w:space="0" w:color="auto"/>
              <w:right w:val="single" w:sz="4" w:space="0" w:color="auto"/>
            </w:tcBorders>
            <w:vAlign w:val="center"/>
            <w:hideMark/>
          </w:tcPr>
          <w:p w14:paraId="17688744" w14:textId="30F4EFB1" w:rsidR="0093140B" w:rsidRPr="00334897" w:rsidRDefault="00554997" w:rsidP="0033489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r w:rsidR="0093140B" w:rsidRPr="00334897">
              <w:rPr>
                <w:rFonts w:ascii="Arial" w:eastAsia="Times New Roman" w:hAnsi="Arial" w:cs="Arial"/>
                <w:color w:val="000000"/>
                <w:sz w:val="20"/>
                <w:szCs w:val="20"/>
              </w:rPr>
              <w:t>6</w:t>
            </w:r>
          </w:p>
        </w:tc>
        <w:tc>
          <w:tcPr>
            <w:tcW w:w="3306" w:type="dxa"/>
            <w:tcBorders>
              <w:top w:val="single" w:sz="4" w:space="0" w:color="auto"/>
              <w:left w:val="single" w:sz="4" w:space="0" w:color="auto"/>
              <w:bottom w:val="single" w:sz="4" w:space="0" w:color="auto"/>
              <w:right w:val="single" w:sz="4" w:space="0" w:color="auto"/>
            </w:tcBorders>
            <w:vAlign w:val="center"/>
            <w:hideMark/>
          </w:tcPr>
          <w:p w14:paraId="2019EA9A"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xml:space="preserve">Šviesos valdymo pultas, turintis: </w:t>
            </w:r>
            <w:r w:rsidRPr="00334897">
              <w:rPr>
                <w:rFonts w:ascii="Arial" w:eastAsia="Times New Roman" w:hAnsi="Arial" w:cs="Arial"/>
                <w:color w:val="000000"/>
                <w:sz w:val="20"/>
                <w:szCs w:val="20"/>
              </w:rPr>
              <w:br/>
              <w:t xml:space="preserve">ne mažiau 6-ių liečiamų ekranų, </w:t>
            </w:r>
            <w:r w:rsidRPr="00334897">
              <w:rPr>
                <w:rFonts w:ascii="Arial" w:eastAsia="Times New Roman" w:hAnsi="Arial" w:cs="Arial"/>
                <w:color w:val="000000"/>
                <w:sz w:val="20"/>
                <w:szCs w:val="20"/>
              </w:rPr>
              <w:br/>
              <w:t>Ne mažiau 30 motorizuotų "</w:t>
            </w:r>
            <w:proofErr w:type="spellStart"/>
            <w:r w:rsidRPr="00334897">
              <w:rPr>
                <w:rFonts w:ascii="Arial" w:eastAsia="Times New Roman" w:hAnsi="Arial" w:cs="Arial"/>
                <w:color w:val="000000"/>
                <w:sz w:val="20"/>
                <w:szCs w:val="20"/>
              </w:rPr>
              <w:t>fader</w:t>
            </w:r>
            <w:proofErr w:type="spellEnd"/>
            <w:r w:rsidRPr="00334897">
              <w:rPr>
                <w:rFonts w:ascii="Arial" w:eastAsia="Times New Roman" w:hAnsi="Arial" w:cs="Arial"/>
                <w:color w:val="000000"/>
                <w:sz w:val="20"/>
                <w:szCs w:val="20"/>
              </w:rPr>
              <w:t xml:space="preserve">", </w:t>
            </w:r>
            <w:r w:rsidRPr="00334897">
              <w:rPr>
                <w:rFonts w:ascii="Arial" w:eastAsia="Times New Roman" w:hAnsi="Arial" w:cs="Arial"/>
                <w:color w:val="000000"/>
                <w:sz w:val="20"/>
                <w:szCs w:val="20"/>
              </w:rPr>
              <w:br/>
              <w:t xml:space="preserve">palaikantis ne mažiau kaip 20‘000 DMX parametrų. </w:t>
            </w:r>
          </w:p>
        </w:tc>
        <w:tc>
          <w:tcPr>
            <w:tcW w:w="585" w:type="dxa"/>
            <w:tcBorders>
              <w:top w:val="single" w:sz="4" w:space="0" w:color="auto"/>
              <w:left w:val="single" w:sz="4" w:space="0" w:color="auto"/>
              <w:bottom w:val="single" w:sz="4" w:space="0" w:color="auto"/>
              <w:right w:val="single" w:sz="4" w:space="0" w:color="auto"/>
            </w:tcBorders>
            <w:vAlign w:val="center"/>
            <w:hideMark/>
          </w:tcPr>
          <w:p w14:paraId="1D49D54D" w14:textId="77777777" w:rsidR="0093140B" w:rsidRPr="00334897" w:rsidRDefault="0093140B" w:rsidP="00334897">
            <w:pPr>
              <w:spacing w:after="0" w:line="240" w:lineRule="auto"/>
              <w:jc w:val="center"/>
              <w:rPr>
                <w:rFonts w:ascii="Arial" w:eastAsia="Times New Roman" w:hAnsi="Arial" w:cs="Arial"/>
                <w:color w:val="000000"/>
                <w:sz w:val="20"/>
                <w:szCs w:val="20"/>
              </w:rPr>
            </w:pPr>
            <w:r w:rsidRPr="00334897">
              <w:rPr>
                <w:rFonts w:ascii="Arial" w:eastAsia="Times New Roman" w:hAnsi="Arial" w:cs="Arial"/>
                <w:color w:val="000000"/>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88A169"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w:t>
            </w:r>
          </w:p>
        </w:tc>
        <w:tc>
          <w:tcPr>
            <w:tcW w:w="3525" w:type="dxa"/>
            <w:tcBorders>
              <w:top w:val="single" w:sz="4" w:space="0" w:color="auto"/>
              <w:left w:val="single" w:sz="4" w:space="0" w:color="auto"/>
              <w:bottom w:val="single" w:sz="4" w:space="0" w:color="auto"/>
              <w:right w:val="single" w:sz="4" w:space="0" w:color="auto"/>
            </w:tcBorders>
            <w:vAlign w:val="center"/>
            <w:hideMark/>
          </w:tcPr>
          <w:p w14:paraId="6CBE32D8" w14:textId="77777777" w:rsidR="0093140B" w:rsidRPr="00334897" w:rsidRDefault="0093140B" w:rsidP="00334897">
            <w:pPr>
              <w:spacing w:after="0" w:line="240" w:lineRule="auto"/>
              <w:rPr>
                <w:rFonts w:ascii="Arial" w:eastAsia="Times New Roman" w:hAnsi="Arial" w:cs="Arial"/>
                <w:color w:val="000000"/>
                <w:sz w:val="20"/>
                <w:szCs w:val="20"/>
              </w:rPr>
            </w:pPr>
            <w:r w:rsidRPr="00334897">
              <w:rPr>
                <w:rFonts w:ascii="Arial" w:eastAsia="Times New Roman" w:hAnsi="Arial" w:cs="Arial"/>
                <w:color w:val="000000"/>
                <w:sz w:val="20"/>
                <w:szCs w:val="20"/>
              </w:rPr>
              <w:t> </w:t>
            </w:r>
          </w:p>
        </w:tc>
      </w:tr>
    </w:tbl>
    <w:p w14:paraId="17F20231" w14:textId="77777777" w:rsidR="009769A9" w:rsidRPr="004025F0" w:rsidRDefault="009769A9" w:rsidP="009769A9">
      <w:pPr>
        <w:pStyle w:val="BodyA"/>
        <w:rPr>
          <w:rFonts w:ascii="Calibri" w:hAnsi="Calibri" w:cs="Calibri"/>
          <w:b/>
          <w:bCs/>
          <w:color w:val="EE0000"/>
          <w:sz w:val="21"/>
          <w:szCs w:val="21"/>
        </w:rPr>
      </w:pPr>
      <w:r w:rsidRPr="004025F0">
        <w:rPr>
          <w:rFonts w:ascii="Calibri" w:hAnsi="Calibri" w:cs="Calibri"/>
          <w:b/>
          <w:bCs/>
          <w:color w:val="EE0000"/>
          <w:sz w:val="21"/>
          <w:szCs w:val="21"/>
        </w:rPr>
        <w:t xml:space="preserve">      </w:t>
      </w:r>
    </w:p>
    <w:p w14:paraId="58936382" w14:textId="77777777" w:rsidR="009769A9" w:rsidRPr="004025F0" w:rsidRDefault="009769A9" w:rsidP="009769A9">
      <w:pPr>
        <w:pStyle w:val="BodyA"/>
        <w:rPr>
          <w:rFonts w:ascii="Calibri" w:hAnsi="Calibri" w:cs="Calibri"/>
          <w:b/>
          <w:bCs/>
          <w:color w:val="EE0000"/>
          <w:sz w:val="21"/>
          <w:szCs w:val="21"/>
        </w:rPr>
      </w:pPr>
    </w:p>
    <w:p w14:paraId="78FEACD6" w14:textId="4CA8581F" w:rsidR="009769A9" w:rsidRPr="00B863FC" w:rsidRDefault="009769A9" w:rsidP="004025F0">
      <w:pPr>
        <w:pStyle w:val="BodyA"/>
        <w:rPr>
          <w:rFonts w:ascii="Calibri" w:hAnsi="Calibri" w:cs="Calibri"/>
          <w:sz w:val="21"/>
          <w:szCs w:val="21"/>
        </w:rPr>
      </w:pPr>
      <w:r w:rsidRPr="00B863FC">
        <w:rPr>
          <w:rFonts w:ascii="Calibri" w:hAnsi="Calibri" w:cs="Calibri"/>
          <w:sz w:val="21"/>
          <w:szCs w:val="21"/>
        </w:rPr>
        <w:br w:type="page"/>
      </w:r>
    </w:p>
    <w:p w14:paraId="5D39895F" w14:textId="4CFA932F" w:rsidR="009769A9" w:rsidRDefault="009769A9" w:rsidP="009769A9">
      <w:pPr>
        <w:pStyle w:val="BodyA"/>
        <w:rPr>
          <w:rFonts w:ascii="Calibri" w:hAnsi="Calibri" w:cs="Calibri"/>
          <w:sz w:val="21"/>
          <w:szCs w:val="21"/>
        </w:rPr>
      </w:pPr>
    </w:p>
    <w:p w14:paraId="44D514D3" w14:textId="76C1D4FB" w:rsidR="008D704D" w:rsidRPr="00F0499F" w:rsidRDefault="00FB12D9" w:rsidP="008D704D">
      <w:pPr>
        <w:pStyle w:val="Antrat2"/>
        <w:ind w:left="5103"/>
        <w:rPr>
          <w:rFonts w:asciiTheme="minorHAnsi" w:eastAsia="Calibri" w:hAnsiTheme="minorHAnsi" w:cstheme="minorHAnsi"/>
          <w:color w:val="0070C0"/>
          <w:sz w:val="21"/>
          <w:szCs w:val="21"/>
        </w:rPr>
      </w:pPr>
      <w:bookmarkStart w:id="1" w:name="_Ref38540913"/>
      <w:bookmarkStart w:id="2" w:name="_Ref38898051"/>
      <w:bookmarkStart w:id="3" w:name="_Ref38901392"/>
      <w:bookmarkStart w:id="4" w:name="_Toc223527790"/>
      <w:r>
        <w:rPr>
          <w:rFonts w:asciiTheme="minorHAnsi" w:eastAsia="Calibri" w:hAnsiTheme="minorHAnsi" w:cstheme="minorHAnsi"/>
          <w:color w:val="0070C0"/>
          <w:sz w:val="21"/>
          <w:szCs w:val="21"/>
        </w:rPr>
        <w:t>P</w:t>
      </w:r>
      <w:r w:rsidR="008D704D" w:rsidRPr="00F0499F">
        <w:rPr>
          <w:rFonts w:asciiTheme="minorHAnsi" w:eastAsia="Calibri" w:hAnsiTheme="minorHAnsi" w:cstheme="minorHAnsi"/>
          <w:color w:val="0070C0"/>
          <w:sz w:val="21"/>
          <w:szCs w:val="21"/>
        </w:rPr>
        <w:t>riedas „Pasiūlymo forma“</w:t>
      </w:r>
      <w:bookmarkEnd w:id="1"/>
      <w:bookmarkEnd w:id="2"/>
      <w:bookmarkEnd w:id="3"/>
      <w:bookmarkEnd w:id="4"/>
    </w:p>
    <w:p w14:paraId="7C8150A3" w14:textId="77777777" w:rsidR="00E20676" w:rsidRDefault="00E20676" w:rsidP="00E20676">
      <w:pPr>
        <w:pStyle w:val="Paantrat"/>
        <w:spacing w:after="0" w:line="240" w:lineRule="auto"/>
        <w:jc w:val="center"/>
      </w:pPr>
      <w:r>
        <w:t>PASIŪLYMAS</w:t>
      </w:r>
    </w:p>
    <w:p w14:paraId="6D255E84" w14:textId="54A9B54D" w:rsidR="00E20676" w:rsidRDefault="00E20676" w:rsidP="00760E31">
      <w:pPr>
        <w:pStyle w:val="Paantrat"/>
        <w:spacing w:after="0" w:line="240" w:lineRule="auto"/>
        <w:jc w:val="center"/>
        <w:rPr>
          <w:color w:val="auto"/>
        </w:rPr>
      </w:pPr>
      <w:r>
        <w:rPr>
          <w:color w:val="auto"/>
        </w:rPr>
        <w:t xml:space="preserve">DĖL </w:t>
      </w:r>
      <w:r w:rsidR="00760E31">
        <w:rPr>
          <w:color w:val="auto"/>
        </w:rPr>
        <w:t>apšvietimo įrangos nuomos ir susijusių paslaugų</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20676" w14:paraId="3B9C868E" w14:textId="77777777" w:rsidTr="006A64D2">
        <w:tc>
          <w:tcPr>
            <w:tcW w:w="2835" w:type="dxa"/>
            <w:tcBorders>
              <w:top w:val="nil"/>
              <w:left w:val="nil"/>
              <w:bottom w:val="single" w:sz="4" w:space="0" w:color="auto"/>
              <w:right w:val="nil"/>
            </w:tcBorders>
          </w:tcPr>
          <w:p w14:paraId="4DA7DB7F" w14:textId="77777777" w:rsidR="00E20676" w:rsidRDefault="00E20676" w:rsidP="006A64D2">
            <w:pPr>
              <w:jc w:val="center"/>
              <w:rPr>
                <w:rFonts w:cstheme="minorHAnsi"/>
                <w:i/>
                <w:iCs/>
                <w:color w:val="7030A0"/>
              </w:rPr>
            </w:pPr>
          </w:p>
        </w:tc>
      </w:tr>
      <w:tr w:rsidR="00E20676" w:rsidRPr="008A4D29" w14:paraId="5ECEF3AC" w14:textId="77777777" w:rsidTr="006A64D2">
        <w:trPr>
          <w:trHeight w:val="116"/>
        </w:trPr>
        <w:tc>
          <w:tcPr>
            <w:tcW w:w="2835" w:type="dxa"/>
            <w:tcBorders>
              <w:top w:val="single" w:sz="4" w:space="0" w:color="auto"/>
              <w:left w:val="nil"/>
              <w:bottom w:val="nil"/>
              <w:right w:val="nil"/>
            </w:tcBorders>
            <w:hideMark/>
          </w:tcPr>
          <w:p w14:paraId="7EE2D33E" w14:textId="77777777" w:rsidR="00E20676" w:rsidRPr="008A4D29" w:rsidRDefault="00E20676" w:rsidP="006A64D2">
            <w:pPr>
              <w:jc w:val="center"/>
              <w:rPr>
                <w:rFonts w:cstheme="minorHAnsi"/>
                <w:i/>
                <w:iCs/>
                <w:vertAlign w:val="superscript"/>
              </w:rPr>
            </w:pPr>
            <w:r w:rsidRPr="008A4D29">
              <w:rPr>
                <w:rFonts w:cstheme="minorHAnsi"/>
                <w:i/>
                <w:iCs/>
                <w:vertAlign w:val="superscript"/>
              </w:rPr>
              <w:t>(data)</w:t>
            </w:r>
          </w:p>
        </w:tc>
      </w:tr>
      <w:tr w:rsidR="00E20676" w:rsidRPr="008A4D29" w14:paraId="3DB64AF1" w14:textId="77777777" w:rsidTr="006A64D2">
        <w:tc>
          <w:tcPr>
            <w:tcW w:w="2835" w:type="dxa"/>
            <w:tcBorders>
              <w:top w:val="nil"/>
              <w:left w:val="nil"/>
              <w:bottom w:val="single" w:sz="4" w:space="0" w:color="auto"/>
              <w:right w:val="nil"/>
            </w:tcBorders>
          </w:tcPr>
          <w:p w14:paraId="4466FAF4" w14:textId="77777777" w:rsidR="00E20676" w:rsidRPr="008A4D29" w:rsidRDefault="00E20676" w:rsidP="006A64D2">
            <w:pPr>
              <w:jc w:val="center"/>
              <w:rPr>
                <w:rFonts w:cstheme="minorHAnsi"/>
                <w:i/>
                <w:iCs/>
              </w:rPr>
            </w:pPr>
          </w:p>
        </w:tc>
      </w:tr>
      <w:tr w:rsidR="00E20676" w:rsidRPr="008A4D29" w14:paraId="7E6BAD58" w14:textId="77777777" w:rsidTr="006A64D2">
        <w:tc>
          <w:tcPr>
            <w:tcW w:w="2835" w:type="dxa"/>
            <w:tcBorders>
              <w:top w:val="single" w:sz="4" w:space="0" w:color="auto"/>
              <w:left w:val="nil"/>
              <w:bottom w:val="nil"/>
              <w:right w:val="nil"/>
            </w:tcBorders>
            <w:hideMark/>
          </w:tcPr>
          <w:p w14:paraId="1565D366" w14:textId="77777777" w:rsidR="00E20676" w:rsidRPr="008A4D29" w:rsidRDefault="00E20676" w:rsidP="006A64D2">
            <w:pPr>
              <w:jc w:val="center"/>
              <w:rPr>
                <w:rFonts w:cstheme="minorHAnsi"/>
                <w:i/>
                <w:iCs/>
                <w:vertAlign w:val="superscript"/>
              </w:rPr>
            </w:pPr>
            <w:r w:rsidRPr="008A4D29">
              <w:rPr>
                <w:rFonts w:cstheme="minorHAnsi"/>
                <w:i/>
                <w:iCs/>
                <w:vertAlign w:val="superscript"/>
              </w:rPr>
              <w:t>(vieta)</w:t>
            </w:r>
          </w:p>
        </w:tc>
      </w:tr>
    </w:tbl>
    <w:p w14:paraId="03E5F924" w14:textId="77777777" w:rsidR="00E20676" w:rsidRDefault="00E20676" w:rsidP="00E20676">
      <w:pPr>
        <w:spacing w:after="0" w:line="240" w:lineRule="auto"/>
        <w:jc w:val="center"/>
        <w:rPr>
          <w:rFonts w:cstheme="minorHAnsi"/>
          <w:i/>
          <w:iCs/>
          <w:color w:val="7030A0"/>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20676" w14:paraId="3F3197B1" w14:textId="77777777" w:rsidTr="006A64D2">
        <w:trPr>
          <w:trHeight w:val="317"/>
        </w:trPr>
        <w:tc>
          <w:tcPr>
            <w:tcW w:w="5524" w:type="dxa"/>
            <w:tcBorders>
              <w:top w:val="nil"/>
              <w:left w:val="nil"/>
              <w:bottom w:val="single" w:sz="4" w:space="0" w:color="auto"/>
              <w:right w:val="nil"/>
            </w:tcBorders>
            <w:vAlign w:val="center"/>
            <w:hideMark/>
          </w:tcPr>
          <w:p w14:paraId="28938A69" w14:textId="77777777" w:rsidR="00E20676" w:rsidRDefault="00E20676" w:rsidP="006A64D2">
            <w:pPr>
              <w:rPr>
                <w:rFonts w:asciiTheme="minorHAnsi" w:cstheme="minorHAnsi"/>
                <w:color w:val="00B050"/>
                <w:sz w:val="21"/>
                <w:szCs w:val="21"/>
              </w:rPr>
            </w:pPr>
            <w:r>
              <w:rPr>
                <w:rFonts w:asciiTheme="minorHAnsi" w:cstheme="minorHAnsi"/>
                <w:sz w:val="21"/>
                <w:szCs w:val="21"/>
              </w:rPr>
              <w:t>Nacionalinei M. K. Čiurlionio menų mokyklai</w:t>
            </w:r>
          </w:p>
        </w:tc>
      </w:tr>
      <w:tr w:rsidR="00E20676" w14:paraId="312AC6DC" w14:textId="77777777" w:rsidTr="006A64D2">
        <w:tc>
          <w:tcPr>
            <w:tcW w:w="5524" w:type="dxa"/>
            <w:tcBorders>
              <w:top w:val="single" w:sz="4" w:space="0" w:color="auto"/>
              <w:left w:val="nil"/>
              <w:bottom w:val="nil"/>
              <w:right w:val="nil"/>
            </w:tcBorders>
            <w:hideMark/>
          </w:tcPr>
          <w:p w14:paraId="6C9527F5" w14:textId="77777777" w:rsidR="00E20676" w:rsidRDefault="00E20676" w:rsidP="006A64D2">
            <w:pPr>
              <w:rPr>
                <w:rFonts w:asciiTheme="minorHAnsi" w:cstheme="minorHAnsi"/>
                <w:sz w:val="21"/>
                <w:szCs w:val="21"/>
              </w:rPr>
            </w:pPr>
            <w:r>
              <w:rPr>
                <w:rFonts w:asciiTheme="minorHAnsi" w:cstheme="minorHAnsi"/>
                <w:sz w:val="21"/>
                <w:szCs w:val="21"/>
                <w:vertAlign w:val="superscript"/>
              </w:rPr>
              <w:t>(Adresatas)</w:t>
            </w:r>
          </w:p>
        </w:tc>
      </w:tr>
    </w:tbl>
    <w:p w14:paraId="2DAD0F23" w14:textId="77777777" w:rsidR="00E20676" w:rsidRDefault="00E20676" w:rsidP="00E20676">
      <w:pPr>
        <w:pStyle w:val="Sraopastraipa"/>
        <w:numPr>
          <w:ilvl w:val="0"/>
          <w:numId w:val="32"/>
        </w:numPr>
        <w:tabs>
          <w:tab w:val="left" w:pos="567"/>
        </w:tabs>
        <w:spacing w:after="0" w:line="240" w:lineRule="auto"/>
        <w:jc w:val="center"/>
        <w:rPr>
          <w:rFonts w:cstheme="minorHAnsi"/>
          <w:b/>
          <w:bCs/>
        </w:rPr>
      </w:pPr>
      <w:r>
        <w:rPr>
          <w:rFonts w:cstheme="minorHAnsi"/>
          <w:b/>
          <w:bCs/>
        </w:rPr>
        <w:t>INFORMACIJA APIE TIEKĖJĄ:</w:t>
      </w:r>
    </w:p>
    <w:p w14:paraId="632A8868" w14:textId="77777777" w:rsidR="00E20676" w:rsidRDefault="00E20676" w:rsidP="00E20676">
      <w:pPr>
        <w:pStyle w:val="Sraopastraipa"/>
        <w:tabs>
          <w:tab w:val="left" w:pos="567"/>
        </w:tabs>
        <w:spacing w:after="0" w:line="240" w:lineRule="auto"/>
        <w:ind w:left="108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E20676" w14:paraId="268DBCEF"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71BFDDB0" w14:textId="77777777" w:rsidR="00E20676" w:rsidRDefault="00E20676" w:rsidP="006A64D2">
            <w:pPr>
              <w:spacing w:after="0" w:line="240" w:lineRule="auto"/>
              <w:rPr>
                <w:rFonts w:cstheme="minorHAnsi"/>
              </w:rPr>
            </w:pPr>
            <w:r>
              <w:rPr>
                <w:rFonts w:cstheme="minorHAnsi"/>
              </w:rPr>
              <w:t xml:space="preserve">Tiekėjo arba ūkio subjektų grupės dalyvių pavadinimas (-ai), juridinio asmens kodas (-ai) </w:t>
            </w:r>
            <w:r>
              <w:rPr>
                <w:rFonts w:cstheme="minorHAnsi"/>
                <w:i/>
              </w:rPr>
              <w:t>(jeigu pasiūlymą teikia fizinis asmuo – verslo ar individualios veiklos pažymėjimo Nr. ar pan.)</w:t>
            </w:r>
            <w:r>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68A895F5" w14:textId="77777777" w:rsidR="00E20676" w:rsidRDefault="00E20676" w:rsidP="006A64D2">
            <w:pPr>
              <w:spacing w:after="0" w:line="240" w:lineRule="auto"/>
              <w:rPr>
                <w:rFonts w:cstheme="minorHAnsi"/>
              </w:rPr>
            </w:pPr>
          </w:p>
        </w:tc>
      </w:tr>
      <w:tr w:rsidR="00E20676" w14:paraId="6708D2D4"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2695EA01" w14:textId="77777777" w:rsidR="00E20676" w:rsidRDefault="00E20676" w:rsidP="006A64D2">
            <w:pPr>
              <w:spacing w:after="0" w:line="240" w:lineRule="auto"/>
              <w:rPr>
                <w:rFonts w:cstheme="minorHAnsi"/>
              </w:rPr>
            </w:pPr>
            <w:r>
              <w:rPr>
                <w:rFonts w:eastAsia="Calibri" w:cstheme="minorHAnsi"/>
              </w:rPr>
              <w:t xml:space="preserve">Ūkio subjektų grupės dalyvis, atstovaujantis arba vadovaujantis ūkio subjektų grupei </w:t>
            </w:r>
            <w:r>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03EDF49" w14:textId="77777777" w:rsidR="00E20676" w:rsidRDefault="00E20676" w:rsidP="006A64D2">
            <w:pPr>
              <w:spacing w:after="0" w:line="240" w:lineRule="auto"/>
              <w:rPr>
                <w:rFonts w:cstheme="minorHAnsi"/>
              </w:rPr>
            </w:pPr>
          </w:p>
        </w:tc>
      </w:tr>
      <w:tr w:rsidR="00E20676" w14:paraId="3D5FFD33"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588CEAA7" w14:textId="77777777" w:rsidR="00E20676" w:rsidRDefault="00E20676" w:rsidP="006A64D2">
            <w:pPr>
              <w:spacing w:after="0" w:line="240" w:lineRule="auto"/>
              <w:rPr>
                <w:rFonts w:cstheme="minorHAnsi"/>
              </w:rPr>
            </w:pPr>
            <w:r>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112E821" w14:textId="77777777" w:rsidR="00E20676" w:rsidRDefault="00E20676" w:rsidP="006A64D2">
            <w:pPr>
              <w:spacing w:after="0" w:line="240" w:lineRule="auto"/>
              <w:rPr>
                <w:rFonts w:cstheme="minorHAnsi"/>
              </w:rPr>
            </w:pPr>
          </w:p>
        </w:tc>
      </w:tr>
    </w:tbl>
    <w:p w14:paraId="268164BF" w14:textId="77777777" w:rsidR="00E20676" w:rsidRDefault="00E20676" w:rsidP="00E20676">
      <w:pPr>
        <w:spacing w:after="0" w:line="240" w:lineRule="auto"/>
        <w:rPr>
          <w:rFonts w:cstheme="minorHAnsi"/>
          <w:iCs/>
        </w:rPr>
      </w:pPr>
    </w:p>
    <w:p w14:paraId="4D02B759" w14:textId="77777777" w:rsidR="00E20676" w:rsidRDefault="00E20676" w:rsidP="00E20676">
      <w:pPr>
        <w:pStyle w:val="Sraopastraipa"/>
        <w:numPr>
          <w:ilvl w:val="0"/>
          <w:numId w:val="32"/>
        </w:numPr>
        <w:tabs>
          <w:tab w:val="left" w:pos="567"/>
        </w:tabs>
        <w:spacing w:after="0" w:line="240" w:lineRule="auto"/>
        <w:ind w:left="0" w:firstLine="0"/>
        <w:jc w:val="center"/>
        <w:rPr>
          <w:rFonts w:cstheme="minorHAnsi"/>
          <w:b/>
          <w:bCs/>
        </w:rPr>
      </w:pPr>
      <w:r>
        <w:rPr>
          <w:rFonts w:cstheme="minorHAnsi"/>
          <w:b/>
          <w:bCs/>
        </w:rPr>
        <w:t>INFORMACIJA APIE ŪKIO SUBJEKTUS, KURIŲ PAJĖGUMAIS TIEKĖJAS REMIASI, KAD ATITIKTŲ PERKANČIOSIOS ORGANIZACIJOS KELIAMUS KVALIFIKACIJOS REIKALAVIMUS (JEIGU TOKIE REIKALAVIMAI KELIAMI) (</w:t>
      </w:r>
      <w:r>
        <w:rPr>
          <w:rFonts w:cstheme="minorHAnsi"/>
          <w:b/>
          <w:bCs/>
          <w:i/>
          <w:iCs/>
        </w:rPr>
        <w:t xml:space="preserve">nurodomi ir </w:t>
      </w:r>
      <w:proofErr w:type="spellStart"/>
      <w:r>
        <w:rPr>
          <w:rFonts w:cstheme="minorHAnsi"/>
          <w:b/>
          <w:bCs/>
          <w:i/>
          <w:iCs/>
        </w:rPr>
        <w:t>kvazisubtiekėjai</w:t>
      </w:r>
      <w:proofErr w:type="spellEnd"/>
      <w:r>
        <w:rPr>
          <w:rFonts w:cstheme="minorHAnsi"/>
          <w:b/>
          <w:bCs/>
          <w:i/>
          <w:iCs/>
        </w:rPr>
        <w:t xml:space="preserve"> – fiziniai asmenys, kuriuos ketinama įdarbinti pirkimo laimėjimo atveju)</w:t>
      </w:r>
    </w:p>
    <w:p w14:paraId="7C40A180" w14:textId="77777777" w:rsidR="00E20676" w:rsidRDefault="00E20676" w:rsidP="00E20676">
      <w:pPr>
        <w:pStyle w:val="Sraopastraipa"/>
        <w:spacing w:after="0" w:line="240" w:lineRule="auto"/>
        <w:ind w:left="0"/>
        <w:jc w:val="center"/>
        <w:rPr>
          <w:rFonts w:cstheme="minorHAnsi"/>
          <w:i/>
          <w:iCs/>
        </w:rPr>
      </w:pPr>
      <w:r>
        <w:rPr>
          <w:rFonts w:cstheme="minorHAnsi"/>
          <w:i/>
          <w:iCs/>
        </w:rPr>
        <w:t>(pildoma, jei tiekėjas pasitelkia kitų ūkio subjektų pajėgumais pagal VPĮ 49 str.)</w:t>
      </w:r>
    </w:p>
    <w:p w14:paraId="5680B957" w14:textId="77777777" w:rsidR="00E20676" w:rsidRDefault="00E20676" w:rsidP="00E20676">
      <w:pPr>
        <w:pStyle w:val="Sraopastraipa"/>
        <w:spacing w:after="0" w:line="240" w:lineRule="auto"/>
        <w:ind w:left="0"/>
        <w:jc w:val="center"/>
        <w:rPr>
          <w:rFonts w:cstheme="minorHAnsi"/>
          <w:i/>
          <w:iCs/>
        </w:rPr>
      </w:pPr>
    </w:p>
    <w:tbl>
      <w:tblPr>
        <w:tblStyle w:val="Lentelstinklelis"/>
        <w:tblW w:w="9918" w:type="dxa"/>
        <w:tblInd w:w="-113" w:type="dxa"/>
        <w:tblLook w:val="04A0" w:firstRow="1" w:lastRow="0" w:firstColumn="1" w:lastColumn="0" w:noHBand="0" w:noVBand="1"/>
      </w:tblPr>
      <w:tblGrid>
        <w:gridCol w:w="486"/>
        <w:gridCol w:w="3478"/>
        <w:gridCol w:w="2268"/>
        <w:gridCol w:w="3686"/>
      </w:tblGrid>
      <w:tr w:rsidR="00E20676" w14:paraId="583F82FC" w14:textId="77777777" w:rsidTr="006A64D2">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353129A" w14:textId="77777777" w:rsidR="00E20676" w:rsidRDefault="00E20676" w:rsidP="006A64D2">
            <w:pPr>
              <w:rPr>
                <w:rFonts w:asciiTheme="minorHAnsi" w:cstheme="minorHAnsi"/>
                <w:b/>
                <w:sz w:val="21"/>
                <w:szCs w:val="21"/>
              </w:rPr>
            </w:pPr>
            <w:r>
              <w:rPr>
                <w:rFonts w:asciiTheme="minorHAnsi" w:cstheme="minorHAnsi"/>
                <w:b/>
                <w:sz w:val="21"/>
                <w:szCs w:val="21"/>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FD692C" w14:textId="77777777" w:rsidR="00E20676" w:rsidRDefault="00E20676" w:rsidP="006A64D2">
            <w:pPr>
              <w:rPr>
                <w:rFonts w:asciiTheme="minorHAnsi" w:cstheme="minorHAnsi"/>
                <w:b/>
                <w:sz w:val="21"/>
                <w:szCs w:val="21"/>
              </w:rPr>
            </w:pPr>
            <w:r>
              <w:rPr>
                <w:rFonts w:asciiTheme="minorHAnsi" w:cstheme="minorHAnsi"/>
                <w:b/>
                <w:sz w:val="21"/>
                <w:szCs w:val="21"/>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8B8A4E9" w14:textId="77777777" w:rsidR="00E20676" w:rsidRDefault="00E20676" w:rsidP="006A64D2">
            <w:pPr>
              <w:rPr>
                <w:rFonts w:cstheme="minorHAnsi"/>
                <w:b/>
              </w:rPr>
            </w:pPr>
            <w:r>
              <w:rPr>
                <w:rFonts w:asciiTheme="minorHAnsi" w:cstheme="minorHAnsi"/>
                <w:b/>
                <w:sz w:val="21"/>
                <w:szCs w:val="21"/>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9B5602" w14:textId="77777777" w:rsidR="00E20676" w:rsidRDefault="00E20676" w:rsidP="006A64D2">
            <w:pPr>
              <w:rPr>
                <w:rFonts w:asciiTheme="minorHAnsi" w:cstheme="minorHAnsi"/>
                <w:b/>
                <w:sz w:val="21"/>
                <w:szCs w:val="21"/>
              </w:rPr>
            </w:pPr>
            <w:r>
              <w:rPr>
                <w:rFonts w:asciiTheme="minorHAnsi" w:cstheme="minorHAnsi"/>
                <w:b/>
                <w:sz w:val="21"/>
                <w:szCs w:val="21"/>
              </w:rPr>
              <w:t>Sutarties objekto dalies, perduodamos vykdyti ūkio subjektui, kurio pajėgumais tiekėjas remiasi, aprašymas</w:t>
            </w:r>
          </w:p>
        </w:tc>
      </w:tr>
      <w:tr w:rsidR="00E20676" w14:paraId="22437EC7"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790EBEB" w14:textId="77777777" w:rsidR="00E20676" w:rsidRDefault="00E20676" w:rsidP="006A64D2">
            <w:pPr>
              <w:rPr>
                <w:rFonts w:asciiTheme="minorHAnsi" w:cstheme="minorHAnsi"/>
                <w:bCs/>
                <w:sz w:val="21"/>
                <w:szCs w:val="21"/>
              </w:rPr>
            </w:pPr>
            <w:r>
              <w:rPr>
                <w:rFonts w:asciiTheme="minorHAnsi" w:cstheme="minorHAnsi"/>
                <w:bCs/>
                <w:sz w:val="21"/>
                <w:szCs w:val="21"/>
              </w:rPr>
              <w:t>1.</w:t>
            </w:r>
          </w:p>
        </w:tc>
        <w:tc>
          <w:tcPr>
            <w:tcW w:w="3478" w:type="dxa"/>
            <w:tcBorders>
              <w:top w:val="single" w:sz="4" w:space="0" w:color="000000"/>
              <w:left w:val="single" w:sz="4" w:space="0" w:color="000000"/>
              <w:bottom w:val="single" w:sz="4" w:space="0" w:color="000000"/>
              <w:right w:val="single" w:sz="4" w:space="0" w:color="000000"/>
            </w:tcBorders>
          </w:tcPr>
          <w:p w14:paraId="2DB75F34" w14:textId="77777777" w:rsidR="00E20676" w:rsidRDefault="00E20676" w:rsidP="006A64D2">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ECC16A5" w14:textId="77777777" w:rsidR="00E20676" w:rsidRDefault="00E20676" w:rsidP="006A64D2">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268DA018" w14:textId="77777777" w:rsidR="00E20676" w:rsidRDefault="00E20676" w:rsidP="006A64D2">
            <w:pPr>
              <w:rPr>
                <w:rFonts w:asciiTheme="minorHAnsi" w:cstheme="minorHAnsi"/>
                <w:bCs/>
                <w:sz w:val="21"/>
                <w:szCs w:val="21"/>
              </w:rPr>
            </w:pPr>
          </w:p>
        </w:tc>
      </w:tr>
      <w:tr w:rsidR="00E20676" w14:paraId="7848A817"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2636BC4" w14:textId="77777777" w:rsidR="00E20676" w:rsidRDefault="00E20676" w:rsidP="006A64D2">
            <w:pPr>
              <w:rPr>
                <w:rFonts w:asciiTheme="minorHAnsi" w:cstheme="minorHAnsi"/>
                <w:bCs/>
                <w:sz w:val="21"/>
                <w:szCs w:val="21"/>
              </w:rPr>
            </w:pPr>
            <w:r>
              <w:rPr>
                <w:rFonts w:asciiTheme="minorHAnsi" w:cstheme="minorHAnsi"/>
                <w:bCs/>
                <w:sz w:val="21"/>
                <w:szCs w:val="21"/>
              </w:rPr>
              <w:t>2.</w:t>
            </w:r>
          </w:p>
        </w:tc>
        <w:tc>
          <w:tcPr>
            <w:tcW w:w="3478" w:type="dxa"/>
            <w:tcBorders>
              <w:top w:val="single" w:sz="4" w:space="0" w:color="000000"/>
              <w:left w:val="single" w:sz="4" w:space="0" w:color="000000"/>
              <w:bottom w:val="single" w:sz="4" w:space="0" w:color="000000"/>
              <w:right w:val="single" w:sz="4" w:space="0" w:color="000000"/>
            </w:tcBorders>
          </w:tcPr>
          <w:p w14:paraId="0B29FF05" w14:textId="77777777" w:rsidR="00E20676" w:rsidRDefault="00E20676" w:rsidP="006A64D2">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5291ADC" w14:textId="77777777" w:rsidR="00E20676" w:rsidRDefault="00E20676" w:rsidP="006A64D2">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74F86507" w14:textId="77777777" w:rsidR="00E20676" w:rsidRDefault="00E20676" w:rsidP="006A64D2">
            <w:pPr>
              <w:rPr>
                <w:rFonts w:asciiTheme="minorHAnsi" w:cstheme="minorHAnsi"/>
                <w:bCs/>
                <w:sz w:val="21"/>
                <w:szCs w:val="21"/>
              </w:rPr>
            </w:pPr>
          </w:p>
        </w:tc>
      </w:tr>
    </w:tbl>
    <w:p w14:paraId="16655F96" w14:textId="77777777" w:rsidR="00E20676" w:rsidRDefault="00E20676" w:rsidP="00E20676">
      <w:pPr>
        <w:spacing w:after="0" w:line="240" w:lineRule="auto"/>
        <w:rPr>
          <w:rFonts w:eastAsia="Calibri" w:cstheme="minorHAnsi"/>
          <w:color w:val="000000" w:themeColor="text1"/>
        </w:rPr>
      </w:pPr>
    </w:p>
    <w:p w14:paraId="4A10C041" w14:textId="77777777" w:rsidR="00E20676" w:rsidRDefault="00E20676" w:rsidP="00E20676">
      <w:pPr>
        <w:pStyle w:val="Sraopastraipa"/>
        <w:numPr>
          <w:ilvl w:val="0"/>
          <w:numId w:val="32"/>
        </w:numPr>
        <w:tabs>
          <w:tab w:val="left" w:pos="567"/>
        </w:tabs>
        <w:spacing w:after="0" w:line="240" w:lineRule="auto"/>
        <w:ind w:left="0" w:firstLine="0"/>
        <w:jc w:val="center"/>
        <w:rPr>
          <w:rFonts w:eastAsia="Calibri" w:cstheme="minorHAnsi"/>
          <w:b/>
          <w:bCs/>
          <w:color w:val="000000" w:themeColor="text1"/>
        </w:rPr>
      </w:pPr>
      <w:r>
        <w:rPr>
          <w:rFonts w:cstheme="minorHAnsi"/>
          <w:b/>
          <w:bCs/>
        </w:rPr>
        <w:t>INFORMACIJA APIE ŽINOMUS SUBTIEKĖJUS IR JIEMS PERDUODAMA VYKDYTI SUTARTIES DALIS</w:t>
      </w:r>
    </w:p>
    <w:p w14:paraId="7FAC5161" w14:textId="77777777" w:rsidR="00E20676" w:rsidRDefault="00E20676" w:rsidP="00E20676">
      <w:pPr>
        <w:pStyle w:val="Sraopastraipa"/>
        <w:spacing w:after="0" w:line="240" w:lineRule="auto"/>
        <w:ind w:left="567"/>
        <w:jc w:val="center"/>
        <w:rPr>
          <w:rFonts w:eastAsia="Calibri" w:cstheme="minorHAnsi"/>
          <w:i/>
          <w:iCs/>
          <w:color w:val="000000" w:themeColor="text1"/>
        </w:rPr>
      </w:pPr>
      <w:r>
        <w:rPr>
          <w:rFonts w:eastAsia="Calibri" w:cstheme="minorHAnsi"/>
          <w:i/>
          <w:iCs/>
          <w:color w:val="000000" w:themeColor="text1"/>
        </w:rPr>
        <w:t>(pildoma, jei tiekėjas pasitelkia subtiekėjus)</w:t>
      </w:r>
    </w:p>
    <w:tbl>
      <w:tblPr>
        <w:tblStyle w:val="Lentelstinklelis"/>
        <w:tblW w:w="9918" w:type="dxa"/>
        <w:tblInd w:w="-113" w:type="dxa"/>
        <w:tblLook w:val="04A0" w:firstRow="1" w:lastRow="0" w:firstColumn="1" w:lastColumn="0" w:noHBand="0" w:noVBand="1"/>
      </w:tblPr>
      <w:tblGrid>
        <w:gridCol w:w="486"/>
        <w:gridCol w:w="4101"/>
        <w:gridCol w:w="5331"/>
      </w:tblGrid>
      <w:tr w:rsidR="00E20676" w14:paraId="1119A568" w14:textId="77777777" w:rsidTr="006A64D2">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0BAF94B" w14:textId="77777777" w:rsidR="00E20676" w:rsidRDefault="00E20676" w:rsidP="006A64D2">
            <w:pPr>
              <w:rPr>
                <w:rFonts w:asciiTheme="minorHAnsi" w:cstheme="minorHAnsi"/>
                <w:b/>
                <w:sz w:val="21"/>
                <w:szCs w:val="21"/>
              </w:rPr>
            </w:pPr>
            <w:r>
              <w:rPr>
                <w:rFonts w:asciiTheme="minorHAnsi" w:cstheme="minorHAns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E1" w14:textId="77777777" w:rsidR="00E20676" w:rsidRDefault="00E20676" w:rsidP="006A64D2">
            <w:pPr>
              <w:rPr>
                <w:rFonts w:asciiTheme="minorHAnsi" w:cstheme="minorHAnsi"/>
                <w:b/>
                <w:sz w:val="21"/>
                <w:szCs w:val="21"/>
              </w:rPr>
            </w:pPr>
            <w:r>
              <w:rPr>
                <w:rFonts w:asciiTheme="minorHAnsi" w:cstheme="minorHAnsi"/>
                <w:b/>
                <w:sz w:val="21"/>
                <w:szCs w:val="21"/>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57104F" w14:textId="77777777" w:rsidR="00E20676" w:rsidRDefault="00E20676" w:rsidP="006A64D2">
            <w:pPr>
              <w:rPr>
                <w:rFonts w:asciiTheme="minorHAnsi" w:cstheme="minorHAnsi"/>
                <w:b/>
                <w:sz w:val="21"/>
                <w:szCs w:val="21"/>
              </w:rPr>
            </w:pPr>
            <w:r>
              <w:rPr>
                <w:rFonts w:asciiTheme="minorHAnsi" w:cstheme="minorHAnsi"/>
                <w:b/>
                <w:sz w:val="21"/>
                <w:szCs w:val="21"/>
              </w:rPr>
              <w:t>Sutarties objekto dalies, perduodamos vykdyti subtiekėjui, aprašymas</w:t>
            </w:r>
          </w:p>
        </w:tc>
      </w:tr>
      <w:tr w:rsidR="00E20676" w14:paraId="5F87FF1C"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FEB4041" w14:textId="77777777" w:rsidR="00E20676" w:rsidRDefault="00E20676" w:rsidP="006A64D2">
            <w:pPr>
              <w:rPr>
                <w:rFonts w:asciiTheme="minorHAnsi" w:cstheme="minorHAnsi"/>
                <w:bCs/>
                <w:sz w:val="21"/>
                <w:szCs w:val="21"/>
              </w:rPr>
            </w:pPr>
            <w:r>
              <w:rPr>
                <w:rFonts w:asciiTheme="minorHAnsi" w:cstheme="minorHAns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1F0CBD4E" w14:textId="77777777" w:rsidR="00E20676" w:rsidRDefault="00E20676" w:rsidP="006A64D2">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46C71BF2" w14:textId="77777777" w:rsidR="00E20676" w:rsidRDefault="00E20676" w:rsidP="006A64D2">
            <w:pPr>
              <w:rPr>
                <w:rFonts w:asciiTheme="minorHAnsi" w:cstheme="minorHAnsi"/>
                <w:bCs/>
                <w:sz w:val="21"/>
                <w:szCs w:val="21"/>
              </w:rPr>
            </w:pPr>
          </w:p>
        </w:tc>
      </w:tr>
      <w:tr w:rsidR="00E20676" w14:paraId="37221C69"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7F52BA19" w14:textId="77777777" w:rsidR="00E20676" w:rsidRDefault="00E20676" w:rsidP="006A64D2">
            <w:pPr>
              <w:rPr>
                <w:rFonts w:asciiTheme="minorHAnsi" w:cstheme="minorHAnsi"/>
                <w:bCs/>
                <w:sz w:val="21"/>
                <w:szCs w:val="21"/>
              </w:rPr>
            </w:pPr>
            <w:r>
              <w:rPr>
                <w:rFonts w:asciiTheme="minorHAnsi" w:cstheme="minorHAns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23BA44A0" w14:textId="77777777" w:rsidR="00E20676" w:rsidRDefault="00E20676" w:rsidP="006A64D2">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3BE76533" w14:textId="77777777" w:rsidR="00E20676" w:rsidRDefault="00E20676" w:rsidP="006A64D2">
            <w:pPr>
              <w:rPr>
                <w:rFonts w:asciiTheme="minorHAnsi" w:cstheme="minorHAnsi"/>
                <w:bCs/>
                <w:sz w:val="21"/>
                <w:szCs w:val="21"/>
              </w:rPr>
            </w:pPr>
          </w:p>
        </w:tc>
      </w:tr>
    </w:tbl>
    <w:p w14:paraId="0E2F7D58" w14:textId="77777777" w:rsidR="00E20676" w:rsidRDefault="00E20676" w:rsidP="00E20676">
      <w:pPr>
        <w:spacing w:after="0" w:line="240" w:lineRule="auto"/>
        <w:rPr>
          <w:rFonts w:cstheme="minorHAnsi"/>
        </w:rPr>
      </w:pPr>
    </w:p>
    <w:p w14:paraId="4216F416" w14:textId="77777777" w:rsidR="00E20676" w:rsidRDefault="00E20676" w:rsidP="00E20676">
      <w:pPr>
        <w:pStyle w:val="Sraopastraipa"/>
        <w:numPr>
          <w:ilvl w:val="0"/>
          <w:numId w:val="32"/>
        </w:numPr>
        <w:spacing w:after="0" w:line="240" w:lineRule="auto"/>
        <w:ind w:left="0" w:firstLine="567"/>
        <w:jc w:val="center"/>
        <w:rPr>
          <w:rFonts w:cstheme="minorHAnsi"/>
          <w:b/>
          <w:bCs/>
        </w:rPr>
      </w:pPr>
      <w:r>
        <w:rPr>
          <w:rFonts w:cstheme="minorHAnsi"/>
          <w:b/>
          <w:bCs/>
        </w:rPr>
        <w:t xml:space="preserve">PASIŪLYMO KAINA </w:t>
      </w:r>
    </w:p>
    <w:p w14:paraId="7A6079B5" w14:textId="77777777" w:rsidR="00C56FD9" w:rsidRDefault="00C56FD9" w:rsidP="00C56FD9">
      <w:pPr>
        <w:pStyle w:val="Sraopastraipa"/>
        <w:spacing w:after="0" w:line="240" w:lineRule="auto"/>
        <w:ind w:left="567"/>
        <w:rPr>
          <w:rFonts w:cstheme="minorHAnsi"/>
          <w:b/>
          <w:bCs/>
        </w:rPr>
      </w:pPr>
    </w:p>
    <w:p w14:paraId="34FA2159" w14:textId="77777777" w:rsidR="00E20676" w:rsidRDefault="00E20676" w:rsidP="00E20676">
      <w:pPr>
        <w:pStyle w:val="Sraopastraipa"/>
        <w:numPr>
          <w:ilvl w:val="1"/>
          <w:numId w:val="32"/>
        </w:numPr>
        <w:spacing w:line="20" w:lineRule="atLeast"/>
        <w:ind w:left="0" w:firstLine="567"/>
        <w:jc w:val="both"/>
        <w:rPr>
          <w:rFonts w:eastAsiaTheme="minorHAnsi" w:cstheme="minorHAnsi"/>
          <w:bCs/>
          <w:iCs/>
        </w:rPr>
      </w:pPr>
      <w:r>
        <w:rPr>
          <w:rFonts w:eastAsiaTheme="minorHAnsi" w:cstheme="minorHAnsi"/>
          <w:bCs/>
          <w:iCs/>
        </w:rPr>
        <w:t>Pasiūlyme kainos nurodomos eurais</w:t>
      </w:r>
      <w:r>
        <w:rPr>
          <w:rFonts w:eastAsia="Calibri" w:cstheme="minorHAnsi"/>
        </w:rPr>
        <w:t>.</w:t>
      </w:r>
      <w:r>
        <w:rPr>
          <w:rFonts w:eastAsiaTheme="minorHAnsi" w:cstheme="minorHAnsi"/>
          <w:bCs/>
          <w:iCs/>
        </w:rPr>
        <w:t xml:space="preserve"> Jeigu pasiūlymuose kainos nurodytos užsienio valiuta, jos turės būti perskaičiuojamos į eurus </w:t>
      </w:r>
      <w:r>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7ADE2C92" w14:textId="77777777" w:rsidR="00E20676" w:rsidRDefault="00E20676" w:rsidP="00E20676">
      <w:pPr>
        <w:pStyle w:val="Sraopastraipa"/>
        <w:widowControl w:val="0"/>
        <w:numPr>
          <w:ilvl w:val="1"/>
          <w:numId w:val="32"/>
        </w:numPr>
        <w:shd w:val="clear" w:color="auto" w:fill="FFFFFF"/>
        <w:spacing w:after="0" w:line="240" w:lineRule="auto"/>
        <w:ind w:left="0" w:firstLine="567"/>
        <w:jc w:val="both"/>
      </w:pPr>
      <w:r>
        <w:rPr>
          <w:rFonts w:eastAsiaTheme="minorHAnsi" w:cstheme="minorHAnsi"/>
          <w:bCs/>
          <w:iCs/>
        </w:rPr>
        <w:t xml:space="preserve">Apskaičiuojant kainą, turi būti atsižvelgta į visą pirkimo dokumentuose nurodytą pirkimo objekto apimtį </w:t>
      </w:r>
      <w:r>
        <w:rPr>
          <w:rFonts w:eastAsiaTheme="minorHAnsi" w:cstheme="minorHAnsi"/>
          <w:bCs/>
          <w:iCs/>
        </w:rPr>
        <w:lastRenderedPageBreak/>
        <w:t xml:space="preserve">ir reikalavimus, kainos sudėtines dalis ir pan. Perkančioji organizacija, tiekėjui baigus vykdyti sutartį, turės galėti naudotis pirkimo objektu be papildomų išlaidų, jei pirkimo dokumentuose aiškiai nenurodyta kitaip. PVM nurodomas atskirai. </w:t>
      </w:r>
      <w:r>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Theme="minorHAnsi" w:cstheme="minorHAnsi"/>
          <w:bCs/>
          <w:iCs/>
        </w:rPr>
        <w:t xml:space="preserve">kainos </w:t>
      </w:r>
      <w:r>
        <w:rPr>
          <w:rFonts w:cstheme="minorHAnsi"/>
          <w:bCs/>
        </w:rPr>
        <w:t xml:space="preserve">bus vertinamos ir lyginamos su visais mokesčiais, įskaitant PVM. </w:t>
      </w:r>
      <w:r>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cstheme="minorHAnsi"/>
          <w:iCs/>
        </w:rPr>
        <w:t>kainą (jeigu tiekėjas jo neįskaičiavo pateikiant pasiūlymą, palyginimo tikslais įskaičiuoja pati perkančioji organizacija)</w:t>
      </w:r>
      <w:r>
        <w:rPr>
          <w:rFonts w:eastAsia="Calibri" w:cstheme="minorHAnsi"/>
        </w:rPr>
        <w:t xml:space="preserve">. Į pasiūlymo </w:t>
      </w:r>
      <w:r>
        <w:rPr>
          <w:rFonts w:eastAsiaTheme="minorHAnsi" w:cstheme="minorHAnsi"/>
          <w:bCs/>
          <w:iCs/>
        </w:rPr>
        <w:t xml:space="preserve">kainą privalo būti </w:t>
      </w:r>
      <w:r>
        <w:rPr>
          <w:rFonts w:eastAsia="Arial Unicode MS" w:cstheme="minorHAnsi"/>
          <w:szCs w:val="24"/>
        </w:rPr>
        <w:t>įskaičiuoti visi mokesčiai bei visos</w:t>
      </w:r>
      <w:r>
        <w:rPr>
          <w:rFonts w:cstheme="minorHAnsi"/>
          <w:b/>
          <w:szCs w:val="24"/>
        </w:rPr>
        <w:t xml:space="preserve"> </w:t>
      </w:r>
      <w:r>
        <w:rPr>
          <w:rFonts w:cstheme="minorHAnsi"/>
          <w:szCs w:val="24"/>
        </w:rPr>
        <w:t>kitos Tiekėjo patirtos ir (ar) galimos patirti tiesioginės ir netiesioginės išlaidos ir mokesčiai</w:t>
      </w:r>
      <w:r>
        <w:rPr>
          <w:rFonts w:eastAsia="Arial Unicode MS" w:cstheme="minorHAnsi"/>
          <w:szCs w:val="24"/>
        </w:rPr>
        <w:t>, susiję su Prekių tiekimu,</w:t>
      </w:r>
      <w:r>
        <w:rPr>
          <w:color w:val="000000"/>
        </w:rPr>
        <w:t xml:space="preserve"> įskaitant, bet neapsiribojant (išskyrus tuos atvejus, kai pirkimo dokumentuose aiškiai nurodyta, kad tam tikros konkrečios išlaidos neturi būti įskaičiuotos į Sutarties kainą): </w:t>
      </w:r>
    </w:p>
    <w:p w14:paraId="3860C3B1" w14:textId="77777777" w:rsidR="00E20676" w:rsidRDefault="00E20676" w:rsidP="00E20676">
      <w:pPr>
        <w:pStyle w:val="Sraopastraipa"/>
        <w:widowControl w:val="0"/>
        <w:numPr>
          <w:ilvl w:val="2"/>
          <w:numId w:val="32"/>
        </w:numPr>
        <w:shd w:val="clear" w:color="auto" w:fill="FFFFFF"/>
        <w:spacing w:after="0" w:line="240" w:lineRule="auto"/>
        <w:ind w:left="0" w:firstLine="567"/>
        <w:jc w:val="both"/>
      </w:pPr>
      <w:r>
        <w:t>transportavimo išlaidas;</w:t>
      </w:r>
    </w:p>
    <w:p w14:paraId="73403171" w14:textId="3E282F98" w:rsidR="00E20676" w:rsidRDefault="00E20676" w:rsidP="00E20676">
      <w:pPr>
        <w:pStyle w:val="Sraopastraipa"/>
        <w:widowControl w:val="0"/>
        <w:numPr>
          <w:ilvl w:val="2"/>
          <w:numId w:val="32"/>
        </w:numPr>
        <w:shd w:val="clear" w:color="auto" w:fill="FFFFFF"/>
        <w:spacing w:after="0" w:line="240" w:lineRule="auto"/>
        <w:ind w:left="0" w:firstLine="567"/>
        <w:jc w:val="both"/>
      </w:pPr>
      <w:r>
        <w:t>pakavimo, pakrovimo, tranzito, iškrovimo, išpakavimo, montavimo, tikrinimo ir kitas su Prekių tiekimu susijusias išlaidas;</w:t>
      </w:r>
    </w:p>
    <w:p w14:paraId="00B5BB95" w14:textId="77777777" w:rsidR="00E20676" w:rsidRDefault="00E20676" w:rsidP="00E20676">
      <w:pPr>
        <w:pStyle w:val="Sraopastraipa"/>
        <w:widowControl w:val="0"/>
        <w:numPr>
          <w:ilvl w:val="2"/>
          <w:numId w:val="32"/>
        </w:numPr>
        <w:shd w:val="clear" w:color="auto" w:fill="FFFFFF"/>
        <w:spacing w:after="0" w:line="240" w:lineRule="auto"/>
        <w:ind w:left="0" w:firstLine="567"/>
        <w:jc w:val="both"/>
      </w:pPr>
      <w:r>
        <w:t>visas su dokumentų, kurių reikalauja Perkančioji organizacija, rengimu ir pateikimu susijusias išlaidas;</w:t>
      </w:r>
    </w:p>
    <w:p w14:paraId="56E9FC99" w14:textId="4C56FBE7" w:rsidR="00E20676" w:rsidRDefault="00E20676" w:rsidP="00E20676">
      <w:pPr>
        <w:pStyle w:val="Sraopastraipa"/>
        <w:widowControl w:val="0"/>
        <w:numPr>
          <w:ilvl w:val="2"/>
          <w:numId w:val="32"/>
        </w:numPr>
        <w:shd w:val="clear" w:color="auto" w:fill="FFFFFF"/>
        <w:spacing w:after="0" w:line="240" w:lineRule="auto"/>
        <w:ind w:left="0" w:firstLine="567"/>
        <w:jc w:val="both"/>
      </w:pPr>
      <w:r>
        <w:rPr>
          <w:rFonts w:cstheme="minorHAnsi"/>
          <w:szCs w:val="24"/>
        </w:rPr>
        <w:t>elektroninių sąskaitų teikimo išlaidos.</w:t>
      </w:r>
    </w:p>
    <w:p w14:paraId="493DBE4A" w14:textId="77777777" w:rsidR="00E20676" w:rsidRDefault="00E20676" w:rsidP="00E20676">
      <w:pPr>
        <w:pStyle w:val="Sraopastraipa"/>
        <w:widowControl w:val="0"/>
        <w:numPr>
          <w:ilvl w:val="1"/>
          <w:numId w:val="32"/>
        </w:numPr>
        <w:shd w:val="clear" w:color="auto" w:fill="FFFFFF"/>
        <w:spacing w:after="0" w:line="240" w:lineRule="auto"/>
        <w:ind w:hanging="153"/>
        <w:jc w:val="both"/>
      </w:pPr>
      <w:r>
        <w:rPr>
          <w:rFonts w:cstheme="minorHAnsi"/>
          <w:color w:val="000000"/>
        </w:rPr>
        <w:t xml:space="preserve">Jeigu pasiūlyme nurodyta </w:t>
      </w:r>
      <w:r>
        <w:rPr>
          <w:rFonts w:eastAsiaTheme="minorHAnsi" w:cstheme="minorHAnsi"/>
          <w:bCs/>
          <w:iCs/>
        </w:rPr>
        <w:t>kaina</w:t>
      </w:r>
      <w:r>
        <w:rPr>
          <w:rFonts w:cstheme="minorHAnsi"/>
          <w:color w:val="000000"/>
        </w:rPr>
        <w:t xml:space="preserve">, išreikšta skaitmenimis, neatitinka </w:t>
      </w:r>
      <w:r>
        <w:rPr>
          <w:rFonts w:eastAsiaTheme="minorHAnsi" w:cstheme="minorHAnsi"/>
          <w:bCs/>
          <w:iCs/>
        </w:rPr>
        <w:t>kainos</w:t>
      </w:r>
      <w:r>
        <w:rPr>
          <w:rFonts w:cstheme="minorHAnsi"/>
          <w:color w:val="000000"/>
        </w:rPr>
        <w:t xml:space="preserve">, nurodytos žodžiais, teisinga laikoma </w:t>
      </w:r>
      <w:r>
        <w:rPr>
          <w:rFonts w:eastAsiaTheme="minorHAnsi" w:cstheme="minorHAnsi"/>
          <w:bCs/>
          <w:iCs/>
        </w:rPr>
        <w:t>kaina</w:t>
      </w:r>
      <w:r>
        <w:rPr>
          <w:rFonts w:cstheme="minorHAnsi"/>
          <w:color w:val="000000"/>
        </w:rPr>
        <w:t>, nurodyta žodžiais.</w:t>
      </w:r>
    </w:p>
    <w:p w14:paraId="60BA010F" w14:textId="77777777" w:rsidR="00E20676" w:rsidRDefault="00E20676" w:rsidP="00E20676">
      <w:pPr>
        <w:pStyle w:val="Sraopastraipa"/>
        <w:numPr>
          <w:ilvl w:val="1"/>
          <w:numId w:val="32"/>
        </w:numPr>
        <w:spacing w:after="0" w:line="240" w:lineRule="auto"/>
        <w:ind w:left="0" w:firstLine="567"/>
        <w:jc w:val="both"/>
        <w:rPr>
          <w:rFonts w:cstheme="minorHAnsi"/>
          <w:iCs/>
        </w:rPr>
      </w:pPr>
      <w:r>
        <w:rPr>
          <w:rFonts w:cstheme="minorHAnsi"/>
        </w:rPr>
        <w:t>V</w:t>
      </w:r>
      <w:r>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AC79708" w14:textId="77777777" w:rsidR="00E20676" w:rsidRDefault="00E20676" w:rsidP="00E20676">
      <w:pPr>
        <w:pStyle w:val="Sraopastraipa"/>
        <w:spacing w:after="0" w:line="240" w:lineRule="auto"/>
        <w:ind w:left="567"/>
        <w:jc w:val="both"/>
        <w:rPr>
          <w:rFonts w:cstheme="minorHAnsi"/>
          <w:iCs/>
        </w:rPr>
      </w:pPr>
    </w:p>
    <w:p w14:paraId="35F9EE0A" w14:textId="756EF88D" w:rsidR="00E20676" w:rsidRDefault="000D04CE" w:rsidP="000D04CE">
      <w:pPr>
        <w:spacing w:line="240" w:lineRule="auto"/>
        <w:rPr>
          <w:rFonts w:ascii="Times New Roman" w:hAnsi="Times New Roman"/>
          <w:b/>
          <w:sz w:val="24"/>
          <w:szCs w:val="24"/>
        </w:rPr>
      </w:pPr>
      <w:r>
        <w:rPr>
          <w:rFonts w:ascii="Times New Roman" w:hAnsi="Times New Roman"/>
          <w:b/>
          <w:sz w:val="24"/>
          <w:szCs w:val="24"/>
        </w:rPr>
        <w:t>I</w:t>
      </w:r>
      <w:r w:rsidR="00E20676" w:rsidRPr="000D04CE">
        <w:rPr>
          <w:rFonts w:ascii="Times New Roman" w:hAnsi="Times New Roman"/>
          <w:b/>
          <w:sz w:val="24"/>
          <w:szCs w:val="24"/>
        </w:rPr>
        <w:t xml:space="preserve"> PIRKIMO OBJEKTO DALIS. </w:t>
      </w:r>
      <w:r w:rsidR="00760E31" w:rsidRPr="000D04CE">
        <w:rPr>
          <w:rFonts w:ascii="Times New Roman" w:hAnsi="Times New Roman"/>
          <w:b/>
          <w:sz w:val="24"/>
          <w:szCs w:val="24"/>
        </w:rPr>
        <w:t>Apšvietimo įrangos nuomos ir susijusios paslaugos</w:t>
      </w:r>
      <w:r w:rsidR="00E20676" w:rsidRPr="000D04CE">
        <w:rPr>
          <w:rFonts w:ascii="Times New Roman" w:hAnsi="Times New Roman"/>
          <w:b/>
          <w:sz w:val="24"/>
          <w:szCs w:val="24"/>
        </w:rPr>
        <w:t xml:space="preserve"> </w:t>
      </w:r>
      <w:r w:rsidR="004025F0">
        <w:rPr>
          <w:rFonts w:ascii="Times New Roman" w:hAnsi="Times New Roman"/>
          <w:b/>
          <w:sz w:val="24"/>
          <w:szCs w:val="24"/>
        </w:rPr>
        <w:t>Pučiamųjų instrumentų orkestrų koncerte Katedros aikštėje, Vilniuje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E20676" w14:paraId="6CA11290" w14:textId="77777777" w:rsidTr="00E20676">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8BF43A8" w14:textId="77777777" w:rsidR="00E20676" w:rsidRDefault="00E20676" w:rsidP="006A64D2">
            <w:pPr>
              <w:spacing w:after="0" w:line="240" w:lineRule="auto"/>
              <w:rPr>
                <w:rFonts w:cstheme="minorHAnsi"/>
                <w:b/>
                <w:iCs/>
              </w:rPr>
            </w:pPr>
            <w:r>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C934B5D" w14:textId="77777777" w:rsidR="00E20676" w:rsidRDefault="00E20676" w:rsidP="006A64D2">
            <w:pPr>
              <w:spacing w:after="0" w:line="240" w:lineRule="auto"/>
              <w:jc w:val="center"/>
              <w:rPr>
                <w:rFonts w:cstheme="minorHAnsi"/>
                <w:b/>
                <w:bCs/>
                <w:iCs/>
                <w:color w:val="00B050"/>
              </w:rPr>
            </w:pPr>
            <w:r>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BF05A1" w14:textId="77777777" w:rsidR="00E20676" w:rsidRDefault="00E20676" w:rsidP="006A64D2">
            <w:pPr>
              <w:spacing w:after="0" w:line="240" w:lineRule="auto"/>
              <w:rPr>
                <w:rFonts w:cstheme="minorHAnsi"/>
                <w:b/>
                <w:iCs/>
              </w:rPr>
            </w:pPr>
            <w:r>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9D1DCB2" w14:textId="77777777" w:rsidR="00E20676" w:rsidRDefault="00E20676" w:rsidP="006A64D2">
            <w:pPr>
              <w:spacing w:after="0" w:line="240" w:lineRule="auto"/>
              <w:rPr>
                <w:rFonts w:cstheme="minorHAnsi"/>
                <w:b/>
              </w:rPr>
            </w:pPr>
            <w:r>
              <w:rPr>
                <w:rFonts w:cstheme="minorHAnsi"/>
                <w:b/>
              </w:rPr>
              <w:t>Kaina,</w:t>
            </w:r>
          </w:p>
          <w:p w14:paraId="2047B8F9" w14:textId="30FD206E" w:rsidR="00E20676" w:rsidRDefault="00E20676" w:rsidP="006A64D2">
            <w:pPr>
              <w:spacing w:after="0" w:line="240" w:lineRule="auto"/>
              <w:rPr>
                <w:rFonts w:cstheme="minorHAnsi"/>
                <w:b/>
              </w:rPr>
            </w:pPr>
            <w:r>
              <w:rPr>
                <w:rFonts w:cstheme="minorHAnsi"/>
                <w:b/>
              </w:rPr>
              <w:t xml:space="preserve"> EUR be PVM</w:t>
            </w:r>
          </w:p>
        </w:tc>
        <w:tc>
          <w:tcPr>
            <w:tcW w:w="1315" w:type="dxa"/>
            <w:shd w:val="clear" w:color="auto" w:fill="D9E2F3" w:themeFill="accent1" w:themeFillTint="33"/>
          </w:tcPr>
          <w:p w14:paraId="13384796" w14:textId="38E6CC9A" w:rsidR="00E20676" w:rsidRDefault="00E20676" w:rsidP="00E20676">
            <w:pPr>
              <w:spacing w:after="0" w:line="240" w:lineRule="auto"/>
              <w:rPr>
                <w:rFonts w:cstheme="minorHAnsi"/>
                <w:b/>
              </w:rPr>
            </w:pPr>
            <w:r>
              <w:rPr>
                <w:rFonts w:cstheme="minorHAnsi"/>
                <w:b/>
              </w:rPr>
              <w:t>PVM,</w:t>
            </w:r>
          </w:p>
          <w:p w14:paraId="7B48AA98" w14:textId="584DBA09" w:rsidR="00E20676" w:rsidRDefault="00E20676" w:rsidP="00E20676">
            <w:pPr>
              <w:spacing w:after="0" w:line="240" w:lineRule="auto"/>
              <w:rPr>
                <w:rFonts w:cstheme="minorHAnsi"/>
                <w:b/>
              </w:rPr>
            </w:pPr>
            <w:r>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D98DE9C" w14:textId="29271D4F" w:rsidR="00E20676" w:rsidRPr="00E20676" w:rsidRDefault="00E20676" w:rsidP="006A64D2">
            <w:pPr>
              <w:spacing w:after="0" w:line="240" w:lineRule="auto"/>
              <w:rPr>
                <w:rFonts w:cstheme="minorHAnsi"/>
                <w:b/>
              </w:rPr>
            </w:pPr>
            <w:r>
              <w:rPr>
                <w:rFonts w:cstheme="minorHAnsi"/>
                <w:b/>
              </w:rPr>
              <w:t xml:space="preserve">Kaina, </w:t>
            </w:r>
            <w:r w:rsidRPr="00E20676">
              <w:rPr>
                <w:rFonts w:cstheme="minorHAnsi"/>
                <w:b/>
              </w:rPr>
              <w:t xml:space="preserve">EUR su </w:t>
            </w:r>
            <w:r>
              <w:rPr>
                <w:rFonts w:cstheme="minorHAnsi"/>
                <w:b/>
              </w:rPr>
              <w:t>PVM</w:t>
            </w:r>
          </w:p>
        </w:tc>
      </w:tr>
      <w:tr w:rsidR="00E20676" w14:paraId="37D46FE1" w14:textId="77777777" w:rsidTr="00E20676">
        <w:tc>
          <w:tcPr>
            <w:tcW w:w="2686" w:type="dxa"/>
            <w:tcBorders>
              <w:top w:val="single" w:sz="4" w:space="0" w:color="000000"/>
              <w:left w:val="single" w:sz="4" w:space="0" w:color="000000"/>
              <w:bottom w:val="single" w:sz="4" w:space="0" w:color="000000"/>
              <w:right w:val="single" w:sz="4" w:space="0" w:color="000000"/>
            </w:tcBorders>
          </w:tcPr>
          <w:p w14:paraId="60E5B417" w14:textId="17962687" w:rsidR="00E20676" w:rsidRPr="00E20676" w:rsidRDefault="00760E31" w:rsidP="006A64D2">
            <w:pPr>
              <w:spacing w:after="0" w:line="240" w:lineRule="auto"/>
              <w:rPr>
                <w:rFonts w:cstheme="minorHAnsi"/>
                <w:iCs/>
                <w:color w:val="00B050"/>
              </w:rPr>
            </w:pPr>
            <w:r>
              <w:rPr>
                <w:rFonts w:cstheme="minorHAnsi"/>
                <w:iCs/>
              </w:rPr>
              <w:t>Apšvietimo įrangos nuoma ir susijusios paslaugos</w:t>
            </w:r>
          </w:p>
        </w:tc>
        <w:tc>
          <w:tcPr>
            <w:tcW w:w="1261" w:type="dxa"/>
            <w:tcBorders>
              <w:top w:val="single" w:sz="4" w:space="0" w:color="000000"/>
              <w:left w:val="single" w:sz="4" w:space="0" w:color="000000"/>
              <w:bottom w:val="single" w:sz="4" w:space="0" w:color="000000"/>
              <w:right w:val="single" w:sz="4" w:space="0" w:color="000000"/>
            </w:tcBorders>
            <w:hideMark/>
          </w:tcPr>
          <w:p w14:paraId="673AD129" w14:textId="10539903" w:rsidR="00E20676" w:rsidRDefault="00E20676" w:rsidP="006A64D2">
            <w:pPr>
              <w:spacing w:after="0" w:line="240" w:lineRule="auto"/>
              <w:rPr>
                <w:rFonts w:cstheme="minorHAnsi"/>
                <w:iCs/>
                <w:color w:val="00B050"/>
                <w:highlight w:val="lightGray"/>
              </w:rPr>
            </w:pPr>
            <w:r>
              <w:rPr>
                <w:rFonts w:cstheme="minorHAnsi"/>
                <w:iCs/>
              </w:rPr>
              <w:t>Komplektas</w:t>
            </w:r>
          </w:p>
        </w:tc>
        <w:tc>
          <w:tcPr>
            <w:tcW w:w="1033" w:type="dxa"/>
            <w:tcBorders>
              <w:top w:val="single" w:sz="4" w:space="0" w:color="000000"/>
              <w:left w:val="single" w:sz="4" w:space="0" w:color="000000"/>
              <w:bottom w:val="single" w:sz="4" w:space="0" w:color="000000"/>
              <w:right w:val="single" w:sz="4" w:space="0" w:color="000000"/>
            </w:tcBorders>
            <w:hideMark/>
          </w:tcPr>
          <w:p w14:paraId="567706EE" w14:textId="5B9059A3" w:rsidR="00E20676" w:rsidRDefault="00E20676" w:rsidP="006A64D2">
            <w:pPr>
              <w:spacing w:after="0" w:line="240" w:lineRule="auto"/>
              <w:rPr>
                <w:rFonts w:cstheme="minorHAnsi"/>
                <w:iCs/>
                <w:color w:val="00B050"/>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2F51CE06" w14:textId="77777777" w:rsidR="00E20676" w:rsidRDefault="00E20676" w:rsidP="006A64D2">
            <w:pPr>
              <w:spacing w:after="0" w:line="240" w:lineRule="auto"/>
              <w:rPr>
                <w:rFonts w:cstheme="minorHAnsi"/>
              </w:rPr>
            </w:pPr>
          </w:p>
        </w:tc>
        <w:tc>
          <w:tcPr>
            <w:tcW w:w="1315" w:type="dxa"/>
          </w:tcPr>
          <w:p w14:paraId="2FDFCB3D" w14:textId="77777777" w:rsidR="00E20676" w:rsidRDefault="00E20676" w:rsidP="006A64D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05995CB" w14:textId="5FDCACD8" w:rsidR="00E20676" w:rsidRDefault="00E20676" w:rsidP="006A64D2">
            <w:pPr>
              <w:spacing w:after="0" w:line="240" w:lineRule="auto"/>
              <w:rPr>
                <w:rFonts w:cstheme="minorHAnsi"/>
              </w:rPr>
            </w:pPr>
          </w:p>
        </w:tc>
      </w:tr>
    </w:tbl>
    <w:p w14:paraId="2FB9EB4C" w14:textId="77777777" w:rsidR="00E20676" w:rsidRDefault="00E20676" w:rsidP="00E20676">
      <w:pPr>
        <w:pStyle w:val="Sraopastraipa"/>
        <w:spacing w:after="0" w:line="240" w:lineRule="auto"/>
        <w:rPr>
          <w:rFonts w:cstheme="minorHAnsi"/>
        </w:rPr>
      </w:pPr>
    </w:p>
    <w:p w14:paraId="1B9E0306" w14:textId="77777777" w:rsidR="00E20676" w:rsidRDefault="00E20676" w:rsidP="00E20676">
      <w:pPr>
        <w:pStyle w:val="Sraopastraipa"/>
        <w:spacing w:after="0" w:line="240" w:lineRule="auto"/>
        <w:rPr>
          <w:rFonts w:cstheme="minorHAnsi"/>
        </w:rPr>
      </w:pPr>
      <w:r>
        <w:rPr>
          <w:rFonts w:cstheme="minorHAnsi"/>
        </w:rPr>
        <w:t>Pasiūlymo kaina EUR su PVM žodžiais: __________________________________________________</w:t>
      </w:r>
    </w:p>
    <w:p w14:paraId="17E6AE43" w14:textId="77777777" w:rsidR="00E20676" w:rsidRDefault="00E20676" w:rsidP="00E20676">
      <w:pPr>
        <w:pStyle w:val="Sraopastraipa"/>
        <w:spacing w:after="0" w:line="240" w:lineRule="auto"/>
        <w:rPr>
          <w:rFonts w:eastAsia="Calibri" w:cstheme="minorHAnsi"/>
        </w:rPr>
      </w:pPr>
      <w:r>
        <w:rPr>
          <w:rFonts w:eastAsia="Calibri" w:cstheme="minorHAnsi"/>
        </w:rPr>
        <w:t>Jei „PVM“ laukas nepildomas, nurodykite priežastis, dėl kurių PVM nemokamas: ________________</w:t>
      </w:r>
    </w:p>
    <w:p w14:paraId="4FCB08C7" w14:textId="77777777" w:rsidR="000D04CE" w:rsidRPr="00E20676" w:rsidRDefault="000D04CE" w:rsidP="00E20676">
      <w:pPr>
        <w:spacing w:after="0" w:line="240" w:lineRule="auto"/>
        <w:rPr>
          <w:rFonts w:cstheme="minorHAnsi"/>
          <w:b/>
        </w:rPr>
      </w:pPr>
    </w:p>
    <w:p w14:paraId="189FE865" w14:textId="7020A50E" w:rsidR="00E20676" w:rsidRPr="000D04CE" w:rsidRDefault="000D04CE" w:rsidP="000D04CE">
      <w:pPr>
        <w:spacing w:before="60" w:after="0" w:line="240" w:lineRule="auto"/>
        <w:jc w:val="both"/>
        <w:rPr>
          <w:rFonts w:ascii="Times New Roman" w:hAnsi="Times New Roman"/>
          <w:sz w:val="24"/>
          <w:szCs w:val="24"/>
        </w:rPr>
      </w:pPr>
      <w:r>
        <w:rPr>
          <w:rFonts w:ascii="Times New Roman" w:hAnsi="Times New Roman"/>
          <w:b/>
          <w:sz w:val="24"/>
          <w:szCs w:val="24"/>
        </w:rPr>
        <w:t>II</w:t>
      </w:r>
      <w:r w:rsidR="00E20676" w:rsidRPr="000D04CE">
        <w:rPr>
          <w:rFonts w:ascii="Times New Roman" w:hAnsi="Times New Roman"/>
          <w:b/>
          <w:sz w:val="24"/>
          <w:szCs w:val="24"/>
        </w:rPr>
        <w:t xml:space="preserve"> PIRKIMO OBJEKTO DALIS. </w:t>
      </w:r>
      <w:r w:rsidR="00760E31" w:rsidRPr="000D04CE">
        <w:rPr>
          <w:rFonts w:ascii="Times New Roman" w:hAnsi="Times New Roman"/>
          <w:b/>
          <w:sz w:val="24"/>
          <w:szCs w:val="24"/>
        </w:rPr>
        <w:t xml:space="preserve">Apšvietimo įrangos nuomos ir susijusios paslaugos </w:t>
      </w:r>
      <w:r w:rsidR="004025F0">
        <w:rPr>
          <w:rFonts w:ascii="Times New Roman" w:hAnsi="Times New Roman"/>
          <w:b/>
          <w:sz w:val="24"/>
          <w:szCs w:val="24"/>
        </w:rPr>
        <w:t>Dainų dienos renginyje Vingio parke, Vilniuje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E20676" w14:paraId="598D02B3" w14:textId="77777777" w:rsidTr="006A64D2">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64C05BB" w14:textId="77777777" w:rsidR="00E20676" w:rsidRDefault="00E20676" w:rsidP="006A64D2">
            <w:pPr>
              <w:spacing w:after="0" w:line="240" w:lineRule="auto"/>
              <w:rPr>
                <w:rFonts w:cstheme="minorHAnsi"/>
                <w:b/>
                <w:iCs/>
              </w:rPr>
            </w:pPr>
            <w:r>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D8497BF" w14:textId="77777777" w:rsidR="00E20676" w:rsidRDefault="00E20676" w:rsidP="006A64D2">
            <w:pPr>
              <w:spacing w:after="0" w:line="240" w:lineRule="auto"/>
              <w:jc w:val="center"/>
              <w:rPr>
                <w:rFonts w:cstheme="minorHAnsi"/>
                <w:b/>
                <w:bCs/>
                <w:iCs/>
                <w:color w:val="00B050"/>
              </w:rPr>
            </w:pPr>
            <w:r>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2BE58CB" w14:textId="77777777" w:rsidR="00E20676" w:rsidRDefault="00E20676" w:rsidP="006A64D2">
            <w:pPr>
              <w:spacing w:after="0" w:line="240" w:lineRule="auto"/>
              <w:rPr>
                <w:rFonts w:cstheme="minorHAnsi"/>
                <w:b/>
                <w:iCs/>
              </w:rPr>
            </w:pPr>
            <w:r>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B615EDB" w14:textId="77777777" w:rsidR="00E20676" w:rsidRDefault="00E20676" w:rsidP="006A64D2">
            <w:pPr>
              <w:spacing w:after="0" w:line="240" w:lineRule="auto"/>
              <w:rPr>
                <w:rFonts w:cstheme="minorHAnsi"/>
                <w:b/>
              </w:rPr>
            </w:pPr>
            <w:r>
              <w:rPr>
                <w:rFonts w:cstheme="minorHAnsi"/>
                <w:b/>
              </w:rPr>
              <w:t>Kaina,</w:t>
            </w:r>
          </w:p>
          <w:p w14:paraId="3180BBD2" w14:textId="77777777" w:rsidR="00E20676" w:rsidRDefault="00E20676" w:rsidP="006A64D2">
            <w:pPr>
              <w:spacing w:after="0" w:line="240" w:lineRule="auto"/>
              <w:rPr>
                <w:rFonts w:cstheme="minorHAnsi"/>
                <w:b/>
              </w:rPr>
            </w:pPr>
            <w:r>
              <w:rPr>
                <w:rFonts w:cstheme="minorHAnsi"/>
                <w:b/>
              </w:rPr>
              <w:t xml:space="preserve"> EUR be PVM</w:t>
            </w:r>
          </w:p>
        </w:tc>
        <w:tc>
          <w:tcPr>
            <w:tcW w:w="1315" w:type="dxa"/>
            <w:shd w:val="clear" w:color="auto" w:fill="D9E2F3" w:themeFill="accent1" w:themeFillTint="33"/>
          </w:tcPr>
          <w:p w14:paraId="32B22CF9" w14:textId="77777777" w:rsidR="00E20676" w:rsidRDefault="00E20676" w:rsidP="006A64D2">
            <w:pPr>
              <w:spacing w:after="0" w:line="240" w:lineRule="auto"/>
              <w:rPr>
                <w:rFonts w:cstheme="minorHAnsi"/>
                <w:b/>
              </w:rPr>
            </w:pPr>
            <w:r>
              <w:rPr>
                <w:rFonts w:cstheme="minorHAnsi"/>
                <w:b/>
              </w:rPr>
              <w:t>PVM,</w:t>
            </w:r>
          </w:p>
          <w:p w14:paraId="78742372" w14:textId="77777777" w:rsidR="00E20676" w:rsidRDefault="00E20676" w:rsidP="006A64D2">
            <w:pPr>
              <w:spacing w:after="0" w:line="240" w:lineRule="auto"/>
              <w:rPr>
                <w:rFonts w:cstheme="minorHAnsi"/>
                <w:b/>
              </w:rPr>
            </w:pPr>
            <w:r>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A80C833" w14:textId="77777777" w:rsidR="00E20676" w:rsidRPr="00E20676" w:rsidRDefault="00E20676" w:rsidP="006A64D2">
            <w:pPr>
              <w:spacing w:after="0" w:line="240" w:lineRule="auto"/>
              <w:rPr>
                <w:rFonts w:cstheme="minorHAnsi"/>
                <w:b/>
              </w:rPr>
            </w:pPr>
            <w:r>
              <w:rPr>
                <w:rFonts w:cstheme="minorHAnsi"/>
                <w:b/>
              </w:rPr>
              <w:t xml:space="preserve">Kaina, </w:t>
            </w:r>
            <w:r w:rsidRPr="00E20676">
              <w:rPr>
                <w:rFonts w:cstheme="minorHAnsi"/>
                <w:b/>
              </w:rPr>
              <w:t xml:space="preserve">EUR su </w:t>
            </w:r>
            <w:r>
              <w:rPr>
                <w:rFonts w:cstheme="minorHAnsi"/>
                <w:b/>
              </w:rPr>
              <w:t>PVM</w:t>
            </w:r>
          </w:p>
        </w:tc>
      </w:tr>
      <w:tr w:rsidR="00E20676" w14:paraId="6D3B8D75" w14:textId="77777777" w:rsidTr="006A64D2">
        <w:tc>
          <w:tcPr>
            <w:tcW w:w="2686" w:type="dxa"/>
            <w:tcBorders>
              <w:top w:val="single" w:sz="4" w:space="0" w:color="000000"/>
              <w:left w:val="single" w:sz="4" w:space="0" w:color="000000"/>
              <w:bottom w:val="single" w:sz="4" w:space="0" w:color="000000"/>
              <w:right w:val="single" w:sz="4" w:space="0" w:color="000000"/>
            </w:tcBorders>
          </w:tcPr>
          <w:p w14:paraId="11AD7362" w14:textId="3C475C88" w:rsidR="00E20676" w:rsidRPr="00E20676" w:rsidRDefault="00760E31" w:rsidP="006A64D2">
            <w:pPr>
              <w:spacing w:after="0" w:line="240" w:lineRule="auto"/>
              <w:rPr>
                <w:rFonts w:cstheme="minorHAnsi"/>
                <w:iCs/>
                <w:color w:val="00B050"/>
              </w:rPr>
            </w:pPr>
            <w:r>
              <w:rPr>
                <w:rFonts w:cstheme="minorHAnsi"/>
                <w:iCs/>
              </w:rPr>
              <w:t>Apšvietimo įrangos nuoma ir susijusios paslaugos</w:t>
            </w:r>
          </w:p>
        </w:tc>
        <w:tc>
          <w:tcPr>
            <w:tcW w:w="1261" w:type="dxa"/>
            <w:tcBorders>
              <w:top w:val="single" w:sz="4" w:space="0" w:color="000000"/>
              <w:left w:val="single" w:sz="4" w:space="0" w:color="000000"/>
              <w:bottom w:val="single" w:sz="4" w:space="0" w:color="000000"/>
              <w:right w:val="single" w:sz="4" w:space="0" w:color="000000"/>
            </w:tcBorders>
            <w:hideMark/>
          </w:tcPr>
          <w:p w14:paraId="46302EB9" w14:textId="77777777" w:rsidR="00E20676" w:rsidRDefault="00E20676" w:rsidP="006A64D2">
            <w:pPr>
              <w:spacing w:after="0" w:line="240" w:lineRule="auto"/>
              <w:rPr>
                <w:rFonts w:cstheme="minorHAnsi"/>
                <w:iCs/>
                <w:color w:val="00B050"/>
                <w:highlight w:val="lightGray"/>
              </w:rPr>
            </w:pPr>
            <w:r>
              <w:rPr>
                <w:rFonts w:cstheme="minorHAnsi"/>
                <w:iCs/>
              </w:rPr>
              <w:t>Komplektas</w:t>
            </w:r>
          </w:p>
        </w:tc>
        <w:tc>
          <w:tcPr>
            <w:tcW w:w="1033" w:type="dxa"/>
            <w:tcBorders>
              <w:top w:val="single" w:sz="4" w:space="0" w:color="000000"/>
              <w:left w:val="single" w:sz="4" w:space="0" w:color="000000"/>
              <w:bottom w:val="single" w:sz="4" w:space="0" w:color="000000"/>
              <w:right w:val="single" w:sz="4" w:space="0" w:color="000000"/>
            </w:tcBorders>
            <w:hideMark/>
          </w:tcPr>
          <w:p w14:paraId="417D4AEB" w14:textId="77777777" w:rsidR="00E20676" w:rsidRDefault="00E20676" w:rsidP="006A64D2">
            <w:pPr>
              <w:spacing w:after="0" w:line="240" w:lineRule="auto"/>
              <w:rPr>
                <w:rFonts w:cstheme="minorHAnsi"/>
                <w:iCs/>
                <w:color w:val="00B050"/>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7EAFFFCB" w14:textId="77777777" w:rsidR="00E20676" w:rsidRDefault="00E20676" w:rsidP="006A64D2">
            <w:pPr>
              <w:spacing w:after="0" w:line="240" w:lineRule="auto"/>
              <w:rPr>
                <w:rFonts w:cstheme="minorHAnsi"/>
              </w:rPr>
            </w:pPr>
          </w:p>
        </w:tc>
        <w:tc>
          <w:tcPr>
            <w:tcW w:w="1315" w:type="dxa"/>
          </w:tcPr>
          <w:p w14:paraId="40F51A90" w14:textId="77777777" w:rsidR="00E20676" w:rsidRDefault="00E20676" w:rsidP="006A64D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608DE0E" w14:textId="77777777" w:rsidR="00E20676" w:rsidRDefault="00E20676" w:rsidP="006A64D2">
            <w:pPr>
              <w:spacing w:after="0" w:line="240" w:lineRule="auto"/>
              <w:rPr>
                <w:rFonts w:cstheme="minorHAnsi"/>
              </w:rPr>
            </w:pPr>
          </w:p>
        </w:tc>
      </w:tr>
    </w:tbl>
    <w:p w14:paraId="20AEC18F" w14:textId="77777777" w:rsidR="00E20676" w:rsidRDefault="00E20676" w:rsidP="00E20676">
      <w:pPr>
        <w:pStyle w:val="Sraopastraipa"/>
        <w:spacing w:after="0" w:line="240" w:lineRule="auto"/>
        <w:rPr>
          <w:rFonts w:cstheme="minorHAnsi"/>
        </w:rPr>
      </w:pPr>
    </w:p>
    <w:p w14:paraId="368E5114" w14:textId="77777777" w:rsidR="00E20676" w:rsidRDefault="00E20676" w:rsidP="00E20676">
      <w:pPr>
        <w:pStyle w:val="Sraopastraipa"/>
        <w:spacing w:after="0" w:line="240" w:lineRule="auto"/>
        <w:rPr>
          <w:rFonts w:cstheme="minorHAnsi"/>
        </w:rPr>
      </w:pPr>
      <w:r>
        <w:rPr>
          <w:rFonts w:cstheme="minorHAnsi"/>
        </w:rPr>
        <w:t>Pasiūlymo kaina EUR su PVM žodžiais: __________________________________________________</w:t>
      </w:r>
    </w:p>
    <w:p w14:paraId="0CC935A0" w14:textId="77777777" w:rsidR="00E20676" w:rsidRDefault="00E20676" w:rsidP="00E20676">
      <w:pPr>
        <w:pStyle w:val="Sraopastraipa"/>
        <w:spacing w:after="0" w:line="240" w:lineRule="auto"/>
        <w:rPr>
          <w:rFonts w:eastAsia="Calibri" w:cstheme="minorHAnsi"/>
        </w:rPr>
      </w:pPr>
      <w:r>
        <w:rPr>
          <w:rFonts w:eastAsia="Calibri" w:cstheme="minorHAnsi"/>
        </w:rPr>
        <w:t>Jei „PVM“ laukas nepildomas, nurodykite priežastis, dėl kurių PVM nemokamas: ________________</w:t>
      </w:r>
    </w:p>
    <w:p w14:paraId="4C8616EF" w14:textId="77777777" w:rsidR="00E20676" w:rsidRDefault="00E20676" w:rsidP="00E20676">
      <w:pPr>
        <w:spacing w:after="0" w:line="240" w:lineRule="auto"/>
        <w:rPr>
          <w:rFonts w:cstheme="minorHAnsi"/>
        </w:rPr>
      </w:pPr>
    </w:p>
    <w:p w14:paraId="4F2A9A93" w14:textId="77777777" w:rsidR="00E20676" w:rsidRDefault="00E20676" w:rsidP="00E20676">
      <w:pPr>
        <w:pStyle w:val="Sraopastraipa"/>
        <w:numPr>
          <w:ilvl w:val="0"/>
          <w:numId w:val="33"/>
        </w:numPr>
        <w:spacing w:after="0" w:line="240" w:lineRule="auto"/>
        <w:jc w:val="center"/>
        <w:rPr>
          <w:rFonts w:cstheme="minorHAnsi"/>
          <w:b/>
          <w:bCs/>
        </w:rPr>
      </w:pPr>
      <w:r>
        <w:rPr>
          <w:rFonts w:cstheme="minorHAnsi"/>
          <w:b/>
          <w:bCs/>
        </w:rPr>
        <w:t>PASIŪLYMO KOKYBINIAI PARAMETRAI</w:t>
      </w:r>
    </w:p>
    <w:p w14:paraId="3078EBBF" w14:textId="77777777" w:rsidR="00E20676" w:rsidRDefault="00E20676" w:rsidP="00E20676">
      <w:pPr>
        <w:pStyle w:val="Sraopastraipa"/>
        <w:spacing w:after="0" w:line="240" w:lineRule="auto"/>
        <w:ind w:left="0"/>
        <w:rPr>
          <w:rFonts w:cstheme="minorHAnsi"/>
          <w:b/>
          <w:bCs/>
        </w:rPr>
      </w:pPr>
    </w:p>
    <w:p w14:paraId="48573E23" w14:textId="4EE90B40" w:rsidR="000D04CE" w:rsidRPr="00464238" w:rsidRDefault="00464238" w:rsidP="00464238">
      <w:pPr>
        <w:spacing w:line="240" w:lineRule="auto"/>
        <w:rPr>
          <w:rFonts w:ascii="Times New Roman" w:hAnsi="Times New Roman"/>
          <w:b/>
          <w:sz w:val="24"/>
          <w:szCs w:val="24"/>
        </w:rPr>
      </w:pPr>
      <w:r>
        <w:rPr>
          <w:rFonts w:ascii="Times New Roman" w:hAnsi="Times New Roman"/>
          <w:b/>
          <w:sz w:val="24"/>
          <w:szCs w:val="24"/>
        </w:rPr>
        <w:t xml:space="preserve">I </w:t>
      </w:r>
      <w:r w:rsidR="000D04CE" w:rsidRPr="00464238">
        <w:rPr>
          <w:rFonts w:ascii="Times New Roman" w:hAnsi="Times New Roman"/>
          <w:b/>
          <w:sz w:val="24"/>
          <w:szCs w:val="24"/>
        </w:rPr>
        <w:t>PIRKIMO OBJEKTO DALIS. Apšvietimo įrangos nuomos ir susijusios paslaugos Ansamblių vakaro renginyje Kalnų parke</w:t>
      </w:r>
    </w:p>
    <w:p w14:paraId="29F8B8E8" w14:textId="2151E715" w:rsidR="00E20676" w:rsidRDefault="00E20676" w:rsidP="00E20676">
      <w:pPr>
        <w:spacing w:after="0" w:line="240" w:lineRule="auto"/>
        <w:rPr>
          <w:rFonts w:eastAsia="Calibri" w:cstheme="minorHAnsi"/>
        </w:rPr>
      </w:pPr>
      <w:r>
        <w:rPr>
          <w:rFonts w:eastAsia="Calibri" w:cstheme="minorHAnsi"/>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E20676" w14:paraId="6D7B7661" w14:textId="77777777" w:rsidTr="000D04CE">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E29CFFB" w14:textId="77777777" w:rsidR="00E20676" w:rsidRDefault="00E20676" w:rsidP="006A64D2">
            <w:pPr>
              <w:spacing w:after="0" w:line="240" w:lineRule="auto"/>
              <w:rPr>
                <w:rFonts w:eastAsia="Calibri" w:cstheme="minorHAnsi"/>
                <w:b/>
              </w:rPr>
            </w:pPr>
            <w:proofErr w:type="spellStart"/>
            <w:r>
              <w:rPr>
                <w:rFonts w:eastAsia="Calibri" w:cstheme="minorHAnsi"/>
                <w:b/>
              </w:rPr>
              <w:lastRenderedPageBreak/>
              <w:t>Eil.Nr</w:t>
            </w:r>
            <w:proofErr w:type="spellEnd"/>
            <w:r>
              <w:rPr>
                <w:rFonts w:eastAsia="Calibri" w:cstheme="minorHAnsi"/>
                <w:b/>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1C83CF" w14:textId="77777777" w:rsidR="00E20676" w:rsidRDefault="00E20676" w:rsidP="006A64D2">
            <w:pPr>
              <w:spacing w:after="0" w:line="240" w:lineRule="auto"/>
              <w:rPr>
                <w:rFonts w:eastAsia="Calibri" w:cstheme="minorHAnsi"/>
                <w:b/>
              </w:rPr>
            </w:pPr>
            <w:r>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F97BCE" w14:textId="77777777" w:rsidR="00E20676" w:rsidRDefault="00E20676" w:rsidP="006A64D2">
            <w:pPr>
              <w:spacing w:after="0" w:line="240" w:lineRule="auto"/>
              <w:rPr>
                <w:rFonts w:eastAsia="Calibri" w:cstheme="minorHAnsi"/>
                <w:b/>
              </w:rPr>
            </w:pPr>
            <w:r>
              <w:rPr>
                <w:rFonts w:eastAsia="Calibri" w:cstheme="minorHAnsi"/>
                <w:b/>
              </w:rPr>
              <w:t>Tiekėjo siūloma kriterijaus reikšmė</w:t>
            </w:r>
          </w:p>
          <w:p w14:paraId="0B0F855A" w14:textId="77777777" w:rsidR="00E20676" w:rsidRDefault="00E20676" w:rsidP="006A64D2">
            <w:pPr>
              <w:spacing w:after="0" w:line="240" w:lineRule="auto"/>
              <w:rPr>
                <w:rFonts w:eastAsia="Calibri" w:cstheme="minorHAnsi"/>
                <w:b/>
                <w:u w:val="single"/>
              </w:rPr>
            </w:pPr>
            <w:r>
              <w:rPr>
                <w:rFonts w:eastAsia="Calibri" w:cstheme="minorHAnsi"/>
                <w:b/>
                <w:u w:val="single"/>
              </w:rPr>
              <w:t>(pildo tiekėjas – tiekėjas turi įrašyti siūlomus parametrus)</w:t>
            </w:r>
          </w:p>
        </w:tc>
      </w:tr>
      <w:tr w:rsidR="00E20676" w14:paraId="7BE85E84" w14:textId="77777777" w:rsidTr="000D04CE">
        <w:trPr>
          <w:trHeight w:val="256"/>
        </w:trPr>
        <w:tc>
          <w:tcPr>
            <w:tcW w:w="631" w:type="dxa"/>
            <w:tcBorders>
              <w:top w:val="single" w:sz="4" w:space="0" w:color="auto"/>
              <w:left w:val="single" w:sz="4" w:space="0" w:color="auto"/>
              <w:bottom w:val="single" w:sz="4" w:space="0" w:color="auto"/>
              <w:right w:val="single" w:sz="4" w:space="0" w:color="auto"/>
            </w:tcBorders>
            <w:hideMark/>
          </w:tcPr>
          <w:p w14:paraId="3089D89E" w14:textId="77777777" w:rsidR="00E20676" w:rsidRDefault="00E20676" w:rsidP="006A64D2">
            <w:pPr>
              <w:spacing w:after="0" w:line="240" w:lineRule="auto"/>
              <w:rPr>
                <w:rFonts w:eastAsia="Calibri" w:cstheme="minorHAnsi"/>
              </w:rPr>
            </w:pPr>
            <w:r>
              <w:rPr>
                <w:rFonts w:cstheme="minorHAnsi"/>
              </w:rPr>
              <w:t>1.</w:t>
            </w:r>
          </w:p>
        </w:tc>
        <w:tc>
          <w:tcPr>
            <w:tcW w:w="4889" w:type="dxa"/>
            <w:tcBorders>
              <w:top w:val="single" w:sz="4" w:space="0" w:color="auto"/>
              <w:left w:val="single" w:sz="4" w:space="0" w:color="auto"/>
              <w:bottom w:val="single" w:sz="4" w:space="0" w:color="auto"/>
              <w:right w:val="single" w:sz="4" w:space="0" w:color="auto"/>
            </w:tcBorders>
            <w:hideMark/>
          </w:tcPr>
          <w:p w14:paraId="3347FE0A" w14:textId="02AD8759" w:rsidR="00E20676" w:rsidRDefault="00464238" w:rsidP="006A64D2">
            <w:pPr>
              <w:spacing w:after="0" w:line="240" w:lineRule="auto"/>
              <w:rPr>
                <w:rFonts w:eastAsia="Calibri" w:cstheme="minorHAnsi"/>
              </w:rPr>
            </w:pPr>
            <w:r w:rsidRPr="00464238">
              <w:rPr>
                <w:rFonts w:eastAsia="Calibri" w:cstheme="minorHAnsi"/>
              </w:rPr>
              <w:t xml:space="preserve">Visų siūlomų prožektorių suvartojamas elektros kiekis (prožektoriaus suvartojamas kiekis  x </w:t>
            </w:r>
            <w:r w:rsidR="00446657">
              <w:rPr>
                <w:rFonts w:eastAsia="Calibri" w:cstheme="minorHAnsi"/>
              </w:rPr>
              <w:t xml:space="preserve">prožektorių </w:t>
            </w:r>
            <w:r w:rsidRPr="00464238">
              <w:rPr>
                <w:rFonts w:eastAsia="Calibri" w:cstheme="minorHAnsi"/>
              </w:rPr>
              <w:t>kiekis)</w:t>
            </w:r>
          </w:p>
        </w:tc>
        <w:tc>
          <w:tcPr>
            <w:tcW w:w="4395" w:type="dxa"/>
            <w:tcBorders>
              <w:top w:val="single" w:sz="4" w:space="0" w:color="auto"/>
              <w:left w:val="single" w:sz="4" w:space="0" w:color="auto"/>
              <w:bottom w:val="single" w:sz="4" w:space="0" w:color="auto"/>
              <w:right w:val="single" w:sz="4" w:space="0" w:color="auto"/>
            </w:tcBorders>
          </w:tcPr>
          <w:p w14:paraId="6BE99AE6" w14:textId="77777777" w:rsidR="00E20676" w:rsidRDefault="00E20676" w:rsidP="006A64D2">
            <w:pPr>
              <w:spacing w:after="0" w:line="240" w:lineRule="auto"/>
              <w:rPr>
                <w:rFonts w:eastAsia="Calibri" w:cstheme="minorHAnsi"/>
              </w:rPr>
            </w:pPr>
          </w:p>
        </w:tc>
      </w:tr>
    </w:tbl>
    <w:p w14:paraId="1C7EDCA0" w14:textId="77777777" w:rsidR="00E20676" w:rsidRDefault="00E20676" w:rsidP="00E20676">
      <w:pPr>
        <w:spacing w:after="0" w:line="240" w:lineRule="auto"/>
        <w:rPr>
          <w:rFonts w:cstheme="minorHAnsi"/>
        </w:rPr>
      </w:pPr>
    </w:p>
    <w:p w14:paraId="68AB2555" w14:textId="77777777" w:rsidR="000D04CE" w:rsidRDefault="000D04CE" w:rsidP="00E20676">
      <w:pPr>
        <w:spacing w:after="0" w:line="240" w:lineRule="auto"/>
        <w:rPr>
          <w:rFonts w:cstheme="minorHAnsi"/>
        </w:rPr>
      </w:pPr>
    </w:p>
    <w:p w14:paraId="60DFDB19" w14:textId="39985912" w:rsidR="000D04CE" w:rsidRPr="00464238" w:rsidRDefault="00464238" w:rsidP="00464238">
      <w:pPr>
        <w:spacing w:before="60" w:after="0" w:line="240" w:lineRule="auto"/>
        <w:jc w:val="both"/>
        <w:rPr>
          <w:rFonts w:ascii="Times New Roman" w:hAnsi="Times New Roman"/>
          <w:sz w:val="24"/>
          <w:szCs w:val="24"/>
        </w:rPr>
      </w:pPr>
      <w:r>
        <w:rPr>
          <w:rFonts w:ascii="Times New Roman" w:hAnsi="Times New Roman"/>
          <w:b/>
          <w:sz w:val="24"/>
          <w:szCs w:val="24"/>
        </w:rPr>
        <w:t xml:space="preserve">II </w:t>
      </w:r>
      <w:r w:rsidR="000D04CE" w:rsidRPr="00464238">
        <w:rPr>
          <w:rFonts w:ascii="Times New Roman" w:hAnsi="Times New Roman"/>
          <w:b/>
          <w:sz w:val="24"/>
          <w:szCs w:val="24"/>
        </w:rPr>
        <w:t>PIRKIMO OBJEKTO DALIS. Apšvietimo įrangos nuomos ir susijusios paslaugos Šokių dienos renginyje Twinsbet arenoje</w:t>
      </w:r>
    </w:p>
    <w:p w14:paraId="760AB93F" w14:textId="06E5406D" w:rsidR="000D04CE" w:rsidRPr="000D04CE" w:rsidRDefault="000D04CE" w:rsidP="000D04CE">
      <w:pPr>
        <w:spacing w:line="240" w:lineRule="auto"/>
        <w:rPr>
          <w:rFonts w:ascii="Times New Roman" w:hAnsi="Times New Roman"/>
          <w:b/>
          <w:sz w:val="24"/>
          <w:szCs w:val="24"/>
        </w:rPr>
      </w:pPr>
    </w:p>
    <w:p w14:paraId="1471AA96" w14:textId="77777777" w:rsidR="000D04CE" w:rsidRDefault="000D04CE" w:rsidP="000D04CE">
      <w:pPr>
        <w:spacing w:after="0" w:line="240" w:lineRule="auto"/>
        <w:rPr>
          <w:rFonts w:eastAsia="Calibri" w:cstheme="minorHAnsi"/>
        </w:rPr>
      </w:pPr>
      <w:r>
        <w:rPr>
          <w:rFonts w:eastAsia="Calibri" w:cstheme="minorHAnsi"/>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0D04CE" w14:paraId="79C62D8D" w14:textId="77777777" w:rsidTr="00094FE6">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7AA0A57" w14:textId="77777777" w:rsidR="000D04CE" w:rsidRDefault="000D04CE" w:rsidP="00094FE6">
            <w:pPr>
              <w:spacing w:after="0" w:line="240" w:lineRule="auto"/>
              <w:rPr>
                <w:rFonts w:eastAsia="Calibri" w:cstheme="minorHAnsi"/>
                <w:b/>
              </w:rPr>
            </w:pPr>
            <w:proofErr w:type="spellStart"/>
            <w:r>
              <w:rPr>
                <w:rFonts w:eastAsia="Calibri" w:cstheme="minorHAnsi"/>
                <w:b/>
              </w:rPr>
              <w:t>Eil.Nr</w:t>
            </w:r>
            <w:proofErr w:type="spellEnd"/>
            <w:r>
              <w:rPr>
                <w:rFonts w:eastAsia="Calibri" w:cstheme="minorHAnsi"/>
                <w:b/>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15BA13F" w14:textId="77777777" w:rsidR="000D04CE" w:rsidRDefault="000D04CE" w:rsidP="00094FE6">
            <w:pPr>
              <w:spacing w:after="0" w:line="240" w:lineRule="auto"/>
              <w:rPr>
                <w:rFonts w:eastAsia="Calibri" w:cstheme="minorHAnsi"/>
                <w:b/>
              </w:rPr>
            </w:pPr>
            <w:r>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345A81B" w14:textId="77777777" w:rsidR="000D04CE" w:rsidRDefault="000D04CE" w:rsidP="00094FE6">
            <w:pPr>
              <w:spacing w:after="0" w:line="240" w:lineRule="auto"/>
              <w:rPr>
                <w:rFonts w:eastAsia="Calibri" w:cstheme="minorHAnsi"/>
                <w:b/>
              </w:rPr>
            </w:pPr>
            <w:r>
              <w:rPr>
                <w:rFonts w:eastAsia="Calibri" w:cstheme="minorHAnsi"/>
                <w:b/>
              </w:rPr>
              <w:t>Tiekėjo siūloma kriterijaus reikšmė</w:t>
            </w:r>
          </w:p>
          <w:p w14:paraId="124EF2D2" w14:textId="77777777" w:rsidR="000D04CE" w:rsidRDefault="000D04CE" w:rsidP="00094FE6">
            <w:pPr>
              <w:spacing w:after="0" w:line="240" w:lineRule="auto"/>
              <w:rPr>
                <w:rFonts w:eastAsia="Calibri" w:cstheme="minorHAnsi"/>
                <w:b/>
                <w:u w:val="single"/>
              </w:rPr>
            </w:pPr>
            <w:r>
              <w:rPr>
                <w:rFonts w:eastAsia="Calibri" w:cstheme="minorHAnsi"/>
                <w:b/>
                <w:u w:val="single"/>
              </w:rPr>
              <w:t>(pildo tiekėjas – tiekėjas turi įrašyti siūlomus parametrus)</w:t>
            </w:r>
          </w:p>
        </w:tc>
      </w:tr>
      <w:tr w:rsidR="00464238" w14:paraId="6B2D85C7" w14:textId="77777777" w:rsidTr="00094FE6">
        <w:trPr>
          <w:trHeight w:val="256"/>
        </w:trPr>
        <w:tc>
          <w:tcPr>
            <w:tcW w:w="631" w:type="dxa"/>
            <w:tcBorders>
              <w:top w:val="single" w:sz="4" w:space="0" w:color="auto"/>
              <w:left w:val="single" w:sz="4" w:space="0" w:color="auto"/>
              <w:bottom w:val="single" w:sz="4" w:space="0" w:color="auto"/>
              <w:right w:val="single" w:sz="4" w:space="0" w:color="auto"/>
            </w:tcBorders>
            <w:hideMark/>
          </w:tcPr>
          <w:p w14:paraId="2D6C2E6E" w14:textId="77777777" w:rsidR="00464238" w:rsidRDefault="00464238" w:rsidP="00464238">
            <w:pPr>
              <w:spacing w:after="0" w:line="240" w:lineRule="auto"/>
              <w:rPr>
                <w:rFonts w:eastAsia="Calibri" w:cstheme="minorHAnsi"/>
              </w:rPr>
            </w:pPr>
            <w:r>
              <w:rPr>
                <w:rFonts w:cstheme="minorHAnsi"/>
              </w:rPr>
              <w:t>1.</w:t>
            </w:r>
          </w:p>
        </w:tc>
        <w:tc>
          <w:tcPr>
            <w:tcW w:w="4889" w:type="dxa"/>
            <w:tcBorders>
              <w:top w:val="single" w:sz="4" w:space="0" w:color="auto"/>
              <w:left w:val="single" w:sz="4" w:space="0" w:color="auto"/>
              <w:bottom w:val="single" w:sz="4" w:space="0" w:color="auto"/>
              <w:right w:val="single" w:sz="4" w:space="0" w:color="auto"/>
            </w:tcBorders>
            <w:hideMark/>
          </w:tcPr>
          <w:p w14:paraId="2A3E04FC" w14:textId="29948A7C" w:rsidR="00464238" w:rsidRPr="00464238" w:rsidRDefault="00464238" w:rsidP="00464238">
            <w:pPr>
              <w:spacing w:after="0" w:line="240" w:lineRule="auto"/>
              <w:rPr>
                <w:rFonts w:eastAsia="Calibri" w:cstheme="minorHAnsi"/>
              </w:rPr>
            </w:pPr>
            <w:r w:rsidRPr="00464238">
              <w:rPr>
                <w:rFonts w:eastAsia="Calibri" w:cstheme="minorHAnsi"/>
              </w:rPr>
              <w:t xml:space="preserve">Visų siūlomų prožektorių suvartojamas elektros kiekis (prožektoriaus suvartojamas kiekis  x </w:t>
            </w:r>
            <w:r w:rsidR="00446657">
              <w:rPr>
                <w:rFonts w:eastAsia="Calibri" w:cstheme="minorHAnsi"/>
              </w:rPr>
              <w:t xml:space="preserve">prožektorių </w:t>
            </w:r>
            <w:r w:rsidRPr="00464238">
              <w:rPr>
                <w:rFonts w:eastAsia="Calibri" w:cstheme="minorHAnsi"/>
              </w:rPr>
              <w:t>kiekis)</w:t>
            </w:r>
          </w:p>
        </w:tc>
        <w:tc>
          <w:tcPr>
            <w:tcW w:w="4395" w:type="dxa"/>
            <w:tcBorders>
              <w:top w:val="single" w:sz="4" w:space="0" w:color="auto"/>
              <w:left w:val="single" w:sz="4" w:space="0" w:color="auto"/>
              <w:bottom w:val="single" w:sz="4" w:space="0" w:color="auto"/>
              <w:right w:val="single" w:sz="4" w:space="0" w:color="auto"/>
            </w:tcBorders>
          </w:tcPr>
          <w:p w14:paraId="2851F4EA" w14:textId="77777777" w:rsidR="00464238" w:rsidRDefault="00464238" w:rsidP="00464238">
            <w:pPr>
              <w:spacing w:after="0" w:line="240" w:lineRule="auto"/>
              <w:rPr>
                <w:rFonts w:eastAsia="Calibri" w:cstheme="minorHAnsi"/>
              </w:rPr>
            </w:pPr>
          </w:p>
        </w:tc>
      </w:tr>
    </w:tbl>
    <w:p w14:paraId="5BCD8240" w14:textId="77777777" w:rsidR="000D04CE" w:rsidRDefault="000D04CE" w:rsidP="00E20676">
      <w:pPr>
        <w:spacing w:after="0" w:line="240" w:lineRule="auto"/>
        <w:rPr>
          <w:rFonts w:cstheme="minorHAnsi"/>
        </w:rPr>
      </w:pPr>
    </w:p>
    <w:p w14:paraId="49E2A48A" w14:textId="77777777" w:rsidR="00E20676" w:rsidRDefault="00E20676" w:rsidP="000D04CE">
      <w:pPr>
        <w:pStyle w:val="Sraopastraipa"/>
        <w:numPr>
          <w:ilvl w:val="0"/>
          <w:numId w:val="41"/>
        </w:numPr>
        <w:spacing w:after="0" w:line="240" w:lineRule="auto"/>
        <w:jc w:val="center"/>
        <w:rPr>
          <w:rFonts w:cstheme="minorHAnsi"/>
          <w:b/>
          <w:bCs/>
        </w:rPr>
      </w:pPr>
      <w:r>
        <w:rPr>
          <w:rFonts w:cstheme="minorHAnsi"/>
          <w:b/>
          <w:bCs/>
        </w:rPr>
        <w:t>PRIDEDAMI DOKUMENTAI IR INFORMACIJA APIE KONFIDENCIALUMĄ</w:t>
      </w:r>
    </w:p>
    <w:p w14:paraId="16CF27BD" w14:textId="77777777" w:rsidR="00E20676" w:rsidRDefault="00E20676" w:rsidP="00E20676">
      <w:pPr>
        <w:pStyle w:val="Sraopastraipa"/>
        <w:spacing w:after="0" w:line="240" w:lineRule="auto"/>
        <w:ind w:left="1080"/>
        <w:rPr>
          <w:rFonts w:cstheme="minorHAnsi"/>
          <w:b/>
          <w:bCs/>
        </w:rPr>
      </w:pPr>
    </w:p>
    <w:p w14:paraId="24343CD4" w14:textId="77777777" w:rsidR="00E20676" w:rsidRDefault="00E20676" w:rsidP="00E20676">
      <w:pPr>
        <w:pStyle w:val="Sraopastraipa"/>
        <w:spacing w:after="0" w:line="240" w:lineRule="auto"/>
        <w:ind w:left="0" w:firstLine="567"/>
        <w:rPr>
          <w:rFonts w:cstheme="minorHAnsi"/>
        </w:rPr>
      </w:pPr>
      <w:r>
        <w:rPr>
          <w:rFonts w:cstheme="minorHAnsi"/>
        </w:rPr>
        <w:t>Jei nenurodyta kitaip, visi dokumentai teikiami su pasiūlymu CVP IS priemonėmis:</w:t>
      </w:r>
    </w:p>
    <w:p w14:paraId="030E4937" w14:textId="77777777" w:rsidR="00E20676" w:rsidRDefault="00E20676" w:rsidP="00E20676">
      <w:pPr>
        <w:spacing w:after="0" w:line="240" w:lineRule="auto"/>
        <w:jc w:val="both"/>
        <w:rPr>
          <w:rFonts w:cstheme="minorHAnsi"/>
          <w:b/>
          <w:bCs/>
        </w:rPr>
      </w:pPr>
    </w:p>
    <w:tbl>
      <w:tblPr>
        <w:tblStyle w:val="Lentelstinklelis"/>
        <w:tblW w:w="0" w:type="auto"/>
        <w:tblInd w:w="-113" w:type="dxa"/>
        <w:tblLook w:val="04A0" w:firstRow="1" w:lastRow="0" w:firstColumn="1" w:lastColumn="0" w:noHBand="0" w:noVBand="1"/>
      </w:tblPr>
      <w:tblGrid>
        <w:gridCol w:w="486"/>
        <w:gridCol w:w="3478"/>
        <w:gridCol w:w="1020"/>
        <w:gridCol w:w="2264"/>
        <w:gridCol w:w="2827"/>
      </w:tblGrid>
      <w:tr w:rsidR="00E20676" w14:paraId="545C9FF2" w14:textId="77777777" w:rsidTr="006A64D2">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1B7F4C"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Eil.</w:t>
            </w:r>
          </w:p>
          <w:p w14:paraId="77EF68EA"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98D5D7"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0506443"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2318EF"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Ar dokumente yra konfidencialios informacijos?</w:t>
            </w:r>
          </w:p>
          <w:p w14:paraId="28806450"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952295"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Paaiškinimas, kokia konkreti informacija dokumente yra konfidenciali ir kodėl</w:t>
            </w:r>
          </w:p>
        </w:tc>
      </w:tr>
      <w:tr w:rsidR="00E20676" w14:paraId="4D724680" w14:textId="77777777" w:rsidTr="006A64D2">
        <w:tc>
          <w:tcPr>
            <w:tcW w:w="0" w:type="auto"/>
            <w:tcBorders>
              <w:top w:val="single" w:sz="4" w:space="0" w:color="000000"/>
              <w:left w:val="single" w:sz="4" w:space="0" w:color="000000"/>
              <w:bottom w:val="single" w:sz="4" w:space="0" w:color="000000"/>
              <w:right w:val="single" w:sz="4" w:space="0" w:color="000000"/>
            </w:tcBorders>
            <w:vAlign w:val="center"/>
            <w:hideMark/>
          </w:tcPr>
          <w:p w14:paraId="0070DD63" w14:textId="77777777" w:rsidR="00E20676" w:rsidRDefault="00E20676" w:rsidP="006A64D2">
            <w:pPr>
              <w:rPr>
                <w:rFonts w:asciiTheme="minorHAnsi" w:cstheme="minorHAnsi"/>
                <w:bCs/>
                <w:sz w:val="21"/>
                <w:szCs w:val="21"/>
              </w:rPr>
            </w:pPr>
            <w:r>
              <w:rPr>
                <w:rFonts w:asciiTheme="minorHAnsi" w:cstheme="minorHAnsi"/>
                <w:i/>
                <w:sz w:val="21"/>
                <w:szCs w:val="21"/>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4E9C39C" w14:textId="77777777" w:rsidR="00E20676" w:rsidRDefault="00E20676" w:rsidP="006A64D2">
            <w:pPr>
              <w:rPr>
                <w:rFonts w:asciiTheme="minorHAnsi" w:cstheme="minorHAnsi"/>
                <w:bCs/>
                <w:sz w:val="21"/>
                <w:szCs w:val="21"/>
              </w:rPr>
            </w:pPr>
            <w:r>
              <w:rPr>
                <w:rFonts w:asciiTheme="minorHAnsi" w:cstheme="minorHAnsi"/>
                <w:i/>
                <w:iCs/>
                <w:sz w:val="21"/>
                <w:szCs w:val="21"/>
              </w:rPr>
              <w:t>2</w:t>
            </w:r>
          </w:p>
        </w:tc>
        <w:tc>
          <w:tcPr>
            <w:tcW w:w="1020" w:type="dxa"/>
            <w:tcBorders>
              <w:top w:val="single" w:sz="4" w:space="0" w:color="000000"/>
              <w:left w:val="single" w:sz="4" w:space="0" w:color="000000"/>
              <w:bottom w:val="single" w:sz="4" w:space="0" w:color="000000"/>
              <w:right w:val="single" w:sz="4" w:space="0" w:color="000000"/>
            </w:tcBorders>
            <w:hideMark/>
          </w:tcPr>
          <w:p w14:paraId="1701E455" w14:textId="77777777" w:rsidR="00E20676" w:rsidRDefault="00E20676" w:rsidP="006A64D2">
            <w:pPr>
              <w:rPr>
                <w:rFonts w:asciiTheme="minorHAnsi" w:cstheme="minorHAnsi"/>
                <w:i/>
                <w:sz w:val="21"/>
                <w:szCs w:val="21"/>
              </w:rPr>
            </w:pPr>
            <w:r>
              <w:rPr>
                <w:rFonts w:asciiTheme="minorHAnsi" w:cstheme="minorHAnsi"/>
                <w:i/>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A159BE" w14:textId="77777777" w:rsidR="00E20676" w:rsidRDefault="00E20676" w:rsidP="006A64D2">
            <w:pPr>
              <w:rPr>
                <w:rFonts w:asciiTheme="minorHAnsi" w:cstheme="minorHAnsi"/>
                <w:bCs/>
                <w:i/>
                <w:iCs/>
                <w:sz w:val="21"/>
                <w:szCs w:val="21"/>
              </w:rPr>
            </w:pPr>
            <w:r>
              <w:rPr>
                <w:rFonts w:asciiTheme="minorHAnsi" w:cstheme="minorHAnsi"/>
                <w:bCs/>
                <w:i/>
                <w:iCs/>
                <w:sz w:val="21"/>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FCA5D2" w14:textId="77777777" w:rsidR="00E20676" w:rsidRDefault="00E20676" w:rsidP="006A64D2">
            <w:pPr>
              <w:rPr>
                <w:rFonts w:asciiTheme="minorHAnsi" w:cstheme="minorHAnsi"/>
                <w:bCs/>
                <w:sz w:val="21"/>
                <w:szCs w:val="21"/>
              </w:rPr>
            </w:pPr>
            <w:r>
              <w:rPr>
                <w:rFonts w:asciiTheme="minorHAnsi" w:cstheme="minorHAnsi"/>
                <w:i/>
                <w:sz w:val="21"/>
                <w:szCs w:val="21"/>
              </w:rPr>
              <w:t>5</w:t>
            </w:r>
          </w:p>
        </w:tc>
      </w:tr>
      <w:tr w:rsidR="00E20676" w14:paraId="61512D6B"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340774D7" w14:textId="77777777" w:rsidR="00E20676" w:rsidRDefault="00E20676" w:rsidP="006A64D2">
            <w:pPr>
              <w:rPr>
                <w:rFonts w:asciiTheme="minorHAnsi" w:cstheme="minorHAnsi"/>
                <w:sz w:val="21"/>
                <w:szCs w:val="21"/>
              </w:rPr>
            </w:pPr>
            <w:r>
              <w:rPr>
                <w:rFonts w:asciiTheme="minorHAnsi" w:cstheme="minorHAnsi"/>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1D1A3BDE" w14:textId="77777777" w:rsidR="00E20676" w:rsidRDefault="00E20676" w:rsidP="006A64D2">
            <w:pPr>
              <w:rPr>
                <w:rFonts w:asciiTheme="minorHAnsi" w:cstheme="minorHAnsi"/>
                <w:sz w:val="21"/>
                <w:szCs w:val="21"/>
              </w:rPr>
            </w:pPr>
            <w:r>
              <w:rPr>
                <w:rFonts w:asciiTheme="minorHAnsi" w:cstheme="minorHAnsi"/>
                <w:sz w:val="21"/>
                <w:szCs w:val="21"/>
              </w:rPr>
              <w:t>Jungtinės veiklos sutarties kopija (jeigu pirkime dalyvauja ūkio subjektų grupė jungtinės veiklos sutarties pagrindu)</w:t>
            </w:r>
          </w:p>
        </w:tc>
        <w:tc>
          <w:tcPr>
            <w:tcW w:w="1020" w:type="dxa"/>
            <w:tcBorders>
              <w:top w:val="single" w:sz="4" w:space="0" w:color="000000"/>
              <w:left w:val="single" w:sz="4" w:space="0" w:color="000000"/>
              <w:bottom w:val="single" w:sz="4" w:space="0" w:color="000000"/>
              <w:right w:val="single" w:sz="4" w:space="0" w:color="000000"/>
            </w:tcBorders>
          </w:tcPr>
          <w:p w14:paraId="12776C5F"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853F3F"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D81959" w14:textId="77777777" w:rsidR="00E20676" w:rsidRDefault="00E20676" w:rsidP="006A64D2">
            <w:pPr>
              <w:rPr>
                <w:rFonts w:asciiTheme="minorHAnsi" w:cstheme="minorHAnsi"/>
                <w:sz w:val="21"/>
                <w:szCs w:val="21"/>
              </w:rPr>
            </w:pPr>
          </w:p>
        </w:tc>
      </w:tr>
      <w:tr w:rsidR="00E20676" w14:paraId="0A919504"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24843A8" w14:textId="77777777" w:rsidR="00E20676" w:rsidRDefault="00E20676" w:rsidP="006A64D2">
            <w:pPr>
              <w:rPr>
                <w:rFonts w:asciiTheme="minorHAnsi" w:eastAsia="Calibri" w:cstheme="minorHAnsi"/>
                <w:sz w:val="21"/>
                <w:szCs w:val="21"/>
              </w:rPr>
            </w:pPr>
            <w:r>
              <w:rPr>
                <w:rFonts w:asciiTheme="minorHAnsi" w:eastAsia="Calibri" w:cstheme="minorHAnsi"/>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29583915" w14:textId="7842A6F7" w:rsidR="00E20676" w:rsidRDefault="00E20676" w:rsidP="006A64D2">
            <w:pPr>
              <w:jc w:val="both"/>
              <w:rPr>
                <w:rFonts w:asciiTheme="minorHAnsi" w:cstheme="minorHAnsi"/>
                <w:sz w:val="21"/>
                <w:szCs w:val="21"/>
                <w:u w:val="single"/>
              </w:rPr>
            </w:pPr>
            <w:r>
              <w:rPr>
                <w:rFonts w:asciiTheme="minorHAnsi" w:cstheme="minorHAnsi"/>
                <w:sz w:val="21"/>
                <w:szCs w:val="21"/>
              </w:rPr>
              <w:t xml:space="preserve">Dokumentas, patvirtinantis, kad asmuo, kuris </w:t>
            </w:r>
            <w:r w:rsidR="00540F34">
              <w:rPr>
                <w:rFonts w:asciiTheme="minorHAnsi" w:cstheme="minorHAnsi"/>
                <w:sz w:val="21"/>
                <w:szCs w:val="21"/>
              </w:rPr>
              <w:t>pateikė</w:t>
            </w:r>
            <w:r>
              <w:rPr>
                <w:rFonts w:asciiTheme="minorHAnsi" w:cstheme="minorHAnsi"/>
                <w:sz w:val="21"/>
                <w:szCs w:val="21"/>
              </w:rPr>
              <w:t xml:space="preserve"> pasiūlymą (jei jis ne tiekėjo vadovas), turėjo teisę jį pa</w:t>
            </w:r>
            <w:r w:rsidR="00540F34">
              <w:rPr>
                <w:rFonts w:asciiTheme="minorHAnsi" w:cstheme="minorHAnsi"/>
                <w:sz w:val="21"/>
                <w:szCs w:val="21"/>
              </w:rPr>
              <w:t>teikti</w:t>
            </w:r>
          </w:p>
        </w:tc>
        <w:tc>
          <w:tcPr>
            <w:tcW w:w="1020" w:type="dxa"/>
            <w:tcBorders>
              <w:top w:val="single" w:sz="4" w:space="0" w:color="000000"/>
              <w:left w:val="single" w:sz="4" w:space="0" w:color="000000"/>
              <w:bottom w:val="single" w:sz="4" w:space="0" w:color="000000"/>
              <w:right w:val="single" w:sz="4" w:space="0" w:color="000000"/>
            </w:tcBorders>
          </w:tcPr>
          <w:p w14:paraId="3892A530"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CD7E2A6"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11EEDB2" w14:textId="77777777" w:rsidR="00E20676" w:rsidRDefault="00E20676" w:rsidP="006A64D2">
            <w:pPr>
              <w:rPr>
                <w:rFonts w:asciiTheme="minorHAnsi" w:cstheme="minorHAnsi"/>
                <w:sz w:val="21"/>
                <w:szCs w:val="21"/>
              </w:rPr>
            </w:pPr>
          </w:p>
        </w:tc>
      </w:tr>
      <w:tr w:rsidR="00E20676" w14:paraId="60505638"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E0E7BA5" w14:textId="77777777" w:rsidR="00E20676" w:rsidRDefault="00E20676" w:rsidP="006A64D2">
            <w:pPr>
              <w:rPr>
                <w:rFonts w:asciiTheme="minorHAnsi" w:eastAsia="Calibri" w:cstheme="minorHAnsi"/>
                <w:bCs/>
                <w:sz w:val="21"/>
                <w:szCs w:val="21"/>
              </w:rPr>
            </w:pPr>
            <w:r>
              <w:rPr>
                <w:rFonts w:asciiTheme="minorHAnsi" w:eastAsia="Calibri" w:cstheme="minorHAnsi"/>
                <w:bCs/>
                <w:sz w:val="21"/>
                <w:szCs w:val="21"/>
              </w:rPr>
              <w:t>3.</w:t>
            </w:r>
          </w:p>
        </w:tc>
        <w:tc>
          <w:tcPr>
            <w:tcW w:w="3478" w:type="dxa"/>
            <w:tcBorders>
              <w:top w:val="single" w:sz="4" w:space="0" w:color="000000"/>
              <w:left w:val="single" w:sz="4" w:space="0" w:color="000000"/>
              <w:bottom w:val="single" w:sz="4" w:space="0" w:color="000000"/>
              <w:right w:val="single" w:sz="4" w:space="0" w:color="000000"/>
            </w:tcBorders>
            <w:hideMark/>
          </w:tcPr>
          <w:p w14:paraId="5CAA1D77" w14:textId="77777777" w:rsidR="00E20676" w:rsidRDefault="00E20676" w:rsidP="006A64D2">
            <w:pPr>
              <w:tabs>
                <w:tab w:val="left" w:pos="1701"/>
              </w:tabs>
              <w:spacing w:line="20" w:lineRule="atLeast"/>
              <w:ind w:left="32"/>
              <w:rPr>
                <w:rFonts w:asciiTheme="minorHAnsi" w:eastAsiaTheme="minorHAnsi" w:cstheme="minorHAnsi"/>
                <w:bCs/>
                <w:iCs/>
                <w:sz w:val="21"/>
                <w:szCs w:val="21"/>
              </w:rPr>
            </w:pPr>
            <w:r>
              <w:rPr>
                <w:rFonts w:asciiTheme="minorHAnsi" w:eastAsia="Calibri" w:cstheme="minorHAnsi"/>
                <w:bCs/>
                <w:sz w:val="21"/>
                <w:szCs w:val="21"/>
              </w:rPr>
              <w:t xml:space="preserve">Jei tiekėjas pasitelkia ūkio subjektus – </w:t>
            </w:r>
            <w:r>
              <w:rPr>
                <w:rFonts w:asciiTheme="minorHAnsi" w:cstheme="minorHAnsi"/>
                <w:sz w:val="21"/>
                <w:szCs w:val="21"/>
              </w:rPr>
              <w:t>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053944BC"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10EA65C"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A10C488" w14:textId="77777777" w:rsidR="00E20676" w:rsidRDefault="00E20676" w:rsidP="006A64D2">
            <w:pPr>
              <w:rPr>
                <w:rFonts w:asciiTheme="minorHAnsi" w:cstheme="minorHAnsi"/>
                <w:sz w:val="21"/>
                <w:szCs w:val="21"/>
              </w:rPr>
            </w:pPr>
          </w:p>
        </w:tc>
      </w:tr>
      <w:tr w:rsidR="00E20676" w14:paraId="03AB1876"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5088C42" w14:textId="77777777" w:rsidR="00E20676" w:rsidRDefault="00E20676" w:rsidP="006A64D2">
            <w:pPr>
              <w:rPr>
                <w:rFonts w:eastAsia="Calibri" w:cstheme="minorHAnsi"/>
                <w:bCs/>
              </w:rPr>
            </w:pPr>
            <w:r>
              <w:rPr>
                <w:rFonts w:eastAsia="Calibr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053C0A64" w14:textId="300C5229" w:rsidR="00E20676" w:rsidRPr="00540F34" w:rsidRDefault="00E20676" w:rsidP="00540F34">
            <w:pPr>
              <w:jc w:val="both"/>
              <w:rPr>
                <w:rFonts w:asciiTheme="minorHAnsi" w:cstheme="minorHAnsi"/>
                <w:sz w:val="21"/>
                <w:szCs w:val="21"/>
                <w:u w:val="single"/>
              </w:rPr>
            </w:pPr>
            <w:r>
              <w:rPr>
                <w:rFonts w:asciiTheme="minorHAnsi" w:cstheme="minorHAnsi"/>
                <w:sz w:val="21"/>
                <w:szCs w:val="21"/>
              </w:rPr>
              <w:t>Jei tiekėjas pasitelkia subtiekėjus, - subtiekėjo deklaracija ar kitas dokumentas, patvirtinantis jo sutikimą būti subtiekėju pirkime</w:t>
            </w:r>
          </w:p>
        </w:tc>
        <w:tc>
          <w:tcPr>
            <w:tcW w:w="1020" w:type="dxa"/>
            <w:tcBorders>
              <w:top w:val="single" w:sz="4" w:space="0" w:color="000000"/>
              <w:left w:val="single" w:sz="4" w:space="0" w:color="000000"/>
              <w:bottom w:val="single" w:sz="4" w:space="0" w:color="000000"/>
              <w:right w:val="single" w:sz="4" w:space="0" w:color="000000"/>
            </w:tcBorders>
          </w:tcPr>
          <w:p w14:paraId="6B675F10"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7B6E69D"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EBA1457" w14:textId="77777777" w:rsidR="00E20676" w:rsidRDefault="00E20676" w:rsidP="006A64D2">
            <w:pPr>
              <w:rPr>
                <w:rFonts w:cstheme="minorHAnsi"/>
              </w:rPr>
            </w:pPr>
          </w:p>
        </w:tc>
      </w:tr>
      <w:tr w:rsidR="00E20676" w14:paraId="1DDA255E"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55D62BF3" w14:textId="77777777" w:rsidR="00E20676" w:rsidRDefault="00E20676" w:rsidP="006A64D2">
            <w:pPr>
              <w:rPr>
                <w:rFonts w:asciiTheme="minorHAnsi" w:eastAsia="Calibri" w:cstheme="minorHAnsi"/>
                <w:bCs/>
                <w:sz w:val="21"/>
                <w:szCs w:val="21"/>
              </w:rPr>
            </w:pPr>
            <w:r>
              <w:rPr>
                <w:rFonts w:asciiTheme="minorHAnsi" w:eastAsia="Calibri" w:cstheme="minorHAnsi"/>
                <w:bCs/>
                <w:sz w:val="21"/>
                <w:szCs w:val="21"/>
              </w:rPr>
              <w:t>5.</w:t>
            </w:r>
          </w:p>
        </w:tc>
        <w:tc>
          <w:tcPr>
            <w:tcW w:w="3478" w:type="dxa"/>
            <w:tcBorders>
              <w:top w:val="single" w:sz="4" w:space="0" w:color="000000"/>
              <w:left w:val="single" w:sz="4" w:space="0" w:color="000000"/>
              <w:bottom w:val="single" w:sz="4" w:space="0" w:color="000000"/>
              <w:right w:val="single" w:sz="4" w:space="0" w:color="000000"/>
            </w:tcBorders>
            <w:hideMark/>
          </w:tcPr>
          <w:p w14:paraId="1460F541" w14:textId="77777777" w:rsidR="00E20676" w:rsidRDefault="00E20676" w:rsidP="006A64D2">
            <w:pPr>
              <w:rPr>
                <w:rFonts w:asciiTheme="minorHAnsi" w:eastAsia="Calibri" w:cstheme="minorHAnsi"/>
                <w:color w:val="0070C0"/>
                <w:sz w:val="21"/>
                <w:szCs w:val="21"/>
              </w:rPr>
            </w:pPr>
            <w:r>
              <w:rPr>
                <w:rFonts w:asciiTheme="minorHAnsi" w:eastAsiaTheme="minorHAnsi" w:cstheme="minorHAnsi"/>
                <w:bCs/>
                <w:iCs/>
                <w:sz w:val="21"/>
                <w:szCs w:val="21"/>
              </w:rPr>
              <w:t>Pasirašytas EBVPD (</w:t>
            </w:r>
            <w:r>
              <w:rPr>
                <w:rFonts w:eastAsiaTheme="minorHAnsi" w:cstheme="minorHAnsi"/>
                <w:bCs/>
                <w:iCs/>
              </w:rPr>
              <w:fldChar w:fldCharType="begin"/>
            </w:r>
            <w:r>
              <w:rPr>
                <w:rFonts w:asciiTheme="minorHAnsi" w:eastAsiaTheme="minorHAnsi" w:cstheme="minorHAnsi"/>
                <w:bCs/>
                <w:iCs/>
                <w:sz w:val="21"/>
                <w:szCs w:val="21"/>
              </w:rPr>
              <w:instrText xml:space="preserve"> REF _Ref38898251 \h  \* MERGEFORMAT </w:instrText>
            </w:r>
            <w:r>
              <w:rPr>
                <w:rFonts w:eastAsiaTheme="minorHAnsi" w:cstheme="minorHAnsi"/>
                <w:bCs/>
                <w:iCs/>
              </w:rPr>
            </w:r>
            <w:r>
              <w:rPr>
                <w:rFonts w:eastAsiaTheme="minorHAnsi" w:cstheme="minorHAnsi"/>
                <w:bCs/>
                <w:iCs/>
              </w:rPr>
              <w:fldChar w:fldCharType="separate"/>
            </w:r>
            <w:r w:rsidRPr="00F0499F">
              <w:rPr>
                <w:rFonts w:asciiTheme="minorHAnsi" w:eastAsia="Calibri" w:cstheme="minorHAnsi"/>
                <w:color w:val="0070C0"/>
                <w:sz w:val="21"/>
                <w:szCs w:val="21"/>
              </w:rPr>
              <w:t xml:space="preserve">Pirkimo sąlygų </w:t>
            </w:r>
            <w:r>
              <w:rPr>
                <w:rFonts w:asciiTheme="minorHAnsi" w:eastAsia="Calibri" w:cstheme="minorHAnsi"/>
                <w:color w:val="0070C0"/>
                <w:sz w:val="21"/>
                <w:szCs w:val="21"/>
              </w:rPr>
              <w:t>5</w:t>
            </w:r>
            <w:r w:rsidRPr="00F0499F">
              <w:rPr>
                <w:rFonts w:asciiTheme="minorHAnsi" w:eastAsia="Calibri" w:cstheme="minorHAnsi"/>
                <w:color w:val="0070C0"/>
                <w:sz w:val="21"/>
                <w:szCs w:val="21"/>
              </w:rPr>
              <w:t xml:space="preserve"> priedas </w:t>
            </w:r>
            <w:r w:rsidRPr="006A590D">
              <w:rPr>
                <w:rFonts w:asciiTheme="minorHAnsi" w:cstheme="minorHAnsi"/>
                <w:color w:val="0070C0"/>
                <w:sz w:val="21"/>
                <w:szCs w:val="21"/>
              </w:rPr>
              <w:t xml:space="preserve">„EBVPD“ </w:t>
            </w:r>
            <w:r w:rsidRPr="00F0499F">
              <w:rPr>
                <w:rFonts w:asciiTheme="minorHAnsi" w:cstheme="minorHAnsi"/>
                <w:color w:val="0070C0"/>
                <w:sz w:val="21"/>
                <w:szCs w:val="21"/>
              </w:rPr>
              <w:t>(</w:t>
            </w:r>
            <w:r w:rsidRPr="006A590D">
              <w:rPr>
                <w:rFonts w:asciiTheme="minorHAnsi" w:cstheme="minorHAnsi"/>
                <w:sz w:val="21"/>
                <w:szCs w:val="21"/>
              </w:rPr>
              <w:t>XML</w:t>
            </w:r>
            <w:r w:rsidRPr="00F0499F">
              <w:rPr>
                <w:rFonts w:asciiTheme="minorHAnsi" w:cstheme="minorHAnsi"/>
                <w:color w:val="0070C0"/>
                <w:sz w:val="21"/>
                <w:szCs w:val="21"/>
              </w:rPr>
              <w:t xml:space="preserve"> formatu)</w:t>
            </w:r>
            <w:r>
              <w:rPr>
                <w:rFonts w:eastAsiaTheme="minorHAnsi" w:cstheme="minorHAnsi"/>
                <w:bCs/>
                <w:iCs/>
              </w:rPr>
              <w:fldChar w:fldCharType="end"/>
            </w:r>
            <w:r>
              <w:rPr>
                <w:rFonts w:asciiTheme="minorHAnsi" w:eastAsiaTheme="minorHAnsi" w:cstheme="minorHAnsi"/>
                <w:bCs/>
                <w:iCs/>
                <w:sz w:val="21"/>
                <w:szCs w:val="21"/>
              </w:rPr>
              <w:t>.</w:t>
            </w:r>
            <w:r>
              <w:rPr>
                <w:rFonts w:asciiTheme="minorHAnsi" w:cstheme="minorHAnsi"/>
                <w:bCs/>
                <w:sz w:val="21"/>
                <w:szCs w:val="21"/>
              </w:rPr>
              <w:t xml:space="preserve"> </w:t>
            </w:r>
          </w:p>
          <w:p w14:paraId="66AD6845" w14:textId="77777777" w:rsidR="00E20676" w:rsidRDefault="00E20676" w:rsidP="006A64D2">
            <w:pPr>
              <w:pStyle w:val="Betarp"/>
              <w:tabs>
                <w:tab w:val="left" w:pos="331"/>
              </w:tabs>
              <w:ind w:left="32" w:hanging="32"/>
              <w:rPr>
                <w:rFonts w:asciiTheme="minorHAnsi" w:cstheme="minorHAnsi"/>
                <w:bCs/>
                <w:sz w:val="21"/>
                <w:szCs w:val="21"/>
              </w:rPr>
            </w:pPr>
            <w:r>
              <w:rPr>
                <w:rFonts w:asciiTheme="minorHAnsi" w:cstheme="minorHAnsi"/>
                <w:bCs/>
                <w:sz w:val="21"/>
                <w:szCs w:val="21"/>
              </w:rPr>
              <w:t>*Atskirą EBVPD pildo:</w:t>
            </w:r>
          </w:p>
          <w:p w14:paraId="25861EF9" w14:textId="77777777" w:rsidR="00E20676" w:rsidRDefault="00E20676" w:rsidP="00E20676">
            <w:pPr>
              <w:pStyle w:val="Betarp"/>
              <w:numPr>
                <w:ilvl w:val="0"/>
                <w:numId w:val="34"/>
              </w:numPr>
              <w:tabs>
                <w:tab w:val="left" w:pos="331"/>
              </w:tabs>
              <w:ind w:left="0" w:hanging="32"/>
              <w:rPr>
                <w:rFonts w:asciiTheme="minorHAnsi" w:cstheme="minorHAnsi"/>
                <w:bCs/>
                <w:sz w:val="21"/>
                <w:szCs w:val="21"/>
              </w:rPr>
            </w:pPr>
            <w:r>
              <w:rPr>
                <w:rFonts w:asciiTheme="minorHAnsi" w:cstheme="minorHAnsi"/>
                <w:bCs/>
                <w:sz w:val="21"/>
                <w:szCs w:val="21"/>
              </w:rPr>
              <w:t>tiekėjas;</w:t>
            </w:r>
          </w:p>
          <w:p w14:paraId="255EEC42" w14:textId="77777777" w:rsidR="00E20676" w:rsidRDefault="00E20676" w:rsidP="00E20676">
            <w:pPr>
              <w:pStyle w:val="Betarp"/>
              <w:numPr>
                <w:ilvl w:val="0"/>
                <w:numId w:val="34"/>
              </w:numPr>
              <w:tabs>
                <w:tab w:val="left" w:pos="331"/>
              </w:tabs>
              <w:ind w:left="0" w:hanging="32"/>
              <w:rPr>
                <w:rFonts w:asciiTheme="minorHAnsi" w:cstheme="minorHAnsi"/>
                <w:bCs/>
                <w:sz w:val="21"/>
                <w:szCs w:val="21"/>
              </w:rPr>
            </w:pPr>
            <w:r>
              <w:rPr>
                <w:rFonts w:asciiTheme="minorHAnsi" w:cstheme="minorHAnsi"/>
                <w:bCs/>
                <w:sz w:val="21"/>
                <w:szCs w:val="21"/>
              </w:rPr>
              <w:t>kiekvienas tiekėjų grupės narys (jeigu pasiūlymą teikia tiekėjų grupė);</w:t>
            </w:r>
          </w:p>
          <w:p w14:paraId="459A637D" w14:textId="77777777" w:rsidR="00E20676" w:rsidRDefault="00E20676" w:rsidP="00E20676">
            <w:pPr>
              <w:pStyle w:val="Sraopastraipa"/>
              <w:numPr>
                <w:ilvl w:val="0"/>
                <w:numId w:val="34"/>
              </w:numPr>
              <w:tabs>
                <w:tab w:val="left" w:pos="0"/>
                <w:tab w:val="left" w:pos="331"/>
              </w:tabs>
              <w:spacing w:line="20" w:lineRule="atLeast"/>
              <w:ind w:left="0" w:hanging="32"/>
              <w:rPr>
                <w:rFonts w:asciiTheme="minorHAnsi" w:eastAsiaTheme="minorHAnsi" w:cstheme="minorHAnsi"/>
                <w:bCs/>
                <w:sz w:val="21"/>
                <w:szCs w:val="21"/>
              </w:rPr>
            </w:pPr>
            <w:r>
              <w:rPr>
                <w:rFonts w:asciiTheme="minorHAnsi" w:cstheme="minorHAnsi"/>
                <w:bCs/>
                <w:sz w:val="21"/>
                <w:szCs w:val="21"/>
              </w:rPr>
              <w:lastRenderedPageBreak/>
              <w:t xml:space="preserve">kiekvienas ūkio subjektas, kurio pajėgumais remiasi tiekėjas pagal VPĮ 49 str. (jei yra), išskyrus fizinius asmenis (specialistus) – </w:t>
            </w:r>
            <w:proofErr w:type="spellStart"/>
            <w:r>
              <w:rPr>
                <w:rFonts w:asciiTheme="minorHAnsi" w:cstheme="minorHAnsi"/>
                <w:bCs/>
                <w:sz w:val="21"/>
                <w:szCs w:val="21"/>
              </w:rPr>
              <w:t>kvazisubtiekėjus</w:t>
            </w:r>
            <w:proofErr w:type="spellEnd"/>
            <w:r>
              <w:rPr>
                <w:rFonts w:asciiTheme="minorHAnsi" w:cstheme="minorHAnsi"/>
                <w:bCs/>
                <w:sz w:val="21"/>
                <w:szCs w:val="21"/>
              </w:rPr>
              <w:t>;</w:t>
            </w:r>
          </w:p>
        </w:tc>
        <w:tc>
          <w:tcPr>
            <w:tcW w:w="1020" w:type="dxa"/>
            <w:tcBorders>
              <w:top w:val="single" w:sz="4" w:space="0" w:color="000000"/>
              <w:left w:val="single" w:sz="4" w:space="0" w:color="000000"/>
              <w:bottom w:val="single" w:sz="4" w:space="0" w:color="000000"/>
              <w:right w:val="single" w:sz="4" w:space="0" w:color="000000"/>
            </w:tcBorders>
          </w:tcPr>
          <w:p w14:paraId="4EE77F23"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2053B8E"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DCA8842" w14:textId="77777777" w:rsidR="00E20676" w:rsidRDefault="00E20676" w:rsidP="006A64D2">
            <w:pPr>
              <w:rPr>
                <w:rFonts w:asciiTheme="minorHAnsi" w:cstheme="minorHAnsi"/>
                <w:sz w:val="21"/>
                <w:szCs w:val="21"/>
              </w:rPr>
            </w:pPr>
          </w:p>
        </w:tc>
      </w:tr>
      <w:tr w:rsidR="00E20676" w14:paraId="23F308BB" w14:textId="77777777" w:rsidTr="00540F34">
        <w:tc>
          <w:tcPr>
            <w:tcW w:w="0" w:type="auto"/>
            <w:tcBorders>
              <w:top w:val="single" w:sz="4" w:space="0" w:color="000000"/>
              <w:left w:val="single" w:sz="4" w:space="0" w:color="000000"/>
              <w:bottom w:val="single" w:sz="4" w:space="0" w:color="auto"/>
              <w:right w:val="single" w:sz="4" w:space="0" w:color="000000"/>
            </w:tcBorders>
            <w:hideMark/>
          </w:tcPr>
          <w:p w14:paraId="54D8555F" w14:textId="77777777" w:rsidR="00E20676" w:rsidRDefault="00E20676" w:rsidP="006A64D2">
            <w:pPr>
              <w:rPr>
                <w:rFonts w:asciiTheme="minorHAnsi" w:eastAsia="Calibri" w:cstheme="minorHAnsi"/>
                <w:bCs/>
                <w:sz w:val="21"/>
                <w:szCs w:val="21"/>
              </w:rPr>
            </w:pPr>
            <w:r>
              <w:rPr>
                <w:rFonts w:asciiTheme="minorHAnsi" w:eastAsia="Calibri" w:cstheme="minorHAnsi"/>
                <w:bCs/>
                <w:sz w:val="21"/>
                <w:szCs w:val="21"/>
              </w:rPr>
              <w:t>6.</w:t>
            </w:r>
          </w:p>
        </w:tc>
        <w:tc>
          <w:tcPr>
            <w:tcW w:w="3478" w:type="dxa"/>
            <w:tcBorders>
              <w:top w:val="single" w:sz="4" w:space="0" w:color="000000"/>
              <w:left w:val="single" w:sz="4" w:space="0" w:color="000000"/>
              <w:bottom w:val="single" w:sz="4" w:space="0" w:color="auto"/>
              <w:right w:val="single" w:sz="4" w:space="0" w:color="000000"/>
            </w:tcBorders>
          </w:tcPr>
          <w:p w14:paraId="0A500FA2" w14:textId="7B79C345" w:rsidR="00E20676" w:rsidRDefault="00540F34" w:rsidP="006A64D2">
            <w:pPr>
              <w:pStyle w:val="Sraopastraipa"/>
              <w:tabs>
                <w:tab w:val="left" w:pos="1701"/>
              </w:tabs>
              <w:spacing w:line="20" w:lineRule="atLeast"/>
              <w:ind w:left="32"/>
              <w:jc w:val="both"/>
              <w:rPr>
                <w:rFonts w:asciiTheme="minorHAnsi" w:eastAsiaTheme="minorHAnsi" w:cstheme="minorHAnsi"/>
                <w:bCs/>
                <w:iCs/>
                <w:sz w:val="21"/>
                <w:szCs w:val="21"/>
              </w:rPr>
            </w:pPr>
            <w:r>
              <w:rPr>
                <w:rFonts w:asciiTheme="minorHAnsi" w:eastAsiaTheme="minorHAnsi" w:cstheme="minorHAnsi"/>
                <w:bCs/>
                <w:iCs/>
                <w:sz w:val="21"/>
                <w:szCs w:val="21"/>
              </w:rPr>
              <w:t>Tiekėjo užpildyta techninė specifikacija</w:t>
            </w:r>
          </w:p>
        </w:tc>
        <w:tc>
          <w:tcPr>
            <w:tcW w:w="1020" w:type="dxa"/>
            <w:tcBorders>
              <w:top w:val="single" w:sz="4" w:space="0" w:color="000000"/>
              <w:left w:val="single" w:sz="4" w:space="0" w:color="000000"/>
              <w:bottom w:val="single" w:sz="4" w:space="0" w:color="auto"/>
              <w:right w:val="single" w:sz="4" w:space="0" w:color="000000"/>
            </w:tcBorders>
          </w:tcPr>
          <w:p w14:paraId="3C745F77"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auto"/>
              <w:right w:val="single" w:sz="4" w:space="0" w:color="000000"/>
            </w:tcBorders>
          </w:tcPr>
          <w:p w14:paraId="577F391D"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auto"/>
              <w:right w:val="single" w:sz="4" w:space="0" w:color="000000"/>
            </w:tcBorders>
          </w:tcPr>
          <w:p w14:paraId="46BEE20E" w14:textId="77777777" w:rsidR="00E20676" w:rsidRDefault="00E20676" w:rsidP="006A64D2">
            <w:pPr>
              <w:rPr>
                <w:rFonts w:asciiTheme="minorHAnsi" w:cstheme="minorHAnsi"/>
                <w:sz w:val="21"/>
                <w:szCs w:val="21"/>
              </w:rPr>
            </w:pPr>
          </w:p>
        </w:tc>
      </w:tr>
      <w:tr w:rsidR="00E20676" w14:paraId="4FA9B29C" w14:textId="77777777" w:rsidTr="00540F34">
        <w:tc>
          <w:tcPr>
            <w:tcW w:w="0" w:type="auto"/>
            <w:tcBorders>
              <w:top w:val="single" w:sz="4" w:space="0" w:color="000000"/>
              <w:left w:val="single" w:sz="4" w:space="0" w:color="000000"/>
              <w:bottom w:val="single" w:sz="4" w:space="0" w:color="auto"/>
              <w:right w:val="single" w:sz="4" w:space="0" w:color="000000"/>
            </w:tcBorders>
            <w:hideMark/>
          </w:tcPr>
          <w:p w14:paraId="3DA2B903" w14:textId="77777777" w:rsidR="00E20676" w:rsidRDefault="00E20676" w:rsidP="006A64D2">
            <w:pPr>
              <w:rPr>
                <w:rFonts w:asciiTheme="minorHAnsi" w:eastAsia="Calibri" w:cstheme="minorHAnsi"/>
                <w:bCs/>
                <w:sz w:val="21"/>
                <w:szCs w:val="21"/>
              </w:rPr>
            </w:pPr>
            <w:r>
              <w:rPr>
                <w:rFonts w:eastAsia="Calibri" w:cstheme="minorHAnsi"/>
                <w:bCs/>
              </w:rPr>
              <w:t>7.</w:t>
            </w:r>
          </w:p>
        </w:tc>
        <w:tc>
          <w:tcPr>
            <w:tcW w:w="3478" w:type="dxa"/>
            <w:tcBorders>
              <w:top w:val="single" w:sz="4" w:space="0" w:color="000000"/>
              <w:left w:val="single" w:sz="4" w:space="0" w:color="000000"/>
              <w:bottom w:val="single" w:sz="4" w:space="0" w:color="auto"/>
              <w:right w:val="single" w:sz="4" w:space="0" w:color="000000"/>
            </w:tcBorders>
          </w:tcPr>
          <w:p w14:paraId="26A08215" w14:textId="46248954" w:rsidR="00E20676" w:rsidRDefault="00540F34" w:rsidP="006A64D2">
            <w:pPr>
              <w:tabs>
                <w:tab w:val="left" w:pos="1276"/>
              </w:tabs>
              <w:jc w:val="both"/>
              <w:rPr>
                <w:rFonts w:asciiTheme="minorHAnsi" w:eastAsiaTheme="minorHAnsi" w:cstheme="minorHAnsi"/>
                <w:bCs/>
                <w:iCs/>
                <w:sz w:val="21"/>
                <w:szCs w:val="21"/>
              </w:rPr>
            </w:pPr>
            <w:r>
              <w:rPr>
                <w:rFonts w:asciiTheme="minorHAnsi" w:eastAsiaTheme="minorHAnsi" w:cstheme="minorHAnsi"/>
                <w:bCs/>
                <w:iCs/>
                <w:sz w:val="21"/>
                <w:szCs w:val="21"/>
              </w:rPr>
              <w:t>Dokumentai, įrodantys siūlomų prekių atitikimą techninės specifikacijos reikalavimams</w:t>
            </w:r>
          </w:p>
        </w:tc>
        <w:tc>
          <w:tcPr>
            <w:tcW w:w="1020" w:type="dxa"/>
            <w:tcBorders>
              <w:top w:val="single" w:sz="4" w:space="0" w:color="000000"/>
              <w:left w:val="single" w:sz="4" w:space="0" w:color="000000"/>
              <w:bottom w:val="single" w:sz="4" w:space="0" w:color="auto"/>
              <w:right w:val="single" w:sz="4" w:space="0" w:color="000000"/>
            </w:tcBorders>
          </w:tcPr>
          <w:p w14:paraId="76AB18DF"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1CE61A86"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429455BB" w14:textId="77777777" w:rsidR="00E20676" w:rsidRDefault="00E20676" w:rsidP="006A64D2">
            <w:pPr>
              <w:rPr>
                <w:rFonts w:cstheme="minorHAnsi"/>
              </w:rPr>
            </w:pPr>
          </w:p>
        </w:tc>
      </w:tr>
      <w:tr w:rsidR="00E20676" w14:paraId="491F67D0" w14:textId="77777777" w:rsidTr="009F0AE2">
        <w:tc>
          <w:tcPr>
            <w:tcW w:w="0" w:type="auto"/>
            <w:tcBorders>
              <w:top w:val="single" w:sz="4" w:space="0" w:color="000000"/>
              <w:left w:val="single" w:sz="4" w:space="0" w:color="000000"/>
              <w:bottom w:val="single" w:sz="4" w:space="0" w:color="000000"/>
              <w:right w:val="single" w:sz="4" w:space="0" w:color="000000"/>
            </w:tcBorders>
          </w:tcPr>
          <w:p w14:paraId="57CE9D66" w14:textId="77777777" w:rsidR="00E20676" w:rsidRPr="00962726" w:rsidRDefault="00E20676" w:rsidP="00E20676">
            <w:pPr>
              <w:pStyle w:val="Sraopastraipa"/>
              <w:numPr>
                <w:ilvl w:val="0"/>
                <w:numId w:val="31"/>
              </w:numPr>
              <w:rPr>
                <w:rFonts w:eastAsia="Calibri" w:cstheme="minorHAnsi"/>
                <w:bCs/>
              </w:rPr>
            </w:pPr>
          </w:p>
        </w:tc>
        <w:tc>
          <w:tcPr>
            <w:tcW w:w="3478" w:type="dxa"/>
            <w:tcBorders>
              <w:top w:val="single" w:sz="4" w:space="0" w:color="000000"/>
              <w:left w:val="single" w:sz="4" w:space="0" w:color="000000"/>
              <w:bottom w:val="single" w:sz="4" w:space="0" w:color="000000"/>
              <w:right w:val="single" w:sz="4" w:space="0" w:color="000000"/>
            </w:tcBorders>
          </w:tcPr>
          <w:p w14:paraId="2C79253A" w14:textId="77777777" w:rsidR="00E20676" w:rsidRPr="00962726" w:rsidRDefault="00E20676" w:rsidP="006A64D2">
            <w:pPr>
              <w:tabs>
                <w:tab w:val="left" w:pos="1276"/>
              </w:tabs>
              <w:jc w:val="both"/>
              <w:rPr>
                <w:rFonts w:asciiTheme="minorHAnsi" w:cstheme="minorHAnsi"/>
                <w:sz w:val="21"/>
                <w:szCs w:val="21"/>
              </w:rPr>
            </w:pPr>
            <w:r w:rsidRPr="006B11D4">
              <w:rPr>
                <w:rFonts w:asciiTheme="minorHAnsi" w:cstheme="minorHAnsi"/>
                <w:sz w:val="21"/>
                <w:szCs w:val="21"/>
              </w:rPr>
              <w:t>Aplinkosauginius reikalavimus įrodantys dokumentai</w:t>
            </w:r>
          </w:p>
        </w:tc>
        <w:tc>
          <w:tcPr>
            <w:tcW w:w="1020" w:type="dxa"/>
            <w:tcBorders>
              <w:top w:val="single" w:sz="4" w:space="0" w:color="000000"/>
              <w:left w:val="single" w:sz="4" w:space="0" w:color="000000"/>
              <w:bottom w:val="single" w:sz="4" w:space="0" w:color="000000"/>
              <w:right w:val="single" w:sz="4" w:space="0" w:color="000000"/>
            </w:tcBorders>
          </w:tcPr>
          <w:p w14:paraId="3E95ED60"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8C04469"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230D1D07" w14:textId="77777777" w:rsidR="00E20676" w:rsidRDefault="00E20676" w:rsidP="006A64D2">
            <w:pPr>
              <w:rPr>
                <w:rFonts w:cstheme="minorHAnsi"/>
              </w:rPr>
            </w:pPr>
          </w:p>
        </w:tc>
      </w:tr>
      <w:tr w:rsidR="009F0AE2" w14:paraId="60631A19" w14:textId="77777777" w:rsidTr="00760E31">
        <w:tc>
          <w:tcPr>
            <w:tcW w:w="0" w:type="auto"/>
            <w:tcBorders>
              <w:top w:val="single" w:sz="4" w:space="0" w:color="000000"/>
              <w:left w:val="single" w:sz="4" w:space="0" w:color="000000"/>
              <w:bottom w:val="single" w:sz="4" w:space="0" w:color="000000"/>
              <w:right w:val="single" w:sz="4" w:space="0" w:color="000000"/>
            </w:tcBorders>
          </w:tcPr>
          <w:p w14:paraId="58C90A71" w14:textId="77777777" w:rsidR="009F0AE2" w:rsidRPr="00962726" w:rsidRDefault="009F0AE2" w:rsidP="00E20676">
            <w:pPr>
              <w:pStyle w:val="Sraopastraipa"/>
              <w:numPr>
                <w:ilvl w:val="0"/>
                <w:numId w:val="31"/>
              </w:numPr>
              <w:rPr>
                <w:rFonts w:eastAsia="Calibri" w:cstheme="minorHAnsi"/>
                <w:bCs/>
              </w:rPr>
            </w:pPr>
          </w:p>
        </w:tc>
        <w:tc>
          <w:tcPr>
            <w:tcW w:w="3478" w:type="dxa"/>
            <w:tcBorders>
              <w:top w:val="single" w:sz="4" w:space="0" w:color="000000"/>
              <w:left w:val="single" w:sz="4" w:space="0" w:color="000000"/>
              <w:bottom w:val="single" w:sz="4" w:space="0" w:color="000000"/>
              <w:right w:val="single" w:sz="4" w:space="0" w:color="000000"/>
            </w:tcBorders>
          </w:tcPr>
          <w:p w14:paraId="33A263D9" w14:textId="1DD58D98" w:rsidR="009F0AE2" w:rsidRPr="009F0AE2" w:rsidRDefault="009F0AE2" w:rsidP="006A64D2">
            <w:pPr>
              <w:tabs>
                <w:tab w:val="left" w:pos="1276"/>
              </w:tabs>
              <w:jc w:val="both"/>
              <w:rPr>
                <w:rFonts w:asciiTheme="minorHAnsi" w:cstheme="minorHAnsi"/>
                <w:sz w:val="21"/>
                <w:szCs w:val="21"/>
              </w:rPr>
            </w:pPr>
            <w:r w:rsidRPr="009F0AE2">
              <w:rPr>
                <w:rFonts w:asciiTheme="minorHAnsi" w:cstheme="minorHAnsi"/>
                <w:sz w:val="21"/>
                <w:szCs w:val="21"/>
              </w:rPr>
              <w:t>8 arba 9 priede pateikta užpildyta deklaracija</w:t>
            </w:r>
          </w:p>
        </w:tc>
        <w:tc>
          <w:tcPr>
            <w:tcW w:w="1020" w:type="dxa"/>
            <w:tcBorders>
              <w:top w:val="single" w:sz="4" w:space="0" w:color="000000"/>
              <w:left w:val="single" w:sz="4" w:space="0" w:color="000000"/>
              <w:bottom w:val="single" w:sz="4" w:space="0" w:color="000000"/>
              <w:right w:val="single" w:sz="4" w:space="0" w:color="000000"/>
            </w:tcBorders>
          </w:tcPr>
          <w:p w14:paraId="77DD4AA7" w14:textId="77777777" w:rsidR="009F0AE2" w:rsidRDefault="009F0AE2"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F85EC2A" w14:textId="77777777" w:rsidR="009F0AE2" w:rsidRDefault="009F0AE2"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4FC1FF11" w14:textId="77777777" w:rsidR="009F0AE2" w:rsidRDefault="009F0AE2" w:rsidP="006A64D2">
            <w:pPr>
              <w:rPr>
                <w:rFonts w:cstheme="minorHAnsi"/>
              </w:rPr>
            </w:pPr>
          </w:p>
        </w:tc>
      </w:tr>
    </w:tbl>
    <w:p w14:paraId="54DE8156" w14:textId="77777777" w:rsidR="00E20676" w:rsidRDefault="00E20676" w:rsidP="00E20676">
      <w:pPr>
        <w:spacing w:after="0" w:line="240" w:lineRule="auto"/>
        <w:jc w:val="both"/>
        <w:rPr>
          <w:rFonts w:cstheme="minorHAnsi"/>
        </w:rPr>
      </w:pPr>
    </w:p>
    <w:p w14:paraId="771493DC" w14:textId="77777777" w:rsidR="00E20676" w:rsidRDefault="00E20676" w:rsidP="00E20676">
      <w:pPr>
        <w:spacing w:after="0" w:line="240" w:lineRule="auto"/>
        <w:jc w:val="both"/>
        <w:rPr>
          <w:rFonts w:cstheme="minorHAnsi"/>
          <w:b/>
          <w:bCs/>
        </w:rPr>
      </w:pPr>
      <w:r>
        <w:rPr>
          <w:rFonts w:cstheme="minorHAnsi"/>
          <w:b/>
          <w:bCs/>
        </w:rPr>
        <w:t>Pasirašydamas šį pasiūlymą, tvirtintu, kad:</w:t>
      </w:r>
    </w:p>
    <w:p w14:paraId="6B795408"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99B384"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sutinku su pirkimo dokumentuose nustatytomis sąlygomis ir procedūromis,</w:t>
      </w:r>
    </w:p>
    <w:p w14:paraId="2B888521"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eastAsia="Calibri" w:cstheme="minorHAnsi"/>
        </w:rPr>
        <w:t>pasiūlymo dokumentuose pateikti duomenys ir informacija yra teisinga ir apima viską, ko reikia tinkamam sutarties įvykdymui;</w:t>
      </w:r>
    </w:p>
    <w:p w14:paraId="2F6802FA"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cstheme="minorHAnsi"/>
        </w:rPr>
        <w:t>pasiūlymas galioja skelbime nurodytą terminą.</w:t>
      </w:r>
    </w:p>
    <w:p w14:paraId="44470F4E" w14:textId="77777777" w:rsidR="00E20676" w:rsidRDefault="00E20676" w:rsidP="00E20676">
      <w:pPr>
        <w:spacing w:after="0" w:line="240" w:lineRule="auto"/>
        <w:rPr>
          <w:rFonts w:cstheme="minorHAnsi"/>
        </w:rPr>
      </w:pPr>
    </w:p>
    <w:p w14:paraId="7522FF0C" w14:textId="77777777" w:rsidR="00E20676" w:rsidRDefault="00E20676" w:rsidP="00E20676">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0676" w14:paraId="79FAECDE" w14:textId="77777777" w:rsidTr="006A64D2">
        <w:trPr>
          <w:trHeight w:val="186"/>
        </w:trPr>
        <w:tc>
          <w:tcPr>
            <w:tcW w:w="3870" w:type="dxa"/>
            <w:tcBorders>
              <w:top w:val="single" w:sz="4" w:space="0" w:color="auto"/>
              <w:left w:val="nil"/>
              <w:bottom w:val="nil"/>
              <w:right w:val="nil"/>
            </w:tcBorders>
            <w:hideMark/>
          </w:tcPr>
          <w:p w14:paraId="5A9F55C9" w14:textId="77777777" w:rsidR="00E20676" w:rsidRDefault="00E20676" w:rsidP="006A64D2">
            <w:pPr>
              <w:spacing w:after="0" w:line="240" w:lineRule="auto"/>
              <w:rPr>
                <w:rFonts w:cstheme="minorHAnsi"/>
                <w:color w:val="808080" w:themeColor="background1" w:themeShade="80"/>
                <w:vertAlign w:val="superscript"/>
              </w:rPr>
            </w:pPr>
            <w:r>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DAAE58C" w14:textId="77777777" w:rsidR="00E20676" w:rsidRDefault="00E20676" w:rsidP="006A64D2">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10350A6C" w14:textId="77777777" w:rsidR="00E20676" w:rsidRDefault="00E20676" w:rsidP="006A64D2">
            <w:pPr>
              <w:spacing w:after="0" w:line="240" w:lineRule="auto"/>
              <w:jc w:val="center"/>
              <w:rPr>
                <w:rFonts w:cstheme="minorHAnsi"/>
                <w:color w:val="808080" w:themeColor="background1" w:themeShade="80"/>
                <w:vertAlign w:val="superscript"/>
              </w:rPr>
            </w:pPr>
            <w:r>
              <w:rPr>
                <w:rFonts w:cstheme="minorHAnsi"/>
                <w:i/>
                <w:color w:val="808080" w:themeColor="background1" w:themeShade="80"/>
                <w:vertAlign w:val="superscript"/>
              </w:rPr>
              <w:t>(Parašas)</w:t>
            </w:r>
          </w:p>
        </w:tc>
        <w:tc>
          <w:tcPr>
            <w:tcW w:w="701" w:type="dxa"/>
            <w:tcBorders>
              <w:top w:val="nil"/>
              <w:left w:val="nil"/>
              <w:bottom w:val="nil"/>
              <w:right w:val="nil"/>
            </w:tcBorders>
          </w:tcPr>
          <w:p w14:paraId="5DDD8D8D" w14:textId="77777777" w:rsidR="00E20676" w:rsidRDefault="00E20676" w:rsidP="006A64D2">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78C3C88" w14:textId="77777777" w:rsidR="00E20676" w:rsidRDefault="00E20676" w:rsidP="006A64D2">
            <w:pPr>
              <w:spacing w:after="0" w:line="240" w:lineRule="auto"/>
              <w:jc w:val="right"/>
              <w:rPr>
                <w:rFonts w:cstheme="minorHAnsi"/>
                <w:color w:val="808080" w:themeColor="background1" w:themeShade="80"/>
                <w:vertAlign w:val="superscript"/>
              </w:rPr>
            </w:pPr>
            <w:r>
              <w:rPr>
                <w:rFonts w:cstheme="minorHAnsi"/>
                <w:i/>
                <w:color w:val="808080" w:themeColor="background1" w:themeShade="80"/>
                <w:vertAlign w:val="superscript"/>
              </w:rPr>
              <w:t>(Vardas, pavardė)</w:t>
            </w:r>
          </w:p>
        </w:tc>
      </w:tr>
    </w:tbl>
    <w:p w14:paraId="2A5DFB15" w14:textId="77777777" w:rsidR="00E20676" w:rsidRDefault="00E20676" w:rsidP="00E20676">
      <w:pPr>
        <w:spacing w:after="0" w:line="240" w:lineRule="auto"/>
        <w:rPr>
          <w:rFonts w:cstheme="minorHAnsi"/>
        </w:rPr>
      </w:pPr>
    </w:p>
    <w:p w14:paraId="727626F9" w14:textId="77777777" w:rsidR="00E20676" w:rsidRDefault="00E20676" w:rsidP="00E20676">
      <w:pPr>
        <w:jc w:val="center"/>
        <w:rPr>
          <w:rFonts w:cstheme="minorHAnsi"/>
          <w:color w:val="7030A0"/>
        </w:rPr>
      </w:pPr>
      <w:r>
        <w:rPr>
          <w:rFonts w:cstheme="minorHAnsi"/>
        </w:rPr>
        <w:t>__________</w:t>
      </w:r>
    </w:p>
    <w:p w14:paraId="73CF8DD6" w14:textId="77777777" w:rsidR="00E20676" w:rsidRDefault="00E20676" w:rsidP="00E20676">
      <w:pPr>
        <w:rPr>
          <w:rFonts w:cstheme="minorHAnsi"/>
        </w:rPr>
      </w:pPr>
    </w:p>
    <w:p w14:paraId="5A12B57E" w14:textId="23CDE8BC" w:rsidR="00693D4F" w:rsidRDefault="00693D4F" w:rsidP="00E20676">
      <w:pPr>
        <w:rPr>
          <w:rFonts w:cstheme="minorHAnsi"/>
          <w:color w:val="7030A0"/>
        </w:rPr>
      </w:pPr>
    </w:p>
    <w:p w14:paraId="544CFFE9" w14:textId="77777777" w:rsidR="00693D4F" w:rsidRDefault="00693D4F">
      <w:pPr>
        <w:rPr>
          <w:rFonts w:cstheme="minorHAnsi"/>
          <w:color w:val="7030A0"/>
        </w:rPr>
      </w:pPr>
      <w:r>
        <w:rPr>
          <w:rFonts w:cstheme="minorHAnsi"/>
          <w:color w:val="7030A0"/>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5" w:name="_Toc223527792"/>
      <w:bookmarkStart w:id="6" w:name="_Ref39586171"/>
      <w:bookmarkStart w:id="7" w:name="_Ref39673580"/>
      <w:bookmarkStart w:id="8"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lastRenderedPageBreak/>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9" w:name="_Toc223527793"/>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9"/>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bookmarkEnd w:id="6"/>
      <w:bookmarkEnd w:id="7"/>
      <w:bookmarkEnd w:id="8"/>
    </w:p>
    <w:sectPr w:rsidR="009C6DCC" w:rsidRPr="00E957CD" w:rsidSect="00153FC8">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F24B" w14:textId="77777777" w:rsidR="00BB6DF0" w:rsidRDefault="00BB6DF0" w:rsidP="00D05666">
      <w:r>
        <w:separator/>
      </w:r>
    </w:p>
  </w:endnote>
  <w:endnote w:type="continuationSeparator" w:id="0">
    <w:p w14:paraId="15F43F86" w14:textId="77777777" w:rsidR="00BB6DF0" w:rsidRDefault="00BB6DF0" w:rsidP="00D05666">
      <w:r>
        <w:continuationSeparator/>
      </w:r>
    </w:p>
  </w:endnote>
  <w:endnote w:type="continuationNotice" w:id="1">
    <w:p w14:paraId="676C273D" w14:textId="77777777" w:rsidR="00BB6DF0" w:rsidRDefault="00BB6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1467" w14:textId="77777777" w:rsidR="00BB6DF0" w:rsidRDefault="00BB6DF0" w:rsidP="00D05666">
      <w:r>
        <w:separator/>
      </w:r>
    </w:p>
  </w:footnote>
  <w:footnote w:type="continuationSeparator" w:id="0">
    <w:p w14:paraId="5AB0C23C" w14:textId="77777777" w:rsidR="00BB6DF0" w:rsidRDefault="00BB6DF0" w:rsidP="00D05666">
      <w:r>
        <w:continuationSeparator/>
      </w:r>
    </w:p>
  </w:footnote>
  <w:footnote w:type="continuationNotice" w:id="1">
    <w:p w14:paraId="233FBD89" w14:textId="77777777" w:rsidR="00BB6DF0" w:rsidRDefault="00BB6D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13C1597"/>
    <w:multiLevelType w:val="multilevel"/>
    <w:tmpl w:val="D330500E"/>
    <w:lvl w:ilvl="0">
      <w:start w:val="1"/>
      <w:numFmt w:val="decimal"/>
      <w:lvlText w:val="%1."/>
      <w:lvlJc w:val="left"/>
      <w:pPr>
        <w:ind w:left="360" w:hanging="360"/>
      </w:pPr>
      <w:rPr>
        <w:rFonts w:cstheme="minorHAnsi" w:hint="default"/>
      </w:rPr>
    </w:lvl>
    <w:lvl w:ilvl="1">
      <w:start w:val="5"/>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9A06E6"/>
    <w:multiLevelType w:val="hybridMultilevel"/>
    <w:tmpl w:val="2C90D5B6"/>
    <w:numStyleLink w:val="ImportedStyle2"/>
  </w:abstractNum>
  <w:abstractNum w:abstractNumId="7" w15:restartNumberingAfterBreak="0">
    <w:nsid w:val="10AC584B"/>
    <w:multiLevelType w:val="hybridMultilevel"/>
    <w:tmpl w:val="3E1AD0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2434A1"/>
    <w:multiLevelType w:val="hybridMultilevel"/>
    <w:tmpl w:val="3D28B450"/>
    <w:numStyleLink w:val="ImportedStyle3"/>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E1666F"/>
    <w:multiLevelType w:val="hybridMultilevel"/>
    <w:tmpl w:val="602E4E78"/>
    <w:lvl w:ilvl="0" w:tplc="9126F5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1502F16"/>
    <w:multiLevelType w:val="hybridMultilevel"/>
    <w:tmpl w:val="2C90D5B6"/>
    <w:styleLink w:val="ImportedStyle2"/>
    <w:lvl w:ilvl="0" w:tplc="5D9A5D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8EFA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E817F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F90247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7A3E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288A10">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1EEEE4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F40B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701884">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436108"/>
    <w:multiLevelType w:val="multilevel"/>
    <w:tmpl w:val="8034EA9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6" w15:restartNumberingAfterBreak="0">
    <w:nsid w:val="33D243E6"/>
    <w:multiLevelType w:val="multilevel"/>
    <w:tmpl w:val="3E7EF1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AE2B74"/>
    <w:multiLevelType w:val="multilevel"/>
    <w:tmpl w:val="37E83A2A"/>
    <w:lvl w:ilvl="0">
      <w:start w:val="5"/>
      <w:numFmt w:val="decimal"/>
      <w:lvlText w:val="%1."/>
      <w:lvlJc w:val="left"/>
      <w:pPr>
        <w:ind w:left="1080" w:hanging="720"/>
      </w:pPr>
      <w:rPr>
        <w:rFonts w:asciiTheme="minorHAnsi" w:hAnsiTheme="minorHAnsi" w:cs="Times New Roman" w:hint="default"/>
        <w:b w:val="0"/>
        <w:i w:val="0"/>
      </w:rPr>
    </w:lvl>
    <w:lvl w:ilvl="1">
      <w:start w:val="4"/>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A260BA1"/>
    <w:multiLevelType w:val="multilevel"/>
    <w:tmpl w:val="9C6C83F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A3B1B80"/>
    <w:multiLevelType w:val="multilevel"/>
    <w:tmpl w:val="7B70E76A"/>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BEF7ED6"/>
    <w:multiLevelType w:val="hybridMultilevel"/>
    <w:tmpl w:val="3D28B450"/>
    <w:styleLink w:val="ImportedStyle3"/>
    <w:lvl w:ilvl="0" w:tplc="1272F5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2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EE1C7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B79445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3CDF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44011C">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047C85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6080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A442FE">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F8F0B17"/>
    <w:multiLevelType w:val="hybridMultilevel"/>
    <w:tmpl w:val="8B5CB90A"/>
    <w:lvl w:ilvl="0" w:tplc="9EFA8688">
      <w:start w:val="2026"/>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33F782D"/>
    <w:multiLevelType w:val="hybridMultilevel"/>
    <w:tmpl w:val="8A1008B4"/>
    <w:lvl w:ilvl="0" w:tplc="D64487A0">
      <w:start w:val="2026"/>
      <w:numFmt w:val="bullet"/>
      <w:lvlText w:val="-"/>
      <w:lvlJc w:val="left"/>
      <w:pPr>
        <w:ind w:left="720" w:hanging="360"/>
      </w:pPr>
      <w:rPr>
        <w:rFonts w:ascii="Calibri" w:eastAsia="Arial Unicode MS"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83424F3"/>
    <w:multiLevelType w:val="multilevel"/>
    <w:tmpl w:val="4E0469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6682D8A"/>
    <w:multiLevelType w:val="hybridMultilevel"/>
    <w:tmpl w:val="8E8AB8CE"/>
    <w:lvl w:ilvl="0" w:tplc="ECEA58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FE5645"/>
    <w:multiLevelType w:val="multilevel"/>
    <w:tmpl w:val="A656BD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15A6529"/>
    <w:multiLevelType w:val="hybridMultilevel"/>
    <w:tmpl w:val="CC1AB91A"/>
    <w:lvl w:ilvl="0" w:tplc="C86680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45A75E3"/>
    <w:multiLevelType w:val="hybridMultilevel"/>
    <w:tmpl w:val="21B69494"/>
    <w:lvl w:ilvl="0" w:tplc="4300DB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9"/>
  </w:num>
  <w:num w:numId="3" w16cid:durableId="1528367431">
    <w:abstractNumId w:val="33"/>
  </w:num>
  <w:num w:numId="4" w16cid:durableId="1484615006">
    <w:abstractNumId w:val="38"/>
  </w:num>
  <w:num w:numId="5" w16cid:durableId="607934237">
    <w:abstractNumId w:val="30"/>
  </w:num>
  <w:num w:numId="6" w16cid:durableId="408162091">
    <w:abstractNumId w:val="48"/>
  </w:num>
  <w:num w:numId="7" w16cid:durableId="12269543">
    <w:abstractNumId w:val="45"/>
  </w:num>
  <w:num w:numId="8" w16cid:durableId="749809940">
    <w:abstractNumId w:val="4"/>
  </w:num>
  <w:num w:numId="9" w16cid:durableId="412043720">
    <w:abstractNumId w:val="46"/>
  </w:num>
  <w:num w:numId="10" w16cid:durableId="1996449446">
    <w:abstractNumId w:val="42"/>
  </w:num>
  <w:num w:numId="11" w16cid:durableId="1482305889">
    <w:abstractNumId w:val="37"/>
  </w:num>
  <w:num w:numId="12" w16cid:durableId="32313854">
    <w:abstractNumId w:val="24"/>
  </w:num>
  <w:num w:numId="13" w16cid:durableId="1318921492">
    <w:abstractNumId w:val="29"/>
  </w:num>
  <w:num w:numId="14" w16cid:durableId="1864435576">
    <w:abstractNumId w:val="40"/>
  </w:num>
  <w:num w:numId="15" w16cid:durableId="1941065713">
    <w:abstractNumId w:val="10"/>
  </w:num>
  <w:num w:numId="16" w16cid:durableId="19859238">
    <w:abstractNumId w:val="13"/>
  </w:num>
  <w:num w:numId="17" w16cid:durableId="1297491117">
    <w:abstractNumId w:val="27"/>
  </w:num>
  <w:num w:numId="18" w16cid:durableId="1458835055">
    <w:abstractNumId w:val="2"/>
  </w:num>
  <w:num w:numId="19" w16cid:durableId="707879273">
    <w:abstractNumId w:val="15"/>
  </w:num>
  <w:num w:numId="20" w16cid:durableId="1884630571">
    <w:abstractNumId w:val="28"/>
  </w:num>
  <w:num w:numId="21" w16cid:durableId="1516917841">
    <w:abstractNumId w:val="18"/>
  </w:num>
  <w:num w:numId="22" w16cid:durableId="2105684055">
    <w:abstractNumId w:val="35"/>
  </w:num>
  <w:num w:numId="23" w16cid:durableId="371005059">
    <w:abstractNumId w:val="32"/>
  </w:num>
  <w:num w:numId="24" w16cid:durableId="1789858266">
    <w:abstractNumId w:val="41"/>
  </w:num>
  <w:num w:numId="25" w16cid:durableId="494614562">
    <w:abstractNumId w:val="34"/>
  </w:num>
  <w:num w:numId="26" w16cid:durableId="1473055655">
    <w:abstractNumId w:val="39"/>
  </w:num>
  <w:num w:numId="27" w16cid:durableId="510532351">
    <w:abstractNumId w:val="3"/>
  </w:num>
  <w:num w:numId="28" w16cid:durableId="1610316599">
    <w:abstractNumId w:val="11"/>
  </w:num>
  <w:num w:numId="29" w16cid:durableId="1035690985">
    <w:abstractNumId w:val="44"/>
  </w:num>
  <w:num w:numId="30" w16cid:durableId="380130029">
    <w:abstractNumId w:val="7"/>
  </w:num>
  <w:num w:numId="31" w16cid:durableId="1915629069">
    <w:abstractNumId w:val="36"/>
  </w:num>
  <w:num w:numId="32" w16cid:durableId="1208183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4716375">
    <w:abstractNumId w:val="1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181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8390067">
    <w:abstractNumId w:val="47"/>
  </w:num>
  <w:num w:numId="36" w16cid:durableId="1697729432">
    <w:abstractNumId w:val="23"/>
  </w:num>
  <w:num w:numId="37" w16cid:durableId="1120803282">
    <w:abstractNumId w:val="26"/>
  </w:num>
  <w:num w:numId="38" w16cid:durableId="1323659440">
    <w:abstractNumId w:val="20"/>
  </w:num>
  <w:num w:numId="39" w16cid:durableId="2066949962">
    <w:abstractNumId w:val="5"/>
  </w:num>
  <w:num w:numId="40" w16cid:durableId="841237804">
    <w:abstractNumId w:val="25"/>
  </w:num>
  <w:num w:numId="41" w16cid:durableId="174273844">
    <w:abstractNumId w:val="16"/>
  </w:num>
  <w:num w:numId="42" w16cid:durableId="655188929">
    <w:abstractNumId w:val="21"/>
  </w:num>
  <w:num w:numId="43" w16cid:durableId="561058566">
    <w:abstractNumId w:val="31"/>
  </w:num>
  <w:num w:numId="44" w16cid:durableId="712312440">
    <w:abstractNumId w:val="12"/>
  </w:num>
  <w:num w:numId="45" w16cid:durableId="474877057">
    <w:abstractNumId w:val="6"/>
  </w:num>
  <w:num w:numId="46" w16cid:durableId="1820806073">
    <w:abstractNumId w:val="22"/>
  </w:num>
  <w:num w:numId="47" w16cid:durableId="175922985">
    <w:abstractNumId w:val="8"/>
  </w:num>
  <w:num w:numId="48" w16cid:durableId="1545673958">
    <w:abstractNumId w:val="43"/>
  </w:num>
  <w:num w:numId="49" w16cid:durableId="214218906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AF"/>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965"/>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E0"/>
    <w:rsid w:val="000D04CE"/>
    <w:rsid w:val="000D0F58"/>
    <w:rsid w:val="000D13D6"/>
    <w:rsid w:val="000D18E9"/>
    <w:rsid w:val="000D1B4E"/>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1BDC"/>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2C"/>
    <w:rsid w:val="00146BC9"/>
    <w:rsid w:val="00147552"/>
    <w:rsid w:val="001479AC"/>
    <w:rsid w:val="00147A63"/>
    <w:rsid w:val="00147A8C"/>
    <w:rsid w:val="0015079A"/>
    <w:rsid w:val="00150D95"/>
    <w:rsid w:val="00150E77"/>
    <w:rsid w:val="00152836"/>
    <w:rsid w:val="0015298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2A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33A"/>
    <w:rsid w:val="001849BD"/>
    <w:rsid w:val="001853B6"/>
    <w:rsid w:val="00185454"/>
    <w:rsid w:val="00185997"/>
    <w:rsid w:val="00185BC4"/>
    <w:rsid w:val="001865A6"/>
    <w:rsid w:val="00190BC7"/>
    <w:rsid w:val="0019130D"/>
    <w:rsid w:val="00191CEF"/>
    <w:rsid w:val="001926B1"/>
    <w:rsid w:val="00192AF9"/>
    <w:rsid w:val="00192B6B"/>
    <w:rsid w:val="00192ED3"/>
    <w:rsid w:val="0019355A"/>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E2"/>
    <w:rsid w:val="00197EF6"/>
    <w:rsid w:val="001A0B73"/>
    <w:rsid w:val="001A0DF2"/>
    <w:rsid w:val="001A0EDA"/>
    <w:rsid w:val="001A18C1"/>
    <w:rsid w:val="001A1DD2"/>
    <w:rsid w:val="001A2163"/>
    <w:rsid w:val="001A225E"/>
    <w:rsid w:val="001A25FD"/>
    <w:rsid w:val="001A2693"/>
    <w:rsid w:val="001A2E70"/>
    <w:rsid w:val="001A39B5"/>
    <w:rsid w:val="001A3EC1"/>
    <w:rsid w:val="001A49EA"/>
    <w:rsid w:val="001A4D7F"/>
    <w:rsid w:val="001A4D9A"/>
    <w:rsid w:val="001A5289"/>
    <w:rsid w:val="001A5CCF"/>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A7"/>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2FF5"/>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5DC"/>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C68"/>
    <w:rsid w:val="00245DD5"/>
    <w:rsid w:val="00245E8F"/>
    <w:rsid w:val="0024735B"/>
    <w:rsid w:val="002476D5"/>
    <w:rsid w:val="00250B44"/>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BD2"/>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A01"/>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DA"/>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4E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3B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2B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1B7"/>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897"/>
    <w:rsid w:val="00334D33"/>
    <w:rsid w:val="00334EB8"/>
    <w:rsid w:val="00335191"/>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917"/>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C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1FD"/>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5F0"/>
    <w:rsid w:val="0040276A"/>
    <w:rsid w:val="004038D3"/>
    <w:rsid w:val="00403C4D"/>
    <w:rsid w:val="00403F2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A42"/>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1B"/>
    <w:rsid w:val="00443DE5"/>
    <w:rsid w:val="00443FA8"/>
    <w:rsid w:val="00443FEB"/>
    <w:rsid w:val="00444241"/>
    <w:rsid w:val="00444CAF"/>
    <w:rsid w:val="00444DC8"/>
    <w:rsid w:val="00445041"/>
    <w:rsid w:val="00445162"/>
    <w:rsid w:val="00445179"/>
    <w:rsid w:val="00446657"/>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38"/>
    <w:rsid w:val="004642FA"/>
    <w:rsid w:val="00464400"/>
    <w:rsid w:val="0046472C"/>
    <w:rsid w:val="00465067"/>
    <w:rsid w:val="004658BF"/>
    <w:rsid w:val="00466FBC"/>
    <w:rsid w:val="00467B1D"/>
    <w:rsid w:val="00467FCB"/>
    <w:rsid w:val="0047047D"/>
    <w:rsid w:val="00471043"/>
    <w:rsid w:val="004712B7"/>
    <w:rsid w:val="004713B5"/>
    <w:rsid w:val="004719FD"/>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3E95"/>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5E97"/>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8A9"/>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0F34"/>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499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0C1"/>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66"/>
    <w:rsid w:val="005A74E8"/>
    <w:rsid w:val="005A7B58"/>
    <w:rsid w:val="005B0449"/>
    <w:rsid w:val="005B0749"/>
    <w:rsid w:val="005B140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748"/>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846"/>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53"/>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786"/>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952"/>
    <w:rsid w:val="006A7D03"/>
    <w:rsid w:val="006B019A"/>
    <w:rsid w:val="006B0247"/>
    <w:rsid w:val="006B02BE"/>
    <w:rsid w:val="006B0411"/>
    <w:rsid w:val="006B078D"/>
    <w:rsid w:val="006B11D4"/>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47FEA"/>
    <w:rsid w:val="00750BFE"/>
    <w:rsid w:val="00751799"/>
    <w:rsid w:val="007520CD"/>
    <w:rsid w:val="0075257E"/>
    <w:rsid w:val="00752758"/>
    <w:rsid w:val="007528D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E31"/>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ED4"/>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066"/>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984"/>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3B7"/>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28A"/>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58E"/>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6BB0"/>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EB7"/>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47"/>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6AA"/>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40B"/>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A9"/>
    <w:rsid w:val="00976A65"/>
    <w:rsid w:val="0097716E"/>
    <w:rsid w:val="009773F1"/>
    <w:rsid w:val="009774CC"/>
    <w:rsid w:val="0097765E"/>
    <w:rsid w:val="00980D68"/>
    <w:rsid w:val="0098179C"/>
    <w:rsid w:val="00982012"/>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96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AE2"/>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3D45"/>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054"/>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03"/>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BE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4C"/>
    <w:rsid w:val="00B84D7D"/>
    <w:rsid w:val="00B852B7"/>
    <w:rsid w:val="00B856FF"/>
    <w:rsid w:val="00B85888"/>
    <w:rsid w:val="00B85D0A"/>
    <w:rsid w:val="00B85D18"/>
    <w:rsid w:val="00B8654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F0"/>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E55"/>
    <w:rsid w:val="00C504F9"/>
    <w:rsid w:val="00C50B8F"/>
    <w:rsid w:val="00C515B6"/>
    <w:rsid w:val="00C5193E"/>
    <w:rsid w:val="00C52086"/>
    <w:rsid w:val="00C52854"/>
    <w:rsid w:val="00C52A24"/>
    <w:rsid w:val="00C544C8"/>
    <w:rsid w:val="00C54574"/>
    <w:rsid w:val="00C56765"/>
    <w:rsid w:val="00C56FD9"/>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9D1"/>
    <w:rsid w:val="00C65A50"/>
    <w:rsid w:val="00C65B1B"/>
    <w:rsid w:val="00C65CAE"/>
    <w:rsid w:val="00C665FD"/>
    <w:rsid w:val="00C66C14"/>
    <w:rsid w:val="00C66E3C"/>
    <w:rsid w:val="00C671FD"/>
    <w:rsid w:val="00C67553"/>
    <w:rsid w:val="00C67DBA"/>
    <w:rsid w:val="00C67E20"/>
    <w:rsid w:val="00C7012A"/>
    <w:rsid w:val="00C70AD7"/>
    <w:rsid w:val="00C70F76"/>
    <w:rsid w:val="00C714A2"/>
    <w:rsid w:val="00C7179F"/>
    <w:rsid w:val="00C72052"/>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D80"/>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1DF1"/>
    <w:rsid w:val="00D22226"/>
    <w:rsid w:val="00D22348"/>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2D7"/>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19D"/>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38"/>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67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539"/>
    <w:rsid w:val="00E75068"/>
    <w:rsid w:val="00E76292"/>
    <w:rsid w:val="00E763B3"/>
    <w:rsid w:val="00E76434"/>
    <w:rsid w:val="00E76A3A"/>
    <w:rsid w:val="00E77D11"/>
    <w:rsid w:val="00E80488"/>
    <w:rsid w:val="00E80EDE"/>
    <w:rsid w:val="00E81505"/>
    <w:rsid w:val="00E81709"/>
    <w:rsid w:val="00E81834"/>
    <w:rsid w:val="00E81CD8"/>
    <w:rsid w:val="00E81D97"/>
    <w:rsid w:val="00E81E81"/>
    <w:rsid w:val="00E82025"/>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5FAA"/>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89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D9"/>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A2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504"/>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740C664-ABE7-430F-B219-3E3E3F53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B7103"/>
  </w:style>
  <w:style w:type="table" w:customStyle="1" w:styleId="TableNormal">
    <w:name w:val="Table Normal"/>
    <w:rsid w:val="009769A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A">
    <w:name w:val="Body A"/>
    <w:rsid w:val="009769A9"/>
    <w:pPr>
      <w:pBdr>
        <w:top w:val="nil"/>
        <w:left w:val="nil"/>
        <w:bottom w:val="nil"/>
        <w:right w:val="nil"/>
        <w:between w:val="nil"/>
        <w:bar w:val="nil"/>
      </w:pBdr>
      <w:spacing w:after="0"/>
    </w:pPr>
    <w:rPr>
      <w:rFonts w:ascii="Arial" w:eastAsia="Arial Unicode MS" w:hAnsi="Arial" w:cs="Arial Unicode MS"/>
      <w:color w:val="000000"/>
      <w:sz w:val="22"/>
      <w:szCs w:val="22"/>
      <w:u w:color="000000"/>
      <w:bdr w:val="nil"/>
      <w14:textOutline w14:w="12700" w14:cap="flat" w14:cmpd="sng" w14:algn="ctr">
        <w14:noFill/>
        <w14:prstDash w14:val="solid"/>
        <w14:miter w14:lim="400000"/>
      </w14:textOutline>
    </w:rPr>
  </w:style>
  <w:style w:type="paragraph" w:customStyle="1" w:styleId="Default">
    <w:name w:val="Default"/>
    <w:rsid w:val="009769A9"/>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numbering" w:customStyle="1" w:styleId="ImportedStyle2">
    <w:name w:val="Imported Style 2"/>
    <w:rsid w:val="00363917"/>
    <w:pPr>
      <w:numPr>
        <w:numId w:val="44"/>
      </w:numPr>
    </w:pPr>
  </w:style>
  <w:style w:type="numbering" w:customStyle="1" w:styleId="ImportedStyle3">
    <w:name w:val="Imported Style 3"/>
    <w:rsid w:val="001A0EDA"/>
    <w:pPr>
      <w:numPr>
        <w:numId w:val="46"/>
      </w:numPr>
    </w:pPr>
  </w:style>
  <w:style w:type="paragraph" w:customStyle="1" w:styleId="Sraopastraipa1">
    <w:name w:val="Sąrašo pastraipa1"/>
    <w:basedOn w:val="prastasis"/>
    <w:rsid w:val="005A7466"/>
    <w:pPr>
      <w:widowControl w:val="0"/>
      <w:suppressAutoHyphens/>
      <w:spacing w:after="0" w:line="240" w:lineRule="auto"/>
      <w:ind w:left="720"/>
    </w:pPr>
    <w:rPr>
      <w:rFonts w:ascii="Times New Roman" w:eastAsia="SimSun" w:hAnsi="Times New Roman" w:cs="Arial Unicode MS"/>
      <w:kern w:val="1"/>
      <w:sz w:val="24"/>
      <w:szCs w:val="24"/>
      <w:lang w:val="en-US" w:eastAsia="hi-IN" w:bidi="hi-IN"/>
    </w:rPr>
  </w:style>
  <w:style w:type="paragraph" w:customStyle="1" w:styleId="TableContents">
    <w:name w:val="Table Contents"/>
    <w:basedOn w:val="prastasis"/>
    <w:rsid w:val="005A7466"/>
    <w:pPr>
      <w:widowControl w:val="0"/>
      <w:suppressLineNumbers/>
      <w:suppressAutoHyphens/>
      <w:spacing w:after="0" w:line="240" w:lineRule="auto"/>
    </w:pPr>
    <w:rPr>
      <w:rFonts w:ascii="Times New Roman" w:eastAsia="SimSun" w:hAnsi="Times New Roman" w:cs="Arial Unicode MS"/>
      <w:kern w:val="1"/>
      <w:sz w:val="24"/>
      <w:szCs w:val="24"/>
      <w:lang w:val="en-US" w:eastAsia="hi-IN" w:bidi="hi-IN"/>
    </w:rPr>
  </w:style>
  <w:style w:type="paragraph" w:customStyle="1" w:styleId="Betarp1">
    <w:name w:val="Be tarpų1"/>
    <w:rsid w:val="005A7466"/>
    <w:pPr>
      <w:suppressAutoHyphens/>
      <w:spacing w:after="0" w:line="240" w:lineRule="auto"/>
    </w:pPr>
    <w:rPr>
      <w:rFonts w:ascii="Aptos" w:eastAsia="SimSun" w:hAnsi="Aptos" w:cs="Aptos"/>
      <w:kern w:val="1"/>
      <w:sz w:val="22"/>
      <w:szCs w:val="22"/>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12460</Words>
  <Characters>7103</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Valikonienė</dc:creator>
  <cp:keywords/>
  <dc:description/>
  <cp:lastModifiedBy>Leonarda Valikonienė</cp:lastModifiedBy>
  <cp:revision>3</cp:revision>
  <cp:lastPrinted>2026-04-24T10:16:00Z</cp:lastPrinted>
  <dcterms:created xsi:type="dcterms:W3CDTF">2026-04-24T10:17:00Z</dcterms:created>
  <dcterms:modified xsi:type="dcterms:W3CDTF">2026-04-24T10:20:00Z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