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3E654" w14:textId="449300EF" w:rsidR="00CF1AF3" w:rsidRPr="00D51709" w:rsidRDefault="00CF1AF3" w:rsidP="00CF1AF3">
      <w:pPr>
        <w:spacing w:line="300" w:lineRule="atLeast"/>
        <w:jc w:val="both"/>
        <w:rPr>
          <w:b/>
          <w:bCs/>
          <w:color w:val="000000"/>
          <w:lang w:val="lt-LT"/>
        </w:rPr>
      </w:pPr>
      <w:r w:rsidRPr="00B777C4">
        <w:rPr>
          <w:b/>
          <w:bCs/>
          <w:color w:val="000000"/>
          <w:lang w:val="lt-LT"/>
        </w:rPr>
        <w:t>DĖL ATSAKYM</w:t>
      </w:r>
      <w:r>
        <w:rPr>
          <w:b/>
          <w:bCs/>
          <w:color w:val="000000"/>
          <w:lang w:val="lt-LT"/>
        </w:rPr>
        <w:t>O</w:t>
      </w:r>
      <w:r w:rsidRPr="00B777C4">
        <w:rPr>
          <w:b/>
          <w:bCs/>
          <w:color w:val="000000"/>
          <w:lang w:val="lt-LT"/>
        </w:rPr>
        <w:t xml:space="preserve"> Į KLAUSIM</w:t>
      </w:r>
      <w:r>
        <w:rPr>
          <w:b/>
          <w:bCs/>
          <w:color w:val="000000"/>
          <w:lang w:val="lt-LT"/>
        </w:rPr>
        <w:t>Ą</w:t>
      </w:r>
      <w:r w:rsidR="002944E1">
        <w:rPr>
          <w:b/>
          <w:bCs/>
          <w:color w:val="000000"/>
          <w:lang w:val="lt-LT"/>
        </w:rPr>
        <w:t xml:space="preserve"> </w:t>
      </w:r>
      <w:r w:rsidR="002944E1">
        <w:rPr>
          <w:b/>
          <w:bCs/>
          <w:color w:val="000000"/>
          <w:lang w:val="lt-LT"/>
        </w:rPr>
        <w:tab/>
      </w:r>
      <w:r w:rsidR="002944E1">
        <w:rPr>
          <w:b/>
          <w:bCs/>
          <w:color w:val="000000"/>
          <w:lang w:val="lt-LT"/>
        </w:rPr>
        <w:tab/>
      </w:r>
      <w:r w:rsidR="002944E1">
        <w:rPr>
          <w:b/>
          <w:bCs/>
          <w:color w:val="000000"/>
          <w:lang w:val="lt-LT"/>
        </w:rPr>
        <w:tab/>
      </w:r>
      <w:r w:rsidR="002944E1">
        <w:rPr>
          <w:b/>
          <w:bCs/>
          <w:color w:val="000000"/>
          <w:lang w:val="lt-LT"/>
        </w:rPr>
        <w:tab/>
      </w:r>
      <w:r w:rsidR="002944E1">
        <w:rPr>
          <w:b/>
          <w:bCs/>
          <w:color w:val="000000"/>
          <w:lang w:val="lt-LT"/>
        </w:rPr>
        <w:tab/>
      </w:r>
      <w:r w:rsidR="002944E1">
        <w:rPr>
          <w:b/>
          <w:bCs/>
          <w:color w:val="000000"/>
          <w:lang w:val="lt-LT"/>
        </w:rPr>
        <w:tab/>
        <w:t>2026-04-24</w:t>
      </w:r>
    </w:p>
    <w:p w14:paraId="1A37FEBB" w14:textId="77777777" w:rsidR="00CF1AF3" w:rsidRDefault="00CF1AF3" w:rsidP="00CF1AF3">
      <w:pPr>
        <w:spacing w:line="300" w:lineRule="atLeast"/>
        <w:ind w:firstLine="720"/>
        <w:jc w:val="both"/>
        <w:rPr>
          <w:color w:val="000000"/>
          <w:lang w:val="lt-LT"/>
        </w:rPr>
      </w:pPr>
    </w:p>
    <w:p w14:paraId="71341A15" w14:textId="77777777" w:rsidR="00CF1AF3" w:rsidRDefault="00CF1AF3" w:rsidP="00CF1AF3">
      <w:pPr>
        <w:spacing w:line="300" w:lineRule="atLeast"/>
        <w:ind w:firstLine="720"/>
        <w:jc w:val="both"/>
        <w:rPr>
          <w:color w:val="000000"/>
          <w:lang w:val="lt-LT"/>
        </w:rPr>
      </w:pPr>
      <w:r w:rsidRPr="00D45394">
        <w:rPr>
          <w:color w:val="000000"/>
          <w:lang w:val="lt-LT"/>
        </w:rPr>
        <w:t xml:space="preserve">Viešoji įstaiga CPO LT, vykdydama </w:t>
      </w:r>
      <w:r>
        <w:rPr>
          <w:color w:val="000000"/>
          <w:lang w:val="lt-LT"/>
        </w:rPr>
        <w:t xml:space="preserve">viešąjį pirkimą atviro konkurso būdu (tarptautinis pirkimas) </w:t>
      </w:r>
      <w:r w:rsidRPr="00D45394">
        <w:rPr>
          <w:color w:val="000000"/>
          <w:lang w:val="lt-LT"/>
        </w:rPr>
        <w:t>„</w:t>
      </w:r>
      <w:proofErr w:type="spellStart"/>
      <w:r>
        <w:rPr>
          <w:color w:val="000000"/>
          <w:lang w:val="lt-LT"/>
        </w:rPr>
        <w:t>Klausėjų</w:t>
      </w:r>
      <w:proofErr w:type="spellEnd"/>
      <w:r>
        <w:rPr>
          <w:color w:val="000000"/>
          <w:lang w:val="lt-LT"/>
        </w:rPr>
        <w:t xml:space="preserve"> paslaugos žemės ūkio struktūros tyrimo apklausai atlikti</w:t>
      </w:r>
      <w:r w:rsidRPr="00D45394">
        <w:rPr>
          <w:lang w:val="lt-LT"/>
        </w:rPr>
        <w:t>“</w:t>
      </w:r>
      <w:r>
        <w:rPr>
          <w:lang w:val="lt-LT"/>
        </w:rPr>
        <w:t>, CVP IS</w:t>
      </w:r>
      <w:r w:rsidRPr="00D45394">
        <w:rPr>
          <w:rFonts w:eastAsia="Times New Roman"/>
          <w:lang w:val="lt-LT"/>
        </w:rPr>
        <w:t xml:space="preserve"> </w:t>
      </w:r>
      <w:r>
        <w:rPr>
          <w:rFonts w:eastAsia="Times New Roman"/>
          <w:lang w:val="lt-LT"/>
        </w:rPr>
        <w:t>ID 7192001</w:t>
      </w:r>
      <w:r w:rsidRPr="00D45394">
        <w:rPr>
          <w:color w:val="000000"/>
          <w:lang w:val="lt-LT"/>
        </w:rPr>
        <w:t>,</w:t>
      </w:r>
      <w:r>
        <w:rPr>
          <w:color w:val="000000"/>
          <w:lang w:val="lt-LT"/>
        </w:rPr>
        <w:t xml:space="preserve"> gavo suinteresuoto tiekėjo klausimą. </w:t>
      </w:r>
    </w:p>
    <w:p w14:paraId="76D982C6" w14:textId="77777777" w:rsidR="00CF1AF3" w:rsidRPr="00B777C4" w:rsidRDefault="00CF1AF3" w:rsidP="00CF1AF3">
      <w:pPr>
        <w:ind w:firstLine="851"/>
        <w:jc w:val="both"/>
        <w:rPr>
          <w:lang w:val="lt-LT"/>
        </w:rPr>
      </w:pPr>
      <w:r w:rsidRPr="00AE563F">
        <w:rPr>
          <w:lang w:val="lt-LT" w:eastAsia="en-GB"/>
        </w:rPr>
        <w:t xml:space="preserve">Vadovaudamiesi Lietuvos Respublikos viešųjų pirkimų įstatymo 36 straipsnio 5 dalimi </w:t>
      </w:r>
      <w:bookmarkStart w:id="0" w:name="_Hlk98232754"/>
      <w:r w:rsidRPr="00AE563F">
        <w:rPr>
          <w:lang w:val="lt-LT" w:eastAsia="en-GB"/>
        </w:rPr>
        <w:t>bei Bendrųjų pirkimo sąlygų 5.2 pun</w:t>
      </w:r>
      <w:bookmarkEnd w:id="0"/>
      <w:r w:rsidRPr="00AE563F">
        <w:rPr>
          <w:lang w:val="lt-LT" w:eastAsia="en-GB"/>
        </w:rPr>
        <w:t>ktu,</w:t>
      </w:r>
      <w:r w:rsidRPr="00AE563F">
        <w:rPr>
          <w:lang w:val="lt-LT"/>
        </w:rPr>
        <w:t xml:space="preserve"> teikiame atsakym</w:t>
      </w:r>
      <w:r>
        <w:rPr>
          <w:lang w:val="lt-LT"/>
        </w:rPr>
        <w:t>us į klausimą</w:t>
      </w:r>
      <w:r w:rsidRPr="00AE563F">
        <w:rPr>
          <w:lang w:val="lt-LT"/>
        </w:rPr>
        <w:t>:</w:t>
      </w:r>
    </w:p>
    <w:p w14:paraId="117ADC8B" w14:textId="77777777" w:rsidR="00CF1AF3" w:rsidRPr="00D45394" w:rsidRDefault="00CF1AF3" w:rsidP="00CF1AF3">
      <w:pPr>
        <w:rPr>
          <w:lang w:val="lt-LT"/>
        </w:rPr>
      </w:pPr>
    </w:p>
    <w:tbl>
      <w:tblPr>
        <w:tblStyle w:val="TableGrid"/>
        <w:tblW w:w="9890" w:type="dxa"/>
        <w:tblInd w:w="-95" w:type="dxa"/>
        <w:tblLook w:val="04A0" w:firstRow="1" w:lastRow="0" w:firstColumn="1" w:lastColumn="0" w:noHBand="0" w:noVBand="1"/>
      </w:tblPr>
      <w:tblGrid>
        <w:gridCol w:w="570"/>
        <w:gridCol w:w="4847"/>
        <w:gridCol w:w="4473"/>
      </w:tblGrid>
      <w:tr w:rsidR="00CF1AF3" w:rsidRPr="007B4182" w14:paraId="10627F6E" w14:textId="77777777" w:rsidTr="004E1C59">
        <w:tc>
          <w:tcPr>
            <w:tcW w:w="570" w:type="dxa"/>
            <w:vAlign w:val="center"/>
          </w:tcPr>
          <w:p w14:paraId="316B88A7" w14:textId="77777777" w:rsidR="00CF1AF3" w:rsidRPr="007B4182" w:rsidRDefault="00CF1AF3" w:rsidP="004E1C59">
            <w:pPr>
              <w:rPr>
                <w:b/>
                <w:bCs/>
                <w:i/>
                <w:iCs/>
              </w:rPr>
            </w:pPr>
            <w:r w:rsidRPr="007B4182">
              <w:rPr>
                <w:b/>
                <w:bCs/>
                <w:i/>
                <w:iCs/>
              </w:rPr>
              <w:t>Eil. Nr.</w:t>
            </w:r>
          </w:p>
        </w:tc>
        <w:tc>
          <w:tcPr>
            <w:tcW w:w="4847" w:type="dxa"/>
            <w:vAlign w:val="center"/>
          </w:tcPr>
          <w:p w14:paraId="05664570" w14:textId="77777777" w:rsidR="00CF1AF3" w:rsidRPr="007B4182" w:rsidRDefault="00CF1AF3" w:rsidP="004E1C59">
            <w:pPr>
              <w:jc w:val="center"/>
              <w:rPr>
                <w:b/>
                <w:bCs/>
                <w:i/>
                <w:iCs/>
              </w:rPr>
            </w:pPr>
            <w:r w:rsidRPr="007B4182">
              <w:rPr>
                <w:b/>
                <w:bCs/>
                <w:i/>
                <w:iCs/>
              </w:rPr>
              <w:t>KLAUSIMAS</w:t>
            </w:r>
          </w:p>
        </w:tc>
        <w:tc>
          <w:tcPr>
            <w:tcW w:w="4473" w:type="dxa"/>
            <w:vAlign w:val="center"/>
          </w:tcPr>
          <w:p w14:paraId="3F829A33" w14:textId="77777777" w:rsidR="00CF1AF3" w:rsidRPr="007B4182" w:rsidRDefault="00CF1AF3" w:rsidP="004E1C59">
            <w:pPr>
              <w:jc w:val="center"/>
              <w:rPr>
                <w:b/>
                <w:bCs/>
                <w:i/>
                <w:iCs/>
              </w:rPr>
            </w:pPr>
            <w:r w:rsidRPr="007B4182">
              <w:rPr>
                <w:b/>
                <w:bCs/>
                <w:i/>
                <w:iCs/>
              </w:rPr>
              <w:t>ATSAKYMAS</w:t>
            </w:r>
          </w:p>
        </w:tc>
      </w:tr>
      <w:tr w:rsidR="00CF1AF3" w:rsidRPr="00577F1C" w14:paraId="5AF0F69B" w14:textId="77777777" w:rsidTr="004E1C59">
        <w:tc>
          <w:tcPr>
            <w:tcW w:w="570" w:type="dxa"/>
          </w:tcPr>
          <w:p w14:paraId="2DBF5DD4" w14:textId="77777777" w:rsidR="00CF1AF3" w:rsidRPr="00254056" w:rsidRDefault="00CF1AF3" w:rsidP="004E1C59">
            <w:pPr>
              <w:jc w:val="both"/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>1</w:t>
            </w:r>
            <w:r w:rsidRPr="00254056">
              <w:rPr>
                <w:rFonts w:eastAsia="Times New Roman"/>
                <w:lang w:eastAsia="lt-LT"/>
              </w:rPr>
              <w:t>.</w:t>
            </w:r>
          </w:p>
        </w:tc>
        <w:tc>
          <w:tcPr>
            <w:tcW w:w="4847" w:type="dxa"/>
          </w:tcPr>
          <w:p w14:paraId="217F50B4" w14:textId="77777777" w:rsidR="00CF1AF3" w:rsidRPr="00DA2E2C" w:rsidRDefault="00CF1AF3" w:rsidP="004E1C59">
            <w:pPr>
              <w:spacing w:after="160" w:line="259" w:lineRule="auto"/>
              <w:jc w:val="both"/>
              <w:rPr>
                <w:rFonts w:eastAsia="Calibri"/>
                <w:b/>
              </w:rPr>
            </w:pPr>
            <w:proofErr w:type="spellStart"/>
            <w:r>
              <w:rPr>
                <w:rFonts w:eastAsia="Calibri"/>
                <w:bCs/>
              </w:rPr>
              <w:t>Norime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>
              <w:rPr>
                <w:rFonts w:eastAsia="Calibri"/>
                <w:bCs/>
              </w:rPr>
              <w:t>pasiteirauti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>
              <w:rPr>
                <w:rFonts w:eastAsia="Calibri"/>
                <w:bCs/>
              </w:rPr>
              <w:t>koks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>
              <w:rPr>
                <w:rFonts w:eastAsia="Calibri"/>
                <w:bCs/>
              </w:rPr>
              <w:t>yra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>
              <w:rPr>
                <w:rFonts w:eastAsia="Calibri"/>
                <w:bCs/>
              </w:rPr>
              <w:t>planuojamas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>
              <w:rPr>
                <w:rFonts w:eastAsia="Calibri"/>
                <w:bCs/>
              </w:rPr>
              <w:t>biudžetas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>
              <w:rPr>
                <w:rFonts w:eastAsia="Calibri"/>
                <w:bCs/>
              </w:rPr>
              <w:t>šiam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>
              <w:rPr>
                <w:rFonts w:eastAsia="Calibri"/>
                <w:bCs/>
              </w:rPr>
              <w:t>pirkimui</w:t>
            </w:r>
            <w:proofErr w:type="spellEnd"/>
            <w:r>
              <w:rPr>
                <w:rFonts w:eastAsia="Calibri"/>
                <w:bCs/>
              </w:rPr>
              <w:t>?</w:t>
            </w:r>
          </w:p>
        </w:tc>
        <w:tc>
          <w:tcPr>
            <w:tcW w:w="4473" w:type="dxa"/>
          </w:tcPr>
          <w:p w14:paraId="2C47D632" w14:textId="77777777" w:rsidR="00CF1AF3" w:rsidRPr="00BE2612" w:rsidRDefault="00CF1AF3" w:rsidP="004E1C59">
            <w:pPr>
              <w:tabs>
                <w:tab w:val="left" w:pos="1080"/>
              </w:tabs>
              <w:jc w:val="both"/>
            </w:pPr>
            <w:proofErr w:type="spellStart"/>
            <w:r>
              <w:t>Šio</w:t>
            </w:r>
            <w:proofErr w:type="spellEnd"/>
            <w:r>
              <w:t xml:space="preserve"> </w:t>
            </w:r>
            <w:proofErr w:type="spellStart"/>
            <w:r>
              <w:t>pirkimo</w:t>
            </w:r>
            <w:proofErr w:type="spellEnd"/>
            <w:r>
              <w:t xml:space="preserve"> </w:t>
            </w:r>
            <w:proofErr w:type="spellStart"/>
            <w:r>
              <w:t>biudžetas</w:t>
            </w:r>
            <w:proofErr w:type="spellEnd"/>
            <w:r>
              <w:t xml:space="preserve"> </w:t>
            </w:r>
            <w:proofErr w:type="spellStart"/>
            <w:r>
              <w:t>neviešinamas</w:t>
            </w:r>
            <w:proofErr w:type="spellEnd"/>
            <w:r>
              <w:t>.</w:t>
            </w:r>
          </w:p>
        </w:tc>
      </w:tr>
    </w:tbl>
    <w:p w14:paraId="69318C38" w14:textId="77777777" w:rsidR="00CF1AF3" w:rsidRPr="00AA4C80" w:rsidRDefault="00CF1AF3" w:rsidP="00CF1AF3">
      <w:pPr>
        <w:pStyle w:val="FreeForm"/>
        <w:keepNext/>
        <w:spacing w:line="300" w:lineRule="atLeast"/>
        <w:rPr>
          <w:lang w:val="lt-LT"/>
        </w:rPr>
      </w:pPr>
    </w:p>
    <w:p w14:paraId="2CDD4079" w14:textId="77777777" w:rsidR="00CF1AF3" w:rsidRPr="004B3A0F" w:rsidRDefault="00CF1AF3" w:rsidP="00CF1AF3">
      <w:pPr>
        <w:pStyle w:val="FreeForm"/>
        <w:keepNext/>
        <w:spacing w:line="300" w:lineRule="atLeast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4B3A0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Pagarbiai,</w:t>
      </w:r>
    </w:p>
    <w:p w14:paraId="3EFF2CA9" w14:textId="77777777" w:rsidR="00CF1AF3" w:rsidRPr="004B3A0F" w:rsidRDefault="00CF1AF3" w:rsidP="00CF1AF3">
      <w:pPr>
        <w:pStyle w:val="FreeForm"/>
        <w:keepNext/>
        <w:spacing w:line="300" w:lineRule="atLeast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4B3A0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Viešojo pirkimo komisija</w:t>
      </w:r>
    </w:p>
    <w:p w14:paraId="6CB8EC4D" w14:textId="752C4BED" w:rsidR="008B2A4E" w:rsidRDefault="008B2A4E" w:rsidP="001D60F1">
      <w:pPr>
        <w:rPr>
          <w:lang w:val="lt-LT"/>
        </w:rPr>
      </w:pPr>
    </w:p>
    <w:sectPr w:rsidR="008B2A4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D49C9" w14:textId="77777777" w:rsidR="00CE2C68" w:rsidRDefault="00CE2C68" w:rsidP="00965658">
      <w:r>
        <w:separator/>
      </w:r>
    </w:p>
  </w:endnote>
  <w:endnote w:type="continuationSeparator" w:id="0">
    <w:p w14:paraId="241E676B" w14:textId="77777777" w:rsidR="00CE2C68" w:rsidRDefault="00CE2C68" w:rsidP="00965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82D04" w14:textId="77777777" w:rsidR="00CE2C68" w:rsidRDefault="00CE2C68" w:rsidP="00965658">
      <w:r>
        <w:separator/>
      </w:r>
    </w:p>
  </w:footnote>
  <w:footnote w:type="continuationSeparator" w:id="0">
    <w:p w14:paraId="0A4CC55C" w14:textId="77777777" w:rsidR="00CE2C68" w:rsidRDefault="00CE2C68" w:rsidP="00965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731BF" w14:textId="211881E7" w:rsidR="00965658" w:rsidRDefault="00965658">
    <w:pPr>
      <w:pStyle w:val="Header"/>
    </w:pPr>
    <w:r>
      <w:rPr>
        <w:noProof/>
      </w:rPr>
      <w:drawing>
        <wp:inline distT="0" distB="0" distL="0" distR="0" wp14:anchorId="6000AEDC" wp14:editId="4C0CC619">
          <wp:extent cx="1249680" cy="511810"/>
          <wp:effectExtent l="0" t="0" r="7620" b="2540"/>
          <wp:docPr id="14719718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35332"/>
    <w:multiLevelType w:val="hybridMultilevel"/>
    <w:tmpl w:val="52CCD0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C43D5"/>
    <w:multiLevelType w:val="hybridMultilevel"/>
    <w:tmpl w:val="E93E71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142346">
    <w:abstractNumId w:val="1"/>
  </w:num>
  <w:num w:numId="2" w16cid:durableId="18095150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66B"/>
    <w:rsid w:val="000636FC"/>
    <w:rsid w:val="000753BC"/>
    <w:rsid w:val="00093164"/>
    <w:rsid w:val="000A3071"/>
    <w:rsid w:val="000B189B"/>
    <w:rsid w:val="000E7EFA"/>
    <w:rsid w:val="00135B36"/>
    <w:rsid w:val="001820E1"/>
    <w:rsid w:val="001B4982"/>
    <w:rsid w:val="001C336B"/>
    <w:rsid w:val="001D4076"/>
    <w:rsid w:val="001D60F1"/>
    <w:rsid w:val="001E5F40"/>
    <w:rsid w:val="001F2529"/>
    <w:rsid w:val="00206EF8"/>
    <w:rsid w:val="00232AAA"/>
    <w:rsid w:val="0026162B"/>
    <w:rsid w:val="00277F8F"/>
    <w:rsid w:val="002944E1"/>
    <w:rsid w:val="002A2488"/>
    <w:rsid w:val="002B28FF"/>
    <w:rsid w:val="002B71E1"/>
    <w:rsid w:val="002D4F83"/>
    <w:rsid w:val="002E4D12"/>
    <w:rsid w:val="002F4CCD"/>
    <w:rsid w:val="003033A9"/>
    <w:rsid w:val="0032231E"/>
    <w:rsid w:val="00333B46"/>
    <w:rsid w:val="0035444C"/>
    <w:rsid w:val="00376116"/>
    <w:rsid w:val="003A1C6C"/>
    <w:rsid w:val="003B7223"/>
    <w:rsid w:val="003D674B"/>
    <w:rsid w:val="003E554E"/>
    <w:rsid w:val="0040324F"/>
    <w:rsid w:val="0042632C"/>
    <w:rsid w:val="00443CAC"/>
    <w:rsid w:val="004B1553"/>
    <w:rsid w:val="004C195C"/>
    <w:rsid w:val="004C3A9B"/>
    <w:rsid w:val="004E1835"/>
    <w:rsid w:val="00506443"/>
    <w:rsid w:val="0059035E"/>
    <w:rsid w:val="005C521D"/>
    <w:rsid w:val="0062449B"/>
    <w:rsid w:val="00631E72"/>
    <w:rsid w:val="00653BCC"/>
    <w:rsid w:val="006567A8"/>
    <w:rsid w:val="00661A5B"/>
    <w:rsid w:val="006B666B"/>
    <w:rsid w:val="006F7121"/>
    <w:rsid w:val="007262A6"/>
    <w:rsid w:val="00751D14"/>
    <w:rsid w:val="00770581"/>
    <w:rsid w:val="00790851"/>
    <w:rsid w:val="007E27DB"/>
    <w:rsid w:val="00817F79"/>
    <w:rsid w:val="008722EC"/>
    <w:rsid w:val="008A019E"/>
    <w:rsid w:val="008A268F"/>
    <w:rsid w:val="008B2A4E"/>
    <w:rsid w:val="008D020C"/>
    <w:rsid w:val="00907FDC"/>
    <w:rsid w:val="00912946"/>
    <w:rsid w:val="009129C3"/>
    <w:rsid w:val="0094036C"/>
    <w:rsid w:val="00965658"/>
    <w:rsid w:val="00983C22"/>
    <w:rsid w:val="0099241A"/>
    <w:rsid w:val="009969A6"/>
    <w:rsid w:val="009A4D89"/>
    <w:rsid w:val="009A79DC"/>
    <w:rsid w:val="00A020DB"/>
    <w:rsid w:val="00A14644"/>
    <w:rsid w:val="00A5241B"/>
    <w:rsid w:val="00A85045"/>
    <w:rsid w:val="00AB0623"/>
    <w:rsid w:val="00AD0E4A"/>
    <w:rsid w:val="00AD0FEE"/>
    <w:rsid w:val="00B13F81"/>
    <w:rsid w:val="00B622A4"/>
    <w:rsid w:val="00B71C72"/>
    <w:rsid w:val="00B800C8"/>
    <w:rsid w:val="00BD5FB6"/>
    <w:rsid w:val="00C2156C"/>
    <w:rsid w:val="00C24396"/>
    <w:rsid w:val="00C713A2"/>
    <w:rsid w:val="00C77A6F"/>
    <w:rsid w:val="00C828DD"/>
    <w:rsid w:val="00C86CFE"/>
    <w:rsid w:val="00CD2071"/>
    <w:rsid w:val="00CE2C68"/>
    <w:rsid w:val="00CF1AF3"/>
    <w:rsid w:val="00D00D88"/>
    <w:rsid w:val="00D568CB"/>
    <w:rsid w:val="00E20A8E"/>
    <w:rsid w:val="00E4112D"/>
    <w:rsid w:val="00E511B7"/>
    <w:rsid w:val="00E66A28"/>
    <w:rsid w:val="00E71695"/>
    <w:rsid w:val="00E916A7"/>
    <w:rsid w:val="00E928ED"/>
    <w:rsid w:val="00E94955"/>
    <w:rsid w:val="00EB7B13"/>
    <w:rsid w:val="00ED1742"/>
    <w:rsid w:val="00F17D20"/>
    <w:rsid w:val="00F17DA9"/>
    <w:rsid w:val="00F8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E2EA9"/>
  <w15:chartTrackingRefBased/>
  <w15:docId w15:val="{7F63A83B-5440-4E6B-8AE9-FC57A4DA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5444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666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666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666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666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bdr w:val="none" w:sz="0" w:space="0" w:color="auto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666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bdr w:val="none" w:sz="0" w:space="0" w:color="auto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666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bdr w:val="none" w:sz="0" w:space="0" w:color="auto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666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bdr w:val="none" w:sz="0" w:space="0" w:color="auto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666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bdr w:val="none" w:sz="0" w:space="0" w:color="auto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666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bdr w:val="none" w:sz="0" w:space="0" w:color="auto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6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66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66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66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66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66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66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66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66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99"/>
    <w:qFormat/>
    <w:rsid w:val="006B66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99"/>
    <w:rsid w:val="006B6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666B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B66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66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bdr w:val="none" w:sz="0" w:space="0" w:color="auto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B666B"/>
    <w:rPr>
      <w:i/>
      <w:iCs/>
      <w:color w:val="404040" w:themeColor="text1" w:themeTint="BF"/>
    </w:rPr>
  </w:style>
  <w:style w:type="paragraph" w:styleId="ListParagraph">
    <w:name w:val="List Paragraph"/>
    <w:aliases w:val="List Paragraph1,Bullet EY,List Paragraph2,List Paragraph Red,Numbering,ERP-List Paragraph,List Paragraph11,Sąrašo pastraipa.Bullet,Bullet,Table of contents numbered,Lentele,List Paragraph22,List Paragraph21,List Paragraph3,lp1,punktai,l"/>
    <w:basedOn w:val="Normal"/>
    <w:link w:val="ListParagraphChar"/>
    <w:uiPriority w:val="34"/>
    <w:qFormat/>
    <w:rsid w:val="006B66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bdr w:val="none" w:sz="0" w:space="0" w:color="auto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B66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666B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bdr w:val="none" w:sz="0" w:space="0" w:color="auto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66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666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B6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17D2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7D20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565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bdr w:val="none" w:sz="0" w:space="0" w:color="auto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65658"/>
  </w:style>
  <w:style w:type="paragraph" w:styleId="Footer">
    <w:name w:val="footer"/>
    <w:basedOn w:val="Normal"/>
    <w:link w:val="FooterChar"/>
    <w:uiPriority w:val="99"/>
    <w:unhideWhenUsed/>
    <w:rsid w:val="009656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658"/>
  </w:style>
  <w:style w:type="paragraph" w:styleId="NormalWeb">
    <w:name w:val="Normal (Web)"/>
    <w:basedOn w:val="Normal"/>
    <w:uiPriority w:val="99"/>
    <w:unhideWhenUsed/>
    <w:rsid w:val="003D67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styleId="Strong">
    <w:name w:val="Strong"/>
    <w:uiPriority w:val="22"/>
    <w:qFormat/>
    <w:rsid w:val="00AD0FEE"/>
    <w:rPr>
      <w:b/>
      <w:bCs/>
    </w:rPr>
  </w:style>
  <w:style w:type="paragraph" w:customStyle="1" w:styleId="FreeForm">
    <w:name w:val="Free Form"/>
    <w:rsid w:val="0035444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kern w:val="0"/>
      <w:sz w:val="16"/>
      <w:szCs w:val="16"/>
      <w:bdr w:val="nil"/>
      <w:lang w:eastAsia="en-GB"/>
      <w14:ligatures w14:val="none"/>
    </w:rPr>
  </w:style>
  <w:style w:type="paragraph" w:customStyle="1" w:styleId="SLONormal">
    <w:name w:val="SLO Normal"/>
    <w:link w:val="SLONormalChar"/>
    <w:rsid w:val="0035444C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 w:val="22"/>
      <w14:ligatures w14:val="none"/>
    </w:rPr>
  </w:style>
  <w:style w:type="character" w:customStyle="1" w:styleId="SLONormalChar">
    <w:name w:val="SLO Normal Char"/>
    <w:basedOn w:val="DefaultParagraphFont"/>
    <w:link w:val="SLONormal"/>
    <w:rsid w:val="0035444C"/>
    <w:rPr>
      <w:rFonts w:ascii="Times New Roman" w:eastAsia="Times New Roman" w:hAnsi="Times New Roman" w:cs="Times New Roman"/>
      <w:kern w:val="24"/>
      <w:sz w:val="22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00C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00CD"/>
    <w:rPr>
      <w:rFonts w:ascii="Times New Roman" w:eastAsia="Arial Unicode MS" w:hAnsi="Times New Roman" w:cs="Times New Roman"/>
      <w:kern w:val="0"/>
      <w:sz w:val="20"/>
      <w:szCs w:val="20"/>
      <w:bdr w:val="nil"/>
      <w:lang w:val="en-US"/>
      <w14:ligatures w14:val="none"/>
    </w:rPr>
  </w:style>
  <w:style w:type="table" w:customStyle="1" w:styleId="TableGrid11">
    <w:name w:val="Table Grid11"/>
    <w:basedOn w:val="TableNormal"/>
    <w:next w:val="TableGrid"/>
    <w:uiPriority w:val="39"/>
    <w:rsid w:val="00F800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t-LT"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F800CD"/>
    <w:rPr>
      <w:vertAlign w:val="superscript"/>
    </w:rPr>
  </w:style>
  <w:style w:type="paragraph" w:styleId="NoSpacing">
    <w:name w:val="No Spacing"/>
    <w:link w:val="NoSpacingChar"/>
    <w:uiPriority w:val="1"/>
    <w:qFormat/>
    <w:rsid w:val="00E66A28"/>
    <w:pPr>
      <w:spacing w:after="0" w:line="240" w:lineRule="auto"/>
    </w:pPr>
    <w:rPr>
      <w:rFonts w:ascii="Times New Roman" w:eastAsia="Arial Unicode MS" w:hAnsi="Times New Roman" w:cs="Times New Roman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E66A28"/>
    <w:rPr>
      <w:rFonts w:ascii="Times New Roman" w:eastAsia="Arial Unicode MS" w:hAnsi="Times New Roman" w:cs="Times New Roman"/>
      <w:kern w:val="0"/>
      <w:lang w:val="en-US"/>
      <w14:ligatures w14:val="none"/>
    </w:rPr>
  </w:style>
  <w:style w:type="paragraph" w:customStyle="1" w:styleId="BodyA">
    <w:name w:val="Body A"/>
    <w:rsid w:val="002B28FF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kern w:val="0"/>
      <w:sz w:val="20"/>
      <w:szCs w:val="2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Default">
    <w:name w:val="Default"/>
    <w:rsid w:val="00BD5FB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sz w:val="22"/>
      <w:szCs w:val="22"/>
      <w:bdr w:val="nil"/>
      <w:lang w:val="en-US" w:eastAsia="en-GB"/>
      <w14:ligatures w14:val="none"/>
    </w:rPr>
  </w:style>
  <w:style w:type="paragraph" w:customStyle="1" w:styleId="Body2">
    <w:name w:val="Body 2"/>
    <w:rsid w:val="00BD5FB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bdr w:val="nil"/>
      <w:lang w:eastAsia="en-GB"/>
      <w14:ligatures w14:val="none"/>
    </w:rPr>
  </w:style>
  <w:style w:type="character" w:customStyle="1" w:styleId="ListParagraphChar">
    <w:name w:val="List Paragraph Char"/>
    <w:aliases w:val="List Paragraph1 Char,Bullet EY Char,List Paragraph2 Char,List Paragraph Red Char,Numbering Char,ERP-List Paragraph Char,List Paragraph11 Char,Sąrašo pastraipa.Bullet Char,Bullet Char,Table of contents numbered Char,Lentele Char"/>
    <w:link w:val="ListParagraph"/>
    <w:uiPriority w:val="34"/>
    <w:qFormat/>
    <w:locked/>
    <w:rsid w:val="00BD5FB6"/>
  </w:style>
  <w:style w:type="paragraph" w:styleId="BodyText">
    <w:name w:val="Body Text"/>
    <w:basedOn w:val="Normal"/>
    <w:link w:val="BodyTextChar"/>
    <w:unhideWhenUsed/>
    <w:rsid w:val="001D60F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BodyTextChar">
    <w:name w:val="Body Text Char"/>
    <w:basedOn w:val="DefaultParagraphFont"/>
    <w:link w:val="BodyText"/>
    <w:rsid w:val="001D60F1"/>
    <w:rPr>
      <w:rFonts w:ascii="Times New Roman" w:eastAsia="Times New Roman" w:hAnsi="Times New Roman" w:cs="Times New Roman"/>
      <w:kern w:val="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 Stankūnienė</dc:creator>
  <cp:keywords/>
  <dc:description/>
  <cp:lastModifiedBy>Donata Stankūnienė</cp:lastModifiedBy>
  <cp:revision>66</cp:revision>
  <dcterms:created xsi:type="dcterms:W3CDTF">2024-12-02T07:38:00Z</dcterms:created>
  <dcterms:modified xsi:type="dcterms:W3CDTF">2026-04-24T12:38:00Z</dcterms:modified>
</cp:coreProperties>
</file>