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250D" w14:textId="77777777" w:rsidR="00207B5E" w:rsidRPr="00207B5E" w:rsidRDefault="00207B5E" w:rsidP="00207B5E">
      <w:pPr>
        <w:suppressAutoHyphens/>
        <w:spacing w:after="0" w:line="240" w:lineRule="auto"/>
        <w:jc w:val="center"/>
        <w:rPr>
          <w:rFonts w:ascii="Times New Roman" w:eastAsia="Calibri" w:hAnsi="Times New Roman" w:cs="Times New Roman"/>
          <w:bCs/>
          <w:color w:val="101828"/>
          <w:sz w:val="24"/>
          <w:szCs w:val="24"/>
        </w:rPr>
      </w:pPr>
      <w:r w:rsidRPr="00207B5E">
        <w:rPr>
          <w:rFonts w:ascii="Times New Roman" w:eastAsia="Calibri" w:hAnsi="Times New Roman" w:cs="Times New Roman"/>
          <w:bCs/>
          <w:color w:val="101828"/>
          <w:sz w:val="24"/>
          <w:szCs w:val="24"/>
        </w:rPr>
        <w:t>Specialiųjų pirkimo sąlygų</w:t>
      </w:r>
    </w:p>
    <w:p w14:paraId="54E53CBD" w14:textId="77777777" w:rsidR="00207B5E" w:rsidRPr="00207B5E" w:rsidRDefault="00207B5E" w:rsidP="00207B5E">
      <w:pPr>
        <w:suppressAutoHyphens/>
        <w:spacing w:after="0" w:line="240" w:lineRule="auto"/>
        <w:jc w:val="center"/>
        <w:rPr>
          <w:rFonts w:ascii="Times New Roman" w:eastAsia="Calibri" w:hAnsi="Times New Roman" w:cs="Times New Roman"/>
          <w:bCs/>
          <w:color w:val="101828"/>
          <w:sz w:val="24"/>
          <w:szCs w:val="24"/>
        </w:rPr>
      </w:pPr>
      <w:r w:rsidRPr="00207B5E">
        <w:rPr>
          <w:rFonts w:ascii="Times New Roman" w:eastAsia="Calibri" w:hAnsi="Times New Roman" w:cs="Times New Roman"/>
          <w:bCs/>
          <w:color w:val="101828"/>
          <w:sz w:val="24"/>
          <w:szCs w:val="24"/>
        </w:rPr>
        <w:t>1 priedas „Techninė specifikacija“</w:t>
      </w:r>
    </w:p>
    <w:p w14:paraId="7957F067" w14:textId="77777777" w:rsidR="001B39B1" w:rsidRDefault="001B39B1" w:rsidP="000B6B47">
      <w:pPr>
        <w:suppressAutoHyphens/>
        <w:spacing w:after="160" w:line="259" w:lineRule="auto"/>
        <w:contextualSpacing/>
        <w:jc w:val="both"/>
        <w:rPr>
          <w:rFonts w:ascii="Times New Roman" w:eastAsia="Calibri" w:hAnsi="Times New Roman" w:cs="Times New Roman"/>
          <w:b/>
          <w:sz w:val="24"/>
          <w:szCs w:val="24"/>
        </w:rPr>
      </w:pPr>
    </w:p>
    <w:p w14:paraId="3DAEA624" w14:textId="77777777" w:rsidR="00525BFD" w:rsidRPr="00177028" w:rsidRDefault="000B6B47" w:rsidP="000B6B47">
      <w:pPr>
        <w:suppressAutoHyphens/>
        <w:spacing w:after="160" w:line="259" w:lineRule="auto"/>
        <w:contextualSpacing/>
        <w:jc w:val="both"/>
        <w:rPr>
          <w:rFonts w:ascii="Times New Roman" w:eastAsia="Times New Roman" w:hAnsi="Times New Roman" w:cs="Times New Roman"/>
          <w:sz w:val="24"/>
          <w:szCs w:val="20"/>
        </w:rPr>
      </w:pPr>
      <w:r w:rsidRPr="00177028">
        <w:rPr>
          <w:rFonts w:ascii="Times New Roman" w:eastAsia="Times New Roman" w:hAnsi="Times New Roman" w:cs="Times New Roman"/>
          <w:sz w:val="24"/>
          <w:szCs w:val="20"/>
        </w:rPr>
        <w:t>1.</w:t>
      </w:r>
      <w:r w:rsidR="00143010" w:rsidRPr="00177028">
        <w:rPr>
          <w:rFonts w:ascii="Times New Roman" w:eastAsia="Times New Roman" w:hAnsi="Times New Roman" w:cs="Times New Roman"/>
          <w:sz w:val="24"/>
          <w:szCs w:val="20"/>
        </w:rPr>
        <w:t xml:space="preserve">Perkančioji organizacija – Biudžetinė įstaiga „Klaipėdos paplūdimiai“ perka </w:t>
      </w:r>
      <w:r w:rsidR="00125442">
        <w:rPr>
          <w:rFonts w:ascii="Times New Roman" w:eastAsia="Times New Roman" w:hAnsi="Times New Roman" w:cs="Times New Roman"/>
          <w:sz w:val="24"/>
          <w:szCs w:val="20"/>
        </w:rPr>
        <w:t>ūkinį visureigį</w:t>
      </w:r>
      <w:r w:rsidR="00177028" w:rsidRPr="00177028">
        <w:rPr>
          <w:rFonts w:ascii="Times New Roman" w:eastAsia="Times New Roman" w:hAnsi="Times New Roman" w:cs="Times New Roman"/>
          <w:sz w:val="24"/>
          <w:szCs w:val="20"/>
        </w:rPr>
        <w:t xml:space="preserve"> </w:t>
      </w:r>
      <w:r w:rsidR="00143010" w:rsidRPr="00177028">
        <w:rPr>
          <w:rFonts w:ascii="Times New Roman" w:eastAsia="Times New Roman" w:hAnsi="Times New Roman" w:cs="Times New Roman"/>
          <w:sz w:val="24"/>
          <w:szCs w:val="20"/>
        </w:rPr>
        <w:t>(toliau - Prekė)</w:t>
      </w:r>
      <w:r w:rsidR="00525BFD" w:rsidRPr="00177028">
        <w:rPr>
          <w:rFonts w:ascii="Times New Roman" w:eastAsia="Times New Roman" w:hAnsi="Times New Roman" w:cs="Times New Roman"/>
          <w:sz w:val="24"/>
          <w:szCs w:val="20"/>
        </w:rPr>
        <w:t>, kuri turi būti sukomplektuota ir  pristatyta adresu – Garažų g.  6, Klaipėda</w:t>
      </w:r>
      <w:r w:rsidR="00143010" w:rsidRPr="00177028">
        <w:rPr>
          <w:rFonts w:ascii="Times New Roman" w:eastAsia="Times New Roman" w:hAnsi="Times New Roman" w:cs="Times New Roman"/>
          <w:sz w:val="24"/>
          <w:szCs w:val="20"/>
        </w:rPr>
        <w:t>.</w:t>
      </w:r>
    </w:p>
    <w:p w14:paraId="70287D54" w14:textId="77777777" w:rsidR="00143010" w:rsidRPr="00177028" w:rsidRDefault="009C67A2" w:rsidP="000B6B47">
      <w:pPr>
        <w:suppressAutoHyphens/>
        <w:spacing w:after="160" w:line="259" w:lineRule="auto"/>
        <w:contextualSpacing/>
        <w:jc w:val="both"/>
        <w:rPr>
          <w:rFonts w:ascii="Times New Roman" w:eastAsia="Times New Roman" w:hAnsi="Times New Roman" w:cs="Times New Roman"/>
          <w:sz w:val="24"/>
          <w:szCs w:val="20"/>
        </w:rPr>
      </w:pPr>
      <w:r w:rsidRPr="00177028">
        <w:rPr>
          <w:rFonts w:ascii="Times New Roman" w:eastAsia="Times New Roman" w:hAnsi="Times New Roman" w:cs="Times New Roman"/>
          <w:sz w:val="24"/>
          <w:szCs w:val="24"/>
        </w:rPr>
        <w:t>2.</w:t>
      </w:r>
      <w:r w:rsidR="00982655" w:rsidRPr="00177028">
        <w:rPr>
          <w:rFonts w:ascii="Times New Roman" w:eastAsia="Times New Roman" w:hAnsi="Times New Roman" w:cs="Times New Roman"/>
          <w:sz w:val="24"/>
          <w:szCs w:val="24"/>
        </w:rPr>
        <w:t xml:space="preserve">Patiekiama </w:t>
      </w:r>
      <w:r w:rsidR="00726643" w:rsidRPr="00177028">
        <w:rPr>
          <w:rFonts w:ascii="Times New Roman" w:eastAsia="Times New Roman" w:hAnsi="Times New Roman" w:cs="Times New Roman"/>
          <w:sz w:val="24"/>
          <w:szCs w:val="24"/>
        </w:rPr>
        <w:t>P</w:t>
      </w:r>
      <w:r w:rsidR="0013662E" w:rsidRPr="00177028">
        <w:rPr>
          <w:rFonts w:ascii="Times New Roman" w:eastAsia="Times New Roman" w:hAnsi="Times New Roman" w:cs="Times New Roman"/>
          <w:sz w:val="24"/>
          <w:szCs w:val="24"/>
        </w:rPr>
        <w:t>rekė</w:t>
      </w:r>
      <w:r w:rsidR="00143010" w:rsidRPr="00177028">
        <w:rPr>
          <w:rFonts w:ascii="Times New Roman" w:eastAsia="Times New Roman" w:hAnsi="Times New Roman" w:cs="Times New Roman"/>
          <w:sz w:val="24"/>
          <w:szCs w:val="24"/>
        </w:rPr>
        <w:t xml:space="preserve"> turi būti </w:t>
      </w:r>
      <w:r w:rsidR="0013662E" w:rsidRPr="00177028">
        <w:rPr>
          <w:rFonts w:ascii="Times New Roman" w:eastAsia="Times New Roman" w:hAnsi="Times New Roman" w:cs="Times New Roman"/>
          <w:sz w:val="24"/>
          <w:szCs w:val="24"/>
        </w:rPr>
        <w:t>nauja</w:t>
      </w:r>
      <w:r w:rsidR="00177028" w:rsidRPr="00177028">
        <w:rPr>
          <w:rFonts w:ascii="Times New Roman" w:eastAsia="Times New Roman" w:hAnsi="Times New Roman" w:cs="Times New Roman"/>
          <w:sz w:val="24"/>
          <w:szCs w:val="24"/>
        </w:rPr>
        <w:t>, ne senesnė nei 2025</w:t>
      </w:r>
      <w:r w:rsidR="00982655" w:rsidRPr="00177028">
        <w:rPr>
          <w:rFonts w:ascii="Times New Roman" w:eastAsia="Times New Roman" w:hAnsi="Times New Roman" w:cs="Times New Roman"/>
          <w:sz w:val="24"/>
          <w:szCs w:val="24"/>
        </w:rPr>
        <w:t xml:space="preserve"> m. gamybos</w:t>
      </w:r>
      <w:r w:rsidR="0013662E" w:rsidRPr="00177028">
        <w:rPr>
          <w:rFonts w:ascii="Times New Roman" w:eastAsia="Times New Roman" w:hAnsi="Times New Roman" w:cs="Times New Roman"/>
          <w:sz w:val="24"/>
          <w:szCs w:val="24"/>
        </w:rPr>
        <w:t>, neeksploatuota, pilnai sukomplektuota</w:t>
      </w:r>
      <w:r w:rsidR="00143010" w:rsidRPr="00177028">
        <w:rPr>
          <w:rFonts w:ascii="Times New Roman" w:eastAsia="Times New Roman" w:hAnsi="Times New Roman" w:cs="Times New Roman"/>
          <w:sz w:val="24"/>
          <w:szCs w:val="24"/>
        </w:rPr>
        <w:t>, be išorinių pažeidimų</w:t>
      </w:r>
      <w:r w:rsidR="00143010" w:rsidRPr="00177028">
        <w:rPr>
          <w:rFonts w:ascii="Times New Roman" w:eastAsia="Times New Roman" w:hAnsi="Times New Roman" w:cs="Times New Roman"/>
          <w:sz w:val="24"/>
          <w:szCs w:val="20"/>
        </w:rPr>
        <w:t>.</w:t>
      </w:r>
    </w:p>
    <w:p w14:paraId="5C5CFFF1" w14:textId="77777777" w:rsidR="009B470C" w:rsidRPr="00177028" w:rsidRDefault="009C67A2" w:rsidP="000B6B47">
      <w:pPr>
        <w:suppressAutoHyphens/>
        <w:spacing w:after="160" w:line="259" w:lineRule="auto"/>
        <w:contextualSpacing/>
        <w:jc w:val="both"/>
        <w:rPr>
          <w:rFonts w:ascii="Times New Roman" w:hAnsi="Times New Roman" w:cs="Times New Roman"/>
          <w:b/>
          <w:bCs/>
          <w:sz w:val="24"/>
          <w:szCs w:val="24"/>
        </w:rPr>
      </w:pPr>
      <w:bookmarkStart w:id="0" w:name="_Hlk211860286"/>
      <w:r w:rsidRPr="00177028">
        <w:rPr>
          <w:rFonts w:ascii="Times New Roman" w:eastAsia="Times New Roman" w:hAnsi="Times New Roman" w:cs="Times New Roman"/>
          <w:sz w:val="24"/>
          <w:szCs w:val="20"/>
        </w:rPr>
        <w:t>3</w:t>
      </w:r>
      <w:r w:rsidR="000B6B47" w:rsidRPr="00177028">
        <w:rPr>
          <w:rFonts w:ascii="Times New Roman" w:eastAsia="Times New Roman" w:hAnsi="Times New Roman" w:cs="Times New Roman"/>
          <w:sz w:val="24"/>
          <w:szCs w:val="20"/>
        </w:rPr>
        <w:t>.</w:t>
      </w:r>
      <w:r w:rsidR="00726643" w:rsidRPr="00177028">
        <w:rPr>
          <w:rFonts w:ascii="Times New Roman" w:eastAsia="Times New Roman" w:hAnsi="Times New Roman" w:cs="Times New Roman"/>
          <w:sz w:val="24"/>
          <w:szCs w:val="20"/>
        </w:rPr>
        <w:t>Prekė</w:t>
      </w:r>
      <w:r w:rsidR="00600B3D" w:rsidRPr="00177028">
        <w:rPr>
          <w:rFonts w:ascii="Times New Roman" w:eastAsia="Times New Roman" w:hAnsi="Times New Roman" w:cs="Times New Roman"/>
          <w:sz w:val="24"/>
          <w:szCs w:val="20"/>
        </w:rPr>
        <w:t xml:space="preserve"> privalo būti taip sukomplektuota, kad j</w:t>
      </w:r>
      <w:r w:rsidR="00726643" w:rsidRPr="00177028">
        <w:rPr>
          <w:rFonts w:ascii="Times New Roman" w:eastAsia="Times New Roman" w:hAnsi="Times New Roman" w:cs="Times New Roman"/>
          <w:sz w:val="24"/>
          <w:szCs w:val="20"/>
        </w:rPr>
        <w:t xml:space="preserve">ą </w:t>
      </w:r>
      <w:r w:rsidR="00600B3D" w:rsidRPr="00177028">
        <w:rPr>
          <w:rFonts w:ascii="Times New Roman" w:eastAsia="Times New Roman" w:hAnsi="Times New Roman" w:cs="Times New Roman"/>
          <w:sz w:val="24"/>
          <w:szCs w:val="20"/>
        </w:rPr>
        <w:t xml:space="preserve">būtų galima be papildomų priemonių eksploatuoti Lietuvos Respublikoje. </w:t>
      </w:r>
      <w:r w:rsidR="00600B3D" w:rsidRPr="00A66355">
        <w:rPr>
          <w:rFonts w:ascii="Times New Roman" w:eastAsia="Times New Roman" w:hAnsi="Times New Roman" w:cs="Times New Roman"/>
          <w:sz w:val="24"/>
          <w:szCs w:val="20"/>
        </w:rPr>
        <w:t xml:space="preserve">Kartu su </w:t>
      </w:r>
      <w:r w:rsidR="00726643" w:rsidRPr="00A66355">
        <w:rPr>
          <w:rFonts w:ascii="Times New Roman" w:eastAsia="Times New Roman" w:hAnsi="Times New Roman" w:cs="Times New Roman"/>
          <w:sz w:val="24"/>
          <w:szCs w:val="20"/>
        </w:rPr>
        <w:t>Preke</w:t>
      </w:r>
      <w:r w:rsidR="00600B3D" w:rsidRPr="00A66355">
        <w:rPr>
          <w:rFonts w:ascii="Times New Roman" w:eastAsia="Times New Roman" w:hAnsi="Times New Roman" w:cs="Times New Roman"/>
          <w:sz w:val="24"/>
          <w:szCs w:val="20"/>
        </w:rPr>
        <w:t xml:space="preserve"> turi būti pateikiamas teisės aktais nustatytus reikalavimus atitinkantis galiojantis gesintuvas, naujas</w:t>
      </w:r>
      <w:r w:rsidR="00726643" w:rsidRPr="00A66355">
        <w:rPr>
          <w:rFonts w:ascii="Times New Roman" w:eastAsia="Times New Roman" w:hAnsi="Times New Roman" w:cs="Times New Roman"/>
          <w:sz w:val="24"/>
          <w:szCs w:val="20"/>
        </w:rPr>
        <w:t xml:space="preserve"> galiojantis</w:t>
      </w:r>
      <w:r w:rsidR="00600B3D" w:rsidRPr="00A66355">
        <w:rPr>
          <w:rFonts w:ascii="Times New Roman" w:eastAsia="Times New Roman" w:hAnsi="Times New Roman" w:cs="Times New Roman"/>
          <w:sz w:val="24"/>
          <w:szCs w:val="20"/>
        </w:rPr>
        <w:t xml:space="preserve"> pirmosios pagalbos rinkinys, avarinio sustojimo ženklas ir liemenė su šviesą atspindinčiais elementais.</w:t>
      </w:r>
      <w:r w:rsidR="00F57DC4" w:rsidRPr="00177028">
        <w:rPr>
          <w:rFonts w:ascii="Times New Roman" w:hAnsi="Times New Roman" w:cs="Times New Roman"/>
          <w:b/>
          <w:bCs/>
          <w:sz w:val="24"/>
          <w:szCs w:val="24"/>
        </w:rPr>
        <w:t xml:space="preserve"> Tikrinama sutarties vykdymo metu, pristačius Prekę.</w:t>
      </w:r>
      <w:bookmarkEnd w:id="0"/>
    </w:p>
    <w:p w14:paraId="76D3A746" w14:textId="77777777" w:rsidR="000A43BF" w:rsidRDefault="000A43BF" w:rsidP="000B6B47">
      <w:pPr>
        <w:suppressAutoHyphens/>
        <w:spacing w:after="160" w:line="259" w:lineRule="auto"/>
        <w:contextualSpacing/>
        <w:jc w:val="both"/>
        <w:rPr>
          <w:rFonts w:ascii="Times New Roman" w:hAnsi="Times New Roman" w:cs="Times New Roman"/>
          <w:b/>
          <w:bCs/>
          <w:sz w:val="24"/>
          <w:szCs w:val="24"/>
        </w:rPr>
      </w:pPr>
      <w:r w:rsidRPr="00177028">
        <w:rPr>
          <w:rFonts w:ascii="Times New Roman" w:hAnsi="Times New Roman" w:cs="Times New Roman"/>
          <w:b/>
          <w:bCs/>
          <w:sz w:val="24"/>
          <w:szCs w:val="24"/>
        </w:rPr>
        <w:t>4.Tiekėjas įsipareigoja savo sąskaita įregistruoti perkamą Prekę  Lietuvos Respublikos kelių transporto priemonių registre perkančiosios organizacijos vardu</w:t>
      </w:r>
      <w:r w:rsidR="00125442">
        <w:rPr>
          <w:rFonts w:ascii="Times New Roman" w:hAnsi="Times New Roman" w:cs="Times New Roman"/>
          <w:b/>
          <w:bCs/>
          <w:sz w:val="24"/>
          <w:szCs w:val="24"/>
        </w:rPr>
        <w:t xml:space="preserve"> (įgaliojimas  bus suteiktas) bei apdrausti transporto priemonę civilinės atsakomybės draudimu  ne trumpesniam nei 1 mėnesio laikotarpiui. </w:t>
      </w:r>
      <w:r w:rsidRPr="00177028">
        <w:rPr>
          <w:rFonts w:ascii="Times New Roman" w:hAnsi="Times New Roman" w:cs="Times New Roman"/>
          <w:b/>
          <w:bCs/>
          <w:sz w:val="24"/>
          <w:szCs w:val="24"/>
        </w:rPr>
        <w:t xml:space="preserve"> Įregistravimas turi būti atliktas iki prekės perdavimo-perėmimo akto pasirašymo.</w:t>
      </w:r>
    </w:p>
    <w:p w14:paraId="30C529C2" w14:textId="77777777" w:rsidR="0078613F" w:rsidRDefault="0078613F" w:rsidP="000B6B47">
      <w:pPr>
        <w:suppressAutoHyphens/>
        <w:spacing w:after="160" w:line="259" w:lineRule="auto"/>
        <w:contextualSpacing/>
        <w:jc w:val="both"/>
        <w:rPr>
          <w:rFonts w:ascii="Times New Roman" w:eastAsia="Calibri" w:hAnsi="Times New Roman" w:cs="Times New Roman"/>
        </w:rPr>
      </w:pPr>
      <w:r>
        <w:rPr>
          <w:rFonts w:ascii="Times New Roman" w:hAnsi="Times New Roman" w:cs="Times New Roman"/>
          <w:b/>
          <w:bCs/>
          <w:sz w:val="24"/>
          <w:szCs w:val="24"/>
        </w:rPr>
        <w:t xml:space="preserve">5. </w:t>
      </w:r>
      <w:r w:rsidRPr="00177028">
        <w:rPr>
          <w:rFonts w:ascii="Times New Roman" w:eastAsia="Calibri" w:hAnsi="Times New Roman" w:cs="Times New Roman"/>
        </w:rPr>
        <w:t>Tiekėjas savo lėšomis turės apmokyti mažiausiai 1 (vieną) pirkėjo nurodytą specialistą dirbti su įs</w:t>
      </w:r>
      <w:r w:rsidR="00207B5E">
        <w:rPr>
          <w:rFonts w:ascii="Times New Roman" w:eastAsia="Calibri" w:hAnsi="Times New Roman" w:cs="Times New Roman"/>
        </w:rPr>
        <w:t>igyjamu ūkiniu visureigiu ir jo</w:t>
      </w:r>
      <w:r w:rsidRPr="00177028">
        <w:rPr>
          <w:rFonts w:ascii="Times New Roman" w:eastAsia="Calibri" w:hAnsi="Times New Roman" w:cs="Times New Roman"/>
        </w:rPr>
        <w:t xml:space="preserve"> įranga. Apmokymai turi vykti pirkėjo buveinėje.</w:t>
      </w:r>
    </w:p>
    <w:p w14:paraId="16DFBEBC" w14:textId="5DF74A5D" w:rsidR="00453228" w:rsidRPr="00E14054" w:rsidRDefault="00D16B31" w:rsidP="000B6B47">
      <w:pPr>
        <w:suppressAutoHyphens/>
        <w:spacing w:after="160" w:line="259" w:lineRule="auto"/>
        <w:contextualSpacing/>
        <w:jc w:val="both"/>
        <w:rPr>
          <w:rFonts w:ascii="Times New Roman" w:hAnsi="Times New Roman" w:cs="Times New Roman"/>
          <w:b/>
          <w:bCs/>
          <w:sz w:val="24"/>
          <w:szCs w:val="24"/>
        </w:rPr>
      </w:pPr>
      <w:r w:rsidRPr="00E14054">
        <w:rPr>
          <w:rFonts w:ascii="Times New Roman" w:eastAsia="Calibri" w:hAnsi="Times New Roman" w:cs="Times New Roman"/>
          <w:sz w:val="24"/>
          <w:szCs w:val="24"/>
        </w:rPr>
        <w:t>6</w:t>
      </w:r>
      <w:r w:rsidR="00453228" w:rsidRPr="00E14054">
        <w:rPr>
          <w:rFonts w:ascii="Times New Roman" w:eastAsia="Calibri" w:hAnsi="Times New Roman" w:cs="Times New Roman"/>
          <w:sz w:val="24"/>
          <w:szCs w:val="24"/>
        </w:rPr>
        <w:t>. Tiekėj</w:t>
      </w:r>
      <w:r w:rsidR="00207B5E" w:rsidRPr="00E14054">
        <w:rPr>
          <w:rFonts w:ascii="Times New Roman" w:eastAsia="Calibri" w:hAnsi="Times New Roman" w:cs="Times New Roman"/>
          <w:sz w:val="24"/>
          <w:szCs w:val="24"/>
        </w:rPr>
        <w:t>as</w:t>
      </w:r>
      <w:r w:rsidR="00373094" w:rsidRPr="00E14054">
        <w:rPr>
          <w:rFonts w:ascii="Times New Roman" w:eastAsia="Calibri" w:hAnsi="Times New Roman" w:cs="Times New Roman"/>
          <w:sz w:val="24"/>
          <w:szCs w:val="24"/>
        </w:rPr>
        <w:t xml:space="preserve"> turi būti </w:t>
      </w:r>
      <w:r w:rsidR="00453228" w:rsidRPr="00E14054">
        <w:rPr>
          <w:rFonts w:ascii="Times New Roman" w:eastAsia="Calibri" w:hAnsi="Times New Roman" w:cs="Times New Roman"/>
          <w:bCs/>
          <w:sz w:val="24"/>
          <w:szCs w:val="24"/>
        </w:rPr>
        <w:t>gamintojo atstovas, įgaliotas prekiauti gamintojo technika.</w:t>
      </w:r>
    </w:p>
    <w:p w14:paraId="20A5022C" w14:textId="77777777" w:rsidR="009C67A2" w:rsidRPr="00177028" w:rsidRDefault="00D16B31" w:rsidP="000B6B47">
      <w:pPr>
        <w:suppressAutoHyphens/>
        <w:spacing w:after="160" w:line="259" w:lineRule="auto"/>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w:t>
      </w:r>
      <w:r w:rsidR="000B6B47" w:rsidRPr="00177028">
        <w:rPr>
          <w:rFonts w:ascii="Times New Roman" w:eastAsia="Times New Roman" w:hAnsi="Times New Roman" w:cs="Times New Roman"/>
          <w:sz w:val="24"/>
          <w:szCs w:val="24"/>
        </w:rPr>
        <w:t>.</w:t>
      </w:r>
      <w:r w:rsidR="00143010" w:rsidRPr="00177028">
        <w:rPr>
          <w:rFonts w:ascii="Times New Roman" w:eastAsia="Times New Roman" w:hAnsi="Times New Roman" w:cs="Times New Roman"/>
          <w:sz w:val="24"/>
          <w:szCs w:val="24"/>
        </w:rPr>
        <w:t xml:space="preserve">Tiekėjas, </w:t>
      </w:r>
      <w:r w:rsidR="0074592B" w:rsidRPr="00177028">
        <w:rPr>
          <w:rFonts w:ascii="Times New Roman" w:eastAsia="Times New Roman" w:hAnsi="Times New Roman" w:cs="Times New Roman"/>
          <w:sz w:val="24"/>
          <w:szCs w:val="24"/>
        </w:rPr>
        <w:t>pristatęs Prekę</w:t>
      </w:r>
      <w:r w:rsidR="00143010" w:rsidRPr="00177028">
        <w:rPr>
          <w:rFonts w:ascii="Times New Roman" w:eastAsia="Times New Roman" w:hAnsi="Times New Roman" w:cs="Times New Roman"/>
          <w:sz w:val="24"/>
          <w:szCs w:val="24"/>
        </w:rPr>
        <w:t xml:space="preserve"> turi pateikti eksploatacijos, aptarnavimo bei priežiūros instrukcijas lietuvių ir gamintojo kalbomis, kuriose turi būti detaliai aprašyta, kaip naudoti, prižiūrėti parduodamą </w:t>
      </w:r>
      <w:r w:rsidR="000A43BF" w:rsidRPr="00177028">
        <w:rPr>
          <w:rFonts w:ascii="Times New Roman" w:eastAsia="Times New Roman" w:hAnsi="Times New Roman" w:cs="Times New Roman"/>
          <w:sz w:val="24"/>
          <w:szCs w:val="24"/>
        </w:rPr>
        <w:t>P</w:t>
      </w:r>
      <w:r w:rsidR="00143010" w:rsidRPr="00177028">
        <w:rPr>
          <w:rFonts w:ascii="Times New Roman" w:eastAsia="Times New Roman" w:hAnsi="Times New Roman" w:cs="Times New Roman"/>
          <w:sz w:val="24"/>
          <w:szCs w:val="24"/>
        </w:rPr>
        <w:t>rekę</w:t>
      </w:r>
      <w:r w:rsidR="000A43BF" w:rsidRPr="00177028">
        <w:rPr>
          <w:rFonts w:ascii="Times New Roman" w:eastAsia="Times New Roman" w:hAnsi="Times New Roman" w:cs="Times New Roman"/>
          <w:sz w:val="24"/>
          <w:szCs w:val="24"/>
        </w:rPr>
        <w:t>.</w:t>
      </w:r>
    </w:p>
    <w:p w14:paraId="75511D96" w14:textId="77777777" w:rsidR="00143010" w:rsidRPr="00177028" w:rsidRDefault="00D16B31" w:rsidP="000B6B47">
      <w:pPr>
        <w:suppressAutoHyphens/>
        <w:spacing w:after="160" w:line="259" w:lineRule="auto"/>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8</w:t>
      </w:r>
      <w:r w:rsidR="000B6B47" w:rsidRPr="00177028">
        <w:rPr>
          <w:rFonts w:ascii="Times New Roman" w:eastAsia="Times New Roman" w:hAnsi="Times New Roman" w:cs="Times New Roman"/>
          <w:sz w:val="24"/>
          <w:szCs w:val="20"/>
        </w:rPr>
        <w:t>.</w:t>
      </w:r>
      <w:r w:rsidR="0074592B" w:rsidRPr="00177028">
        <w:rPr>
          <w:rFonts w:ascii="Times New Roman" w:eastAsia="Times New Roman" w:hAnsi="Times New Roman" w:cs="Times New Roman"/>
          <w:sz w:val="24"/>
          <w:szCs w:val="20"/>
        </w:rPr>
        <w:t>Prekei</w:t>
      </w:r>
      <w:r w:rsidR="00143010" w:rsidRPr="00177028">
        <w:rPr>
          <w:rFonts w:ascii="Times New Roman" w:eastAsia="Times New Roman" w:hAnsi="Times New Roman" w:cs="Times New Roman"/>
          <w:sz w:val="24"/>
          <w:szCs w:val="20"/>
        </w:rPr>
        <w:t xml:space="preserve"> turi būti suteikiamas ne </w:t>
      </w:r>
      <w:r w:rsidR="00177028" w:rsidRPr="00177028">
        <w:rPr>
          <w:rFonts w:ascii="Times New Roman" w:eastAsia="Times New Roman" w:hAnsi="Times New Roman" w:cs="Times New Roman"/>
          <w:sz w:val="24"/>
          <w:szCs w:val="20"/>
        </w:rPr>
        <w:t>mažesnis</w:t>
      </w:r>
      <w:r w:rsidR="00177028" w:rsidRPr="00177028">
        <w:rPr>
          <w:rFonts w:ascii="Times New Roman" w:eastAsia="Calibri" w:hAnsi="Times New Roman" w:cs="Times New Roman"/>
          <w:lang w:val="fr-FR"/>
        </w:rPr>
        <w:t xml:space="preserve"> </w:t>
      </w:r>
      <w:r w:rsidR="00207B5E">
        <w:rPr>
          <w:rFonts w:ascii="Times New Roman" w:eastAsia="Calibri" w:hAnsi="Times New Roman" w:cs="Times New Roman"/>
          <w:lang w:val="fr-FR"/>
        </w:rPr>
        <w:t xml:space="preserve">kaip 24 mėn. </w:t>
      </w:r>
      <w:r w:rsidR="00177028" w:rsidRPr="00177028">
        <w:rPr>
          <w:rFonts w:ascii="Times New Roman" w:eastAsia="Calibri" w:hAnsi="Times New Roman" w:cs="Times New Roman"/>
          <w:lang w:val="fr-FR"/>
        </w:rPr>
        <w:t xml:space="preserve"> arba 1000 moto val</w:t>
      </w:r>
      <w:r w:rsidR="00207B5E">
        <w:rPr>
          <w:rFonts w:ascii="Times New Roman" w:eastAsia="Calibri" w:hAnsi="Times New Roman" w:cs="Times New Roman"/>
          <w:lang w:val="fr-FR"/>
        </w:rPr>
        <w:t>andų garantinis terminas</w:t>
      </w:r>
      <w:r w:rsidR="00177028" w:rsidRPr="00177028">
        <w:rPr>
          <w:rFonts w:ascii="Times New Roman" w:eastAsia="Calibri" w:hAnsi="Times New Roman" w:cs="Times New Roman"/>
          <w:lang w:val="fr-FR"/>
        </w:rPr>
        <w:t xml:space="preserve">, </w:t>
      </w:r>
      <w:r w:rsidR="001711FC">
        <w:rPr>
          <w:rFonts w:ascii="Times New Roman" w:eastAsia="Calibri" w:hAnsi="Times New Roman" w:cs="Times New Roman"/>
          <w:lang w:val="fr-FR"/>
        </w:rPr>
        <w:t xml:space="preserve">priklausomai </w:t>
      </w:r>
      <w:r w:rsidR="00207B5E">
        <w:rPr>
          <w:rFonts w:ascii="Times New Roman" w:eastAsia="Calibri" w:hAnsi="Times New Roman" w:cs="Times New Roman"/>
          <w:lang w:val="fr-FR"/>
        </w:rPr>
        <w:t xml:space="preserve">nuo to </w:t>
      </w:r>
      <w:r w:rsidR="00177028" w:rsidRPr="00177028">
        <w:rPr>
          <w:rFonts w:ascii="Times New Roman" w:eastAsia="Calibri" w:hAnsi="Times New Roman" w:cs="Times New Roman"/>
          <w:lang w:val="fr-FR"/>
        </w:rPr>
        <w:t xml:space="preserve">kas </w:t>
      </w:r>
      <w:r w:rsidR="00207B5E">
        <w:rPr>
          <w:rFonts w:ascii="Times New Roman" w:eastAsia="Calibri" w:hAnsi="Times New Roman" w:cs="Times New Roman"/>
          <w:lang w:val="fr-FR"/>
        </w:rPr>
        <w:t>įvyks</w:t>
      </w:r>
      <w:r w:rsidR="00177028" w:rsidRPr="00177028">
        <w:rPr>
          <w:rFonts w:ascii="Times New Roman" w:eastAsia="Calibri" w:hAnsi="Times New Roman" w:cs="Times New Roman"/>
          <w:lang w:val="fr-FR"/>
        </w:rPr>
        <w:t xml:space="preserve"> greičiau</w:t>
      </w:r>
      <w:r w:rsidR="00143010" w:rsidRPr="00177028">
        <w:rPr>
          <w:rFonts w:ascii="Times New Roman" w:eastAsia="Times New Roman" w:hAnsi="Times New Roman" w:cs="Times New Roman"/>
          <w:sz w:val="24"/>
          <w:szCs w:val="20"/>
        </w:rPr>
        <w:t xml:space="preserve">. Garantinis laikotarpis prasideda nuo </w:t>
      </w:r>
      <w:r w:rsidR="000A43BF" w:rsidRPr="00177028">
        <w:rPr>
          <w:rFonts w:ascii="Times New Roman" w:eastAsia="Times New Roman" w:hAnsi="Times New Roman" w:cs="Times New Roman"/>
          <w:sz w:val="24"/>
          <w:szCs w:val="20"/>
        </w:rPr>
        <w:t>P</w:t>
      </w:r>
      <w:r w:rsidR="00143010" w:rsidRPr="00177028">
        <w:rPr>
          <w:rFonts w:ascii="Times New Roman" w:eastAsia="Times New Roman" w:hAnsi="Times New Roman" w:cs="Times New Roman"/>
          <w:sz w:val="24"/>
          <w:szCs w:val="20"/>
        </w:rPr>
        <w:t>rek</w:t>
      </w:r>
      <w:r w:rsidR="000A43BF" w:rsidRPr="00177028">
        <w:rPr>
          <w:rFonts w:ascii="Times New Roman" w:eastAsia="Times New Roman" w:hAnsi="Times New Roman" w:cs="Times New Roman"/>
          <w:sz w:val="24"/>
          <w:szCs w:val="20"/>
        </w:rPr>
        <w:t>ės</w:t>
      </w:r>
      <w:r w:rsidR="00143010" w:rsidRPr="00177028">
        <w:rPr>
          <w:rFonts w:ascii="Times New Roman" w:eastAsia="Times New Roman" w:hAnsi="Times New Roman" w:cs="Times New Roman"/>
          <w:sz w:val="24"/>
          <w:szCs w:val="20"/>
        </w:rPr>
        <w:t xml:space="preserve"> pristatymo ir </w:t>
      </w:r>
      <w:r w:rsidR="000A43BF" w:rsidRPr="00177028">
        <w:rPr>
          <w:rFonts w:ascii="Times New Roman" w:eastAsia="Times New Roman" w:hAnsi="Times New Roman" w:cs="Times New Roman"/>
          <w:sz w:val="24"/>
          <w:szCs w:val="20"/>
        </w:rPr>
        <w:t>P</w:t>
      </w:r>
      <w:r w:rsidR="00143010" w:rsidRPr="00177028">
        <w:rPr>
          <w:rFonts w:ascii="Times New Roman" w:eastAsia="Times New Roman" w:hAnsi="Times New Roman" w:cs="Times New Roman"/>
          <w:sz w:val="24"/>
          <w:szCs w:val="20"/>
        </w:rPr>
        <w:t>rek</w:t>
      </w:r>
      <w:r w:rsidR="000A43BF" w:rsidRPr="00177028">
        <w:rPr>
          <w:rFonts w:ascii="Times New Roman" w:eastAsia="Times New Roman" w:hAnsi="Times New Roman" w:cs="Times New Roman"/>
          <w:sz w:val="24"/>
          <w:szCs w:val="20"/>
        </w:rPr>
        <w:t>ės</w:t>
      </w:r>
      <w:r w:rsidR="00143010" w:rsidRPr="00177028">
        <w:rPr>
          <w:rFonts w:ascii="Times New Roman" w:eastAsia="Times New Roman" w:hAnsi="Times New Roman" w:cs="Times New Roman"/>
          <w:sz w:val="24"/>
          <w:szCs w:val="20"/>
        </w:rPr>
        <w:t xml:space="preserve"> perdavimo – priėmimo pasirašymo dienos.</w:t>
      </w:r>
      <w:r w:rsidR="00143010" w:rsidRPr="00177028">
        <w:rPr>
          <w:rFonts w:ascii="Times New Roman" w:eastAsia="Times New Roman" w:hAnsi="Times New Roman" w:cs="Times New Roman"/>
          <w:sz w:val="24"/>
          <w:szCs w:val="24"/>
        </w:rPr>
        <w:t xml:space="preserve"> </w:t>
      </w:r>
    </w:p>
    <w:p w14:paraId="43E8E7E5" w14:textId="77777777" w:rsidR="00143010" w:rsidRPr="00177028" w:rsidRDefault="00D16B31" w:rsidP="00E43E96">
      <w:pPr>
        <w:tabs>
          <w:tab w:val="left" w:pos="426"/>
        </w:tabs>
        <w:suppressAutoHyphens/>
        <w:spacing w:after="160" w:line="259" w:lineRule="auto"/>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9</w:t>
      </w:r>
      <w:r w:rsidR="00E43E96" w:rsidRPr="00177028">
        <w:rPr>
          <w:rFonts w:ascii="Times New Roman" w:eastAsia="Times New Roman" w:hAnsi="Times New Roman" w:cs="Times New Roman"/>
          <w:sz w:val="24"/>
          <w:szCs w:val="20"/>
        </w:rPr>
        <w:t>.</w:t>
      </w:r>
      <w:r w:rsidR="000A43BF" w:rsidRPr="00177028">
        <w:rPr>
          <w:rFonts w:ascii="Times New Roman" w:hAnsi="Times New Roman" w:cs="Times New Roman"/>
        </w:rPr>
        <w:t xml:space="preserve"> </w:t>
      </w:r>
      <w:r w:rsidR="000A43BF" w:rsidRPr="00177028">
        <w:rPr>
          <w:rFonts w:ascii="Times New Roman" w:eastAsia="Times New Roman" w:hAnsi="Times New Roman" w:cs="Times New Roman"/>
          <w:sz w:val="24"/>
          <w:szCs w:val="20"/>
        </w:rPr>
        <w:t>Siūloma Prekė turi būti ne pra</w:t>
      </w:r>
      <w:r w:rsidR="00EB2209">
        <w:rPr>
          <w:rFonts w:ascii="Times New Roman" w:eastAsia="Times New Roman" w:hAnsi="Times New Roman" w:cs="Times New Roman"/>
          <w:sz w:val="24"/>
          <w:szCs w:val="20"/>
        </w:rPr>
        <w:t>stesnių parametrų nei nurodyta 10</w:t>
      </w:r>
      <w:r w:rsidR="000A43BF" w:rsidRPr="00177028">
        <w:rPr>
          <w:rFonts w:ascii="Times New Roman" w:eastAsia="Times New Roman" w:hAnsi="Times New Roman" w:cs="Times New Roman"/>
          <w:sz w:val="24"/>
          <w:szCs w:val="20"/>
        </w:rPr>
        <w:t xml:space="preserve"> p. Techniniai reikalavimai nurodytoje  lentelėje, siūloma Prekė gali būti geresnių parametrų nei nurodyta.</w:t>
      </w:r>
    </w:p>
    <w:p w14:paraId="59152551" w14:textId="77777777" w:rsidR="00143010" w:rsidRPr="00177028" w:rsidRDefault="0031726F">
      <w:pPr>
        <w:suppressAutoHyphens/>
        <w:spacing w:after="160" w:line="259" w:lineRule="auto"/>
        <w:jc w:val="both"/>
        <w:rPr>
          <w:rFonts w:ascii="Times New Roman" w:eastAsia="Calibri" w:hAnsi="Times New Roman" w:cs="Times New Roman"/>
          <w:sz w:val="24"/>
          <w:szCs w:val="24"/>
        </w:rPr>
      </w:pPr>
      <w:r>
        <w:rPr>
          <w:rFonts w:ascii="Times New Roman" w:eastAsia="Times New Roman" w:hAnsi="Times New Roman" w:cs="Times New Roman"/>
          <w:b/>
          <w:bCs/>
          <w:i/>
          <w:iCs/>
          <w:noProof/>
          <w:sz w:val="24"/>
          <w:szCs w:val="20"/>
          <w:shd w:val="clear" w:color="auto" w:fill="DEEAF6"/>
          <w:lang w:eastAsia="lt-LT"/>
        </w:rPr>
        <w:t>Jeigu tiekėjo siūloma</w:t>
      </w:r>
      <w:r w:rsidR="00862F18" w:rsidRPr="00177028">
        <w:rPr>
          <w:rFonts w:ascii="Times New Roman" w:eastAsia="Times New Roman" w:hAnsi="Times New Roman" w:cs="Times New Roman"/>
          <w:b/>
          <w:bCs/>
          <w:i/>
          <w:iCs/>
          <w:noProof/>
          <w:sz w:val="24"/>
          <w:szCs w:val="20"/>
          <w:shd w:val="clear" w:color="auto" w:fill="DEEAF6"/>
          <w:lang w:eastAsia="lt-LT"/>
        </w:rPr>
        <w:t xml:space="preserve"> prekė</w:t>
      </w:r>
      <w:r w:rsidR="00143010" w:rsidRPr="00177028">
        <w:rPr>
          <w:rFonts w:ascii="Times New Roman" w:eastAsia="Times New Roman" w:hAnsi="Times New Roman" w:cs="Times New Roman"/>
          <w:b/>
          <w:bCs/>
          <w:i/>
          <w:iCs/>
          <w:noProof/>
          <w:sz w:val="24"/>
          <w:szCs w:val="20"/>
          <w:shd w:val="clear" w:color="auto" w:fill="DEEAF6"/>
          <w:lang w:eastAsia="lt-LT"/>
        </w:rPr>
        <w:t xml:space="preserve"> </w:t>
      </w:r>
      <w:r>
        <w:rPr>
          <w:rFonts w:ascii="Times New Roman" w:eastAsia="Times New Roman" w:hAnsi="Times New Roman" w:cs="Times New Roman"/>
          <w:b/>
          <w:bCs/>
          <w:i/>
          <w:iCs/>
          <w:noProof/>
          <w:sz w:val="24"/>
          <w:szCs w:val="20"/>
          <w:u w:val="single"/>
          <w:shd w:val="clear" w:color="auto" w:fill="DEEAF6"/>
          <w:lang w:eastAsia="lt-LT"/>
        </w:rPr>
        <w:t>yra pagaminta</w:t>
      </w:r>
      <w:r w:rsidR="00143010" w:rsidRPr="00177028">
        <w:rPr>
          <w:rFonts w:ascii="Times New Roman" w:eastAsia="Times New Roman" w:hAnsi="Times New Roman" w:cs="Times New Roman"/>
          <w:b/>
          <w:bCs/>
          <w:i/>
          <w:iCs/>
          <w:noProof/>
          <w:sz w:val="24"/>
          <w:szCs w:val="20"/>
          <w:shd w:val="clear" w:color="auto" w:fill="DEEAF6"/>
          <w:lang w:eastAsia="lt-LT"/>
        </w:rPr>
        <w:t>, įrodant siūlomos prekės atitiktį techninės specifikacijos reikalavimams, pateikiami prekės gamintojo</w:t>
      </w:r>
      <w:r w:rsidR="00837C2C" w:rsidRPr="00177028">
        <w:rPr>
          <w:rFonts w:ascii="Times New Roman" w:eastAsia="Times New Roman" w:hAnsi="Times New Roman" w:cs="Times New Roman"/>
          <w:b/>
          <w:bCs/>
          <w:i/>
          <w:iCs/>
          <w:noProof/>
          <w:sz w:val="24"/>
          <w:szCs w:val="20"/>
          <w:shd w:val="clear" w:color="auto" w:fill="DEEAF6"/>
          <w:lang w:eastAsia="lt-LT"/>
        </w:rPr>
        <w:t> </w:t>
      </w:r>
      <w:r w:rsidR="00143010" w:rsidRPr="00177028">
        <w:rPr>
          <w:rFonts w:ascii="Times New Roman" w:eastAsia="Times New Roman" w:hAnsi="Times New Roman" w:cs="Times New Roman"/>
          <w:b/>
          <w:bCs/>
          <w:i/>
          <w:iCs/>
          <w:noProof/>
          <w:sz w:val="24"/>
          <w:szCs w:val="20"/>
          <w:shd w:val="clear" w:color="auto" w:fill="DEEAF6"/>
          <w:lang w:eastAsia="lt-LT"/>
        </w:rPr>
        <w:t>dokumentai:</w:t>
      </w:r>
      <w:r w:rsidR="00143010" w:rsidRPr="00177028">
        <w:rPr>
          <w:rFonts w:ascii="Times New Roman" w:eastAsia="Calibri" w:hAnsi="Times New Roman" w:cs="Times New Roman"/>
          <w:b/>
          <w:bCs/>
          <w:i/>
          <w:iCs/>
          <w:noProof/>
          <w:lang w:eastAsia="lt-LT"/>
        </w:rPr>
        <w:br/>
      </w:r>
      <w:r w:rsidR="00143010" w:rsidRPr="00177028">
        <w:rPr>
          <w:rFonts w:ascii="Times New Roman" w:eastAsia="Calibri" w:hAnsi="Times New Roman" w:cs="Times New Roman"/>
          <w:i/>
          <w:iCs/>
          <w:noProof/>
          <w:lang w:eastAsia="lt-LT"/>
        </w:rPr>
        <w:t xml:space="preserve">             (techninės specifikacijos, katalogų, bukletų </w:t>
      </w:r>
      <w:r w:rsidR="00143010" w:rsidRPr="00177028">
        <w:rPr>
          <w:rFonts w:ascii="Times New Roman" w:eastAsia="Times New Roman" w:hAnsi="Times New Roman" w:cs="Times New Roman"/>
          <w:i/>
          <w:iCs/>
          <w:noProof/>
          <w:sz w:val="24"/>
          <w:szCs w:val="20"/>
          <w:lang w:eastAsia="lt-LT"/>
        </w:rPr>
        <w:t>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143010" w:rsidRPr="00177028">
        <w:rPr>
          <w:rFonts w:ascii="Times New Roman" w:eastAsia="Calibri" w:hAnsi="Times New Roman" w:cs="Times New Roman"/>
          <w:b/>
          <w:bCs/>
          <w:i/>
          <w:iCs/>
          <w:noProof/>
          <w:lang w:eastAsia="lt-LT"/>
        </w:rPr>
        <w:br/>
      </w:r>
      <w:r w:rsidR="00862F18" w:rsidRPr="00177028">
        <w:rPr>
          <w:rFonts w:ascii="Times New Roman" w:eastAsia="Times New Roman" w:hAnsi="Times New Roman" w:cs="Times New Roman"/>
          <w:b/>
          <w:bCs/>
          <w:i/>
          <w:iCs/>
          <w:noProof/>
          <w:sz w:val="24"/>
          <w:szCs w:val="20"/>
          <w:shd w:val="clear" w:color="auto" w:fill="DEEAF6"/>
          <w:lang w:eastAsia="lt-LT"/>
        </w:rPr>
        <w:t>Jeigu tiekėjo siūlomos prekė</w:t>
      </w:r>
      <w:r w:rsidR="00143010" w:rsidRPr="00177028">
        <w:rPr>
          <w:rFonts w:ascii="Times New Roman" w:eastAsia="Times New Roman" w:hAnsi="Times New Roman" w:cs="Times New Roman"/>
          <w:b/>
          <w:bCs/>
          <w:i/>
          <w:iCs/>
          <w:noProof/>
          <w:sz w:val="24"/>
          <w:szCs w:val="20"/>
          <w:shd w:val="clear" w:color="auto" w:fill="DEEAF6"/>
          <w:lang w:eastAsia="lt-LT"/>
        </w:rPr>
        <w:t xml:space="preserve"> </w:t>
      </w:r>
      <w:r w:rsidR="00143010" w:rsidRPr="00177028">
        <w:rPr>
          <w:rFonts w:ascii="Times New Roman" w:eastAsia="Times New Roman" w:hAnsi="Times New Roman" w:cs="Times New Roman"/>
          <w:b/>
          <w:bCs/>
          <w:i/>
          <w:iCs/>
          <w:noProof/>
          <w:sz w:val="24"/>
          <w:szCs w:val="20"/>
          <w:u w:val="single"/>
          <w:shd w:val="clear" w:color="auto" w:fill="DEEAF6"/>
          <w:lang w:eastAsia="lt-LT"/>
        </w:rPr>
        <w:t>nėra pagami</w:t>
      </w:r>
      <w:r>
        <w:rPr>
          <w:rFonts w:ascii="Times New Roman" w:eastAsia="Times New Roman" w:hAnsi="Times New Roman" w:cs="Times New Roman"/>
          <w:b/>
          <w:bCs/>
          <w:i/>
          <w:iCs/>
          <w:noProof/>
          <w:sz w:val="24"/>
          <w:szCs w:val="20"/>
          <w:u w:val="single"/>
          <w:shd w:val="clear" w:color="auto" w:fill="DEEAF6"/>
          <w:lang w:eastAsia="lt-LT"/>
        </w:rPr>
        <w:t xml:space="preserve">nta </w:t>
      </w:r>
      <w:r w:rsidR="00143010" w:rsidRPr="00177028">
        <w:rPr>
          <w:rFonts w:ascii="Times New Roman" w:eastAsia="Times New Roman" w:hAnsi="Times New Roman" w:cs="Times New Roman"/>
          <w:b/>
          <w:bCs/>
          <w:i/>
          <w:iCs/>
          <w:noProof/>
          <w:sz w:val="24"/>
          <w:szCs w:val="20"/>
          <w:shd w:val="clear" w:color="auto" w:fill="DEEAF6"/>
          <w:lang w:eastAsia="lt-LT"/>
        </w:rPr>
        <w:t xml:space="preserve"> ir tiekėjas </w:t>
      </w:r>
      <w:r w:rsidR="00143010" w:rsidRPr="00177028">
        <w:rPr>
          <w:rFonts w:ascii="Times New Roman" w:eastAsia="Times New Roman" w:hAnsi="Times New Roman" w:cs="Times New Roman"/>
          <w:b/>
          <w:bCs/>
          <w:i/>
          <w:iCs/>
          <w:noProof/>
          <w:sz w:val="24"/>
          <w:szCs w:val="20"/>
          <w:u w:val="single"/>
          <w:shd w:val="clear" w:color="auto" w:fill="DEEAF6"/>
          <w:lang w:eastAsia="lt-LT"/>
        </w:rPr>
        <w:t>pats bus siūlomų prekių gamintojas</w:t>
      </w:r>
      <w:r w:rsidR="00143010" w:rsidRPr="00177028">
        <w:rPr>
          <w:rFonts w:ascii="Times New Roman" w:eastAsia="Times New Roman" w:hAnsi="Times New Roman" w:cs="Times New Roman"/>
          <w:b/>
          <w:bCs/>
          <w:i/>
          <w:iCs/>
          <w:noProof/>
          <w:sz w:val="24"/>
          <w:szCs w:val="20"/>
          <w:shd w:val="clear" w:color="auto" w:fill="DEEAF6"/>
          <w:lang w:eastAsia="lt-LT"/>
        </w:rPr>
        <w:t>, papildomų atitiktį reikalavimams patvirtinančių dokumentų pateikti nereikalaujama</w:t>
      </w:r>
      <w:r w:rsidR="00143010" w:rsidRPr="00177028">
        <w:rPr>
          <w:rFonts w:ascii="Times New Roman" w:eastAsia="Calibri" w:hAnsi="Times New Roman" w:cs="Times New Roman"/>
          <w:b/>
          <w:bCs/>
          <w:i/>
          <w:iCs/>
          <w:noProof/>
          <w:lang w:eastAsia="lt-LT"/>
        </w:rPr>
        <w:t>.</w:t>
      </w:r>
    </w:p>
    <w:p w14:paraId="1B456833" w14:textId="77777777" w:rsidR="00143010" w:rsidRPr="005F61C4" w:rsidRDefault="00D16B31" w:rsidP="005F61C4">
      <w:pPr>
        <w:suppressAutoHyphens/>
        <w:spacing w:after="160" w:line="259" w:lineRule="auto"/>
        <w:ind w:left="360"/>
        <w:rPr>
          <w:rFonts w:ascii="Calibri" w:eastAsia="Calibri" w:hAnsi="Calibri" w:cs="Times New Roman"/>
          <w:sz w:val="24"/>
          <w:szCs w:val="24"/>
        </w:rPr>
      </w:pPr>
      <w:r>
        <w:rPr>
          <w:rFonts w:ascii="Times New Roman" w:eastAsia="Calibri" w:hAnsi="Times New Roman" w:cs="Times New Roman"/>
          <w:b/>
          <w:bCs/>
          <w:sz w:val="24"/>
          <w:szCs w:val="24"/>
          <w:highlight w:val="lightGray"/>
        </w:rPr>
        <w:t>10</w:t>
      </w:r>
      <w:r w:rsidR="005F61C4">
        <w:rPr>
          <w:rFonts w:ascii="Times New Roman" w:eastAsia="Calibri" w:hAnsi="Times New Roman" w:cs="Times New Roman"/>
          <w:b/>
          <w:bCs/>
          <w:sz w:val="24"/>
          <w:szCs w:val="24"/>
          <w:highlight w:val="lightGray"/>
        </w:rPr>
        <w:t>.</w:t>
      </w:r>
      <w:r w:rsidR="00143010" w:rsidRPr="005F61C4">
        <w:rPr>
          <w:rFonts w:ascii="Times New Roman" w:eastAsia="Calibri" w:hAnsi="Times New Roman" w:cs="Times New Roman"/>
          <w:b/>
          <w:bCs/>
          <w:sz w:val="24"/>
          <w:szCs w:val="24"/>
          <w:highlight w:val="lightGray"/>
        </w:rPr>
        <w:t>Techniniai reikalavimai:</w:t>
      </w:r>
    </w:p>
    <w:tbl>
      <w:tblPr>
        <w:tblStyle w:val="Lentelstinklelis"/>
        <w:tblW w:w="14709" w:type="dxa"/>
        <w:tblLayout w:type="fixed"/>
        <w:tblLook w:val="04A0" w:firstRow="1" w:lastRow="0" w:firstColumn="1" w:lastColumn="0" w:noHBand="0" w:noVBand="1"/>
      </w:tblPr>
      <w:tblGrid>
        <w:gridCol w:w="534"/>
        <w:gridCol w:w="2551"/>
        <w:gridCol w:w="3827"/>
        <w:gridCol w:w="4111"/>
        <w:gridCol w:w="3686"/>
      </w:tblGrid>
      <w:tr w:rsidR="00143010" w:rsidRPr="00143010" w14:paraId="20E8E73B" w14:textId="77777777" w:rsidTr="000B6B47">
        <w:tc>
          <w:tcPr>
            <w:tcW w:w="534" w:type="dxa"/>
          </w:tcPr>
          <w:p w14:paraId="50BB22DA" w14:textId="77777777" w:rsidR="00143010" w:rsidRPr="00177028" w:rsidRDefault="00143010" w:rsidP="00143010">
            <w:pPr>
              <w:widowControl w:val="0"/>
              <w:rPr>
                <w:rFonts w:ascii="Times New Roman" w:eastAsia="Calibri" w:hAnsi="Times New Roman" w:cs="Times New Roman"/>
                <w:sz w:val="24"/>
                <w:szCs w:val="24"/>
              </w:rPr>
            </w:pPr>
            <w:r w:rsidRPr="00177028">
              <w:rPr>
                <w:rFonts w:ascii="Times New Roman" w:eastAsia="Calibri" w:hAnsi="Times New Roman" w:cs="Times New Roman"/>
                <w:b/>
                <w:bCs/>
                <w:sz w:val="24"/>
                <w:szCs w:val="24"/>
              </w:rPr>
              <w:lastRenderedPageBreak/>
              <w:t>EIL.</w:t>
            </w:r>
          </w:p>
          <w:p w14:paraId="3634D31F" w14:textId="77777777" w:rsidR="00143010" w:rsidRPr="00177028" w:rsidRDefault="00143010" w:rsidP="00143010">
            <w:pPr>
              <w:widowControl w:val="0"/>
              <w:rPr>
                <w:rFonts w:ascii="Times New Roman" w:eastAsia="Calibri" w:hAnsi="Times New Roman" w:cs="Times New Roman"/>
                <w:sz w:val="24"/>
                <w:szCs w:val="24"/>
              </w:rPr>
            </w:pPr>
            <w:r w:rsidRPr="00177028">
              <w:rPr>
                <w:rFonts w:ascii="Times New Roman" w:eastAsia="Calibri" w:hAnsi="Times New Roman" w:cs="Times New Roman"/>
                <w:b/>
                <w:bCs/>
                <w:sz w:val="24"/>
                <w:szCs w:val="24"/>
              </w:rPr>
              <w:t>Nr.</w:t>
            </w:r>
          </w:p>
        </w:tc>
        <w:tc>
          <w:tcPr>
            <w:tcW w:w="2551" w:type="dxa"/>
          </w:tcPr>
          <w:p w14:paraId="23942282" w14:textId="77777777" w:rsidR="00143010" w:rsidRPr="00177028" w:rsidRDefault="00143010" w:rsidP="00143010">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b/>
                <w:bCs/>
                <w:sz w:val="24"/>
                <w:szCs w:val="24"/>
              </w:rPr>
              <w:t>Parametras</w:t>
            </w:r>
          </w:p>
        </w:tc>
        <w:tc>
          <w:tcPr>
            <w:tcW w:w="3827" w:type="dxa"/>
            <w:tcBorders>
              <w:bottom w:val="single" w:sz="4" w:space="0" w:color="auto"/>
            </w:tcBorders>
          </w:tcPr>
          <w:p w14:paraId="04FC8B54" w14:textId="77777777" w:rsidR="00143010" w:rsidRPr="00177028" w:rsidRDefault="00143010" w:rsidP="00143010">
            <w:pPr>
              <w:widowControl w:val="0"/>
              <w:jc w:val="center"/>
              <w:rPr>
                <w:rFonts w:ascii="Times New Roman" w:eastAsia="Calibri" w:hAnsi="Times New Roman" w:cs="Times New Roman"/>
                <w:sz w:val="24"/>
                <w:szCs w:val="24"/>
              </w:rPr>
            </w:pPr>
            <w:r w:rsidRPr="00177028">
              <w:rPr>
                <w:rFonts w:ascii="Times New Roman" w:eastAsia="Times New Roman" w:hAnsi="Times New Roman" w:cs="Times New Roman"/>
                <w:b/>
                <w:bCs/>
                <w:color w:val="000000"/>
                <w:lang w:eastAsia="en-GB"/>
              </w:rPr>
              <w:t>Reikalaujamos parametrų reikšmės</w:t>
            </w:r>
          </w:p>
          <w:p w14:paraId="6779CE89" w14:textId="77777777" w:rsidR="00143010" w:rsidRPr="00177028" w:rsidRDefault="00143010" w:rsidP="00143010">
            <w:pPr>
              <w:widowControl w:val="0"/>
              <w:jc w:val="center"/>
              <w:rPr>
                <w:rFonts w:ascii="Times New Roman" w:eastAsia="Calibri" w:hAnsi="Times New Roman" w:cs="Times New Roman"/>
                <w:sz w:val="24"/>
                <w:szCs w:val="24"/>
              </w:rPr>
            </w:pPr>
          </w:p>
        </w:tc>
        <w:tc>
          <w:tcPr>
            <w:tcW w:w="4111" w:type="dxa"/>
            <w:shd w:val="clear" w:color="auto" w:fill="DBE5F1" w:themeFill="accent1" w:themeFillTint="33"/>
          </w:tcPr>
          <w:p w14:paraId="46F54060" w14:textId="77777777" w:rsidR="00143010" w:rsidRPr="00177028" w:rsidRDefault="00143010" w:rsidP="00143010">
            <w:pPr>
              <w:widowControl w:val="0"/>
              <w:jc w:val="center"/>
              <w:rPr>
                <w:rFonts w:ascii="Times New Roman" w:eastAsia="Calibri" w:hAnsi="Times New Roman" w:cs="Times New Roman"/>
                <w:b/>
                <w:bCs/>
                <w:sz w:val="24"/>
                <w:szCs w:val="24"/>
              </w:rPr>
            </w:pPr>
            <w:r w:rsidRPr="00177028">
              <w:rPr>
                <w:rFonts w:ascii="Times New Roman" w:eastAsia="Calibri" w:hAnsi="Times New Roman" w:cs="Times New Roman"/>
                <w:b/>
                <w:bCs/>
                <w:sz w:val="24"/>
                <w:szCs w:val="24"/>
              </w:rPr>
              <w:t>Tiekėjo siūlomos prekės aprašymas</w:t>
            </w:r>
          </w:p>
          <w:p w14:paraId="49B37E36" w14:textId="77777777" w:rsidR="00143010" w:rsidRPr="00177028" w:rsidRDefault="00143010" w:rsidP="00143010">
            <w:pPr>
              <w:widowControl w:val="0"/>
              <w:jc w:val="center"/>
              <w:rPr>
                <w:rFonts w:ascii="Times New Roman" w:eastAsia="Calibri" w:hAnsi="Times New Roman" w:cs="Times New Roman"/>
                <w:b/>
                <w:bCs/>
                <w:sz w:val="24"/>
                <w:szCs w:val="24"/>
              </w:rPr>
            </w:pPr>
            <w:r w:rsidRPr="00177028">
              <w:rPr>
                <w:rFonts w:ascii="Times New Roman" w:eastAsia="Calibri" w:hAnsi="Times New Roman" w:cs="Times New Roman"/>
                <w:b/>
                <w:bCs/>
                <w:sz w:val="24"/>
                <w:szCs w:val="24"/>
              </w:rPr>
              <w:t>(Pildo tiekėjas)</w:t>
            </w:r>
          </w:p>
        </w:tc>
        <w:tc>
          <w:tcPr>
            <w:tcW w:w="3686" w:type="dxa"/>
          </w:tcPr>
          <w:p w14:paraId="05FDC792" w14:textId="77777777" w:rsidR="00143010" w:rsidRPr="00143010" w:rsidRDefault="00143010" w:rsidP="00143010">
            <w:pPr>
              <w:jc w:val="center"/>
              <w:rPr>
                <w:rFonts w:ascii="Times New Roman" w:eastAsia="Calibri" w:hAnsi="Times New Roman" w:cs="Times New Roman"/>
                <w:b/>
                <w:color w:val="000000"/>
                <w:sz w:val="24"/>
                <w:szCs w:val="24"/>
                <w:lang w:eastAsia="lt-LT"/>
              </w:rPr>
            </w:pPr>
            <w:r w:rsidRPr="00143010">
              <w:rPr>
                <w:rFonts w:ascii="Times New Roman" w:eastAsia="Calibri" w:hAnsi="Times New Roman" w:cs="Times New Roman"/>
                <w:b/>
                <w:color w:val="000000"/>
                <w:sz w:val="24"/>
                <w:szCs w:val="24"/>
                <w:lang w:eastAsia="lt-LT"/>
              </w:rPr>
              <w:t xml:space="preserve">Jeigu siūloma prekė </w:t>
            </w:r>
            <w:r w:rsidRPr="00143010">
              <w:rPr>
                <w:rFonts w:ascii="Times New Roman" w:eastAsia="Calibri" w:hAnsi="Times New Roman" w:cs="Times New Roman"/>
                <w:b/>
                <w:i/>
                <w:iCs/>
                <w:color w:val="000000"/>
                <w:sz w:val="24"/>
                <w:szCs w:val="24"/>
                <w:lang w:eastAsia="lt-LT"/>
              </w:rPr>
              <w:t>yra pagaminta (sukurta)</w:t>
            </w:r>
            <w:r w:rsidRPr="00143010">
              <w:rPr>
                <w:rFonts w:ascii="Times New Roman" w:eastAsia="Calibri" w:hAnsi="Times New Roman" w:cs="Times New Roman"/>
                <w:b/>
                <w:color w:val="000000"/>
                <w:sz w:val="24"/>
                <w:szCs w:val="24"/>
                <w:lang w:eastAsia="lt-LT"/>
              </w:rPr>
              <w:t>, teikiamo prekės gamintojo dokumento, kuriame yra atitinkama techninės specifikacijos reikšmė, pavadinimas. Nurodomas puslapis, pastraipa, punktas, kuriuose yra reikalaujama prekės specifikacijos reikšmė arba konkreti internetinė nuoroda į viešai prieinamą prekės gamintojo puslapį, kurioje yra atitinkama techninės specifikacijos reikšmė</w:t>
            </w:r>
          </w:p>
          <w:p w14:paraId="73DDD95E" w14:textId="77777777" w:rsidR="00143010" w:rsidRPr="00143010" w:rsidRDefault="00143010" w:rsidP="00143010">
            <w:pPr>
              <w:widowControl w:val="0"/>
              <w:jc w:val="center"/>
              <w:rPr>
                <w:rFonts w:ascii="Times New Roman" w:eastAsia="Calibri" w:hAnsi="Times New Roman" w:cs="Times New Roman"/>
                <w:b/>
                <w:bCs/>
                <w:sz w:val="24"/>
                <w:szCs w:val="24"/>
              </w:rPr>
            </w:pPr>
            <w:r w:rsidRPr="00143010">
              <w:rPr>
                <w:rFonts w:ascii="Times New Roman" w:eastAsia="Calibri" w:hAnsi="Times New Roman" w:cs="Times New Roman"/>
                <w:b/>
                <w:bCs/>
                <w:iCs/>
                <w:color w:val="0070C0"/>
                <w:u w:val="single"/>
              </w:rPr>
              <w:t>(PILDO TIEKĖJAS)</w:t>
            </w:r>
          </w:p>
        </w:tc>
      </w:tr>
      <w:tr w:rsidR="00143010" w:rsidRPr="00143010" w14:paraId="2E56497A" w14:textId="77777777" w:rsidTr="000B6B47">
        <w:tc>
          <w:tcPr>
            <w:tcW w:w="534" w:type="dxa"/>
          </w:tcPr>
          <w:p w14:paraId="21FB947B" w14:textId="77777777" w:rsidR="00143010" w:rsidRPr="00177028" w:rsidRDefault="00143010" w:rsidP="00143010">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1.</w:t>
            </w:r>
          </w:p>
        </w:tc>
        <w:tc>
          <w:tcPr>
            <w:tcW w:w="2551" w:type="dxa"/>
          </w:tcPr>
          <w:p w14:paraId="4B7C088D" w14:textId="77777777" w:rsidR="00143010" w:rsidRPr="00177028" w:rsidRDefault="0069281A" w:rsidP="001711FC">
            <w:pPr>
              <w:shd w:val="clear" w:color="auto" w:fill="FFFFFF"/>
              <w:rPr>
                <w:rFonts w:ascii="Times New Roman" w:eastAsia="Calibri" w:hAnsi="Times New Roman" w:cs="Times New Roman"/>
                <w:iCs/>
                <w:sz w:val="24"/>
                <w:szCs w:val="24"/>
              </w:rPr>
            </w:pPr>
            <w:r w:rsidRPr="00177028">
              <w:rPr>
                <w:rFonts w:ascii="Times New Roman" w:eastAsia="Calibri" w:hAnsi="Times New Roman" w:cs="Times New Roman"/>
                <w:color w:val="000000"/>
              </w:rPr>
              <w:t xml:space="preserve">Ūkinis visureigis </w:t>
            </w:r>
          </w:p>
        </w:tc>
        <w:tc>
          <w:tcPr>
            <w:tcW w:w="3827" w:type="dxa"/>
            <w:tcBorders>
              <w:tr2bl w:val="single" w:sz="4" w:space="0" w:color="auto"/>
            </w:tcBorders>
          </w:tcPr>
          <w:p w14:paraId="2E17DB8A" w14:textId="77777777" w:rsidR="00143010" w:rsidRPr="00177028" w:rsidRDefault="00143010" w:rsidP="0069281A">
            <w:pPr>
              <w:rPr>
                <w:rFonts w:ascii="Times New Roman" w:eastAsia="Times New Roman" w:hAnsi="Times New Roman" w:cs="Times New Roman"/>
                <w:sz w:val="24"/>
                <w:szCs w:val="24"/>
              </w:rPr>
            </w:pPr>
          </w:p>
        </w:tc>
        <w:tc>
          <w:tcPr>
            <w:tcW w:w="4111" w:type="dxa"/>
            <w:shd w:val="clear" w:color="auto" w:fill="DBE5F1" w:themeFill="accent1" w:themeFillTint="33"/>
          </w:tcPr>
          <w:p w14:paraId="644E1B04" w14:textId="77777777" w:rsidR="00143010" w:rsidRPr="00177028" w:rsidRDefault="00143010" w:rsidP="003D7D39">
            <w:pPr>
              <w:rPr>
                <w:rFonts w:ascii="Times New Roman" w:eastAsia="Times New Roman" w:hAnsi="Times New Roman" w:cs="Times New Roman"/>
                <w:lang w:eastAsia="lt-LT"/>
              </w:rPr>
            </w:pPr>
            <w:r w:rsidRPr="00177028">
              <w:rPr>
                <w:rFonts w:ascii="Times New Roman" w:eastAsia="Times New Roman" w:hAnsi="Times New Roman" w:cs="Times New Roman"/>
                <w:sz w:val="24"/>
                <w:szCs w:val="24"/>
                <w:u w:val="single"/>
                <w:lang w:eastAsia="lt-LT"/>
              </w:rPr>
              <w:t>1.Prekės gamintojas</w:t>
            </w:r>
            <w:r w:rsidRPr="00177028">
              <w:rPr>
                <w:rFonts w:ascii="Times New Roman" w:eastAsia="Times New Roman" w:hAnsi="Times New Roman" w:cs="Times New Roman"/>
                <w:lang w:eastAsia="lt-LT"/>
              </w:rPr>
              <w:t xml:space="preserve"> </w:t>
            </w:r>
            <w:r w:rsidRPr="00177028">
              <w:rPr>
                <w:rFonts w:ascii="Times New Roman" w:eastAsia="Times New Roman" w:hAnsi="Times New Roman" w:cs="Times New Roman"/>
                <w:i/>
                <w:color w:val="0070C0"/>
                <w:lang w:eastAsia="lt-LT"/>
              </w:rPr>
              <w:t>(čia nurodyti pagamintos (sukurtos) / gaminamos prekės gamintoją)</w:t>
            </w:r>
          </w:p>
          <w:p w14:paraId="236F5926" w14:textId="77777777" w:rsidR="00143010" w:rsidRPr="00177028" w:rsidRDefault="00143010" w:rsidP="0069281A">
            <w:pPr>
              <w:rPr>
                <w:rFonts w:ascii="Times New Roman" w:eastAsia="Times New Roman" w:hAnsi="Times New Roman" w:cs="Times New Roman"/>
                <w:kern w:val="2"/>
                <w:sz w:val="24"/>
                <w:szCs w:val="24"/>
              </w:rPr>
            </w:pPr>
          </w:p>
        </w:tc>
        <w:tc>
          <w:tcPr>
            <w:tcW w:w="3686" w:type="dxa"/>
          </w:tcPr>
          <w:p w14:paraId="01BBC17A" w14:textId="77777777" w:rsidR="00143010" w:rsidRPr="00143010" w:rsidRDefault="00143010" w:rsidP="003D7D39">
            <w:pPr>
              <w:rPr>
                <w:rFonts w:ascii="Times New Roman" w:eastAsia="Calibri" w:hAnsi="Times New Roman" w:cs="Times New Roman"/>
                <w:i/>
                <w:color w:val="000000"/>
              </w:rPr>
            </w:pPr>
          </w:p>
          <w:p w14:paraId="1AFA216A" w14:textId="77777777" w:rsidR="001711FC" w:rsidRPr="00143010" w:rsidRDefault="001711FC" w:rsidP="001711FC">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08E0ACEA" w14:textId="77777777" w:rsidR="00143010" w:rsidRPr="00143010" w:rsidRDefault="001711FC" w:rsidP="001711FC">
            <w:pPr>
              <w:rPr>
                <w:rFonts w:ascii="Times New Roman" w:eastAsia="Times New Roman" w:hAnsi="Times New Roman" w:cs="Times New Roman"/>
                <w:sz w:val="24"/>
                <w:szCs w:val="24"/>
                <w:u w:val="single"/>
                <w:lang w:eastAsia="lt-LT"/>
              </w:rPr>
            </w:pPr>
            <w:r w:rsidRPr="00143010">
              <w:rPr>
                <w:rFonts w:ascii="Times New Roman" w:eastAsia="Calibri" w:hAnsi="Times New Roman" w:cs="Times New Roman"/>
                <w:i/>
                <w:color w:val="0070C0"/>
                <w:sz w:val="20"/>
                <w:szCs w:val="20"/>
              </w:rPr>
              <w:t xml:space="preserve">                             (įrašyti)</w:t>
            </w:r>
          </w:p>
        </w:tc>
      </w:tr>
      <w:tr w:rsidR="00143010" w:rsidRPr="00143010" w14:paraId="3359AA26" w14:textId="77777777" w:rsidTr="000B6B47">
        <w:tc>
          <w:tcPr>
            <w:tcW w:w="534" w:type="dxa"/>
          </w:tcPr>
          <w:p w14:paraId="3F4D9733" w14:textId="77777777" w:rsidR="00143010" w:rsidRPr="00177028" w:rsidRDefault="00143010" w:rsidP="00143010">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2.</w:t>
            </w:r>
          </w:p>
        </w:tc>
        <w:tc>
          <w:tcPr>
            <w:tcW w:w="2551" w:type="dxa"/>
          </w:tcPr>
          <w:p w14:paraId="1EAE5D1D" w14:textId="77777777" w:rsidR="00143010" w:rsidRPr="00177028" w:rsidRDefault="00C40206" w:rsidP="003D7D39">
            <w:pPr>
              <w:widowControl w:val="0"/>
              <w:rPr>
                <w:rFonts w:ascii="Times New Roman" w:eastAsia="Calibri" w:hAnsi="Times New Roman" w:cs="Times New Roman"/>
                <w:sz w:val="24"/>
                <w:szCs w:val="24"/>
              </w:rPr>
            </w:pPr>
            <w:r w:rsidRPr="00177028">
              <w:rPr>
                <w:rFonts w:ascii="Times New Roman" w:eastAsia="Calibri" w:hAnsi="Times New Roman" w:cs="Times New Roman"/>
                <w:sz w:val="24"/>
                <w:szCs w:val="24"/>
              </w:rPr>
              <w:t xml:space="preserve">Ūkinio visureigio </w:t>
            </w:r>
            <w:r w:rsidR="00DC5DE7" w:rsidRPr="00177028">
              <w:rPr>
                <w:rFonts w:ascii="Times New Roman" w:eastAsia="Calibri" w:hAnsi="Times New Roman" w:cs="Times New Roman"/>
                <w:sz w:val="24"/>
                <w:szCs w:val="24"/>
              </w:rPr>
              <w:t>pagaminimas</w:t>
            </w:r>
          </w:p>
        </w:tc>
        <w:tc>
          <w:tcPr>
            <w:tcW w:w="3827" w:type="dxa"/>
          </w:tcPr>
          <w:p w14:paraId="2236F65B" w14:textId="77777777" w:rsidR="00C40206" w:rsidRPr="00177028" w:rsidRDefault="001711FC" w:rsidP="00C40206">
            <w:pPr>
              <w:shd w:val="clear" w:color="auto" w:fill="FFFFFF"/>
              <w:jc w:val="both"/>
              <w:rPr>
                <w:rFonts w:ascii="Times New Roman" w:eastAsia="Calibri" w:hAnsi="Times New Roman" w:cs="Times New Roman"/>
              </w:rPr>
            </w:pPr>
            <w:r>
              <w:rPr>
                <w:rFonts w:ascii="Times New Roman" w:eastAsia="Calibri" w:hAnsi="Times New Roman" w:cs="Times New Roman"/>
              </w:rPr>
              <w:t>Ūkinis visureigis turi būti n</w:t>
            </w:r>
            <w:r w:rsidR="00C40206" w:rsidRPr="00177028">
              <w:rPr>
                <w:rFonts w:ascii="Times New Roman" w:eastAsia="Calibri" w:hAnsi="Times New Roman" w:cs="Times New Roman"/>
              </w:rPr>
              <w:t xml:space="preserve">e </w:t>
            </w:r>
            <w:r>
              <w:rPr>
                <w:rFonts w:ascii="Times New Roman" w:eastAsia="Calibri" w:hAnsi="Times New Roman" w:cs="Times New Roman"/>
              </w:rPr>
              <w:t>senesnis nei</w:t>
            </w:r>
            <w:r w:rsidR="00C40206" w:rsidRPr="00177028">
              <w:rPr>
                <w:rFonts w:ascii="Times New Roman" w:eastAsia="Calibri" w:hAnsi="Times New Roman" w:cs="Times New Roman"/>
              </w:rPr>
              <w:t xml:space="preserve"> 2025 metais.  </w:t>
            </w:r>
          </w:p>
          <w:p w14:paraId="3195CC36" w14:textId="77777777" w:rsidR="00143010" w:rsidRPr="00177028" w:rsidRDefault="00143010" w:rsidP="003D7D39">
            <w:pPr>
              <w:widowControl w:val="0"/>
              <w:rPr>
                <w:rFonts w:ascii="Times New Roman" w:eastAsia="Calibri" w:hAnsi="Times New Roman" w:cs="Times New Roman"/>
                <w:sz w:val="24"/>
                <w:szCs w:val="24"/>
              </w:rPr>
            </w:pPr>
          </w:p>
        </w:tc>
        <w:tc>
          <w:tcPr>
            <w:tcW w:w="4111" w:type="dxa"/>
            <w:shd w:val="clear" w:color="auto" w:fill="DBE5F1" w:themeFill="accent1" w:themeFillTint="33"/>
          </w:tcPr>
          <w:p w14:paraId="5AC81493" w14:textId="77777777" w:rsidR="00143010" w:rsidRPr="00177028" w:rsidRDefault="000715E5">
            <w:pPr>
              <w:widowControl w:val="0"/>
              <w:rPr>
                <w:rFonts w:ascii="Times New Roman" w:eastAsia="Times New Roman" w:hAnsi="Times New Roman" w:cs="Times New Roman"/>
                <w:kern w:val="2"/>
                <w:sz w:val="24"/>
                <w:szCs w:val="24"/>
              </w:rPr>
            </w:pPr>
            <w:r w:rsidRPr="00177028">
              <w:rPr>
                <w:rFonts w:ascii="Times New Roman" w:eastAsia="Calibri" w:hAnsi="Times New Roman" w:cs="Times New Roman"/>
                <w:iCs/>
                <w:sz w:val="24"/>
                <w:szCs w:val="24"/>
              </w:rPr>
              <w:t xml:space="preserve">Pagaminimo metai </w:t>
            </w:r>
            <w:r w:rsidRPr="00177028">
              <w:rPr>
                <w:rFonts w:ascii="Times New Roman" w:eastAsia="Calibri" w:hAnsi="Times New Roman" w:cs="Times New Roman"/>
                <w:i/>
                <w:iCs/>
                <w:color w:val="4472C4"/>
                <w:sz w:val="24"/>
                <w:szCs w:val="24"/>
              </w:rPr>
              <w:t xml:space="preserve">Įrašyti </w:t>
            </w:r>
            <w:r w:rsidRPr="00177028">
              <w:rPr>
                <w:rFonts w:ascii="Times New Roman" w:eastAsia="Calibri" w:hAnsi="Times New Roman" w:cs="Times New Roman"/>
                <w:i/>
                <w:iCs/>
                <w:sz w:val="24"/>
                <w:szCs w:val="24"/>
              </w:rPr>
              <w:t>m</w:t>
            </w:r>
          </w:p>
        </w:tc>
        <w:tc>
          <w:tcPr>
            <w:tcW w:w="3686" w:type="dxa"/>
          </w:tcPr>
          <w:p w14:paraId="48CA26E4" w14:textId="77777777" w:rsidR="00143010" w:rsidRPr="00143010" w:rsidRDefault="00716367" w:rsidP="003D7D39">
            <w:pPr>
              <w:rPr>
                <w:rFonts w:ascii="Times New Roman" w:eastAsia="Calibri" w:hAnsi="Times New Roman" w:cs="Times New Roman"/>
                <w:i/>
              </w:rPr>
            </w:pPr>
            <w:r>
              <w:rPr>
                <w:rFonts w:ascii="Times New Roman" w:eastAsia="Calibri" w:hAnsi="Times New Roman" w:cs="Times New Roman"/>
                <w:i/>
                <w:noProof/>
                <w:lang w:eastAsia="lt-LT"/>
              </w:rPr>
              <mc:AlternateContent>
                <mc:Choice Requires="wps">
                  <w:drawing>
                    <wp:anchor distT="0" distB="0" distL="114300" distR="114300" simplePos="0" relativeHeight="251659264" behindDoc="0" locked="0" layoutInCell="1" allowOverlap="1" wp14:anchorId="21638BBB" wp14:editId="02F43B1C">
                      <wp:simplePos x="0" y="0"/>
                      <wp:positionH relativeFrom="column">
                        <wp:posOffset>-59055</wp:posOffset>
                      </wp:positionH>
                      <wp:positionV relativeFrom="paragraph">
                        <wp:posOffset>22860</wp:posOffset>
                      </wp:positionV>
                      <wp:extent cx="2286000" cy="298450"/>
                      <wp:effectExtent l="0" t="0" r="19050" b="25400"/>
                      <wp:wrapNone/>
                      <wp:docPr id="12"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2984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A8DA24"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8pt" to="175.3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" strokecolor="windowText" strokeweight=".5pt">
                      <v:stroke joinstyle="miter"/>
                      <o:lock v:ext="edit" shapetype="f"/>
                    </v:line>
                  </w:pict>
                </mc:Fallback>
              </mc:AlternateContent>
            </w:r>
          </w:p>
          <w:p w14:paraId="0E42CA5A" w14:textId="77777777" w:rsidR="00143010" w:rsidRPr="00143010" w:rsidRDefault="00143010" w:rsidP="003D7D39">
            <w:pPr>
              <w:widowControl w:val="0"/>
              <w:rPr>
                <w:rFonts w:ascii="Times New Roman" w:eastAsia="Calibri" w:hAnsi="Times New Roman" w:cs="Times New Roman"/>
                <w:sz w:val="24"/>
                <w:szCs w:val="24"/>
              </w:rPr>
            </w:pPr>
          </w:p>
        </w:tc>
      </w:tr>
      <w:tr w:rsidR="000715E5" w:rsidRPr="00143010" w14:paraId="78D587C1" w14:textId="77777777" w:rsidTr="000B6B47">
        <w:tc>
          <w:tcPr>
            <w:tcW w:w="534" w:type="dxa"/>
          </w:tcPr>
          <w:p w14:paraId="11E14A46" w14:textId="77777777" w:rsidR="000715E5" w:rsidRPr="00177028" w:rsidRDefault="00E43E96" w:rsidP="00E43E96">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3</w:t>
            </w:r>
            <w:r w:rsidR="000715E5" w:rsidRPr="00177028">
              <w:rPr>
                <w:rFonts w:ascii="Times New Roman" w:eastAsia="Calibri" w:hAnsi="Times New Roman" w:cs="Times New Roman"/>
                <w:sz w:val="24"/>
                <w:szCs w:val="24"/>
              </w:rPr>
              <w:t>.</w:t>
            </w:r>
          </w:p>
        </w:tc>
        <w:tc>
          <w:tcPr>
            <w:tcW w:w="2551" w:type="dxa"/>
          </w:tcPr>
          <w:p w14:paraId="0AEB2A70" w14:textId="77777777" w:rsidR="000715E5" w:rsidRPr="00177028" w:rsidRDefault="00C40206" w:rsidP="003D7D39">
            <w:pPr>
              <w:rPr>
                <w:rFonts w:ascii="Times New Roman" w:hAnsi="Times New Roman" w:cs="Times New Roman"/>
                <w:sz w:val="24"/>
                <w:szCs w:val="24"/>
              </w:rPr>
            </w:pPr>
            <w:r w:rsidRPr="00177028">
              <w:rPr>
                <w:rFonts w:ascii="Times New Roman" w:eastAsia="Calibri" w:hAnsi="Times New Roman" w:cs="Times New Roman"/>
                <w:bCs/>
              </w:rPr>
              <w:t>Variklio tipas</w:t>
            </w:r>
          </w:p>
        </w:tc>
        <w:tc>
          <w:tcPr>
            <w:tcW w:w="3827" w:type="dxa"/>
          </w:tcPr>
          <w:p w14:paraId="7AC7B757" w14:textId="77777777" w:rsidR="001711FC" w:rsidRPr="001711FC" w:rsidRDefault="00C40206" w:rsidP="001711FC">
            <w:pPr>
              <w:pStyle w:val="Sraopastraipa"/>
              <w:numPr>
                <w:ilvl w:val="0"/>
                <w:numId w:val="11"/>
              </w:numPr>
              <w:rPr>
                <w:rFonts w:ascii="Times New Roman" w:hAnsi="Times New Roman" w:cs="Times New Roman"/>
                <w:color w:val="000000" w:themeColor="text1"/>
                <w:sz w:val="24"/>
                <w:szCs w:val="24"/>
              </w:rPr>
            </w:pPr>
            <w:r w:rsidRPr="001711FC">
              <w:rPr>
                <w:rFonts w:ascii="Times New Roman" w:eastAsia="Times New Roman" w:hAnsi="Times New Roman" w:cs="Times New Roman"/>
                <w:color w:val="000000" w:themeColor="text1"/>
                <w:lang w:eastAsia="ar-SA"/>
              </w:rPr>
              <w:t>Variklis turi būti d</w:t>
            </w:r>
            <w:r w:rsidR="001711FC">
              <w:rPr>
                <w:rFonts w:ascii="Times New Roman" w:eastAsia="Calibri" w:hAnsi="Times New Roman" w:cs="Times New Roman"/>
                <w:color w:val="000000" w:themeColor="text1"/>
              </w:rPr>
              <w:t>yzelinis</w:t>
            </w:r>
          </w:p>
          <w:p w14:paraId="5AD18EB2" w14:textId="77777777" w:rsidR="001711FC" w:rsidRPr="00E14054" w:rsidRDefault="001711FC" w:rsidP="001711FC">
            <w:pPr>
              <w:pStyle w:val="Sraopastraipa"/>
              <w:numPr>
                <w:ilvl w:val="0"/>
                <w:numId w:val="11"/>
              </w:numPr>
              <w:rPr>
                <w:rFonts w:ascii="Times New Roman" w:hAnsi="Times New Roman" w:cs="Times New Roman"/>
                <w:color w:val="000000" w:themeColor="text1"/>
                <w:sz w:val="24"/>
                <w:szCs w:val="24"/>
              </w:rPr>
            </w:pPr>
            <w:r w:rsidRPr="001711FC">
              <w:rPr>
                <w:rFonts w:ascii="Times New Roman" w:eastAsia="Calibri" w:hAnsi="Times New Roman" w:cs="Times New Roman"/>
                <w:color w:val="000000" w:themeColor="text1"/>
              </w:rPr>
              <w:t xml:space="preserve"> </w:t>
            </w:r>
            <w:r w:rsidRPr="00E14054">
              <w:rPr>
                <w:rFonts w:ascii="Times New Roman" w:eastAsia="Calibri" w:hAnsi="Times New Roman" w:cs="Times New Roman"/>
                <w:color w:val="000000" w:themeColor="text1"/>
              </w:rPr>
              <w:t>Ne mažiau 3</w:t>
            </w:r>
            <w:r w:rsidR="00C40206" w:rsidRPr="00E14054">
              <w:rPr>
                <w:rFonts w:ascii="Times New Roman" w:eastAsia="Calibri" w:hAnsi="Times New Roman" w:cs="Times New Roman"/>
                <w:color w:val="000000" w:themeColor="text1"/>
              </w:rPr>
              <w:t xml:space="preserve"> cilindrų</w:t>
            </w:r>
          </w:p>
          <w:p w14:paraId="345C39E0" w14:textId="77777777" w:rsidR="00173A47" w:rsidRPr="001711FC" w:rsidRDefault="00C40206" w:rsidP="001711FC">
            <w:pPr>
              <w:pStyle w:val="Sraopastraipa"/>
              <w:numPr>
                <w:ilvl w:val="0"/>
                <w:numId w:val="11"/>
              </w:numPr>
              <w:rPr>
                <w:rFonts w:ascii="Times New Roman" w:hAnsi="Times New Roman" w:cs="Times New Roman"/>
                <w:color w:val="000000" w:themeColor="text1"/>
                <w:sz w:val="24"/>
                <w:szCs w:val="24"/>
              </w:rPr>
            </w:pPr>
            <w:r w:rsidRPr="001711FC">
              <w:rPr>
                <w:rFonts w:ascii="Times New Roman" w:eastAsia="Calibri" w:hAnsi="Times New Roman" w:cs="Times New Roman"/>
                <w:color w:val="000000" w:themeColor="text1"/>
              </w:rPr>
              <w:t xml:space="preserve"> </w:t>
            </w:r>
            <w:r w:rsidR="001711FC">
              <w:rPr>
                <w:rFonts w:ascii="Times New Roman" w:eastAsia="Calibri" w:hAnsi="Times New Roman" w:cs="Times New Roman"/>
                <w:color w:val="000000" w:themeColor="text1"/>
              </w:rPr>
              <w:t>Aušinamas skysčiu</w:t>
            </w:r>
          </w:p>
        </w:tc>
        <w:tc>
          <w:tcPr>
            <w:tcW w:w="4111" w:type="dxa"/>
            <w:shd w:val="clear" w:color="auto" w:fill="DBE5F1" w:themeFill="accent1" w:themeFillTint="33"/>
          </w:tcPr>
          <w:p w14:paraId="51251FD7" w14:textId="77777777" w:rsidR="001711FC" w:rsidRDefault="001711FC" w:rsidP="001711FC">
            <w:pPr>
              <w:pStyle w:val="Sraopastraipa"/>
              <w:widowControl w:val="0"/>
              <w:numPr>
                <w:ilvl w:val="0"/>
                <w:numId w:val="13"/>
              </w:numPr>
              <w:rPr>
                <w:rFonts w:ascii="Times New Roman" w:eastAsia="Calibri" w:hAnsi="Times New Roman" w:cs="Times New Roman"/>
                <w:i/>
                <w:iCs/>
                <w:color w:val="4F81BD" w:themeColor="accent1"/>
                <w:sz w:val="24"/>
                <w:szCs w:val="24"/>
              </w:rPr>
            </w:pPr>
            <w:r w:rsidRPr="001711FC">
              <w:rPr>
                <w:rFonts w:ascii="Times New Roman" w:eastAsia="Calibri" w:hAnsi="Times New Roman" w:cs="Times New Roman"/>
                <w:sz w:val="24"/>
                <w:szCs w:val="24"/>
              </w:rPr>
              <w:t xml:space="preserve">Variklis </w:t>
            </w:r>
            <w:r w:rsidRPr="001711FC">
              <w:rPr>
                <w:rFonts w:ascii="Times New Roman" w:eastAsia="Calibri" w:hAnsi="Times New Roman" w:cs="Times New Roman"/>
                <w:i/>
                <w:iCs/>
                <w:sz w:val="24"/>
                <w:szCs w:val="24"/>
              </w:rPr>
              <w:t xml:space="preserve"> </w:t>
            </w:r>
            <w:r w:rsidRPr="001711FC">
              <w:rPr>
                <w:rFonts w:ascii="Times New Roman" w:eastAsia="Calibri" w:hAnsi="Times New Roman" w:cs="Times New Roman"/>
                <w:i/>
                <w:iCs/>
                <w:color w:val="4F81BD" w:themeColor="accent1"/>
                <w:sz w:val="24"/>
                <w:szCs w:val="24"/>
              </w:rPr>
              <w:t>Įrašyti</w:t>
            </w:r>
          </w:p>
          <w:p w14:paraId="1843504D" w14:textId="77777777" w:rsidR="001711FC" w:rsidRDefault="001711FC" w:rsidP="001711FC">
            <w:pPr>
              <w:pStyle w:val="Sraopastraipa"/>
              <w:widowControl w:val="0"/>
              <w:numPr>
                <w:ilvl w:val="0"/>
                <w:numId w:val="13"/>
              </w:numPr>
              <w:rPr>
                <w:rFonts w:ascii="Times New Roman" w:eastAsia="Calibri" w:hAnsi="Times New Roman" w:cs="Times New Roman"/>
                <w:iCs/>
                <w:color w:val="000000" w:themeColor="text1"/>
                <w:sz w:val="24"/>
                <w:szCs w:val="24"/>
              </w:rPr>
            </w:pPr>
            <w:r>
              <w:rPr>
                <w:rFonts w:ascii="Times New Roman" w:eastAsia="Calibri" w:hAnsi="Times New Roman" w:cs="Times New Roman"/>
                <w:sz w:val="24"/>
                <w:szCs w:val="24"/>
              </w:rPr>
              <w:t>Cilindrai</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i/>
                <w:iCs/>
                <w:sz w:val="24"/>
                <w:szCs w:val="24"/>
              </w:rPr>
              <w:t xml:space="preserve"> </w:t>
            </w:r>
            <w:r w:rsidRPr="001711FC">
              <w:rPr>
                <w:rFonts w:ascii="Times New Roman" w:eastAsia="Calibri" w:hAnsi="Times New Roman" w:cs="Times New Roman"/>
                <w:i/>
                <w:iCs/>
                <w:color w:val="4F81BD" w:themeColor="accent1"/>
                <w:sz w:val="24"/>
                <w:szCs w:val="24"/>
              </w:rPr>
              <w:t>Įrašyti</w:t>
            </w:r>
            <w:r>
              <w:rPr>
                <w:rFonts w:ascii="Times New Roman" w:eastAsia="Calibri" w:hAnsi="Times New Roman" w:cs="Times New Roman"/>
                <w:i/>
                <w:iCs/>
                <w:color w:val="4F81BD" w:themeColor="accent1"/>
                <w:sz w:val="24"/>
                <w:szCs w:val="24"/>
              </w:rPr>
              <w:t xml:space="preserve"> </w:t>
            </w:r>
            <w:proofErr w:type="spellStart"/>
            <w:r w:rsidRPr="001711FC">
              <w:rPr>
                <w:rFonts w:ascii="Times New Roman" w:eastAsia="Calibri" w:hAnsi="Times New Roman" w:cs="Times New Roman"/>
                <w:iCs/>
                <w:color w:val="000000" w:themeColor="text1"/>
                <w:sz w:val="24"/>
                <w:szCs w:val="24"/>
              </w:rPr>
              <w:t>vnt</w:t>
            </w:r>
            <w:proofErr w:type="spellEnd"/>
          </w:p>
          <w:p w14:paraId="696C619A" w14:textId="77777777" w:rsidR="001711FC" w:rsidRPr="001711FC" w:rsidRDefault="001711FC" w:rsidP="001711FC">
            <w:pPr>
              <w:pStyle w:val="Sraopastraipa"/>
              <w:widowControl w:val="0"/>
              <w:numPr>
                <w:ilvl w:val="0"/>
                <w:numId w:val="13"/>
              </w:numPr>
              <w:rPr>
                <w:rFonts w:ascii="Times New Roman" w:eastAsia="Calibri" w:hAnsi="Times New Roman" w:cs="Times New Roman"/>
                <w:iCs/>
                <w:color w:val="000000" w:themeColor="text1"/>
                <w:sz w:val="24"/>
                <w:szCs w:val="24"/>
              </w:rPr>
            </w:pPr>
            <w:r>
              <w:rPr>
                <w:rFonts w:ascii="Times New Roman" w:eastAsia="Calibri" w:hAnsi="Times New Roman" w:cs="Times New Roman"/>
                <w:sz w:val="24"/>
                <w:szCs w:val="24"/>
              </w:rPr>
              <w:t>Aušinamas skysčiu</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5E805F4A" w14:textId="77777777" w:rsidR="00F3164D" w:rsidRPr="00143010" w:rsidRDefault="00F3164D" w:rsidP="00F3164D">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7DE943A8" w14:textId="7DD4712C" w:rsidR="000715E5" w:rsidRPr="00143010" w:rsidRDefault="00F3164D" w:rsidP="00F3164D">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kern w:val="2"/>
                <w:sz w:val="20"/>
                <w:szCs w:val="20"/>
              </w:rPr>
              <w:t xml:space="preserve">                             (įrašyti)</w:t>
            </w:r>
          </w:p>
        </w:tc>
      </w:tr>
      <w:tr w:rsidR="000715E5" w:rsidRPr="00143010" w14:paraId="684595C4" w14:textId="77777777" w:rsidTr="000B6B47">
        <w:tc>
          <w:tcPr>
            <w:tcW w:w="534" w:type="dxa"/>
          </w:tcPr>
          <w:p w14:paraId="32C5DD8B" w14:textId="77777777" w:rsidR="000715E5" w:rsidRPr="00177028" w:rsidRDefault="00E43E96" w:rsidP="00143010">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4</w:t>
            </w:r>
            <w:r w:rsidR="000715E5" w:rsidRPr="00177028">
              <w:rPr>
                <w:rFonts w:ascii="Times New Roman" w:eastAsia="Calibri" w:hAnsi="Times New Roman" w:cs="Times New Roman"/>
                <w:sz w:val="24"/>
                <w:szCs w:val="24"/>
              </w:rPr>
              <w:t>.</w:t>
            </w:r>
          </w:p>
        </w:tc>
        <w:tc>
          <w:tcPr>
            <w:tcW w:w="2551" w:type="dxa"/>
          </w:tcPr>
          <w:p w14:paraId="6BD0DCA9" w14:textId="77777777" w:rsidR="000715E5" w:rsidRPr="00177028" w:rsidRDefault="00C40206" w:rsidP="003D7D39">
            <w:pPr>
              <w:widowControl w:val="0"/>
              <w:rPr>
                <w:rFonts w:ascii="Times New Roman" w:eastAsia="Calibri" w:hAnsi="Times New Roman" w:cs="Times New Roman"/>
                <w:sz w:val="24"/>
                <w:szCs w:val="24"/>
              </w:rPr>
            </w:pPr>
            <w:r w:rsidRPr="00177028">
              <w:rPr>
                <w:rFonts w:ascii="Times New Roman" w:eastAsia="Calibri" w:hAnsi="Times New Roman" w:cs="Times New Roman"/>
                <w:bCs/>
              </w:rPr>
              <w:t>Variklio galia</w:t>
            </w:r>
            <w:r w:rsidR="001711FC">
              <w:rPr>
                <w:rFonts w:ascii="Times New Roman" w:eastAsia="Calibri" w:hAnsi="Times New Roman" w:cs="Times New Roman"/>
                <w:bCs/>
              </w:rPr>
              <w:t xml:space="preserve"> (kW)</w:t>
            </w:r>
          </w:p>
        </w:tc>
        <w:tc>
          <w:tcPr>
            <w:tcW w:w="3827" w:type="dxa"/>
          </w:tcPr>
          <w:p w14:paraId="46AE1DF4" w14:textId="77777777" w:rsidR="00D92E7D" w:rsidRDefault="00D92E7D" w:rsidP="00C40206">
            <w:pPr>
              <w:rPr>
                <w:rFonts w:ascii="Times New Roman" w:eastAsia="Calibri" w:hAnsi="Times New Roman" w:cs="Times New Roman"/>
                <w:lang w:val="fr-FR"/>
              </w:rPr>
            </w:pPr>
            <w:r>
              <w:rPr>
                <w:rFonts w:ascii="Times New Roman" w:eastAsia="Calibri" w:hAnsi="Times New Roman" w:cs="Times New Roman"/>
                <w:lang w:val="fr-FR"/>
              </w:rPr>
              <w:t>Turi būti ne mažesnė 18 kW</w:t>
            </w:r>
          </w:p>
          <w:p w14:paraId="20BFFC79" w14:textId="77777777" w:rsidR="00D92E7D" w:rsidRDefault="00D92E7D" w:rsidP="00C40206">
            <w:pPr>
              <w:rPr>
                <w:rFonts w:ascii="Times New Roman" w:eastAsia="Calibri" w:hAnsi="Times New Roman" w:cs="Times New Roman"/>
                <w:lang w:val="fr-FR"/>
              </w:rPr>
            </w:pPr>
          </w:p>
          <w:p w14:paraId="004577D7" w14:textId="77777777" w:rsidR="000715E5" w:rsidRPr="00177028" w:rsidRDefault="000715E5" w:rsidP="00D92E7D">
            <w:pPr>
              <w:rPr>
                <w:rFonts w:ascii="Times New Roman" w:eastAsia="Calibri" w:hAnsi="Times New Roman" w:cs="Times New Roman"/>
                <w:sz w:val="24"/>
                <w:szCs w:val="24"/>
              </w:rPr>
            </w:pPr>
          </w:p>
        </w:tc>
        <w:tc>
          <w:tcPr>
            <w:tcW w:w="4111" w:type="dxa"/>
            <w:shd w:val="clear" w:color="auto" w:fill="DBE5F1" w:themeFill="accent1" w:themeFillTint="33"/>
          </w:tcPr>
          <w:p w14:paraId="04132A55" w14:textId="77777777" w:rsidR="000715E5" w:rsidRPr="00177028" w:rsidRDefault="00D92E7D" w:rsidP="00D92E7D">
            <w:pPr>
              <w:widowControl w:val="0"/>
              <w:tabs>
                <w:tab w:val="left" w:pos="3180"/>
              </w:tabs>
              <w:rPr>
                <w:rFonts w:ascii="Times New Roman" w:eastAsia="Times New Roman" w:hAnsi="Times New Roman" w:cs="Times New Roman"/>
                <w:kern w:val="2"/>
                <w:sz w:val="24"/>
                <w:szCs w:val="24"/>
              </w:rPr>
            </w:pPr>
            <w:r>
              <w:rPr>
                <w:rFonts w:ascii="Times New Roman" w:eastAsia="Calibri" w:hAnsi="Times New Roman" w:cs="Times New Roman"/>
                <w:iCs/>
                <w:sz w:val="24"/>
                <w:szCs w:val="24"/>
              </w:rPr>
              <w:t>Variklio galia</w:t>
            </w:r>
            <w:r w:rsidRPr="00177028">
              <w:rPr>
                <w:rFonts w:ascii="Times New Roman" w:eastAsia="Calibri" w:hAnsi="Times New Roman" w:cs="Times New Roman"/>
                <w:iCs/>
                <w:sz w:val="24"/>
                <w:szCs w:val="24"/>
              </w:rPr>
              <w:t xml:space="preserve"> </w:t>
            </w:r>
            <w:r w:rsidRPr="00177028">
              <w:rPr>
                <w:rFonts w:ascii="Times New Roman" w:eastAsia="Calibri" w:hAnsi="Times New Roman" w:cs="Times New Roman"/>
                <w:i/>
                <w:iCs/>
                <w:color w:val="4472C4"/>
                <w:sz w:val="24"/>
                <w:szCs w:val="24"/>
              </w:rPr>
              <w:t xml:space="preserve">Įrašyti </w:t>
            </w:r>
            <w:r w:rsidRPr="00D92E7D">
              <w:rPr>
                <w:rFonts w:ascii="Times New Roman" w:eastAsia="Calibri" w:hAnsi="Times New Roman" w:cs="Times New Roman"/>
                <w:iCs/>
                <w:sz w:val="24"/>
                <w:szCs w:val="24"/>
              </w:rPr>
              <w:t>kW</w:t>
            </w:r>
            <w:r w:rsidR="00C40206" w:rsidRPr="00177028">
              <w:rPr>
                <w:rFonts w:ascii="Times New Roman" w:eastAsia="Calibri" w:hAnsi="Times New Roman" w:cs="Times New Roman"/>
                <w:i/>
                <w:iCs/>
                <w:sz w:val="24"/>
                <w:szCs w:val="24"/>
              </w:rPr>
              <w:tab/>
            </w:r>
          </w:p>
        </w:tc>
        <w:tc>
          <w:tcPr>
            <w:tcW w:w="3686" w:type="dxa"/>
          </w:tcPr>
          <w:p w14:paraId="1F999D30" w14:textId="77777777" w:rsidR="00F3164D" w:rsidRPr="00143010" w:rsidRDefault="00F3164D" w:rsidP="00F3164D">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6E4BAD55" w14:textId="63301074" w:rsidR="000715E5" w:rsidRPr="00143010" w:rsidRDefault="00F3164D" w:rsidP="00F3164D">
            <w:pPr>
              <w:rPr>
                <w:rFonts w:ascii="Times New Roman" w:eastAsia="Calibri" w:hAnsi="Times New Roman" w:cs="Times New Roman"/>
                <w:sz w:val="24"/>
                <w:szCs w:val="24"/>
              </w:rPr>
            </w:pPr>
            <w:r w:rsidRPr="00143010">
              <w:rPr>
                <w:rFonts w:ascii="Times New Roman" w:eastAsia="Calibri" w:hAnsi="Times New Roman" w:cs="Times New Roman"/>
                <w:i/>
                <w:color w:val="0070C0"/>
                <w:kern w:val="2"/>
                <w:sz w:val="20"/>
                <w:szCs w:val="20"/>
              </w:rPr>
              <w:t xml:space="preserve">                             (įrašyti)</w:t>
            </w:r>
          </w:p>
        </w:tc>
      </w:tr>
      <w:tr w:rsidR="00D92E7D" w:rsidRPr="00143010" w14:paraId="7BFD6814" w14:textId="77777777" w:rsidTr="000B6B47">
        <w:tc>
          <w:tcPr>
            <w:tcW w:w="534" w:type="dxa"/>
          </w:tcPr>
          <w:p w14:paraId="508F6BE0" w14:textId="77777777" w:rsidR="00D92E7D" w:rsidRPr="00177028" w:rsidRDefault="00D92E7D"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551" w:type="dxa"/>
          </w:tcPr>
          <w:p w14:paraId="292A4AE4" w14:textId="77777777" w:rsidR="00D92E7D" w:rsidRPr="00177028" w:rsidRDefault="00D92E7D" w:rsidP="003D7D39">
            <w:pPr>
              <w:widowControl w:val="0"/>
              <w:rPr>
                <w:rFonts w:ascii="Times New Roman" w:eastAsia="Calibri" w:hAnsi="Times New Roman" w:cs="Times New Roman"/>
                <w:bCs/>
              </w:rPr>
            </w:pPr>
            <w:r>
              <w:rPr>
                <w:rFonts w:ascii="Times New Roman" w:eastAsia="Calibri" w:hAnsi="Times New Roman" w:cs="Times New Roman"/>
                <w:bCs/>
              </w:rPr>
              <w:t>Variklio darbinis tūris (</w:t>
            </w:r>
            <w:r w:rsidR="00207B5E">
              <w:rPr>
                <w:rFonts w:ascii="Times New Roman" w:eastAsia="Calibri" w:hAnsi="Times New Roman" w:cs="Times New Roman"/>
                <w:bCs/>
              </w:rPr>
              <w:t>c</w:t>
            </w:r>
            <w:r>
              <w:rPr>
                <w:rFonts w:ascii="Times New Roman" w:eastAsia="Calibri" w:hAnsi="Times New Roman" w:cs="Times New Roman"/>
                <w:bCs/>
              </w:rPr>
              <w:t>m³)</w:t>
            </w:r>
          </w:p>
        </w:tc>
        <w:tc>
          <w:tcPr>
            <w:tcW w:w="3827" w:type="dxa"/>
          </w:tcPr>
          <w:p w14:paraId="5687D07D" w14:textId="77777777" w:rsidR="00D92E7D" w:rsidRPr="00177028" w:rsidRDefault="00D92E7D" w:rsidP="00D92E7D">
            <w:pPr>
              <w:rPr>
                <w:rFonts w:ascii="Times New Roman" w:eastAsia="Calibri" w:hAnsi="Times New Roman" w:cs="Times New Roman"/>
                <w:lang w:val="fr-FR"/>
              </w:rPr>
            </w:pPr>
            <w:r w:rsidRPr="00E14054">
              <w:rPr>
                <w:rFonts w:ascii="Times New Roman" w:eastAsia="Calibri" w:hAnsi="Times New Roman" w:cs="Times New Roman"/>
                <w:lang w:val="fr-FR"/>
              </w:rPr>
              <w:t>T</w:t>
            </w:r>
            <w:r w:rsidR="00F4677C" w:rsidRPr="00E14054">
              <w:rPr>
                <w:rFonts w:ascii="Times New Roman" w:eastAsia="Calibri" w:hAnsi="Times New Roman" w:cs="Times New Roman"/>
                <w:lang w:val="fr-FR"/>
              </w:rPr>
              <w:t xml:space="preserve">uri būti ne mažesnis nei </w:t>
            </w:r>
            <w:r w:rsidRPr="00E14054">
              <w:rPr>
                <w:rFonts w:ascii="Times New Roman" w:eastAsia="Calibri" w:hAnsi="Times New Roman" w:cs="Times New Roman"/>
                <w:lang w:val="fr-FR"/>
              </w:rPr>
              <w:t>1100 cm³</w:t>
            </w:r>
          </w:p>
        </w:tc>
        <w:tc>
          <w:tcPr>
            <w:tcW w:w="4111" w:type="dxa"/>
            <w:shd w:val="clear" w:color="auto" w:fill="DBE5F1" w:themeFill="accent1" w:themeFillTint="33"/>
          </w:tcPr>
          <w:p w14:paraId="33562613" w14:textId="77777777" w:rsidR="00D92E7D" w:rsidRPr="00177028" w:rsidRDefault="00D92E7D" w:rsidP="00D92E7D">
            <w:pPr>
              <w:widowControl w:val="0"/>
              <w:tabs>
                <w:tab w:val="left" w:pos="3180"/>
              </w:tabs>
              <w:rPr>
                <w:rFonts w:ascii="Times New Roman" w:eastAsia="Times New Roman" w:hAnsi="Times New Roman" w:cs="Times New Roman"/>
                <w:kern w:val="2"/>
                <w:sz w:val="24"/>
                <w:szCs w:val="24"/>
              </w:rPr>
            </w:pPr>
            <w:r>
              <w:rPr>
                <w:rFonts w:ascii="Times New Roman" w:eastAsia="Calibri" w:hAnsi="Times New Roman" w:cs="Times New Roman"/>
                <w:iCs/>
                <w:sz w:val="24"/>
                <w:szCs w:val="24"/>
              </w:rPr>
              <w:t>Variklio darbinis tūris</w:t>
            </w:r>
            <w:r w:rsidRPr="00177028">
              <w:rPr>
                <w:rFonts w:ascii="Times New Roman" w:eastAsia="Calibri" w:hAnsi="Times New Roman" w:cs="Times New Roman"/>
                <w:iCs/>
                <w:sz w:val="24"/>
                <w:szCs w:val="24"/>
              </w:rPr>
              <w:t xml:space="preserve"> </w:t>
            </w:r>
            <w:r w:rsidRPr="00177028">
              <w:rPr>
                <w:rFonts w:ascii="Times New Roman" w:eastAsia="Calibri" w:hAnsi="Times New Roman" w:cs="Times New Roman"/>
                <w:i/>
                <w:iCs/>
                <w:color w:val="4472C4"/>
                <w:sz w:val="24"/>
                <w:szCs w:val="24"/>
              </w:rPr>
              <w:t xml:space="preserve">Įrašyti </w:t>
            </w:r>
            <w:r w:rsidR="00207B5E" w:rsidRPr="00207B5E">
              <w:rPr>
                <w:rFonts w:ascii="Times New Roman" w:eastAsia="Calibri" w:hAnsi="Times New Roman" w:cs="Times New Roman"/>
                <w:iCs/>
                <w:sz w:val="24"/>
                <w:szCs w:val="24"/>
              </w:rPr>
              <w:t>c</w:t>
            </w:r>
            <w:r>
              <w:rPr>
                <w:rFonts w:ascii="Times New Roman" w:eastAsia="Calibri" w:hAnsi="Times New Roman" w:cs="Times New Roman"/>
                <w:iCs/>
                <w:sz w:val="24"/>
                <w:szCs w:val="24"/>
              </w:rPr>
              <w:t>m³</w:t>
            </w:r>
            <w:r w:rsidRPr="00177028">
              <w:rPr>
                <w:rFonts w:ascii="Times New Roman" w:eastAsia="Calibri" w:hAnsi="Times New Roman" w:cs="Times New Roman"/>
                <w:i/>
                <w:iCs/>
                <w:sz w:val="24"/>
                <w:szCs w:val="24"/>
              </w:rPr>
              <w:tab/>
            </w:r>
          </w:p>
        </w:tc>
        <w:tc>
          <w:tcPr>
            <w:tcW w:w="3686" w:type="dxa"/>
          </w:tcPr>
          <w:p w14:paraId="0AFF7881" w14:textId="77777777" w:rsidR="008E4867" w:rsidRPr="00143010" w:rsidRDefault="008E4867" w:rsidP="008E486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05BE98ED" w14:textId="77777777" w:rsidR="00D92E7D" w:rsidRDefault="008E4867" w:rsidP="008E4867">
            <w:pPr>
              <w:rPr>
                <w:rFonts w:ascii="Times New Roman" w:eastAsia="Calibri" w:hAnsi="Times New Roman" w:cs="Times New Roman"/>
                <w:i/>
                <w:noProof/>
                <w:lang w:eastAsia="lt-LT"/>
              </w:rPr>
            </w:pPr>
            <w:r w:rsidRPr="00143010">
              <w:rPr>
                <w:rFonts w:ascii="Times New Roman" w:eastAsia="Calibri" w:hAnsi="Times New Roman" w:cs="Times New Roman"/>
                <w:i/>
                <w:color w:val="0070C0"/>
                <w:kern w:val="2"/>
                <w:sz w:val="20"/>
                <w:szCs w:val="20"/>
              </w:rPr>
              <w:t xml:space="preserve">                             (įrašyti)</w:t>
            </w:r>
          </w:p>
        </w:tc>
      </w:tr>
      <w:tr w:rsidR="000F6815" w:rsidRPr="00143010" w14:paraId="7D719E1C" w14:textId="77777777" w:rsidTr="000B6B47">
        <w:tc>
          <w:tcPr>
            <w:tcW w:w="534" w:type="dxa"/>
          </w:tcPr>
          <w:p w14:paraId="438EB902" w14:textId="77777777" w:rsidR="000F6815" w:rsidRPr="00177028" w:rsidRDefault="006560FA"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041859" w:rsidRPr="00177028">
              <w:rPr>
                <w:rFonts w:ascii="Times New Roman" w:eastAsia="Calibri" w:hAnsi="Times New Roman" w:cs="Times New Roman"/>
                <w:sz w:val="24"/>
                <w:szCs w:val="24"/>
              </w:rPr>
              <w:t>.</w:t>
            </w:r>
          </w:p>
        </w:tc>
        <w:tc>
          <w:tcPr>
            <w:tcW w:w="2551" w:type="dxa"/>
          </w:tcPr>
          <w:p w14:paraId="555C5160" w14:textId="77777777" w:rsidR="000F6815" w:rsidRPr="00177028" w:rsidRDefault="00C40206" w:rsidP="003D7D39">
            <w:pPr>
              <w:widowControl w:val="0"/>
              <w:rPr>
                <w:rFonts w:ascii="Times New Roman" w:eastAsia="Calibri" w:hAnsi="Times New Roman" w:cs="Times New Roman"/>
                <w:sz w:val="24"/>
                <w:szCs w:val="24"/>
              </w:rPr>
            </w:pPr>
            <w:r w:rsidRPr="00177028">
              <w:rPr>
                <w:rFonts w:ascii="Times New Roman" w:eastAsia="Calibri" w:hAnsi="Times New Roman" w:cs="Times New Roman"/>
                <w:bCs/>
              </w:rPr>
              <w:t>Transmisija</w:t>
            </w:r>
          </w:p>
        </w:tc>
        <w:tc>
          <w:tcPr>
            <w:tcW w:w="3827" w:type="dxa"/>
          </w:tcPr>
          <w:p w14:paraId="51AAACEF" w14:textId="77777777" w:rsidR="006560FA" w:rsidRDefault="006560FA" w:rsidP="006560FA">
            <w:pPr>
              <w:pStyle w:val="Sraopastraipa"/>
              <w:numPr>
                <w:ilvl w:val="0"/>
                <w:numId w:val="14"/>
              </w:numPr>
              <w:shd w:val="clear" w:color="auto" w:fill="FFFFFF"/>
              <w:jc w:val="both"/>
              <w:rPr>
                <w:rFonts w:ascii="Times New Roman" w:eastAsia="Calibri" w:hAnsi="Times New Roman" w:cs="Times New Roman"/>
                <w:lang w:val="fr-FR"/>
              </w:rPr>
            </w:pPr>
            <w:r>
              <w:rPr>
                <w:rFonts w:ascii="Times New Roman" w:eastAsia="Calibri" w:hAnsi="Times New Roman" w:cs="Times New Roman"/>
                <w:lang w:val="fr-FR"/>
              </w:rPr>
              <w:t>Turi būti</w:t>
            </w:r>
            <w:r w:rsidRPr="006560FA">
              <w:rPr>
                <w:rFonts w:ascii="Times New Roman" w:eastAsia="Calibri" w:hAnsi="Times New Roman" w:cs="Times New Roman"/>
                <w:lang w:val="fr-FR"/>
              </w:rPr>
              <w:t xml:space="preserve"> h</w:t>
            </w:r>
            <w:r w:rsidR="00C40206" w:rsidRPr="006560FA">
              <w:rPr>
                <w:rFonts w:ascii="Times New Roman" w:eastAsia="Calibri" w:hAnsi="Times New Roman" w:cs="Times New Roman"/>
                <w:lang w:val="fr-FR"/>
              </w:rPr>
              <w:t>idrostatinė (HST)</w:t>
            </w:r>
          </w:p>
          <w:p w14:paraId="1BB93D98" w14:textId="77777777" w:rsidR="000F6815" w:rsidRPr="006560FA" w:rsidRDefault="006560FA" w:rsidP="006560FA">
            <w:pPr>
              <w:pStyle w:val="Sraopastraipa"/>
              <w:numPr>
                <w:ilvl w:val="0"/>
                <w:numId w:val="14"/>
              </w:numPr>
              <w:shd w:val="clear" w:color="auto" w:fill="FFFFFF"/>
              <w:jc w:val="both"/>
              <w:rPr>
                <w:rFonts w:ascii="Times New Roman" w:eastAsia="Calibri" w:hAnsi="Times New Roman" w:cs="Times New Roman"/>
                <w:lang w:val="fr-FR"/>
              </w:rPr>
            </w:pPr>
            <w:r>
              <w:rPr>
                <w:rFonts w:ascii="Times New Roman" w:eastAsia="Calibri" w:hAnsi="Times New Roman" w:cs="Times New Roman"/>
                <w:lang w:val="fr-FR"/>
              </w:rPr>
              <w:t>Turi būti ne</w:t>
            </w:r>
            <w:r w:rsidR="00C40206" w:rsidRPr="006560FA">
              <w:rPr>
                <w:rFonts w:ascii="Times New Roman" w:eastAsia="Calibri" w:hAnsi="Times New Roman" w:cs="Times New Roman"/>
                <w:lang w:val="fr-FR"/>
              </w:rPr>
              <w:t xml:space="preserve"> mažiau 2 diapazonų</w:t>
            </w:r>
          </w:p>
        </w:tc>
        <w:tc>
          <w:tcPr>
            <w:tcW w:w="4111" w:type="dxa"/>
            <w:shd w:val="clear" w:color="auto" w:fill="DBE5F1" w:themeFill="accent1" w:themeFillTint="33"/>
          </w:tcPr>
          <w:p w14:paraId="2C7CB1DC" w14:textId="77777777" w:rsidR="006560FA" w:rsidRPr="006560FA" w:rsidRDefault="006560FA" w:rsidP="006560FA">
            <w:pPr>
              <w:pStyle w:val="Sraopastraipa"/>
              <w:widowControl w:val="0"/>
              <w:numPr>
                <w:ilvl w:val="0"/>
                <w:numId w:val="15"/>
              </w:numPr>
              <w:rPr>
                <w:rFonts w:ascii="Times New Roman" w:eastAsia="Calibri" w:hAnsi="Times New Roman" w:cs="Times New Roman"/>
                <w:i/>
                <w:iCs/>
                <w:color w:val="4F81BD" w:themeColor="accent1"/>
                <w:sz w:val="24"/>
                <w:szCs w:val="24"/>
              </w:rPr>
            </w:pPr>
            <w:r>
              <w:rPr>
                <w:rFonts w:ascii="Times New Roman" w:eastAsia="Calibri" w:hAnsi="Times New Roman" w:cs="Times New Roman"/>
                <w:sz w:val="24"/>
                <w:szCs w:val="24"/>
              </w:rPr>
              <w:t>Transmisija hidrostatinė (HST)</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p w14:paraId="46BFFCE5" w14:textId="77777777" w:rsidR="006560FA" w:rsidRDefault="006560FA" w:rsidP="006560FA">
            <w:pPr>
              <w:pStyle w:val="Sraopastraipa"/>
              <w:widowControl w:val="0"/>
              <w:numPr>
                <w:ilvl w:val="0"/>
                <w:numId w:val="15"/>
              </w:numPr>
              <w:rPr>
                <w:rFonts w:ascii="Times New Roman" w:eastAsia="Calibri" w:hAnsi="Times New Roman" w:cs="Times New Roman"/>
                <w:iCs/>
                <w:color w:val="000000" w:themeColor="text1"/>
                <w:sz w:val="24"/>
                <w:szCs w:val="24"/>
              </w:rPr>
            </w:pPr>
            <w:proofErr w:type="spellStart"/>
            <w:r>
              <w:rPr>
                <w:rFonts w:ascii="Times New Roman" w:eastAsia="Calibri" w:hAnsi="Times New Roman" w:cs="Times New Roman"/>
                <w:sz w:val="24"/>
                <w:szCs w:val="24"/>
              </w:rPr>
              <w:t>Diapozonų</w:t>
            </w:r>
            <w:proofErr w:type="spellEnd"/>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i/>
                <w:iCs/>
                <w:sz w:val="24"/>
                <w:szCs w:val="24"/>
              </w:rPr>
              <w:t xml:space="preserve"> </w:t>
            </w:r>
            <w:r w:rsidRPr="001711FC">
              <w:rPr>
                <w:rFonts w:ascii="Times New Roman" w:eastAsia="Calibri" w:hAnsi="Times New Roman" w:cs="Times New Roman"/>
                <w:i/>
                <w:iCs/>
                <w:color w:val="4F81BD" w:themeColor="accent1"/>
                <w:sz w:val="24"/>
                <w:szCs w:val="24"/>
              </w:rPr>
              <w:t>Įrašyti</w:t>
            </w:r>
            <w:r>
              <w:rPr>
                <w:rFonts w:ascii="Times New Roman" w:eastAsia="Calibri" w:hAnsi="Times New Roman" w:cs="Times New Roman"/>
                <w:i/>
                <w:iCs/>
                <w:color w:val="4F81BD" w:themeColor="accent1"/>
                <w:sz w:val="24"/>
                <w:szCs w:val="24"/>
              </w:rPr>
              <w:t xml:space="preserve"> </w:t>
            </w:r>
            <w:proofErr w:type="spellStart"/>
            <w:r w:rsidRPr="001711FC">
              <w:rPr>
                <w:rFonts w:ascii="Times New Roman" w:eastAsia="Calibri" w:hAnsi="Times New Roman" w:cs="Times New Roman"/>
                <w:iCs/>
                <w:color w:val="000000" w:themeColor="text1"/>
                <w:sz w:val="24"/>
                <w:szCs w:val="24"/>
              </w:rPr>
              <w:t>vnt</w:t>
            </w:r>
            <w:proofErr w:type="spellEnd"/>
          </w:p>
          <w:p w14:paraId="4E55AAF7" w14:textId="77777777" w:rsidR="000F6815" w:rsidRPr="00177028" w:rsidRDefault="000F6815" w:rsidP="006560FA">
            <w:pPr>
              <w:widowControl w:val="0"/>
              <w:rPr>
                <w:rFonts w:ascii="Times New Roman" w:eastAsia="Times New Roman" w:hAnsi="Times New Roman" w:cs="Times New Roman"/>
                <w:kern w:val="2"/>
                <w:sz w:val="24"/>
                <w:szCs w:val="24"/>
              </w:rPr>
            </w:pPr>
          </w:p>
        </w:tc>
        <w:tc>
          <w:tcPr>
            <w:tcW w:w="3686" w:type="dxa"/>
          </w:tcPr>
          <w:p w14:paraId="478CB466" w14:textId="77777777" w:rsidR="000F6815" w:rsidRPr="00143010" w:rsidRDefault="000F6815" w:rsidP="006560FA">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7BF191C1" w14:textId="77777777" w:rsidR="000F6815" w:rsidRPr="00143010" w:rsidRDefault="000F6815">
            <w:pPr>
              <w:widowControl w:val="0"/>
              <w:rPr>
                <w:rFonts w:ascii="Times New Roman" w:eastAsia="Calibri" w:hAnsi="Times New Roman" w:cs="Times New Roman"/>
                <w:kern w:val="2"/>
                <w:sz w:val="24"/>
                <w:szCs w:val="24"/>
              </w:rPr>
            </w:pPr>
            <w:r w:rsidRPr="00143010">
              <w:rPr>
                <w:rFonts w:ascii="Times New Roman" w:eastAsia="Calibri" w:hAnsi="Times New Roman" w:cs="Times New Roman"/>
                <w:i/>
                <w:color w:val="0070C0"/>
                <w:kern w:val="2"/>
                <w:sz w:val="20"/>
                <w:szCs w:val="20"/>
              </w:rPr>
              <w:t xml:space="preserve">                             (įrašyti)</w:t>
            </w:r>
          </w:p>
        </w:tc>
      </w:tr>
      <w:tr w:rsidR="00E14054" w:rsidRPr="00143010" w14:paraId="7FCBD52F" w14:textId="77777777" w:rsidTr="000B6B47">
        <w:tc>
          <w:tcPr>
            <w:tcW w:w="534" w:type="dxa"/>
          </w:tcPr>
          <w:p w14:paraId="0ACB81E6" w14:textId="77777777" w:rsidR="00E14054" w:rsidRPr="00177028" w:rsidRDefault="00E14054" w:rsidP="00E1405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177028">
              <w:rPr>
                <w:rFonts w:ascii="Times New Roman" w:eastAsia="Calibri" w:hAnsi="Times New Roman" w:cs="Times New Roman"/>
                <w:sz w:val="24"/>
                <w:szCs w:val="24"/>
              </w:rPr>
              <w:t xml:space="preserve">. </w:t>
            </w:r>
          </w:p>
        </w:tc>
        <w:tc>
          <w:tcPr>
            <w:tcW w:w="2551" w:type="dxa"/>
          </w:tcPr>
          <w:p w14:paraId="3C43136C" w14:textId="77777777" w:rsidR="00E14054" w:rsidRPr="00177028" w:rsidRDefault="00E14054" w:rsidP="00E14054">
            <w:pPr>
              <w:widowControl w:val="0"/>
              <w:rPr>
                <w:rFonts w:ascii="Times New Roman" w:eastAsia="Calibri" w:hAnsi="Times New Roman" w:cs="Times New Roman"/>
                <w:sz w:val="24"/>
                <w:szCs w:val="24"/>
              </w:rPr>
            </w:pPr>
            <w:r>
              <w:rPr>
                <w:rFonts w:ascii="Times New Roman" w:eastAsia="Calibri" w:hAnsi="Times New Roman" w:cs="Times New Roman"/>
                <w:bCs/>
              </w:rPr>
              <w:t>Maksimalus išvystomas v</w:t>
            </w:r>
            <w:r w:rsidRPr="00177028">
              <w:rPr>
                <w:rFonts w:ascii="Times New Roman" w:eastAsia="Calibri" w:hAnsi="Times New Roman" w:cs="Times New Roman"/>
                <w:bCs/>
              </w:rPr>
              <w:t>ažiavimo greitis</w:t>
            </w:r>
          </w:p>
        </w:tc>
        <w:tc>
          <w:tcPr>
            <w:tcW w:w="3827" w:type="dxa"/>
          </w:tcPr>
          <w:p w14:paraId="744CD8EB" w14:textId="77777777" w:rsidR="00E14054" w:rsidRPr="00177028" w:rsidRDefault="00E14054" w:rsidP="00E14054">
            <w:pPr>
              <w:widowControl w:val="0"/>
              <w:rPr>
                <w:rFonts w:ascii="Times New Roman" w:eastAsia="Times New Roman" w:hAnsi="Times New Roman" w:cs="Times New Roman"/>
                <w:kern w:val="2"/>
                <w:sz w:val="24"/>
                <w:szCs w:val="24"/>
              </w:rPr>
            </w:pPr>
            <w:r>
              <w:rPr>
                <w:rFonts w:ascii="Times New Roman" w:eastAsia="Calibri" w:hAnsi="Times New Roman" w:cs="Times New Roman"/>
                <w:lang w:val="fr-FR"/>
              </w:rPr>
              <w:t>Ne mažiau kaip 35 km/h</w:t>
            </w:r>
          </w:p>
        </w:tc>
        <w:tc>
          <w:tcPr>
            <w:tcW w:w="4111" w:type="dxa"/>
            <w:shd w:val="clear" w:color="auto" w:fill="DBE5F1" w:themeFill="accent1" w:themeFillTint="33"/>
          </w:tcPr>
          <w:p w14:paraId="432AA289" w14:textId="45F4200F" w:rsidR="00E14054" w:rsidRPr="00177028" w:rsidRDefault="00E14054" w:rsidP="00E14054">
            <w:pPr>
              <w:widowControl w:val="0"/>
              <w:tabs>
                <w:tab w:val="left" w:pos="3180"/>
              </w:tabs>
              <w:rPr>
                <w:rFonts w:ascii="Times New Roman" w:eastAsia="Times New Roman" w:hAnsi="Times New Roman" w:cs="Times New Roman"/>
                <w:kern w:val="2"/>
                <w:sz w:val="24"/>
                <w:szCs w:val="24"/>
              </w:rPr>
            </w:pPr>
            <w:r w:rsidRPr="00177028">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Maksimalus išvystomas važiavimo greitis </w:t>
            </w:r>
            <w:r w:rsidRPr="00177028">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Cs/>
                <w:sz w:val="24"/>
                <w:szCs w:val="24"/>
              </w:rPr>
              <w:t>km/h</w:t>
            </w:r>
            <w:r w:rsidRPr="00177028">
              <w:rPr>
                <w:rFonts w:ascii="Times New Roman" w:eastAsia="Calibri" w:hAnsi="Times New Roman" w:cs="Times New Roman"/>
                <w:i/>
                <w:iCs/>
                <w:sz w:val="24"/>
                <w:szCs w:val="24"/>
              </w:rPr>
              <w:tab/>
            </w:r>
          </w:p>
        </w:tc>
        <w:tc>
          <w:tcPr>
            <w:tcW w:w="3686" w:type="dxa"/>
          </w:tcPr>
          <w:p w14:paraId="0A1EC32D" w14:textId="77777777" w:rsidR="00E14054" w:rsidRPr="00143010" w:rsidRDefault="00E14054" w:rsidP="00E14054">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5AA42A7" w14:textId="59324F0B" w:rsidR="00E14054" w:rsidRPr="00143010" w:rsidRDefault="00E14054" w:rsidP="00E14054">
            <w:pPr>
              <w:rPr>
                <w:rFonts w:ascii="Times New Roman" w:eastAsia="Calibri" w:hAnsi="Times New Roman" w:cs="Times New Roman"/>
                <w:i/>
                <w:color w:val="000000"/>
              </w:rPr>
            </w:pPr>
            <w:r w:rsidRPr="00143010">
              <w:rPr>
                <w:rFonts w:ascii="Times New Roman" w:eastAsia="Calibri" w:hAnsi="Times New Roman" w:cs="Times New Roman"/>
                <w:i/>
                <w:color w:val="0070C0"/>
                <w:sz w:val="20"/>
                <w:szCs w:val="20"/>
              </w:rPr>
              <w:t xml:space="preserve">                             (įrašyti)</w:t>
            </w:r>
          </w:p>
        </w:tc>
      </w:tr>
      <w:tr w:rsidR="006560FA" w:rsidRPr="00143010" w14:paraId="48248570" w14:textId="77777777" w:rsidTr="000B6B47">
        <w:tc>
          <w:tcPr>
            <w:tcW w:w="534" w:type="dxa"/>
          </w:tcPr>
          <w:p w14:paraId="49BE6815" w14:textId="77777777" w:rsidR="006560FA" w:rsidRPr="00177028" w:rsidRDefault="008D47CE"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6560FA" w:rsidRPr="00177028">
              <w:rPr>
                <w:rFonts w:ascii="Times New Roman" w:eastAsia="Calibri" w:hAnsi="Times New Roman" w:cs="Times New Roman"/>
                <w:sz w:val="24"/>
                <w:szCs w:val="24"/>
              </w:rPr>
              <w:t>.</w:t>
            </w:r>
          </w:p>
        </w:tc>
        <w:tc>
          <w:tcPr>
            <w:tcW w:w="2551" w:type="dxa"/>
          </w:tcPr>
          <w:p w14:paraId="28ABB8C9" w14:textId="77777777" w:rsidR="006560FA" w:rsidRPr="00177028" w:rsidRDefault="006560FA" w:rsidP="00C40206">
            <w:pPr>
              <w:widowControl w:val="0"/>
              <w:rPr>
                <w:rFonts w:ascii="Times New Roman" w:eastAsia="Calibri" w:hAnsi="Times New Roman" w:cs="Times New Roman"/>
                <w:sz w:val="24"/>
                <w:szCs w:val="24"/>
              </w:rPr>
            </w:pPr>
            <w:r w:rsidRPr="00177028">
              <w:rPr>
                <w:rFonts w:ascii="Times New Roman" w:eastAsia="Calibri" w:hAnsi="Times New Roman" w:cs="Times New Roman"/>
                <w:bCs/>
              </w:rPr>
              <w:t>Diferencialo užraktas</w:t>
            </w:r>
          </w:p>
        </w:tc>
        <w:tc>
          <w:tcPr>
            <w:tcW w:w="3827" w:type="dxa"/>
          </w:tcPr>
          <w:p w14:paraId="5EDCB19D" w14:textId="77777777" w:rsidR="006560FA" w:rsidRPr="00177028" w:rsidRDefault="006560FA" w:rsidP="003D7D39">
            <w:pPr>
              <w:widowControl w:val="0"/>
              <w:rPr>
                <w:rFonts w:ascii="Times New Roman" w:eastAsia="Times New Roman" w:hAnsi="Times New Roman" w:cs="Times New Roman"/>
                <w:kern w:val="2"/>
                <w:sz w:val="24"/>
                <w:szCs w:val="24"/>
              </w:rPr>
            </w:pPr>
            <w:r w:rsidRPr="00177028">
              <w:rPr>
                <w:rFonts w:ascii="Times New Roman" w:eastAsia="Calibri" w:hAnsi="Times New Roman" w:cs="Times New Roman"/>
              </w:rPr>
              <w:t>Turi būti</w:t>
            </w:r>
          </w:p>
        </w:tc>
        <w:tc>
          <w:tcPr>
            <w:tcW w:w="4111" w:type="dxa"/>
            <w:shd w:val="clear" w:color="auto" w:fill="DBE5F1" w:themeFill="accent1" w:themeFillTint="33"/>
          </w:tcPr>
          <w:p w14:paraId="5396AF86" w14:textId="77777777" w:rsidR="006560FA" w:rsidRPr="00177028" w:rsidRDefault="00207B5E">
            <w:pPr>
              <w:widowControl w:val="0"/>
              <w:rPr>
                <w:rFonts w:ascii="Times New Roman" w:eastAsia="Times New Roman" w:hAnsi="Times New Roman" w:cs="Times New Roman"/>
                <w:kern w:val="2"/>
                <w:sz w:val="24"/>
                <w:szCs w:val="24"/>
              </w:rPr>
            </w:pPr>
            <w:r>
              <w:rPr>
                <w:rFonts w:ascii="Times New Roman" w:eastAsia="Calibri" w:hAnsi="Times New Roman" w:cs="Times New Roman"/>
                <w:sz w:val="24"/>
                <w:szCs w:val="24"/>
              </w:rPr>
              <w:t>Diferencialo už</w:t>
            </w:r>
            <w:r w:rsidR="006560FA">
              <w:rPr>
                <w:rFonts w:ascii="Times New Roman" w:eastAsia="Calibri" w:hAnsi="Times New Roman" w:cs="Times New Roman"/>
                <w:sz w:val="24"/>
                <w:szCs w:val="24"/>
              </w:rPr>
              <w:t>raktas</w:t>
            </w:r>
            <w:r w:rsidR="006560FA" w:rsidRPr="001711FC">
              <w:rPr>
                <w:rFonts w:ascii="Times New Roman" w:eastAsia="Calibri" w:hAnsi="Times New Roman" w:cs="Times New Roman"/>
                <w:sz w:val="24"/>
                <w:szCs w:val="24"/>
              </w:rPr>
              <w:t xml:space="preserve"> </w:t>
            </w:r>
            <w:r w:rsidR="006560FA" w:rsidRPr="001711FC">
              <w:rPr>
                <w:rFonts w:ascii="Times New Roman" w:eastAsia="Calibri" w:hAnsi="Times New Roman" w:cs="Times New Roman"/>
                <w:color w:val="548DD4" w:themeColor="text2" w:themeTint="99"/>
                <w:sz w:val="24"/>
                <w:szCs w:val="24"/>
              </w:rPr>
              <w:t>[taip/ne palikti tinkamą]</w:t>
            </w:r>
          </w:p>
        </w:tc>
        <w:tc>
          <w:tcPr>
            <w:tcW w:w="3686" w:type="dxa"/>
          </w:tcPr>
          <w:p w14:paraId="56D87933" w14:textId="77777777" w:rsidR="006560FA" w:rsidRPr="00143010" w:rsidRDefault="006560FA" w:rsidP="008D47CE">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49AE8B58" w14:textId="77777777" w:rsidR="006560FA" w:rsidRPr="00143010" w:rsidRDefault="006560FA">
            <w:pPr>
              <w:widowControl w:val="0"/>
              <w:rPr>
                <w:rFonts w:ascii="Times New Roman" w:eastAsia="Calibri" w:hAnsi="Times New Roman" w:cs="Times New Roman"/>
                <w:kern w:val="2"/>
                <w:sz w:val="24"/>
                <w:szCs w:val="24"/>
              </w:rPr>
            </w:pPr>
            <w:r w:rsidRPr="00143010">
              <w:rPr>
                <w:rFonts w:ascii="Times New Roman" w:eastAsia="Calibri" w:hAnsi="Times New Roman" w:cs="Times New Roman"/>
                <w:i/>
                <w:color w:val="0070C0"/>
                <w:kern w:val="2"/>
                <w:sz w:val="20"/>
                <w:szCs w:val="20"/>
              </w:rPr>
              <w:t xml:space="preserve">                             (įrašyti)</w:t>
            </w:r>
          </w:p>
        </w:tc>
      </w:tr>
      <w:tr w:rsidR="00E14054" w:rsidRPr="00143010" w14:paraId="4B71CD96" w14:textId="77777777" w:rsidTr="000B6B47">
        <w:tc>
          <w:tcPr>
            <w:tcW w:w="534" w:type="dxa"/>
          </w:tcPr>
          <w:p w14:paraId="3C1FE4B1" w14:textId="77777777" w:rsidR="00E14054" w:rsidRPr="00177028" w:rsidRDefault="00E14054" w:rsidP="00E1405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177028">
              <w:rPr>
                <w:rFonts w:ascii="Times New Roman" w:eastAsia="Calibri" w:hAnsi="Times New Roman" w:cs="Times New Roman"/>
                <w:sz w:val="24"/>
                <w:szCs w:val="24"/>
              </w:rPr>
              <w:t>.</w:t>
            </w:r>
          </w:p>
        </w:tc>
        <w:tc>
          <w:tcPr>
            <w:tcW w:w="2551" w:type="dxa"/>
          </w:tcPr>
          <w:p w14:paraId="2E952D53" w14:textId="77777777" w:rsidR="00E14054" w:rsidRPr="00177028" w:rsidRDefault="00E14054" w:rsidP="00E14054">
            <w:pPr>
              <w:widowControl w:val="0"/>
              <w:rPr>
                <w:rFonts w:ascii="Times New Roman" w:eastAsia="Calibri" w:hAnsi="Times New Roman" w:cs="Times New Roman"/>
                <w:sz w:val="24"/>
                <w:szCs w:val="24"/>
              </w:rPr>
            </w:pPr>
            <w:r w:rsidRPr="00177028">
              <w:rPr>
                <w:rFonts w:ascii="Times New Roman" w:eastAsia="Calibri" w:hAnsi="Times New Roman" w:cs="Times New Roman"/>
                <w:bCs/>
              </w:rPr>
              <w:t>Važiuoklė</w:t>
            </w:r>
          </w:p>
        </w:tc>
        <w:tc>
          <w:tcPr>
            <w:tcW w:w="3827" w:type="dxa"/>
          </w:tcPr>
          <w:p w14:paraId="2BF88685" w14:textId="77777777" w:rsidR="00E14054" w:rsidRPr="00177028" w:rsidRDefault="00E14054" w:rsidP="00E14054">
            <w:pPr>
              <w:widowControl w:val="0"/>
              <w:rPr>
                <w:rFonts w:ascii="Times New Roman" w:eastAsia="Times New Roman" w:hAnsi="Times New Roman" w:cs="Times New Roman"/>
                <w:kern w:val="2"/>
                <w:sz w:val="24"/>
                <w:szCs w:val="24"/>
              </w:rPr>
            </w:pPr>
            <w:r>
              <w:rPr>
                <w:rFonts w:ascii="Times New Roman" w:eastAsia="Calibri" w:hAnsi="Times New Roman" w:cs="Times New Roman"/>
                <w:lang w:val="fr-FR"/>
              </w:rPr>
              <w:t>Turi būti n</w:t>
            </w:r>
            <w:r w:rsidRPr="00177028">
              <w:rPr>
                <w:rFonts w:ascii="Times New Roman" w:eastAsia="Calibri" w:hAnsi="Times New Roman" w:cs="Times New Roman"/>
                <w:lang w:val="fr-FR"/>
              </w:rPr>
              <w:t>epriklausoma (priekis, galas)</w:t>
            </w:r>
          </w:p>
        </w:tc>
        <w:tc>
          <w:tcPr>
            <w:tcW w:w="4111" w:type="dxa"/>
            <w:shd w:val="clear" w:color="auto" w:fill="DBE5F1" w:themeFill="accent1" w:themeFillTint="33"/>
          </w:tcPr>
          <w:p w14:paraId="784D6D16" w14:textId="77777777" w:rsidR="00E14054" w:rsidRPr="00177028" w:rsidRDefault="00E14054" w:rsidP="00E14054">
            <w:pPr>
              <w:widowControl w:val="0"/>
              <w:rPr>
                <w:rFonts w:ascii="Times New Roman" w:eastAsia="Times New Roman" w:hAnsi="Times New Roman" w:cs="Times New Roman"/>
                <w:kern w:val="2"/>
                <w:sz w:val="24"/>
                <w:szCs w:val="24"/>
              </w:rPr>
            </w:pPr>
            <w:r>
              <w:rPr>
                <w:rFonts w:ascii="Times New Roman" w:eastAsia="Calibri" w:hAnsi="Times New Roman" w:cs="Times New Roman"/>
                <w:sz w:val="24"/>
                <w:szCs w:val="24"/>
              </w:rPr>
              <w:t>Nepriklausoma važiuoklė (priekis, galas)</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26FB19AB" w14:textId="77777777" w:rsidR="00E14054" w:rsidRPr="00143010" w:rsidRDefault="00E14054" w:rsidP="00E14054">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4D5EDDDA" w14:textId="0A147EB4" w:rsidR="00E14054" w:rsidRPr="00143010" w:rsidRDefault="00E14054" w:rsidP="00E14054">
            <w:pPr>
              <w:widowControl w:val="0"/>
              <w:rPr>
                <w:rFonts w:ascii="Times New Roman" w:eastAsia="Calibri" w:hAnsi="Times New Roman" w:cs="Times New Roman"/>
                <w:kern w:val="2"/>
                <w:sz w:val="24"/>
                <w:szCs w:val="24"/>
              </w:rPr>
            </w:pPr>
            <w:r w:rsidRPr="00143010">
              <w:rPr>
                <w:rFonts w:ascii="Times New Roman" w:eastAsia="Calibri" w:hAnsi="Times New Roman" w:cs="Times New Roman"/>
                <w:i/>
                <w:color w:val="0070C0"/>
                <w:sz w:val="20"/>
                <w:szCs w:val="20"/>
              </w:rPr>
              <w:t xml:space="preserve">                             (įrašyti)</w:t>
            </w:r>
          </w:p>
        </w:tc>
      </w:tr>
      <w:tr w:rsidR="006560FA" w:rsidRPr="00143010" w14:paraId="5BFCCD9B" w14:textId="77777777" w:rsidTr="000B6B47">
        <w:tc>
          <w:tcPr>
            <w:tcW w:w="534" w:type="dxa"/>
          </w:tcPr>
          <w:p w14:paraId="67E8C1B7" w14:textId="77777777" w:rsidR="006560FA" w:rsidRPr="00177028" w:rsidRDefault="006560FA" w:rsidP="00E43E96">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1</w:t>
            </w:r>
            <w:r w:rsidR="008D47CE">
              <w:rPr>
                <w:rFonts w:ascii="Times New Roman" w:eastAsia="Calibri" w:hAnsi="Times New Roman" w:cs="Times New Roman"/>
                <w:sz w:val="24"/>
                <w:szCs w:val="24"/>
              </w:rPr>
              <w:t>0</w:t>
            </w:r>
            <w:r w:rsidRPr="00177028">
              <w:rPr>
                <w:rFonts w:ascii="Times New Roman" w:eastAsia="Calibri" w:hAnsi="Times New Roman" w:cs="Times New Roman"/>
                <w:sz w:val="24"/>
                <w:szCs w:val="24"/>
              </w:rPr>
              <w:t>.</w:t>
            </w:r>
          </w:p>
        </w:tc>
        <w:tc>
          <w:tcPr>
            <w:tcW w:w="2551" w:type="dxa"/>
          </w:tcPr>
          <w:p w14:paraId="675C7B98" w14:textId="77777777" w:rsidR="006560FA" w:rsidRPr="00177028" w:rsidRDefault="00F4677C" w:rsidP="003D7D39">
            <w:pPr>
              <w:widowControl w:val="0"/>
              <w:rPr>
                <w:rFonts w:ascii="Times New Roman" w:eastAsia="Calibri" w:hAnsi="Times New Roman" w:cs="Times New Roman"/>
                <w:sz w:val="24"/>
                <w:szCs w:val="24"/>
              </w:rPr>
            </w:pPr>
            <w:r>
              <w:rPr>
                <w:rFonts w:ascii="Times New Roman" w:eastAsia="Calibri" w:hAnsi="Times New Roman" w:cs="Times New Roman"/>
                <w:bCs/>
              </w:rPr>
              <w:t>Pavaros s</w:t>
            </w:r>
            <w:r w:rsidR="006560FA" w:rsidRPr="00177028">
              <w:rPr>
                <w:rFonts w:ascii="Times New Roman" w:eastAsia="Calibri" w:hAnsi="Times New Roman" w:cs="Times New Roman"/>
                <w:bCs/>
              </w:rPr>
              <w:t>istema</w:t>
            </w:r>
          </w:p>
        </w:tc>
        <w:tc>
          <w:tcPr>
            <w:tcW w:w="3827" w:type="dxa"/>
          </w:tcPr>
          <w:p w14:paraId="61FE688F" w14:textId="013D9837" w:rsidR="006560FA" w:rsidRPr="00177028" w:rsidRDefault="008D47CE" w:rsidP="008D47CE">
            <w:pPr>
              <w:widowControl w:val="0"/>
              <w:rPr>
                <w:rFonts w:ascii="Times New Roman" w:eastAsia="Times New Roman" w:hAnsi="Times New Roman" w:cs="Times New Roman"/>
                <w:kern w:val="2"/>
                <w:sz w:val="24"/>
                <w:szCs w:val="24"/>
              </w:rPr>
            </w:pPr>
            <w:r>
              <w:rPr>
                <w:rFonts w:ascii="Times New Roman" w:eastAsia="Calibri" w:hAnsi="Times New Roman" w:cs="Times New Roman"/>
              </w:rPr>
              <w:t>Turi būti v</w:t>
            </w:r>
            <w:r w:rsidR="006560FA" w:rsidRPr="00177028">
              <w:rPr>
                <w:rFonts w:ascii="Times New Roman" w:eastAsia="Calibri" w:hAnsi="Times New Roman" w:cs="Times New Roman"/>
              </w:rPr>
              <w:t>isų varančiųjų ratų sistema (4WD)</w:t>
            </w:r>
          </w:p>
        </w:tc>
        <w:tc>
          <w:tcPr>
            <w:tcW w:w="4111" w:type="dxa"/>
            <w:shd w:val="clear" w:color="auto" w:fill="DBE5F1" w:themeFill="accent1" w:themeFillTint="33"/>
          </w:tcPr>
          <w:p w14:paraId="77FE16D4" w14:textId="65C9D98F" w:rsidR="006560FA" w:rsidRPr="00177028" w:rsidRDefault="008D47CE" w:rsidP="00C40206">
            <w:pPr>
              <w:widowControl w:val="0"/>
              <w:rPr>
                <w:rFonts w:ascii="Times New Roman" w:eastAsia="Times New Roman" w:hAnsi="Times New Roman" w:cs="Times New Roman"/>
                <w:kern w:val="2"/>
                <w:sz w:val="24"/>
                <w:szCs w:val="24"/>
              </w:rPr>
            </w:pPr>
            <w:r>
              <w:rPr>
                <w:rFonts w:ascii="Times New Roman" w:eastAsia="Calibri" w:hAnsi="Times New Roman" w:cs="Times New Roman"/>
                <w:sz w:val="24"/>
                <w:szCs w:val="24"/>
              </w:rPr>
              <w:t xml:space="preserve">Visų varančiųjų ratų sistema (4WD)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69BEBDE5" w14:textId="77777777" w:rsidR="008D47CE" w:rsidRPr="00143010" w:rsidRDefault="008D47CE" w:rsidP="008D47CE">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587F632" w14:textId="77777777" w:rsidR="006560FA" w:rsidRPr="00143010" w:rsidRDefault="008D47CE" w:rsidP="008D47CE">
            <w:pPr>
              <w:widowControl w:val="0"/>
              <w:rPr>
                <w:rFonts w:ascii="Times New Roman" w:eastAsia="Calibri" w:hAnsi="Times New Roman" w:cs="Times New Roman"/>
                <w:kern w:val="2"/>
                <w:sz w:val="24"/>
                <w:szCs w:val="24"/>
              </w:rPr>
            </w:pPr>
            <w:r w:rsidRPr="00143010">
              <w:rPr>
                <w:rFonts w:ascii="Times New Roman" w:eastAsia="Calibri" w:hAnsi="Times New Roman" w:cs="Times New Roman"/>
                <w:i/>
                <w:color w:val="0070C0"/>
                <w:sz w:val="20"/>
                <w:szCs w:val="20"/>
              </w:rPr>
              <w:t xml:space="preserve">                             (įrašyti)</w:t>
            </w:r>
          </w:p>
        </w:tc>
      </w:tr>
      <w:tr w:rsidR="006560FA" w:rsidRPr="00143010" w14:paraId="486F0EFF" w14:textId="77777777" w:rsidTr="000B6B47">
        <w:tc>
          <w:tcPr>
            <w:tcW w:w="534" w:type="dxa"/>
          </w:tcPr>
          <w:p w14:paraId="0C688D4D" w14:textId="77777777" w:rsidR="006560FA" w:rsidRPr="00177028" w:rsidRDefault="006560FA" w:rsidP="00E43E96">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1</w:t>
            </w:r>
            <w:r w:rsidR="008D47CE">
              <w:rPr>
                <w:rFonts w:ascii="Times New Roman" w:eastAsia="Calibri" w:hAnsi="Times New Roman" w:cs="Times New Roman"/>
                <w:sz w:val="24"/>
                <w:szCs w:val="24"/>
              </w:rPr>
              <w:t>1</w:t>
            </w:r>
            <w:r w:rsidRPr="00177028">
              <w:rPr>
                <w:rFonts w:ascii="Times New Roman" w:eastAsia="Calibri" w:hAnsi="Times New Roman" w:cs="Times New Roman"/>
                <w:sz w:val="24"/>
                <w:szCs w:val="24"/>
              </w:rPr>
              <w:t>.</w:t>
            </w:r>
          </w:p>
        </w:tc>
        <w:tc>
          <w:tcPr>
            <w:tcW w:w="2551" w:type="dxa"/>
          </w:tcPr>
          <w:p w14:paraId="22017C38" w14:textId="77777777" w:rsidR="006560FA" w:rsidRPr="00177028" w:rsidRDefault="006560FA" w:rsidP="003D7D39">
            <w:pPr>
              <w:widowControl w:val="0"/>
              <w:rPr>
                <w:rFonts w:ascii="Times New Roman" w:eastAsia="Calibri" w:hAnsi="Times New Roman" w:cs="Times New Roman"/>
                <w:sz w:val="24"/>
                <w:szCs w:val="24"/>
              </w:rPr>
            </w:pPr>
            <w:r w:rsidRPr="00177028">
              <w:rPr>
                <w:rFonts w:ascii="Times New Roman" w:eastAsia="Calibri" w:hAnsi="Times New Roman" w:cs="Times New Roman"/>
                <w:bCs/>
              </w:rPr>
              <w:t>Rankinis stabdis</w:t>
            </w:r>
          </w:p>
        </w:tc>
        <w:tc>
          <w:tcPr>
            <w:tcW w:w="3827" w:type="dxa"/>
          </w:tcPr>
          <w:p w14:paraId="2E07417E" w14:textId="77777777" w:rsidR="006560FA" w:rsidRPr="00177028" w:rsidRDefault="006560FA" w:rsidP="003D7D39">
            <w:pPr>
              <w:widowControl w:val="0"/>
              <w:rPr>
                <w:rFonts w:ascii="Times New Roman" w:eastAsia="Times New Roman" w:hAnsi="Times New Roman" w:cs="Times New Roman"/>
                <w:kern w:val="2"/>
                <w:sz w:val="24"/>
                <w:szCs w:val="24"/>
              </w:rPr>
            </w:pPr>
            <w:r w:rsidRPr="00177028">
              <w:rPr>
                <w:rFonts w:ascii="Times New Roman" w:eastAsia="Calibri" w:hAnsi="Times New Roman" w:cs="Times New Roman"/>
              </w:rPr>
              <w:t>Turi būti</w:t>
            </w:r>
            <w:r w:rsidR="008D47CE">
              <w:rPr>
                <w:rFonts w:ascii="Times New Roman" w:eastAsia="Calibri" w:hAnsi="Times New Roman" w:cs="Times New Roman"/>
              </w:rPr>
              <w:t xml:space="preserve"> rankinis stabdis</w:t>
            </w:r>
          </w:p>
        </w:tc>
        <w:tc>
          <w:tcPr>
            <w:tcW w:w="4111" w:type="dxa"/>
            <w:shd w:val="clear" w:color="auto" w:fill="DBE5F1" w:themeFill="accent1" w:themeFillTint="33"/>
          </w:tcPr>
          <w:p w14:paraId="67684DBF" w14:textId="0BAC248C" w:rsidR="006560FA" w:rsidRPr="00177028" w:rsidRDefault="008D47CE" w:rsidP="008D47CE">
            <w:pPr>
              <w:widowControl w:val="0"/>
              <w:rPr>
                <w:rFonts w:ascii="Times New Roman" w:eastAsia="Calibri" w:hAnsi="Times New Roman" w:cs="Times New Roman"/>
                <w:iCs/>
                <w:kern w:val="2"/>
                <w:sz w:val="24"/>
                <w:szCs w:val="24"/>
              </w:rPr>
            </w:pPr>
            <w:r>
              <w:rPr>
                <w:rFonts w:ascii="Times New Roman" w:eastAsia="Calibri" w:hAnsi="Times New Roman" w:cs="Times New Roman"/>
                <w:sz w:val="24"/>
                <w:szCs w:val="24"/>
              </w:rPr>
              <w:t xml:space="preserve">Rankinis stabdis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290F0FF3" w14:textId="77777777" w:rsidR="0045201B" w:rsidRPr="00143010" w:rsidRDefault="0045201B" w:rsidP="0045201B">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277B8376" w14:textId="41E3A908" w:rsidR="006560FA" w:rsidRPr="00143010" w:rsidRDefault="0045201B" w:rsidP="0045201B">
            <w:pPr>
              <w:rPr>
                <w:rFonts w:ascii="Times New Roman" w:eastAsia="Calibri" w:hAnsi="Times New Roman" w:cs="Times New Roman"/>
                <w:i/>
                <w:color w:val="000000"/>
              </w:rPr>
            </w:pPr>
            <w:r w:rsidRPr="00143010">
              <w:rPr>
                <w:rFonts w:ascii="Times New Roman" w:eastAsia="Calibri" w:hAnsi="Times New Roman" w:cs="Times New Roman"/>
                <w:i/>
                <w:color w:val="0070C0"/>
                <w:kern w:val="2"/>
                <w:sz w:val="20"/>
                <w:szCs w:val="20"/>
              </w:rPr>
              <w:t xml:space="preserve">                             (įrašyti)</w:t>
            </w:r>
          </w:p>
        </w:tc>
      </w:tr>
      <w:tr w:rsidR="006560FA" w:rsidRPr="00143010" w14:paraId="0AB1E05A" w14:textId="77777777" w:rsidTr="000B6B47">
        <w:tc>
          <w:tcPr>
            <w:tcW w:w="534" w:type="dxa"/>
          </w:tcPr>
          <w:p w14:paraId="679F3143" w14:textId="77777777" w:rsidR="006560FA" w:rsidRPr="00177028" w:rsidRDefault="006560FA" w:rsidP="008D47CE">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1</w:t>
            </w:r>
            <w:r w:rsidR="008D47CE">
              <w:rPr>
                <w:rFonts w:ascii="Times New Roman" w:eastAsia="Calibri" w:hAnsi="Times New Roman" w:cs="Times New Roman"/>
                <w:sz w:val="24"/>
                <w:szCs w:val="24"/>
              </w:rPr>
              <w:t>2</w:t>
            </w:r>
            <w:r w:rsidRPr="00177028">
              <w:rPr>
                <w:rFonts w:ascii="Times New Roman" w:eastAsia="Calibri" w:hAnsi="Times New Roman" w:cs="Times New Roman"/>
                <w:sz w:val="24"/>
                <w:szCs w:val="24"/>
              </w:rPr>
              <w:t>.</w:t>
            </w:r>
          </w:p>
        </w:tc>
        <w:tc>
          <w:tcPr>
            <w:tcW w:w="2551" w:type="dxa"/>
          </w:tcPr>
          <w:p w14:paraId="6131D55E" w14:textId="77777777" w:rsidR="006560FA" w:rsidRPr="00177028" w:rsidRDefault="006560FA" w:rsidP="00AA1254">
            <w:pPr>
              <w:widowControl w:val="0"/>
              <w:rPr>
                <w:rFonts w:ascii="Times New Roman" w:eastAsia="Calibri" w:hAnsi="Times New Roman" w:cs="Times New Roman"/>
                <w:sz w:val="24"/>
                <w:szCs w:val="24"/>
              </w:rPr>
            </w:pPr>
            <w:r w:rsidRPr="00177028">
              <w:rPr>
                <w:rFonts w:ascii="Times New Roman" w:eastAsia="Calibri" w:hAnsi="Times New Roman" w:cs="Times New Roman"/>
                <w:bCs/>
              </w:rPr>
              <w:t>Padangos</w:t>
            </w:r>
          </w:p>
        </w:tc>
        <w:tc>
          <w:tcPr>
            <w:tcW w:w="3827" w:type="dxa"/>
          </w:tcPr>
          <w:p w14:paraId="4FD364EB" w14:textId="77777777" w:rsidR="006560FA" w:rsidRPr="00177028" w:rsidRDefault="008D47CE" w:rsidP="008D47CE">
            <w:pPr>
              <w:widowControl w:val="0"/>
              <w:rPr>
                <w:rFonts w:ascii="Times New Roman" w:eastAsia="Times New Roman" w:hAnsi="Times New Roman" w:cs="Times New Roman"/>
                <w:kern w:val="2"/>
                <w:sz w:val="24"/>
                <w:szCs w:val="24"/>
              </w:rPr>
            </w:pPr>
            <w:r>
              <w:rPr>
                <w:rStyle w:val="rynqvb"/>
                <w:rFonts w:ascii="Times New Roman" w:hAnsi="Times New Roman" w:cs="Times New Roman"/>
              </w:rPr>
              <w:t>Turi būti p</w:t>
            </w:r>
            <w:r w:rsidR="006560FA" w:rsidRPr="00177028">
              <w:rPr>
                <w:rStyle w:val="rynqvb"/>
                <w:rFonts w:ascii="Times New Roman" w:hAnsi="Times New Roman" w:cs="Times New Roman"/>
              </w:rPr>
              <w:t>ritaikytos bekelei</w:t>
            </w:r>
          </w:p>
        </w:tc>
        <w:tc>
          <w:tcPr>
            <w:tcW w:w="4111" w:type="dxa"/>
            <w:shd w:val="clear" w:color="auto" w:fill="DBE5F1" w:themeFill="accent1" w:themeFillTint="33"/>
          </w:tcPr>
          <w:p w14:paraId="7BD3692E" w14:textId="77777777" w:rsidR="006560FA" w:rsidRPr="00177028" w:rsidRDefault="008D47CE">
            <w:pPr>
              <w:widowControl w:val="0"/>
              <w:rPr>
                <w:rFonts w:ascii="Times New Roman" w:eastAsia="Times New Roman" w:hAnsi="Times New Roman" w:cs="Times New Roman"/>
                <w:kern w:val="2"/>
                <w:sz w:val="24"/>
                <w:szCs w:val="24"/>
              </w:rPr>
            </w:pPr>
            <w:r>
              <w:rPr>
                <w:rFonts w:ascii="Times New Roman" w:eastAsia="Calibri" w:hAnsi="Times New Roman" w:cs="Times New Roman"/>
                <w:sz w:val="24"/>
                <w:szCs w:val="24"/>
              </w:rPr>
              <w:t xml:space="preserve">Padangos pritaikytos bekelei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0665CE8E" w14:textId="10F15F96" w:rsidR="006560FA" w:rsidRPr="00143010" w:rsidRDefault="0045201B">
            <w:pPr>
              <w:widowControl w:val="0"/>
              <w:rPr>
                <w:rFonts w:ascii="Times New Roman" w:eastAsia="Times New Roman" w:hAnsi="Times New Roman" w:cs="Times New Roman"/>
                <w:kern w:val="2"/>
                <w:sz w:val="24"/>
                <w:szCs w:val="24"/>
              </w:rPr>
            </w:pPr>
            <w:r>
              <w:rPr>
                <w:rFonts w:ascii="Times New Roman" w:eastAsia="Calibri" w:hAnsi="Times New Roman" w:cs="Times New Roman"/>
                <w:i/>
                <w:noProof/>
                <w:color w:val="000000"/>
                <w:lang w:eastAsia="lt-LT"/>
              </w:rPr>
              <mc:AlternateContent>
                <mc:Choice Requires="wps">
                  <w:drawing>
                    <wp:anchor distT="0" distB="0" distL="114300" distR="114300" simplePos="0" relativeHeight="251765760" behindDoc="0" locked="0" layoutInCell="1" allowOverlap="1" wp14:anchorId="74C1AA6A" wp14:editId="59957C27">
                      <wp:simplePos x="0" y="0"/>
                      <wp:positionH relativeFrom="column">
                        <wp:posOffset>-38928</wp:posOffset>
                      </wp:positionH>
                      <wp:positionV relativeFrom="paragraph">
                        <wp:posOffset>883</wp:posOffset>
                      </wp:positionV>
                      <wp:extent cx="2283377" cy="310101"/>
                      <wp:effectExtent l="0" t="0" r="22225" b="33020"/>
                      <wp:wrapNone/>
                      <wp:docPr id="15"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3377" cy="31010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513FA0" id="Tiesioji jungtis 2"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05pt" to="176.7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" strokecolor="windowText" strokeweight=".5pt">
                      <v:stroke joinstyle="miter"/>
                      <o:lock v:ext="edit" shapetype="f"/>
                    </v:line>
                  </w:pict>
                </mc:Fallback>
              </mc:AlternateContent>
            </w:r>
          </w:p>
        </w:tc>
      </w:tr>
      <w:tr w:rsidR="00E14054" w:rsidRPr="00143010" w14:paraId="22E69252" w14:textId="77777777" w:rsidTr="000B6B47">
        <w:tc>
          <w:tcPr>
            <w:tcW w:w="534" w:type="dxa"/>
          </w:tcPr>
          <w:p w14:paraId="64F88A1A" w14:textId="77777777" w:rsidR="00E14054" w:rsidRPr="00177028" w:rsidRDefault="00E14054" w:rsidP="00E14054">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1</w:t>
            </w:r>
            <w:r>
              <w:rPr>
                <w:rFonts w:ascii="Times New Roman" w:eastAsia="Calibri" w:hAnsi="Times New Roman" w:cs="Times New Roman"/>
                <w:sz w:val="24"/>
                <w:szCs w:val="24"/>
              </w:rPr>
              <w:t>3</w:t>
            </w:r>
            <w:r w:rsidRPr="00177028">
              <w:rPr>
                <w:rFonts w:ascii="Times New Roman" w:eastAsia="Calibri" w:hAnsi="Times New Roman" w:cs="Times New Roman"/>
                <w:sz w:val="24"/>
                <w:szCs w:val="24"/>
              </w:rPr>
              <w:t>.</w:t>
            </w:r>
          </w:p>
        </w:tc>
        <w:tc>
          <w:tcPr>
            <w:tcW w:w="2551" w:type="dxa"/>
          </w:tcPr>
          <w:p w14:paraId="2DD6E422" w14:textId="77777777" w:rsidR="00E14054" w:rsidRPr="00177028" w:rsidRDefault="00E14054" w:rsidP="00E14054">
            <w:pPr>
              <w:widowControl w:val="0"/>
              <w:rPr>
                <w:rFonts w:ascii="Times New Roman" w:eastAsia="Calibri" w:hAnsi="Times New Roman" w:cs="Times New Roman"/>
                <w:sz w:val="24"/>
                <w:szCs w:val="24"/>
              </w:rPr>
            </w:pPr>
            <w:r w:rsidRPr="00177028">
              <w:rPr>
                <w:rFonts w:ascii="Times New Roman" w:eastAsia="Calibri" w:hAnsi="Times New Roman" w:cs="Times New Roman"/>
                <w:bCs/>
              </w:rPr>
              <w:t>Degalų bakas</w:t>
            </w:r>
          </w:p>
        </w:tc>
        <w:tc>
          <w:tcPr>
            <w:tcW w:w="3827" w:type="dxa"/>
          </w:tcPr>
          <w:p w14:paraId="27FABA47" w14:textId="77777777" w:rsidR="00E14054" w:rsidRPr="00177028" w:rsidRDefault="00E14054" w:rsidP="00E14054">
            <w:pPr>
              <w:widowControl w:val="0"/>
              <w:rPr>
                <w:rFonts w:ascii="Times New Roman" w:eastAsia="Calibri" w:hAnsi="Times New Roman" w:cs="Times New Roman"/>
                <w:sz w:val="24"/>
                <w:szCs w:val="24"/>
              </w:rPr>
            </w:pPr>
            <w:r>
              <w:rPr>
                <w:rFonts w:ascii="Times New Roman" w:eastAsia="Calibri" w:hAnsi="Times New Roman" w:cs="Times New Roman"/>
              </w:rPr>
              <w:t>Turi būti n</w:t>
            </w:r>
            <w:r w:rsidRPr="00177028">
              <w:rPr>
                <w:rFonts w:ascii="Times New Roman" w:eastAsia="Calibri" w:hAnsi="Times New Roman" w:cs="Times New Roman"/>
              </w:rPr>
              <w:t>e mažiau 25 l.</w:t>
            </w:r>
          </w:p>
        </w:tc>
        <w:tc>
          <w:tcPr>
            <w:tcW w:w="4111" w:type="dxa"/>
            <w:shd w:val="clear" w:color="auto" w:fill="DBE5F1" w:themeFill="accent1" w:themeFillTint="33"/>
          </w:tcPr>
          <w:p w14:paraId="58C90C09" w14:textId="77777777" w:rsidR="00E14054" w:rsidRPr="00177028" w:rsidRDefault="00E14054" w:rsidP="00E14054">
            <w:pPr>
              <w:widowControl w:val="0"/>
              <w:rPr>
                <w:rFonts w:ascii="Times New Roman" w:eastAsia="Times New Roman" w:hAnsi="Times New Roman" w:cs="Times New Roman"/>
                <w:kern w:val="2"/>
                <w:sz w:val="24"/>
                <w:szCs w:val="24"/>
              </w:rPr>
            </w:pPr>
            <w:r>
              <w:rPr>
                <w:rFonts w:ascii="Times New Roman" w:eastAsia="Calibri" w:hAnsi="Times New Roman" w:cs="Times New Roman"/>
                <w:iCs/>
                <w:sz w:val="24"/>
                <w:szCs w:val="24"/>
              </w:rPr>
              <w:t xml:space="preserve">Degalų bakas </w:t>
            </w:r>
            <w:r w:rsidRPr="00177028">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Cs/>
                <w:sz w:val="24"/>
                <w:szCs w:val="24"/>
              </w:rPr>
              <w:t>l</w:t>
            </w:r>
          </w:p>
        </w:tc>
        <w:tc>
          <w:tcPr>
            <w:tcW w:w="3686" w:type="dxa"/>
          </w:tcPr>
          <w:p w14:paraId="1B2544C5" w14:textId="77777777" w:rsidR="00E14054" w:rsidRPr="00143010" w:rsidRDefault="00E14054" w:rsidP="00E14054">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33DF91BB" w14:textId="7FCBE83E" w:rsidR="00E14054" w:rsidRPr="00143010" w:rsidRDefault="00E14054" w:rsidP="00E14054">
            <w:pPr>
              <w:widowControl w:val="0"/>
              <w:rPr>
                <w:rFonts w:ascii="Times New Roman" w:eastAsia="Calibri" w:hAnsi="Times New Roman" w:cs="Times New Roman"/>
                <w:kern w:val="2"/>
                <w:sz w:val="24"/>
                <w:szCs w:val="24"/>
              </w:rPr>
            </w:pPr>
            <w:r w:rsidRPr="00143010">
              <w:rPr>
                <w:rFonts w:ascii="Times New Roman" w:eastAsia="Calibri" w:hAnsi="Times New Roman" w:cs="Times New Roman"/>
                <w:i/>
                <w:color w:val="0070C0"/>
                <w:sz w:val="20"/>
                <w:szCs w:val="20"/>
              </w:rPr>
              <w:t xml:space="preserve">                             (įrašyti)</w:t>
            </w:r>
          </w:p>
        </w:tc>
      </w:tr>
      <w:tr w:rsidR="008D47CE" w:rsidRPr="00143010" w14:paraId="24062F72" w14:textId="77777777" w:rsidTr="000B6B47">
        <w:tc>
          <w:tcPr>
            <w:tcW w:w="534" w:type="dxa"/>
          </w:tcPr>
          <w:p w14:paraId="02881009" w14:textId="77777777" w:rsidR="008D47CE" w:rsidRPr="00177028" w:rsidRDefault="008D47CE" w:rsidP="008D47CE">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1</w:t>
            </w:r>
            <w:r>
              <w:rPr>
                <w:rFonts w:ascii="Times New Roman" w:eastAsia="Calibri" w:hAnsi="Times New Roman" w:cs="Times New Roman"/>
                <w:sz w:val="24"/>
                <w:szCs w:val="24"/>
              </w:rPr>
              <w:t>4</w:t>
            </w:r>
            <w:r w:rsidRPr="00177028">
              <w:rPr>
                <w:rFonts w:ascii="Times New Roman" w:eastAsia="Calibri" w:hAnsi="Times New Roman" w:cs="Times New Roman"/>
                <w:sz w:val="24"/>
                <w:szCs w:val="24"/>
              </w:rPr>
              <w:t>.</w:t>
            </w:r>
          </w:p>
        </w:tc>
        <w:tc>
          <w:tcPr>
            <w:tcW w:w="2551" w:type="dxa"/>
          </w:tcPr>
          <w:p w14:paraId="38DBDE3F" w14:textId="77777777" w:rsidR="008D47CE" w:rsidRPr="00177028" w:rsidRDefault="008D47CE" w:rsidP="00AA1254">
            <w:pPr>
              <w:widowControl w:val="0"/>
              <w:rPr>
                <w:rFonts w:ascii="Times New Roman" w:eastAsia="Calibri" w:hAnsi="Times New Roman" w:cs="Times New Roman"/>
                <w:sz w:val="24"/>
                <w:szCs w:val="24"/>
              </w:rPr>
            </w:pPr>
            <w:r w:rsidRPr="00177028">
              <w:rPr>
                <w:rFonts w:ascii="Times New Roman" w:eastAsia="Calibri" w:hAnsi="Times New Roman" w:cs="Times New Roman"/>
                <w:bCs/>
              </w:rPr>
              <w:t>Vairo stiprintuvas</w:t>
            </w:r>
          </w:p>
        </w:tc>
        <w:tc>
          <w:tcPr>
            <w:tcW w:w="3827" w:type="dxa"/>
          </w:tcPr>
          <w:p w14:paraId="65E9DA79" w14:textId="77777777" w:rsidR="008D47CE" w:rsidRPr="00177028" w:rsidRDefault="008D47CE" w:rsidP="00AA1254">
            <w:pPr>
              <w:widowControl w:val="0"/>
              <w:rPr>
                <w:rFonts w:ascii="Times New Roman" w:eastAsia="Calibri" w:hAnsi="Times New Roman" w:cs="Times New Roman"/>
                <w:sz w:val="24"/>
                <w:szCs w:val="24"/>
              </w:rPr>
            </w:pPr>
            <w:r w:rsidRPr="00177028">
              <w:rPr>
                <w:rFonts w:ascii="Times New Roman" w:eastAsia="Calibri" w:hAnsi="Times New Roman" w:cs="Times New Roman"/>
              </w:rPr>
              <w:t>Turi būti</w:t>
            </w:r>
            <w:r>
              <w:rPr>
                <w:rFonts w:ascii="Times New Roman" w:eastAsia="Calibri" w:hAnsi="Times New Roman" w:cs="Times New Roman"/>
              </w:rPr>
              <w:t xml:space="preserve"> vairo stiprintuvas</w:t>
            </w:r>
          </w:p>
        </w:tc>
        <w:tc>
          <w:tcPr>
            <w:tcW w:w="4111" w:type="dxa"/>
            <w:shd w:val="clear" w:color="auto" w:fill="DBE5F1" w:themeFill="accent1" w:themeFillTint="33"/>
          </w:tcPr>
          <w:p w14:paraId="576F3EA7" w14:textId="77777777" w:rsidR="008D47CE" w:rsidRPr="00177028" w:rsidRDefault="00716367" w:rsidP="003741A0">
            <w:pPr>
              <w:widowControl w:val="0"/>
              <w:rPr>
                <w:rFonts w:ascii="Times New Roman" w:eastAsia="Times New Roman" w:hAnsi="Times New Roman" w:cs="Times New Roman"/>
                <w:kern w:val="2"/>
                <w:sz w:val="24"/>
                <w:szCs w:val="24"/>
              </w:rPr>
            </w:pPr>
            <w:r>
              <w:rPr>
                <w:rFonts w:ascii="Times New Roman" w:eastAsia="Calibri" w:hAnsi="Times New Roman" w:cs="Times New Roman"/>
                <w:i/>
                <w:noProof/>
                <w:color w:val="000000"/>
                <w:lang w:eastAsia="lt-LT"/>
              </w:rPr>
              <mc:AlternateContent>
                <mc:Choice Requires="wps">
                  <w:drawing>
                    <wp:anchor distT="0" distB="0" distL="114300" distR="114300" simplePos="0" relativeHeight="251759616" behindDoc="0" locked="0" layoutInCell="1" allowOverlap="1" wp14:anchorId="3D1756D6" wp14:editId="436B2769">
                      <wp:simplePos x="0" y="0"/>
                      <wp:positionH relativeFrom="column">
                        <wp:posOffset>2520950</wp:posOffset>
                      </wp:positionH>
                      <wp:positionV relativeFrom="paragraph">
                        <wp:posOffset>-10795</wp:posOffset>
                      </wp:positionV>
                      <wp:extent cx="2330450" cy="333375"/>
                      <wp:effectExtent l="0" t="0" r="12700" b="28575"/>
                      <wp:wrapNone/>
                      <wp:docPr id="3"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0450" cy="333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E38FB3" id="Tiesioji jungtis 2"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85pt" to="38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" strokecolor="windowText" strokeweight=".5pt">
                      <v:stroke joinstyle="miter"/>
                      <o:lock v:ext="edit" shapetype="f"/>
                    </v:line>
                  </w:pict>
                </mc:Fallback>
              </mc:AlternateContent>
            </w:r>
            <w:r w:rsidR="008D47CE">
              <w:rPr>
                <w:rFonts w:ascii="Times New Roman" w:eastAsia="Calibri" w:hAnsi="Times New Roman" w:cs="Times New Roman"/>
                <w:sz w:val="24"/>
                <w:szCs w:val="24"/>
              </w:rPr>
              <w:t xml:space="preserve">Vairo stiprintuvas </w:t>
            </w:r>
            <w:r w:rsidR="008D47CE" w:rsidRPr="001711FC">
              <w:rPr>
                <w:rFonts w:ascii="Times New Roman" w:eastAsia="Calibri" w:hAnsi="Times New Roman" w:cs="Times New Roman"/>
                <w:sz w:val="24"/>
                <w:szCs w:val="24"/>
              </w:rPr>
              <w:t xml:space="preserve"> </w:t>
            </w:r>
            <w:r w:rsidR="008D47CE" w:rsidRPr="001711FC">
              <w:rPr>
                <w:rFonts w:ascii="Times New Roman" w:eastAsia="Calibri" w:hAnsi="Times New Roman" w:cs="Times New Roman"/>
                <w:color w:val="548DD4" w:themeColor="text2" w:themeTint="99"/>
                <w:sz w:val="24"/>
                <w:szCs w:val="24"/>
              </w:rPr>
              <w:t>[taip/ne palikti tinkamą]</w:t>
            </w:r>
          </w:p>
        </w:tc>
        <w:tc>
          <w:tcPr>
            <w:tcW w:w="3686" w:type="dxa"/>
          </w:tcPr>
          <w:p w14:paraId="61C37FAE" w14:textId="77777777" w:rsidR="008D47CE" w:rsidRPr="00143010" w:rsidRDefault="008D47CE" w:rsidP="00AA1254">
            <w:pPr>
              <w:rPr>
                <w:rFonts w:ascii="Times New Roman" w:eastAsia="Calibri" w:hAnsi="Times New Roman" w:cs="Times New Roman"/>
                <w:i/>
                <w:color w:val="000000"/>
              </w:rPr>
            </w:pPr>
          </w:p>
        </w:tc>
      </w:tr>
      <w:tr w:rsidR="008D47CE" w:rsidRPr="00143010" w14:paraId="1C3A242B" w14:textId="77777777" w:rsidTr="000B6B47">
        <w:tc>
          <w:tcPr>
            <w:tcW w:w="534" w:type="dxa"/>
          </w:tcPr>
          <w:p w14:paraId="1C56FE36" w14:textId="77777777" w:rsidR="008D47CE" w:rsidRPr="00177028" w:rsidRDefault="008D47CE" w:rsidP="00E43E96">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1</w:t>
            </w:r>
            <w:r>
              <w:rPr>
                <w:rFonts w:ascii="Times New Roman" w:eastAsia="Calibri" w:hAnsi="Times New Roman" w:cs="Times New Roman"/>
                <w:sz w:val="24"/>
                <w:szCs w:val="24"/>
              </w:rPr>
              <w:t>5</w:t>
            </w:r>
            <w:r w:rsidRPr="00177028">
              <w:rPr>
                <w:rFonts w:ascii="Times New Roman" w:eastAsia="Calibri" w:hAnsi="Times New Roman" w:cs="Times New Roman"/>
                <w:sz w:val="24"/>
                <w:szCs w:val="24"/>
              </w:rPr>
              <w:t>.</w:t>
            </w:r>
          </w:p>
        </w:tc>
        <w:tc>
          <w:tcPr>
            <w:tcW w:w="2551" w:type="dxa"/>
          </w:tcPr>
          <w:p w14:paraId="50631045" w14:textId="77777777" w:rsidR="008D47CE" w:rsidRPr="00177028" w:rsidRDefault="00650FBF" w:rsidP="00650FBF">
            <w:pPr>
              <w:widowControl w:val="0"/>
              <w:rPr>
                <w:rFonts w:ascii="Times New Roman" w:eastAsia="Calibri" w:hAnsi="Times New Roman" w:cs="Times New Roman"/>
                <w:sz w:val="24"/>
                <w:szCs w:val="24"/>
              </w:rPr>
            </w:pPr>
            <w:r>
              <w:rPr>
                <w:rFonts w:ascii="Times New Roman" w:eastAsia="Calibri" w:hAnsi="Times New Roman" w:cs="Times New Roman"/>
                <w:bCs/>
              </w:rPr>
              <w:t>Ūkinio visureigio m</w:t>
            </w:r>
            <w:r w:rsidR="008D47CE" w:rsidRPr="00177028">
              <w:rPr>
                <w:rFonts w:ascii="Times New Roman" w:eastAsia="Calibri" w:hAnsi="Times New Roman" w:cs="Times New Roman"/>
                <w:bCs/>
              </w:rPr>
              <w:t>atmenys</w:t>
            </w:r>
          </w:p>
        </w:tc>
        <w:tc>
          <w:tcPr>
            <w:tcW w:w="3827" w:type="dxa"/>
          </w:tcPr>
          <w:p w14:paraId="0373F8D1" w14:textId="77777777" w:rsidR="00650FBF" w:rsidRPr="00650FBF" w:rsidRDefault="00650FBF" w:rsidP="00AA1254">
            <w:pPr>
              <w:widowControl w:val="0"/>
              <w:rPr>
                <w:rFonts w:ascii="Times New Roman" w:eastAsia="Calibri" w:hAnsi="Times New Roman" w:cs="Times New Roman"/>
                <w:iCs/>
                <w:lang w:val="fr-FR"/>
              </w:rPr>
            </w:pPr>
            <w:r w:rsidRPr="00650FBF">
              <w:rPr>
                <w:rFonts w:ascii="Times New Roman" w:eastAsia="Calibri" w:hAnsi="Times New Roman" w:cs="Times New Roman"/>
                <w:iCs/>
                <w:lang w:val="fr-FR"/>
              </w:rPr>
              <w:t xml:space="preserve">1. </w:t>
            </w:r>
            <w:r w:rsidR="008D47CE" w:rsidRPr="00650FBF">
              <w:rPr>
                <w:rFonts w:ascii="Times New Roman" w:eastAsia="Calibri" w:hAnsi="Times New Roman" w:cs="Times New Roman"/>
                <w:iCs/>
                <w:lang w:val="fr-FR"/>
              </w:rPr>
              <w:t>Ilgis - ne daugiau 3300 mm</w:t>
            </w:r>
          </w:p>
          <w:p w14:paraId="131D23EC" w14:textId="77777777" w:rsidR="00650FBF" w:rsidRPr="00650FBF" w:rsidRDefault="00650FBF" w:rsidP="00650FBF">
            <w:pPr>
              <w:widowControl w:val="0"/>
              <w:rPr>
                <w:rFonts w:ascii="Times New Roman" w:eastAsia="Calibri" w:hAnsi="Times New Roman" w:cs="Times New Roman"/>
                <w:iCs/>
                <w:lang w:val="fr-FR"/>
              </w:rPr>
            </w:pPr>
            <w:r w:rsidRPr="00650FBF">
              <w:rPr>
                <w:rFonts w:ascii="Times New Roman" w:eastAsia="Calibri" w:hAnsi="Times New Roman" w:cs="Times New Roman"/>
                <w:iCs/>
                <w:lang w:val="fr-FR"/>
              </w:rPr>
              <w:t>2. P</w:t>
            </w:r>
            <w:r w:rsidR="008D47CE" w:rsidRPr="00650FBF">
              <w:rPr>
                <w:rFonts w:ascii="Times New Roman" w:eastAsia="Calibri" w:hAnsi="Times New Roman" w:cs="Times New Roman"/>
                <w:iCs/>
                <w:lang w:val="fr-FR"/>
              </w:rPr>
              <w:t>lotis - ne daugiau 1700 mm</w:t>
            </w:r>
          </w:p>
          <w:p w14:paraId="5FF7DED6" w14:textId="77777777" w:rsidR="008D47CE" w:rsidRPr="00650FBF" w:rsidRDefault="00650FBF" w:rsidP="00650FBF">
            <w:pPr>
              <w:widowControl w:val="0"/>
              <w:rPr>
                <w:rFonts w:ascii="Times New Roman" w:eastAsia="Calibri" w:hAnsi="Times New Roman" w:cs="Times New Roman"/>
                <w:sz w:val="24"/>
                <w:szCs w:val="24"/>
              </w:rPr>
            </w:pPr>
            <w:r w:rsidRPr="00650FBF">
              <w:rPr>
                <w:rFonts w:ascii="Times New Roman" w:eastAsia="Calibri" w:hAnsi="Times New Roman" w:cs="Times New Roman"/>
                <w:iCs/>
                <w:lang w:val="fr-FR"/>
              </w:rPr>
              <w:t xml:space="preserve">3. </w:t>
            </w:r>
            <w:r>
              <w:rPr>
                <w:rFonts w:ascii="Times New Roman" w:eastAsia="Calibri" w:hAnsi="Times New Roman" w:cs="Times New Roman"/>
                <w:iCs/>
                <w:lang w:val="fr-FR"/>
              </w:rPr>
              <w:t>A</w:t>
            </w:r>
            <w:r w:rsidR="008D47CE" w:rsidRPr="00650FBF">
              <w:rPr>
                <w:rFonts w:ascii="Times New Roman" w:eastAsia="Calibri" w:hAnsi="Times New Roman" w:cs="Times New Roman"/>
                <w:iCs/>
                <w:lang w:val="fr-FR"/>
              </w:rPr>
              <w:t xml:space="preserve">ukštis - ne daugiau </w:t>
            </w:r>
            <w:r w:rsidRPr="001F028C">
              <w:rPr>
                <w:rFonts w:ascii="Times New Roman" w:eastAsia="Calibri" w:hAnsi="Times New Roman" w:cs="Times New Roman"/>
                <w:iCs/>
                <w:lang w:val="fr-FR"/>
              </w:rPr>
              <w:t>2200</w:t>
            </w:r>
            <w:r>
              <w:rPr>
                <w:rFonts w:ascii="Times New Roman" w:eastAsia="Calibri" w:hAnsi="Times New Roman" w:cs="Times New Roman"/>
                <w:iCs/>
                <w:lang w:val="fr-FR"/>
              </w:rPr>
              <w:t xml:space="preserve"> mm</w:t>
            </w:r>
          </w:p>
        </w:tc>
        <w:tc>
          <w:tcPr>
            <w:tcW w:w="4111" w:type="dxa"/>
            <w:shd w:val="clear" w:color="auto" w:fill="DBE5F1" w:themeFill="accent1" w:themeFillTint="33"/>
          </w:tcPr>
          <w:p w14:paraId="432CAA3C" w14:textId="77777777" w:rsidR="00650FBF" w:rsidRDefault="00650FBF" w:rsidP="00650FBF">
            <w:pPr>
              <w:pStyle w:val="Sraopastraipa"/>
              <w:widowControl w:val="0"/>
              <w:numPr>
                <w:ilvl w:val="0"/>
                <w:numId w:val="16"/>
              </w:numPr>
              <w:rPr>
                <w:rFonts w:ascii="Times New Roman" w:eastAsia="Calibri" w:hAnsi="Times New Roman" w:cs="Times New Roman"/>
                <w:i/>
                <w:iCs/>
                <w:color w:val="4F81BD" w:themeColor="accent1"/>
                <w:sz w:val="24"/>
                <w:szCs w:val="24"/>
              </w:rPr>
            </w:pPr>
            <w:r>
              <w:rPr>
                <w:rFonts w:ascii="Times New Roman" w:eastAsia="Calibri" w:hAnsi="Times New Roman" w:cs="Times New Roman"/>
                <w:sz w:val="24"/>
                <w:szCs w:val="24"/>
              </w:rPr>
              <w:t>Ilgis</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i/>
                <w:iCs/>
                <w:sz w:val="24"/>
                <w:szCs w:val="24"/>
              </w:rPr>
              <w:t xml:space="preserve"> </w:t>
            </w:r>
            <w:r w:rsidRPr="001711FC">
              <w:rPr>
                <w:rFonts w:ascii="Times New Roman" w:eastAsia="Calibri" w:hAnsi="Times New Roman" w:cs="Times New Roman"/>
                <w:i/>
                <w:iCs/>
                <w:color w:val="4F81BD" w:themeColor="accent1"/>
                <w:sz w:val="24"/>
                <w:szCs w:val="24"/>
              </w:rPr>
              <w:t>Įrašyti</w:t>
            </w:r>
            <w:r w:rsidR="00F4677C">
              <w:rPr>
                <w:rFonts w:ascii="Times New Roman" w:eastAsia="Calibri" w:hAnsi="Times New Roman" w:cs="Times New Roman"/>
                <w:i/>
                <w:iCs/>
                <w:color w:val="4F81BD" w:themeColor="accent1"/>
                <w:sz w:val="24"/>
                <w:szCs w:val="24"/>
              </w:rPr>
              <w:t xml:space="preserve"> </w:t>
            </w:r>
            <w:r w:rsidR="00F4677C" w:rsidRPr="00F4677C">
              <w:rPr>
                <w:rFonts w:ascii="Times New Roman" w:eastAsia="Calibri" w:hAnsi="Times New Roman" w:cs="Times New Roman"/>
                <w:iCs/>
                <w:sz w:val="24"/>
                <w:szCs w:val="24"/>
              </w:rPr>
              <w:t>mm</w:t>
            </w:r>
          </w:p>
          <w:p w14:paraId="238B8841" w14:textId="77777777" w:rsidR="00F4677C" w:rsidRDefault="00650FBF" w:rsidP="00F4677C">
            <w:pPr>
              <w:pStyle w:val="Sraopastraipa"/>
              <w:widowControl w:val="0"/>
              <w:numPr>
                <w:ilvl w:val="0"/>
                <w:numId w:val="16"/>
              </w:numPr>
              <w:rPr>
                <w:rFonts w:ascii="Times New Roman" w:eastAsia="Calibri" w:hAnsi="Times New Roman" w:cs="Times New Roman"/>
                <w:i/>
                <w:iCs/>
                <w:color w:val="4F81BD" w:themeColor="accent1"/>
                <w:sz w:val="24"/>
                <w:szCs w:val="24"/>
              </w:rPr>
            </w:pPr>
            <w:r>
              <w:rPr>
                <w:rFonts w:ascii="Times New Roman" w:eastAsia="Calibri" w:hAnsi="Times New Roman" w:cs="Times New Roman"/>
                <w:sz w:val="24"/>
                <w:szCs w:val="24"/>
              </w:rPr>
              <w:t>Plotis</w:t>
            </w:r>
            <w:r w:rsidRPr="00650FBF">
              <w:rPr>
                <w:rFonts w:ascii="Times New Roman" w:eastAsia="Calibri" w:hAnsi="Times New Roman" w:cs="Times New Roman"/>
                <w:sz w:val="24"/>
                <w:szCs w:val="24"/>
              </w:rPr>
              <w:t xml:space="preserve"> </w:t>
            </w:r>
            <w:r w:rsidRPr="00650FBF">
              <w:rPr>
                <w:rFonts w:ascii="Times New Roman" w:eastAsia="Calibri" w:hAnsi="Times New Roman" w:cs="Times New Roman"/>
                <w:i/>
                <w:iCs/>
                <w:sz w:val="24"/>
                <w:szCs w:val="24"/>
              </w:rPr>
              <w:t xml:space="preserve"> </w:t>
            </w:r>
            <w:r w:rsidRPr="00650FBF">
              <w:rPr>
                <w:rFonts w:ascii="Times New Roman" w:eastAsia="Calibri" w:hAnsi="Times New Roman" w:cs="Times New Roman"/>
                <w:i/>
                <w:iCs/>
                <w:color w:val="4F81BD" w:themeColor="accent1"/>
                <w:sz w:val="24"/>
                <w:szCs w:val="24"/>
              </w:rPr>
              <w:t xml:space="preserve">Įrašyti </w:t>
            </w:r>
            <w:r w:rsidR="00F4677C" w:rsidRPr="00F4677C">
              <w:rPr>
                <w:rFonts w:ascii="Times New Roman" w:eastAsia="Calibri" w:hAnsi="Times New Roman" w:cs="Times New Roman"/>
                <w:iCs/>
                <w:sz w:val="24"/>
                <w:szCs w:val="24"/>
              </w:rPr>
              <w:t>mm</w:t>
            </w:r>
          </w:p>
          <w:p w14:paraId="3AF6F1E4" w14:textId="77777777" w:rsidR="00650FBF" w:rsidRPr="00F4677C" w:rsidRDefault="00650FBF" w:rsidP="00F4677C">
            <w:pPr>
              <w:pStyle w:val="Sraopastraipa"/>
              <w:widowControl w:val="0"/>
              <w:numPr>
                <w:ilvl w:val="0"/>
                <w:numId w:val="16"/>
              </w:numPr>
              <w:rPr>
                <w:rFonts w:ascii="Times New Roman" w:eastAsia="Calibri" w:hAnsi="Times New Roman" w:cs="Times New Roman"/>
                <w:i/>
                <w:iCs/>
                <w:color w:val="4F81BD" w:themeColor="accent1"/>
                <w:sz w:val="24"/>
                <w:szCs w:val="24"/>
              </w:rPr>
            </w:pPr>
            <w:r>
              <w:rPr>
                <w:rFonts w:ascii="Times New Roman" w:eastAsia="Calibri" w:hAnsi="Times New Roman" w:cs="Times New Roman"/>
                <w:sz w:val="24"/>
                <w:szCs w:val="24"/>
              </w:rPr>
              <w:t xml:space="preserve">Aukštis </w:t>
            </w:r>
            <w:r w:rsidRPr="00650FBF">
              <w:rPr>
                <w:rFonts w:ascii="Times New Roman" w:eastAsia="Calibri" w:hAnsi="Times New Roman" w:cs="Times New Roman"/>
                <w:i/>
                <w:iCs/>
                <w:color w:val="4F81BD" w:themeColor="accent1"/>
                <w:sz w:val="24"/>
                <w:szCs w:val="24"/>
              </w:rPr>
              <w:t xml:space="preserve">Įrašyti </w:t>
            </w:r>
            <w:r w:rsidR="00F4677C" w:rsidRPr="00F4677C">
              <w:rPr>
                <w:rFonts w:ascii="Times New Roman" w:eastAsia="Calibri" w:hAnsi="Times New Roman" w:cs="Times New Roman"/>
                <w:iCs/>
                <w:sz w:val="24"/>
                <w:szCs w:val="24"/>
              </w:rPr>
              <w:t>mm</w:t>
            </w:r>
          </w:p>
        </w:tc>
        <w:tc>
          <w:tcPr>
            <w:tcW w:w="3686" w:type="dxa"/>
          </w:tcPr>
          <w:p w14:paraId="2EAA8E39" w14:textId="77777777" w:rsidR="00C304EA" w:rsidRPr="00143010" w:rsidRDefault="00C304EA" w:rsidP="00C304EA">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601EE4BE" w14:textId="77777777" w:rsidR="008D47CE" w:rsidRPr="00C304EA" w:rsidRDefault="00C304EA" w:rsidP="00C304EA">
            <w:pPr>
              <w:rPr>
                <w:rFonts w:ascii="Times New Roman" w:eastAsia="Calibri" w:hAnsi="Times New Roman" w:cs="Times New Roman"/>
                <w:b/>
                <w:i/>
                <w:color w:val="000000"/>
              </w:rPr>
            </w:pPr>
            <w:r w:rsidRPr="00143010">
              <w:rPr>
                <w:rFonts w:ascii="Times New Roman" w:eastAsia="Calibri" w:hAnsi="Times New Roman" w:cs="Times New Roman"/>
                <w:i/>
                <w:color w:val="0070C0"/>
                <w:kern w:val="2"/>
                <w:sz w:val="20"/>
                <w:szCs w:val="20"/>
              </w:rPr>
              <w:t xml:space="preserve">                             (įrašyti)</w:t>
            </w:r>
          </w:p>
        </w:tc>
      </w:tr>
      <w:tr w:rsidR="00E14054" w:rsidRPr="00143010" w14:paraId="60985F56" w14:textId="77777777" w:rsidTr="000B6B47">
        <w:tc>
          <w:tcPr>
            <w:tcW w:w="534" w:type="dxa"/>
          </w:tcPr>
          <w:p w14:paraId="7D8A429C" w14:textId="77777777" w:rsidR="00E14054" w:rsidRPr="00177028" w:rsidRDefault="00E14054" w:rsidP="00E14054">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1</w:t>
            </w:r>
            <w:r>
              <w:rPr>
                <w:rFonts w:ascii="Times New Roman" w:eastAsia="Calibri" w:hAnsi="Times New Roman" w:cs="Times New Roman"/>
                <w:sz w:val="24"/>
                <w:szCs w:val="24"/>
              </w:rPr>
              <w:t>6</w:t>
            </w:r>
            <w:r w:rsidRPr="00177028">
              <w:rPr>
                <w:rFonts w:ascii="Times New Roman" w:eastAsia="Calibri" w:hAnsi="Times New Roman" w:cs="Times New Roman"/>
                <w:sz w:val="24"/>
                <w:szCs w:val="24"/>
              </w:rPr>
              <w:t>.</w:t>
            </w:r>
          </w:p>
        </w:tc>
        <w:tc>
          <w:tcPr>
            <w:tcW w:w="2551" w:type="dxa"/>
          </w:tcPr>
          <w:p w14:paraId="3C2A5554" w14:textId="77777777" w:rsidR="00E14054" w:rsidRPr="00177028" w:rsidRDefault="00E14054" w:rsidP="00E14054">
            <w:pPr>
              <w:widowControl w:val="0"/>
              <w:rPr>
                <w:rFonts w:ascii="Times New Roman" w:eastAsia="Calibri" w:hAnsi="Times New Roman" w:cs="Times New Roman"/>
                <w:sz w:val="24"/>
                <w:szCs w:val="24"/>
              </w:rPr>
            </w:pPr>
            <w:r w:rsidRPr="00177028">
              <w:rPr>
                <w:rFonts w:ascii="Times New Roman" w:eastAsia="Calibri" w:hAnsi="Times New Roman" w:cs="Times New Roman"/>
                <w:bCs/>
              </w:rPr>
              <w:t>Keleivių skaičius (su vairuotoju) be papildomai įrengiamų vietų</w:t>
            </w:r>
          </w:p>
        </w:tc>
        <w:tc>
          <w:tcPr>
            <w:tcW w:w="3827" w:type="dxa"/>
          </w:tcPr>
          <w:p w14:paraId="3F185EB1" w14:textId="77777777" w:rsidR="00E14054" w:rsidRPr="00177028" w:rsidRDefault="00E14054" w:rsidP="00E14054">
            <w:pPr>
              <w:widowControl w:val="0"/>
              <w:rPr>
                <w:rFonts w:ascii="Times New Roman" w:eastAsia="Calibri" w:hAnsi="Times New Roman" w:cs="Times New Roman"/>
                <w:sz w:val="24"/>
                <w:szCs w:val="24"/>
              </w:rPr>
            </w:pPr>
            <w:r w:rsidRPr="00177028">
              <w:rPr>
                <w:rFonts w:ascii="Times New Roman" w:eastAsia="Calibri" w:hAnsi="Times New Roman" w:cs="Times New Roman"/>
                <w:lang w:val="fr-FR"/>
              </w:rPr>
              <w:t xml:space="preserve">Ne mažiau </w:t>
            </w:r>
            <w:r>
              <w:rPr>
                <w:rFonts w:ascii="Times New Roman" w:eastAsia="Calibri" w:hAnsi="Times New Roman" w:cs="Times New Roman"/>
                <w:lang w:val="fr-FR"/>
              </w:rPr>
              <w:t>kaip 2 vietos įskaitant vairuotoją</w:t>
            </w:r>
          </w:p>
        </w:tc>
        <w:tc>
          <w:tcPr>
            <w:tcW w:w="4111" w:type="dxa"/>
            <w:shd w:val="clear" w:color="auto" w:fill="DBE5F1" w:themeFill="accent1" w:themeFillTint="33"/>
          </w:tcPr>
          <w:p w14:paraId="24F58AB6" w14:textId="77777777" w:rsidR="00E14054" w:rsidRPr="00C304EA" w:rsidRDefault="00E14054" w:rsidP="00E14054">
            <w:pPr>
              <w:widowControl w:val="0"/>
              <w:rPr>
                <w:rFonts w:ascii="Times New Roman" w:eastAsia="Calibri" w:hAnsi="Times New Roman" w:cs="Times New Roman"/>
                <w:iCs/>
                <w:sz w:val="24"/>
                <w:szCs w:val="24"/>
              </w:rPr>
            </w:pPr>
            <w:r>
              <w:rPr>
                <w:rFonts w:ascii="Times New Roman" w:eastAsia="Calibri" w:hAnsi="Times New Roman" w:cs="Times New Roman"/>
                <w:sz w:val="24"/>
                <w:szCs w:val="24"/>
              </w:rPr>
              <w:t>Keleivių skaičius</w:t>
            </w:r>
            <w:r w:rsidRPr="00C304EA">
              <w:rPr>
                <w:rFonts w:ascii="Times New Roman" w:eastAsia="Calibri" w:hAnsi="Times New Roman" w:cs="Times New Roman"/>
                <w:sz w:val="24"/>
                <w:szCs w:val="24"/>
              </w:rPr>
              <w:t xml:space="preserve"> </w:t>
            </w:r>
            <w:r w:rsidRPr="00C304EA">
              <w:rPr>
                <w:rFonts w:ascii="Times New Roman" w:eastAsia="Calibri" w:hAnsi="Times New Roman" w:cs="Times New Roman"/>
                <w:i/>
                <w:iCs/>
                <w:sz w:val="24"/>
                <w:szCs w:val="24"/>
              </w:rPr>
              <w:t xml:space="preserve"> </w:t>
            </w:r>
            <w:r w:rsidRPr="00C304EA">
              <w:rPr>
                <w:rFonts w:ascii="Times New Roman" w:eastAsia="Calibri" w:hAnsi="Times New Roman" w:cs="Times New Roman"/>
                <w:i/>
                <w:iCs/>
                <w:color w:val="4F81BD" w:themeColor="accent1"/>
                <w:sz w:val="24"/>
                <w:szCs w:val="24"/>
              </w:rPr>
              <w:t>Įrašyti</w:t>
            </w:r>
            <w:r>
              <w:rPr>
                <w:rFonts w:ascii="Times New Roman" w:eastAsia="Calibri" w:hAnsi="Times New Roman" w:cs="Times New Roman"/>
                <w:i/>
                <w:iCs/>
                <w:color w:val="4F81BD" w:themeColor="accent1"/>
                <w:sz w:val="24"/>
                <w:szCs w:val="24"/>
              </w:rPr>
              <w:t xml:space="preserve"> </w:t>
            </w:r>
            <w:r>
              <w:rPr>
                <w:rFonts w:ascii="Times New Roman" w:eastAsia="Calibri" w:hAnsi="Times New Roman" w:cs="Times New Roman"/>
                <w:iCs/>
                <w:sz w:val="24"/>
                <w:szCs w:val="24"/>
              </w:rPr>
              <w:t>vieta</w:t>
            </w:r>
            <w:r w:rsidRPr="00C304EA">
              <w:rPr>
                <w:rFonts w:ascii="Times New Roman" w:eastAsia="Calibri" w:hAnsi="Times New Roman" w:cs="Times New Roman"/>
                <w:iCs/>
                <w:sz w:val="24"/>
                <w:szCs w:val="24"/>
              </w:rPr>
              <w:t xml:space="preserve"> su vairuotoju</w:t>
            </w:r>
          </w:p>
          <w:p w14:paraId="7AD73CDC" w14:textId="77777777" w:rsidR="00E14054" w:rsidRPr="00177028" w:rsidRDefault="00E14054" w:rsidP="00E14054">
            <w:pPr>
              <w:widowControl w:val="0"/>
              <w:rPr>
                <w:rFonts w:ascii="Times New Roman" w:eastAsia="Calibri" w:hAnsi="Times New Roman" w:cs="Times New Roman"/>
                <w:sz w:val="24"/>
                <w:szCs w:val="24"/>
              </w:rPr>
            </w:pPr>
          </w:p>
        </w:tc>
        <w:tc>
          <w:tcPr>
            <w:tcW w:w="3686" w:type="dxa"/>
          </w:tcPr>
          <w:p w14:paraId="35E2104B" w14:textId="77777777" w:rsidR="00E14054" w:rsidRPr="00143010" w:rsidRDefault="00E14054" w:rsidP="00E14054">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68A016D2" w14:textId="3C97E224" w:rsidR="00E14054" w:rsidRPr="00E14054" w:rsidRDefault="00E14054" w:rsidP="00E14054">
            <w:pPr>
              <w:rPr>
                <w:rFonts w:ascii="Times New Roman" w:eastAsia="Calibri" w:hAnsi="Times New Roman" w:cs="Times New Roman"/>
                <w:i/>
              </w:rPr>
            </w:pPr>
            <w:r w:rsidRPr="00143010">
              <w:rPr>
                <w:rFonts w:ascii="Times New Roman" w:eastAsia="Calibri" w:hAnsi="Times New Roman" w:cs="Times New Roman"/>
                <w:i/>
                <w:color w:val="0070C0"/>
                <w:sz w:val="20"/>
                <w:szCs w:val="20"/>
              </w:rPr>
              <w:t xml:space="preserve">                             (įrašyti)</w:t>
            </w:r>
          </w:p>
        </w:tc>
      </w:tr>
      <w:tr w:rsidR="00E14054" w:rsidRPr="00143010" w14:paraId="6477F306" w14:textId="77777777" w:rsidTr="000B6B47">
        <w:tc>
          <w:tcPr>
            <w:tcW w:w="534" w:type="dxa"/>
          </w:tcPr>
          <w:p w14:paraId="508E5968" w14:textId="77777777" w:rsidR="00E14054" w:rsidRPr="00177028" w:rsidRDefault="00E14054" w:rsidP="00E14054">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1</w:t>
            </w:r>
            <w:r>
              <w:rPr>
                <w:rFonts w:ascii="Times New Roman" w:eastAsia="Calibri" w:hAnsi="Times New Roman" w:cs="Times New Roman"/>
                <w:sz w:val="24"/>
                <w:szCs w:val="24"/>
              </w:rPr>
              <w:t>7</w:t>
            </w:r>
            <w:r w:rsidRPr="00177028">
              <w:rPr>
                <w:rFonts w:ascii="Times New Roman" w:eastAsia="Calibri" w:hAnsi="Times New Roman" w:cs="Times New Roman"/>
                <w:sz w:val="24"/>
                <w:szCs w:val="24"/>
              </w:rPr>
              <w:t>.</w:t>
            </w:r>
          </w:p>
        </w:tc>
        <w:tc>
          <w:tcPr>
            <w:tcW w:w="2551" w:type="dxa"/>
          </w:tcPr>
          <w:p w14:paraId="0008CB98" w14:textId="77777777" w:rsidR="00E14054" w:rsidRPr="00177028" w:rsidRDefault="00E14054" w:rsidP="00E14054">
            <w:pPr>
              <w:widowControl w:val="0"/>
              <w:rPr>
                <w:rFonts w:ascii="Times New Roman" w:eastAsia="Calibri" w:hAnsi="Times New Roman" w:cs="Times New Roman"/>
                <w:sz w:val="24"/>
                <w:szCs w:val="24"/>
              </w:rPr>
            </w:pPr>
            <w:r>
              <w:rPr>
                <w:rFonts w:ascii="Times New Roman" w:eastAsia="Calibri" w:hAnsi="Times New Roman" w:cs="Times New Roman"/>
                <w:bCs/>
                <w:lang w:val="fr-FR"/>
              </w:rPr>
              <w:t xml:space="preserve">Priekinis stiklas </w:t>
            </w:r>
          </w:p>
        </w:tc>
        <w:tc>
          <w:tcPr>
            <w:tcW w:w="3827" w:type="dxa"/>
          </w:tcPr>
          <w:p w14:paraId="6C772D67" w14:textId="77777777" w:rsidR="00E14054" w:rsidRPr="00177028" w:rsidRDefault="00E14054" w:rsidP="00E14054">
            <w:pPr>
              <w:widowControl w:val="0"/>
              <w:rPr>
                <w:rFonts w:ascii="Times New Roman" w:eastAsia="Calibri" w:hAnsi="Times New Roman" w:cs="Times New Roman"/>
                <w:sz w:val="24"/>
                <w:szCs w:val="24"/>
              </w:rPr>
            </w:pPr>
            <w:r>
              <w:rPr>
                <w:rFonts w:ascii="Times New Roman" w:eastAsia="Calibri" w:hAnsi="Times New Roman" w:cs="Times New Roman"/>
              </w:rPr>
              <w:t>Turi būti atidaromas priekinis stiklas</w:t>
            </w:r>
          </w:p>
        </w:tc>
        <w:tc>
          <w:tcPr>
            <w:tcW w:w="4111" w:type="dxa"/>
            <w:shd w:val="clear" w:color="auto" w:fill="DBE5F1" w:themeFill="accent1" w:themeFillTint="33"/>
          </w:tcPr>
          <w:p w14:paraId="3315C88C" w14:textId="695FDBE4" w:rsidR="00E14054" w:rsidRPr="00177028" w:rsidRDefault="00E14054" w:rsidP="00E140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Priekinis stiklas atidaromas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3BA85355" w14:textId="77777777" w:rsidR="00E14054" w:rsidRPr="00143010" w:rsidRDefault="00E14054" w:rsidP="00E14054">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65BB7B59" w14:textId="4391BE05" w:rsidR="00E14054" w:rsidRPr="00E14054" w:rsidRDefault="00E14054" w:rsidP="00E14054">
            <w:pPr>
              <w:rPr>
                <w:rFonts w:ascii="Times New Roman" w:eastAsia="Calibri" w:hAnsi="Times New Roman" w:cs="Times New Roman"/>
                <w:i/>
              </w:rPr>
            </w:pPr>
            <w:r w:rsidRPr="00143010">
              <w:rPr>
                <w:rFonts w:ascii="Times New Roman" w:eastAsia="Calibri" w:hAnsi="Times New Roman" w:cs="Times New Roman"/>
                <w:i/>
                <w:color w:val="0070C0"/>
                <w:sz w:val="20"/>
                <w:szCs w:val="20"/>
              </w:rPr>
              <w:t xml:space="preserve">                             (įrašyti)</w:t>
            </w:r>
          </w:p>
        </w:tc>
      </w:tr>
      <w:tr w:rsidR="00D2334A" w:rsidRPr="00143010" w14:paraId="64EBBA82" w14:textId="77777777" w:rsidTr="000B6B47">
        <w:tc>
          <w:tcPr>
            <w:tcW w:w="534" w:type="dxa"/>
          </w:tcPr>
          <w:p w14:paraId="68B32A62" w14:textId="77777777" w:rsidR="00D2334A" w:rsidRPr="00177028" w:rsidRDefault="00D2334A"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2551" w:type="dxa"/>
          </w:tcPr>
          <w:p w14:paraId="3C6DDF72" w14:textId="77777777" w:rsidR="00D2334A" w:rsidRPr="00177028" w:rsidRDefault="00D2334A" w:rsidP="00AA1254">
            <w:pPr>
              <w:widowControl w:val="0"/>
              <w:rPr>
                <w:rFonts w:ascii="Times New Roman" w:eastAsia="Calibri" w:hAnsi="Times New Roman" w:cs="Times New Roman"/>
                <w:bCs/>
                <w:lang w:val="fr-FR"/>
              </w:rPr>
            </w:pPr>
            <w:r>
              <w:rPr>
                <w:rFonts w:ascii="Times New Roman" w:eastAsia="Calibri" w:hAnsi="Times New Roman" w:cs="Times New Roman"/>
                <w:bCs/>
                <w:lang w:val="fr-FR"/>
              </w:rPr>
              <w:t>Kabina</w:t>
            </w:r>
          </w:p>
        </w:tc>
        <w:tc>
          <w:tcPr>
            <w:tcW w:w="3827" w:type="dxa"/>
          </w:tcPr>
          <w:p w14:paraId="5E21FD31" w14:textId="77777777" w:rsidR="00D2334A" w:rsidRDefault="00D2334A" w:rsidP="00D2334A">
            <w:pPr>
              <w:widowControl w:val="0"/>
              <w:rPr>
                <w:rFonts w:ascii="Times New Roman" w:eastAsia="Calibri" w:hAnsi="Times New Roman" w:cs="Times New Roman"/>
              </w:rPr>
            </w:pPr>
            <w:r>
              <w:rPr>
                <w:rFonts w:ascii="Times New Roman" w:eastAsia="Calibri" w:hAnsi="Times New Roman" w:cs="Times New Roman"/>
              </w:rPr>
              <w:t>Turi būti kabina:</w:t>
            </w:r>
          </w:p>
          <w:p w14:paraId="58FB2667" w14:textId="77777777" w:rsidR="00D2334A" w:rsidRDefault="00D2334A" w:rsidP="00D2334A">
            <w:pPr>
              <w:widowControl w:val="0"/>
              <w:rPr>
                <w:rFonts w:ascii="Times New Roman" w:eastAsia="Calibri" w:hAnsi="Times New Roman" w:cs="Times New Roman"/>
              </w:rPr>
            </w:pPr>
            <w:r>
              <w:rPr>
                <w:rFonts w:ascii="Times New Roman" w:eastAsia="Calibri" w:hAnsi="Times New Roman" w:cs="Times New Roman"/>
              </w:rPr>
              <w:t>1.</w:t>
            </w:r>
            <w:r w:rsidRPr="00D2334A">
              <w:rPr>
                <w:rFonts w:ascii="Times New Roman" w:eastAsia="Calibri" w:hAnsi="Times New Roman" w:cs="Times New Roman"/>
              </w:rPr>
              <w:t>Su langais</w:t>
            </w:r>
          </w:p>
          <w:p w14:paraId="35FD22F2" w14:textId="77777777" w:rsidR="00D2334A" w:rsidRPr="00D2334A" w:rsidRDefault="00D2334A" w:rsidP="00D2334A">
            <w:pPr>
              <w:widowControl w:val="0"/>
              <w:rPr>
                <w:rFonts w:ascii="Times New Roman" w:eastAsia="Calibri" w:hAnsi="Times New Roman" w:cs="Times New Roman"/>
              </w:rPr>
            </w:pPr>
            <w:r>
              <w:rPr>
                <w:rFonts w:ascii="Times New Roman" w:eastAsia="Calibri" w:hAnsi="Times New Roman" w:cs="Times New Roman"/>
              </w:rPr>
              <w:t xml:space="preserve">2. </w:t>
            </w:r>
            <w:r w:rsidRPr="00D2334A">
              <w:rPr>
                <w:rFonts w:ascii="Times New Roman" w:eastAsia="Calibri" w:hAnsi="Times New Roman" w:cs="Times New Roman"/>
              </w:rPr>
              <w:t>Šildoma</w:t>
            </w:r>
          </w:p>
        </w:tc>
        <w:tc>
          <w:tcPr>
            <w:tcW w:w="4111" w:type="dxa"/>
            <w:shd w:val="clear" w:color="auto" w:fill="DBE5F1" w:themeFill="accent1" w:themeFillTint="33"/>
          </w:tcPr>
          <w:p w14:paraId="4B327C79" w14:textId="77777777" w:rsidR="00D2334A" w:rsidRDefault="00D2334A">
            <w:pPr>
              <w:widowControl w:val="0"/>
              <w:rPr>
                <w:rFonts w:ascii="Times New Roman" w:eastAsia="Calibri" w:hAnsi="Times New Roman" w:cs="Times New Roman"/>
                <w:color w:val="548DD4" w:themeColor="text2" w:themeTint="99"/>
                <w:sz w:val="24"/>
                <w:szCs w:val="24"/>
              </w:rPr>
            </w:pPr>
            <w:r>
              <w:rPr>
                <w:rFonts w:ascii="Times New Roman" w:eastAsia="Calibri" w:hAnsi="Times New Roman" w:cs="Times New Roman"/>
                <w:sz w:val="24"/>
                <w:szCs w:val="24"/>
              </w:rPr>
              <w:t xml:space="preserve">1. Kabina su langais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p w14:paraId="6ADE10A3" w14:textId="77777777" w:rsidR="00D2334A" w:rsidRPr="00177028" w:rsidRDefault="00D2334A" w:rsidP="00D2334A">
            <w:pPr>
              <w:widowControl w:val="0"/>
              <w:rPr>
                <w:rFonts w:ascii="Times New Roman" w:eastAsia="Calibri" w:hAnsi="Times New Roman" w:cs="Times New Roman"/>
                <w:i/>
                <w:iCs/>
              </w:rPr>
            </w:pPr>
            <w:r w:rsidRPr="00D2334A">
              <w:rPr>
                <w:rFonts w:ascii="Times New Roman" w:eastAsia="Calibri" w:hAnsi="Times New Roman" w:cs="Times New Roman"/>
                <w:sz w:val="24"/>
                <w:szCs w:val="24"/>
              </w:rPr>
              <w:t>2.</w:t>
            </w:r>
            <w:r>
              <w:rPr>
                <w:rFonts w:ascii="Times New Roman" w:eastAsia="Calibri" w:hAnsi="Times New Roman" w:cs="Times New Roman"/>
                <w:color w:val="548DD4" w:themeColor="text2" w:themeTint="99"/>
                <w:sz w:val="24"/>
                <w:szCs w:val="24"/>
              </w:rPr>
              <w:t xml:space="preserve"> </w:t>
            </w:r>
            <w:r>
              <w:rPr>
                <w:rFonts w:ascii="Times New Roman" w:eastAsia="Calibri" w:hAnsi="Times New Roman" w:cs="Times New Roman"/>
                <w:sz w:val="24"/>
                <w:szCs w:val="24"/>
              </w:rPr>
              <w:t xml:space="preserve">Kabina šildoma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64311F85" w14:textId="77777777" w:rsidR="00D2334A" w:rsidRPr="00143010" w:rsidRDefault="00D2334A" w:rsidP="00D2334A">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4B931725" w14:textId="77777777" w:rsidR="00D2334A" w:rsidRPr="00E14054" w:rsidRDefault="00D2334A" w:rsidP="00D2334A">
            <w:pPr>
              <w:rPr>
                <w:rFonts w:ascii="Times New Roman" w:eastAsia="Calibri" w:hAnsi="Times New Roman" w:cs="Times New Roman"/>
                <w:i/>
              </w:rPr>
            </w:pPr>
            <w:r w:rsidRPr="00143010">
              <w:rPr>
                <w:rFonts w:ascii="Times New Roman" w:eastAsia="Calibri" w:hAnsi="Times New Roman" w:cs="Times New Roman"/>
                <w:i/>
                <w:color w:val="0070C0"/>
                <w:kern w:val="2"/>
                <w:sz w:val="20"/>
                <w:szCs w:val="20"/>
              </w:rPr>
              <w:t xml:space="preserve">                             (įrašyti)</w:t>
            </w:r>
          </w:p>
        </w:tc>
      </w:tr>
      <w:tr w:rsidR="008D47CE" w:rsidRPr="00143010" w14:paraId="27617761" w14:textId="77777777" w:rsidTr="000B6B47">
        <w:tc>
          <w:tcPr>
            <w:tcW w:w="534" w:type="dxa"/>
          </w:tcPr>
          <w:p w14:paraId="425F05C9" w14:textId="77777777" w:rsidR="008D47CE" w:rsidRPr="00177028" w:rsidRDefault="00C304EA" w:rsidP="00D23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D2334A">
              <w:rPr>
                <w:rFonts w:ascii="Times New Roman" w:eastAsia="Calibri" w:hAnsi="Times New Roman" w:cs="Times New Roman"/>
                <w:sz w:val="24"/>
                <w:szCs w:val="24"/>
              </w:rPr>
              <w:t>9</w:t>
            </w:r>
            <w:r w:rsidR="008D47CE" w:rsidRPr="00177028">
              <w:rPr>
                <w:rFonts w:ascii="Times New Roman" w:eastAsia="Calibri" w:hAnsi="Times New Roman" w:cs="Times New Roman"/>
                <w:sz w:val="24"/>
                <w:szCs w:val="24"/>
              </w:rPr>
              <w:t>.</w:t>
            </w:r>
          </w:p>
        </w:tc>
        <w:tc>
          <w:tcPr>
            <w:tcW w:w="2551" w:type="dxa"/>
          </w:tcPr>
          <w:p w14:paraId="526DD3D3" w14:textId="77777777" w:rsidR="008D47CE" w:rsidRPr="00177028" w:rsidRDefault="00D2334A" w:rsidP="00D2334A">
            <w:pPr>
              <w:widowControl w:val="0"/>
              <w:rPr>
                <w:rFonts w:ascii="Times New Roman" w:eastAsia="Calibri" w:hAnsi="Times New Roman" w:cs="Times New Roman"/>
                <w:sz w:val="24"/>
                <w:szCs w:val="24"/>
              </w:rPr>
            </w:pPr>
            <w:r>
              <w:rPr>
                <w:rFonts w:ascii="Times New Roman" w:eastAsia="Calibri" w:hAnsi="Times New Roman" w:cs="Times New Roman"/>
                <w:bCs/>
              </w:rPr>
              <w:t>Priekinis stiklas</w:t>
            </w:r>
          </w:p>
        </w:tc>
        <w:tc>
          <w:tcPr>
            <w:tcW w:w="3827" w:type="dxa"/>
          </w:tcPr>
          <w:p w14:paraId="5A641D64" w14:textId="77777777" w:rsidR="008D47CE" w:rsidRDefault="008D47CE" w:rsidP="00D2334A">
            <w:pPr>
              <w:widowControl w:val="0"/>
              <w:rPr>
                <w:rFonts w:ascii="Times New Roman" w:eastAsia="Calibri" w:hAnsi="Times New Roman" w:cs="Times New Roman"/>
                <w:lang w:val="fr-FR"/>
              </w:rPr>
            </w:pPr>
            <w:r w:rsidRPr="00177028">
              <w:rPr>
                <w:rFonts w:ascii="Times New Roman" w:eastAsia="Calibri" w:hAnsi="Times New Roman" w:cs="Times New Roman"/>
                <w:lang w:val="fr-FR"/>
              </w:rPr>
              <w:t>Turi būti</w:t>
            </w:r>
            <w:r w:rsidR="00F4677C">
              <w:rPr>
                <w:rFonts w:ascii="Times New Roman" w:eastAsia="Calibri" w:hAnsi="Times New Roman" w:cs="Times New Roman"/>
                <w:lang w:val="fr-FR"/>
              </w:rPr>
              <w:t> :</w:t>
            </w:r>
          </w:p>
          <w:p w14:paraId="4DC87A11" w14:textId="77777777" w:rsidR="00D2334A" w:rsidRDefault="00D2334A" w:rsidP="00D2334A">
            <w:pPr>
              <w:pStyle w:val="Sraopastraipa"/>
              <w:widowControl w:val="0"/>
              <w:numPr>
                <w:ilvl w:val="0"/>
                <w:numId w:val="19"/>
              </w:numPr>
              <w:rPr>
                <w:rFonts w:ascii="Times New Roman" w:eastAsia="Calibri" w:hAnsi="Times New Roman" w:cs="Times New Roman"/>
                <w:sz w:val="24"/>
                <w:szCs w:val="24"/>
              </w:rPr>
            </w:pPr>
            <w:r>
              <w:rPr>
                <w:rFonts w:ascii="Times New Roman" w:eastAsia="Calibri" w:hAnsi="Times New Roman" w:cs="Times New Roman"/>
                <w:sz w:val="24"/>
                <w:szCs w:val="24"/>
              </w:rPr>
              <w:t>Valytuvas</w:t>
            </w:r>
          </w:p>
          <w:p w14:paraId="1EFFB7DE" w14:textId="77777777" w:rsidR="00D2334A" w:rsidRPr="00D2334A" w:rsidRDefault="00D2334A" w:rsidP="00D2334A">
            <w:pPr>
              <w:pStyle w:val="Sraopastraipa"/>
              <w:widowControl w:val="0"/>
              <w:numPr>
                <w:ilvl w:val="0"/>
                <w:numId w:val="19"/>
              </w:numPr>
              <w:rPr>
                <w:rFonts w:ascii="Times New Roman" w:eastAsia="Calibri" w:hAnsi="Times New Roman" w:cs="Times New Roman"/>
                <w:sz w:val="24"/>
                <w:szCs w:val="24"/>
              </w:rPr>
            </w:pPr>
            <w:r>
              <w:rPr>
                <w:rFonts w:ascii="Times New Roman" w:eastAsia="Calibri" w:hAnsi="Times New Roman" w:cs="Times New Roman"/>
                <w:sz w:val="24"/>
                <w:szCs w:val="24"/>
              </w:rPr>
              <w:t>Apiplovimas</w:t>
            </w:r>
          </w:p>
        </w:tc>
        <w:tc>
          <w:tcPr>
            <w:tcW w:w="4111" w:type="dxa"/>
            <w:shd w:val="clear" w:color="auto" w:fill="DBE5F1" w:themeFill="accent1" w:themeFillTint="33"/>
          </w:tcPr>
          <w:p w14:paraId="533D8362" w14:textId="77777777" w:rsidR="00D2334A" w:rsidRDefault="00716367" w:rsidP="00D2334A">
            <w:pPr>
              <w:widowControl w:val="0"/>
              <w:rPr>
                <w:rFonts w:ascii="Times New Roman" w:eastAsia="Calibri" w:hAnsi="Times New Roman" w:cs="Times New Roman"/>
                <w:color w:val="548DD4" w:themeColor="text2" w:themeTint="99"/>
                <w:sz w:val="24"/>
                <w:szCs w:val="24"/>
              </w:rPr>
            </w:pPr>
            <w:r>
              <w:rPr>
                <w:rFonts w:ascii="Times New Roman" w:eastAsia="Calibri" w:hAnsi="Times New Roman" w:cs="Times New Roman"/>
                <w:i/>
                <w:noProof/>
                <w:color w:val="000000"/>
                <w:lang w:eastAsia="lt-LT"/>
              </w:rPr>
              <mc:AlternateContent>
                <mc:Choice Requires="wps">
                  <w:drawing>
                    <wp:anchor distT="0" distB="0" distL="114300" distR="114300" simplePos="0" relativeHeight="251760640" behindDoc="0" locked="0" layoutInCell="1" allowOverlap="1" wp14:anchorId="41EB5DA2" wp14:editId="7D73DA1A">
                      <wp:simplePos x="0" y="0"/>
                      <wp:positionH relativeFrom="column">
                        <wp:posOffset>2519680</wp:posOffset>
                      </wp:positionH>
                      <wp:positionV relativeFrom="paragraph">
                        <wp:posOffset>12065</wp:posOffset>
                      </wp:positionV>
                      <wp:extent cx="2360930" cy="683260"/>
                      <wp:effectExtent l="0" t="0" r="20320" b="2159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0930" cy="6832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2EA577" id="Tiesioji jungtis 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pt,.95pt" to="384.3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" strokecolor="windowText" strokeweight=".5pt">
                      <v:stroke joinstyle="miter"/>
                      <o:lock v:ext="edit" shapetype="f"/>
                    </v:line>
                  </w:pict>
                </mc:Fallback>
              </mc:AlternateContent>
            </w:r>
            <w:r w:rsidR="00D2334A">
              <w:rPr>
                <w:rFonts w:ascii="Times New Roman" w:eastAsia="Calibri" w:hAnsi="Times New Roman" w:cs="Times New Roman"/>
                <w:sz w:val="24"/>
                <w:szCs w:val="24"/>
              </w:rPr>
              <w:t xml:space="preserve">1. Priekinio lango valytuvas </w:t>
            </w:r>
            <w:r w:rsidR="00D2334A" w:rsidRPr="001711FC">
              <w:rPr>
                <w:rFonts w:ascii="Times New Roman" w:eastAsia="Calibri" w:hAnsi="Times New Roman" w:cs="Times New Roman"/>
                <w:sz w:val="24"/>
                <w:szCs w:val="24"/>
              </w:rPr>
              <w:t xml:space="preserve"> </w:t>
            </w:r>
            <w:r w:rsidR="00D2334A" w:rsidRPr="001711FC">
              <w:rPr>
                <w:rFonts w:ascii="Times New Roman" w:eastAsia="Calibri" w:hAnsi="Times New Roman" w:cs="Times New Roman"/>
                <w:color w:val="548DD4" w:themeColor="text2" w:themeTint="99"/>
                <w:sz w:val="24"/>
                <w:szCs w:val="24"/>
              </w:rPr>
              <w:t>[taip/ne palikti tinkamą]</w:t>
            </w:r>
          </w:p>
          <w:p w14:paraId="79E6283B" w14:textId="77777777" w:rsidR="008D47CE" w:rsidRPr="00177028" w:rsidRDefault="00D2334A" w:rsidP="00D2334A">
            <w:pPr>
              <w:widowControl w:val="0"/>
              <w:rPr>
                <w:rFonts w:ascii="Times New Roman" w:eastAsia="Calibri" w:hAnsi="Times New Roman" w:cs="Times New Roman"/>
                <w:sz w:val="24"/>
                <w:szCs w:val="24"/>
              </w:rPr>
            </w:pPr>
            <w:r w:rsidRPr="00D2334A">
              <w:rPr>
                <w:rFonts w:ascii="Times New Roman" w:eastAsia="Calibri" w:hAnsi="Times New Roman" w:cs="Times New Roman"/>
                <w:sz w:val="24"/>
                <w:szCs w:val="24"/>
              </w:rPr>
              <w:t>2.</w:t>
            </w:r>
            <w:r>
              <w:rPr>
                <w:rFonts w:ascii="Times New Roman" w:eastAsia="Calibri" w:hAnsi="Times New Roman" w:cs="Times New Roman"/>
                <w:color w:val="548DD4" w:themeColor="text2" w:themeTint="99"/>
                <w:sz w:val="24"/>
                <w:szCs w:val="24"/>
              </w:rPr>
              <w:t xml:space="preserve"> </w:t>
            </w:r>
            <w:r>
              <w:rPr>
                <w:rFonts w:ascii="Times New Roman" w:eastAsia="Calibri" w:hAnsi="Times New Roman" w:cs="Times New Roman"/>
                <w:sz w:val="24"/>
                <w:szCs w:val="24"/>
              </w:rPr>
              <w:t xml:space="preserve">Priekinio lango apiplovimas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0DA25347" w14:textId="77777777" w:rsidR="008D47CE" w:rsidRPr="00143010" w:rsidRDefault="008D47CE" w:rsidP="00AA1254">
            <w:pPr>
              <w:rPr>
                <w:rFonts w:ascii="Times New Roman" w:eastAsia="Calibri" w:hAnsi="Times New Roman" w:cs="Times New Roman"/>
                <w:i/>
                <w:color w:val="000000"/>
              </w:rPr>
            </w:pPr>
          </w:p>
        </w:tc>
      </w:tr>
      <w:tr w:rsidR="008D47CE" w:rsidRPr="00143010" w14:paraId="60C4C624" w14:textId="77777777" w:rsidTr="000B6B47">
        <w:tc>
          <w:tcPr>
            <w:tcW w:w="534" w:type="dxa"/>
          </w:tcPr>
          <w:p w14:paraId="612D7AA2" w14:textId="77777777" w:rsidR="008D47CE" w:rsidRPr="00177028" w:rsidRDefault="00D2334A"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8D47CE" w:rsidRPr="00177028">
              <w:rPr>
                <w:rFonts w:ascii="Times New Roman" w:eastAsia="Calibri" w:hAnsi="Times New Roman" w:cs="Times New Roman"/>
                <w:sz w:val="24"/>
                <w:szCs w:val="24"/>
              </w:rPr>
              <w:t>.</w:t>
            </w:r>
          </w:p>
        </w:tc>
        <w:tc>
          <w:tcPr>
            <w:tcW w:w="2551" w:type="dxa"/>
          </w:tcPr>
          <w:p w14:paraId="28C6941C" w14:textId="77777777" w:rsidR="008D47CE" w:rsidRPr="00177028" w:rsidRDefault="008D47CE" w:rsidP="00B27B3D">
            <w:pPr>
              <w:shd w:val="clear" w:color="auto" w:fill="FFFFFF"/>
              <w:jc w:val="both"/>
              <w:rPr>
                <w:rFonts w:ascii="Times New Roman" w:eastAsia="Calibri" w:hAnsi="Times New Roman" w:cs="Times New Roman"/>
                <w:bCs/>
              </w:rPr>
            </w:pPr>
            <w:r w:rsidRPr="00177028">
              <w:rPr>
                <w:rFonts w:ascii="Times New Roman" w:eastAsia="Calibri" w:hAnsi="Times New Roman" w:cs="Times New Roman"/>
                <w:bCs/>
              </w:rPr>
              <w:t xml:space="preserve">Skaitmeninis ekranas </w:t>
            </w:r>
          </w:p>
        </w:tc>
        <w:tc>
          <w:tcPr>
            <w:tcW w:w="3827" w:type="dxa"/>
          </w:tcPr>
          <w:p w14:paraId="652CC84B" w14:textId="77777777" w:rsidR="008D47CE" w:rsidRPr="00177028" w:rsidRDefault="008D47CE" w:rsidP="00AA1254">
            <w:pPr>
              <w:widowControl w:val="0"/>
              <w:rPr>
                <w:rFonts w:ascii="Times New Roman" w:eastAsia="Calibri" w:hAnsi="Times New Roman" w:cs="Times New Roman"/>
                <w:sz w:val="24"/>
                <w:szCs w:val="24"/>
              </w:rPr>
            </w:pPr>
            <w:r w:rsidRPr="00177028">
              <w:rPr>
                <w:rFonts w:ascii="Times New Roman" w:eastAsia="Calibri" w:hAnsi="Times New Roman" w:cs="Times New Roman"/>
              </w:rPr>
              <w:t>Turi būti</w:t>
            </w:r>
          </w:p>
        </w:tc>
        <w:tc>
          <w:tcPr>
            <w:tcW w:w="4111" w:type="dxa"/>
            <w:shd w:val="clear" w:color="auto" w:fill="DBE5F1" w:themeFill="accent1" w:themeFillTint="33"/>
          </w:tcPr>
          <w:p w14:paraId="020CC216" w14:textId="77777777" w:rsidR="008D47CE" w:rsidRPr="00177028" w:rsidRDefault="00D23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Skaitmeninis ekranas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3E7E7B7E" w14:textId="77777777" w:rsidR="008D47CE" w:rsidRPr="00143010" w:rsidRDefault="008D47CE" w:rsidP="00D2334A">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5545EC7" w14:textId="77777777" w:rsidR="008D47CE" w:rsidRPr="00143010" w:rsidRDefault="008D47CE">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r w:rsidR="00E14054" w:rsidRPr="00143010" w14:paraId="63C5650E" w14:textId="77777777" w:rsidTr="000B6B47">
        <w:tc>
          <w:tcPr>
            <w:tcW w:w="534" w:type="dxa"/>
          </w:tcPr>
          <w:p w14:paraId="77F248B6" w14:textId="77777777" w:rsidR="00E14054" w:rsidRPr="00177028" w:rsidRDefault="00E14054" w:rsidP="00E14054">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2</w:t>
            </w:r>
            <w:r>
              <w:rPr>
                <w:rFonts w:ascii="Times New Roman" w:eastAsia="Calibri" w:hAnsi="Times New Roman" w:cs="Times New Roman"/>
                <w:sz w:val="24"/>
                <w:szCs w:val="24"/>
              </w:rPr>
              <w:t>1</w:t>
            </w:r>
            <w:r w:rsidRPr="00177028">
              <w:rPr>
                <w:rFonts w:ascii="Times New Roman" w:eastAsia="Calibri" w:hAnsi="Times New Roman" w:cs="Times New Roman"/>
                <w:sz w:val="24"/>
                <w:szCs w:val="24"/>
              </w:rPr>
              <w:t>.</w:t>
            </w:r>
          </w:p>
        </w:tc>
        <w:tc>
          <w:tcPr>
            <w:tcW w:w="2551" w:type="dxa"/>
          </w:tcPr>
          <w:p w14:paraId="24DC7511" w14:textId="77777777" w:rsidR="00E14054" w:rsidRPr="00177028" w:rsidRDefault="00E14054" w:rsidP="00E14054">
            <w:pPr>
              <w:widowControl w:val="0"/>
              <w:rPr>
                <w:rFonts w:ascii="Times New Roman" w:eastAsia="Calibri" w:hAnsi="Times New Roman" w:cs="Times New Roman"/>
                <w:sz w:val="24"/>
                <w:szCs w:val="24"/>
              </w:rPr>
            </w:pPr>
            <w:r w:rsidRPr="00177028">
              <w:rPr>
                <w:rFonts w:ascii="Times New Roman" w:eastAsia="Calibri" w:hAnsi="Times New Roman" w:cs="Times New Roman"/>
                <w:bCs/>
              </w:rPr>
              <w:t>Reguliuojamas vairas</w:t>
            </w:r>
          </w:p>
        </w:tc>
        <w:tc>
          <w:tcPr>
            <w:tcW w:w="3827" w:type="dxa"/>
          </w:tcPr>
          <w:p w14:paraId="3883C5E6" w14:textId="77777777" w:rsidR="00E14054" w:rsidRPr="00177028" w:rsidRDefault="00E14054" w:rsidP="00E14054">
            <w:pPr>
              <w:widowControl w:val="0"/>
              <w:rPr>
                <w:rFonts w:ascii="Times New Roman" w:eastAsia="Calibri" w:hAnsi="Times New Roman" w:cs="Times New Roman"/>
                <w:sz w:val="24"/>
                <w:szCs w:val="24"/>
              </w:rPr>
            </w:pPr>
            <w:r w:rsidRPr="00177028">
              <w:rPr>
                <w:rFonts w:ascii="Times New Roman" w:eastAsia="Calibri" w:hAnsi="Times New Roman" w:cs="Times New Roman"/>
              </w:rPr>
              <w:t>Turi būti</w:t>
            </w:r>
          </w:p>
        </w:tc>
        <w:tc>
          <w:tcPr>
            <w:tcW w:w="4111" w:type="dxa"/>
            <w:shd w:val="clear" w:color="auto" w:fill="DBE5F1" w:themeFill="accent1" w:themeFillTint="33"/>
          </w:tcPr>
          <w:p w14:paraId="324BCF4A" w14:textId="3F3CB334" w:rsidR="00E14054" w:rsidRPr="00177028" w:rsidRDefault="00E14054" w:rsidP="00E140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Reguliuojamas vairas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437A66CB" w14:textId="77777777" w:rsidR="00E14054" w:rsidRPr="00143010" w:rsidRDefault="00E14054" w:rsidP="00E14054">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215C0F58" w14:textId="49C64D37" w:rsidR="00E14054" w:rsidRPr="00143010" w:rsidRDefault="00E14054" w:rsidP="00E14054">
            <w:pPr>
              <w:rPr>
                <w:rFonts w:ascii="Times New Roman" w:eastAsia="Calibri" w:hAnsi="Times New Roman" w:cs="Times New Roman"/>
                <w:i/>
                <w:color w:val="000000"/>
              </w:rPr>
            </w:pPr>
            <w:r w:rsidRPr="00143010">
              <w:rPr>
                <w:rFonts w:ascii="Times New Roman" w:eastAsia="Calibri" w:hAnsi="Times New Roman" w:cs="Times New Roman"/>
                <w:i/>
                <w:color w:val="0070C0"/>
                <w:sz w:val="20"/>
                <w:szCs w:val="20"/>
              </w:rPr>
              <w:t xml:space="preserve">                             (įrašyti)</w:t>
            </w:r>
          </w:p>
        </w:tc>
      </w:tr>
      <w:tr w:rsidR="008D47CE" w:rsidRPr="00143010" w14:paraId="3E10773C" w14:textId="77777777" w:rsidTr="000B6B47">
        <w:tc>
          <w:tcPr>
            <w:tcW w:w="534" w:type="dxa"/>
          </w:tcPr>
          <w:p w14:paraId="26C2ABDF" w14:textId="77777777" w:rsidR="008D47CE" w:rsidRPr="00177028" w:rsidRDefault="008D47CE" w:rsidP="00E43E96">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22.</w:t>
            </w:r>
          </w:p>
        </w:tc>
        <w:tc>
          <w:tcPr>
            <w:tcW w:w="2551" w:type="dxa"/>
          </w:tcPr>
          <w:p w14:paraId="15483F10" w14:textId="77777777" w:rsidR="008D47CE" w:rsidRPr="00177028" w:rsidRDefault="008D47CE" w:rsidP="004D4C8F">
            <w:pPr>
              <w:widowControl w:val="0"/>
              <w:rPr>
                <w:rFonts w:ascii="Times New Roman" w:eastAsia="Calibri" w:hAnsi="Times New Roman" w:cs="Times New Roman"/>
                <w:sz w:val="24"/>
                <w:szCs w:val="24"/>
              </w:rPr>
            </w:pPr>
            <w:r w:rsidRPr="00177028">
              <w:rPr>
                <w:rFonts w:ascii="Times New Roman" w:eastAsia="Calibri" w:hAnsi="Times New Roman" w:cs="Times New Roman"/>
                <w:bCs/>
              </w:rPr>
              <w:t>Krovinių platformos matmenys</w:t>
            </w:r>
          </w:p>
        </w:tc>
        <w:tc>
          <w:tcPr>
            <w:tcW w:w="3827" w:type="dxa"/>
          </w:tcPr>
          <w:p w14:paraId="0FA8135F" w14:textId="77777777" w:rsidR="00D2334A" w:rsidRDefault="00D2334A" w:rsidP="00AA1254">
            <w:pPr>
              <w:widowControl w:val="0"/>
              <w:rPr>
                <w:rFonts w:ascii="Times New Roman" w:eastAsia="Calibri" w:hAnsi="Times New Roman" w:cs="Times New Roman"/>
                <w:iCs/>
                <w:lang w:val="fr-FR"/>
              </w:rPr>
            </w:pPr>
            <w:r>
              <w:rPr>
                <w:rFonts w:ascii="Times New Roman" w:eastAsia="Calibri" w:hAnsi="Times New Roman" w:cs="Times New Roman"/>
                <w:iCs/>
                <w:lang w:val="fr-FR"/>
              </w:rPr>
              <w:t>Turi būti</w:t>
            </w:r>
            <w:r w:rsidR="004D4C8F">
              <w:rPr>
                <w:rFonts w:ascii="Times New Roman" w:eastAsia="Calibri" w:hAnsi="Times New Roman" w:cs="Times New Roman"/>
                <w:iCs/>
                <w:lang w:val="fr-FR"/>
              </w:rPr>
              <w:t> :</w:t>
            </w:r>
          </w:p>
          <w:p w14:paraId="3DFBCCB9" w14:textId="77777777" w:rsidR="00D2334A" w:rsidRPr="00D2334A" w:rsidRDefault="00D2334A" w:rsidP="00D2334A">
            <w:pPr>
              <w:widowControl w:val="0"/>
              <w:rPr>
                <w:rFonts w:ascii="Times New Roman" w:eastAsia="Calibri" w:hAnsi="Times New Roman" w:cs="Times New Roman"/>
                <w:iCs/>
                <w:lang w:val="fr-FR"/>
              </w:rPr>
            </w:pPr>
            <w:r>
              <w:rPr>
                <w:rFonts w:ascii="Times New Roman" w:eastAsia="Calibri" w:hAnsi="Times New Roman" w:cs="Times New Roman"/>
                <w:iCs/>
                <w:lang w:val="fr-FR"/>
              </w:rPr>
              <w:t>1. Ilgis - ne mažiau 1000</w:t>
            </w:r>
            <w:r w:rsidRPr="00D2334A">
              <w:rPr>
                <w:rFonts w:ascii="Times New Roman" w:eastAsia="Calibri" w:hAnsi="Times New Roman" w:cs="Times New Roman"/>
                <w:iCs/>
                <w:lang w:val="fr-FR"/>
              </w:rPr>
              <w:t xml:space="preserve"> mm</w:t>
            </w:r>
          </w:p>
          <w:p w14:paraId="7FE9AB4C" w14:textId="77777777" w:rsidR="00D2334A" w:rsidRDefault="00D2334A" w:rsidP="00D2334A">
            <w:pPr>
              <w:widowControl w:val="0"/>
              <w:rPr>
                <w:rFonts w:ascii="Times New Roman" w:eastAsia="Calibri" w:hAnsi="Times New Roman" w:cs="Times New Roman"/>
                <w:iCs/>
                <w:lang w:val="fr-FR"/>
              </w:rPr>
            </w:pPr>
            <w:r>
              <w:rPr>
                <w:rFonts w:ascii="Times New Roman" w:eastAsia="Calibri" w:hAnsi="Times New Roman" w:cs="Times New Roman"/>
                <w:iCs/>
                <w:lang w:val="fr-FR"/>
              </w:rPr>
              <w:lastRenderedPageBreak/>
              <w:t>2. Gylis- ne mažiau 250 mm</w:t>
            </w:r>
          </w:p>
          <w:p w14:paraId="425D777F" w14:textId="77777777" w:rsidR="008D47CE" w:rsidRPr="00177028" w:rsidRDefault="008D47CE" w:rsidP="00AA1254">
            <w:pPr>
              <w:widowControl w:val="0"/>
              <w:rPr>
                <w:rFonts w:ascii="Times New Roman" w:eastAsia="Calibri" w:hAnsi="Times New Roman" w:cs="Times New Roman"/>
                <w:sz w:val="24"/>
                <w:szCs w:val="24"/>
              </w:rPr>
            </w:pPr>
          </w:p>
        </w:tc>
        <w:tc>
          <w:tcPr>
            <w:tcW w:w="4111" w:type="dxa"/>
            <w:shd w:val="clear" w:color="auto" w:fill="DBE5F1" w:themeFill="accent1" w:themeFillTint="33"/>
          </w:tcPr>
          <w:p w14:paraId="16BE2AC4" w14:textId="77777777" w:rsidR="00D2334A" w:rsidRDefault="00D2334A" w:rsidP="00D2334A">
            <w:pPr>
              <w:pStyle w:val="Sraopastraipa"/>
              <w:widowControl w:val="0"/>
              <w:numPr>
                <w:ilvl w:val="0"/>
                <w:numId w:val="20"/>
              </w:numPr>
              <w:rPr>
                <w:rFonts w:ascii="Times New Roman" w:eastAsia="Calibri" w:hAnsi="Times New Roman" w:cs="Times New Roman"/>
                <w:i/>
                <w:iCs/>
                <w:color w:val="4F81BD" w:themeColor="accent1"/>
                <w:sz w:val="24"/>
                <w:szCs w:val="24"/>
              </w:rPr>
            </w:pPr>
            <w:r>
              <w:rPr>
                <w:rFonts w:ascii="Times New Roman" w:eastAsia="Calibri" w:hAnsi="Times New Roman" w:cs="Times New Roman"/>
                <w:sz w:val="24"/>
                <w:szCs w:val="24"/>
              </w:rPr>
              <w:lastRenderedPageBreak/>
              <w:t>Ilgis</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i/>
                <w:iCs/>
                <w:sz w:val="24"/>
                <w:szCs w:val="24"/>
              </w:rPr>
              <w:t xml:space="preserve"> </w:t>
            </w:r>
            <w:r w:rsidRPr="001711FC">
              <w:rPr>
                <w:rFonts w:ascii="Times New Roman" w:eastAsia="Calibri" w:hAnsi="Times New Roman" w:cs="Times New Roman"/>
                <w:i/>
                <w:iCs/>
                <w:color w:val="4F81BD" w:themeColor="accent1"/>
                <w:sz w:val="24"/>
                <w:szCs w:val="24"/>
              </w:rPr>
              <w:t>Įrašyti</w:t>
            </w:r>
            <w:r>
              <w:rPr>
                <w:rFonts w:ascii="Times New Roman" w:eastAsia="Calibri" w:hAnsi="Times New Roman" w:cs="Times New Roman"/>
                <w:i/>
                <w:iCs/>
                <w:color w:val="4F81BD" w:themeColor="accent1"/>
                <w:sz w:val="24"/>
                <w:szCs w:val="24"/>
              </w:rPr>
              <w:t xml:space="preserve"> </w:t>
            </w:r>
            <w:r w:rsidRPr="00D2334A">
              <w:rPr>
                <w:rFonts w:ascii="Times New Roman" w:eastAsia="Calibri" w:hAnsi="Times New Roman" w:cs="Times New Roman"/>
                <w:iCs/>
                <w:sz w:val="24"/>
                <w:szCs w:val="24"/>
              </w:rPr>
              <w:t>mm</w:t>
            </w:r>
          </w:p>
          <w:p w14:paraId="187B5CB3" w14:textId="77777777" w:rsidR="00D2334A" w:rsidRPr="00650FBF" w:rsidRDefault="00D2334A" w:rsidP="00D2334A">
            <w:pPr>
              <w:pStyle w:val="Sraopastraipa"/>
              <w:widowControl w:val="0"/>
              <w:numPr>
                <w:ilvl w:val="0"/>
                <w:numId w:val="20"/>
              </w:numPr>
              <w:rPr>
                <w:rFonts w:ascii="Times New Roman" w:eastAsia="Calibri" w:hAnsi="Times New Roman" w:cs="Times New Roman"/>
                <w:i/>
                <w:iCs/>
                <w:color w:val="4F81BD" w:themeColor="accent1"/>
                <w:sz w:val="24"/>
                <w:szCs w:val="24"/>
              </w:rPr>
            </w:pPr>
            <w:r>
              <w:rPr>
                <w:rFonts w:ascii="Times New Roman" w:eastAsia="Calibri" w:hAnsi="Times New Roman" w:cs="Times New Roman"/>
                <w:sz w:val="24"/>
                <w:szCs w:val="24"/>
              </w:rPr>
              <w:t>Gylis</w:t>
            </w:r>
            <w:r w:rsidRPr="00650FBF">
              <w:rPr>
                <w:rFonts w:ascii="Times New Roman" w:eastAsia="Calibri" w:hAnsi="Times New Roman" w:cs="Times New Roman"/>
                <w:sz w:val="24"/>
                <w:szCs w:val="24"/>
              </w:rPr>
              <w:t xml:space="preserve"> </w:t>
            </w:r>
            <w:r w:rsidRPr="00650FBF">
              <w:rPr>
                <w:rFonts w:ascii="Times New Roman" w:eastAsia="Calibri" w:hAnsi="Times New Roman" w:cs="Times New Roman"/>
                <w:i/>
                <w:iCs/>
                <w:sz w:val="24"/>
                <w:szCs w:val="24"/>
              </w:rPr>
              <w:t xml:space="preserve"> </w:t>
            </w:r>
            <w:r w:rsidRPr="00650FBF">
              <w:rPr>
                <w:rFonts w:ascii="Times New Roman" w:eastAsia="Calibri" w:hAnsi="Times New Roman" w:cs="Times New Roman"/>
                <w:i/>
                <w:iCs/>
                <w:color w:val="4F81BD" w:themeColor="accent1"/>
                <w:sz w:val="24"/>
                <w:szCs w:val="24"/>
              </w:rPr>
              <w:t xml:space="preserve">Įrašyti </w:t>
            </w:r>
            <w:r>
              <w:rPr>
                <w:rFonts w:ascii="Times New Roman" w:eastAsia="Calibri" w:hAnsi="Times New Roman" w:cs="Times New Roman"/>
                <w:iCs/>
                <w:color w:val="000000" w:themeColor="text1"/>
                <w:sz w:val="24"/>
                <w:szCs w:val="24"/>
              </w:rPr>
              <w:t>mm</w:t>
            </w:r>
          </w:p>
          <w:p w14:paraId="4F9FFB0B" w14:textId="77777777" w:rsidR="008D47CE" w:rsidRPr="00177028" w:rsidRDefault="008D47CE" w:rsidP="00EA5530">
            <w:pPr>
              <w:widowControl w:val="0"/>
              <w:rPr>
                <w:rFonts w:ascii="Times New Roman" w:eastAsia="Calibri" w:hAnsi="Times New Roman" w:cs="Times New Roman"/>
                <w:sz w:val="24"/>
                <w:szCs w:val="24"/>
              </w:rPr>
            </w:pPr>
          </w:p>
        </w:tc>
        <w:tc>
          <w:tcPr>
            <w:tcW w:w="3686" w:type="dxa"/>
          </w:tcPr>
          <w:p w14:paraId="476EC1CB" w14:textId="77777777" w:rsidR="00D2334A" w:rsidRPr="00143010" w:rsidRDefault="00D2334A" w:rsidP="00D2334A">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lastRenderedPageBreak/>
              <w:t>...................</w:t>
            </w:r>
          </w:p>
          <w:p w14:paraId="7F0D58B1" w14:textId="77777777" w:rsidR="008D47CE" w:rsidRPr="00143010" w:rsidRDefault="00D2334A" w:rsidP="00D2334A">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r w:rsidR="00E14054" w:rsidRPr="00143010" w14:paraId="152CE9AD" w14:textId="77777777" w:rsidTr="000B6B47">
        <w:tc>
          <w:tcPr>
            <w:tcW w:w="534" w:type="dxa"/>
          </w:tcPr>
          <w:p w14:paraId="18BB193B" w14:textId="77777777" w:rsidR="00E14054" w:rsidRPr="00177028" w:rsidRDefault="00E14054" w:rsidP="00E14054">
            <w:pPr>
              <w:widowControl w:val="0"/>
              <w:rPr>
                <w:rFonts w:ascii="Times New Roman" w:eastAsia="Calibri" w:hAnsi="Times New Roman" w:cs="Times New Roman"/>
                <w:sz w:val="24"/>
                <w:szCs w:val="24"/>
              </w:rPr>
            </w:pPr>
            <w:r w:rsidRPr="00177028">
              <w:rPr>
                <w:rFonts w:ascii="Times New Roman" w:eastAsia="Calibri" w:hAnsi="Times New Roman" w:cs="Times New Roman"/>
                <w:sz w:val="24"/>
                <w:szCs w:val="24"/>
              </w:rPr>
              <w:t>23.</w:t>
            </w:r>
          </w:p>
        </w:tc>
        <w:tc>
          <w:tcPr>
            <w:tcW w:w="2551" w:type="dxa"/>
          </w:tcPr>
          <w:p w14:paraId="5CC3BD81" w14:textId="77777777" w:rsidR="00E14054" w:rsidRPr="00177028" w:rsidRDefault="00E14054" w:rsidP="00E14054">
            <w:pPr>
              <w:widowControl w:val="0"/>
              <w:rPr>
                <w:rFonts w:ascii="Times New Roman" w:eastAsia="Calibri" w:hAnsi="Times New Roman" w:cs="Times New Roman"/>
                <w:sz w:val="24"/>
                <w:szCs w:val="24"/>
              </w:rPr>
            </w:pPr>
            <w:r w:rsidRPr="00177028">
              <w:rPr>
                <w:rFonts w:ascii="Times New Roman" w:eastAsia="Calibri" w:hAnsi="Times New Roman" w:cs="Times New Roman"/>
                <w:bCs/>
                <w:lang w:val="fr-FR"/>
              </w:rPr>
              <w:t>Krovinių platformos išvertimas</w:t>
            </w:r>
          </w:p>
        </w:tc>
        <w:tc>
          <w:tcPr>
            <w:tcW w:w="3827" w:type="dxa"/>
          </w:tcPr>
          <w:p w14:paraId="5C49EC3B" w14:textId="77777777" w:rsidR="00E14054" w:rsidRPr="00177028" w:rsidRDefault="00E14054" w:rsidP="00E14054">
            <w:pPr>
              <w:widowControl w:val="0"/>
              <w:rPr>
                <w:rFonts w:ascii="Times New Roman" w:eastAsia="Calibri" w:hAnsi="Times New Roman" w:cs="Times New Roman"/>
                <w:sz w:val="24"/>
                <w:szCs w:val="24"/>
              </w:rPr>
            </w:pPr>
            <w:r>
              <w:rPr>
                <w:rFonts w:ascii="Times New Roman" w:eastAsia="Calibri" w:hAnsi="Times New Roman" w:cs="Times New Roman"/>
                <w:lang w:val="fr-FR"/>
              </w:rPr>
              <w:t>Turi būti h</w:t>
            </w:r>
            <w:r w:rsidRPr="00177028">
              <w:rPr>
                <w:rFonts w:ascii="Times New Roman" w:eastAsia="Calibri" w:hAnsi="Times New Roman" w:cs="Times New Roman"/>
                <w:lang w:val="fr-FR"/>
              </w:rPr>
              <w:t>idraulinis</w:t>
            </w:r>
          </w:p>
        </w:tc>
        <w:tc>
          <w:tcPr>
            <w:tcW w:w="4111" w:type="dxa"/>
            <w:shd w:val="clear" w:color="auto" w:fill="DBE5F1" w:themeFill="accent1" w:themeFillTint="33"/>
          </w:tcPr>
          <w:p w14:paraId="1AF882A1" w14:textId="77777777" w:rsidR="00E14054" w:rsidRPr="00177028" w:rsidRDefault="00E14054" w:rsidP="00E140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Krovinių platformos išvertimas hidraulinis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348D2755" w14:textId="77777777" w:rsidR="00E14054" w:rsidRPr="00143010" w:rsidRDefault="00E14054" w:rsidP="00E14054">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4AB8233E" w14:textId="262AC338" w:rsidR="00E14054" w:rsidRPr="00143010" w:rsidRDefault="00E14054" w:rsidP="00E14054">
            <w:pPr>
              <w:widowControl w:val="0"/>
              <w:rPr>
                <w:rFonts w:ascii="Times New Roman" w:eastAsia="Calibri" w:hAnsi="Times New Roman" w:cs="Times New Roman"/>
                <w:kern w:val="2"/>
                <w:sz w:val="24"/>
                <w:szCs w:val="24"/>
              </w:rPr>
            </w:pPr>
            <w:r w:rsidRPr="00143010">
              <w:rPr>
                <w:rFonts w:ascii="Times New Roman" w:eastAsia="Calibri" w:hAnsi="Times New Roman" w:cs="Times New Roman"/>
                <w:i/>
                <w:color w:val="0070C0"/>
                <w:sz w:val="20"/>
                <w:szCs w:val="20"/>
              </w:rPr>
              <w:t xml:space="preserve">                             (įrašyti)</w:t>
            </w:r>
          </w:p>
        </w:tc>
      </w:tr>
      <w:tr w:rsidR="008D47CE" w:rsidRPr="00143010" w14:paraId="529445B4" w14:textId="77777777" w:rsidTr="000B6B47">
        <w:tc>
          <w:tcPr>
            <w:tcW w:w="534" w:type="dxa"/>
          </w:tcPr>
          <w:p w14:paraId="770D57C1" w14:textId="77777777" w:rsidR="008D47CE" w:rsidRPr="00177028" w:rsidRDefault="008D47CE" w:rsidP="00E43E96">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24.</w:t>
            </w:r>
          </w:p>
        </w:tc>
        <w:tc>
          <w:tcPr>
            <w:tcW w:w="2551" w:type="dxa"/>
          </w:tcPr>
          <w:p w14:paraId="55EC7302" w14:textId="77777777" w:rsidR="008D47CE" w:rsidRPr="00177028" w:rsidRDefault="008D47CE" w:rsidP="00AA1254">
            <w:pPr>
              <w:widowControl w:val="0"/>
              <w:rPr>
                <w:rFonts w:ascii="Times New Roman" w:eastAsia="Calibri" w:hAnsi="Times New Roman" w:cs="Times New Roman"/>
                <w:sz w:val="24"/>
                <w:szCs w:val="24"/>
              </w:rPr>
            </w:pPr>
            <w:r w:rsidRPr="00177028">
              <w:rPr>
                <w:rFonts w:ascii="Times New Roman" w:eastAsia="Calibri" w:hAnsi="Times New Roman" w:cs="Times New Roman"/>
                <w:bCs/>
                <w:lang w:val="fr-FR"/>
              </w:rPr>
              <w:t>Krovinių platformos apkrova</w:t>
            </w:r>
          </w:p>
        </w:tc>
        <w:tc>
          <w:tcPr>
            <w:tcW w:w="3827" w:type="dxa"/>
          </w:tcPr>
          <w:p w14:paraId="6B050325" w14:textId="77777777" w:rsidR="008D47CE" w:rsidRPr="00177028" w:rsidRDefault="00E267E1" w:rsidP="00E267E1">
            <w:pPr>
              <w:widowControl w:val="0"/>
              <w:rPr>
                <w:rFonts w:ascii="Times New Roman" w:eastAsia="Calibri" w:hAnsi="Times New Roman" w:cs="Times New Roman"/>
                <w:sz w:val="24"/>
                <w:szCs w:val="24"/>
              </w:rPr>
            </w:pPr>
            <w:r>
              <w:rPr>
                <w:rFonts w:ascii="Times New Roman" w:eastAsia="Calibri" w:hAnsi="Times New Roman" w:cs="Times New Roman"/>
                <w:lang w:val="fr-FR"/>
              </w:rPr>
              <w:t>Turi būti n</w:t>
            </w:r>
            <w:r w:rsidR="0014155B">
              <w:rPr>
                <w:rFonts w:ascii="Times New Roman" w:eastAsia="Calibri" w:hAnsi="Times New Roman" w:cs="Times New Roman"/>
                <w:lang w:val="fr-FR"/>
              </w:rPr>
              <w:t>e mažiau 450 kg</w:t>
            </w:r>
          </w:p>
        </w:tc>
        <w:tc>
          <w:tcPr>
            <w:tcW w:w="4111" w:type="dxa"/>
            <w:shd w:val="clear" w:color="auto" w:fill="DBE5F1" w:themeFill="accent1" w:themeFillTint="33"/>
          </w:tcPr>
          <w:p w14:paraId="3A56801A" w14:textId="77777777" w:rsidR="00E267E1" w:rsidRPr="00E267E1" w:rsidRDefault="00E267E1" w:rsidP="00E267E1">
            <w:pPr>
              <w:widowControl w:val="0"/>
              <w:rPr>
                <w:rFonts w:ascii="Times New Roman" w:eastAsia="Calibri" w:hAnsi="Times New Roman" w:cs="Times New Roman"/>
                <w:i/>
                <w:iCs/>
                <w:color w:val="4F81BD" w:themeColor="accent1"/>
                <w:sz w:val="24"/>
                <w:szCs w:val="24"/>
              </w:rPr>
            </w:pPr>
            <w:r>
              <w:rPr>
                <w:rFonts w:ascii="Times New Roman" w:eastAsia="Calibri" w:hAnsi="Times New Roman" w:cs="Times New Roman"/>
                <w:sz w:val="24"/>
                <w:szCs w:val="24"/>
              </w:rPr>
              <w:t>Krovinių platformos apk</w:t>
            </w:r>
            <w:r w:rsidR="004D4C8F">
              <w:rPr>
                <w:rFonts w:ascii="Times New Roman" w:eastAsia="Calibri" w:hAnsi="Times New Roman" w:cs="Times New Roman"/>
                <w:sz w:val="24"/>
                <w:szCs w:val="24"/>
              </w:rPr>
              <w:t>r</w:t>
            </w:r>
            <w:r>
              <w:rPr>
                <w:rFonts w:ascii="Times New Roman" w:eastAsia="Calibri" w:hAnsi="Times New Roman" w:cs="Times New Roman"/>
                <w:sz w:val="24"/>
                <w:szCs w:val="24"/>
              </w:rPr>
              <w:t>ova</w:t>
            </w:r>
            <w:r w:rsidRPr="00E267E1">
              <w:rPr>
                <w:rFonts w:ascii="Times New Roman" w:eastAsia="Calibri" w:hAnsi="Times New Roman" w:cs="Times New Roman"/>
                <w:i/>
                <w:iCs/>
                <w:sz w:val="24"/>
                <w:szCs w:val="24"/>
              </w:rPr>
              <w:t xml:space="preserve"> </w:t>
            </w:r>
            <w:r w:rsidRPr="00E267E1">
              <w:rPr>
                <w:rFonts w:ascii="Times New Roman" w:eastAsia="Calibri" w:hAnsi="Times New Roman" w:cs="Times New Roman"/>
                <w:i/>
                <w:iCs/>
                <w:color w:val="4F81BD" w:themeColor="accent1"/>
                <w:sz w:val="24"/>
                <w:szCs w:val="24"/>
              </w:rPr>
              <w:t xml:space="preserve">Įrašyti </w:t>
            </w:r>
            <w:r>
              <w:rPr>
                <w:rFonts w:ascii="Times New Roman" w:eastAsia="Calibri" w:hAnsi="Times New Roman" w:cs="Times New Roman"/>
                <w:iCs/>
                <w:sz w:val="24"/>
                <w:szCs w:val="24"/>
              </w:rPr>
              <w:t>kg</w:t>
            </w:r>
          </w:p>
          <w:p w14:paraId="237D4162" w14:textId="77777777" w:rsidR="008D47CE" w:rsidRPr="00177028" w:rsidRDefault="008D47CE" w:rsidP="00EA5530">
            <w:pPr>
              <w:widowControl w:val="0"/>
              <w:rPr>
                <w:rFonts w:ascii="Times New Roman" w:eastAsia="Calibri" w:hAnsi="Times New Roman" w:cs="Times New Roman"/>
                <w:sz w:val="24"/>
                <w:szCs w:val="24"/>
              </w:rPr>
            </w:pPr>
          </w:p>
        </w:tc>
        <w:tc>
          <w:tcPr>
            <w:tcW w:w="3686" w:type="dxa"/>
          </w:tcPr>
          <w:p w14:paraId="17422193" w14:textId="77777777" w:rsidR="00E267E1" w:rsidRPr="00143010" w:rsidRDefault="00E267E1" w:rsidP="00E267E1">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F0EB721" w14:textId="77777777" w:rsidR="008D47CE" w:rsidRPr="00143010" w:rsidRDefault="00E267E1" w:rsidP="00E267E1">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r w:rsidR="0014155B" w:rsidRPr="00143010" w14:paraId="459A028C" w14:textId="77777777" w:rsidTr="000B6B47">
        <w:tc>
          <w:tcPr>
            <w:tcW w:w="534" w:type="dxa"/>
          </w:tcPr>
          <w:p w14:paraId="1D42E6A1" w14:textId="77777777" w:rsidR="0014155B" w:rsidRPr="00177028" w:rsidRDefault="0014155B" w:rsidP="0032617F">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25.</w:t>
            </w:r>
          </w:p>
        </w:tc>
        <w:tc>
          <w:tcPr>
            <w:tcW w:w="2551" w:type="dxa"/>
          </w:tcPr>
          <w:p w14:paraId="2A9678F8" w14:textId="77777777" w:rsidR="0014155B" w:rsidRPr="00177028" w:rsidRDefault="0014155B" w:rsidP="00BC1C5E">
            <w:pPr>
              <w:widowControl w:val="0"/>
              <w:rPr>
                <w:rFonts w:ascii="Times New Roman" w:eastAsia="Calibri" w:hAnsi="Times New Roman" w:cs="Times New Roman"/>
                <w:sz w:val="24"/>
                <w:szCs w:val="24"/>
              </w:rPr>
            </w:pPr>
            <w:r>
              <w:rPr>
                <w:rFonts w:ascii="Times New Roman" w:eastAsia="Calibri" w:hAnsi="Times New Roman" w:cs="Times New Roman"/>
                <w:bCs/>
              </w:rPr>
              <w:t>Ūkinio visureigio svoris</w:t>
            </w:r>
          </w:p>
        </w:tc>
        <w:tc>
          <w:tcPr>
            <w:tcW w:w="3827" w:type="dxa"/>
          </w:tcPr>
          <w:p w14:paraId="69AB8AB2" w14:textId="77777777" w:rsidR="0014155B" w:rsidRPr="0014155B" w:rsidRDefault="0014155B" w:rsidP="0014155B">
            <w:pPr>
              <w:widowControl w:val="0"/>
              <w:rPr>
                <w:rFonts w:ascii="Times New Roman" w:eastAsia="Calibri" w:hAnsi="Times New Roman" w:cs="Times New Roman"/>
                <w:sz w:val="24"/>
                <w:szCs w:val="24"/>
              </w:rPr>
            </w:pPr>
            <w:r>
              <w:rPr>
                <w:rFonts w:ascii="Times New Roman" w:eastAsia="Calibri" w:hAnsi="Times New Roman" w:cs="Times New Roman"/>
                <w:iCs/>
                <w:lang w:val="fr-FR"/>
              </w:rPr>
              <w:t>Turi būti n</w:t>
            </w:r>
            <w:r w:rsidRPr="0014155B">
              <w:rPr>
                <w:rFonts w:ascii="Times New Roman" w:eastAsia="Calibri" w:hAnsi="Times New Roman" w:cs="Times New Roman"/>
                <w:iCs/>
                <w:lang w:val="fr-FR"/>
              </w:rPr>
              <w:t xml:space="preserve">e mažiau </w:t>
            </w:r>
            <w:r>
              <w:rPr>
                <w:rFonts w:ascii="Times New Roman" w:eastAsia="Calibri" w:hAnsi="Times New Roman" w:cs="Times New Roman"/>
                <w:iCs/>
                <w:lang w:val="fr-FR"/>
              </w:rPr>
              <w:t>1100 kg. ir ne daugiau  1700 kg</w:t>
            </w:r>
          </w:p>
        </w:tc>
        <w:tc>
          <w:tcPr>
            <w:tcW w:w="4111" w:type="dxa"/>
            <w:shd w:val="clear" w:color="auto" w:fill="DBE5F1" w:themeFill="accent1" w:themeFillTint="33"/>
          </w:tcPr>
          <w:p w14:paraId="74F4CF3D" w14:textId="77777777" w:rsidR="0014155B" w:rsidRPr="00E267E1" w:rsidRDefault="0014155B" w:rsidP="003741A0">
            <w:pPr>
              <w:widowControl w:val="0"/>
              <w:rPr>
                <w:rFonts w:ascii="Times New Roman" w:eastAsia="Calibri" w:hAnsi="Times New Roman" w:cs="Times New Roman"/>
                <w:i/>
                <w:iCs/>
                <w:color w:val="4F81BD" w:themeColor="accent1"/>
                <w:sz w:val="24"/>
                <w:szCs w:val="24"/>
              </w:rPr>
            </w:pPr>
            <w:r>
              <w:rPr>
                <w:rFonts w:ascii="Times New Roman" w:eastAsia="Calibri" w:hAnsi="Times New Roman" w:cs="Times New Roman"/>
                <w:sz w:val="24"/>
                <w:szCs w:val="24"/>
              </w:rPr>
              <w:t>Ūkinio visureigio svoris</w:t>
            </w:r>
            <w:r w:rsidRPr="00E267E1">
              <w:rPr>
                <w:rFonts w:ascii="Times New Roman" w:eastAsia="Calibri" w:hAnsi="Times New Roman" w:cs="Times New Roman"/>
                <w:i/>
                <w:iCs/>
                <w:sz w:val="24"/>
                <w:szCs w:val="24"/>
              </w:rPr>
              <w:t xml:space="preserve"> </w:t>
            </w:r>
            <w:r w:rsidRPr="00E267E1">
              <w:rPr>
                <w:rFonts w:ascii="Times New Roman" w:eastAsia="Calibri" w:hAnsi="Times New Roman" w:cs="Times New Roman"/>
                <w:i/>
                <w:iCs/>
                <w:color w:val="4F81BD" w:themeColor="accent1"/>
                <w:sz w:val="24"/>
                <w:szCs w:val="24"/>
              </w:rPr>
              <w:t xml:space="preserve">Įrašyti </w:t>
            </w:r>
            <w:r>
              <w:rPr>
                <w:rFonts w:ascii="Times New Roman" w:eastAsia="Calibri" w:hAnsi="Times New Roman" w:cs="Times New Roman"/>
                <w:iCs/>
                <w:sz w:val="24"/>
                <w:szCs w:val="24"/>
              </w:rPr>
              <w:t>kg</w:t>
            </w:r>
          </w:p>
          <w:p w14:paraId="6EBF4BAC" w14:textId="77777777" w:rsidR="0014155B" w:rsidRPr="00177028" w:rsidRDefault="0014155B" w:rsidP="003741A0">
            <w:pPr>
              <w:widowControl w:val="0"/>
              <w:rPr>
                <w:rFonts w:ascii="Times New Roman" w:eastAsia="Calibri" w:hAnsi="Times New Roman" w:cs="Times New Roman"/>
                <w:sz w:val="24"/>
                <w:szCs w:val="24"/>
              </w:rPr>
            </w:pPr>
          </w:p>
        </w:tc>
        <w:tc>
          <w:tcPr>
            <w:tcW w:w="3686" w:type="dxa"/>
          </w:tcPr>
          <w:p w14:paraId="3BC6F0B5" w14:textId="77777777" w:rsidR="0014155B" w:rsidRPr="00143010" w:rsidRDefault="0014155B" w:rsidP="0014155B">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A0D26E5" w14:textId="77777777" w:rsidR="0014155B" w:rsidRPr="00143010" w:rsidRDefault="0014155B">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r w:rsidR="0014155B" w:rsidRPr="00143010" w14:paraId="3FDD22C8" w14:textId="77777777" w:rsidTr="000B6B47">
        <w:tc>
          <w:tcPr>
            <w:tcW w:w="534" w:type="dxa"/>
          </w:tcPr>
          <w:p w14:paraId="40608927" w14:textId="77777777" w:rsidR="0014155B" w:rsidRPr="00177028" w:rsidRDefault="0014155B" w:rsidP="0014155B">
            <w:pPr>
              <w:widowControl w:val="0"/>
              <w:jc w:val="center"/>
              <w:rPr>
                <w:rFonts w:ascii="Times New Roman" w:eastAsia="Calibri" w:hAnsi="Times New Roman" w:cs="Times New Roman"/>
                <w:sz w:val="24"/>
                <w:szCs w:val="24"/>
              </w:rPr>
            </w:pPr>
            <w:r w:rsidRPr="00177028">
              <w:rPr>
                <w:rFonts w:ascii="Times New Roman" w:eastAsia="Calibri" w:hAnsi="Times New Roman" w:cs="Times New Roman"/>
                <w:sz w:val="24"/>
                <w:szCs w:val="24"/>
              </w:rPr>
              <w:t>2</w:t>
            </w:r>
            <w:r>
              <w:rPr>
                <w:rFonts w:ascii="Times New Roman" w:eastAsia="Calibri" w:hAnsi="Times New Roman" w:cs="Times New Roman"/>
                <w:sz w:val="24"/>
                <w:szCs w:val="24"/>
              </w:rPr>
              <w:t>6</w:t>
            </w:r>
            <w:r w:rsidRPr="00177028">
              <w:rPr>
                <w:rFonts w:ascii="Times New Roman" w:eastAsia="Calibri" w:hAnsi="Times New Roman" w:cs="Times New Roman"/>
                <w:sz w:val="24"/>
                <w:szCs w:val="24"/>
              </w:rPr>
              <w:t>.</w:t>
            </w:r>
          </w:p>
        </w:tc>
        <w:tc>
          <w:tcPr>
            <w:tcW w:w="2551" w:type="dxa"/>
          </w:tcPr>
          <w:p w14:paraId="527A8445" w14:textId="77777777" w:rsidR="0014155B" w:rsidRPr="00177028" w:rsidRDefault="004D4C8F" w:rsidP="0014155B">
            <w:pPr>
              <w:widowControl w:val="0"/>
              <w:rPr>
                <w:rFonts w:ascii="Times New Roman" w:eastAsia="Calibri" w:hAnsi="Times New Roman" w:cs="Times New Roman"/>
                <w:sz w:val="24"/>
                <w:szCs w:val="24"/>
              </w:rPr>
            </w:pPr>
            <w:r>
              <w:rPr>
                <w:rFonts w:ascii="Times New Roman" w:hAnsi="Times New Roman" w:cs="Times New Roman"/>
                <w:bCs/>
              </w:rPr>
              <w:t>Gervė</w:t>
            </w:r>
            <w:r w:rsidR="0014155B" w:rsidRPr="00177028">
              <w:rPr>
                <w:rFonts w:ascii="Times New Roman" w:hAnsi="Times New Roman" w:cs="Times New Roman"/>
                <w:bCs/>
              </w:rPr>
              <w:t>s lyno traukimo jėga</w:t>
            </w:r>
          </w:p>
        </w:tc>
        <w:tc>
          <w:tcPr>
            <w:tcW w:w="3827" w:type="dxa"/>
          </w:tcPr>
          <w:p w14:paraId="41312282" w14:textId="77777777" w:rsidR="0014155B" w:rsidRPr="00177028" w:rsidRDefault="0014155B" w:rsidP="0014155B">
            <w:pPr>
              <w:widowControl w:val="0"/>
              <w:rPr>
                <w:rFonts w:ascii="Times New Roman" w:eastAsia="Calibri" w:hAnsi="Times New Roman" w:cs="Times New Roman"/>
                <w:sz w:val="24"/>
                <w:szCs w:val="24"/>
              </w:rPr>
            </w:pPr>
            <w:r>
              <w:rPr>
                <w:rFonts w:ascii="Times New Roman" w:hAnsi="Times New Roman" w:cs="Times New Roman"/>
              </w:rPr>
              <w:t xml:space="preserve"> Turi būti ne mažiau kaip 1800 kg</w:t>
            </w:r>
          </w:p>
        </w:tc>
        <w:tc>
          <w:tcPr>
            <w:tcW w:w="4111" w:type="dxa"/>
            <w:shd w:val="clear" w:color="auto" w:fill="DBE5F1" w:themeFill="accent1" w:themeFillTint="33"/>
          </w:tcPr>
          <w:p w14:paraId="1505AE18" w14:textId="77777777" w:rsidR="0014155B" w:rsidRPr="00E267E1" w:rsidRDefault="0014155B" w:rsidP="003741A0">
            <w:pPr>
              <w:widowControl w:val="0"/>
              <w:rPr>
                <w:rFonts w:ascii="Times New Roman" w:eastAsia="Calibri" w:hAnsi="Times New Roman" w:cs="Times New Roman"/>
                <w:i/>
                <w:iCs/>
                <w:color w:val="4F81BD" w:themeColor="accent1"/>
                <w:sz w:val="24"/>
                <w:szCs w:val="24"/>
              </w:rPr>
            </w:pPr>
            <w:r>
              <w:rPr>
                <w:rFonts w:ascii="Times New Roman" w:eastAsia="Calibri" w:hAnsi="Times New Roman" w:cs="Times New Roman"/>
                <w:sz w:val="24"/>
                <w:szCs w:val="24"/>
              </w:rPr>
              <w:t>Gervės lyno traukimo jėga</w:t>
            </w:r>
            <w:r w:rsidRPr="00E267E1">
              <w:rPr>
                <w:rFonts w:ascii="Times New Roman" w:eastAsia="Calibri" w:hAnsi="Times New Roman" w:cs="Times New Roman"/>
                <w:i/>
                <w:iCs/>
                <w:sz w:val="24"/>
                <w:szCs w:val="24"/>
              </w:rPr>
              <w:t xml:space="preserve"> </w:t>
            </w:r>
            <w:r w:rsidRPr="00E267E1">
              <w:rPr>
                <w:rFonts w:ascii="Times New Roman" w:eastAsia="Calibri" w:hAnsi="Times New Roman" w:cs="Times New Roman"/>
                <w:i/>
                <w:iCs/>
                <w:color w:val="4F81BD" w:themeColor="accent1"/>
                <w:sz w:val="24"/>
                <w:szCs w:val="24"/>
              </w:rPr>
              <w:t xml:space="preserve">Įrašyti </w:t>
            </w:r>
            <w:r>
              <w:rPr>
                <w:rFonts w:ascii="Times New Roman" w:eastAsia="Calibri" w:hAnsi="Times New Roman" w:cs="Times New Roman"/>
                <w:iCs/>
                <w:sz w:val="24"/>
                <w:szCs w:val="24"/>
              </w:rPr>
              <w:t>kg</w:t>
            </w:r>
          </w:p>
          <w:p w14:paraId="15F49288" w14:textId="77777777" w:rsidR="0014155B" w:rsidRPr="00177028" w:rsidRDefault="0014155B" w:rsidP="003741A0">
            <w:pPr>
              <w:widowControl w:val="0"/>
              <w:rPr>
                <w:rFonts w:ascii="Times New Roman" w:eastAsia="Calibri" w:hAnsi="Times New Roman" w:cs="Times New Roman"/>
                <w:sz w:val="24"/>
                <w:szCs w:val="24"/>
              </w:rPr>
            </w:pPr>
          </w:p>
        </w:tc>
        <w:tc>
          <w:tcPr>
            <w:tcW w:w="3686" w:type="dxa"/>
          </w:tcPr>
          <w:p w14:paraId="62A62DA4" w14:textId="77777777" w:rsidR="0014155B" w:rsidRPr="00143010" w:rsidRDefault="0014155B" w:rsidP="0014155B">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C31DC4C" w14:textId="77777777" w:rsidR="0014155B" w:rsidRPr="00143010" w:rsidRDefault="0014155B" w:rsidP="0014155B">
            <w:pPr>
              <w:rPr>
                <w:rFonts w:ascii="Times New Roman" w:eastAsia="Calibri" w:hAnsi="Times New Roman" w:cs="Times New Roman"/>
                <w:i/>
                <w:color w:val="000000"/>
              </w:rPr>
            </w:pPr>
            <w:r w:rsidRPr="00143010">
              <w:rPr>
                <w:rFonts w:ascii="Times New Roman" w:eastAsia="Calibri" w:hAnsi="Times New Roman" w:cs="Times New Roman"/>
                <w:i/>
                <w:color w:val="0070C0"/>
                <w:sz w:val="20"/>
                <w:szCs w:val="20"/>
              </w:rPr>
              <w:t xml:space="preserve">                             (įrašyti)</w:t>
            </w:r>
          </w:p>
        </w:tc>
      </w:tr>
      <w:tr w:rsidR="0014155B" w:rsidRPr="00143010" w14:paraId="62EBF2AE" w14:textId="77777777" w:rsidTr="000B6B47">
        <w:tc>
          <w:tcPr>
            <w:tcW w:w="534" w:type="dxa"/>
          </w:tcPr>
          <w:p w14:paraId="218C1DF6" w14:textId="77777777" w:rsidR="0014155B" w:rsidRPr="00177028" w:rsidRDefault="00C307E7" w:rsidP="003261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14155B" w:rsidRPr="00177028">
              <w:rPr>
                <w:rFonts w:ascii="Times New Roman" w:eastAsia="Calibri" w:hAnsi="Times New Roman" w:cs="Times New Roman"/>
                <w:sz w:val="24"/>
                <w:szCs w:val="24"/>
              </w:rPr>
              <w:t>.</w:t>
            </w:r>
          </w:p>
        </w:tc>
        <w:tc>
          <w:tcPr>
            <w:tcW w:w="2551" w:type="dxa"/>
          </w:tcPr>
          <w:p w14:paraId="17662EE7" w14:textId="77777777" w:rsidR="0014155B" w:rsidRPr="00177028" w:rsidRDefault="0014155B" w:rsidP="00BC1C5E">
            <w:pPr>
              <w:widowControl w:val="0"/>
              <w:rPr>
                <w:rFonts w:ascii="Times New Roman" w:eastAsia="Calibri" w:hAnsi="Times New Roman" w:cs="Times New Roman"/>
                <w:sz w:val="24"/>
                <w:szCs w:val="24"/>
              </w:rPr>
            </w:pPr>
            <w:r w:rsidRPr="00177028">
              <w:rPr>
                <w:rFonts w:ascii="Times New Roman" w:hAnsi="Times New Roman" w:cs="Times New Roman"/>
                <w:bCs/>
              </w:rPr>
              <w:t>Priekabos kablys</w:t>
            </w:r>
          </w:p>
        </w:tc>
        <w:tc>
          <w:tcPr>
            <w:tcW w:w="3827" w:type="dxa"/>
          </w:tcPr>
          <w:p w14:paraId="462200CD" w14:textId="77777777" w:rsidR="0014155B" w:rsidRPr="00177028" w:rsidRDefault="0014155B" w:rsidP="00BC1C5E">
            <w:pPr>
              <w:widowControl w:val="0"/>
              <w:rPr>
                <w:rFonts w:ascii="Times New Roman" w:eastAsia="Calibri" w:hAnsi="Times New Roman" w:cs="Times New Roman"/>
                <w:sz w:val="24"/>
                <w:szCs w:val="24"/>
              </w:rPr>
            </w:pPr>
            <w:r w:rsidRPr="00177028">
              <w:rPr>
                <w:rFonts w:ascii="Times New Roman" w:hAnsi="Times New Roman" w:cs="Times New Roman"/>
              </w:rPr>
              <w:t>Turi būti</w:t>
            </w:r>
          </w:p>
        </w:tc>
        <w:tc>
          <w:tcPr>
            <w:tcW w:w="4111" w:type="dxa"/>
            <w:shd w:val="clear" w:color="auto" w:fill="DBE5F1" w:themeFill="accent1" w:themeFillTint="33"/>
          </w:tcPr>
          <w:p w14:paraId="21858ABF" w14:textId="77777777" w:rsidR="0014155B" w:rsidRPr="00177028" w:rsidRDefault="0014155B">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Priekabos kablys </w:t>
            </w:r>
            <w:r w:rsidRPr="001711FC">
              <w:rPr>
                <w:rFonts w:ascii="Times New Roman" w:eastAsia="Calibri" w:hAnsi="Times New Roman" w:cs="Times New Roman"/>
                <w:sz w:val="24"/>
                <w:szCs w:val="24"/>
              </w:rPr>
              <w:t xml:space="preserve"> </w:t>
            </w:r>
            <w:r w:rsidRPr="001711FC">
              <w:rPr>
                <w:rFonts w:ascii="Times New Roman" w:eastAsia="Calibri" w:hAnsi="Times New Roman" w:cs="Times New Roman"/>
                <w:color w:val="548DD4" w:themeColor="text2" w:themeTint="99"/>
                <w:sz w:val="24"/>
                <w:szCs w:val="24"/>
              </w:rPr>
              <w:t>[taip/ne palikti tinkamą]</w:t>
            </w:r>
          </w:p>
        </w:tc>
        <w:tc>
          <w:tcPr>
            <w:tcW w:w="3686" w:type="dxa"/>
          </w:tcPr>
          <w:p w14:paraId="7CA1B6BA" w14:textId="0F8E31CE" w:rsidR="0014155B" w:rsidRPr="00143010" w:rsidRDefault="000B2D72" w:rsidP="0014155B">
            <w:pPr>
              <w:rPr>
                <w:rFonts w:ascii="Times New Roman" w:eastAsia="Calibri" w:hAnsi="Times New Roman" w:cs="Times New Roman"/>
                <w:i/>
                <w:color w:val="000000"/>
              </w:rPr>
            </w:pPr>
            <w:r>
              <w:rPr>
                <w:rFonts w:ascii="Times New Roman" w:eastAsia="Calibri" w:hAnsi="Times New Roman" w:cs="Times New Roman"/>
                <w:i/>
                <w:noProof/>
                <w:color w:val="000000"/>
                <w:lang w:eastAsia="lt-LT"/>
              </w:rPr>
              <mc:AlternateContent>
                <mc:Choice Requires="wps">
                  <w:drawing>
                    <wp:anchor distT="0" distB="0" distL="114300" distR="114300" simplePos="0" relativeHeight="251767808" behindDoc="0" locked="0" layoutInCell="1" allowOverlap="1" wp14:anchorId="5502BFB1" wp14:editId="731B8228">
                      <wp:simplePos x="0" y="0"/>
                      <wp:positionH relativeFrom="column">
                        <wp:posOffset>-38927</wp:posOffset>
                      </wp:positionH>
                      <wp:positionV relativeFrom="paragraph">
                        <wp:posOffset>24379</wp:posOffset>
                      </wp:positionV>
                      <wp:extent cx="2282024" cy="302150"/>
                      <wp:effectExtent l="0" t="0" r="23495" b="22225"/>
                      <wp:wrapNone/>
                      <wp:docPr id="16" name="Tiesioji jungti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2024" cy="3021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8944B1C" id="Tiesioji jungtis 16"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05pt,1.9pt" to="176.6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" strokecolor="windowText" strokeweight=".5pt">
                      <v:stroke joinstyle="miter"/>
                      <o:lock v:ext="edit" shapetype="f"/>
                    </v:line>
                  </w:pict>
                </mc:Fallback>
              </mc:AlternateContent>
            </w:r>
          </w:p>
        </w:tc>
      </w:tr>
      <w:tr w:rsidR="0014155B" w:rsidRPr="00143010" w14:paraId="49537DCB" w14:textId="77777777" w:rsidTr="000B6B47">
        <w:tc>
          <w:tcPr>
            <w:tcW w:w="534" w:type="dxa"/>
          </w:tcPr>
          <w:p w14:paraId="2F81A363" w14:textId="5D196AB3" w:rsidR="0014155B" w:rsidRPr="00177028" w:rsidRDefault="007C2E33" w:rsidP="003261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14155B" w:rsidRPr="00177028">
              <w:rPr>
                <w:rFonts w:ascii="Times New Roman" w:eastAsia="Calibri" w:hAnsi="Times New Roman" w:cs="Times New Roman"/>
                <w:sz w:val="24"/>
                <w:szCs w:val="24"/>
              </w:rPr>
              <w:t>.</w:t>
            </w:r>
          </w:p>
        </w:tc>
        <w:tc>
          <w:tcPr>
            <w:tcW w:w="2551" w:type="dxa"/>
          </w:tcPr>
          <w:p w14:paraId="1B65EC5A" w14:textId="77777777" w:rsidR="0014155B" w:rsidRPr="00177028" w:rsidRDefault="0014155B" w:rsidP="00BC1C5E">
            <w:pPr>
              <w:widowControl w:val="0"/>
              <w:rPr>
                <w:rFonts w:ascii="Times New Roman" w:eastAsia="Calibri" w:hAnsi="Times New Roman" w:cs="Times New Roman"/>
                <w:bCs/>
              </w:rPr>
            </w:pPr>
            <w:r w:rsidRPr="00177028">
              <w:rPr>
                <w:rFonts w:ascii="Times New Roman" w:eastAsia="Calibri" w:hAnsi="Times New Roman" w:cs="Times New Roman"/>
                <w:bCs/>
              </w:rPr>
              <w:t>Garantiniai reikalavimai</w:t>
            </w:r>
            <w:r w:rsidR="0078613F">
              <w:rPr>
                <w:rFonts w:ascii="Times New Roman" w:eastAsia="Calibri" w:hAnsi="Times New Roman" w:cs="Times New Roman"/>
                <w:bCs/>
              </w:rPr>
              <w:t>*</w:t>
            </w:r>
          </w:p>
        </w:tc>
        <w:tc>
          <w:tcPr>
            <w:tcW w:w="3827" w:type="dxa"/>
          </w:tcPr>
          <w:p w14:paraId="3028F4F0" w14:textId="77777777" w:rsidR="0014155B" w:rsidRPr="00177028" w:rsidRDefault="0014155B" w:rsidP="0078613F">
            <w:pPr>
              <w:widowControl w:val="0"/>
              <w:rPr>
                <w:rFonts w:ascii="Times New Roman" w:eastAsia="Calibri" w:hAnsi="Times New Roman" w:cs="Times New Roman"/>
                <w:bCs/>
              </w:rPr>
            </w:pPr>
            <w:r w:rsidRPr="00177028">
              <w:rPr>
                <w:rFonts w:ascii="Times New Roman" w:eastAsia="Calibri" w:hAnsi="Times New Roman" w:cs="Times New Roman"/>
                <w:lang w:val="fr-FR"/>
              </w:rPr>
              <w:t>Ne mažiau 24 mė</w:t>
            </w:r>
            <w:r w:rsidR="00C307E7">
              <w:rPr>
                <w:rFonts w:ascii="Times New Roman" w:eastAsia="Calibri" w:hAnsi="Times New Roman" w:cs="Times New Roman"/>
                <w:lang w:val="fr-FR"/>
              </w:rPr>
              <w:t xml:space="preserve">nesiai arba 1000 moto val., priklausomai kas </w:t>
            </w:r>
            <w:r w:rsidRPr="00177028">
              <w:rPr>
                <w:rFonts w:ascii="Times New Roman" w:eastAsia="Calibri" w:hAnsi="Times New Roman" w:cs="Times New Roman"/>
                <w:lang w:val="fr-FR"/>
              </w:rPr>
              <w:t xml:space="preserve">sueis greičiau. </w:t>
            </w:r>
          </w:p>
        </w:tc>
        <w:tc>
          <w:tcPr>
            <w:tcW w:w="4111" w:type="dxa"/>
            <w:shd w:val="clear" w:color="auto" w:fill="DBE5F1" w:themeFill="accent1" w:themeFillTint="33"/>
          </w:tcPr>
          <w:p w14:paraId="2E497687" w14:textId="77777777" w:rsidR="00C307E7" w:rsidRPr="00E267E1" w:rsidRDefault="00C307E7" w:rsidP="00C307E7">
            <w:pPr>
              <w:widowControl w:val="0"/>
              <w:rPr>
                <w:rFonts w:ascii="Times New Roman" w:eastAsia="Calibri" w:hAnsi="Times New Roman" w:cs="Times New Roman"/>
                <w:i/>
                <w:iCs/>
                <w:color w:val="4F81BD" w:themeColor="accent1"/>
                <w:sz w:val="24"/>
                <w:szCs w:val="24"/>
              </w:rPr>
            </w:pPr>
            <w:r>
              <w:rPr>
                <w:rFonts w:ascii="Times New Roman" w:eastAsia="Calibri" w:hAnsi="Times New Roman" w:cs="Times New Roman"/>
                <w:sz w:val="24"/>
                <w:szCs w:val="24"/>
              </w:rPr>
              <w:t>Garantija</w:t>
            </w:r>
            <w:r w:rsidRPr="00E267E1">
              <w:rPr>
                <w:rFonts w:ascii="Times New Roman" w:eastAsia="Calibri" w:hAnsi="Times New Roman" w:cs="Times New Roman"/>
                <w:i/>
                <w:iCs/>
                <w:sz w:val="24"/>
                <w:szCs w:val="24"/>
              </w:rPr>
              <w:t xml:space="preserve"> </w:t>
            </w:r>
            <w:r w:rsidRPr="00E267E1">
              <w:rPr>
                <w:rFonts w:ascii="Times New Roman" w:eastAsia="Calibri" w:hAnsi="Times New Roman" w:cs="Times New Roman"/>
                <w:i/>
                <w:iCs/>
                <w:color w:val="4F81BD" w:themeColor="accent1"/>
                <w:sz w:val="24"/>
                <w:szCs w:val="24"/>
              </w:rPr>
              <w:t xml:space="preserve">Įrašyti </w:t>
            </w:r>
            <w:r>
              <w:rPr>
                <w:rFonts w:ascii="Times New Roman" w:eastAsia="Calibri" w:hAnsi="Times New Roman" w:cs="Times New Roman"/>
                <w:iCs/>
                <w:sz w:val="24"/>
                <w:szCs w:val="24"/>
              </w:rPr>
              <w:t>m arba moto val.</w:t>
            </w:r>
          </w:p>
          <w:p w14:paraId="5354DCA1" w14:textId="77777777" w:rsidR="0014155B" w:rsidRPr="00177028" w:rsidRDefault="0014155B" w:rsidP="003500C4">
            <w:pPr>
              <w:contextualSpacing/>
              <w:rPr>
                <w:rFonts w:ascii="Times New Roman" w:eastAsia="Calibri" w:hAnsi="Times New Roman" w:cs="Times New Roman"/>
                <w:shd w:val="clear" w:color="auto" w:fill="D9D9D9"/>
                <w:lang w:val="fr-FR"/>
              </w:rPr>
            </w:pPr>
          </w:p>
          <w:p w14:paraId="79A0E02E" w14:textId="77777777" w:rsidR="0014155B" w:rsidRPr="00177028" w:rsidRDefault="0014155B" w:rsidP="003500C4">
            <w:pPr>
              <w:widowControl w:val="0"/>
              <w:rPr>
                <w:rFonts w:ascii="Times New Roman" w:hAnsi="Times New Roman" w:cs="Times New Roman"/>
                <w:lang w:eastAsia="ar-SA"/>
              </w:rPr>
            </w:pPr>
          </w:p>
        </w:tc>
        <w:tc>
          <w:tcPr>
            <w:tcW w:w="3686" w:type="dxa"/>
          </w:tcPr>
          <w:p w14:paraId="2BC540CB" w14:textId="77777777" w:rsidR="0014155B" w:rsidRPr="00143010" w:rsidRDefault="00716367" w:rsidP="00BC1C5E">
            <w:pPr>
              <w:rPr>
                <w:rFonts w:ascii="Times New Roman" w:eastAsia="Calibri" w:hAnsi="Times New Roman" w:cs="Times New Roman"/>
                <w:i/>
                <w:color w:val="000000"/>
              </w:rPr>
            </w:pPr>
            <w:r>
              <w:rPr>
                <w:rFonts w:ascii="Times New Roman" w:eastAsia="Calibri" w:hAnsi="Times New Roman" w:cs="Times New Roman"/>
                <w:i/>
                <w:noProof/>
                <w:color w:val="000000"/>
                <w:lang w:eastAsia="lt-LT"/>
              </w:rPr>
              <mc:AlternateContent>
                <mc:Choice Requires="wps">
                  <w:drawing>
                    <wp:anchor distT="0" distB="0" distL="114300" distR="114300" simplePos="0" relativeHeight="251761664" behindDoc="0" locked="0" layoutInCell="1" allowOverlap="1" wp14:anchorId="1C198DBC" wp14:editId="1B5F3925">
                      <wp:simplePos x="0" y="0"/>
                      <wp:positionH relativeFrom="column">
                        <wp:posOffset>-61595</wp:posOffset>
                      </wp:positionH>
                      <wp:positionV relativeFrom="paragraph">
                        <wp:posOffset>32385</wp:posOffset>
                      </wp:positionV>
                      <wp:extent cx="2331085" cy="466725"/>
                      <wp:effectExtent l="0" t="0" r="12065" b="28575"/>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1085" cy="4667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19FDD20" id="Tiesioji jungtis 8"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85pt,2.55pt" to="178.7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" strokecolor="windowText" strokeweight=".5pt">
                      <v:stroke joinstyle="miter"/>
                      <o:lock v:ext="edit" shapetype="f"/>
                    </v:line>
                  </w:pict>
                </mc:Fallback>
              </mc:AlternateContent>
            </w:r>
          </w:p>
        </w:tc>
      </w:tr>
      <w:tr w:rsidR="00373094" w:rsidRPr="00143010" w14:paraId="035174A7" w14:textId="77777777" w:rsidTr="000B6B47">
        <w:tc>
          <w:tcPr>
            <w:tcW w:w="534" w:type="dxa"/>
          </w:tcPr>
          <w:p w14:paraId="50A29478" w14:textId="12B8D60B" w:rsidR="00373094" w:rsidRDefault="001B30B8" w:rsidP="003261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2551" w:type="dxa"/>
          </w:tcPr>
          <w:p w14:paraId="0826A1D4" w14:textId="2D24FBC9" w:rsidR="00373094" w:rsidRPr="00177028" w:rsidRDefault="00D41C59" w:rsidP="00BC1C5E">
            <w:pPr>
              <w:widowControl w:val="0"/>
              <w:rPr>
                <w:rFonts w:ascii="Times New Roman" w:eastAsia="Calibri" w:hAnsi="Times New Roman" w:cs="Times New Roman"/>
                <w:bCs/>
              </w:rPr>
            </w:pPr>
            <w:r>
              <w:rPr>
                <w:rFonts w:ascii="Times New Roman" w:eastAsia="Calibri" w:hAnsi="Times New Roman" w:cs="Times New Roman"/>
                <w:bCs/>
              </w:rPr>
              <w:t>Prekės gamintojo įgalioto s</w:t>
            </w:r>
            <w:r w:rsidR="00BE1889">
              <w:rPr>
                <w:rFonts w:ascii="Times New Roman" w:eastAsia="Calibri" w:hAnsi="Times New Roman" w:cs="Times New Roman"/>
                <w:bCs/>
              </w:rPr>
              <w:t>erviso atstovybė</w:t>
            </w:r>
          </w:p>
        </w:tc>
        <w:tc>
          <w:tcPr>
            <w:tcW w:w="3827" w:type="dxa"/>
          </w:tcPr>
          <w:p w14:paraId="4D1AFA83" w14:textId="5DD56165" w:rsidR="00373094" w:rsidRPr="00177028" w:rsidRDefault="00D41C59" w:rsidP="0078613F">
            <w:pPr>
              <w:widowControl w:val="0"/>
              <w:rPr>
                <w:rFonts w:ascii="Times New Roman" w:eastAsia="Calibri" w:hAnsi="Times New Roman" w:cs="Times New Roman"/>
                <w:lang w:val="fr-FR"/>
              </w:rPr>
            </w:pPr>
            <w:r>
              <w:rPr>
                <w:rFonts w:ascii="Times New Roman" w:eastAsia="Calibri" w:hAnsi="Times New Roman" w:cs="Times New Roman"/>
                <w:lang w:val="fr-FR"/>
              </w:rPr>
              <w:t>N</w:t>
            </w:r>
            <w:r w:rsidR="00BE1889" w:rsidRPr="00BE1889">
              <w:rPr>
                <w:rFonts w:ascii="Times New Roman" w:eastAsia="Calibri" w:hAnsi="Times New Roman" w:cs="Times New Roman"/>
                <w:lang w:val="fr-FR"/>
              </w:rPr>
              <w:t>e toliau nei 100 km atstumu nuo kliento registracijos</w:t>
            </w:r>
          </w:p>
        </w:tc>
        <w:tc>
          <w:tcPr>
            <w:tcW w:w="4111" w:type="dxa"/>
            <w:shd w:val="clear" w:color="auto" w:fill="DBE5F1" w:themeFill="accent1" w:themeFillTint="33"/>
          </w:tcPr>
          <w:p w14:paraId="1F094BC8" w14:textId="12F7D4F0" w:rsidR="00373094" w:rsidRDefault="00BE1889" w:rsidP="00C307E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Serviso adre</w:t>
            </w:r>
            <w:r w:rsidR="00D41C59">
              <w:rPr>
                <w:rFonts w:ascii="Times New Roman" w:eastAsia="Calibri" w:hAnsi="Times New Roman" w:cs="Times New Roman"/>
                <w:sz w:val="24"/>
                <w:szCs w:val="24"/>
              </w:rPr>
              <w:t xml:space="preserve">sas, kontaktinė informacija: </w:t>
            </w:r>
            <w:r w:rsidR="00D41C59" w:rsidRPr="00E14054">
              <w:rPr>
                <w:rFonts w:ascii="Times New Roman" w:eastAsia="Calibri" w:hAnsi="Times New Roman" w:cs="Times New Roman"/>
                <w:i/>
                <w:iCs/>
                <w:color w:val="4F81BD" w:themeColor="accent1"/>
                <w:sz w:val="24"/>
                <w:szCs w:val="24"/>
              </w:rPr>
              <w:t>Įrašyti</w:t>
            </w:r>
          </w:p>
        </w:tc>
        <w:tc>
          <w:tcPr>
            <w:tcW w:w="3686" w:type="dxa"/>
          </w:tcPr>
          <w:p w14:paraId="42AD097A" w14:textId="548C1CAE" w:rsidR="00373094" w:rsidRDefault="00BE1889" w:rsidP="00BC1C5E">
            <w:pPr>
              <w:rPr>
                <w:rFonts w:ascii="Times New Roman" w:eastAsia="Calibri" w:hAnsi="Times New Roman" w:cs="Times New Roman"/>
                <w:i/>
                <w:noProof/>
                <w:color w:val="000000"/>
                <w:lang w:eastAsia="lt-LT"/>
              </w:rPr>
            </w:pPr>
            <w:r>
              <w:rPr>
                <w:rFonts w:ascii="Times New Roman" w:eastAsia="Calibri" w:hAnsi="Times New Roman" w:cs="Times New Roman"/>
                <w:i/>
                <w:noProof/>
                <w:color w:val="000000"/>
                <w:lang w:eastAsia="lt-LT"/>
              </w:rPr>
              <mc:AlternateContent>
                <mc:Choice Requires="wps">
                  <w:drawing>
                    <wp:anchor distT="0" distB="0" distL="114300" distR="114300" simplePos="0" relativeHeight="251769856" behindDoc="0" locked="0" layoutInCell="1" allowOverlap="1" wp14:anchorId="1E35306E" wp14:editId="31496708">
                      <wp:simplePos x="0" y="0"/>
                      <wp:positionH relativeFrom="column">
                        <wp:posOffset>828</wp:posOffset>
                      </wp:positionH>
                      <wp:positionV relativeFrom="paragraph">
                        <wp:posOffset>7428</wp:posOffset>
                      </wp:positionV>
                      <wp:extent cx="2258171" cy="294198"/>
                      <wp:effectExtent l="0" t="0" r="27940" b="29845"/>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8171" cy="294198"/>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FA1EB41" id="Tiesioji jungtis 17"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05pt,.6pt" to="177.8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" strokecolor="windowText" strokeweight=".5pt">
                      <v:stroke joinstyle="miter"/>
                      <o:lock v:ext="edit" shapetype="f"/>
                    </v:line>
                  </w:pict>
                </mc:Fallback>
              </mc:AlternateContent>
            </w:r>
          </w:p>
        </w:tc>
      </w:tr>
    </w:tbl>
    <w:p w14:paraId="230DAA9E" w14:textId="77777777" w:rsidR="0078613F" w:rsidRPr="00177028" w:rsidRDefault="0078613F" w:rsidP="0078613F">
      <w:pPr>
        <w:contextualSpacing/>
        <w:rPr>
          <w:rFonts w:ascii="Times New Roman" w:eastAsia="Calibri" w:hAnsi="Times New Roman" w:cs="Times New Roman"/>
          <w:shd w:val="clear" w:color="auto" w:fill="D9D9D9"/>
          <w:lang w:val="fr-FR"/>
        </w:rPr>
      </w:pPr>
      <w:r>
        <w:rPr>
          <w:rFonts w:ascii="Times New Roman" w:eastAsia="Calibri" w:hAnsi="Times New Roman" w:cs="Times New Roman"/>
          <w:sz w:val="24"/>
          <w:szCs w:val="24"/>
        </w:rPr>
        <w:t xml:space="preserve">* </w:t>
      </w:r>
      <w:r w:rsidRPr="00177028">
        <w:rPr>
          <w:rFonts w:ascii="Times New Roman" w:eastAsia="Calibri" w:hAnsi="Times New Roman" w:cs="Times New Roman"/>
          <w:lang w:val="fr-FR"/>
        </w:rPr>
        <w:t xml:space="preserve">Garantija suteikiama </w:t>
      </w:r>
      <w:r w:rsidRPr="00177028">
        <w:rPr>
          <w:rFonts w:ascii="Times New Roman" w:eastAsia="Calibri" w:hAnsi="Times New Roman" w:cs="Times New Roman"/>
          <w:b/>
          <w:bCs/>
          <w:lang w:val="fr-FR"/>
        </w:rPr>
        <w:t>visom prekės detalėms išskyrus:</w:t>
      </w:r>
      <w:r w:rsidRPr="00177028">
        <w:rPr>
          <w:rFonts w:ascii="Times New Roman" w:eastAsia="Calibri" w:hAnsi="Times New Roman" w:cs="Times New Roman"/>
          <w:lang w:val="fr-FR"/>
        </w:rPr>
        <w:t xml:space="preserve"> padangos ir ratlankiai, valytuvų šluotelės, lemputės, hidraulinės žarnos. Ūkinio visureigio garantinis remontas turi būti atliekamas neatlygintinai. Serviso atstovybė ne toliau nei 100 km atstumu nuo kliento registracijos. Serviso atstovybė – tai įrengtos remonto dirbtuvės, dalių sandėlis, serviso komanda, kurios turi reikalingą įrangą ir apmokytą personalą, galintį atlikti kvalifikuotus tiek garantinius, tiek po garantinius techninius aptarnavimus ir remontus, ir galimybę atvykti remontui „į vietą“.</w:t>
      </w:r>
      <w:r>
        <w:rPr>
          <w:rFonts w:ascii="Times New Roman" w:eastAsia="Calibri" w:hAnsi="Times New Roman" w:cs="Times New Roman"/>
          <w:lang w:val="fr-FR"/>
        </w:rPr>
        <w:t xml:space="preserve"> </w:t>
      </w:r>
    </w:p>
    <w:p w14:paraId="7D9C6117" w14:textId="77777777" w:rsidR="00D41C59" w:rsidRDefault="00D41C59" w:rsidP="00AF7983">
      <w:pPr>
        <w:shd w:val="clear" w:color="auto" w:fill="FFFFFF"/>
        <w:suppressAutoHyphens/>
        <w:spacing w:after="160" w:line="259" w:lineRule="auto"/>
        <w:jc w:val="both"/>
        <w:rPr>
          <w:rFonts w:ascii="Times New Roman" w:eastAsia="Calibri" w:hAnsi="Times New Roman" w:cs="Times New Roman"/>
          <w:lang w:val="fr-FR"/>
        </w:rPr>
      </w:pPr>
    </w:p>
    <w:p w14:paraId="7E79CABC" w14:textId="0F004A58" w:rsidR="00F57DC4" w:rsidRPr="00AF7983" w:rsidRDefault="00D41C59" w:rsidP="00AF7983">
      <w:pPr>
        <w:shd w:val="clear" w:color="auto" w:fill="FFFFFF"/>
        <w:suppressAutoHyphens/>
        <w:spacing w:after="160" w:line="259" w:lineRule="auto"/>
        <w:jc w:val="both"/>
        <w:rPr>
          <w:rFonts w:ascii="Times New Roman" w:eastAsia="Calibri" w:hAnsi="Times New Roman" w:cs="Times New Roman"/>
          <w:sz w:val="24"/>
          <w:szCs w:val="24"/>
        </w:rPr>
      </w:pPr>
      <w:r w:rsidRPr="00D41C59">
        <w:rPr>
          <w:rFonts w:ascii="Times New Roman" w:eastAsia="Calibri" w:hAnsi="Times New Roman" w:cs="Times New Roman"/>
          <w:lang w:val="fr-FR"/>
        </w:rPr>
        <w:t>Minimalūs aplinkos apsaugos kriterijai</w:t>
      </w:r>
      <w:r>
        <w:rPr>
          <w:rFonts w:ascii="Times New Roman" w:eastAsia="Calibri" w:hAnsi="Times New Roman" w:cs="Times New Roman"/>
          <w:lang w:val="fr-FR"/>
        </w:rPr>
        <w:t xml:space="preserve">: </w:t>
      </w:r>
      <w:r w:rsidRPr="00D41C59">
        <w:rPr>
          <w:rFonts w:ascii="Times New Roman" w:eastAsia="Calibri" w:hAnsi="Times New Roman" w:cs="Times New Roman"/>
          <w:lang w:val="fr-FR"/>
        </w:rPr>
        <w:t xml:space="preserve">Prekė yra tvirta, ilgaamžė, funkcionali, ji ar jos sudedamosios dalys tinka naudoti daug kartų ir (ar) lengvai pataisomos, ir (ar) </w:t>
      </w:r>
      <w:r>
        <w:rPr>
          <w:rFonts w:ascii="Times New Roman" w:eastAsia="Calibri" w:hAnsi="Times New Roman" w:cs="Times New Roman"/>
          <w:lang w:val="fr-FR"/>
        </w:rPr>
        <w:t xml:space="preserve"> </w:t>
      </w:r>
      <w:r w:rsidRPr="00D41C59">
        <w:rPr>
          <w:rFonts w:ascii="Times New Roman" w:eastAsia="Calibri" w:hAnsi="Times New Roman" w:cs="Times New Roman"/>
          <w:lang w:val="fr-FR"/>
        </w:rPr>
        <w:t>pakeičiamos. (LR Aplinkos ministro 2011 m. birželio 28 d. įsakymo Nr. D1-508 „Dėl Aplinkos apsaugos kriterijų taikymo, vykdant žaliuosius pirkimus, tvarkos aprašo patvirtinimo“ (aktuali redakcija) 4.4.4.4. punktas).</w:t>
      </w:r>
      <w:bookmarkStart w:id="1" w:name="part_90f8a1c95ffb48079a195435ebdafc49"/>
      <w:bookmarkStart w:id="2" w:name="part_c191be328cec4b7e8b3836bb2da45c46"/>
      <w:bookmarkStart w:id="3" w:name="part_6c5806860cc8422b8d4d02e477d310ea"/>
      <w:bookmarkStart w:id="4" w:name="part_96b4b153c9f8448ab7f989c300958978"/>
      <w:bookmarkEnd w:id="1"/>
      <w:bookmarkEnd w:id="2"/>
      <w:bookmarkEnd w:id="3"/>
      <w:bookmarkEnd w:id="4"/>
    </w:p>
    <w:sectPr w:rsidR="00F57DC4" w:rsidRPr="00AF7983" w:rsidSect="00B12E61">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E52"/>
    <w:multiLevelType w:val="hybridMultilevel"/>
    <w:tmpl w:val="E78A5FF6"/>
    <w:lvl w:ilvl="0" w:tplc="3E80213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17C8D"/>
    <w:multiLevelType w:val="hybridMultilevel"/>
    <w:tmpl w:val="514E70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27773B"/>
    <w:multiLevelType w:val="hybridMultilevel"/>
    <w:tmpl w:val="4A24B62E"/>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49102E"/>
    <w:multiLevelType w:val="hybridMultilevel"/>
    <w:tmpl w:val="9506A6EA"/>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B41C10"/>
    <w:multiLevelType w:val="hybridMultilevel"/>
    <w:tmpl w:val="C4B0237A"/>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0B6ABF"/>
    <w:multiLevelType w:val="hybridMultilevel"/>
    <w:tmpl w:val="EF8680C6"/>
    <w:lvl w:ilvl="0" w:tplc="192622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279542F5"/>
    <w:multiLevelType w:val="hybridMultilevel"/>
    <w:tmpl w:val="99A61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D6407D"/>
    <w:multiLevelType w:val="hybridMultilevel"/>
    <w:tmpl w:val="4A24B62E"/>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9C0819"/>
    <w:multiLevelType w:val="hybridMultilevel"/>
    <w:tmpl w:val="4A24B62E"/>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925486"/>
    <w:multiLevelType w:val="hybridMultilevel"/>
    <w:tmpl w:val="E85CBF10"/>
    <w:lvl w:ilvl="0" w:tplc="63C4B58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F53271"/>
    <w:multiLevelType w:val="hybridMultilevel"/>
    <w:tmpl w:val="504A926A"/>
    <w:lvl w:ilvl="0" w:tplc="33FA729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A528AE"/>
    <w:multiLevelType w:val="hybridMultilevel"/>
    <w:tmpl w:val="B0E00052"/>
    <w:lvl w:ilvl="0" w:tplc="D7F8F6A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2" w15:restartNumberingAfterBreak="0">
    <w:nsid w:val="492A2775"/>
    <w:multiLevelType w:val="hybridMultilevel"/>
    <w:tmpl w:val="A91AEA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5828A7"/>
    <w:multiLevelType w:val="hybridMultilevel"/>
    <w:tmpl w:val="4A24B62E"/>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3D1643"/>
    <w:multiLevelType w:val="hybridMultilevel"/>
    <w:tmpl w:val="D65AF252"/>
    <w:lvl w:ilvl="0" w:tplc="77986658">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E56489"/>
    <w:multiLevelType w:val="hybridMultilevel"/>
    <w:tmpl w:val="041A9F10"/>
    <w:lvl w:ilvl="0" w:tplc="AEE416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52E25E17"/>
    <w:multiLevelType w:val="hybridMultilevel"/>
    <w:tmpl w:val="4A24B62E"/>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3C7655"/>
    <w:multiLevelType w:val="hybridMultilevel"/>
    <w:tmpl w:val="BBC85D64"/>
    <w:lvl w:ilvl="0" w:tplc="6768936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F609BC"/>
    <w:multiLevelType w:val="hybridMultilevel"/>
    <w:tmpl w:val="A4389CF2"/>
    <w:lvl w:ilvl="0" w:tplc="377E275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1D15F5"/>
    <w:multiLevelType w:val="hybridMultilevel"/>
    <w:tmpl w:val="1D5E2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18"/>
  </w:num>
  <w:num w:numId="3">
    <w:abstractNumId w:val="9"/>
  </w:num>
  <w:num w:numId="4">
    <w:abstractNumId w:val="19"/>
  </w:num>
  <w:num w:numId="5">
    <w:abstractNumId w:val="10"/>
  </w:num>
  <w:num w:numId="6">
    <w:abstractNumId w:val="6"/>
  </w:num>
  <w:num w:numId="7">
    <w:abstractNumId w:val="1"/>
  </w:num>
  <w:num w:numId="8">
    <w:abstractNumId w:val="15"/>
  </w:num>
  <w:num w:numId="9">
    <w:abstractNumId w:val="14"/>
  </w:num>
  <w:num w:numId="10">
    <w:abstractNumId w:val="11"/>
  </w:num>
  <w:num w:numId="11">
    <w:abstractNumId w:val="4"/>
  </w:num>
  <w:num w:numId="12">
    <w:abstractNumId w:val="17"/>
  </w:num>
  <w:num w:numId="13">
    <w:abstractNumId w:val="2"/>
  </w:num>
  <w:num w:numId="14">
    <w:abstractNumId w:val="12"/>
  </w:num>
  <w:num w:numId="15">
    <w:abstractNumId w:val="3"/>
  </w:num>
  <w:num w:numId="16">
    <w:abstractNumId w:val="13"/>
  </w:num>
  <w:num w:numId="17">
    <w:abstractNumId w:val="8"/>
  </w:num>
  <w:num w:numId="18">
    <w:abstractNumId w:val="5"/>
  </w:num>
  <w:num w:numId="19">
    <w:abstractNumId w:val="0"/>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18"/>
    <w:rsid w:val="00004017"/>
    <w:rsid w:val="00041859"/>
    <w:rsid w:val="000677A6"/>
    <w:rsid w:val="000715E5"/>
    <w:rsid w:val="00073FB3"/>
    <w:rsid w:val="000A1721"/>
    <w:rsid w:val="000A2E5C"/>
    <w:rsid w:val="000A43BF"/>
    <w:rsid w:val="000B2D72"/>
    <w:rsid w:val="000B6B47"/>
    <w:rsid w:val="000D1D7C"/>
    <w:rsid w:val="000E4CDE"/>
    <w:rsid w:val="000E5B1E"/>
    <w:rsid w:val="000F6815"/>
    <w:rsid w:val="00125442"/>
    <w:rsid w:val="0013662E"/>
    <w:rsid w:val="0014155B"/>
    <w:rsid w:val="00143010"/>
    <w:rsid w:val="001711FC"/>
    <w:rsid w:val="00173A47"/>
    <w:rsid w:val="00177028"/>
    <w:rsid w:val="001B30B8"/>
    <w:rsid w:val="001B39B1"/>
    <w:rsid w:val="001D0E96"/>
    <w:rsid w:val="001F028C"/>
    <w:rsid w:val="00203399"/>
    <w:rsid w:val="00207551"/>
    <w:rsid w:val="00207B5E"/>
    <w:rsid w:val="0024461F"/>
    <w:rsid w:val="002A56A2"/>
    <w:rsid w:val="0031726F"/>
    <w:rsid w:val="0032617F"/>
    <w:rsid w:val="003500C4"/>
    <w:rsid w:val="00372158"/>
    <w:rsid w:val="00373094"/>
    <w:rsid w:val="00384370"/>
    <w:rsid w:val="00392682"/>
    <w:rsid w:val="003D0DAF"/>
    <w:rsid w:val="003D3659"/>
    <w:rsid w:val="003D7D39"/>
    <w:rsid w:val="003E742B"/>
    <w:rsid w:val="00440D32"/>
    <w:rsid w:val="004460CB"/>
    <w:rsid w:val="0045201B"/>
    <w:rsid w:val="00453228"/>
    <w:rsid w:val="00462554"/>
    <w:rsid w:val="004945F4"/>
    <w:rsid w:val="004A1323"/>
    <w:rsid w:val="004C0B40"/>
    <w:rsid w:val="004D4C8F"/>
    <w:rsid w:val="00525BFD"/>
    <w:rsid w:val="0055792D"/>
    <w:rsid w:val="00580C9D"/>
    <w:rsid w:val="005E3735"/>
    <w:rsid w:val="005F61C4"/>
    <w:rsid w:val="00600B3D"/>
    <w:rsid w:val="0062236F"/>
    <w:rsid w:val="0063129A"/>
    <w:rsid w:val="00650FBF"/>
    <w:rsid w:val="006560FA"/>
    <w:rsid w:val="00663418"/>
    <w:rsid w:val="00670E63"/>
    <w:rsid w:val="0069281A"/>
    <w:rsid w:val="006E66B4"/>
    <w:rsid w:val="006F5135"/>
    <w:rsid w:val="006F6D04"/>
    <w:rsid w:val="00701A8A"/>
    <w:rsid w:val="0071632A"/>
    <w:rsid w:val="00716367"/>
    <w:rsid w:val="00726643"/>
    <w:rsid w:val="0074592B"/>
    <w:rsid w:val="007703D1"/>
    <w:rsid w:val="0078613F"/>
    <w:rsid w:val="007A3FAA"/>
    <w:rsid w:val="007B0165"/>
    <w:rsid w:val="007C2E33"/>
    <w:rsid w:val="007D570D"/>
    <w:rsid w:val="007F5A5C"/>
    <w:rsid w:val="00837C2C"/>
    <w:rsid w:val="0084252A"/>
    <w:rsid w:val="008579D3"/>
    <w:rsid w:val="00862F18"/>
    <w:rsid w:val="00872020"/>
    <w:rsid w:val="008B797C"/>
    <w:rsid w:val="008D47CE"/>
    <w:rsid w:val="008D4987"/>
    <w:rsid w:val="008E0977"/>
    <w:rsid w:val="008E4867"/>
    <w:rsid w:val="0090010B"/>
    <w:rsid w:val="009210CC"/>
    <w:rsid w:val="00924101"/>
    <w:rsid w:val="00982655"/>
    <w:rsid w:val="009B470C"/>
    <w:rsid w:val="009C67A2"/>
    <w:rsid w:val="00A66355"/>
    <w:rsid w:val="00A945CF"/>
    <w:rsid w:val="00AA1254"/>
    <w:rsid w:val="00AD24C5"/>
    <w:rsid w:val="00AD78D3"/>
    <w:rsid w:val="00AF7395"/>
    <w:rsid w:val="00AF7983"/>
    <w:rsid w:val="00B416E7"/>
    <w:rsid w:val="00B55B95"/>
    <w:rsid w:val="00BA4810"/>
    <w:rsid w:val="00BB6EF5"/>
    <w:rsid w:val="00BC1C5E"/>
    <w:rsid w:val="00BD39B9"/>
    <w:rsid w:val="00BE1889"/>
    <w:rsid w:val="00BF0003"/>
    <w:rsid w:val="00BF1172"/>
    <w:rsid w:val="00C12AA2"/>
    <w:rsid w:val="00C23876"/>
    <w:rsid w:val="00C304EA"/>
    <w:rsid w:val="00C307E7"/>
    <w:rsid w:val="00C34398"/>
    <w:rsid w:val="00C40206"/>
    <w:rsid w:val="00C4063F"/>
    <w:rsid w:val="00C46F65"/>
    <w:rsid w:val="00CA009A"/>
    <w:rsid w:val="00CD3369"/>
    <w:rsid w:val="00CF6951"/>
    <w:rsid w:val="00D06CD8"/>
    <w:rsid w:val="00D16B31"/>
    <w:rsid w:val="00D17CDC"/>
    <w:rsid w:val="00D2334A"/>
    <w:rsid w:val="00D41C59"/>
    <w:rsid w:val="00D65E11"/>
    <w:rsid w:val="00D92E7D"/>
    <w:rsid w:val="00DC5DE7"/>
    <w:rsid w:val="00E0615E"/>
    <w:rsid w:val="00E14054"/>
    <w:rsid w:val="00E267E1"/>
    <w:rsid w:val="00E43E96"/>
    <w:rsid w:val="00E458EE"/>
    <w:rsid w:val="00E91E13"/>
    <w:rsid w:val="00EA5530"/>
    <w:rsid w:val="00EB2209"/>
    <w:rsid w:val="00ED276D"/>
    <w:rsid w:val="00ED38EC"/>
    <w:rsid w:val="00EE006B"/>
    <w:rsid w:val="00EE1AA8"/>
    <w:rsid w:val="00EE3770"/>
    <w:rsid w:val="00EE7749"/>
    <w:rsid w:val="00F20BEC"/>
    <w:rsid w:val="00F3164D"/>
    <w:rsid w:val="00F4677C"/>
    <w:rsid w:val="00F57DC4"/>
    <w:rsid w:val="00FF3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DF19"/>
  <w15:docId w15:val="{0178A57C-46A6-4C33-AD42-10F997E4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301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F6815"/>
    <w:pPr>
      <w:ind w:left="720"/>
      <w:contextualSpacing/>
    </w:pPr>
  </w:style>
  <w:style w:type="character" w:styleId="Komentaronuoroda">
    <w:name w:val="annotation reference"/>
    <w:basedOn w:val="Numatytasispastraiposriftas"/>
    <w:uiPriority w:val="99"/>
    <w:semiHidden/>
    <w:unhideWhenUsed/>
    <w:rsid w:val="000A1721"/>
    <w:rPr>
      <w:sz w:val="16"/>
      <w:szCs w:val="16"/>
    </w:rPr>
  </w:style>
  <w:style w:type="paragraph" w:styleId="Komentarotekstas">
    <w:name w:val="annotation text"/>
    <w:basedOn w:val="prastasis"/>
    <w:link w:val="KomentarotekstasDiagrama"/>
    <w:uiPriority w:val="99"/>
    <w:unhideWhenUsed/>
    <w:rsid w:val="000A1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1721"/>
    <w:rPr>
      <w:sz w:val="20"/>
      <w:szCs w:val="20"/>
    </w:rPr>
  </w:style>
  <w:style w:type="paragraph" w:styleId="Komentarotema">
    <w:name w:val="annotation subject"/>
    <w:basedOn w:val="Komentarotekstas"/>
    <w:next w:val="Komentarotekstas"/>
    <w:link w:val="KomentarotemaDiagrama"/>
    <w:uiPriority w:val="99"/>
    <w:semiHidden/>
    <w:unhideWhenUsed/>
    <w:rsid w:val="000A1721"/>
    <w:rPr>
      <w:b/>
      <w:bCs/>
    </w:rPr>
  </w:style>
  <w:style w:type="character" w:customStyle="1" w:styleId="KomentarotemaDiagrama">
    <w:name w:val="Komentaro tema Diagrama"/>
    <w:basedOn w:val="KomentarotekstasDiagrama"/>
    <w:link w:val="Komentarotema"/>
    <w:uiPriority w:val="99"/>
    <w:semiHidden/>
    <w:rsid w:val="000A1721"/>
    <w:rPr>
      <w:b/>
      <w:bCs/>
      <w:sz w:val="20"/>
      <w:szCs w:val="20"/>
    </w:rPr>
  </w:style>
  <w:style w:type="paragraph" w:styleId="Debesliotekstas">
    <w:name w:val="Balloon Text"/>
    <w:basedOn w:val="prastasis"/>
    <w:link w:val="DebesliotekstasDiagrama"/>
    <w:uiPriority w:val="99"/>
    <w:semiHidden/>
    <w:unhideWhenUsed/>
    <w:rsid w:val="007A3FA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3FAA"/>
    <w:rPr>
      <w:rFonts w:ascii="Tahoma" w:hAnsi="Tahoma" w:cs="Tahoma"/>
      <w:sz w:val="16"/>
      <w:szCs w:val="16"/>
    </w:rPr>
  </w:style>
  <w:style w:type="character" w:customStyle="1" w:styleId="rynqvb">
    <w:name w:val="rynqvb"/>
    <w:basedOn w:val="Numatytasispastraiposriftas"/>
    <w:rsid w:val="00C40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088753">
      <w:bodyDiv w:val="1"/>
      <w:marLeft w:val="0"/>
      <w:marRight w:val="0"/>
      <w:marTop w:val="0"/>
      <w:marBottom w:val="0"/>
      <w:divBdr>
        <w:top w:val="none" w:sz="0" w:space="0" w:color="auto"/>
        <w:left w:val="none" w:sz="0" w:space="0" w:color="auto"/>
        <w:bottom w:val="none" w:sz="0" w:space="0" w:color="auto"/>
        <w:right w:val="none" w:sz="0" w:space="0" w:color="auto"/>
      </w:divBdr>
      <w:divsChild>
        <w:div w:id="1102607622">
          <w:marLeft w:val="0"/>
          <w:marRight w:val="0"/>
          <w:marTop w:val="0"/>
          <w:marBottom w:val="0"/>
          <w:divBdr>
            <w:top w:val="none" w:sz="0" w:space="0" w:color="auto"/>
            <w:left w:val="none" w:sz="0" w:space="0" w:color="auto"/>
            <w:bottom w:val="none" w:sz="0" w:space="0" w:color="auto"/>
            <w:right w:val="none" w:sz="0" w:space="0" w:color="auto"/>
          </w:divBdr>
        </w:div>
        <w:div w:id="2006087134">
          <w:marLeft w:val="0"/>
          <w:marRight w:val="0"/>
          <w:marTop w:val="0"/>
          <w:marBottom w:val="0"/>
          <w:divBdr>
            <w:top w:val="none" w:sz="0" w:space="0" w:color="auto"/>
            <w:left w:val="none" w:sz="0" w:space="0" w:color="auto"/>
            <w:bottom w:val="none" w:sz="0" w:space="0" w:color="auto"/>
            <w:right w:val="none" w:sz="0" w:space="0" w:color="auto"/>
          </w:divBdr>
          <w:divsChild>
            <w:div w:id="184712734">
              <w:marLeft w:val="0"/>
              <w:marRight w:val="0"/>
              <w:marTop w:val="0"/>
              <w:marBottom w:val="0"/>
              <w:divBdr>
                <w:top w:val="none" w:sz="0" w:space="0" w:color="auto"/>
                <w:left w:val="none" w:sz="0" w:space="0" w:color="auto"/>
                <w:bottom w:val="none" w:sz="0" w:space="0" w:color="auto"/>
                <w:right w:val="none" w:sz="0" w:space="0" w:color="auto"/>
              </w:divBdr>
            </w:div>
            <w:div w:id="16909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0D7D2-722A-417D-8FB4-E4E2B35E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6136</Words>
  <Characters>3498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Linas Ališauskas</cp:lastModifiedBy>
  <cp:revision>3</cp:revision>
  <dcterms:created xsi:type="dcterms:W3CDTF">2026-04-17T09:13:00Z</dcterms:created>
  <dcterms:modified xsi:type="dcterms:W3CDTF">2026-04-17T09:17:00Z</dcterms:modified>
</cp:coreProperties>
</file>