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7AEB02" w14:textId="77777777" w:rsidR="00150015" w:rsidRDefault="00150015" w:rsidP="0015001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6C28C205" wp14:editId="72A817C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09692C1" w14:textId="77777777" w:rsidR="00150015" w:rsidRPr="008A425E" w:rsidRDefault="00150015" w:rsidP="0015001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4B88C696"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5937457A"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6315E48" w14:textId="3871431F" w:rsidR="00C32E53" w:rsidRPr="00F0499F" w:rsidRDefault="00C32E53" w:rsidP="00150015">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CE105A2" w14:textId="77777777"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1FA1E7BA" w14:textId="6320652C"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sidR="008F1E7F">
            <w:rPr>
              <w:rFonts w:ascii="Times New Roman" w:hAnsi="Times New Roman" w:cs="Times New Roman"/>
              <w:sz w:val="24"/>
              <w:szCs w:val="24"/>
            </w:rPr>
            <w:t>4</w:t>
          </w:r>
          <w:r>
            <w:rPr>
              <w:rFonts w:ascii="Times New Roman" w:hAnsi="Times New Roman" w:cs="Times New Roman"/>
              <w:sz w:val="24"/>
              <w:szCs w:val="24"/>
            </w:rPr>
            <w:t>-</w:t>
          </w:r>
          <w:r w:rsidR="00577F17">
            <w:rPr>
              <w:rFonts w:ascii="Times New Roman" w:hAnsi="Times New Roman" w:cs="Times New Roman"/>
              <w:sz w:val="24"/>
              <w:szCs w:val="24"/>
            </w:rPr>
            <w:t>27</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2143962D" w14:textId="1DE4A42B"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577F17">
            <w:rPr>
              <w:rFonts w:ascii="Times New Roman" w:hAnsi="Times New Roman" w:cs="Times New Roman"/>
              <w:sz w:val="24"/>
              <w:szCs w:val="24"/>
            </w:rPr>
            <w:t xml:space="preserve">54 </w:t>
          </w:r>
          <w:r w:rsidRPr="00DE6002">
            <w:rPr>
              <w:rFonts w:ascii="Times New Roman" w:hAnsi="Times New Roman" w:cs="Times New Roman"/>
              <w:sz w:val="24"/>
              <w:szCs w:val="24"/>
            </w:rPr>
            <w:t>(8.51</w:t>
          </w:r>
          <w:r>
            <w:rPr>
              <w:rFonts w:ascii="Times New Roman" w:hAnsi="Times New Roman" w:cs="Times New Roman"/>
              <w:sz w:val="24"/>
              <w:szCs w:val="24"/>
            </w:rPr>
            <w:t xml:space="preserve"> E</w:t>
          </w:r>
          <w:r w:rsidRPr="00DE6002">
            <w:rPr>
              <w:rFonts w:ascii="Times New Roman" w:hAnsi="Times New Roman" w:cs="Times New Roman"/>
              <w:sz w:val="24"/>
              <w:szCs w:val="24"/>
            </w:rPr>
            <w:t>)</w:t>
          </w:r>
        </w:p>
        <w:p w14:paraId="47EF0C37" w14:textId="19126F9D" w:rsidR="00D526C8" w:rsidRDefault="00D526C8" w:rsidP="004E4612">
          <w:pPr>
            <w:spacing w:after="120" w:line="20" w:lineRule="atLeast"/>
            <w:contextualSpacing/>
            <w:jc w:val="center"/>
            <w:rPr>
              <w:rFonts w:cstheme="minorHAnsi"/>
              <w:sz w:val="24"/>
              <w:szCs w:val="24"/>
            </w:rPr>
          </w:pPr>
        </w:p>
        <w:p w14:paraId="1D4DBF6B" w14:textId="77777777" w:rsidR="001F6754" w:rsidRDefault="001F6754" w:rsidP="004E4612">
          <w:pPr>
            <w:spacing w:after="120" w:line="20" w:lineRule="atLeast"/>
            <w:contextualSpacing/>
            <w:jc w:val="center"/>
            <w:rPr>
              <w:rFonts w:cstheme="minorHAnsi"/>
              <w:sz w:val="24"/>
              <w:szCs w:val="24"/>
            </w:rPr>
          </w:pPr>
        </w:p>
        <w:p w14:paraId="235AB5AB" w14:textId="77777777" w:rsidR="001F6754" w:rsidRPr="00F0499F" w:rsidRDefault="001F6754"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E33097F" w:rsidR="00D526C8" w:rsidRPr="00F0499F" w:rsidRDefault="007A130B" w:rsidP="004E4612">
          <w:pPr>
            <w:spacing w:after="120" w:line="20" w:lineRule="atLeast"/>
            <w:contextualSpacing/>
            <w:jc w:val="center"/>
            <w:rPr>
              <w:rFonts w:cstheme="minorHAnsi"/>
              <w:b/>
              <w:bCs/>
              <w:sz w:val="28"/>
              <w:szCs w:val="28"/>
            </w:rPr>
          </w:pPr>
          <w:r w:rsidRPr="00150015">
            <w:rPr>
              <w:rFonts w:cstheme="minorHAnsi"/>
              <w:b/>
              <w:bCs/>
              <w:sz w:val="28"/>
              <w:szCs w:val="28"/>
            </w:rPr>
            <w:t>TARPTAUTINIO</w:t>
          </w:r>
          <w:r w:rsidRPr="00F0499F">
            <w:rPr>
              <w:rFonts w:cstheme="minorHAnsi"/>
              <w:b/>
              <w:bCs/>
              <w:color w:val="00B050"/>
              <w:sz w:val="28"/>
              <w:szCs w:val="28"/>
            </w:rPr>
            <w:t xml:space="preserve"> </w:t>
          </w:r>
          <w:r w:rsidR="00D526C8" w:rsidRPr="00F0499F">
            <w:rPr>
              <w:rFonts w:cstheme="minorHAnsi"/>
              <w:b/>
              <w:bCs/>
              <w:sz w:val="28"/>
              <w:szCs w:val="28"/>
            </w:rPr>
            <w:t>VIEŠOJO PIRKIMO „</w:t>
          </w:r>
          <w:r w:rsidR="007350A2">
            <w:rPr>
              <w:rFonts w:cstheme="minorHAnsi"/>
              <w:b/>
              <w:bCs/>
              <w:sz w:val="28"/>
              <w:szCs w:val="28"/>
            </w:rPr>
            <w:t>PIENAS</w:t>
          </w:r>
          <w:r w:rsidR="00941769">
            <w:rPr>
              <w:rFonts w:cstheme="minorHAnsi"/>
              <w:b/>
              <w:bCs/>
              <w:sz w:val="28"/>
              <w:szCs w:val="28"/>
            </w:rPr>
            <w:t xml:space="preserve"> IR </w:t>
          </w:r>
          <w:r w:rsidR="005160C9">
            <w:rPr>
              <w:rFonts w:cstheme="minorHAnsi"/>
              <w:b/>
              <w:bCs/>
              <w:sz w:val="28"/>
              <w:szCs w:val="28"/>
            </w:rPr>
            <w:t>PIENO PRODUKTAI</w:t>
          </w:r>
          <w:r w:rsidR="001013CB">
            <w:rPr>
              <w:rFonts w:cstheme="minorHAnsi"/>
              <w:b/>
              <w:bCs/>
              <w:sz w:val="28"/>
              <w:szCs w:val="28"/>
            </w:rPr>
            <w:t xml:space="preserve"> RADVILIŠKIO RAJONO BENDROJO </w:t>
          </w:r>
          <w:r w:rsidR="00925791">
            <w:rPr>
              <w:rFonts w:cstheme="minorHAnsi"/>
              <w:b/>
              <w:bCs/>
              <w:sz w:val="28"/>
              <w:szCs w:val="28"/>
            </w:rPr>
            <w:t>UGDYMO ĮSTAIGOMS</w:t>
          </w:r>
          <w:r w:rsidR="00D526C8" w:rsidRPr="00F0499F">
            <w:rPr>
              <w:rFonts w:cstheme="minorHAnsi"/>
              <w:b/>
              <w:bCs/>
              <w:sz w:val="28"/>
              <w:szCs w:val="28"/>
            </w:rPr>
            <w:t>“</w:t>
          </w:r>
        </w:p>
        <w:p w14:paraId="18ACC6AD" w14:textId="2FC175EC"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141F931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925791" w:rsidRPr="004678E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18B8C3B1" w:rsidR="0074475B" w:rsidRPr="0039029F" w:rsidRDefault="001C24BC" w:rsidP="007E0A9D">
              <w:pPr>
                <w:pStyle w:val="Turinys1"/>
                <w:rPr>
                  <w:noProof/>
                  <w:sz w:val="22"/>
                  <w:szCs w:val="22"/>
                  <w:lang w:val="en-US" w:eastAsia="en-US"/>
                </w:rPr>
              </w:pPr>
              <w:r w:rsidRPr="0039029F">
                <w:rPr>
                  <w:rFonts w:cstheme="minorHAnsi"/>
                  <w:shd w:val="clear" w:color="auto" w:fill="E6E6E6"/>
                </w:rPr>
                <w:fldChar w:fldCharType="begin"/>
              </w:r>
              <w:r w:rsidRPr="0039029F">
                <w:rPr>
                  <w:rFonts w:cstheme="minorHAnsi"/>
                </w:rPr>
                <w:instrText xml:space="preserve"> TOC \o "1-3" \h \z \u </w:instrText>
              </w:r>
              <w:r w:rsidRPr="0039029F">
                <w:rPr>
                  <w:rFonts w:cstheme="minorHAnsi"/>
                  <w:shd w:val="clear" w:color="auto" w:fill="E6E6E6"/>
                </w:rPr>
                <w:fldChar w:fldCharType="separate"/>
              </w:r>
              <w:hyperlink w:anchor="_Toc126333928" w:history="1">
                <w:r w:rsidR="0074475B" w:rsidRPr="0039029F">
                  <w:rPr>
                    <w:rStyle w:val="Hipersaitas"/>
                    <w:rFonts w:cstheme="minorHAnsi"/>
                    <w:noProof/>
                  </w:rPr>
                  <w:t>1.</w:t>
                </w:r>
                <w:r w:rsidR="0074475B" w:rsidRPr="0039029F">
                  <w:rPr>
                    <w:noProof/>
                    <w:sz w:val="22"/>
                    <w:szCs w:val="22"/>
                    <w:lang w:val="en-US" w:eastAsia="en-US"/>
                  </w:rPr>
                  <w:tab/>
                </w:r>
                <w:r w:rsidR="0074475B" w:rsidRPr="0039029F">
                  <w:rPr>
                    <w:rStyle w:val="Hipersaitas"/>
                    <w:rFonts w:cstheme="minorHAnsi"/>
                    <w:noProof/>
                  </w:rPr>
                  <w:t>Bendra informacija</w:t>
                </w:r>
                <w:r w:rsidR="0074475B" w:rsidRPr="0039029F">
                  <w:rPr>
                    <w:noProof/>
                    <w:webHidden/>
                  </w:rPr>
                  <w:tab/>
                </w:r>
                <w:r w:rsidR="0074475B" w:rsidRPr="0039029F">
                  <w:rPr>
                    <w:noProof/>
                    <w:webHidden/>
                  </w:rPr>
                  <w:fldChar w:fldCharType="begin"/>
                </w:r>
                <w:r w:rsidR="0074475B" w:rsidRPr="0039029F">
                  <w:rPr>
                    <w:noProof/>
                    <w:webHidden/>
                  </w:rPr>
                  <w:instrText xml:space="preserve"> PAGEREF _Toc126333928 \h </w:instrText>
                </w:r>
                <w:r w:rsidR="0074475B" w:rsidRPr="0039029F">
                  <w:rPr>
                    <w:noProof/>
                    <w:webHidden/>
                  </w:rPr>
                </w:r>
                <w:r w:rsidR="0074475B" w:rsidRPr="0039029F">
                  <w:rPr>
                    <w:noProof/>
                    <w:webHidden/>
                  </w:rPr>
                  <w:fldChar w:fldCharType="separate"/>
                </w:r>
                <w:r w:rsidR="008F437A" w:rsidRPr="0039029F">
                  <w:rPr>
                    <w:noProof/>
                    <w:webHidden/>
                  </w:rPr>
                  <w:t>2</w:t>
                </w:r>
                <w:r w:rsidR="0074475B" w:rsidRPr="0039029F">
                  <w:rPr>
                    <w:noProof/>
                    <w:webHidden/>
                  </w:rPr>
                  <w:fldChar w:fldCharType="end"/>
                </w:r>
              </w:hyperlink>
            </w:p>
            <w:p w14:paraId="72F5B133" w14:textId="75532466" w:rsidR="0074475B" w:rsidRPr="0039029F" w:rsidRDefault="0074475B" w:rsidP="007E0A9D">
              <w:pPr>
                <w:pStyle w:val="Turinys1"/>
                <w:rPr>
                  <w:noProof/>
                  <w:sz w:val="22"/>
                  <w:szCs w:val="22"/>
                  <w:lang w:val="en-US" w:eastAsia="en-US"/>
                </w:rPr>
              </w:pPr>
              <w:hyperlink w:anchor="_Toc126333929" w:history="1">
                <w:r w:rsidRPr="0039029F">
                  <w:rPr>
                    <w:rStyle w:val="Hipersaitas"/>
                    <w:rFonts w:ascii="Calibri" w:hAnsi="Calibri" w:cs="Calibri"/>
                    <w:noProof/>
                  </w:rPr>
                  <w:t>2</w:t>
                </w:r>
                <w:r w:rsidRPr="0039029F">
                  <w:rPr>
                    <w:rStyle w:val="Hipersaitas"/>
                    <w:noProof/>
                  </w:rPr>
                  <w:t xml:space="preserve">. </w:t>
                </w:r>
                <w:r w:rsidR="007E0A9D" w:rsidRPr="0039029F">
                  <w:rPr>
                    <w:rStyle w:val="Hipersaitas"/>
                    <w:noProof/>
                  </w:rPr>
                  <w:t xml:space="preserve"> </w:t>
                </w:r>
                <w:r w:rsidRPr="0039029F">
                  <w:rPr>
                    <w:rStyle w:val="Hipersaitas"/>
                    <w:rFonts w:cstheme="minorHAnsi"/>
                    <w:noProof/>
                  </w:rPr>
                  <w:t>Pirkimo objektas</w:t>
                </w:r>
                <w:r w:rsidRPr="0039029F">
                  <w:rPr>
                    <w:noProof/>
                    <w:webHidden/>
                  </w:rPr>
                  <w:tab/>
                </w:r>
                <w:r w:rsidRPr="0039029F">
                  <w:rPr>
                    <w:noProof/>
                    <w:webHidden/>
                  </w:rPr>
                  <w:fldChar w:fldCharType="begin"/>
                </w:r>
                <w:r w:rsidRPr="0039029F">
                  <w:rPr>
                    <w:noProof/>
                    <w:webHidden/>
                  </w:rPr>
                  <w:instrText xml:space="preserve"> PAGEREF _Toc126333929 \h </w:instrText>
                </w:r>
                <w:r w:rsidRPr="0039029F">
                  <w:rPr>
                    <w:noProof/>
                    <w:webHidden/>
                  </w:rPr>
                </w:r>
                <w:r w:rsidRPr="0039029F">
                  <w:rPr>
                    <w:noProof/>
                    <w:webHidden/>
                  </w:rPr>
                  <w:fldChar w:fldCharType="separate"/>
                </w:r>
                <w:r w:rsidR="008F437A" w:rsidRPr="0039029F">
                  <w:rPr>
                    <w:noProof/>
                    <w:webHidden/>
                  </w:rPr>
                  <w:t>3</w:t>
                </w:r>
                <w:r w:rsidRPr="0039029F">
                  <w:rPr>
                    <w:noProof/>
                    <w:webHidden/>
                  </w:rPr>
                  <w:fldChar w:fldCharType="end"/>
                </w:r>
              </w:hyperlink>
            </w:p>
            <w:p w14:paraId="569BF15B" w14:textId="0298A41B" w:rsidR="0074475B" w:rsidRPr="0039029F" w:rsidRDefault="0074475B" w:rsidP="007E0A9D">
              <w:pPr>
                <w:pStyle w:val="Turinys1"/>
                <w:rPr>
                  <w:noProof/>
                  <w:sz w:val="22"/>
                  <w:szCs w:val="22"/>
                  <w:lang w:val="en-US" w:eastAsia="en-US"/>
                </w:rPr>
              </w:pPr>
              <w:hyperlink w:anchor="_Toc126333930" w:history="1">
                <w:r w:rsidRPr="0039029F">
                  <w:rPr>
                    <w:rStyle w:val="Hipersaitas"/>
                    <w:rFonts w:cstheme="minorHAnsi"/>
                    <w:noProof/>
                  </w:rPr>
                  <w:t xml:space="preserve">3. </w:t>
                </w:r>
                <w:r w:rsidR="007E0A9D" w:rsidRPr="0039029F">
                  <w:rPr>
                    <w:rStyle w:val="Hipersaitas"/>
                    <w:rFonts w:cstheme="minorHAnsi"/>
                    <w:noProof/>
                  </w:rPr>
                  <w:t xml:space="preserve"> </w:t>
                </w:r>
                <w:r w:rsidRPr="0039029F">
                  <w:rPr>
                    <w:rStyle w:val="Hipersaitas"/>
                    <w:rFonts w:cstheme="minorHAnsi"/>
                    <w:noProof/>
                  </w:rPr>
                  <w:t>Susitikimai su tiekėjais ir objekto apžiūra</w:t>
                </w:r>
                <w:r w:rsidRPr="0039029F">
                  <w:rPr>
                    <w:noProof/>
                    <w:webHidden/>
                  </w:rPr>
                  <w:tab/>
                </w:r>
                <w:r w:rsidRPr="0039029F">
                  <w:rPr>
                    <w:noProof/>
                    <w:webHidden/>
                  </w:rPr>
                  <w:fldChar w:fldCharType="begin"/>
                </w:r>
                <w:r w:rsidRPr="0039029F">
                  <w:rPr>
                    <w:noProof/>
                    <w:webHidden/>
                  </w:rPr>
                  <w:instrText xml:space="preserve"> PAGEREF _Toc126333930 \h </w:instrText>
                </w:r>
                <w:r w:rsidRPr="0039029F">
                  <w:rPr>
                    <w:noProof/>
                    <w:webHidden/>
                  </w:rPr>
                </w:r>
                <w:r w:rsidRPr="0039029F">
                  <w:rPr>
                    <w:noProof/>
                    <w:webHidden/>
                  </w:rPr>
                  <w:fldChar w:fldCharType="separate"/>
                </w:r>
                <w:r w:rsidR="008F437A" w:rsidRPr="0039029F">
                  <w:rPr>
                    <w:noProof/>
                    <w:webHidden/>
                  </w:rPr>
                  <w:t>3</w:t>
                </w:r>
                <w:r w:rsidRPr="0039029F">
                  <w:rPr>
                    <w:noProof/>
                    <w:webHidden/>
                  </w:rPr>
                  <w:fldChar w:fldCharType="end"/>
                </w:r>
              </w:hyperlink>
            </w:p>
            <w:p w14:paraId="37870567" w14:textId="020C995D" w:rsidR="0074475B" w:rsidRPr="0039029F" w:rsidRDefault="0074475B" w:rsidP="007E0A9D">
              <w:pPr>
                <w:pStyle w:val="Turinys1"/>
                <w:rPr>
                  <w:noProof/>
                  <w:sz w:val="22"/>
                  <w:szCs w:val="22"/>
                  <w:lang w:val="en-US" w:eastAsia="en-US"/>
                </w:rPr>
              </w:pPr>
              <w:hyperlink w:anchor="_Toc126333931" w:history="1">
                <w:r w:rsidRPr="0039029F">
                  <w:rPr>
                    <w:rStyle w:val="Hipersaitas"/>
                    <w:rFonts w:cstheme="majorHAnsi"/>
                    <w:noProof/>
                  </w:rPr>
                  <w:t xml:space="preserve">4. </w:t>
                </w:r>
                <w:r w:rsidR="007E0A9D" w:rsidRPr="0039029F">
                  <w:rPr>
                    <w:rStyle w:val="Hipersaitas"/>
                    <w:rFonts w:cstheme="majorHAnsi"/>
                    <w:noProof/>
                  </w:rPr>
                  <w:t xml:space="preserve"> </w:t>
                </w:r>
                <w:r w:rsidRPr="0039029F">
                  <w:rPr>
                    <w:rStyle w:val="Hipersaitas"/>
                    <w:rFonts w:cstheme="minorHAnsi"/>
                    <w:noProof/>
                  </w:rPr>
                  <w:t>Tiekėjų pašalinimo pagrindai ir kvalifikacijos reikalavimai</w:t>
                </w:r>
                <w:r w:rsidRPr="0039029F">
                  <w:rPr>
                    <w:noProof/>
                    <w:webHidden/>
                  </w:rPr>
                  <w:tab/>
                </w:r>
                <w:r w:rsidRPr="0039029F">
                  <w:rPr>
                    <w:noProof/>
                    <w:webHidden/>
                  </w:rPr>
                  <w:fldChar w:fldCharType="begin"/>
                </w:r>
                <w:r w:rsidRPr="0039029F">
                  <w:rPr>
                    <w:noProof/>
                    <w:webHidden/>
                  </w:rPr>
                  <w:instrText xml:space="preserve"> PAGEREF _Toc126333931 \h </w:instrText>
                </w:r>
                <w:r w:rsidRPr="0039029F">
                  <w:rPr>
                    <w:noProof/>
                    <w:webHidden/>
                  </w:rPr>
                </w:r>
                <w:r w:rsidRPr="0039029F">
                  <w:rPr>
                    <w:noProof/>
                    <w:webHidden/>
                  </w:rPr>
                  <w:fldChar w:fldCharType="separate"/>
                </w:r>
                <w:r w:rsidR="008F437A" w:rsidRPr="0039029F">
                  <w:rPr>
                    <w:noProof/>
                    <w:webHidden/>
                  </w:rPr>
                  <w:t>3</w:t>
                </w:r>
                <w:r w:rsidRPr="0039029F">
                  <w:rPr>
                    <w:noProof/>
                    <w:webHidden/>
                  </w:rPr>
                  <w:fldChar w:fldCharType="end"/>
                </w:r>
              </w:hyperlink>
            </w:p>
            <w:p w14:paraId="51E715FC" w14:textId="77E632FA" w:rsidR="0074475B" w:rsidRPr="0039029F" w:rsidRDefault="0074475B" w:rsidP="007E0A9D">
              <w:pPr>
                <w:pStyle w:val="Turinys1"/>
                <w:rPr>
                  <w:noProof/>
                  <w:sz w:val="22"/>
                  <w:szCs w:val="22"/>
                  <w:lang w:val="en-US" w:eastAsia="en-US"/>
                </w:rPr>
              </w:pPr>
              <w:hyperlink w:anchor="_Toc126333932" w:history="1">
                <w:r w:rsidRPr="0039029F">
                  <w:rPr>
                    <w:rStyle w:val="Hipersaitas"/>
                    <w:rFonts w:cstheme="minorHAnsi"/>
                    <w:noProof/>
                  </w:rPr>
                  <w:t xml:space="preserve">5.  </w:t>
                </w:r>
                <w:r w:rsidRPr="0039029F">
                  <w:rPr>
                    <w:rStyle w:val="Hipersaitas"/>
                    <w:rFonts w:ascii="Calibri" w:hAnsi="Calibri" w:cs="Calibri"/>
                    <w:noProof/>
                  </w:rPr>
                  <w:t>Reikalavimai, susiję su nacionaliniu saugumu</w:t>
                </w:r>
                <w:r w:rsidRPr="0039029F">
                  <w:rPr>
                    <w:noProof/>
                    <w:webHidden/>
                  </w:rPr>
                  <w:tab/>
                </w:r>
                <w:r w:rsidRPr="0039029F">
                  <w:rPr>
                    <w:noProof/>
                    <w:webHidden/>
                  </w:rPr>
                  <w:fldChar w:fldCharType="begin"/>
                </w:r>
                <w:r w:rsidRPr="0039029F">
                  <w:rPr>
                    <w:noProof/>
                    <w:webHidden/>
                  </w:rPr>
                  <w:instrText xml:space="preserve"> PAGEREF _Toc126333932 \h </w:instrText>
                </w:r>
                <w:r w:rsidRPr="0039029F">
                  <w:rPr>
                    <w:noProof/>
                    <w:webHidden/>
                  </w:rPr>
                </w:r>
                <w:r w:rsidRPr="0039029F">
                  <w:rPr>
                    <w:noProof/>
                    <w:webHidden/>
                  </w:rPr>
                  <w:fldChar w:fldCharType="separate"/>
                </w:r>
                <w:r w:rsidR="008F437A" w:rsidRPr="0039029F">
                  <w:rPr>
                    <w:noProof/>
                    <w:webHidden/>
                  </w:rPr>
                  <w:t>4</w:t>
                </w:r>
                <w:r w:rsidRPr="0039029F">
                  <w:rPr>
                    <w:noProof/>
                    <w:webHidden/>
                  </w:rPr>
                  <w:fldChar w:fldCharType="end"/>
                </w:r>
              </w:hyperlink>
            </w:p>
            <w:p w14:paraId="29434F06" w14:textId="5D24A6D4" w:rsidR="0074475B" w:rsidRPr="0039029F" w:rsidRDefault="0074475B" w:rsidP="007E0A9D">
              <w:pPr>
                <w:pStyle w:val="Turinys1"/>
                <w:rPr>
                  <w:noProof/>
                  <w:sz w:val="22"/>
                  <w:szCs w:val="22"/>
                  <w:lang w:val="en-US" w:eastAsia="en-US"/>
                </w:rPr>
              </w:pPr>
              <w:hyperlink w:anchor="_Toc126333933" w:history="1">
                <w:r w:rsidRPr="0039029F">
                  <w:rPr>
                    <w:rStyle w:val="Hipersaitas"/>
                    <w:noProof/>
                  </w:rPr>
                  <w:t>6.  Specialieji reikalavimai pasiūlymų rengimui ir pateikimui</w:t>
                </w:r>
                <w:r w:rsidRPr="0039029F">
                  <w:rPr>
                    <w:noProof/>
                    <w:webHidden/>
                  </w:rPr>
                  <w:tab/>
                </w:r>
                <w:r w:rsidRPr="0039029F">
                  <w:rPr>
                    <w:noProof/>
                    <w:webHidden/>
                  </w:rPr>
                  <w:fldChar w:fldCharType="begin"/>
                </w:r>
                <w:r w:rsidRPr="0039029F">
                  <w:rPr>
                    <w:noProof/>
                    <w:webHidden/>
                  </w:rPr>
                  <w:instrText xml:space="preserve"> PAGEREF _Toc126333933 \h </w:instrText>
                </w:r>
                <w:r w:rsidRPr="0039029F">
                  <w:rPr>
                    <w:noProof/>
                    <w:webHidden/>
                  </w:rPr>
                </w:r>
                <w:r w:rsidRPr="0039029F">
                  <w:rPr>
                    <w:noProof/>
                    <w:webHidden/>
                  </w:rPr>
                  <w:fldChar w:fldCharType="separate"/>
                </w:r>
                <w:r w:rsidR="008F437A" w:rsidRPr="0039029F">
                  <w:rPr>
                    <w:noProof/>
                    <w:webHidden/>
                  </w:rPr>
                  <w:t>4</w:t>
                </w:r>
                <w:r w:rsidRPr="0039029F">
                  <w:rPr>
                    <w:noProof/>
                    <w:webHidden/>
                  </w:rPr>
                  <w:fldChar w:fldCharType="end"/>
                </w:r>
              </w:hyperlink>
            </w:p>
            <w:p w14:paraId="163B50EE" w14:textId="23B58489" w:rsidR="0074475B" w:rsidRPr="0039029F" w:rsidRDefault="0074475B" w:rsidP="007E0A9D">
              <w:pPr>
                <w:pStyle w:val="Turinys1"/>
                <w:rPr>
                  <w:noProof/>
                  <w:sz w:val="22"/>
                  <w:szCs w:val="22"/>
                  <w:lang w:val="en-US" w:eastAsia="en-US"/>
                </w:rPr>
              </w:pPr>
              <w:hyperlink w:anchor="_Toc126333934" w:history="1">
                <w:r w:rsidRPr="0039029F">
                  <w:rPr>
                    <w:rStyle w:val="Hipersaitas"/>
                    <w:rFonts w:eastAsia="Calibri" w:cstheme="minorHAnsi"/>
                    <w:noProof/>
                  </w:rPr>
                  <w:t>7.</w:t>
                </w:r>
                <w:r w:rsidRPr="0039029F">
                  <w:rPr>
                    <w:noProof/>
                    <w:sz w:val="22"/>
                    <w:szCs w:val="22"/>
                    <w:lang w:val="en-US" w:eastAsia="en-US"/>
                  </w:rPr>
                  <w:tab/>
                </w:r>
                <w:r w:rsidRPr="0039029F">
                  <w:rPr>
                    <w:rStyle w:val="Hipersaitas"/>
                    <w:rFonts w:cstheme="minorHAnsi"/>
                    <w:noProof/>
                  </w:rPr>
                  <w:t>Pasiūlymo galiojimo užtikrinimas</w:t>
                </w:r>
                <w:r w:rsidRPr="0039029F">
                  <w:rPr>
                    <w:noProof/>
                    <w:webHidden/>
                  </w:rPr>
                  <w:tab/>
                </w:r>
                <w:r w:rsidRPr="0039029F">
                  <w:rPr>
                    <w:noProof/>
                    <w:webHidden/>
                  </w:rPr>
                  <w:fldChar w:fldCharType="begin"/>
                </w:r>
                <w:r w:rsidRPr="0039029F">
                  <w:rPr>
                    <w:noProof/>
                    <w:webHidden/>
                  </w:rPr>
                  <w:instrText xml:space="preserve"> PAGEREF _Toc126333934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7C9C7354" w14:textId="6F251B90" w:rsidR="0074475B" w:rsidRPr="0039029F" w:rsidRDefault="0074475B" w:rsidP="007E0A9D">
              <w:pPr>
                <w:pStyle w:val="Turinys1"/>
                <w:rPr>
                  <w:noProof/>
                  <w:sz w:val="22"/>
                  <w:szCs w:val="22"/>
                  <w:lang w:val="en-US" w:eastAsia="en-US"/>
                </w:rPr>
              </w:pPr>
              <w:hyperlink w:anchor="_Toc126333935" w:history="1">
                <w:r w:rsidRPr="0039029F">
                  <w:rPr>
                    <w:rStyle w:val="Hipersaitas"/>
                    <w:rFonts w:eastAsia="Calibri" w:cstheme="minorHAnsi"/>
                    <w:noProof/>
                  </w:rPr>
                  <w:t>8.</w:t>
                </w:r>
                <w:r w:rsidRPr="0039029F">
                  <w:rPr>
                    <w:noProof/>
                    <w:sz w:val="22"/>
                    <w:szCs w:val="22"/>
                    <w:lang w:val="en-US" w:eastAsia="en-US"/>
                  </w:rPr>
                  <w:tab/>
                </w:r>
                <w:r w:rsidRPr="0039029F">
                  <w:rPr>
                    <w:rStyle w:val="Hipersaitas"/>
                    <w:rFonts w:cstheme="minorHAnsi"/>
                    <w:noProof/>
                  </w:rPr>
                  <w:t>Elektroninis aukcionas</w:t>
                </w:r>
                <w:r w:rsidRPr="0039029F">
                  <w:rPr>
                    <w:noProof/>
                    <w:webHidden/>
                  </w:rPr>
                  <w:tab/>
                </w:r>
                <w:r w:rsidRPr="0039029F">
                  <w:rPr>
                    <w:noProof/>
                    <w:webHidden/>
                  </w:rPr>
                  <w:fldChar w:fldCharType="begin"/>
                </w:r>
                <w:r w:rsidRPr="0039029F">
                  <w:rPr>
                    <w:noProof/>
                    <w:webHidden/>
                  </w:rPr>
                  <w:instrText xml:space="preserve"> PAGEREF _Toc126333935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1901588D" w14:textId="634158BC" w:rsidR="0074475B" w:rsidRPr="0039029F" w:rsidRDefault="0074475B" w:rsidP="007E0A9D">
              <w:pPr>
                <w:pStyle w:val="Turinys1"/>
                <w:rPr>
                  <w:noProof/>
                  <w:sz w:val="22"/>
                  <w:szCs w:val="22"/>
                  <w:lang w:val="en-US" w:eastAsia="en-US"/>
                </w:rPr>
              </w:pPr>
              <w:hyperlink w:anchor="_Toc126333936" w:history="1">
                <w:r w:rsidRPr="0039029F">
                  <w:rPr>
                    <w:rStyle w:val="Hipersaitas"/>
                    <w:rFonts w:eastAsia="Calibri" w:cstheme="minorHAnsi"/>
                    <w:noProof/>
                  </w:rPr>
                  <w:t>9.</w:t>
                </w:r>
                <w:r w:rsidRPr="0039029F">
                  <w:rPr>
                    <w:noProof/>
                    <w:sz w:val="22"/>
                    <w:szCs w:val="22"/>
                    <w:lang w:val="en-US" w:eastAsia="en-US"/>
                  </w:rPr>
                  <w:tab/>
                </w:r>
                <w:r w:rsidRPr="0039029F">
                  <w:rPr>
                    <w:rStyle w:val="Hipersaitas"/>
                    <w:rFonts w:cstheme="minorHAnsi"/>
                    <w:noProof/>
                  </w:rPr>
                  <w:t>Pasiūlymų vertinimas</w:t>
                </w:r>
                <w:r w:rsidRPr="0039029F">
                  <w:rPr>
                    <w:noProof/>
                    <w:webHidden/>
                  </w:rPr>
                  <w:tab/>
                </w:r>
                <w:r w:rsidRPr="0039029F">
                  <w:rPr>
                    <w:noProof/>
                    <w:webHidden/>
                  </w:rPr>
                  <w:fldChar w:fldCharType="begin"/>
                </w:r>
                <w:r w:rsidRPr="0039029F">
                  <w:rPr>
                    <w:noProof/>
                    <w:webHidden/>
                  </w:rPr>
                  <w:instrText xml:space="preserve"> PAGEREF _Toc126333936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63AED696" w14:textId="6748322C" w:rsidR="0074475B" w:rsidRPr="0039029F" w:rsidRDefault="0074475B" w:rsidP="007E0A9D">
              <w:pPr>
                <w:pStyle w:val="Turinys1"/>
                <w:rPr>
                  <w:noProof/>
                  <w:sz w:val="22"/>
                  <w:szCs w:val="22"/>
                  <w:lang w:val="en-US" w:eastAsia="en-US"/>
                </w:rPr>
              </w:pPr>
              <w:hyperlink w:anchor="_Toc126333937" w:history="1">
                <w:r w:rsidRPr="0039029F">
                  <w:rPr>
                    <w:rStyle w:val="Hipersaitas"/>
                    <w:rFonts w:eastAsia="Calibri" w:cstheme="minorHAnsi"/>
                    <w:noProof/>
                  </w:rPr>
                  <w:t>10.</w:t>
                </w:r>
                <w:r w:rsidRPr="0039029F">
                  <w:rPr>
                    <w:noProof/>
                    <w:sz w:val="22"/>
                    <w:szCs w:val="22"/>
                    <w:lang w:val="en-US" w:eastAsia="en-US"/>
                  </w:rPr>
                  <w:tab/>
                </w:r>
                <w:r w:rsidRPr="0039029F">
                  <w:rPr>
                    <w:rStyle w:val="Hipersaitas"/>
                    <w:rFonts w:cstheme="minorHAnsi"/>
                    <w:noProof/>
                  </w:rPr>
                  <w:t>Sutarties sudarymas</w:t>
                </w:r>
                <w:r w:rsidRPr="0039029F">
                  <w:rPr>
                    <w:noProof/>
                    <w:webHidden/>
                  </w:rPr>
                  <w:tab/>
                </w:r>
                <w:r w:rsidRPr="0039029F">
                  <w:rPr>
                    <w:noProof/>
                    <w:webHidden/>
                  </w:rPr>
                  <w:fldChar w:fldCharType="begin"/>
                </w:r>
                <w:r w:rsidRPr="0039029F">
                  <w:rPr>
                    <w:noProof/>
                    <w:webHidden/>
                  </w:rPr>
                  <w:instrText xml:space="preserve"> PAGEREF _Toc126333937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456B2FA1" w14:textId="0BD74310" w:rsidR="0074475B" w:rsidRPr="0039029F" w:rsidRDefault="0074475B" w:rsidP="007E0A9D">
              <w:pPr>
                <w:pStyle w:val="Turinys1"/>
                <w:rPr>
                  <w:noProof/>
                  <w:sz w:val="22"/>
                  <w:szCs w:val="22"/>
                  <w:lang w:val="en-US" w:eastAsia="en-US"/>
                </w:rPr>
              </w:pPr>
              <w:hyperlink w:anchor="_Toc126333938" w:history="1">
                <w:r w:rsidRPr="0039029F">
                  <w:rPr>
                    <w:rStyle w:val="Hipersaitas"/>
                    <w:rFonts w:cstheme="minorHAnsi"/>
                    <w:noProof/>
                  </w:rPr>
                  <w:t>11.</w:t>
                </w:r>
                <w:r w:rsidRPr="0039029F">
                  <w:rPr>
                    <w:noProof/>
                    <w:sz w:val="22"/>
                    <w:szCs w:val="22"/>
                    <w:lang w:val="en-US" w:eastAsia="en-US"/>
                  </w:rPr>
                  <w:tab/>
                  <w:t xml:space="preserve"> </w:t>
                </w:r>
                <w:r w:rsidRPr="0039029F">
                  <w:rPr>
                    <w:rStyle w:val="Hipersaitas"/>
                    <w:rFonts w:cstheme="minorHAnsi"/>
                    <w:noProof/>
                  </w:rPr>
                  <w:t>Kitos sąlygos</w:t>
                </w:r>
                <w:r w:rsidRPr="0039029F">
                  <w:rPr>
                    <w:noProof/>
                    <w:webHidden/>
                  </w:rPr>
                  <w:tab/>
                </w:r>
                <w:r w:rsidRPr="0039029F">
                  <w:rPr>
                    <w:noProof/>
                    <w:webHidden/>
                  </w:rPr>
                  <w:fldChar w:fldCharType="begin"/>
                </w:r>
                <w:r w:rsidRPr="0039029F">
                  <w:rPr>
                    <w:noProof/>
                    <w:webHidden/>
                  </w:rPr>
                  <w:instrText xml:space="preserve"> PAGEREF _Toc126333938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3C0F05FC" w14:textId="39902ECB" w:rsidR="0074475B" w:rsidRPr="0039029F" w:rsidRDefault="0074475B" w:rsidP="007E0A9D">
              <w:pPr>
                <w:pStyle w:val="Turinys1"/>
                <w:rPr>
                  <w:noProof/>
                  <w:sz w:val="22"/>
                  <w:szCs w:val="22"/>
                  <w:lang w:val="en-US" w:eastAsia="en-US"/>
                </w:rPr>
              </w:pPr>
              <w:r w:rsidRPr="0039029F">
                <w:rPr>
                  <w:rStyle w:val="Hipersaitas"/>
                  <w:noProof/>
                </w:rPr>
                <w:t xml:space="preserve">  </w:t>
              </w:r>
              <w:hyperlink w:anchor="_Toc126333939" w:history="1">
                <w:r w:rsidRPr="0039029F">
                  <w:rPr>
                    <w:rStyle w:val="Hipersaitas"/>
                    <w:rFonts w:cstheme="minorHAnsi"/>
                    <w:noProof/>
                  </w:rPr>
                  <w:t>Pirkimo sąlygų 1 priedas „Terminai“</w:t>
                </w:r>
                <w:r w:rsidRPr="0039029F">
                  <w:rPr>
                    <w:noProof/>
                    <w:webHidden/>
                  </w:rPr>
                  <w:tab/>
                </w:r>
                <w:r w:rsidRPr="0039029F">
                  <w:rPr>
                    <w:noProof/>
                    <w:webHidden/>
                  </w:rPr>
                  <w:fldChar w:fldCharType="begin"/>
                </w:r>
                <w:r w:rsidRPr="0039029F">
                  <w:rPr>
                    <w:noProof/>
                    <w:webHidden/>
                  </w:rPr>
                  <w:instrText xml:space="preserve"> PAGEREF _Toc126333939 \h </w:instrText>
                </w:r>
                <w:r w:rsidRPr="0039029F">
                  <w:rPr>
                    <w:noProof/>
                    <w:webHidden/>
                  </w:rPr>
                </w:r>
                <w:r w:rsidRPr="0039029F">
                  <w:rPr>
                    <w:noProof/>
                    <w:webHidden/>
                  </w:rPr>
                  <w:fldChar w:fldCharType="separate"/>
                </w:r>
                <w:r w:rsidRPr="0039029F">
                  <w:rPr>
                    <w:noProof/>
                    <w:webHidden/>
                  </w:rPr>
                  <w:fldChar w:fldCharType="end"/>
                </w:r>
              </w:hyperlink>
              <w:r w:rsidR="003A0B95" w:rsidRPr="0039029F">
                <w:t>6</w:t>
              </w:r>
            </w:p>
            <w:p w14:paraId="27656DDD" w14:textId="103A4BD6" w:rsidR="0074475B" w:rsidRPr="0039029F" w:rsidRDefault="0074475B">
              <w:pPr>
                <w:pStyle w:val="Turinys2"/>
                <w:rPr>
                  <w:noProof/>
                  <w:sz w:val="22"/>
                  <w:szCs w:val="22"/>
                  <w:lang w:val="en-US" w:eastAsia="en-US"/>
                </w:rPr>
              </w:pPr>
              <w:hyperlink w:anchor="_Toc126333940" w:history="1">
                <w:r w:rsidRPr="0039029F">
                  <w:rPr>
                    <w:rStyle w:val="Hipersaitas"/>
                    <w:rFonts w:eastAsia="Calibri" w:cstheme="minorHAnsi"/>
                    <w:noProof/>
                  </w:rPr>
                  <w:t>Pirkimo sąlygų 2 priedas „Techninė specifikacija“</w:t>
                </w:r>
                <w:r w:rsidRPr="0039029F">
                  <w:rPr>
                    <w:noProof/>
                    <w:webHidden/>
                  </w:rPr>
                  <w:tab/>
                </w:r>
                <w:r w:rsidRPr="0039029F">
                  <w:rPr>
                    <w:noProof/>
                    <w:webHidden/>
                  </w:rPr>
                  <w:fldChar w:fldCharType="begin"/>
                </w:r>
                <w:r w:rsidRPr="0039029F">
                  <w:rPr>
                    <w:noProof/>
                    <w:webHidden/>
                  </w:rPr>
                  <w:instrText xml:space="preserve"> PAGEREF _Toc126333940 \h </w:instrText>
                </w:r>
                <w:r w:rsidRPr="0039029F">
                  <w:rPr>
                    <w:noProof/>
                    <w:webHidden/>
                  </w:rPr>
                </w:r>
                <w:r w:rsidRPr="0039029F">
                  <w:rPr>
                    <w:noProof/>
                    <w:webHidden/>
                  </w:rPr>
                  <w:fldChar w:fldCharType="separate"/>
                </w:r>
                <w:r w:rsidRPr="0039029F">
                  <w:rPr>
                    <w:noProof/>
                    <w:webHidden/>
                  </w:rPr>
                  <w:fldChar w:fldCharType="end"/>
                </w:r>
              </w:hyperlink>
              <w:r w:rsidR="009C502D" w:rsidRPr="0039029F">
                <w:t>10</w:t>
              </w:r>
            </w:p>
            <w:p w14:paraId="79347E8A" w14:textId="685FCE39" w:rsidR="0074475B" w:rsidRPr="0039029F" w:rsidRDefault="0074475B">
              <w:pPr>
                <w:pStyle w:val="Turinys2"/>
                <w:rPr>
                  <w:noProof/>
                  <w:sz w:val="22"/>
                  <w:szCs w:val="22"/>
                  <w:lang w:val="en-US" w:eastAsia="en-US"/>
                </w:rPr>
              </w:pPr>
              <w:hyperlink w:anchor="_Toc126333941" w:history="1">
                <w:r w:rsidRPr="0039029F">
                  <w:rPr>
                    <w:rStyle w:val="Hipersaitas"/>
                    <w:rFonts w:eastAsia="Calibri" w:cstheme="minorHAnsi"/>
                    <w:noProof/>
                  </w:rPr>
                  <w:t>Pirkimo sąlygų 3 priedas „Tiekėjų pašalinimo pagrindai“</w:t>
                </w:r>
                <w:r w:rsidRPr="0039029F">
                  <w:rPr>
                    <w:noProof/>
                    <w:webHidden/>
                  </w:rPr>
                  <w:tab/>
                </w:r>
                <w:r w:rsidRPr="0039029F">
                  <w:rPr>
                    <w:noProof/>
                    <w:webHidden/>
                  </w:rPr>
                  <w:fldChar w:fldCharType="begin"/>
                </w:r>
                <w:r w:rsidRPr="0039029F">
                  <w:rPr>
                    <w:noProof/>
                    <w:webHidden/>
                  </w:rPr>
                  <w:instrText xml:space="preserve"> PAGEREF _Toc126333941 \h </w:instrText>
                </w:r>
                <w:r w:rsidRPr="0039029F">
                  <w:rPr>
                    <w:noProof/>
                    <w:webHidden/>
                  </w:rPr>
                </w:r>
                <w:r w:rsidRPr="0039029F">
                  <w:rPr>
                    <w:noProof/>
                    <w:webHidden/>
                  </w:rPr>
                  <w:fldChar w:fldCharType="separate"/>
                </w:r>
                <w:r w:rsidRPr="0039029F">
                  <w:rPr>
                    <w:noProof/>
                    <w:webHidden/>
                  </w:rPr>
                  <w:fldChar w:fldCharType="end"/>
                </w:r>
              </w:hyperlink>
              <w:r w:rsidR="009C502D" w:rsidRPr="0039029F">
                <w:t>21</w:t>
              </w:r>
            </w:p>
            <w:p w14:paraId="6DE76A5E" w14:textId="1800F913" w:rsidR="0074475B" w:rsidRPr="0039029F" w:rsidRDefault="0074475B">
              <w:pPr>
                <w:pStyle w:val="Turinys2"/>
                <w:rPr>
                  <w:noProof/>
                  <w:sz w:val="22"/>
                  <w:szCs w:val="22"/>
                  <w:lang w:val="en-US" w:eastAsia="en-US"/>
                </w:rPr>
              </w:pPr>
              <w:hyperlink w:anchor="_Toc126333942" w:history="1">
                <w:r w:rsidRPr="0039029F">
                  <w:rPr>
                    <w:rStyle w:val="Hipersaitas"/>
                    <w:rFonts w:eastAsia="Calibri" w:cstheme="minorHAnsi"/>
                    <w:noProof/>
                  </w:rPr>
                  <w:t>Pirkimo sąlygų 4 priedas „Tiekėjų kvalifikacijos reikalavimai“</w:t>
                </w:r>
                <w:r w:rsidRPr="0039029F">
                  <w:rPr>
                    <w:noProof/>
                    <w:webHidden/>
                  </w:rPr>
                  <w:tab/>
                </w:r>
                <w:r w:rsidRPr="0039029F">
                  <w:rPr>
                    <w:noProof/>
                    <w:webHidden/>
                  </w:rPr>
                  <w:fldChar w:fldCharType="begin"/>
                </w:r>
                <w:r w:rsidRPr="0039029F">
                  <w:rPr>
                    <w:noProof/>
                    <w:webHidden/>
                  </w:rPr>
                  <w:instrText xml:space="preserve"> PAGEREF _Toc126333942 \h </w:instrText>
                </w:r>
                <w:r w:rsidRPr="0039029F">
                  <w:rPr>
                    <w:noProof/>
                    <w:webHidden/>
                  </w:rPr>
                </w:r>
                <w:r w:rsidRPr="0039029F">
                  <w:rPr>
                    <w:noProof/>
                    <w:webHidden/>
                  </w:rPr>
                  <w:fldChar w:fldCharType="separate"/>
                </w:r>
                <w:r w:rsidRPr="0039029F">
                  <w:rPr>
                    <w:noProof/>
                    <w:webHidden/>
                  </w:rPr>
                  <w:fldChar w:fldCharType="end"/>
                </w:r>
              </w:hyperlink>
              <w:r w:rsidR="009C502D" w:rsidRPr="0039029F">
                <w:t>33</w:t>
              </w:r>
            </w:p>
            <w:p w14:paraId="61E88A43" w14:textId="34E06667" w:rsidR="0074475B" w:rsidRPr="0039029F" w:rsidRDefault="0074475B">
              <w:pPr>
                <w:pStyle w:val="Turinys2"/>
                <w:rPr>
                  <w:noProof/>
                  <w:sz w:val="22"/>
                  <w:szCs w:val="22"/>
                  <w:lang w:val="en-US" w:eastAsia="en-US"/>
                </w:rPr>
              </w:pPr>
              <w:hyperlink w:anchor="_Toc126333943" w:history="1">
                <w:r w:rsidRPr="0039029F">
                  <w:rPr>
                    <w:rStyle w:val="Hipersaitas"/>
                    <w:rFonts w:eastAsia="Calibri" w:cstheme="minorHAnsi"/>
                    <w:noProof/>
                  </w:rPr>
                  <w:t xml:space="preserve">Pirkimo sąlygų 5 priedas „EBVPD“ </w:t>
                </w:r>
                <w:r w:rsidRPr="0039029F">
                  <w:rPr>
                    <w:rStyle w:val="Hipersaitas"/>
                    <w:rFonts w:cstheme="minorHAnsi"/>
                    <w:noProof/>
                  </w:rPr>
                  <w:t>(XML formatu)</w:t>
                </w:r>
                <w:r w:rsidRPr="0039029F">
                  <w:rPr>
                    <w:noProof/>
                    <w:webHidden/>
                  </w:rPr>
                  <w:tab/>
                </w:r>
                <w:r w:rsidRPr="0039029F">
                  <w:rPr>
                    <w:noProof/>
                    <w:webHidden/>
                  </w:rPr>
                  <w:fldChar w:fldCharType="begin"/>
                </w:r>
                <w:r w:rsidRPr="0039029F">
                  <w:rPr>
                    <w:noProof/>
                    <w:webHidden/>
                  </w:rPr>
                  <w:instrText xml:space="preserve"> PAGEREF _Toc126333943 \h </w:instrText>
                </w:r>
                <w:r w:rsidRPr="0039029F">
                  <w:rPr>
                    <w:noProof/>
                    <w:webHidden/>
                  </w:rPr>
                </w:r>
                <w:r w:rsidRPr="0039029F">
                  <w:rPr>
                    <w:noProof/>
                    <w:webHidden/>
                  </w:rPr>
                  <w:fldChar w:fldCharType="separate"/>
                </w:r>
                <w:r w:rsidRPr="0039029F">
                  <w:rPr>
                    <w:noProof/>
                    <w:webHidden/>
                  </w:rPr>
                  <w:fldChar w:fldCharType="end"/>
                </w:r>
              </w:hyperlink>
              <w:r w:rsidR="009C502D" w:rsidRPr="0039029F">
                <w:t>36</w:t>
              </w:r>
            </w:p>
            <w:p w14:paraId="310D1EC2" w14:textId="5019CA82" w:rsidR="0074475B" w:rsidRPr="0039029F" w:rsidRDefault="0074475B">
              <w:pPr>
                <w:pStyle w:val="Turinys2"/>
                <w:rPr>
                  <w:noProof/>
                  <w:sz w:val="22"/>
                  <w:szCs w:val="22"/>
                  <w:lang w:val="en-US" w:eastAsia="en-US"/>
                </w:rPr>
              </w:pPr>
              <w:hyperlink w:anchor="_Toc126333944" w:history="1">
                <w:r w:rsidRPr="0039029F">
                  <w:rPr>
                    <w:rStyle w:val="Hipersaitas"/>
                    <w:rFonts w:eastAsia="Calibri" w:cstheme="minorHAnsi"/>
                    <w:noProof/>
                  </w:rPr>
                  <w:t>Pirkimo sąlygų 6 priedas „Pasiūlymo forma“</w:t>
                </w:r>
                <w:r w:rsidRPr="0039029F">
                  <w:rPr>
                    <w:noProof/>
                    <w:webHidden/>
                  </w:rPr>
                  <w:tab/>
                </w:r>
                <w:r w:rsidRPr="0039029F">
                  <w:rPr>
                    <w:noProof/>
                    <w:webHidden/>
                  </w:rPr>
                  <w:fldChar w:fldCharType="begin"/>
                </w:r>
                <w:r w:rsidRPr="0039029F">
                  <w:rPr>
                    <w:noProof/>
                    <w:webHidden/>
                  </w:rPr>
                  <w:instrText xml:space="preserve"> PAGEREF _Toc126333944 \h </w:instrText>
                </w:r>
                <w:r w:rsidRPr="0039029F">
                  <w:rPr>
                    <w:noProof/>
                    <w:webHidden/>
                  </w:rPr>
                </w:r>
                <w:r w:rsidRPr="0039029F">
                  <w:rPr>
                    <w:noProof/>
                    <w:webHidden/>
                  </w:rPr>
                  <w:fldChar w:fldCharType="separate"/>
                </w:r>
                <w:r w:rsidRPr="0039029F">
                  <w:rPr>
                    <w:noProof/>
                    <w:webHidden/>
                  </w:rPr>
                  <w:fldChar w:fldCharType="end"/>
                </w:r>
              </w:hyperlink>
              <w:r w:rsidR="009C502D" w:rsidRPr="0039029F">
                <w:t>37</w:t>
              </w:r>
            </w:p>
            <w:p w14:paraId="43280921" w14:textId="013AF803" w:rsidR="0074475B" w:rsidRPr="0039029F" w:rsidRDefault="0074475B">
              <w:pPr>
                <w:pStyle w:val="Turinys2"/>
                <w:rPr>
                  <w:noProof/>
                  <w:sz w:val="22"/>
                  <w:szCs w:val="22"/>
                  <w:lang w:val="en-US" w:eastAsia="en-US"/>
                </w:rPr>
              </w:pPr>
              <w:hyperlink w:anchor="_Toc126333946" w:history="1">
                <w:r w:rsidRPr="0039029F">
                  <w:rPr>
                    <w:rStyle w:val="Hipersaitas"/>
                    <w:noProof/>
                  </w:rPr>
                  <w:t xml:space="preserve">Pirkimo sąlygų </w:t>
                </w:r>
                <w:r w:rsidR="000C1BAF" w:rsidRPr="0039029F">
                  <w:rPr>
                    <w:rStyle w:val="Hipersaitas"/>
                    <w:noProof/>
                  </w:rPr>
                  <w:t>7</w:t>
                </w:r>
                <w:r w:rsidRPr="0039029F">
                  <w:rPr>
                    <w:rStyle w:val="Hipersaitas"/>
                    <w:noProof/>
                  </w:rPr>
                  <w:t xml:space="preserve"> priedas „Tiekėjo deklaracija dėl atitikties Reglamento nuostatoms juridiniam asmeniui“</w:t>
                </w:r>
                <w:r w:rsidRPr="0039029F">
                  <w:rPr>
                    <w:noProof/>
                    <w:webHidden/>
                  </w:rPr>
                  <w:tab/>
                </w:r>
                <w:r w:rsidRPr="0039029F">
                  <w:rPr>
                    <w:noProof/>
                    <w:webHidden/>
                  </w:rPr>
                  <w:fldChar w:fldCharType="begin"/>
                </w:r>
                <w:r w:rsidRPr="0039029F">
                  <w:rPr>
                    <w:noProof/>
                    <w:webHidden/>
                  </w:rPr>
                  <w:instrText xml:space="preserve"> PAGEREF _Toc126333946 \h </w:instrText>
                </w:r>
                <w:r w:rsidRPr="0039029F">
                  <w:rPr>
                    <w:noProof/>
                    <w:webHidden/>
                  </w:rPr>
                </w:r>
                <w:r w:rsidRPr="0039029F">
                  <w:rPr>
                    <w:noProof/>
                    <w:webHidden/>
                  </w:rPr>
                  <w:fldChar w:fldCharType="separate"/>
                </w:r>
                <w:r w:rsidRPr="0039029F">
                  <w:rPr>
                    <w:noProof/>
                    <w:webHidden/>
                  </w:rPr>
                  <w:fldChar w:fldCharType="end"/>
                </w:r>
              </w:hyperlink>
              <w:r w:rsidR="00853ED0" w:rsidRPr="0039029F">
                <w:t>41</w:t>
              </w:r>
            </w:p>
            <w:p w14:paraId="71F30D01" w14:textId="35249526" w:rsidR="0074475B" w:rsidRPr="0039029F" w:rsidRDefault="0074475B">
              <w:pPr>
                <w:pStyle w:val="Turinys2"/>
                <w:rPr>
                  <w:noProof/>
                  <w:sz w:val="22"/>
                  <w:szCs w:val="22"/>
                  <w:lang w:val="en-US" w:eastAsia="en-US"/>
                </w:rPr>
              </w:pPr>
              <w:hyperlink w:anchor="_Toc126333947" w:history="1">
                <w:r w:rsidRPr="0039029F">
                  <w:rPr>
                    <w:rStyle w:val="Hipersaitas"/>
                    <w:noProof/>
                  </w:rPr>
                  <w:t xml:space="preserve">Pirkimo sąlygų </w:t>
                </w:r>
                <w:r w:rsidR="000C1BAF" w:rsidRPr="0039029F">
                  <w:rPr>
                    <w:rStyle w:val="Hipersaitas"/>
                    <w:noProof/>
                  </w:rPr>
                  <w:t>8</w:t>
                </w:r>
                <w:r w:rsidRPr="0039029F">
                  <w:rPr>
                    <w:rStyle w:val="Hipersaitas"/>
                    <w:noProof/>
                  </w:rPr>
                  <w:t xml:space="preserve"> priedas „Tiekėjo deklaracija dėl atitikties Reglamento nuostatoms fiziniam asmeniui“</w:t>
                </w:r>
                <w:r w:rsidRPr="0039029F">
                  <w:rPr>
                    <w:noProof/>
                    <w:webHidden/>
                  </w:rPr>
                  <w:tab/>
                </w:r>
                <w:r w:rsidRPr="0039029F">
                  <w:rPr>
                    <w:noProof/>
                    <w:webHidden/>
                  </w:rPr>
                  <w:fldChar w:fldCharType="begin"/>
                </w:r>
                <w:r w:rsidRPr="0039029F">
                  <w:rPr>
                    <w:noProof/>
                    <w:webHidden/>
                  </w:rPr>
                  <w:instrText xml:space="preserve"> PAGEREF _Toc126333947 \h </w:instrText>
                </w:r>
                <w:r w:rsidRPr="0039029F">
                  <w:rPr>
                    <w:noProof/>
                    <w:webHidden/>
                  </w:rPr>
                </w:r>
                <w:r w:rsidRPr="0039029F">
                  <w:rPr>
                    <w:noProof/>
                    <w:webHidden/>
                  </w:rPr>
                  <w:fldChar w:fldCharType="separate"/>
                </w:r>
                <w:r w:rsidRPr="0039029F">
                  <w:rPr>
                    <w:noProof/>
                    <w:webHidden/>
                  </w:rPr>
                  <w:fldChar w:fldCharType="end"/>
                </w:r>
              </w:hyperlink>
              <w:r w:rsidR="00853ED0" w:rsidRPr="0039029F">
                <w:t>42</w:t>
              </w:r>
            </w:p>
            <w:p w14:paraId="1446CD49" w14:textId="6F55B42A" w:rsidR="0074475B" w:rsidRPr="0039029F" w:rsidRDefault="0074475B">
              <w:pPr>
                <w:pStyle w:val="Turinys2"/>
              </w:pPr>
              <w:hyperlink w:anchor="_Toc126333948" w:history="1">
                <w:r w:rsidRPr="0039029F">
                  <w:rPr>
                    <w:rStyle w:val="Hipersaitas"/>
                    <w:noProof/>
                  </w:rPr>
                  <w:t xml:space="preserve">Pirkimo sąlygų </w:t>
                </w:r>
                <w:r w:rsidR="000C1BAF" w:rsidRPr="0039029F">
                  <w:rPr>
                    <w:rStyle w:val="Hipersaitas"/>
                    <w:noProof/>
                  </w:rPr>
                  <w:t>9</w:t>
                </w:r>
                <w:r w:rsidRPr="0039029F">
                  <w:rPr>
                    <w:rStyle w:val="Hipersaitas"/>
                    <w:noProof/>
                  </w:rPr>
                  <w:t xml:space="preserve"> priedas „Sutarties projektas“</w:t>
                </w:r>
                <w:r w:rsidRPr="0039029F">
                  <w:rPr>
                    <w:noProof/>
                    <w:webHidden/>
                  </w:rPr>
                  <w:tab/>
                </w:r>
                <w:r w:rsidRPr="0039029F">
                  <w:rPr>
                    <w:noProof/>
                    <w:webHidden/>
                  </w:rPr>
                  <w:fldChar w:fldCharType="begin"/>
                </w:r>
                <w:r w:rsidRPr="0039029F">
                  <w:rPr>
                    <w:noProof/>
                    <w:webHidden/>
                  </w:rPr>
                  <w:instrText xml:space="preserve"> PAGEREF _Toc126333948 \h </w:instrText>
                </w:r>
                <w:r w:rsidRPr="0039029F">
                  <w:rPr>
                    <w:noProof/>
                    <w:webHidden/>
                  </w:rPr>
                </w:r>
                <w:r w:rsidRPr="0039029F">
                  <w:rPr>
                    <w:noProof/>
                    <w:webHidden/>
                  </w:rPr>
                  <w:fldChar w:fldCharType="separate"/>
                </w:r>
                <w:r w:rsidRPr="0039029F">
                  <w:rPr>
                    <w:noProof/>
                    <w:webHidden/>
                  </w:rPr>
                  <w:fldChar w:fldCharType="end"/>
                </w:r>
              </w:hyperlink>
              <w:r w:rsidR="00853ED0" w:rsidRPr="0039029F">
                <w:t>43</w:t>
              </w:r>
            </w:p>
            <w:p w14:paraId="2E723693" w14:textId="64685C7B" w:rsidR="008F1E7F" w:rsidRPr="0039029F" w:rsidRDefault="008F1E7F" w:rsidP="008F1E7F">
              <w:r w:rsidRPr="0039029F">
                <w:t xml:space="preserve">    Pirkimo sąlygų 10 priedas </w:t>
              </w:r>
              <w:r w:rsidR="007C1B05" w:rsidRPr="0039029F">
                <w:t>„Radviliškio rajono bendrojo ugdymo įstaigų sąrašas ir prekių pristatymo adresai</w:t>
              </w:r>
              <w:r w:rsidR="00494F67" w:rsidRPr="0039029F">
                <w:t>"........</w:t>
              </w:r>
              <w:r w:rsidR="00853ED0" w:rsidRPr="0039029F">
                <w:t>44</w:t>
              </w:r>
            </w:p>
            <w:p w14:paraId="0DDC40AE" w14:textId="1B9D1546" w:rsidR="001C24BC" w:rsidRPr="0039029F" w:rsidRDefault="001C24BC" w:rsidP="004E4612">
              <w:pPr>
                <w:spacing w:after="120" w:line="20" w:lineRule="atLeast"/>
                <w:contextualSpacing/>
                <w:rPr>
                  <w:rFonts w:cstheme="minorHAnsi"/>
                </w:rPr>
              </w:pPr>
              <w:r w:rsidRPr="0039029F">
                <w:rPr>
                  <w:rFonts w:cstheme="minorHAnsi"/>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7E145E5" w14:textId="09DFD58D" w:rsidR="00E05E2D" w:rsidRPr="00917212" w:rsidRDefault="00E05E2D" w:rsidP="004F0C1D">
      <w:pPr>
        <w:spacing w:after="0" w:line="20" w:lineRule="atLeast"/>
        <w:jc w:val="both"/>
        <w:rPr>
          <w:rFonts w:ascii="Times New Roman" w:hAnsi="Times New Roman" w:cs="Times New Roman"/>
          <w:sz w:val="24"/>
          <w:szCs w:val="24"/>
        </w:rPr>
      </w:pPr>
    </w:p>
    <w:p w14:paraId="007752CF" w14:textId="61395006" w:rsidR="00ED08F1" w:rsidRDefault="002142CC" w:rsidP="00AC1374">
      <w:pPr>
        <w:pStyle w:val="Sraopastraipa"/>
        <w:spacing w:after="0" w:line="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E05E2D" w:rsidRPr="00917212">
        <w:rPr>
          <w:rFonts w:ascii="Times New Roman" w:hAnsi="Times New Roman" w:cs="Times New Roman"/>
          <w:sz w:val="24"/>
          <w:szCs w:val="24"/>
        </w:rPr>
        <w:t>Perkančio</w:t>
      </w:r>
      <w:r w:rsidR="00AC1374">
        <w:rPr>
          <w:rFonts w:ascii="Times New Roman" w:hAnsi="Times New Roman" w:cs="Times New Roman"/>
          <w:sz w:val="24"/>
          <w:szCs w:val="24"/>
        </w:rPr>
        <w:t>sios</w:t>
      </w:r>
      <w:r w:rsidR="00E05E2D" w:rsidRPr="00917212">
        <w:rPr>
          <w:rFonts w:ascii="Times New Roman" w:hAnsi="Times New Roman" w:cs="Times New Roman"/>
          <w:sz w:val="24"/>
          <w:szCs w:val="24"/>
        </w:rPr>
        <w:t xml:space="preserve"> organizacij</w:t>
      </w:r>
      <w:r w:rsidR="00AC1374">
        <w:rPr>
          <w:rFonts w:ascii="Times New Roman" w:hAnsi="Times New Roman" w:cs="Times New Roman"/>
          <w:sz w:val="24"/>
          <w:szCs w:val="24"/>
        </w:rPr>
        <w:t>os:</w:t>
      </w:r>
      <w:r w:rsidR="00E05E2D" w:rsidRPr="00917212">
        <w:rPr>
          <w:rFonts w:ascii="Times New Roman" w:hAnsi="Times New Roman" w:cs="Times New Roman"/>
          <w:sz w:val="24"/>
          <w:szCs w:val="24"/>
        </w:rPr>
        <w:t xml:space="preserve"> </w:t>
      </w:r>
    </w:p>
    <w:p w14:paraId="3BFBC5EF" w14:textId="77777777" w:rsidR="00ED08F1" w:rsidRPr="004647D2"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Pr="004647D2">
        <w:rPr>
          <w:rFonts w:ascii="Times New Roman" w:hAnsi="Times New Roman" w:cs="Times New Roman"/>
          <w:sz w:val="24"/>
          <w:szCs w:val="24"/>
        </w:rPr>
        <w:t>Radviliškio r. Baisogalos gimnazija</w:t>
      </w:r>
      <w:r w:rsidRPr="004647D2">
        <w:rPr>
          <w:rFonts w:ascii="Times New Roman" w:eastAsia="Calibri" w:hAnsi="Times New Roman" w:cs="Times New Roman"/>
          <w:sz w:val="24"/>
          <w:szCs w:val="24"/>
        </w:rPr>
        <w:t>,</w:t>
      </w:r>
      <w:r w:rsidRPr="004647D2">
        <w:rPr>
          <w:rFonts w:ascii="Times New Roman" w:eastAsia="Calibri" w:hAnsi="Times New Roman" w:cs="Times New Roman"/>
          <w:color w:val="00B050"/>
          <w:sz w:val="24"/>
          <w:szCs w:val="24"/>
        </w:rPr>
        <w:t xml:space="preserve"> </w:t>
      </w:r>
      <w:r w:rsidRPr="004647D2">
        <w:rPr>
          <w:rFonts w:ascii="Times New Roman" w:eastAsia="Calibri" w:hAnsi="Times New Roman" w:cs="Times New Roman"/>
          <w:sz w:val="24"/>
          <w:szCs w:val="24"/>
        </w:rPr>
        <w:t xml:space="preserve">juridinio asmens kodas 190672543, adresas Mokyklos g. 25, 82323 Baisogala, Radviliškio r.; </w:t>
      </w:r>
    </w:p>
    <w:p w14:paraId="44E52DA7"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Pr="004647D2">
        <w:rPr>
          <w:rFonts w:ascii="Times New Roman" w:eastAsia="Calibri" w:hAnsi="Times New Roman" w:cs="Times New Roman"/>
          <w:sz w:val="24"/>
          <w:szCs w:val="24"/>
        </w:rPr>
        <w:t>Radviliškio Lizdeikos gimnazija, juridinio asmens kodas 190670535, adresas Lizdeikos g. 6C, 82180 Radviliškis;</w:t>
      </w:r>
    </w:p>
    <w:p w14:paraId="2715329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73438DCB"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Radviliškio r. Šiaulėnų Marcelino Šikšnio gimnazija, juridinio asmens kodas 190673983, adresas S. Dariaus ir S. Girėno g. 30, Šiaulėnai, 82442 Radviliškio r.;</w:t>
      </w:r>
    </w:p>
    <w:p w14:paraId="01A3A002"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7D3E188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Pr="004647D2">
        <w:rPr>
          <w:rFonts w:ascii="Times New Roman" w:eastAsia="Calibri" w:hAnsi="Times New Roman" w:cs="Times New Roman"/>
          <w:sz w:val="24"/>
          <w:szCs w:val="24"/>
        </w:rPr>
        <w:t>Radviliškio Vaižganto progimnazija, juridinio asmens kodas 195220684, adresas Vaižganto g. 29, 82148 Radviliškis;</w:t>
      </w:r>
    </w:p>
    <w:p w14:paraId="524109C1"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24201465"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DBB3404"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190672739, adresas Tilto g. 32, Grinkiškio mstl., 82388 Radviliškio r.;</w:t>
      </w:r>
    </w:p>
    <w:p w14:paraId="11C768A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Pr="004647D2">
        <w:rPr>
          <w:rFonts w:ascii="Times New Roman" w:eastAsia="Calibri" w:hAnsi="Times New Roman" w:cs="Times New Roman"/>
          <w:sz w:val="24"/>
          <w:szCs w:val="24"/>
        </w:rPr>
        <w:t xml:space="preserve">Radviliškio r. Sidabravo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190673798, adresas Pergalės g. 13, Sidabravo mstl., 82251 Radviliškio r.</w:t>
      </w:r>
    </w:p>
    <w:p w14:paraId="064D9154" w14:textId="339C15B8" w:rsidR="005B5ED5" w:rsidRPr="00917212" w:rsidRDefault="00E56BA8" w:rsidP="005B5ED5">
      <w:pPr>
        <w:pStyle w:val="Sraopastraipa"/>
        <w:spacing w:after="0" w:line="20" w:lineRule="atLeast"/>
        <w:ind w:left="0" w:firstLine="567"/>
        <w:jc w:val="both"/>
        <w:rPr>
          <w:rFonts w:ascii="Times New Roman" w:eastAsia="Calibri" w:hAnsi="Times New Roman" w:cs="Times New Roman"/>
          <w:sz w:val="24"/>
          <w:szCs w:val="24"/>
        </w:rPr>
      </w:pPr>
      <w:r w:rsidRPr="00917212">
        <w:rPr>
          <w:rFonts w:ascii="Times New Roman" w:eastAsia="Calibri" w:hAnsi="Times New Roman" w:cs="Times New Roman"/>
          <w:sz w:val="24"/>
          <w:szCs w:val="24"/>
        </w:rPr>
        <w:t xml:space="preserve"> </w:t>
      </w:r>
      <w:r w:rsidR="00160C1F">
        <w:rPr>
          <w:rFonts w:ascii="Times New Roman" w:eastAsia="Calibri" w:hAnsi="Times New Roman" w:cs="Times New Roman"/>
          <w:sz w:val="24"/>
          <w:szCs w:val="24"/>
        </w:rPr>
        <w:t xml:space="preserve">    </w:t>
      </w:r>
      <w:r w:rsidR="00E05E2D" w:rsidRPr="00917212">
        <w:rPr>
          <w:rFonts w:ascii="Times New Roman" w:eastAsiaTheme="minorHAnsi" w:hAnsi="Times New Roman" w:cs="Times New Roman"/>
          <w:sz w:val="24"/>
          <w:szCs w:val="24"/>
          <w:lang w:eastAsia="en-US"/>
        </w:rPr>
        <w:t>Perkančio</w:t>
      </w:r>
      <w:r w:rsidR="00160C1F">
        <w:rPr>
          <w:rFonts w:ascii="Times New Roman" w:eastAsiaTheme="minorHAnsi" w:hAnsi="Times New Roman" w:cs="Times New Roman"/>
          <w:sz w:val="24"/>
          <w:szCs w:val="24"/>
          <w:lang w:eastAsia="en-US"/>
        </w:rPr>
        <w:t>sios</w:t>
      </w:r>
      <w:r w:rsidR="00E05E2D" w:rsidRPr="00917212">
        <w:rPr>
          <w:rFonts w:ascii="Times New Roman" w:eastAsiaTheme="minorHAnsi" w:hAnsi="Times New Roman" w:cs="Times New Roman"/>
          <w:sz w:val="24"/>
          <w:szCs w:val="24"/>
          <w:lang w:eastAsia="en-US"/>
        </w:rPr>
        <w:t xml:space="preserve"> organizacij</w:t>
      </w:r>
      <w:r w:rsidR="00160C1F">
        <w:rPr>
          <w:rFonts w:ascii="Times New Roman" w:eastAsiaTheme="minorHAnsi" w:hAnsi="Times New Roman" w:cs="Times New Roman"/>
          <w:sz w:val="24"/>
          <w:szCs w:val="24"/>
          <w:lang w:eastAsia="en-US"/>
        </w:rPr>
        <w:t>os</w:t>
      </w:r>
      <w:r w:rsidR="00E05E2D" w:rsidRPr="00917212">
        <w:rPr>
          <w:rFonts w:ascii="Times New Roman" w:eastAsiaTheme="minorHAnsi" w:hAnsi="Times New Roman" w:cs="Times New Roman"/>
          <w:sz w:val="24"/>
          <w:szCs w:val="24"/>
          <w:lang w:eastAsia="en-US"/>
        </w:rPr>
        <w:t xml:space="preserve"> nėra PVM mokėtoj</w:t>
      </w:r>
      <w:r w:rsidR="00160C1F">
        <w:rPr>
          <w:rFonts w:ascii="Times New Roman" w:eastAsiaTheme="minorHAnsi" w:hAnsi="Times New Roman" w:cs="Times New Roman"/>
          <w:sz w:val="24"/>
          <w:szCs w:val="24"/>
          <w:lang w:eastAsia="en-US"/>
        </w:rPr>
        <w:t>os</w:t>
      </w:r>
      <w:r w:rsidR="00E05E2D" w:rsidRPr="00917212">
        <w:rPr>
          <w:rFonts w:ascii="Times New Roman" w:eastAsia="Calibri" w:hAnsi="Times New Roman" w:cs="Times New Roman"/>
          <w:sz w:val="24"/>
          <w:szCs w:val="24"/>
        </w:rPr>
        <w:t>.</w:t>
      </w:r>
    </w:p>
    <w:p w14:paraId="777023A7" w14:textId="6F29FA33" w:rsidR="004A1C0D" w:rsidRPr="008F79E7" w:rsidRDefault="00160C1F" w:rsidP="004A1C0D">
      <w:pPr>
        <w:tabs>
          <w:tab w:val="left" w:pos="993"/>
        </w:tabs>
        <w:spacing w:after="0" w:line="20" w:lineRule="atLeast"/>
        <w:ind w:firstLine="851"/>
        <w:jc w:val="both"/>
        <w:rPr>
          <w:rFonts w:ascii="Times New Roman" w:eastAsia="Calibri" w:hAnsi="Times New Roman" w:cs="Times New Roman"/>
          <w:color w:val="7030A0"/>
          <w:sz w:val="24"/>
          <w:szCs w:val="24"/>
        </w:rPr>
      </w:pPr>
      <w:r w:rsidRPr="00160C1F">
        <w:rPr>
          <w:rFonts w:ascii="Times New Roman" w:eastAsia="Calibri" w:hAnsi="Times New Roman" w:cs="Times New Roman"/>
          <w:sz w:val="24"/>
          <w:szCs w:val="24"/>
        </w:rPr>
        <w:t xml:space="preserve">1.2. </w:t>
      </w:r>
      <w:r w:rsidR="00E32C8E" w:rsidRPr="00917212">
        <w:rPr>
          <w:rFonts w:ascii="Times New Roman" w:eastAsia="Calibri" w:hAnsi="Times New Roman" w:cs="Times New Roman"/>
          <w:sz w:val="24"/>
          <w:szCs w:val="24"/>
        </w:rPr>
        <w:t>Pirkimą</w:t>
      </w:r>
      <w:r w:rsidR="009F18CF" w:rsidRPr="00917212">
        <w:rPr>
          <w:rFonts w:ascii="Times New Roman" w:eastAsia="Calibri" w:hAnsi="Times New Roman" w:cs="Times New Roman"/>
          <w:sz w:val="24"/>
          <w:szCs w:val="24"/>
        </w:rPr>
        <w:t xml:space="preserve"> </w:t>
      </w:r>
      <w:r w:rsidR="00DF4D30" w:rsidRPr="00917212">
        <w:rPr>
          <w:rFonts w:ascii="Times New Roman" w:hAnsi="Times New Roman" w:cs="Times New Roman"/>
          <w:sz w:val="24"/>
          <w:szCs w:val="24"/>
        </w:rPr>
        <w:t>perkančiosios organizacijos</w:t>
      </w:r>
      <w:r w:rsidR="00E32C8E" w:rsidRPr="00917212">
        <w:rPr>
          <w:rFonts w:ascii="Times New Roman" w:eastAsia="Calibri" w:hAnsi="Times New Roman" w:cs="Times New Roman"/>
          <w:sz w:val="24"/>
          <w:szCs w:val="24"/>
        </w:rPr>
        <w:t xml:space="preserve"> vardu </w:t>
      </w:r>
      <w:r w:rsidR="00E32C8E" w:rsidRPr="00CB3D34">
        <w:rPr>
          <w:rFonts w:ascii="Times New Roman" w:eastAsia="Calibri" w:hAnsi="Times New Roman" w:cs="Times New Roman"/>
          <w:sz w:val="24"/>
          <w:szCs w:val="24"/>
        </w:rPr>
        <w:t xml:space="preserve">atlieka </w:t>
      </w:r>
      <w:r w:rsidR="008978C5" w:rsidRPr="00CB3D34">
        <w:rPr>
          <w:rFonts w:ascii="Times New Roman" w:eastAsia="Calibri" w:hAnsi="Times New Roman" w:cs="Times New Roman"/>
          <w:sz w:val="24"/>
          <w:szCs w:val="24"/>
        </w:rPr>
        <w:t>centrinė perkančioji organizacija</w:t>
      </w:r>
      <w:r w:rsidR="00E32C8E" w:rsidRPr="00CB3D34">
        <w:rPr>
          <w:rFonts w:ascii="Times New Roman" w:eastAsia="Calibri" w:hAnsi="Times New Roman" w:cs="Times New Roman"/>
          <w:sz w:val="24"/>
          <w:szCs w:val="24"/>
        </w:rPr>
        <w:t xml:space="preserve">: </w:t>
      </w:r>
      <w:r w:rsidR="004A1C0D">
        <w:rPr>
          <w:rFonts w:ascii="Times New Roman" w:eastAsia="Calibri" w:hAnsi="Times New Roman" w:cs="Times New Roman"/>
          <w:sz w:val="24"/>
          <w:szCs w:val="24"/>
        </w:rPr>
        <w:t>Radviliškio rajono savivaldybės administracija</w:t>
      </w:r>
      <w:r w:rsidR="004A1C0D" w:rsidRPr="008F79E7">
        <w:rPr>
          <w:rFonts w:ascii="Times New Roman" w:eastAsia="Calibri" w:hAnsi="Times New Roman" w:cs="Times New Roman"/>
          <w:sz w:val="24"/>
          <w:szCs w:val="24"/>
        </w:rPr>
        <w:t>,</w:t>
      </w:r>
      <w:r w:rsidR="004A1C0D" w:rsidRPr="008F79E7">
        <w:rPr>
          <w:rFonts w:ascii="Times New Roman" w:eastAsia="Calibri" w:hAnsi="Times New Roman" w:cs="Times New Roman"/>
          <w:color w:val="00B050"/>
          <w:sz w:val="24"/>
          <w:szCs w:val="24"/>
        </w:rPr>
        <w:t xml:space="preserve"> </w:t>
      </w:r>
      <w:r w:rsidR="004A1C0D" w:rsidRPr="008F79E7">
        <w:rPr>
          <w:rFonts w:ascii="Times New Roman" w:eastAsia="Calibri" w:hAnsi="Times New Roman" w:cs="Times New Roman"/>
          <w:sz w:val="24"/>
          <w:szCs w:val="24"/>
        </w:rPr>
        <w:t>juridinio asmens kodas</w:t>
      </w:r>
      <w:r w:rsidR="004A1C0D">
        <w:rPr>
          <w:rFonts w:ascii="Times New Roman" w:eastAsia="Calibri" w:hAnsi="Times New Roman" w:cs="Times New Roman"/>
          <w:sz w:val="24"/>
          <w:szCs w:val="24"/>
        </w:rPr>
        <w:t xml:space="preserve"> 188726247</w:t>
      </w:r>
      <w:r w:rsidR="004A1C0D" w:rsidRPr="008F79E7">
        <w:rPr>
          <w:rFonts w:ascii="Times New Roman" w:eastAsia="Calibri" w:hAnsi="Times New Roman" w:cs="Times New Roman"/>
          <w:sz w:val="24"/>
          <w:szCs w:val="24"/>
        </w:rPr>
        <w:t xml:space="preserve">, adresas </w:t>
      </w:r>
      <w:r w:rsidR="004A1C0D">
        <w:rPr>
          <w:rFonts w:ascii="Times New Roman" w:eastAsia="Calibri" w:hAnsi="Times New Roman" w:cs="Times New Roman"/>
          <w:sz w:val="24"/>
          <w:szCs w:val="24"/>
        </w:rPr>
        <w:t>Aušros a. 10, 82196 Radviliškis</w:t>
      </w:r>
      <w:r w:rsidR="004A1C0D" w:rsidRPr="008F79E7">
        <w:rPr>
          <w:rFonts w:ascii="Times New Roman" w:eastAsia="Calibri" w:hAnsi="Times New Roman" w:cs="Times New Roman"/>
          <w:sz w:val="24"/>
          <w:szCs w:val="24"/>
        </w:rPr>
        <w:t>. Sutart</w:t>
      </w:r>
      <w:r w:rsidR="004A1C0D">
        <w:rPr>
          <w:rFonts w:ascii="Times New Roman" w:eastAsia="Calibri" w:hAnsi="Times New Roman" w:cs="Times New Roman"/>
          <w:sz w:val="24"/>
          <w:szCs w:val="24"/>
        </w:rPr>
        <w:t>is</w:t>
      </w:r>
      <w:r w:rsidR="004A1C0D" w:rsidRPr="008F79E7">
        <w:rPr>
          <w:rFonts w:ascii="Times New Roman" w:eastAsia="Calibri" w:hAnsi="Times New Roman" w:cs="Times New Roman"/>
          <w:sz w:val="24"/>
          <w:szCs w:val="24"/>
        </w:rPr>
        <w:t xml:space="preserve"> pasirašys </w:t>
      </w:r>
      <w:r w:rsidR="004A1C0D">
        <w:rPr>
          <w:rFonts w:ascii="Times New Roman" w:eastAsia="Calibri" w:hAnsi="Times New Roman" w:cs="Times New Roman"/>
          <w:sz w:val="24"/>
          <w:szCs w:val="24"/>
        </w:rPr>
        <w:t xml:space="preserve">kiekviena </w:t>
      </w:r>
      <w:r w:rsidR="004A1C0D" w:rsidRPr="008F79E7">
        <w:rPr>
          <w:rFonts w:ascii="Times New Roman" w:hAnsi="Times New Roman" w:cs="Times New Roman"/>
          <w:sz w:val="24"/>
          <w:szCs w:val="24"/>
        </w:rPr>
        <w:t>perkančioji organizacija</w:t>
      </w:r>
      <w:r w:rsidR="004A1C0D" w:rsidRPr="008F79E7">
        <w:rPr>
          <w:rFonts w:ascii="Times New Roman" w:eastAsia="Calibri" w:hAnsi="Times New Roman" w:cs="Times New Roman"/>
          <w:sz w:val="24"/>
          <w:szCs w:val="24"/>
        </w:rPr>
        <w:t xml:space="preserve">. </w:t>
      </w:r>
    </w:p>
    <w:p w14:paraId="49FAD7AC" w14:textId="6691143D" w:rsidR="002B08C7" w:rsidRPr="002B08C7" w:rsidRDefault="004A1C0D" w:rsidP="002B08C7">
      <w:pPr>
        <w:spacing w:after="0" w:line="20" w:lineRule="atLeast"/>
        <w:ind w:firstLine="567"/>
        <w:jc w:val="both"/>
        <w:rPr>
          <w:rFonts w:ascii="Times New Roman" w:hAnsi="Times New Roman" w:cs="Times New Roman"/>
          <w:sz w:val="24"/>
          <w:szCs w:val="24"/>
        </w:rPr>
      </w:pPr>
      <w:r w:rsidRPr="002B08C7">
        <w:rPr>
          <w:rFonts w:ascii="Times New Roman" w:eastAsia="Calibri" w:hAnsi="Times New Roman" w:cs="Times New Roman"/>
          <w:color w:val="7030A0"/>
          <w:sz w:val="24"/>
          <w:szCs w:val="24"/>
        </w:rPr>
        <w:t xml:space="preserve">     </w:t>
      </w:r>
      <w:r w:rsidR="002F5F8E" w:rsidRPr="002B08C7">
        <w:rPr>
          <w:rFonts w:ascii="Times New Roman" w:hAnsi="Times New Roman" w:cs="Times New Roman"/>
          <w:color w:val="000000" w:themeColor="text1"/>
          <w:sz w:val="24"/>
          <w:szCs w:val="24"/>
        </w:rPr>
        <w:t xml:space="preserve">1.3. </w:t>
      </w:r>
      <w:r w:rsidR="007D6857" w:rsidRPr="002B08C7">
        <w:rPr>
          <w:rFonts w:ascii="Times New Roman" w:hAnsi="Times New Roman" w:cs="Times New Roman"/>
          <w:color w:val="000000" w:themeColor="text1"/>
          <w:sz w:val="24"/>
          <w:szCs w:val="24"/>
        </w:rPr>
        <w:t>Pirkimas</w:t>
      </w:r>
      <w:r w:rsidR="00B37854" w:rsidRPr="002B08C7">
        <w:rPr>
          <w:rFonts w:ascii="Times New Roman" w:hAnsi="Times New Roman" w:cs="Times New Roman"/>
          <w:color w:val="000000" w:themeColor="text1"/>
          <w:sz w:val="24"/>
          <w:szCs w:val="24"/>
        </w:rPr>
        <w:t xml:space="preserve"> neatlieka</w:t>
      </w:r>
      <w:r w:rsidR="007D6857" w:rsidRPr="002B08C7">
        <w:rPr>
          <w:rFonts w:ascii="Times New Roman" w:hAnsi="Times New Roman" w:cs="Times New Roman"/>
          <w:color w:val="000000" w:themeColor="text1"/>
          <w:sz w:val="24"/>
          <w:szCs w:val="24"/>
        </w:rPr>
        <w:t>mas</w:t>
      </w:r>
      <w:r w:rsidR="00B37854" w:rsidRPr="002B08C7">
        <w:rPr>
          <w:rFonts w:ascii="Times New Roman" w:hAnsi="Times New Roman" w:cs="Times New Roman"/>
          <w:color w:val="000000" w:themeColor="text1"/>
          <w:sz w:val="24"/>
          <w:szCs w:val="24"/>
        </w:rPr>
        <w:t xml:space="preserve"> </w:t>
      </w:r>
      <w:r w:rsidR="002F5F8E" w:rsidRPr="002B08C7">
        <w:rPr>
          <w:rFonts w:ascii="Times New Roman" w:hAnsi="Times New Roman" w:cs="Times New Roman"/>
          <w:color w:val="000000" w:themeColor="text1"/>
          <w:sz w:val="24"/>
          <w:szCs w:val="24"/>
        </w:rPr>
        <w:t>naudojantis centralizuotų pirkimų katalogu</w:t>
      </w:r>
      <w:r w:rsidR="007D6857" w:rsidRPr="002B08C7">
        <w:rPr>
          <w:rFonts w:ascii="Times New Roman" w:hAnsi="Times New Roman" w:cs="Times New Roman"/>
          <w:color w:val="000000" w:themeColor="text1"/>
          <w:sz w:val="24"/>
          <w:szCs w:val="24"/>
        </w:rPr>
        <w:t xml:space="preserve">, nes </w:t>
      </w:r>
      <w:r w:rsidR="002B08C7" w:rsidRPr="002B08C7">
        <w:rPr>
          <w:rFonts w:ascii="Times New Roman" w:hAnsi="Times New Roman" w:cs="Times New Roman"/>
          <w:sz w:val="24"/>
          <w:szCs w:val="24"/>
        </w:rPr>
        <w:t>pagal VšĮ CPO LT sutarties 3.3.1. punktą – perkančiajai organizacijai kyla pareiga „per Pirkimo sutarties galiojimo terminą nupirkti nuo 50 iki 100 procentų Pirkimo sutarties priede nurodytų Prekių kiekio“, taip yra ribojamas užsakymo dydis (vertė) ir perkančioji organizacija įpareigojama išpirkti tam tikrą procentą prekių.</w:t>
      </w:r>
    </w:p>
    <w:p w14:paraId="62DF64D0" w14:textId="47A22698" w:rsidR="00AA23FB" w:rsidRPr="00917212" w:rsidRDefault="002F5F8E" w:rsidP="0055164E">
      <w:pPr>
        <w:tabs>
          <w:tab w:val="left" w:pos="993"/>
        </w:tabs>
        <w:spacing w:after="0" w:line="20" w:lineRule="atLeast"/>
        <w:ind w:firstLine="851"/>
        <w:jc w:val="both"/>
        <w:rPr>
          <w:rFonts w:ascii="Times New Roman" w:hAnsi="Times New Roman" w:cs="Times New Roman"/>
          <w:color w:val="FF0000"/>
          <w:sz w:val="24"/>
          <w:szCs w:val="24"/>
        </w:rPr>
      </w:pPr>
      <w:r w:rsidRPr="00917212">
        <w:rPr>
          <w:rFonts w:ascii="Times New Roman" w:hAnsi="Times New Roman" w:cs="Times New Roman"/>
          <w:sz w:val="24"/>
          <w:szCs w:val="24"/>
        </w:rPr>
        <w:t xml:space="preserve">1.4. </w:t>
      </w:r>
      <w:r w:rsidR="00AA23FB" w:rsidRPr="00917212">
        <w:rPr>
          <w:rFonts w:ascii="Times New Roman" w:eastAsia="Times New Roman" w:hAnsi="Times New Roman" w:cs="Times New Roman"/>
          <w:sz w:val="24"/>
          <w:szCs w:val="24"/>
        </w:rPr>
        <w:t>Perkančioji organizacija nerezervuoja teisės dalyvauti pirkime.</w:t>
      </w:r>
    </w:p>
    <w:p w14:paraId="573233DF" w14:textId="2625D04E" w:rsidR="00E32C8E" w:rsidRPr="00917212" w:rsidRDefault="00C447D2" w:rsidP="0055164E">
      <w:pPr>
        <w:pStyle w:val="Sraopastraipa"/>
        <w:spacing w:after="0" w:line="240" w:lineRule="auto"/>
        <w:ind w:left="0" w:firstLine="851"/>
        <w:jc w:val="both"/>
        <w:rPr>
          <w:rFonts w:ascii="Times New Roman" w:hAnsi="Times New Roman" w:cs="Times New Roman"/>
          <w:sz w:val="24"/>
          <w:szCs w:val="24"/>
        </w:rPr>
      </w:pPr>
      <w:r w:rsidRPr="00917212">
        <w:rPr>
          <w:rFonts w:ascii="Times New Roman" w:hAnsi="Times New Roman" w:cs="Times New Roman"/>
          <w:sz w:val="24"/>
          <w:szCs w:val="24"/>
        </w:rPr>
        <w:t>1.</w:t>
      </w:r>
      <w:r w:rsidR="00095A99" w:rsidRPr="00917212">
        <w:rPr>
          <w:rFonts w:ascii="Times New Roman" w:hAnsi="Times New Roman" w:cs="Times New Roman"/>
          <w:sz w:val="24"/>
          <w:szCs w:val="24"/>
        </w:rPr>
        <w:t>5</w:t>
      </w:r>
      <w:r w:rsidRPr="00917212">
        <w:rPr>
          <w:rFonts w:ascii="Times New Roman" w:hAnsi="Times New Roman" w:cs="Times New Roman"/>
          <w:sz w:val="24"/>
          <w:szCs w:val="24"/>
        </w:rPr>
        <w:t>.</w:t>
      </w:r>
      <w:r w:rsidR="0055164E">
        <w:rPr>
          <w:rFonts w:ascii="Times New Roman" w:hAnsi="Times New Roman" w:cs="Times New Roman"/>
          <w:sz w:val="24"/>
          <w:szCs w:val="24"/>
        </w:rPr>
        <w:t xml:space="preserve"> </w:t>
      </w:r>
      <w:r w:rsidR="00E32C8E" w:rsidRPr="00917212">
        <w:rPr>
          <w:rFonts w:ascii="Times New Roman" w:hAnsi="Times New Roman" w:cs="Times New Roman"/>
          <w:sz w:val="24"/>
          <w:szCs w:val="24"/>
        </w:rPr>
        <w:t xml:space="preserve">Stebėtojai dalyvauti </w:t>
      </w:r>
      <w:r w:rsidR="008A3C98" w:rsidRPr="00917212">
        <w:rPr>
          <w:rFonts w:ascii="Times New Roman" w:hAnsi="Times New Roman" w:cs="Times New Roman"/>
          <w:sz w:val="24"/>
          <w:szCs w:val="24"/>
        </w:rPr>
        <w:t>K</w:t>
      </w:r>
      <w:r w:rsidR="00E32C8E" w:rsidRPr="00917212">
        <w:rPr>
          <w:rFonts w:ascii="Times New Roman" w:hAnsi="Times New Roman" w:cs="Times New Roman"/>
          <w:sz w:val="24"/>
          <w:szCs w:val="24"/>
        </w:rPr>
        <w:t>omisijos posėdžiuose nėra kviečiami.</w:t>
      </w:r>
    </w:p>
    <w:p w14:paraId="7C37580B" w14:textId="3D4C3C3A" w:rsidR="000C1BAF" w:rsidRPr="008F437A" w:rsidRDefault="0055164E" w:rsidP="000C1BAF">
      <w:pPr>
        <w:spacing w:after="0" w:line="240" w:lineRule="auto"/>
        <w:ind w:firstLine="567"/>
        <w:jc w:val="both"/>
        <w:rPr>
          <w:rFonts w:ascii="Times New Roman" w:hAnsi="Times New Roman" w:cs="Times New Roman"/>
          <w:color w:val="000000" w:themeColor="text1"/>
          <w:sz w:val="24"/>
          <w:szCs w:val="24"/>
        </w:rPr>
      </w:pPr>
      <w:r w:rsidRPr="000C1BAF">
        <w:rPr>
          <w:rFonts w:ascii="Times New Roman" w:hAnsi="Times New Roman" w:cs="Times New Roman"/>
          <w:sz w:val="24"/>
          <w:szCs w:val="24"/>
        </w:rPr>
        <w:t xml:space="preserve">     1.6. </w:t>
      </w:r>
      <w:r w:rsidR="000C1BAF" w:rsidRPr="000C1BAF">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0C1BAF" w:rsidRPr="000C1BA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0C1BAF" w:rsidRPr="000C1BAF">
        <w:rPr>
          <w:rFonts w:ascii="Times New Roman" w:hAnsi="Times New Roman" w:cs="Times New Roman"/>
          <w:sz w:val="24"/>
          <w:szCs w:val="24"/>
        </w:rPr>
        <w:t>“ 4.1</w:t>
      </w:r>
      <w:r w:rsidR="000C1BAF" w:rsidRPr="000C1BAF">
        <w:rPr>
          <w:rFonts w:ascii="Times New Roman" w:hAnsi="Times New Roman" w:cs="Times New Roman"/>
          <w:i/>
          <w:sz w:val="24"/>
          <w:szCs w:val="24"/>
        </w:rPr>
        <w:t xml:space="preserve"> </w:t>
      </w:r>
      <w:r w:rsidR="000C1BAF" w:rsidRPr="000C1BAF">
        <w:rPr>
          <w:rFonts w:ascii="Times New Roman" w:hAnsi="Times New Roman" w:cs="Times New Roman"/>
          <w:sz w:val="24"/>
          <w:szCs w:val="24"/>
        </w:rPr>
        <w:t xml:space="preserve"> papunkčiu. Aplinkos apaugos kriterijai nustatyti konkurso specialiųjų </w:t>
      </w:r>
      <w:r w:rsidR="000C1BAF" w:rsidRPr="008F437A">
        <w:rPr>
          <w:rFonts w:ascii="Times New Roman" w:hAnsi="Times New Roman" w:cs="Times New Roman"/>
          <w:color w:val="000000" w:themeColor="text1"/>
          <w:sz w:val="24"/>
          <w:szCs w:val="24"/>
        </w:rPr>
        <w:t>sąlygų 9 priede „Sutarties projektas“.</w:t>
      </w:r>
    </w:p>
    <w:p w14:paraId="2413C02D" w14:textId="0AFB680C" w:rsidR="00E32C8E" w:rsidRPr="00A91B22" w:rsidRDefault="00A91B22" w:rsidP="00A91B22">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color w:val="00B050"/>
          <w:sz w:val="24"/>
          <w:szCs w:val="24"/>
        </w:rPr>
        <w:t xml:space="preserve">     </w:t>
      </w:r>
      <w:r w:rsidRPr="00A91B22">
        <w:rPr>
          <w:rFonts w:ascii="Times New Roman" w:eastAsia="Arial" w:hAnsi="Times New Roman" w:cs="Times New Roman"/>
          <w:sz w:val="24"/>
          <w:szCs w:val="24"/>
        </w:rPr>
        <w:t xml:space="preserve">1.7. </w:t>
      </w:r>
      <w:r w:rsidR="00E32C8E" w:rsidRPr="00A91B22">
        <w:rPr>
          <w:rFonts w:ascii="Times New Roman" w:eastAsia="Arial" w:hAnsi="Times New Roman" w:cs="Times New Roman"/>
          <w:sz w:val="24"/>
          <w:szCs w:val="24"/>
        </w:rPr>
        <w:t xml:space="preserve">Išankstinis skelbimas apie </w:t>
      </w:r>
      <w:r w:rsidR="007A68AD" w:rsidRPr="00A91B22">
        <w:rPr>
          <w:rFonts w:ascii="Times New Roman" w:eastAsia="Arial" w:hAnsi="Times New Roman" w:cs="Times New Roman"/>
          <w:sz w:val="24"/>
          <w:szCs w:val="24"/>
        </w:rPr>
        <w:t>p</w:t>
      </w:r>
      <w:r w:rsidR="00E32C8E" w:rsidRPr="00A91B22">
        <w:rPr>
          <w:rFonts w:ascii="Times New Roman" w:eastAsia="Arial" w:hAnsi="Times New Roman" w:cs="Times New Roman"/>
          <w:sz w:val="24"/>
          <w:szCs w:val="24"/>
        </w:rPr>
        <w:t xml:space="preserve">irkimą nebuvo paskelbtas. </w:t>
      </w:r>
    </w:p>
    <w:p w14:paraId="72EF28E7" w14:textId="232C5CE6" w:rsidR="00AF1430" w:rsidRPr="00A91B22" w:rsidRDefault="00A91B22" w:rsidP="00A91B22">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A91B22">
        <w:rPr>
          <w:rFonts w:ascii="Times New Roman" w:hAnsi="Times New Roman" w:cs="Times New Roman"/>
          <w:sz w:val="24"/>
          <w:szCs w:val="24"/>
          <w:lang w:eastAsia="en-US"/>
        </w:rPr>
        <w:t>P</w:t>
      </w:r>
      <w:r w:rsidR="00E32C8E" w:rsidRPr="00A91B22">
        <w:rPr>
          <w:rFonts w:ascii="Times New Roman" w:hAnsi="Times New Roman" w:cs="Times New Roman"/>
          <w:sz w:val="24"/>
          <w:szCs w:val="24"/>
          <w:lang w:eastAsia="en-US"/>
        </w:rPr>
        <w:t xml:space="preserve">irkime </w:t>
      </w:r>
      <w:r w:rsidR="00E32C8E" w:rsidRPr="00A91B22">
        <w:rPr>
          <w:rFonts w:ascii="Times New Roman" w:hAnsi="Times New Roman" w:cs="Times New Roman"/>
          <w:sz w:val="24"/>
          <w:szCs w:val="24"/>
        </w:rPr>
        <w:t xml:space="preserve"> </w:t>
      </w:r>
      <w:r w:rsidR="007A68AD" w:rsidRPr="00A91B22">
        <w:rPr>
          <w:rFonts w:ascii="Times New Roman" w:hAnsi="Times New Roman" w:cs="Times New Roman"/>
          <w:sz w:val="24"/>
          <w:szCs w:val="24"/>
        </w:rPr>
        <w:t>perkančioji organizacija</w:t>
      </w:r>
      <w:r w:rsidR="00E32C8E" w:rsidRPr="00A91B22">
        <w:rPr>
          <w:rFonts w:ascii="Times New Roman" w:hAnsi="Times New Roman" w:cs="Times New Roman"/>
          <w:sz w:val="24"/>
          <w:szCs w:val="24"/>
          <w:lang w:eastAsia="en-US"/>
        </w:rPr>
        <w:t xml:space="preserve"> nenumato skelbti pranešimo dėl savanoriško </w:t>
      </w:r>
      <w:r w:rsidR="00E32C8E" w:rsidRPr="00A91B22">
        <w:rPr>
          <w:rFonts w:ascii="Times New Roman" w:hAnsi="Times New Roman" w:cs="Times New Roman"/>
          <w:i/>
          <w:iCs/>
          <w:sz w:val="24"/>
          <w:szCs w:val="24"/>
          <w:lang w:eastAsia="en-US"/>
        </w:rPr>
        <w:t>ex ante</w:t>
      </w:r>
      <w:r w:rsidR="00E32C8E" w:rsidRPr="00A91B22">
        <w:rPr>
          <w:rFonts w:ascii="Times New Roman" w:hAnsi="Times New Roman" w:cs="Times New Roman"/>
          <w:sz w:val="24"/>
          <w:szCs w:val="24"/>
          <w:lang w:eastAsia="en-US"/>
        </w:rPr>
        <w:t xml:space="preserve"> skaidrumo.</w:t>
      </w:r>
    </w:p>
    <w:p w14:paraId="71E8F27F" w14:textId="77777777" w:rsidR="004C194A" w:rsidRDefault="00A91B22"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A91B22">
        <w:rPr>
          <w:rFonts w:ascii="Times New Roman" w:hAnsi="Times New Roman" w:cs="Times New Roman"/>
          <w:sz w:val="24"/>
          <w:szCs w:val="24"/>
        </w:rPr>
        <w:t>Pirkime neleidžia</w:t>
      </w:r>
      <w:r w:rsidR="00216820" w:rsidRPr="00A91B22">
        <w:rPr>
          <w:rFonts w:ascii="Times New Roman" w:hAnsi="Times New Roman" w:cs="Times New Roman"/>
          <w:sz w:val="24"/>
          <w:szCs w:val="24"/>
        </w:rPr>
        <w:t>ma</w:t>
      </w:r>
      <w:r w:rsidR="007466F8" w:rsidRPr="00A91B22">
        <w:rPr>
          <w:rFonts w:ascii="Times New Roman" w:hAnsi="Times New Roman" w:cs="Times New Roman"/>
          <w:sz w:val="24"/>
          <w:szCs w:val="24"/>
        </w:rPr>
        <w:t xml:space="preserve"> pateikti alternatyvių </w:t>
      </w:r>
      <w:r w:rsidR="00D27E76" w:rsidRPr="00A91B22">
        <w:rPr>
          <w:rFonts w:ascii="Times New Roman" w:hAnsi="Times New Roman" w:cs="Times New Roman"/>
          <w:sz w:val="24"/>
          <w:szCs w:val="24"/>
        </w:rPr>
        <w:t>p</w:t>
      </w:r>
      <w:r w:rsidR="007466F8" w:rsidRPr="00A91B22">
        <w:rPr>
          <w:rFonts w:ascii="Times New Roman" w:hAnsi="Times New Roman" w:cs="Times New Roman"/>
          <w:sz w:val="24"/>
          <w:szCs w:val="24"/>
        </w:rPr>
        <w:t xml:space="preserve">asiūlymų. </w:t>
      </w:r>
    </w:p>
    <w:p w14:paraId="0C002F05" w14:textId="341A51ED" w:rsidR="00E32C8E" w:rsidRPr="00917212" w:rsidRDefault="004C194A"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917212">
        <w:rPr>
          <w:rFonts w:ascii="Times New Roman" w:eastAsia="Arial" w:hAnsi="Times New Roman" w:cs="Times New Roman"/>
          <w:color w:val="333333"/>
          <w:sz w:val="24"/>
          <w:szCs w:val="24"/>
        </w:rPr>
        <w:t xml:space="preserve">Bendrosios </w:t>
      </w:r>
      <w:r w:rsidR="007E5F55" w:rsidRPr="00917212">
        <w:rPr>
          <w:rFonts w:ascii="Times New Roman" w:eastAsia="Arial" w:hAnsi="Times New Roman" w:cs="Times New Roman"/>
          <w:color w:val="333333"/>
          <w:sz w:val="24"/>
          <w:szCs w:val="24"/>
        </w:rPr>
        <w:t xml:space="preserve">pirkimo </w:t>
      </w:r>
      <w:r w:rsidR="00E32C8E" w:rsidRPr="00917212">
        <w:rPr>
          <w:rFonts w:ascii="Times New Roman" w:eastAsia="Arial" w:hAnsi="Times New Roman" w:cs="Times New Roman"/>
          <w:color w:val="333333"/>
          <w:sz w:val="24"/>
          <w:szCs w:val="24"/>
        </w:rPr>
        <w:t>sąlygos yra neatskiriama ši</w:t>
      </w:r>
      <w:r w:rsidR="00C07F25" w:rsidRPr="00917212">
        <w:rPr>
          <w:rFonts w:ascii="Times New Roman" w:eastAsia="Arial" w:hAnsi="Times New Roman" w:cs="Times New Roman"/>
          <w:color w:val="333333"/>
          <w:sz w:val="24"/>
          <w:szCs w:val="24"/>
        </w:rPr>
        <w:t>ų</w:t>
      </w:r>
      <w:r w:rsidR="00E32C8E" w:rsidRPr="00917212">
        <w:rPr>
          <w:rFonts w:ascii="Times New Roman" w:eastAsia="Arial" w:hAnsi="Times New Roman" w:cs="Times New Roman"/>
          <w:color w:val="333333"/>
          <w:sz w:val="24"/>
          <w:szCs w:val="24"/>
        </w:rPr>
        <w:t xml:space="preserve"> </w:t>
      </w:r>
      <w:r w:rsidR="00F4541C" w:rsidRPr="00917212">
        <w:rPr>
          <w:rFonts w:ascii="Times New Roman" w:eastAsia="Arial" w:hAnsi="Times New Roman" w:cs="Times New Roman"/>
          <w:color w:val="333333"/>
          <w:sz w:val="24"/>
          <w:szCs w:val="24"/>
        </w:rPr>
        <w:t>p</w:t>
      </w:r>
      <w:r w:rsidR="00E32C8E" w:rsidRPr="0091721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3"/>
      <w:bookmarkEnd w:id="4"/>
      <w:bookmarkEnd w:id="5"/>
    </w:p>
    <w:p w14:paraId="0B7B0A50" w14:textId="6C960745" w:rsidR="00B41C66" w:rsidRPr="00701606" w:rsidRDefault="00756CE8" w:rsidP="006116E0">
      <w:pPr>
        <w:pStyle w:val="Betarp"/>
        <w:spacing w:after="120"/>
        <w:ind w:firstLine="851"/>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2.1. </w:t>
      </w:r>
      <w:r w:rsidR="00B41C66" w:rsidRPr="004C194A">
        <w:rPr>
          <w:rFonts w:ascii="Times New Roman" w:eastAsia="Calibri" w:hAnsi="Times New Roman" w:cs="Times New Roman"/>
          <w:color w:val="000000" w:themeColor="text1"/>
          <w:sz w:val="24"/>
          <w:szCs w:val="24"/>
        </w:rPr>
        <w:t xml:space="preserve">Perkančioji organizacija numato įsigyti </w:t>
      </w:r>
      <w:r w:rsidR="003E38DE">
        <w:rPr>
          <w:rFonts w:ascii="Times New Roman" w:eastAsia="Calibri" w:hAnsi="Times New Roman" w:cs="Times New Roman"/>
          <w:color w:val="000000" w:themeColor="text1"/>
          <w:sz w:val="24"/>
          <w:szCs w:val="24"/>
        </w:rPr>
        <w:t>pieną ir pieno produktus</w:t>
      </w:r>
      <w:r w:rsidR="00941769">
        <w:rPr>
          <w:rFonts w:ascii="Times New Roman" w:eastAsia="Calibri" w:hAnsi="Times New Roman" w:cs="Times New Roman"/>
          <w:sz w:val="24"/>
          <w:szCs w:val="24"/>
        </w:rPr>
        <w:t xml:space="preserve"> </w:t>
      </w:r>
      <w:r w:rsidR="00ED7E4F" w:rsidRPr="00756CE8">
        <w:rPr>
          <w:rFonts w:ascii="Times New Roman" w:eastAsia="Calibri" w:hAnsi="Times New Roman" w:cs="Times New Roman"/>
          <w:sz w:val="24"/>
          <w:szCs w:val="24"/>
        </w:rPr>
        <w:t>Radviliškio rajono bendrojo ugdymo įstaigoms</w:t>
      </w:r>
      <w:r w:rsidR="00B41C66" w:rsidRPr="00756CE8">
        <w:rPr>
          <w:rFonts w:ascii="Times New Roman" w:eastAsia="Calibri" w:hAnsi="Times New Roman" w:cs="Times New Roman"/>
          <w:sz w:val="24"/>
          <w:szCs w:val="24"/>
        </w:rPr>
        <w:t>.</w:t>
      </w:r>
      <w:r w:rsidR="00B41C66" w:rsidRPr="00756CE8">
        <w:rPr>
          <w:rFonts w:ascii="Times New Roman" w:hAnsi="Times New Roman" w:cs="Times New Roman"/>
          <w:sz w:val="24"/>
          <w:szCs w:val="24"/>
        </w:rPr>
        <w:t xml:space="preserve"> Reikalavimai pirkimo objektui nustatyti </w:t>
      </w:r>
      <w:r w:rsidR="00704310" w:rsidRPr="00756CE8">
        <w:rPr>
          <w:rFonts w:ascii="Times New Roman" w:hAnsi="Times New Roman" w:cs="Times New Roman"/>
          <w:sz w:val="24"/>
          <w:szCs w:val="24"/>
        </w:rPr>
        <w:t>s</w:t>
      </w:r>
      <w:r w:rsidR="00444CAF" w:rsidRPr="00756CE8">
        <w:rPr>
          <w:rFonts w:ascii="Times New Roman" w:hAnsi="Times New Roman" w:cs="Times New Roman"/>
          <w:sz w:val="24"/>
          <w:szCs w:val="24"/>
        </w:rPr>
        <w:t xml:space="preserve">pecialiųjų </w:t>
      </w:r>
      <w:r w:rsidR="00CE7209" w:rsidRPr="00756CE8">
        <w:rPr>
          <w:rFonts w:ascii="Times New Roman" w:hAnsi="Times New Roman" w:cs="Times New Roman"/>
          <w:sz w:val="24"/>
          <w:szCs w:val="24"/>
        </w:rPr>
        <w:t xml:space="preserve">pirkimo </w:t>
      </w:r>
      <w:r w:rsidR="00444CAF" w:rsidRPr="00756CE8">
        <w:rPr>
          <w:rFonts w:ascii="Times New Roman" w:hAnsi="Times New Roman" w:cs="Times New Roman"/>
          <w:sz w:val="24"/>
          <w:szCs w:val="24"/>
        </w:rPr>
        <w:t xml:space="preserve">sąlygų </w:t>
      </w:r>
      <w:r w:rsidR="00ED7E4F" w:rsidRPr="00701606">
        <w:rPr>
          <w:rFonts w:ascii="Times New Roman" w:hAnsi="Times New Roman" w:cs="Times New Roman"/>
          <w:color w:val="000000" w:themeColor="text1"/>
          <w:sz w:val="24"/>
          <w:szCs w:val="24"/>
        </w:rPr>
        <w:t>2</w:t>
      </w:r>
      <w:r w:rsidR="00FA7D78" w:rsidRPr="00701606">
        <w:rPr>
          <w:rFonts w:ascii="Times New Roman" w:hAnsi="Times New Roman" w:cs="Times New Roman"/>
          <w:color w:val="000000" w:themeColor="text1"/>
          <w:sz w:val="24"/>
          <w:szCs w:val="24"/>
        </w:rPr>
        <w:t xml:space="preserve"> </w:t>
      </w:r>
      <w:r w:rsidR="00444CAF" w:rsidRPr="00701606">
        <w:rPr>
          <w:rFonts w:ascii="Times New Roman" w:hAnsi="Times New Roman" w:cs="Times New Roman"/>
          <w:color w:val="000000" w:themeColor="text1"/>
          <w:sz w:val="24"/>
          <w:szCs w:val="24"/>
        </w:rPr>
        <w:t>priede</w:t>
      </w:r>
      <w:r w:rsidRPr="00701606">
        <w:rPr>
          <w:rFonts w:ascii="Times New Roman" w:hAnsi="Times New Roman" w:cs="Times New Roman"/>
          <w:color w:val="000000" w:themeColor="text1"/>
          <w:sz w:val="24"/>
          <w:szCs w:val="24"/>
        </w:rPr>
        <w:t xml:space="preserve"> „Techninė specifikacija“ ir</w:t>
      </w:r>
      <w:r w:rsidR="00C03CFD">
        <w:rPr>
          <w:rFonts w:ascii="Times New Roman" w:hAnsi="Times New Roman" w:cs="Times New Roman"/>
          <w:color w:val="000000" w:themeColor="text1"/>
          <w:sz w:val="24"/>
          <w:szCs w:val="24"/>
        </w:rPr>
        <w:t xml:space="preserve"> </w:t>
      </w:r>
      <w:r w:rsidRPr="00701606">
        <w:rPr>
          <w:rFonts w:ascii="Times New Roman" w:hAnsi="Times New Roman" w:cs="Times New Roman"/>
          <w:color w:val="000000" w:themeColor="text1"/>
          <w:sz w:val="24"/>
          <w:szCs w:val="24"/>
        </w:rPr>
        <w:t xml:space="preserve"> 9 priede „Sutarties projektas“</w:t>
      </w:r>
      <w:r w:rsidR="00B41C66" w:rsidRPr="00701606">
        <w:rPr>
          <w:rFonts w:ascii="Times New Roman" w:hAnsi="Times New Roman" w:cs="Times New Roman"/>
          <w:color w:val="000000" w:themeColor="text1"/>
          <w:sz w:val="24"/>
          <w:szCs w:val="24"/>
        </w:rPr>
        <w:t>.</w:t>
      </w:r>
    </w:p>
    <w:p w14:paraId="601E4301" w14:textId="77777777" w:rsidR="00396A0D" w:rsidRPr="00701606" w:rsidRDefault="00507DC9" w:rsidP="006116E0">
      <w:pPr>
        <w:pStyle w:val="Betarp"/>
        <w:ind w:firstLine="851"/>
        <w:contextualSpacing/>
        <w:jc w:val="both"/>
        <w:rPr>
          <w:rFonts w:ascii="Times New Roman" w:hAnsi="Times New Roman" w:cs="Times New Roman"/>
          <w:color w:val="000000" w:themeColor="text1"/>
          <w:sz w:val="24"/>
          <w:szCs w:val="24"/>
        </w:rPr>
      </w:pPr>
      <w:r w:rsidRPr="004C194A">
        <w:rPr>
          <w:rFonts w:ascii="Times New Roman" w:hAnsi="Times New Roman" w:cs="Times New Roman"/>
          <w:sz w:val="24"/>
          <w:szCs w:val="24"/>
        </w:rPr>
        <w:t>2.2</w:t>
      </w:r>
      <w:r w:rsidR="00756CE8">
        <w:rPr>
          <w:rFonts w:ascii="Times New Roman" w:hAnsi="Times New Roman" w:cs="Times New Roman"/>
          <w:sz w:val="24"/>
          <w:szCs w:val="24"/>
        </w:rPr>
        <w:t xml:space="preserve">. </w:t>
      </w:r>
      <w:r w:rsidR="00B41C66" w:rsidRPr="004C194A">
        <w:rPr>
          <w:rFonts w:ascii="Times New Roman" w:hAnsi="Times New Roman" w:cs="Times New Roman"/>
          <w:sz w:val="24"/>
          <w:szCs w:val="24"/>
        </w:rPr>
        <w:t xml:space="preserve">Pirkimo objektas į dalis neskaidomas. </w:t>
      </w:r>
      <w:r w:rsidR="007554D6" w:rsidRPr="004C194A">
        <w:rPr>
          <w:rFonts w:ascii="Times New Roman" w:hAnsi="Times New Roman" w:cs="Times New Roman"/>
          <w:sz w:val="24"/>
          <w:szCs w:val="24"/>
        </w:rPr>
        <w:t xml:space="preserve">Pirkimo apimtys, reikalavimai ir techninė specifikacija apibrėžti </w:t>
      </w:r>
      <w:r w:rsidR="007204DB" w:rsidRPr="004C194A">
        <w:rPr>
          <w:rFonts w:ascii="Times New Roman" w:hAnsi="Times New Roman" w:cs="Times New Roman"/>
          <w:sz w:val="24"/>
          <w:szCs w:val="24"/>
        </w:rPr>
        <w:t xml:space="preserve">specialiųjų </w:t>
      </w:r>
      <w:r w:rsidR="007554D6" w:rsidRPr="00701606">
        <w:rPr>
          <w:rFonts w:ascii="Times New Roman" w:hAnsi="Times New Roman" w:cs="Times New Roman"/>
          <w:color w:val="000000" w:themeColor="text1"/>
          <w:sz w:val="24"/>
          <w:szCs w:val="24"/>
        </w:rPr>
        <w:t xml:space="preserve">pirkimo sąlygų </w:t>
      </w:r>
      <w:r w:rsidR="009304DB" w:rsidRPr="00701606">
        <w:rPr>
          <w:rFonts w:ascii="Times New Roman" w:hAnsi="Times New Roman" w:cs="Times New Roman"/>
          <w:color w:val="000000" w:themeColor="text1"/>
          <w:sz w:val="24"/>
          <w:szCs w:val="24"/>
        </w:rPr>
        <w:t>2</w:t>
      </w:r>
      <w:r w:rsidR="007554D6" w:rsidRPr="00701606">
        <w:rPr>
          <w:rFonts w:ascii="Times New Roman" w:hAnsi="Times New Roman" w:cs="Times New Roman"/>
          <w:color w:val="000000" w:themeColor="text1"/>
          <w:sz w:val="24"/>
          <w:szCs w:val="24"/>
        </w:rPr>
        <w:t xml:space="preserve"> priede</w:t>
      </w:r>
      <w:r w:rsidR="009304DB" w:rsidRPr="00701606">
        <w:rPr>
          <w:rFonts w:ascii="Times New Roman" w:hAnsi="Times New Roman" w:cs="Times New Roman"/>
          <w:color w:val="000000" w:themeColor="text1"/>
          <w:sz w:val="24"/>
          <w:szCs w:val="24"/>
        </w:rPr>
        <w:t xml:space="preserve"> „Techninė specifikacija“</w:t>
      </w:r>
      <w:r w:rsidR="007554D6" w:rsidRPr="00701606">
        <w:rPr>
          <w:rFonts w:ascii="Times New Roman" w:hAnsi="Times New Roman" w:cs="Times New Roman"/>
          <w:color w:val="000000" w:themeColor="text1"/>
          <w:sz w:val="24"/>
          <w:szCs w:val="24"/>
        </w:rPr>
        <w:t xml:space="preserve">. </w:t>
      </w:r>
    </w:p>
    <w:p w14:paraId="6D95C4CE" w14:textId="77777777"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P</w:t>
      </w:r>
      <w:r w:rsidRPr="00396A0D">
        <w:rPr>
          <w:rFonts w:ascii="Times New Roman" w:eastAsia="Calibri" w:hAnsi="Times New Roman" w:cs="Times New Roman"/>
          <w:iCs/>
          <w:noProof/>
          <w:spacing w:val="-2"/>
          <w:sz w:val="24"/>
          <w:szCs w:val="24"/>
        </w:rPr>
        <w:t xml:space="preserve">irkimo objekto neskaidymo į dalis argumentai: </w:t>
      </w:r>
    </w:p>
    <w:p w14:paraId="25AC010F" w14:textId="37FE32EB"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 xml:space="preserve">Pirkimas neskaidomas į dalis, nes maisto produktai </w:t>
      </w:r>
      <w:r>
        <w:rPr>
          <w:rFonts w:ascii="Times New Roman" w:eastAsia="Calibri" w:hAnsi="Times New Roman" w:cs="Times New Roman"/>
          <w:sz w:val="24"/>
          <w:szCs w:val="24"/>
        </w:rPr>
        <w:t>Radviliškio rajono bendrojo ugdymo įstaigoms</w:t>
      </w:r>
      <w:r w:rsidRPr="00396A0D">
        <w:rPr>
          <w:rFonts w:ascii="Times New Roman" w:eastAsia="Calibri" w:hAnsi="Times New Roman" w:cs="Times New Roman"/>
          <w:sz w:val="24"/>
          <w:szCs w:val="24"/>
        </w:rPr>
        <w:t xml:space="preserve"> perkami organizuojant pirkimus kiekvienai maisto produktų grupei atskirai, atsižvelgiant į maisto produktų rūšį, atskirai perkant </w:t>
      </w:r>
      <w:r>
        <w:rPr>
          <w:rFonts w:ascii="Times New Roman" w:eastAsia="Calibri" w:hAnsi="Times New Roman" w:cs="Times New Roman"/>
          <w:sz w:val="24"/>
          <w:szCs w:val="24"/>
        </w:rPr>
        <w:t xml:space="preserve">mėsą ir mėsos produktus, pieną ir pieno produktus, </w:t>
      </w:r>
      <w:r w:rsidRPr="00396A0D">
        <w:rPr>
          <w:rFonts w:ascii="Times New Roman" w:eastAsia="Calibri" w:hAnsi="Times New Roman" w:cs="Times New Roman"/>
          <w:sz w:val="24"/>
          <w:szCs w:val="24"/>
        </w:rPr>
        <w:t>daržoves</w:t>
      </w:r>
      <w:r>
        <w:rPr>
          <w:rFonts w:ascii="Times New Roman" w:eastAsia="Calibri" w:hAnsi="Times New Roman" w:cs="Times New Roman"/>
          <w:sz w:val="24"/>
          <w:szCs w:val="24"/>
        </w:rPr>
        <w:t xml:space="preserve"> ir vai</w:t>
      </w:r>
      <w:r w:rsidRPr="00396A0D">
        <w:rPr>
          <w:rFonts w:ascii="Times New Roman" w:eastAsia="Calibri" w:hAnsi="Times New Roman" w:cs="Times New Roman"/>
          <w:sz w:val="24"/>
          <w:szCs w:val="24"/>
        </w:rPr>
        <w:t xml:space="preserve">sius, </w:t>
      </w:r>
      <w:r>
        <w:rPr>
          <w:rFonts w:ascii="Times New Roman" w:eastAsia="Calibri" w:hAnsi="Times New Roman" w:cs="Times New Roman"/>
          <w:sz w:val="24"/>
          <w:szCs w:val="24"/>
        </w:rPr>
        <w:t>žuvį ir žuvies produktus</w:t>
      </w:r>
      <w:r w:rsidRPr="00396A0D">
        <w:rPr>
          <w:rFonts w:ascii="Times New Roman" w:eastAsia="Calibri" w:hAnsi="Times New Roman" w:cs="Times New Roman"/>
          <w:sz w:val="24"/>
          <w:szCs w:val="24"/>
        </w:rPr>
        <w:t xml:space="preserve"> ir kt. Pirkimas neskaidant į papildomas dalis yra tikslingas, siekiant taupyti perkanči</w:t>
      </w:r>
      <w:r w:rsidR="005F53F5">
        <w:rPr>
          <w:rFonts w:ascii="Times New Roman" w:eastAsia="Calibri" w:hAnsi="Times New Roman" w:cs="Times New Roman"/>
          <w:sz w:val="24"/>
          <w:szCs w:val="24"/>
        </w:rPr>
        <w:t>ųjų</w:t>
      </w:r>
      <w:r w:rsidRPr="00396A0D">
        <w:rPr>
          <w:rFonts w:ascii="Times New Roman" w:eastAsia="Calibri" w:hAnsi="Times New Roman" w:cs="Times New Roman"/>
          <w:sz w:val="24"/>
          <w:szCs w:val="24"/>
        </w:rPr>
        <w:t xml:space="preserve"> organizacij</w:t>
      </w:r>
      <w:r w:rsidR="005F53F5">
        <w:rPr>
          <w:rFonts w:ascii="Times New Roman" w:eastAsia="Calibri" w:hAnsi="Times New Roman" w:cs="Times New Roman"/>
          <w:sz w:val="24"/>
          <w:szCs w:val="24"/>
        </w:rPr>
        <w:t>ų</w:t>
      </w:r>
      <w:r w:rsidRPr="00396A0D">
        <w:rPr>
          <w:rFonts w:ascii="Times New Roman" w:eastAsia="Calibri" w:hAnsi="Times New Roman" w:cs="Times New Roman"/>
          <w:sz w:val="24"/>
          <w:szCs w:val="24"/>
        </w:rPr>
        <w:t xml:space="preserve"> lėšas, – perkant didelį kiekį </w:t>
      </w:r>
      <w:r w:rsidR="00941769">
        <w:rPr>
          <w:rFonts w:ascii="Times New Roman" w:eastAsia="Calibri" w:hAnsi="Times New Roman" w:cs="Times New Roman"/>
          <w:sz w:val="24"/>
          <w:szCs w:val="24"/>
        </w:rPr>
        <w:t>vaisius ir daržoves</w:t>
      </w:r>
      <w:r w:rsidRPr="00396A0D">
        <w:rPr>
          <w:rFonts w:ascii="Times New Roman" w:eastAsia="Calibri" w:hAnsi="Times New Roman" w:cs="Times New Roman"/>
          <w:sz w:val="24"/>
          <w:szCs w:val="24"/>
        </w:rPr>
        <w:t xml:space="preserve">, tikėtina, kad padidės tiekėjų suinteresuotumas dėl mažesnių logistikos kaštų, taip pat perkant didelį kiekį </w:t>
      </w:r>
      <w:r w:rsidR="00941769">
        <w:rPr>
          <w:rFonts w:ascii="Times New Roman" w:eastAsia="Calibri" w:hAnsi="Times New Roman" w:cs="Times New Roman"/>
          <w:sz w:val="24"/>
          <w:szCs w:val="24"/>
        </w:rPr>
        <w:t>vaisius ir daržoves</w:t>
      </w:r>
      <w:r w:rsidRPr="00396A0D">
        <w:rPr>
          <w:rFonts w:ascii="Times New Roman" w:eastAsia="Calibri" w:hAnsi="Times New Roman" w:cs="Times New Roman"/>
          <w:sz w:val="24"/>
          <w:szCs w:val="24"/>
        </w:rPr>
        <w:t>, tikėtina, kad tiekėja</w:t>
      </w:r>
      <w:r w:rsidR="006116E0">
        <w:rPr>
          <w:rFonts w:ascii="Times New Roman" w:eastAsia="Calibri" w:hAnsi="Times New Roman" w:cs="Times New Roman"/>
          <w:sz w:val="24"/>
          <w:szCs w:val="24"/>
        </w:rPr>
        <w:t>i</w:t>
      </w:r>
      <w:r w:rsidRPr="00396A0D">
        <w:rPr>
          <w:rFonts w:ascii="Times New Roman" w:eastAsia="Calibri" w:hAnsi="Times New Roman" w:cs="Times New Roman"/>
          <w:sz w:val="24"/>
          <w:szCs w:val="24"/>
        </w:rPr>
        <w:t xml:space="preserve"> pasiūlys juos įsigyti palankesnėmis sąlygomis nei perkant mažesnį kiekį.</w:t>
      </w:r>
    </w:p>
    <w:p w14:paraId="0CA81FB8" w14:textId="36C2BF4D" w:rsidR="00325243" w:rsidRPr="004C194A" w:rsidRDefault="00325243"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6116E0">
        <w:rPr>
          <w:rFonts w:ascii="Times New Roman" w:hAnsi="Times New Roman" w:cs="Times New Roman"/>
          <w:sz w:val="24"/>
          <w:szCs w:val="24"/>
        </w:rPr>
        <w:t>3</w:t>
      </w:r>
      <w:r w:rsidRPr="004C194A">
        <w:rPr>
          <w:rFonts w:ascii="Times New Roman" w:hAnsi="Times New Roman" w:cs="Times New Roman"/>
          <w:sz w:val="24"/>
          <w:szCs w:val="24"/>
        </w:rPr>
        <w:t>.</w:t>
      </w:r>
      <w:r w:rsidR="00E53E12" w:rsidRPr="004C194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C194A">
        <w:rPr>
          <w:rFonts w:ascii="Times New Roman" w:hAnsi="Times New Roman" w:cs="Times New Roman"/>
          <w:sz w:val="24"/>
          <w:szCs w:val="24"/>
        </w:rPr>
        <w:t xml:space="preserve">turi būti </w:t>
      </w:r>
      <w:r w:rsidR="00AE7624" w:rsidRPr="004C194A">
        <w:rPr>
          <w:rFonts w:ascii="Times New Roman" w:hAnsi="Times New Roman" w:cs="Times New Roman"/>
          <w:sz w:val="24"/>
          <w:szCs w:val="24"/>
        </w:rPr>
        <w:t xml:space="preserve">laikoma, kad kiekviena tokia nuoroda yra pateikta su žodžiais „arba lygiavertis“. </w:t>
      </w:r>
    </w:p>
    <w:p w14:paraId="3031DC86" w14:textId="29D24FFC" w:rsidR="00004521" w:rsidRPr="004C194A" w:rsidRDefault="00004521"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A95FA2">
        <w:rPr>
          <w:rFonts w:ascii="Times New Roman" w:hAnsi="Times New Roman" w:cs="Times New Roman"/>
          <w:sz w:val="24"/>
          <w:szCs w:val="24"/>
        </w:rPr>
        <w:t>4</w:t>
      </w:r>
      <w:r w:rsidRPr="004C194A">
        <w:rPr>
          <w:rFonts w:ascii="Times New Roman" w:hAnsi="Times New Roman" w:cs="Times New Roman"/>
          <w:sz w:val="24"/>
          <w:szCs w:val="24"/>
        </w:rPr>
        <w:t>. Jeigu apibūdinant pirkimo objektą techninėje specifikacijoje nurodytas standartas</w:t>
      </w:r>
      <w:r w:rsidR="00245655" w:rsidRPr="004C194A">
        <w:rPr>
          <w:rFonts w:ascii="Times New Roman" w:hAnsi="Times New Roman" w:cs="Times New Roman"/>
          <w:sz w:val="24"/>
          <w:szCs w:val="24"/>
        </w:rPr>
        <w:t xml:space="preserve">, </w:t>
      </w:r>
      <w:r w:rsidR="00245655" w:rsidRPr="004C194A">
        <w:rPr>
          <w:rFonts w:ascii="Times New Roman" w:hAnsi="Times New Roman" w:cs="Times New Roman"/>
          <w:color w:val="000000"/>
          <w:sz w:val="24"/>
          <w:szCs w:val="24"/>
        </w:rPr>
        <w:t>techninis liudijimas ar bendrosios techninės specifikacijos</w:t>
      </w:r>
      <w:r w:rsidR="00046522" w:rsidRPr="004C194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194A">
        <w:rPr>
          <w:rFonts w:ascii="Times New Roman" w:hAnsi="Times New Roman" w:cs="Times New Roman"/>
          <w:color w:val="000000"/>
          <w:sz w:val="24"/>
          <w:szCs w:val="24"/>
        </w:rPr>
        <w:t xml:space="preserve">, </w:t>
      </w:r>
      <w:r w:rsidR="00245655" w:rsidRPr="004C194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9B5B486" w:rsidR="00B176FD" w:rsidRPr="00725FA4" w:rsidRDefault="00862DB8" w:rsidP="001657B5">
      <w:pPr>
        <w:pStyle w:val="Sraopastraipa"/>
        <w:spacing w:after="0"/>
        <w:ind w:left="0" w:firstLine="851"/>
        <w:jc w:val="both"/>
        <w:rPr>
          <w:rFonts w:ascii="Times New Roman" w:hAnsi="Times New Roman" w:cs="Times New Roman"/>
          <w:sz w:val="24"/>
          <w:szCs w:val="24"/>
        </w:rPr>
      </w:pPr>
      <w:r w:rsidRPr="00725FA4">
        <w:rPr>
          <w:rFonts w:ascii="Times New Roman" w:hAnsi="Times New Roman" w:cs="Times New Roman"/>
          <w:iCs/>
          <w:sz w:val="24"/>
          <w:szCs w:val="24"/>
        </w:rPr>
        <w:t>3.1.</w:t>
      </w:r>
      <w:r w:rsidRPr="00725FA4">
        <w:rPr>
          <w:rFonts w:ascii="Times New Roman" w:hAnsi="Times New Roman" w:cs="Times New Roman"/>
          <w:i/>
          <w:color w:val="FF0000"/>
          <w:sz w:val="24"/>
          <w:szCs w:val="24"/>
        </w:rPr>
        <w:t xml:space="preserve"> </w:t>
      </w:r>
      <w:r w:rsidR="00B176FD" w:rsidRPr="00725FA4">
        <w:rPr>
          <w:rFonts w:ascii="Times New Roman" w:hAnsi="Times New Roman" w:cs="Times New Roman"/>
          <w:sz w:val="24"/>
          <w:szCs w:val="24"/>
        </w:rPr>
        <w:t xml:space="preserve">Perkančioji organizacija nerengs susitikimo su tiekėjais dėl pirkimo </w:t>
      </w:r>
      <w:r w:rsidR="004257A5" w:rsidRPr="00725FA4">
        <w:rPr>
          <w:rFonts w:ascii="Times New Roman" w:hAnsi="Times New Roman" w:cs="Times New Roman"/>
          <w:sz w:val="24"/>
          <w:szCs w:val="24"/>
        </w:rPr>
        <w:t>sąlyg</w:t>
      </w:r>
      <w:r w:rsidR="00B176FD" w:rsidRPr="00725FA4">
        <w:rPr>
          <w:rFonts w:ascii="Times New Roman" w:hAnsi="Times New Roman" w:cs="Times New Roman"/>
          <w:sz w:val="24"/>
          <w:szCs w:val="24"/>
        </w:rPr>
        <w:t>ų</w:t>
      </w:r>
      <w:r w:rsidR="00946722" w:rsidRPr="00725FA4">
        <w:rPr>
          <w:rFonts w:ascii="Times New Roman" w:hAnsi="Times New Roman" w:cs="Times New Roman"/>
          <w:sz w:val="24"/>
          <w:szCs w:val="24"/>
        </w:rPr>
        <w:t xml:space="preserve"> paaiškinimo</w:t>
      </w:r>
      <w:r w:rsidR="00B176FD" w:rsidRPr="00725FA4">
        <w:rPr>
          <w:rFonts w:ascii="Times New Roman" w:hAnsi="Times New Roman" w:cs="Times New Roman"/>
          <w:sz w:val="24"/>
          <w:szCs w:val="24"/>
        </w:rPr>
        <w:t>.</w:t>
      </w:r>
    </w:p>
    <w:p w14:paraId="24A7FE06" w14:textId="251F022A" w:rsidR="00BE0587" w:rsidRPr="00725FA4" w:rsidRDefault="001657B5" w:rsidP="001657B5">
      <w:pPr>
        <w:pStyle w:val="Sraopastraipa"/>
        <w:spacing w:after="0" w:line="240" w:lineRule="auto"/>
        <w:ind w:left="0"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725FA4">
        <w:rPr>
          <w:rFonts w:ascii="Times New Roman" w:eastAsiaTheme="minorHAnsi" w:hAnsi="Times New Roman" w:cs="Times New Roman"/>
          <w:sz w:val="24"/>
          <w:szCs w:val="24"/>
          <w:lang w:eastAsia="en-US"/>
        </w:rPr>
        <w:t>P</w:t>
      </w:r>
      <w:r w:rsidR="00BE0587" w:rsidRPr="00725FA4">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DBDC6BD" w:rsidR="002C5249" w:rsidRPr="00F16637" w:rsidRDefault="009D2F13" w:rsidP="00D13B16">
      <w:pPr>
        <w:pStyle w:val="Sraopastraipa"/>
        <w:spacing w:after="120" w:line="20" w:lineRule="atLeast"/>
        <w:ind w:left="0" w:firstLine="851"/>
        <w:jc w:val="both"/>
        <w:rPr>
          <w:rFonts w:ascii="Times New Roman" w:hAnsi="Times New Roman" w:cs="Times New Roman"/>
          <w:color w:val="000000" w:themeColor="text1"/>
          <w:sz w:val="24"/>
          <w:szCs w:val="24"/>
        </w:rPr>
      </w:pPr>
      <w:r w:rsidRPr="001657B5">
        <w:rPr>
          <w:rFonts w:ascii="Times New Roman" w:hAnsi="Times New Roman" w:cs="Times New Roman"/>
          <w:sz w:val="24"/>
          <w:szCs w:val="24"/>
        </w:rPr>
        <w:t xml:space="preserve">4.1. </w:t>
      </w:r>
      <w:r w:rsidR="002C5249" w:rsidRPr="001657B5">
        <w:rPr>
          <w:rFonts w:ascii="Times New Roman" w:hAnsi="Times New Roman" w:cs="Times New Roman"/>
          <w:sz w:val="24"/>
          <w:szCs w:val="24"/>
        </w:rPr>
        <w:t>Reikalavimai dėl tiekėjo ir</w:t>
      </w:r>
      <w:bookmarkStart w:id="14" w:name="_Hlk41039660"/>
      <w:r w:rsidR="00942379" w:rsidRPr="001657B5">
        <w:rPr>
          <w:rFonts w:ascii="Times New Roman" w:hAnsi="Times New Roman" w:cs="Times New Roman"/>
          <w:sz w:val="24"/>
          <w:szCs w:val="24"/>
        </w:rPr>
        <w:t xml:space="preserve"> </w:t>
      </w:r>
      <w:r w:rsidR="007F34C7" w:rsidRPr="001657B5">
        <w:rPr>
          <w:rFonts w:ascii="Times New Roman" w:hAnsi="Times New Roman" w:cs="Times New Roman"/>
          <w:sz w:val="24"/>
          <w:szCs w:val="24"/>
        </w:rPr>
        <w:t>ūkio subjektų, kurių pajėgumais tiekėjas remiasi,</w:t>
      </w:r>
      <w:r w:rsidR="002C5249" w:rsidRPr="001657B5">
        <w:rPr>
          <w:rFonts w:ascii="Times New Roman" w:hAnsi="Times New Roman" w:cs="Times New Roman"/>
          <w:sz w:val="24"/>
          <w:szCs w:val="24"/>
        </w:rPr>
        <w:t xml:space="preserve"> </w:t>
      </w:r>
      <w:bookmarkEnd w:id="14"/>
      <w:r w:rsidR="002C5249" w:rsidRPr="001657B5">
        <w:rPr>
          <w:rFonts w:ascii="Times New Roman" w:hAnsi="Times New Roman" w:cs="Times New Roman"/>
          <w:sz w:val="24"/>
          <w:szCs w:val="24"/>
        </w:rPr>
        <w:t xml:space="preserve">pašalinimo pagrindų nebuvimo bei jų nebuvimą patvirtinantys dokumentai nurodyti </w:t>
      </w:r>
      <w:r w:rsidR="006A737F" w:rsidRPr="001657B5">
        <w:rPr>
          <w:rFonts w:ascii="Times New Roman" w:hAnsi="Times New Roman" w:cs="Times New Roman"/>
          <w:sz w:val="24"/>
          <w:szCs w:val="24"/>
        </w:rPr>
        <w:t xml:space="preserve">specialiųjų </w:t>
      </w:r>
      <w:r w:rsidR="006A737F" w:rsidRPr="00F16637">
        <w:rPr>
          <w:rFonts w:ascii="Times New Roman" w:eastAsia="Calibri" w:hAnsi="Times New Roman" w:cs="Times New Roman"/>
          <w:color w:val="000000" w:themeColor="text1"/>
          <w:sz w:val="24"/>
          <w:szCs w:val="24"/>
        </w:rPr>
        <w:t>p</w:t>
      </w:r>
      <w:r w:rsidR="00551FA7" w:rsidRPr="00F16637">
        <w:rPr>
          <w:rFonts w:ascii="Times New Roman" w:eastAsia="Calibri" w:hAnsi="Times New Roman" w:cs="Times New Roman"/>
          <w:color w:val="000000" w:themeColor="text1"/>
          <w:sz w:val="24"/>
          <w:szCs w:val="24"/>
        </w:rPr>
        <w:t xml:space="preserve">irkimo </w:t>
      </w:r>
      <w:r w:rsidR="006773B6" w:rsidRPr="00F16637">
        <w:rPr>
          <w:rFonts w:ascii="Times New Roman" w:eastAsia="Calibri" w:hAnsi="Times New Roman" w:cs="Times New Roman"/>
          <w:color w:val="000000" w:themeColor="text1"/>
          <w:sz w:val="24"/>
          <w:szCs w:val="24"/>
        </w:rPr>
        <w:t xml:space="preserve">sąlygų </w:t>
      </w:r>
      <w:r w:rsidR="001657B5" w:rsidRPr="00F16637">
        <w:rPr>
          <w:rFonts w:ascii="Times New Roman" w:hAnsi="Times New Roman" w:cs="Times New Roman"/>
          <w:color w:val="000000" w:themeColor="text1"/>
          <w:sz w:val="24"/>
          <w:szCs w:val="24"/>
        </w:rPr>
        <w:t>3</w:t>
      </w:r>
      <w:r w:rsidR="00984B02" w:rsidRPr="00F16637">
        <w:rPr>
          <w:rFonts w:ascii="Times New Roman" w:hAnsi="Times New Roman" w:cs="Times New Roman"/>
          <w:color w:val="000000" w:themeColor="text1"/>
          <w:sz w:val="24"/>
          <w:szCs w:val="24"/>
        </w:rPr>
        <w:t xml:space="preserve">  </w:t>
      </w:r>
      <w:r w:rsidR="006773B6" w:rsidRPr="00F16637">
        <w:rPr>
          <w:rFonts w:ascii="Times New Roman" w:eastAsia="Calibri" w:hAnsi="Times New Roman" w:cs="Times New Roman"/>
          <w:color w:val="000000" w:themeColor="text1"/>
          <w:sz w:val="24"/>
          <w:szCs w:val="24"/>
        </w:rPr>
        <w:t>priede</w:t>
      </w:r>
      <w:r w:rsidR="001657B5" w:rsidRPr="00F16637">
        <w:rPr>
          <w:rFonts w:ascii="Times New Roman" w:eastAsia="Calibri" w:hAnsi="Times New Roman" w:cs="Times New Roman"/>
          <w:color w:val="000000" w:themeColor="text1"/>
          <w:sz w:val="24"/>
          <w:szCs w:val="24"/>
        </w:rPr>
        <w:t xml:space="preserve"> „Tiekėjų pašalinimo pagrindai“</w:t>
      </w:r>
      <w:r w:rsidR="002C5249" w:rsidRPr="00F16637">
        <w:rPr>
          <w:rFonts w:ascii="Times New Roman" w:hAnsi="Times New Roman" w:cs="Times New Roman"/>
          <w:color w:val="000000" w:themeColor="text1"/>
          <w:sz w:val="24"/>
          <w:szCs w:val="24"/>
        </w:rPr>
        <w:t xml:space="preserve">. </w:t>
      </w:r>
    </w:p>
    <w:p w14:paraId="34E32D48" w14:textId="70266FC5" w:rsidR="007B6F6D" w:rsidRPr="00F16637" w:rsidRDefault="00970624" w:rsidP="00D13B16">
      <w:pPr>
        <w:pStyle w:val="Sraopastraipa"/>
        <w:tabs>
          <w:tab w:val="left" w:pos="851"/>
        </w:tabs>
        <w:spacing w:after="0" w:line="20" w:lineRule="atLeast"/>
        <w:ind w:left="0" w:firstLine="851"/>
        <w:jc w:val="both"/>
        <w:rPr>
          <w:rFonts w:ascii="Times New Roman" w:hAnsi="Times New Roman" w:cs="Times New Roman"/>
          <w:color w:val="000000" w:themeColor="text1"/>
          <w:sz w:val="24"/>
          <w:szCs w:val="24"/>
          <w:highlight w:val="yellow"/>
        </w:rPr>
      </w:pPr>
      <w:r w:rsidRPr="00F16637">
        <w:rPr>
          <w:rFonts w:ascii="Times New Roman" w:hAnsi="Times New Roman" w:cs="Times New Roman"/>
          <w:color w:val="000000" w:themeColor="text1"/>
          <w:sz w:val="24"/>
          <w:szCs w:val="24"/>
        </w:rPr>
        <w:t>4.2.</w:t>
      </w:r>
      <w:r w:rsidR="00A6625B" w:rsidRPr="00F16637">
        <w:rPr>
          <w:rFonts w:ascii="Times New Roman" w:hAnsi="Times New Roman" w:cs="Times New Roman"/>
          <w:color w:val="000000" w:themeColor="text1"/>
          <w:sz w:val="24"/>
          <w:szCs w:val="24"/>
        </w:rPr>
        <w:t xml:space="preserve">Tiekėjams nustatomi kvalifikacijos reikalavimai ir jų atitiktį patvirtinantys dokumentai nurodyti </w:t>
      </w:r>
      <w:r w:rsidR="00765189" w:rsidRPr="00F16637">
        <w:rPr>
          <w:rFonts w:ascii="Times New Roman" w:hAnsi="Times New Roman" w:cs="Times New Roman"/>
          <w:color w:val="000000" w:themeColor="text1"/>
          <w:sz w:val="24"/>
          <w:szCs w:val="24"/>
        </w:rPr>
        <w:t>specialiųjų p</w:t>
      </w:r>
      <w:r w:rsidR="00551FA7" w:rsidRPr="00F16637">
        <w:rPr>
          <w:rFonts w:ascii="Times New Roman" w:hAnsi="Times New Roman" w:cs="Times New Roman"/>
          <w:color w:val="000000" w:themeColor="text1"/>
          <w:sz w:val="24"/>
          <w:szCs w:val="24"/>
        </w:rPr>
        <w:t xml:space="preserve">irkimo </w:t>
      </w:r>
      <w:r w:rsidR="00A6625B" w:rsidRPr="00F16637">
        <w:rPr>
          <w:rFonts w:ascii="Times New Roman" w:hAnsi="Times New Roman" w:cs="Times New Roman"/>
          <w:color w:val="000000" w:themeColor="text1"/>
          <w:sz w:val="24"/>
          <w:szCs w:val="24"/>
        </w:rPr>
        <w:t xml:space="preserve">sąlygų </w:t>
      </w:r>
      <w:r w:rsidR="00D13B16" w:rsidRPr="00F16637">
        <w:rPr>
          <w:rFonts w:ascii="Times New Roman" w:hAnsi="Times New Roman" w:cs="Times New Roman"/>
          <w:color w:val="000000" w:themeColor="text1"/>
          <w:sz w:val="24"/>
          <w:szCs w:val="24"/>
        </w:rPr>
        <w:t>4</w:t>
      </w:r>
      <w:r w:rsidR="00A6625B" w:rsidRPr="00F16637">
        <w:rPr>
          <w:rFonts w:ascii="Times New Roman" w:hAnsi="Times New Roman" w:cs="Times New Roman"/>
          <w:color w:val="000000" w:themeColor="text1"/>
          <w:sz w:val="24"/>
          <w:szCs w:val="24"/>
        </w:rPr>
        <w:t xml:space="preserve"> priede</w:t>
      </w:r>
      <w:r w:rsidR="00D13B16" w:rsidRPr="00F16637">
        <w:rPr>
          <w:rFonts w:ascii="Times New Roman" w:hAnsi="Times New Roman" w:cs="Times New Roman"/>
          <w:color w:val="000000" w:themeColor="text1"/>
          <w:sz w:val="24"/>
          <w:szCs w:val="24"/>
        </w:rPr>
        <w:t xml:space="preserve"> „Tiekėjų kvalifikacijos reikalavimai“</w:t>
      </w:r>
      <w:r w:rsidR="00A6625B" w:rsidRPr="00F16637">
        <w:rPr>
          <w:rFonts w:ascii="Times New Roman" w:hAnsi="Times New Roman" w:cs="Times New Roman"/>
          <w:color w:val="000000" w:themeColor="text1"/>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E8D6FD8" w14:textId="77777777" w:rsidR="00D13B16" w:rsidRDefault="00D13B16" w:rsidP="007872CB">
      <w:pPr>
        <w:spacing w:after="0" w:line="240" w:lineRule="auto"/>
        <w:ind w:firstLine="567"/>
        <w:jc w:val="both"/>
        <w:rPr>
          <w:rFonts w:ascii="Times New Roman" w:hAnsi="Times New Roman" w:cs="Times New Roman"/>
          <w:color w:val="000000" w:themeColor="text1"/>
          <w:sz w:val="24"/>
          <w:szCs w:val="24"/>
        </w:rPr>
      </w:pPr>
    </w:p>
    <w:p w14:paraId="2FC7443C" w14:textId="1DD93364" w:rsidR="00DF3DDF"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37632B" w:rsidRPr="00D13B16">
        <w:rPr>
          <w:rFonts w:ascii="Times New Roman" w:hAnsi="Times New Roman" w:cs="Times New Roman"/>
          <w:color w:val="000000" w:themeColor="text1"/>
          <w:sz w:val="24"/>
          <w:szCs w:val="24"/>
        </w:rPr>
        <w:t xml:space="preserve">.1. </w:t>
      </w:r>
      <w:r w:rsidR="00DF3DDF" w:rsidRPr="00D13B16">
        <w:rPr>
          <w:rFonts w:ascii="Times New Roman" w:hAnsi="Times New Roman" w:cs="Times New Roman"/>
          <w:color w:val="000000" w:themeColor="text1"/>
          <w:sz w:val="24"/>
          <w:szCs w:val="24"/>
        </w:rPr>
        <w:t xml:space="preserve">Pirkimui taikomos Reglamento nuostatos. </w:t>
      </w:r>
      <w:r w:rsidR="00FD6EE2" w:rsidRPr="00D13B16">
        <w:rPr>
          <w:rFonts w:ascii="Times New Roman" w:hAnsi="Times New Roman" w:cs="Times New Roman"/>
          <w:color w:val="000000" w:themeColor="text1"/>
          <w:sz w:val="24"/>
          <w:szCs w:val="24"/>
        </w:rPr>
        <w:t xml:space="preserve">Kartu su </w:t>
      </w:r>
      <w:r w:rsidR="00E3566E" w:rsidRPr="00D13B16">
        <w:rPr>
          <w:rFonts w:ascii="Times New Roman" w:hAnsi="Times New Roman" w:cs="Times New Roman"/>
          <w:color w:val="000000" w:themeColor="text1"/>
          <w:sz w:val="24"/>
          <w:szCs w:val="24"/>
        </w:rPr>
        <w:t>p</w:t>
      </w:r>
      <w:r w:rsidR="00FD6EE2" w:rsidRPr="00D13B16">
        <w:rPr>
          <w:rFonts w:ascii="Times New Roman" w:hAnsi="Times New Roman" w:cs="Times New Roman"/>
          <w:color w:val="000000" w:themeColor="text1"/>
          <w:sz w:val="24"/>
          <w:szCs w:val="24"/>
        </w:rPr>
        <w:t>asiūlymu tiekėjas turi pateikti</w:t>
      </w:r>
      <w:r w:rsidR="00B96756" w:rsidRPr="00D13B16">
        <w:rPr>
          <w:rFonts w:ascii="Times New Roman" w:hAnsi="Times New Roman" w:cs="Times New Roman"/>
          <w:color w:val="000000" w:themeColor="text1"/>
          <w:sz w:val="24"/>
          <w:szCs w:val="24"/>
        </w:rPr>
        <w:t xml:space="preserve"> </w:t>
      </w:r>
      <w:r w:rsidR="00B24708" w:rsidRPr="00D13B16">
        <w:rPr>
          <w:rFonts w:ascii="Times New Roman" w:hAnsi="Times New Roman" w:cs="Times New Roman"/>
          <w:color w:val="000000" w:themeColor="text1"/>
          <w:sz w:val="24"/>
          <w:szCs w:val="24"/>
        </w:rPr>
        <w:t xml:space="preserve">užpildytą </w:t>
      </w:r>
      <w:r w:rsidR="0063163D" w:rsidRPr="00D13B16">
        <w:rPr>
          <w:rFonts w:ascii="Times New Roman" w:hAnsi="Times New Roman" w:cs="Times New Roman"/>
          <w:color w:val="000000" w:themeColor="text1"/>
          <w:sz w:val="24"/>
          <w:szCs w:val="24"/>
        </w:rPr>
        <w:t>deklaracij</w:t>
      </w:r>
      <w:r w:rsidR="00FD6EE2" w:rsidRPr="00D13B16">
        <w:rPr>
          <w:rFonts w:ascii="Times New Roman" w:hAnsi="Times New Roman" w:cs="Times New Roman"/>
          <w:color w:val="000000" w:themeColor="text1"/>
          <w:sz w:val="24"/>
          <w:szCs w:val="24"/>
        </w:rPr>
        <w:t>ą</w:t>
      </w:r>
      <w:r w:rsidR="0063163D" w:rsidRPr="00D13B16">
        <w:rPr>
          <w:rFonts w:ascii="Times New Roman" w:hAnsi="Times New Roman" w:cs="Times New Roman"/>
          <w:color w:val="000000" w:themeColor="text1"/>
          <w:sz w:val="24"/>
          <w:szCs w:val="24"/>
        </w:rPr>
        <w:t xml:space="preserve"> </w:t>
      </w:r>
      <w:r w:rsidR="00FD6EE2" w:rsidRPr="00D13B16">
        <w:rPr>
          <w:rFonts w:ascii="Times New Roman" w:hAnsi="Times New Roman" w:cs="Times New Roman"/>
          <w:color w:val="000000" w:themeColor="text1"/>
          <w:sz w:val="24"/>
          <w:szCs w:val="24"/>
        </w:rPr>
        <w:t xml:space="preserve">dėl </w:t>
      </w:r>
      <w:r w:rsidR="0078453C" w:rsidRPr="00D13B16">
        <w:rPr>
          <w:rFonts w:ascii="Times New Roman" w:hAnsi="Times New Roman" w:cs="Times New Roman"/>
          <w:color w:val="000000" w:themeColor="text1"/>
          <w:sz w:val="24"/>
          <w:szCs w:val="24"/>
        </w:rPr>
        <w:t>(ne)atitikties Reglamento nuostatoms</w:t>
      </w:r>
      <w:r w:rsidR="0063163D" w:rsidRPr="00D13B16">
        <w:rPr>
          <w:rFonts w:ascii="Times New Roman" w:hAnsi="Times New Roman" w:cs="Times New Roman"/>
          <w:color w:val="000000" w:themeColor="text1"/>
          <w:sz w:val="24"/>
          <w:szCs w:val="24"/>
        </w:rPr>
        <w:t xml:space="preserve">, kuri pateikta </w:t>
      </w:r>
      <w:r w:rsidR="006A737F" w:rsidRPr="00D13B16">
        <w:rPr>
          <w:rFonts w:ascii="Times New Roman" w:hAnsi="Times New Roman" w:cs="Times New Roman"/>
          <w:color w:val="000000" w:themeColor="text1"/>
          <w:sz w:val="24"/>
          <w:szCs w:val="24"/>
        </w:rPr>
        <w:t xml:space="preserve">specialiųjų </w:t>
      </w:r>
      <w:r w:rsidR="006A737F" w:rsidRPr="00A4236A">
        <w:rPr>
          <w:rFonts w:ascii="Times New Roman" w:hAnsi="Times New Roman" w:cs="Times New Roman"/>
          <w:color w:val="000000" w:themeColor="text1"/>
          <w:sz w:val="24"/>
          <w:szCs w:val="24"/>
        </w:rPr>
        <w:t>p</w:t>
      </w:r>
      <w:r w:rsidR="00551FA7" w:rsidRPr="00A4236A">
        <w:rPr>
          <w:rFonts w:ascii="Times New Roman" w:hAnsi="Times New Roman" w:cs="Times New Roman"/>
          <w:color w:val="000000" w:themeColor="text1"/>
          <w:sz w:val="24"/>
          <w:szCs w:val="24"/>
        </w:rPr>
        <w:t xml:space="preserve">irkimo </w:t>
      </w:r>
      <w:r w:rsidR="0063163D" w:rsidRPr="00A4236A">
        <w:rPr>
          <w:rFonts w:ascii="Times New Roman" w:hAnsi="Times New Roman" w:cs="Times New Roman"/>
          <w:color w:val="000000" w:themeColor="text1"/>
          <w:sz w:val="24"/>
          <w:szCs w:val="24"/>
        </w:rPr>
        <w:t xml:space="preserve">sąlygų </w:t>
      </w:r>
      <w:r w:rsidR="00D14512" w:rsidRPr="00A4236A">
        <w:rPr>
          <w:rFonts w:ascii="Times New Roman" w:hAnsi="Times New Roman" w:cs="Times New Roman"/>
          <w:color w:val="000000" w:themeColor="text1"/>
          <w:sz w:val="24"/>
          <w:szCs w:val="24"/>
        </w:rPr>
        <w:t xml:space="preserve">7 ir 8 </w:t>
      </w:r>
      <w:r w:rsidR="007A15EC" w:rsidRPr="00D13B16">
        <w:rPr>
          <w:rFonts w:ascii="Times New Roman" w:hAnsi="Times New Roman" w:cs="Times New Roman"/>
          <w:color w:val="000000" w:themeColor="text1"/>
          <w:sz w:val="24"/>
          <w:szCs w:val="24"/>
        </w:rPr>
        <w:t>pried</w:t>
      </w:r>
      <w:r w:rsidR="00D14512">
        <w:rPr>
          <w:rFonts w:ascii="Times New Roman" w:hAnsi="Times New Roman" w:cs="Times New Roman"/>
          <w:color w:val="000000" w:themeColor="text1"/>
          <w:sz w:val="24"/>
          <w:szCs w:val="24"/>
        </w:rPr>
        <w:t>uose</w:t>
      </w:r>
      <w:r w:rsidR="00B24708" w:rsidRPr="00D13B16">
        <w:rPr>
          <w:rFonts w:ascii="Times New Roman" w:hAnsi="Times New Roman" w:cs="Times New Roman"/>
          <w:color w:val="000000" w:themeColor="text1"/>
          <w:sz w:val="24"/>
          <w:szCs w:val="24"/>
        </w:rPr>
        <w:t>.</w:t>
      </w:r>
      <w:r w:rsidR="00B852B7" w:rsidRPr="00D13B16">
        <w:rPr>
          <w:rFonts w:ascii="Times New Roman" w:hAnsi="Times New Roman" w:cs="Times New Roman"/>
          <w:color w:val="000000" w:themeColor="text1"/>
          <w:sz w:val="24"/>
          <w:szCs w:val="24"/>
        </w:rPr>
        <w:t xml:space="preserve"> Kilus abejonių dėl </w:t>
      </w:r>
      <w:r w:rsidR="007349E0" w:rsidRPr="00D13B16">
        <w:rPr>
          <w:rFonts w:ascii="Times New Roman" w:hAnsi="Times New Roman" w:cs="Times New Roman"/>
          <w:color w:val="000000" w:themeColor="text1"/>
          <w:sz w:val="24"/>
          <w:szCs w:val="24"/>
        </w:rPr>
        <w:t>tiekėjo (ne)atitikties Reglamento nuostatoms</w:t>
      </w:r>
      <w:r w:rsidR="0012639E" w:rsidRPr="00D13B16">
        <w:rPr>
          <w:rFonts w:ascii="Times New Roman" w:hAnsi="Times New Roman" w:cs="Times New Roman"/>
          <w:color w:val="000000" w:themeColor="text1"/>
          <w:sz w:val="24"/>
          <w:szCs w:val="24"/>
        </w:rPr>
        <w:t xml:space="preserve">, perkančioji organizacija </w:t>
      </w:r>
      <w:r w:rsidR="006D5E06" w:rsidRPr="00D13B16">
        <w:rPr>
          <w:rFonts w:ascii="Times New Roman" w:hAnsi="Times New Roman" w:cs="Times New Roman"/>
          <w:color w:val="000000" w:themeColor="text1"/>
          <w:sz w:val="24"/>
          <w:szCs w:val="24"/>
        </w:rPr>
        <w:t xml:space="preserve">iš galimo laimėtojo </w:t>
      </w:r>
      <w:r w:rsidR="0012639E" w:rsidRPr="00D13B16">
        <w:rPr>
          <w:rFonts w:ascii="Times New Roman" w:hAnsi="Times New Roman" w:cs="Times New Roman"/>
          <w:color w:val="000000" w:themeColor="text1"/>
          <w:sz w:val="24"/>
          <w:szCs w:val="24"/>
        </w:rPr>
        <w:t xml:space="preserve">prašys pateikti </w:t>
      </w:r>
      <w:r w:rsidR="007349E0" w:rsidRPr="00D13B16">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2A637A" w:rsidRPr="00D13B16">
        <w:rPr>
          <w:rFonts w:ascii="Times New Roman" w:hAnsi="Times New Roman" w:cs="Times New Roman"/>
          <w:color w:val="000000" w:themeColor="text1"/>
          <w:sz w:val="24"/>
          <w:szCs w:val="24"/>
        </w:rPr>
        <w:t xml:space="preserve">.2. </w:t>
      </w:r>
      <w:r w:rsidR="00CF14EB" w:rsidRPr="00D13B16">
        <w:rPr>
          <w:rFonts w:ascii="Times New Roman" w:hAnsi="Times New Roman" w:cs="Times New Roman"/>
          <w:color w:val="000000" w:themeColor="text1"/>
          <w:sz w:val="24"/>
          <w:szCs w:val="24"/>
        </w:rPr>
        <w:t>Perkanči</w:t>
      </w:r>
      <w:r w:rsidR="00C727CF" w:rsidRPr="00D13B16">
        <w:rPr>
          <w:rFonts w:ascii="Times New Roman" w:hAnsi="Times New Roman" w:cs="Times New Roman"/>
          <w:color w:val="000000" w:themeColor="text1"/>
          <w:sz w:val="24"/>
          <w:szCs w:val="24"/>
        </w:rPr>
        <w:t xml:space="preserve">oji </w:t>
      </w:r>
      <w:r w:rsidR="00CF14EB" w:rsidRPr="00D13B16">
        <w:rPr>
          <w:rFonts w:ascii="Times New Roman" w:hAnsi="Times New Roman" w:cs="Times New Roman"/>
          <w:color w:val="000000" w:themeColor="text1"/>
          <w:sz w:val="24"/>
          <w:szCs w:val="24"/>
        </w:rPr>
        <w:t>organizacija nustačius</w:t>
      </w:r>
      <w:r w:rsidR="00C727CF" w:rsidRPr="00D13B16">
        <w:rPr>
          <w:rFonts w:ascii="Times New Roman" w:hAnsi="Times New Roman" w:cs="Times New Roman"/>
          <w:color w:val="000000" w:themeColor="text1"/>
          <w:sz w:val="24"/>
          <w:szCs w:val="24"/>
        </w:rPr>
        <w:t>i</w:t>
      </w:r>
      <w:r w:rsidR="00CF14EB" w:rsidRPr="00D13B16">
        <w:rPr>
          <w:rFonts w:ascii="Times New Roman" w:hAnsi="Times New Roman" w:cs="Times New Roman"/>
          <w:color w:val="000000" w:themeColor="text1"/>
          <w:sz w:val="24"/>
          <w:szCs w:val="24"/>
        </w:rPr>
        <w:t xml:space="preserve">, kad tiekėjo pasitelktas subtiekėjas </w:t>
      </w:r>
      <w:r w:rsidR="009763B1" w:rsidRPr="00D13B16">
        <w:rPr>
          <w:rFonts w:ascii="Times New Roman" w:hAnsi="Times New Roman" w:cs="Times New Roman"/>
          <w:color w:val="000000" w:themeColor="text1"/>
          <w:sz w:val="24"/>
          <w:szCs w:val="24"/>
        </w:rPr>
        <w:t xml:space="preserve">ar ūkio subjektas, kurio pajėgumais remiamasi, </w:t>
      </w:r>
      <w:r w:rsidR="00BA05C9" w:rsidRPr="00D13B16">
        <w:rPr>
          <w:rFonts w:ascii="Times New Roman" w:hAnsi="Times New Roman" w:cs="Times New Roman"/>
          <w:color w:val="000000" w:themeColor="text1"/>
          <w:sz w:val="24"/>
          <w:szCs w:val="24"/>
        </w:rPr>
        <w:t>tenkin</w:t>
      </w:r>
      <w:r w:rsidR="00CF14EB" w:rsidRPr="00D13B16">
        <w:rPr>
          <w:rFonts w:ascii="Times New Roman" w:hAnsi="Times New Roman" w:cs="Times New Roman"/>
          <w:color w:val="000000" w:themeColor="text1"/>
          <w:sz w:val="24"/>
          <w:szCs w:val="24"/>
        </w:rPr>
        <w:t xml:space="preserve">a </w:t>
      </w:r>
      <w:r w:rsidR="00DA1B9B" w:rsidRPr="00D13B16">
        <w:rPr>
          <w:rFonts w:ascii="Times New Roman" w:hAnsi="Times New Roman" w:cs="Times New Roman"/>
          <w:color w:val="000000" w:themeColor="text1"/>
          <w:sz w:val="24"/>
          <w:szCs w:val="24"/>
        </w:rPr>
        <w:t xml:space="preserve">Reglamento </w:t>
      </w:r>
      <w:r w:rsidR="00A4619E" w:rsidRPr="00D13B16">
        <w:rPr>
          <w:rFonts w:ascii="Times New Roman" w:hAnsi="Times New Roman" w:cs="Times New Roman"/>
          <w:color w:val="000000" w:themeColor="text1"/>
          <w:sz w:val="24"/>
          <w:szCs w:val="24"/>
        </w:rPr>
        <w:t xml:space="preserve">5 k straipsnyje </w:t>
      </w:r>
      <w:r w:rsidR="00A109FD" w:rsidRPr="00D13B16">
        <w:rPr>
          <w:rFonts w:ascii="Times New Roman" w:hAnsi="Times New Roman" w:cs="Times New Roman"/>
          <w:color w:val="000000" w:themeColor="text1"/>
          <w:sz w:val="24"/>
          <w:szCs w:val="24"/>
        </w:rPr>
        <w:t xml:space="preserve">nustatytus </w:t>
      </w:r>
      <w:r w:rsidR="00BA05C9" w:rsidRPr="00D13B16">
        <w:rPr>
          <w:rFonts w:ascii="Times New Roman" w:hAnsi="Times New Roman" w:cs="Times New Roman"/>
          <w:color w:val="000000" w:themeColor="text1"/>
          <w:sz w:val="24"/>
          <w:szCs w:val="24"/>
        </w:rPr>
        <w:t>ribojimus</w:t>
      </w:r>
      <w:r w:rsidR="00A109FD" w:rsidRPr="00D13B16">
        <w:rPr>
          <w:rFonts w:ascii="Times New Roman" w:hAnsi="Times New Roman" w:cs="Times New Roman"/>
          <w:color w:val="000000" w:themeColor="text1"/>
          <w:sz w:val="24"/>
          <w:szCs w:val="24"/>
        </w:rPr>
        <w:t xml:space="preserve">, </w:t>
      </w:r>
      <w:r w:rsidR="00BA05C9" w:rsidRPr="00D13B16">
        <w:rPr>
          <w:rFonts w:ascii="Times New Roman" w:hAnsi="Times New Roman" w:cs="Times New Roman"/>
          <w:color w:val="000000" w:themeColor="text1"/>
          <w:sz w:val="24"/>
          <w:szCs w:val="24"/>
        </w:rPr>
        <w:t>reikalaus tiekėjo</w:t>
      </w:r>
      <w:r w:rsidR="00A109FD" w:rsidRPr="00D13B16">
        <w:rPr>
          <w:rFonts w:ascii="Times New Roman" w:hAnsi="Times New Roman" w:cs="Times New Roman"/>
          <w:color w:val="000000" w:themeColor="text1"/>
          <w:sz w:val="24"/>
          <w:szCs w:val="24"/>
        </w:rPr>
        <w:t xml:space="preserve"> juos pakeisti kitais, </w:t>
      </w:r>
      <w:r w:rsidR="00B42273" w:rsidRPr="00D13B16">
        <w:rPr>
          <w:rFonts w:ascii="Times New Roman" w:hAnsi="Times New Roman" w:cs="Times New Roman"/>
          <w:color w:val="000000" w:themeColor="text1"/>
          <w:sz w:val="24"/>
          <w:szCs w:val="24"/>
        </w:rPr>
        <w:t>p</w:t>
      </w:r>
      <w:r w:rsidR="00A109FD" w:rsidRPr="00D13B16">
        <w:rPr>
          <w:rFonts w:ascii="Times New Roman" w:hAnsi="Times New Roman" w:cs="Times New Roman"/>
          <w:color w:val="000000" w:themeColor="text1"/>
          <w:sz w:val="24"/>
          <w:szCs w:val="24"/>
        </w:rPr>
        <w:t>irkimo sąlygų reikalavimus atitinkančiais</w:t>
      </w:r>
      <w:r w:rsidR="00BA05C9" w:rsidRPr="00D13B16">
        <w:rPr>
          <w:rFonts w:ascii="Times New Roman" w:hAnsi="Times New Roman" w:cs="Times New Roman"/>
          <w:color w:val="000000" w:themeColor="text1"/>
          <w:sz w:val="24"/>
          <w:szCs w:val="24"/>
        </w:rPr>
        <w:t>,</w:t>
      </w:r>
      <w:r w:rsidR="00A109FD" w:rsidRPr="00D13B16">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122F5" w:rsidRDefault="00192AF9" w:rsidP="001032F8">
      <w:pPr>
        <w:spacing w:after="0" w:line="20" w:lineRule="atLeast"/>
        <w:ind w:firstLine="567"/>
        <w:jc w:val="both"/>
        <w:rPr>
          <w:rFonts w:ascii="Times New Roman" w:hAnsi="Times New Roman" w:cs="Times New Roman"/>
          <w:i/>
          <w:iCs/>
          <w:color w:val="7030A0"/>
          <w:sz w:val="24"/>
          <w:szCs w:val="24"/>
        </w:rPr>
      </w:pPr>
      <w:r w:rsidRPr="00D122F5">
        <w:rPr>
          <w:rFonts w:ascii="Times New Roman" w:hAnsi="Times New Roman" w:cs="Times New Roman"/>
          <w:sz w:val="24"/>
          <w:szCs w:val="24"/>
        </w:rPr>
        <w:t xml:space="preserve">6.1. </w:t>
      </w:r>
      <w:r w:rsidR="00EF5623" w:rsidRPr="00D122F5">
        <w:rPr>
          <w:rFonts w:ascii="Times New Roman" w:hAnsi="Times New Roman" w:cs="Times New Roman"/>
          <w:sz w:val="24"/>
          <w:szCs w:val="24"/>
        </w:rPr>
        <w:t xml:space="preserve">Tiekėjo </w:t>
      </w:r>
      <w:r w:rsidR="0058726C" w:rsidRPr="00D122F5">
        <w:rPr>
          <w:rFonts w:ascii="Times New Roman" w:hAnsi="Times New Roman" w:cs="Times New Roman"/>
          <w:sz w:val="24"/>
          <w:szCs w:val="24"/>
        </w:rPr>
        <w:t>p</w:t>
      </w:r>
      <w:r w:rsidR="00EF5623" w:rsidRPr="00D122F5">
        <w:rPr>
          <w:rFonts w:ascii="Times New Roman" w:hAnsi="Times New Roman" w:cs="Times New Roman"/>
          <w:sz w:val="24"/>
          <w:szCs w:val="24"/>
        </w:rPr>
        <w:t>asiūlymą sudaro CVP IS pateikiamų ir žemiau nurodytų dokumentų visuma</w:t>
      </w:r>
      <w:r w:rsidR="00FD53CF" w:rsidRPr="00D122F5">
        <w:rPr>
          <w:rFonts w:ascii="Times New Roman" w:hAnsi="Times New Roman" w:cs="Times New Roman"/>
          <w:sz w:val="24"/>
          <w:szCs w:val="24"/>
        </w:rPr>
        <w:t>:</w:t>
      </w:r>
    </w:p>
    <w:p w14:paraId="0B17BEF7" w14:textId="5E2F3978" w:rsidR="00FF12F1" w:rsidRPr="00393A95" w:rsidRDefault="003F0DA7" w:rsidP="00FE7FEB">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393A95">
        <w:rPr>
          <w:rFonts w:ascii="Times New Roman" w:hAnsi="Times New Roman" w:cs="Times New Roman"/>
          <w:color w:val="000000" w:themeColor="text1"/>
          <w:sz w:val="24"/>
          <w:szCs w:val="24"/>
        </w:rPr>
        <w:t xml:space="preserve">tiekėjo pasirašytas </w:t>
      </w:r>
      <w:r w:rsidR="005A195F"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 xml:space="preserve">asiūlymas, parengtas pagal </w:t>
      </w:r>
      <w:r w:rsidR="007C1C57" w:rsidRPr="00393A95">
        <w:rPr>
          <w:rFonts w:ascii="Times New Roman" w:hAnsi="Times New Roman" w:cs="Times New Roman"/>
          <w:color w:val="000000" w:themeColor="text1"/>
          <w:sz w:val="24"/>
          <w:szCs w:val="24"/>
        </w:rPr>
        <w:t xml:space="preserve">specialiųjų </w:t>
      </w:r>
      <w:r w:rsidR="007C1C57" w:rsidRPr="00A4236A">
        <w:rPr>
          <w:rFonts w:ascii="Times New Roman" w:hAnsi="Times New Roman" w:cs="Times New Roman"/>
          <w:color w:val="000000" w:themeColor="text1"/>
          <w:sz w:val="24"/>
          <w:szCs w:val="24"/>
        </w:rPr>
        <w:t>p</w:t>
      </w:r>
      <w:r w:rsidR="00551FA7" w:rsidRPr="00A4236A">
        <w:rPr>
          <w:rFonts w:ascii="Times New Roman" w:hAnsi="Times New Roman" w:cs="Times New Roman"/>
          <w:color w:val="000000" w:themeColor="text1"/>
          <w:sz w:val="24"/>
          <w:szCs w:val="24"/>
        </w:rPr>
        <w:t xml:space="preserve">irkimo </w:t>
      </w:r>
      <w:r w:rsidR="00476F8C" w:rsidRPr="00A4236A">
        <w:rPr>
          <w:rFonts w:ascii="Times New Roman" w:hAnsi="Times New Roman" w:cs="Times New Roman"/>
          <w:color w:val="000000" w:themeColor="text1"/>
          <w:sz w:val="24"/>
          <w:szCs w:val="24"/>
        </w:rPr>
        <w:t>sąlygų</w:t>
      </w:r>
      <w:r w:rsidR="00DE5F20" w:rsidRPr="00A4236A">
        <w:rPr>
          <w:rFonts w:ascii="Times New Roman" w:hAnsi="Times New Roman" w:cs="Times New Roman"/>
          <w:color w:val="000000" w:themeColor="text1"/>
          <w:sz w:val="24"/>
          <w:szCs w:val="24"/>
        </w:rPr>
        <w:t xml:space="preserve"> </w:t>
      </w:r>
      <w:r w:rsidR="00164E34" w:rsidRPr="00A4236A">
        <w:rPr>
          <w:rFonts w:ascii="Times New Roman" w:hAnsi="Times New Roman" w:cs="Times New Roman"/>
          <w:color w:val="000000" w:themeColor="text1"/>
          <w:sz w:val="24"/>
          <w:szCs w:val="24"/>
        </w:rPr>
        <w:t>6</w:t>
      </w:r>
      <w:r w:rsidR="00DE5F20" w:rsidRPr="00A4236A">
        <w:rPr>
          <w:rFonts w:ascii="Times New Roman" w:hAnsi="Times New Roman" w:cs="Times New Roman"/>
          <w:color w:val="000000" w:themeColor="text1"/>
          <w:sz w:val="24"/>
          <w:szCs w:val="24"/>
          <w:shd w:val="clear" w:color="auto" w:fill="FFFFFF"/>
        </w:rPr>
        <w:t xml:space="preserve"> </w:t>
      </w:r>
      <w:r w:rsidR="00476F8C" w:rsidRPr="00A4236A">
        <w:rPr>
          <w:rFonts w:ascii="Times New Roman" w:hAnsi="Times New Roman" w:cs="Times New Roman"/>
          <w:color w:val="000000" w:themeColor="text1"/>
          <w:sz w:val="24"/>
          <w:szCs w:val="24"/>
        </w:rPr>
        <w:t xml:space="preserve">priede </w:t>
      </w:r>
      <w:r w:rsidRPr="00A4236A">
        <w:rPr>
          <w:rFonts w:ascii="Times New Roman" w:hAnsi="Times New Roman" w:cs="Times New Roman"/>
          <w:color w:val="000000" w:themeColor="text1"/>
          <w:sz w:val="24"/>
          <w:szCs w:val="24"/>
        </w:rPr>
        <w:t xml:space="preserve">pateiktą </w:t>
      </w:r>
      <w:r w:rsidR="00C35C26"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asiūlymo formą.</w:t>
      </w:r>
    </w:p>
    <w:p w14:paraId="3459FD0B" w14:textId="77E6A510" w:rsidR="009C1155" w:rsidRPr="00D122F5"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užpildytas EBVPD (</w:t>
      </w:r>
      <w:r w:rsidRPr="00A4236A">
        <w:rPr>
          <w:rFonts w:ascii="Times New Roman" w:hAnsi="Times New Roman" w:cs="Times New Roman"/>
          <w:color w:val="000000" w:themeColor="text1"/>
          <w:sz w:val="24"/>
          <w:szCs w:val="24"/>
        </w:rPr>
        <w:t xml:space="preserve">specialiųjų pirkimo sąlygų </w:t>
      </w:r>
      <w:r w:rsidR="00393A95" w:rsidRPr="00A4236A">
        <w:rPr>
          <w:rFonts w:ascii="Times New Roman" w:hAnsi="Times New Roman" w:cs="Times New Roman"/>
          <w:color w:val="000000" w:themeColor="text1"/>
          <w:sz w:val="24"/>
          <w:szCs w:val="24"/>
        </w:rPr>
        <w:t>5</w:t>
      </w:r>
      <w:r w:rsidRPr="00A4236A">
        <w:rPr>
          <w:rFonts w:ascii="Times New Roman" w:hAnsi="Times New Roman" w:cs="Times New Roman"/>
          <w:color w:val="000000" w:themeColor="text1"/>
          <w:sz w:val="24"/>
          <w:szCs w:val="24"/>
        </w:rPr>
        <w:t xml:space="preserve"> priedas). </w:t>
      </w:r>
      <w:r w:rsidR="0008659E" w:rsidRPr="00A4236A">
        <w:rPr>
          <w:rFonts w:ascii="Times New Roman" w:hAnsi="Times New Roman" w:cs="Times New Roman"/>
          <w:color w:val="000000" w:themeColor="text1"/>
          <w:sz w:val="24"/>
          <w:szCs w:val="24"/>
        </w:rPr>
        <w:t xml:space="preserve">Pateikdamas ir </w:t>
      </w:r>
      <w:r w:rsidR="0008659E" w:rsidRPr="00116E29">
        <w:rPr>
          <w:rFonts w:ascii="Times New Roman" w:hAnsi="Times New Roman" w:cs="Times New Roman"/>
          <w:color w:val="000000" w:themeColor="text1"/>
          <w:sz w:val="24"/>
          <w:szCs w:val="24"/>
        </w:rPr>
        <w:t>p</w:t>
      </w:r>
      <w:r w:rsidRPr="00116E29">
        <w:rPr>
          <w:rFonts w:ascii="Times New Roman" w:hAnsi="Times New Roman" w:cs="Times New Roman"/>
          <w:color w:val="000000" w:themeColor="text1"/>
          <w:sz w:val="24"/>
          <w:szCs w:val="24"/>
        </w:rPr>
        <w:t xml:space="preserve">asirašydamas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asiūlymą, tiekėjas patvirtina ir EBVPD tikrumą;</w:t>
      </w:r>
    </w:p>
    <w:p w14:paraId="021CA68F" w14:textId="346D8E49" w:rsidR="007C1C57" w:rsidRPr="00D122F5"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jungtinės veiklos sutarties kopija (jeigu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irkime dalyvauja ūkio subjektų grupė jungtinės veiklos sutarties pagrindu)</w:t>
      </w:r>
      <w:r w:rsidR="007C1C57" w:rsidRPr="00D122F5">
        <w:rPr>
          <w:rFonts w:ascii="Times New Roman" w:hAnsi="Times New Roman" w:cs="Times New Roman"/>
          <w:sz w:val="24"/>
          <w:szCs w:val="24"/>
        </w:rPr>
        <w:t>;</w:t>
      </w:r>
    </w:p>
    <w:p w14:paraId="50A0B33A" w14:textId="5DAAFF49" w:rsidR="006D0EC0" w:rsidRPr="00D122F5"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dokumentas, patvirtinantis, kad asmuo, kuris </w:t>
      </w:r>
      <w:r w:rsidR="0008659E" w:rsidRPr="00116E29">
        <w:rPr>
          <w:rFonts w:ascii="Times New Roman" w:hAnsi="Times New Roman" w:cs="Times New Roman"/>
          <w:color w:val="000000" w:themeColor="text1"/>
          <w:sz w:val="24"/>
          <w:szCs w:val="24"/>
        </w:rPr>
        <w:t xml:space="preserve">pateikė ir </w:t>
      </w:r>
      <w:r w:rsidRPr="00116E29">
        <w:rPr>
          <w:rFonts w:ascii="Times New Roman" w:hAnsi="Times New Roman" w:cs="Times New Roman"/>
          <w:color w:val="000000" w:themeColor="text1"/>
          <w:sz w:val="24"/>
          <w:szCs w:val="24"/>
        </w:rPr>
        <w:t>pasirašė</w:t>
      </w:r>
      <w:r w:rsidR="0008659E" w:rsidRPr="00116E29">
        <w:rPr>
          <w:rFonts w:ascii="Times New Roman" w:hAnsi="Times New Roman" w:cs="Times New Roman"/>
          <w:color w:val="000000" w:themeColor="text1"/>
          <w:sz w:val="24"/>
          <w:szCs w:val="24"/>
        </w:rPr>
        <w:t xml:space="preserve">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 xml:space="preserve">asiūlymą (jei jis ne tiekėjo vadovas), turėjo teisę jį </w:t>
      </w:r>
      <w:r w:rsidR="0008659E" w:rsidRPr="00D122F5">
        <w:rPr>
          <w:rFonts w:ascii="Times New Roman" w:hAnsi="Times New Roman" w:cs="Times New Roman"/>
          <w:sz w:val="24"/>
          <w:szCs w:val="24"/>
        </w:rPr>
        <w:t xml:space="preserve">pateikti </w:t>
      </w:r>
      <w:r w:rsidR="0008659E" w:rsidRPr="00116E29">
        <w:rPr>
          <w:rFonts w:ascii="Times New Roman" w:hAnsi="Times New Roman" w:cs="Times New Roman"/>
          <w:color w:val="000000" w:themeColor="text1"/>
          <w:sz w:val="24"/>
          <w:szCs w:val="24"/>
        </w:rPr>
        <w:t xml:space="preserve">ir </w:t>
      </w:r>
      <w:r w:rsidRPr="00116E29">
        <w:rPr>
          <w:rFonts w:ascii="Times New Roman" w:hAnsi="Times New Roman" w:cs="Times New Roman"/>
          <w:color w:val="000000" w:themeColor="text1"/>
          <w:sz w:val="24"/>
          <w:szCs w:val="24"/>
        </w:rPr>
        <w:t>pasirašyti</w:t>
      </w:r>
      <w:r w:rsidRPr="00D122F5">
        <w:rPr>
          <w:rFonts w:ascii="Times New Roman" w:hAnsi="Times New Roman" w:cs="Times New Roman"/>
          <w:sz w:val="24"/>
          <w:szCs w:val="24"/>
        </w:rPr>
        <w:t>;</w:t>
      </w:r>
    </w:p>
    <w:p w14:paraId="53A8B5A3" w14:textId="109B0BB3"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irkime;</w:t>
      </w:r>
    </w:p>
    <w:p w14:paraId="28DE3CC9" w14:textId="7F597C2E" w:rsidR="00450415" w:rsidRPr="005F5CE4" w:rsidRDefault="00410BB7" w:rsidP="00FE7FEB">
      <w:pPr>
        <w:pStyle w:val="Sraopastraipa"/>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152E56">
        <w:rPr>
          <w:rFonts w:ascii="Times New Roman" w:hAnsi="Times New Roman" w:cs="Times New Roman"/>
          <w:color w:val="000000" w:themeColor="text1"/>
          <w:sz w:val="24"/>
          <w:szCs w:val="24"/>
        </w:rPr>
        <w:t xml:space="preserve">Tiekėjo deklaracija dėl atitikties Reglamento </w:t>
      </w:r>
      <w:r w:rsidRPr="005F5CE4">
        <w:rPr>
          <w:rFonts w:ascii="Times New Roman" w:hAnsi="Times New Roman" w:cs="Times New Roman"/>
          <w:color w:val="000000" w:themeColor="text1"/>
          <w:sz w:val="24"/>
          <w:szCs w:val="24"/>
        </w:rPr>
        <w:t>nuostatoms</w:t>
      </w:r>
      <w:r w:rsidR="00884D6E" w:rsidRPr="005F5CE4">
        <w:rPr>
          <w:rFonts w:ascii="Times New Roman" w:hAnsi="Times New Roman" w:cs="Times New Roman"/>
          <w:color w:val="000000" w:themeColor="text1"/>
          <w:sz w:val="24"/>
          <w:szCs w:val="24"/>
        </w:rPr>
        <w:t xml:space="preserve"> (7 ir 8 priedai)</w:t>
      </w:r>
      <w:r w:rsidR="00152E56" w:rsidRPr="005F5CE4">
        <w:rPr>
          <w:rFonts w:ascii="Times New Roman" w:hAnsi="Times New Roman" w:cs="Times New Roman"/>
          <w:color w:val="000000" w:themeColor="text1"/>
          <w:sz w:val="24"/>
          <w:szCs w:val="24"/>
        </w:rPr>
        <w:t>.</w:t>
      </w:r>
    </w:p>
    <w:p w14:paraId="479B3B42" w14:textId="1AFC2F9E" w:rsidR="00FD03FA" w:rsidRPr="00D122F5" w:rsidRDefault="00C7179F" w:rsidP="00922C44">
      <w:pPr>
        <w:spacing w:after="0" w:line="240" w:lineRule="auto"/>
        <w:ind w:firstLine="567"/>
        <w:jc w:val="both"/>
        <w:rPr>
          <w:rFonts w:ascii="Times New Roman" w:hAnsi="Times New Roman" w:cs="Times New Roman"/>
          <w:sz w:val="24"/>
          <w:szCs w:val="24"/>
          <w:u w:val="single"/>
        </w:rPr>
      </w:pPr>
      <w:r w:rsidRPr="00D122F5">
        <w:rPr>
          <w:rFonts w:ascii="Times New Roman" w:hAnsi="Times New Roman" w:cs="Times New Roman"/>
          <w:sz w:val="24"/>
          <w:szCs w:val="24"/>
        </w:rPr>
        <w:t>6.2</w:t>
      </w:r>
      <w:r w:rsidR="00EE3480" w:rsidRPr="00D122F5">
        <w:rPr>
          <w:rFonts w:ascii="Times New Roman" w:hAnsi="Times New Roman" w:cs="Times New Roman"/>
          <w:color w:val="7030A0"/>
          <w:sz w:val="24"/>
          <w:szCs w:val="24"/>
        </w:rPr>
        <w:t>.</w:t>
      </w:r>
      <w:r w:rsidR="004771AF" w:rsidRPr="00D122F5">
        <w:rPr>
          <w:rFonts w:ascii="Times New Roman" w:hAnsi="Times New Roman" w:cs="Times New Roman"/>
          <w:color w:val="7030A0"/>
          <w:sz w:val="24"/>
          <w:szCs w:val="24"/>
        </w:rPr>
        <w:t xml:space="preserve"> </w:t>
      </w:r>
      <w:r w:rsidR="00BD41D7" w:rsidRPr="00D122F5">
        <w:rPr>
          <w:rFonts w:ascii="Times New Roman" w:eastAsia="Calibri" w:hAnsi="Times New Roman" w:cs="Times New Roman"/>
          <w:sz w:val="24"/>
          <w:szCs w:val="24"/>
        </w:rPr>
        <w:t>P</w:t>
      </w:r>
      <w:r w:rsidR="00FD03FA" w:rsidRPr="00D122F5">
        <w:rPr>
          <w:rFonts w:ascii="Times New Roman" w:eastAsia="Calibri" w:hAnsi="Times New Roman" w:cs="Times New Roman"/>
          <w:sz w:val="24"/>
          <w:szCs w:val="24"/>
        </w:rPr>
        <w:t xml:space="preserve">asiūlymas </w:t>
      </w:r>
      <w:r w:rsidR="00071366" w:rsidRPr="00D122F5">
        <w:rPr>
          <w:rFonts w:ascii="Times New Roman" w:eastAsia="Calibri" w:hAnsi="Times New Roman" w:cs="Times New Roman"/>
          <w:sz w:val="24"/>
          <w:szCs w:val="24"/>
        </w:rPr>
        <w:t>turi</w:t>
      </w:r>
      <w:r w:rsidR="00FD03FA" w:rsidRPr="00D122F5">
        <w:rPr>
          <w:rFonts w:ascii="Times New Roman" w:eastAsia="Calibri" w:hAnsi="Times New Roman" w:cs="Times New Roman"/>
          <w:sz w:val="24"/>
          <w:szCs w:val="24"/>
        </w:rPr>
        <w:t xml:space="preserve"> būti pasirašytas </w:t>
      </w:r>
      <w:r w:rsidR="00DD138F" w:rsidRPr="00D122F5">
        <w:rPr>
          <w:rFonts w:ascii="Times New Roman" w:eastAsia="Calibri" w:hAnsi="Times New Roman" w:cs="Times New Roman"/>
          <w:sz w:val="24"/>
          <w:szCs w:val="24"/>
        </w:rPr>
        <w:t xml:space="preserve">fiziniu parašu arba </w:t>
      </w:r>
      <w:r w:rsidR="00FD03FA" w:rsidRPr="00D122F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122F5">
        <w:rPr>
          <w:rFonts w:ascii="Times New Roman" w:hAnsi="Times New Roman" w:cs="Times New Roman"/>
          <w:sz w:val="24"/>
          <w:szCs w:val="24"/>
        </w:rPr>
        <w:t>Perkančiajai organizacijai kilus abejonių dėl dokumentų tikrumo, ji turi teisę reikalauti pateikti dokumentų originalus.</w:t>
      </w:r>
      <w:r w:rsidR="00FD03FA" w:rsidRPr="00D122F5">
        <w:rPr>
          <w:rFonts w:ascii="Times New Roman" w:eastAsia="Calibri" w:hAnsi="Times New Roman" w:cs="Times New Roman"/>
          <w:sz w:val="24"/>
          <w:szCs w:val="24"/>
        </w:rPr>
        <w:t xml:space="preserve"> Gali būti:</w:t>
      </w:r>
    </w:p>
    <w:p w14:paraId="293D3908" w14:textId="1DF5A18C" w:rsidR="00FD03FA" w:rsidRPr="00D122F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D122F5">
        <w:rPr>
          <w:rFonts w:ascii="Times New Roman" w:eastAsia="Calibri" w:hAnsi="Times New Roman" w:cs="Times New Roman"/>
          <w:bCs/>
          <w:iCs/>
          <w:sz w:val="24"/>
          <w:szCs w:val="24"/>
        </w:rPr>
        <w:t>6</w:t>
      </w:r>
      <w:r w:rsidR="00390B20" w:rsidRPr="00D122F5">
        <w:rPr>
          <w:rFonts w:ascii="Times New Roman" w:eastAsia="Calibri" w:hAnsi="Times New Roman" w:cs="Times New Roman"/>
          <w:bCs/>
          <w:iCs/>
          <w:sz w:val="24"/>
          <w:szCs w:val="24"/>
        </w:rPr>
        <w:t>.</w:t>
      </w:r>
      <w:r w:rsidRPr="00D122F5">
        <w:rPr>
          <w:rFonts w:ascii="Times New Roman" w:eastAsia="Calibri" w:hAnsi="Times New Roman" w:cs="Times New Roman"/>
          <w:bCs/>
          <w:iCs/>
          <w:sz w:val="24"/>
          <w:szCs w:val="24"/>
        </w:rPr>
        <w:t>2</w:t>
      </w:r>
      <w:r w:rsidR="00390B20" w:rsidRPr="00D122F5">
        <w:rPr>
          <w:rFonts w:ascii="Times New Roman" w:eastAsia="Calibri" w:hAnsi="Times New Roman" w:cs="Times New Roman"/>
          <w:bCs/>
          <w:iCs/>
          <w:sz w:val="24"/>
          <w:szCs w:val="24"/>
        </w:rPr>
        <w:t>.</w:t>
      </w:r>
      <w:r w:rsidR="00EE3480" w:rsidRPr="00D122F5">
        <w:rPr>
          <w:rFonts w:ascii="Times New Roman" w:eastAsia="Calibri" w:hAnsi="Times New Roman" w:cs="Times New Roman"/>
          <w:bCs/>
          <w:iCs/>
          <w:sz w:val="24"/>
          <w:szCs w:val="24"/>
        </w:rPr>
        <w:t>1</w:t>
      </w:r>
      <w:r w:rsidR="00FD03FA" w:rsidRPr="00D122F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D122F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D122F5">
        <w:rPr>
          <w:rFonts w:ascii="Times New Roman" w:eastAsia="Calibri" w:hAnsi="Times New Roman" w:cs="Times New Roman"/>
          <w:bCs/>
          <w:iCs/>
          <w:sz w:val="24"/>
          <w:szCs w:val="24"/>
        </w:rPr>
        <w:t>skaitmeninės dokumentų kopijos (</w:t>
      </w:r>
      <w:r w:rsidRPr="00D122F5">
        <w:rPr>
          <w:rFonts w:ascii="Times New Roman" w:eastAsia="Calibri" w:hAnsi="Times New Roman" w:cs="Times New Roman"/>
          <w:iCs/>
          <w:sz w:val="24"/>
          <w:szCs w:val="24"/>
        </w:rPr>
        <w:t>fiziniu parašu tvirtinami dokumentai turi būti pateikiami pasirašyti ir nuskenuoti)</w:t>
      </w:r>
      <w:r w:rsidRPr="00D122F5">
        <w:rPr>
          <w:rFonts w:ascii="Times New Roman" w:eastAsia="Calibri" w:hAnsi="Times New Roman" w:cs="Times New Roman"/>
          <w:bCs/>
          <w:iCs/>
          <w:sz w:val="24"/>
          <w:szCs w:val="24"/>
        </w:rPr>
        <w:t>.</w:t>
      </w:r>
    </w:p>
    <w:p w14:paraId="6602056D" w14:textId="0D6953CA" w:rsidR="0096678C" w:rsidRPr="00D122F5"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hAnsi="Times New Roman" w:cs="Times New Roman"/>
          <w:sz w:val="24"/>
          <w:szCs w:val="24"/>
        </w:rPr>
        <w:t>P</w:t>
      </w:r>
      <w:r w:rsidR="0048587E" w:rsidRPr="00D122F5">
        <w:rPr>
          <w:rFonts w:ascii="Times New Roman" w:hAnsi="Times New Roman" w:cs="Times New Roman"/>
          <w:sz w:val="24"/>
          <w:szCs w:val="24"/>
        </w:rPr>
        <w:t>asiūlymas turi būti parengtas</w:t>
      </w:r>
      <w:r w:rsidR="00EE44B0"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lietuvių arba</w:t>
      </w:r>
      <w:r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anglų kalba</w:t>
      </w:r>
      <w:r w:rsidR="00D17972" w:rsidRPr="00D122F5">
        <w:rPr>
          <w:rFonts w:ascii="Times New Roman" w:hAnsi="Times New Roman" w:cs="Times New Roman"/>
          <w:color w:val="7030A0"/>
          <w:sz w:val="24"/>
          <w:szCs w:val="24"/>
        </w:rPr>
        <w:t>.</w:t>
      </w:r>
      <w:r w:rsidR="0048587E" w:rsidRPr="00D122F5">
        <w:rPr>
          <w:rFonts w:ascii="Times New Roman" w:hAnsi="Times New Roman" w:cs="Times New Roman"/>
          <w:color w:val="7030A0"/>
          <w:sz w:val="24"/>
          <w:szCs w:val="24"/>
        </w:rPr>
        <w:t xml:space="preserve"> </w:t>
      </w:r>
      <w:r w:rsidR="00F17A1F" w:rsidRPr="00D122F5">
        <w:rPr>
          <w:rFonts w:ascii="Times New Roman" w:eastAsia="Arial" w:hAnsi="Times New Roman" w:cs="Times New Roman"/>
          <w:sz w:val="24"/>
          <w:szCs w:val="24"/>
        </w:rPr>
        <w:t>Jei kurie nors su pasiūlymu teikiami dokumentai parengti ne</w:t>
      </w:r>
      <w:r w:rsidR="001427AB" w:rsidRPr="00D122F5">
        <w:rPr>
          <w:rFonts w:ascii="Times New Roman" w:eastAsia="Arial" w:hAnsi="Times New Roman" w:cs="Times New Roman"/>
          <w:sz w:val="24"/>
          <w:szCs w:val="24"/>
        </w:rPr>
        <w:t xml:space="preserve"> ta kalba, kuria</w:t>
      </w:r>
      <w:r w:rsidR="00F17A1F" w:rsidRPr="00D122F5">
        <w:rPr>
          <w:rFonts w:ascii="Times New Roman" w:eastAsia="Arial" w:hAnsi="Times New Roman" w:cs="Times New Roman"/>
          <w:sz w:val="24"/>
          <w:szCs w:val="24"/>
        </w:rPr>
        <w:t xml:space="preserve"> </w:t>
      </w:r>
      <w:r w:rsidR="0BCA4ED4" w:rsidRPr="00D122F5">
        <w:rPr>
          <w:rFonts w:ascii="Times New Roman" w:eastAsia="Arial" w:hAnsi="Times New Roman" w:cs="Times New Roman"/>
          <w:sz w:val="24"/>
          <w:szCs w:val="24"/>
        </w:rPr>
        <w:t>reikalaujama</w:t>
      </w:r>
      <w:r w:rsidR="001427AB" w:rsidRPr="00D122F5">
        <w:rPr>
          <w:rFonts w:ascii="Times New Roman" w:eastAsia="Arial" w:hAnsi="Times New Roman" w:cs="Times New Roman"/>
          <w:sz w:val="24"/>
          <w:szCs w:val="24"/>
        </w:rPr>
        <w:t xml:space="preserve">, </w:t>
      </w:r>
      <w:r w:rsidR="003F1D78" w:rsidRPr="00D122F5">
        <w:rPr>
          <w:rFonts w:ascii="Times New Roman" w:eastAsia="Arial" w:hAnsi="Times New Roman" w:cs="Times New Roman"/>
          <w:sz w:val="24"/>
          <w:szCs w:val="24"/>
        </w:rPr>
        <w:t xml:space="preserve">turi būti pateiktas tikslus vertimas į </w:t>
      </w:r>
      <w:r w:rsidR="40DC6EFC" w:rsidRPr="00D122F5">
        <w:rPr>
          <w:rFonts w:ascii="Times New Roman" w:eastAsia="Arial" w:hAnsi="Times New Roman" w:cs="Times New Roman"/>
          <w:sz w:val="24"/>
          <w:szCs w:val="24"/>
        </w:rPr>
        <w:t>reikalaujamą</w:t>
      </w:r>
      <w:r w:rsidR="001427AB" w:rsidRPr="00D122F5">
        <w:rPr>
          <w:rFonts w:ascii="Times New Roman" w:eastAsia="Arial" w:hAnsi="Times New Roman" w:cs="Times New Roman"/>
          <w:sz w:val="24"/>
          <w:szCs w:val="24"/>
        </w:rPr>
        <w:t xml:space="preserve"> </w:t>
      </w:r>
      <w:r w:rsidR="00141BF1" w:rsidRPr="00D122F5">
        <w:rPr>
          <w:rFonts w:ascii="Times New Roman" w:eastAsia="Arial" w:hAnsi="Times New Roman" w:cs="Times New Roman"/>
          <w:sz w:val="24"/>
          <w:szCs w:val="24"/>
        </w:rPr>
        <w:t>kalbą</w:t>
      </w:r>
      <w:r w:rsidR="00F17A1F" w:rsidRPr="00D122F5">
        <w:rPr>
          <w:rFonts w:ascii="Times New Roman" w:eastAsia="Arial" w:hAnsi="Times New Roman" w:cs="Times New Roman"/>
          <w:sz w:val="24"/>
          <w:szCs w:val="24"/>
        </w:rPr>
        <w:t xml:space="preserve">. </w:t>
      </w:r>
      <w:r w:rsidR="0085364E" w:rsidRPr="00D122F5">
        <w:rPr>
          <w:rFonts w:ascii="Times New Roman" w:hAnsi="Times New Roman" w:cs="Times New Roman"/>
          <w:sz w:val="24"/>
          <w:szCs w:val="24"/>
        </w:rPr>
        <w:t>Perkančiajai organizacijai turint įtarimų</w:t>
      </w:r>
      <w:r w:rsidR="0048587E" w:rsidRPr="00D122F5">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A01DD1">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48587E" w:rsidRPr="00D122F5">
        <w:rPr>
          <w:rFonts w:ascii="Times New Roman" w:hAnsi="Times New Roman" w:cs="Times New Roman"/>
          <w:sz w:val="24"/>
          <w:szCs w:val="24"/>
        </w:rPr>
        <w:t xml:space="preserve">. </w:t>
      </w:r>
    </w:p>
    <w:p w14:paraId="4172BF9D" w14:textId="68CF86CC" w:rsidR="00380B99" w:rsidRPr="00D122F5"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t xml:space="preserve">Bendra </w:t>
      </w:r>
      <w:r w:rsidR="00BA6AB3"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asiūlymo kaina</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sąnaudos</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 xml:space="preserve">su PVM </w:t>
      </w:r>
      <w:r w:rsidR="000B049C" w:rsidRPr="00D122F5">
        <w:rPr>
          <w:rFonts w:ascii="Times New Roman" w:eastAsia="Arial" w:hAnsi="Times New Roman" w:cs="Times New Roman"/>
          <w:sz w:val="24"/>
          <w:szCs w:val="24"/>
        </w:rPr>
        <w:t xml:space="preserve"> turi būti nurodoma </w:t>
      </w:r>
      <w:r w:rsidR="00D247A7" w:rsidRPr="00D122F5">
        <w:rPr>
          <w:rFonts w:ascii="Times New Roman" w:eastAsia="Arial" w:hAnsi="Times New Roman" w:cs="Times New Roman"/>
          <w:sz w:val="24"/>
          <w:szCs w:val="24"/>
        </w:rPr>
        <w:t xml:space="preserve">dviejų skaičių po kablelio tikslumu. </w:t>
      </w:r>
      <w:r w:rsidR="00B75F6D" w:rsidRPr="00D122F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122F5"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lastRenderedPageBreak/>
        <w:t xml:space="preserve">Tiekėjų </w:t>
      </w:r>
      <w:r w:rsidR="00A217B2"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 xml:space="preserve">asiūlymuose nurodytos kainos bus vertinamos </w:t>
      </w:r>
      <w:r w:rsidRPr="00D122F5">
        <w:rPr>
          <w:rFonts w:ascii="Times New Roman" w:hAnsi="Times New Roman" w:cs="Times New Roman"/>
          <w:sz w:val="24"/>
          <w:szCs w:val="24"/>
        </w:rPr>
        <w:t>ir lyginamos su visais mokesčiais, įskaitant PVM</w:t>
      </w:r>
      <w:r w:rsidR="006E3394" w:rsidRPr="00D122F5">
        <w:rPr>
          <w:rFonts w:ascii="Times New Roman" w:hAnsi="Times New Roman" w:cs="Times New Roman"/>
          <w:sz w:val="24"/>
          <w:szCs w:val="24"/>
        </w:rPr>
        <w:t>.</w:t>
      </w:r>
      <w:r w:rsidRPr="00D122F5">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E267FD8" w:rsidR="00B3551C" w:rsidRPr="00E55677" w:rsidRDefault="00655F17" w:rsidP="00922C44">
      <w:pPr>
        <w:pStyle w:val="Sraopastraipa"/>
        <w:spacing w:after="0" w:line="240" w:lineRule="auto"/>
        <w:ind w:left="0" w:firstLine="567"/>
        <w:jc w:val="both"/>
        <w:rPr>
          <w:rFonts w:ascii="Times New Roman" w:hAnsi="Times New Roman" w:cs="Times New Roman"/>
          <w:sz w:val="24"/>
          <w:szCs w:val="24"/>
        </w:rPr>
      </w:pPr>
      <w:r w:rsidRPr="00E55677">
        <w:rPr>
          <w:rFonts w:ascii="Times New Roman" w:hAnsi="Times New Roman" w:cs="Times New Roman"/>
          <w:sz w:val="24"/>
          <w:szCs w:val="24"/>
        </w:rPr>
        <w:t xml:space="preserve">7.1.  </w:t>
      </w:r>
      <w:r w:rsidR="00B3551C" w:rsidRPr="00E55677">
        <w:rPr>
          <w:rFonts w:ascii="Times New Roman" w:eastAsia="Calibri" w:hAnsi="Times New Roman" w:cs="Times New Roman"/>
          <w:sz w:val="24"/>
          <w:szCs w:val="24"/>
        </w:rPr>
        <w:t xml:space="preserve">Perkančioji organizacija nereikalauja užtikrinti </w:t>
      </w:r>
      <w:r w:rsidR="00110481" w:rsidRPr="00E55677">
        <w:rPr>
          <w:rFonts w:ascii="Times New Roman" w:eastAsia="Calibri" w:hAnsi="Times New Roman" w:cs="Times New Roman"/>
          <w:sz w:val="24"/>
          <w:szCs w:val="24"/>
        </w:rPr>
        <w:t>p</w:t>
      </w:r>
      <w:r w:rsidR="00B3551C" w:rsidRPr="00E556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66A2F73" w:rsidR="00040C0F" w:rsidRPr="00E55677" w:rsidRDefault="002827E4" w:rsidP="00E55677">
      <w:pPr>
        <w:spacing w:after="0" w:line="240" w:lineRule="auto"/>
        <w:ind w:firstLine="567"/>
        <w:rPr>
          <w:rFonts w:ascii="Times New Roman" w:hAnsi="Times New Roman" w:cs="Times New Roman"/>
          <w:sz w:val="24"/>
          <w:szCs w:val="24"/>
        </w:rPr>
      </w:pPr>
      <w:r w:rsidRPr="00E55677">
        <w:rPr>
          <w:rFonts w:ascii="Times New Roman" w:hAnsi="Times New Roman" w:cs="Times New Roman"/>
          <w:sz w:val="24"/>
          <w:szCs w:val="24"/>
        </w:rPr>
        <w:t xml:space="preserve">8.1. </w:t>
      </w:r>
      <w:r w:rsidR="00040C0F" w:rsidRPr="00E55677">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64E878C0" w:rsidR="003300F2" w:rsidRPr="005F5CE4" w:rsidRDefault="002D470F" w:rsidP="00B42AE7">
      <w:pPr>
        <w:spacing w:after="0" w:line="240" w:lineRule="auto"/>
        <w:ind w:firstLine="567"/>
        <w:jc w:val="both"/>
        <w:rPr>
          <w:rFonts w:ascii="Times New Roman" w:eastAsiaTheme="minorHAnsi" w:hAnsi="Times New Roman" w:cs="Times New Roman"/>
          <w:bCs/>
          <w:iCs/>
          <w:color w:val="000000" w:themeColor="text1"/>
          <w:sz w:val="24"/>
          <w:szCs w:val="24"/>
        </w:rPr>
      </w:pPr>
      <w:r w:rsidRPr="00E55677">
        <w:rPr>
          <w:rFonts w:ascii="Times New Roman" w:hAnsi="Times New Roman" w:cs="Times New Roman"/>
          <w:sz w:val="24"/>
          <w:szCs w:val="24"/>
        </w:rPr>
        <w:t xml:space="preserve">9.1. </w:t>
      </w:r>
      <w:r w:rsidR="004E71CB" w:rsidRPr="00E55677">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55677">
        <w:rPr>
          <w:rFonts w:ascii="Times New Roman" w:eastAsia="Calibri" w:hAnsi="Times New Roman" w:cs="Times New Roman"/>
          <w:sz w:val="24"/>
          <w:szCs w:val="24"/>
        </w:rPr>
        <w:t>kain</w:t>
      </w:r>
      <w:r w:rsidR="004E71CB" w:rsidRPr="00E55677">
        <w:rPr>
          <w:rFonts w:ascii="Times New Roman" w:eastAsia="Calibri" w:hAnsi="Times New Roman" w:cs="Times New Roman"/>
          <w:sz w:val="24"/>
          <w:szCs w:val="24"/>
        </w:rPr>
        <w:t>ą</w:t>
      </w:r>
      <w:r w:rsidR="00003A3F" w:rsidRPr="00E55677">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55677">
        <w:rPr>
          <w:rFonts w:ascii="Times New Roman" w:eastAsia="Calibri" w:hAnsi="Times New Roman" w:cs="Times New Roman"/>
          <w:sz w:val="24"/>
          <w:szCs w:val="24"/>
        </w:rPr>
        <w:t xml:space="preserve">specialiųjų </w:t>
      </w:r>
      <w:r w:rsidR="00090235" w:rsidRPr="00E55677">
        <w:rPr>
          <w:rFonts w:ascii="Times New Roman" w:eastAsia="Calibri" w:hAnsi="Times New Roman" w:cs="Times New Roman"/>
          <w:sz w:val="24"/>
          <w:szCs w:val="24"/>
        </w:rPr>
        <w:t>p</w:t>
      </w:r>
      <w:r w:rsidR="00551FA7" w:rsidRPr="00E55677">
        <w:rPr>
          <w:rFonts w:ascii="Times New Roman" w:eastAsia="Calibri" w:hAnsi="Times New Roman" w:cs="Times New Roman"/>
          <w:sz w:val="24"/>
          <w:szCs w:val="24"/>
        </w:rPr>
        <w:t xml:space="preserve">irkimo </w:t>
      </w:r>
      <w:r w:rsidR="00A176D5" w:rsidRPr="005F5CE4">
        <w:rPr>
          <w:rFonts w:ascii="Times New Roman" w:eastAsia="Calibri" w:hAnsi="Times New Roman" w:cs="Times New Roman"/>
          <w:color w:val="000000" w:themeColor="text1"/>
          <w:sz w:val="24"/>
          <w:szCs w:val="24"/>
        </w:rPr>
        <w:t xml:space="preserve">sąlygų </w:t>
      </w:r>
      <w:bookmarkEnd w:id="37"/>
      <w:r w:rsidR="00B42AE7" w:rsidRPr="005F5CE4">
        <w:rPr>
          <w:rFonts w:ascii="Times New Roman" w:hAnsi="Times New Roman" w:cs="Times New Roman"/>
          <w:color w:val="000000" w:themeColor="text1"/>
          <w:sz w:val="24"/>
          <w:szCs w:val="24"/>
          <w:shd w:val="clear" w:color="auto" w:fill="FFFFFF"/>
        </w:rPr>
        <w:t>6</w:t>
      </w:r>
      <w:r w:rsidR="00090235" w:rsidRPr="005F5CE4">
        <w:rPr>
          <w:rFonts w:ascii="Times New Roman" w:eastAsia="Calibri" w:hAnsi="Times New Roman" w:cs="Times New Roman"/>
          <w:color w:val="000000" w:themeColor="text1"/>
          <w:sz w:val="24"/>
          <w:szCs w:val="24"/>
        </w:rPr>
        <w:t xml:space="preserve"> priede</w:t>
      </w:r>
      <w:r w:rsidR="00B42AE7" w:rsidRPr="005F5CE4">
        <w:rPr>
          <w:rFonts w:ascii="Times New Roman" w:eastAsia="Calibri" w:hAnsi="Times New Roman" w:cs="Times New Roman"/>
          <w:color w:val="000000" w:themeColor="text1"/>
          <w:sz w:val="24"/>
          <w:szCs w:val="24"/>
        </w:rPr>
        <w:t xml:space="preserve"> „Pasiūlymo forma“</w:t>
      </w:r>
      <w:r w:rsidR="00090235" w:rsidRPr="005F5CE4">
        <w:rPr>
          <w:rFonts w:ascii="Times New Roman" w:eastAsia="Calibri" w:hAnsi="Times New Roman" w:cs="Times New Roman"/>
          <w:color w:val="000000" w:themeColor="text1"/>
          <w:sz w:val="24"/>
          <w:szCs w:val="24"/>
        </w:rPr>
        <w:t xml:space="preserve">. </w:t>
      </w:r>
    </w:p>
    <w:p w14:paraId="102136D3" w14:textId="130ABD2E" w:rsidR="00D734C6" w:rsidRPr="00E55677" w:rsidRDefault="00B42AE7"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E55677">
        <w:rPr>
          <w:rFonts w:ascii="Times New Roman" w:hAnsi="Times New Roman" w:cs="Times New Roman"/>
          <w:color w:val="000000" w:themeColor="text1"/>
          <w:sz w:val="24"/>
          <w:szCs w:val="24"/>
        </w:rPr>
        <w:t xml:space="preserve">Laimėjusiu </w:t>
      </w:r>
      <w:r w:rsidR="005D7D8C" w:rsidRPr="00E55677">
        <w:rPr>
          <w:rFonts w:ascii="Times New Roman" w:hAnsi="Times New Roman" w:cs="Times New Roman"/>
          <w:color w:val="000000" w:themeColor="text1"/>
          <w:sz w:val="24"/>
          <w:szCs w:val="24"/>
        </w:rPr>
        <w:t>pasiūlymu</w:t>
      </w:r>
      <w:r w:rsidR="00D734C6" w:rsidRPr="00E55677">
        <w:rPr>
          <w:rFonts w:ascii="Times New Roman" w:hAnsi="Times New Roman" w:cs="Times New Roman"/>
          <w:color w:val="000000" w:themeColor="text1"/>
          <w:sz w:val="24"/>
          <w:szCs w:val="24"/>
        </w:rPr>
        <w:t xml:space="preserve"> galės būti pripažintas tik 1 (vienas) </w:t>
      </w:r>
      <w:r w:rsidR="005D7D8C" w:rsidRPr="00E55677">
        <w:rPr>
          <w:rFonts w:ascii="Times New Roman" w:hAnsi="Times New Roman" w:cs="Times New Roman"/>
          <w:color w:val="000000" w:themeColor="text1"/>
          <w:sz w:val="24"/>
          <w:szCs w:val="24"/>
        </w:rPr>
        <w:t>ekonomiškai naudingiausias pasiūlymas, esantis pasiūlymų eilės pirmojoje vietoje</w:t>
      </w:r>
      <w:r w:rsidR="00D734C6" w:rsidRPr="00E55677">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9F7438B" w:rsidR="00F57665" w:rsidRPr="005F5CE4" w:rsidRDefault="009C395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C3952">
        <w:rPr>
          <w:rFonts w:ascii="Times New Roman" w:hAnsi="Times New Roman" w:cs="Times New Roman"/>
          <w:color w:val="000000" w:themeColor="text1"/>
          <w:sz w:val="24"/>
          <w:szCs w:val="24"/>
        </w:rPr>
        <w:t>Ši pirkimo procedūra atliekama siekiant sudaryti sutartį</w:t>
      </w:r>
      <w:r w:rsidR="009A7D11" w:rsidRPr="009C3952">
        <w:rPr>
          <w:rFonts w:ascii="Times New Roman" w:hAnsi="Times New Roman" w:cs="Times New Roman"/>
          <w:color w:val="000000" w:themeColor="text1"/>
          <w:sz w:val="24"/>
          <w:szCs w:val="24"/>
        </w:rPr>
        <w:t xml:space="preserve"> su tiekėju, kurio pasiūlymas</w:t>
      </w:r>
      <w:r w:rsidR="007B12FF" w:rsidRPr="009C3952">
        <w:rPr>
          <w:rFonts w:ascii="Times New Roman" w:hAnsi="Times New Roman" w:cs="Times New Roman"/>
          <w:color w:val="000000" w:themeColor="text1"/>
          <w:sz w:val="24"/>
          <w:szCs w:val="24"/>
        </w:rPr>
        <w:t xml:space="preserve">, vadovaujantis </w:t>
      </w:r>
      <w:r w:rsidR="008F4194" w:rsidRPr="009C3952">
        <w:rPr>
          <w:rFonts w:ascii="Times New Roman" w:hAnsi="Times New Roman" w:cs="Times New Roman"/>
          <w:color w:val="000000" w:themeColor="text1"/>
          <w:sz w:val="24"/>
          <w:szCs w:val="24"/>
        </w:rPr>
        <w:t>p</w:t>
      </w:r>
      <w:r w:rsidR="007B12FF" w:rsidRPr="009C3952">
        <w:rPr>
          <w:rFonts w:ascii="Times New Roman" w:hAnsi="Times New Roman" w:cs="Times New Roman"/>
          <w:color w:val="000000" w:themeColor="text1"/>
          <w:sz w:val="24"/>
          <w:szCs w:val="24"/>
        </w:rPr>
        <w:t xml:space="preserve">irkimo </w:t>
      </w:r>
      <w:r w:rsidR="00207E40" w:rsidRPr="009C3952">
        <w:rPr>
          <w:rFonts w:ascii="Times New Roman" w:hAnsi="Times New Roman" w:cs="Times New Roman"/>
          <w:color w:val="000000" w:themeColor="text1"/>
          <w:sz w:val="24"/>
          <w:szCs w:val="24"/>
        </w:rPr>
        <w:t>sąlygose</w:t>
      </w:r>
      <w:r w:rsidR="007B12FF" w:rsidRPr="009C3952">
        <w:rPr>
          <w:rFonts w:ascii="Times New Roman" w:hAnsi="Times New Roman" w:cs="Times New Roman"/>
          <w:color w:val="0070C0"/>
          <w:sz w:val="24"/>
          <w:szCs w:val="24"/>
        </w:rPr>
        <w:t xml:space="preserve"> </w:t>
      </w:r>
      <w:r w:rsidR="007B12FF" w:rsidRPr="009C3952">
        <w:rPr>
          <w:rFonts w:ascii="Times New Roman" w:hAnsi="Times New Roman" w:cs="Times New Roman"/>
          <w:color w:val="000000" w:themeColor="text1"/>
          <w:sz w:val="24"/>
          <w:szCs w:val="24"/>
        </w:rPr>
        <w:t>nustatyta tvarka</w:t>
      </w:r>
      <w:r w:rsidR="0023505D" w:rsidRPr="009C3952">
        <w:rPr>
          <w:rFonts w:ascii="Times New Roman" w:hAnsi="Times New Roman" w:cs="Times New Roman"/>
          <w:color w:val="000000" w:themeColor="text1"/>
          <w:sz w:val="24"/>
          <w:szCs w:val="24"/>
        </w:rPr>
        <w:t>,</w:t>
      </w:r>
      <w:r w:rsidR="009A7D11" w:rsidRPr="009C3952">
        <w:rPr>
          <w:rFonts w:ascii="Times New Roman" w:hAnsi="Times New Roman" w:cs="Times New Roman"/>
          <w:color w:val="000000" w:themeColor="text1"/>
          <w:sz w:val="24"/>
          <w:szCs w:val="24"/>
        </w:rPr>
        <w:t xml:space="preserve"> bus pripažintas laimėjęs</w:t>
      </w:r>
      <w:r w:rsidR="008933BC" w:rsidRPr="009C3952">
        <w:rPr>
          <w:rFonts w:ascii="Times New Roman" w:hAnsi="Times New Roman" w:cs="Times New Roman"/>
          <w:color w:val="000000" w:themeColor="text1"/>
          <w:sz w:val="24"/>
          <w:szCs w:val="24"/>
        </w:rPr>
        <w:t>, o jei pirkimas skaidomas į dalis – su tiekėjais, kurių pasiūlymai bus pripažinti laimėję</w:t>
      </w:r>
      <w:r w:rsidR="00F065D6" w:rsidRPr="009C3952">
        <w:rPr>
          <w:rFonts w:ascii="Times New Roman" w:hAnsi="Times New Roman" w:cs="Times New Roman"/>
          <w:color w:val="000000" w:themeColor="text1"/>
          <w:sz w:val="24"/>
          <w:szCs w:val="24"/>
        </w:rPr>
        <w:t xml:space="preserve">. </w:t>
      </w:r>
      <w:r w:rsidR="004B2DE4" w:rsidRPr="009C3952">
        <w:rPr>
          <w:rFonts w:ascii="Times New Roman" w:hAnsi="Times New Roman" w:cs="Times New Roman"/>
          <w:sz w:val="24"/>
          <w:szCs w:val="24"/>
        </w:rPr>
        <w:t xml:space="preserve">Sutarties sąlygos pateikiamos </w:t>
      </w:r>
      <w:r w:rsidR="007A5D9C" w:rsidRPr="005539DE">
        <w:rPr>
          <w:rFonts w:ascii="Times New Roman" w:hAnsi="Times New Roman" w:cs="Times New Roman"/>
          <w:color w:val="000000" w:themeColor="text1"/>
          <w:sz w:val="24"/>
          <w:szCs w:val="24"/>
        </w:rPr>
        <w:t>P</w:t>
      </w:r>
      <w:r w:rsidR="00551FA7" w:rsidRPr="005539DE">
        <w:rPr>
          <w:rFonts w:ascii="Times New Roman" w:hAnsi="Times New Roman" w:cs="Times New Roman"/>
          <w:color w:val="000000" w:themeColor="text1"/>
          <w:sz w:val="24"/>
          <w:szCs w:val="24"/>
        </w:rPr>
        <w:t xml:space="preserve">irkimo </w:t>
      </w:r>
      <w:r w:rsidR="00D86901" w:rsidRPr="005539DE">
        <w:rPr>
          <w:rFonts w:ascii="Times New Roman" w:hAnsi="Times New Roman" w:cs="Times New Roman"/>
          <w:color w:val="000000" w:themeColor="text1"/>
          <w:sz w:val="24"/>
          <w:szCs w:val="24"/>
        </w:rPr>
        <w:t xml:space="preserve">sąlygų </w:t>
      </w:r>
      <w:r w:rsidR="00D86901" w:rsidRPr="005F5CE4">
        <w:rPr>
          <w:rFonts w:ascii="Times New Roman" w:hAnsi="Times New Roman" w:cs="Times New Roman"/>
          <w:color w:val="000000" w:themeColor="text1"/>
          <w:sz w:val="24"/>
          <w:szCs w:val="24"/>
        </w:rPr>
        <w:t>priede</w:t>
      </w:r>
      <w:r w:rsidR="00BB69A0" w:rsidRPr="005F5CE4">
        <w:rPr>
          <w:rFonts w:ascii="Times New Roman" w:hAnsi="Times New Roman" w:cs="Times New Roman"/>
          <w:color w:val="000000" w:themeColor="text1"/>
          <w:sz w:val="24"/>
          <w:szCs w:val="24"/>
        </w:rPr>
        <w:t xml:space="preserve"> Nr. 9</w:t>
      </w:r>
      <w:r w:rsidR="00D86901" w:rsidRPr="005F5CE4">
        <w:rPr>
          <w:rFonts w:ascii="Times New Roman" w:hAnsi="Times New Roman" w:cs="Times New Roman"/>
          <w:color w:val="000000" w:themeColor="text1"/>
          <w:sz w:val="24"/>
          <w:szCs w:val="24"/>
        </w:rPr>
        <w:t xml:space="preserve"> „Sutarties projektas“</w:t>
      </w:r>
      <w:r w:rsidR="004B2DE4" w:rsidRPr="005F5CE4">
        <w:rPr>
          <w:rFonts w:ascii="Times New Roman" w:hAnsi="Times New Roman" w:cs="Times New Roman"/>
          <w:color w:val="000000" w:themeColor="text1"/>
          <w:sz w:val="24"/>
          <w:szCs w:val="24"/>
        </w:rPr>
        <w:t>.</w:t>
      </w:r>
    </w:p>
    <w:p w14:paraId="1640F94B" w14:textId="7E208C2C" w:rsidR="00640DBD" w:rsidRPr="00F065D6" w:rsidRDefault="00640DBD" w:rsidP="005539DE">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601183E" w14:textId="77777777" w:rsidR="004E6465" w:rsidRPr="007B1857" w:rsidRDefault="004E6465" w:rsidP="004E646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E6465" w:rsidRDefault="000631F1" w:rsidP="005C1E12">
      <w:pPr>
        <w:pStyle w:val="Antrat1"/>
        <w:jc w:val="right"/>
        <w:rPr>
          <w:rFonts w:ascii="Times New Roman" w:hAnsi="Times New Roman" w:cs="Times New Roman"/>
          <w:color w:val="000000" w:themeColor="text1"/>
          <w:sz w:val="24"/>
          <w:szCs w:val="24"/>
        </w:rPr>
      </w:pPr>
      <w:bookmarkStart w:id="42" w:name="_Toc126333939"/>
      <w:r w:rsidRPr="004E6465">
        <w:rPr>
          <w:rFonts w:ascii="Times New Roman" w:hAnsi="Times New Roman" w:cs="Times New Roman"/>
          <w:color w:val="000000" w:themeColor="text1"/>
          <w:sz w:val="24"/>
          <w:szCs w:val="24"/>
        </w:rPr>
        <w:lastRenderedPageBreak/>
        <w:t>P</w:t>
      </w:r>
      <w:r w:rsidR="008F59C5" w:rsidRPr="004E6465">
        <w:rPr>
          <w:rFonts w:ascii="Times New Roman" w:hAnsi="Times New Roman" w:cs="Times New Roman"/>
          <w:color w:val="000000" w:themeColor="text1"/>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26256C4" w14:textId="77777777" w:rsid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Eil.</w:t>
            </w:r>
          </w:p>
          <w:p w14:paraId="200EEC47" w14:textId="7F733918" w:rsidR="00774AA5" w:rsidRP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E6465" w:rsidRDefault="004B3551"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DATA/DIENŲ SKAIČIUS/ LAIKAS</w:t>
            </w:r>
          </w:p>
          <w:p w14:paraId="677BC1F4" w14:textId="77777777" w:rsidR="00774AA5" w:rsidRPr="004E6465" w:rsidRDefault="00774AA5" w:rsidP="004E6465">
            <w:pPr>
              <w:spacing w:after="0" w:line="240" w:lineRule="auto"/>
              <w:jc w:val="center"/>
              <w:rPr>
                <w:rFonts w:ascii="Times New Roman" w:hAnsi="Times New Roman" w:cs="Times New Roman"/>
                <w:sz w:val="24"/>
                <w:szCs w:val="24"/>
              </w:rPr>
            </w:pPr>
            <w:r w:rsidRPr="004E646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nurodytas </w:t>
            </w:r>
            <w:r w:rsidR="00C47599" w:rsidRPr="004E6465">
              <w:rPr>
                <w:rFonts w:ascii="Times New Roman" w:hAnsi="Times New Roman" w:cs="Times New Roman"/>
                <w:sz w:val="24"/>
                <w:szCs w:val="24"/>
              </w:rPr>
              <w:t>s</w:t>
            </w:r>
            <w:r w:rsidRPr="004E646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4E6465" w:rsidRDefault="00774AA5" w:rsidP="00593F3E">
            <w:pPr>
              <w:spacing w:after="0" w:line="240" w:lineRule="auto"/>
              <w:rPr>
                <w:rFonts w:ascii="Times New Roman" w:hAnsi="Times New Roman" w:cs="Times New Roman"/>
                <w:iCs/>
                <w:sz w:val="24"/>
                <w:szCs w:val="24"/>
              </w:rPr>
            </w:pPr>
            <w:r w:rsidRPr="004E6465">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Pradedamas ne anksčiau nei </w:t>
            </w:r>
            <w:r w:rsidRPr="004E6465">
              <w:rPr>
                <w:rFonts w:ascii="Times New Roman" w:hAnsi="Times New Roman" w:cs="Times New Roman"/>
                <w:color w:val="000000" w:themeColor="text1"/>
                <w:sz w:val="24"/>
                <w:szCs w:val="24"/>
              </w:rPr>
              <w:t xml:space="preserve">po </w:t>
            </w:r>
            <w:r w:rsidR="006B0247" w:rsidRPr="004E6465">
              <w:rPr>
                <w:rFonts w:ascii="Times New Roman" w:hAnsi="Times New Roman" w:cs="Times New Roman"/>
                <w:color w:val="000000" w:themeColor="text1"/>
                <w:sz w:val="24"/>
                <w:szCs w:val="24"/>
              </w:rPr>
              <w:t>30</w:t>
            </w:r>
            <w:r w:rsidRPr="004E6465">
              <w:rPr>
                <w:rFonts w:ascii="Times New Roman" w:hAnsi="Times New Roman" w:cs="Times New Roman"/>
                <w:color w:val="000000" w:themeColor="text1"/>
                <w:sz w:val="24"/>
                <w:szCs w:val="24"/>
              </w:rPr>
              <w:t xml:space="preserve"> minučių</w:t>
            </w:r>
            <w:r w:rsidRPr="004E646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4E6465"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4E6465" w:rsidRDefault="00774AA5" w:rsidP="0003169B">
            <w:pPr>
              <w:keepNext/>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Prašymą paaiškinti, patikslinti pirkimo </w:t>
            </w:r>
            <w:r w:rsidR="00EF5E21" w:rsidRPr="004E6465">
              <w:rPr>
                <w:rFonts w:ascii="Times New Roman" w:hAnsi="Times New Roman" w:cs="Times New Roman"/>
                <w:sz w:val="24"/>
                <w:szCs w:val="24"/>
              </w:rPr>
              <w:t>sąlygas</w:t>
            </w:r>
            <w:r w:rsidRPr="004E6465">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B919F55" w:rsidR="00774AA5" w:rsidRPr="004E6465" w:rsidRDefault="00527F11" w:rsidP="0003169B">
            <w:pPr>
              <w:spacing w:after="0" w:line="240" w:lineRule="auto"/>
              <w:rPr>
                <w:rFonts w:ascii="Times New Roman" w:hAnsi="Times New Roman" w:cs="Times New Roman"/>
                <w:sz w:val="24"/>
                <w:szCs w:val="24"/>
              </w:rPr>
            </w:pPr>
            <w:r w:rsidRPr="00527F11">
              <w:rPr>
                <w:rFonts w:ascii="Times New Roman" w:hAnsi="Times New Roman" w:cs="Times New Roman"/>
                <w:color w:val="000000" w:themeColor="text1"/>
                <w:sz w:val="24"/>
                <w:szCs w:val="24"/>
              </w:rPr>
              <w:t>10 (dešimt)</w:t>
            </w:r>
            <w:r w:rsidR="005F17E7" w:rsidRPr="00527F11">
              <w:rPr>
                <w:rFonts w:ascii="Times New Roman" w:hAnsi="Times New Roman" w:cs="Times New Roman"/>
                <w:color w:val="000000" w:themeColor="text1"/>
                <w:sz w:val="24"/>
                <w:szCs w:val="24"/>
              </w:rPr>
              <w:t xml:space="preserve"> dienų </w:t>
            </w:r>
            <w:r w:rsidR="005F17E7" w:rsidRPr="004E6465">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2C09523E" w:rsidR="00774AA5" w:rsidRPr="004E6465"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EE05161" w:rsidR="00774AA5" w:rsidRPr="004E6465" w:rsidRDefault="00527F11" w:rsidP="00527F11">
            <w:pPr>
              <w:pStyle w:val="Sraopastraipa"/>
              <w:spacing w:after="0" w:line="240" w:lineRule="auto"/>
              <w:ind w:left="360" w:hanging="360"/>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w:t>
            </w:r>
            <w:r w:rsidR="009B3AF8" w:rsidRPr="004E6465">
              <w:rPr>
                <w:rFonts w:ascii="Times New Roman" w:hAnsi="Times New Roman" w:cs="Times New Roman"/>
                <w:sz w:val="24"/>
                <w:szCs w:val="24"/>
              </w:rPr>
              <w:t>p</w:t>
            </w:r>
            <w:r w:rsidRPr="004E6465">
              <w:rPr>
                <w:rFonts w:ascii="Times New Roman" w:hAnsi="Times New Roman" w:cs="Times New Roman"/>
                <w:sz w:val="24"/>
                <w:szCs w:val="24"/>
              </w:rPr>
              <w:t xml:space="preserve">irkimo </w:t>
            </w:r>
            <w:r w:rsidR="00EF5E21"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43C0D7E" w:rsidR="00774AA5" w:rsidRPr="00527F11" w:rsidRDefault="00527F11" w:rsidP="0003169B">
            <w:pPr>
              <w:spacing w:after="0" w:line="240" w:lineRule="auto"/>
              <w:rPr>
                <w:rFonts w:ascii="Times New Roman" w:hAnsi="Times New Roman" w:cs="Times New Roman"/>
                <w:color w:val="000000" w:themeColor="text1"/>
                <w:sz w:val="24"/>
                <w:szCs w:val="24"/>
              </w:rPr>
            </w:pPr>
            <w:r w:rsidRPr="00527F11">
              <w:rPr>
                <w:rFonts w:ascii="Times New Roman" w:hAnsi="Times New Roman" w:cs="Times New Roman"/>
                <w:color w:val="000000" w:themeColor="text1"/>
                <w:sz w:val="24"/>
                <w:szCs w:val="24"/>
              </w:rPr>
              <w:t>6 (šešios)</w:t>
            </w:r>
            <w:r w:rsidR="00CE1F13" w:rsidRPr="00527F11">
              <w:rPr>
                <w:rFonts w:ascii="Times New Roman" w:hAnsi="Times New Roman" w:cs="Times New Roman"/>
                <w:color w:val="000000" w:themeColor="text1"/>
                <w:sz w:val="24"/>
                <w:szCs w:val="24"/>
              </w:rPr>
              <w:t xml:space="preserve"> dien</w:t>
            </w:r>
            <w:r w:rsidRPr="00527F11">
              <w:rPr>
                <w:rFonts w:ascii="Times New Roman" w:hAnsi="Times New Roman" w:cs="Times New Roman"/>
                <w:color w:val="000000" w:themeColor="text1"/>
                <w:sz w:val="24"/>
                <w:szCs w:val="24"/>
              </w:rPr>
              <w:t>os</w:t>
            </w:r>
            <w:r w:rsidR="00CE1F13" w:rsidRPr="00527F11">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3783D0A3" w:rsidR="00774AA5" w:rsidRPr="004E6465"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37A29C6"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4E6465" w:rsidRDefault="00455131"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O</w:t>
            </w:r>
            <w:r w:rsidR="00774AA5" w:rsidRPr="004E646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4E6465" w:rsidRDefault="00774AA5" w:rsidP="0003169B">
            <w:pPr>
              <w:spacing w:after="0" w:line="240" w:lineRule="auto"/>
              <w:rPr>
                <w:rFonts w:ascii="Times New Roman" w:hAnsi="Times New Roman" w:cs="Times New Roman"/>
                <w:iCs/>
                <w:color w:val="FF0000"/>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689E8877"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6F3F79DE"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rengs susitikimus su tiekėjais dėl pirkimo </w:t>
            </w:r>
            <w:r w:rsidR="006932C2"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4E6465" w:rsidRDefault="00774AA5" w:rsidP="0003169B">
            <w:pPr>
              <w:spacing w:after="0" w:line="240" w:lineRule="auto"/>
              <w:rPr>
                <w:rFonts w:ascii="Times New Roman" w:hAnsi="Times New Roman" w:cs="Times New Roman"/>
                <w:iCs/>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8933BA9"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44986E2"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4E6465" w:rsidRDefault="00774AA5" w:rsidP="0003169B">
            <w:pPr>
              <w:pStyle w:val="Body2"/>
              <w:spacing w:after="0"/>
              <w:rPr>
                <w:rFonts w:cs="Times New Roman"/>
                <w:color w:val="auto"/>
                <w:sz w:val="24"/>
                <w:szCs w:val="24"/>
                <w:lang w:val="lt-LT"/>
              </w:rPr>
            </w:pPr>
            <w:r w:rsidRPr="004E6465">
              <w:rPr>
                <w:rFonts w:cs="Times New Roman"/>
                <w:color w:val="auto"/>
                <w:sz w:val="24"/>
                <w:szCs w:val="24"/>
                <w:lang w:val="lt-LT"/>
              </w:rPr>
              <w:t>NETAIKOMA</w:t>
            </w:r>
          </w:p>
          <w:p w14:paraId="2276FCB7" w14:textId="25064B7B" w:rsidR="00774AA5" w:rsidRPr="004E6465" w:rsidRDefault="00955067" w:rsidP="0003169B">
            <w:pPr>
              <w:spacing w:after="0" w:line="240" w:lineRule="auto"/>
              <w:rPr>
                <w:rFonts w:ascii="Times New Roman" w:hAnsi="Times New Roman" w:cs="Times New Roman"/>
                <w:iCs/>
                <w:color w:val="00B050"/>
                <w:sz w:val="24"/>
                <w:szCs w:val="24"/>
              </w:rPr>
            </w:pPr>
            <w:r w:rsidRPr="004E6465">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635AD353"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231AC" w:rsidRDefault="00774AA5" w:rsidP="0003169B">
            <w:pPr>
              <w:spacing w:after="0" w:line="240" w:lineRule="auto"/>
              <w:rPr>
                <w:rFonts w:ascii="Times New Roman" w:hAnsi="Times New Roman" w:cs="Times New Roman"/>
                <w:iCs/>
                <w:color w:val="000000" w:themeColor="text1"/>
                <w:sz w:val="24"/>
                <w:szCs w:val="24"/>
              </w:rPr>
            </w:pPr>
            <w:r w:rsidRPr="009231AC">
              <w:rPr>
                <w:rFonts w:ascii="Times New Roman" w:hAnsi="Times New Roman" w:cs="Times New Roman"/>
                <w:iCs/>
                <w:color w:val="000000" w:themeColor="text1"/>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39F2709F" w:rsidR="00774AA5" w:rsidRPr="009231AC" w:rsidRDefault="009231AC" w:rsidP="00923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6D8BF07" w:rsidR="00EF6436" w:rsidRPr="009231AC" w:rsidRDefault="009231AC" w:rsidP="0003169B">
            <w:pPr>
              <w:spacing w:after="0" w:line="240" w:lineRule="auto"/>
              <w:rPr>
                <w:rFonts w:ascii="Times New Roman" w:hAnsi="Times New Roman" w:cs="Times New Roman"/>
                <w:color w:val="000000" w:themeColor="text1"/>
                <w:sz w:val="24"/>
                <w:szCs w:val="24"/>
              </w:rPr>
            </w:pPr>
            <w:r w:rsidRPr="009231AC">
              <w:rPr>
                <w:rFonts w:ascii="Times New Roman" w:hAnsi="Times New Roman" w:cs="Times New Roman"/>
                <w:iCs/>
                <w:color w:val="000000" w:themeColor="text1"/>
                <w:sz w:val="24"/>
                <w:szCs w:val="24"/>
              </w:rPr>
              <w:t>NETAIKOMA</w:t>
            </w:r>
          </w:p>
          <w:p w14:paraId="4DD4DD87" w14:textId="36DF3448" w:rsidR="00774AA5" w:rsidRPr="009231AC" w:rsidRDefault="00774AA5" w:rsidP="0003169B">
            <w:pPr>
              <w:spacing w:after="0" w:line="240" w:lineRule="auto"/>
              <w:rPr>
                <w:rFonts w:ascii="Times New Roman" w:hAnsi="Times New Roman" w:cs="Times New Roman"/>
                <w:iCs/>
                <w:color w:val="000000" w:themeColor="text1"/>
                <w:sz w:val="24"/>
                <w:szCs w:val="24"/>
              </w:rPr>
            </w:pPr>
          </w:p>
        </w:tc>
        <w:tc>
          <w:tcPr>
            <w:tcW w:w="2954" w:type="dxa"/>
            <w:tcMar>
              <w:top w:w="0" w:type="dxa"/>
              <w:left w:w="108" w:type="dxa"/>
              <w:bottom w:w="0" w:type="dxa"/>
              <w:right w:w="108" w:type="dxa"/>
            </w:tcMar>
          </w:tcPr>
          <w:p w14:paraId="4074BCAB" w14:textId="77777777" w:rsidR="00774AA5" w:rsidRDefault="00774AA5" w:rsidP="127DD6E8">
            <w:pPr>
              <w:spacing w:after="0" w:line="240" w:lineRule="auto"/>
              <w:rPr>
                <w:rFonts w:ascii="Times New Roman" w:hAnsi="Times New Roman" w:cs="Times New Roman"/>
                <w:sz w:val="24"/>
                <w:szCs w:val="24"/>
              </w:rPr>
            </w:pPr>
          </w:p>
          <w:p w14:paraId="39D21FDB" w14:textId="77777777" w:rsidR="00700E00" w:rsidRPr="00700E00" w:rsidRDefault="00700E00" w:rsidP="00700E00">
            <w:pPr>
              <w:rPr>
                <w:rFonts w:ascii="Times New Roman" w:hAnsi="Times New Roman" w:cs="Times New Roman"/>
                <w:sz w:val="24"/>
                <w:szCs w:val="24"/>
              </w:rPr>
            </w:pPr>
          </w:p>
          <w:p w14:paraId="66943786" w14:textId="77777777" w:rsidR="00700E00" w:rsidRPr="00700E00" w:rsidRDefault="00700E00" w:rsidP="00700E00">
            <w:pPr>
              <w:rPr>
                <w:rFonts w:ascii="Times New Roman" w:hAnsi="Times New Roman" w:cs="Times New Roman"/>
                <w:sz w:val="24"/>
                <w:szCs w:val="24"/>
              </w:rPr>
            </w:pPr>
          </w:p>
          <w:p w14:paraId="5AA196C3" w14:textId="77777777" w:rsidR="00700E00" w:rsidRPr="00700E00" w:rsidRDefault="00700E00" w:rsidP="00700E00">
            <w:pPr>
              <w:rPr>
                <w:rFonts w:ascii="Times New Roman" w:hAnsi="Times New Roman" w:cs="Times New Roman"/>
                <w:sz w:val="24"/>
                <w:szCs w:val="24"/>
              </w:rPr>
            </w:pPr>
          </w:p>
          <w:p w14:paraId="7A43570F" w14:textId="04255766" w:rsidR="00700E00" w:rsidRPr="00700E00" w:rsidRDefault="00700E00" w:rsidP="00700E00">
            <w:pPr>
              <w:jc w:val="right"/>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1A50EC"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0C59F4B" w:rsidR="006E5188" w:rsidRPr="009231AC" w:rsidRDefault="009231AC" w:rsidP="006E5188">
            <w:pPr>
              <w:spacing w:after="0" w:line="240" w:lineRule="auto"/>
              <w:jc w:val="both"/>
              <w:rPr>
                <w:rFonts w:ascii="Times New Roman" w:hAnsi="Times New Roman" w:cs="Times New Roman"/>
                <w:color w:val="000000" w:themeColor="text1"/>
                <w:sz w:val="24"/>
                <w:szCs w:val="24"/>
              </w:rPr>
            </w:pPr>
            <w:r w:rsidRPr="009231AC">
              <w:rPr>
                <w:rFonts w:ascii="Times New Roman" w:hAnsi="Times New Roman" w:cs="Times New Roman"/>
                <w:color w:val="000000" w:themeColor="text1"/>
                <w:sz w:val="24"/>
                <w:szCs w:val="24"/>
              </w:rPr>
              <w:t>NETAIKOMA</w:t>
            </w:r>
          </w:p>
          <w:p w14:paraId="684369EC" w14:textId="06D354C1" w:rsidR="00774AA5" w:rsidRPr="004E6465"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087CB1ED"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D27C46F"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3DC406FD"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 xml:space="preserve">Perkančioji organizacija pirkimo dalyviams praneša apie priimtą sprendimą nustatyti laimėjusį pasiūlymą, </w:t>
            </w:r>
            <w:r w:rsidRPr="004E6465">
              <w:rPr>
                <w:rFonts w:ascii="Times New Roman" w:hAnsi="Times New Roman" w:cs="Times New Roman"/>
                <w:sz w:val="24"/>
                <w:szCs w:val="24"/>
              </w:rPr>
              <w:t>dėl kurio bus sudaroma</w:t>
            </w:r>
            <w:r w:rsidRPr="004E646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4E6465" w:rsidRDefault="00CC70B1"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w:t>
            </w:r>
            <w:r w:rsidR="00774AA5" w:rsidRPr="004E6465">
              <w:rPr>
                <w:rFonts w:ascii="Times New Roman" w:hAnsi="Times New Roman" w:cs="Times New Roman"/>
                <w:bCs/>
                <w:sz w:val="24"/>
                <w:szCs w:val="24"/>
              </w:rPr>
              <w:t xml:space="preserve"> (</w:t>
            </w:r>
            <w:r w:rsidR="00D707AB" w:rsidRPr="004E6465">
              <w:rPr>
                <w:rFonts w:ascii="Times New Roman" w:hAnsi="Times New Roman" w:cs="Times New Roman"/>
                <w:bCs/>
                <w:sz w:val="24"/>
                <w:szCs w:val="24"/>
              </w:rPr>
              <w:t>tris</w:t>
            </w:r>
            <w:r w:rsidR="00774AA5" w:rsidRPr="004E646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262D498B"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E6465"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F7AB2A9"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17E4FF59" w:rsidR="00774AA5" w:rsidRPr="004E6465" w:rsidRDefault="009848A0"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5D957B64" w:rsidR="006C7941" w:rsidRPr="004E6465" w:rsidRDefault="00774AA5" w:rsidP="009848A0">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lastRenderedPageBreak/>
              <w:t xml:space="preserve">10 (dešimt) </w:t>
            </w:r>
            <w:r w:rsidR="00C77CAE" w:rsidRPr="004E6465">
              <w:rPr>
                <w:rFonts w:ascii="Times New Roman" w:hAnsi="Times New Roman" w:cs="Times New Roman"/>
                <w:sz w:val="24"/>
                <w:szCs w:val="24"/>
              </w:rPr>
              <w:t>dienų</w:t>
            </w:r>
            <w:r w:rsidR="009848A0">
              <w:rPr>
                <w:rFonts w:ascii="Times New Roman" w:hAnsi="Times New Roman" w:cs="Times New Roman"/>
                <w:sz w:val="24"/>
                <w:szCs w:val="24"/>
              </w:rPr>
              <w:t xml:space="preserve"> </w:t>
            </w:r>
            <w:r w:rsidR="00D65C16" w:rsidRPr="004E6465">
              <w:rPr>
                <w:rFonts w:ascii="Times New Roman" w:hAnsi="Times New Roman" w:cs="Times New Roman"/>
                <w:sz w:val="24"/>
                <w:szCs w:val="24"/>
              </w:rPr>
              <w:t xml:space="preserve">nuo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pranešimo raštu apie jos priimtą sprendimą išsiuntimo tiekėjams dienos arba nuo paskelbimo apie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 dienos, jei VPĮ nenumato reikalavimo raštu informuoti tiekėjus apie </w:t>
            </w:r>
            <w:r w:rsidR="00D65C16" w:rsidRPr="004E6465">
              <w:rPr>
                <w:rFonts w:ascii="Times New Roman" w:eastAsia="Arial" w:hAnsi="Times New Roman" w:cs="Times New Roman"/>
                <w:sz w:val="24"/>
                <w:szCs w:val="24"/>
              </w:rPr>
              <w:t xml:space="preserv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w:t>
            </w:r>
          </w:p>
          <w:p w14:paraId="24167C40" w14:textId="4434CEE0" w:rsidR="00774AA5" w:rsidRPr="004E6465" w:rsidRDefault="00D65C16" w:rsidP="006C7941">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B9E8E84"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33C6F36D" w:rsidR="00774AA5" w:rsidRPr="000845C3" w:rsidRDefault="000845C3" w:rsidP="000845C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E646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604EA8EF"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178D93E" w:rsidR="00774AA5" w:rsidRPr="004E6465" w:rsidRDefault="00774AA5" w:rsidP="000845C3">
            <w:pPr>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10 (dešimt) dienų,</w:t>
            </w:r>
            <w:r w:rsidRPr="004E6465">
              <w:rPr>
                <w:rFonts w:ascii="Times New Roman" w:hAnsi="Times New Roman" w:cs="Times New Roman"/>
                <w:sz w:val="24"/>
                <w:szCs w:val="24"/>
              </w:rPr>
              <w:t xml:space="preserve"> nuo pranešimo apie sprendimą sudaryti sutartį (o jei buv</w:t>
            </w:r>
            <w:r w:rsidR="00087211" w:rsidRPr="004E6465">
              <w:rPr>
                <w:rFonts w:ascii="Times New Roman" w:hAnsi="Times New Roman" w:cs="Times New Roman"/>
                <w:sz w:val="24"/>
                <w:szCs w:val="24"/>
              </w:rPr>
              <w:t>o</w:t>
            </w:r>
            <w:r w:rsidRPr="004E646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E6465"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2D601C0" w:rsidR="00F50C57"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4E6465" w:rsidRDefault="00F50C57"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Jeigu </w:t>
            </w:r>
            <w:r w:rsidR="00F46E88" w:rsidRPr="004E646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51449828" w:rsidR="00ED5B78" w:rsidRPr="004E6465" w:rsidRDefault="000B4E01" w:rsidP="000845C3">
            <w:pPr>
              <w:spacing w:after="0" w:line="240" w:lineRule="auto"/>
              <w:jc w:val="both"/>
              <w:rPr>
                <w:rFonts w:ascii="Times New Roman" w:hAnsi="Times New Roman" w:cs="Times New Roman"/>
                <w:i/>
                <w:iCs/>
                <w:color w:val="FF0000"/>
                <w:sz w:val="24"/>
                <w:szCs w:val="24"/>
              </w:rPr>
            </w:pPr>
            <w:r w:rsidRPr="000845C3">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w:t>
            </w:r>
            <w:r w:rsidRPr="000845C3">
              <w:rPr>
                <w:rFonts w:ascii="Times New Roman" w:hAnsi="Times New Roman" w:cs="Times New Roman"/>
                <w:color w:val="000000" w:themeColor="text1"/>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4E6465"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23BCA" w:rsidRDefault="008D704D" w:rsidP="008D704D">
      <w:pPr>
        <w:pStyle w:val="Antrat2"/>
        <w:ind w:left="5103"/>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923BCA">
        <w:rPr>
          <w:rFonts w:ascii="Times New Roman" w:eastAsia="Calibri" w:hAnsi="Times New Roman" w:cs="Times New Roman"/>
          <w:color w:val="000000" w:themeColor="text1"/>
          <w:sz w:val="24"/>
          <w:szCs w:val="24"/>
        </w:rPr>
        <w:lastRenderedPageBreak/>
        <w:t xml:space="preserve">Pirkimo sąlygų </w:t>
      </w:r>
      <w:r w:rsidR="005F0B78" w:rsidRPr="00923BCA">
        <w:rPr>
          <w:rFonts w:ascii="Times New Roman" w:eastAsia="Calibri" w:hAnsi="Times New Roman" w:cs="Times New Roman"/>
          <w:color w:val="000000" w:themeColor="text1"/>
          <w:sz w:val="24"/>
          <w:szCs w:val="24"/>
        </w:rPr>
        <w:t>2</w:t>
      </w:r>
      <w:r w:rsidRPr="00923BCA">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29B232B9" w14:textId="77777777" w:rsidR="00952C68" w:rsidRDefault="00952C68" w:rsidP="00A41996">
      <w:pPr>
        <w:pStyle w:val="Antrat2"/>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p>
    <w:p w14:paraId="1335C34D" w14:textId="77777777" w:rsidR="00952C68" w:rsidRDefault="00952C68" w:rsidP="008D704D">
      <w:pPr>
        <w:pStyle w:val="Antrat2"/>
        <w:ind w:left="5103"/>
        <w:rPr>
          <w:rFonts w:ascii="Times New Roman" w:eastAsia="Calibri" w:hAnsi="Times New Roman" w:cs="Times New Roman"/>
          <w:color w:val="000000" w:themeColor="text1"/>
          <w:sz w:val="24"/>
          <w:szCs w:val="24"/>
        </w:rPr>
      </w:pPr>
    </w:p>
    <w:p w14:paraId="3BF9738D" w14:textId="77777777" w:rsidR="00952C68" w:rsidRPr="00952C68" w:rsidRDefault="00952C68" w:rsidP="00952C68">
      <w:pPr>
        <w:spacing w:after="0" w:line="240" w:lineRule="auto"/>
        <w:jc w:val="center"/>
        <w:rPr>
          <w:rFonts w:ascii="Times New Roman" w:eastAsia="Times New Roman" w:hAnsi="Times New Roman" w:cs="Times New Roman"/>
          <w:b/>
          <w:sz w:val="24"/>
          <w:szCs w:val="24"/>
        </w:rPr>
      </w:pPr>
      <w:r w:rsidRPr="00952C68">
        <w:rPr>
          <w:rFonts w:ascii="Times New Roman" w:eastAsia="Times New Roman" w:hAnsi="Times New Roman" w:cs="Times New Roman"/>
          <w:b/>
          <w:bCs/>
          <w:sz w:val="24"/>
          <w:szCs w:val="24"/>
          <w:lang w:eastAsia="zh-CN"/>
        </w:rPr>
        <w:t>PIENO IR PIENO PRODUKTŲ RADVILIŠKIO RAJONO BENDROJO UGDYMO ĮSTAIGOMS</w:t>
      </w:r>
      <w:r w:rsidRPr="00952C68">
        <w:rPr>
          <w:rFonts w:ascii="Times New Roman" w:eastAsia="Times New Roman" w:hAnsi="Times New Roman" w:cs="Times New Roman"/>
          <w:b/>
          <w:bCs/>
          <w:color w:val="000000"/>
          <w:sz w:val="24"/>
          <w:szCs w:val="24"/>
          <w:lang w:eastAsia="zh-CN"/>
        </w:rPr>
        <w:t xml:space="preserve"> PIRKIMO </w:t>
      </w:r>
      <w:r w:rsidRPr="00952C68">
        <w:rPr>
          <w:rFonts w:ascii="Times New Roman" w:eastAsia="Times New Roman" w:hAnsi="Times New Roman" w:cs="Times New Roman"/>
          <w:b/>
          <w:sz w:val="24"/>
          <w:szCs w:val="24"/>
        </w:rPr>
        <w:t>TECHNINĖ SPECIFIKACIJA</w:t>
      </w:r>
    </w:p>
    <w:p w14:paraId="6BD2B8C5" w14:textId="77777777" w:rsidR="00952C68" w:rsidRPr="00952C68" w:rsidRDefault="00952C68" w:rsidP="00952C68">
      <w:pPr>
        <w:spacing w:after="0" w:line="240" w:lineRule="auto"/>
        <w:contextualSpacing/>
        <w:jc w:val="center"/>
        <w:rPr>
          <w:rFonts w:ascii="Times New Roman" w:eastAsia="Times New Roman" w:hAnsi="Times New Roman" w:cs="Times New Roman"/>
          <w:sz w:val="24"/>
          <w:szCs w:val="24"/>
          <w:lang w:eastAsia="zh-CN"/>
        </w:rPr>
      </w:pPr>
    </w:p>
    <w:p w14:paraId="0E074186" w14:textId="77777777" w:rsidR="00952C68" w:rsidRPr="00952C68" w:rsidRDefault="00952C68" w:rsidP="00952C68">
      <w:pPr>
        <w:keepNext/>
        <w:keepLines/>
        <w:tabs>
          <w:tab w:val="left" w:pos="851"/>
        </w:tabs>
        <w:spacing w:after="0" w:line="240" w:lineRule="auto"/>
        <w:ind w:firstLine="709"/>
        <w:jc w:val="both"/>
        <w:outlineLvl w:val="3"/>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 Pienas ir pieno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47697125"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2. Pieno ir pieno produktų ženklinimas turi atitikti 2011 m. spalio 25 d. Europos Parlamento ir Tarybos reglamento (ES) Nr. 1169/2011 „Dėl informacijos apie maistą teikimo vartotojams“ ir Lietuvos higienos normos HN 119:2014 "Maisto produktų ženklinimas" (aktuali redakcija) reikalavimus.</w:t>
      </w:r>
    </w:p>
    <w:p w14:paraId="33266C83"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3. Tiekėjas turi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w:t>
      </w:r>
    </w:p>
    <w:p w14:paraId="641DAFC9"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4. Sviestas turi atitikti Komisijos reglamento  (ES) Nr. 2018/150 taikymo taisykles, susijusias su pieno ir pieno produktų analizės bei kokybės vertinimo metodais.</w:t>
      </w:r>
    </w:p>
    <w:p w14:paraId="61ED95D3"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5. Kefyras, jogurtas ir kiti rauginti pieno gaminiai turi atitikti raugintų pieno gaminių kokybės reikalavimus, nustatytus Raugintų pieno gaminių techniniame reglamente, patvirtintame Lietuvos Respublikos  žemės ūkio ministro 2005 m. liepos 8 d. įsakymu Nr. 3D-335 ,,Dėl raugintų pieno gaminių kokybės reikalavimų patvirtinimo" (aktuali redakcija). Rauginti pieno gaminiai po rauginimo neturi būti apdorojami termiškai, siekiant užtikrinti, kad esantys šiuose gaminiuose ,,teigiami" mikroorganizmai išliktų aktyvūs. Be specifinio raugo kultūrų gali būti pridedama ir kitų mikroorganizmų (pvz.: bifido bakterijų). </w:t>
      </w:r>
    </w:p>
    <w:p w14:paraId="72999764"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6. Grietinė ir kiti grietinėlės gaminiai, turi atitikti grietinėlės ir jos gaminių kokybės reikalavimus, nustatytus Grietinėlės ir jos gaminių techniniame reglamente, patvirtintame Lietuvos Respublikos  žemės ūkio ministro 2005 m. balandžio 18 d. įsakymu 3D-225 „Dėl grietinėlės ir jos gaminių kokybės reikalavimų patvirtinimo“ (aktuali redakcija). Grietinėlė ir grietinėlės gaminiai po rauginimo neturi būti apdorojami termiškai ir pieno riebalai neturi būti pakeisti augaliniais riebalais.</w:t>
      </w:r>
    </w:p>
    <w:p w14:paraId="0951CC12"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7. Varškė ir jos gaminiai turi atitikti varškės ir varškės gaminių kokybės reikalavimus, nustatytus Varškės ir varškės gaminių techniniame reglamente, patvirtintame Lietuvos Respublikos žemės ūkio ministro 2002 m. gruodžio 11 d. įsakymu Nr. 488 ,,Dėl varškės ir varškės gaminių techninio reglamento patvirtinimo" (aktuali redakcija).</w:t>
      </w:r>
    </w:p>
    <w:p w14:paraId="220E8204"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(aktuali redakcija), nustatytus reikalavimus.</w:t>
      </w:r>
    </w:p>
    <w:p w14:paraId="219EA521"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9. Ekologiški produktai ir jų ūkiai turi atitikti reikalavimus, nustatytus Ekologinės gamybos taisyklėse, patvirtintose Lietuvos Respublikos Žemės ūkio ministro 2000 m. gruodžio 28 d. įsakymu Nr. 375 „Dėl ekologinės gamybos taisyklių patvirtinimo“ (aktuali redakcija).</w:t>
      </w:r>
    </w:p>
    <w:p w14:paraId="5E319603"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 xml:space="preserve">10.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w:t>
      </w:r>
    </w:p>
    <w:p w14:paraId="2F54E5AE"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eastAsia="ar-SA"/>
        </w:rPr>
      </w:pPr>
    </w:p>
    <w:p w14:paraId="66FC0FF6"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rPr>
      </w:pPr>
      <w:r w:rsidRPr="00952C68">
        <w:rPr>
          <w:rFonts w:ascii="Times New Roman" w:eastAsia="Times New Roman" w:hAnsi="Times New Roman" w:cs="Times New Roman"/>
          <w:b/>
          <w:bCs/>
          <w:sz w:val="24"/>
          <w:szCs w:val="24"/>
          <w:lang w:eastAsia="ar-SA"/>
        </w:rPr>
        <w:t>UŽSAKYMŲ VYKDYMO TVARKA IR TERMINAI</w:t>
      </w:r>
    </w:p>
    <w:p w14:paraId="6EFD42B5"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04F4FAA4" w14:textId="77777777" w:rsidR="00952C68" w:rsidRPr="00952C68" w:rsidRDefault="00952C68" w:rsidP="00952C68">
      <w:pPr>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11</w:t>
      </w:r>
      <w:r w:rsidRPr="00952C68">
        <w:rPr>
          <w:rFonts w:ascii="Times New Roman" w:eastAsia="Calibri" w:hAnsi="Times New Roman" w:cs="Times New Roman"/>
          <w:sz w:val="24"/>
          <w:szCs w:val="24"/>
          <w:lang w:eastAsia="ar-SA"/>
        </w:rPr>
        <w:t>. Užsakytos prekes pristatomos ne rečiau kaip du kartus per savaitę (darbo dienomis) nuo 7.00 iki 14.00,  nebent tiekėjas ir perkančioji organizacija susitars kitaip.</w:t>
      </w:r>
      <w:r w:rsidRPr="00952C68">
        <w:rPr>
          <w:rFonts w:ascii="Times New Roman" w:eastAsia="Times New Roman" w:hAnsi="Times New Roman" w:cs="Times New Roman"/>
          <w:sz w:val="24"/>
          <w:szCs w:val="24"/>
          <w:lang w:eastAsia="ar-SA"/>
        </w:rPr>
        <w:t xml:space="preserve"> Prekės gali būti pristatomos ir kitu laiku, jei perkančioji organizacija ir Tiekėjas raštu suderina Prekių pristatymo grafiką, kurį pirkimo sutarties vykdymo metu šalys gali keisti šalių sudarytu bendru rašytiniu susitarimu.</w:t>
      </w:r>
    </w:p>
    <w:p w14:paraId="454013CF" w14:textId="77777777" w:rsidR="00952C68" w:rsidRPr="00952C68" w:rsidRDefault="00952C68" w:rsidP="00952C68">
      <w:pPr>
        <w:tabs>
          <w:tab w:val="left" w:pos="360"/>
          <w:tab w:val="left" w:pos="993"/>
        </w:tabs>
        <w:spacing w:after="0"/>
        <w:contextualSpacing/>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12.  Perkančioji organizacija prekių užsakymą tiekėjui pateiks likus ne mažiau kaip 48 val. iki pristatymo termino pabaigos. </w:t>
      </w:r>
    </w:p>
    <w:p w14:paraId="4644C8CF" w14:textId="77777777" w:rsidR="00952C68" w:rsidRPr="00952C68" w:rsidRDefault="00952C68" w:rsidP="00952C68">
      <w:pPr>
        <w:tabs>
          <w:tab w:val="left" w:pos="993"/>
        </w:tabs>
        <w:spacing w:after="0" w:line="240" w:lineRule="auto"/>
        <w:ind w:firstLine="360"/>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13. </w:t>
      </w:r>
      <w:r w:rsidRPr="00952C68">
        <w:rPr>
          <w:rFonts w:ascii="Times New Roman" w:eastAsia="Times New Roman" w:hAnsi="Times New Roman" w:cs="Times New Roman"/>
          <w:iCs/>
          <w:sz w:val="24"/>
          <w:szCs w:val="24"/>
        </w:rPr>
        <w:t>Perkančioji organizacija</w:t>
      </w:r>
      <w:r w:rsidRPr="00952C68">
        <w:rPr>
          <w:rFonts w:ascii="Times New Roman" w:eastAsia="Times New Roman" w:hAnsi="Times New Roman" w:cs="Times New Roman"/>
          <w:sz w:val="24"/>
          <w:szCs w:val="24"/>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952C68">
        <w:rPr>
          <w:rFonts w:ascii="Times New Roman" w:eastAsia="Calibri" w:hAnsi="Times New Roman" w:cs="Times New Roman"/>
          <w:sz w:val="24"/>
          <w:szCs w:val="24"/>
        </w:rPr>
        <w:t>.</w:t>
      </w:r>
    </w:p>
    <w:p w14:paraId="57D89A85"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14. Prekių perdavimas ir priėmimas įforminamas Perkančiosios organizacijos atstovui pasirašant Tiekėjo su pristatytomis Prekėmis pateiktą važtaraštį ir (arba) PVM sąskaitą faktūrą, kurioje turi būti nurodyta ir detalizuota: pirkimo sutarties numeris, pristatytos Prekės, jų kiekis ir mato vienetai.</w:t>
      </w:r>
    </w:p>
    <w:p w14:paraId="2BACBAAE"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15. Jei tikrinant Tiekėjo pristatytų Prekių atitikimą Užsakymui bei techninės specifikacijos reikalavimams yra nustatomi neatitikimai, Perkančiosios organizacijos atstovas apie tai pažymi Tiekėjo pateiktame važtaraštyje ir (ar) PVM sąskaitoje – faktūroje ir priima tik tas Prekes, kurios yra tinkamos. Apie nustatytus atitinkamų Prekių trūkumus Perkančiosios organizacijos atstovas nedelsiant praneša Tiekėjui žodžiu bei elektroniniu paštu arba Sistemoje (jeigu tokią Tiekėjas turi).</w:t>
      </w:r>
    </w:p>
    <w:p w14:paraId="1C82814D"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16.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55A72384"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17.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080A4FCE"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18. Tiekėjui iki šios techninės specifikacijos 11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0EA444F1"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19.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17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18 punktą.</w:t>
      </w:r>
    </w:p>
    <w:p w14:paraId="4EF58061" w14:textId="77777777" w:rsidR="00952C68" w:rsidRPr="00952C68" w:rsidRDefault="00952C68" w:rsidP="00952C68">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20. Prekių atsitiktinio žuvimo ar sugedimo rizika pereina Perkančiajai organizacijai tuo metu, kai Tiekėjas jas perduoda Perkančiajai organizacijai. </w:t>
      </w:r>
    </w:p>
    <w:p w14:paraId="3B4AF73C" w14:textId="77777777" w:rsidR="00952C68" w:rsidRPr="00952C68" w:rsidRDefault="00952C68" w:rsidP="00952C68">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21.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45FB8526" w14:textId="77777777" w:rsidR="00952C68" w:rsidRPr="00952C68" w:rsidRDefault="00952C68" w:rsidP="00952C68">
      <w:pPr>
        <w:tabs>
          <w:tab w:val="left" w:pos="993"/>
        </w:tabs>
        <w:spacing w:after="0" w:line="240" w:lineRule="auto"/>
        <w:ind w:firstLine="360"/>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22.  Į prekių įkainius turi būti įtrauktos prekių pristatymo išlaidos ir visos kitos išlaidos bei mokesčiai.</w:t>
      </w:r>
    </w:p>
    <w:p w14:paraId="5D2FE02A" w14:textId="77777777" w:rsidR="00952C68" w:rsidRPr="00952C68" w:rsidRDefault="00952C68" w:rsidP="00952C68">
      <w:pPr>
        <w:tabs>
          <w:tab w:val="left" w:pos="993"/>
        </w:tabs>
        <w:spacing w:after="0" w:line="240" w:lineRule="auto"/>
        <w:ind w:firstLine="720"/>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23. Pristatytas Prekes Tiekėjas savo jėgomis turi iškrauti iš transporto priemonės į perkančiosios organizacijos sandėliavimo ir (ar) virtuvės patalpas</w:t>
      </w:r>
    </w:p>
    <w:p w14:paraId="10B7918A" w14:textId="77777777" w:rsidR="00952C68" w:rsidRPr="00952C68" w:rsidRDefault="00952C68" w:rsidP="00952C68">
      <w:pPr>
        <w:tabs>
          <w:tab w:val="left" w:pos="993"/>
        </w:tabs>
        <w:spacing w:after="0" w:line="240" w:lineRule="auto"/>
        <w:ind w:firstLine="360"/>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rPr>
        <w:t xml:space="preserve">       24. Preliminarūs perkamų prekių kiekiai nurodyti 1 lentelėje. Lentelėje nurodytos prekės bus užsakomo/perkamos pagal perkančiosios organizacijos poreikį. Šioje lentelėje nurodyto preliminaraus prekių kiekio neįsipareigojama išpirkti.</w:t>
      </w:r>
      <w:r w:rsidRPr="00952C68">
        <w:rPr>
          <w:rFonts w:ascii="Times New Roman" w:eastAsia="Times New Roman" w:hAnsi="Times New Roman" w:cs="Times New Roman"/>
          <w:sz w:val="24"/>
          <w:szCs w:val="24"/>
        </w:rPr>
        <w:t xml:space="preserve"> </w:t>
      </w:r>
    </w:p>
    <w:p w14:paraId="6D570C49" w14:textId="77777777" w:rsidR="00952C68" w:rsidRPr="00952C68" w:rsidRDefault="00952C68" w:rsidP="00952C68">
      <w:pPr>
        <w:tabs>
          <w:tab w:val="left" w:pos="993"/>
        </w:tabs>
        <w:spacing w:after="0" w:line="240" w:lineRule="auto"/>
        <w:ind w:firstLine="360"/>
        <w:jc w:val="both"/>
        <w:rPr>
          <w:rFonts w:ascii="Times New Roman" w:eastAsia="Times New Roman" w:hAnsi="Times New Roman" w:cs="Times New Roman"/>
          <w:sz w:val="24"/>
          <w:szCs w:val="24"/>
        </w:rPr>
      </w:pPr>
    </w:p>
    <w:p w14:paraId="3F7F2C5A" w14:textId="77777777" w:rsidR="00952C68" w:rsidRPr="00952C68" w:rsidRDefault="00952C68" w:rsidP="00952C68">
      <w:pPr>
        <w:suppressAutoHyphens/>
        <w:autoSpaceDN w:val="0"/>
        <w:spacing w:after="0" w:line="240" w:lineRule="auto"/>
        <w:ind w:firstLine="720"/>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b/>
          <w:bCs/>
          <w:sz w:val="24"/>
          <w:szCs w:val="24"/>
        </w:rPr>
        <w:t>3. PREKIŲ GARANTIJA IR KITI REIKALAVIMAI</w:t>
      </w:r>
    </w:p>
    <w:p w14:paraId="0CD55ED3" w14:textId="77777777" w:rsidR="00952C68" w:rsidRPr="00952C68" w:rsidRDefault="00952C68" w:rsidP="00952C68">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0A38E3B"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color w:val="000000"/>
          <w:sz w:val="24"/>
          <w:szCs w:val="24"/>
          <w:lang w:eastAsia="ar-SA"/>
        </w:rPr>
        <w:t>25.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952C68">
        <w:rPr>
          <w:rFonts w:ascii="Times New Roman" w:eastAsia="Times New Roman" w:hAnsi="Times New Roman" w:cs="Times New Roman"/>
          <w:sz w:val="24"/>
          <w:szCs w:val="24"/>
          <w:lang w:eastAsia="ar-SA"/>
        </w:rPr>
        <w:t>.</w:t>
      </w:r>
    </w:p>
    <w:p w14:paraId="4D945582"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26. Visos Prekės privalo atitikti pirkimo sutartyje, jos prieduose ir Lietuvos Respublikos teisės aktuose įtvirtintus reikalavimus.</w:t>
      </w:r>
    </w:p>
    <w:p w14:paraId="4EA1419B"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27. Prekės visais atžvilgiais privalo atitikti produktų saugos, kokybės reikalavimus, nustatytus Lietuvos Respublikos įstatymuose, kituose teisės aktuose, standartuose, techniniuose reglamentuose, kartu su pirkimo dokumentais pateiktą techninę specifikaciją.</w:t>
      </w:r>
    </w:p>
    <w:p w14:paraId="1B5EA7EF"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28. Perkančioji organizacija ne daugiau kaip 4 (keturis) kartus per 12 (dvylika) mėnesių nuo pirkimo sutarties sudarymo gali reikalauti Tiekėjo sąskaita atlikti Prekės(-ių) kokybės laboratorinius bandymus siekiant Perkančiajai organizacijai įsitikinti, kad Tiekėjo tiekiamų Prekių struktūra, sudėtis, maistinė vertė, ar kiti rodikliai</w:t>
      </w:r>
      <w:r w:rsidRPr="00952C68" w:rsidDel="00DC7DFA">
        <w:rPr>
          <w:rFonts w:ascii="Times New Roman" w:eastAsia="Times New Roman" w:hAnsi="Times New Roman" w:cs="Times New Roman"/>
          <w:sz w:val="24"/>
          <w:szCs w:val="24"/>
          <w:lang w:eastAsia="ar-SA"/>
        </w:rPr>
        <w:t xml:space="preserve"> </w:t>
      </w:r>
      <w:r w:rsidRPr="00952C68">
        <w:rPr>
          <w:rFonts w:ascii="Times New Roman" w:eastAsia="Times New Roman" w:hAnsi="Times New Roman" w:cs="Times New Roman"/>
          <w:sz w:val="24"/>
          <w:szCs w:val="24"/>
          <w:lang w:eastAsia="ar-SA"/>
        </w:rPr>
        <w:t xml:space="preserve">atitinka šią techninę specifikaciją, Tiekėjo pasiūlymą, pirkimo sutartį, Lietuvos Respublikos ir Europos Sąjungos teisės aktuose nustatytus reikalavimus. Bandymai apima </w:t>
      </w:r>
      <w:r w:rsidRPr="00952C68">
        <w:rPr>
          <w:rFonts w:ascii="Times New Roman" w:eastAsia="Times New Roman" w:hAnsi="Times New Roman" w:cs="Times New Roman"/>
          <w:sz w:val="24"/>
          <w:szCs w:val="24"/>
          <w:lang w:eastAsia="ar-SA"/>
        </w:rPr>
        <w:lastRenderedPageBreak/>
        <w:t xml:space="preserve">produkto kokybės, pesticidų, </w:t>
      </w:r>
      <w:r w:rsidRPr="00952C68">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195D4063"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color w:val="000000"/>
          <w:sz w:val="24"/>
          <w:szCs w:val="24"/>
          <w:lang w:eastAsia="ar-SA"/>
        </w:rPr>
        <w:t xml:space="preserve"> 29. Jei atlikus šios techninės specifikacijos 28 punkte nurodytą tyrimą nustatoma, kad </w:t>
      </w:r>
      <w:r w:rsidRPr="00952C68">
        <w:rPr>
          <w:rFonts w:ascii="Times New Roman" w:eastAsia="Times New Roman" w:hAnsi="Times New Roman" w:cs="Times New Roman"/>
          <w:sz w:val="24"/>
          <w:szCs w:val="24"/>
          <w:lang w:eastAsia="ar-SA"/>
        </w:rPr>
        <w:t>Prekių struktūra, sudėtis, maistinė vertė, ar kiti rodikliai</w:t>
      </w:r>
      <w:r w:rsidRPr="00952C68" w:rsidDel="00DC7DFA">
        <w:rPr>
          <w:rFonts w:ascii="Times New Roman" w:eastAsia="Times New Roman" w:hAnsi="Times New Roman" w:cs="Times New Roman"/>
          <w:sz w:val="24"/>
          <w:szCs w:val="24"/>
          <w:lang w:eastAsia="ar-SA"/>
        </w:rPr>
        <w:t xml:space="preserve"> </w:t>
      </w:r>
      <w:r w:rsidRPr="00952C68">
        <w:rPr>
          <w:rFonts w:ascii="Times New Roman" w:eastAsia="Times New Roman" w:hAnsi="Times New Roman" w:cs="Times New Roman"/>
          <w:sz w:val="24"/>
          <w:szCs w:val="24"/>
          <w:lang w:eastAsia="ar-SA"/>
        </w:rPr>
        <w:t>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w:t>
      </w:r>
      <w:r w:rsidRPr="00952C68" w:rsidDel="00DC7DFA">
        <w:rPr>
          <w:rFonts w:ascii="Times New Roman" w:eastAsia="Times New Roman" w:hAnsi="Times New Roman" w:cs="Times New Roman"/>
          <w:sz w:val="24"/>
          <w:szCs w:val="24"/>
          <w:lang w:eastAsia="ar-SA"/>
        </w:rPr>
        <w:t xml:space="preserve"> </w:t>
      </w:r>
      <w:r w:rsidRPr="00952C68">
        <w:rPr>
          <w:rFonts w:ascii="Times New Roman" w:eastAsia="Times New Roman" w:hAnsi="Times New Roman" w:cs="Times New Roman"/>
          <w:sz w:val="24"/>
          <w:szCs w:val="24"/>
          <w:lang w:eastAsia="ar-SA"/>
        </w:rPr>
        <w:t>neatitinka šios techninės specifikacijos, Tiekėjo pasiūlymo, pirkimo sutarties, Lietuvos Respublikos ir Europos Sąjungos teisės aktuose nustatytus reikalavimų – Perkančioji organizacija Tiekėjo išlaidų, patirtų tyrimo atlikimui, neatlygina.</w:t>
      </w:r>
    </w:p>
    <w:p w14:paraId="297BD129"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color w:val="000000"/>
          <w:sz w:val="24"/>
          <w:szCs w:val="24"/>
          <w:lang w:eastAsia="ar-SA"/>
        </w:rPr>
        <w:t>30.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0E13D868" w14:textId="77777777" w:rsidR="00952C68" w:rsidRPr="00952C68" w:rsidRDefault="00952C68" w:rsidP="00952C68">
      <w:pPr>
        <w:tabs>
          <w:tab w:val="left" w:pos="709"/>
          <w:tab w:val="left" w:pos="993"/>
        </w:tabs>
        <w:spacing w:after="0" w:line="240" w:lineRule="auto"/>
        <w:jc w:val="right"/>
        <w:rPr>
          <w:rFonts w:ascii="Times New Roman" w:eastAsia="Calibri" w:hAnsi="Times New Roman" w:cs="Times New Roman"/>
          <w:sz w:val="24"/>
          <w:szCs w:val="24"/>
        </w:rPr>
      </w:pPr>
      <w:r w:rsidRPr="00952C68">
        <w:rPr>
          <w:rFonts w:ascii="Times New Roman" w:eastAsia="Times New Roman" w:hAnsi="Times New Roman" w:cs="Times New Roman"/>
          <w:color w:val="000000"/>
          <w:sz w:val="24"/>
          <w:szCs w:val="24"/>
        </w:rPr>
        <w:t>1 lentelė</w:t>
      </w:r>
    </w:p>
    <w:tbl>
      <w:tblPr>
        <w:tblW w:w="9639" w:type="dxa"/>
        <w:tblLook w:val="04A0" w:firstRow="1" w:lastRow="0" w:firstColumn="1" w:lastColumn="0" w:noHBand="0" w:noVBand="1"/>
      </w:tblPr>
      <w:tblGrid>
        <w:gridCol w:w="760"/>
        <w:gridCol w:w="2359"/>
        <w:gridCol w:w="778"/>
        <w:gridCol w:w="2063"/>
        <w:gridCol w:w="3280"/>
        <w:gridCol w:w="399"/>
      </w:tblGrid>
      <w:tr w:rsidR="00952C68" w:rsidRPr="00952C68" w14:paraId="75C6E1F5" w14:textId="77777777" w:rsidTr="006A4670">
        <w:trPr>
          <w:gridAfter w:val="1"/>
          <w:wAfter w:w="399" w:type="dxa"/>
          <w:trHeight w:val="300"/>
        </w:trPr>
        <w:tc>
          <w:tcPr>
            <w:tcW w:w="760" w:type="dxa"/>
            <w:tcBorders>
              <w:top w:val="nil"/>
              <w:left w:val="nil"/>
              <w:bottom w:val="nil"/>
              <w:right w:val="nil"/>
            </w:tcBorders>
            <w:noWrap/>
            <w:vAlign w:val="bottom"/>
            <w:hideMark/>
          </w:tcPr>
          <w:p w14:paraId="2A61BE56"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p>
        </w:tc>
        <w:tc>
          <w:tcPr>
            <w:tcW w:w="8480" w:type="dxa"/>
            <w:gridSpan w:val="4"/>
            <w:tcBorders>
              <w:top w:val="nil"/>
              <w:left w:val="nil"/>
              <w:bottom w:val="nil"/>
              <w:right w:val="nil"/>
            </w:tcBorders>
            <w:noWrap/>
            <w:vAlign w:val="bottom"/>
            <w:hideMark/>
          </w:tcPr>
          <w:p w14:paraId="02CFB7B2" w14:textId="77777777" w:rsidR="00952C68" w:rsidRPr="00952C68" w:rsidRDefault="00952C68" w:rsidP="006A4670">
            <w:pPr>
              <w:rPr>
                <w:rFonts w:ascii="Times New Roman" w:eastAsia="Times New Roman" w:hAnsi="Times New Roman" w:cs="Times New Roman"/>
                <w:color w:val="000000"/>
                <w:sz w:val="24"/>
                <w:szCs w:val="24"/>
              </w:rPr>
            </w:pPr>
            <w:r w:rsidRPr="00952C68">
              <w:rPr>
                <w:rFonts w:ascii="Times New Roman" w:eastAsia="Times New Roman" w:hAnsi="Times New Roman" w:cs="Times New Roman"/>
                <w:b/>
                <w:color w:val="000000"/>
                <w:sz w:val="24"/>
                <w:szCs w:val="24"/>
              </w:rPr>
              <w:t>15500000-3   Pienas ir pieno produktai.</w:t>
            </w:r>
          </w:p>
        </w:tc>
      </w:tr>
      <w:tr w:rsidR="00952C68" w:rsidRPr="00952C68" w14:paraId="265B6188" w14:textId="77777777" w:rsidTr="006A4670">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9D759FB"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Eil.</w:t>
            </w:r>
          </w:p>
          <w:p w14:paraId="05A3EB32"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Nr.</w:t>
            </w:r>
          </w:p>
        </w:tc>
        <w:tc>
          <w:tcPr>
            <w:tcW w:w="2359" w:type="dxa"/>
            <w:tcBorders>
              <w:top w:val="single" w:sz="4" w:space="0" w:color="auto"/>
              <w:left w:val="nil"/>
              <w:bottom w:val="single" w:sz="4" w:space="0" w:color="auto"/>
              <w:right w:val="single" w:sz="4" w:space="0" w:color="auto"/>
            </w:tcBorders>
            <w:shd w:val="clear" w:color="000000" w:fill="DDD9C4"/>
            <w:noWrap/>
            <w:vAlign w:val="center"/>
            <w:hideMark/>
          </w:tcPr>
          <w:p w14:paraId="7C829E0C"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Produkto pavadinimas</w:t>
            </w:r>
          </w:p>
        </w:tc>
        <w:tc>
          <w:tcPr>
            <w:tcW w:w="778" w:type="dxa"/>
            <w:tcBorders>
              <w:top w:val="single" w:sz="4" w:space="0" w:color="auto"/>
              <w:left w:val="nil"/>
              <w:bottom w:val="single" w:sz="4" w:space="0" w:color="auto"/>
              <w:right w:val="single" w:sz="4" w:space="0" w:color="auto"/>
            </w:tcBorders>
            <w:shd w:val="clear" w:color="000000" w:fill="DDD9C4"/>
            <w:vAlign w:val="center"/>
            <w:hideMark/>
          </w:tcPr>
          <w:p w14:paraId="39F63E1A"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Mato vnt.</w:t>
            </w:r>
          </w:p>
        </w:tc>
        <w:tc>
          <w:tcPr>
            <w:tcW w:w="2063" w:type="dxa"/>
            <w:tcBorders>
              <w:top w:val="single" w:sz="4" w:space="0" w:color="auto"/>
              <w:left w:val="nil"/>
              <w:bottom w:val="single" w:sz="4" w:space="0" w:color="auto"/>
              <w:right w:val="single" w:sz="4" w:space="0" w:color="auto"/>
            </w:tcBorders>
            <w:shd w:val="clear" w:color="000000" w:fill="DDD9C4"/>
            <w:vAlign w:val="center"/>
            <w:hideMark/>
          </w:tcPr>
          <w:p w14:paraId="762A27F8" w14:textId="77777777" w:rsidR="00C55BEC" w:rsidRDefault="00952C68" w:rsidP="006A4670">
            <w:pPr>
              <w:spacing w:after="0" w:line="240" w:lineRule="auto"/>
              <w:jc w:val="center"/>
              <w:rPr>
                <w:rFonts w:ascii="Times New Roman" w:eastAsia="Times New Roman" w:hAnsi="Times New Roman" w:cs="Times New Roman"/>
                <w:b/>
                <w:bCs/>
                <w:color w:val="000000" w:themeColor="text1"/>
                <w:sz w:val="24"/>
                <w:szCs w:val="24"/>
              </w:rPr>
            </w:pPr>
            <w:r w:rsidRPr="00C55BEC">
              <w:rPr>
                <w:rFonts w:ascii="Times New Roman" w:eastAsia="Times New Roman" w:hAnsi="Times New Roman" w:cs="Times New Roman"/>
                <w:b/>
                <w:bCs/>
                <w:color w:val="000000" w:themeColor="text1"/>
                <w:sz w:val="24"/>
                <w:szCs w:val="24"/>
              </w:rPr>
              <w:t xml:space="preserve">Preliminarus kiekis </w:t>
            </w:r>
            <w:r w:rsidR="00A41996" w:rsidRPr="00C55BEC">
              <w:rPr>
                <w:rFonts w:ascii="Times New Roman" w:eastAsia="Times New Roman" w:hAnsi="Times New Roman" w:cs="Times New Roman"/>
                <w:b/>
                <w:bCs/>
                <w:color w:val="000000" w:themeColor="text1"/>
                <w:sz w:val="24"/>
                <w:szCs w:val="24"/>
              </w:rPr>
              <w:t xml:space="preserve">nuo </w:t>
            </w:r>
          </w:p>
          <w:p w14:paraId="36B93C25" w14:textId="4104F4A5" w:rsidR="00952C68" w:rsidRPr="00952C68" w:rsidRDefault="00A41996" w:rsidP="006A4670">
            <w:pPr>
              <w:spacing w:after="0" w:line="240" w:lineRule="auto"/>
              <w:jc w:val="center"/>
              <w:rPr>
                <w:rFonts w:ascii="Times New Roman" w:eastAsia="Times New Roman" w:hAnsi="Times New Roman" w:cs="Times New Roman"/>
                <w:b/>
                <w:bCs/>
                <w:color w:val="FF0000"/>
                <w:sz w:val="24"/>
                <w:szCs w:val="24"/>
              </w:rPr>
            </w:pPr>
            <w:r w:rsidRPr="00C55BEC">
              <w:rPr>
                <w:rFonts w:ascii="Times New Roman" w:eastAsia="Times New Roman" w:hAnsi="Times New Roman" w:cs="Times New Roman"/>
                <w:b/>
                <w:bCs/>
                <w:color w:val="000000" w:themeColor="text1"/>
                <w:sz w:val="24"/>
                <w:szCs w:val="24"/>
              </w:rPr>
              <w:t xml:space="preserve">2026-08-01 iki 2027-07-31 d. </w:t>
            </w:r>
            <w:r w:rsidR="00952C68" w:rsidRPr="00C55BEC">
              <w:rPr>
                <w:rFonts w:ascii="Times New Roman" w:eastAsia="Times New Roman" w:hAnsi="Times New Roman" w:cs="Times New Roman"/>
                <w:b/>
                <w:bCs/>
                <w:color w:val="000000" w:themeColor="text1"/>
                <w:sz w:val="24"/>
                <w:szCs w:val="24"/>
              </w:rPr>
              <w:t xml:space="preserve"> </w:t>
            </w:r>
          </w:p>
        </w:tc>
        <w:tc>
          <w:tcPr>
            <w:tcW w:w="3679" w:type="dxa"/>
            <w:gridSpan w:val="2"/>
            <w:tcBorders>
              <w:top w:val="single" w:sz="4" w:space="0" w:color="auto"/>
              <w:left w:val="single" w:sz="4" w:space="0" w:color="auto"/>
              <w:bottom w:val="single" w:sz="4" w:space="0" w:color="auto"/>
              <w:right w:val="single" w:sz="4" w:space="0" w:color="auto"/>
            </w:tcBorders>
            <w:shd w:val="clear" w:color="000000" w:fill="DDD9C4"/>
            <w:vAlign w:val="center"/>
            <w:hideMark/>
          </w:tcPr>
          <w:p w14:paraId="7B4522F7"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Reikalavimai (kokybės, sudėties, fasavimo ir kt.)</w:t>
            </w:r>
          </w:p>
        </w:tc>
      </w:tr>
      <w:tr w:rsidR="00952C68" w:rsidRPr="00952C68" w14:paraId="4486AEE8" w14:textId="77777777" w:rsidTr="006A4670">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1AB9655E"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1</w:t>
            </w:r>
          </w:p>
        </w:tc>
        <w:tc>
          <w:tcPr>
            <w:tcW w:w="2359" w:type="dxa"/>
            <w:tcBorders>
              <w:top w:val="nil"/>
              <w:left w:val="nil"/>
              <w:bottom w:val="single" w:sz="4" w:space="0" w:color="auto"/>
              <w:right w:val="single" w:sz="4" w:space="0" w:color="auto"/>
            </w:tcBorders>
            <w:shd w:val="clear" w:color="000000" w:fill="F2F2F2"/>
            <w:vAlign w:val="center"/>
            <w:hideMark/>
          </w:tcPr>
          <w:p w14:paraId="55727B26"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Calibri" w:hAnsi="Times New Roman" w:cs="Times New Roman"/>
                <w:b/>
                <w:bCs/>
                <w:color w:val="000000"/>
                <w:sz w:val="24"/>
                <w:szCs w:val="24"/>
              </w:rPr>
              <w:t xml:space="preserve">Pieno produktai </w:t>
            </w:r>
          </w:p>
        </w:tc>
        <w:tc>
          <w:tcPr>
            <w:tcW w:w="778" w:type="dxa"/>
            <w:tcBorders>
              <w:top w:val="nil"/>
              <w:left w:val="nil"/>
              <w:bottom w:val="single" w:sz="4" w:space="0" w:color="auto"/>
              <w:right w:val="single" w:sz="4" w:space="0" w:color="auto"/>
            </w:tcBorders>
            <w:shd w:val="clear" w:color="000000" w:fill="F2F2F2"/>
            <w:vAlign w:val="center"/>
            <w:hideMark/>
          </w:tcPr>
          <w:p w14:paraId="23EB3CE5"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w:t>
            </w:r>
          </w:p>
        </w:tc>
        <w:tc>
          <w:tcPr>
            <w:tcW w:w="2063" w:type="dxa"/>
            <w:tcBorders>
              <w:top w:val="nil"/>
              <w:left w:val="nil"/>
              <w:bottom w:val="single" w:sz="4" w:space="0" w:color="auto"/>
              <w:right w:val="single" w:sz="4" w:space="0" w:color="auto"/>
            </w:tcBorders>
            <w:shd w:val="clear" w:color="000000" w:fill="F2F2F2"/>
            <w:vAlign w:val="center"/>
            <w:hideMark/>
          </w:tcPr>
          <w:p w14:paraId="128BD9B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w:t>
            </w:r>
          </w:p>
        </w:tc>
        <w:tc>
          <w:tcPr>
            <w:tcW w:w="3679" w:type="dxa"/>
            <w:gridSpan w:val="2"/>
            <w:tcBorders>
              <w:top w:val="nil"/>
              <w:left w:val="single" w:sz="4" w:space="0" w:color="auto"/>
              <w:bottom w:val="single" w:sz="4" w:space="0" w:color="auto"/>
              <w:right w:val="single" w:sz="4" w:space="0" w:color="auto"/>
            </w:tcBorders>
            <w:shd w:val="clear" w:color="000000" w:fill="F2F2F2"/>
            <w:vAlign w:val="center"/>
            <w:hideMark/>
          </w:tcPr>
          <w:p w14:paraId="1A2CD22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w:t>
            </w:r>
          </w:p>
        </w:tc>
      </w:tr>
      <w:tr w:rsidR="00952C68" w:rsidRPr="00952C68" w14:paraId="03226D28" w14:textId="77777777" w:rsidTr="006A4670">
        <w:trPr>
          <w:trHeight w:val="2184"/>
        </w:trPr>
        <w:tc>
          <w:tcPr>
            <w:tcW w:w="760" w:type="dxa"/>
            <w:tcBorders>
              <w:top w:val="nil"/>
              <w:left w:val="single" w:sz="4" w:space="0" w:color="auto"/>
              <w:bottom w:val="single" w:sz="4" w:space="0" w:color="auto"/>
              <w:right w:val="single" w:sz="4" w:space="0" w:color="auto"/>
            </w:tcBorders>
            <w:vAlign w:val="center"/>
            <w:hideMark/>
          </w:tcPr>
          <w:p w14:paraId="7DF0CF79"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1.1</w:t>
            </w:r>
          </w:p>
        </w:tc>
        <w:tc>
          <w:tcPr>
            <w:tcW w:w="2359" w:type="dxa"/>
            <w:tcBorders>
              <w:top w:val="nil"/>
              <w:left w:val="nil"/>
              <w:bottom w:val="single" w:sz="4" w:space="0" w:color="auto"/>
              <w:right w:val="single" w:sz="4" w:space="0" w:color="auto"/>
            </w:tcBorders>
            <w:vAlign w:val="center"/>
            <w:hideMark/>
          </w:tcPr>
          <w:p w14:paraId="1A5442F4"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Pienas ne mažiau kaip 2,5 proc. riebumo</w:t>
            </w:r>
          </w:p>
        </w:tc>
        <w:tc>
          <w:tcPr>
            <w:tcW w:w="778" w:type="dxa"/>
            <w:tcBorders>
              <w:top w:val="nil"/>
              <w:left w:val="nil"/>
              <w:bottom w:val="single" w:sz="4" w:space="0" w:color="auto"/>
              <w:right w:val="single" w:sz="4" w:space="0" w:color="auto"/>
            </w:tcBorders>
            <w:vAlign w:val="center"/>
            <w:hideMark/>
          </w:tcPr>
          <w:p w14:paraId="2D9956F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xml:space="preserve">l </w:t>
            </w:r>
          </w:p>
        </w:tc>
        <w:tc>
          <w:tcPr>
            <w:tcW w:w="2063" w:type="dxa"/>
            <w:tcBorders>
              <w:top w:val="nil"/>
              <w:left w:val="nil"/>
              <w:bottom w:val="single" w:sz="4" w:space="0" w:color="auto"/>
              <w:right w:val="single" w:sz="4" w:space="0" w:color="auto"/>
            </w:tcBorders>
            <w:vAlign w:val="center"/>
          </w:tcPr>
          <w:p w14:paraId="3DC84591" w14:textId="3E9371E3" w:rsidR="00952C68" w:rsidRPr="00952C68" w:rsidRDefault="00952C68" w:rsidP="006A4670">
            <w:pPr>
              <w:spacing w:after="0" w:line="240" w:lineRule="auto"/>
              <w:jc w:val="center"/>
              <w:rPr>
                <w:rFonts w:ascii="Times New Roman" w:eastAsia="Times New Roman" w:hAnsi="Times New Roman" w:cs="Times New Roman"/>
                <w:color w:val="000000"/>
                <w:sz w:val="24"/>
                <w:szCs w:val="24"/>
                <w:lang w:val="en-US"/>
              </w:rPr>
            </w:pPr>
            <w:r w:rsidRPr="00952C68">
              <w:rPr>
                <w:rFonts w:ascii="Times New Roman" w:eastAsia="Times New Roman" w:hAnsi="Times New Roman" w:cs="Times New Roman"/>
                <w:color w:val="000000"/>
                <w:sz w:val="24"/>
                <w:szCs w:val="24"/>
                <w:lang w:val="en-US"/>
              </w:rPr>
              <w:t>14 100</w:t>
            </w:r>
          </w:p>
          <w:p w14:paraId="4721AD9B"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p>
        </w:tc>
        <w:tc>
          <w:tcPr>
            <w:tcW w:w="3679" w:type="dxa"/>
            <w:gridSpan w:val="2"/>
            <w:tcBorders>
              <w:top w:val="nil"/>
              <w:left w:val="single" w:sz="4" w:space="0" w:color="auto"/>
              <w:bottom w:val="single" w:sz="4" w:space="0" w:color="auto"/>
              <w:right w:val="single" w:sz="4" w:space="0" w:color="auto"/>
            </w:tcBorders>
            <w:vAlign w:val="center"/>
          </w:tcPr>
          <w:p w14:paraId="720DFCA8"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shd w:val="clear" w:color="auto" w:fill="FFFFFF"/>
              </w:rPr>
              <w:t xml:space="preserve">    Geriamasis karvės pienas, pieno riebalų kiekis – 2,5 proc. Pasterizuotas. Be maisto priedų, nearomatizuotas.</w:t>
            </w:r>
            <w:r w:rsidRPr="00952C68">
              <w:rPr>
                <w:rFonts w:ascii="Times New Roman" w:eastAsia="Calibri" w:hAnsi="Times New Roman" w:cs="Times New Roman"/>
                <w:sz w:val="24"/>
                <w:szCs w:val="24"/>
              </w:rPr>
              <w:t xml:space="preserve">      </w:t>
            </w:r>
          </w:p>
          <w:p w14:paraId="1DA2A1B5"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rPr>
              <w:t xml:space="preserve">     Išfasavimas</w:t>
            </w:r>
            <w:r w:rsidRPr="00952C68">
              <w:rPr>
                <w:rFonts w:ascii="Times New Roman" w:eastAsia="Calibri"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rPr>
              <w:t xml:space="preserve"> ne daugiau 1 l.</w:t>
            </w:r>
            <w:r w:rsidRPr="00952C68">
              <w:rPr>
                <w:rFonts w:ascii="Times New Roman" w:eastAsia="Calibri" w:hAnsi="Times New Roman" w:cs="Times New Roman"/>
                <w:sz w:val="24"/>
                <w:szCs w:val="24"/>
              </w:rPr>
              <w:br/>
              <w:t xml:space="preserve">    Galiojimas pristatymo dieną iki tinkamumo vartoti termino pabaigos</w:t>
            </w:r>
            <w:r w:rsidRPr="00952C68">
              <w:rPr>
                <w:rFonts w:ascii="Times New Roman" w:eastAsia="Calibri"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rPr>
              <w:t xml:space="preserve"> ne mažiau 5 paros. </w:t>
            </w:r>
          </w:p>
        </w:tc>
      </w:tr>
      <w:tr w:rsidR="00952C68" w:rsidRPr="00952C68" w14:paraId="0298486A" w14:textId="77777777" w:rsidTr="006A4670">
        <w:trPr>
          <w:trHeight w:val="2117"/>
        </w:trPr>
        <w:tc>
          <w:tcPr>
            <w:tcW w:w="760" w:type="dxa"/>
            <w:tcBorders>
              <w:top w:val="single" w:sz="4" w:space="0" w:color="auto"/>
              <w:left w:val="single" w:sz="4" w:space="0" w:color="auto"/>
              <w:bottom w:val="single" w:sz="4" w:space="0" w:color="auto"/>
              <w:right w:val="single" w:sz="4" w:space="0" w:color="auto"/>
            </w:tcBorders>
            <w:vAlign w:val="center"/>
            <w:hideMark/>
          </w:tcPr>
          <w:p w14:paraId="5AC2472F"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1.2</w:t>
            </w:r>
          </w:p>
        </w:tc>
        <w:tc>
          <w:tcPr>
            <w:tcW w:w="2359" w:type="dxa"/>
            <w:tcBorders>
              <w:top w:val="single" w:sz="4" w:space="0" w:color="auto"/>
              <w:left w:val="single" w:sz="4" w:space="0" w:color="auto"/>
              <w:bottom w:val="single" w:sz="4" w:space="0" w:color="auto"/>
              <w:right w:val="single" w:sz="4" w:space="0" w:color="auto"/>
            </w:tcBorders>
            <w:vAlign w:val="center"/>
            <w:hideMark/>
          </w:tcPr>
          <w:p w14:paraId="6A31C3FE"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Kefyras ne mažiau  kaip 2,5 proc. riebumo</w:t>
            </w:r>
          </w:p>
        </w:tc>
        <w:tc>
          <w:tcPr>
            <w:tcW w:w="778" w:type="dxa"/>
            <w:tcBorders>
              <w:top w:val="single" w:sz="4" w:space="0" w:color="auto"/>
              <w:left w:val="single" w:sz="4" w:space="0" w:color="auto"/>
              <w:bottom w:val="single" w:sz="4" w:space="0" w:color="auto"/>
              <w:right w:val="single" w:sz="4" w:space="0" w:color="auto"/>
            </w:tcBorders>
            <w:vAlign w:val="center"/>
            <w:hideMark/>
          </w:tcPr>
          <w:p w14:paraId="1238EA0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l</w:t>
            </w:r>
          </w:p>
        </w:tc>
        <w:tc>
          <w:tcPr>
            <w:tcW w:w="2063" w:type="dxa"/>
            <w:tcBorders>
              <w:top w:val="single" w:sz="4" w:space="0" w:color="auto"/>
              <w:left w:val="single" w:sz="4" w:space="0" w:color="auto"/>
              <w:bottom w:val="single" w:sz="4" w:space="0" w:color="auto"/>
              <w:right w:val="single" w:sz="4" w:space="0" w:color="auto"/>
            </w:tcBorders>
            <w:vAlign w:val="center"/>
          </w:tcPr>
          <w:p w14:paraId="17D1B7E1" w14:textId="317D3114"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3 690</w:t>
            </w:r>
          </w:p>
          <w:p w14:paraId="6387F9D8"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7288BBC4"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Po rauginimo termiškai neapdorotas. Pieno riebalų kiekis – ne mažiau kaip 2,5 proc. Be ne pieno kilmės sudedamųjų dalių ir be maisto priedų, nearomatizuotas.</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1 l.</w:t>
            </w:r>
            <w:r w:rsidRPr="00952C68">
              <w:rPr>
                <w:rFonts w:ascii="Times New Roman" w:eastAsia="Times New Roman" w:hAnsi="Times New Roman" w:cs="Times New Roman"/>
                <w:sz w:val="24"/>
                <w:szCs w:val="24"/>
              </w:rPr>
              <w:b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5 paros.</w:t>
            </w:r>
          </w:p>
        </w:tc>
      </w:tr>
      <w:tr w:rsidR="00952C68" w:rsidRPr="00952C68" w14:paraId="21583689" w14:textId="77777777" w:rsidTr="006A4670">
        <w:trPr>
          <w:trHeight w:val="2535"/>
        </w:trPr>
        <w:tc>
          <w:tcPr>
            <w:tcW w:w="760" w:type="dxa"/>
            <w:tcBorders>
              <w:top w:val="single" w:sz="4" w:space="0" w:color="auto"/>
              <w:left w:val="single" w:sz="4" w:space="0" w:color="auto"/>
              <w:bottom w:val="single" w:sz="4" w:space="0" w:color="auto"/>
              <w:right w:val="single" w:sz="4" w:space="0" w:color="auto"/>
            </w:tcBorders>
            <w:vAlign w:val="center"/>
            <w:hideMark/>
          </w:tcPr>
          <w:p w14:paraId="271EC7E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1.3</w:t>
            </w:r>
          </w:p>
        </w:tc>
        <w:tc>
          <w:tcPr>
            <w:tcW w:w="2359" w:type="dxa"/>
            <w:tcBorders>
              <w:top w:val="single" w:sz="4" w:space="0" w:color="auto"/>
              <w:left w:val="nil"/>
              <w:bottom w:val="single" w:sz="4" w:space="0" w:color="auto"/>
              <w:right w:val="single" w:sz="4" w:space="0" w:color="auto"/>
            </w:tcBorders>
            <w:vAlign w:val="center"/>
            <w:hideMark/>
          </w:tcPr>
          <w:p w14:paraId="62E6AD26"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Grietinė ne mažiau kaip 10 proc. ir nedaugiau kaip 20 proc. riebumo</w:t>
            </w:r>
          </w:p>
        </w:tc>
        <w:tc>
          <w:tcPr>
            <w:tcW w:w="778" w:type="dxa"/>
            <w:tcBorders>
              <w:top w:val="single" w:sz="4" w:space="0" w:color="auto"/>
              <w:left w:val="nil"/>
              <w:bottom w:val="single" w:sz="4" w:space="0" w:color="auto"/>
              <w:right w:val="single" w:sz="4" w:space="0" w:color="auto"/>
            </w:tcBorders>
            <w:vAlign w:val="center"/>
            <w:hideMark/>
          </w:tcPr>
          <w:p w14:paraId="468D744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3BB3A49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0EDD9534" w14:textId="3C3B2393"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620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65B1B099"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Po rauginimo termiškai neapdorota. Pieno riebalų kiekis – ne mažiau kaip 10 proc. ir ne daugiau kaip 20 proc. (be augalinių riebalų), be krakmolo,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0,250 kg.</w:t>
            </w:r>
          </w:p>
          <w:p w14:paraId="6CD0CD13"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paros.</w:t>
            </w:r>
          </w:p>
        </w:tc>
      </w:tr>
      <w:tr w:rsidR="00952C68" w:rsidRPr="00952C68" w14:paraId="26BD236E" w14:textId="77777777" w:rsidTr="006A4670">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5030D72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1.4</w:t>
            </w:r>
          </w:p>
        </w:tc>
        <w:tc>
          <w:tcPr>
            <w:tcW w:w="2359" w:type="dxa"/>
            <w:tcBorders>
              <w:top w:val="single" w:sz="4" w:space="0" w:color="auto"/>
              <w:left w:val="single" w:sz="4" w:space="0" w:color="auto"/>
              <w:bottom w:val="single" w:sz="4" w:space="0" w:color="auto"/>
              <w:right w:val="single" w:sz="4" w:space="0" w:color="auto"/>
            </w:tcBorders>
            <w:vAlign w:val="center"/>
          </w:tcPr>
          <w:p w14:paraId="7CBA9B2D"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Grietinė ne mažiau kaip 30 proc. riebumo</w:t>
            </w:r>
          </w:p>
        </w:tc>
        <w:tc>
          <w:tcPr>
            <w:tcW w:w="778" w:type="dxa"/>
            <w:tcBorders>
              <w:top w:val="single" w:sz="4" w:space="0" w:color="auto"/>
              <w:left w:val="single" w:sz="4" w:space="0" w:color="auto"/>
              <w:bottom w:val="single" w:sz="4" w:space="0" w:color="auto"/>
              <w:right w:val="single" w:sz="4" w:space="0" w:color="auto"/>
            </w:tcBorders>
            <w:vAlign w:val="center"/>
          </w:tcPr>
          <w:p w14:paraId="1DE00D6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376EEC3B"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14:paraId="4FDDBB46" w14:textId="02C5C02A"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3 410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8665E1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Po rauginimo termiškai neapdorota. Pieno riebalų kiekis – ne mažiau kaip 30 proc. (be augalinės kilmės riebalų), be maisto priedų, nearomatizuota.</w:t>
            </w:r>
          </w:p>
          <w:p w14:paraId="5A34AD9D"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 xml:space="preserve">– </w:t>
            </w:r>
            <w:r w:rsidRPr="00952C68">
              <w:rPr>
                <w:rFonts w:ascii="Times New Roman" w:eastAsia="Times New Roman" w:hAnsi="Times New Roman" w:cs="Times New Roman"/>
                <w:sz w:val="24"/>
                <w:szCs w:val="24"/>
                <w:shd w:val="clear" w:color="auto" w:fill="FFFFFF"/>
              </w:rPr>
              <w:t>nuo 0,251 iki 0,5 kg.</w:t>
            </w:r>
          </w:p>
          <w:p w14:paraId="31F53348"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paros.</w:t>
            </w:r>
          </w:p>
        </w:tc>
      </w:tr>
      <w:tr w:rsidR="00952C68" w:rsidRPr="00952C68" w14:paraId="72882972" w14:textId="77777777" w:rsidTr="006A4670">
        <w:trPr>
          <w:trHeight w:val="2175"/>
        </w:trPr>
        <w:tc>
          <w:tcPr>
            <w:tcW w:w="760" w:type="dxa"/>
            <w:tcBorders>
              <w:top w:val="single" w:sz="4" w:space="0" w:color="auto"/>
              <w:left w:val="single" w:sz="4" w:space="0" w:color="auto"/>
              <w:bottom w:val="single" w:sz="4" w:space="0" w:color="auto"/>
              <w:right w:val="single" w:sz="4" w:space="0" w:color="auto"/>
            </w:tcBorders>
            <w:vAlign w:val="center"/>
          </w:tcPr>
          <w:p w14:paraId="4104F75F"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1.5.</w:t>
            </w:r>
          </w:p>
        </w:tc>
        <w:tc>
          <w:tcPr>
            <w:tcW w:w="2359" w:type="dxa"/>
            <w:tcBorders>
              <w:top w:val="single" w:sz="4" w:space="0" w:color="auto"/>
              <w:left w:val="single" w:sz="4" w:space="0" w:color="auto"/>
              <w:bottom w:val="single" w:sz="4" w:space="0" w:color="auto"/>
              <w:right w:val="single" w:sz="4" w:space="0" w:color="auto"/>
            </w:tcBorders>
            <w:vAlign w:val="center"/>
          </w:tcPr>
          <w:p w14:paraId="7692CB21"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Calibri" w:hAnsi="Times New Roman" w:cs="Times New Roman"/>
                <w:sz w:val="24"/>
                <w:szCs w:val="24"/>
              </w:rPr>
              <w:t xml:space="preserve">Jogurtinė grietinė </w:t>
            </w:r>
          </w:p>
        </w:tc>
        <w:tc>
          <w:tcPr>
            <w:tcW w:w="778" w:type="dxa"/>
            <w:tcBorders>
              <w:top w:val="single" w:sz="4" w:space="0" w:color="auto"/>
              <w:left w:val="single" w:sz="4" w:space="0" w:color="auto"/>
              <w:bottom w:val="single" w:sz="4" w:space="0" w:color="auto"/>
              <w:right w:val="single" w:sz="4" w:space="0" w:color="auto"/>
            </w:tcBorders>
            <w:vAlign w:val="center"/>
          </w:tcPr>
          <w:p w14:paraId="7887A619"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single" w:sz="4" w:space="0" w:color="auto"/>
              <w:bottom w:val="single" w:sz="4" w:space="0" w:color="auto"/>
              <w:right w:val="single" w:sz="4" w:space="0" w:color="auto"/>
            </w:tcBorders>
            <w:vAlign w:val="center"/>
          </w:tcPr>
          <w:p w14:paraId="0E0C817A" w14:textId="4D56442F" w:rsidR="00952C68" w:rsidRPr="00952C68" w:rsidRDefault="00952C68" w:rsidP="006A4670">
            <w:pPr>
              <w:spacing w:after="0" w:line="240" w:lineRule="auto"/>
              <w:jc w:val="center"/>
              <w:rPr>
                <w:rFonts w:ascii="Times New Roman" w:eastAsia="Calibri" w:hAnsi="Times New Roman" w:cs="Times New Roman"/>
                <w:sz w:val="24"/>
                <w:szCs w:val="24"/>
              </w:rPr>
            </w:pPr>
            <w:r w:rsidRPr="00952C68">
              <w:rPr>
                <w:rFonts w:ascii="Times New Roman" w:eastAsia="Calibri" w:hAnsi="Times New Roman" w:cs="Times New Roman"/>
                <w:sz w:val="24"/>
                <w:szCs w:val="24"/>
              </w:rPr>
              <w:t>770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0CFE550"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Po rauginimo termiškai neapdorota. Pieno riebalų kiekis ne didesnis kaip 10 proc., be augalinių riebalų, be genetiškai modifikuoto krakmolo, be maisto priedų, nearomatizuota.</w:t>
            </w:r>
          </w:p>
          <w:p w14:paraId="129CE630"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Išfasuota – nuo 0,2 kg iki 0,4 kg. </w:t>
            </w:r>
          </w:p>
          <w:p w14:paraId="283774C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Pristatymo dieną iki tinkamumo vartoti termino pabaigos turi būti likę ne mažiau kaip 7 paros.</w:t>
            </w:r>
          </w:p>
        </w:tc>
      </w:tr>
      <w:tr w:rsidR="00952C68" w:rsidRPr="00952C68" w14:paraId="7B011C1E" w14:textId="77777777" w:rsidTr="006A4670">
        <w:trPr>
          <w:trHeight w:val="276"/>
        </w:trPr>
        <w:tc>
          <w:tcPr>
            <w:tcW w:w="760" w:type="dxa"/>
            <w:tcBorders>
              <w:top w:val="single" w:sz="4" w:space="0" w:color="auto"/>
              <w:left w:val="single" w:sz="4" w:space="0" w:color="auto"/>
              <w:bottom w:val="single" w:sz="4" w:space="0" w:color="auto"/>
              <w:right w:val="single" w:sz="4" w:space="0" w:color="auto"/>
            </w:tcBorders>
            <w:vAlign w:val="center"/>
            <w:hideMark/>
          </w:tcPr>
          <w:p w14:paraId="6CAADFD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1.6</w:t>
            </w:r>
          </w:p>
        </w:tc>
        <w:tc>
          <w:tcPr>
            <w:tcW w:w="2359" w:type="dxa"/>
            <w:tcBorders>
              <w:top w:val="single" w:sz="4" w:space="0" w:color="auto"/>
              <w:left w:val="nil"/>
              <w:bottom w:val="single" w:sz="4" w:space="0" w:color="auto"/>
              <w:right w:val="single" w:sz="4" w:space="0" w:color="auto"/>
            </w:tcBorders>
            <w:vAlign w:val="center"/>
          </w:tcPr>
          <w:p w14:paraId="725B1F63"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Plakamoji grietinėlė ne mažiau kaip 30 proc. ir ne daugiau kaip 36 proc. riebumo</w:t>
            </w:r>
          </w:p>
        </w:tc>
        <w:tc>
          <w:tcPr>
            <w:tcW w:w="778" w:type="dxa"/>
            <w:tcBorders>
              <w:top w:val="single" w:sz="4" w:space="0" w:color="auto"/>
              <w:left w:val="nil"/>
              <w:bottom w:val="single" w:sz="4" w:space="0" w:color="auto"/>
              <w:right w:val="single" w:sz="4" w:space="0" w:color="auto"/>
            </w:tcBorders>
            <w:vAlign w:val="center"/>
          </w:tcPr>
          <w:p w14:paraId="2CD00DC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44AD6C0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470597EB" w14:textId="54C25C01"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685</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CA1F367"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Pasterizuota grietinėlė. Pieno riebalų kiekis ne mažiau kaip 30 proc. ir ne daugiau kaip 36 proc. riebumo (be augalinių riebalų), be maisto priedų, nearomatizuota.</w:t>
            </w:r>
          </w:p>
          <w:p w14:paraId="2C0398E0"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iki 500 g.</w:t>
            </w:r>
          </w:p>
          <w:p w14:paraId="210C96C7"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lang w:eastAsia="en-GB"/>
              </w:rPr>
              <w:t xml:space="preserve"> ne mažiau 4 paros</w:t>
            </w:r>
          </w:p>
        </w:tc>
      </w:tr>
      <w:tr w:rsidR="00952C68" w:rsidRPr="00952C68" w14:paraId="7E36675A" w14:textId="77777777" w:rsidTr="006A4670">
        <w:trPr>
          <w:trHeight w:val="2325"/>
        </w:trPr>
        <w:tc>
          <w:tcPr>
            <w:tcW w:w="760" w:type="dxa"/>
            <w:tcBorders>
              <w:top w:val="single" w:sz="4" w:space="0" w:color="auto"/>
              <w:left w:val="single" w:sz="4" w:space="0" w:color="auto"/>
              <w:bottom w:val="single" w:sz="4" w:space="0" w:color="auto"/>
              <w:right w:val="single" w:sz="4" w:space="0" w:color="auto"/>
            </w:tcBorders>
            <w:vAlign w:val="center"/>
            <w:hideMark/>
          </w:tcPr>
          <w:p w14:paraId="74A0A43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1.7</w:t>
            </w:r>
          </w:p>
        </w:tc>
        <w:tc>
          <w:tcPr>
            <w:tcW w:w="2359" w:type="dxa"/>
            <w:tcBorders>
              <w:top w:val="single" w:sz="4" w:space="0" w:color="auto"/>
              <w:left w:val="nil"/>
              <w:bottom w:val="single" w:sz="4" w:space="0" w:color="auto"/>
              <w:right w:val="single" w:sz="4" w:space="0" w:color="auto"/>
            </w:tcBorders>
            <w:vAlign w:val="center"/>
          </w:tcPr>
          <w:p w14:paraId="51C86217"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Sviestas ne mažiau kaip 82 proc. riebumo</w:t>
            </w:r>
          </w:p>
        </w:tc>
        <w:tc>
          <w:tcPr>
            <w:tcW w:w="778" w:type="dxa"/>
            <w:tcBorders>
              <w:top w:val="single" w:sz="4" w:space="0" w:color="auto"/>
              <w:left w:val="nil"/>
              <w:bottom w:val="single" w:sz="4" w:space="0" w:color="auto"/>
              <w:right w:val="single" w:sz="4" w:space="0" w:color="auto"/>
            </w:tcBorders>
            <w:vAlign w:val="center"/>
          </w:tcPr>
          <w:p w14:paraId="0F67E84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20475A3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4A9CE9DA" w14:textId="26453E1B"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3 290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0C41AAE"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 ne mažiau kaip 82 proc. Nesūdytas iš šviežios grietinėlės. Be maisto priedų,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0,2 kg.</w:t>
            </w:r>
          </w:p>
          <w:p w14:paraId="7E402773"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60 parų.</w:t>
            </w:r>
          </w:p>
        </w:tc>
      </w:tr>
      <w:tr w:rsidR="00952C68" w:rsidRPr="00952C68" w14:paraId="6DD11079" w14:textId="77777777" w:rsidTr="006A4670">
        <w:tc>
          <w:tcPr>
            <w:tcW w:w="760" w:type="dxa"/>
            <w:tcBorders>
              <w:top w:val="single" w:sz="4" w:space="0" w:color="auto"/>
              <w:left w:val="single" w:sz="4" w:space="0" w:color="auto"/>
              <w:bottom w:val="single" w:sz="4" w:space="0" w:color="auto"/>
              <w:right w:val="single" w:sz="4" w:space="0" w:color="auto"/>
            </w:tcBorders>
            <w:vAlign w:val="center"/>
          </w:tcPr>
          <w:p w14:paraId="0827E7C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1.8</w:t>
            </w:r>
          </w:p>
        </w:tc>
        <w:tc>
          <w:tcPr>
            <w:tcW w:w="2359" w:type="dxa"/>
            <w:tcBorders>
              <w:top w:val="single" w:sz="4" w:space="0" w:color="auto"/>
              <w:left w:val="nil"/>
              <w:bottom w:val="single" w:sz="4" w:space="0" w:color="auto"/>
              <w:right w:val="single" w:sz="4" w:space="0" w:color="auto"/>
            </w:tcBorders>
            <w:vAlign w:val="center"/>
          </w:tcPr>
          <w:p w14:paraId="7DF2748F"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Varškė ne mažiau kaip 9 proc. riebumo</w:t>
            </w:r>
          </w:p>
        </w:tc>
        <w:tc>
          <w:tcPr>
            <w:tcW w:w="778" w:type="dxa"/>
            <w:tcBorders>
              <w:top w:val="single" w:sz="4" w:space="0" w:color="auto"/>
              <w:left w:val="nil"/>
              <w:bottom w:val="single" w:sz="4" w:space="0" w:color="auto"/>
              <w:right w:val="single" w:sz="4" w:space="0" w:color="auto"/>
            </w:tcBorders>
            <w:vAlign w:val="center"/>
          </w:tcPr>
          <w:p w14:paraId="596E7A8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7E603C9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6048675C" w14:textId="7786A0CC"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11 400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54B22DE1"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Pieno riebalų kiekis ne mažiau kaip 9,0 proc., kruopėtos konsistencijos, natūrali (be pridėtinio cukraus ir druskos, be vaisių, uogų, daržovių ir įvairių jų gaminių, be grūdų produktų, aguonų, šokolado, kavos, kakavos, riešutų, medaus, sacharidų, prieskonių ir kitų natūralių, nekenksmingų gaminių, be vitaminų ir kitų mineralinių medžiagų, be natūralių ir natūralioms identiškų kvapiųjų medžiagų), be maisto priedų, nearomatizuota.</w:t>
            </w:r>
          </w:p>
          <w:p w14:paraId="5296FB6F"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w:t>
            </w:r>
            <w:r w:rsidRPr="00952C68">
              <w:rPr>
                <w:rFonts w:ascii="Times New Roman" w:eastAsia="Times New Roman" w:hAnsi="Times New Roman" w:cs="Times New Roman"/>
                <w:sz w:val="24"/>
                <w:szCs w:val="24"/>
              </w:rPr>
              <w:t>– nuo</w:t>
            </w:r>
            <w:r w:rsidRPr="00952C68">
              <w:rPr>
                <w:rFonts w:ascii="Times New Roman" w:eastAsia="Calibri" w:hAnsi="Times New Roman" w:cs="Times New Roman"/>
                <w:sz w:val="24"/>
                <w:szCs w:val="24"/>
                <w:lang w:eastAsia="en-GB"/>
              </w:rPr>
              <w:t xml:space="preserve"> 1 kg iki 5 kg. </w:t>
            </w:r>
          </w:p>
          <w:p w14:paraId="0538C458"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lang w:eastAsia="en-GB"/>
              </w:rPr>
              <w:t xml:space="preserve"> ne mažiau 10 parų.</w:t>
            </w:r>
          </w:p>
        </w:tc>
      </w:tr>
      <w:tr w:rsidR="00952C68" w:rsidRPr="00952C68" w14:paraId="30BEDC0D" w14:textId="77777777" w:rsidTr="006A4670">
        <w:tc>
          <w:tcPr>
            <w:tcW w:w="760" w:type="dxa"/>
            <w:tcBorders>
              <w:top w:val="single" w:sz="4" w:space="0" w:color="auto"/>
              <w:left w:val="single" w:sz="4" w:space="0" w:color="auto"/>
              <w:bottom w:val="single" w:sz="4" w:space="0" w:color="auto"/>
              <w:right w:val="single" w:sz="4" w:space="0" w:color="auto"/>
            </w:tcBorders>
            <w:vAlign w:val="center"/>
          </w:tcPr>
          <w:p w14:paraId="0871EE1E" w14:textId="77777777" w:rsidR="00952C68" w:rsidRPr="00952C68" w:rsidRDefault="00952C68" w:rsidP="006A4670">
            <w:pPr>
              <w:spacing w:after="0" w:line="240" w:lineRule="auto"/>
              <w:jc w:val="center"/>
              <w:rPr>
                <w:rFonts w:ascii="Times New Roman" w:eastAsia="Times New Roman" w:hAnsi="Times New Roman" w:cs="Times New Roman"/>
                <w:color w:val="FFFFFF"/>
                <w:sz w:val="24"/>
                <w:szCs w:val="24"/>
              </w:rPr>
            </w:pPr>
            <w:r w:rsidRPr="00952C68">
              <w:rPr>
                <w:rFonts w:ascii="Times New Roman" w:eastAsia="Times New Roman" w:hAnsi="Times New Roman" w:cs="Times New Roman"/>
                <w:color w:val="FFFFFF"/>
                <w:sz w:val="24"/>
                <w:szCs w:val="24"/>
              </w:rPr>
              <w:t>1.8.</w:t>
            </w:r>
          </w:p>
          <w:p w14:paraId="15C8A7A1"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1.9</w:t>
            </w:r>
          </w:p>
        </w:tc>
        <w:tc>
          <w:tcPr>
            <w:tcW w:w="2359" w:type="dxa"/>
            <w:tcBorders>
              <w:top w:val="single" w:sz="4" w:space="0" w:color="auto"/>
              <w:left w:val="nil"/>
              <w:bottom w:val="single" w:sz="4" w:space="0" w:color="auto"/>
              <w:right w:val="single" w:sz="4" w:space="0" w:color="auto"/>
            </w:tcBorders>
            <w:vAlign w:val="center"/>
          </w:tcPr>
          <w:p w14:paraId="4DD37DD7"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Trinta varškė ne mažiau kaip 9 proc. riebumo</w:t>
            </w:r>
          </w:p>
        </w:tc>
        <w:tc>
          <w:tcPr>
            <w:tcW w:w="778" w:type="dxa"/>
            <w:tcBorders>
              <w:top w:val="single" w:sz="4" w:space="0" w:color="auto"/>
              <w:left w:val="nil"/>
              <w:bottom w:val="single" w:sz="4" w:space="0" w:color="auto"/>
              <w:right w:val="single" w:sz="4" w:space="0" w:color="auto"/>
            </w:tcBorders>
            <w:vAlign w:val="center"/>
          </w:tcPr>
          <w:p w14:paraId="458F7D5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2CC8637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1E9BFB63" w14:textId="02D3A055"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700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6107B8D0"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Vienalytės konsistencijos (kreminės tekstūros), Pieno riebalų kiekis - ne mažiau kaip 9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1 kg.</w:t>
            </w:r>
          </w:p>
          <w:p w14:paraId="0049F815"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612DC61C" w14:textId="77777777" w:rsidTr="006A4670">
        <w:trPr>
          <w:trHeight w:val="828"/>
        </w:trPr>
        <w:tc>
          <w:tcPr>
            <w:tcW w:w="760" w:type="dxa"/>
            <w:tcBorders>
              <w:top w:val="single" w:sz="4" w:space="0" w:color="auto"/>
              <w:left w:val="single" w:sz="4" w:space="0" w:color="auto"/>
              <w:right w:val="single" w:sz="4" w:space="0" w:color="auto"/>
            </w:tcBorders>
            <w:vAlign w:val="center"/>
          </w:tcPr>
          <w:p w14:paraId="250CAED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1.10</w:t>
            </w:r>
          </w:p>
        </w:tc>
        <w:tc>
          <w:tcPr>
            <w:tcW w:w="2359" w:type="dxa"/>
            <w:tcBorders>
              <w:top w:val="single" w:sz="4" w:space="0" w:color="auto"/>
              <w:left w:val="nil"/>
              <w:right w:val="single" w:sz="4" w:space="0" w:color="auto"/>
            </w:tcBorders>
            <w:vAlign w:val="center"/>
          </w:tcPr>
          <w:p w14:paraId="729B9D2E"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Grūdėta varškė ne mažiau kaip 5 proc. ir ne daugiau kaip 7 proc. riebumo</w:t>
            </w:r>
          </w:p>
        </w:tc>
        <w:tc>
          <w:tcPr>
            <w:tcW w:w="778" w:type="dxa"/>
            <w:tcBorders>
              <w:top w:val="single" w:sz="4" w:space="0" w:color="auto"/>
              <w:left w:val="nil"/>
              <w:right w:val="single" w:sz="4" w:space="0" w:color="auto"/>
            </w:tcBorders>
            <w:vAlign w:val="center"/>
          </w:tcPr>
          <w:p w14:paraId="56E9E75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665C072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right w:val="single" w:sz="4" w:space="0" w:color="auto"/>
            </w:tcBorders>
            <w:vAlign w:val="center"/>
          </w:tcPr>
          <w:p w14:paraId="738A9517" w14:textId="538DD4C2"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320</w:t>
            </w:r>
          </w:p>
        </w:tc>
        <w:tc>
          <w:tcPr>
            <w:tcW w:w="3679" w:type="dxa"/>
            <w:gridSpan w:val="2"/>
            <w:tcBorders>
              <w:top w:val="single" w:sz="4" w:space="0" w:color="auto"/>
              <w:left w:val="single" w:sz="4" w:space="0" w:color="auto"/>
              <w:right w:val="single" w:sz="4" w:space="0" w:color="auto"/>
            </w:tcBorders>
            <w:vAlign w:val="bottom"/>
          </w:tcPr>
          <w:p w14:paraId="26868938"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 ne mažesnis kaip 5 proc. ir ne didesnis kaip 7 proc. Pagaminta iš varškės ir grietinėlės (varškės ne mažiau kaip 50 proc.), ir valgomosios druskos. Be maisto priedų ir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0,2 kg.</w:t>
            </w:r>
          </w:p>
          <w:p w14:paraId="124AF88C"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0DAA536A" w14:textId="77777777" w:rsidTr="006A4670">
        <w:trPr>
          <w:trHeight w:val="828"/>
        </w:trPr>
        <w:tc>
          <w:tcPr>
            <w:tcW w:w="760" w:type="dxa"/>
            <w:tcBorders>
              <w:top w:val="single" w:sz="4" w:space="0" w:color="auto"/>
              <w:left w:val="single" w:sz="4" w:space="0" w:color="auto"/>
              <w:bottom w:val="single" w:sz="4" w:space="0" w:color="auto"/>
              <w:right w:val="single" w:sz="4" w:space="0" w:color="auto"/>
            </w:tcBorders>
            <w:vAlign w:val="center"/>
          </w:tcPr>
          <w:p w14:paraId="3416034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1.11</w:t>
            </w:r>
          </w:p>
        </w:tc>
        <w:tc>
          <w:tcPr>
            <w:tcW w:w="2359" w:type="dxa"/>
            <w:tcBorders>
              <w:top w:val="single" w:sz="4" w:space="0" w:color="auto"/>
              <w:left w:val="nil"/>
              <w:bottom w:val="single" w:sz="4" w:space="0" w:color="auto"/>
              <w:right w:val="single" w:sz="4" w:space="0" w:color="auto"/>
            </w:tcBorders>
            <w:vAlign w:val="center"/>
          </w:tcPr>
          <w:p w14:paraId="4B8986BA"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Calibri" w:hAnsi="Times New Roman" w:cs="Times New Roman"/>
                <w:sz w:val="24"/>
                <w:szCs w:val="24"/>
              </w:rPr>
              <w:t>Grūdėta varškė su įvairiomis uogomis</w:t>
            </w:r>
          </w:p>
        </w:tc>
        <w:tc>
          <w:tcPr>
            <w:tcW w:w="778" w:type="dxa"/>
            <w:tcBorders>
              <w:top w:val="single" w:sz="4" w:space="0" w:color="auto"/>
              <w:left w:val="nil"/>
              <w:bottom w:val="single" w:sz="4" w:space="0" w:color="auto"/>
              <w:right w:val="single" w:sz="4" w:space="0" w:color="auto"/>
            </w:tcBorders>
          </w:tcPr>
          <w:p w14:paraId="76025AAB"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535D4EC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DA4F1E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BE1062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2B6F5B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FFC5F31"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4FDCB71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169BBF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05D945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Vnt.</w:t>
            </w:r>
          </w:p>
          <w:p w14:paraId="111035E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5F1B60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04A8EDA4" w14:textId="453B1190"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12 250</w:t>
            </w:r>
          </w:p>
          <w:p w14:paraId="5FB154BD"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10CBE4A"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Su įvairiais priedais (cukraus ir druskos, uogų, ar įvairių jų gaminių,  natūralių ir / ar natūralioms identiškų kvapiųjų medžiagų), priedai sudaro ne daugiau kaip 20 proc. Varškės ne mažiau kaip 50 proc. Pieno riebalų kiekis – ne mažesnis kaip 5 proc. ir ne didesnis kaip 7 proc. </w:t>
            </w:r>
          </w:p>
          <w:p w14:paraId="50ECD860"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Calibri" w:hAnsi="Times New Roman" w:cs="Times New Roman"/>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0,2 kg.</w:t>
            </w:r>
          </w:p>
          <w:p w14:paraId="2935BD42"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646D3A40" w14:textId="77777777" w:rsidTr="006A4670">
        <w:trPr>
          <w:trHeight w:val="828"/>
        </w:trPr>
        <w:tc>
          <w:tcPr>
            <w:tcW w:w="760" w:type="dxa"/>
            <w:tcBorders>
              <w:top w:val="single" w:sz="4" w:space="0" w:color="auto"/>
              <w:left w:val="single" w:sz="4" w:space="0" w:color="auto"/>
              <w:bottom w:val="single" w:sz="4" w:space="0" w:color="auto"/>
              <w:right w:val="single" w:sz="4" w:space="0" w:color="auto"/>
            </w:tcBorders>
            <w:vAlign w:val="center"/>
          </w:tcPr>
          <w:p w14:paraId="5A4EB31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1.12</w:t>
            </w:r>
          </w:p>
        </w:tc>
        <w:tc>
          <w:tcPr>
            <w:tcW w:w="2359" w:type="dxa"/>
            <w:tcBorders>
              <w:top w:val="single" w:sz="4" w:space="0" w:color="auto"/>
              <w:left w:val="single" w:sz="4" w:space="0" w:color="auto"/>
              <w:bottom w:val="single" w:sz="4" w:space="0" w:color="auto"/>
              <w:right w:val="single" w:sz="4" w:space="0" w:color="auto"/>
            </w:tcBorders>
            <w:vAlign w:val="center"/>
          </w:tcPr>
          <w:p w14:paraId="1839724B"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Times New Roman" w:hAnsi="Times New Roman" w:cs="Times New Roman"/>
                <w:color w:val="000000"/>
                <w:sz w:val="24"/>
                <w:szCs w:val="24"/>
              </w:rPr>
              <w:t>Varškės kremas (180 g.)</w:t>
            </w:r>
          </w:p>
        </w:tc>
        <w:tc>
          <w:tcPr>
            <w:tcW w:w="778" w:type="dxa"/>
            <w:tcBorders>
              <w:top w:val="single" w:sz="4" w:space="0" w:color="auto"/>
              <w:left w:val="single" w:sz="4" w:space="0" w:color="auto"/>
              <w:bottom w:val="single" w:sz="4" w:space="0" w:color="auto"/>
              <w:right w:val="single" w:sz="4" w:space="0" w:color="auto"/>
            </w:tcBorders>
          </w:tcPr>
          <w:p w14:paraId="6EE2612A"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DB671C1"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5B36EFB9"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5977AB9"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F4C0855"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single" w:sz="4" w:space="0" w:color="auto"/>
              <w:bottom w:val="single" w:sz="4" w:space="0" w:color="auto"/>
              <w:right w:val="single" w:sz="4" w:space="0" w:color="auto"/>
            </w:tcBorders>
            <w:vAlign w:val="center"/>
          </w:tcPr>
          <w:p w14:paraId="22E8B21F" w14:textId="061D8C3F" w:rsidR="00952C68" w:rsidRPr="00952C68" w:rsidRDefault="00952C68" w:rsidP="006A4670">
            <w:pPr>
              <w:spacing w:after="0" w:line="240" w:lineRule="auto"/>
              <w:jc w:val="center"/>
              <w:rPr>
                <w:rFonts w:ascii="Times New Roman" w:eastAsia="Calibri" w:hAnsi="Times New Roman" w:cs="Times New Roman"/>
                <w:sz w:val="24"/>
                <w:szCs w:val="24"/>
              </w:rPr>
            </w:pPr>
            <w:r w:rsidRPr="00952C68">
              <w:rPr>
                <w:rFonts w:ascii="Times New Roman" w:eastAsia="Calibri" w:hAnsi="Times New Roman" w:cs="Times New Roman"/>
                <w:sz w:val="24"/>
                <w:szCs w:val="24"/>
              </w:rPr>
              <w:t>200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540611DF"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Pagamintas iš varškės (varškės ne mažiau kaip 70 proc.) grietinėlės, uogų, be sintetinių kvapiųjų medžiagų ir dažiklių. Ne mažiau, kaip 8%  riebumo, su uogų skoniu.</w:t>
            </w:r>
          </w:p>
          <w:p w14:paraId="07E88436"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Išfasavimas – ne daugiau, kaip 180 g.</w:t>
            </w:r>
          </w:p>
          <w:p w14:paraId="7E24CA2E"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kaip 10 parų.</w:t>
            </w:r>
          </w:p>
        </w:tc>
      </w:tr>
      <w:tr w:rsidR="00952C68" w:rsidRPr="00952C68" w14:paraId="24F7AED8" w14:textId="77777777" w:rsidTr="006A4670">
        <w:trPr>
          <w:trHeight w:val="74"/>
        </w:trPr>
        <w:tc>
          <w:tcPr>
            <w:tcW w:w="760" w:type="dxa"/>
            <w:tcBorders>
              <w:top w:val="single" w:sz="4" w:space="0" w:color="auto"/>
              <w:left w:val="single" w:sz="4" w:space="0" w:color="auto"/>
              <w:bottom w:val="single" w:sz="4" w:space="0" w:color="auto"/>
              <w:right w:val="single" w:sz="4" w:space="0" w:color="auto"/>
            </w:tcBorders>
            <w:vAlign w:val="center"/>
          </w:tcPr>
          <w:p w14:paraId="4D6086AF"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1.13</w:t>
            </w:r>
          </w:p>
        </w:tc>
        <w:tc>
          <w:tcPr>
            <w:tcW w:w="2359" w:type="dxa"/>
            <w:tcBorders>
              <w:top w:val="single" w:sz="4" w:space="0" w:color="auto"/>
              <w:left w:val="nil"/>
              <w:bottom w:val="single" w:sz="4" w:space="0" w:color="auto"/>
              <w:right w:val="single" w:sz="4" w:space="0" w:color="auto"/>
            </w:tcBorders>
            <w:vAlign w:val="center"/>
          </w:tcPr>
          <w:p w14:paraId="0B1BD4D3" w14:textId="77777777" w:rsidR="00952C68" w:rsidRPr="00952C68" w:rsidRDefault="00952C68" w:rsidP="006A4670">
            <w:pPr>
              <w:spacing w:after="0" w:line="240" w:lineRule="auto"/>
              <w:rPr>
                <w:rFonts w:ascii="Times New Roman" w:eastAsia="Times New Roman" w:hAnsi="Times New Roman" w:cs="Times New Roman"/>
                <w:strike/>
                <w:color w:val="000000"/>
                <w:sz w:val="24"/>
                <w:szCs w:val="24"/>
              </w:rPr>
            </w:pPr>
            <w:r w:rsidRPr="00952C68">
              <w:rPr>
                <w:rFonts w:ascii="Times New Roman" w:eastAsia="Times New Roman" w:hAnsi="Times New Roman" w:cs="Times New Roman"/>
                <w:color w:val="000000"/>
                <w:sz w:val="24"/>
                <w:szCs w:val="24"/>
              </w:rPr>
              <w:t>Fermentinis sūris ne mažiau kaip 45 proc. riebumo</w:t>
            </w:r>
          </w:p>
        </w:tc>
        <w:tc>
          <w:tcPr>
            <w:tcW w:w="778" w:type="dxa"/>
            <w:tcBorders>
              <w:top w:val="single" w:sz="4" w:space="0" w:color="auto"/>
              <w:left w:val="nil"/>
              <w:bottom w:val="single" w:sz="4" w:space="0" w:color="auto"/>
              <w:right w:val="single" w:sz="4" w:space="0" w:color="auto"/>
            </w:tcBorders>
            <w:vAlign w:val="center"/>
          </w:tcPr>
          <w:p w14:paraId="45C04FAF"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7DBDCCC7" w14:textId="77777777" w:rsidR="00952C68" w:rsidRPr="00952C68" w:rsidRDefault="00952C68" w:rsidP="006A4670">
            <w:pPr>
              <w:spacing w:after="0" w:line="240" w:lineRule="auto"/>
              <w:jc w:val="center"/>
              <w:rPr>
                <w:rFonts w:ascii="Times New Roman" w:eastAsia="Times New Roman" w:hAnsi="Times New Roman" w:cs="Times New Roman"/>
                <w:strike/>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279C6CDA" w14:textId="58B939BA"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2 222</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708BD5D"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rPr>
              <w:t xml:space="preserve">     Ne mažiau kaip 45 proc. riebumo sausoje medžiagoje, nepjaustytas riekelėmis, bet pjaustytas gabalais, puskietis fermentinis sūris ( be augalinės kilmės riebalų).</w:t>
            </w:r>
            <w:r w:rsidRPr="00952C68">
              <w:rPr>
                <w:rFonts w:ascii="Times New Roman" w:eastAsia="Calibri" w:hAnsi="Times New Roman" w:cs="Times New Roman"/>
                <w:sz w:val="24"/>
                <w:szCs w:val="24"/>
                <w:lang w:eastAsia="en-GB"/>
              </w:rPr>
              <w:t xml:space="preserve"> </w:t>
            </w:r>
          </w:p>
          <w:p w14:paraId="65556E47"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 ne daugiau kaip 0,5 kg. </w:t>
            </w:r>
          </w:p>
          <w:p w14:paraId="19747D4D" w14:textId="77777777" w:rsidR="00952C68" w:rsidRPr="00952C68" w:rsidRDefault="00952C68" w:rsidP="006A4670">
            <w:pPr>
              <w:spacing w:after="0" w:line="240" w:lineRule="auto"/>
              <w:jc w:val="both"/>
              <w:rPr>
                <w:rFonts w:ascii="Times New Roman" w:eastAsia="Times New Roman" w:hAnsi="Times New Roman" w:cs="Times New Roman"/>
                <w:strike/>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lang w:eastAsia="en-GB"/>
              </w:rPr>
              <w:t xml:space="preserve"> ne mažiau 30 parų.</w:t>
            </w:r>
          </w:p>
        </w:tc>
      </w:tr>
      <w:tr w:rsidR="00952C68" w:rsidRPr="00952C68" w14:paraId="770BF626" w14:textId="77777777" w:rsidTr="006A4670">
        <w:trPr>
          <w:trHeight w:val="619"/>
        </w:trPr>
        <w:tc>
          <w:tcPr>
            <w:tcW w:w="760" w:type="dxa"/>
            <w:tcBorders>
              <w:top w:val="single" w:sz="4" w:space="0" w:color="auto"/>
              <w:left w:val="single" w:sz="4" w:space="0" w:color="auto"/>
              <w:bottom w:val="single" w:sz="4" w:space="0" w:color="auto"/>
              <w:right w:val="single" w:sz="4" w:space="0" w:color="auto"/>
            </w:tcBorders>
            <w:vAlign w:val="center"/>
          </w:tcPr>
          <w:p w14:paraId="4CFB4CF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1.14</w:t>
            </w:r>
          </w:p>
        </w:tc>
        <w:tc>
          <w:tcPr>
            <w:tcW w:w="2359" w:type="dxa"/>
            <w:tcBorders>
              <w:top w:val="single" w:sz="4" w:space="0" w:color="auto"/>
              <w:left w:val="nil"/>
              <w:bottom w:val="single" w:sz="4" w:space="0" w:color="auto"/>
              <w:right w:val="single" w:sz="4" w:space="0" w:color="auto"/>
            </w:tcBorders>
            <w:vAlign w:val="center"/>
          </w:tcPr>
          <w:p w14:paraId="5FC477EB"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Fermentinis sūris pjaustytas riekelėmis ne mažiau kaip 45 proc. riebumo</w:t>
            </w:r>
          </w:p>
          <w:p w14:paraId="0F396A8F" w14:textId="77777777" w:rsidR="00952C68" w:rsidRPr="00952C68" w:rsidRDefault="00952C68" w:rsidP="006A4670">
            <w:pPr>
              <w:spacing w:after="0" w:line="240" w:lineRule="auto"/>
              <w:rPr>
                <w:rFonts w:ascii="Times New Roman" w:eastAsia="Times New Roman" w:hAnsi="Times New Roman" w:cs="Times New Roman"/>
                <w:strike/>
                <w:color w:val="000000"/>
                <w:sz w:val="24"/>
                <w:szCs w:val="24"/>
              </w:rPr>
            </w:pPr>
          </w:p>
        </w:tc>
        <w:tc>
          <w:tcPr>
            <w:tcW w:w="778" w:type="dxa"/>
            <w:tcBorders>
              <w:top w:val="single" w:sz="4" w:space="0" w:color="auto"/>
              <w:left w:val="nil"/>
              <w:bottom w:val="single" w:sz="4" w:space="0" w:color="auto"/>
              <w:right w:val="single" w:sz="4" w:space="0" w:color="auto"/>
            </w:tcBorders>
            <w:vAlign w:val="center"/>
          </w:tcPr>
          <w:p w14:paraId="28B9B0EA"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76C4C6FD" w14:textId="77777777" w:rsidR="00952C68" w:rsidRPr="00952C68" w:rsidRDefault="00952C68" w:rsidP="006A4670">
            <w:pPr>
              <w:spacing w:after="0" w:line="240" w:lineRule="auto"/>
              <w:jc w:val="center"/>
              <w:rPr>
                <w:rFonts w:ascii="Times New Roman" w:eastAsia="Times New Roman" w:hAnsi="Times New Roman" w:cs="Times New Roman"/>
                <w:strike/>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49F9F94D" w14:textId="59DFC024" w:rsidR="00952C68" w:rsidRPr="00952C68" w:rsidRDefault="00112C47" w:rsidP="006A467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10</w:t>
            </w:r>
            <w:r w:rsidR="00952C68" w:rsidRPr="00952C68">
              <w:rPr>
                <w:rFonts w:ascii="Times New Roman" w:eastAsia="Times New Roman" w:hAnsi="Times New Roman" w:cs="Times New Roman"/>
                <w:color w:val="000000"/>
                <w:sz w:val="24"/>
                <w:szCs w:val="24"/>
              </w:rPr>
              <w:t>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15DDE40E"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Ne mažiau kaip 45 proc. riebumo sausoje medžiagoje, pjaustytas riekelėmis, puskietis brandintas sūris (be augalinės kilmės riebalų).</w:t>
            </w:r>
          </w:p>
          <w:p w14:paraId="7C82A1D5"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Calibri" w:eastAsia="Calibri" w:hAnsi="Calibri" w:cs="Times New Roman"/>
                <w:b/>
                <w:bCs/>
                <w:sz w:val="24"/>
                <w:szCs w:val="24"/>
              </w:rPr>
              <w:t xml:space="preserve">     </w:t>
            </w:r>
            <w:r w:rsidRPr="00952C68">
              <w:rPr>
                <w:rFonts w:ascii="Times New Roman" w:eastAsia="Calibri" w:hAnsi="Times New Roman" w:cs="Times New Roman"/>
                <w:sz w:val="24"/>
                <w:szCs w:val="24"/>
              </w:rPr>
              <w:t>Išfasavimas</w:t>
            </w:r>
            <w:r w:rsidRPr="00952C68">
              <w:rPr>
                <w:rFonts w:ascii="Calibri" w:eastAsia="Calibri" w:hAnsi="Calibri" w:cs="Times New Roman"/>
                <w:b/>
                <w:bCs/>
                <w:sz w:val="24"/>
                <w:szCs w:val="24"/>
              </w:rPr>
              <w:t xml:space="preserve"> </w:t>
            </w:r>
            <w:r w:rsidRPr="00952C68">
              <w:rPr>
                <w:rFonts w:ascii="Times New Roman" w:eastAsia="Calibri" w:hAnsi="Times New Roman" w:cs="Times New Roman"/>
                <w:sz w:val="24"/>
                <w:szCs w:val="24"/>
                <w:lang w:eastAsia="en-GB"/>
              </w:rPr>
              <w:t>–</w:t>
            </w:r>
            <w:r w:rsidRPr="00952C68">
              <w:rPr>
                <w:rFonts w:ascii="Calibri" w:eastAsia="Calibri" w:hAnsi="Calibri" w:cs="Times New Roman"/>
                <w:b/>
                <w:bCs/>
                <w:sz w:val="24"/>
                <w:szCs w:val="24"/>
              </w:rPr>
              <w:t xml:space="preserve"> </w:t>
            </w:r>
            <w:r w:rsidRPr="00952C68">
              <w:rPr>
                <w:rFonts w:ascii="Times New Roman" w:eastAsia="Calibri" w:hAnsi="Times New Roman" w:cs="Times New Roman"/>
                <w:sz w:val="24"/>
                <w:szCs w:val="24"/>
              </w:rPr>
              <w:t xml:space="preserve"> ne daugiau nei 0,5 kg.</w:t>
            </w:r>
          </w:p>
          <w:p w14:paraId="3A8763C9" w14:textId="77777777" w:rsidR="00952C68" w:rsidRPr="00952C68" w:rsidRDefault="00952C68" w:rsidP="006A4670">
            <w:pPr>
              <w:spacing w:after="0" w:line="240" w:lineRule="auto"/>
              <w:jc w:val="both"/>
              <w:rPr>
                <w:rFonts w:ascii="Times New Roman" w:eastAsia="Times New Roman" w:hAnsi="Times New Roman" w:cs="Times New Roman"/>
                <w:strike/>
                <w:sz w:val="24"/>
                <w:szCs w:val="24"/>
                <w:shd w:val="clear" w:color="auto" w:fill="FFFFFF"/>
                <w:lang w:eastAsia="en-GB"/>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sz w:val="24"/>
                <w:szCs w:val="24"/>
                <w:shd w:val="clear" w:color="auto" w:fill="FFFFFF"/>
                <w:lang w:eastAsia="en-GB"/>
              </w:rPr>
              <w:t xml:space="preserve"> ne mažiau 30 parų.</w:t>
            </w:r>
          </w:p>
        </w:tc>
      </w:tr>
      <w:tr w:rsidR="00952C68" w:rsidRPr="00952C68" w14:paraId="5B0F3C1D" w14:textId="77777777" w:rsidTr="006A4670">
        <w:trPr>
          <w:trHeight w:val="619"/>
        </w:trPr>
        <w:tc>
          <w:tcPr>
            <w:tcW w:w="760" w:type="dxa"/>
            <w:tcBorders>
              <w:top w:val="single" w:sz="4" w:space="0" w:color="auto"/>
              <w:left w:val="single" w:sz="4" w:space="0" w:color="auto"/>
              <w:bottom w:val="single" w:sz="4" w:space="0" w:color="auto"/>
              <w:right w:val="single" w:sz="4" w:space="0" w:color="auto"/>
            </w:tcBorders>
            <w:vAlign w:val="center"/>
          </w:tcPr>
          <w:p w14:paraId="20EF11B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1.15.</w:t>
            </w:r>
          </w:p>
        </w:tc>
        <w:tc>
          <w:tcPr>
            <w:tcW w:w="2359" w:type="dxa"/>
            <w:tcBorders>
              <w:top w:val="single" w:sz="4" w:space="0" w:color="auto"/>
              <w:left w:val="nil"/>
              <w:bottom w:val="single" w:sz="4" w:space="0" w:color="auto"/>
              <w:right w:val="single" w:sz="4" w:space="0" w:color="auto"/>
            </w:tcBorders>
            <w:vAlign w:val="center"/>
          </w:tcPr>
          <w:p w14:paraId="0E880B94"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Varškės sūris ne mažiau kaip 13 proc. ir ne daugiau kaip 15 proc. riebumo</w:t>
            </w:r>
          </w:p>
        </w:tc>
        <w:tc>
          <w:tcPr>
            <w:tcW w:w="778" w:type="dxa"/>
            <w:tcBorders>
              <w:top w:val="single" w:sz="4" w:space="0" w:color="auto"/>
              <w:left w:val="nil"/>
              <w:bottom w:val="single" w:sz="4" w:space="0" w:color="auto"/>
              <w:right w:val="single" w:sz="4" w:space="0" w:color="auto"/>
            </w:tcBorders>
            <w:vAlign w:val="center"/>
          </w:tcPr>
          <w:p w14:paraId="1430DBA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31682416" w14:textId="77DB1C23" w:rsidR="00952C68" w:rsidRPr="00952C68" w:rsidRDefault="00952C68" w:rsidP="006A4670">
            <w:pPr>
              <w:spacing w:after="0" w:line="240" w:lineRule="auto"/>
              <w:jc w:val="center"/>
              <w:rPr>
                <w:rFonts w:ascii="Times New Roman" w:eastAsia="Calibri" w:hAnsi="Times New Roman" w:cs="Times New Roman"/>
                <w:sz w:val="24"/>
                <w:szCs w:val="24"/>
              </w:rPr>
            </w:pPr>
            <w:r w:rsidRPr="00952C68">
              <w:rPr>
                <w:rFonts w:ascii="Times New Roman" w:eastAsia="Calibri" w:hAnsi="Times New Roman" w:cs="Times New Roman"/>
                <w:sz w:val="24"/>
                <w:szCs w:val="24"/>
              </w:rPr>
              <w:t>180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33D283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Rauginto pieno sūris. Pieno riebalų kiekis ne mažesnis kaip 13 proc. rieb. ir ne didesnis kaip 15 proc. rieb., gali būti su kmynais arba be kmynų. Be maisto priedų.</w:t>
            </w:r>
          </w:p>
          <w:p w14:paraId="5C3CF071"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nei 1kg.</w:t>
            </w:r>
          </w:p>
          <w:p w14:paraId="28E101CF"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6F2EFC9E" w14:textId="77777777" w:rsidTr="006A4670">
        <w:trPr>
          <w:trHeight w:val="2117"/>
        </w:trPr>
        <w:tc>
          <w:tcPr>
            <w:tcW w:w="760" w:type="dxa"/>
            <w:tcBorders>
              <w:top w:val="single" w:sz="4" w:space="0" w:color="auto"/>
              <w:left w:val="single" w:sz="4" w:space="0" w:color="auto"/>
              <w:right w:val="single" w:sz="4" w:space="0" w:color="auto"/>
            </w:tcBorders>
            <w:vAlign w:val="center"/>
          </w:tcPr>
          <w:p w14:paraId="7281FD2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1.16</w:t>
            </w:r>
          </w:p>
        </w:tc>
        <w:tc>
          <w:tcPr>
            <w:tcW w:w="2359" w:type="dxa"/>
            <w:tcBorders>
              <w:top w:val="single" w:sz="4" w:space="0" w:color="auto"/>
              <w:left w:val="nil"/>
              <w:right w:val="single" w:sz="4" w:space="0" w:color="auto"/>
            </w:tcBorders>
            <w:vAlign w:val="center"/>
          </w:tcPr>
          <w:p w14:paraId="7FDA7C9D" w14:textId="77777777" w:rsidR="00952C68" w:rsidRPr="00952C68" w:rsidRDefault="00952C68" w:rsidP="006A4670">
            <w:pPr>
              <w:spacing w:after="0" w:line="240" w:lineRule="auto"/>
              <w:rPr>
                <w:rFonts w:ascii="Times New Roman" w:eastAsia="Times New Roman" w:hAnsi="Times New Roman" w:cs="Times New Roman"/>
                <w:sz w:val="24"/>
                <w:szCs w:val="24"/>
              </w:rPr>
            </w:pPr>
            <w:r w:rsidRPr="00952C68">
              <w:rPr>
                <w:rFonts w:ascii="Times New Roman" w:eastAsia="Calibri" w:hAnsi="Times New Roman" w:cs="Times New Roman"/>
                <w:sz w:val="24"/>
                <w:szCs w:val="24"/>
              </w:rPr>
              <w:t>Ekologiškos sūrio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lazdelės 20 g</w:t>
            </w:r>
          </w:p>
        </w:tc>
        <w:tc>
          <w:tcPr>
            <w:tcW w:w="778" w:type="dxa"/>
            <w:tcBorders>
              <w:top w:val="single" w:sz="4" w:space="0" w:color="auto"/>
              <w:left w:val="nil"/>
              <w:right w:val="single" w:sz="4" w:space="0" w:color="auto"/>
            </w:tcBorders>
            <w:vAlign w:val="center"/>
          </w:tcPr>
          <w:p w14:paraId="7BEB8825"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vnt.</w:t>
            </w:r>
          </w:p>
        </w:tc>
        <w:tc>
          <w:tcPr>
            <w:tcW w:w="2063" w:type="dxa"/>
            <w:tcBorders>
              <w:top w:val="single" w:sz="4" w:space="0" w:color="auto"/>
              <w:left w:val="nil"/>
              <w:right w:val="single" w:sz="4" w:space="0" w:color="auto"/>
            </w:tcBorders>
            <w:vAlign w:val="center"/>
          </w:tcPr>
          <w:p w14:paraId="0A40AF8C" w14:textId="60D27613"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41 900</w:t>
            </w:r>
          </w:p>
        </w:tc>
        <w:tc>
          <w:tcPr>
            <w:tcW w:w="3679" w:type="dxa"/>
            <w:gridSpan w:val="2"/>
            <w:tcBorders>
              <w:top w:val="single" w:sz="4" w:space="0" w:color="auto"/>
              <w:left w:val="single" w:sz="4" w:space="0" w:color="auto"/>
              <w:right w:val="single" w:sz="4" w:space="0" w:color="auto"/>
            </w:tcBorders>
            <w:vAlign w:val="bottom"/>
          </w:tcPr>
          <w:p w14:paraId="6E9B45FA"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Šviežio sūrio plėšomos sūrio lazdelės/dešrelės. Pieno riebalų kiekis ne mažesnis kaip 40 proc. riebumo sausoje medžiagoje, be augalinės kilmės riebalų.</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kaip 20 g.</w:t>
            </w:r>
          </w:p>
          <w:p w14:paraId="55D889E5" w14:textId="77777777" w:rsidR="00952C68" w:rsidRPr="00952C68" w:rsidRDefault="00952C68" w:rsidP="006A4670">
            <w:pPr>
              <w:spacing w:after="0" w:line="240" w:lineRule="auto"/>
              <w:jc w:val="both"/>
              <w:rPr>
                <w:rFonts w:ascii="Times New Roman" w:eastAsia="Times New Roman" w:hAnsi="Times New Roman" w:cs="Times New Roman"/>
                <w:sz w:val="24"/>
                <w:szCs w:val="24"/>
                <w:lang w:eastAsia="en-GB"/>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 ne mažiau 14 parų</w:t>
            </w:r>
          </w:p>
        </w:tc>
      </w:tr>
      <w:tr w:rsidR="00952C68" w:rsidRPr="00952C68" w14:paraId="76F737AA" w14:textId="77777777" w:rsidTr="006A4670">
        <w:trPr>
          <w:trHeight w:val="841"/>
        </w:trPr>
        <w:tc>
          <w:tcPr>
            <w:tcW w:w="760" w:type="dxa"/>
            <w:tcBorders>
              <w:top w:val="single" w:sz="4" w:space="0" w:color="auto"/>
              <w:left w:val="single" w:sz="4" w:space="0" w:color="auto"/>
              <w:bottom w:val="single" w:sz="4" w:space="0" w:color="auto"/>
              <w:right w:val="single" w:sz="4" w:space="0" w:color="auto"/>
            </w:tcBorders>
            <w:vAlign w:val="center"/>
          </w:tcPr>
          <w:p w14:paraId="789E1ED9"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1.17</w:t>
            </w:r>
          </w:p>
        </w:tc>
        <w:tc>
          <w:tcPr>
            <w:tcW w:w="2359" w:type="dxa"/>
            <w:tcBorders>
              <w:top w:val="single" w:sz="4" w:space="0" w:color="auto"/>
              <w:left w:val="nil"/>
              <w:bottom w:val="single" w:sz="4" w:space="0" w:color="auto"/>
              <w:right w:val="single" w:sz="4" w:space="0" w:color="auto"/>
            </w:tcBorders>
            <w:vAlign w:val="center"/>
          </w:tcPr>
          <w:p w14:paraId="651268EF"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Ekologiškos sūrio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 xml:space="preserve">lazdelės </w:t>
            </w:r>
          </w:p>
          <w:p w14:paraId="0E508DA4" w14:textId="77777777" w:rsidR="00952C68" w:rsidRPr="00952C68" w:rsidRDefault="00952C68" w:rsidP="006A4670">
            <w:pPr>
              <w:spacing w:after="0" w:line="240" w:lineRule="auto"/>
              <w:rPr>
                <w:rFonts w:ascii="Times New Roman" w:eastAsia="Calibri" w:hAnsi="Times New Roman" w:cs="Times New Roman"/>
                <w:sz w:val="24"/>
                <w:szCs w:val="24"/>
              </w:rPr>
            </w:pPr>
          </w:p>
          <w:p w14:paraId="435686DF" w14:textId="77777777" w:rsidR="00952C68" w:rsidRPr="00952C68" w:rsidRDefault="00952C68" w:rsidP="006A4670">
            <w:pPr>
              <w:spacing w:after="0" w:line="240" w:lineRule="auto"/>
              <w:rPr>
                <w:rFonts w:ascii="Times New Roman" w:eastAsia="Times New Roman" w:hAnsi="Times New Roman" w:cs="Times New Roman"/>
                <w:sz w:val="24"/>
                <w:szCs w:val="24"/>
              </w:rPr>
            </w:pPr>
          </w:p>
        </w:tc>
        <w:tc>
          <w:tcPr>
            <w:tcW w:w="778" w:type="dxa"/>
            <w:tcBorders>
              <w:top w:val="single" w:sz="4" w:space="0" w:color="auto"/>
              <w:left w:val="nil"/>
              <w:bottom w:val="single" w:sz="4" w:space="0" w:color="auto"/>
              <w:right w:val="single" w:sz="4" w:space="0" w:color="auto"/>
            </w:tcBorders>
            <w:vAlign w:val="center"/>
          </w:tcPr>
          <w:p w14:paraId="6980FEF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 xml:space="preserve">Kg </w:t>
            </w:r>
          </w:p>
        </w:tc>
        <w:tc>
          <w:tcPr>
            <w:tcW w:w="2063" w:type="dxa"/>
            <w:tcBorders>
              <w:top w:val="single" w:sz="4" w:space="0" w:color="auto"/>
              <w:left w:val="nil"/>
              <w:bottom w:val="single" w:sz="4" w:space="0" w:color="auto"/>
              <w:right w:val="single" w:sz="4" w:space="0" w:color="auto"/>
            </w:tcBorders>
            <w:vAlign w:val="center"/>
          </w:tcPr>
          <w:p w14:paraId="1A932E54" w14:textId="4814735F"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714</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1B650AB5"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Šviežio sūrio plėšomos sūrio lazdelės/dešrelės. Pieno riebalų kiekis ne mažesnis kaip 40 proc. riebumo sausoje medžiagoje, be augalinės kilmės riebalų.</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kaip 0,3 kg.</w:t>
            </w:r>
          </w:p>
          <w:p w14:paraId="0E589274" w14:textId="77777777" w:rsidR="00952C68" w:rsidRPr="00952C68" w:rsidRDefault="00952C68" w:rsidP="006A4670">
            <w:pPr>
              <w:spacing w:after="0" w:line="240" w:lineRule="auto"/>
              <w:jc w:val="both"/>
              <w:rPr>
                <w:rFonts w:ascii="Times New Roman" w:eastAsia="Times New Roman" w:hAnsi="Times New Roman" w:cs="Times New Roman"/>
                <w:sz w:val="24"/>
                <w:szCs w:val="24"/>
                <w:lang w:eastAsia="en-GB"/>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mažiau 14 parų.</w:t>
            </w:r>
          </w:p>
        </w:tc>
      </w:tr>
      <w:tr w:rsidR="00952C68" w:rsidRPr="00952C68" w14:paraId="67DE8E45" w14:textId="77777777" w:rsidTr="006A4670">
        <w:trPr>
          <w:trHeight w:val="2800"/>
        </w:trPr>
        <w:tc>
          <w:tcPr>
            <w:tcW w:w="760" w:type="dxa"/>
            <w:tcBorders>
              <w:top w:val="single" w:sz="4" w:space="0" w:color="auto"/>
              <w:left w:val="single" w:sz="4" w:space="0" w:color="auto"/>
              <w:bottom w:val="single" w:sz="4" w:space="0" w:color="auto"/>
              <w:right w:val="single" w:sz="4" w:space="0" w:color="auto"/>
            </w:tcBorders>
            <w:vAlign w:val="center"/>
          </w:tcPr>
          <w:p w14:paraId="051F789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1.18</w:t>
            </w:r>
          </w:p>
        </w:tc>
        <w:tc>
          <w:tcPr>
            <w:tcW w:w="2359" w:type="dxa"/>
            <w:tcBorders>
              <w:top w:val="single" w:sz="4" w:space="0" w:color="auto"/>
              <w:left w:val="nil"/>
              <w:bottom w:val="single" w:sz="4" w:space="0" w:color="auto"/>
              <w:right w:val="single" w:sz="4" w:space="0" w:color="auto"/>
            </w:tcBorders>
            <w:vAlign w:val="center"/>
          </w:tcPr>
          <w:p w14:paraId="2360CCE9"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xml:space="preserve">Sūreliai </w:t>
            </w:r>
          </w:p>
        </w:tc>
        <w:tc>
          <w:tcPr>
            <w:tcW w:w="778" w:type="dxa"/>
            <w:tcBorders>
              <w:top w:val="single" w:sz="4" w:space="0" w:color="auto"/>
              <w:left w:val="nil"/>
              <w:bottom w:val="single" w:sz="4" w:space="0" w:color="auto"/>
              <w:right w:val="single" w:sz="4" w:space="0" w:color="auto"/>
            </w:tcBorders>
          </w:tcPr>
          <w:p w14:paraId="53A1BAA5"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E82280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246777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446147A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3059E9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9A1DC0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183A65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1C1C4282" w14:textId="3E0FCE0D"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1 285</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33040A5"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Neglaistyti varškės sūreliai iki 9 proc. riebumo. Varškės ne mažiau kaip 75 proc. Be šokolado, be kakavos, be genetiškai modifikuotų ir be iš dalies ar visiškai hidrintų riebalų. Su vanile ar / ir vaisiais, ar / ir vaisiais ir uogomis. Be augalinės kilmės riebalų.</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kaip 0,1 kg.</w:t>
            </w:r>
          </w:p>
          <w:p w14:paraId="6D2CB9BE"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Times New Roman" w:hAnsi="Times New Roman" w:cs="Times New Roman"/>
                <w:sz w:val="24"/>
                <w:szCs w:val="24"/>
                <w:shd w:val="clear" w:color="auto" w:fill="FFFFFF"/>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1A294922" w14:textId="77777777" w:rsidTr="006A4670">
        <w:trPr>
          <w:trHeight w:val="2117"/>
        </w:trPr>
        <w:tc>
          <w:tcPr>
            <w:tcW w:w="760" w:type="dxa"/>
            <w:tcBorders>
              <w:top w:val="single" w:sz="4" w:space="0" w:color="auto"/>
              <w:left w:val="single" w:sz="4" w:space="0" w:color="auto"/>
              <w:bottom w:val="single" w:sz="4" w:space="0" w:color="auto"/>
              <w:right w:val="single" w:sz="4" w:space="0" w:color="auto"/>
            </w:tcBorders>
            <w:vAlign w:val="center"/>
          </w:tcPr>
          <w:p w14:paraId="6004D6F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1.19</w:t>
            </w:r>
          </w:p>
        </w:tc>
        <w:tc>
          <w:tcPr>
            <w:tcW w:w="2359" w:type="dxa"/>
            <w:tcBorders>
              <w:top w:val="single" w:sz="4" w:space="0" w:color="auto"/>
              <w:left w:val="nil"/>
              <w:bottom w:val="single" w:sz="4" w:space="0" w:color="auto"/>
              <w:right w:val="single" w:sz="4" w:space="0" w:color="auto"/>
            </w:tcBorders>
            <w:vAlign w:val="center"/>
          </w:tcPr>
          <w:p w14:paraId="34B6A847" w14:textId="77777777" w:rsidR="00952C68" w:rsidRPr="00952C68" w:rsidRDefault="00952C68" w:rsidP="006A4670">
            <w:pPr>
              <w:spacing w:after="0" w:line="240" w:lineRule="auto"/>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Jogurtai (125 g.)</w:t>
            </w:r>
          </w:p>
        </w:tc>
        <w:tc>
          <w:tcPr>
            <w:tcW w:w="778" w:type="dxa"/>
            <w:tcBorders>
              <w:top w:val="single" w:sz="4" w:space="0" w:color="auto"/>
              <w:left w:val="nil"/>
              <w:bottom w:val="single" w:sz="4" w:space="0" w:color="auto"/>
              <w:right w:val="single" w:sz="4" w:space="0" w:color="auto"/>
            </w:tcBorders>
          </w:tcPr>
          <w:p w14:paraId="5E6285A1"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4AD698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BB6131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30667C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7C795F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ED0A3F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52FB510"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7E137F4E" w14:textId="0D411066"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810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4D07C4C7" w14:textId="77777777" w:rsidR="00952C68" w:rsidRPr="00952C68" w:rsidRDefault="00952C68" w:rsidP="006A4670">
            <w:pPr>
              <w:spacing w:after="0" w:line="240" w:lineRule="auto"/>
              <w:jc w:val="both"/>
              <w:rPr>
                <w:rFonts w:ascii="Times New Roman" w:hAnsi="Times New Roman" w:cs="Times New Roman"/>
                <w:sz w:val="24"/>
                <w:szCs w:val="24"/>
                <w:shd w:val="clear" w:color="auto" w:fill="FFFFFF"/>
              </w:rPr>
            </w:pPr>
            <w:r w:rsidRPr="00952C68">
              <w:rPr>
                <w:rFonts w:ascii="Times New Roman" w:eastAsia="Calibri" w:hAnsi="Times New Roman" w:cs="Times New Roman"/>
                <w:sz w:val="24"/>
                <w:szCs w:val="24"/>
                <w:lang w:eastAsia="ar-SA"/>
              </w:rPr>
              <w:t xml:space="preserve">    Pieno riebalų kiekis ne mažiau kaip 2,5 % riebumo ir ne daugiau kaip 3,5 proc. riebumo, paskanintas vaisiais, uogomis arba natūralus. </w:t>
            </w:r>
            <w:r w:rsidRPr="00952C68">
              <w:rPr>
                <w:rFonts w:ascii="Times New Roman" w:hAnsi="Times New Roman" w:cs="Times New Roman"/>
                <w:sz w:val="24"/>
                <w:szCs w:val="24"/>
                <w:shd w:val="clear" w:color="auto" w:fill="FFFFFF"/>
              </w:rPr>
              <w:t>Be genetiškai modifikuotų produktų ar jų sudedamųjų dalių.</w:t>
            </w:r>
          </w:p>
          <w:p w14:paraId="3E14E06F" w14:textId="77777777" w:rsidR="00952C68" w:rsidRPr="00952C68" w:rsidRDefault="00952C68" w:rsidP="006A4670">
            <w:pPr>
              <w:spacing w:after="0" w:line="240" w:lineRule="auto"/>
              <w:jc w:val="both"/>
              <w:rPr>
                <w:rFonts w:ascii="Times New Roman" w:eastAsia="Calibri" w:hAnsi="Times New Roman" w:cs="Times New Roman"/>
                <w:sz w:val="24"/>
                <w:szCs w:val="24"/>
                <w:lang w:eastAsia="ar-SA"/>
              </w:rPr>
            </w:pPr>
            <w:r w:rsidRPr="00952C68">
              <w:rPr>
                <w:rFonts w:ascii="Times New Roman" w:hAnsi="Times New Roman" w:cs="Times New Roman"/>
                <w:sz w:val="24"/>
                <w:szCs w:val="24"/>
                <w:shd w:val="clear" w:color="auto" w:fill="FFFFFF"/>
              </w:rPr>
              <w:t xml:space="preserve">     Išfasavimas – ne daugiau kaip 125 g.</w:t>
            </w:r>
          </w:p>
          <w:p w14:paraId="41F2C982"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w:t>
            </w:r>
            <w:r w:rsidRPr="00952C68">
              <w:rPr>
                <w:rFonts w:ascii="Times New Roman" w:hAnsi="Times New Roman" w:cs="Times New Roman"/>
                <w:sz w:val="24"/>
                <w:szCs w:val="24"/>
                <w:shd w:val="clear" w:color="auto" w:fill="FFFFFF"/>
              </w:rPr>
              <w:t>–</w:t>
            </w:r>
            <w:r w:rsidRPr="00952C68">
              <w:rPr>
                <w:rFonts w:ascii="Times New Roman" w:eastAsia="Times New Roman" w:hAnsi="Times New Roman" w:cs="Times New Roman"/>
                <w:sz w:val="24"/>
                <w:szCs w:val="24"/>
              </w:rPr>
              <w:t xml:space="preserve"> ne mažiau 7 parų.</w:t>
            </w:r>
          </w:p>
        </w:tc>
      </w:tr>
      <w:tr w:rsidR="00952C68" w:rsidRPr="00952C68" w14:paraId="052FD5CE" w14:textId="77777777" w:rsidTr="006A4670">
        <w:trPr>
          <w:trHeight w:val="1070"/>
        </w:trPr>
        <w:tc>
          <w:tcPr>
            <w:tcW w:w="760" w:type="dxa"/>
            <w:tcBorders>
              <w:top w:val="single" w:sz="4" w:space="0" w:color="auto"/>
              <w:left w:val="single" w:sz="4" w:space="0" w:color="auto"/>
              <w:bottom w:val="single" w:sz="4" w:space="0" w:color="auto"/>
              <w:right w:val="single" w:sz="4" w:space="0" w:color="auto"/>
            </w:tcBorders>
            <w:vAlign w:val="center"/>
          </w:tcPr>
          <w:p w14:paraId="3CE76D1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1.20</w:t>
            </w:r>
          </w:p>
        </w:tc>
        <w:tc>
          <w:tcPr>
            <w:tcW w:w="2359" w:type="dxa"/>
            <w:tcBorders>
              <w:top w:val="single" w:sz="4" w:space="0" w:color="auto"/>
              <w:left w:val="nil"/>
              <w:bottom w:val="single" w:sz="4" w:space="0" w:color="auto"/>
              <w:right w:val="single" w:sz="4" w:space="0" w:color="auto"/>
            </w:tcBorders>
            <w:vAlign w:val="center"/>
          </w:tcPr>
          <w:p w14:paraId="155055EF"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Times New Roman" w:hAnsi="Times New Roman" w:cs="Times New Roman"/>
                <w:sz w:val="24"/>
                <w:szCs w:val="24"/>
              </w:rPr>
              <w:t>Ekologiškas natūralus jogurtas ne mažiau kaip 2,5 proc. ir ne daugiau kaip 3,8 proc. riebumo</w:t>
            </w:r>
          </w:p>
        </w:tc>
        <w:tc>
          <w:tcPr>
            <w:tcW w:w="778" w:type="dxa"/>
            <w:tcBorders>
              <w:top w:val="single" w:sz="4" w:space="0" w:color="auto"/>
              <w:left w:val="nil"/>
              <w:bottom w:val="single" w:sz="4" w:space="0" w:color="auto"/>
              <w:right w:val="single" w:sz="4" w:space="0" w:color="auto"/>
            </w:tcBorders>
          </w:tcPr>
          <w:p w14:paraId="45FD781B"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27F58C2F"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120FC1E4"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018E0101"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3FC9272E"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22F0E2CF"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0E39EF00"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5F9297A2" w14:textId="141ED8BF"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440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15D00A61"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Pieno riebalų kiekis ne mažesnis kaip 2,5 proc., bet ne didesnis kaip 3,8 proc. Be ne pieno kilmės sudedamųjų dalių, nearomatizuotas, be konservantų. Bendras jogurtinių bakterijų ar (ir) specifinių raugo kultūrų skaičius ne mažesnis kaip 106 KVS/g.</w:t>
            </w:r>
          </w:p>
          <w:p w14:paraId="692AED9F"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Išfasavimas – ne daugiau kaip 150 g.</w:t>
            </w:r>
          </w:p>
          <w:p w14:paraId="2EEAEA6B"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7 parų. </w:t>
            </w:r>
          </w:p>
        </w:tc>
      </w:tr>
      <w:tr w:rsidR="00952C68" w:rsidRPr="00952C68" w14:paraId="54D9B5BD" w14:textId="77777777" w:rsidTr="006A4670">
        <w:trPr>
          <w:trHeight w:val="405"/>
        </w:trPr>
        <w:tc>
          <w:tcPr>
            <w:tcW w:w="760" w:type="dxa"/>
            <w:tcBorders>
              <w:top w:val="single" w:sz="4" w:space="0" w:color="auto"/>
              <w:left w:val="single" w:sz="4" w:space="0" w:color="auto"/>
              <w:bottom w:val="single" w:sz="4" w:space="0" w:color="auto"/>
              <w:right w:val="single" w:sz="4" w:space="0" w:color="auto"/>
            </w:tcBorders>
            <w:vAlign w:val="center"/>
          </w:tcPr>
          <w:p w14:paraId="1729E587"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1.21</w:t>
            </w:r>
          </w:p>
        </w:tc>
        <w:tc>
          <w:tcPr>
            <w:tcW w:w="2359" w:type="dxa"/>
            <w:tcBorders>
              <w:top w:val="single" w:sz="4" w:space="0" w:color="auto"/>
              <w:left w:val="nil"/>
              <w:bottom w:val="single" w:sz="4" w:space="0" w:color="auto"/>
              <w:right w:val="single" w:sz="4" w:space="0" w:color="auto"/>
            </w:tcBorders>
            <w:vAlign w:val="center"/>
          </w:tcPr>
          <w:p w14:paraId="3D572D88" w14:textId="77777777" w:rsidR="00952C68" w:rsidRPr="00952C68" w:rsidRDefault="00952C68" w:rsidP="006A4670">
            <w:pPr>
              <w:rPr>
                <w:rFonts w:ascii="Times New Roman" w:eastAsia="Calibri" w:hAnsi="Times New Roman" w:cs="Times New Roman"/>
                <w:sz w:val="24"/>
                <w:szCs w:val="24"/>
              </w:rPr>
            </w:pPr>
            <w:r w:rsidRPr="00952C68">
              <w:rPr>
                <w:rFonts w:ascii="Times New Roman" w:eastAsia="Calibri" w:hAnsi="Times New Roman" w:cs="Times New Roman"/>
                <w:sz w:val="24"/>
                <w:szCs w:val="24"/>
              </w:rPr>
              <w:t>Jogurtas natūralus</w:t>
            </w:r>
          </w:p>
          <w:p w14:paraId="547A8ACE" w14:textId="77777777" w:rsidR="00952C68" w:rsidRPr="00952C68" w:rsidRDefault="00952C68" w:rsidP="006A4670">
            <w:pPr>
              <w:spacing w:after="0" w:line="240" w:lineRule="auto"/>
              <w:rPr>
                <w:rFonts w:ascii="Times New Roman" w:eastAsia="Calibri" w:hAnsi="Times New Roman" w:cs="Times New Roman"/>
                <w:sz w:val="24"/>
                <w:szCs w:val="24"/>
              </w:rPr>
            </w:pPr>
          </w:p>
        </w:tc>
        <w:tc>
          <w:tcPr>
            <w:tcW w:w="778" w:type="dxa"/>
            <w:tcBorders>
              <w:top w:val="single" w:sz="4" w:space="0" w:color="auto"/>
              <w:left w:val="nil"/>
              <w:bottom w:val="single" w:sz="4" w:space="0" w:color="auto"/>
              <w:right w:val="single" w:sz="4" w:space="0" w:color="auto"/>
            </w:tcBorders>
          </w:tcPr>
          <w:p w14:paraId="7C2BD6D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38DE571E"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44C0DF5B"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71CB506C" w14:textId="77777777" w:rsidR="00952C68" w:rsidRPr="00952C68" w:rsidRDefault="00952C68" w:rsidP="00112C47">
            <w:pPr>
              <w:spacing w:after="0" w:line="240" w:lineRule="auto"/>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6BD3C3E6" w14:textId="58408B4E"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1 120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60F3D26"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Pieno riebalų kiekis ne mažesnis kaip 2,5 proc., bet ne didesnis kaip 3,8 proc. Be ne pieno kilmės sudedamųjų dalių, nearomatizuotas, be konservantų. Bendras jogurtinių bakterijų ar (ir) specifinių raugo kultūrų skaičius ne mažesnis kaip 106 KVS/g. </w:t>
            </w:r>
          </w:p>
          <w:p w14:paraId="01A9B88B"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 xml:space="preserve">      Išfasavimas –  ne daugiau kaip 500 g.</w:t>
            </w:r>
          </w:p>
          <w:p w14:paraId="671968E3"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7 parų. </w:t>
            </w:r>
          </w:p>
        </w:tc>
      </w:tr>
      <w:tr w:rsidR="00952C68" w:rsidRPr="00952C68" w14:paraId="301C4670" w14:textId="77777777" w:rsidTr="006A4670">
        <w:trPr>
          <w:trHeight w:val="1120"/>
        </w:trPr>
        <w:tc>
          <w:tcPr>
            <w:tcW w:w="760" w:type="dxa"/>
            <w:tcBorders>
              <w:top w:val="single" w:sz="4" w:space="0" w:color="auto"/>
              <w:left w:val="single" w:sz="4" w:space="0" w:color="auto"/>
              <w:bottom w:val="single" w:sz="4" w:space="0" w:color="auto"/>
              <w:right w:val="single" w:sz="4" w:space="0" w:color="auto"/>
            </w:tcBorders>
            <w:vAlign w:val="center"/>
          </w:tcPr>
          <w:p w14:paraId="3F1E00D5"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1.22</w:t>
            </w:r>
          </w:p>
        </w:tc>
        <w:tc>
          <w:tcPr>
            <w:tcW w:w="2359" w:type="dxa"/>
            <w:tcBorders>
              <w:top w:val="single" w:sz="4" w:space="0" w:color="auto"/>
              <w:left w:val="nil"/>
              <w:bottom w:val="single" w:sz="4" w:space="0" w:color="auto"/>
              <w:right w:val="single" w:sz="4" w:space="0" w:color="auto"/>
            </w:tcBorders>
            <w:vAlign w:val="center"/>
          </w:tcPr>
          <w:p w14:paraId="7D12B7CD"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Geriamas jogurtas 1 – 2,5 proc. riebumo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(ugdymo įstaigoms)</w:t>
            </w:r>
          </w:p>
        </w:tc>
        <w:tc>
          <w:tcPr>
            <w:tcW w:w="778" w:type="dxa"/>
            <w:tcBorders>
              <w:top w:val="single" w:sz="4" w:space="0" w:color="auto"/>
              <w:left w:val="nil"/>
              <w:bottom w:val="single" w:sz="4" w:space="0" w:color="auto"/>
              <w:right w:val="single" w:sz="4" w:space="0" w:color="auto"/>
            </w:tcBorders>
            <w:vAlign w:val="center"/>
          </w:tcPr>
          <w:p w14:paraId="52223E2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506DA145" w14:textId="179C7072"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4 880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8D0AC42"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ne mažesnis kaip 1 proc., bet ne didesnis kaip 2,5 proc. Po rauginimo termiškai neapdorotas. Bendras jogurtinių bakterijų ar (ir) specifinių raugo kultūrų skaičius ne mažesnis kaip 106 KVS/g. Su ne pieno kilmės sudedamosiomis dalimis1, kurios sudaro ne mažiau kaip 2 proc. bendros produkto masės. Be genetiškai modifikuotų produktų ar jų sudedamųjų dalių. Cukrų 2023-2024 ir vėlesniais mokslo metais – ne daugiau kaip 5 g/100 g (ml) kiekio.</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1 kg.</w:t>
            </w:r>
          </w:p>
          <w:p w14:paraId="186D31CD"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parų. </w:t>
            </w:r>
          </w:p>
        </w:tc>
      </w:tr>
      <w:tr w:rsidR="00952C68" w:rsidRPr="00952C68" w14:paraId="5DF640CD" w14:textId="77777777" w:rsidTr="006A4670">
        <w:trPr>
          <w:trHeight w:val="1937"/>
        </w:trPr>
        <w:tc>
          <w:tcPr>
            <w:tcW w:w="760" w:type="dxa"/>
            <w:tcBorders>
              <w:top w:val="single" w:sz="4" w:space="0" w:color="auto"/>
              <w:left w:val="single" w:sz="4" w:space="0" w:color="auto"/>
              <w:right w:val="single" w:sz="4" w:space="0" w:color="auto"/>
            </w:tcBorders>
            <w:vAlign w:val="center"/>
          </w:tcPr>
          <w:p w14:paraId="47C6FCAC"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1.23</w:t>
            </w:r>
          </w:p>
        </w:tc>
        <w:tc>
          <w:tcPr>
            <w:tcW w:w="2359" w:type="dxa"/>
            <w:tcBorders>
              <w:top w:val="single" w:sz="4" w:space="0" w:color="auto"/>
              <w:left w:val="nil"/>
              <w:right w:val="single" w:sz="4" w:space="0" w:color="auto"/>
            </w:tcBorders>
            <w:vAlign w:val="center"/>
          </w:tcPr>
          <w:p w14:paraId="37D81EFD"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Jogurtas 2,5 – 3,8 proc. (ugdymo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įstaigoms)</w:t>
            </w:r>
          </w:p>
        </w:tc>
        <w:tc>
          <w:tcPr>
            <w:tcW w:w="778" w:type="dxa"/>
            <w:tcBorders>
              <w:top w:val="single" w:sz="4" w:space="0" w:color="auto"/>
              <w:left w:val="nil"/>
              <w:right w:val="single" w:sz="4" w:space="0" w:color="auto"/>
            </w:tcBorders>
            <w:vAlign w:val="center"/>
          </w:tcPr>
          <w:p w14:paraId="792994D7"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right w:val="single" w:sz="4" w:space="0" w:color="auto"/>
            </w:tcBorders>
            <w:vAlign w:val="center"/>
          </w:tcPr>
          <w:p w14:paraId="71602D33" w14:textId="2883AC7F"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1 280</w:t>
            </w:r>
          </w:p>
        </w:tc>
        <w:tc>
          <w:tcPr>
            <w:tcW w:w="3679" w:type="dxa"/>
            <w:gridSpan w:val="2"/>
            <w:tcBorders>
              <w:top w:val="single" w:sz="4" w:space="0" w:color="auto"/>
              <w:left w:val="single" w:sz="4" w:space="0" w:color="auto"/>
              <w:right w:val="single" w:sz="4" w:space="0" w:color="auto"/>
            </w:tcBorders>
            <w:vAlign w:val="center"/>
          </w:tcPr>
          <w:p w14:paraId="11B303A7"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ne mažesnis kaip 2,5 proc., bet ne didesnis kaip 3,8 proc. Be ne pieno kilmės sudedamųjų dalių, nearomatizuotas. Bendras jogurtinių bakterijų ar (ir) specifinių raugo kultūrų skaičius ne mažesnis kaip 106 KVS/g. Nearomatizuotas. Cukrų 2023-2024 ir vėlesniais mokslo metais 5 g/100 g (ml) kiekio.</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nuo 0,125 iki 0,5 kg.</w:t>
            </w:r>
          </w:p>
          <w:p w14:paraId="1B9FD68B" w14:textId="77777777" w:rsidR="00952C68" w:rsidRPr="00952C68" w:rsidRDefault="00952C68" w:rsidP="006A4670">
            <w:pPr>
              <w:spacing w:after="0" w:line="240" w:lineRule="auto"/>
              <w:jc w:val="both"/>
              <w:rPr>
                <w:rFonts w:ascii="Times New Roman" w:eastAsia="Calibri" w:hAnsi="Times New Roman" w:cs="Times New Roman"/>
                <w:sz w:val="24"/>
                <w:szCs w:val="24"/>
                <w:shd w:val="clear" w:color="auto" w:fill="FFFFFF"/>
                <w:lang w:eastAsia="en-GB"/>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parų. </w:t>
            </w:r>
          </w:p>
        </w:tc>
      </w:tr>
      <w:tr w:rsidR="00952C68" w:rsidRPr="00952C68" w14:paraId="4C4EB072" w14:textId="77777777" w:rsidTr="006A4670">
        <w:trPr>
          <w:trHeight w:val="1030"/>
        </w:trPr>
        <w:tc>
          <w:tcPr>
            <w:tcW w:w="760" w:type="dxa"/>
            <w:tcBorders>
              <w:top w:val="single" w:sz="4" w:space="0" w:color="auto"/>
              <w:left w:val="single" w:sz="4" w:space="0" w:color="auto"/>
              <w:bottom w:val="single" w:sz="4" w:space="0" w:color="auto"/>
              <w:right w:val="single" w:sz="4" w:space="0" w:color="auto"/>
            </w:tcBorders>
            <w:vAlign w:val="center"/>
          </w:tcPr>
          <w:p w14:paraId="4B20DC0D"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1.24</w:t>
            </w:r>
          </w:p>
        </w:tc>
        <w:tc>
          <w:tcPr>
            <w:tcW w:w="2359" w:type="dxa"/>
            <w:tcBorders>
              <w:top w:val="single" w:sz="4" w:space="0" w:color="auto"/>
              <w:left w:val="nil"/>
              <w:bottom w:val="single" w:sz="4" w:space="0" w:color="auto"/>
              <w:right w:val="single" w:sz="4" w:space="0" w:color="auto"/>
            </w:tcBorders>
            <w:vAlign w:val="center"/>
          </w:tcPr>
          <w:p w14:paraId="46A6C7EC"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Times New Roman" w:hAnsi="Times New Roman" w:cs="Times New Roman"/>
                <w:sz w:val="24"/>
                <w:szCs w:val="24"/>
              </w:rPr>
              <w:t xml:space="preserve">  Jogurtas natūralus (graikiško tipo )</w:t>
            </w:r>
          </w:p>
        </w:tc>
        <w:tc>
          <w:tcPr>
            <w:tcW w:w="778" w:type="dxa"/>
            <w:tcBorders>
              <w:top w:val="single" w:sz="4" w:space="0" w:color="auto"/>
              <w:left w:val="nil"/>
              <w:bottom w:val="single" w:sz="4" w:space="0" w:color="auto"/>
              <w:right w:val="single" w:sz="4" w:space="0" w:color="auto"/>
            </w:tcBorders>
            <w:vAlign w:val="center"/>
          </w:tcPr>
          <w:p w14:paraId="0750837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0B7F62E8" w14:textId="1151EE92"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1 630</w:t>
            </w:r>
          </w:p>
          <w:p w14:paraId="31022624" w14:textId="77777777" w:rsidR="00952C68" w:rsidRPr="00952C68" w:rsidRDefault="00952C68" w:rsidP="006A4670">
            <w:pPr>
              <w:spacing w:after="0" w:line="240" w:lineRule="auto"/>
              <w:jc w:val="center"/>
              <w:rPr>
                <w:rFonts w:ascii="Times New Roman" w:eastAsia="Times New Roman" w:hAnsi="Times New Roman" w:cs="Times New Roman"/>
                <w:b/>
                <w:bCs/>
                <w:sz w:val="24"/>
                <w:szCs w:val="24"/>
              </w:rPr>
            </w:pP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3A7DEDF9" w14:textId="77777777" w:rsidR="00952C68" w:rsidRPr="00952C68" w:rsidRDefault="00952C68" w:rsidP="006A4670">
            <w:pPr>
              <w:spacing w:after="0" w:line="240" w:lineRule="auto"/>
              <w:jc w:val="both"/>
              <w:rPr>
                <w:rFonts w:ascii="Times New Roman" w:hAnsi="Times New Roman" w:cs="Times New Roman"/>
                <w:sz w:val="24"/>
                <w:szCs w:val="24"/>
                <w:shd w:val="clear" w:color="auto" w:fill="FFFFFF"/>
              </w:rPr>
            </w:pPr>
            <w:r w:rsidRPr="00952C68">
              <w:rPr>
                <w:rFonts w:ascii="Times New Roman" w:eastAsia="Calibri" w:hAnsi="Times New Roman" w:cs="Times New Roman"/>
                <w:sz w:val="24"/>
                <w:szCs w:val="24"/>
                <w:lang w:eastAsia="en-GB"/>
              </w:rPr>
              <w:t xml:space="preserve">      </w:t>
            </w:r>
            <w:r w:rsidRPr="00952C68">
              <w:rPr>
                <w:rFonts w:ascii="Times New Roman" w:hAnsi="Times New Roman" w:cs="Times New Roman"/>
                <w:sz w:val="24"/>
                <w:szCs w:val="24"/>
                <w:shd w:val="clear" w:color="auto" w:fill="FFFFFF"/>
              </w:rPr>
              <w:t xml:space="preserve">Pieno riebalų kiekis ne didesnis kaip 4 proc. Be ne pieno kilmės sudedamųjų dalių. Be želatinos ir krakmolo. Bendras jogurtinių bakterijų ar (ir) specifinių raugo </w:t>
            </w:r>
            <w:r w:rsidRPr="00952C68">
              <w:rPr>
                <w:rFonts w:ascii="Times New Roman" w:hAnsi="Times New Roman" w:cs="Times New Roman"/>
                <w:sz w:val="24"/>
                <w:szCs w:val="24"/>
                <w:shd w:val="clear" w:color="auto" w:fill="FFFFFF"/>
              </w:rPr>
              <w:lastRenderedPageBreak/>
              <w:t>kultūrų skaičius ne mažesnis kaip 106 KVS/g. Be maisto priedų ir nearomatizuotas.</w:t>
            </w:r>
          </w:p>
          <w:p w14:paraId="0C1F3A75"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 ne daugiau kaip 500 g.</w:t>
            </w:r>
          </w:p>
          <w:p w14:paraId="25125B8B"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sz w:val="24"/>
                <w:szCs w:val="24"/>
                <w:shd w:val="clear" w:color="auto" w:fill="FFFFFF"/>
                <w:lang w:eastAsia="en-GB"/>
              </w:rPr>
              <w:t xml:space="preserve"> ne mažiau 7 paros.</w:t>
            </w:r>
          </w:p>
        </w:tc>
      </w:tr>
      <w:tr w:rsidR="00952C68" w:rsidRPr="00952C68" w14:paraId="4CCACE32" w14:textId="77777777" w:rsidTr="006A4670">
        <w:trPr>
          <w:trHeight w:val="983"/>
        </w:trPr>
        <w:tc>
          <w:tcPr>
            <w:tcW w:w="760" w:type="dxa"/>
            <w:tcBorders>
              <w:top w:val="single" w:sz="4" w:space="0" w:color="auto"/>
              <w:left w:val="single" w:sz="4" w:space="0" w:color="auto"/>
              <w:bottom w:val="single" w:sz="4" w:space="0" w:color="auto"/>
              <w:right w:val="single" w:sz="4" w:space="0" w:color="auto"/>
            </w:tcBorders>
            <w:vAlign w:val="center"/>
          </w:tcPr>
          <w:p w14:paraId="01D3F42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1.25</w:t>
            </w:r>
          </w:p>
        </w:tc>
        <w:tc>
          <w:tcPr>
            <w:tcW w:w="2359" w:type="dxa"/>
            <w:tcBorders>
              <w:top w:val="single" w:sz="4" w:space="0" w:color="auto"/>
              <w:left w:val="nil"/>
              <w:bottom w:val="single" w:sz="4" w:space="0" w:color="auto"/>
              <w:right w:val="single" w:sz="4" w:space="0" w:color="auto"/>
            </w:tcBorders>
            <w:vAlign w:val="center"/>
          </w:tcPr>
          <w:p w14:paraId="3B4A8E34"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Kefyro kokteilis</w:t>
            </w:r>
          </w:p>
        </w:tc>
        <w:tc>
          <w:tcPr>
            <w:tcW w:w="778" w:type="dxa"/>
            <w:tcBorders>
              <w:top w:val="single" w:sz="4" w:space="0" w:color="auto"/>
              <w:left w:val="nil"/>
              <w:bottom w:val="single" w:sz="4" w:space="0" w:color="auto"/>
              <w:right w:val="single" w:sz="4" w:space="0" w:color="auto"/>
            </w:tcBorders>
          </w:tcPr>
          <w:p w14:paraId="363E3B6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C79DF7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A7DEA0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B87478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5FCF3EEF"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Vnt.</w:t>
            </w:r>
          </w:p>
        </w:tc>
        <w:tc>
          <w:tcPr>
            <w:tcW w:w="2063" w:type="dxa"/>
            <w:tcBorders>
              <w:top w:val="single" w:sz="4" w:space="0" w:color="auto"/>
              <w:left w:val="nil"/>
              <w:bottom w:val="single" w:sz="4" w:space="0" w:color="auto"/>
              <w:right w:val="single" w:sz="4" w:space="0" w:color="auto"/>
            </w:tcBorders>
            <w:vAlign w:val="center"/>
          </w:tcPr>
          <w:p w14:paraId="2CAE4891" w14:textId="0F3A196E"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700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522B22D" w14:textId="77777777" w:rsidR="00952C68" w:rsidRPr="00952C68" w:rsidRDefault="00952C68" w:rsidP="006A4670">
            <w:pPr>
              <w:spacing w:after="0" w:line="240" w:lineRule="auto"/>
              <w:jc w:val="both"/>
              <w:rPr>
                <w:rFonts w:ascii="Times New Roman" w:eastAsia="Calibri" w:hAnsi="Times New Roman" w:cs="Times New Roman"/>
                <w:sz w:val="24"/>
                <w:szCs w:val="24"/>
                <w:shd w:val="clear" w:color="auto" w:fill="FDFAFC"/>
              </w:rPr>
            </w:pPr>
            <w:r w:rsidRPr="00952C68">
              <w:rPr>
                <w:rFonts w:ascii="Times New Roman" w:eastAsia="Calibri" w:hAnsi="Times New Roman" w:cs="Times New Roman"/>
                <w:sz w:val="24"/>
                <w:szCs w:val="24"/>
                <w:shd w:val="clear" w:color="auto" w:fill="FDFAFC"/>
              </w:rPr>
              <w:t xml:space="preserve">    Liesas, be dirbtinių priedų ar saldiklių – tik paprastas ir grynas kefyras. Iki 0,5 proc. riebalų. </w:t>
            </w:r>
          </w:p>
          <w:p w14:paraId="0F1A377A" w14:textId="77777777" w:rsidR="00952C68" w:rsidRPr="00952C68" w:rsidRDefault="00952C68" w:rsidP="006A4670">
            <w:pPr>
              <w:spacing w:after="0" w:line="240" w:lineRule="auto"/>
              <w:jc w:val="both"/>
              <w:rPr>
                <w:rFonts w:ascii="Times New Roman" w:eastAsia="Calibri" w:hAnsi="Times New Roman" w:cs="Times New Roman"/>
                <w:sz w:val="24"/>
                <w:szCs w:val="24"/>
                <w:shd w:val="clear" w:color="auto" w:fill="FDFAFC"/>
              </w:rPr>
            </w:pPr>
            <w:r w:rsidRPr="00952C68">
              <w:rPr>
                <w:rFonts w:ascii="Times New Roman" w:eastAsia="Calibri" w:hAnsi="Times New Roman" w:cs="Times New Roman"/>
                <w:sz w:val="24"/>
                <w:szCs w:val="24"/>
                <w:shd w:val="clear" w:color="auto" w:fill="FDFAFC"/>
              </w:rPr>
              <w:t xml:space="preserve">   Išfasavimas – ne daugiau kaip 0,5 l.</w:t>
            </w:r>
          </w:p>
          <w:p w14:paraId="7BCEEF9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kaip 5 paros.</w:t>
            </w:r>
          </w:p>
        </w:tc>
      </w:tr>
      <w:tr w:rsidR="00952C68" w:rsidRPr="00952C68" w14:paraId="3FAF6E70" w14:textId="77777777" w:rsidTr="006A4670">
        <w:trPr>
          <w:trHeight w:val="983"/>
        </w:trPr>
        <w:tc>
          <w:tcPr>
            <w:tcW w:w="760" w:type="dxa"/>
            <w:tcBorders>
              <w:top w:val="single" w:sz="4" w:space="0" w:color="auto"/>
              <w:left w:val="single" w:sz="4" w:space="0" w:color="auto"/>
              <w:bottom w:val="single" w:sz="4" w:space="0" w:color="auto"/>
              <w:right w:val="single" w:sz="4" w:space="0" w:color="auto"/>
            </w:tcBorders>
            <w:vAlign w:val="center"/>
          </w:tcPr>
          <w:p w14:paraId="1B5539B2"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1.26</w:t>
            </w:r>
          </w:p>
        </w:tc>
        <w:tc>
          <w:tcPr>
            <w:tcW w:w="2359" w:type="dxa"/>
            <w:tcBorders>
              <w:top w:val="single" w:sz="4" w:space="0" w:color="auto"/>
              <w:left w:val="nil"/>
              <w:bottom w:val="single" w:sz="4" w:space="0" w:color="auto"/>
              <w:right w:val="single" w:sz="4" w:space="0" w:color="auto"/>
            </w:tcBorders>
            <w:vAlign w:val="center"/>
          </w:tcPr>
          <w:p w14:paraId="2F9319DD"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Times New Roman" w:hAnsi="Times New Roman" w:cs="Times New Roman"/>
                <w:color w:val="000000"/>
                <w:sz w:val="24"/>
                <w:szCs w:val="24"/>
              </w:rPr>
              <w:t>Brandintas sūris (puskietis)</w:t>
            </w:r>
          </w:p>
        </w:tc>
        <w:tc>
          <w:tcPr>
            <w:tcW w:w="778" w:type="dxa"/>
            <w:tcBorders>
              <w:top w:val="single" w:sz="4" w:space="0" w:color="auto"/>
              <w:left w:val="nil"/>
              <w:bottom w:val="single" w:sz="4" w:space="0" w:color="auto"/>
              <w:right w:val="single" w:sz="4" w:space="0" w:color="auto"/>
            </w:tcBorders>
            <w:vAlign w:val="center"/>
          </w:tcPr>
          <w:p w14:paraId="3953EF9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641BC940" w14:textId="42EE41E4"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300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9048215" w14:textId="77777777" w:rsidR="00952C68" w:rsidRPr="00952C68" w:rsidRDefault="00952C68" w:rsidP="006A4670">
            <w:pPr>
              <w:spacing w:after="0" w:line="240" w:lineRule="auto"/>
              <w:jc w:val="both"/>
              <w:rPr>
                <w:rFonts w:ascii="Times New Roman" w:eastAsia="Calibri" w:hAnsi="Times New Roman" w:cs="Times New Roman"/>
                <w:color w:val="000000"/>
                <w:sz w:val="24"/>
                <w:szCs w:val="24"/>
              </w:rPr>
            </w:pPr>
            <w:r w:rsidRPr="00952C68">
              <w:rPr>
                <w:rFonts w:ascii="Times New Roman" w:eastAsia="Calibri" w:hAnsi="Times New Roman" w:cs="Times New Roman"/>
                <w:color w:val="000000"/>
                <w:sz w:val="24"/>
                <w:szCs w:val="24"/>
              </w:rPr>
              <w:t xml:space="preserve">     Ne mažiau kaip 45 proc. riebumo sausoje medžiagoje, nepjaustytas riekelėmis, bet pjaustytas gabalais, puskietis brandintas sūris (be augalinės kilmės riebalų).</w:t>
            </w:r>
            <w:r w:rsidRPr="00952C68">
              <w:rPr>
                <w:rFonts w:ascii="Times New Roman" w:eastAsia="Calibri" w:hAnsi="Times New Roman" w:cs="Times New Roman"/>
                <w:color w:val="000000"/>
                <w:sz w:val="24"/>
                <w:szCs w:val="24"/>
              </w:rPr>
              <w:br/>
              <w:t xml:space="preserve">     Išfasavimas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color w:val="000000"/>
                <w:sz w:val="24"/>
                <w:szCs w:val="24"/>
              </w:rPr>
              <w:t xml:space="preserve"> ne daugiau nei 0,5 kg.</w:t>
            </w:r>
          </w:p>
          <w:p w14:paraId="5CFF0D55"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color w:val="000000"/>
                <w:sz w:val="24"/>
                <w:szCs w:val="24"/>
              </w:rPr>
              <w:t xml:space="preserve">     Galiojimas pristatymo dieną iki</w:t>
            </w:r>
            <w:r w:rsidRPr="00952C68">
              <w:rPr>
                <w:rFonts w:ascii="Times New Roman" w:eastAsia="Calibri" w:hAnsi="Times New Roman" w:cs="Times New Roman"/>
                <w:b/>
                <w:bCs/>
                <w:color w:val="000000"/>
                <w:sz w:val="24"/>
                <w:szCs w:val="24"/>
              </w:rPr>
              <w:t xml:space="preserve"> </w:t>
            </w:r>
            <w:r w:rsidRPr="00952C68">
              <w:rPr>
                <w:rFonts w:ascii="Times New Roman" w:eastAsia="Calibri" w:hAnsi="Times New Roman" w:cs="Times New Roman"/>
                <w:color w:val="000000"/>
                <w:sz w:val="24"/>
                <w:szCs w:val="24"/>
              </w:rPr>
              <w:t>tinkamumo vartoti termino pabaigos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color w:val="000000"/>
                <w:sz w:val="24"/>
                <w:szCs w:val="24"/>
              </w:rPr>
              <w:t xml:space="preserve"> ne mažiau 30 parų.</w:t>
            </w:r>
          </w:p>
        </w:tc>
      </w:tr>
      <w:tr w:rsidR="00952C68" w:rsidRPr="00952C68" w14:paraId="3E9F1274" w14:textId="77777777" w:rsidTr="006A4670">
        <w:trPr>
          <w:trHeight w:val="699"/>
        </w:trPr>
        <w:tc>
          <w:tcPr>
            <w:tcW w:w="760" w:type="dxa"/>
            <w:tcBorders>
              <w:top w:val="single" w:sz="4" w:space="0" w:color="auto"/>
              <w:left w:val="single" w:sz="4" w:space="0" w:color="auto"/>
              <w:bottom w:val="single" w:sz="4" w:space="0" w:color="auto"/>
              <w:right w:val="single" w:sz="4" w:space="0" w:color="auto"/>
            </w:tcBorders>
            <w:vAlign w:val="center"/>
          </w:tcPr>
          <w:p w14:paraId="482CA27E"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1.27 </w:t>
            </w:r>
          </w:p>
        </w:tc>
        <w:tc>
          <w:tcPr>
            <w:tcW w:w="2359" w:type="dxa"/>
            <w:tcBorders>
              <w:top w:val="single" w:sz="4" w:space="0" w:color="auto"/>
              <w:left w:val="nil"/>
              <w:bottom w:val="single" w:sz="4" w:space="0" w:color="auto"/>
              <w:right w:val="single" w:sz="4" w:space="0" w:color="auto"/>
            </w:tcBorders>
            <w:vAlign w:val="center"/>
          </w:tcPr>
          <w:p w14:paraId="73629383" w14:textId="77777777" w:rsidR="00952C68" w:rsidRPr="00952C68" w:rsidRDefault="00952C68" w:rsidP="006A4670">
            <w:pPr>
              <w:spacing w:after="0" w:line="240" w:lineRule="auto"/>
              <w:rPr>
                <w:rFonts w:ascii="Times New Roman" w:eastAsia="Calibri" w:hAnsi="Times New Roman" w:cs="Times New Roman"/>
                <w:color w:val="000000"/>
                <w:sz w:val="24"/>
                <w:szCs w:val="24"/>
              </w:rPr>
            </w:pPr>
            <w:r w:rsidRPr="00952C68">
              <w:rPr>
                <w:rFonts w:ascii="Times New Roman" w:eastAsia="Times New Roman" w:hAnsi="Times New Roman" w:cs="Times New Roman"/>
                <w:sz w:val="24"/>
                <w:szCs w:val="24"/>
              </w:rPr>
              <w:t>Glaistyti sūreliai</w:t>
            </w:r>
          </w:p>
        </w:tc>
        <w:tc>
          <w:tcPr>
            <w:tcW w:w="778" w:type="dxa"/>
            <w:tcBorders>
              <w:top w:val="single" w:sz="4" w:space="0" w:color="auto"/>
              <w:left w:val="nil"/>
              <w:bottom w:val="single" w:sz="4" w:space="0" w:color="auto"/>
              <w:right w:val="single" w:sz="4" w:space="0" w:color="auto"/>
            </w:tcBorders>
            <w:vAlign w:val="center"/>
          </w:tcPr>
          <w:p w14:paraId="27C1FD5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5820595A" w14:textId="496292C2"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220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6C10C9B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Glaistyti varškės sūreliai įvairių rūšių, Ne didesnio kaip 24 proc. riebumo. Be genetiškai modifikuotų produktų ar jų sudedamųjų dalių, ir be iš dalies ar visiškai hidrintų riebalų. Varškės ne mažiau kaip 60 proc., šokolado glaistas iki 20 proc.</w:t>
            </w:r>
            <w:r w:rsidRPr="00952C68">
              <w:rPr>
                <w:rFonts w:ascii="Times New Roman" w:eastAsia="Times New Roman" w:hAnsi="Times New Roman" w:cs="Times New Roman"/>
                <w:sz w:val="24"/>
                <w:szCs w:val="24"/>
              </w:rPr>
              <w:br/>
              <w:t xml:space="preserve">      Išfasavimas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rPr>
              <w:t xml:space="preserve"> ne daugiau nei 0,05 kg.</w:t>
            </w:r>
          </w:p>
          <w:p w14:paraId="5B17E452" w14:textId="77777777" w:rsidR="00952C68" w:rsidRPr="00952C68" w:rsidRDefault="00952C68" w:rsidP="006A4670">
            <w:pPr>
              <w:spacing w:after="0" w:line="240" w:lineRule="auto"/>
              <w:jc w:val="both"/>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10 parų.</w:t>
            </w:r>
          </w:p>
        </w:tc>
      </w:tr>
    </w:tbl>
    <w:p w14:paraId="1480BD62" w14:textId="77777777" w:rsidR="001721BD" w:rsidRDefault="001721BD" w:rsidP="0021391E">
      <w:pPr>
        <w:pStyle w:val="Antrat2"/>
        <w:rPr>
          <w:rFonts w:ascii="Times New Roman" w:eastAsia="Calibri" w:hAnsi="Times New Roman" w:cs="Times New Roman"/>
          <w:color w:val="000000" w:themeColor="text1"/>
          <w:sz w:val="24"/>
          <w:szCs w:val="24"/>
        </w:rPr>
      </w:pPr>
    </w:p>
    <w:p w14:paraId="5BB3865A" w14:textId="77777777" w:rsidR="0021391E" w:rsidRPr="0021391E" w:rsidRDefault="0021391E" w:rsidP="0021391E"/>
    <w:p w14:paraId="21CC8A2B" w14:textId="77777777" w:rsidR="001721BD" w:rsidRDefault="001721BD" w:rsidP="00952C68">
      <w:pPr>
        <w:pStyle w:val="Antrat2"/>
        <w:ind w:left="5103"/>
        <w:rPr>
          <w:rFonts w:ascii="Times New Roman" w:eastAsia="Calibri" w:hAnsi="Times New Roman" w:cs="Times New Roman"/>
          <w:color w:val="000000" w:themeColor="text1"/>
          <w:sz w:val="24"/>
          <w:szCs w:val="24"/>
        </w:rPr>
      </w:pPr>
    </w:p>
    <w:p w14:paraId="6EB9F74E" w14:textId="1739DC7E" w:rsidR="001E6DCD" w:rsidRPr="00952C68" w:rsidRDefault="008D704D" w:rsidP="00952C68">
      <w:pPr>
        <w:pStyle w:val="Antrat2"/>
        <w:ind w:left="5103"/>
        <w:rPr>
          <w:rFonts w:ascii="Times New Roman" w:eastAsia="Calibri" w:hAnsi="Times New Roman" w:cs="Times New Roman"/>
          <w:color w:val="000000" w:themeColor="text1"/>
          <w:sz w:val="24"/>
          <w:szCs w:val="24"/>
        </w:rPr>
      </w:pPr>
      <w:r w:rsidRPr="000E21DA">
        <w:rPr>
          <w:rFonts w:ascii="Times New Roman" w:eastAsia="Calibri" w:hAnsi="Times New Roman" w:cs="Times New Roman"/>
          <w:color w:val="000000" w:themeColor="text1"/>
          <w:sz w:val="24"/>
          <w:szCs w:val="24"/>
        </w:rPr>
        <w:t xml:space="preserve">Pirkimo sąlygų </w:t>
      </w:r>
      <w:r w:rsidR="00F1334C" w:rsidRPr="000E21DA">
        <w:rPr>
          <w:rFonts w:ascii="Times New Roman" w:eastAsia="Calibri" w:hAnsi="Times New Roman" w:cs="Times New Roman"/>
          <w:color w:val="000000" w:themeColor="text1"/>
          <w:sz w:val="24"/>
          <w:szCs w:val="24"/>
        </w:rPr>
        <w:t>3</w:t>
      </w:r>
      <w:r w:rsidRPr="000E21DA">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765FD7C" w14:textId="77777777" w:rsidR="001E6DCD" w:rsidRPr="00F0499F" w:rsidRDefault="001E6DCD" w:rsidP="00952C68">
      <w:pPr>
        <w:rPr>
          <w:rFonts w:cstheme="minorHAnsi"/>
          <w:b/>
          <w:bCs/>
          <w:smallCaps/>
          <w:sz w:val="22"/>
          <w:szCs w:val="22"/>
        </w:rPr>
      </w:pPr>
    </w:p>
    <w:p w14:paraId="626BA16A" w14:textId="7E655DFB" w:rsidR="000E6657" w:rsidRPr="00753DFD" w:rsidRDefault="000E6657" w:rsidP="00BE1858">
      <w:pPr>
        <w:pStyle w:val="Paantrat"/>
        <w:jc w:val="center"/>
        <w:rPr>
          <w:rFonts w:ascii="Times New Roman" w:hAnsi="Times New Roman" w:cs="Times New Roman"/>
          <w:b/>
          <w:bCs/>
        </w:rPr>
      </w:pPr>
      <w:r w:rsidRPr="00753DFD">
        <w:rPr>
          <w:rFonts w:ascii="Times New Roman" w:hAnsi="Times New Roman" w:cs="Times New Roman"/>
          <w:b/>
          <w:bCs/>
        </w:rPr>
        <w:t>TIEKĖJŲ PAŠALINIMO PAGRINDAI</w:t>
      </w:r>
    </w:p>
    <w:p w14:paraId="02DD0B92" w14:textId="795F96FB"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Su </w:t>
      </w:r>
      <w:r w:rsidRPr="000B0124">
        <w:rPr>
          <w:rFonts w:ascii="Times New Roman" w:hAnsi="Times New Roman" w:cs="Times New Roman"/>
          <w:color w:val="000000" w:themeColor="text1"/>
          <w:sz w:val="24"/>
          <w:szCs w:val="24"/>
        </w:rPr>
        <w:t>pasiūlymu t</w:t>
      </w:r>
      <w:r w:rsidRPr="000B0124">
        <w:rPr>
          <w:rFonts w:ascii="Times New Roman" w:hAnsi="Times New Roman" w:cs="Times New Roman"/>
          <w:sz w:val="24"/>
          <w:szCs w:val="24"/>
        </w:rPr>
        <w:t xml:space="preserve">eikiamas tik EBVPD. Perkančioji organizacija su </w:t>
      </w:r>
      <w:r w:rsidRPr="000B0124">
        <w:rPr>
          <w:rFonts w:ascii="Times New Roman" w:hAnsi="Times New Roman" w:cs="Times New Roman"/>
          <w:color w:val="000000" w:themeColor="text1"/>
          <w:sz w:val="24"/>
          <w:szCs w:val="24"/>
        </w:rPr>
        <w:t>pasiūlymu</w:t>
      </w:r>
      <w:r w:rsidRPr="000B0124">
        <w:rPr>
          <w:rFonts w:ascii="Times New Roman" w:hAnsi="Times New Roman" w:cs="Times New Roman"/>
          <w:color w:val="00B050"/>
          <w:sz w:val="24"/>
          <w:szCs w:val="24"/>
        </w:rPr>
        <w:t xml:space="preserve"> </w:t>
      </w:r>
      <w:r w:rsidRPr="000B012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5119768" w14:textId="084BFAE1"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EA79E7"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sz w:val="24"/>
          <w:szCs w:val="24"/>
        </w:rPr>
      </w:pPr>
      <w:r w:rsidRPr="000B012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B012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4536CE8"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color w:val="000000" w:themeColor="text1"/>
          <w:sz w:val="24"/>
          <w:szCs w:val="24"/>
        </w:rPr>
      </w:pPr>
      <w:r w:rsidRPr="000B012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85DFE4"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B012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B0124">
          <w:rPr>
            <w:rFonts w:ascii="Times New Roman" w:eastAsia="Calibri" w:hAnsi="Times New Roman" w:cs="Times New Roman"/>
            <w:sz w:val="24"/>
            <w:szCs w:val="24"/>
          </w:rPr>
          <w:t>https://ec.europa.eu/tools/ecertis/</w:t>
        </w:r>
      </w:hyperlink>
      <w:r w:rsidRPr="000B0124">
        <w:rPr>
          <w:rFonts w:ascii="Times New Roman" w:hAnsi="Times New Roman" w:cs="Times New Roman"/>
          <w:sz w:val="24"/>
          <w:szCs w:val="24"/>
        </w:rPr>
        <w:t xml:space="preserve">. </w:t>
      </w:r>
    </w:p>
    <w:p w14:paraId="5DEAFEF9"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Perkančioji organizacija nereikalauja iš tiekėjo pateikti dokumentų, patvirtinančių jo pašalinimo pagrindų nebuvimą, jeigu ji:</w:t>
      </w:r>
    </w:p>
    <w:p w14:paraId="1B448BCC"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B3D5D2"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C77512B"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1A607"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priesaikos deklaracija;</w:t>
      </w:r>
    </w:p>
    <w:p w14:paraId="4AFB385A" w14:textId="77777777" w:rsidR="000B0124" w:rsidRDefault="000B0124" w:rsidP="00426551">
      <w:pPr>
        <w:spacing w:after="0" w:line="240" w:lineRule="auto"/>
        <w:ind w:firstLine="851"/>
        <w:jc w:val="both"/>
        <w:rPr>
          <w:rFonts w:ascii="Times New Roman" w:hAnsi="Times New Roman" w:cs="Times New Roman"/>
          <w:sz w:val="24"/>
          <w:szCs w:val="24"/>
        </w:rPr>
      </w:pPr>
      <w:r w:rsidRPr="000B012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6CDFBF" w14:textId="77777777" w:rsidR="00426551" w:rsidRPr="000B0124" w:rsidRDefault="00426551" w:rsidP="00426551">
      <w:pPr>
        <w:spacing w:after="0" w:line="240" w:lineRule="auto"/>
        <w:ind w:firstLine="851"/>
        <w:jc w:val="both"/>
        <w:rPr>
          <w:rFonts w:ascii="Times New Roman" w:hAnsi="Times New Roman" w:cs="Times New Roman"/>
          <w:sz w:val="24"/>
          <w:szCs w:val="24"/>
        </w:rPr>
      </w:pPr>
    </w:p>
    <w:tbl>
      <w:tblPr>
        <w:tblW w:w="9933" w:type="dxa"/>
        <w:tblLayout w:type="fixed"/>
        <w:tblCellMar>
          <w:left w:w="10" w:type="dxa"/>
          <w:right w:w="10" w:type="dxa"/>
        </w:tblCellMar>
        <w:tblLook w:val="04A0" w:firstRow="1" w:lastRow="0" w:firstColumn="1" w:lastColumn="0" w:noHBand="0" w:noVBand="1"/>
      </w:tblPr>
      <w:tblGrid>
        <w:gridCol w:w="900"/>
        <w:gridCol w:w="3490"/>
        <w:gridCol w:w="2127"/>
        <w:gridCol w:w="3402"/>
        <w:gridCol w:w="14"/>
      </w:tblGrid>
      <w:tr w:rsidR="000B0124" w:rsidRPr="000B0124" w14:paraId="5167035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EF405" w14:textId="77777777" w:rsidR="000B0124" w:rsidRPr="000B0124" w:rsidRDefault="000B0124" w:rsidP="000B0124">
            <w:pPr>
              <w:spacing w:after="0" w:line="240" w:lineRule="auto"/>
              <w:ind w:left="32"/>
              <w:jc w:val="center"/>
              <w:rPr>
                <w:rFonts w:ascii="Times New Roman" w:hAnsi="Times New Roman" w:cs="Times New Roman"/>
                <w:b/>
                <w:bCs/>
                <w:sz w:val="24"/>
                <w:szCs w:val="24"/>
              </w:rPr>
            </w:pPr>
            <w:r w:rsidRPr="000B0124">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946C44" w14:textId="77777777" w:rsidR="000B0124" w:rsidRPr="000B0124" w:rsidRDefault="000B0124" w:rsidP="000B0124">
            <w:pPr>
              <w:spacing w:after="0" w:line="240" w:lineRule="auto"/>
              <w:jc w:val="center"/>
              <w:rPr>
                <w:rFonts w:ascii="Times New Roman" w:hAnsi="Times New Roman" w:cs="Times New Roman"/>
                <w:bCs/>
                <w:sz w:val="24"/>
                <w:szCs w:val="24"/>
                <w:lang w:eastAsia="en-US"/>
              </w:rPr>
            </w:pPr>
            <w:r w:rsidRPr="000B0124">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A1757" w14:textId="77777777" w:rsidR="000B0124" w:rsidRPr="000B0124" w:rsidRDefault="000B0124" w:rsidP="000B0124">
            <w:pPr>
              <w:spacing w:after="0" w:line="240" w:lineRule="auto"/>
              <w:jc w:val="center"/>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E25A5" w14:textId="77777777" w:rsidR="000B0124" w:rsidRPr="000B0124" w:rsidRDefault="000B0124" w:rsidP="000B0124">
            <w:pPr>
              <w:spacing w:after="0" w:line="240" w:lineRule="auto"/>
              <w:jc w:val="center"/>
              <w:rPr>
                <w:rFonts w:ascii="Times New Roman" w:hAnsi="Times New Roman" w:cs="Times New Roman"/>
                <w:bCs/>
                <w:iCs/>
                <w:sz w:val="24"/>
                <w:szCs w:val="24"/>
                <w:lang w:eastAsia="en-US"/>
              </w:rPr>
            </w:pPr>
            <w:r w:rsidRPr="000B0124">
              <w:rPr>
                <w:rFonts w:ascii="Times New Roman" w:hAnsi="Times New Roman" w:cs="Times New Roman"/>
                <w:b/>
                <w:sz w:val="24"/>
                <w:szCs w:val="24"/>
              </w:rPr>
              <w:t>Pašalinimo pagrindų nebuvimą įrodantys dokumentai</w:t>
            </w:r>
          </w:p>
        </w:tc>
      </w:tr>
      <w:tr w:rsidR="000B0124" w:rsidRPr="000B0124" w14:paraId="183D19FC" w14:textId="77777777" w:rsidTr="00A31352">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8A0C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b/>
                <w:bCs/>
                <w:color w:val="7030A0"/>
                <w:sz w:val="24"/>
                <w:szCs w:val="24"/>
                <w:lang w:eastAsia="en-US"/>
              </w:rPr>
              <w:t>Privalomi</w:t>
            </w:r>
            <w:r w:rsidRPr="000B0124">
              <w:rPr>
                <w:rFonts w:ascii="Times New Roman" w:hAnsi="Times New Roman" w:cs="Times New Roman"/>
                <w:b/>
                <w:bCs/>
                <w:color w:val="7030A0"/>
                <w:sz w:val="24"/>
                <w:szCs w:val="24"/>
                <w:vertAlign w:val="superscript"/>
                <w:lang w:eastAsia="en-US"/>
              </w:rPr>
              <w:footnoteReference w:id="2"/>
            </w:r>
            <w:r w:rsidRPr="000B0124">
              <w:rPr>
                <w:rFonts w:ascii="Times New Roman" w:hAnsi="Times New Roman" w:cs="Times New Roman"/>
                <w:b/>
                <w:bCs/>
                <w:color w:val="7030A0"/>
                <w:sz w:val="24"/>
                <w:szCs w:val="24"/>
                <w:lang w:eastAsia="en-US"/>
              </w:rPr>
              <w:t xml:space="preserve"> pašalinimo pagrindai pagal VPĮ 46 straipsnio 1 – 4 dalių nuostatas</w:t>
            </w:r>
          </w:p>
        </w:tc>
      </w:tr>
      <w:tr w:rsidR="000B0124" w:rsidRPr="000B0124" w14:paraId="6CFD90C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A9FC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71B6"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sz w:val="24"/>
                <w:szCs w:val="24"/>
                <w:lang w:eastAsia="en-US"/>
              </w:rPr>
              <w:t>Tiekėjas arba jo atsakingas asmuo, nurodytas VPĮ 46 straipsnio 2 dalies 2 punkte, nuteistas už šią nusikalstamą veiką:</w:t>
            </w:r>
          </w:p>
          <w:p w14:paraId="66241ED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1) dalyvavimą nusikalstamame susivienijime, jo organizavimą ar vadovavimą jam;</w:t>
            </w:r>
          </w:p>
          <w:p w14:paraId="12C11CF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2) kyšininkavimą, prekybą poveikiu, papirkimą;</w:t>
            </w:r>
          </w:p>
          <w:p w14:paraId="1581F6CC"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0B0124">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E59E4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4) nusikalstamą bankrotą;</w:t>
            </w:r>
          </w:p>
          <w:p w14:paraId="44F56C59"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5) teroristinį ir su teroristine veikla susijusį nusikaltimą;</w:t>
            </w:r>
          </w:p>
          <w:p w14:paraId="164A5D6A"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6) nusikalstamu būdu gauto turto legalizavimą;</w:t>
            </w:r>
          </w:p>
          <w:p w14:paraId="3DEE5F22"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7) prekybą žmonėmis, vaiko pirkimą arba pardavimą;</w:t>
            </w:r>
          </w:p>
          <w:p w14:paraId="7CC47AF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AE008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p>
          <w:p w14:paraId="66569700"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Laikoma, kad tiekėjas arba jo atsakingas asmuo nuteistas už aukščiau nurodytą nusikalstamą veiką, kai dėl:</w:t>
            </w:r>
          </w:p>
          <w:p w14:paraId="22EBCD0B" w14:textId="77777777" w:rsidR="000B0124" w:rsidRPr="000B0124" w:rsidRDefault="000B0124" w:rsidP="000B0124">
            <w:pPr>
              <w:spacing w:after="0" w:line="240" w:lineRule="auto"/>
              <w:jc w:val="both"/>
              <w:rPr>
                <w:rFonts w:ascii="Times New Roman" w:hAnsi="Times New Roman" w:cs="Times New Roman"/>
                <w:bCs/>
                <w:sz w:val="24"/>
                <w:szCs w:val="24"/>
                <w:lang w:eastAsia="en-US"/>
              </w:rPr>
            </w:pPr>
            <w:r w:rsidRPr="000B012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A6F5F4"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r w:rsidRPr="000B0124">
              <w:rPr>
                <w:rFonts w:ascii="Times New Roman" w:hAnsi="Times New Roman" w:cs="Times New Roman"/>
                <w:color w:val="000000" w:themeColor="text1"/>
                <w:sz w:val="24"/>
                <w:szCs w:val="24"/>
              </w:rPr>
              <w:t>2) tiekėjo, kuris yra juridinis asmuo, kita organizacija ar jos </w:t>
            </w:r>
            <w:r w:rsidRPr="000B0124">
              <w:rPr>
                <w:rFonts w:ascii="Times New Roman" w:hAnsi="Times New Roman" w:cs="Times New Roman"/>
                <w:b/>
                <w:bCs/>
                <w:color w:val="000000" w:themeColor="text1"/>
                <w:sz w:val="24"/>
                <w:szCs w:val="24"/>
              </w:rPr>
              <w:t>struktūrinis</w:t>
            </w:r>
            <w:r w:rsidRPr="000B0124">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0B0124">
              <w:rPr>
                <w:rFonts w:ascii="Times New Roman" w:hAnsi="Times New Roman" w:cs="Times New Roman"/>
                <w:color w:val="000000" w:themeColor="text1"/>
                <w:sz w:val="24"/>
                <w:szCs w:val="24"/>
              </w:rPr>
              <w:lastRenderedPageBreak/>
              <w:t>priimtas ir įsiteisėjęs apkaltinamasis teismo nuosprendis ir šis asmuo turi neišnykusį ar nepanaikintą teistumą;</w:t>
            </w:r>
          </w:p>
          <w:p w14:paraId="7662930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color w:val="000000" w:themeColor="text1"/>
                <w:sz w:val="24"/>
                <w:szCs w:val="24"/>
                <w:lang w:eastAsia="en-US"/>
              </w:rPr>
              <w:t xml:space="preserve">3)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F1749" w14:textId="77777777" w:rsidR="000B0124" w:rsidRPr="000B0124" w:rsidRDefault="000B0124" w:rsidP="000B0124">
            <w:pPr>
              <w:spacing w:after="0" w:line="240" w:lineRule="auto"/>
              <w:jc w:val="both"/>
              <w:rPr>
                <w:rFonts w:ascii="Times New Roman" w:eastAsia="Yu Mincho" w:hAnsi="Times New Roman" w:cs="Times New Roman"/>
                <w:b/>
                <w:bCs/>
                <w:sz w:val="24"/>
                <w:szCs w:val="24"/>
                <w:lang w:eastAsia="en-US"/>
              </w:rPr>
            </w:pPr>
            <w:r w:rsidRPr="000B0124">
              <w:rPr>
                <w:rFonts w:ascii="Times New Roman" w:eastAsia="Yu Mincho" w:hAnsi="Times New Roman" w:cs="Times New Roman"/>
                <w:b/>
                <w:bCs/>
                <w:sz w:val="24"/>
                <w:szCs w:val="24"/>
                <w:lang w:eastAsia="en-US"/>
              </w:rPr>
              <w:lastRenderedPageBreak/>
              <w:t>VPĮ 46 straipsnio 1 dalis</w:t>
            </w:r>
          </w:p>
          <w:p w14:paraId="5E1D17B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1D23E3A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A1-A6 punktai</w:t>
            </w:r>
          </w:p>
          <w:p w14:paraId="04E08603"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3481D17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EB5A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2D9B8A3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išrašo iš teismo sprendimo arba</w:t>
            </w:r>
          </w:p>
          <w:p w14:paraId="4311D21E"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Informatikos ir ryšių departamento prie Vidaus reikalų ministerijos pažymos, arba</w:t>
            </w:r>
          </w:p>
          <w:p w14:paraId="1DB6B1F3"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4D58415" w14:textId="77777777" w:rsidR="000B0124" w:rsidRPr="000B0124" w:rsidRDefault="000B0124" w:rsidP="000B0124">
            <w:pPr>
              <w:spacing w:after="0" w:line="240" w:lineRule="auto"/>
              <w:jc w:val="both"/>
              <w:rPr>
                <w:rFonts w:ascii="Times New Roman" w:hAnsi="Times New Roman" w:cs="Times New Roman"/>
                <w:sz w:val="24"/>
                <w:szCs w:val="24"/>
                <w:lang w:eastAsia="en-US"/>
              </w:rPr>
            </w:pPr>
          </w:p>
          <w:p w14:paraId="0E38D41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352CAA74"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3"/>
            </w:r>
            <w:r w:rsidRPr="000B0124">
              <w:rPr>
                <w:rFonts w:ascii="Times New Roman" w:hAnsi="Times New Roman" w:cs="Times New Roman"/>
                <w:sz w:val="24"/>
                <w:szCs w:val="24"/>
              </w:rPr>
              <w:t>.</w:t>
            </w:r>
          </w:p>
          <w:p w14:paraId="0D93FDE8" w14:textId="77777777" w:rsidR="000B0124" w:rsidRPr="000B0124" w:rsidRDefault="000B0124" w:rsidP="000B0124">
            <w:pPr>
              <w:spacing w:after="0" w:line="240" w:lineRule="auto"/>
              <w:jc w:val="both"/>
              <w:rPr>
                <w:rFonts w:ascii="Times New Roman" w:hAnsi="Times New Roman" w:cs="Times New Roman"/>
                <w:sz w:val="24"/>
                <w:szCs w:val="24"/>
              </w:rPr>
            </w:pPr>
          </w:p>
          <w:p w14:paraId="018077FD" w14:textId="77777777" w:rsidR="000B0124" w:rsidRPr="000B0124" w:rsidRDefault="000B0124" w:rsidP="000B0124">
            <w:pPr>
              <w:spacing w:after="0" w:line="240" w:lineRule="auto"/>
              <w:jc w:val="both"/>
              <w:rPr>
                <w:rFonts w:ascii="Times New Roman" w:hAnsi="Times New Roman" w:cs="Times New Roman"/>
                <w:color w:val="7030A0"/>
                <w:sz w:val="24"/>
                <w:szCs w:val="24"/>
              </w:rPr>
            </w:pPr>
            <w:r w:rsidRPr="000B0124">
              <w:rPr>
                <w:rFonts w:ascii="Times New Roman" w:hAnsi="Times New Roman" w:cs="Times New Roman"/>
                <w:sz w:val="24"/>
                <w:szCs w:val="24"/>
              </w:rPr>
              <w:lastRenderedPageBreak/>
              <w:t xml:space="preserve">Nurodyti dokumentai turi būti išduoti ne anksčiau kaip </w:t>
            </w:r>
            <w:r w:rsidRPr="000B0124">
              <w:rPr>
                <w:rFonts w:ascii="Times New Roman" w:hAnsi="Times New Roman" w:cs="Times New Roman"/>
                <w:color w:val="000000" w:themeColor="text1"/>
                <w:sz w:val="24"/>
                <w:szCs w:val="24"/>
              </w:rPr>
              <w:t xml:space="preserve">180 dienų </w:t>
            </w:r>
            <w:r w:rsidRPr="000B0124">
              <w:rPr>
                <w:rFonts w:ascii="Times New Roman" w:hAnsi="Times New Roman" w:cs="Times New Roman"/>
                <w:sz w:val="24"/>
                <w:szCs w:val="24"/>
              </w:rPr>
              <w:t xml:space="preserve">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887DC0F" w14:textId="77777777" w:rsidR="000B0124" w:rsidRPr="000B0124" w:rsidRDefault="000B0124" w:rsidP="000B0124">
            <w:pPr>
              <w:spacing w:after="0" w:line="240" w:lineRule="auto"/>
              <w:jc w:val="both"/>
              <w:rPr>
                <w:rFonts w:ascii="Times New Roman" w:hAnsi="Times New Roman" w:cs="Times New Roman"/>
                <w:b/>
                <w:bCs/>
                <w:sz w:val="24"/>
                <w:szCs w:val="24"/>
              </w:rPr>
            </w:pPr>
          </w:p>
          <w:p w14:paraId="4F11F94D"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95D9B5" w14:textId="77777777" w:rsidR="000B0124" w:rsidRPr="000B0124" w:rsidRDefault="000B0124" w:rsidP="000B0124">
            <w:pPr>
              <w:spacing w:after="0" w:line="240" w:lineRule="auto"/>
              <w:jc w:val="both"/>
              <w:rPr>
                <w:rFonts w:ascii="Times New Roman" w:hAnsi="Times New Roman" w:cs="Times New Roman"/>
                <w:bCs/>
                <w:sz w:val="24"/>
                <w:szCs w:val="24"/>
              </w:rPr>
            </w:pPr>
          </w:p>
          <w:p w14:paraId="2D212E65" w14:textId="77777777" w:rsidR="000B0124" w:rsidRPr="000B0124" w:rsidRDefault="000B0124" w:rsidP="00B754AF">
            <w:pPr>
              <w:spacing w:after="0" w:line="240" w:lineRule="auto"/>
              <w:jc w:val="both"/>
              <w:rPr>
                <w:rFonts w:ascii="Times New Roman" w:hAnsi="Times New Roman" w:cs="Times New Roman"/>
                <w:b/>
                <w:bCs/>
                <w:sz w:val="24"/>
                <w:szCs w:val="24"/>
              </w:rPr>
            </w:pPr>
          </w:p>
        </w:tc>
      </w:tr>
      <w:tr w:rsidR="000B0124" w:rsidRPr="000B0124" w14:paraId="5979D32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95746"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EFD02"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33AE"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lang w:eastAsia="en-US"/>
              </w:rPr>
            </w:pPr>
            <w:r w:rsidRPr="000B0124">
              <w:rPr>
                <w:rFonts w:ascii="Times New Roman" w:eastAsia="Yu Mincho" w:hAnsi="Times New Roman" w:cs="Times New Roman"/>
                <w:b/>
                <w:bCs/>
                <w:color w:val="000000" w:themeColor="text1"/>
                <w:sz w:val="24"/>
                <w:szCs w:val="24"/>
                <w:lang w:eastAsia="en-US"/>
              </w:rPr>
              <w:t>VPĮ 46 straipsnio 2¹ dalis</w:t>
            </w:r>
          </w:p>
          <w:p w14:paraId="30048104"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p>
          <w:p w14:paraId="37D63206"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r w:rsidRPr="000B0124">
              <w:rPr>
                <w:rFonts w:ascii="Times New Roman" w:eastAsia="Yu Mincho" w:hAnsi="Times New Roman" w:cs="Times New Roman"/>
                <w:color w:val="000000" w:themeColor="text1"/>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9D32B"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E36DAEF"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p>
        </w:tc>
      </w:tr>
      <w:tr w:rsidR="000B0124" w:rsidRPr="000B0124" w14:paraId="12E1A6E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627DB"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C83C"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35912A"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p>
          <w:p w14:paraId="450F03A0"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Laikoma, kad tiekėjas nuteistas už aukščiau nurodytą nusikalstamą veiką, kai dėl:</w:t>
            </w:r>
          </w:p>
          <w:p w14:paraId="6C0AE544" w14:textId="77777777" w:rsidR="000B0124" w:rsidRPr="000B0124" w:rsidRDefault="000B0124" w:rsidP="000B0124">
            <w:pPr>
              <w:spacing w:after="0" w:line="240" w:lineRule="auto"/>
              <w:jc w:val="both"/>
              <w:rPr>
                <w:rFonts w:ascii="Times New Roman" w:hAnsi="Times New Roman" w:cs="Times New Roman"/>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1) tiekėjo, kuris yra fizinis asmuo, per pastaruosius 5 metus buvo priimtas ir įsiteisėjęs apkaltinamasis teismo nuosprendis ir šis asmuo turi </w:t>
            </w:r>
            <w:r w:rsidRPr="000B0124">
              <w:rPr>
                <w:rFonts w:ascii="Times New Roman" w:hAnsi="Times New Roman" w:cs="Times New Roman"/>
                <w:bCs/>
                <w:color w:val="000000" w:themeColor="text1"/>
                <w:sz w:val="24"/>
                <w:szCs w:val="24"/>
                <w:lang w:eastAsia="en-US"/>
              </w:rPr>
              <w:lastRenderedPageBreak/>
              <w:t>neišnykusį ar nepanaikintą teistumą;</w:t>
            </w:r>
          </w:p>
          <w:p w14:paraId="04849D93"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2)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9DB3B1"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Tačiau ši nuostata netaikoma, jeigu:</w:t>
            </w:r>
          </w:p>
          <w:p w14:paraId="33037C58"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27C61D4D"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2) įsiskolinimo suma neviršija 50 Eur (penkiasdešimt eurų);</w:t>
            </w:r>
          </w:p>
          <w:p w14:paraId="765EEAEF"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0B0124">
              <w:rPr>
                <w:rFonts w:ascii="Times New Roman" w:hAnsi="Times New Roman" w:cs="Times New Roman"/>
                <w:bCs/>
                <w:color w:val="000000" w:themeColor="text1"/>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DC7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3 dalis</w:t>
            </w:r>
          </w:p>
          <w:p w14:paraId="5581B4FE" w14:textId="77777777" w:rsidR="000B0124" w:rsidRPr="000B0124" w:rsidRDefault="000B0124" w:rsidP="000B0124">
            <w:pPr>
              <w:spacing w:after="0" w:line="240" w:lineRule="auto"/>
              <w:jc w:val="both"/>
              <w:rPr>
                <w:rFonts w:ascii="Times New Roman" w:eastAsia="Arial" w:hAnsi="Times New Roman" w:cs="Times New Roman"/>
                <w:sz w:val="24"/>
                <w:szCs w:val="24"/>
              </w:rPr>
            </w:pPr>
          </w:p>
          <w:p w14:paraId="6C096676"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CB62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5FD5B92F"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1) Dėl įsipareigojimų, susijusių su mokesčių mokėjimu, įvykdymo i</w:t>
            </w:r>
            <w:r w:rsidRPr="000B0124">
              <w:rPr>
                <w:rFonts w:ascii="Times New Roman" w:hAnsi="Times New Roman" w:cs="Times New Roman"/>
                <w:sz w:val="24"/>
                <w:szCs w:val="24"/>
                <w:lang w:eastAsia="en-US"/>
              </w:rPr>
              <w:t xml:space="preserve">š Lietuvoje įsteigtų subjektų </w:t>
            </w:r>
            <w:r w:rsidRPr="000B0124">
              <w:rPr>
                <w:rFonts w:ascii="Times New Roman" w:hAnsi="Times New Roman" w:cs="Times New Roman"/>
                <w:sz w:val="24"/>
                <w:szCs w:val="24"/>
              </w:rPr>
              <w:t>prašoma:</w:t>
            </w:r>
          </w:p>
          <w:p w14:paraId="252E1BF0" w14:textId="77777777" w:rsidR="000B0124" w:rsidRPr="000B0124" w:rsidRDefault="000B0124" w:rsidP="000B0124">
            <w:pPr>
              <w:spacing w:after="0" w:line="240" w:lineRule="auto"/>
              <w:jc w:val="both"/>
              <w:rPr>
                <w:rFonts w:ascii="Times New Roman" w:hAnsi="Times New Roman" w:cs="Times New Roman"/>
                <w:b/>
                <w:bCs/>
                <w:sz w:val="24"/>
                <w:szCs w:val="24"/>
              </w:rPr>
            </w:pPr>
          </w:p>
          <w:p w14:paraId="74F2942F"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išrašo iš teismo sprendimo (jei toks yra) </w:t>
            </w:r>
          </w:p>
          <w:p w14:paraId="192BD2A7"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Valstybinės mokesčių inspekcijos prie Lietuvos Respublikos finansų ministerijos išduoto dokumento,</w:t>
            </w:r>
          </w:p>
          <w:p w14:paraId="413D02A5" w14:textId="77777777" w:rsidR="000B0124" w:rsidRPr="000B0124" w:rsidRDefault="000B0124" w:rsidP="000B0124">
            <w:pPr>
              <w:numPr>
                <w:ilvl w:val="0"/>
                <w:numId w:val="18"/>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9B53B3" w14:textId="77777777" w:rsidR="000B0124" w:rsidRPr="000B0124" w:rsidRDefault="000B0124" w:rsidP="000B0124">
            <w:pPr>
              <w:spacing w:after="0" w:line="240" w:lineRule="auto"/>
              <w:jc w:val="both"/>
              <w:rPr>
                <w:rFonts w:ascii="Times New Roman" w:hAnsi="Times New Roman" w:cs="Times New Roman"/>
                <w:sz w:val="24"/>
                <w:szCs w:val="24"/>
              </w:rPr>
            </w:pPr>
          </w:p>
          <w:p w14:paraId="4DE6D91C"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lastRenderedPageBreak/>
              <w:t>Iš ne Lietuvoje įsteigtų subjektų reikalaujama:</w:t>
            </w:r>
          </w:p>
          <w:p w14:paraId="2C23F44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4"/>
            </w:r>
            <w:r w:rsidRPr="000B0124">
              <w:rPr>
                <w:rFonts w:ascii="Times New Roman" w:hAnsi="Times New Roman" w:cs="Times New Roman"/>
                <w:sz w:val="24"/>
                <w:szCs w:val="24"/>
              </w:rPr>
              <w:t>.</w:t>
            </w:r>
          </w:p>
          <w:p w14:paraId="7A5EC08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00CBD22" w14:textId="77777777" w:rsidR="000B0124" w:rsidRPr="000B0124" w:rsidRDefault="000B0124" w:rsidP="000B0124">
            <w:pPr>
              <w:spacing w:after="0" w:line="240" w:lineRule="auto"/>
              <w:jc w:val="both"/>
              <w:rPr>
                <w:rFonts w:ascii="Times New Roman" w:hAnsi="Times New Roman" w:cs="Times New Roman"/>
                <w:i/>
                <w:iCs/>
                <w:color w:val="000000" w:themeColor="text1"/>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3C07CEC"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p>
          <w:p w14:paraId="2A852CB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17785"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322F9A5"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2) Dėl įsipareigojimų, susijusių su socialinio draudimo įmokų mokėjimu, įvykdymo i</w:t>
            </w:r>
            <w:r w:rsidRPr="000B0124">
              <w:rPr>
                <w:rFonts w:ascii="Times New Roman" w:hAnsi="Times New Roman" w:cs="Times New Roman"/>
                <w:sz w:val="24"/>
                <w:szCs w:val="24"/>
                <w:lang w:eastAsia="en-US"/>
              </w:rPr>
              <w:t xml:space="preserve">š </w:t>
            </w:r>
            <w:r w:rsidRPr="000B0124">
              <w:rPr>
                <w:rFonts w:ascii="Times New Roman" w:hAnsi="Times New Roman" w:cs="Times New Roman"/>
                <w:sz w:val="24"/>
                <w:szCs w:val="24"/>
                <w:lang w:eastAsia="en-US"/>
              </w:rPr>
              <w:lastRenderedPageBreak/>
              <w:t xml:space="preserve">Lietuvoje įsteigtų subjektų </w:t>
            </w:r>
            <w:r w:rsidRPr="000B0124">
              <w:rPr>
                <w:rFonts w:ascii="Times New Roman" w:hAnsi="Times New Roman" w:cs="Times New Roman"/>
                <w:bCs/>
                <w:sz w:val="24"/>
                <w:szCs w:val="24"/>
              </w:rPr>
              <w:t>prašoma:</w:t>
            </w:r>
          </w:p>
          <w:p w14:paraId="6FCFD7A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B0124">
                <w:rPr>
                  <w:rFonts w:ascii="Times New Roman" w:hAnsi="Times New Roman" w:cs="Times New Roman"/>
                  <w:bCs/>
                  <w:sz w:val="24"/>
                  <w:szCs w:val="24"/>
                  <w:u w:val="single"/>
                </w:rPr>
                <w:t>http://draudejai.sodra.lt/draudeju_viesi_duomenys/</w:t>
              </w:r>
            </w:hyperlink>
            <w:r w:rsidRPr="000B0124">
              <w:rPr>
                <w:rFonts w:ascii="Times New Roman" w:hAnsi="Times New Roman" w:cs="Times New Roman"/>
                <w:bCs/>
                <w:sz w:val="24"/>
                <w:szCs w:val="24"/>
              </w:rPr>
              <w:t>.</w:t>
            </w:r>
          </w:p>
          <w:p w14:paraId="1390072C" w14:textId="77777777" w:rsidR="000B0124" w:rsidRPr="000B0124" w:rsidRDefault="000B0124" w:rsidP="000B0124">
            <w:pPr>
              <w:spacing w:after="0" w:line="240" w:lineRule="auto"/>
              <w:jc w:val="both"/>
              <w:rPr>
                <w:rFonts w:ascii="Times New Roman" w:hAnsi="Times New Roman" w:cs="Times New Roman"/>
                <w:b/>
                <w:bCs/>
                <w:sz w:val="24"/>
                <w:szCs w:val="24"/>
              </w:rPr>
            </w:pPr>
          </w:p>
          <w:p w14:paraId="176FD8B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D97AA9"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A43763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0B0124">
              <w:rPr>
                <w:rFonts w:ascii="Times New Roman" w:hAnsi="Times New Roman" w:cs="Times New Roman"/>
                <w:sz w:val="24"/>
                <w:szCs w:val="24"/>
              </w:rPr>
              <w:lastRenderedPageBreak/>
              <w:t>nustatyta tvarka išduotą dokumentą, patvirtinantį jungtinius kompetentingų institucijų tvarkomus duomenis.</w:t>
            </w:r>
          </w:p>
          <w:p w14:paraId="591C01FD" w14:textId="77777777" w:rsidR="000B0124" w:rsidRPr="000B0124" w:rsidRDefault="000B0124" w:rsidP="000B0124">
            <w:pPr>
              <w:spacing w:after="0" w:line="240" w:lineRule="auto"/>
              <w:jc w:val="both"/>
              <w:rPr>
                <w:rFonts w:ascii="Times New Roman" w:hAnsi="Times New Roman" w:cs="Times New Roman"/>
                <w:b/>
                <w:bCs/>
                <w:sz w:val="24"/>
                <w:szCs w:val="24"/>
              </w:rPr>
            </w:pPr>
          </w:p>
          <w:p w14:paraId="22851C1B"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6793FF70"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kompetentingos institucijos dokumento</w:t>
            </w:r>
            <w:r w:rsidRPr="000B0124">
              <w:rPr>
                <w:rFonts w:ascii="Times New Roman" w:hAnsi="Times New Roman" w:cs="Times New Roman"/>
                <w:sz w:val="24"/>
                <w:szCs w:val="24"/>
                <w:vertAlign w:val="superscript"/>
              </w:rPr>
              <w:footnoteReference w:id="5"/>
            </w:r>
            <w:r w:rsidRPr="000B0124">
              <w:rPr>
                <w:rFonts w:ascii="Times New Roman" w:hAnsi="Times New Roman" w:cs="Times New Roman"/>
                <w:sz w:val="24"/>
                <w:szCs w:val="24"/>
              </w:rPr>
              <w:t>.</w:t>
            </w:r>
          </w:p>
          <w:p w14:paraId="33BB5E67" w14:textId="77777777" w:rsidR="000B0124" w:rsidRPr="000B0124" w:rsidRDefault="000B0124" w:rsidP="000B0124">
            <w:pPr>
              <w:spacing w:after="0" w:line="240" w:lineRule="auto"/>
              <w:jc w:val="both"/>
              <w:rPr>
                <w:rFonts w:ascii="Times New Roman" w:hAnsi="Times New Roman" w:cs="Times New Roman"/>
                <w:b/>
                <w:bCs/>
                <w:sz w:val="24"/>
                <w:szCs w:val="24"/>
              </w:rPr>
            </w:pPr>
          </w:p>
          <w:p w14:paraId="362172C8"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C3D2292" w14:textId="77777777" w:rsidR="000B0124" w:rsidRPr="000B0124" w:rsidRDefault="000B0124" w:rsidP="000B0124">
            <w:pPr>
              <w:spacing w:after="0" w:line="240" w:lineRule="auto"/>
              <w:jc w:val="both"/>
              <w:rPr>
                <w:rFonts w:ascii="Times New Roman" w:hAnsi="Times New Roman" w:cs="Times New Roman"/>
                <w:b/>
                <w:bCs/>
                <w:sz w:val="24"/>
                <w:szCs w:val="24"/>
              </w:rPr>
            </w:pPr>
          </w:p>
          <w:p w14:paraId="6B2F5BCD" w14:textId="31B0C177" w:rsidR="000B0124" w:rsidRPr="000B0124" w:rsidRDefault="000B0124" w:rsidP="00B754AF">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0B0124">
              <w:rPr>
                <w:rFonts w:ascii="Times New Roman" w:hAnsi="Times New Roman" w:cs="Times New Roman"/>
                <w:sz w:val="24"/>
                <w:szCs w:val="24"/>
              </w:rPr>
              <w:lastRenderedPageBreak/>
              <w:t>galiojimo laikotarpiu yra priimtinas.</w:t>
            </w:r>
          </w:p>
        </w:tc>
      </w:tr>
      <w:bookmarkEnd w:id="51"/>
      <w:tr w:rsidR="000B0124" w:rsidRPr="000B0124" w14:paraId="09300F3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DE22F"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B0A3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4354E"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1 punktas</w:t>
            </w:r>
          </w:p>
          <w:p w14:paraId="1C2DA9E9"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1EDC087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CA4C0"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389417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A0C19A"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5AC205B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42B10"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4D13D"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CBF57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59E92"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2 punktas</w:t>
            </w:r>
          </w:p>
          <w:p w14:paraId="33F0F89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3E7CAEFD"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15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2A51AE7"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0610DF"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302E7E5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1AF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25020"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AAE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3 punktas</w:t>
            </w:r>
          </w:p>
          <w:p w14:paraId="0C811A24"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4FD48FB9"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C13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9256"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CECB6D2"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64A12B1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29B18"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48B03"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85BAC5"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0B0124">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B0FC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82013"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4 punktas</w:t>
            </w:r>
          </w:p>
          <w:p w14:paraId="40736540"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60014C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C15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8F50C"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A4DAB6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0B51A09"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0EB484B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552CB7" w14:textId="77777777" w:rsidR="000B0124" w:rsidRPr="000B0124" w:rsidRDefault="000B0124" w:rsidP="000B0124">
            <w:pPr>
              <w:spacing w:after="0" w:line="240" w:lineRule="auto"/>
              <w:jc w:val="both"/>
              <w:rPr>
                <w:rFonts w:ascii="Times New Roman" w:hAnsi="Times New Roman" w:cs="Times New Roman"/>
                <w:sz w:val="24"/>
                <w:szCs w:val="24"/>
              </w:rPr>
            </w:pPr>
            <w:hyperlink r:id="rId20" w:history="1">
              <w:r w:rsidRPr="000B0124">
                <w:rPr>
                  <w:rFonts w:ascii="Times New Roman" w:hAnsi="Times New Roman" w:cs="Times New Roman"/>
                  <w:sz w:val="24"/>
                  <w:szCs w:val="24"/>
                </w:rPr>
                <w:t>https://vpt.lrv.lt/lt/nuorodos/kiti-duomenys/powerbi/melaginga-informacija-pateikusiu-tiekeju-sarasas-3/</w:t>
              </w:r>
            </w:hyperlink>
          </w:p>
        </w:tc>
      </w:tr>
      <w:tr w:rsidR="000B0124" w:rsidRPr="000B0124" w14:paraId="31670CE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EFD8E"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1EF2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B0124">
              <w:rPr>
                <w:rFonts w:ascii="Times New Roman" w:hAnsi="Times New Roman" w:cs="Times New Roman"/>
                <w:sz w:val="24"/>
                <w:szCs w:val="24"/>
              </w:rPr>
              <w:lastRenderedPageBreak/>
              <w:t>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785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5 punktas</w:t>
            </w:r>
          </w:p>
          <w:p w14:paraId="4625A567"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D474DAA"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C15 punktas</w:t>
            </w:r>
          </w:p>
          <w:p w14:paraId="237B462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4B3F2660"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0136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DE55127"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23C8640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5C0B2"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E45E8"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EC9591"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0B0124">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2D609"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6 punktas</w:t>
            </w:r>
          </w:p>
          <w:p w14:paraId="7949E27F"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2830A10"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C14 punktas</w:t>
            </w:r>
          </w:p>
          <w:p w14:paraId="1825DF4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7FF2997A"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C77F"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E501573"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7153AD1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248D7F" w14:textId="77777777" w:rsidR="000B0124" w:rsidRPr="000B0124" w:rsidRDefault="000B0124" w:rsidP="000B0124">
            <w:pPr>
              <w:spacing w:after="0" w:line="240" w:lineRule="auto"/>
              <w:jc w:val="both"/>
              <w:rPr>
                <w:rFonts w:ascii="Times New Roman" w:hAnsi="Times New Roman" w:cs="Times New Roman"/>
                <w:sz w:val="24"/>
                <w:szCs w:val="24"/>
              </w:rPr>
            </w:pPr>
          </w:p>
          <w:p w14:paraId="3F550CE4" w14:textId="77777777" w:rsidR="000B0124" w:rsidRPr="000B0124" w:rsidRDefault="000B0124" w:rsidP="000B0124">
            <w:pPr>
              <w:spacing w:after="0" w:line="240" w:lineRule="auto"/>
              <w:jc w:val="both"/>
              <w:rPr>
                <w:rFonts w:ascii="Times New Roman" w:hAnsi="Times New Roman" w:cs="Times New Roman"/>
                <w:sz w:val="24"/>
                <w:szCs w:val="24"/>
              </w:rPr>
            </w:pPr>
            <w:hyperlink r:id="rId21" w:history="1">
              <w:r w:rsidRPr="000B0124">
                <w:rPr>
                  <w:rFonts w:ascii="Times New Roman" w:hAnsi="Times New Roman" w:cs="Times New Roman"/>
                  <w:sz w:val="24"/>
                  <w:szCs w:val="24"/>
                </w:rPr>
                <w:t>https://vpt.lrv.lt/lt/nuorodos/kiti-duomenys/powerbi/nepatikimi-tiekejai-1/</w:t>
              </w:r>
            </w:hyperlink>
          </w:p>
          <w:p w14:paraId="3CDC52CE" w14:textId="77777777" w:rsidR="000B0124" w:rsidRPr="000B0124" w:rsidRDefault="000B0124" w:rsidP="000B0124">
            <w:pPr>
              <w:spacing w:after="0" w:line="240" w:lineRule="auto"/>
              <w:jc w:val="both"/>
              <w:rPr>
                <w:rFonts w:ascii="Times New Roman" w:hAnsi="Times New Roman" w:cs="Times New Roman"/>
                <w:sz w:val="24"/>
                <w:szCs w:val="24"/>
              </w:rPr>
            </w:pPr>
          </w:p>
          <w:p w14:paraId="6B6189B7" w14:textId="77777777" w:rsidR="000B0124" w:rsidRPr="000B0124" w:rsidRDefault="000B0124" w:rsidP="000B0124">
            <w:pPr>
              <w:spacing w:after="0" w:line="240" w:lineRule="auto"/>
              <w:jc w:val="both"/>
              <w:rPr>
                <w:rFonts w:ascii="Times New Roman" w:hAnsi="Times New Roman" w:cs="Times New Roman"/>
                <w:sz w:val="24"/>
                <w:szCs w:val="24"/>
              </w:rPr>
            </w:pPr>
            <w:hyperlink r:id="rId22" w:history="1">
              <w:r w:rsidRPr="000B0124">
                <w:rPr>
                  <w:rFonts w:ascii="Times New Roman" w:hAnsi="Times New Roman" w:cs="Times New Roman"/>
                  <w:sz w:val="24"/>
                  <w:szCs w:val="24"/>
                </w:rPr>
                <w:t>https://vpt.lrv.lt/lt/pasalinimo-pagrindai-1/nepatikimu-koncesininku-sarasas-1/nepatikimu-koncesininku-sarasas/</w:t>
              </w:r>
            </w:hyperlink>
          </w:p>
          <w:p w14:paraId="17ED2C5E" w14:textId="77777777" w:rsidR="000B0124" w:rsidRPr="000B0124" w:rsidRDefault="000B0124" w:rsidP="000B0124">
            <w:pPr>
              <w:spacing w:after="0" w:line="240" w:lineRule="auto"/>
              <w:jc w:val="both"/>
              <w:rPr>
                <w:rFonts w:ascii="Times New Roman" w:hAnsi="Times New Roman" w:cs="Times New Roman"/>
                <w:bCs/>
                <w:sz w:val="24"/>
                <w:szCs w:val="24"/>
              </w:rPr>
            </w:pPr>
          </w:p>
          <w:p w14:paraId="00CBC16F" w14:textId="77777777" w:rsidR="000B0124" w:rsidRPr="000B0124" w:rsidRDefault="000B0124" w:rsidP="000B0124">
            <w:pPr>
              <w:spacing w:after="0" w:line="240" w:lineRule="auto"/>
              <w:jc w:val="both"/>
              <w:rPr>
                <w:rFonts w:ascii="Times New Roman" w:hAnsi="Times New Roman" w:cs="Times New Roman"/>
                <w:b/>
                <w:bCs/>
                <w:sz w:val="24"/>
                <w:szCs w:val="24"/>
              </w:rPr>
            </w:pPr>
          </w:p>
        </w:tc>
      </w:tr>
      <w:tr w:rsidR="000B0124" w:rsidRPr="000B0124" w14:paraId="0A00681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AD9F"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p w14:paraId="36BB97DF" w14:textId="77777777" w:rsidR="000B0124" w:rsidRPr="000B0124" w:rsidRDefault="000B0124" w:rsidP="000B0124">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25C5"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0B012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ABBD5A6" w14:textId="77777777" w:rsidR="000B0124" w:rsidRPr="000B0124" w:rsidRDefault="000B0124" w:rsidP="000B0124">
            <w:pPr>
              <w:spacing w:after="0" w:line="240" w:lineRule="auto"/>
              <w:jc w:val="both"/>
              <w:rPr>
                <w:rFonts w:ascii="Times New Roman"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2E6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a papunktis</w:t>
            </w:r>
          </w:p>
          <w:p w14:paraId="0900EAE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033F7BD4"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2F6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 xml:space="preserve">Iš Lietuvoje įsteigtų subjektų įrodančių dokumentų nereikalaujama. Užtenka pateikto EBVPD. </w:t>
            </w: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3" w:history="1">
              <w:r w:rsidRPr="000B0124">
                <w:rPr>
                  <w:rFonts w:ascii="Times New Roman" w:hAnsi="Times New Roman" w:cs="Times New Roman"/>
                  <w:sz w:val="24"/>
                  <w:szCs w:val="24"/>
                  <w:u w:val="single"/>
                </w:rPr>
                <w:t>https://www.registrucentras.lt/jar/p/index.php</w:t>
              </w:r>
            </w:hyperlink>
          </w:p>
          <w:p w14:paraId="44EE90B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paskelbtą informaciją, taip pat į šiame informaciniame pranešime pateiktą informaciją:</w:t>
            </w:r>
          </w:p>
          <w:p w14:paraId="46641EDA" w14:textId="34903DC4" w:rsidR="000B0124" w:rsidRPr="000B0124" w:rsidRDefault="000B0124" w:rsidP="001C349F">
            <w:pPr>
              <w:spacing w:after="0" w:line="240" w:lineRule="auto"/>
              <w:jc w:val="both"/>
              <w:rPr>
                <w:rFonts w:ascii="Times New Roman" w:hAnsi="Times New Roman" w:cs="Times New Roman"/>
                <w:b/>
                <w:bCs/>
                <w:iCs/>
                <w:sz w:val="24"/>
                <w:szCs w:val="24"/>
              </w:rPr>
            </w:pPr>
            <w:hyperlink r:id="rId24" w:history="1">
              <w:r w:rsidRPr="000B0124">
                <w:rPr>
                  <w:rFonts w:ascii="Times New Roman" w:hAnsi="Times New Roman" w:cs="Times New Roman"/>
                  <w:sz w:val="24"/>
                  <w:szCs w:val="24"/>
                </w:rPr>
                <w:t>https://vpt.lrv.lt/lt/naujienos-3/finansiniu-ataskaitu-nepateikimas-gali-tapti-kliutimi-dalyvauti-viesuosiuose-pirkimuose/</w:t>
              </w:r>
            </w:hyperlink>
          </w:p>
        </w:tc>
      </w:tr>
      <w:tr w:rsidR="000B0124" w:rsidRPr="000B0124" w14:paraId="17139D5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6EEFC"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B1A34"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yra padaręs rimtą profesinį pažeidimą, dėl kurio perkančioji organizacija abejoja tiekėjo sąžiningumu, </w:t>
            </w:r>
            <w:r w:rsidRPr="000B012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B0124">
              <w:rPr>
                <w:rFonts w:ascii="Times New Roman" w:eastAsia="Times New Roman" w:hAnsi="Times New Roman" w:cs="Times New Roman"/>
                <w:sz w:val="24"/>
                <w:szCs w:val="24"/>
                <w:vertAlign w:val="superscript"/>
              </w:rPr>
              <w:t>1</w:t>
            </w:r>
            <w:r w:rsidRPr="000B0124">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22DD"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b papunktis</w:t>
            </w:r>
          </w:p>
          <w:p w14:paraId="30DB80A8"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FE376FC"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861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31D644B"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p w14:paraId="299D6AB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5">
              <w:r w:rsidRPr="000B0124">
                <w:rPr>
                  <w:rFonts w:ascii="Times New Roman" w:hAnsi="Times New Roman" w:cs="Times New Roman"/>
                  <w:sz w:val="24"/>
                  <w:szCs w:val="24"/>
                  <w:u w:val="single"/>
                </w:rPr>
                <w:t>https://www.vmi.lt/evmi/mokesciu-moketoju-informacija</w:t>
              </w:r>
            </w:hyperlink>
            <w:r w:rsidRPr="000B0124">
              <w:rPr>
                <w:rFonts w:ascii="Times New Roman" w:hAnsi="Times New Roman" w:cs="Times New Roman"/>
                <w:sz w:val="24"/>
                <w:szCs w:val="24"/>
              </w:rPr>
              <w:t xml:space="preserve"> skelbiamą informaciją.</w:t>
            </w:r>
          </w:p>
        </w:tc>
      </w:tr>
      <w:tr w:rsidR="000B0124" w:rsidRPr="000B0124" w14:paraId="21018CBA"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CDB1"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F20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w:t>
            </w:r>
            <w:r w:rsidRPr="000B0124">
              <w:rPr>
                <w:rFonts w:ascii="Times New Roman" w:eastAsia="Times New Roman" w:hAnsi="Times New Roman" w:cs="Times New Roman"/>
                <w:sz w:val="24"/>
                <w:szCs w:val="24"/>
              </w:rPr>
              <w:t xml:space="preserve"> kai jis </w:t>
            </w:r>
            <w:r w:rsidRPr="000B012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A60D0"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c papunktis</w:t>
            </w:r>
          </w:p>
          <w:p w14:paraId="73B0F1D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63A9C9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75F9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73B3045"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4B7B032" w14:textId="77777777" w:rsidR="000B0124" w:rsidRPr="000B0124" w:rsidRDefault="000B0124" w:rsidP="001C349F">
            <w:pPr>
              <w:spacing w:line="240" w:lineRule="auto"/>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F1B92" w14:textId="77777777" w:rsidR="000B0124" w:rsidRPr="000B0124" w:rsidRDefault="000B0124" w:rsidP="001C349F">
            <w:pPr>
              <w:spacing w:line="240" w:lineRule="auto"/>
              <w:rPr>
                <w:rFonts w:ascii="Times New Roman" w:hAnsi="Times New Roman" w:cs="Times New Roman"/>
                <w:bCs/>
                <w:iCs/>
                <w:sz w:val="24"/>
                <w:szCs w:val="24"/>
                <w:lang w:eastAsia="en-US"/>
              </w:rPr>
            </w:pPr>
            <w:hyperlink r:id="rId26" w:history="1">
              <w:r w:rsidRPr="000B0124">
                <w:rPr>
                  <w:rFonts w:ascii="Times New Roman" w:hAnsi="Times New Roman" w:cs="Times New Roman"/>
                  <w:sz w:val="24"/>
                  <w:szCs w:val="24"/>
                  <w:u w:val="single"/>
                </w:rPr>
                <w:t>https://kt.gov.lt/lt/atviri-duomenys/diskvalifikavimas-is-viesuju-pirkimu</w:t>
              </w:r>
            </w:hyperlink>
            <w:r w:rsidRPr="000B0124">
              <w:rPr>
                <w:rFonts w:ascii="Times New Roman" w:hAnsi="Times New Roman" w:cs="Times New Roman"/>
                <w:sz w:val="24"/>
                <w:szCs w:val="24"/>
              </w:rPr>
              <w:t xml:space="preserve"> skelbiamą informaciją. </w:t>
            </w:r>
          </w:p>
        </w:tc>
      </w:tr>
    </w:tbl>
    <w:p w14:paraId="7F447D70" w14:textId="77777777" w:rsidR="000B0124" w:rsidRPr="000B0124" w:rsidRDefault="000B0124" w:rsidP="000B012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234A1D3F" w:rsidR="008D704D" w:rsidRPr="009E76D3" w:rsidRDefault="008D704D" w:rsidP="009C2357">
      <w:pPr>
        <w:pStyle w:val="Antrat2"/>
        <w:ind w:left="5103"/>
        <w:rPr>
          <w:rFonts w:ascii="Times New Roman" w:eastAsia="Calibri" w:hAnsi="Times New Roman" w:cs="Times New Roman"/>
          <w:color w:val="000000" w:themeColor="text1"/>
          <w:sz w:val="24"/>
          <w:szCs w:val="24"/>
        </w:rPr>
      </w:pPr>
      <w:bookmarkStart w:id="53" w:name="_Ref38291223"/>
      <w:bookmarkStart w:id="54" w:name="_Ref38291334"/>
      <w:bookmarkStart w:id="55" w:name="_Ref38533412"/>
      <w:bookmarkStart w:id="56" w:name="_Toc126333942"/>
      <w:r w:rsidRPr="009E76D3">
        <w:rPr>
          <w:rFonts w:ascii="Times New Roman" w:eastAsia="Calibri" w:hAnsi="Times New Roman" w:cs="Times New Roman"/>
          <w:color w:val="000000" w:themeColor="text1"/>
          <w:sz w:val="24"/>
          <w:szCs w:val="24"/>
        </w:rPr>
        <w:lastRenderedPageBreak/>
        <w:t xml:space="preserve">Pirkimo sąlygų </w:t>
      </w:r>
      <w:r w:rsidR="00F1334C" w:rsidRPr="009E76D3">
        <w:rPr>
          <w:rFonts w:ascii="Times New Roman" w:eastAsia="Calibri" w:hAnsi="Times New Roman" w:cs="Times New Roman"/>
          <w:color w:val="000000" w:themeColor="text1"/>
          <w:sz w:val="24"/>
          <w:szCs w:val="24"/>
        </w:rPr>
        <w:t>4</w:t>
      </w:r>
      <w:r w:rsidRPr="009E76D3">
        <w:rPr>
          <w:rFonts w:ascii="Times New Roman" w:eastAsia="Calibri" w:hAnsi="Times New Roman" w:cs="Times New Roman"/>
          <w:color w:val="000000" w:themeColor="text1"/>
          <w:sz w:val="24"/>
          <w:szCs w:val="24"/>
        </w:rPr>
        <w:t xml:space="preserve"> priedas „Tiekėjų kvalifikacijos reikalavimai“</w:t>
      </w:r>
      <w:bookmarkEnd w:id="53"/>
      <w:bookmarkEnd w:id="54"/>
      <w:bookmarkEnd w:id="55"/>
      <w:bookmarkEnd w:id="56"/>
    </w:p>
    <w:p w14:paraId="77013EE2" w14:textId="77777777" w:rsidR="00E427A0" w:rsidRPr="00F0499F" w:rsidRDefault="00E427A0" w:rsidP="00DE290C">
      <w:pPr>
        <w:rPr>
          <w:rFonts w:cstheme="minorHAnsi"/>
          <w:b/>
          <w:bCs/>
          <w:smallCaps/>
          <w:sz w:val="22"/>
          <w:szCs w:val="22"/>
        </w:rPr>
      </w:pPr>
    </w:p>
    <w:p w14:paraId="2E4A6A51" w14:textId="4D468ABE" w:rsidR="002F396F" w:rsidRDefault="002F396F" w:rsidP="007C0612">
      <w:pPr>
        <w:pStyle w:val="Paantrat"/>
        <w:spacing w:line="240" w:lineRule="auto"/>
        <w:jc w:val="center"/>
        <w:rPr>
          <w:rFonts w:ascii="Times New Roman" w:hAnsi="Times New Roman" w:cs="Times New Roman"/>
          <w:b/>
          <w:bCs/>
          <w:smallCaps/>
          <w:color w:val="000000" w:themeColor="text1"/>
        </w:rPr>
      </w:pPr>
      <w:r w:rsidRPr="00AD080D">
        <w:rPr>
          <w:rFonts w:ascii="Times New Roman" w:hAnsi="Times New Roman" w:cs="Times New Roman"/>
          <w:b/>
          <w:bCs/>
          <w:smallCaps/>
          <w:color w:val="000000" w:themeColor="text1"/>
        </w:rPr>
        <w:t>TIEKĖJŲ KVALIFIKACIJOS REIKALAVIMAI</w:t>
      </w:r>
      <w:r w:rsidR="00955F2F" w:rsidRPr="00AD080D">
        <w:rPr>
          <w:rFonts w:ascii="Times New Roman" w:hAnsi="Times New Roman" w:cs="Times New Roman"/>
          <w:b/>
          <w:bCs/>
          <w:smallCaps/>
          <w:color w:val="000000" w:themeColor="text1"/>
        </w:rPr>
        <w:t xml:space="preserve"> </w:t>
      </w:r>
    </w:p>
    <w:p w14:paraId="231CCA92" w14:textId="77777777" w:rsidR="00E427A0" w:rsidRPr="00E427A0" w:rsidRDefault="00E427A0" w:rsidP="00E427A0"/>
    <w:p w14:paraId="3CC8EEA4" w14:textId="77777777" w:rsidR="00AD080D" w:rsidRPr="00A046D5" w:rsidRDefault="00AD080D" w:rsidP="00AD080D">
      <w:pPr>
        <w:pStyle w:val="Sraopastraipa"/>
        <w:numPr>
          <w:ilvl w:val="0"/>
          <w:numId w:val="26"/>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0377DA0E" w14:textId="77777777" w:rsidR="00AD080D" w:rsidRPr="00A046D5" w:rsidRDefault="00AD080D" w:rsidP="00AD080D">
      <w:pPr>
        <w:pStyle w:val="Sraopastraipa"/>
        <w:numPr>
          <w:ilvl w:val="0"/>
          <w:numId w:val="26"/>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27F501B6" w14:textId="77777777" w:rsidR="00AD080D" w:rsidRDefault="00AD080D" w:rsidP="00AD080D">
      <w:pPr>
        <w:spacing w:before="60" w:after="60" w:line="256" w:lineRule="auto"/>
        <w:rPr>
          <w:rFonts w:eastAsiaTheme="minorHAnsi" w:cstheme="minorHAnsi"/>
          <w:b/>
          <w:bCs/>
        </w:rPr>
      </w:pPr>
    </w:p>
    <w:p w14:paraId="7D4F668D" w14:textId="77777777" w:rsidR="00AD080D" w:rsidRDefault="00AD080D" w:rsidP="00AD080D">
      <w:pPr>
        <w:spacing w:before="60" w:after="60" w:line="256" w:lineRule="auto"/>
        <w:rPr>
          <w:rFonts w:eastAsiaTheme="minorHAnsi" w:cstheme="minorHAnsi"/>
          <w:b/>
          <w:bCs/>
        </w:rPr>
      </w:pPr>
    </w:p>
    <w:p w14:paraId="6A1E1B58" w14:textId="77777777" w:rsidR="00AD080D" w:rsidRDefault="00AD080D" w:rsidP="00AD080D">
      <w:pPr>
        <w:spacing w:before="60" w:after="60" w:line="256" w:lineRule="auto"/>
        <w:rPr>
          <w:rFonts w:eastAsiaTheme="minorHAnsi" w:cstheme="minorHAnsi"/>
          <w:b/>
          <w:bCs/>
        </w:rPr>
      </w:pPr>
    </w:p>
    <w:p w14:paraId="200BDD02" w14:textId="77777777" w:rsidR="00AD080D" w:rsidRDefault="00AD080D" w:rsidP="00AD080D">
      <w:pPr>
        <w:spacing w:before="60" w:after="60" w:line="256" w:lineRule="auto"/>
        <w:jc w:val="center"/>
        <w:rPr>
          <w:rFonts w:eastAsiaTheme="minorHAnsi" w:cstheme="minorHAnsi"/>
          <w:b/>
          <w:bCs/>
        </w:rPr>
        <w:sectPr w:rsidR="00AD080D" w:rsidSect="00700E00">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AD080D" w:rsidRPr="00F0499F" w14:paraId="2FA9699F" w14:textId="77777777" w:rsidTr="00DB3BD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2A47A2" w14:textId="77777777" w:rsidR="00AD080D" w:rsidRPr="00F0499F" w:rsidRDefault="00AD080D" w:rsidP="00DB3BDB">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0AC448" w14:textId="77777777" w:rsidR="00AD080D" w:rsidRPr="00CB20ED" w:rsidRDefault="00AD080D" w:rsidP="00DB3BDB">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718BB00"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CACC5C" w14:textId="77777777" w:rsidR="00AD080D" w:rsidRPr="00CB20ED" w:rsidRDefault="00AD080D" w:rsidP="00DB3BDB">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10ECBB4" w14:textId="77777777" w:rsidR="00AD080D" w:rsidRPr="00CB20ED" w:rsidRDefault="00AD080D" w:rsidP="00DB3BDB">
            <w:pPr>
              <w:autoSpaceDE w:val="0"/>
              <w:autoSpaceDN w:val="0"/>
              <w:adjustRightInd w:val="0"/>
              <w:jc w:val="center"/>
              <w:rPr>
                <w:rFonts w:cstheme="minorHAnsi"/>
                <w:b/>
                <w:bCs/>
                <w:color w:val="000000"/>
              </w:rPr>
            </w:pPr>
          </w:p>
        </w:tc>
      </w:tr>
      <w:tr w:rsidR="00AD080D" w:rsidRPr="00CB20ED" w14:paraId="0F839D0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B934"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EC6F6"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864AA" w:rsidRPr="00A505D6" w14:paraId="2C913F15" w14:textId="77777777" w:rsidTr="00A523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AF20D" w14:textId="77777777" w:rsidR="005864AA" w:rsidRPr="00A505D6" w:rsidRDefault="005864AA" w:rsidP="005864AA">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auto"/>
              <w:left w:val="single" w:sz="4" w:space="0" w:color="auto"/>
              <w:bottom w:val="single" w:sz="4" w:space="0" w:color="auto"/>
              <w:right w:val="single" w:sz="4" w:space="0" w:color="auto"/>
            </w:tcBorders>
          </w:tcPr>
          <w:p w14:paraId="36455F74" w14:textId="15C65EA2" w:rsidR="005864AA" w:rsidRDefault="005864AA" w:rsidP="005864AA">
            <w:pPr>
              <w:autoSpaceDE w:val="0"/>
              <w:autoSpaceDN w:val="0"/>
              <w:adjustRightInd w:val="0"/>
              <w:rPr>
                <w:color w:val="000000"/>
                <w:sz w:val="24"/>
                <w:szCs w:val="24"/>
                <w:lang w:eastAsia="en-US"/>
              </w:rPr>
            </w:pPr>
            <w:r>
              <w:rPr>
                <w:sz w:val="24"/>
                <w:szCs w:val="24"/>
                <w:lang w:eastAsia="en-US"/>
              </w:rPr>
              <w:t xml:space="preserve">Tiekėjas turi turėti teisę verstis veikla, reikalinga pirkimo sutarčiai vykdyti, </w:t>
            </w:r>
            <w:r>
              <w:rPr>
                <w:color w:val="000000"/>
                <w:sz w:val="24"/>
                <w:szCs w:val="24"/>
                <w:lang w:eastAsia="en-US"/>
              </w:rPr>
              <w:t>t. y., tiekėjas pasiūlymų pateikimo termino pabaigos dieną turi turėti teisę vykdyti maisto tvarkymo veiklą.</w:t>
            </w:r>
          </w:p>
          <w:p w14:paraId="1E6BBA56" w14:textId="77777777" w:rsidR="005864AA" w:rsidRDefault="005864AA" w:rsidP="005864AA">
            <w:pPr>
              <w:autoSpaceDE w:val="0"/>
              <w:autoSpaceDN w:val="0"/>
              <w:adjustRightInd w:val="0"/>
              <w:rPr>
                <w:color w:val="000000"/>
                <w:sz w:val="24"/>
                <w:szCs w:val="24"/>
                <w:lang w:eastAsia="en-US"/>
              </w:rPr>
            </w:pPr>
          </w:p>
          <w:p w14:paraId="3E793E99" w14:textId="096FDE41" w:rsidR="005864AA" w:rsidRPr="00A505D6" w:rsidRDefault="005864AA" w:rsidP="005864AA">
            <w:pPr>
              <w:autoSpaceDE w:val="0"/>
              <w:autoSpaceDN w:val="0"/>
              <w:adjustRightInd w:val="0"/>
              <w:rPr>
                <w:color w:val="000000"/>
                <w:sz w:val="24"/>
                <w:szCs w:val="24"/>
              </w:rPr>
            </w:pPr>
            <w:r>
              <w:rPr>
                <w:color w:val="000000"/>
                <w:sz w:val="24"/>
                <w:szCs w:val="24"/>
                <w:lang w:eastAsia="en-US"/>
              </w:rPr>
              <w:t>Teisinis pagrindas: Lietuvos Respublikos maisto įstatymo 4</w:t>
            </w:r>
            <w:r>
              <w:rPr>
                <w:color w:val="000000"/>
                <w:sz w:val="24"/>
                <w:szCs w:val="24"/>
                <w:vertAlign w:val="superscript"/>
                <w:lang w:eastAsia="en-US"/>
              </w:rPr>
              <w:t>1</w:t>
            </w:r>
            <w:r>
              <w:rPr>
                <w:color w:val="000000"/>
                <w:sz w:val="24"/>
                <w:szCs w:val="24"/>
                <w:lang w:eastAsia="en-US"/>
              </w:rPr>
              <w:t xml:space="preserve"> </w:t>
            </w:r>
            <w:r>
              <w:rPr>
                <w:color w:val="000000"/>
                <w:sz w:val="24"/>
                <w:szCs w:val="24"/>
                <w:vertAlign w:val="superscript"/>
                <w:lang w:eastAsia="en-US"/>
              </w:rPr>
              <w:t xml:space="preserve"> </w:t>
            </w:r>
            <w:r>
              <w:rPr>
                <w:color w:val="000000"/>
                <w:sz w:val="24"/>
                <w:szCs w:val="24"/>
                <w:lang w:eastAsia="en-US"/>
              </w:rPr>
              <w:t>straipsni</w:t>
            </w:r>
            <w:r w:rsidR="00BD52DB">
              <w:rPr>
                <w:color w:val="000000"/>
                <w:sz w:val="24"/>
                <w:szCs w:val="24"/>
                <w:lang w:eastAsia="en-US"/>
              </w:rPr>
              <w:t>s</w:t>
            </w:r>
            <w:r>
              <w:rPr>
                <w:color w:val="000000"/>
                <w:sz w:val="24"/>
                <w:szCs w:val="24"/>
                <w:lang w:eastAsia="en-US"/>
              </w:rPr>
              <w:t>.</w:t>
            </w:r>
          </w:p>
        </w:tc>
        <w:tc>
          <w:tcPr>
            <w:tcW w:w="1712" w:type="pct"/>
            <w:tcBorders>
              <w:top w:val="single" w:sz="4" w:space="0" w:color="auto"/>
              <w:left w:val="single" w:sz="4" w:space="0" w:color="auto"/>
              <w:bottom w:val="single" w:sz="4" w:space="0" w:color="auto"/>
              <w:right w:val="single" w:sz="4" w:space="0" w:color="auto"/>
            </w:tcBorders>
          </w:tcPr>
          <w:p w14:paraId="7BE1A1ED" w14:textId="77777777" w:rsidR="005864AA" w:rsidRDefault="005864AA" w:rsidP="005864AA">
            <w:pPr>
              <w:ind w:firstLine="1"/>
              <w:rPr>
                <w:rFonts w:eastAsia="Calibri"/>
                <w:sz w:val="24"/>
                <w:szCs w:val="24"/>
                <w:lang w:eastAsia="en-US"/>
              </w:rPr>
            </w:pPr>
            <w:r>
              <w:rPr>
                <w:rFonts w:eastAsia="Calibri"/>
                <w:sz w:val="24"/>
                <w:szCs w:val="24"/>
                <w:lang w:eastAsia="en-US"/>
              </w:rPr>
              <w:t>Pateikiama:</w:t>
            </w:r>
          </w:p>
          <w:p w14:paraId="1A0E0DE4" w14:textId="3906CFBB" w:rsidR="005864AA" w:rsidRDefault="005864AA" w:rsidP="005864AA">
            <w:pPr>
              <w:ind w:firstLine="1"/>
              <w:rPr>
                <w:rFonts w:eastAsiaTheme="minorEastAsia"/>
                <w:sz w:val="24"/>
                <w:szCs w:val="24"/>
                <w:lang w:eastAsia="en-US"/>
              </w:rPr>
            </w:pPr>
            <w:r>
              <w:rPr>
                <w:rFonts w:eastAsia="Calibri"/>
                <w:sz w:val="24"/>
                <w:szCs w:val="24"/>
                <w:lang w:eastAsia="en-US"/>
              </w:rPr>
              <w:t>1) m</w:t>
            </w:r>
            <w:r>
              <w:rPr>
                <w:sz w:val="24"/>
                <w:szCs w:val="24"/>
                <w:lang w:eastAsia="en-US"/>
              </w:rPr>
              <w:t>aisto tvarkymo subjekto patvirtinimo pažymėjimas</w:t>
            </w:r>
            <w:r w:rsidR="005C2D2F">
              <w:rPr>
                <w:sz w:val="24"/>
                <w:szCs w:val="24"/>
                <w:lang w:eastAsia="en-US"/>
              </w:rPr>
              <w:t>.</w:t>
            </w:r>
          </w:p>
          <w:p w14:paraId="3E5D54D0" w14:textId="77777777" w:rsidR="005864AA" w:rsidRDefault="005864AA" w:rsidP="005864AA">
            <w:pPr>
              <w:jc w:val="both"/>
              <w:rPr>
                <w:color w:val="000000"/>
                <w:sz w:val="24"/>
                <w:szCs w:val="24"/>
                <w:lang w:eastAsia="en-US"/>
              </w:rPr>
            </w:pPr>
          </w:p>
          <w:p w14:paraId="1D8B7F83" w14:textId="77777777" w:rsidR="005864AA" w:rsidRDefault="005864AA" w:rsidP="005864AA">
            <w:pPr>
              <w:jc w:val="both"/>
              <w:rPr>
                <w:color w:val="000000"/>
                <w:sz w:val="24"/>
                <w:szCs w:val="24"/>
                <w:lang w:eastAsia="en-US"/>
              </w:rPr>
            </w:pPr>
            <w:r>
              <w:rPr>
                <w:color w:val="000000"/>
                <w:sz w:val="24"/>
                <w:szCs w:val="24"/>
                <w:lang w:eastAsia="en-US"/>
              </w:rPr>
              <w:t>Dokumento pateikti nereikalaujama, jei jis prieinamas viename iš žemiau nurodytų registrų:</w:t>
            </w:r>
          </w:p>
          <w:p w14:paraId="0BA7972A" w14:textId="77777777" w:rsidR="005864AA" w:rsidRDefault="005864AA" w:rsidP="005864AA">
            <w:pPr>
              <w:jc w:val="both"/>
              <w:rPr>
                <w:color w:val="000000"/>
                <w:sz w:val="24"/>
                <w:szCs w:val="24"/>
                <w:lang w:eastAsia="en-US"/>
              </w:rPr>
            </w:pPr>
          </w:p>
          <w:p w14:paraId="375EE02E" w14:textId="77777777" w:rsidR="005864AA" w:rsidRDefault="005864AA" w:rsidP="005864AA">
            <w:pPr>
              <w:jc w:val="both"/>
              <w:rPr>
                <w:color w:val="000000"/>
                <w:sz w:val="24"/>
                <w:szCs w:val="24"/>
                <w:u w:val="single"/>
                <w:lang w:eastAsia="en-US"/>
              </w:rPr>
            </w:pPr>
            <w:r>
              <w:rPr>
                <w:color w:val="000000"/>
                <w:sz w:val="24"/>
                <w:szCs w:val="24"/>
                <w:lang w:eastAsia="en-US"/>
              </w:rPr>
              <w:t xml:space="preserve">1) </w:t>
            </w:r>
            <w:hyperlink r:id="rId28" w:history="1">
              <w:r>
                <w:rPr>
                  <w:rStyle w:val="Hipersaitas"/>
                  <w:rFonts w:eastAsiaTheme="majorEastAsia"/>
                  <w:sz w:val="24"/>
                  <w:szCs w:val="24"/>
                  <w:lang w:eastAsia="en-US"/>
                </w:rPr>
                <w:t>https://vmvt.lt/opendata/mtsr/</w:t>
              </w:r>
            </w:hyperlink>
          </w:p>
          <w:p w14:paraId="4DCB07D9" w14:textId="77777777" w:rsidR="005864AA" w:rsidRDefault="005864AA" w:rsidP="005864AA">
            <w:pPr>
              <w:jc w:val="both"/>
              <w:rPr>
                <w:color w:val="000000"/>
                <w:sz w:val="24"/>
                <w:szCs w:val="24"/>
                <w:lang w:eastAsia="en-US"/>
              </w:rPr>
            </w:pPr>
            <w:r>
              <w:rPr>
                <w:color w:val="000000"/>
                <w:sz w:val="24"/>
                <w:szCs w:val="24"/>
                <w:lang w:eastAsia="en-US"/>
              </w:rPr>
              <w:t xml:space="preserve">2) </w:t>
            </w:r>
            <w:hyperlink r:id="rId29" w:history="1">
              <w:r>
                <w:rPr>
                  <w:rStyle w:val="Hipersaitas"/>
                  <w:rFonts w:eastAsiaTheme="majorEastAsia"/>
                  <w:sz w:val="24"/>
                  <w:szCs w:val="24"/>
                  <w:lang w:eastAsia="en-US"/>
                </w:rPr>
                <w:t>http://vetlt1.vet.lt/vepras/</w:t>
              </w:r>
            </w:hyperlink>
          </w:p>
          <w:p w14:paraId="00F8E016" w14:textId="77777777" w:rsidR="005864AA" w:rsidRDefault="005864AA" w:rsidP="005864AA">
            <w:pPr>
              <w:jc w:val="both"/>
              <w:rPr>
                <w:color w:val="000000"/>
                <w:sz w:val="24"/>
                <w:szCs w:val="24"/>
                <w:lang w:eastAsia="en-US"/>
              </w:rPr>
            </w:pPr>
          </w:p>
          <w:p w14:paraId="66B94DB5" w14:textId="77777777" w:rsidR="005864AA" w:rsidRDefault="005864AA" w:rsidP="005864AA">
            <w:pPr>
              <w:jc w:val="both"/>
              <w:rPr>
                <w:rStyle w:val="Hipersaitas"/>
                <w:rFonts w:eastAsiaTheme="majorEastAsia"/>
              </w:rPr>
            </w:pPr>
            <w:r>
              <w:rPr>
                <w:color w:val="000000"/>
                <w:sz w:val="24"/>
                <w:szCs w:val="24"/>
                <w:lang w:eastAsia="en-US"/>
              </w:rPr>
              <w:t xml:space="preserve">Dokumento pateikti nereikalaujama, jei jis prieinamas registre: </w:t>
            </w:r>
            <w:hyperlink r:id="rId30" w:history="1">
              <w:r>
                <w:rPr>
                  <w:rStyle w:val="Hipersaitas"/>
                  <w:rFonts w:eastAsiaTheme="majorEastAsia"/>
                  <w:sz w:val="24"/>
                  <w:szCs w:val="24"/>
                  <w:lang w:eastAsia="en-US"/>
                </w:rPr>
                <w:t>https://vmvt.lt/opendata/mtsr/</w:t>
              </w:r>
            </w:hyperlink>
          </w:p>
          <w:p w14:paraId="6DE70EEA" w14:textId="77777777" w:rsidR="005864AA" w:rsidRDefault="005864AA" w:rsidP="005864AA">
            <w:pPr>
              <w:jc w:val="both"/>
              <w:rPr>
                <w:rFonts w:eastAsiaTheme="majorEastAsia"/>
                <w:color w:val="000000"/>
                <w:u w:val="single"/>
              </w:rPr>
            </w:pPr>
            <w:r>
              <w:rPr>
                <w:color w:val="000000"/>
                <w:sz w:val="24"/>
                <w:szCs w:val="24"/>
                <w:u w:val="single"/>
                <w:lang w:eastAsia="en-US"/>
              </w:rPr>
              <w:t>https://vetlt1.vet.lt/vepras/</w:t>
            </w:r>
          </w:p>
          <w:p w14:paraId="54341D78" w14:textId="77777777" w:rsidR="005864AA" w:rsidRDefault="005864AA" w:rsidP="005864AA">
            <w:pPr>
              <w:jc w:val="both"/>
              <w:rPr>
                <w:i/>
                <w:sz w:val="24"/>
                <w:szCs w:val="24"/>
                <w:lang w:eastAsia="en-US"/>
              </w:rPr>
            </w:pPr>
          </w:p>
          <w:p w14:paraId="6E5B652C" w14:textId="77777777" w:rsidR="005864AA" w:rsidRDefault="005864AA" w:rsidP="005864AA">
            <w:pPr>
              <w:rPr>
                <w:sz w:val="24"/>
                <w:szCs w:val="24"/>
                <w:lang w:eastAsia="en-US"/>
              </w:rPr>
            </w:pPr>
            <w:r>
              <w:rPr>
                <w:sz w:val="24"/>
                <w:szCs w:val="24"/>
                <w:lang w:eastAsia="en-US"/>
              </w:rPr>
              <w:t>Tuo atveju, jeigu dėl Valstybinės maisto ir veterinarijos tarnybos informacinės sistemos techninių trikdžių nebus galimybės patikrinti neatlygintinai prieinamų duomenų apie Tiekėją, bus prašoma Tiekėjo pateikti nustatyta tvarka išduotą dokumentą, patvirtinantį arba paneigiantį šiame punkte nurodytų aplinkybių buvimą.</w:t>
            </w:r>
          </w:p>
          <w:p w14:paraId="16D20E9A" w14:textId="43454E5B" w:rsidR="005864AA" w:rsidRPr="00A505D6" w:rsidRDefault="005864AA" w:rsidP="005864AA">
            <w:pPr>
              <w:autoSpaceDE w:val="0"/>
              <w:autoSpaceDN w:val="0"/>
              <w:adjustRightInd w:val="0"/>
              <w:jc w:val="both"/>
              <w:rPr>
                <w:color w:val="000000"/>
                <w:sz w:val="24"/>
                <w:szCs w:val="24"/>
              </w:rPr>
            </w:pPr>
            <w:r>
              <w:rPr>
                <w:rFonts w:eastAsia="Calibri"/>
                <w:sz w:val="24"/>
                <w:szCs w:val="24"/>
                <w:lang w:eastAsia="en-US"/>
              </w:rPr>
              <w:t xml:space="preserve">   Europos sąjungos šalių arba trečiųjų šalių konkurso dalyvis - pateikia užsienio valstybės institucijos, turinčios teisę išduoti tokio tipo dokumentus, dokumento kopiją ir jo vertimą į  </w:t>
            </w:r>
            <w:r>
              <w:rPr>
                <w:rFonts w:eastAsia="Calibri"/>
                <w:sz w:val="24"/>
                <w:szCs w:val="24"/>
                <w:lang w:eastAsia="en-US"/>
              </w:rPr>
              <w:lastRenderedPageBreak/>
              <w:t>lietuvių kalbą arba maisto tvarkymo subjektų registro išrašą bei internetinę nuorodą jo patikrinimui.</w:t>
            </w:r>
          </w:p>
        </w:tc>
        <w:tc>
          <w:tcPr>
            <w:tcW w:w="1389" w:type="pct"/>
            <w:tcBorders>
              <w:top w:val="single" w:sz="4" w:space="0" w:color="auto"/>
              <w:left w:val="single" w:sz="4" w:space="0" w:color="auto"/>
              <w:bottom w:val="single" w:sz="4" w:space="0" w:color="auto"/>
              <w:right w:val="single" w:sz="4" w:space="0" w:color="auto"/>
            </w:tcBorders>
          </w:tcPr>
          <w:p w14:paraId="54DBDF2F" w14:textId="77777777" w:rsidR="005864AA" w:rsidRDefault="005864AA" w:rsidP="005864AA">
            <w:pPr>
              <w:jc w:val="both"/>
              <w:rPr>
                <w:sz w:val="24"/>
                <w:szCs w:val="24"/>
                <w:lang w:eastAsia="en-US"/>
              </w:rPr>
            </w:pPr>
            <w:r>
              <w:rPr>
                <w:sz w:val="24"/>
                <w:szCs w:val="24"/>
                <w:lang w:eastAsia="en-US"/>
              </w:rPr>
              <w:lastRenderedPageBreak/>
              <w:t xml:space="preserve">     Tiekėjas, kiekvienas tiekėjų grupės narys, jeigu pasiūlymą teikia ūkio subjektų grupė, ūkio subjektas, kurio pajėgumais remiasi tiekėjas, pagal jų prisiimamus įsipareigojimus pirkimo sutarčiai vykdyti. </w:t>
            </w:r>
          </w:p>
          <w:p w14:paraId="4DA420F5" w14:textId="120DFE05" w:rsidR="005864AA" w:rsidRPr="00A505D6" w:rsidRDefault="005864AA" w:rsidP="005864AA">
            <w:pPr>
              <w:autoSpaceDE w:val="0"/>
              <w:autoSpaceDN w:val="0"/>
              <w:adjustRightInd w:val="0"/>
              <w:jc w:val="both"/>
              <w:rPr>
                <w:color w:val="000000"/>
                <w:sz w:val="24"/>
                <w:szCs w:val="24"/>
              </w:rPr>
            </w:pPr>
            <w:r>
              <w:rPr>
                <w:sz w:val="24"/>
                <w:szCs w:val="24"/>
                <w:lang w:eastAsia="en-US"/>
              </w:rPr>
              <w:t xml:space="preserve">      Tiekėjas gali remtis kitų ūkio subjektų pajėgumais tik tuo atveju, jeigu tie subjektai patys tieks prekes, suteiks paslaugas, atliks darbus, kuriems reikia jų turimų pajėgumų.</w:t>
            </w:r>
          </w:p>
        </w:tc>
      </w:tr>
      <w:tr w:rsidR="00AD080D" w:rsidRPr="00F0499F" w14:paraId="77D77657"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DC791" w14:textId="77777777" w:rsidR="00AD080D" w:rsidRPr="00F0499F"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DF5B3" w14:textId="77777777" w:rsidR="00AD080D" w:rsidRPr="00CB20ED" w:rsidRDefault="00AD080D" w:rsidP="00DB3BDB">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D080D" w:rsidRPr="00F0499F" w14:paraId="31E79A0F"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EF27" w14:textId="77777777" w:rsidR="00AD080D" w:rsidRPr="00F0499F"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65A7547"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751CA8E" w14:textId="77777777" w:rsidR="00AD080D" w:rsidRPr="00F0499F" w:rsidRDefault="00AD080D" w:rsidP="00DB3BD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49867" w14:textId="77777777" w:rsidR="00AD080D" w:rsidRPr="00CB20ED" w:rsidRDefault="00AD080D" w:rsidP="00DB3BDB">
            <w:pPr>
              <w:autoSpaceDE w:val="0"/>
              <w:autoSpaceDN w:val="0"/>
              <w:adjustRightInd w:val="0"/>
              <w:rPr>
                <w:rFonts w:cstheme="minorHAnsi"/>
                <w:color w:val="000000"/>
              </w:rPr>
            </w:pPr>
          </w:p>
        </w:tc>
      </w:tr>
      <w:tr w:rsidR="00AD080D" w:rsidRPr="00CB20ED" w14:paraId="6E4CD8C9"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E07FE"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56D3F"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AD080D" w:rsidRPr="00B94250" w14:paraId="3E8B02C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57B20" w14:textId="77777777" w:rsidR="00AD080D" w:rsidRPr="00B94250"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7A734FAC" w14:textId="54881743" w:rsidR="00AD080D" w:rsidRPr="00B94250" w:rsidRDefault="005864AA" w:rsidP="00DB3BDB">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 xml:space="preserve">Netaikoma </w:t>
            </w:r>
          </w:p>
        </w:tc>
        <w:tc>
          <w:tcPr>
            <w:tcW w:w="1712" w:type="pct"/>
            <w:tcBorders>
              <w:top w:val="single" w:sz="4" w:space="0" w:color="000000"/>
              <w:left w:val="single" w:sz="4" w:space="0" w:color="auto"/>
              <w:bottom w:val="single" w:sz="4" w:space="0" w:color="000000"/>
              <w:right w:val="single" w:sz="4" w:space="0" w:color="000000"/>
            </w:tcBorders>
          </w:tcPr>
          <w:p w14:paraId="6333B980" w14:textId="338EA536" w:rsidR="00AD080D" w:rsidRPr="00B94250" w:rsidRDefault="00AD080D" w:rsidP="00DB3BDB">
            <w:pPr>
              <w:autoSpaceDE w:val="0"/>
              <w:autoSpaceDN w:val="0"/>
              <w:adjustRightInd w:val="0"/>
              <w:rPr>
                <w:rFonts w:cstheme="minorHAnsi"/>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92E4" w14:textId="77777777" w:rsidR="00AD080D" w:rsidRPr="00B94250" w:rsidRDefault="00AD080D" w:rsidP="00DB3BDB">
            <w:pPr>
              <w:autoSpaceDE w:val="0"/>
              <w:autoSpaceDN w:val="0"/>
              <w:adjustRightInd w:val="0"/>
              <w:rPr>
                <w:rFonts w:asciiTheme="minorHAnsi" w:hAnsiTheme="minorHAnsi" w:cstheme="minorHAnsi"/>
                <w:color w:val="000000"/>
                <w:sz w:val="24"/>
                <w:szCs w:val="24"/>
              </w:rPr>
            </w:pPr>
          </w:p>
        </w:tc>
      </w:tr>
      <w:tr w:rsidR="00AD080D" w:rsidRPr="00CB20ED" w14:paraId="40E54CDA"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7C5A" w14:textId="77777777" w:rsidR="00AD080D" w:rsidRPr="00CB20ED"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8B85" w14:textId="77777777" w:rsidR="00AD080D" w:rsidRPr="00CB20ED" w:rsidRDefault="00AD080D" w:rsidP="00DB3BDB">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AD080D" w:rsidRPr="00CB20ED" w14:paraId="556C11ED"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21160" w14:textId="77777777" w:rsidR="00AD080D" w:rsidRPr="00CB20ED" w:rsidRDefault="00AD080D" w:rsidP="00DB3BDB">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2162F9"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ADEAECB" w14:textId="77777777" w:rsidR="00AD080D" w:rsidRPr="00CB20ED" w:rsidRDefault="00AD080D" w:rsidP="00DB3BD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6E67"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p>
        </w:tc>
      </w:tr>
    </w:tbl>
    <w:p w14:paraId="2DF886E4" w14:textId="77777777" w:rsidR="00AD080D" w:rsidRDefault="00AD080D" w:rsidP="00AD080D">
      <w:pPr>
        <w:tabs>
          <w:tab w:val="left" w:pos="720"/>
        </w:tabs>
        <w:spacing w:after="0" w:line="240" w:lineRule="auto"/>
        <w:ind w:firstLine="567"/>
        <w:jc w:val="center"/>
        <w:rPr>
          <w:rFonts w:eastAsia="Calibri"/>
          <w:b/>
          <w:bCs/>
          <w:lang w:eastAsia="en-US"/>
        </w:rPr>
      </w:pPr>
    </w:p>
    <w:p w14:paraId="325BB1D8" w14:textId="77777777" w:rsidR="00AD080D" w:rsidRPr="002D71B6" w:rsidRDefault="00AD080D" w:rsidP="00AD080D">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C27D38" w14:textId="77777777" w:rsidR="00AD080D" w:rsidRDefault="00AD080D" w:rsidP="00AD080D">
      <w:pPr>
        <w:tabs>
          <w:tab w:val="left" w:pos="720"/>
        </w:tabs>
        <w:spacing w:after="0" w:line="240" w:lineRule="auto"/>
        <w:ind w:firstLine="567"/>
        <w:jc w:val="both"/>
        <w:rPr>
          <w:rFonts w:eastAsia="Calibri" w:cstheme="minorHAnsi"/>
          <w:i/>
          <w:iCs/>
          <w:color w:val="7030A0"/>
          <w:lang w:eastAsia="en-US"/>
        </w:rPr>
      </w:pPr>
    </w:p>
    <w:p w14:paraId="7A4A8756" w14:textId="77777777" w:rsidR="00AD080D" w:rsidRPr="006B04A3" w:rsidRDefault="00AD080D" w:rsidP="00AD080D">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 xml:space="preserve">1. </w:t>
      </w:r>
      <w:r w:rsidRPr="006B04A3">
        <w:rPr>
          <w:rFonts w:ascii="Times New Roman" w:eastAsia="Calibri" w:hAnsi="Times New Roman" w:cs="Times New Roman"/>
          <w:sz w:val="24"/>
          <w:szCs w:val="24"/>
          <w:lang w:eastAsia="en-US"/>
        </w:rPr>
        <w:t>Perkančioji organizacija nereikalauja, kad tiekėjai laikytųsi k</w:t>
      </w:r>
      <w:r w:rsidRPr="006B04A3">
        <w:rPr>
          <w:rFonts w:ascii="Times New Roman" w:eastAsia="Calibri" w:hAnsi="Times New Roman" w:cs="Times New Roman"/>
          <w:iCs/>
          <w:sz w:val="24"/>
          <w:szCs w:val="24"/>
          <w:lang w:eastAsia="en-US"/>
        </w:rPr>
        <w:t>okybės vadybos sistemos ir (arba) aplinkos apsaugos vadybos sistemos standartų.</w:t>
      </w:r>
    </w:p>
    <w:p w14:paraId="1836DEB7" w14:textId="77777777" w:rsidR="00AD080D" w:rsidRPr="00F0499F" w:rsidRDefault="00AD080D" w:rsidP="00AD080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D080D" w:rsidRPr="00F0499F" w14:paraId="3FC38D38" w14:textId="77777777" w:rsidTr="00DB3BD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ACF40" w14:textId="77777777" w:rsidR="00AD080D" w:rsidRPr="00F0499F" w:rsidRDefault="00AD080D" w:rsidP="00DB3BD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BD89A4" w14:textId="77777777" w:rsidR="00AD080D" w:rsidRPr="00F0499F" w:rsidRDefault="00AD080D" w:rsidP="00DB3BDB">
            <w:pPr>
              <w:spacing w:before="60" w:after="60" w:line="256" w:lineRule="auto"/>
              <w:jc w:val="center"/>
              <w:rPr>
                <w:rFonts w:asciiTheme="minorHAnsi" w:eastAsiaTheme="minorHAnsi" w:hAnsiTheme="minorHAnsi" w:cstheme="minorHAnsi"/>
                <w:b/>
                <w:bCs/>
                <w:sz w:val="21"/>
                <w:szCs w:val="21"/>
              </w:rPr>
            </w:pPr>
            <w:r w:rsidRPr="006B04A3">
              <w:rPr>
                <w:sz w:val="24"/>
                <w:szCs w:val="24"/>
              </w:rPr>
              <w:t xml:space="preserve">Reikalavimas </w:t>
            </w:r>
            <w:r w:rsidRPr="006B04A3">
              <w:rPr>
                <w:rFonts w:eastAsiaTheme="minorHAnsi"/>
                <w:sz w:val="24"/>
                <w:szCs w:val="24"/>
                <w:lang w:eastAsia="en-US"/>
              </w:rPr>
              <w:t xml:space="preserve">dėl </w:t>
            </w:r>
            <w:r w:rsidRPr="006B04A3">
              <w:rPr>
                <w:rFonts w:eastAsia="Calibri"/>
                <w:sz w:val="24"/>
                <w:szCs w:val="24"/>
                <w:lang w:eastAsia="en-US"/>
              </w:rPr>
              <w:t>k</w:t>
            </w:r>
            <w:r w:rsidRPr="006B04A3">
              <w:rPr>
                <w:rFonts w:eastAsia="Calibri"/>
                <w:iCs/>
                <w:sz w:val="24"/>
                <w:szCs w:val="24"/>
                <w:lang w:eastAsia="en-US"/>
              </w:rPr>
              <w:t>okybės vadybos sistemos ir (arba) aplinkos apsaugos vadybos sistemos standartų</w:t>
            </w:r>
            <w:r w:rsidRPr="006B04A3">
              <w:rPr>
                <w:rFonts w:eastAsiaTheme="minorHAnsi"/>
                <w:sz w:val="24"/>
                <w:szCs w:val="24"/>
                <w:lang w:eastAsia="en-US"/>
              </w:rPr>
              <w:t xml:space="preserve"> laikymosi</w:t>
            </w:r>
            <w:r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5625AE"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F05A87" w14:textId="77777777" w:rsidR="00AD080D" w:rsidRDefault="00AD080D" w:rsidP="00DB3BD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1CDD079" w14:textId="77777777" w:rsidR="00AD080D" w:rsidRPr="002D71B6" w:rsidRDefault="00AD080D" w:rsidP="00DB3BDB">
            <w:pPr>
              <w:autoSpaceDE w:val="0"/>
              <w:autoSpaceDN w:val="0"/>
              <w:adjustRightInd w:val="0"/>
              <w:jc w:val="center"/>
              <w:rPr>
                <w:rFonts w:cstheme="minorHAnsi"/>
                <w:b/>
                <w:bCs/>
                <w:color w:val="000000"/>
              </w:rPr>
            </w:pPr>
          </w:p>
        </w:tc>
      </w:tr>
      <w:tr w:rsidR="00AD080D" w:rsidRPr="00F0499F" w14:paraId="62044A6F" w14:textId="77777777" w:rsidTr="00DB3BDB">
        <w:tc>
          <w:tcPr>
            <w:tcW w:w="695" w:type="dxa"/>
            <w:tcBorders>
              <w:top w:val="single" w:sz="4" w:space="0" w:color="000000"/>
              <w:left w:val="single" w:sz="4" w:space="0" w:color="000000"/>
              <w:bottom w:val="single" w:sz="4" w:space="0" w:color="000000"/>
              <w:right w:val="single" w:sz="4" w:space="0" w:color="000000"/>
            </w:tcBorders>
          </w:tcPr>
          <w:p w14:paraId="4C0D8053"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D00C7F8"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AD080D" w:rsidRPr="00F0499F" w14:paraId="22CADDE2"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9A88041" w14:textId="77777777" w:rsidR="00AD080D" w:rsidRPr="00F0499F"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304D2816"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1B07B21B"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486EAF" w14:textId="77777777" w:rsidR="00AD080D" w:rsidRPr="00F0499F" w:rsidRDefault="00AD080D" w:rsidP="00DB3BDB">
            <w:pPr>
              <w:autoSpaceDE w:val="0"/>
              <w:autoSpaceDN w:val="0"/>
              <w:adjustRightInd w:val="0"/>
              <w:rPr>
                <w:rFonts w:cstheme="minorHAnsi"/>
                <w:color w:val="000000"/>
              </w:rPr>
            </w:pPr>
          </w:p>
        </w:tc>
      </w:tr>
      <w:tr w:rsidR="00AD080D" w:rsidRPr="00F0499F" w14:paraId="61AB34DD"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BAEE451"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F79E0A0"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AD080D" w:rsidRPr="00F0499F" w14:paraId="72BCC003" w14:textId="77777777" w:rsidTr="00DB3BDB">
        <w:tc>
          <w:tcPr>
            <w:tcW w:w="695" w:type="dxa"/>
            <w:tcBorders>
              <w:top w:val="single" w:sz="4" w:space="0" w:color="000000"/>
              <w:left w:val="single" w:sz="4" w:space="0" w:color="000000"/>
              <w:bottom w:val="single" w:sz="4" w:space="0" w:color="000000"/>
              <w:right w:val="single" w:sz="4" w:space="0" w:color="000000"/>
            </w:tcBorders>
          </w:tcPr>
          <w:p w14:paraId="0017DADB" w14:textId="77777777" w:rsidR="00AD080D" w:rsidRPr="00132FC0"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2E33AB7F" w14:textId="77777777" w:rsidR="00AD080D" w:rsidRPr="00132FC0"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0F46F9DD" w14:textId="77777777" w:rsidR="00AD080D" w:rsidRPr="00830090" w:rsidRDefault="00AD080D" w:rsidP="00DB3BDB">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0EC426B" w14:textId="77777777" w:rsidR="00AD080D" w:rsidRPr="00F0499F" w:rsidRDefault="00AD080D" w:rsidP="00DB3BDB">
            <w:pPr>
              <w:autoSpaceDE w:val="0"/>
              <w:autoSpaceDN w:val="0"/>
              <w:adjustRightInd w:val="0"/>
              <w:rPr>
                <w:rFonts w:cstheme="minorHAnsi"/>
                <w:color w:val="000000"/>
              </w:rPr>
            </w:pPr>
          </w:p>
        </w:tc>
      </w:tr>
    </w:tbl>
    <w:p w14:paraId="4E1F1552" w14:textId="77777777" w:rsidR="00AD080D" w:rsidRPr="00F0499F" w:rsidRDefault="00AD080D" w:rsidP="00AD080D">
      <w:pPr>
        <w:spacing w:after="0" w:line="240" w:lineRule="auto"/>
        <w:jc w:val="center"/>
        <w:rPr>
          <w:rFonts w:eastAsiaTheme="minorHAnsi" w:cstheme="minorHAnsi"/>
          <w:lang w:eastAsia="en-US"/>
        </w:rPr>
      </w:pPr>
    </w:p>
    <w:p w14:paraId="1981C9BA" w14:textId="77777777" w:rsidR="00AD080D" w:rsidRPr="00F0499F" w:rsidRDefault="00AD080D" w:rsidP="00AD080D">
      <w:pPr>
        <w:spacing w:after="0" w:line="240" w:lineRule="auto"/>
        <w:jc w:val="center"/>
        <w:rPr>
          <w:rFonts w:cstheme="minorHAnsi"/>
          <w:b/>
          <w:bCs/>
          <w:smallCaps/>
        </w:rPr>
      </w:pPr>
      <w:r w:rsidRPr="00F0499F">
        <w:rPr>
          <w:rFonts w:eastAsiaTheme="minorHAnsi" w:cstheme="minorHAnsi"/>
          <w:lang w:eastAsia="en-US"/>
        </w:rPr>
        <w:t>__________</w:t>
      </w:r>
    </w:p>
    <w:p w14:paraId="23249D5E" w14:textId="77777777" w:rsidR="00AD080D" w:rsidRPr="00F0499F" w:rsidRDefault="00AD080D" w:rsidP="00AD080D">
      <w:pPr>
        <w:rPr>
          <w:rFonts w:cstheme="minorHAnsi"/>
          <w:b/>
          <w:bCs/>
          <w:smallCaps/>
          <w:sz w:val="22"/>
          <w:szCs w:val="22"/>
        </w:rPr>
      </w:pPr>
      <w:r w:rsidRPr="00F0499F">
        <w:rPr>
          <w:rFonts w:cstheme="minorHAnsi"/>
          <w:b/>
          <w:bCs/>
          <w:smallCaps/>
          <w:sz w:val="22"/>
          <w:szCs w:val="22"/>
        </w:rPr>
        <w:br w:type="page"/>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192DF949" w:rsidR="008D704D" w:rsidRPr="00E427A0"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E427A0">
        <w:rPr>
          <w:rFonts w:ascii="Times New Roman" w:eastAsia="Calibri" w:hAnsi="Times New Roman" w:cs="Times New Roman"/>
          <w:color w:val="auto"/>
          <w:sz w:val="24"/>
          <w:szCs w:val="24"/>
        </w:rPr>
        <w:t xml:space="preserve">Pirkimo sąlygų </w:t>
      </w:r>
      <w:r w:rsidR="00F1334C" w:rsidRPr="00E427A0">
        <w:rPr>
          <w:rFonts w:ascii="Times New Roman" w:eastAsia="Calibri" w:hAnsi="Times New Roman" w:cs="Times New Roman"/>
          <w:color w:val="auto"/>
          <w:sz w:val="24"/>
          <w:szCs w:val="24"/>
        </w:rPr>
        <w:t>5</w:t>
      </w:r>
      <w:r w:rsidRPr="00E427A0">
        <w:rPr>
          <w:rFonts w:ascii="Times New Roman" w:eastAsia="Calibri" w:hAnsi="Times New Roman" w:cs="Times New Roman"/>
          <w:color w:val="auto"/>
          <w:sz w:val="24"/>
          <w:szCs w:val="24"/>
        </w:rPr>
        <w:t xml:space="preserve"> priedas „EBVPD“ </w:t>
      </w:r>
      <w:r w:rsidRPr="00E427A0">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ascii="Times New Roman" w:hAnsi="Times New Roman" w:cs="Times New Roman"/>
          <w:b/>
          <w:bCs/>
          <w:smallCaps/>
          <w:sz w:val="24"/>
          <w:szCs w:val="24"/>
        </w:rPr>
      </w:pPr>
    </w:p>
    <w:p w14:paraId="2B22EF24" w14:textId="77777777" w:rsidR="00E427A0" w:rsidRDefault="00E427A0" w:rsidP="00DE290C">
      <w:pPr>
        <w:rPr>
          <w:rFonts w:ascii="Times New Roman" w:hAnsi="Times New Roman" w:cs="Times New Roman"/>
          <w:b/>
          <w:bCs/>
          <w:smallCaps/>
          <w:sz w:val="24"/>
          <w:szCs w:val="24"/>
        </w:rPr>
      </w:pPr>
    </w:p>
    <w:p w14:paraId="1F7DBAB3" w14:textId="77777777" w:rsidR="00E427A0" w:rsidRPr="00E427A0" w:rsidRDefault="00E427A0"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b/>
          <w:bCs/>
          <w:color w:val="auto"/>
          <w:sz w:val="24"/>
          <w:szCs w:val="24"/>
        </w:rPr>
      </w:pPr>
      <w:r w:rsidRPr="00E427A0">
        <w:rPr>
          <w:rFonts w:ascii="Times New Roman" w:hAnsi="Times New Roman" w:cs="Times New Roman"/>
          <w:b/>
          <w:bCs/>
          <w:color w:val="auto"/>
          <w:sz w:val="24"/>
          <w:szCs w:val="24"/>
        </w:rPr>
        <w:t>EUROPOS BENDRASIS VIEŠŲJŲ PIRKIMŲ DOKUMENTAS</w:t>
      </w:r>
    </w:p>
    <w:p w14:paraId="71F2B399" w14:textId="77777777" w:rsidR="00E427A0" w:rsidRPr="00E427A0" w:rsidRDefault="00E427A0" w:rsidP="00E427A0"/>
    <w:p w14:paraId="3584D74E" w14:textId="77777777" w:rsidR="002F396F" w:rsidRPr="00E427A0" w:rsidRDefault="002F396F" w:rsidP="00E427A0">
      <w:pPr>
        <w:jc w:val="center"/>
        <w:rPr>
          <w:rFonts w:ascii="Times New Roman" w:hAnsi="Times New Roman" w:cs="Times New Roman"/>
          <w:sz w:val="24"/>
          <w:szCs w:val="24"/>
        </w:rPr>
      </w:pPr>
      <w:r w:rsidRPr="00E427A0">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6E9E8F9" w:rsidR="008D704D"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E427A0">
        <w:rPr>
          <w:rFonts w:ascii="Times New Roman" w:eastAsia="Calibri" w:hAnsi="Times New Roman" w:cs="Times New Roman"/>
          <w:color w:val="auto"/>
          <w:sz w:val="24"/>
          <w:szCs w:val="24"/>
        </w:rPr>
        <w:lastRenderedPageBreak/>
        <w:t xml:space="preserve">Pirkimo sąlygų </w:t>
      </w:r>
      <w:r w:rsidR="00F1334C" w:rsidRPr="00E427A0">
        <w:rPr>
          <w:rFonts w:ascii="Times New Roman" w:eastAsia="Calibri" w:hAnsi="Times New Roman" w:cs="Times New Roman"/>
          <w:color w:val="auto"/>
          <w:sz w:val="24"/>
          <w:szCs w:val="24"/>
        </w:rPr>
        <w:t>6</w:t>
      </w:r>
      <w:r w:rsidRPr="00E427A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72BA220C" w14:textId="77777777" w:rsidR="00DE46D9" w:rsidRPr="00DE46D9" w:rsidRDefault="00DE46D9" w:rsidP="00DE46D9"/>
    <w:p w14:paraId="1F519663" w14:textId="77777777" w:rsidR="00B13367" w:rsidRDefault="00B13367" w:rsidP="00B13367">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7B37E007" w14:textId="77777777" w:rsidR="00DE46D9" w:rsidRPr="00DE46D9" w:rsidRDefault="00DE46D9" w:rsidP="00DE46D9">
      <w:pPr>
        <w:rPr>
          <w:lang w:eastAsia="en-US"/>
        </w:rPr>
      </w:pPr>
    </w:p>
    <w:p w14:paraId="18031CA6"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4A6EC720"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D9E0A8" w14:textId="77777777" w:rsidR="00B13367" w:rsidRPr="00792052" w:rsidRDefault="00B13367" w:rsidP="00B13367">
      <w:pPr>
        <w:spacing w:after="0" w:line="240" w:lineRule="auto"/>
        <w:ind w:right="-178"/>
        <w:jc w:val="center"/>
        <w:rPr>
          <w:rFonts w:ascii="Times New Roman" w:eastAsia="Times New Roman" w:hAnsi="Times New Roman" w:cs="Times New Roman"/>
          <w:sz w:val="16"/>
          <w:szCs w:val="16"/>
          <w:lang w:eastAsia="en-US"/>
        </w:rPr>
      </w:pPr>
    </w:p>
    <w:p w14:paraId="3F8C5231"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p>
    <w:p w14:paraId="0539EE62"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1A7ACB25"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73CFFDFD" w14:textId="77777777" w:rsidR="00B13367" w:rsidRPr="00792052" w:rsidRDefault="00B13367" w:rsidP="00B13367">
      <w:pPr>
        <w:spacing w:after="0" w:line="240" w:lineRule="auto"/>
        <w:jc w:val="both"/>
        <w:rPr>
          <w:rFonts w:ascii="Times New Roman" w:eastAsia="Times New Roman" w:hAnsi="Times New Roman" w:cs="Times New Roman"/>
          <w:sz w:val="18"/>
          <w:szCs w:val="24"/>
          <w:lang w:eastAsia="en-US"/>
        </w:rPr>
      </w:pPr>
    </w:p>
    <w:p w14:paraId="0D4FD1EB" w14:textId="77777777" w:rsidR="00B13367" w:rsidRPr="00792052" w:rsidRDefault="00B13367" w:rsidP="00B13367">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4A34D35A" w14:textId="19D98427" w:rsidR="00B13367" w:rsidRPr="00792052" w:rsidRDefault="00B13367" w:rsidP="00B13367">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3F52D4">
        <w:rPr>
          <w:rFonts w:ascii="Times New Roman" w:eastAsia="Times New Roman" w:hAnsi="Times New Roman" w:cs="Times New Roman"/>
          <w:b/>
          <w:sz w:val="24"/>
          <w:szCs w:val="24"/>
          <w:lang w:eastAsia="en-US"/>
        </w:rPr>
        <w:t>PIENO</w:t>
      </w:r>
      <w:r w:rsidR="00EE18DA">
        <w:rPr>
          <w:rFonts w:ascii="Times New Roman" w:eastAsia="Times New Roman" w:hAnsi="Times New Roman" w:cs="Times New Roman"/>
          <w:b/>
          <w:sz w:val="24"/>
          <w:szCs w:val="24"/>
          <w:lang w:eastAsia="en-US"/>
        </w:rPr>
        <w:t xml:space="preserve"> IR </w:t>
      </w:r>
      <w:r w:rsidR="003F52D4">
        <w:rPr>
          <w:rFonts w:ascii="Times New Roman" w:eastAsia="Times New Roman" w:hAnsi="Times New Roman" w:cs="Times New Roman"/>
          <w:b/>
          <w:sz w:val="24"/>
          <w:szCs w:val="24"/>
          <w:lang w:eastAsia="en-US"/>
        </w:rPr>
        <w:t>PIENO PRODUKTŲ</w:t>
      </w:r>
      <w:r w:rsidRPr="00792052">
        <w:rPr>
          <w:rFonts w:ascii="Times New Roman" w:eastAsia="Times New Roman" w:hAnsi="Times New Roman" w:cs="Times New Roman"/>
          <w:b/>
          <w:sz w:val="24"/>
          <w:szCs w:val="24"/>
          <w:lang w:eastAsia="en-US"/>
        </w:rPr>
        <w:t xml:space="preserve"> RADVILIŠKIO RAJONO BENDROJO UGDYMO  ĮSTAIGOMS PIRKIMO</w:t>
      </w:r>
    </w:p>
    <w:p w14:paraId="679CF943" w14:textId="77777777" w:rsidR="00B13367" w:rsidRPr="00792052" w:rsidRDefault="00B13367" w:rsidP="00B13367">
      <w:pPr>
        <w:spacing w:after="0" w:line="240" w:lineRule="auto"/>
        <w:jc w:val="center"/>
        <w:rPr>
          <w:rFonts w:ascii="Times New Roman" w:eastAsia="Times New Roman" w:hAnsi="Times New Roman" w:cs="Times New Roman"/>
          <w:bCs/>
          <w:i/>
          <w:sz w:val="24"/>
          <w:szCs w:val="24"/>
          <w:lang w:eastAsia="en-US"/>
        </w:rPr>
      </w:pPr>
    </w:p>
    <w:p w14:paraId="0C1369D1"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5FCF2EAC"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2A3E5BB8"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35517684"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113C632C"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B13367" w:rsidRPr="00792052" w14:paraId="0D01F17A" w14:textId="77777777" w:rsidTr="00082543">
        <w:tc>
          <w:tcPr>
            <w:tcW w:w="4004" w:type="dxa"/>
          </w:tcPr>
          <w:p w14:paraId="54B551D2" w14:textId="34874DE8" w:rsidR="00B13367" w:rsidRPr="00AA1EA6" w:rsidRDefault="00B13367" w:rsidP="00082543">
            <w:pPr>
              <w:jc w:val="both"/>
              <w:rPr>
                <w:sz w:val="24"/>
                <w:szCs w:val="24"/>
              </w:rPr>
            </w:pPr>
            <w:r w:rsidRPr="00AA1EA6">
              <w:rPr>
                <w:sz w:val="24"/>
                <w:szCs w:val="24"/>
              </w:rPr>
              <w:t xml:space="preserve">Dalyvio pavadinimas </w:t>
            </w:r>
          </w:p>
          <w:p w14:paraId="4B10C007" w14:textId="77777777" w:rsidR="00B13367" w:rsidRPr="00AA1EA6" w:rsidRDefault="00B13367" w:rsidP="00082543">
            <w:pPr>
              <w:jc w:val="both"/>
              <w:rPr>
                <w:sz w:val="24"/>
                <w:szCs w:val="24"/>
              </w:rPr>
            </w:pPr>
            <w:r w:rsidRPr="00AA1EA6">
              <w:rPr>
                <w:i/>
                <w:sz w:val="24"/>
                <w:szCs w:val="24"/>
              </w:rPr>
              <w:t>(jei pasiūlymą pateikia tiekėjų grupė, nurodomi visų partnerių pavadinimai ir kodai)</w:t>
            </w:r>
          </w:p>
        </w:tc>
        <w:tc>
          <w:tcPr>
            <w:tcW w:w="5624" w:type="dxa"/>
          </w:tcPr>
          <w:p w14:paraId="5CA3A51B" w14:textId="77777777" w:rsidR="00B13367" w:rsidRPr="00792052" w:rsidRDefault="00B13367" w:rsidP="00082543">
            <w:pPr>
              <w:jc w:val="both"/>
              <w:rPr>
                <w:rFonts w:ascii="Calibri" w:hAnsi="Calibri"/>
                <w:sz w:val="24"/>
                <w:szCs w:val="22"/>
              </w:rPr>
            </w:pPr>
          </w:p>
        </w:tc>
      </w:tr>
      <w:tr w:rsidR="00B13367" w:rsidRPr="00792052" w14:paraId="78DE8452" w14:textId="77777777" w:rsidTr="00082543">
        <w:tc>
          <w:tcPr>
            <w:tcW w:w="4004" w:type="dxa"/>
          </w:tcPr>
          <w:p w14:paraId="1E9981AE" w14:textId="77777777" w:rsidR="00B13367" w:rsidRPr="00AA1EA6" w:rsidRDefault="00B13367" w:rsidP="00082543">
            <w:pPr>
              <w:jc w:val="both"/>
              <w:rPr>
                <w:sz w:val="24"/>
                <w:szCs w:val="24"/>
              </w:rPr>
            </w:pPr>
            <w:r w:rsidRPr="00AA1EA6">
              <w:rPr>
                <w:sz w:val="24"/>
                <w:szCs w:val="24"/>
              </w:rPr>
              <w:t>Dalyvio adresas</w:t>
            </w:r>
          </w:p>
          <w:p w14:paraId="0210B812" w14:textId="77777777" w:rsidR="00B13367" w:rsidRPr="00AA1EA6" w:rsidRDefault="00B13367" w:rsidP="00082543">
            <w:pPr>
              <w:jc w:val="both"/>
              <w:rPr>
                <w:sz w:val="24"/>
                <w:szCs w:val="24"/>
              </w:rPr>
            </w:pPr>
            <w:r w:rsidRPr="00AA1EA6">
              <w:rPr>
                <w:i/>
                <w:sz w:val="24"/>
                <w:szCs w:val="24"/>
              </w:rPr>
              <w:t>(jei pasiūlymą pateikia tiekėjų grupė, nurodomi visų partnerių adresai)</w:t>
            </w:r>
          </w:p>
        </w:tc>
        <w:tc>
          <w:tcPr>
            <w:tcW w:w="5624" w:type="dxa"/>
          </w:tcPr>
          <w:p w14:paraId="5672456F" w14:textId="77777777" w:rsidR="00B13367" w:rsidRPr="00792052" w:rsidRDefault="00B13367" w:rsidP="00082543">
            <w:pPr>
              <w:jc w:val="both"/>
              <w:rPr>
                <w:rFonts w:ascii="Calibri" w:hAnsi="Calibri"/>
                <w:sz w:val="24"/>
                <w:szCs w:val="22"/>
              </w:rPr>
            </w:pPr>
          </w:p>
        </w:tc>
      </w:tr>
      <w:tr w:rsidR="00795B13" w:rsidRPr="00792052" w14:paraId="61A75B72" w14:textId="77777777" w:rsidTr="00082543">
        <w:tc>
          <w:tcPr>
            <w:tcW w:w="4004" w:type="dxa"/>
          </w:tcPr>
          <w:p w14:paraId="6F49CDFE" w14:textId="0AD3D0B3" w:rsidR="00795B13" w:rsidRPr="00AA1EA6" w:rsidRDefault="00795B13" w:rsidP="00082543">
            <w:pPr>
              <w:jc w:val="both"/>
              <w:rPr>
                <w:sz w:val="24"/>
                <w:szCs w:val="24"/>
              </w:rPr>
            </w:pPr>
            <w:r>
              <w:rPr>
                <w:sz w:val="24"/>
                <w:szCs w:val="24"/>
              </w:rPr>
              <w:t>Dalyvio įmonės kodas</w:t>
            </w:r>
          </w:p>
        </w:tc>
        <w:tc>
          <w:tcPr>
            <w:tcW w:w="5624" w:type="dxa"/>
          </w:tcPr>
          <w:p w14:paraId="7D708B92" w14:textId="77777777" w:rsidR="00795B13" w:rsidRPr="00792052" w:rsidRDefault="00795B13" w:rsidP="00082543">
            <w:pPr>
              <w:jc w:val="both"/>
              <w:rPr>
                <w:rFonts w:ascii="Calibri" w:hAnsi="Calibri"/>
                <w:sz w:val="24"/>
                <w:szCs w:val="22"/>
              </w:rPr>
            </w:pPr>
          </w:p>
        </w:tc>
      </w:tr>
      <w:tr w:rsidR="00B13367" w:rsidRPr="00792052" w14:paraId="1BB3B1CD" w14:textId="77777777" w:rsidTr="00082543">
        <w:tc>
          <w:tcPr>
            <w:tcW w:w="4004" w:type="dxa"/>
          </w:tcPr>
          <w:p w14:paraId="0B873C32" w14:textId="77777777" w:rsidR="00B13367" w:rsidRPr="00AA1EA6" w:rsidRDefault="00B13367" w:rsidP="00082543">
            <w:pPr>
              <w:jc w:val="both"/>
              <w:rPr>
                <w:sz w:val="24"/>
                <w:szCs w:val="24"/>
              </w:rPr>
            </w:pPr>
            <w:r>
              <w:rPr>
                <w:sz w:val="24"/>
                <w:szCs w:val="24"/>
              </w:rPr>
              <w:t>Dalyvio PVM mokėtojo kodas</w:t>
            </w:r>
          </w:p>
        </w:tc>
        <w:tc>
          <w:tcPr>
            <w:tcW w:w="5624" w:type="dxa"/>
          </w:tcPr>
          <w:p w14:paraId="5E1D0E1F" w14:textId="77777777" w:rsidR="00B13367" w:rsidRPr="00792052" w:rsidRDefault="00B13367" w:rsidP="00082543">
            <w:pPr>
              <w:jc w:val="both"/>
              <w:rPr>
                <w:rFonts w:ascii="Calibri" w:hAnsi="Calibri"/>
                <w:sz w:val="24"/>
                <w:szCs w:val="22"/>
              </w:rPr>
            </w:pPr>
          </w:p>
        </w:tc>
      </w:tr>
      <w:tr w:rsidR="00B13367" w:rsidRPr="00792052" w14:paraId="38C572C5" w14:textId="77777777" w:rsidTr="00082543">
        <w:tc>
          <w:tcPr>
            <w:tcW w:w="4004" w:type="dxa"/>
          </w:tcPr>
          <w:p w14:paraId="57B8C696" w14:textId="77777777" w:rsidR="00B13367" w:rsidRPr="00AA1EA6" w:rsidRDefault="00B13367" w:rsidP="00082543">
            <w:pPr>
              <w:jc w:val="both"/>
              <w:rPr>
                <w:sz w:val="24"/>
                <w:szCs w:val="24"/>
              </w:rPr>
            </w:pPr>
            <w:r w:rsidRPr="00AA1EA6">
              <w:rPr>
                <w:sz w:val="24"/>
                <w:szCs w:val="24"/>
              </w:rPr>
              <w:t>Dalyvio įgaliotas asmuo pasirašyti pasiūlymą</w:t>
            </w:r>
          </w:p>
        </w:tc>
        <w:tc>
          <w:tcPr>
            <w:tcW w:w="5624" w:type="dxa"/>
          </w:tcPr>
          <w:p w14:paraId="66A73C69" w14:textId="77777777" w:rsidR="00B13367" w:rsidRPr="00792052" w:rsidRDefault="00B13367" w:rsidP="00082543">
            <w:pPr>
              <w:jc w:val="both"/>
              <w:rPr>
                <w:rFonts w:ascii="Calibri" w:hAnsi="Calibri"/>
                <w:sz w:val="24"/>
                <w:szCs w:val="22"/>
              </w:rPr>
            </w:pPr>
          </w:p>
        </w:tc>
      </w:tr>
      <w:tr w:rsidR="00B13367" w:rsidRPr="00792052" w14:paraId="1C0F32F2" w14:textId="77777777" w:rsidTr="00082543">
        <w:tc>
          <w:tcPr>
            <w:tcW w:w="4004" w:type="dxa"/>
          </w:tcPr>
          <w:p w14:paraId="09D0B541" w14:textId="77777777" w:rsidR="00B13367" w:rsidRPr="00AA1EA6" w:rsidRDefault="00B13367" w:rsidP="00082543">
            <w:pPr>
              <w:jc w:val="both"/>
              <w:rPr>
                <w:sz w:val="24"/>
                <w:szCs w:val="24"/>
              </w:rPr>
            </w:pPr>
            <w:r w:rsidRPr="00AA1EA6">
              <w:rPr>
                <w:sz w:val="24"/>
                <w:szCs w:val="24"/>
              </w:rPr>
              <w:t>Dalyvio įgaliotas asmuo bendrauti pateikto pasiūlymo klausimais</w:t>
            </w:r>
          </w:p>
        </w:tc>
        <w:tc>
          <w:tcPr>
            <w:tcW w:w="5624" w:type="dxa"/>
          </w:tcPr>
          <w:p w14:paraId="26C62F3E" w14:textId="77777777" w:rsidR="00B13367" w:rsidRPr="00792052" w:rsidRDefault="00B13367" w:rsidP="00082543">
            <w:pPr>
              <w:jc w:val="both"/>
              <w:rPr>
                <w:rFonts w:ascii="Calibri" w:hAnsi="Calibri"/>
                <w:sz w:val="24"/>
                <w:szCs w:val="22"/>
              </w:rPr>
            </w:pPr>
          </w:p>
        </w:tc>
      </w:tr>
    </w:tbl>
    <w:p w14:paraId="0E222417"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4ECF4658" w14:textId="77777777" w:rsidR="00B13367"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61BBC2BC" w14:textId="77777777" w:rsidR="00274A5E" w:rsidRDefault="00274A5E"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7BAE5867" w14:textId="77777777" w:rsidR="00274A5E" w:rsidRPr="00792052" w:rsidRDefault="00274A5E" w:rsidP="00274A5E">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274A5E" w:rsidRPr="00792052" w14:paraId="3C53E83C" w14:textId="77777777" w:rsidTr="00F72614">
        <w:trPr>
          <w:gridAfter w:val="1"/>
          <w:wAfter w:w="23" w:type="dxa"/>
          <w:trHeight w:val="872"/>
          <w:jc w:val="center"/>
        </w:trPr>
        <w:tc>
          <w:tcPr>
            <w:tcW w:w="570" w:type="dxa"/>
            <w:vAlign w:val="center"/>
          </w:tcPr>
          <w:p w14:paraId="6A8268BE"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Eil. nr.</w:t>
            </w:r>
          </w:p>
        </w:tc>
        <w:tc>
          <w:tcPr>
            <w:tcW w:w="3483" w:type="dxa"/>
            <w:vAlign w:val="center"/>
          </w:tcPr>
          <w:p w14:paraId="27F92EA5"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1D7F3FD1"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35C00088"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21E11F73"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5480418A"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575F1EE7"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7731609A"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274A5E" w:rsidRPr="00792052" w14:paraId="4CB0367D" w14:textId="77777777" w:rsidTr="00F72614">
        <w:trPr>
          <w:gridAfter w:val="1"/>
          <w:wAfter w:w="23" w:type="dxa"/>
          <w:jc w:val="center"/>
        </w:trPr>
        <w:tc>
          <w:tcPr>
            <w:tcW w:w="570" w:type="dxa"/>
            <w:vAlign w:val="center"/>
          </w:tcPr>
          <w:p w14:paraId="7A011C09"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179D8819"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117AE041"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31F9E7CB"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5B3E29D7"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7AD807CD"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6 (= 4 stulp. x 5 stulp.)</w:t>
            </w:r>
          </w:p>
        </w:tc>
      </w:tr>
      <w:tr w:rsidR="00274A5E" w:rsidRPr="00792052" w14:paraId="7515FB6F" w14:textId="77777777" w:rsidTr="00F72614">
        <w:trPr>
          <w:gridAfter w:val="1"/>
          <w:wAfter w:w="23" w:type="dxa"/>
          <w:jc w:val="center"/>
        </w:trPr>
        <w:tc>
          <w:tcPr>
            <w:tcW w:w="570" w:type="dxa"/>
          </w:tcPr>
          <w:p w14:paraId="1F272C5C"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CDD7BD2"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Pienas ne mažiau kaip 2,5 proc, riebumo</w:t>
            </w:r>
          </w:p>
        </w:tc>
        <w:tc>
          <w:tcPr>
            <w:tcW w:w="763" w:type="dxa"/>
            <w:vAlign w:val="center"/>
          </w:tcPr>
          <w:p w14:paraId="17E3FC30"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204E6933" w14:textId="79A65DD2"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004162F1">
              <w:rPr>
                <w:rFonts w:ascii="Times New Roman" w:eastAsia="Times New Roman" w:hAnsi="Times New Roman" w:cs="Times New Roman"/>
                <w:sz w:val="24"/>
                <w:szCs w:val="24"/>
                <w:lang w:eastAsia="zh-CN"/>
              </w:rPr>
              <w:t>100</w:t>
            </w:r>
          </w:p>
        </w:tc>
        <w:tc>
          <w:tcPr>
            <w:tcW w:w="1060" w:type="dxa"/>
          </w:tcPr>
          <w:p w14:paraId="7B267FFF"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F095BDE"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4430C8D7" w14:textId="77777777" w:rsidTr="00F72614">
        <w:trPr>
          <w:gridAfter w:val="1"/>
          <w:wAfter w:w="23" w:type="dxa"/>
          <w:jc w:val="center"/>
        </w:trPr>
        <w:tc>
          <w:tcPr>
            <w:tcW w:w="570" w:type="dxa"/>
          </w:tcPr>
          <w:p w14:paraId="675BBC78"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55A3E35"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Kefyras ne mažiau kaip 2,5 proc. riebumo</w:t>
            </w:r>
          </w:p>
        </w:tc>
        <w:tc>
          <w:tcPr>
            <w:tcW w:w="763" w:type="dxa"/>
            <w:vAlign w:val="center"/>
          </w:tcPr>
          <w:p w14:paraId="32113F56"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5AB7960A" w14:textId="149116BC" w:rsidR="00274A5E" w:rsidRPr="00792052" w:rsidRDefault="004162F1"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3690</w:t>
            </w:r>
          </w:p>
        </w:tc>
        <w:tc>
          <w:tcPr>
            <w:tcW w:w="1060" w:type="dxa"/>
          </w:tcPr>
          <w:p w14:paraId="5003E8A1"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1005103"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6CCB9BD4" w14:textId="77777777" w:rsidTr="00F72614">
        <w:trPr>
          <w:gridAfter w:val="1"/>
          <w:wAfter w:w="23" w:type="dxa"/>
          <w:jc w:val="center"/>
        </w:trPr>
        <w:tc>
          <w:tcPr>
            <w:tcW w:w="570" w:type="dxa"/>
          </w:tcPr>
          <w:p w14:paraId="1E95B766"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0A98EFB" w14:textId="77777777" w:rsidR="00274A5E" w:rsidRPr="00792052" w:rsidRDefault="00274A5E" w:rsidP="00F72614">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Grietinė ne mažiau kaip 10 proc. ir ne daugiau kaip 20 proc. riebumo</w:t>
            </w:r>
          </w:p>
        </w:tc>
        <w:tc>
          <w:tcPr>
            <w:tcW w:w="763" w:type="dxa"/>
            <w:vAlign w:val="center"/>
          </w:tcPr>
          <w:p w14:paraId="33DF259A"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2B24683" w14:textId="532880D4" w:rsidR="00274A5E" w:rsidRPr="00792052" w:rsidRDefault="00A337E2"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620</w:t>
            </w:r>
          </w:p>
        </w:tc>
        <w:tc>
          <w:tcPr>
            <w:tcW w:w="1060" w:type="dxa"/>
          </w:tcPr>
          <w:p w14:paraId="5C47C097"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7B4591D"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0024F358" w14:textId="77777777" w:rsidTr="00F72614">
        <w:trPr>
          <w:gridAfter w:val="1"/>
          <w:wAfter w:w="23" w:type="dxa"/>
          <w:jc w:val="center"/>
        </w:trPr>
        <w:tc>
          <w:tcPr>
            <w:tcW w:w="570" w:type="dxa"/>
          </w:tcPr>
          <w:p w14:paraId="5A25FC3D"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E4AA379"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iCs/>
                <w:sz w:val="24"/>
                <w:szCs w:val="24"/>
                <w:lang w:eastAsia="zh-CN"/>
              </w:rPr>
              <w:t>Grietinė ne mažiau kaip 30 proc.  riebumo</w:t>
            </w:r>
          </w:p>
        </w:tc>
        <w:tc>
          <w:tcPr>
            <w:tcW w:w="763" w:type="dxa"/>
            <w:vAlign w:val="center"/>
          </w:tcPr>
          <w:p w14:paraId="106E47B4"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71C189D9" w14:textId="5C0652E1"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602638">
              <w:rPr>
                <w:rFonts w:ascii="Times New Roman" w:eastAsia="Times New Roman" w:hAnsi="Times New Roman" w:cs="Times New Roman"/>
                <w:sz w:val="24"/>
                <w:szCs w:val="24"/>
                <w:lang w:eastAsia="zh-CN"/>
              </w:rPr>
              <w:t>410</w:t>
            </w:r>
          </w:p>
        </w:tc>
        <w:tc>
          <w:tcPr>
            <w:tcW w:w="1060" w:type="dxa"/>
          </w:tcPr>
          <w:p w14:paraId="28D23249"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2DFD617"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74604302" w14:textId="77777777" w:rsidTr="00F72614">
        <w:trPr>
          <w:gridAfter w:val="1"/>
          <w:wAfter w:w="23" w:type="dxa"/>
          <w:jc w:val="center"/>
        </w:trPr>
        <w:tc>
          <w:tcPr>
            <w:tcW w:w="570" w:type="dxa"/>
          </w:tcPr>
          <w:p w14:paraId="24983948"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EDA4F7A"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Jogurtinė grietinė</w:t>
            </w:r>
          </w:p>
        </w:tc>
        <w:tc>
          <w:tcPr>
            <w:tcW w:w="763" w:type="dxa"/>
            <w:vAlign w:val="center"/>
          </w:tcPr>
          <w:p w14:paraId="1827FF1F"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1730F38" w14:textId="7B3F4B6E" w:rsidR="00274A5E" w:rsidRDefault="00602638"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770</w:t>
            </w:r>
          </w:p>
        </w:tc>
        <w:tc>
          <w:tcPr>
            <w:tcW w:w="1060" w:type="dxa"/>
          </w:tcPr>
          <w:p w14:paraId="461BB1B5"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F7D48D8"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03CC04C1" w14:textId="77777777" w:rsidTr="00F72614">
        <w:trPr>
          <w:gridAfter w:val="1"/>
          <w:wAfter w:w="23" w:type="dxa"/>
          <w:jc w:val="center"/>
        </w:trPr>
        <w:tc>
          <w:tcPr>
            <w:tcW w:w="570" w:type="dxa"/>
          </w:tcPr>
          <w:p w14:paraId="2BF79AF0"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4FFC2BA"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Plakamoji grietinėlė ne mažiau kaip 30 proc. ir ne daugiau kaip 36 proc. riebumo</w:t>
            </w:r>
          </w:p>
        </w:tc>
        <w:tc>
          <w:tcPr>
            <w:tcW w:w="763" w:type="dxa"/>
            <w:vAlign w:val="center"/>
          </w:tcPr>
          <w:p w14:paraId="72DE35BB"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1C030CE" w14:textId="49140AED" w:rsidR="00274A5E" w:rsidRPr="00792052" w:rsidRDefault="00602638"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685</w:t>
            </w:r>
          </w:p>
        </w:tc>
        <w:tc>
          <w:tcPr>
            <w:tcW w:w="1060" w:type="dxa"/>
          </w:tcPr>
          <w:p w14:paraId="551D4200"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E79DACE"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BE4E1EA" w14:textId="77777777" w:rsidTr="00F72614">
        <w:trPr>
          <w:gridAfter w:val="1"/>
          <w:wAfter w:w="23" w:type="dxa"/>
          <w:jc w:val="center"/>
        </w:trPr>
        <w:tc>
          <w:tcPr>
            <w:tcW w:w="570" w:type="dxa"/>
          </w:tcPr>
          <w:p w14:paraId="44DF1384"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CFC79A8"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Sviestas ne mažiau kaip 82 proc. riebumo</w:t>
            </w:r>
          </w:p>
        </w:tc>
        <w:tc>
          <w:tcPr>
            <w:tcW w:w="763" w:type="dxa"/>
            <w:vAlign w:val="center"/>
          </w:tcPr>
          <w:p w14:paraId="3CD3FF8B"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BFF4559" w14:textId="43CE4A54" w:rsidR="00274A5E" w:rsidRPr="00792052" w:rsidRDefault="00E0573A"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3290</w:t>
            </w:r>
          </w:p>
        </w:tc>
        <w:tc>
          <w:tcPr>
            <w:tcW w:w="1060" w:type="dxa"/>
          </w:tcPr>
          <w:p w14:paraId="7B14369A"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17FB8E4"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298550D" w14:textId="77777777" w:rsidTr="00F72614">
        <w:trPr>
          <w:gridAfter w:val="1"/>
          <w:wAfter w:w="23" w:type="dxa"/>
          <w:jc w:val="center"/>
        </w:trPr>
        <w:tc>
          <w:tcPr>
            <w:tcW w:w="570" w:type="dxa"/>
          </w:tcPr>
          <w:p w14:paraId="06BB94BE"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546027B"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 ne mažiau kaip 9 proc. riebumo</w:t>
            </w:r>
          </w:p>
        </w:tc>
        <w:tc>
          <w:tcPr>
            <w:tcW w:w="763" w:type="dxa"/>
            <w:vAlign w:val="center"/>
          </w:tcPr>
          <w:p w14:paraId="49DA1122"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DD02722" w14:textId="57DC4B64"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E0573A">
              <w:rPr>
                <w:rFonts w:ascii="Times New Roman" w:eastAsia="Times New Roman" w:hAnsi="Times New Roman" w:cs="Times New Roman"/>
                <w:sz w:val="24"/>
                <w:szCs w:val="24"/>
                <w:lang w:eastAsia="zh-CN"/>
              </w:rPr>
              <w:t>400</w:t>
            </w:r>
          </w:p>
        </w:tc>
        <w:tc>
          <w:tcPr>
            <w:tcW w:w="1060" w:type="dxa"/>
          </w:tcPr>
          <w:p w14:paraId="457A1EC4"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8FB0FC1"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12200AE6" w14:textId="77777777" w:rsidTr="00F72614">
        <w:trPr>
          <w:gridAfter w:val="1"/>
          <w:wAfter w:w="23" w:type="dxa"/>
          <w:jc w:val="center"/>
        </w:trPr>
        <w:tc>
          <w:tcPr>
            <w:tcW w:w="570" w:type="dxa"/>
          </w:tcPr>
          <w:p w14:paraId="3903A9F7"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C9C4531"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Trinta varškė ne mažiau kaip 9 proc. riebumo</w:t>
            </w:r>
          </w:p>
        </w:tc>
        <w:tc>
          <w:tcPr>
            <w:tcW w:w="763" w:type="dxa"/>
            <w:vAlign w:val="center"/>
          </w:tcPr>
          <w:p w14:paraId="7217482F"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23915AF" w14:textId="6C8A4213" w:rsidR="00274A5E" w:rsidRPr="00792052" w:rsidRDefault="00E0573A"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700</w:t>
            </w:r>
          </w:p>
        </w:tc>
        <w:tc>
          <w:tcPr>
            <w:tcW w:w="1060" w:type="dxa"/>
          </w:tcPr>
          <w:p w14:paraId="63018F8C"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DECD7CF"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9C170A9" w14:textId="77777777" w:rsidTr="00F72614">
        <w:trPr>
          <w:gridAfter w:val="1"/>
          <w:wAfter w:w="23" w:type="dxa"/>
          <w:jc w:val="center"/>
        </w:trPr>
        <w:tc>
          <w:tcPr>
            <w:tcW w:w="570" w:type="dxa"/>
          </w:tcPr>
          <w:p w14:paraId="724EE634"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7E25220"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Grūdėta varškė ne mažiau kaip 5 proc. ir ne daugiau 7 proc. riebumo</w:t>
            </w:r>
          </w:p>
        </w:tc>
        <w:tc>
          <w:tcPr>
            <w:tcW w:w="763" w:type="dxa"/>
            <w:vAlign w:val="center"/>
          </w:tcPr>
          <w:p w14:paraId="20756B92"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3AC80A0" w14:textId="0EA8957A" w:rsidR="00274A5E" w:rsidRPr="00792052" w:rsidRDefault="00FA4A99"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320</w:t>
            </w:r>
          </w:p>
        </w:tc>
        <w:tc>
          <w:tcPr>
            <w:tcW w:w="1060" w:type="dxa"/>
          </w:tcPr>
          <w:p w14:paraId="1BCF69FF"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F221661"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A218F26" w14:textId="77777777" w:rsidTr="00F72614">
        <w:trPr>
          <w:gridAfter w:val="1"/>
          <w:wAfter w:w="23" w:type="dxa"/>
          <w:jc w:val="center"/>
        </w:trPr>
        <w:tc>
          <w:tcPr>
            <w:tcW w:w="570" w:type="dxa"/>
          </w:tcPr>
          <w:p w14:paraId="6D0BF31C"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E7A72B4"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Grūdėta varškė su įvairiomis uogomis</w:t>
            </w:r>
          </w:p>
        </w:tc>
        <w:tc>
          <w:tcPr>
            <w:tcW w:w="763" w:type="dxa"/>
            <w:vAlign w:val="center"/>
          </w:tcPr>
          <w:p w14:paraId="3A8F5535" w14:textId="1AA32949" w:rsidR="00274A5E" w:rsidRPr="00792052" w:rsidRDefault="006174A5"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27C4A8CC" w14:textId="352151A4" w:rsidR="00274A5E" w:rsidRDefault="00FA4A99"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12250</w:t>
            </w:r>
          </w:p>
        </w:tc>
        <w:tc>
          <w:tcPr>
            <w:tcW w:w="1060" w:type="dxa"/>
          </w:tcPr>
          <w:p w14:paraId="3E8C6C15"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C1B3088"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75155C8F" w14:textId="77777777" w:rsidTr="00F72614">
        <w:trPr>
          <w:gridAfter w:val="1"/>
          <w:wAfter w:w="23" w:type="dxa"/>
          <w:jc w:val="center"/>
        </w:trPr>
        <w:tc>
          <w:tcPr>
            <w:tcW w:w="570" w:type="dxa"/>
          </w:tcPr>
          <w:p w14:paraId="647D720E"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B8D6757"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Varškės kremas (180 g)</w:t>
            </w:r>
          </w:p>
        </w:tc>
        <w:tc>
          <w:tcPr>
            <w:tcW w:w="763" w:type="dxa"/>
            <w:vAlign w:val="center"/>
          </w:tcPr>
          <w:p w14:paraId="3AC24FCB" w14:textId="77777777" w:rsidR="00274A5E"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B7BFAC2" w14:textId="3F2ED125" w:rsidR="00274A5E" w:rsidRDefault="00FA4A99"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6E4FC069"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495777B"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8860116" w14:textId="77777777" w:rsidTr="00F72614">
        <w:trPr>
          <w:gridAfter w:val="1"/>
          <w:wAfter w:w="23" w:type="dxa"/>
          <w:jc w:val="center"/>
        </w:trPr>
        <w:tc>
          <w:tcPr>
            <w:tcW w:w="570" w:type="dxa"/>
          </w:tcPr>
          <w:p w14:paraId="4F8CC09A"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5C5A816" w14:textId="77777777" w:rsidR="00274A5E" w:rsidRPr="00792052" w:rsidRDefault="00274A5E" w:rsidP="00274A5E">
            <w:pPr>
              <w:numPr>
                <w:ilvl w:val="0"/>
                <w:numId w:val="29"/>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Fermentinis sūris ne mažiau kaip 45 proc. riebumo</w:t>
            </w:r>
          </w:p>
        </w:tc>
        <w:tc>
          <w:tcPr>
            <w:tcW w:w="763" w:type="dxa"/>
            <w:vAlign w:val="center"/>
          </w:tcPr>
          <w:p w14:paraId="6ACE5385"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866F501" w14:textId="78EC41C4" w:rsidR="00274A5E" w:rsidRPr="00792052" w:rsidRDefault="00FA4A99"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2222</w:t>
            </w:r>
          </w:p>
        </w:tc>
        <w:tc>
          <w:tcPr>
            <w:tcW w:w="1060" w:type="dxa"/>
          </w:tcPr>
          <w:p w14:paraId="70D1D930"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D85FE9F"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11F4533" w14:textId="77777777" w:rsidTr="00F72614">
        <w:trPr>
          <w:gridAfter w:val="1"/>
          <w:wAfter w:w="23" w:type="dxa"/>
          <w:jc w:val="center"/>
        </w:trPr>
        <w:tc>
          <w:tcPr>
            <w:tcW w:w="570" w:type="dxa"/>
          </w:tcPr>
          <w:p w14:paraId="27E49557"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741F71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Fermentinis sūris pjaustytas riekelėmis ne mažiau kaip 45 proc. riebumo</w:t>
            </w:r>
          </w:p>
        </w:tc>
        <w:tc>
          <w:tcPr>
            <w:tcW w:w="763" w:type="dxa"/>
            <w:vAlign w:val="center"/>
          </w:tcPr>
          <w:p w14:paraId="08B1B21C"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40A93D8" w14:textId="42583153" w:rsidR="00274A5E" w:rsidRPr="00792052" w:rsidRDefault="00FA4A99"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1000</w:t>
            </w:r>
          </w:p>
        </w:tc>
        <w:tc>
          <w:tcPr>
            <w:tcW w:w="1060" w:type="dxa"/>
          </w:tcPr>
          <w:p w14:paraId="44D69DBC"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86E0E15"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31E4044" w14:textId="77777777" w:rsidTr="00F72614">
        <w:trPr>
          <w:gridAfter w:val="1"/>
          <w:wAfter w:w="23" w:type="dxa"/>
          <w:jc w:val="center"/>
        </w:trPr>
        <w:tc>
          <w:tcPr>
            <w:tcW w:w="570" w:type="dxa"/>
          </w:tcPr>
          <w:p w14:paraId="17AE7BE3"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BD37C73"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Varškės sūris ne mažiau kaip 13 proc. ir ne daugiau kaip 15 proc. riebumo</w:t>
            </w:r>
          </w:p>
        </w:tc>
        <w:tc>
          <w:tcPr>
            <w:tcW w:w="763" w:type="dxa"/>
            <w:vAlign w:val="center"/>
          </w:tcPr>
          <w:p w14:paraId="1B59F81C"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59003B7" w14:textId="20930D82" w:rsidR="00274A5E" w:rsidRPr="00792052" w:rsidRDefault="00511F7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180</w:t>
            </w:r>
          </w:p>
        </w:tc>
        <w:tc>
          <w:tcPr>
            <w:tcW w:w="1060" w:type="dxa"/>
          </w:tcPr>
          <w:p w14:paraId="60EB7080"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47C35B"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E460F6B" w14:textId="77777777" w:rsidTr="00F72614">
        <w:trPr>
          <w:gridAfter w:val="1"/>
          <w:wAfter w:w="23" w:type="dxa"/>
          <w:jc w:val="center"/>
        </w:trPr>
        <w:tc>
          <w:tcPr>
            <w:tcW w:w="570" w:type="dxa"/>
          </w:tcPr>
          <w:p w14:paraId="2A94521D"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71EDB1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Ekologiškos sūrio lazdelės 20 g</w:t>
            </w:r>
          </w:p>
        </w:tc>
        <w:tc>
          <w:tcPr>
            <w:tcW w:w="763" w:type="dxa"/>
            <w:vAlign w:val="center"/>
          </w:tcPr>
          <w:p w14:paraId="15C879F8"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46FBECCB" w14:textId="6E22F165" w:rsidR="00274A5E" w:rsidRPr="00792052" w:rsidRDefault="00511F7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41900</w:t>
            </w:r>
          </w:p>
        </w:tc>
        <w:tc>
          <w:tcPr>
            <w:tcW w:w="1060" w:type="dxa"/>
          </w:tcPr>
          <w:p w14:paraId="49B80F72"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535713D"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7FB0EEDE" w14:textId="77777777" w:rsidTr="00F72614">
        <w:trPr>
          <w:gridAfter w:val="1"/>
          <w:wAfter w:w="23" w:type="dxa"/>
          <w:jc w:val="center"/>
        </w:trPr>
        <w:tc>
          <w:tcPr>
            <w:tcW w:w="570" w:type="dxa"/>
          </w:tcPr>
          <w:p w14:paraId="40CA690B"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02C976D" w14:textId="10BD9FFF"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Ekologiškos sūrio lazdelės</w:t>
            </w:r>
          </w:p>
        </w:tc>
        <w:tc>
          <w:tcPr>
            <w:tcW w:w="763" w:type="dxa"/>
            <w:vAlign w:val="center"/>
          </w:tcPr>
          <w:p w14:paraId="39B9EE90" w14:textId="4FEEF5CB" w:rsidR="00274A5E" w:rsidRPr="00792052" w:rsidRDefault="00511F7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D01EC78" w14:textId="0BA24E81" w:rsidR="00274A5E" w:rsidRPr="00792052" w:rsidRDefault="00144338"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714</w:t>
            </w:r>
          </w:p>
        </w:tc>
        <w:tc>
          <w:tcPr>
            <w:tcW w:w="1060" w:type="dxa"/>
          </w:tcPr>
          <w:p w14:paraId="3DD98F7C"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E62645B"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06330168" w14:textId="77777777" w:rsidTr="00F72614">
        <w:trPr>
          <w:gridAfter w:val="1"/>
          <w:wAfter w:w="23" w:type="dxa"/>
          <w:jc w:val="center"/>
        </w:trPr>
        <w:tc>
          <w:tcPr>
            <w:tcW w:w="570" w:type="dxa"/>
          </w:tcPr>
          <w:p w14:paraId="41C8A57F"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81D3E0"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Sūreliai</w:t>
            </w:r>
          </w:p>
        </w:tc>
        <w:tc>
          <w:tcPr>
            <w:tcW w:w="763" w:type="dxa"/>
            <w:vAlign w:val="center"/>
          </w:tcPr>
          <w:p w14:paraId="14AA10F1"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B58BBD9" w14:textId="6813850A" w:rsidR="00274A5E" w:rsidRPr="00792052" w:rsidRDefault="00144338"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1285</w:t>
            </w:r>
          </w:p>
        </w:tc>
        <w:tc>
          <w:tcPr>
            <w:tcW w:w="1060" w:type="dxa"/>
          </w:tcPr>
          <w:p w14:paraId="762B6CEA"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AFE3B39"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A7FDFED" w14:textId="77777777" w:rsidTr="00F72614">
        <w:trPr>
          <w:gridAfter w:val="1"/>
          <w:wAfter w:w="23" w:type="dxa"/>
          <w:jc w:val="center"/>
        </w:trPr>
        <w:tc>
          <w:tcPr>
            <w:tcW w:w="570" w:type="dxa"/>
          </w:tcPr>
          <w:p w14:paraId="6DC9A475"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BB706C0"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Jogurtai (125 g)</w:t>
            </w:r>
          </w:p>
        </w:tc>
        <w:tc>
          <w:tcPr>
            <w:tcW w:w="763" w:type="dxa"/>
            <w:vAlign w:val="center"/>
          </w:tcPr>
          <w:p w14:paraId="678AE377"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64545D7" w14:textId="2D9C2AD3" w:rsidR="00274A5E" w:rsidRDefault="00144338"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810</w:t>
            </w:r>
          </w:p>
        </w:tc>
        <w:tc>
          <w:tcPr>
            <w:tcW w:w="1060" w:type="dxa"/>
          </w:tcPr>
          <w:p w14:paraId="3A951B61"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5481CA7"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47DE744A" w14:textId="77777777" w:rsidTr="00F72614">
        <w:trPr>
          <w:gridAfter w:val="1"/>
          <w:wAfter w:w="23" w:type="dxa"/>
          <w:jc w:val="center"/>
        </w:trPr>
        <w:tc>
          <w:tcPr>
            <w:tcW w:w="570" w:type="dxa"/>
          </w:tcPr>
          <w:p w14:paraId="56BE55D9"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EF03BFF"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Ekologiškas natūralus jogurtas ne mažiau kaip 2,5 proc. ir ne daugiau kaip 3,8 proc. riebumo</w:t>
            </w:r>
          </w:p>
        </w:tc>
        <w:tc>
          <w:tcPr>
            <w:tcW w:w="763" w:type="dxa"/>
            <w:vAlign w:val="center"/>
          </w:tcPr>
          <w:p w14:paraId="413AA17E" w14:textId="77777777" w:rsidR="00274A5E"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1524248" w14:textId="5EBC9E7E" w:rsidR="00274A5E" w:rsidRDefault="00EA6A3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440</w:t>
            </w:r>
          </w:p>
        </w:tc>
        <w:tc>
          <w:tcPr>
            <w:tcW w:w="1060" w:type="dxa"/>
          </w:tcPr>
          <w:p w14:paraId="4BC58006"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2CD450A"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EB93DB7" w14:textId="77777777" w:rsidTr="00F72614">
        <w:trPr>
          <w:gridAfter w:val="1"/>
          <w:wAfter w:w="23" w:type="dxa"/>
          <w:jc w:val="center"/>
        </w:trPr>
        <w:tc>
          <w:tcPr>
            <w:tcW w:w="570" w:type="dxa"/>
          </w:tcPr>
          <w:p w14:paraId="3C2004D6"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3666A4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natūralus</w:t>
            </w:r>
          </w:p>
        </w:tc>
        <w:tc>
          <w:tcPr>
            <w:tcW w:w="763" w:type="dxa"/>
            <w:vAlign w:val="center"/>
          </w:tcPr>
          <w:p w14:paraId="7B08B64E"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846C03B" w14:textId="28EF5908" w:rsidR="00274A5E" w:rsidRPr="00792052" w:rsidRDefault="007417C1"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1120</w:t>
            </w:r>
          </w:p>
        </w:tc>
        <w:tc>
          <w:tcPr>
            <w:tcW w:w="1060" w:type="dxa"/>
          </w:tcPr>
          <w:p w14:paraId="6D494E81"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55981C"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67AF11D" w14:textId="77777777" w:rsidTr="00F72614">
        <w:trPr>
          <w:gridAfter w:val="1"/>
          <w:wAfter w:w="23" w:type="dxa"/>
          <w:jc w:val="center"/>
        </w:trPr>
        <w:tc>
          <w:tcPr>
            <w:tcW w:w="570" w:type="dxa"/>
          </w:tcPr>
          <w:p w14:paraId="038183A1"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AA36B6B"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Geriamas jogurtas 1-2,5 proc. riebumo (ugdymo įstaigoms)</w:t>
            </w:r>
          </w:p>
        </w:tc>
        <w:tc>
          <w:tcPr>
            <w:tcW w:w="763" w:type="dxa"/>
            <w:vAlign w:val="center"/>
          </w:tcPr>
          <w:p w14:paraId="0A5C96A1"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D0B5F27" w14:textId="081569DF" w:rsidR="00274A5E" w:rsidRDefault="007417C1"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4880</w:t>
            </w:r>
          </w:p>
        </w:tc>
        <w:tc>
          <w:tcPr>
            <w:tcW w:w="1060" w:type="dxa"/>
          </w:tcPr>
          <w:p w14:paraId="584E2BA4"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ED0F90"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40A8F3A" w14:textId="77777777" w:rsidTr="00F72614">
        <w:trPr>
          <w:gridAfter w:val="1"/>
          <w:wAfter w:w="23" w:type="dxa"/>
          <w:jc w:val="center"/>
        </w:trPr>
        <w:tc>
          <w:tcPr>
            <w:tcW w:w="570" w:type="dxa"/>
          </w:tcPr>
          <w:p w14:paraId="5580AB4B"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383A35"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2,5- 3,8 proc. (ugdymo įstaigoms)</w:t>
            </w:r>
          </w:p>
        </w:tc>
        <w:tc>
          <w:tcPr>
            <w:tcW w:w="763" w:type="dxa"/>
            <w:vAlign w:val="center"/>
          </w:tcPr>
          <w:p w14:paraId="3C1DD48D"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F700222" w14:textId="7471C2D8" w:rsidR="00274A5E" w:rsidRPr="00792052"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1280</w:t>
            </w:r>
          </w:p>
        </w:tc>
        <w:tc>
          <w:tcPr>
            <w:tcW w:w="1060" w:type="dxa"/>
          </w:tcPr>
          <w:p w14:paraId="670EB52E"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A4995F4"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6E476418" w14:textId="77777777" w:rsidTr="00F72614">
        <w:trPr>
          <w:gridAfter w:val="1"/>
          <w:wAfter w:w="23" w:type="dxa"/>
          <w:jc w:val="center"/>
        </w:trPr>
        <w:tc>
          <w:tcPr>
            <w:tcW w:w="570" w:type="dxa"/>
          </w:tcPr>
          <w:p w14:paraId="142578E4"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C9B8DFA"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natūralus (graikiško tipo)</w:t>
            </w:r>
          </w:p>
        </w:tc>
        <w:tc>
          <w:tcPr>
            <w:tcW w:w="763" w:type="dxa"/>
            <w:vAlign w:val="center"/>
          </w:tcPr>
          <w:p w14:paraId="76A2B723"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B58BBB7" w14:textId="78A5C30A" w:rsidR="00274A5E"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1630</w:t>
            </w:r>
          </w:p>
        </w:tc>
        <w:tc>
          <w:tcPr>
            <w:tcW w:w="1060" w:type="dxa"/>
          </w:tcPr>
          <w:p w14:paraId="76263B03"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3B2D2A2"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64A1A181" w14:textId="77777777" w:rsidTr="00F72614">
        <w:trPr>
          <w:gridAfter w:val="1"/>
          <w:wAfter w:w="23" w:type="dxa"/>
          <w:jc w:val="center"/>
        </w:trPr>
        <w:tc>
          <w:tcPr>
            <w:tcW w:w="570" w:type="dxa"/>
          </w:tcPr>
          <w:p w14:paraId="43D7E55A"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C86989E"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Kefyro kokteilis</w:t>
            </w:r>
          </w:p>
        </w:tc>
        <w:tc>
          <w:tcPr>
            <w:tcW w:w="763" w:type="dxa"/>
            <w:vAlign w:val="center"/>
          </w:tcPr>
          <w:p w14:paraId="6299C6F4" w14:textId="77777777" w:rsidR="00274A5E"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40726B83" w14:textId="15C687AC" w:rsidR="00274A5E"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700</w:t>
            </w:r>
          </w:p>
        </w:tc>
        <w:tc>
          <w:tcPr>
            <w:tcW w:w="1060" w:type="dxa"/>
          </w:tcPr>
          <w:p w14:paraId="00935783"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F90E4AE"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1A4FF03" w14:textId="77777777" w:rsidTr="00F72614">
        <w:trPr>
          <w:gridAfter w:val="1"/>
          <w:wAfter w:w="23" w:type="dxa"/>
          <w:jc w:val="center"/>
        </w:trPr>
        <w:tc>
          <w:tcPr>
            <w:tcW w:w="570" w:type="dxa"/>
          </w:tcPr>
          <w:p w14:paraId="27BDC358"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5FBD14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Brandintas sūris (puskietis)</w:t>
            </w:r>
          </w:p>
        </w:tc>
        <w:tc>
          <w:tcPr>
            <w:tcW w:w="763" w:type="dxa"/>
            <w:vAlign w:val="center"/>
          </w:tcPr>
          <w:p w14:paraId="189931A5"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8124309" w14:textId="42BC6751" w:rsidR="00274A5E" w:rsidRPr="00792052"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w:t>
            </w:r>
          </w:p>
        </w:tc>
        <w:tc>
          <w:tcPr>
            <w:tcW w:w="1060" w:type="dxa"/>
          </w:tcPr>
          <w:p w14:paraId="7FA27DAB"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7BBFB51"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70731730" w14:textId="77777777" w:rsidTr="00F72614">
        <w:trPr>
          <w:gridAfter w:val="1"/>
          <w:wAfter w:w="23" w:type="dxa"/>
          <w:jc w:val="center"/>
        </w:trPr>
        <w:tc>
          <w:tcPr>
            <w:tcW w:w="570" w:type="dxa"/>
          </w:tcPr>
          <w:p w14:paraId="51D7CC7D"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ECCAC4D"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Glaistyti sūreliai</w:t>
            </w:r>
          </w:p>
        </w:tc>
        <w:tc>
          <w:tcPr>
            <w:tcW w:w="763" w:type="dxa"/>
            <w:vAlign w:val="center"/>
          </w:tcPr>
          <w:p w14:paraId="6CFAFE74"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00AB56" w14:textId="3F98DE10" w:rsidR="00274A5E" w:rsidRPr="00792052" w:rsidRDefault="00CC053A"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220</w:t>
            </w:r>
          </w:p>
        </w:tc>
        <w:tc>
          <w:tcPr>
            <w:tcW w:w="1060" w:type="dxa"/>
          </w:tcPr>
          <w:p w14:paraId="58BA048B"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34D1D89"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48BE36E8" w14:textId="77777777" w:rsidTr="00F726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A4D878C" w14:textId="77777777" w:rsidR="00274A5E" w:rsidRPr="00792052" w:rsidRDefault="00274A5E" w:rsidP="00F72614">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5B55CA1E" w14:textId="77777777" w:rsidR="00274A5E" w:rsidRPr="00792052" w:rsidRDefault="00274A5E" w:rsidP="00F72614">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0537CCF3" w14:textId="77777777" w:rsidR="00274A5E" w:rsidRPr="00792052" w:rsidRDefault="00274A5E" w:rsidP="00F72614">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274A5E" w:rsidRPr="00792052" w14:paraId="419E243E" w14:textId="77777777" w:rsidTr="00F726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44D37B3" w14:textId="7300ECC1" w:rsidR="00274A5E" w:rsidRPr="00792052" w:rsidRDefault="00274A5E" w:rsidP="00F72614">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w:t>
            </w:r>
            <w:r w:rsidR="00870C1B">
              <w:rPr>
                <w:rFonts w:ascii="Times New Roman" w:eastAsia="Times New Roman" w:hAnsi="Times New Roman" w:cs="Times New Roman"/>
                <w:b/>
                <w:sz w:val="24"/>
                <w:szCs w:val="24"/>
                <w:lang w:eastAsia="zh-CN"/>
              </w:rPr>
              <w:t>, _____</w:t>
            </w:r>
            <w:r w:rsidR="00D77551">
              <w:rPr>
                <w:rFonts w:ascii="Times New Roman" w:eastAsia="Times New Roman" w:hAnsi="Times New Roman" w:cs="Times New Roman"/>
                <w:b/>
                <w:sz w:val="24"/>
                <w:szCs w:val="24"/>
                <w:lang w:eastAsia="zh-CN"/>
              </w:rPr>
              <w:t xml:space="preserve"> </w:t>
            </w:r>
            <w:r w:rsidR="00870C1B">
              <w:rPr>
                <w:rFonts w:ascii="Times New Roman" w:eastAsia="Times New Roman" w:hAnsi="Times New Roman" w:cs="Times New Roman"/>
                <w:b/>
                <w:sz w:val="24"/>
                <w:szCs w:val="24"/>
                <w:lang w:eastAsia="zh-CN"/>
              </w:rPr>
              <w:t xml:space="preserve">proc. </w:t>
            </w:r>
            <w:r w:rsidR="00D77551">
              <w:rPr>
                <w:rFonts w:ascii="Times New Roman" w:eastAsia="Times New Roman" w:hAnsi="Times New Roman" w:cs="Times New Roman"/>
                <w:b/>
                <w:sz w:val="24"/>
                <w:szCs w:val="24"/>
                <w:lang w:eastAsia="zh-CN"/>
              </w:rPr>
              <w:t>(nurodyti jeigu taikomas)</w:t>
            </w:r>
            <w:r w:rsidRPr="00792052">
              <w:rPr>
                <w:rFonts w:ascii="Times New Roman" w:eastAsia="Times New Roman" w:hAnsi="Times New Roman" w:cs="Times New Roman"/>
                <w:b/>
                <w:sz w:val="24"/>
                <w:szCs w:val="24"/>
                <w:lang w:eastAsia="zh-CN"/>
              </w:rPr>
              <w:t xml:space="preserve"> </w:t>
            </w:r>
          </w:p>
        </w:tc>
        <w:tc>
          <w:tcPr>
            <w:tcW w:w="5004" w:type="dxa"/>
            <w:gridSpan w:val="4"/>
            <w:tcBorders>
              <w:top w:val="single" w:sz="4" w:space="0" w:color="auto"/>
              <w:left w:val="single" w:sz="4" w:space="0" w:color="auto"/>
              <w:bottom w:val="single" w:sz="4" w:space="0" w:color="auto"/>
              <w:right w:val="single" w:sz="4" w:space="0" w:color="auto"/>
            </w:tcBorders>
          </w:tcPr>
          <w:p w14:paraId="615EAA90" w14:textId="77777777" w:rsidR="00274A5E" w:rsidRPr="00792052" w:rsidRDefault="00274A5E" w:rsidP="00F72614">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07C23CAB" w14:textId="77777777" w:rsidR="00274A5E" w:rsidRPr="00792052" w:rsidRDefault="00274A5E" w:rsidP="00F72614">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274A5E" w:rsidRPr="00792052" w14:paraId="03B9B25C" w14:textId="77777777" w:rsidTr="00F726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6AE13A3C" w14:textId="77777777" w:rsidR="00274A5E" w:rsidRPr="00792052" w:rsidRDefault="00274A5E" w:rsidP="00F72614">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5D83F639" w14:textId="77777777" w:rsidR="00274A5E" w:rsidRPr="00792052" w:rsidRDefault="00274A5E" w:rsidP="00F72614">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2A89CE3D" w14:textId="77777777" w:rsidR="00274A5E" w:rsidRPr="00792052" w:rsidRDefault="00274A5E" w:rsidP="00F72614">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00CA7C75" w14:textId="77777777" w:rsidR="00B13367" w:rsidRPr="00792052" w:rsidRDefault="00B13367" w:rsidP="00274A5E">
      <w:pPr>
        <w:suppressAutoHyphens/>
        <w:spacing w:after="0" w:line="240" w:lineRule="auto"/>
        <w:jc w:val="both"/>
        <w:rPr>
          <w:rFonts w:ascii="Times New Roman" w:eastAsia="Times New Roman" w:hAnsi="Times New Roman" w:cs="Times New Roman"/>
          <w:sz w:val="24"/>
          <w:szCs w:val="20"/>
          <w:lang w:eastAsia="en-US"/>
        </w:rPr>
      </w:pPr>
    </w:p>
    <w:p w14:paraId="40004960" w14:textId="40391B72" w:rsidR="00B13367" w:rsidRPr="00792052" w:rsidRDefault="00B13367" w:rsidP="00B13367">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4F3733">
        <w:rPr>
          <w:rFonts w:ascii="Times New Roman" w:eastAsia="Times New Roman" w:hAnsi="Times New Roman" w:cs="Times New Roman"/>
          <w:b/>
          <w:bCs/>
          <w:i/>
          <w:iCs/>
          <w:sz w:val="24"/>
          <w:szCs w:val="24"/>
          <w:lang w:eastAsia="zh-CN"/>
        </w:rPr>
        <w:t>3</w:t>
      </w:r>
      <w:r w:rsidR="00D75A83">
        <w:rPr>
          <w:rFonts w:ascii="Times New Roman" w:eastAsia="Times New Roman" w:hAnsi="Times New Roman" w:cs="Times New Roman"/>
          <w:b/>
          <w:bCs/>
          <w:i/>
          <w:iCs/>
          <w:sz w:val="24"/>
          <w:szCs w:val="24"/>
          <w:lang w:eastAsia="zh-CN"/>
        </w:rPr>
        <w:t>09</w:t>
      </w:r>
      <w:r w:rsidR="004F3733">
        <w:rPr>
          <w:rFonts w:ascii="Times New Roman" w:eastAsia="Times New Roman" w:hAnsi="Times New Roman" w:cs="Times New Roman"/>
          <w:b/>
          <w:bCs/>
          <w:i/>
          <w:iCs/>
          <w:sz w:val="24"/>
          <w:szCs w:val="24"/>
          <w:lang w:eastAsia="zh-CN"/>
        </w:rPr>
        <w:t> </w:t>
      </w:r>
      <w:r w:rsidR="00D75A83">
        <w:rPr>
          <w:rFonts w:ascii="Times New Roman" w:eastAsia="Times New Roman" w:hAnsi="Times New Roman" w:cs="Times New Roman"/>
          <w:b/>
          <w:bCs/>
          <w:i/>
          <w:iCs/>
          <w:sz w:val="24"/>
          <w:szCs w:val="24"/>
          <w:lang w:eastAsia="zh-CN"/>
        </w:rPr>
        <w:t>124</w:t>
      </w:r>
      <w:r w:rsidR="004F3733">
        <w:rPr>
          <w:rFonts w:ascii="Times New Roman" w:eastAsia="Times New Roman" w:hAnsi="Times New Roman" w:cs="Times New Roman"/>
          <w:b/>
          <w:bCs/>
          <w:i/>
          <w:iCs/>
          <w:sz w:val="24"/>
          <w:szCs w:val="24"/>
          <w:lang w:eastAsia="zh-CN"/>
        </w:rPr>
        <w:t>,</w:t>
      </w:r>
      <w:r w:rsidR="00D75A83">
        <w:rPr>
          <w:rFonts w:ascii="Times New Roman" w:eastAsia="Times New Roman" w:hAnsi="Times New Roman" w:cs="Times New Roman"/>
          <w:b/>
          <w:bCs/>
          <w:i/>
          <w:iCs/>
          <w:sz w:val="24"/>
          <w:szCs w:val="24"/>
          <w:lang w:eastAsia="zh-CN"/>
        </w:rPr>
        <w:t>75</w:t>
      </w:r>
      <w:r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660BBDF7"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6B83A19E"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33DC1206"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1CAC521D"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19D6E586"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B13367" w:rsidRPr="000E2253" w14:paraId="5224636A" w14:textId="77777777" w:rsidTr="00082543">
        <w:tc>
          <w:tcPr>
            <w:tcW w:w="669" w:type="dxa"/>
            <w:vMerge w:val="restart"/>
            <w:vAlign w:val="center"/>
          </w:tcPr>
          <w:p w14:paraId="643007FD"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21AF6B99" w14:textId="77777777" w:rsidR="00B13367" w:rsidRPr="000E2253" w:rsidRDefault="00B13367" w:rsidP="00082543">
            <w:pPr>
              <w:jc w:val="center"/>
              <w:rPr>
                <w:b/>
                <w:sz w:val="24"/>
                <w:szCs w:val="22"/>
              </w:rPr>
            </w:pPr>
            <w:r w:rsidRPr="000E2253">
              <w:rPr>
                <w:b/>
                <w:sz w:val="24"/>
                <w:szCs w:val="22"/>
              </w:rPr>
              <w:t>Partnerio pavadinimas</w:t>
            </w:r>
          </w:p>
        </w:tc>
        <w:tc>
          <w:tcPr>
            <w:tcW w:w="3491" w:type="dxa"/>
            <w:vMerge w:val="restart"/>
            <w:vAlign w:val="center"/>
          </w:tcPr>
          <w:p w14:paraId="61BF9BA1" w14:textId="77777777" w:rsidR="00B13367" w:rsidRPr="000E2253" w:rsidRDefault="00B13367" w:rsidP="00082543">
            <w:pPr>
              <w:jc w:val="center"/>
              <w:rPr>
                <w:b/>
                <w:sz w:val="24"/>
                <w:szCs w:val="22"/>
              </w:rPr>
            </w:pPr>
            <w:r w:rsidRPr="000E2253">
              <w:rPr>
                <w:b/>
                <w:color w:val="000000"/>
                <w:sz w:val="24"/>
                <w:szCs w:val="22"/>
              </w:rPr>
              <w:t>Numatomos tiekti prekės</w:t>
            </w:r>
          </w:p>
        </w:tc>
        <w:tc>
          <w:tcPr>
            <w:tcW w:w="3452" w:type="dxa"/>
            <w:gridSpan w:val="2"/>
            <w:vAlign w:val="center"/>
          </w:tcPr>
          <w:p w14:paraId="0EC26188" w14:textId="77777777" w:rsidR="00B13367" w:rsidRPr="000E2253" w:rsidRDefault="00B13367" w:rsidP="00082543">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B13367" w:rsidRPr="000E2253" w14:paraId="33D51F3E" w14:textId="77777777" w:rsidTr="00082543">
        <w:tc>
          <w:tcPr>
            <w:tcW w:w="669" w:type="dxa"/>
            <w:vMerge/>
          </w:tcPr>
          <w:p w14:paraId="5906BE83" w14:textId="77777777" w:rsidR="00B13367" w:rsidRPr="000E2253" w:rsidRDefault="00B13367" w:rsidP="00082543">
            <w:pPr>
              <w:jc w:val="both"/>
              <w:rPr>
                <w:sz w:val="24"/>
                <w:szCs w:val="22"/>
              </w:rPr>
            </w:pPr>
          </w:p>
        </w:tc>
        <w:tc>
          <w:tcPr>
            <w:tcW w:w="2356" w:type="dxa"/>
            <w:vMerge/>
          </w:tcPr>
          <w:p w14:paraId="72C77BBB" w14:textId="77777777" w:rsidR="00B13367" w:rsidRPr="000E2253" w:rsidRDefault="00B13367" w:rsidP="00082543">
            <w:pPr>
              <w:jc w:val="both"/>
              <w:rPr>
                <w:sz w:val="24"/>
                <w:szCs w:val="22"/>
              </w:rPr>
            </w:pPr>
          </w:p>
        </w:tc>
        <w:tc>
          <w:tcPr>
            <w:tcW w:w="3491" w:type="dxa"/>
            <w:vMerge/>
          </w:tcPr>
          <w:p w14:paraId="69E2B476" w14:textId="77777777" w:rsidR="00B13367" w:rsidRPr="000E2253" w:rsidRDefault="00B13367" w:rsidP="00082543">
            <w:pPr>
              <w:jc w:val="both"/>
              <w:rPr>
                <w:sz w:val="24"/>
                <w:szCs w:val="22"/>
              </w:rPr>
            </w:pPr>
          </w:p>
        </w:tc>
        <w:tc>
          <w:tcPr>
            <w:tcW w:w="1734" w:type="dxa"/>
          </w:tcPr>
          <w:p w14:paraId="3931F2B4" w14:textId="77777777" w:rsidR="00B13367" w:rsidRPr="000E2253" w:rsidRDefault="00B13367" w:rsidP="00082543">
            <w:pPr>
              <w:jc w:val="center"/>
              <w:rPr>
                <w:b/>
                <w:sz w:val="24"/>
                <w:szCs w:val="22"/>
              </w:rPr>
            </w:pPr>
            <w:r w:rsidRPr="000E2253">
              <w:rPr>
                <w:b/>
                <w:sz w:val="24"/>
                <w:szCs w:val="22"/>
              </w:rPr>
              <w:t>EUR su PVM</w:t>
            </w:r>
          </w:p>
        </w:tc>
        <w:tc>
          <w:tcPr>
            <w:tcW w:w="1718" w:type="dxa"/>
          </w:tcPr>
          <w:p w14:paraId="4C38A314" w14:textId="77777777" w:rsidR="00B13367" w:rsidRPr="000E2253" w:rsidRDefault="00B13367" w:rsidP="00082543">
            <w:pPr>
              <w:jc w:val="center"/>
              <w:rPr>
                <w:b/>
                <w:sz w:val="24"/>
                <w:szCs w:val="22"/>
              </w:rPr>
            </w:pPr>
            <w:r w:rsidRPr="000E2253">
              <w:rPr>
                <w:b/>
                <w:sz w:val="24"/>
                <w:szCs w:val="22"/>
              </w:rPr>
              <w:t>Proc.</w:t>
            </w:r>
          </w:p>
        </w:tc>
      </w:tr>
      <w:tr w:rsidR="00B13367" w:rsidRPr="000E2253" w14:paraId="59210A07" w14:textId="77777777" w:rsidTr="00082543">
        <w:tc>
          <w:tcPr>
            <w:tcW w:w="669" w:type="dxa"/>
          </w:tcPr>
          <w:p w14:paraId="121C535C" w14:textId="77777777" w:rsidR="00B13367" w:rsidRPr="000E2253" w:rsidRDefault="00B13367" w:rsidP="00082543">
            <w:pPr>
              <w:jc w:val="both"/>
              <w:rPr>
                <w:sz w:val="24"/>
                <w:szCs w:val="22"/>
              </w:rPr>
            </w:pPr>
          </w:p>
        </w:tc>
        <w:tc>
          <w:tcPr>
            <w:tcW w:w="2356" w:type="dxa"/>
          </w:tcPr>
          <w:p w14:paraId="63B6AEFC" w14:textId="77777777" w:rsidR="00B13367" w:rsidRPr="000E2253" w:rsidRDefault="00B13367" w:rsidP="00082543">
            <w:pPr>
              <w:jc w:val="both"/>
              <w:rPr>
                <w:sz w:val="24"/>
                <w:szCs w:val="22"/>
              </w:rPr>
            </w:pPr>
          </w:p>
        </w:tc>
        <w:tc>
          <w:tcPr>
            <w:tcW w:w="3491" w:type="dxa"/>
          </w:tcPr>
          <w:p w14:paraId="7263ED15" w14:textId="77777777" w:rsidR="00B13367" w:rsidRPr="000E2253" w:rsidRDefault="00B13367" w:rsidP="00082543">
            <w:pPr>
              <w:jc w:val="both"/>
              <w:rPr>
                <w:sz w:val="24"/>
                <w:szCs w:val="22"/>
              </w:rPr>
            </w:pPr>
          </w:p>
        </w:tc>
        <w:tc>
          <w:tcPr>
            <w:tcW w:w="1734" w:type="dxa"/>
          </w:tcPr>
          <w:p w14:paraId="7E8B4246" w14:textId="77777777" w:rsidR="00B13367" w:rsidRPr="000E2253" w:rsidRDefault="00B13367" w:rsidP="00082543">
            <w:pPr>
              <w:jc w:val="both"/>
              <w:rPr>
                <w:sz w:val="24"/>
                <w:szCs w:val="22"/>
              </w:rPr>
            </w:pPr>
          </w:p>
        </w:tc>
        <w:tc>
          <w:tcPr>
            <w:tcW w:w="1718" w:type="dxa"/>
          </w:tcPr>
          <w:p w14:paraId="3F7A7D2D" w14:textId="77777777" w:rsidR="00B13367" w:rsidRPr="000E2253" w:rsidRDefault="00B13367" w:rsidP="00082543">
            <w:pPr>
              <w:jc w:val="both"/>
              <w:rPr>
                <w:sz w:val="24"/>
                <w:szCs w:val="22"/>
              </w:rPr>
            </w:pPr>
          </w:p>
        </w:tc>
      </w:tr>
      <w:tr w:rsidR="00B13367" w:rsidRPr="000E2253" w14:paraId="4A83B829" w14:textId="77777777" w:rsidTr="00082543">
        <w:tc>
          <w:tcPr>
            <w:tcW w:w="669" w:type="dxa"/>
          </w:tcPr>
          <w:p w14:paraId="638A90D9" w14:textId="77777777" w:rsidR="00B13367" w:rsidRPr="000E2253" w:rsidRDefault="00B13367" w:rsidP="00082543">
            <w:pPr>
              <w:jc w:val="both"/>
              <w:rPr>
                <w:sz w:val="24"/>
                <w:szCs w:val="22"/>
              </w:rPr>
            </w:pPr>
          </w:p>
        </w:tc>
        <w:tc>
          <w:tcPr>
            <w:tcW w:w="2356" w:type="dxa"/>
          </w:tcPr>
          <w:p w14:paraId="55E3BAA9" w14:textId="77777777" w:rsidR="00B13367" w:rsidRPr="000E2253" w:rsidRDefault="00B13367" w:rsidP="00082543">
            <w:pPr>
              <w:jc w:val="both"/>
              <w:rPr>
                <w:sz w:val="24"/>
                <w:szCs w:val="22"/>
              </w:rPr>
            </w:pPr>
          </w:p>
        </w:tc>
        <w:tc>
          <w:tcPr>
            <w:tcW w:w="3491" w:type="dxa"/>
          </w:tcPr>
          <w:p w14:paraId="1C7CB977" w14:textId="77777777" w:rsidR="00B13367" w:rsidRPr="000E2253" w:rsidRDefault="00B13367" w:rsidP="00082543">
            <w:pPr>
              <w:jc w:val="both"/>
              <w:rPr>
                <w:sz w:val="24"/>
                <w:szCs w:val="22"/>
              </w:rPr>
            </w:pPr>
          </w:p>
        </w:tc>
        <w:tc>
          <w:tcPr>
            <w:tcW w:w="1734" w:type="dxa"/>
          </w:tcPr>
          <w:p w14:paraId="77E3DC6C" w14:textId="77777777" w:rsidR="00B13367" w:rsidRPr="000E2253" w:rsidRDefault="00B13367" w:rsidP="00082543">
            <w:pPr>
              <w:jc w:val="both"/>
              <w:rPr>
                <w:sz w:val="24"/>
                <w:szCs w:val="22"/>
              </w:rPr>
            </w:pPr>
          </w:p>
        </w:tc>
        <w:tc>
          <w:tcPr>
            <w:tcW w:w="1718" w:type="dxa"/>
          </w:tcPr>
          <w:p w14:paraId="7B8C2566" w14:textId="77777777" w:rsidR="00B13367" w:rsidRPr="000E2253" w:rsidRDefault="00B13367" w:rsidP="00082543">
            <w:pPr>
              <w:jc w:val="both"/>
              <w:rPr>
                <w:sz w:val="24"/>
                <w:szCs w:val="22"/>
              </w:rPr>
            </w:pPr>
          </w:p>
        </w:tc>
      </w:tr>
      <w:tr w:rsidR="00B13367" w:rsidRPr="000E2253" w14:paraId="58C4AE73" w14:textId="77777777" w:rsidTr="00082543">
        <w:tc>
          <w:tcPr>
            <w:tcW w:w="6516" w:type="dxa"/>
            <w:gridSpan w:val="3"/>
          </w:tcPr>
          <w:p w14:paraId="3A3CCB58" w14:textId="77777777" w:rsidR="00B13367" w:rsidRPr="000E2253" w:rsidRDefault="00B13367" w:rsidP="00082543">
            <w:pPr>
              <w:jc w:val="right"/>
              <w:rPr>
                <w:b/>
                <w:sz w:val="24"/>
                <w:szCs w:val="22"/>
              </w:rPr>
            </w:pPr>
            <w:r w:rsidRPr="000E2253">
              <w:rPr>
                <w:b/>
                <w:sz w:val="24"/>
                <w:szCs w:val="22"/>
              </w:rPr>
              <w:t>Viso:</w:t>
            </w:r>
          </w:p>
        </w:tc>
        <w:tc>
          <w:tcPr>
            <w:tcW w:w="1734" w:type="dxa"/>
          </w:tcPr>
          <w:p w14:paraId="4951CFA0" w14:textId="77777777" w:rsidR="00B13367" w:rsidRPr="000E2253" w:rsidRDefault="00B13367" w:rsidP="00082543">
            <w:pPr>
              <w:jc w:val="both"/>
              <w:rPr>
                <w:sz w:val="24"/>
                <w:szCs w:val="22"/>
              </w:rPr>
            </w:pPr>
          </w:p>
        </w:tc>
        <w:tc>
          <w:tcPr>
            <w:tcW w:w="1718" w:type="dxa"/>
          </w:tcPr>
          <w:p w14:paraId="6297131A" w14:textId="77777777" w:rsidR="00B13367" w:rsidRPr="000E2253" w:rsidRDefault="00B13367" w:rsidP="00082543">
            <w:pPr>
              <w:jc w:val="both"/>
              <w:rPr>
                <w:sz w:val="24"/>
                <w:szCs w:val="22"/>
              </w:rPr>
            </w:pPr>
          </w:p>
        </w:tc>
      </w:tr>
    </w:tbl>
    <w:p w14:paraId="0C656219"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28711746"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p w14:paraId="1596A921"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B13367" w:rsidRPr="000E2253" w14:paraId="33F3C84D" w14:textId="77777777" w:rsidTr="00082543">
        <w:trPr>
          <w:gridAfter w:val="1"/>
          <w:wAfter w:w="9" w:type="dxa"/>
        </w:trPr>
        <w:tc>
          <w:tcPr>
            <w:tcW w:w="670" w:type="dxa"/>
            <w:vMerge w:val="restart"/>
            <w:vAlign w:val="center"/>
          </w:tcPr>
          <w:p w14:paraId="4FE32284" w14:textId="77777777" w:rsidR="00B13367" w:rsidRPr="000E2253" w:rsidRDefault="00B13367" w:rsidP="00082543">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57AFFF63" w14:textId="77777777" w:rsidR="00B13367" w:rsidRPr="000E2253" w:rsidRDefault="00B13367" w:rsidP="00082543">
            <w:pPr>
              <w:jc w:val="center"/>
              <w:rPr>
                <w:b/>
                <w:sz w:val="24"/>
                <w:szCs w:val="24"/>
              </w:rPr>
            </w:pPr>
            <w:r w:rsidRPr="000E2253">
              <w:rPr>
                <w:b/>
                <w:sz w:val="24"/>
                <w:szCs w:val="24"/>
              </w:rPr>
              <w:t>Pavadinimas, kodas ir adresas</w:t>
            </w:r>
          </w:p>
        </w:tc>
        <w:tc>
          <w:tcPr>
            <w:tcW w:w="3173" w:type="dxa"/>
            <w:vMerge w:val="restart"/>
            <w:vAlign w:val="center"/>
          </w:tcPr>
          <w:p w14:paraId="15E56637" w14:textId="77777777" w:rsidR="00B13367" w:rsidRPr="000E2253" w:rsidRDefault="00B13367" w:rsidP="00082543">
            <w:pPr>
              <w:jc w:val="center"/>
              <w:rPr>
                <w:b/>
                <w:sz w:val="24"/>
                <w:szCs w:val="24"/>
              </w:rPr>
            </w:pPr>
            <w:r w:rsidRPr="000E2253">
              <w:rPr>
                <w:b/>
                <w:color w:val="000000"/>
                <w:sz w:val="24"/>
                <w:szCs w:val="24"/>
              </w:rPr>
              <w:t>Numatomos tiekti prekės</w:t>
            </w:r>
          </w:p>
        </w:tc>
        <w:tc>
          <w:tcPr>
            <w:tcW w:w="3414" w:type="dxa"/>
            <w:gridSpan w:val="4"/>
            <w:vAlign w:val="center"/>
          </w:tcPr>
          <w:p w14:paraId="1C8EF904" w14:textId="77777777" w:rsidR="00B13367" w:rsidRPr="000E2253" w:rsidRDefault="00B13367" w:rsidP="00082543">
            <w:pPr>
              <w:jc w:val="center"/>
              <w:rPr>
                <w:b/>
                <w:sz w:val="24"/>
                <w:szCs w:val="24"/>
              </w:rPr>
            </w:pPr>
            <w:r w:rsidRPr="000E2253">
              <w:rPr>
                <w:b/>
                <w:sz w:val="24"/>
                <w:szCs w:val="24"/>
              </w:rPr>
              <w:t>Pirkimo sutarties dalis pasiūlymo kainoje, kuriai ketinama pasitelkti subtiekėjus</w:t>
            </w:r>
          </w:p>
        </w:tc>
      </w:tr>
      <w:tr w:rsidR="00B13367" w:rsidRPr="000E2253" w14:paraId="12BC259F" w14:textId="77777777" w:rsidTr="00082543">
        <w:trPr>
          <w:gridAfter w:val="1"/>
          <w:wAfter w:w="9" w:type="dxa"/>
        </w:trPr>
        <w:tc>
          <w:tcPr>
            <w:tcW w:w="670" w:type="dxa"/>
            <w:vMerge/>
            <w:vAlign w:val="center"/>
          </w:tcPr>
          <w:p w14:paraId="2A57EE24" w14:textId="77777777" w:rsidR="00B13367" w:rsidRPr="000E2253" w:rsidRDefault="00B13367" w:rsidP="00082543">
            <w:pPr>
              <w:jc w:val="center"/>
              <w:rPr>
                <w:b/>
                <w:sz w:val="24"/>
                <w:szCs w:val="24"/>
              </w:rPr>
            </w:pPr>
          </w:p>
        </w:tc>
        <w:tc>
          <w:tcPr>
            <w:tcW w:w="2727" w:type="dxa"/>
            <w:vMerge/>
            <w:vAlign w:val="center"/>
          </w:tcPr>
          <w:p w14:paraId="0A57AF73" w14:textId="77777777" w:rsidR="00B13367" w:rsidRPr="000E2253" w:rsidRDefault="00B13367" w:rsidP="00082543">
            <w:pPr>
              <w:jc w:val="center"/>
              <w:rPr>
                <w:b/>
                <w:sz w:val="24"/>
                <w:szCs w:val="24"/>
              </w:rPr>
            </w:pPr>
          </w:p>
        </w:tc>
        <w:tc>
          <w:tcPr>
            <w:tcW w:w="3173" w:type="dxa"/>
            <w:vMerge/>
            <w:vAlign w:val="center"/>
          </w:tcPr>
          <w:p w14:paraId="60F2967B" w14:textId="77777777" w:rsidR="00B13367" w:rsidRPr="000E2253" w:rsidRDefault="00B13367" w:rsidP="00082543">
            <w:pPr>
              <w:jc w:val="center"/>
              <w:rPr>
                <w:b/>
                <w:sz w:val="24"/>
                <w:szCs w:val="24"/>
              </w:rPr>
            </w:pPr>
          </w:p>
        </w:tc>
        <w:tc>
          <w:tcPr>
            <w:tcW w:w="2062" w:type="dxa"/>
            <w:gridSpan w:val="2"/>
            <w:vAlign w:val="center"/>
          </w:tcPr>
          <w:p w14:paraId="5583E65E" w14:textId="77777777" w:rsidR="00B13367" w:rsidRPr="000E2253" w:rsidRDefault="00B13367" w:rsidP="00082543">
            <w:pPr>
              <w:jc w:val="center"/>
              <w:rPr>
                <w:b/>
                <w:sz w:val="24"/>
                <w:szCs w:val="24"/>
              </w:rPr>
            </w:pPr>
            <w:r w:rsidRPr="000E2253">
              <w:rPr>
                <w:b/>
                <w:sz w:val="24"/>
                <w:szCs w:val="24"/>
              </w:rPr>
              <w:t>EUR su PVM</w:t>
            </w:r>
          </w:p>
        </w:tc>
        <w:tc>
          <w:tcPr>
            <w:tcW w:w="1352" w:type="dxa"/>
            <w:gridSpan w:val="2"/>
            <w:vAlign w:val="center"/>
          </w:tcPr>
          <w:p w14:paraId="40297D63" w14:textId="77777777" w:rsidR="00B13367" w:rsidRPr="000E2253" w:rsidRDefault="00B13367" w:rsidP="00082543">
            <w:pPr>
              <w:jc w:val="center"/>
              <w:rPr>
                <w:b/>
                <w:sz w:val="24"/>
                <w:szCs w:val="24"/>
              </w:rPr>
            </w:pPr>
            <w:r w:rsidRPr="000E2253">
              <w:rPr>
                <w:b/>
                <w:sz w:val="24"/>
                <w:szCs w:val="24"/>
              </w:rPr>
              <w:t>Proc.</w:t>
            </w:r>
          </w:p>
        </w:tc>
      </w:tr>
      <w:tr w:rsidR="00B13367" w:rsidRPr="000E2253" w14:paraId="1A8ED7EC" w14:textId="77777777" w:rsidTr="00082543">
        <w:tc>
          <w:tcPr>
            <w:tcW w:w="9993" w:type="dxa"/>
            <w:gridSpan w:val="8"/>
          </w:tcPr>
          <w:p w14:paraId="56FBF264" w14:textId="77777777" w:rsidR="00B13367" w:rsidRPr="000E2253" w:rsidRDefault="00B13367" w:rsidP="00082543">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B13367" w:rsidRPr="000E2253" w14:paraId="49884DD0" w14:textId="77777777" w:rsidTr="00082543">
        <w:trPr>
          <w:gridAfter w:val="1"/>
          <w:wAfter w:w="9" w:type="dxa"/>
        </w:trPr>
        <w:tc>
          <w:tcPr>
            <w:tcW w:w="670" w:type="dxa"/>
          </w:tcPr>
          <w:p w14:paraId="74FE3A4B" w14:textId="77777777" w:rsidR="00B13367" w:rsidRPr="000E2253" w:rsidRDefault="00B13367" w:rsidP="00082543">
            <w:pPr>
              <w:jc w:val="both"/>
              <w:rPr>
                <w:sz w:val="24"/>
                <w:szCs w:val="24"/>
              </w:rPr>
            </w:pPr>
          </w:p>
        </w:tc>
        <w:tc>
          <w:tcPr>
            <w:tcW w:w="2727" w:type="dxa"/>
          </w:tcPr>
          <w:p w14:paraId="580F4CFA" w14:textId="77777777" w:rsidR="00B13367" w:rsidRPr="000E2253" w:rsidRDefault="00B13367" w:rsidP="00082543">
            <w:pPr>
              <w:jc w:val="both"/>
              <w:rPr>
                <w:sz w:val="24"/>
                <w:szCs w:val="24"/>
              </w:rPr>
            </w:pPr>
          </w:p>
        </w:tc>
        <w:tc>
          <w:tcPr>
            <w:tcW w:w="3173" w:type="dxa"/>
          </w:tcPr>
          <w:p w14:paraId="5E08E4DE" w14:textId="77777777" w:rsidR="00B13367" w:rsidRPr="000E2253" w:rsidRDefault="00B13367" w:rsidP="00082543">
            <w:pPr>
              <w:jc w:val="both"/>
              <w:rPr>
                <w:sz w:val="24"/>
                <w:szCs w:val="24"/>
              </w:rPr>
            </w:pPr>
          </w:p>
        </w:tc>
        <w:tc>
          <w:tcPr>
            <w:tcW w:w="2062" w:type="dxa"/>
            <w:gridSpan w:val="2"/>
          </w:tcPr>
          <w:p w14:paraId="1640EE85" w14:textId="77777777" w:rsidR="00B13367" w:rsidRPr="000E2253" w:rsidRDefault="00B13367" w:rsidP="00082543">
            <w:pPr>
              <w:jc w:val="both"/>
              <w:rPr>
                <w:sz w:val="24"/>
                <w:szCs w:val="24"/>
              </w:rPr>
            </w:pPr>
          </w:p>
        </w:tc>
        <w:tc>
          <w:tcPr>
            <w:tcW w:w="1352" w:type="dxa"/>
            <w:gridSpan w:val="2"/>
          </w:tcPr>
          <w:p w14:paraId="540B1DEF" w14:textId="77777777" w:rsidR="00B13367" w:rsidRPr="000E2253" w:rsidRDefault="00B13367" w:rsidP="00082543">
            <w:pPr>
              <w:jc w:val="both"/>
              <w:rPr>
                <w:sz w:val="24"/>
                <w:szCs w:val="24"/>
              </w:rPr>
            </w:pPr>
          </w:p>
        </w:tc>
      </w:tr>
      <w:tr w:rsidR="00B13367" w:rsidRPr="000E2253" w14:paraId="1EB629C1" w14:textId="77777777" w:rsidTr="00082543">
        <w:trPr>
          <w:gridAfter w:val="1"/>
          <w:wAfter w:w="9" w:type="dxa"/>
        </w:trPr>
        <w:tc>
          <w:tcPr>
            <w:tcW w:w="670" w:type="dxa"/>
          </w:tcPr>
          <w:p w14:paraId="0D1E054C" w14:textId="77777777" w:rsidR="00B13367" w:rsidRPr="000E2253" w:rsidRDefault="00B13367" w:rsidP="00082543">
            <w:pPr>
              <w:jc w:val="both"/>
              <w:rPr>
                <w:sz w:val="24"/>
                <w:szCs w:val="24"/>
              </w:rPr>
            </w:pPr>
          </w:p>
        </w:tc>
        <w:tc>
          <w:tcPr>
            <w:tcW w:w="2727" w:type="dxa"/>
          </w:tcPr>
          <w:p w14:paraId="53BDFB31" w14:textId="77777777" w:rsidR="00B13367" w:rsidRPr="000E2253" w:rsidRDefault="00B13367" w:rsidP="00082543">
            <w:pPr>
              <w:jc w:val="both"/>
              <w:rPr>
                <w:sz w:val="24"/>
                <w:szCs w:val="24"/>
              </w:rPr>
            </w:pPr>
          </w:p>
        </w:tc>
        <w:tc>
          <w:tcPr>
            <w:tcW w:w="3173" w:type="dxa"/>
          </w:tcPr>
          <w:p w14:paraId="3A5A64B0" w14:textId="77777777" w:rsidR="00B13367" w:rsidRPr="000E2253" w:rsidRDefault="00B13367" w:rsidP="00082543">
            <w:pPr>
              <w:jc w:val="both"/>
              <w:rPr>
                <w:sz w:val="24"/>
                <w:szCs w:val="24"/>
              </w:rPr>
            </w:pPr>
          </w:p>
        </w:tc>
        <w:tc>
          <w:tcPr>
            <w:tcW w:w="2062" w:type="dxa"/>
            <w:gridSpan w:val="2"/>
          </w:tcPr>
          <w:p w14:paraId="38D57E44" w14:textId="77777777" w:rsidR="00B13367" w:rsidRPr="000E2253" w:rsidRDefault="00B13367" w:rsidP="00082543">
            <w:pPr>
              <w:jc w:val="both"/>
              <w:rPr>
                <w:sz w:val="24"/>
                <w:szCs w:val="24"/>
              </w:rPr>
            </w:pPr>
          </w:p>
        </w:tc>
        <w:tc>
          <w:tcPr>
            <w:tcW w:w="1352" w:type="dxa"/>
            <w:gridSpan w:val="2"/>
          </w:tcPr>
          <w:p w14:paraId="7159D7BC" w14:textId="77777777" w:rsidR="00B13367" w:rsidRPr="000E2253" w:rsidRDefault="00B13367" w:rsidP="00082543">
            <w:pPr>
              <w:jc w:val="both"/>
              <w:rPr>
                <w:sz w:val="24"/>
                <w:szCs w:val="24"/>
              </w:rPr>
            </w:pPr>
          </w:p>
        </w:tc>
      </w:tr>
      <w:tr w:rsidR="00B13367" w:rsidRPr="000E2253" w14:paraId="7913D11C" w14:textId="77777777" w:rsidTr="00082543">
        <w:tc>
          <w:tcPr>
            <w:tcW w:w="6579" w:type="dxa"/>
            <w:gridSpan w:val="4"/>
          </w:tcPr>
          <w:p w14:paraId="4D6C9EAA" w14:textId="77777777" w:rsidR="00B13367" w:rsidRPr="000E2253" w:rsidRDefault="00B13367" w:rsidP="00082543">
            <w:pPr>
              <w:jc w:val="right"/>
              <w:rPr>
                <w:sz w:val="24"/>
                <w:szCs w:val="24"/>
              </w:rPr>
            </w:pPr>
            <w:r w:rsidRPr="000E2253">
              <w:rPr>
                <w:b/>
                <w:sz w:val="24"/>
                <w:szCs w:val="24"/>
              </w:rPr>
              <w:t>Viso:</w:t>
            </w:r>
          </w:p>
        </w:tc>
        <w:tc>
          <w:tcPr>
            <w:tcW w:w="2062" w:type="dxa"/>
            <w:gridSpan w:val="2"/>
          </w:tcPr>
          <w:p w14:paraId="5B0FB985" w14:textId="77777777" w:rsidR="00B13367" w:rsidRPr="000E2253" w:rsidRDefault="00B13367" w:rsidP="00082543">
            <w:pPr>
              <w:jc w:val="both"/>
              <w:rPr>
                <w:sz w:val="24"/>
                <w:szCs w:val="24"/>
              </w:rPr>
            </w:pPr>
          </w:p>
        </w:tc>
        <w:tc>
          <w:tcPr>
            <w:tcW w:w="1352" w:type="dxa"/>
            <w:gridSpan w:val="2"/>
          </w:tcPr>
          <w:p w14:paraId="054D1463" w14:textId="77777777" w:rsidR="00B13367" w:rsidRPr="000E2253" w:rsidRDefault="00B13367" w:rsidP="00082543">
            <w:pPr>
              <w:jc w:val="both"/>
              <w:rPr>
                <w:sz w:val="24"/>
                <w:szCs w:val="24"/>
              </w:rPr>
            </w:pPr>
          </w:p>
        </w:tc>
      </w:tr>
      <w:tr w:rsidR="00B13367" w:rsidRPr="000E2253" w14:paraId="1CD68C51" w14:textId="77777777" w:rsidTr="00082543">
        <w:tc>
          <w:tcPr>
            <w:tcW w:w="9993" w:type="dxa"/>
            <w:gridSpan w:val="8"/>
          </w:tcPr>
          <w:p w14:paraId="084A1364" w14:textId="77777777" w:rsidR="00B13367" w:rsidRPr="000E2253" w:rsidRDefault="00B13367" w:rsidP="00082543">
            <w:pPr>
              <w:jc w:val="center"/>
              <w:rPr>
                <w:b/>
                <w:color w:val="C00000"/>
                <w:sz w:val="24"/>
                <w:szCs w:val="24"/>
              </w:rPr>
            </w:pPr>
            <w:r w:rsidRPr="000E2253">
              <w:rPr>
                <w:b/>
                <w:sz w:val="24"/>
                <w:szCs w:val="24"/>
              </w:rPr>
              <w:lastRenderedPageBreak/>
              <w:t>Kiti žinomi subtiekėjai, kurie bus pasitelkti vykdant pirkimo sutartį ir kurių pajėgumais nesiremiama įrodinėjant kvalifikacijos atitikties</w:t>
            </w:r>
          </w:p>
        </w:tc>
      </w:tr>
      <w:tr w:rsidR="00B13367" w:rsidRPr="000E2253" w14:paraId="0C485D05" w14:textId="77777777" w:rsidTr="00082543">
        <w:trPr>
          <w:gridAfter w:val="1"/>
          <w:wAfter w:w="9" w:type="dxa"/>
        </w:trPr>
        <w:tc>
          <w:tcPr>
            <w:tcW w:w="670" w:type="dxa"/>
          </w:tcPr>
          <w:p w14:paraId="6DD1C09C" w14:textId="77777777" w:rsidR="00B13367" w:rsidRPr="000E2253" w:rsidRDefault="00B13367" w:rsidP="00082543">
            <w:pPr>
              <w:jc w:val="both"/>
              <w:rPr>
                <w:sz w:val="24"/>
                <w:szCs w:val="24"/>
              </w:rPr>
            </w:pPr>
          </w:p>
        </w:tc>
        <w:tc>
          <w:tcPr>
            <w:tcW w:w="2727" w:type="dxa"/>
          </w:tcPr>
          <w:p w14:paraId="22D721ED" w14:textId="77777777" w:rsidR="00B13367" w:rsidRPr="000E2253" w:rsidRDefault="00B13367" w:rsidP="00082543">
            <w:pPr>
              <w:jc w:val="both"/>
              <w:rPr>
                <w:sz w:val="24"/>
                <w:szCs w:val="24"/>
              </w:rPr>
            </w:pPr>
          </w:p>
        </w:tc>
        <w:tc>
          <w:tcPr>
            <w:tcW w:w="3173" w:type="dxa"/>
          </w:tcPr>
          <w:p w14:paraId="323D4150" w14:textId="77777777" w:rsidR="00B13367" w:rsidRPr="000E2253" w:rsidRDefault="00B13367" w:rsidP="00082543">
            <w:pPr>
              <w:jc w:val="both"/>
              <w:rPr>
                <w:sz w:val="24"/>
                <w:szCs w:val="24"/>
              </w:rPr>
            </w:pPr>
          </w:p>
        </w:tc>
        <w:tc>
          <w:tcPr>
            <w:tcW w:w="2062" w:type="dxa"/>
            <w:gridSpan w:val="2"/>
          </w:tcPr>
          <w:p w14:paraId="72FF6716" w14:textId="77777777" w:rsidR="00B13367" w:rsidRPr="000E2253" w:rsidRDefault="00B13367" w:rsidP="00082543">
            <w:pPr>
              <w:jc w:val="both"/>
              <w:rPr>
                <w:sz w:val="24"/>
                <w:szCs w:val="24"/>
              </w:rPr>
            </w:pPr>
          </w:p>
        </w:tc>
        <w:tc>
          <w:tcPr>
            <w:tcW w:w="1352" w:type="dxa"/>
            <w:gridSpan w:val="2"/>
          </w:tcPr>
          <w:p w14:paraId="4B22ACB4" w14:textId="77777777" w:rsidR="00B13367" w:rsidRPr="000E2253" w:rsidRDefault="00B13367" w:rsidP="00082543">
            <w:pPr>
              <w:jc w:val="both"/>
              <w:rPr>
                <w:sz w:val="24"/>
                <w:szCs w:val="24"/>
              </w:rPr>
            </w:pPr>
          </w:p>
        </w:tc>
      </w:tr>
      <w:tr w:rsidR="00B13367" w:rsidRPr="000E2253" w14:paraId="43D3E86E" w14:textId="77777777" w:rsidTr="00082543">
        <w:trPr>
          <w:gridAfter w:val="1"/>
          <w:wAfter w:w="9" w:type="dxa"/>
        </w:trPr>
        <w:tc>
          <w:tcPr>
            <w:tcW w:w="670" w:type="dxa"/>
          </w:tcPr>
          <w:p w14:paraId="4F25444F" w14:textId="77777777" w:rsidR="00B13367" w:rsidRPr="000E2253" w:rsidRDefault="00B13367" w:rsidP="00082543">
            <w:pPr>
              <w:jc w:val="both"/>
              <w:rPr>
                <w:sz w:val="24"/>
                <w:szCs w:val="24"/>
              </w:rPr>
            </w:pPr>
          </w:p>
        </w:tc>
        <w:tc>
          <w:tcPr>
            <w:tcW w:w="2727" w:type="dxa"/>
          </w:tcPr>
          <w:p w14:paraId="63BA6D14" w14:textId="77777777" w:rsidR="00B13367" w:rsidRPr="000E2253" w:rsidRDefault="00B13367" w:rsidP="00082543">
            <w:pPr>
              <w:jc w:val="both"/>
              <w:rPr>
                <w:sz w:val="24"/>
                <w:szCs w:val="24"/>
              </w:rPr>
            </w:pPr>
          </w:p>
        </w:tc>
        <w:tc>
          <w:tcPr>
            <w:tcW w:w="3173" w:type="dxa"/>
          </w:tcPr>
          <w:p w14:paraId="01F78511" w14:textId="77777777" w:rsidR="00B13367" w:rsidRPr="000E2253" w:rsidRDefault="00B13367" w:rsidP="00082543">
            <w:pPr>
              <w:jc w:val="both"/>
              <w:rPr>
                <w:sz w:val="24"/>
                <w:szCs w:val="24"/>
              </w:rPr>
            </w:pPr>
          </w:p>
        </w:tc>
        <w:tc>
          <w:tcPr>
            <w:tcW w:w="2062" w:type="dxa"/>
            <w:gridSpan w:val="2"/>
          </w:tcPr>
          <w:p w14:paraId="0FB886C4" w14:textId="77777777" w:rsidR="00B13367" w:rsidRPr="000E2253" w:rsidRDefault="00B13367" w:rsidP="00082543">
            <w:pPr>
              <w:jc w:val="both"/>
              <w:rPr>
                <w:sz w:val="24"/>
                <w:szCs w:val="24"/>
              </w:rPr>
            </w:pPr>
          </w:p>
        </w:tc>
        <w:tc>
          <w:tcPr>
            <w:tcW w:w="1352" w:type="dxa"/>
            <w:gridSpan w:val="2"/>
          </w:tcPr>
          <w:p w14:paraId="3516B96A" w14:textId="77777777" w:rsidR="00B13367" w:rsidRPr="000E2253" w:rsidRDefault="00B13367" w:rsidP="00082543">
            <w:pPr>
              <w:jc w:val="both"/>
              <w:rPr>
                <w:sz w:val="24"/>
                <w:szCs w:val="24"/>
              </w:rPr>
            </w:pPr>
          </w:p>
        </w:tc>
      </w:tr>
      <w:tr w:rsidR="00B13367" w:rsidRPr="000E2253" w14:paraId="61530A72" w14:textId="77777777" w:rsidTr="00082543">
        <w:tc>
          <w:tcPr>
            <w:tcW w:w="6579" w:type="dxa"/>
            <w:gridSpan w:val="4"/>
          </w:tcPr>
          <w:p w14:paraId="3388A465" w14:textId="77777777" w:rsidR="00B13367" w:rsidRPr="000E2253" w:rsidRDefault="00B13367" w:rsidP="00082543">
            <w:pPr>
              <w:jc w:val="right"/>
              <w:rPr>
                <w:b/>
                <w:sz w:val="24"/>
                <w:szCs w:val="24"/>
              </w:rPr>
            </w:pPr>
            <w:r w:rsidRPr="000E2253">
              <w:rPr>
                <w:b/>
                <w:sz w:val="24"/>
                <w:szCs w:val="24"/>
              </w:rPr>
              <w:t>Viso:</w:t>
            </w:r>
          </w:p>
        </w:tc>
        <w:tc>
          <w:tcPr>
            <w:tcW w:w="2062" w:type="dxa"/>
            <w:gridSpan w:val="2"/>
          </w:tcPr>
          <w:p w14:paraId="1C1787C4" w14:textId="77777777" w:rsidR="00B13367" w:rsidRPr="000E2253" w:rsidRDefault="00B13367" w:rsidP="00082543">
            <w:pPr>
              <w:jc w:val="both"/>
              <w:rPr>
                <w:sz w:val="24"/>
                <w:szCs w:val="24"/>
              </w:rPr>
            </w:pPr>
          </w:p>
        </w:tc>
        <w:tc>
          <w:tcPr>
            <w:tcW w:w="1352" w:type="dxa"/>
            <w:gridSpan w:val="2"/>
          </w:tcPr>
          <w:p w14:paraId="4DC03235" w14:textId="77777777" w:rsidR="00B13367" w:rsidRPr="000E2253" w:rsidRDefault="00B13367" w:rsidP="00082543">
            <w:pPr>
              <w:jc w:val="both"/>
              <w:rPr>
                <w:sz w:val="24"/>
                <w:szCs w:val="24"/>
              </w:rPr>
            </w:pPr>
          </w:p>
        </w:tc>
      </w:tr>
    </w:tbl>
    <w:p w14:paraId="49C4A688" w14:textId="77777777" w:rsidR="00B13367" w:rsidRPr="00792052" w:rsidRDefault="00B13367" w:rsidP="00B13367">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1835978F"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B040EDB"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45BAD375"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p w14:paraId="2B4EF890"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0FA2639D" w14:textId="77777777" w:rsidR="00B13367" w:rsidRPr="000E2253"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B13367" w:rsidRPr="000E2253" w14:paraId="12E0E4E4" w14:textId="77777777" w:rsidTr="00082543">
        <w:tc>
          <w:tcPr>
            <w:tcW w:w="672" w:type="dxa"/>
          </w:tcPr>
          <w:p w14:paraId="63D43375"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5EC6FCE6" w14:textId="77777777" w:rsidR="00B13367" w:rsidRPr="000E2253" w:rsidRDefault="00B13367" w:rsidP="00082543">
            <w:pPr>
              <w:jc w:val="center"/>
              <w:rPr>
                <w:b/>
                <w:sz w:val="24"/>
                <w:szCs w:val="22"/>
              </w:rPr>
            </w:pPr>
            <w:r w:rsidRPr="000E2253">
              <w:rPr>
                <w:b/>
                <w:sz w:val="24"/>
                <w:szCs w:val="22"/>
              </w:rPr>
              <w:t>Dokumentų pavadinimai</w:t>
            </w:r>
          </w:p>
        </w:tc>
      </w:tr>
      <w:tr w:rsidR="00B13367" w:rsidRPr="000E2253" w14:paraId="6196CAD9" w14:textId="77777777" w:rsidTr="00082543">
        <w:tc>
          <w:tcPr>
            <w:tcW w:w="672" w:type="dxa"/>
          </w:tcPr>
          <w:p w14:paraId="58B9B06E" w14:textId="77777777" w:rsidR="00B13367" w:rsidRPr="000E2253" w:rsidRDefault="00B13367" w:rsidP="00082543">
            <w:pPr>
              <w:jc w:val="both"/>
              <w:rPr>
                <w:sz w:val="24"/>
                <w:szCs w:val="22"/>
              </w:rPr>
            </w:pPr>
          </w:p>
        </w:tc>
        <w:tc>
          <w:tcPr>
            <w:tcW w:w="9388" w:type="dxa"/>
          </w:tcPr>
          <w:p w14:paraId="66B24F3D" w14:textId="77777777" w:rsidR="00B13367" w:rsidRPr="000E2253" w:rsidRDefault="00B13367" w:rsidP="00082543">
            <w:pPr>
              <w:jc w:val="both"/>
              <w:rPr>
                <w:sz w:val="24"/>
                <w:szCs w:val="22"/>
              </w:rPr>
            </w:pPr>
          </w:p>
        </w:tc>
      </w:tr>
      <w:tr w:rsidR="00B13367" w:rsidRPr="000E2253" w14:paraId="4D3EC6B4" w14:textId="77777777" w:rsidTr="00082543">
        <w:tc>
          <w:tcPr>
            <w:tcW w:w="672" w:type="dxa"/>
          </w:tcPr>
          <w:p w14:paraId="70F0D20D" w14:textId="77777777" w:rsidR="00B13367" w:rsidRPr="000E2253" w:rsidRDefault="00B13367" w:rsidP="00082543">
            <w:pPr>
              <w:jc w:val="both"/>
              <w:rPr>
                <w:sz w:val="24"/>
                <w:szCs w:val="22"/>
              </w:rPr>
            </w:pPr>
          </w:p>
        </w:tc>
        <w:tc>
          <w:tcPr>
            <w:tcW w:w="9388" w:type="dxa"/>
          </w:tcPr>
          <w:p w14:paraId="61B73A27" w14:textId="77777777" w:rsidR="00B13367" w:rsidRPr="000E2253" w:rsidRDefault="00B13367" w:rsidP="00082543">
            <w:pPr>
              <w:jc w:val="both"/>
              <w:rPr>
                <w:sz w:val="24"/>
                <w:szCs w:val="22"/>
              </w:rPr>
            </w:pPr>
          </w:p>
        </w:tc>
      </w:tr>
      <w:tr w:rsidR="00B13367" w:rsidRPr="000E2253" w14:paraId="7DE9E703" w14:textId="77777777" w:rsidTr="00082543">
        <w:tc>
          <w:tcPr>
            <w:tcW w:w="672" w:type="dxa"/>
          </w:tcPr>
          <w:p w14:paraId="7C59CDBD" w14:textId="77777777" w:rsidR="00B13367" w:rsidRPr="000E2253" w:rsidRDefault="00B13367" w:rsidP="00082543">
            <w:pPr>
              <w:jc w:val="both"/>
              <w:rPr>
                <w:sz w:val="24"/>
                <w:szCs w:val="22"/>
              </w:rPr>
            </w:pPr>
          </w:p>
        </w:tc>
        <w:tc>
          <w:tcPr>
            <w:tcW w:w="9388" w:type="dxa"/>
          </w:tcPr>
          <w:p w14:paraId="1C36D083" w14:textId="77777777" w:rsidR="00B13367" w:rsidRPr="000E2253" w:rsidRDefault="00B13367" w:rsidP="00082543">
            <w:pPr>
              <w:jc w:val="both"/>
              <w:rPr>
                <w:sz w:val="24"/>
                <w:szCs w:val="22"/>
              </w:rPr>
            </w:pPr>
          </w:p>
        </w:tc>
      </w:tr>
    </w:tbl>
    <w:p w14:paraId="11504B7D"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06CB561" w14:textId="77777777" w:rsidR="00B13367" w:rsidRDefault="00B13367" w:rsidP="00B13367">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75772233" w14:textId="77777777" w:rsidR="00B13367" w:rsidRPr="00792052" w:rsidRDefault="00B13367" w:rsidP="00B13367">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B13367" w:rsidRPr="00792052" w14:paraId="251031E9"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668082B"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100E4D63"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0FBB9ADF"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311090"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4553CF5"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B13367" w:rsidRPr="00792052" w14:paraId="179CC796"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957863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DC5E71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C4047A3"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908F49B"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B13367" w:rsidRPr="00792052" w14:paraId="511578BF"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4A180D5"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2D866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D50E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28E1DAD"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FC61DD0"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4"/>
          <w:lang w:eastAsia="en-US"/>
        </w:rPr>
      </w:pPr>
    </w:p>
    <w:p w14:paraId="2E729A04"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D8B630A"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676383CC"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6FC40B0A"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0"/>
          <w:lang w:eastAsia="en-US"/>
        </w:rPr>
      </w:pPr>
    </w:p>
    <w:p w14:paraId="4EE867FB" w14:textId="77777777" w:rsidR="00B13367" w:rsidRPr="00792052" w:rsidRDefault="00B13367" w:rsidP="00B13367">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4E9F102" w14:textId="77777777" w:rsidR="00B13367" w:rsidRDefault="00B13367" w:rsidP="00B13367">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DCFB7FC" w14:textId="77777777" w:rsidR="00B13367" w:rsidRDefault="00B13367" w:rsidP="00B13367">
      <w:pPr>
        <w:jc w:val="center"/>
        <w:rPr>
          <w:rFonts w:cstheme="minorHAnsi"/>
          <w:color w:val="7030A0"/>
        </w:rPr>
      </w:pPr>
      <w:r w:rsidRPr="00F0499F">
        <w:rPr>
          <w:rFonts w:cstheme="minorHAnsi"/>
        </w:rPr>
        <w:t>__________</w:t>
      </w:r>
    </w:p>
    <w:p w14:paraId="6034C429" w14:textId="7A536D1D" w:rsidR="003C68D1" w:rsidRDefault="00693D4F" w:rsidP="003C68D1">
      <w:pPr>
        <w:jc w:val="right"/>
        <w:rPr>
          <w:rFonts w:ascii="Times New Roman" w:hAnsi="Times New Roman" w:cs="Times New Roman"/>
          <w:sz w:val="24"/>
          <w:szCs w:val="24"/>
        </w:rPr>
      </w:pPr>
      <w:r>
        <w:rPr>
          <w:rFonts w:cstheme="minorHAnsi"/>
          <w:color w:val="7030A0"/>
        </w:rPr>
        <w:br w:type="page"/>
      </w:r>
      <w:bookmarkStart w:id="65" w:name="_Toc126333946"/>
      <w:bookmarkStart w:id="66" w:name="_Ref39586171"/>
      <w:bookmarkStart w:id="67" w:name="_Ref39673580"/>
      <w:bookmarkStart w:id="68" w:name="_Ref39674283"/>
      <w:r w:rsidR="00FE3D1F" w:rsidRPr="0092323D">
        <w:rPr>
          <w:rFonts w:ascii="Times New Roman" w:hAnsi="Times New Roman" w:cs="Times New Roman"/>
          <w:sz w:val="24"/>
          <w:szCs w:val="24"/>
        </w:rPr>
        <w:lastRenderedPageBreak/>
        <w:t xml:space="preserve">Pirkimo sąlygų </w:t>
      </w:r>
      <w:r w:rsidR="003C68D1">
        <w:rPr>
          <w:rFonts w:ascii="Times New Roman" w:hAnsi="Times New Roman" w:cs="Times New Roman"/>
          <w:sz w:val="24"/>
          <w:szCs w:val="24"/>
        </w:rPr>
        <w:t xml:space="preserve">7 </w:t>
      </w:r>
      <w:r w:rsidR="007545D6" w:rsidRPr="0092323D">
        <w:rPr>
          <w:rFonts w:ascii="Times New Roman" w:hAnsi="Times New Roman" w:cs="Times New Roman"/>
          <w:sz w:val="24"/>
          <w:szCs w:val="24"/>
        </w:rPr>
        <w:t>priedas</w:t>
      </w:r>
    </w:p>
    <w:p w14:paraId="07E397BF" w14:textId="54F543BE" w:rsidR="007545D6" w:rsidRPr="003C68D1" w:rsidRDefault="007545D6" w:rsidP="003C68D1">
      <w:pPr>
        <w:jc w:val="right"/>
        <w:rPr>
          <w:rFonts w:cstheme="minorHAnsi"/>
          <w:color w:val="7030A0"/>
        </w:rPr>
      </w:pPr>
      <w:r w:rsidRPr="0092323D">
        <w:rPr>
          <w:rFonts w:ascii="Times New Roman" w:hAnsi="Times New Roman" w:cs="Times New Roman"/>
          <w:sz w:val="24"/>
          <w:szCs w:val="24"/>
        </w:rPr>
        <w:t xml:space="preserve"> „</w:t>
      </w:r>
      <w:r w:rsidR="00FF607F" w:rsidRPr="0092323D">
        <w:rPr>
          <w:rFonts w:ascii="Times New Roman" w:hAnsi="Times New Roman" w:cs="Times New Roman"/>
          <w:sz w:val="24"/>
          <w:szCs w:val="24"/>
        </w:rPr>
        <w:t>Tiekėjo deklaracija</w:t>
      </w:r>
      <w:r w:rsidR="004D3BE3" w:rsidRPr="0092323D">
        <w:rPr>
          <w:rFonts w:ascii="Times New Roman" w:hAnsi="Times New Roman" w:cs="Times New Roman"/>
          <w:sz w:val="24"/>
          <w:szCs w:val="24"/>
        </w:rPr>
        <w:t xml:space="preserve"> </w:t>
      </w:r>
      <w:r w:rsidR="00B03CE0" w:rsidRPr="0092323D">
        <w:rPr>
          <w:rFonts w:ascii="Times New Roman" w:hAnsi="Times New Roman" w:cs="Times New Roman"/>
          <w:sz w:val="24"/>
          <w:szCs w:val="24"/>
        </w:rPr>
        <w:t xml:space="preserve">dėl </w:t>
      </w:r>
      <w:r w:rsidR="00596C27" w:rsidRPr="0092323D">
        <w:rPr>
          <w:rFonts w:ascii="Times New Roman" w:hAnsi="Times New Roman" w:cs="Times New Roman"/>
          <w:sz w:val="24"/>
          <w:szCs w:val="24"/>
        </w:rPr>
        <w:t xml:space="preserve">atitikties </w:t>
      </w:r>
      <w:r w:rsidR="00B03CE0" w:rsidRPr="0092323D">
        <w:rPr>
          <w:rFonts w:ascii="Times New Roman" w:hAnsi="Times New Roman" w:cs="Times New Roman"/>
          <w:sz w:val="24"/>
          <w:szCs w:val="24"/>
        </w:rPr>
        <w:t xml:space="preserve">Reglamento </w:t>
      </w:r>
      <w:r w:rsidR="00596C27" w:rsidRPr="0092323D">
        <w:rPr>
          <w:rFonts w:ascii="Times New Roman" w:hAnsi="Times New Roman" w:cs="Times New Roman"/>
          <w:sz w:val="24"/>
          <w:szCs w:val="24"/>
        </w:rPr>
        <w:t>nuostatoms</w:t>
      </w:r>
      <w:r w:rsidR="00B03CE0" w:rsidRPr="0092323D">
        <w:rPr>
          <w:rFonts w:ascii="Times New Roman" w:hAnsi="Times New Roman" w:cs="Times New Roman"/>
          <w:sz w:val="24"/>
          <w:szCs w:val="24"/>
        </w:rPr>
        <w:t xml:space="preserve"> </w:t>
      </w:r>
      <w:r w:rsidR="004D3BE3" w:rsidRPr="0092323D">
        <w:rPr>
          <w:rFonts w:ascii="Times New Roman" w:hAnsi="Times New Roman" w:cs="Times New Roman"/>
          <w:sz w:val="24"/>
          <w:szCs w:val="24"/>
        </w:rPr>
        <w:t>juridiniam asmeniui</w:t>
      </w:r>
      <w:r w:rsidR="00FF607F" w:rsidRPr="0092323D">
        <w:rPr>
          <w:rFonts w:ascii="Times New Roman" w:hAnsi="Times New Roman" w:cs="Times New Roman"/>
          <w:sz w:val="24"/>
          <w:szCs w:val="24"/>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EE867" w14:textId="35BAC79E" w:rsidR="004D3BE3" w:rsidRPr="00990131" w:rsidRDefault="004D3BE3" w:rsidP="004D3BE3">
      <w:pPr>
        <w:pStyle w:val="Antrat2"/>
        <w:ind w:left="5103"/>
        <w:rPr>
          <w:rFonts w:ascii="Times New Roman" w:hAnsi="Times New Roman" w:cs="Times New Roman"/>
          <w:color w:val="auto"/>
          <w:sz w:val="24"/>
          <w:szCs w:val="24"/>
        </w:rPr>
      </w:pPr>
      <w:bookmarkStart w:id="69" w:name="_Toc126333947"/>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8</w:t>
      </w:r>
      <w:r w:rsidRPr="00990131">
        <w:rPr>
          <w:rFonts w:ascii="Times New Roman" w:hAnsi="Times New Roman" w:cs="Times New Roman"/>
          <w:color w:val="auto"/>
          <w:sz w:val="24"/>
          <w:szCs w:val="24"/>
        </w:rPr>
        <w:t xml:space="preserve"> priedas „Tiekėjo deklaracija </w:t>
      </w:r>
      <w:r w:rsidR="002A25D9" w:rsidRPr="00990131">
        <w:rPr>
          <w:rFonts w:ascii="Times New Roman" w:hAnsi="Times New Roman" w:cs="Times New Roman"/>
          <w:color w:val="auto"/>
          <w:sz w:val="24"/>
          <w:szCs w:val="24"/>
        </w:rPr>
        <w:t xml:space="preserve">dėl atitikties Reglamento nuostatoms </w:t>
      </w:r>
      <w:r w:rsidRPr="00990131">
        <w:rPr>
          <w:rFonts w:ascii="Times New Roman" w:hAnsi="Times New Roman" w:cs="Times New Roman"/>
          <w:color w:val="auto"/>
          <w:sz w:val="24"/>
          <w:szCs w:val="24"/>
        </w:rPr>
        <w:t>fiziniam asmeniui“</w:t>
      </w:r>
      <w:bookmarkEnd w:id="69"/>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3F584B97" w14:textId="190837D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46EB2AB6" w:rsidR="00990131"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6D26361" w14:textId="77777777" w:rsidR="00990131" w:rsidRDefault="00990131">
      <w:pPr>
        <w:rPr>
          <w:rFonts w:cstheme="minorHAnsi"/>
          <w:sz w:val="20"/>
          <w:szCs w:val="20"/>
          <w:shd w:val="clear" w:color="auto" w:fill="FFFFFF"/>
        </w:rPr>
      </w:pPr>
      <w:r>
        <w:rPr>
          <w:rFonts w:cstheme="minorHAnsi"/>
          <w:sz w:val="20"/>
          <w:szCs w:val="20"/>
          <w:shd w:val="clear" w:color="auto" w:fill="FFFFFF"/>
        </w:rPr>
        <w:br w:type="page"/>
      </w:r>
    </w:p>
    <w:p w14:paraId="5DC5C150" w14:textId="2161EE0D" w:rsidR="008D704D" w:rsidRPr="00990131" w:rsidRDefault="00FE3D1F" w:rsidP="00AB5541">
      <w:pPr>
        <w:pStyle w:val="Antrat2"/>
        <w:ind w:left="5103"/>
        <w:rPr>
          <w:rFonts w:ascii="Times New Roman" w:hAnsi="Times New Roman" w:cs="Times New Roman"/>
          <w:color w:val="auto"/>
          <w:sz w:val="24"/>
          <w:szCs w:val="24"/>
        </w:rPr>
      </w:pPr>
      <w:bookmarkStart w:id="70" w:name="_Toc126333948"/>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9</w:t>
      </w:r>
      <w:r w:rsidRPr="00990131">
        <w:rPr>
          <w:rFonts w:ascii="Times New Roman" w:hAnsi="Times New Roman" w:cs="Times New Roman"/>
          <w:color w:val="auto"/>
          <w:sz w:val="24"/>
          <w:szCs w:val="24"/>
        </w:rPr>
        <w:t xml:space="preserve"> priedas </w:t>
      </w:r>
      <w:r w:rsidR="008D704D" w:rsidRPr="00990131">
        <w:rPr>
          <w:rFonts w:ascii="Times New Roman" w:hAnsi="Times New Roman" w:cs="Times New Roman"/>
          <w:color w:val="auto"/>
          <w:sz w:val="24"/>
          <w:szCs w:val="24"/>
        </w:rPr>
        <w:t>„Sutarties projektas“</w:t>
      </w:r>
      <w:bookmarkEnd w:id="66"/>
      <w:bookmarkEnd w:id="67"/>
      <w:bookmarkEnd w:id="68"/>
      <w:bookmarkEnd w:id="70"/>
    </w:p>
    <w:p w14:paraId="7CEE40E0" w14:textId="77777777" w:rsidR="00C8322F" w:rsidRDefault="00C8322F" w:rsidP="004F3733">
      <w:pPr>
        <w:tabs>
          <w:tab w:val="left" w:pos="993"/>
        </w:tabs>
        <w:spacing w:after="200" w:line="240" w:lineRule="auto"/>
        <w:contextualSpacing/>
        <w:rPr>
          <w:rFonts w:ascii="Times New Roman" w:eastAsia="Times New Roman" w:hAnsi="Times New Roman" w:cs="Times New Roman"/>
          <w:b/>
          <w:color w:val="000000" w:themeColor="text1"/>
          <w:sz w:val="24"/>
          <w:szCs w:val="24"/>
          <w:lang w:eastAsia="en-US"/>
        </w:rPr>
      </w:pPr>
    </w:p>
    <w:p w14:paraId="1D7FD392"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114FC026"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79C7817D" w14:textId="09DE447E" w:rsidR="00C8322F" w:rsidRPr="00CA72B8" w:rsidRDefault="00324F30" w:rsidP="00C8322F">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 xml:space="preserve">PIENO IR PIENO </w:t>
      </w:r>
      <w:r w:rsidR="00D848C4">
        <w:rPr>
          <w:rFonts w:ascii="Times New Roman" w:eastAsia="Times New Roman" w:hAnsi="Times New Roman" w:cs="Times New Roman"/>
          <w:b/>
          <w:color w:val="000000" w:themeColor="text1"/>
          <w:sz w:val="24"/>
          <w:szCs w:val="24"/>
          <w:lang w:eastAsia="en-US"/>
        </w:rPr>
        <w:t>PRODUKTŲ</w:t>
      </w:r>
      <w:r w:rsidR="002C44B2">
        <w:rPr>
          <w:rFonts w:ascii="Times New Roman" w:eastAsia="Times New Roman" w:hAnsi="Times New Roman" w:cs="Times New Roman"/>
          <w:b/>
          <w:color w:val="000000" w:themeColor="text1"/>
          <w:sz w:val="24"/>
          <w:szCs w:val="24"/>
          <w:lang w:eastAsia="en-US"/>
        </w:rPr>
        <w:t xml:space="preserve"> </w:t>
      </w:r>
      <w:r w:rsidR="00C8322F">
        <w:rPr>
          <w:rFonts w:ascii="Times New Roman" w:eastAsia="Times New Roman" w:hAnsi="Times New Roman" w:cs="Times New Roman"/>
          <w:b/>
          <w:color w:val="000000" w:themeColor="text1"/>
          <w:sz w:val="24"/>
          <w:szCs w:val="24"/>
          <w:lang w:eastAsia="en-US"/>
        </w:rPr>
        <w:t>RADVILIŠKIO RAJONO BENDROJO UGDYMO ĮSTAIGOMS PIRKIMO</w:t>
      </w:r>
      <w:r w:rsidR="00C8322F" w:rsidRPr="00CA72B8">
        <w:rPr>
          <w:rFonts w:ascii="Times New Roman" w:eastAsia="Times New Roman" w:hAnsi="Times New Roman" w:cs="Times New Roman"/>
          <w:b/>
          <w:sz w:val="24"/>
          <w:szCs w:val="24"/>
          <w:lang w:eastAsia="en-US"/>
        </w:rPr>
        <w:t xml:space="preserve"> SUTARTIES PROJEKTAS</w:t>
      </w:r>
    </w:p>
    <w:p w14:paraId="75BFA3B3"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3F7FDA4" w14:textId="77777777" w:rsidR="00C8322F" w:rsidRPr="00846CC6" w:rsidRDefault="00C8322F" w:rsidP="00C8322F">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3D338D99" w14:textId="31BEBA61" w:rsidR="005C4E5B" w:rsidRDefault="00A4599F" w:rsidP="005C4E5B">
      <w:pPr>
        <w:keepNext/>
        <w:suppressAutoHyphens/>
        <w:spacing w:after="0" w:line="240" w:lineRule="auto"/>
        <w:jc w:val="right"/>
        <w:rPr>
          <w:rFonts w:ascii="Times New Roman" w:eastAsia="Times New Roman" w:hAnsi="Times New Roman" w:cs="Times New Roman"/>
          <w:sz w:val="24"/>
          <w:szCs w:val="24"/>
          <w:lang w:eastAsia="zh-CN"/>
        </w:rPr>
      </w:pPr>
      <w:r w:rsidRPr="00F0499F">
        <w:rPr>
          <w:rFonts w:cstheme="minorHAnsi"/>
          <w:b/>
          <w:bCs/>
          <w:smallCaps/>
          <w:sz w:val="22"/>
          <w:szCs w:val="22"/>
        </w:rPr>
        <w:br w:type="page"/>
      </w:r>
      <w:r w:rsidR="005C4E5B" w:rsidRPr="00D74BD7">
        <w:rPr>
          <w:rFonts w:ascii="Times New Roman" w:eastAsia="Times New Roman" w:hAnsi="Times New Roman" w:cs="Times New Roman"/>
          <w:sz w:val="24"/>
          <w:szCs w:val="24"/>
          <w:lang w:eastAsia="zh-CN"/>
        </w:rPr>
        <w:lastRenderedPageBreak/>
        <w:t xml:space="preserve">Pirkimo sąlygų </w:t>
      </w:r>
      <w:r w:rsidR="005C4E5B">
        <w:rPr>
          <w:rFonts w:ascii="Times New Roman" w:eastAsia="Times New Roman" w:hAnsi="Times New Roman" w:cs="Times New Roman"/>
          <w:sz w:val="24"/>
          <w:szCs w:val="24"/>
          <w:lang w:eastAsia="zh-CN"/>
        </w:rPr>
        <w:t>10</w:t>
      </w:r>
      <w:r w:rsidR="005C4E5B" w:rsidRPr="00D74BD7">
        <w:rPr>
          <w:rFonts w:ascii="Times New Roman" w:eastAsia="Times New Roman" w:hAnsi="Times New Roman" w:cs="Times New Roman"/>
          <w:sz w:val="24"/>
          <w:szCs w:val="24"/>
          <w:lang w:eastAsia="zh-CN"/>
        </w:rPr>
        <w:t xml:space="preserve"> priedas</w:t>
      </w:r>
      <w:r w:rsidR="005C4E5B">
        <w:rPr>
          <w:rFonts w:ascii="Times New Roman" w:eastAsia="Times New Roman" w:hAnsi="Times New Roman" w:cs="Times New Roman"/>
          <w:sz w:val="24"/>
          <w:szCs w:val="24"/>
          <w:lang w:eastAsia="zh-CN"/>
        </w:rPr>
        <w:t xml:space="preserve"> „Radviliškio rajono bendrojo </w:t>
      </w:r>
    </w:p>
    <w:p w14:paraId="7DCC0E21" w14:textId="603201E2" w:rsidR="005C4E5B" w:rsidRDefault="005C4E5B" w:rsidP="005C4E5B">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r w:rsidR="00426174">
        <w:rPr>
          <w:rFonts w:ascii="Times New Roman" w:eastAsia="Times New Roman" w:hAnsi="Times New Roman" w:cs="Times New Roman"/>
          <w:sz w:val="24"/>
          <w:szCs w:val="24"/>
          <w:lang w:eastAsia="zh-CN"/>
        </w:rPr>
        <w:t xml:space="preserve"> ir pristatymo adresai</w:t>
      </w:r>
      <w:r>
        <w:rPr>
          <w:rFonts w:ascii="Times New Roman" w:eastAsia="Times New Roman" w:hAnsi="Times New Roman" w:cs="Times New Roman"/>
          <w:sz w:val="24"/>
          <w:szCs w:val="24"/>
          <w:lang w:eastAsia="zh-CN"/>
        </w:rPr>
        <w:t>“</w:t>
      </w:r>
    </w:p>
    <w:p w14:paraId="1847093E" w14:textId="77777777" w:rsidR="005C4E5B" w:rsidRPr="00D74BD7" w:rsidRDefault="005C4E5B" w:rsidP="005C4E5B">
      <w:pPr>
        <w:keepNext/>
        <w:suppressAutoHyphens/>
        <w:spacing w:after="0" w:line="240" w:lineRule="auto"/>
        <w:jc w:val="center"/>
        <w:rPr>
          <w:rFonts w:ascii="Times New Roman" w:eastAsia="Times New Roman" w:hAnsi="Times New Roman" w:cs="Times New Roman"/>
          <w:sz w:val="24"/>
          <w:szCs w:val="24"/>
          <w:lang w:eastAsia="zh-CN"/>
        </w:rPr>
      </w:pPr>
    </w:p>
    <w:p w14:paraId="69FA98AE" w14:textId="77777777" w:rsidR="00D16687" w:rsidRDefault="005C4E5B" w:rsidP="00D1668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783A4FBC" w14:textId="3F1CB4C3" w:rsidR="005C4E5B" w:rsidRDefault="00D16687" w:rsidP="00D16687">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IR PREKIŲ PRISTATYMO ADRESAI</w:t>
      </w:r>
    </w:p>
    <w:p w14:paraId="19292D57"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D16687" w:rsidRPr="00D16687" w14:paraId="0EB25020" w14:textId="77777777" w:rsidTr="00082543">
        <w:tc>
          <w:tcPr>
            <w:tcW w:w="709" w:type="dxa"/>
            <w:tcBorders>
              <w:top w:val="single" w:sz="4" w:space="0" w:color="auto"/>
              <w:left w:val="single" w:sz="4" w:space="0" w:color="auto"/>
              <w:bottom w:val="single" w:sz="4" w:space="0" w:color="auto"/>
              <w:right w:val="single" w:sz="4" w:space="0" w:color="auto"/>
            </w:tcBorders>
            <w:vAlign w:val="center"/>
            <w:hideMark/>
          </w:tcPr>
          <w:p w14:paraId="56FF28F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Eil.</w:t>
            </w:r>
          </w:p>
          <w:p w14:paraId="15D3E241" w14:textId="77777777" w:rsidR="00D16687" w:rsidRPr="00D16687" w:rsidRDefault="00D16687" w:rsidP="00D16687">
            <w:pPr>
              <w:spacing w:after="0" w:line="240" w:lineRule="auto"/>
              <w:ind w:right="-179"/>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9BA383" w14:textId="77777777" w:rsidR="00D16687" w:rsidRPr="00D16687" w:rsidRDefault="00D16687" w:rsidP="00D16687">
            <w:pPr>
              <w:spacing w:after="0" w:line="240" w:lineRule="auto"/>
              <w:ind w:firstLine="37"/>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9DCD8DD"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2878954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(prekių pristatymo)</w:t>
            </w:r>
          </w:p>
          <w:p w14:paraId="35040D3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77C3FA3"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kontaktai</w:t>
            </w:r>
          </w:p>
          <w:p w14:paraId="74A23AAF" w14:textId="77777777" w:rsidR="00D16687" w:rsidRPr="00D16687" w:rsidRDefault="00D16687" w:rsidP="00D16687">
            <w:pPr>
              <w:spacing w:after="0" w:line="240" w:lineRule="auto"/>
              <w:jc w:val="center"/>
              <w:rPr>
                <w:rFonts w:ascii="Times New Roman" w:eastAsia="Times New Roman" w:hAnsi="Times New Roman" w:cs="Times New Roman"/>
                <w:b/>
                <w:bCs/>
                <w:sz w:val="24"/>
                <w:szCs w:val="24"/>
                <w:lang w:eastAsia="zh-CN"/>
              </w:rPr>
            </w:pPr>
            <w:r w:rsidRPr="00D16687">
              <w:rPr>
                <w:rFonts w:ascii="Times New Roman" w:eastAsia="Times New Roman" w:hAnsi="Times New Roman" w:cs="Times New Roman"/>
                <w:b/>
                <w:bCs/>
                <w:sz w:val="24"/>
                <w:szCs w:val="24"/>
                <w:lang w:eastAsia="zh-CN"/>
              </w:rPr>
              <w:t xml:space="preserve"> (telefono Nr., el. paštas)</w:t>
            </w:r>
          </w:p>
        </w:tc>
      </w:tr>
      <w:tr w:rsidR="00D16687" w:rsidRPr="00D16687" w14:paraId="164AEA8C"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9B89B8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A33D4A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6171C42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47E58C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5E20402D"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val="fr-FR" w:eastAsia="zh-CN"/>
              </w:rPr>
            </w:pPr>
            <w:r w:rsidRPr="00D16687">
              <w:rPr>
                <w:rFonts w:ascii="Times New Roman" w:eastAsia="Times New Roman" w:hAnsi="Times New Roman" w:cs="Times New Roman"/>
                <w:sz w:val="24"/>
                <w:szCs w:val="24"/>
                <w:lang w:eastAsia="zh-CN"/>
              </w:rPr>
              <w:t>Tel. +370 422 53 567, el. paštas gimnazija</w:t>
            </w:r>
            <w:r w:rsidRPr="00D16687">
              <w:rPr>
                <w:rFonts w:ascii="Times New Roman" w:eastAsia="Times New Roman" w:hAnsi="Times New Roman" w:cs="Times New Roman"/>
                <w:sz w:val="24"/>
                <w:szCs w:val="24"/>
                <w:lang w:val="fr-FR" w:eastAsia="zh-CN"/>
              </w:rPr>
              <w:t>@lizdeika.radviliskis.lm.lt</w:t>
            </w:r>
          </w:p>
        </w:tc>
      </w:tr>
      <w:tr w:rsidR="00D16687" w:rsidRPr="00D16687" w14:paraId="64CB378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314BB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5D6711C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621B63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66583B4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25, Baisogala, 82323 Radviliškio r.;</w:t>
            </w:r>
          </w:p>
          <w:p w14:paraId="61E7618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04950AC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65 736, el. paštas baisogalosgimnazija@gmail.com</w:t>
            </w:r>
          </w:p>
        </w:tc>
      </w:tr>
      <w:tr w:rsidR="00D16687" w:rsidRPr="00D16687" w14:paraId="73502F99"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31D271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7071149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D2FB50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6A40B52B"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17, Šeduva, 82224 Radviliškio r.;</w:t>
            </w:r>
          </w:p>
          <w:p w14:paraId="4F73147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19, Šeduva, 82224 Radviliškio r.;</w:t>
            </w:r>
          </w:p>
          <w:p w14:paraId="0CE56EB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Panevėžio g. 30,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58D4B5D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68 230, el. paštas rastine@seduva.radviliskis.lm.lt</w:t>
            </w:r>
          </w:p>
        </w:tc>
      </w:tr>
      <w:tr w:rsidR="00D16687" w:rsidRPr="00D16687" w14:paraId="7A639FE6"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63EF98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8F71D6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B2F300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3C52B7A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Dariaus ir Girėno g. 30, Šiaulėnai,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C5BD76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49 722, el. paštas siaulenu.gimnazija@gmail.com</w:t>
            </w:r>
          </w:p>
        </w:tc>
      </w:tr>
      <w:tr w:rsidR="00D16687" w:rsidRPr="00D16687" w14:paraId="510E9C6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AFA22B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49123FD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C26E20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5ABA341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346CE80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52 560, el. paštas info@vaizgantoprogimnazija.lt</w:t>
            </w:r>
          </w:p>
        </w:tc>
      </w:tr>
      <w:tr w:rsidR="00D16687" w:rsidRPr="00D16687" w14:paraId="17CD129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891F9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531A895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C129D2D"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31249C6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6490886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51 945, el. paštas kudirka.radviliskis@emokykla.lt</w:t>
            </w:r>
          </w:p>
        </w:tc>
      </w:tr>
      <w:tr w:rsidR="00D16687" w:rsidRPr="00D16687" w14:paraId="008B308E"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14DD490"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11E05F4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7B3B46E"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741DBC0C"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33C3FB4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53 711, el. paštas info@grazinosmok.lt</w:t>
            </w:r>
          </w:p>
        </w:tc>
      </w:tr>
      <w:tr w:rsidR="00D16687" w:rsidRPr="00D16687" w14:paraId="509721F8"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76D26AAF"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0153B72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3A5669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7B5DCDD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58AF1A7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49 332, el. paštas alksniupiai@gmail.com</w:t>
            </w:r>
          </w:p>
        </w:tc>
      </w:tr>
      <w:tr w:rsidR="00D16687" w:rsidRPr="00D16687" w14:paraId="20C6E4DC"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50FEFFA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1A2C4B1"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Sidabravo pagrindinė mokykla</w:t>
            </w:r>
          </w:p>
        </w:tc>
        <w:tc>
          <w:tcPr>
            <w:tcW w:w="1356" w:type="dxa"/>
            <w:tcBorders>
              <w:top w:val="single" w:sz="4" w:space="0" w:color="auto"/>
              <w:left w:val="single" w:sz="4" w:space="0" w:color="auto"/>
              <w:bottom w:val="single" w:sz="4" w:space="0" w:color="auto"/>
              <w:right w:val="single" w:sz="4" w:space="0" w:color="auto"/>
            </w:tcBorders>
          </w:tcPr>
          <w:p w14:paraId="3C60B36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64CEA4D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Pergalės g. 13, Sidabravo mstl., 82256 Radviliškio r.</w:t>
            </w:r>
          </w:p>
        </w:tc>
        <w:tc>
          <w:tcPr>
            <w:tcW w:w="3962" w:type="dxa"/>
            <w:tcBorders>
              <w:top w:val="single" w:sz="4" w:space="0" w:color="auto"/>
              <w:left w:val="single" w:sz="4" w:space="0" w:color="auto"/>
              <w:bottom w:val="single" w:sz="4" w:space="0" w:color="auto"/>
              <w:right w:val="single" w:sz="4" w:space="0" w:color="auto"/>
            </w:tcBorders>
          </w:tcPr>
          <w:p w14:paraId="6695ED8B"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47 711, el. paštas mokykla@sidabravas.radviliskis.lm.lt</w:t>
            </w:r>
          </w:p>
        </w:tc>
      </w:tr>
      <w:tr w:rsidR="00D16687" w:rsidRPr="00D16687" w14:paraId="5F7AD5A4"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09468CF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29A8651" w14:textId="77777777" w:rsidR="00D16687" w:rsidRPr="00D16687" w:rsidRDefault="00D16687" w:rsidP="00D16687">
            <w:pPr>
              <w:spacing w:after="0" w:line="240" w:lineRule="auto"/>
              <w:rPr>
                <w:rFonts w:ascii="Times New Roman" w:eastAsia="Times New Roman" w:hAnsi="Times New Roman" w:cs="Times New Roman"/>
                <w:color w:val="FF0000"/>
                <w:sz w:val="24"/>
                <w:szCs w:val="24"/>
                <w:lang w:eastAsia="zh-CN"/>
              </w:rPr>
            </w:pPr>
            <w:r w:rsidRPr="00D16687">
              <w:rPr>
                <w:rFonts w:ascii="Times New Roman" w:eastAsia="Times New Roman" w:hAnsi="Times New Roman" w:cs="Times New Roman"/>
                <w:color w:val="000000"/>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2D1FC02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61C1D7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Tilto g. 32, Grinkiškis, 82388 Radviliškio r;</w:t>
            </w:r>
          </w:p>
          <w:p w14:paraId="6FA2608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4, Pašušvys, 82401 Radviliškio r.</w:t>
            </w:r>
          </w:p>
        </w:tc>
        <w:tc>
          <w:tcPr>
            <w:tcW w:w="3962" w:type="dxa"/>
            <w:tcBorders>
              <w:top w:val="single" w:sz="4" w:space="0" w:color="auto"/>
              <w:left w:val="single" w:sz="4" w:space="0" w:color="auto"/>
              <w:bottom w:val="single" w:sz="4" w:space="0" w:color="auto"/>
              <w:right w:val="single" w:sz="4" w:space="0" w:color="auto"/>
            </w:tcBorders>
          </w:tcPr>
          <w:p w14:paraId="435CF04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46 430, el. paštas grinkiskis.j.poderio.mla@gmail.com</w:t>
            </w:r>
          </w:p>
        </w:tc>
      </w:tr>
    </w:tbl>
    <w:p w14:paraId="01CE00BE"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p w14:paraId="09DB31DF" w14:textId="7011D2AF" w:rsidR="00A4599F" w:rsidRPr="00F0499F" w:rsidRDefault="00A4599F" w:rsidP="00463465">
      <w:pPr>
        <w:jc w:val="both"/>
        <w:rPr>
          <w:rFonts w:cstheme="minorHAnsi"/>
          <w:b/>
          <w:bCs/>
          <w:smallCaps/>
          <w:sz w:val="22"/>
          <w:szCs w:val="22"/>
        </w:rPr>
      </w:pPr>
    </w:p>
    <w:sectPr w:rsidR="00A4599F" w:rsidRPr="00F0499F" w:rsidSect="00700E00">
      <w:footerReference w:type="first" r:id="rId3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39F3" w14:textId="77777777" w:rsidR="00332A62" w:rsidRDefault="00332A62" w:rsidP="00D05666">
      <w:r>
        <w:separator/>
      </w:r>
    </w:p>
  </w:endnote>
  <w:endnote w:type="continuationSeparator" w:id="0">
    <w:p w14:paraId="70B5FE6A" w14:textId="77777777" w:rsidR="00332A62" w:rsidRDefault="00332A62" w:rsidP="00D05666">
      <w:r>
        <w:continuationSeparator/>
      </w:r>
    </w:p>
  </w:endnote>
  <w:endnote w:type="continuationNotice" w:id="1">
    <w:p w14:paraId="1C8B3535" w14:textId="77777777" w:rsidR="00332A62" w:rsidRDefault="00332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23B" w14:textId="77777777" w:rsidR="00AD080D" w:rsidRDefault="00AD080D">
    <w:pPr>
      <w:pStyle w:val="Porat"/>
      <w:jc w:val="right"/>
    </w:pPr>
    <w:r>
      <w:fldChar w:fldCharType="begin"/>
    </w:r>
    <w:r>
      <w:instrText xml:space="preserve"> PAGE   \* MERGEFORMAT </w:instrText>
    </w:r>
    <w:r>
      <w:fldChar w:fldCharType="separate"/>
    </w:r>
    <w:r>
      <w:rPr>
        <w:noProof/>
      </w:rPr>
      <w:t>2</w:t>
    </w:r>
    <w:r>
      <w:rPr>
        <w:noProof/>
      </w:rPr>
      <w:fldChar w:fldCharType="end"/>
    </w:r>
  </w:p>
  <w:p w14:paraId="087CFFB2" w14:textId="77777777" w:rsidR="00AD080D" w:rsidRDefault="00AD080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6D33" w14:textId="77777777" w:rsidR="00332A62" w:rsidRDefault="00332A62" w:rsidP="00D05666">
      <w:r>
        <w:separator/>
      </w:r>
    </w:p>
  </w:footnote>
  <w:footnote w:type="continuationSeparator" w:id="0">
    <w:p w14:paraId="7A9506A4" w14:textId="77777777" w:rsidR="00332A62" w:rsidRDefault="00332A62" w:rsidP="00D05666">
      <w:r>
        <w:continuationSeparator/>
      </w:r>
    </w:p>
  </w:footnote>
  <w:footnote w:type="continuationNotice" w:id="1">
    <w:p w14:paraId="489A5845" w14:textId="77777777" w:rsidR="00332A62" w:rsidRDefault="00332A62">
      <w:pPr>
        <w:spacing w:after="0" w:line="240" w:lineRule="auto"/>
      </w:pPr>
    </w:p>
  </w:footnote>
  <w:footnote w:id="2">
    <w:p w14:paraId="018D393D" w14:textId="77777777" w:rsidR="000B0124" w:rsidRPr="001620D3" w:rsidRDefault="000B0124" w:rsidP="000B012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1D97CE7" w14:textId="77777777" w:rsidR="000B0124" w:rsidRPr="001620D3" w:rsidRDefault="000B0124" w:rsidP="000B012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9760C" w14:textId="77777777" w:rsidR="000B0124" w:rsidRPr="001620D3" w:rsidRDefault="000B0124" w:rsidP="000B012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527E51" w14:textId="77777777" w:rsidR="000B0124" w:rsidRDefault="000B0124" w:rsidP="000B012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C4C45A"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AD8780" w14:textId="77777777" w:rsidR="000B0124" w:rsidRPr="001620D3" w:rsidRDefault="000B0124" w:rsidP="000B012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3410B7" w14:textId="77777777" w:rsidR="000B0124" w:rsidRDefault="000B0124" w:rsidP="000B012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7226CE"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77D02" w14:textId="77777777" w:rsidR="000B0124" w:rsidRPr="001620D3" w:rsidRDefault="000B0124" w:rsidP="000B012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39D33" w14:textId="77777777" w:rsidR="000B0124" w:rsidRDefault="000B0124" w:rsidP="000B012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B5ECD9" w14:textId="77777777" w:rsidR="00AD080D" w:rsidRDefault="00AD080D" w:rsidP="00AD080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4C2889" w14:textId="77777777" w:rsidR="00AD080D" w:rsidRDefault="00AD080D" w:rsidP="00AD080D">
      <w:pPr>
        <w:pStyle w:val="Puslapioinaostekstas"/>
      </w:pPr>
    </w:p>
  </w:footnote>
  <w:footnote w:id="7">
    <w:p w14:paraId="04D22BB9" w14:textId="77777777" w:rsidR="00B13367" w:rsidRPr="00C45DE1" w:rsidRDefault="00B13367" w:rsidP="00B1336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E27C4A86"/>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3644E2"/>
    <w:multiLevelType w:val="multilevel"/>
    <w:tmpl w:val="8C9806F4"/>
    <w:lvl w:ilvl="0">
      <w:start w:val="6"/>
      <w:numFmt w:val="decimal"/>
      <w:lvlText w:val="%1"/>
      <w:lvlJc w:val="left"/>
      <w:pPr>
        <w:ind w:left="360" w:hanging="360"/>
      </w:pPr>
      <w:rPr>
        <w:rFonts w:eastAsia="Calibri" w:hint="default"/>
        <w:u w:val="none"/>
      </w:rPr>
    </w:lvl>
    <w:lvl w:ilvl="1">
      <w:start w:val="2"/>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num w:numId="1" w16cid:durableId="1927765243">
    <w:abstractNumId w:val="7"/>
  </w:num>
  <w:num w:numId="2" w16cid:durableId="207184103">
    <w:abstractNumId w:val="4"/>
  </w:num>
  <w:num w:numId="3" w16cid:durableId="1528367431">
    <w:abstractNumId w:val="17"/>
  </w:num>
  <w:num w:numId="4" w16cid:durableId="1484615006">
    <w:abstractNumId w:val="22"/>
  </w:num>
  <w:num w:numId="5" w16cid:durableId="607934237">
    <w:abstractNumId w:val="15"/>
  </w:num>
  <w:num w:numId="6" w16cid:durableId="408162091">
    <w:abstractNumId w:val="29"/>
  </w:num>
  <w:num w:numId="7" w16cid:durableId="12269543">
    <w:abstractNumId w:val="27"/>
  </w:num>
  <w:num w:numId="8" w16cid:durableId="749809940">
    <w:abstractNumId w:val="2"/>
  </w:num>
  <w:num w:numId="9" w16cid:durableId="412043720">
    <w:abstractNumId w:val="28"/>
  </w:num>
  <w:num w:numId="10" w16cid:durableId="1996449446">
    <w:abstractNumId w:val="26"/>
  </w:num>
  <w:num w:numId="11" w16cid:durableId="1482305889">
    <w:abstractNumId w:val="21"/>
  </w:num>
  <w:num w:numId="12" w16cid:durableId="32313854">
    <w:abstractNumId w:val="9"/>
  </w:num>
  <w:num w:numId="13" w16cid:durableId="1318921492">
    <w:abstractNumId w:val="13"/>
  </w:num>
  <w:num w:numId="14" w16cid:durableId="1864435576">
    <w:abstractNumId w:val="24"/>
  </w:num>
  <w:num w:numId="15" w16cid:durableId="1941065713">
    <w:abstractNumId w:val="5"/>
  </w:num>
  <w:num w:numId="16" w16cid:durableId="19859238">
    <w:abstractNumId w:val="6"/>
  </w:num>
  <w:num w:numId="17" w16cid:durableId="1297491117">
    <w:abstractNumId w:val="10"/>
  </w:num>
  <w:num w:numId="18" w16cid:durableId="1516917841">
    <w:abstractNumId w:val="8"/>
  </w:num>
  <w:num w:numId="19" w16cid:durableId="2105684055">
    <w:abstractNumId w:val="20"/>
  </w:num>
  <w:num w:numId="20" w16cid:durableId="371005059">
    <w:abstractNumId w:val="16"/>
  </w:num>
  <w:num w:numId="21" w16cid:durableId="1789858266">
    <w:abstractNumId w:val="25"/>
  </w:num>
  <w:num w:numId="22" w16cid:durableId="1884630571">
    <w:abstractNumId w:val="12"/>
  </w:num>
  <w:num w:numId="23" w16cid:durableId="494614562">
    <w:abstractNumId w:val="19"/>
  </w:num>
  <w:num w:numId="24" w16cid:durableId="1473055655">
    <w:abstractNumId w:val="23"/>
  </w:num>
  <w:num w:numId="25" w16cid:durableId="510532351">
    <w:abstractNumId w:val="1"/>
  </w:num>
  <w:num w:numId="26" w16cid:durableId="1427581038">
    <w:abstractNumId w:val="14"/>
  </w:num>
  <w:num w:numId="27" w16cid:durableId="408236374">
    <w:abstractNumId w:val="11"/>
  </w:num>
  <w:num w:numId="28" w16cid:durableId="1498955194">
    <w:abstractNumId w:val="3"/>
  </w:num>
  <w:num w:numId="29" w16cid:durableId="352002512">
    <w:abstractNumId w:val="0"/>
  </w:num>
  <w:num w:numId="30" w16cid:durableId="539246543">
    <w:abstractNumId w:val="18"/>
  </w:num>
  <w:num w:numId="31" w16cid:durableId="294531684">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6E"/>
    <w:rsid w:val="00012892"/>
    <w:rsid w:val="00012BE7"/>
    <w:rsid w:val="000133D6"/>
    <w:rsid w:val="00013DF0"/>
    <w:rsid w:val="00013EF1"/>
    <w:rsid w:val="00013FF6"/>
    <w:rsid w:val="0001401B"/>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0E"/>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F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B76"/>
    <w:rsid w:val="00074368"/>
    <w:rsid w:val="000749D7"/>
    <w:rsid w:val="00074A01"/>
    <w:rsid w:val="00074DEB"/>
    <w:rsid w:val="00074E9E"/>
    <w:rsid w:val="0007511C"/>
    <w:rsid w:val="00075511"/>
    <w:rsid w:val="00075D27"/>
    <w:rsid w:val="000767D0"/>
    <w:rsid w:val="00076FB7"/>
    <w:rsid w:val="00077583"/>
    <w:rsid w:val="000775B4"/>
    <w:rsid w:val="00077E32"/>
    <w:rsid w:val="00080396"/>
    <w:rsid w:val="00080EE8"/>
    <w:rsid w:val="00080F53"/>
    <w:rsid w:val="0008241E"/>
    <w:rsid w:val="0008276B"/>
    <w:rsid w:val="00082D2A"/>
    <w:rsid w:val="00082F6A"/>
    <w:rsid w:val="0008369A"/>
    <w:rsid w:val="0008436A"/>
    <w:rsid w:val="000845C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BC4"/>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24"/>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BAF"/>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DA"/>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AA9"/>
    <w:rsid w:val="000F4B8F"/>
    <w:rsid w:val="000F513D"/>
    <w:rsid w:val="000F5948"/>
    <w:rsid w:val="000F7102"/>
    <w:rsid w:val="00100B38"/>
    <w:rsid w:val="001010F7"/>
    <w:rsid w:val="00101313"/>
    <w:rsid w:val="001013CB"/>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C47"/>
    <w:rsid w:val="00112EE8"/>
    <w:rsid w:val="0011320C"/>
    <w:rsid w:val="0011344C"/>
    <w:rsid w:val="00113B07"/>
    <w:rsid w:val="00113C79"/>
    <w:rsid w:val="00113EAE"/>
    <w:rsid w:val="00113FD3"/>
    <w:rsid w:val="00115438"/>
    <w:rsid w:val="00116A84"/>
    <w:rsid w:val="00116E29"/>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E8"/>
    <w:rsid w:val="00134825"/>
    <w:rsid w:val="0013485F"/>
    <w:rsid w:val="00135122"/>
    <w:rsid w:val="001351A4"/>
    <w:rsid w:val="00135B56"/>
    <w:rsid w:val="00135EEE"/>
    <w:rsid w:val="0013610E"/>
    <w:rsid w:val="001365CA"/>
    <w:rsid w:val="00136624"/>
    <w:rsid w:val="00137ABB"/>
    <w:rsid w:val="00140D50"/>
    <w:rsid w:val="00141292"/>
    <w:rsid w:val="00141BF1"/>
    <w:rsid w:val="00142352"/>
    <w:rsid w:val="00142759"/>
    <w:rsid w:val="0014277F"/>
    <w:rsid w:val="001427AB"/>
    <w:rsid w:val="001429E3"/>
    <w:rsid w:val="00142AB7"/>
    <w:rsid w:val="00143338"/>
    <w:rsid w:val="00143940"/>
    <w:rsid w:val="0014414A"/>
    <w:rsid w:val="00144338"/>
    <w:rsid w:val="001455B2"/>
    <w:rsid w:val="0014578C"/>
    <w:rsid w:val="00145A39"/>
    <w:rsid w:val="00145B8E"/>
    <w:rsid w:val="00146BC9"/>
    <w:rsid w:val="00147552"/>
    <w:rsid w:val="001479AC"/>
    <w:rsid w:val="00147A63"/>
    <w:rsid w:val="00147A8C"/>
    <w:rsid w:val="00147B46"/>
    <w:rsid w:val="00150015"/>
    <w:rsid w:val="0015079A"/>
    <w:rsid w:val="00150D95"/>
    <w:rsid w:val="00150E77"/>
    <w:rsid w:val="00152836"/>
    <w:rsid w:val="00152E5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1F"/>
    <w:rsid w:val="001640AF"/>
    <w:rsid w:val="00164443"/>
    <w:rsid w:val="001644FE"/>
    <w:rsid w:val="001647BD"/>
    <w:rsid w:val="00164E34"/>
    <w:rsid w:val="001657B5"/>
    <w:rsid w:val="00166073"/>
    <w:rsid w:val="0016665C"/>
    <w:rsid w:val="00166EB7"/>
    <w:rsid w:val="00167192"/>
    <w:rsid w:val="00167555"/>
    <w:rsid w:val="00167E09"/>
    <w:rsid w:val="00170676"/>
    <w:rsid w:val="0017154D"/>
    <w:rsid w:val="00171C73"/>
    <w:rsid w:val="00171FE7"/>
    <w:rsid w:val="001721BD"/>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4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54"/>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91E"/>
    <w:rsid w:val="002140C5"/>
    <w:rsid w:val="002142CC"/>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CF9"/>
    <w:rsid w:val="00273F59"/>
    <w:rsid w:val="00274A5E"/>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E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C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B2"/>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47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2CEB"/>
    <w:rsid w:val="002F396F"/>
    <w:rsid w:val="002F44C0"/>
    <w:rsid w:val="002F52DB"/>
    <w:rsid w:val="002F536E"/>
    <w:rsid w:val="002F5A85"/>
    <w:rsid w:val="002F5E32"/>
    <w:rsid w:val="002F5EE2"/>
    <w:rsid w:val="002F5F47"/>
    <w:rsid w:val="002F5F8E"/>
    <w:rsid w:val="002F67FD"/>
    <w:rsid w:val="002F6EDD"/>
    <w:rsid w:val="002F7A04"/>
    <w:rsid w:val="002F7B28"/>
    <w:rsid w:val="002F7C01"/>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3F80"/>
    <w:rsid w:val="0031420A"/>
    <w:rsid w:val="00314972"/>
    <w:rsid w:val="00314A80"/>
    <w:rsid w:val="00314BA3"/>
    <w:rsid w:val="0031532D"/>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F30"/>
    <w:rsid w:val="00325243"/>
    <w:rsid w:val="00325A84"/>
    <w:rsid w:val="00325BB7"/>
    <w:rsid w:val="00325D58"/>
    <w:rsid w:val="00325F1F"/>
    <w:rsid w:val="00326357"/>
    <w:rsid w:val="00326CB7"/>
    <w:rsid w:val="00326F19"/>
    <w:rsid w:val="00326F9E"/>
    <w:rsid w:val="003300F2"/>
    <w:rsid w:val="00331673"/>
    <w:rsid w:val="00331ED1"/>
    <w:rsid w:val="003328D9"/>
    <w:rsid w:val="00332A6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1FE"/>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29F"/>
    <w:rsid w:val="003903FB"/>
    <w:rsid w:val="00390B20"/>
    <w:rsid w:val="0039114B"/>
    <w:rsid w:val="0039183A"/>
    <w:rsid w:val="00391FE7"/>
    <w:rsid w:val="0039299B"/>
    <w:rsid w:val="00393698"/>
    <w:rsid w:val="0039371E"/>
    <w:rsid w:val="00393A95"/>
    <w:rsid w:val="00394C27"/>
    <w:rsid w:val="0039597E"/>
    <w:rsid w:val="00396A0D"/>
    <w:rsid w:val="00396CB4"/>
    <w:rsid w:val="003977D0"/>
    <w:rsid w:val="003A00F1"/>
    <w:rsid w:val="003A050E"/>
    <w:rsid w:val="003A050F"/>
    <w:rsid w:val="003A0B95"/>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3B"/>
    <w:rsid w:val="003C2EEB"/>
    <w:rsid w:val="003C34BF"/>
    <w:rsid w:val="003C3F49"/>
    <w:rsid w:val="003C4C02"/>
    <w:rsid w:val="003C4C53"/>
    <w:rsid w:val="003C50DB"/>
    <w:rsid w:val="003C5AB4"/>
    <w:rsid w:val="003C5CA2"/>
    <w:rsid w:val="003C68D1"/>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2D4"/>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BB7"/>
    <w:rsid w:val="0041188F"/>
    <w:rsid w:val="00411B94"/>
    <w:rsid w:val="00411BD7"/>
    <w:rsid w:val="0041208A"/>
    <w:rsid w:val="00412C99"/>
    <w:rsid w:val="004132EE"/>
    <w:rsid w:val="0041361C"/>
    <w:rsid w:val="00413650"/>
    <w:rsid w:val="00413D2E"/>
    <w:rsid w:val="00413FA7"/>
    <w:rsid w:val="00414283"/>
    <w:rsid w:val="004147BD"/>
    <w:rsid w:val="004157B6"/>
    <w:rsid w:val="004162F1"/>
    <w:rsid w:val="0041685F"/>
    <w:rsid w:val="00416CD6"/>
    <w:rsid w:val="00416D08"/>
    <w:rsid w:val="004170BC"/>
    <w:rsid w:val="00417604"/>
    <w:rsid w:val="00421D7D"/>
    <w:rsid w:val="00422C11"/>
    <w:rsid w:val="00422EEB"/>
    <w:rsid w:val="00423CBC"/>
    <w:rsid w:val="00423DD6"/>
    <w:rsid w:val="00424668"/>
    <w:rsid w:val="0042470D"/>
    <w:rsid w:val="00424B94"/>
    <w:rsid w:val="00424C4C"/>
    <w:rsid w:val="004252AF"/>
    <w:rsid w:val="0042578B"/>
    <w:rsid w:val="004257A5"/>
    <w:rsid w:val="00425CFB"/>
    <w:rsid w:val="00426174"/>
    <w:rsid w:val="0042655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7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6A"/>
    <w:rsid w:val="00452C1D"/>
    <w:rsid w:val="00453770"/>
    <w:rsid w:val="0045385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386"/>
    <w:rsid w:val="004624F4"/>
    <w:rsid w:val="00462587"/>
    <w:rsid w:val="00463465"/>
    <w:rsid w:val="004635E0"/>
    <w:rsid w:val="00463897"/>
    <w:rsid w:val="004642FA"/>
    <w:rsid w:val="00464400"/>
    <w:rsid w:val="0046472C"/>
    <w:rsid w:val="00465067"/>
    <w:rsid w:val="004658BF"/>
    <w:rsid w:val="00466FBC"/>
    <w:rsid w:val="004678E5"/>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91D"/>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F67"/>
    <w:rsid w:val="0049538A"/>
    <w:rsid w:val="00495F71"/>
    <w:rsid w:val="00496EFB"/>
    <w:rsid w:val="00497851"/>
    <w:rsid w:val="0049788B"/>
    <w:rsid w:val="00497DF3"/>
    <w:rsid w:val="004A01F5"/>
    <w:rsid w:val="004A0401"/>
    <w:rsid w:val="004A0E10"/>
    <w:rsid w:val="004A13CE"/>
    <w:rsid w:val="004A1BB5"/>
    <w:rsid w:val="004A1C0D"/>
    <w:rsid w:val="004A282B"/>
    <w:rsid w:val="004A299F"/>
    <w:rsid w:val="004A2AD9"/>
    <w:rsid w:val="004A2CEE"/>
    <w:rsid w:val="004A35ED"/>
    <w:rsid w:val="004A3697"/>
    <w:rsid w:val="004A394D"/>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75"/>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4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5B"/>
    <w:rsid w:val="004D3BE3"/>
    <w:rsid w:val="004D459D"/>
    <w:rsid w:val="004D4C7B"/>
    <w:rsid w:val="004D5C8D"/>
    <w:rsid w:val="004D7072"/>
    <w:rsid w:val="004D7B52"/>
    <w:rsid w:val="004D7DFA"/>
    <w:rsid w:val="004E0049"/>
    <w:rsid w:val="004E05A2"/>
    <w:rsid w:val="004E06BB"/>
    <w:rsid w:val="004E07B2"/>
    <w:rsid w:val="004E1135"/>
    <w:rsid w:val="004E13EA"/>
    <w:rsid w:val="004E1BA9"/>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465"/>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733"/>
    <w:rsid w:val="004F3EEF"/>
    <w:rsid w:val="004F4627"/>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1F73"/>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0C9"/>
    <w:rsid w:val="0051611C"/>
    <w:rsid w:val="0051656F"/>
    <w:rsid w:val="0051688D"/>
    <w:rsid w:val="00517A42"/>
    <w:rsid w:val="005209A8"/>
    <w:rsid w:val="005212AF"/>
    <w:rsid w:val="00522200"/>
    <w:rsid w:val="00522C57"/>
    <w:rsid w:val="00522E11"/>
    <w:rsid w:val="00522E78"/>
    <w:rsid w:val="005233E1"/>
    <w:rsid w:val="0052352E"/>
    <w:rsid w:val="00523DED"/>
    <w:rsid w:val="00524302"/>
    <w:rsid w:val="0052470F"/>
    <w:rsid w:val="00524AB3"/>
    <w:rsid w:val="00525A62"/>
    <w:rsid w:val="00525B54"/>
    <w:rsid w:val="00525FD6"/>
    <w:rsid w:val="005260FE"/>
    <w:rsid w:val="005265F8"/>
    <w:rsid w:val="005269B3"/>
    <w:rsid w:val="00526D2D"/>
    <w:rsid w:val="005273B1"/>
    <w:rsid w:val="00527D50"/>
    <w:rsid w:val="00527F11"/>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03"/>
    <w:rsid w:val="00543248"/>
    <w:rsid w:val="00543AE0"/>
    <w:rsid w:val="005448A6"/>
    <w:rsid w:val="005464B7"/>
    <w:rsid w:val="00547265"/>
    <w:rsid w:val="00547443"/>
    <w:rsid w:val="005505A6"/>
    <w:rsid w:val="005505BF"/>
    <w:rsid w:val="00551483"/>
    <w:rsid w:val="0055164E"/>
    <w:rsid w:val="00551B0D"/>
    <w:rsid w:val="00551FA7"/>
    <w:rsid w:val="005523D6"/>
    <w:rsid w:val="00553286"/>
    <w:rsid w:val="005539DE"/>
    <w:rsid w:val="00553E2C"/>
    <w:rsid w:val="0055476C"/>
    <w:rsid w:val="0055710D"/>
    <w:rsid w:val="00557458"/>
    <w:rsid w:val="005605D0"/>
    <w:rsid w:val="00560AD2"/>
    <w:rsid w:val="0056112D"/>
    <w:rsid w:val="00561265"/>
    <w:rsid w:val="00561B70"/>
    <w:rsid w:val="00561DBA"/>
    <w:rsid w:val="00562B41"/>
    <w:rsid w:val="00562F0D"/>
    <w:rsid w:val="005635F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77F17"/>
    <w:rsid w:val="005806D2"/>
    <w:rsid w:val="00580FA5"/>
    <w:rsid w:val="00582CE9"/>
    <w:rsid w:val="00583195"/>
    <w:rsid w:val="0058377F"/>
    <w:rsid w:val="00583982"/>
    <w:rsid w:val="00583B84"/>
    <w:rsid w:val="00583CA7"/>
    <w:rsid w:val="00584DCA"/>
    <w:rsid w:val="0058525D"/>
    <w:rsid w:val="00585C84"/>
    <w:rsid w:val="005864AA"/>
    <w:rsid w:val="0058726C"/>
    <w:rsid w:val="005872C9"/>
    <w:rsid w:val="00587BAC"/>
    <w:rsid w:val="00590030"/>
    <w:rsid w:val="00590232"/>
    <w:rsid w:val="00590F68"/>
    <w:rsid w:val="0059242E"/>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7"/>
    <w:rsid w:val="005C0258"/>
    <w:rsid w:val="005C0B37"/>
    <w:rsid w:val="005C17C2"/>
    <w:rsid w:val="005C1E12"/>
    <w:rsid w:val="005C2484"/>
    <w:rsid w:val="005C2D2F"/>
    <w:rsid w:val="005C3F18"/>
    <w:rsid w:val="005C4E5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F5"/>
    <w:rsid w:val="005F5663"/>
    <w:rsid w:val="005F5849"/>
    <w:rsid w:val="005F5CE4"/>
    <w:rsid w:val="005F5EF4"/>
    <w:rsid w:val="005F5F2C"/>
    <w:rsid w:val="005F60EC"/>
    <w:rsid w:val="005F63CB"/>
    <w:rsid w:val="005F68D4"/>
    <w:rsid w:val="005F6991"/>
    <w:rsid w:val="005F70E4"/>
    <w:rsid w:val="005F7EBF"/>
    <w:rsid w:val="006015A1"/>
    <w:rsid w:val="006015E1"/>
    <w:rsid w:val="00601B91"/>
    <w:rsid w:val="00601DD0"/>
    <w:rsid w:val="0060200D"/>
    <w:rsid w:val="00602638"/>
    <w:rsid w:val="00603E31"/>
    <w:rsid w:val="006041B7"/>
    <w:rsid w:val="0060451D"/>
    <w:rsid w:val="00605629"/>
    <w:rsid w:val="006059FB"/>
    <w:rsid w:val="00605D03"/>
    <w:rsid w:val="00606FD4"/>
    <w:rsid w:val="00607C46"/>
    <w:rsid w:val="006102F3"/>
    <w:rsid w:val="0061093E"/>
    <w:rsid w:val="006116E0"/>
    <w:rsid w:val="006119DC"/>
    <w:rsid w:val="00612434"/>
    <w:rsid w:val="00612CE6"/>
    <w:rsid w:val="00612DA3"/>
    <w:rsid w:val="00612EDD"/>
    <w:rsid w:val="00612FBA"/>
    <w:rsid w:val="00614A7B"/>
    <w:rsid w:val="00614FF2"/>
    <w:rsid w:val="006158E4"/>
    <w:rsid w:val="006158FB"/>
    <w:rsid w:val="00615C08"/>
    <w:rsid w:val="0061733E"/>
    <w:rsid w:val="0061741C"/>
    <w:rsid w:val="006174A5"/>
    <w:rsid w:val="0061785B"/>
    <w:rsid w:val="006207BC"/>
    <w:rsid w:val="006211D4"/>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8C9"/>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87F"/>
    <w:rsid w:val="00660F6D"/>
    <w:rsid w:val="006616B4"/>
    <w:rsid w:val="00661790"/>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375"/>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8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AB6"/>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E00"/>
    <w:rsid w:val="00701093"/>
    <w:rsid w:val="00701577"/>
    <w:rsid w:val="00701606"/>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A4"/>
    <w:rsid w:val="00726D3A"/>
    <w:rsid w:val="00726E9F"/>
    <w:rsid w:val="007270DC"/>
    <w:rsid w:val="00727CEA"/>
    <w:rsid w:val="007317B5"/>
    <w:rsid w:val="0073210C"/>
    <w:rsid w:val="007321DE"/>
    <w:rsid w:val="0073238A"/>
    <w:rsid w:val="00733758"/>
    <w:rsid w:val="00734737"/>
    <w:rsid w:val="007349E0"/>
    <w:rsid w:val="00734BBA"/>
    <w:rsid w:val="007350A2"/>
    <w:rsid w:val="00735816"/>
    <w:rsid w:val="00735C77"/>
    <w:rsid w:val="00735E40"/>
    <w:rsid w:val="0073602A"/>
    <w:rsid w:val="0073676A"/>
    <w:rsid w:val="007367F6"/>
    <w:rsid w:val="00736EA4"/>
    <w:rsid w:val="0073711D"/>
    <w:rsid w:val="0073778F"/>
    <w:rsid w:val="007417C1"/>
    <w:rsid w:val="007422EF"/>
    <w:rsid w:val="00742B71"/>
    <w:rsid w:val="00742F8F"/>
    <w:rsid w:val="00743205"/>
    <w:rsid w:val="0074401D"/>
    <w:rsid w:val="0074429A"/>
    <w:rsid w:val="0074475B"/>
    <w:rsid w:val="00744837"/>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1CAA"/>
    <w:rsid w:val="007520CD"/>
    <w:rsid w:val="0075257E"/>
    <w:rsid w:val="00752758"/>
    <w:rsid w:val="00752BFC"/>
    <w:rsid w:val="00752DE9"/>
    <w:rsid w:val="00752E01"/>
    <w:rsid w:val="00752FCB"/>
    <w:rsid w:val="007538D2"/>
    <w:rsid w:val="00753948"/>
    <w:rsid w:val="00753DFD"/>
    <w:rsid w:val="00754259"/>
    <w:rsid w:val="007545D6"/>
    <w:rsid w:val="00754ABA"/>
    <w:rsid w:val="00754F0F"/>
    <w:rsid w:val="007552F1"/>
    <w:rsid w:val="007554D6"/>
    <w:rsid w:val="00755ABF"/>
    <w:rsid w:val="00755F3B"/>
    <w:rsid w:val="007560A1"/>
    <w:rsid w:val="007566CB"/>
    <w:rsid w:val="0075678B"/>
    <w:rsid w:val="00756CE8"/>
    <w:rsid w:val="00757947"/>
    <w:rsid w:val="00757968"/>
    <w:rsid w:val="00761AC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D5"/>
    <w:rsid w:val="00791E5B"/>
    <w:rsid w:val="00791FC9"/>
    <w:rsid w:val="0079367F"/>
    <w:rsid w:val="00793A26"/>
    <w:rsid w:val="0079488E"/>
    <w:rsid w:val="007948D0"/>
    <w:rsid w:val="00794F1E"/>
    <w:rsid w:val="00795B13"/>
    <w:rsid w:val="00796861"/>
    <w:rsid w:val="00796EB0"/>
    <w:rsid w:val="0079714A"/>
    <w:rsid w:val="007976F5"/>
    <w:rsid w:val="007A059A"/>
    <w:rsid w:val="007A130B"/>
    <w:rsid w:val="007A15EC"/>
    <w:rsid w:val="007A1E23"/>
    <w:rsid w:val="007A2036"/>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B05"/>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880"/>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40B"/>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A2"/>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D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4C5"/>
    <w:rsid w:val="00867806"/>
    <w:rsid w:val="008678E4"/>
    <w:rsid w:val="00867D33"/>
    <w:rsid w:val="00870C1B"/>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6E"/>
    <w:rsid w:val="008851D2"/>
    <w:rsid w:val="0088536D"/>
    <w:rsid w:val="008865E9"/>
    <w:rsid w:val="00886F22"/>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F0"/>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20F"/>
    <w:rsid w:val="008E654F"/>
    <w:rsid w:val="008E656A"/>
    <w:rsid w:val="008E6D07"/>
    <w:rsid w:val="008E7939"/>
    <w:rsid w:val="008E79CC"/>
    <w:rsid w:val="008E7C2A"/>
    <w:rsid w:val="008E7D27"/>
    <w:rsid w:val="008E7D87"/>
    <w:rsid w:val="008E7DB3"/>
    <w:rsid w:val="008F02EA"/>
    <w:rsid w:val="008F0404"/>
    <w:rsid w:val="008F058E"/>
    <w:rsid w:val="008F0B38"/>
    <w:rsid w:val="008F18F2"/>
    <w:rsid w:val="008F1C0B"/>
    <w:rsid w:val="008F1E7F"/>
    <w:rsid w:val="008F242E"/>
    <w:rsid w:val="008F2477"/>
    <w:rsid w:val="008F27A4"/>
    <w:rsid w:val="008F2900"/>
    <w:rsid w:val="008F2F55"/>
    <w:rsid w:val="008F329D"/>
    <w:rsid w:val="008F32D0"/>
    <w:rsid w:val="008F34D6"/>
    <w:rsid w:val="008F35AA"/>
    <w:rsid w:val="008F38C8"/>
    <w:rsid w:val="008F4194"/>
    <w:rsid w:val="008F437A"/>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5F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212"/>
    <w:rsid w:val="00917759"/>
    <w:rsid w:val="0092026D"/>
    <w:rsid w:val="00920619"/>
    <w:rsid w:val="00920762"/>
    <w:rsid w:val="009207CE"/>
    <w:rsid w:val="00920A13"/>
    <w:rsid w:val="00920DF2"/>
    <w:rsid w:val="009216C5"/>
    <w:rsid w:val="00922326"/>
    <w:rsid w:val="00922922"/>
    <w:rsid w:val="00922C44"/>
    <w:rsid w:val="009231AC"/>
    <w:rsid w:val="0092323D"/>
    <w:rsid w:val="00923A02"/>
    <w:rsid w:val="00923BCA"/>
    <w:rsid w:val="00924445"/>
    <w:rsid w:val="00925348"/>
    <w:rsid w:val="00925791"/>
    <w:rsid w:val="00925B89"/>
    <w:rsid w:val="009265B6"/>
    <w:rsid w:val="00927DE7"/>
    <w:rsid w:val="00927FB2"/>
    <w:rsid w:val="00927FFC"/>
    <w:rsid w:val="009302A6"/>
    <w:rsid w:val="0093049E"/>
    <w:rsid w:val="009304DB"/>
    <w:rsid w:val="00930569"/>
    <w:rsid w:val="00931518"/>
    <w:rsid w:val="00931E5B"/>
    <w:rsid w:val="00931F19"/>
    <w:rsid w:val="009323DD"/>
    <w:rsid w:val="0093261C"/>
    <w:rsid w:val="00932B24"/>
    <w:rsid w:val="00934599"/>
    <w:rsid w:val="00935371"/>
    <w:rsid w:val="00935826"/>
    <w:rsid w:val="0093767A"/>
    <w:rsid w:val="009400B9"/>
    <w:rsid w:val="00940EF8"/>
    <w:rsid w:val="00941385"/>
    <w:rsid w:val="0094176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C68"/>
    <w:rsid w:val="0095321C"/>
    <w:rsid w:val="00953BF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82"/>
    <w:rsid w:val="009700A8"/>
    <w:rsid w:val="009705ED"/>
    <w:rsid w:val="00970624"/>
    <w:rsid w:val="009706D5"/>
    <w:rsid w:val="00970BA8"/>
    <w:rsid w:val="00971170"/>
    <w:rsid w:val="009716FC"/>
    <w:rsid w:val="00971D98"/>
    <w:rsid w:val="0097343D"/>
    <w:rsid w:val="00973D2D"/>
    <w:rsid w:val="009743D3"/>
    <w:rsid w:val="00975737"/>
    <w:rsid w:val="00975F1F"/>
    <w:rsid w:val="0097609B"/>
    <w:rsid w:val="009763A6"/>
    <w:rsid w:val="009763B1"/>
    <w:rsid w:val="009766CF"/>
    <w:rsid w:val="00976A65"/>
    <w:rsid w:val="0097716E"/>
    <w:rsid w:val="009773F1"/>
    <w:rsid w:val="009774CC"/>
    <w:rsid w:val="0097765E"/>
    <w:rsid w:val="00977B2B"/>
    <w:rsid w:val="00980D68"/>
    <w:rsid w:val="0098179C"/>
    <w:rsid w:val="009827EC"/>
    <w:rsid w:val="00982EE8"/>
    <w:rsid w:val="00983A43"/>
    <w:rsid w:val="009841CD"/>
    <w:rsid w:val="009848A0"/>
    <w:rsid w:val="00984B02"/>
    <w:rsid w:val="009855D4"/>
    <w:rsid w:val="00985A84"/>
    <w:rsid w:val="00985BDD"/>
    <w:rsid w:val="00985F55"/>
    <w:rsid w:val="00986CE1"/>
    <w:rsid w:val="00986FE3"/>
    <w:rsid w:val="00987DE7"/>
    <w:rsid w:val="00990052"/>
    <w:rsid w:val="00990131"/>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952"/>
    <w:rsid w:val="009C436F"/>
    <w:rsid w:val="009C43B4"/>
    <w:rsid w:val="009C4A6D"/>
    <w:rsid w:val="009C502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6D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D1"/>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3D8"/>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352"/>
    <w:rsid w:val="00A31436"/>
    <w:rsid w:val="00A322CD"/>
    <w:rsid w:val="00A32686"/>
    <w:rsid w:val="00A32BE9"/>
    <w:rsid w:val="00A32C66"/>
    <w:rsid w:val="00A32DFF"/>
    <w:rsid w:val="00A33366"/>
    <w:rsid w:val="00A33684"/>
    <w:rsid w:val="00A337E2"/>
    <w:rsid w:val="00A33A03"/>
    <w:rsid w:val="00A343F4"/>
    <w:rsid w:val="00A3512C"/>
    <w:rsid w:val="00A351CC"/>
    <w:rsid w:val="00A35D1A"/>
    <w:rsid w:val="00A3675E"/>
    <w:rsid w:val="00A3699B"/>
    <w:rsid w:val="00A36D58"/>
    <w:rsid w:val="00A37503"/>
    <w:rsid w:val="00A41996"/>
    <w:rsid w:val="00A41AC1"/>
    <w:rsid w:val="00A41CA4"/>
    <w:rsid w:val="00A4236A"/>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FEB"/>
    <w:rsid w:val="00A67567"/>
    <w:rsid w:val="00A704CD"/>
    <w:rsid w:val="00A70D62"/>
    <w:rsid w:val="00A70DAE"/>
    <w:rsid w:val="00A70DC3"/>
    <w:rsid w:val="00A70E68"/>
    <w:rsid w:val="00A71BA0"/>
    <w:rsid w:val="00A728AD"/>
    <w:rsid w:val="00A72E8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B22"/>
    <w:rsid w:val="00A92611"/>
    <w:rsid w:val="00A934E0"/>
    <w:rsid w:val="00A93C5D"/>
    <w:rsid w:val="00A940CF"/>
    <w:rsid w:val="00A94866"/>
    <w:rsid w:val="00A9488B"/>
    <w:rsid w:val="00A94AAE"/>
    <w:rsid w:val="00A95FA2"/>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5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4C"/>
    <w:rsid w:val="00AB5541"/>
    <w:rsid w:val="00AB5657"/>
    <w:rsid w:val="00AB5FFA"/>
    <w:rsid w:val="00AB6922"/>
    <w:rsid w:val="00AB6994"/>
    <w:rsid w:val="00AB69B0"/>
    <w:rsid w:val="00AB7367"/>
    <w:rsid w:val="00AB7576"/>
    <w:rsid w:val="00AB7730"/>
    <w:rsid w:val="00AC086D"/>
    <w:rsid w:val="00AC137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D"/>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25"/>
    <w:rsid w:val="00B01A92"/>
    <w:rsid w:val="00B01C30"/>
    <w:rsid w:val="00B03CE0"/>
    <w:rsid w:val="00B05177"/>
    <w:rsid w:val="00B05A03"/>
    <w:rsid w:val="00B062B1"/>
    <w:rsid w:val="00B06A47"/>
    <w:rsid w:val="00B06EA0"/>
    <w:rsid w:val="00B07665"/>
    <w:rsid w:val="00B1096B"/>
    <w:rsid w:val="00B1123C"/>
    <w:rsid w:val="00B123E4"/>
    <w:rsid w:val="00B12512"/>
    <w:rsid w:val="00B12BF6"/>
    <w:rsid w:val="00B13367"/>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C6"/>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E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4A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41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A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2DB"/>
    <w:rsid w:val="00BD584D"/>
    <w:rsid w:val="00BD65B2"/>
    <w:rsid w:val="00BD7C43"/>
    <w:rsid w:val="00BE0587"/>
    <w:rsid w:val="00BE122E"/>
    <w:rsid w:val="00BE180E"/>
    <w:rsid w:val="00BE1858"/>
    <w:rsid w:val="00BE190E"/>
    <w:rsid w:val="00BE2540"/>
    <w:rsid w:val="00BE2699"/>
    <w:rsid w:val="00BE26FA"/>
    <w:rsid w:val="00BE2D5F"/>
    <w:rsid w:val="00BE3104"/>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CF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7CA"/>
    <w:rsid w:val="00C13065"/>
    <w:rsid w:val="00C137BA"/>
    <w:rsid w:val="00C13AA7"/>
    <w:rsid w:val="00C13D69"/>
    <w:rsid w:val="00C13F9C"/>
    <w:rsid w:val="00C1441F"/>
    <w:rsid w:val="00C1458E"/>
    <w:rsid w:val="00C147E1"/>
    <w:rsid w:val="00C14E2C"/>
    <w:rsid w:val="00C15021"/>
    <w:rsid w:val="00C156E0"/>
    <w:rsid w:val="00C158E9"/>
    <w:rsid w:val="00C160A1"/>
    <w:rsid w:val="00C16987"/>
    <w:rsid w:val="00C16D04"/>
    <w:rsid w:val="00C171EA"/>
    <w:rsid w:val="00C179C4"/>
    <w:rsid w:val="00C17CA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BE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983"/>
    <w:rsid w:val="00C75E83"/>
    <w:rsid w:val="00C7706C"/>
    <w:rsid w:val="00C77938"/>
    <w:rsid w:val="00C77AC5"/>
    <w:rsid w:val="00C77CAE"/>
    <w:rsid w:val="00C80574"/>
    <w:rsid w:val="00C80EBC"/>
    <w:rsid w:val="00C8106D"/>
    <w:rsid w:val="00C822DC"/>
    <w:rsid w:val="00C82E95"/>
    <w:rsid w:val="00C8322F"/>
    <w:rsid w:val="00C8357B"/>
    <w:rsid w:val="00C83859"/>
    <w:rsid w:val="00C83FE2"/>
    <w:rsid w:val="00C840C6"/>
    <w:rsid w:val="00C84434"/>
    <w:rsid w:val="00C84604"/>
    <w:rsid w:val="00C84723"/>
    <w:rsid w:val="00C8502B"/>
    <w:rsid w:val="00C85777"/>
    <w:rsid w:val="00C85D49"/>
    <w:rsid w:val="00C86519"/>
    <w:rsid w:val="00C865A4"/>
    <w:rsid w:val="00C8691A"/>
    <w:rsid w:val="00C8700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D34"/>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53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2E"/>
    <w:rsid w:val="00CE47EB"/>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43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F5"/>
    <w:rsid w:val="00D134FE"/>
    <w:rsid w:val="00D137B6"/>
    <w:rsid w:val="00D13B16"/>
    <w:rsid w:val="00D14512"/>
    <w:rsid w:val="00D14BB3"/>
    <w:rsid w:val="00D1501C"/>
    <w:rsid w:val="00D1581F"/>
    <w:rsid w:val="00D159D2"/>
    <w:rsid w:val="00D1609F"/>
    <w:rsid w:val="00D16687"/>
    <w:rsid w:val="00D16F68"/>
    <w:rsid w:val="00D17945"/>
    <w:rsid w:val="00D17972"/>
    <w:rsid w:val="00D202BA"/>
    <w:rsid w:val="00D2048B"/>
    <w:rsid w:val="00D20B5F"/>
    <w:rsid w:val="00D22226"/>
    <w:rsid w:val="00D22F39"/>
    <w:rsid w:val="00D232F1"/>
    <w:rsid w:val="00D23CC8"/>
    <w:rsid w:val="00D247A7"/>
    <w:rsid w:val="00D24970"/>
    <w:rsid w:val="00D24EF8"/>
    <w:rsid w:val="00D25088"/>
    <w:rsid w:val="00D25782"/>
    <w:rsid w:val="00D27B3A"/>
    <w:rsid w:val="00D27E0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C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A83"/>
    <w:rsid w:val="00D76CA3"/>
    <w:rsid w:val="00D77078"/>
    <w:rsid w:val="00D7735E"/>
    <w:rsid w:val="00D77551"/>
    <w:rsid w:val="00D77743"/>
    <w:rsid w:val="00D77C78"/>
    <w:rsid w:val="00D8046D"/>
    <w:rsid w:val="00D80CDF"/>
    <w:rsid w:val="00D8178E"/>
    <w:rsid w:val="00D820FC"/>
    <w:rsid w:val="00D83945"/>
    <w:rsid w:val="00D840DA"/>
    <w:rsid w:val="00D84542"/>
    <w:rsid w:val="00D848C4"/>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F6"/>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6D9"/>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F4"/>
    <w:rsid w:val="00DF3708"/>
    <w:rsid w:val="00DF375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73A"/>
    <w:rsid w:val="00E05E2D"/>
    <w:rsid w:val="00E069E3"/>
    <w:rsid w:val="00E076BB"/>
    <w:rsid w:val="00E101B8"/>
    <w:rsid w:val="00E10741"/>
    <w:rsid w:val="00E110DE"/>
    <w:rsid w:val="00E113C6"/>
    <w:rsid w:val="00E1204F"/>
    <w:rsid w:val="00E121DF"/>
    <w:rsid w:val="00E123CC"/>
    <w:rsid w:val="00E12FBA"/>
    <w:rsid w:val="00E1304E"/>
    <w:rsid w:val="00E1329C"/>
    <w:rsid w:val="00E13D94"/>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4E98"/>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4C9"/>
    <w:rsid w:val="00E41326"/>
    <w:rsid w:val="00E41B4B"/>
    <w:rsid w:val="00E42587"/>
    <w:rsid w:val="00E427A0"/>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67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A46"/>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09F"/>
    <w:rsid w:val="00EA4193"/>
    <w:rsid w:val="00EA4970"/>
    <w:rsid w:val="00EA4E23"/>
    <w:rsid w:val="00EA56A6"/>
    <w:rsid w:val="00EA6573"/>
    <w:rsid w:val="00EA6A3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8F1"/>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9C1"/>
    <w:rsid w:val="00ED6CEC"/>
    <w:rsid w:val="00ED73B9"/>
    <w:rsid w:val="00ED7950"/>
    <w:rsid w:val="00ED7E03"/>
    <w:rsid w:val="00ED7E4F"/>
    <w:rsid w:val="00ED7F3E"/>
    <w:rsid w:val="00EE0116"/>
    <w:rsid w:val="00EE02A7"/>
    <w:rsid w:val="00EE18D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1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3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D51"/>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997"/>
    <w:rsid w:val="00FA0E33"/>
    <w:rsid w:val="00FA12A5"/>
    <w:rsid w:val="00FA144D"/>
    <w:rsid w:val="00FA19B4"/>
    <w:rsid w:val="00FA263B"/>
    <w:rsid w:val="00FA36EB"/>
    <w:rsid w:val="00FA4A99"/>
    <w:rsid w:val="00FA56CE"/>
    <w:rsid w:val="00FA5EA4"/>
    <w:rsid w:val="00FA5ECB"/>
    <w:rsid w:val="00FA6816"/>
    <w:rsid w:val="00FA7142"/>
    <w:rsid w:val="00FA7269"/>
    <w:rsid w:val="00FA75F8"/>
    <w:rsid w:val="00FA7D78"/>
    <w:rsid w:val="00FB0339"/>
    <w:rsid w:val="00FB059B"/>
    <w:rsid w:val="00FB10F0"/>
    <w:rsid w:val="00FB1878"/>
    <w:rsid w:val="00FB1BE4"/>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AD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25F"/>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E8F3AB2-BB57-41F1-81A0-C0DAC84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AD080D"/>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B13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etlt1.vet.lt/vepr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vmvt.lt/opendata/mtsr/"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https://vmvt.lt/opendata/mtsr/"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46</Pages>
  <Words>11937</Words>
  <Characters>68047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Snieguolė Kadžiulienė</cp:lastModifiedBy>
  <cp:revision>89</cp:revision>
  <cp:lastPrinted>2026-04-27T06:52:00Z</cp:lastPrinted>
  <dcterms:created xsi:type="dcterms:W3CDTF">2025-11-27T07:56:00Z</dcterms:created>
  <dcterms:modified xsi:type="dcterms:W3CDTF">2026-04-27T07:21:00Z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