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792EE" w14:textId="3EDD906F" w:rsidR="005B5E7F" w:rsidRPr="0014521C" w:rsidRDefault="00E803D2" w:rsidP="00881C77">
      <w:pPr>
        <w:pStyle w:val="DefaultParagraphFont1"/>
        <w:tabs>
          <w:tab w:val="center" w:pos="4819"/>
          <w:tab w:val="left" w:pos="7440"/>
        </w:tabs>
        <w:jc w:val="both"/>
        <w:rPr>
          <w:color w:val="000000"/>
          <w:sz w:val="24"/>
          <w:szCs w:val="24"/>
          <w:lang w:val="lt-LT"/>
        </w:rPr>
      </w:pPr>
      <w:r w:rsidRPr="0014521C">
        <w:rPr>
          <w:color w:val="000000"/>
          <w:sz w:val="24"/>
          <w:szCs w:val="24"/>
          <w:lang w:val="lt-LT"/>
        </w:rPr>
        <w:tab/>
      </w:r>
      <w:r w:rsidRPr="0014521C">
        <w:rPr>
          <w:color w:val="000000"/>
          <w:sz w:val="24"/>
          <w:szCs w:val="24"/>
          <w:lang w:val="lt-LT"/>
        </w:rPr>
        <w:tab/>
      </w:r>
      <w:r w:rsidRPr="0014521C">
        <w:rPr>
          <w:color w:val="000000"/>
          <w:sz w:val="24"/>
          <w:szCs w:val="24"/>
          <w:lang w:val="lt-LT"/>
        </w:rPr>
        <w:tab/>
        <w:t>Priedas Nr.</w:t>
      </w:r>
      <w:r w:rsidR="00426730">
        <w:rPr>
          <w:color w:val="000000"/>
          <w:sz w:val="24"/>
          <w:szCs w:val="24"/>
          <w:lang w:val="lt-LT"/>
        </w:rPr>
        <w:t xml:space="preserve"> </w:t>
      </w:r>
      <w:r w:rsidRPr="0014521C">
        <w:rPr>
          <w:color w:val="000000"/>
          <w:sz w:val="24"/>
          <w:szCs w:val="24"/>
          <w:lang w:val="lt-LT"/>
        </w:rPr>
        <w:t>5</w:t>
      </w:r>
    </w:p>
    <w:p w14:paraId="61E5D256" w14:textId="4FB37424" w:rsidR="003843CF" w:rsidRPr="0014521C" w:rsidRDefault="00354B01" w:rsidP="00881C77">
      <w:pPr>
        <w:pStyle w:val="DefaultParagraphFont1"/>
        <w:tabs>
          <w:tab w:val="center" w:pos="4819"/>
          <w:tab w:val="left" w:pos="7440"/>
        </w:tabs>
        <w:jc w:val="both"/>
        <w:rPr>
          <w:b/>
          <w:bCs/>
          <w:color w:val="000000"/>
          <w:sz w:val="24"/>
          <w:szCs w:val="24"/>
          <w:lang w:val="lt-LT"/>
        </w:rPr>
      </w:pPr>
      <w:r w:rsidRPr="0014521C">
        <w:rPr>
          <w:b/>
          <w:bCs/>
          <w:sz w:val="24"/>
          <w:szCs w:val="24"/>
          <w:lang w:val="lt-LT"/>
        </w:rPr>
        <w:t>PAPRASTOJO REMONTO DARBŲ RANGOS</w:t>
      </w:r>
      <w:r w:rsidRPr="0014521C">
        <w:rPr>
          <w:b/>
          <w:bCs/>
          <w:color w:val="000000"/>
          <w:sz w:val="24"/>
          <w:szCs w:val="24"/>
          <w:lang w:val="lt-LT"/>
        </w:rPr>
        <w:t xml:space="preserve"> </w:t>
      </w:r>
      <w:r w:rsidR="000C305F" w:rsidRPr="0014521C">
        <w:rPr>
          <w:b/>
          <w:bCs/>
          <w:color w:val="000000"/>
          <w:sz w:val="24"/>
          <w:szCs w:val="24"/>
          <w:lang w:val="lt-LT"/>
        </w:rPr>
        <w:t>SUTARTIS NR.</w:t>
      </w:r>
      <w:r w:rsidR="00DE60CA" w:rsidRPr="0014521C">
        <w:rPr>
          <w:b/>
          <w:bCs/>
          <w:color w:val="000000"/>
          <w:sz w:val="24"/>
          <w:szCs w:val="24"/>
          <w:lang w:val="lt-LT"/>
        </w:rPr>
        <w:t xml:space="preserve">      (projektas)</w:t>
      </w:r>
    </w:p>
    <w:p w14:paraId="44784B48" w14:textId="77777777" w:rsidR="00DE60CA" w:rsidRPr="0014521C" w:rsidRDefault="00DE60CA" w:rsidP="00881C77">
      <w:pPr>
        <w:pStyle w:val="DefaultParagraphFont1"/>
        <w:tabs>
          <w:tab w:val="center" w:pos="4819"/>
          <w:tab w:val="left" w:pos="7440"/>
        </w:tabs>
        <w:jc w:val="both"/>
        <w:rPr>
          <w:b/>
          <w:bCs/>
          <w:color w:val="000000"/>
          <w:sz w:val="24"/>
          <w:szCs w:val="24"/>
          <w:lang w:val="lt-LT"/>
        </w:rPr>
      </w:pPr>
    </w:p>
    <w:p w14:paraId="48C326DA" w14:textId="77777777" w:rsidR="003843CF" w:rsidRPr="0014521C" w:rsidRDefault="003843CF" w:rsidP="00881C77">
      <w:pPr>
        <w:pStyle w:val="prastasis1"/>
        <w:widowControl w:val="0"/>
        <w:spacing w:after="0" w:line="240" w:lineRule="auto"/>
        <w:jc w:val="both"/>
        <w:rPr>
          <w:color w:val="000000"/>
          <w:szCs w:val="24"/>
        </w:rPr>
      </w:pPr>
    </w:p>
    <w:p w14:paraId="01B64B79" w14:textId="5738A2D1" w:rsidR="003843CF" w:rsidRPr="0014521C" w:rsidRDefault="00BD5679" w:rsidP="00881C77">
      <w:pPr>
        <w:pStyle w:val="prastasis1"/>
        <w:widowControl w:val="0"/>
        <w:spacing w:after="0" w:line="240" w:lineRule="auto"/>
        <w:jc w:val="both"/>
        <w:rPr>
          <w:b/>
          <w:color w:val="000000"/>
          <w:szCs w:val="24"/>
        </w:rPr>
      </w:pPr>
      <w:r w:rsidRPr="0014521C">
        <w:rPr>
          <w:color w:val="000000"/>
          <w:szCs w:val="24"/>
        </w:rPr>
        <w:t>Panevėžys,</w:t>
      </w:r>
      <w:r w:rsidRPr="0014521C">
        <w:rPr>
          <w:color w:val="000000"/>
          <w:szCs w:val="24"/>
        </w:rPr>
        <w:tab/>
        <w:t xml:space="preserve">  </w:t>
      </w:r>
      <w:r w:rsidRPr="0014521C">
        <w:rPr>
          <w:color w:val="000000"/>
          <w:szCs w:val="24"/>
        </w:rPr>
        <w:tab/>
        <w:t xml:space="preserve">                </w:t>
      </w:r>
      <w:r w:rsidRPr="0014521C">
        <w:rPr>
          <w:color w:val="000000"/>
          <w:szCs w:val="24"/>
        </w:rPr>
        <w:tab/>
      </w:r>
      <w:r w:rsidRPr="0014521C">
        <w:rPr>
          <w:color w:val="000000"/>
          <w:szCs w:val="24"/>
        </w:rPr>
        <w:tab/>
        <w:t xml:space="preserve">    </w:t>
      </w:r>
      <w:r w:rsidR="00ED4BC7" w:rsidRPr="0014521C">
        <w:rPr>
          <w:color w:val="000000"/>
          <w:szCs w:val="24"/>
        </w:rPr>
        <w:t xml:space="preserve">          </w:t>
      </w:r>
      <w:r w:rsidR="000C305F" w:rsidRPr="0014521C">
        <w:rPr>
          <w:color w:val="000000"/>
          <w:szCs w:val="24"/>
        </w:rPr>
        <w:t xml:space="preserve">   </w:t>
      </w:r>
      <w:r w:rsidR="00ED4BC7" w:rsidRPr="0014521C">
        <w:rPr>
          <w:color w:val="000000"/>
          <w:szCs w:val="24"/>
        </w:rPr>
        <w:t xml:space="preserve">      </w:t>
      </w:r>
      <w:r w:rsidR="00A11607" w:rsidRPr="0014521C">
        <w:rPr>
          <w:color w:val="000000"/>
          <w:szCs w:val="24"/>
        </w:rPr>
        <w:t xml:space="preserve"> </w:t>
      </w:r>
      <w:r w:rsidR="00ED4BC7" w:rsidRPr="0014521C">
        <w:rPr>
          <w:color w:val="000000"/>
          <w:szCs w:val="24"/>
        </w:rPr>
        <w:t xml:space="preserve"> </w:t>
      </w:r>
      <w:r w:rsidR="00356E7A" w:rsidRPr="0014521C">
        <w:rPr>
          <w:color w:val="000000"/>
          <w:szCs w:val="24"/>
        </w:rPr>
        <w:t>20</w:t>
      </w:r>
      <w:r w:rsidR="0069718E" w:rsidRPr="0014521C">
        <w:rPr>
          <w:color w:val="000000"/>
          <w:szCs w:val="24"/>
        </w:rPr>
        <w:t>2</w:t>
      </w:r>
      <w:r w:rsidR="00B96DBA" w:rsidRPr="0014521C">
        <w:rPr>
          <w:color w:val="000000"/>
          <w:szCs w:val="24"/>
        </w:rPr>
        <w:t>6</w:t>
      </w:r>
      <w:r w:rsidR="009B06A0" w:rsidRPr="0014521C">
        <w:rPr>
          <w:color w:val="000000"/>
          <w:szCs w:val="24"/>
        </w:rPr>
        <w:t xml:space="preserve"> </w:t>
      </w:r>
      <w:r w:rsidR="00635675" w:rsidRPr="0014521C">
        <w:rPr>
          <w:color w:val="000000"/>
          <w:szCs w:val="24"/>
        </w:rPr>
        <w:t>m.</w:t>
      </w:r>
      <w:r w:rsidR="00236D88" w:rsidRPr="0014521C">
        <w:rPr>
          <w:color w:val="000000"/>
          <w:szCs w:val="24"/>
        </w:rPr>
        <w:t xml:space="preserve"> </w:t>
      </w:r>
      <w:r w:rsidR="00A11607" w:rsidRPr="0014521C">
        <w:rPr>
          <w:color w:val="000000"/>
          <w:szCs w:val="24"/>
        </w:rPr>
        <w:t xml:space="preserve">         </w:t>
      </w:r>
      <w:r w:rsidR="00236D88" w:rsidRPr="0014521C">
        <w:rPr>
          <w:color w:val="000000"/>
          <w:szCs w:val="24"/>
        </w:rPr>
        <w:t xml:space="preserve">   </w:t>
      </w:r>
      <w:r w:rsidR="009B06A0" w:rsidRPr="0014521C">
        <w:rPr>
          <w:color w:val="000000"/>
          <w:szCs w:val="24"/>
        </w:rPr>
        <w:t xml:space="preserve">  </w:t>
      </w:r>
      <w:r w:rsidR="00236D88" w:rsidRPr="0014521C">
        <w:rPr>
          <w:color w:val="000000"/>
          <w:szCs w:val="24"/>
        </w:rPr>
        <w:t xml:space="preserve">            </w:t>
      </w:r>
      <w:r w:rsidR="00603F06" w:rsidRPr="0014521C">
        <w:rPr>
          <w:color w:val="FF0000"/>
          <w:szCs w:val="24"/>
        </w:rPr>
        <w:t xml:space="preserve">   </w:t>
      </w:r>
      <w:r w:rsidR="00D325EB" w:rsidRPr="0014521C">
        <w:rPr>
          <w:color w:val="FF0000"/>
          <w:szCs w:val="24"/>
        </w:rPr>
        <w:t xml:space="preserve"> </w:t>
      </w:r>
      <w:r w:rsidR="00AC652E" w:rsidRPr="0014521C">
        <w:rPr>
          <w:color w:val="FF0000"/>
          <w:szCs w:val="24"/>
        </w:rPr>
        <w:t xml:space="preserve"> </w:t>
      </w:r>
      <w:r w:rsidRPr="0014521C">
        <w:rPr>
          <w:color w:val="000000"/>
          <w:szCs w:val="24"/>
        </w:rPr>
        <w:t>d.</w:t>
      </w:r>
    </w:p>
    <w:p w14:paraId="149C051F" w14:textId="1372AA12" w:rsidR="009579F7" w:rsidRPr="0014521C" w:rsidRDefault="009579F7" w:rsidP="00881C77">
      <w:pPr>
        <w:pStyle w:val="prastasis1"/>
        <w:widowControl w:val="0"/>
        <w:spacing w:after="0" w:line="240" w:lineRule="auto"/>
        <w:jc w:val="both"/>
        <w:rPr>
          <w:b/>
          <w:color w:val="000000"/>
          <w:szCs w:val="24"/>
        </w:rPr>
      </w:pPr>
    </w:p>
    <w:p w14:paraId="4979FF01" w14:textId="10AE864C" w:rsidR="003843CF" w:rsidRPr="0014521C" w:rsidRDefault="00BD5679" w:rsidP="00881C77">
      <w:pPr>
        <w:pStyle w:val="DefaultParagraphFont1"/>
        <w:jc w:val="both"/>
        <w:rPr>
          <w:b/>
          <w:bCs/>
          <w:sz w:val="24"/>
          <w:szCs w:val="24"/>
          <w:lang w:val="lt-LT"/>
        </w:rPr>
      </w:pPr>
      <w:r w:rsidRPr="0014521C">
        <w:rPr>
          <w:b/>
          <w:bCs/>
          <w:sz w:val="24"/>
          <w:szCs w:val="24"/>
          <w:lang w:val="lt-LT"/>
        </w:rPr>
        <w:t>1. Sutarties šalys</w:t>
      </w:r>
      <w:r w:rsidR="002D2BD1" w:rsidRPr="0014521C">
        <w:rPr>
          <w:b/>
          <w:bCs/>
          <w:sz w:val="24"/>
          <w:szCs w:val="24"/>
          <w:lang w:val="lt-LT"/>
        </w:rPr>
        <w:t>.</w:t>
      </w:r>
    </w:p>
    <w:p w14:paraId="1EC8FDCC" w14:textId="1382F5D1" w:rsidR="00E8220D" w:rsidRPr="0014521C" w:rsidRDefault="00E8220D" w:rsidP="00E8220D">
      <w:pPr>
        <w:pStyle w:val="DefaultParagraphFont1"/>
        <w:jc w:val="both"/>
        <w:rPr>
          <w:sz w:val="24"/>
          <w:szCs w:val="24"/>
          <w:lang w:val="lt-LT"/>
        </w:rPr>
      </w:pPr>
      <w:r w:rsidRPr="0014521C">
        <w:rPr>
          <w:sz w:val="24"/>
          <w:szCs w:val="24"/>
          <w:lang w:val="lt-LT"/>
        </w:rPr>
        <w:t xml:space="preserve">       </w:t>
      </w:r>
      <w:bookmarkStart w:id="0" w:name="_Hlk190076090"/>
      <w:r w:rsidRPr="0014521C">
        <w:rPr>
          <w:sz w:val="24"/>
          <w:szCs w:val="24"/>
          <w:lang w:val="lt-LT"/>
        </w:rPr>
        <w:t xml:space="preserve">1.1. UAB „Aukštaitijos vandenys”, atstovaujama </w:t>
      </w:r>
      <w:r w:rsidR="005E0B90" w:rsidRPr="0014521C">
        <w:rPr>
          <w:sz w:val="24"/>
          <w:szCs w:val="24"/>
          <w:lang w:val="lt-LT"/>
        </w:rPr>
        <w:t>generalinio direktoriaus Sauliaus Venckaus</w:t>
      </w:r>
      <w:r w:rsidRPr="0014521C">
        <w:rPr>
          <w:sz w:val="24"/>
          <w:szCs w:val="24"/>
          <w:lang w:val="lt-LT"/>
        </w:rPr>
        <w:t xml:space="preserve">,  veikiančio pagal bendrovės įstatus, toliau vadinamas UŽSAKOVU ir </w:t>
      </w:r>
      <w:r w:rsidR="00016019" w:rsidRPr="0014521C">
        <w:rPr>
          <w:sz w:val="24"/>
          <w:szCs w:val="24"/>
          <w:lang w:val="lt-LT"/>
        </w:rPr>
        <w:t>Tiekėjas</w:t>
      </w:r>
      <w:r w:rsidR="008C1BA2" w:rsidRPr="0014521C">
        <w:rPr>
          <w:sz w:val="24"/>
          <w:szCs w:val="24"/>
          <w:lang w:val="lt-LT"/>
        </w:rPr>
        <w:t>,</w:t>
      </w:r>
      <w:r w:rsidR="00016019" w:rsidRPr="0014521C">
        <w:rPr>
          <w:sz w:val="24"/>
          <w:szCs w:val="24"/>
          <w:lang w:val="lt-LT"/>
        </w:rPr>
        <w:t xml:space="preserve"> </w:t>
      </w:r>
      <w:r w:rsidRPr="0014521C">
        <w:rPr>
          <w:sz w:val="24"/>
          <w:szCs w:val="24"/>
          <w:lang w:val="lt-LT"/>
        </w:rPr>
        <w:t xml:space="preserve">atstovaujama </w:t>
      </w:r>
      <w:r w:rsidR="00016019" w:rsidRPr="0014521C">
        <w:rPr>
          <w:sz w:val="24"/>
          <w:szCs w:val="24"/>
          <w:lang w:val="lt-LT"/>
        </w:rPr>
        <w:t>pareigos</w:t>
      </w:r>
      <w:r w:rsidR="008C1BA2" w:rsidRPr="0014521C">
        <w:rPr>
          <w:sz w:val="24"/>
          <w:szCs w:val="24"/>
          <w:lang w:val="lt-LT"/>
        </w:rPr>
        <w:t xml:space="preserve">, </w:t>
      </w:r>
      <w:r w:rsidR="00016019" w:rsidRPr="0014521C">
        <w:rPr>
          <w:sz w:val="24"/>
          <w:szCs w:val="24"/>
          <w:lang w:val="lt-LT"/>
        </w:rPr>
        <w:t xml:space="preserve">Vardas </w:t>
      </w:r>
      <w:r w:rsidR="008C1BA2" w:rsidRPr="0014521C">
        <w:rPr>
          <w:sz w:val="24"/>
          <w:szCs w:val="24"/>
          <w:lang w:val="lt-LT"/>
        </w:rPr>
        <w:t>ir Pa</w:t>
      </w:r>
      <w:r w:rsidR="00016019" w:rsidRPr="0014521C">
        <w:rPr>
          <w:sz w:val="24"/>
          <w:szCs w:val="24"/>
          <w:lang w:val="lt-LT"/>
        </w:rPr>
        <w:t>vardė</w:t>
      </w:r>
      <w:r w:rsidRPr="0014521C">
        <w:rPr>
          <w:sz w:val="24"/>
          <w:szCs w:val="24"/>
          <w:lang w:val="lt-LT"/>
        </w:rPr>
        <w:t xml:space="preserve">, veikiančio pagal bendrovės įstatus, toliau vadinamas RANGOVU, sudarėme šią </w:t>
      </w:r>
      <w:r w:rsidR="00354B01" w:rsidRPr="0014521C">
        <w:rPr>
          <w:sz w:val="24"/>
          <w:szCs w:val="24"/>
          <w:lang w:val="lt-LT"/>
        </w:rPr>
        <w:t xml:space="preserve">Paprastojo remonto darbų rangos </w:t>
      </w:r>
      <w:r w:rsidRPr="0014521C">
        <w:rPr>
          <w:sz w:val="24"/>
          <w:szCs w:val="24"/>
          <w:lang w:val="lt-LT"/>
        </w:rPr>
        <w:t>sutartį</w:t>
      </w:r>
      <w:bookmarkEnd w:id="0"/>
      <w:r w:rsidR="00354B01" w:rsidRPr="0014521C">
        <w:rPr>
          <w:sz w:val="24"/>
          <w:szCs w:val="24"/>
          <w:lang w:val="lt-LT"/>
        </w:rPr>
        <w:t xml:space="preserve"> (toliau – Sutartis)</w:t>
      </w:r>
      <w:r w:rsidR="001922D7" w:rsidRPr="0014521C">
        <w:rPr>
          <w:sz w:val="24"/>
          <w:szCs w:val="24"/>
          <w:lang w:val="lt-LT"/>
        </w:rPr>
        <w:t>.</w:t>
      </w:r>
    </w:p>
    <w:p w14:paraId="1A32FA5F" w14:textId="61CD2B80" w:rsidR="00821F90" w:rsidRPr="0014521C" w:rsidRDefault="00BD5679" w:rsidP="00821F90">
      <w:pPr>
        <w:pStyle w:val="DefaultParagraphFont1"/>
        <w:jc w:val="both"/>
        <w:rPr>
          <w:rStyle w:val="Numatytasispastraiposriftas1"/>
          <w:sz w:val="24"/>
          <w:szCs w:val="24"/>
          <w:lang w:val="lt-LT"/>
        </w:rPr>
      </w:pPr>
      <w:r w:rsidRPr="0014521C">
        <w:rPr>
          <w:rStyle w:val="Numatytasispastraiposriftas1"/>
          <w:sz w:val="24"/>
          <w:szCs w:val="24"/>
          <w:lang w:val="lt-LT"/>
        </w:rPr>
        <w:t xml:space="preserve">      </w:t>
      </w:r>
      <w:r w:rsidR="003075E2" w:rsidRPr="0014521C">
        <w:rPr>
          <w:rStyle w:val="Numatytasispastraiposriftas1"/>
          <w:sz w:val="24"/>
          <w:szCs w:val="24"/>
          <w:lang w:val="lt-LT"/>
        </w:rPr>
        <w:t xml:space="preserve">  </w:t>
      </w:r>
      <w:r w:rsidRPr="0014521C">
        <w:rPr>
          <w:rStyle w:val="Numatytasispastraiposriftas1"/>
          <w:sz w:val="24"/>
          <w:szCs w:val="24"/>
          <w:lang w:val="lt-LT"/>
        </w:rPr>
        <w:t xml:space="preserve">1.2. Šalys pareiškia ir garantuoja, kad yra tinkamai įsteigtos įmonės, turi teisę sudaryti šią </w:t>
      </w:r>
      <w:r w:rsidR="00354B01" w:rsidRPr="0014521C">
        <w:rPr>
          <w:rStyle w:val="Numatytasispastraiposriftas1"/>
          <w:sz w:val="24"/>
          <w:szCs w:val="24"/>
          <w:lang w:val="lt-LT"/>
        </w:rPr>
        <w:t>S</w:t>
      </w:r>
      <w:r w:rsidRPr="0014521C">
        <w:rPr>
          <w:rStyle w:val="Numatytasispastraiposriftas1"/>
          <w:sz w:val="24"/>
          <w:szCs w:val="24"/>
          <w:lang w:val="lt-LT"/>
        </w:rPr>
        <w:t xml:space="preserve">utartį, turi visus reikalingus leidimus ir licencijas, reikalingas darbui atlikti pagal šią </w:t>
      </w:r>
      <w:r w:rsidR="00354B01" w:rsidRPr="0014521C">
        <w:rPr>
          <w:rStyle w:val="Numatytasispastraiposriftas1"/>
          <w:sz w:val="24"/>
          <w:szCs w:val="24"/>
          <w:lang w:val="lt-LT"/>
        </w:rPr>
        <w:t>S</w:t>
      </w:r>
      <w:r w:rsidRPr="0014521C">
        <w:rPr>
          <w:rStyle w:val="Numatytasispastraiposriftas1"/>
          <w:sz w:val="24"/>
          <w:szCs w:val="24"/>
          <w:lang w:val="lt-LT"/>
        </w:rPr>
        <w:t xml:space="preserve">utartį, ir </w:t>
      </w:r>
      <w:r w:rsidR="00354B01" w:rsidRPr="0014521C">
        <w:rPr>
          <w:rStyle w:val="Numatytasispastraiposriftas1"/>
          <w:sz w:val="24"/>
          <w:szCs w:val="24"/>
          <w:lang w:val="lt-LT"/>
        </w:rPr>
        <w:t>S</w:t>
      </w:r>
      <w:r w:rsidRPr="0014521C">
        <w:rPr>
          <w:rStyle w:val="Numatytasispastraiposriftas1"/>
          <w:sz w:val="24"/>
          <w:szCs w:val="24"/>
          <w:lang w:val="lt-LT"/>
        </w:rPr>
        <w:t>utartis neprieštarauja jų steigimo dokumentuose nurodytai ūkinei veiklai.</w:t>
      </w:r>
      <w:r w:rsidR="00821F90" w:rsidRPr="0014521C">
        <w:rPr>
          <w:rStyle w:val="Numatytasispastraiposriftas1"/>
          <w:sz w:val="24"/>
          <w:szCs w:val="24"/>
          <w:lang w:val="lt-LT"/>
        </w:rPr>
        <w:t xml:space="preserve"> </w:t>
      </w:r>
    </w:p>
    <w:p w14:paraId="26D6C167" w14:textId="77777777" w:rsidR="00821F90" w:rsidRPr="0014521C" w:rsidRDefault="00BD5679" w:rsidP="00821F90">
      <w:pPr>
        <w:pStyle w:val="DefaultParagraphFont1"/>
        <w:jc w:val="both"/>
        <w:rPr>
          <w:sz w:val="24"/>
          <w:szCs w:val="24"/>
          <w:lang w:val="lt-LT"/>
        </w:rPr>
      </w:pPr>
      <w:r w:rsidRPr="0014521C">
        <w:rPr>
          <w:rStyle w:val="Numatytasispastraiposriftas1"/>
          <w:b/>
          <w:bCs/>
          <w:sz w:val="24"/>
          <w:szCs w:val="24"/>
        </w:rPr>
        <w:t xml:space="preserve">2. </w:t>
      </w:r>
      <w:r w:rsidRPr="0014521C">
        <w:rPr>
          <w:rStyle w:val="Numatytasispastraiposriftas1"/>
          <w:b/>
          <w:bCs/>
          <w:sz w:val="24"/>
          <w:szCs w:val="24"/>
          <w:lang w:val="lt-LT"/>
        </w:rPr>
        <w:t>Sutarties objektas</w:t>
      </w:r>
      <w:r w:rsidRPr="0014521C">
        <w:rPr>
          <w:rStyle w:val="Numatytasispastraiposriftas1"/>
          <w:b/>
          <w:bCs/>
          <w:sz w:val="24"/>
          <w:szCs w:val="24"/>
        </w:rPr>
        <w:t>:</w:t>
      </w:r>
      <w:r w:rsidR="006D73FB" w:rsidRPr="0014521C">
        <w:rPr>
          <w:sz w:val="24"/>
          <w:szCs w:val="24"/>
        </w:rPr>
        <w:t xml:space="preserve"> </w:t>
      </w:r>
      <w:bookmarkStart w:id="1" w:name="_Hlk227237386"/>
      <w:r w:rsidR="00797A18" w:rsidRPr="0014521C">
        <w:rPr>
          <w:sz w:val="24"/>
          <w:szCs w:val="24"/>
          <w:lang w:val="lt-LT"/>
        </w:rPr>
        <w:t>„</w:t>
      </w:r>
      <w:bookmarkStart w:id="2" w:name="_Hlk227307236"/>
      <w:r w:rsidR="00797A18" w:rsidRPr="0014521C">
        <w:rPr>
          <w:sz w:val="24"/>
          <w:szCs w:val="24"/>
          <w:lang w:val="lt-LT"/>
        </w:rPr>
        <w:t>GAMYBOS, PRAMONĖS PASKIRTIES PASTATO (DUMBLO SAUSINIMO PASTATO) PAPUŠIŲ K. 2, PANEVĖŽIO SEN., PANEVĖŽIO RAJ. PAPRASTASIS REMONTAS</w:t>
      </w:r>
      <w:bookmarkEnd w:id="2"/>
      <w:r w:rsidR="00797A18" w:rsidRPr="0014521C">
        <w:rPr>
          <w:sz w:val="24"/>
          <w:szCs w:val="24"/>
          <w:lang w:val="lt-LT"/>
        </w:rPr>
        <w:t>“</w:t>
      </w:r>
      <w:r w:rsidR="00821F90" w:rsidRPr="0014521C">
        <w:rPr>
          <w:sz w:val="24"/>
          <w:szCs w:val="24"/>
          <w:lang w:val="lt-LT"/>
        </w:rPr>
        <w:t xml:space="preserve">. </w:t>
      </w:r>
      <w:bookmarkEnd w:id="1"/>
    </w:p>
    <w:p w14:paraId="79AED8E0" w14:textId="7F345045" w:rsidR="00B16972" w:rsidRPr="0014521C" w:rsidRDefault="00821F90" w:rsidP="00821F90">
      <w:pPr>
        <w:pStyle w:val="DefaultParagraphFont1"/>
        <w:jc w:val="both"/>
        <w:rPr>
          <w:sz w:val="24"/>
          <w:szCs w:val="24"/>
          <w:lang w:val="lt-LT"/>
        </w:rPr>
      </w:pPr>
      <w:r w:rsidRPr="0014521C">
        <w:rPr>
          <w:sz w:val="24"/>
          <w:szCs w:val="24"/>
          <w:lang w:val="lt-LT"/>
        </w:rPr>
        <w:t xml:space="preserve">         </w:t>
      </w:r>
      <w:r w:rsidR="0055118C" w:rsidRPr="0014521C">
        <w:rPr>
          <w:color w:val="000000"/>
          <w:sz w:val="24"/>
          <w:szCs w:val="24"/>
          <w:lang w:val="lt-LT"/>
        </w:rPr>
        <w:t xml:space="preserve">Šia </w:t>
      </w:r>
      <w:r w:rsidR="00354B01" w:rsidRPr="0014521C">
        <w:rPr>
          <w:color w:val="000000"/>
          <w:sz w:val="24"/>
          <w:szCs w:val="24"/>
          <w:lang w:val="lt-LT"/>
        </w:rPr>
        <w:t>S</w:t>
      </w:r>
      <w:r w:rsidR="0055118C" w:rsidRPr="0014521C">
        <w:rPr>
          <w:color w:val="000000"/>
          <w:sz w:val="24"/>
          <w:szCs w:val="24"/>
          <w:lang w:val="lt-LT"/>
        </w:rPr>
        <w:t>utartimi, joje nustatyta tvarka ir sąlygomis, UŽSAKOVAS užsako, o RANGOVAS įsipareigoja</w:t>
      </w:r>
      <w:r w:rsidR="002F7FB1" w:rsidRPr="0014521C">
        <w:rPr>
          <w:color w:val="000000"/>
          <w:sz w:val="24"/>
          <w:szCs w:val="24"/>
          <w:lang w:val="lt-LT"/>
        </w:rPr>
        <w:t>,</w:t>
      </w:r>
      <w:r w:rsidR="0055118C" w:rsidRPr="0014521C">
        <w:rPr>
          <w:color w:val="000000"/>
          <w:sz w:val="24"/>
          <w:szCs w:val="24"/>
          <w:lang w:val="lt-LT"/>
        </w:rPr>
        <w:t xml:space="preserve"> pagal </w:t>
      </w:r>
      <w:r w:rsidR="00016019" w:rsidRPr="0014521C">
        <w:rPr>
          <w:color w:val="000000"/>
          <w:sz w:val="24"/>
          <w:szCs w:val="24"/>
          <w:lang w:val="lt-LT"/>
        </w:rPr>
        <w:t xml:space="preserve">supaprastinto atviro konkurso </w:t>
      </w:r>
      <w:r w:rsidR="0055118C" w:rsidRPr="0014521C">
        <w:rPr>
          <w:sz w:val="24"/>
          <w:szCs w:val="24"/>
          <w:lang w:val="lt-LT"/>
        </w:rPr>
        <w:t xml:space="preserve">sąlygas </w:t>
      </w:r>
      <w:r w:rsidR="00EC6469" w:rsidRPr="0014521C">
        <w:rPr>
          <w:sz w:val="24"/>
          <w:szCs w:val="24"/>
          <w:lang w:val="lt-LT"/>
        </w:rPr>
        <w:t>ir</w:t>
      </w:r>
      <w:r w:rsidR="0055118C" w:rsidRPr="0014521C">
        <w:rPr>
          <w:sz w:val="24"/>
          <w:szCs w:val="24"/>
          <w:lang w:val="lt-LT"/>
        </w:rPr>
        <w:t xml:space="preserve"> </w:t>
      </w:r>
      <w:r w:rsidR="0002733F" w:rsidRPr="0014521C">
        <w:rPr>
          <w:sz w:val="24"/>
          <w:szCs w:val="24"/>
          <w:lang w:val="lt-LT"/>
        </w:rPr>
        <w:t xml:space="preserve">jos </w:t>
      </w:r>
      <w:r w:rsidR="0055118C" w:rsidRPr="0014521C">
        <w:rPr>
          <w:sz w:val="24"/>
          <w:szCs w:val="24"/>
          <w:lang w:val="lt-LT"/>
        </w:rPr>
        <w:t>priedus</w:t>
      </w:r>
      <w:r w:rsidR="00016019" w:rsidRPr="0014521C">
        <w:rPr>
          <w:sz w:val="24"/>
          <w:szCs w:val="24"/>
          <w:lang w:val="lt-LT"/>
        </w:rPr>
        <w:t xml:space="preserve"> Nr. 1</w:t>
      </w:r>
      <w:r w:rsidR="00EC6469" w:rsidRPr="0014521C">
        <w:rPr>
          <w:sz w:val="24"/>
          <w:szCs w:val="24"/>
          <w:lang w:val="lt-LT"/>
        </w:rPr>
        <w:t xml:space="preserve">, Nr. 2 ir </w:t>
      </w:r>
      <w:r w:rsidR="00016019" w:rsidRPr="0014521C">
        <w:rPr>
          <w:sz w:val="24"/>
          <w:szCs w:val="24"/>
          <w:lang w:val="lt-LT"/>
        </w:rPr>
        <w:t xml:space="preserve">Nr. </w:t>
      </w:r>
      <w:r w:rsidR="00EC6469" w:rsidRPr="0014521C">
        <w:rPr>
          <w:sz w:val="24"/>
          <w:szCs w:val="24"/>
          <w:lang w:val="lt-LT"/>
        </w:rPr>
        <w:t xml:space="preserve">3 </w:t>
      </w:r>
      <w:r w:rsidR="002F7FB1" w:rsidRPr="0014521C">
        <w:rPr>
          <w:sz w:val="24"/>
          <w:szCs w:val="24"/>
          <w:lang w:val="lt-LT"/>
        </w:rPr>
        <w:t>,</w:t>
      </w:r>
      <w:r w:rsidR="0055118C" w:rsidRPr="0014521C">
        <w:rPr>
          <w:sz w:val="24"/>
          <w:szCs w:val="24"/>
          <w:lang w:val="lt-LT"/>
        </w:rPr>
        <w:t xml:space="preserve"> </w:t>
      </w:r>
      <w:r w:rsidR="00016019" w:rsidRPr="0014521C">
        <w:rPr>
          <w:sz w:val="24"/>
          <w:szCs w:val="24"/>
          <w:lang w:val="lt-LT"/>
        </w:rPr>
        <w:t>atlikti paprastąjį remontą</w:t>
      </w:r>
      <w:r w:rsidR="00CC109C" w:rsidRPr="0014521C">
        <w:rPr>
          <w:sz w:val="24"/>
          <w:szCs w:val="24"/>
          <w:lang w:val="lt-LT"/>
        </w:rPr>
        <w:t xml:space="preserve"> (toliau – statybos darbai)</w:t>
      </w:r>
      <w:r w:rsidR="00016019" w:rsidRPr="0014521C">
        <w:rPr>
          <w:sz w:val="24"/>
          <w:szCs w:val="24"/>
          <w:lang w:val="lt-LT"/>
        </w:rPr>
        <w:t xml:space="preserve"> </w:t>
      </w:r>
      <w:r w:rsidR="00B16972" w:rsidRPr="0014521C">
        <w:rPr>
          <w:sz w:val="24"/>
          <w:szCs w:val="24"/>
          <w:lang w:val="lt-LT"/>
        </w:rPr>
        <w:t>objekt</w:t>
      </w:r>
      <w:r w:rsidR="00016019" w:rsidRPr="0014521C">
        <w:rPr>
          <w:sz w:val="24"/>
          <w:szCs w:val="24"/>
          <w:lang w:val="lt-LT"/>
        </w:rPr>
        <w:t>e</w:t>
      </w:r>
      <w:r w:rsidR="00B16972" w:rsidRPr="0014521C">
        <w:rPr>
          <w:sz w:val="24"/>
          <w:szCs w:val="24"/>
          <w:lang w:val="lt-LT"/>
        </w:rPr>
        <w:t xml:space="preserve"> </w:t>
      </w:r>
      <w:r w:rsidR="00016019" w:rsidRPr="0014521C">
        <w:rPr>
          <w:sz w:val="24"/>
          <w:szCs w:val="24"/>
          <w:lang w:val="lt-LT"/>
        </w:rPr>
        <w:t>Gamybos, pramonės paskirties pastato (Dumblo sausinimo pastat</w:t>
      </w:r>
      <w:r w:rsidR="006A7380" w:rsidRPr="0014521C">
        <w:rPr>
          <w:sz w:val="24"/>
          <w:szCs w:val="24"/>
          <w:lang w:val="lt-LT"/>
        </w:rPr>
        <w:t>as</w:t>
      </w:r>
      <w:r w:rsidR="00016019" w:rsidRPr="0014521C">
        <w:rPr>
          <w:sz w:val="24"/>
          <w:szCs w:val="24"/>
          <w:lang w:val="lt-LT"/>
        </w:rPr>
        <w:t xml:space="preserve">) </w:t>
      </w:r>
      <w:proofErr w:type="spellStart"/>
      <w:r w:rsidR="00016019" w:rsidRPr="0014521C">
        <w:rPr>
          <w:sz w:val="24"/>
          <w:szCs w:val="24"/>
          <w:lang w:val="lt-LT"/>
        </w:rPr>
        <w:t>Papušių</w:t>
      </w:r>
      <w:proofErr w:type="spellEnd"/>
      <w:r w:rsidR="00016019" w:rsidRPr="0014521C">
        <w:rPr>
          <w:sz w:val="24"/>
          <w:szCs w:val="24"/>
          <w:lang w:val="lt-LT"/>
        </w:rPr>
        <w:t xml:space="preserve"> k. 2, Panevėžio sen., Panevėžio raj. </w:t>
      </w:r>
      <w:r w:rsidR="005E2EA0" w:rsidRPr="0014521C">
        <w:rPr>
          <w:sz w:val="24"/>
          <w:szCs w:val="24"/>
          <w:lang w:val="lt-LT"/>
        </w:rPr>
        <w:t>RANGOVAS įsipareigoja p</w:t>
      </w:r>
      <w:r w:rsidR="00B16972" w:rsidRPr="0014521C">
        <w:rPr>
          <w:sz w:val="24"/>
          <w:szCs w:val="24"/>
          <w:lang w:val="lt-LT"/>
        </w:rPr>
        <w:t>arengti išpildomą</w:t>
      </w:r>
      <w:r w:rsidR="001E5086" w:rsidRPr="0014521C">
        <w:rPr>
          <w:sz w:val="24"/>
          <w:szCs w:val="24"/>
          <w:lang w:val="lt-LT"/>
        </w:rPr>
        <w:t>ją dokumentaciją</w:t>
      </w:r>
      <w:r w:rsidR="00B16972" w:rsidRPr="0014521C">
        <w:rPr>
          <w:sz w:val="24"/>
          <w:szCs w:val="24"/>
          <w:lang w:val="lt-LT"/>
        </w:rPr>
        <w:t xml:space="preserve"> (elektronin</w:t>
      </w:r>
      <w:r w:rsidR="00BD0886" w:rsidRPr="0014521C">
        <w:rPr>
          <w:sz w:val="24"/>
          <w:szCs w:val="24"/>
          <w:lang w:val="lt-LT"/>
        </w:rPr>
        <w:t>ė</w:t>
      </w:r>
      <w:r w:rsidR="00B16972" w:rsidRPr="0014521C">
        <w:rPr>
          <w:sz w:val="24"/>
          <w:szCs w:val="24"/>
          <w:lang w:val="lt-LT"/>
        </w:rPr>
        <w:t xml:space="preserve"> versija), atlikti</w:t>
      </w:r>
      <w:r w:rsidR="005E69CC" w:rsidRPr="0014521C">
        <w:rPr>
          <w:sz w:val="24"/>
          <w:szCs w:val="24"/>
          <w:lang w:val="lt-LT"/>
        </w:rPr>
        <w:t xml:space="preserve"> </w:t>
      </w:r>
      <w:r w:rsidR="00B16972" w:rsidRPr="0014521C">
        <w:rPr>
          <w:sz w:val="24"/>
          <w:szCs w:val="24"/>
          <w:lang w:val="lt-LT"/>
        </w:rPr>
        <w:t>kadastrinius matavimus,</w:t>
      </w:r>
      <w:r w:rsidR="001E5086" w:rsidRPr="0014521C">
        <w:rPr>
          <w:sz w:val="24"/>
          <w:szCs w:val="24"/>
          <w:lang w:val="lt-LT"/>
        </w:rPr>
        <w:t xml:space="preserve"> atnaujinti kadastrinę bylą</w:t>
      </w:r>
      <w:r w:rsidR="00F03990" w:rsidRPr="0014521C">
        <w:rPr>
          <w:sz w:val="24"/>
          <w:szCs w:val="24"/>
          <w:lang w:val="lt-LT"/>
        </w:rPr>
        <w:t xml:space="preserve">, atlikti  </w:t>
      </w:r>
      <w:r w:rsidR="00B16972" w:rsidRPr="0014521C">
        <w:rPr>
          <w:sz w:val="24"/>
          <w:szCs w:val="24"/>
          <w:lang w:val="lt-LT"/>
        </w:rPr>
        <w:t xml:space="preserve">patikrą ir </w:t>
      </w:r>
      <w:r w:rsidR="00F72C17" w:rsidRPr="0014521C">
        <w:rPr>
          <w:sz w:val="24"/>
          <w:szCs w:val="24"/>
          <w:lang w:val="lt-LT"/>
        </w:rPr>
        <w:t xml:space="preserve">UŽSAKOVO vardu </w:t>
      </w:r>
      <w:r w:rsidR="00B16972" w:rsidRPr="0014521C">
        <w:rPr>
          <w:sz w:val="24"/>
          <w:szCs w:val="24"/>
          <w:lang w:val="lt-LT"/>
        </w:rPr>
        <w:t>registraciją Registrų centre.</w:t>
      </w:r>
      <w:r w:rsidR="007340E7" w:rsidRPr="0014521C">
        <w:rPr>
          <w:sz w:val="24"/>
          <w:szCs w:val="24"/>
          <w:lang w:val="lt-LT"/>
        </w:rPr>
        <w:t xml:space="preserve"> Statybos užbaigimą atlikti pagal STR 1. 05.01:2017</w:t>
      </w:r>
      <w:r w:rsidR="004050E2" w:rsidRPr="0014521C">
        <w:rPr>
          <w:sz w:val="24"/>
          <w:szCs w:val="24"/>
          <w:lang w:val="lt-LT"/>
        </w:rPr>
        <w:t xml:space="preserve"> Reglamentą.</w:t>
      </w:r>
      <w:r w:rsidR="007340E7" w:rsidRPr="0014521C">
        <w:rPr>
          <w:sz w:val="24"/>
          <w:szCs w:val="24"/>
          <w:lang w:val="lt-LT"/>
        </w:rPr>
        <w:t xml:space="preserve"> </w:t>
      </w:r>
      <w:r w:rsidR="00B16972" w:rsidRPr="0014521C">
        <w:rPr>
          <w:sz w:val="24"/>
          <w:szCs w:val="24"/>
          <w:lang w:val="lt-LT"/>
        </w:rPr>
        <w:t xml:space="preserve"> </w:t>
      </w:r>
    </w:p>
    <w:p w14:paraId="0CB7D132" w14:textId="11E42D69" w:rsidR="003843CF" w:rsidRPr="0014521C" w:rsidRDefault="00BD5679" w:rsidP="00B16972">
      <w:pPr>
        <w:pStyle w:val="DefaultParagraphFont1"/>
        <w:jc w:val="both"/>
        <w:outlineLvl w:val="0"/>
        <w:rPr>
          <w:b/>
          <w:bCs/>
          <w:sz w:val="24"/>
          <w:szCs w:val="24"/>
          <w:lang w:val="lt-LT"/>
        </w:rPr>
      </w:pPr>
      <w:r w:rsidRPr="0014521C">
        <w:rPr>
          <w:b/>
          <w:bCs/>
          <w:sz w:val="24"/>
          <w:szCs w:val="24"/>
          <w:lang w:val="lt-LT"/>
        </w:rPr>
        <w:t>3. Darbų atlikimo terminai</w:t>
      </w:r>
      <w:r w:rsidR="002D2BD1" w:rsidRPr="0014521C">
        <w:rPr>
          <w:b/>
          <w:bCs/>
          <w:sz w:val="24"/>
          <w:szCs w:val="24"/>
          <w:lang w:val="lt-LT"/>
        </w:rPr>
        <w:t>.</w:t>
      </w:r>
    </w:p>
    <w:p w14:paraId="2CC670CE" w14:textId="40794C43" w:rsidR="00C561F8" w:rsidRPr="0014521C" w:rsidRDefault="00BD5679" w:rsidP="00C561F8">
      <w:pPr>
        <w:pStyle w:val="DefaultParagraphFont1"/>
        <w:jc w:val="both"/>
        <w:rPr>
          <w:sz w:val="24"/>
          <w:szCs w:val="24"/>
          <w:lang w:val="lt-LT"/>
        </w:rPr>
      </w:pPr>
      <w:r w:rsidRPr="0014521C">
        <w:rPr>
          <w:sz w:val="24"/>
          <w:szCs w:val="24"/>
          <w:lang w:val="lt-LT"/>
        </w:rPr>
        <w:t xml:space="preserve">     </w:t>
      </w:r>
      <w:r w:rsidR="003075E2" w:rsidRPr="0014521C">
        <w:rPr>
          <w:sz w:val="24"/>
          <w:szCs w:val="24"/>
          <w:lang w:val="lt-LT"/>
        </w:rPr>
        <w:t xml:space="preserve">   </w:t>
      </w:r>
      <w:r w:rsidRPr="0014521C">
        <w:rPr>
          <w:sz w:val="24"/>
          <w:szCs w:val="24"/>
          <w:lang w:val="lt-LT"/>
        </w:rPr>
        <w:t xml:space="preserve">RANGOVAS atlieka šioje </w:t>
      </w:r>
      <w:r w:rsidR="006C2C93" w:rsidRPr="0014521C">
        <w:rPr>
          <w:sz w:val="24"/>
          <w:szCs w:val="24"/>
          <w:lang w:val="lt-LT"/>
        </w:rPr>
        <w:t>S</w:t>
      </w:r>
      <w:r w:rsidRPr="0014521C">
        <w:rPr>
          <w:sz w:val="24"/>
          <w:szCs w:val="24"/>
          <w:lang w:val="lt-LT"/>
        </w:rPr>
        <w:t xml:space="preserve">utartyje nurodytus </w:t>
      </w:r>
      <w:r w:rsidR="00CC109C" w:rsidRPr="0014521C">
        <w:rPr>
          <w:sz w:val="24"/>
          <w:szCs w:val="24"/>
          <w:lang w:val="lt-LT"/>
        </w:rPr>
        <w:t xml:space="preserve">statybos </w:t>
      </w:r>
      <w:r w:rsidRPr="0014521C">
        <w:rPr>
          <w:sz w:val="24"/>
          <w:szCs w:val="24"/>
          <w:lang w:val="lt-LT"/>
        </w:rPr>
        <w:t xml:space="preserve">darbus </w:t>
      </w:r>
      <w:r w:rsidR="00356E7A" w:rsidRPr="0014521C">
        <w:rPr>
          <w:sz w:val="24"/>
          <w:szCs w:val="24"/>
          <w:lang w:val="lt-LT"/>
        </w:rPr>
        <w:t xml:space="preserve">per </w:t>
      </w:r>
      <w:r w:rsidR="00E0117C" w:rsidRPr="0014521C">
        <w:rPr>
          <w:sz w:val="24"/>
          <w:szCs w:val="24"/>
          <w:lang w:val="lt-LT"/>
        </w:rPr>
        <w:t>15</w:t>
      </w:r>
      <w:r w:rsidR="002F7FB1" w:rsidRPr="0014521C">
        <w:rPr>
          <w:sz w:val="24"/>
          <w:szCs w:val="24"/>
          <w:lang w:val="lt-LT"/>
        </w:rPr>
        <w:t xml:space="preserve"> (</w:t>
      </w:r>
      <w:r w:rsidR="00E0117C" w:rsidRPr="0014521C">
        <w:rPr>
          <w:sz w:val="24"/>
          <w:szCs w:val="24"/>
          <w:lang w:val="lt-LT"/>
        </w:rPr>
        <w:t>penkiolika</w:t>
      </w:r>
      <w:r w:rsidR="002F7FB1" w:rsidRPr="0014521C">
        <w:rPr>
          <w:sz w:val="24"/>
          <w:szCs w:val="24"/>
          <w:lang w:val="lt-LT"/>
        </w:rPr>
        <w:t>)</w:t>
      </w:r>
      <w:r w:rsidR="00356E7A" w:rsidRPr="0014521C">
        <w:rPr>
          <w:sz w:val="24"/>
          <w:szCs w:val="24"/>
          <w:lang w:val="lt-LT"/>
        </w:rPr>
        <w:t xml:space="preserve"> mėnesi</w:t>
      </w:r>
      <w:r w:rsidR="00E0117C" w:rsidRPr="0014521C">
        <w:rPr>
          <w:sz w:val="24"/>
          <w:szCs w:val="24"/>
          <w:lang w:val="lt-LT"/>
        </w:rPr>
        <w:t>ų</w:t>
      </w:r>
      <w:r w:rsidR="00356E7A" w:rsidRPr="0014521C">
        <w:rPr>
          <w:sz w:val="24"/>
          <w:szCs w:val="24"/>
          <w:lang w:val="lt-LT"/>
        </w:rPr>
        <w:t xml:space="preserve"> nuo</w:t>
      </w:r>
      <w:r w:rsidR="00D02C1D" w:rsidRPr="0014521C">
        <w:rPr>
          <w:sz w:val="24"/>
          <w:szCs w:val="24"/>
          <w:lang w:val="lt-LT"/>
        </w:rPr>
        <w:t xml:space="preserve"> </w:t>
      </w:r>
      <w:r w:rsidR="006C2C93" w:rsidRPr="0014521C">
        <w:rPr>
          <w:sz w:val="24"/>
          <w:szCs w:val="24"/>
          <w:lang w:val="lt-LT"/>
        </w:rPr>
        <w:t>S</w:t>
      </w:r>
      <w:r w:rsidR="00356E7A" w:rsidRPr="0014521C">
        <w:rPr>
          <w:sz w:val="24"/>
          <w:szCs w:val="24"/>
          <w:lang w:val="lt-LT"/>
        </w:rPr>
        <w:t xml:space="preserve">utarties </w:t>
      </w:r>
      <w:r w:rsidR="00743B15" w:rsidRPr="0014521C">
        <w:rPr>
          <w:sz w:val="24"/>
          <w:szCs w:val="24"/>
          <w:lang w:val="lt-LT"/>
        </w:rPr>
        <w:t xml:space="preserve">pasirašymo </w:t>
      </w:r>
      <w:r w:rsidR="000453E7" w:rsidRPr="0014521C">
        <w:rPr>
          <w:sz w:val="24"/>
          <w:szCs w:val="24"/>
          <w:lang w:val="lt-LT"/>
        </w:rPr>
        <w:t>dienos.</w:t>
      </w:r>
      <w:r w:rsidR="00C561F8" w:rsidRPr="0014521C">
        <w:rPr>
          <w:sz w:val="24"/>
          <w:szCs w:val="24"/>
          <w:lang w:val="lt-LT"/>
        </w:rPr>
        <w:t xml:space="preserve"> Raš</w:t>
      </w:r>
      <w:r w:rsidR="002A02BA" w:rsidRPr="0014521C">
        <w:rPr>
          <w:sz w:val="24"/>
          <w:szCs w:val="24"/>
          <w:lang w:val="lt-LT"/>
        </w:rPr>
        <w:t>ytiniu</w:t>
      </w:r>
      <w:r w:rsidR="00C561F8" w:rsidRPr="0014521C">
        <w:rPr>
          <w:sz w:val="24"/>
          <w:szCs w:val="24"/>
          <w:lang w:val="lt-LT"/>
        </w:rPr>
        <w:t xml:space="preserve"> abiejų šalių susitarimu galima pratęsti </w:t>
      </w:r>
      <w:r w:rsidR="006C2C93" w:rsidRPr="0014521C">
        <w:rPr>
          <w:sz w:val="24"/>
          <w:szCs w:val="24"/>
          <w:lang w:val="lt-LT"/>
        </w:rPr>
        <w:t>S</w:t>
      </w:r>
      <w:r w:rsidR="00C561F8" w:rsidRPr="0014521C">
        <w:rPr>
          <w:sz w:val="24"/>
          <w:szCs w:val="24"/>
          <w:lang w:val="lt-LT"/>
        </w:rPr>
        <w:t xml:space="preserve">utartį 2 kartus iki 3 mėn. laikotarpiui, jeigu dėl objektyvių aplinkybių </w:t>
      </w:r>
      <w:r w:rsidR="006C2C93" w:rsidRPr="0014521C">
        <w:rPr>
          <w:sz w:val="24"/>
          <w:szCs w:val="24"/>
          <w:lang w:val="lt-LT"/>
        </w:rPr>
        <w:t>S</w:t>
      </w:r>
      <w:r w:rsidR="00C561F8" w:rsidRPr="0014521C">
        <w:rPr>
          <w:sz w:val="24"/>
          <w:szCs w:val="24"/>
          <w:lang w:val="lt-LT"/>
        </w:rPr>
        <w:t>utarties įsipareigojimai negali būti įvykdyti iki 3 punkte nustatyto termino.</w:t>
      </w:r>
    </w:p>
    <w:p w14:paraId="6A1F264D" w14:textId="4D60D4C0" w:rsidR="003843CF" w:rsidRPr="0014521C" w:rsidRDefault="00BD5679" w:rsidP="00881C77">
      <w:pPr>
        <w:pStyle w:val="DefaultParagraphFont1"/>
        <w:jc w:val="both"/>
        <w:rPr>
          <w:b/>
          <w:bCs/>
          <w:sz w:val="24"/>
          <w:szCs w:val="24"/>
          <w:lang w:val="lt-LT"/>
        </w:rPr>
      </w:pPr>
      <w:r w:rsidRPr="0014521C">
        <w:rPr>
          <w:b/>
          <w:bCs/>
          <w:sz w:val="24"/>
          <w:szCs w:val="24"/>
          <w:lang w:val="lt-LT"/>
        </w:rPr>
        <w:t>4. Sutarties kaina ir apmokėjimo tvarka</w:t>
      </w:r>
      <w:r w:rsidR="002D2BD1" w:rsidRPr="0014521C">
        <w:rPr>
          <w:b/>
          <w:bCs/>
          <w:sz w:val="24"/>
          <w:szCs w:val="24"/>
          <w:lang w:val="lt-LT"/>
        </w:rPr>
        <w:t>.</w:t>
      </w:r>
    </w:p>
    <w:p w14:paraId="480D448B" w14:textId="1A08F0EC" w:rsidR="003843CF" w:rsidRPr="0014521C" w:rsidRDefault="00BD5679" w:rsidP="00881C77">
      <w:pPr>
        <w:pStyle w:val="DefaultParagraphFont1"/>
        <w:jc w:val="both"/>
        <w:rPr>
          <w:color w:val="auto"/>
          <w:sz w:val="24"/>
          <w:szCs w:val="24"/>
          <w:lang w:val="lt-LT"/>
        </w:rPr>
      </w:pPr>
      <w:r w:rsidRPr="0014521C">
        <w:rPr>
          <w:rStyle w:val="Numatytasispastraiposriftas1"/>
          <w:color w:val="000000"/>
          <w:sz w:val="24"/>
          <w:szCs w:val="24"/>
          <w:lang w:val="lt-LT"/>
        </w:rPr>
        <w:t xml:space="preserve">        4.1. </w:t>
      </w:r>
      <w:r w:rsidR="00635675" w:rsidRPr="0014521C">
        <w:rPr>
          <w:rStyle w:val="Numatytasispastraiposriftas1"/>
          <w:color w:val="auto"/>
          <w:sz w:val="24"/>
          <w:szCs w:val="24"/>
          <w:lang w:val="lt-LT"/>
        </w:rPr>
        <w:t xml:space="preserve">Sutarties kaina be PVM </w:t>
      </w:r>
      <w:r w:rsidR="00D22F82" w:rsidRPr="0014521C">
        <w:rPr>
          <w:rStyle w:val="Numatytasispastraiposriftas1"/>
          <w:color w:val="auto"/>
          <w:sz w:val="24"/>
          <w:szCs w:val="24"/>
          <w:lang w:val="lt-LT"/>
        </w:rPr>
        <w:t xml:space="preserve">(įrašoma kaina skaičiais </w:t>
      </w:r>
      <w:r w:rsidR="000C305F" w:rsidRPr="0014521C">
        <w:rPr>
          <w:rStyle w:val="Numatytasispastraiposriftas1"/>
          <w:color w:val="auto"/>
          <w:sz w:val="24"/>
          <w:szCs w:val="24"/>
          <w:lang w:val="lt-LT"/>
        </w:rPr>
        <w:t>Eur</w:t>
      </w:r>
      <w:r w:rsidR="00D22F82" w:rsidRPr="0014521C">
        <w:rPr>
          <w:rStyle w:val="Numatytasispastraiposriftas1"/>
          <w:color w:val="auto"/>
          <w:sz w:val="24"/>
          <w:szCs w:val="24"/>
          <w:lang w:val="lt-LT"/>
        </w:rPr>
        <w:t>)</w:t>
      </w:r>
      <w:r w:rsidR="000C305F" w:rsidRPr="0014521C">
        <w:rPr>
          <w:rStyle w:val="Numatytasispastraiposriftas1"/>
          <w:color w:val="auto"/>
          <w:sz w:val="24"/>
          <w:szCs w:val="24"/>
          <w:lang w:val="lt-LT"/>
        </w:rPr>
        <w:t xml:space="preserve"> </w:t>
      </w:r>
      <w:r w:rsidR="00D22F82" w:rsidRPr="0014521C">
        <w:rPr>
          <w:rStyle w:val="Numatytasispastraiposriftas1"/>
          <w:color w:val="auto"/>
          <w:sz w:val="24"/>
          <w:szCs w:val="24"/>
          <w:lang w:val="lt-LT"/>
        </w:rPr>
        <w:t xml:space="preserve">ir </w:t>
      </w:r>
      <w:r w:rsidR="000C305F" w:rsidRPr="0014521C">
        <w:rPr>
          <w:rStyle w:val="Numatytasispastraiposriftas1"/>
          <w:color w:val="auto"/>
          <w:sz w:val="24"/>
          <w:szCs w:val="24"/>
          <w:lang w:val="lt-LT"/>
        </w:rPr>
        <w:t>(</w:t>
      </w:r>
      <w:r w:rsidR="00D22F82" w:rsidRPr="0014521C">
        <w:rPr>
          <w:rStyle w:val="Numatytasispastraiposriftas1"/>
          <w:color w:val="auto"/>
          <w:sz w:val="24"/>
          <w:szCs w:val="24"/>
          <w:lang w:val="lt-LT"/>
        </w:rPr>
        <w:t>žodžiais</w:t>
      </w:r>
      <w:r w:rsidRPr="0014521C">
        <w:rPr>
          <w:rStyle w:val="Numatytasispastraiposriftas1"/>
          <w:color w:val="auto"/>
          <w:sz w:val="24"/>
          <w:szCs w:val="24"/>
          <w:lang w:val="lt-LT"/>
        </w:rPr>
        <w:t>)</w:t>
      </w:r>
      <w:r w:rsidR="00156C7E" w:rsidRPr="0014521C">
        <w:rPr>
          <w:rStyle w:val="Numatytasispastraiposriftas1"/>
          <w:color w:val="auto"/>
          <w:sz w:val="24"/>
          <w:szCs w:val="24"/>
          <w:lang w:val="lt-LT"/>
        </w:rPr>
        <w:t>.</w:t>
      </w:r>
    </w:p>
    <w:p w14:paraId="400B69E7" w14:textId="386524DE" w:rsidR="003843CF" w:rsidRPr="0014521C" w:rsidRDefault="00BD5679" w:rsidP="00881C77">
      <w:pPr>
        <w:pStyle w:val="DefaultParagraphFont1"/>
        <w:jc w:val="both"/>
        <w:rPr>
          <w:sz w:val="24"/>
          <w:szCs w:val="24"/>
          <w:lang w:val="lt-LT"/>
        </w:rPr>
      </w:pPr>
      <w:r w:rsidRPr="0014521C">
        <w:rPr>
          <w:rStyle w:val="Numatytasispastraiposriftas1"/>
          <w:bCs/>
          <w:color w:val="000000"/>
          <w:sz w:val="24"/>
          <w:szCs w:val="24"/>
          <w:lang w:val="lt-LT"/>
        </w:rPr>
        <w:t xml:space="preserve">        4.2.</w:t>
      </w:r>
      <w:r w:rsidR="00D22F82" w:rsidRPr="0014521C">
        <w:rPr>
          <w:rStyle w:val="Numatytasispastraiposriftas1"/>
          <w:bCs/>
          <w:color w:val="000000"/>
          <w:sz w:val="24"/>
          <w:szCs w:val="24"/>
          <w:lang w:val="lt-LT"/>
        </w:rPr>
        <w:t xml:space="preserve"> </w:t>
      </w:r>
      <w:r w:rsidRPr="0014521C">
        <w:rPr>
          <w:rStyle w:val="Numatytasispastraiposriftas1"/>
          <w:bCs/>
          <w:color w:val="000000"/>
          <w:sz w:val="24"/>
          <w:szCs w:val="24"/>
          <w:lang w:val="lt-LT"/>
        </w:rPr>
        <w:t>Pridėtinės vertės mokestis skaičiuojamas ir apmokamas vadovaujantis Lietuvos Respublik</w:t>
      </w:r>
      <w:r w:rsidR="00B2428F" w:rsidRPr="0014521C">
        <w:rPr>
          <w:rStyle w:val="Numatytasispastraiposriftas1"/>
          <w:bCs/>
          <w:color w:val="000000"/>
          <w:sz w:val="24"/>
          <w:szCs w:val="24"/>
          <w:lang w:val="lt-LT"/>
        </w:rPr>
        <w:t>oje galiojančiais teisės aktais</w:t>
      </w:r>
      <w:r w:rsidR="00156C7E" w:rsidRPr="0014521C">
        <w:rPr>
          <w:rStyle w:val="Numatytasispastraiposriftas1"/>
          <w:bCs/>
          <w:color w:val="000000"/>
          <w:sz w:val="24"/>
          <w:szCs w:val="24"/>
          <w:lang w:val="lt-LT"/>
        </w:rPr>
        <w:t>.</w:t>
      </w:r>
    </w:p>
    <w:p w14:paraId="3183A979" w14:textId="242DEAAC" w:rsidR="0068365E" w:rsidRPr="0014521C" w:rsidRDefault="00BD5679" w:rsidP="00881C77">
      <w:pPr>
        <w:pStyle w:val="DefaultParagraphFont1"/>
        <w:jc w:val="both"/>
        <w:rPr>
          <w:sz w:val="24"/>
          <w:szCs w:val="24"/>
        </w:rPr>
      </w:pPr>
      <w:r w:rsidRPr="0014521C">
        <w:rPr>
          <w:rStyle w:val="Numatytasispastraiposriftas1"/>
          <w:color w:val="000000"/>
          <w:sz w:val="24"/>
          <w:szCs w:val="24"/>
          <w:lang w:val="lt-LT"/>
        </w:rPr>
        <w:t xml:space="preserve">        4.3. </w:t>
      </w:r>
      <w:bookmarkStart w:id="3" w:name="_Hlk227307815"/>
      <w:r w:rsidRPr="0014521C">
        <w:rPr>
          <w:rStyle w:val="Numatytasispastraiposriftas1"/>
          <w:color w:val="000000"/>
          <w:sz w:val="24"/>
          <w:szCs w:val="24"/>
          <w:lang w:val="lt-LT"/>
        </w:rPr>
        <w:t>UŽSAKOVAS</w:t>
      </w:r>
      <w:bookmarkEnd w:id="3"/>
      <w:r w:rsidRPr="0014521C">
        <w:rPr>
          <w:rStyle w:val="Numatytasispastraiposriftas1"/>
          <w:color w:val="000000"/>
          <w:sz w:val="24"/>
          <w:szCs w:val="24"/>
          <w:lang w:val="lt-LT"/>
        </w:rPr>
        <w:t xml:space="preserve"> už faktiškai per mėnesį atliktus darbus atsiskaito su RANGOVU per 30 </w:t>
      </w:r>
      <w:r w:rsidRPr="0014521C">
        <w:rPr>
          <w:rStyle w:val="Numatytasispastraiposriftas1"/>
          <w:color w:val="auto"/>
          <w:sz w:val="24"/>
          <w:szCs w:val="24"/>
          <w:lang w:val="lt-LT"/>
        </w:rPr>
        <w:t xml:space="preserve">kalendorinių dienų po atliktų darbų akto pasirašymo ir PVM </w:t>
      </w:r>
      <w:r w:rsidR="008A23ED" w:rsidRPr="0014521C">
        <w:rPr>
          <w:rStyle w:val="Numatytasispastraiposriftas1"/>
          <w:color w:val="auto"/>
          <w:sz w:val="24"/>
          <w:szCs w:val="24"/>
          <w:lang w:val="lt-LT"/>
        </w:rPr>
        <w:t xml:space="preserve">sąskaitos faktūros gavimo </w:t>
      </w:r>
      <w:r w:rsidR="007B0AAE" w:rsidRPr="0014521C">
        <w:rPr>
          <w:rStyle w:val="Numatytasispastraiposriftas1"/>
          <w:color w:val="auto"/>
          <w:sz w:val="24"/>
          <w:szCs w:val="24"/>
          <w:lang w:val="lt-LT"/>
        </w:rPr>
        <w:t>SABIS programos</w:t>
      </w:r>
      <w:r w:rsidR="004A3E92" w:rsidRPr="0014521C">
        <w:rPr>
          <w:rStyle w:val="Numatytasispastraiposriftas1"/>
          <w:color w:val="auto"/>
          <w:sz w:val="24"/>
          <w:szCs w:val="24"/>
          <w:lang w:val="lt-LT"/>
        </w:rPr>
        <w:t xml:space="preserve"> priemonėmis</w:t>
      </w:r>
      <w:r w:rsidR="00156C7E" w:rsidRPr="0014521C">
        <w:rPr>
          <w:rStyle w:val="Numatytasispastraiposriftas1"/>
          <w:color w:val="auto"/>
          <w:sz w:val="24"/>
          <w:szCs w:val="24"/>
          <w:lang w:val="lt-LT"/>
        </w:rPr>
        <w:t>.</w:t>
      </w:r>
      <w:r w:rsidR="00582985" w:rsidRPr="0014521C">
        <w:rPr>
          <w:rFonts w:eastAsia="Arial Unicode MS"/>
          <w:b/>
          <w:bCs/>
          <w:sz w:val="24"/>
          <w:szCs w:val="24"/>
          <w:lang w:val="lt-LT"/>
        </w:rPr>
        <w:t xml:space="preserve"> </w:t>
      </w:r>
      <w:proofErr w:type="spellStart"/>
      <w:r w:rsidR="00582985" w:rsidRPr="0014521C">
        <w:rPr>
          <w:rFonts w:eastAsia="Arial Unicode MS"/>
          <w:sz w:val="24"/>
          <w:szCs w:val="24"/>
          <w:lang w:val="lt-LT"/>
        </w:rPr>
        <w:t>Aktavimas</w:t>
      </w:r>
      <w:proofErr w:type="spellEnd"/>
      <w:r w:rsidR="00582985" w:rsidRPr="0014521C">
        <w:rPr>
          <w:rFonts w:eastAsia="Arial Unicode MS"/>
          <w:sz w:val="24"/>
          <w:szCs w:val="24"/>
          <w:lang w:val="lt-LT"/>
        </w:rPr>
        <w:t xml:space="preserve"> vykdomas pagal</w:t>
      </w:r>
      <w:r w:rsidR="00582985" w:rsidRPr="0014521C">
        <w:rPr>
          <w:sz w:val="24"/>
          <w:szCs w:val="24"/>
          <w:lang w:val="lt-LT"/>
        </w:rPr>
        <w:t xml:space="preserve"> atskiras sąnaudų žiniaraščio (SŽ) eilutes.</w:t>
      </w:r>
      <w:r w:rsidR="00582985" w:rsidRPr="0014521C">
        <w:rPr>
          <w:rFonts w:eastAsia="Arial Unicode MS"/>
          <w:sz w:val="24"/>
          <w:szCs w:val="24"/>
          <w:lang w:val="lt-LT"/>
        </w:rPr>
        <w:t xml:space="preserve"> </w:t>
      </w:r>
      <w:r w:rsidR="00582985" w:rsidRPr="0014521C">
        <w:rPr>
          <w:sz w:val="24"/>
          <w:szCs w:val="24"/>
          <w:lang w:val="lt-LT"/>
        </w:rPr>
        <w:t xml:space="preserve">Rangovui leidžiama </w:t>
      </w:r>
      <w:proofErr w:type="spellStart"/>
      <w:r w:rsidR="00582985" w:rsidRPr="0014521C">
        <w:rPr>
          <w:sz w:val="24"/>
          <w:szCs w:val="24"/>
          <w:lang w:val="lt-LT"/>
        </w:rPr>
        <w:t>aktuoti</w:t>
      </w:r>
      <w:proofErr w:type="spellEnd"/>
      <w:r w:rsidR="00582985" w:rsidRPr="0014521C">
        <w:rPr>
          <w:sz w:val="24"/>
          <w:szCs w:val="24"/>
          <w:lang w:val="lt-LT"/>
        </w:rPr>
        <w:t xml:space="preserve"> dalinai atliktus darbus. Galimas tarpinis </w:t>
      </w:r>
      <w:proofErr w:type="spellStart"/>
      <w:r w:rsidR="00582985" w:rsidRPr="0014521C">
        <w:rPr>
          <w:sz w:val="24"/>
          <w:szCs w:val="24"/>
          <w:lang w:val="lt-LT"/>
        </w:rPr>
        <w:t>aktavimas</w:t>
      </w:r>
      <w:proofErr w:type="spellEnd"/>
      <w:r w:rsidR="00582985" w:rsidRPr="0014521C">
        <w:rPr>
          <w:sz w:val="24"/>
          <w:szCs w:val="24"/>
          <w:lang w:val="lt-LT"/>
        </w:rPr>
        <w:t xml:space="preserve"> kas mėnesį ir rečiau. </w:t>
      </w:r>
      <w:r w:rsidR="00582985" w:rsidRPr="0014521C">
        <w:rPr>
          <w:rFonts w:eastAsia="Arial Unicode MS"/>
          <w:sz w:val="24"/>
          <w:szCs w:val="24"/>
          <w:lang w:val="lt-LT"/>
        </w:rPr>
        <w:t>Už atliktus darbus atsiskaitoma pagal faktiškai atliktų darbų priėmimo aktus</w:t>
      </w:r>
      <w:r w:rsidR="00582985" w:rsidRPr="0014521C">
        <w:rPr>
          <w:rFonts w:eastAsia="Arial Unicode MS"/>
          <w:sz w:val="24"/>
          <w:szCs w:val="24"/>
        </w:rPr>
        <w:t xml:space="preserve">. </w:t>
      </w:r>
    </w:p>
    <w:p w14:paraId="10EAA1DB" w14:textId="02EA8667" w:rsidR="00B2428F" w:rsidRPr="0014521C" w:rsidRDefault="0056472B" w:rsidP="0056472B">
      <w:pPr>
        <w:pStyle w:val="DefaultParagraphFont1"/>
        <w:jc w:val="both"/>
        <w:rPr>
          <w:sz w:val="24"/>
          <w:szCs w:val="24"/>
          <w:lang w:val="lt-LT"/>
        </w:rPr>
      </w:pPr>
      <w:r w:rsidRPr="0014521C">
        <w:rPr>
          <w:rStyle w:val="Numatytasispastraiposriftas1"/>
          <w:color w:val="000000"/>
          <w:sz w:val="24"/>
          <w:szCs w:val="24"/>
          <w:lang w:val="lt-LT"/>
        </w:rPr>
        <w:t xml:space="preserve">        </w:t>
      </w:r>
      <w:r w:rsidR="0068365E" w:rsidRPr="0014521C">
        <w:rPr>
          <w:rStyle w:val="Numatytasispastraiposriftas1"/>
          <w:color w:val="000000"/>
          <w:sz w:val="24"/>
          <w:szCs w:val="24"/>
          <w:lang w:val="lt-LT"/>
        </w:rPr>
        <w:t>4.4. UŽSAKOVAS</w:t>
      </w:r>
      <w:r w:rsidR="0068365E" w:rsidRPr="0014521C">
        <w:rPr>
          <w:sz w:val="24"/>
          <w:szCs w:val="24"/>
          <w:lang w:val="lt-LT"/>
        </w:rPr>
        <w:t xml:space="preserve"> </w:t>
      </w:r>
      <w:r w:rsidR="002A02BA" w:rsidRPr="0014521C">
        <w:rPr>
          <w:sz w:val="24"/>
          <w:szCs w:val="24"/>
          <w:lang w:val="lt-LT"/>
        </w:rPr>
        <w:t>gavęs RANGOVO prašymą sumokėti</w:t>
      </w:r>
      <w:r w:rsidR="0068365E" w:rsidRPr="0014521C">
        <w:rPr>
          <w:sz w:val="24"/>
          <w:szCs w:val="24"/>
          <w:lang w:val="lt-LT"/>
        </w:rPr>
        <w:t xml:space="preserve"> avansin</w:t>
      </w:r>
      <w:r w:rsidR="002A02BA" w:rsidRPr="0014521C">
        <w:rPr>
          <w:sz w:val="24"/>
          <w:szCs w:val="24"/>
          <w:lang w:val="lt-LT"/>
        </w:rPr>
        <w:t>į</w:t>
      </w:r>
      <w:r w:rsidR="0068365E" w:rsidRPr="0014521C">
        <w:rPr>
          <w:sz w:val="24"/>
          <w:szCs w:val="24"/>
          <w:lang w:val="lt-LT"/>
        </w:rPr>
        <w:t xml:space="preserve"> mokėjim</w:t>
      </w:r>
      <w:r w:rsidR="002A02BA" w:rsidRPr="0014521C">
        <w:rPr>
          <w:sz w:val="24"/>
          <w:szCs w:val="24"/>
          <w:lang w:val="lt-LT"/>
        </w:rPr>
        <w:t xml:space="preserve">ą, kuris negali būti didesnis kaip </w:t>
      </w:r>
      <w:r w:rsidR="001D2D71" w:rsidRPr="0014521C">
        <w:rPr>
          <w:sz w:val="24"/>
          <w:szCs w:val="24"/>
          <w:lang w:val="lt-LT"/>
        </w:rPr>
        <w:t>30</w:t>
      </w:r>
      <w:r w:rsidR="00F06DD6" w:rsidRPr="0014521C">
        <w:rPr>
          <w:sz w:val="24"/>
          <w:szCs w:val="24"/>
          <w:lang w:val="lt-LT"/>
        </w:rPr>
        <w:t xml:space="preserve"> </w:t>
      </w:r>
      <w:r w:rsidR="001D2D71" w:rsidRPr="0014521C">
        <w:rPr>
          <w:sz w:val="24"/>
          <w:szCs w:val="24"/>
          <w:lang w:val="lt-LT"/>
        </w:rPr>
        <w:t xml:space="preserve">% </w:t>
      </w:r>
      <w:r w:rsidR="00F06DD6" w:rsidRPr="0014521C">
        <w:rPr>
          <w:sz w:val="24"/>
          <w:szCs w:val="24"/>
          <w:lang w:val="lt-LT"/>
        </w:rPr>
        <w:t xml:space="preserve">nuo </w:t>
      </w:r>
      <w:r w:rsidR="006C2C93" w:rsidRPr="0014521C">
        <w:rPr>
          <w:sz w:val="24"/>
          <w:szCs w:val="24"/>
          <w:lang w:val="lt-LT"/>
        </w:rPr>
        <w:t>S</w:t>
      </w:r>
      <w:r w:rsidR="00F06DD6" w:rsidRPr="0014521C">
        <w:rPr>
          <w:sz w:val="24"/>
          <w:szCs w:val="24"/>
          <w:lang w:val="lt-LT"/>
        </w:rPr>
        <w:t>utarti</w:t>
      </w:r>
      <w:r w:rsidR="00945F0C" w:rsidRPr="0014521C">
        <w:rPr>
          <w:sz w:val="24"/>
          <w:szCs w:val="24"/>
          <w:lang w:val="lt-LT"/>
        </w:rPr>
        <w:t>e</w:t>
      </w:r>
      <w:r w:rsidR="00F06DD6" w:rsidRPr="0014521C">
        <w:rPr>
          <w:sz w:val="24"/>
          <w:szCs w:val="24"/>
          <w:lang w:val="lt-LT"/>
        </w:rPr>
        <w:t>s kainos be PVM</w:t>
      </w:r>
      <w:r w:rsidR="002A02BA" w:rsidRPr="0014521C">
        <w:rPr>
          <w:sz w:val="24"/>
          <w:szCs w:val="24"/>
          <w:lang w:val="lt-LT"/>
        </w:rPr>
        <w:t xml:space="preserve"> ir RANGOVO pateiktus draudimo bendrovės laidavimo draudimo liudijimą ar banko garantiją</w:t>
      </w:r>
      <w:r w:rsidR="006B4202" w:rsidRPr="0014521C">
        <w:rPr>
          <w:sz w:val="24"/>
          <w:szCs w:val="24"/>
          <w:lang w:val="lt-LT"/>
        </w:rPr>
        <w:t xml:space="preserve"> bei išankstinę sąskaitą 4.3 punkte nustatyta tvarka</w:t>
      </w:r>
      <w:r w:rsidR="002A02BA" w:rsidRPr="0014521C">
        <w:rPr>
          <w:sz w:val="24"/>
          <w:szCs w:val="24"/>
          <w:lang w:val="lt-LT"/>
        </w:rPr>
        <w:t xml:space="preserve">, sumoka mokestiniu bankiniu pavedimu avansą. UŽSAKOVO sumokėta </w:t>
      </w:r>
      <w:r w:rsidR="006B4202" w:rsidRPr="0014521C">
        <w:rPr>
          <w:sz w:val="24"/>
          <w:szCs w:val="24"/>
          <w:lang w:val="lt-LT"/>
        </w:rPr>
        <w:t xml:space="preserve">RANGOVUI </w:t>
      </w:r>
      <w:r w:rsidR="002A02BA" w:rsidRPr="0014521C">
        <w:rPr>
          <w:sz w:val="24"/>
          <w:szCs w:val="24"/>
          <w:lang w:val="lt-LT"/>
        </w:rPr>
        <w:t xml:space="preserve">avansinė suma </w:t>
      </w:r>
      <w:r w:rsidR="006B4202" w:rsidRPr="0014521C">
        <w:rPr>
          <w:sz w:val="24"/>
          <w:szCs w:val="24"/>
          <w:lang w:val="lt-LT"/>
        </w:rPr>
        <w:t>įskaitoma</w:t>
      </w:r>
      <w:r w:rsidR="002A02BA" w:rsidRPr="0014521C">
        <w:rPr>
          <w:sz w:val="24"/>
          <w:szCs w:val="24"/>
          <w:lang w:val="lt-LT"/>
        </w:rPr>
        <w:t xml:space="preserve"> į </w:t>
      </w:r>
      <w:r w:rsidR="006C2C93" w:rsidRPr="0014521C">
        <w:rPr>
          <w:sz w:val="24"/>
          <w:szCs w:val="24"/>
          <w:lang w:val="lt-LT"/>
        </w:rPr>
        <w:t>S</w:t>
      </w:r>
      <w:r w:rsidR="002A02BA" w:rsidRPr="0014521C">
        <w:rPr>
          <w:sz w:val="24"/>
          <w:szCs w:val="24"/>
          <w:lang w:val="lt-LT"/>
        </w:rPr>
        <w:t>utarties kainą</w:t>
      </w:r>
      <w:r w:rsidR="00CC53BB" w:rsidRPr="0014521C">
        <w:rPr>
          <w:sz w:val="24"/>
          <w:szCs w:val="24"/>
          <w:lang w:val="lt-LT"/>
        </w:rPr>
        <w:t>.</w:t>
      </w:r>
    </w:p>
    <w:p w14:paraId="6B07EF67" w14:textId="2CC47112" w:rsidR="00C5652E" w:rsidRPr="0014521C" w:rsidRDefault="00872754" w:rsidP="00872754">
      <w:pPr>
        <w:pStyle w:val="DefaultParagraphFont1"/>
        <w:jc w:val="both"/>
        <w:rPr>
          <w:sz w:val="24"/>
          <w:szCs w:val="24"/>
          <w:lang w:val="lt-LT"/>
        </w:rPr>
      </w:pPr>
      <w:r w:rsidRPr="0014521C">
        <w:rPr>
          <w:sz w:val="24"/>
          <w:szCs w:val="24"/>
          <w:lang w:val="lt-LT"/>
        </w:rPr>
        <w:t xml:space="preserve">        </w:t>
      </w:r>
      <w:r w:rsidR="00C5652E" w:rsidRPr="0014521C">
        <w:rPr>
          <w:sz w:val="24"/>
          <w:szCs w:val="24"/>
          <w:lang w:val="lt-LT"/>
        </w:rPr>
        <w:t>4.4.1. Rangovas privalo užtikrinti, kad tol, kol bus grąžintas avansinis mokėjimas, garantija būtų galiojanti ir įvykdoma, tačiau jos suma gali būti progresyviai mažinama RANGOVO sugrąžintų sumų dydžiais, kurie nurodyti Mokėjimų pažymose.</w:t>
      </w:r>
    </w:p>
    <w:p w14:paraId="1F9F7CA7" w14:textId="632B2B07" w:rsidR="00C5652E" w:rsidRPr="0014521C" w:rsidRDefault="00872754" w:rsidP="00872754">
      <w:pPr>
        <w:pStyle w:val="DefaultParagraphFont1"/>
        <w:jc w:val="both"/>
        <w:rPr>
          <w:sz w:val="24"/>
          <w:szCs w:val="24"/>
          <w:lang w:val="lt-LT"/>
        </w:rPr>
      </w:pPr>
      <w:r w:rsidRPr="0014521C">
        <w:rPr>
          <w:sz w:val="24"/>
          <w:szCs w:val="24"/>
          <w:lang w:val="lt-LT"/>
        </w:rPr>
        <w:t xml:space="preserve">        </w:t>
      </w:r>
      <w:r w:rsidR="00C5652E" w:rsidRPr="0014521C">
        <w:rPr>
          <w:sz w:val="24"/>
          <w:szCs w:val="24"/>
          <w:lang w:val="lt-LT"/>
        </w:rPr>
        <w:t>4.4.2.</w:t>
      </w:r>
      <w:r w:rsidRPr="0014521C">
        <w:rPr>
          <w:sz w:val="24"/>
          <w:szCs w:val="24"/>
          <w:lang w:val="lt-LT"/>
        </w:rPr>
        <w:t xml:space="preserve"> Atskaitymai turi būti daromi grąžinant skolą kiekvienos Mokėjimo pažymos  sumos vieno ketvirčio (25%) dydžio dalimis (neįskaitant išankstinio mokėjimo ir atskaitymų  bei išmokėtų sulaikymų) išankstinio mokėjimo valiutomis ir jų proporcijomis tol, kol išankstinė įmoka bus grąžinta.  </w:t>
      </w:r>
      <w:r w:rsidR="00C5652E" w:rsidRPr="0014521C">
        <w:rPr>
          <w:sz w:val="24"/>
          <w:szCs w:val="24"/>
          <w:lang w:val="lt-LT"/>
        </w:rPr>
        <w:t xml:space="preserve">  </w:t>
      </w:r>
    </w:p>
    <w:p w14:paraId="1450075B" w14:textId="067A6273" w:rsidR="003843CF" w:rsidRPr="0014521C" w:rsidRDefault="00BD5679" w:rsidP="00881C77">
      <w:pPr>
        <w:pStyle w:val="DefaultParagraphFont1"/>
        <w:jc w:val="both"/>
        <w:rPr>
          <w:sz w:val="24"/>
          <w:szCs w:val="24"/>
          <w:lang w:val="lt-LT"/>
        </w:rPr>
      </w:pPr>
      <w:r w:rsidRPr="0014521C">
        <w:rPr>
          <w:sz w:val="24"/>
          <w:szCs w:val="24"/>
          <w:lang w:val="lt-LT"/>
        </w:rPr>
        <w:t xml:space="preserve">        4.</w:t>
      </w:r>
      <w:r w:rsidR="0068365E" w:rsidRPr="0014521C">
        <w:rPr>
          <w:sz w:val="24"/>
          <w:szCs w:val="24"/>
          <w:lang w:val="lt-LT"/>
        </w:rPr>
        <w:t>5</w:t>
      </w:r>
      <w:r w:rsidRPr="0014521C">
        <w:rPr>
          <w:sz w:val="24"/>
          <w:szCs w:val="24"/>
          <w:lang w:val="lt-LT"/>
        </w:rPr>
        <w:t>. UŽSAKOVAS turi teisę nemokėti už atliktus darbus, jeigu dėl RANGOVO kaltės:</w:t>
      </w:r>
    </w:p>
    <w:p w14:paraId="5D36FBC2" w14:textId="2B5682A2" w:rsidR="003843CF" w:rsidRPr="0014521C" w:rsidRDefault="00BD5679" w:rsidP="00881C77">
      <w:pPr>
        <w:pStyle w:val="DefaultParagraphFont1"/>
        <w:jc w:val="both"/>
        <w:rPr>
          <w:sz w:val="24"/>
          <w:szCs w:val="24"/>
          <w:lang w:val="lt-LT"/>
        </w:rPr>
      </w:pPr>
      <w:r w:rsidRPr="0014521C">
        <w:rPr>
          <w:sz w:val="24"/>
          <w:szCs w:val="24"/>
          <w:lang w:val="lt-LT"/>
        </w:rPr>
        <w:t xml:space="preserve">        4.</w:t>
      </w:r>
      <w:r w:rsidR="0068365E" w:rsidRPr="0014521C">
        <w:rPr>
          <w:sz w:val="24"/>
          <w:szCs w:val="24"/>
          <w:lang w:val="lt-LT"/>
        </w:rPr>
        <w:t>5</w:t>
      </w:r>
      <w:r w:rsidRPr="0014521C">
        <w:rPr>
          <w:sz w:val="24"/>
          <w:szCs w:val="24"/>
          <w:lang w:val="lt-LT"/>
        </w:rPr>
        <w:t xml:space="preserve">.1. </w:t>
      </w:r>
      <w:r w:rsidR="00047832" w:rsidRPr="0014521C">
        <w:rPr>
          <w:sz w:val="24"/>
          <w:szCs w:val="24"/>
          <w:lang w:val="lt-LT"/>
        </w:rPr>
        <w:t>N</w:t>
      </w:r>
      <w:r w:rsidRPr="0014521C">
        <w:rPr>
          <w:sz w:val="24"/>
          <w:szCs w:val="24"/>
          <w:lang w:val="lt-LT"/>
        </w:rPr>
        <w:t>epašalinti apmokėtų darbų defektai</w:t>
      </w:r>
      <w:r w:rsidR="00156C7E" w:rsidRPr="0014521C">
        <w:rPr>
          <w:sz w:val="24"/>
          <w:szCs w:val="24"/>
          <w:lang w:val="lt-LT"/>
        </w:rPr>
        <w:t>.</w:t>
      </w:r>
    </w:p>
    <w:p w14:paraId="2165292E" w14:textId="5B2AC26A" w:rsidR="0087528E" w:rsidRPr="0014521C" w:rsidRDefault="00BD5679" w:rsidP="00881C77">
      <w:pPr>
        <w:pStyle w:val="DefaultParagraphFont1"/>
        <w:jc w:val="both"/>
        <w:rPr>
          <w:sz w:val="24"/>
          <w:szCs w:val="24"/>
          <w:lang w:val="lt-LT"/>
        </w:rPr>
      </w:pPr>
      <w:r w:rsidRPr="0014521C">
        <w:rPr>
          <w:sz w:val="24"/>
          <w:szCs w:val="24"/>
          <w:lang w:val="lt-LT"/>
        </w:rPr>
        <w:t xml:space="preserve">        4.</w:t>
      </w:r>
      <w:r w:rsidR="0068365E" w:rsidRPr="0014521C">
        <w:rPr>
          <w:sz w:val="24"/>
          <w:szCs w:val="24"/>
          <w:lang w:val="lt-LT"/>
        </w:rPr>
        <w:t>5</w:t>
      </w:r>
      <w:r w:rsidRPr="0014521C">
        <w:rPr>
          <w:sz w:val="24"/>
          <w:szCs w:val="24"/>
          <w:lang w:val="lt-LT"/>
        </w:rPr>
        <w:t>.2. UŽSAKOVUI padaryti nuostoliai</w:t>
      </w:r>
      <w:r w:rsidR="00106A09" w:rsidRPr="0014521C">
        <w:rPr>
          <w:sz w:val="24"/>
          <w:szCs w:val="24"/>
          <w:lang w:val="lt-LT"/>
        </w:rPr>
        <w:t>.</w:t>
      </w:r>
    </w:p>
    <w:p w14:paraId="5F0F172F" w14:textId="0870EACB" w:rsidR="0007242C" w:rsidRPr="0014521C" w:rsidRDefault="0007242C" w:rsidP="0007242C">
      <w:pPr>
        <w:jc w:val="both"/>
        <w:rPr>
          <w:b/>
          <w:bCs/>
          <w:sz w:val="24"/>
          <w:szCs w:val="24"/>
        </w:rPr>
      </w:pPr>
      <w:r w:rsidRPr="0014521C">
        <w:rPr>
          <w:sz w:val="24"/>
          <w:szCs w:val="24"/>
        </w:rPr>
        <w:lastRenderedPageBreak/>
        <w:t xml:space="preserve">        4.6.</w:t>
      </w:r>
      <w:r w:rsidRPr="0014521C">
        <w:rPr>
          <w:b/>
          <w:bCs/>
          <w:sz w:val="24"/>
          <w:szCs w:val="24"/>
        </w:rPr>
        <w:t xml:space="preserve"> </w:t>
      </w:r>
      <w:r w:rsidRPr="0014521C">
        <w:rPr>
          <w:sz w:val="24"/>
          <w:szCs w:val="24"/>
        </w:rPr>
        <w:t xml:space="preserve">Papildomi darbai, kurie nėra numatyti </w:t>
      </w:r>
      <w:r w:rsidR="006C2C93" w:rsidRPr="0014521C">
        <w:rPr>
          <w:sz w:val="24"/>
          <w:szCs w:val="24"/>
        </w:rPr>
        <w:t>S</w:t>
      </w:r>
      <w:r w:rsidRPr="0014521C">
        <w:rPr>
          <w:sz w:val="24"/>
          <w:szCs w:val="24"/>
        </w:rPr>
        <w:t>utartyje ir pirkimo dokumentuose, bet būtini jai užbaigti, gali būti apmokami. R</w:t>
      </w:r>
      <w:r w:rsidR="002A02BA" w:rsidRPr="0014521C">
        <w:rPr>
          <w:sz w:val="24"/>
          <w:szCs w:val="24"/>
        </w:rPr>
        <w:t>ANGOVAS</w:t>
      </w:r>
      <w:r w:rsidRPr="0014521C">
        <w:rPr>
          <w:sz w:val="24"/>
          <w:szCs w:val="24"/>
        </w:rPr>
        <w:t xml:space="preserve"> privalo nedelsiant apie juos informuoti U</w:t>
      </w:r>
      <w:r w:rsidR="00235FD6" w:rsidRPr="0014521C">
        <w:rPr>
          <w:sz w:val="24"/>
          <w:szCs w:val="24"/>
        </w:rPr>
        <w:t>ŽSAKOVĄ</w:t>
      </w:r>
      <w:r w:rsidRPr="0014521C">
        <w:rPr>
          <w:sz w:val="24"/>
          <w:szCs w:val="24"/>
        </w:rPr>
        <w:t xml:space="preserve"> ir suderinti jų atlikimą ir kainą.</w:t>
      </w:r>
    </w:p>
    <w:p w14:paraId="4D1EF8FE" w14:textId="77777777" w:rsidR="0072411C" w:rsidRPr="0014521C" w:rsidRDefault="0072411C" w:rsidP="00881C77">
      <w:pPr>
        <w:pStyle w:val="DefaultParagraphFont1"/>
        <w:jc w:val="both"/>
        <w:rPr>
          <w:b/>
          <w:bCs/>
          <w:sz w:val="24"/>
          <w:szCs w:val="24"/>
          <w:lang w:val="lt-LT"/>
        </w:rPr>
      </w:pPr>
    </w:p>
    <w:p w14:paraId="5AB3523E" w14:textId="06C84C2C" w:rsidR="003843CF" w:rsidRPr="0014521C" w:rsidRDefault="00BD5679" w:rsidP="00881C77">
      <w:pPr>
        <w:pStyle w:val="DefaultParagraphFont1"/>
        <w:jc w:val="both"/>
        <w:rPr>
          <w:b/>
          <w:bCs/>
          <w:sz w:val="24"/>
          <w:szCs w:val="24"/>
          <w:lang w:val="lt-LT"/>
        </w:rPr>
      </w:pPr>
      <w:r w:rsidRPr="0014521C">
        <w:rPr>
          <w:b/>
          <w:bCs/>
          <w:sz w:val="24"/>
          <w:szCs w:val="24"/>
          <w:lang w:val="lt-LT"/>
        </w:rPr>
        <w:t>5. Šalių įsipareigojimai.</w:t>
      </w:r>
    </w:p>
    <w:p w14:paraId="2C6701B2" w14:textId="71527D6B" w:rsidR="003843CF" w:rsidRPr="0014521C" w:rsidRDefault="00BD5679" w:rsidP="00881C77">
      <w:pPr>
        <w:pStyle w:val="DefaultParagraphFont1"/>
        <w:jc w:val="both"/>
        <w:rPr>
          <w:sz w:val="24"/>
          <w:szCs w:val="24"/>
          <w:lang w:val="lt-LT"/>
        </w:rPr>
      </w:pPr>
      <w:r w:rsidRPr="0014521C">
        <w:rPr>
          <w:sz w:val="24"/>
          <w:szCs w:val="24"/>
          <w:lang w:val="lt-LT"/>
        </w:rPr>
        <w:t xml:space="preserve">       </w:t>
      </w:r>
      <w:r w:rsidR="000C2468" w:rsidRPr="0014521C">
        <w:rPr>
          <w:sz w:val="24"/>
          <w:szCs w:val="24"/>
          <w:lang w:val="lt-LT"/>
        </w:rPr>
        <w:t xml:space="preserve"> </w:t>
      </w:r>
      <w:r w:rsidRPr="0014521C">
        <w:rPr>
          <w:sz w:val="24"/>
          <w:szCs w:val="24"/>
          <w:lang w:val="lt-LT"/>
        </w:rPr>
        <w:t>5.1. UŽSAKOVAS įsipareigoja:</w:t>
      </w:r>
    </w:p>
    <w:p w14:paraId="06B8D618" w14:textId="72B390D2" w:rsidR="003843CF" w:rsidRPr="0014521C" w:rsidRDefault="00BD5679" w:rsidP="00881C77">
      <w:pPr>
        <w:pStyle w:val="DefaultParagraphFont1"/>
        <w:jc w:val="both"/>
        <w:rPr>
          <w:sz w:val="24"/>
          <w:szCs w:val="24"/>
          <w:lang w:val="lt-LT"/>
        </w:rPr>
      </w:pPr>
      <w:r w:rsidRPr="0014521C">
        <w:rPr>
          <w:sz w:val="24"/>
          <w:szCs w:val="24"/>
          <w:lang w:val="lt-LT"/>
        </w:rPr>
        <w:t xml:space="preserve">        5.1.1. Pateikti RANGOVUI reikalingą </w:t>
      </w:r>
      <w:r w:rsidR="00CC109C" w:rsidRPr="0014521C">
        <w:rPr>
          <w:sz w:val="24"/>
          <w:szCs w:val="24"/>
          <w:lang w:val="lt-LT"/>
        </w:rPr>
        <w:t xml:space="preserve">statybos </w:t>
      </w:r>
      <w:r w:rsidRPr="0014521C">
        <w:rPr>
          <w:sz w:val="24"/>
          <w:szCs w:val="24"/>
          <w:lang w:val="lt-LT"/>
        </w:rPr>
        <w:t>darbams atlikti dokumentaciją,</w:t>
      </w:r>
      <w:r w:rsidR="00487625" w:rsidRPr="0014521C">
        <w:rPr>
          <w:sz w:val="24"/>
          <w:szCs w:val="24"/>
          <w:lang w:val="lt-LT"/>
        </w:rPr>
        <w:t xml:space="preserve"> jeigu</w:t>
      </w:r>
      <w:r w:rsidRPr="0014521C">
        <w:rPr>
          <w:sz w:val="24"/>
          <w:szCs w:val="24"/>
          <w:lang w:val="lt-LT"/>
        </w:rPr>
        <w:t xml:space="preserve"> RANGOVAS savalaikiai informuos UŽSAKOVĄ apie reikaling</w:t>
      </w:r>
      <w:r w:rsidR="00BF4049" w:rsidRPr="0014521C">
        <w:rPr>
          <w:sz w:val="24"/>
          <w:szCs w:val="24"/>
          <w:lang w:val="lt-LT"/>
        </w:rPr>
        <w:t>ų dokumentų sudėtį bei terminus</w:t>
      </w:r>
      <w:r w:rsidR="00156C7E" w:rsidRPr="0014521C">
        <w:rPr>
          <w:sz w:val="24"/>
          <w:szCs w:val="24"/>
          <w:lang w:val="lt-LT"/>
        </w:rPr>
        <w:t>.</w:t>
      </w:r>
    </w:p>
    <w:p w14:paraId="7BFA14AE" w14:textId="42435C88" w:rsidR="003843CF" w:rsidRPr="0014521C" w:rsidRDefault="00BD5679" w:rsidP="00881C77">
      <w:pPr>
        <w:pStyle w:val="DefaultParagraphFont1"/>
        <w:jc w:val="both"/>
        <w:rPr>
          <w:sz w:val="24"/>
          <w:szCs w:val="24"/>
          <w:lang w:val="lt-LT"/>
        </w:rPr>
      </w:pPr>
      <w:r w:rsidRPr="0014521C">
        <w:rPr>
          <w:sz w:val="24"/>
          <w:szCs w:val="24"/>
          <w:lang w:val="lt-LT"/>
        </w:rPr>
        <w:t xml:space="preserve">        5.1.2.</w:t>
      </w:r>
      <w:r w:rsidR="00BF4049" w:rsidRPr="0014521C">
        <w:rPr>
          <w:sz w:val="24"/>
          <w:szCs w:val="24"/>
          <w:lang w:val="lt-LT"/>
        </w:rPr>
        <w:t xml:space="preserve"> </w:t>
      </w:r>
      <w:r w:rsidRPr="0014521C">
        <w:rPr>
          <w:sz w:val="24"/>
          <w:szCs w:val="24"/>
          <w:lang w:val="lt-LT"/>
        </w:rPr>
        <w:t>Vykdyti norminių</w:t>
      </w:r>
      <w:r w:rsidR="00BF4049" w:rsidRPr="0014521C">
        <w:rPr>
          <w:sz w:val="24"/>
          <w:szCs w:val="24"/>
          <w:lang w:val="lt-LT"/>
        </w:rPr>
        <w:t xml:space="preserve"> aktų jam priskiriamas pareigas</w:t>
      </w:r>
      <w:r w:rsidR="00156C7E" w:rsidRPr="0014521C">
        <w:rPr>
          <w:sz w:val="24"/>
          <w:szCs w:val="24"/>
          <w:lang w:val="lt-LT"/>
        </w:rPr>
        <w:t>.</w:t>
      </w:r>
    </w:p>
    <w:p w14:paraId="43F85FBB" w14:textId="7669BADB" w:rsidR="003843CF" w:rsidRPr="0014521C" w:rsidRDefault="00BD5679" w:rsidP="00881C77">
      <w:pPr>
        <w:pStyle w:val="DefaultParagraphFont1"/>
        <w:jc w:val="both"/>
        <w:rPr>
          <w:sz w:val="24"/>
          <w:szCs w:val="24"/>
          <w:lang w:val="lt-LT"/>
        </w:rPr>
      </w:pPr>
      <w:r w:rsidRPr="0014521C">
        <w:rPr>
          <w:sz w:val="24"/>
          <w:szCs w:val="24"/>
          <w:lang w:val="lt-LT"/>
        </w:rPr>
        <w:t xml:space="preserve">        5.1.3.</w:t>
      </w:r>
      <w:r w:rsidR="00BF4049" w:rsidRPr="0014521C">
        <w:rPr>
          <w:sz w:val="24"/>
          <w:szCs w:val="24"/>
          <w:lang w:val="lt-LT"/>
        </w:rPr>
        <w:t xml:space="preserve"> </w:t>
      </w:r>
      <w:r w:rsidRPr="0014521C">
        <w:rPr>
          <w:sz w:val="24"/>
          <w:szCs w:val="24"/>
          <w:lang w:val="lt-LT"/>
        </w:rPr>
        <w:t xml:space="preserve">Priimti iš RANGOVO šioje </w:t>
      </w:r>
      <w:r w:rsidR="006C2C93" w:rsidRPr="0014521C">
        <w:rPr>
          <w:sz w:val="24"/>
          <w:szCs w:val="24"/>
          <w:lang w:val="lt-LT"/>
        </w:rPr>
        <w:t>S</w:t>
      </w:r>
      <w:r w:rsidRPr="0014521C">
        <w:rPr>
          <w:sz w:val="24"/>
          <w:szCs w:val="24"/>
          <w:lang w:val="lt-LT"/>
        </w:rPr>
        <w:t xml:space="preserve">utartyje nustatytomis sąlygomis atliktus </w:t>
      </w:r>
      <w:r w:rsidR="00CC109C" w:rsidRPr="0014521C">
        <w:rPr>
          <w:sz w:val="24"/>
          <w:szCs w:val="24"/>
          <w:lang w:val="lt-LT"/>
        </w:rPr>
        <w:t xml:space="preserve">statybos </w:t>
      </w:r>
      <w:r w:rsidRPr="0014521C">
        <w:rPr>
          <w:sz w:val="24"/>
          <w:szCs w:val="24"/>
          <w:lang w:val="lt-LT"/>
        </w:rPr>
        <w:t xml:space="preserve">darbus </w:t>
      </w:r>
      <w:r w:rsidR="00BF4049" w:rsidRPr="0014521C">
        <w:rPr>
          <w:sz w:val="24"/>
          <w:szCs w:val="24"/>
          <w:lang w:val="lt-LT"/>
        </w:rPr>
        <w:t>ir savalaikiai už juos apmokėti</w:t>
      </w:r>
      <w:r w:rsidR="00156C7E" w:rsidRPr="0014521C">
        <w:rPr>
          <w:sz w:val="24"/>
          <w:szCs w:val="24"/>
          <w:lang w:val="lt-LT"/>
        </w:rPr>
        <w:t>.</w:t>
      </w:r>
    </w:p>
    <w:p w14:paraId="26FE1AB5" w14:textId="13191963" w:rsidR="003843CF" w:rsidRPr="0014521C" w:rsidRDefault="00BD5679" w:rsidP="00881C77">
      <w:pPr>
        <w:pStyle w:val="DefaultParagraphFont1"/>
        <w:jc w:val="both"/>
        <w:rPr>
          <w:sz w:val="24"/>
          <w:szCs w:val="24"/>
          <w:lang w:val="lt-LT"/>
        </w:rPr>
      </w:pPr>
      <w:r w:rsidRPr="0014521C">
        <w:rPr>
          <w:sz w:val="24"/>
          <w:szCs w:val="24"/>
          <w:lang w:val="lt-LT"/>
        </w:rPr>
        <w:t xml:space="preserve">        5.1.4. Baigus </w:t>
      </w:r>
      <w:r w:rsidR="006C2C93" w:rsidRPr="0014521C">
        <w:rPr>
          <w:sz w:val="24"/>
          <w:szCs w:val="24"/>
          <w:lang w:val="lt-LT"/>
        </w:rPr>
        <w:t>S</w:t>
      </w:r>
      <w:r w:rsidRPr="0014521C">
        <w:rPr>
          <w:sz w:val="24"/>
          <w:szCs w:val="24"/>
          <w:lang w:val="lt-LT"/>
        </w:rPr>
        <w:t xml:space="preserve">utartyje numatytus </w:t>
      </w:r>
      <w:r w:rsidR="00CC109C" w:rsidRPr="0014521C">
        <w:rPr>
          <w:sz w:val="24"/>
          <w:szCs w:val="24"/>
          <w:lang w:val="lt-LT"/>
        </w:rPr>
        <w:t xml:space="preserve">statybos </w:t>
      </w:r>
      <w:r w:rsidRPr="0014521C">
        <w:rPr>
          <w:sz w:val="24"/>
          <w:szCs w:val="24"/>
          <w:lang w:val="lt-LT"/>
        </w:rPr>
        <w:t xml:space="preserve">darbus, po pranešimo apie tai gavimo iš RANGOVO per 5 darbo dienas pradėti organizuoti </w:t>
      </w:r>
      <w:r w:rsidR="00CC109C" w:rsidRPr="0014521C">
        <w:rPr>
          <w:sz w:val="24"/>
          <w:szCs w:val="24"/>
          <w:lang w:val="lt-LT"/>
        </w:rPr>
        <w:t xml:space="preserve">statybos </w:t>
      </w:r>
      <w:r w:rsidRPr="0014521C">
        <w:rPr>
          <w:sz w:val="24"/>
          <w:szCs w:val="24"/>
          <w:lang w:val="lt-LT"/>
        </w:rPr>
        <w:t>darbų priėmimą ir pasirašyti priėmimo - perdavimo aktą arba pateikti RANGOVUI motyvuotą raš</w:t>
      </w:r>
      <w:r w:rsidR="00235FD6" w:rsidRPr="0014521C">
        <w:rPr>
          <w:sz w:val="24"/>
          <w:szCs w:val="24"/>
          <w:lang w:val="lt-LT"/>
        </w:rPr>
        <w:t>ytinį</w:t>
      </w:r>
      <w:r w:rsidR="00B2428F" w:rsidRPr="0014521C">
        <w:rPr>
          <w:sz w:val="24"/>
          <w:szCs w:val="24"/>
          <w:lang w:val="lt-LT"/>
        </w:rPr>
        <w:t xml:space="preserve"> atsisakymą pasirašyti aktą</w:t>
      </w:r>
      <w:r w:rsidR="00156C7E" w:rsidRPr="0014521C">
        <w:rPr>
          <w:sz w:val="24"/>
          <w:szCs w:val="24"/>
          <w:lang w:val="lt-LT"/>
        </w:rPr>
        <w:t>.</w:t>
      </w:r>
    </w:p>
    <w:p w14:paraId="7D535AF5" w14:textId="386C4096" w:rsidR="003843CF" w:rsidRPr="0014521C" w:rsidRDefault="00BD5679" w:rsidP="00881C77">
      <w:pPr>
        <w:pStyle w:val="DefaultParagraphFont1"/>
        <w:jc w:val="both"/>
        <w:rPr>
          <w:sz w:val="24"/>
          <w:szCs w:val="24"/>
          <w:lang w:val="lt-LT"/>
        </w:rPr>
      </w:pPr>
      <w:r w:rsidRPr="0014521C">
        <w:rPr>
          <w:sz w:val="24"/>
          <w:szCs w:val="24"/>
          <w:lang w:val="lt-LT"/>
        </w:rPr>
        <w:t xml:space="preserve">       </w:t>
      </w:r>
      <w:r w:rsidR="000C2468" w:rsidRPr="0014521C">
        <w:rPr>
          <w:sz w:val="24"/>
          <w:szCs w:val="24"/>
          <w:lang w:val="lt-LT"/>
        </w:rPr>
        <w:t xml:space="preserve"> </w:t>
      </w:r>
      <w:r w:rsidRPr="0014521C">
        <w:rPr>
          <w:sz w:val="24"/>
          <w:szCs w:val="24"/>
          <w:lang w:val="lt-LT"/>
        </w:rPr>
        <w:t>5.2. RANGOVAS įsipareigoja:</w:t>
      </w:r>
    </w:p>
    <w:p w14:paraId="01D5549B" w14:textId="507326FF" w:rsidR="003843CF" w:rsidRPr="0014521C" w:rsidRDefault="00BD5679" w:rsidP="00881C77">
      <w:pPr>
        <w:pStyle w:val="DefaultParagraphFont1"/>
        <w:jc w:val="both"/>
        <w:rPr>
          <w:sz w:val="24"/>
          <w:szCs w:val="24"/>
          <w:lang w:val="lt-LT"/>
        </w:rPr>
      </w:pPr>
      <w:r w:rsidRPr="0014521C">
        <w:rPr>
          <w:sz w:val="24"/>
          <w:szCs w:val="24"/>
          <w:lang w:val="lt-LT"/>
        </w:rPr>
        <w:t xml:space="preserve">        5.2.1. </w:t>
      </w:r>
      <w:r w:rsidR="00156C7E" w:rsidRPr="0014521C">
        <w:rPr>
          <w:sz w:val="24"/>
          <w:szCs w:val="24"/>
          <w:lang w:val="lt-LT"/>
        </w:rPr>
        <w:t>L</w:t>
      </w:r>
      <w:r w:rsidRPr="0014521C">
        <w:rPr>
          <w:sz w:val="24"/>
          <w:szCs w:val="24"/>
          <w:lang w:val="lt-LT"/>
        </w:rPr>
        <w:t xml:space="preserve">aiku pradėti, atlikti, užbaigti ir perduoti UŽSAKOVUI visus </w:t>
      </w:r>
      <w:r w:rsidR="003309CD" w:rsidRPr="0014521C">
        <w:rPr>
          <w:sz w:val="24"/>
          <w:szCs w:val="24"/>
          <w:lang w:val="lt-LT"/>
        </w:rPr>
        <w:t>S</w:t>
      </w:r>
      <w:r w:rsidRPr="0014521C">
        <w:rPr>
          <w:sz w:val="24"/>
          <w:szCs w:val="24"/>
          <w:lang w:val="lt-LT"/>
        </w:rPr>
        <w:t xml:space="preserve">utartyje numatytus </w:t>
      </w:r>
      <w:r w:rsidR="00CC109C" w:rsidRPr="0014521C">
        <w:rPr>
          <w:sz w:val="24"/>
          <w:szCs w:val="24"/>
          <w:lang w:val="lt-LT"/>
        </w:rPr>
        <w:t xml:space="preserve">statybos </w:t>
      </w:r>
      <w:r w:rsidRPr="0014521C">
        <w:rPr>
          <w:sz w:val="24"/>
          <w:szCs w:val="24"/>
          <w:lang w:val="lt-LT"/>
        </w:rPr>
        <w:t>darbus ir savo lėšomis ištaisyti defektus, n</w:t>
      </w:r>
      <w:r w:rsidR="00BF4049" w:rsidRPr="0014521C">
        <w:rPr>
          <w:sz w:val="24"/>
          <w:szCs w:val="24"/>
          <w:lang w:val="lt-LT"/>
        </w:rPr>
        <w:t>ustatytus per garantinį terminą</w:t>
      </w:r>
      <w:r w:rsidR="00156C7E" w:rsidRPr="0014521C">
        <w:rPr>
          <w:sz w:val="24"/>
          <w:szCs w:val="24"/>
          <w:lang w:val="lt-LT"/>
        </w:rPr>
        <w:t>.</w:t>
      </w:r>
      <w:r w:rsidRPr="0014521C">
        <w:rPr>
          <w:sz w:val="24"/>
          <w:szCs w:val="24"/>
          <w:lang w:val="lt-LT"/>
        </w:rPr>
        <w:tab/>
      </w:r>
    </w:p>
    <w:p w14:paraId="701B6B7D" w14:textId="16F611D8" w:rsidR="00E01CF8" w:rsidRPr="0014521C" w:rsidRDefault="00BD5679" w:rsidP="00881C77">
      <w:pPr>
        <w:pStyle w:val="DefaultParagraphFont1"/>
        <w:jc w:val="both"/>
        <w:rPr>
          <w:rStyle w:val="Numatytasispastraiposriftas1"/>
          <w:color w:val="000000"/>
          <w:sz w:val="24"/>
          <w:szCs w:val="24"/>
          <w:lang w:val="lt-LT"/>
        </w:rPr>
      </w:pPr>
      <w:r w:rsidRPr="0014521C">
        <w:rPr>
          <w:rStyle w:val="Numatytasispastraiposriftas1"/>
          <w:color w:val="000000"/>
          <w:sz w:val="24"/>
          <w:szCs w:val="24"/>
          <w:lang w:val="lt-LT"/>
        </w:rPr>
        <w:t xml:space="preserve">        </w:t>
      </w:r>
      <w:r w:rsidR="00913855" w:rsidRPr="0014521C">
        <w:rPr>
          <w:color w:val="000000"/>
          <w:sz w:val="24"/>
          <w:szCs w:val="24"/>
          <w:lang w:val="lt-LT"/>
        </w:rPr>
        <w:t xml:space="preserve">5.2.2. </w:t>
      </w:r>
      <w:r w:rsidR="00156C7E" w:rsidRPr="0014521C">
        <w:rPr>
          <w:color w:val="000000"/>
          <w:sz w:val="24"/>
          <w:szCs w:val="24"/>
          <w:lang w:val="lt-LT"/>
        </w:rPr>
        <w:t>A</w:t>
      </w:r>
      <w:r w:rsidR="00913855" w:rsidRPr="0014521C">
        <w:rPr>
          <w:color w:val="000000"/>
          <w:sz w:val="24"/>
          <w:szCs w:val="24"/>
          <w:lang w:val="lt-LT"/>
        </w:rPr>
        <w:t xml:space="preserve">tlikti </w:t>
      </w:r>
      <w:r w:rsidR="003309CD" w:rsidRPr="0014521C">
        <w:rPr>
          <w:color w:val="000000"/>
          <w:sz w:val="24"/>
          <w:szCs w:val="24"/>
          <w:lang w:val="lt-LT"/>
        </w:rPr>
        <w:t>S</w:t>
      </w:r>
      <w:r w:rsidR="00913855" w:rsidRPr="0014521C">
        <w:rPr>
          <w:color w:val="000000"/>
          <w:sz w:val="24"/>
          <w:szCs w:val="24"/>
          <w:lang w:val="lt-LT"/>
        </w:rPr>
        <w:t xml:space="preserve">utartyje numatytus </w:t>
      </w:r>
      <w:r w:rsidR="00CC109C" w:rsidRPr="0014521C">
        <w:rPr>
          <w:color w:val="000000"/>
          <w:sz w:val="24"/>
          <w:szCs w:val="24"/>
          <w:lang w:val="lt-LT"/>
        </w:rPr>
        <w:t xml:space="preserve">statybos </w:t>
      </w:r>
      <w:r w:rsidR="00913855" w:rsidRPr="0014521C">
        <w:rPr>
          <w:color w:val="000000"/>
          <w:sz w:val="24"/>
          <w:szCs w:val="24"/>
          <w:lang w:val="lt-LT"/>
        </w:rPr>
        <w:t>darbus vadovaudamasis Lietuvos Respublikos įstatymais, Vyriausybės nutarimais, teritorijų planavimo dokumentais, normatyviniais statybos techniniais dokumentais, normatyviniais statinio saugos ir paskirties dokumentais, statybos darbų organizavimo kokybės bei aplinkos apsaugos kokybės ir profesinės saugos ir sveikatos vadybos sistemų tarptautinių ar Europos standartų reikalavimais – LST EN ISO 9001:2015, LST EN ISO 14001:2015, ISO 45001:2018, EN ISO 50001:2018 arba lygiaverčiais, kitais UŽSAKOVO ir RANGOVO suderintais ir pasirašytais dokumentais, šia sutartimi ir jos priedais</w:t>
      </w:r>
      <w:r w:rsidR="00156C7E" w:rsidRPr="0014521C">
        <w:rPr>
          <w:color w:val="000000"/>
          <w:sz w:val="24"/>
          <w:szCs w:val="24"/>
          <w:lang w:val="lt-LT"/>
        </w:rPr>
        <w:t>.</w:t>
      </w:r>
    </w:p>
    <w:p w14:paraId="66F7888E" w14:textId="0AC2A801" w:rsidR="00E01CF8" w:rsidRPr="0014521C" w:rsidRDefault="00BD5679" w:rsidP="00881C77">
      <w:pPr>
        <w:pStyle w:val="DefaultParagraphFont1"/>
        <w:jc w:val="both"/>
        <w:rPr>
          <w:sz w:val="24"/>
          <w:szCs w:val="24"/>
          <w:lang w:val="lt-LT"/>
        </w:rPr>
      </w:pPr>
      <w:r w:rsidRPr="0014521C">
        <w:rPr>
          <w:sz w:val="24"/>
          <w:szCs w:val="24"/>
          <w:lang w:val="lt-LT"/>
        </w:rPr>
        <w:t xml:space="preserve">        5.2.3. </w:t>
      </w:r>
      <w:r w:rsidR="00156C7E" w:rsidRPr="0014521C">
        <w:rPr>
          <w:sz w:val="24"/>
          <w:szCs w:val="24"/>
          <w:lang w:val="lt-LT"/>
        </w:rPr>
        <w:t>V</w:t>
      </w:r>
      <w:r w:rsidRPr="0014521C">
        <w:rPr>
          <w:sz w:val="24"/>
          <w:szCs w:val="24"/>
          <w:lang w:val="lt-LT"/>
        </w:rPr>
        <w:t xml:space="preserve">ykdant </w:t>
      </w:r>
      <w:r w:rsidR="003309CD" w:rsidRPr="0014521C">
        <w:rPr>
          <w:sz w:val="24"/>
          <w:szCs w:val="24"/>
          <w:lang w:val="lt-LT"/>
        </w:rPr>
        <w:t>S</w:t>
      </w:r>
      <w:r w:rsidRPr="0014521C">
        <w:rPr>
          <w:sz w:val="24"/>
          <w:szCs w:val="24"/>
          <w:lang w:val="lt-LT"/>
        </w:rPr>
        <w:t xml:space="preserve">utartyje nurodytus </w:t>
      </w:r>
      <w:r w:rsidR="00CC109C" w:rsidRPr="0014521C">
        <w:rPr>
          <w:sz w:val="24"/>
          <w:szCs w:val="24"/>
          <w:lang w:val="lt-LT"/>
        </w:rPr>
        <w:t xml:space="preserve">statybos </w:t>
      </w:r>
      <w:r w:rsidRPr="0014521C">
        <w:rPr>
          <w:sz w:val="24"/>
          <w:szCs w:val="24"/>
          <w:lang w:val="lt-LT"/>
        </w:rPr>
        <w:t xml:space="preserve">darbus laikytis nustatytų statinio </w:t>
      </w:r>
      <w:r w:rsidR="0056472B" w:rsidRPr="0014521C">
        <w:rPr>
          <w:sz w:val="24"/>
          <w:szCs w:val="24"/>
          <w:lang w:val="lt-LT"/>
        </w:rPr>
        <w:t xml:space="preserve">paprastojo remonto aprašo </w:t>
      </w:r>
      <w:r w:rsidRPr="0014521C">
        <w:rPr>
          <w:sz w:val="24"/>
          <w:szCs w:val="24"/>
          <w:lang w:val="lt-LT"/>
        </w:rPr>
        <w:t xml:space="preserve">reikalavimų, vykdyti </w:t>
      </w:r>
      <w:r w:rsidR="0056472B" w:rsidRPr="0014521C">
        <w:rPr>
          <w:sz w:val="24"/>
          <w:szCs w:val="24"/>
          <w:lang w:val="lt-LT"/>
        </w:rPr>
        <w:t>U</w:t>
      </w:r>
      <w:r w:rsidR="00235FD6" w:rsidRPr="0014521C">
        <w:rPr>
          <w:sz w:val="24"/>
          <w:szCs w:val="24"/>
          <w:lang w:val="lt-LT"/>
        </w:rPr>
        <w:t>ŽSAKOVO</w:t>
      </w:r>
      <w:r w:rsidR="0056472B" w:rsidRPr="0014521C">
        <w:rPr>
          <w:sz w:val="24"/>
          <w:szCs w:val="24"/>
          <w:lang w:val="lt-LT"/>
        </w:rPr>
        <w:t xml:space="preserve"> bendrosios </w:t>
      </w:r>
      <w:r w:rsidRPr="0014521C">
        <w:rPr>
          <w:sz w:val="24"/>
          <w:szCs w:val="24"/>
          <w:lang w:val="lt-LT"/>
        </w:rPr>
        <w:t>statinio statybos techninės</w:t>
      </w:r>
      <w:r w:rsidR="00BF4049" w:rsidRPr="0014521C">
        <w:rPr>
          <w:sz w:val="24"/>
          <w:szCs w:val="24"/>
          <w:lang w:val="lt-LT"/>
        </w:rPr>
        <w:t xml:space="preserve"> priežiūros</w:t>
      </w:r>
      <w:r w:rsidR="0056472B" w:rsidRPr="0014521C">
        <w:rPr>
          <w:sz w:val="24"/>
          <w:szCs w:val="24"/>
          <w:lang w:val="lt-LT"/>
        </w:rPr>
        <w:t xml:space="preserve"> grupės </w:t>
      </w:r>
      <w:r w:rsidR="00CC109C" w:rsidRPr="0014521C">
        <w:rPr>
          <w:sz w:val="24"/>
          <w:szCs w:val="24"/>
          <w:lang w:val="lt-LT"/>
        </w:rPr>
        <w:t xml:space="preserve">vadovo ir </w:t>
      </w:r>
      <w:r w:rsidR="0056472B" w:rsidRPr="0014521C">
        <w:rPr>
          <w:sz w:val="24"/>
          <w:szCs w:val="24"/>
          <w:lang w:val="lt-LT"/>
        </w:rPr>
        <w:t xml:space="preserve">narių </w:t>
      </w:r>
      <w:r w:rsidR="00BF4049" w:rsidRPr="0014521C">
        <w:rPr>
          <w:sz w:val="24"/>
          <w:szCs w:val="24"/>
          <w:lang w:val="lt-LT"/>
        </w:rPr>
        <w:t>nurodymus</w:t>
      </w:r>
      <w:r w:rsidR="00156C7E" w:rsidRPr="0014521C">
        <w:rPr>
          <w:sz w:val="24"/>
          <w:szCs w:val="24"/>
          <w:lang w:val="lt-LT"/>
        </w:rPr>
        <w:t>.</w:t>
      </w:r>
    </w:p>
    <w:p w14:paraId="413EA0F4" w14:textId="4972B1FF" w:rsidR="003843CF" w:rsidRPr="0014521C" w:rsidRDefault="00BD5679" w:rsidP="00881C77">
      <w:pPr>
        <w:pStyle w:val="DefaultParagraphFont1"/>
        <w:jc w:val="both"/>
        <w:rPr>
          <w:sz w:val="24"/>
          <w:szCs w:val="24"/>
          <w:lang w:val="lt-LT"/>
        </w:rPr>
      </w:pPr>
      <w:r w:rsidRPr="0014521C">
        <w:rPr>
          <w:sz w:val="24"/>
          <w:szCs w:val="24"/>
          <w:lang w:val="lt-LT"/>
        </w:rPr>
        <w:t xml:space="preserve">        5.2.4. </w:t>
      </w:r>
      <w:r w:rsidR="00156C7E" w:rsidRPr="0014521C">
        <w:rPr>
          <w:sz w:val="24"/>
          <w:szCs w:val="24"/>
          <w:lang w:val="lt-LT"/>
        </w:rPr>
        <w:t>U</w:t>
      </w:r>
      <w:r w:rsidRPr="0014521C">
        <w:rPr>
          <w:sz w:val="24"/>
          <w:szCs w:val="24"/>
          <w:lang w:val="lt-LT"/>
        </w:rPr>
        <w:t>žtikrinti saugų darbą, gaisrinę saugą ir aplinkos apsaugą bei tinkamas darbo higienos sąlygas darbų atlikimo vietoje, greta darbų atlikimo vietos dirbančių</w:t>
      </w:r>
      <w:r w:rsidR="00CC53BB" w:rsidRPr="0014521C">
        <w:rPr>
          <w:sz w:val="24"/>
          <w:szCs w:val="24"/>
          <w:lang w:val="lt-LT"/>
        </w:rPr>
        <w:t>jų,</w:t>
      </w:r>
      <w:r w:rsidRPr="0014521C">
        <w:rPr>
          <w:sz w:val="24"/>
          <w:szCs w:val="24"/>
          <w:lang w:val="lt-LT"/>
        </w:rPr>
        <w:t xml:space="preserve"> nuo statybos darbų keliamo pavojaus</w:t>
      </w:r>
      <w:r w:rsidR="00CC53BB" w:rsidRPr="0014521C">
        <w:rPr>
          <w:sz w:val="24"/>
          <w:szCs w:val="24"/>
          <w:lang w:val="lt-LT"/>
        </w:rPr>
        <w:t>.</w:t>
      </w:r>
    </w:p>
    <w:p w14:paraId="1AB183AA" w14:textId="6AB4412F" w:rsidR="003843CF" w:rsidRPr="0014521C" w:rsidRDefault="00BD5679" w:rsidP="00881C77">
      <w:pPr>
        <w:pStyle w:val="DefaultParagraphFont1"/>
        <w:jc w:val="both"/>
        <w:rPr>
          <w:sz w:val="24"/>
          <w:szCs w:val="24"/>
          <w:lang w:val="lt-LT"/>
        </w:rPr>
      </w:pPr>
      <w:r w:rsidRPr="0014521C">
        <w:rPr>
          <w:sz w:val="24"/>
          <w:szCs w:val="24"/>
          <w:lang w:val="lt-LT"/>
        </w:rPr>
        <w:t xml:space="preserve">        5.2.5. </w:t>
      </w:r>
      <w:r w:rsidR="005E2EA0" w:rsidRPr="0014521C">
        <w:rPr>
          <w:sz w:val="24"/>
          <w:szCs w:val="24"/>
          <w:lang w:val="lt-LT"/>
        </w:rPr>
        <w:t>S</w:t>
      </w:r>
      <w:r w:rsidRPr="0014521C">
        <w:rPr>
          <w:sz w:val="24"/>
          <w:szCs w:val="24"/>
          <w:lang w:val="lt-LT"/>
        </w:rPr>
        <w:t xml:space="preserve">avo priemonėmis ir lėšomis organizuoti </w:t>
      </w:r>
      <w:r w:rsidR="00CC53BB" w:rsidRPr="0014521C">
        <w:rPr>
          <w:sz w:val="24"/>
          <w:szCs w:val="24"/>
          <w:lang w:val="lt-LT"/>
        </w:rPr>
        <w:t xml:space="preserve">remontuojamo </w:t>
      </w:r>
      <w:r w:rsidRPr="0014521C">
        <w:rPr>
          <w:sz w:val="24"/>
          <w:szCs w:val="24"/>
          <w:lang w:val="lt-LT"/>
        </w:rPr>
        <w:t>objekto</w:t>
      </w:r>
      <w:r w:rsidR="00CC53BB" w:rsidRPr="0014521C">
        <w:rPr>
          <w:sz w:val="24"/>
          <w:szCs w:val="24"/>
          <w:lang w:val="lt-LT"/>
        </w:rPr>
        <w:t xml:space="preserve"> patalpos </w:t>
      </w:r>
      <w:r w:rsidRPr="0014521C">
        <w:rPr>
          <w:sz w:val="24"/>
          <w:szCs w:val="24"/>
          <w:lang w:val="lt-LT"/>
        </w:rPr>
        <w:t xml:space="preserve">apsaugą. RANGOVUI tenka atsitiktinio medžiagų praradimo </w:t>
      </w:r>
      <w:r w:rsidR="00BF4049" w:rsidRPr="0014521C">
        <w:rPr>
          <w:sz w:val="24"/>
          <w:szCs w:val="24"/>
          <w:lang w:val="lt-LT"/>
        </w:rPr>
        <w:t>ar atsitiktinio sugedimo rizika</w:t>
      </w:r>
      <w:r w:rsidR="00156C7E" w:rsidRPr="0014521C">
        <w:rPr>
          <w:sz w:val="24"/>
          <w:szCs w:val="24"/>
          <w:lang w:val="lt-LT"/>
        </w:rPr>
        <w:t>.</w:t>
      </w:r>
    </w:p>
    <w:p w14:paraId="2714CE20" w14:textId="3B773BA1" w:rsidR="003843CF" w:rsidRPr="0014521C" w:rsidRDefault="00BD5679" w:rsidP="00881C77">
      <w:pPr>
        <w:pStyle w:val="DefaultParagraphFont1"/>
        <w:jc w:val="both"/>
        <w:rPr>
          <w:sz w:val="24"/>
          <w:szCs w:val="24"/>
          <w:lang w:val="lt-LT"/>
        </w:rPr>
      </w:pPr>
      <w:r w:rsidRPr="0014521C">
        <w:rPr>
          <w:sz w:val="24"/>
          <w:szCs w:val="24"/>
          <w:lang w:val="lt-LT"/>
        </w:rPr>
        <w:t xml:space="preserve">        5.2.6. </w:t>
      </w:r>
      <w:r w:rsidR="005E2EA0" w:rsidRPr="0014521C">
        <w:rPr>
          <w:sz w:val="24"/>
          <w:szCs w:val="24"/>
          <w:lang w:val="lt-LT"/>
        </w:rPr>
        <w:t>I</w:t>
      </w:r>
      <w:r w:rsidRPr="0014521C">
        <w:rPr>
          <w:sz w:val="24"/>
          <w:szCs w:val="24"/>
          <w:lang w:val="lt-LT"/>
        </w:rPr>
        <w:t>nformuoti UŽ</w:t>
      </w:r>
      <w:r w:rsidR="00BF4049" w:rsidRPr="0014521C">
        <w:rPr>
          <w:sz w:val="24"/>
          <w:szCs w:val="24"/>
          <w:lang w:val="lt-LT"/>
        </w:rPr>
        <w:t xml:space="preserve">SAKOVO atstovus apie </w:t>
      </w:r>
      <w:r w:rsidR="000E4E50" w:rsidRPr="0014521C">
        <w:rPr>
          <w:sz w:val="24"/>
          <w:szCs w:val="24"/>
          <w:lang w:val="lt-LT"/>
        </w:rPr>
        <w:t xml:space="preserve">statybos </w:t>
      </w:r>
      <w:r w:rsidR="00BF4049" w:rsidRPr="0014521C">
        <w:rPr>
          <w:sz w:val="24"/>
          <w:szCs w:val="24"/>
          <w:lang w:val="lt-LT"/>
        </w:rPr>
        <w:t>darbų eigą</w:t>
      </w:r>
      <w:r w:rsidR="00156C7E" w:rsidRPr="0014521C">
        <w:rPr>
          <w:sz w:val="24"/>
          <w:szCs w:val="24"/>
          <w:lang w:val="lt-LT"/>
        </w:rPr>
        <w:t>.</w:t>
      </w:r>
    </w:p>
    <w:p w14:paraId="64347265" w14:textId="03D914E1" w:rsidR="003843CF" w:rsidRPr="0014521C" w:rsidRDefault="00BD5679" w:rsidP="00881C77">
      <w:pPr>
        <w:pStyle w:val="DefaultParagraphFont1"/>
        <w:jc w:val="both"/>
        <w:rPr>
          <w:sz w:val="24"/>
          <w:szCs w:val="24"/>
          <w:lang w:val="lt-LT"/>
        </w:rPr>
      </w:pPr>
      <w:r w:rsidRPr="0014521C">
        <w:rPr>
          <w:sz w:val="24"/>
          <w:szCs w:val="24"/>
          <w:lang w:val="lt-LT"/>
        </w:rPr>
        <w:t xml:space="preserve">        5.2.7. </w:t>
      </w:r>
      <w:r w:rsidR="005E2EA0" w:rsidRPr="0014521C">
        <w:rPr>
          <w:sz w:val="24"/>
          <w:szCs w:val="24"/>
          <w:lang w:val="lt-LT"/>
        </w:rPr>
        <w:t>S</w:t>
      </w:r>
      <w:r w:rsidRPr="0014521C">
        <w:rPr>
          <w:sz w:val="24"/>
          <w:szCs w:val="24"/>
          <w:lang w:val="lt-LT"/>
        </w:rPr>
        <w:t>avo sąskaita atidengti konstrukcijas, atlikti konstrukcijų ir kitus bandymus, jeigu UŽSAKOVUI kilo įta</w:t>
      </w:r>
      <w:r w:rsidR="00BF4049" w:rsidRPr="0014521C">
        <w:rPr>
          <w:sz w:val="24"/>
          <w:szCs w:val="24"/>
          <w:lang w:val="lt-LT"/>
        </w:rPr>
        <w:t>rimas dėl atliktų darbų kokybės</w:t>
      </w:r>
      <w:r w:rsidR="00156C7E" w:rsidRPr="0014521C">
        <w:rPr>
          <w:sz w:val="24"/>
          <w:szCs w:val="24"/>
          <w:lang w:val="lt-LT"/>
        </w:rPr>
        <w:t>.</w:t>
      </w:r>
    </w:p>
    <w:p w14:paraId="4B15858D" w14:textId="547FD1A4" w:rsidR="003843CF" w:rsidRPr="0014521C" w:rsidRDefault="00BD5679" w:rsidP="00881C77">
      <w:pPr>
        <w:pStyle w:val="DefaultParagraphFont1"/>
        <w:jc w:val="both"/>
        <w:rPr>
          <w:sz w:val="24"/>
          <w:szCs w:val="24"/>
          <w:lang w:val="lt-LT"/>
        </w:rPr>
      </w:pPr>
      <w:r w:rsidRPr="0014521C">
        <w:rPr>
          <w:sz w:val="24"/>
          <w:szCs w:val="24"/>
          <w:lang w:val="lt-LT"/>
        </w:rPr>
        <w:t xml:space="preserve">        5.2.8. </w:t>
      </w:r>
      <w:r w:rsidR="005E2EA0" w:rsidRPr="0014521C">
        <w:rPr>
          <w:sz w:val="24"/>
          <w:szCs w:val="24"/>
          <w:lang w:val="lt-LT"/>
        </w:rPr>
        <w:t>A</w:t>
      </w:r>
      <w:r w:rsidRPr="0014521C">
        <w:rPr>
          <w:sz w:val="24"/>
          <w:szCs w:val="24"/>
          <w:lang w:val="lt-LT"/>
        </w:rPr>
        <w:t>tlikus statybos darbus sutvarkyti statybos aikštelę, sandėliavimo ir darbo vietas, ir suremontuoti privažiavimo kelius. RANGOVUI neatlikus tvarkymo ar remonto darbų,</w:t>
      </w:r>
      <w:r w:rsidR="001B067F" w:rsidRPr="0014521C">
        <w:rPr>
          <w:sz w:val="24"/>
          <w:szCs w:val="24"/>
          <w:lang w:val="lt-LT"/>
        </w:rPr>
        <w:t xml:space="preserve"> UŽSAKOVAS tuos darbus atlieka R</w:t>
      </w:r>
      <w:r w:rsidR="005E2EA0" w:rsidRPr="0014521C">
        <w:rPr>
          <w:sz w:val="24"/>
          <w:szCs w:val="24"/>
          <w:lang w:val="lt-LT"/>
        </w:rPr>
        <w:t>ANGOVO</w:t>
      </w:r>
      <w:r w:rsidRPr="0014521C">
        <w:rPr>
          <w:sz w:val="24"/>
          <w:szCs w:val="24"/>
          <w:lang w:val="lt-LT"/>
        </w:rPr>
        <w:t xml:space="preserve"> sąskaita.</w:t>
      </w:r>
    </w:p>
    <w:p w14:paraId="13B14B8A" w14:textId="1262D0B4" w:rsidR="003843CF" w:rsidRPr="0014521C" w:rsidRDefault="00BD5679" w:rsidP="00881C77">
      <w:pPr>
        <w:pStyle w:val="DefaultParagraphFont1"/>
        <w:jc w:val="both"/>
        <w:rPr>
          <w:b/>
          <w:bCs/>
          <w:sz w:val="24"/>
          <w:szCs w:val="24"/>
          <w:lang w:val="lt-LT"/>
        </w:rPr>
      </w:pPr>
      <w:r w:rsidRPr="0014521C">
        <w:rPr>
          <w:b/>
          <w:bCs/>
          <w:sz w:val="24"/>
          <w:szCs w:val="24"/>
          <w:lang w:val="lt-LT"/>
        </w:rPr>
        <w:t>6. Garantijos ir turtinė atsakomybė</w:t>
      </w:r>
      <w:r w:rsidR="002D2BD1" w:rsidRPr="0014521C">
        <w:rPr>
          <w:b/>
          <w:bCs/>
          <w:sz w:val="24"/>
          <w:szCs w:val="24"/>
          <w:lang w:val="lt-LT"/>
        </w:rPr>
        <w:t>.</w:t>
      </w:r>
    </w:p>
    <w:p w14:paraId="13ABB465" w14:textId="44A605A4" w:rsidR="00E01CF8" w:rsidRPr="0014521C" w:rsidRDefault="00BD5679" w:rsidP="00881C77">
      <w:pPr>
        <w:pStyle w:val="DefaultParagraphFont1"/>
        <w:jc w:val="both"/>
        <w:rPr>
          <w:rStyle w:val="Numatytasispastraiposriftas1"/>
          <w:color w:val="000000"/>
          <w:sz w:val="24"/>
          <w:szCs w:val="24"/>
          <w:lang w:val="lt-LT"/>
        </w:rPr>
      </w:pPr>
      <w:r w:rsidRPr="0014521C">
        <w:rPr>
          <w:rStyle w:val="Numatytasispastraiposriftas1"/>
          <w:color w:val="000000"/>
          <w:sz w:val="24"/>
          <w:szCs w:val="24"/>
          <w:lang w:val="lt-LT"/>
        </w:rPr>
        <w:t xml:space="preserve">     </w:t>
      </w:r>
      <w:r w:rsidR="000C2468" w:rsidRPr="0014521C">
        <w:rPr>
          <w:rStyle w:val="Numatytasispastraiposriftas1"/>
          <w:color w:val="000000"/>
          <w:sz w:val="24"/>
          <w:szCs w:val="24"/>
          <w:lang w:val="lt-LT"/>
        </w:rPr>
        <w:t xml:space="preserve">   </w:t>
      </w:r>
      <w:r w:rsidRPr="0014521C">
        <w:rPr>
          <w:rStyle w:val="Numatytasispastraiposriftas1"/>
          <w:color w:val="000000"/>
          <w:sz w:val="24"/>
          <w:szCs w:val="24"/>
          <w:lang w:val="lt-LT"/>
        </w:rPr>
        <w:t>6.1. Sutarties objektui nustatomas 5 metų garantinis terminas, paslėptiems statinio elementams (konstrukcijoms, vamzdynams ir kt.) – 10 metų, o</w:t>
      </w:r>
      <w:r w:rsidR="00650714" w:rsidRPr="0014521C">
        <w:rPr>
          <w:rStyle w:val="Numatytasispastraiposriftas1"/>
          <w:color w:val="000000"/>
          <w:sz w:val="24"/>
          <w:szCs w:val="24"/>
          <w:lang w:val="lt-LT"/>
        </w:rPr>
        <w:t xml:space="preserve"> </w:t>
      </w:r>
      <w:r w:rsidRPr="0014521C">
        <w:rPr>
          <w:rStyle w:val="Numatytasispastraiposriftas1"/>
          <w:color w:val="000000"/>
          <w:sz w:val="24"/>
          <w:szCs w:val="24"/>
          <w:lang w:val="lt-LT"/>
        </w:rPr>
        <w:t>jeigu buvo nustatyta šiuose elementuose ty</w:t>
      </w:r>
      <w:r w:rsidR="00BF4049" w:rsidRPr="0014521C">
        <w:rPr>
          <w:rStyle w:val="Numatytasispastraiposriftas1"/>
          <w:color w:val="000000"/>
          <w:sz w:val="24"/>
          <w:szCs w:val="24"/>
          <w:lang w:val="lt-LT"/>
        </w:rPr>
        <w:t xml:space="preserve">čia paslėptų defektų </w:t>
      </w:r>
      <w:r w:rsidR="00487625" w:rsidRPr="0014521C">
        <w:rPr>
          <w:rStyle w:val="Numatytasispastraiposriftas1"/>
          <w:color w:val="000000"/>
          <w:sz w:val="24"/>
          <w:szCs w:val="24"/>
          <w:lang w:val="lt-LT"/>
        </w:rPr>
        <w:t>–</w:t>
      </w:r>
      <w:r w:rsidR="00BF4049" w:rsidRPr="0014521C">
        <w:rPr>
          <w:rStyle w:val="Numatytasispastraiposriftas1"/>
          <w:color w:val="000000"/>
          <w:sz w:val="24"/>
          <w:szCs w:val="24"/>
          <w:lang w:val="lt-LT"/>
        </w:rPr>
        <w:t xml:space="preserve"> 20 metų</w:t>
      </w:r>
      <w:r w:rsidR="00156C7E" w:rsidRPr="0014521C">
        <w:rPr>
          <w:rStyle w:val="Numatytasispastraiposriftas1"/>
          <w:color w:val="000000"/>
          <w:sz w:val="24"/>
          <w:szCs w:val="24"/>
          <w:lang w:val="lt-LT"/>
        </w:rPr>
        <w:t>.</w:t>
      </w:r>
    </w:p>
    <w:p w14:paraId="3D343034" w14:textId="2035A881" w:rsidR="003843CF" w:rsidRPr="0014521C" w:rsidRDefault="00BD5679" w:rsidP="00881C77">
      <w:pPr>
        <w:pStyle w:val="DefaultParagraphFont1"/>
        <w:jc w:val="both"/>
        <w:rPr>
          <w:sz w:val="24"/>
          <w:szCs w:val="24"/>
          <w:lang w:val="lt-LT"/>
        </w:rPr>
      </w:pPr>
      <w:r w:rsidRPr="0014521C">
        <w:rPr>
          <w:sz w:val="24"/>
          <w:szCs w:val="24"/>
          <w:lang w:val="lt-LT"/>
        </w:rPr>
        <w:t xml:space="preserve">     </w:t>
      </w:r>
      <w:r w:rsidR="000C2468" w:rsidRPr="0014521C">
        <w:rPr>
          <w:sz w:val="24"/>
          <w:szCs w:val="24"/>
          <w:lang w:val="lt-LT"/>
        </w:rPr>
        <w:t xml:space="preserve">   </w:t>
      </w:r>
      <w:r w:rsidRPr="0014521C">
        <w:rPr>
          <w:sz w:val="24"/>
          <w:szCs w:val="24"/>
          <w:lang w:val="lt-LT"/>
        </w:rPr>
        <w:t xml:space="preserve">6.2. Garantinio termino metu nustačius statybos darbų defektus, UŽSAKOVAS apie tai nedelsiant raštu informuoja RANGOVĄ ir su juo per 3 darbo dienas surašo defektų pašalinimo aktą, kuriame nustato defektų pašalinimo tvarką ir terminus. RANGOVUI atsisakius </w:t>
      </w:r>
      <w:r w:rsidR="00935402" w:rsidRPr="0014521C">
        <w:rPr>
          <w:sz w:val="24"/>
          <w:szCs w:val="24"/>
          <w:lang w:val="lt-LT"/>
        </w:rPr>
        <w:t>su</w:t>
      </w:r>
      <w:r w:rsidRPr="0014521C">
        <w:rPr>
          <w:sz w:val="24"/>
          <w:szCs w:val="24"/>
          <w:lang w:val="lt-LT"/>
        </w:rPr>
        <w:t>rašyti defektų pašalinimo aktą, UŽSAKOVAS šį aktą surašo vienašališkai ar dalyvaujant trečios šalies atstovui ir pateikia jį RANGOVUI vykdyti.</w:t>
      </w:r>
      <w:r w:rsidR="00A65034" w:rsidRPr="0014521C">
        <w:rPr>
          <w:sz w:val="24"/>
          <w:szCs w:val="24"/>
          <w:lang w:val="lt-LT"/>
        </w:rPr>
        <w:t xml:space="preserve"> R</w:t>
      </w:r>
      <w:r w:rsidR="00235FD6" w:rsidRPr="0014521C">
        <w:rPr>
          <w:sz w:val="24"/>
          <w:szCs w:val="24"/>
          <w:lang w:val="lt-LT"/>
        </w:rPr>
        <w:t>ANGOVUI</w:t>
      </w:r>
      <w:r w:rsidR="00A65034" w:rsidRPr="0014521C">
        <w:rPr>
          <w:sz w:val="24"/>
          <w:szCs w:val="24"/>
          <w:lang w:val="lt-LT"/>
        </w:rPr>
        <w:t xml:space="preserve"> per akte nustatytą terminą nepašalinus defektų, U</w:t>
      </w:r>
      <w:r w:rsidR="00131C4F" w:rsidRPr="0014521C">
        <w:rPr>
          <w:sz w:val="24"/>
          <w:szCs w:val="24"/>
          <w:lang w:val="lt-LT"/>
        </w:rPr>
        <w:t>Ž</w:t>
      </w:r>
      <w:r w:rsidR="00935402" w:rsidRPr="0014521C">
        <w:rPr>
          <w:sz w:val="24"/>
          <w:szCs w:val="24"/>
          <w:lang w:val="lt-LT"/>
        </w:rPr>
        <w:t>SAKOVAS</w:t>
      </w:r>
      <w:r w:rsidR="00A65034" w:rsidRPr="0014521C">
        <w:rPr>
          <w:sz w:val="24"/>
          <w:szCs w:val="24"/>
          <w:lang w:val="lt-LT"/>
        </w:rPr>
        <w:t xml:space="preserve"> turi teisę juos pašalinti, o R</w:t>
      </w:r>
      <w:r w:rsidR="00131C4F" w:rsidRPr="0014521C">
        <w:rPr>
          <w:sz w:val="24"/>
          <w:szCs w:val="24"/>
          <w:lang w:val="lt-LT"/>
        </w:rPr>
        <w:t>ANGOVAS</w:t>
      </w:r>
      <w:r w:rsidR="00A65034" w:rsidRPr="0014521C">
        <w:rPr>
          <w:sz w:val="24"/>
          <w:szCs w:val="24"/>
          <w:lang w:val="lt-LT"/>
        </w:rPr>
        <w:t xml:space="preserve"> privalo atlyginti </w:t>
      </w:r>
      <w:r w:rsidR="00BF4049" w:rsidRPr="0014521C">
        <w:rPr>
          <w:sz w:val="24"/>
          <w:szCs w:val="24"/>
          <w:lang w:val="lt-LT"/>
        </w:rPr>
        <w:t>U</w:t>
      </w:r>
      <w:r w:rsidR="00131C4F" w:rsidRPr="0014521C">
        <w:rPr>
          <w:sz w:val="24"/>
          <w:szCs w:val="24"/>
          <w:lang w:val="lt-LT"/>
        </w:rPr>
        <w:t>ŽSAKOVUI</w:t>
      </w:r>
      <w:r w:rsidR="00235FD6" w:rsidRPr="0014521C">
        <w:rPr>
          <w:sz w:val="24"/>
          <w:szCs w:val="24"/>
          <w:lang w:val="lt-LT"/>
        </w:rPr>
        <w:t xml:space="preserve"> patirtas išlaidas</w:t>
      </w:r>
      <w:r w:rsidR="00BF4049" w:rsidRPr="0014521C">
        <w:rPr>
          <w:sz w:val="24"/>
          <w:szCs w:val="24"/>
          <w:lang w:val="lt-LT"/>
        </w:rPr>
        <w:t xml:space="preserve"> už šių darbų atlikimą</w:t>
      </w:r>
      <w:r w:rsidR="00156C7E" w:rsidRPr="0014521C">
        <w:rPr>
          <w:sz w:val="24"/>
          <w:szCs w:val="24"/>
          <w:lang w:val="lt-LT"/>
        </w:rPr>
        <w:t>.</w:t>
      </w:r>
    </w:p>
    <w:p w14:paraId="162A067F" w14:textId="4EBB49E9" w:rsidR="003843CF" w:rsidRPr="0014521C" w:rsidRDefault="00BD5679" w:rsidP="00881C77">
      <w:pPr>
        <w:pStyle w:val="DefaultParagraphFont1"/>
        <w:jc w:val="both"/>
        <w:rPr>
          <w:sz w:val="24"/>
          <w:szCs w:val="24"/>
          <w:lang w:val="lt-LT"/>
        </w:rPr>
      </w:pPr>
      <w:r w:rsidRPr="0014521C">
        <w:rPr>
          <w:sz w:val="24"/>
          <w:szCs w:val="24"/>
          <w:lang w:val="lt-LT"/>
        </w:rPr>
        <w:t xml:space="preserve">     </w:t>
      </w:r>
      <w:r w:rsidR="000C2468" w:rsidRPr="0014521C">
        <w:rPr>
          <w:sz w:val="24"/>
          <w:szCs w:val="24"/>
          <w:lang w:val="lt-LT"/>
        </w:rPr>
        <w:t xml:space="preserve">   </w:t>
      </w:r>
      <w:r w:rsidRPr="0014521C">
        <w:rPr>
          <w:sz w:val="24"/>
          <w:szCs w:val="24"/>
          <w:lang w:val="lt-LT"/>
        </w:rPr>
        <w:t xml:space="preserve">6.3. RANGOVAS garantuoja, kad atlikti </w:t>
      </w:r>
      <w:r w:rsidR="00CC53BB" w:rsidRPr="0014521C">
        <w:rPr>
          <w:sz w:val="24"/>
          <w:szCs w:val="24"/>
          <w:lang w:val="lt-LT"/>
        </w:rPr>
        <w:t>remonto</w:t>
      </w:r>
      <w:r w:rsidRPr="0014521C">
        <w:rPr>
          <w:sz w:val="24"/>
          <w:szCs w:val="24"/>
          <w:lang w:val="lt-LT"/>
        </w:rPr>
        <w:t xml:space="preserve"> darbai atitinka norminių </w:t>
      </w:r>
      <w:r w:rsidR="00BF4049" w:rsidRPr="0014521C">
        <w:rPr>
          <w:sz w:val="24"/>
          <w:szCs w:val="24"/>
          <w:lang w:val="lt-LT"/>
        </w:rPr>
        <w:t>statybos dokumentų reikalavimus</w:t>
      </w:r>
      <w:r w:rsidR="00156C7E" w:rsidRPr="0014521C">
        <w:rPr>
          <w:sz w:val="24"/>
          <w:szCs w:val="24"/>
          <w:lang w:val="lt-LT"/>
        </w:rPr>
        <w:t>.</w:t>
      </w:r>
    </w:p>
    <w:p w14:paraId="6547F42D" w14:textId="56A1CDBE" w:rsidR="003843CF" w:rsidRPr="0014521C" w:rsidRDefault="00BD5679" w:rsidP="00881C77">
      <w:pPr>
        <w:pStyle w:val="DefaultParagraphFont1"/>
        <w:jc w:val="both"/>
        <w:rPr>
          <w:sz w:val="24"/>
          <w:szCs w:val="24"/>
          <w:lang w:val="lt-LT"/>
        </w:rPr>
      </w:pPr>
      <w:r w:rsidRPr="0014521C">
        <w:rPr>
          <w:sz w:val="24"/>
          <w:szCs w:val="24"/>
          <w:lang w:val="lt-LT"/>
        </w:rPr>
        <w:t xml:space="preserve">     </w:t>
      </w:r>
      <w:r w:rsidR="000C2468" w:rsidRPr="0014521C">
        <w:rPr>
          <w:sz w:val="24"/>
          <w:szCs w:val="24"/>
          <w:lang w:val="lt-LT"/>
        </w:rPr>
        <w:t xml:space="preserve">   </w:t>
      </w:r>
      <w:r w:rsidRPr="0014521C">
        <w:rPr>
          <w:sz w:val="24"/>
          <w:szCs w:val="24"/>
          <w:lang w:val="lt-LT"/>
        </w:rPr>
        <w:t>6.4. RANGOVAS negarantuoja už atliktus darbus, jeigu UŽSAKOVAS davė klaidingus nurodymus ir darbų aprašymus bei pateikė nekokybiškas medžiagas ir statybos gaminius.</w:t>
      </w:r>
    </w:p>
    <w:p w14:paraId="146F4B7A" w14:textId="458E1D14" w:rsidR="00BF2021" w:rsidRPr="0014521C" w:rsidRDefault="00BD5679" w:rsidP="00881C77">
      <w:pPr>
        <w:pStyle w:val="DefaultParagraphFont1"/>
        <w:jc w:val="both"/>
        <w:rPr>
          <w:sz w:val="24"/>
          <w:szCs w:val="24"/>
          <w:lang w:val="lt-LT"/>
        </w:rPr>
      </w:pPr>
      <w:r w:rsidRPr="0014521C">
        <w:rPr>
          <w:sz w:val="24"/>
          <w:szCs w:val="24"/>
          <w:lang w:val="lt-LT"/>
        </w:rPr>
        <w:t xml:space="preserve">     </w:t>
      </w:r>
      <w:r w:rsidR="000C2468" w:rsidRPr="0014521C">
        <w:rPr>
          <w:sz w:val="24"/>
          <w:szCs w:val="24"/>
          <w:lang w:val="lt-LT"/>
        </w:rPr>
        <w:t xml:space="preserve">   </w:t>
      </w:r>
      <w:r w:rsidRPr="0014521C">
        <w:rPr>
          <w:sz w:val="24"/>
          <w:szCs w:val="24"/>
          <w:lang w:val="lt-LT"/>
        </w:rPr>
        <w:t xml:space="preserve">6.5. RANGOVUI tenka Lietuvos Respublikos nustatyta administracinė, civilinė ir baudžiamoji </w:t>
      </w:r>
      <w:r w:rsidRPr="0014521C">
        <w:rPr>
          <w:sz w:val="24"/>
          <w:szCs w:val="24"/>
          <w:lang w:val="lt-LT"/>
        </w:rPr>
        <w:lastRenderedPageBreak/>
        <w:t xml:space="preserve">atsakomybė už </w:t>
      </w:r>
      <w:r w:rsidR="00235FD6" w:rsidRPr="0014521C">
        <w:rPr>
          <w:sz w:val="24"/>
          <w:szCs w:val="24"/>
          <w:lang w:val="lt-LT"/>
        </w:rPr>
        <w:t>nekokybišką</w:t>
      </w:r>
      <w:r w:rsidRPr="0014521C">
        <w:rPr>
          <w:sz w:val="24"/>
          <w:szCs w:val="24"/>
          <w:lang w:val="lt-LT"/>
        </w:rPr>
        <w:t xml:space="preserve"> su</w:t>
      </w:r>
      <w:r w:rsidR="00BF4049" w:rsidRPr="0014521C">
        <w:rPr>
          <w:sz w:val="24"/>
          <w:szCs w:val="24"/>
          <w:lang w:val="lt-LT"/>
        </w:rPr>
        <w:t>tartyje nurodytų darbų atlikimą</w:t>
      </w:r>
      <w:r w:rsidR="00156C7E" w:rsidRPr="0014521C">
        <w:rPr>
          <w:sz w:val="24"/>
          <w:szCs w:val="24"/>
          <w:lang w:val="lt-LT"/>
        </w:rPr>
        <w:t>.</w:t>
      </w:r>
    </w:p>
    <w:p w14:paraId="0CAF34BB" w14:textId="731AED98" w:rsidR="003843CF" w:rsidRPr="0014521C" w:rsidRDefault="00BF2021" w:rsidP="00881C77">
      <w:pPr>
        <w:pStyle w:val="DefaultParagraphFont1"/>
        <w:jc w:val="both"/>
        <w:rPr>
          <w:sz w:val="24"/>
          <w:szCs w:val="24"/>
          <w:lang w:val="lt-LT"/>
        </w:rPr>
      </w:pPr>
      <w:r w:rsidRPr="0014521C">
        <w:rPr>
          <w:sz w:val="24"/>
          <w:szCs w:val="24"/>
          <w:lang w:val="lt-LT"/>
        </w:rPr>
        <w:t xml:space="preserve">   </w:t>
      </w:r>
      <w:r w:rsidR="00BD5679" w:rsidRPr="0014521C">
        <w:rPr>
          <w:sz w:val="24"/>
          <w:szCs w:val="24"/>
          <w:lang w:val="lt-LT"/>
        </w:rPr>
        <w:t xml:space="preserve"> </w:t>
      </w:r>
      <w:r w:rsidR="000C2468" w:rsidRPr="0014521C">
        <w:rPr>
          <w:sz w:val="24"/>
          <w:szCs w:val="24"/>
          <w:lang w:val="lt-LT"/>
        </w:rPr>
        <w:t xml:space="preserve">    </w:t>
      </w:r>
      <w:r w:rsidR="00BD5679" w:rsidRPr="0014521C">
        <w:rPr>
          <w:sz w:val="24"/>
          <w:szCs w:val="24"/>
          <w:lang w:val="lt-LT"/>
        </w:rPr>
        <w:t xml:space="preserve">6.6. Pasibaigus 3 punkte nustatytiems darbų atlikimo terminams, RANGOVAS moka UŽSAKOVUI 0,02 proc. dydžio delspinigius už kiekvieną pradelstą dieną </w:t>
      </w:r>
      <w:r w:rsidR="00AC5CDA" w:rsidRPr="0014521C">
        <w:rPr>
          <w:sz w:val="24"/>
          <w:szCs w:val="24"/>
          <w:lang w:val="lt-LT"/>
        </w:rPr>
        <w:t xml:space="preserve">nuo neatliktų darbų </w:t>
      </w:r>
      <w:r w:rsidR="003D3DA1" w:rsidRPr="0014521C">
        <w:rPr>
          <w:sz w:val="24"/>
          <w:szCs w:val="24"/>
          <w:lang w:val="lt-LT"/>
        </w:rPr>
        <w:t>kainos</w:t>
      </w:r>
      <w:r w:rsidR="00235FD6" w:rsidRPr="0014521C">
        <w:rPr>
          <w:sz w:val="24"/>
          <w:szCs w:val="24"/>
          <w:lang w:val="lt-LT"/>
        </w:rPr>
        <w:t xml:space="preserve"> be PVM</w:t>
      </w:r>
      <w:r w:rsidR="00BD5679" w:rsidRPr="0014521C">
        <w:rPr>
          <w:sz w:val="24"/>
          <w:szCs w:val="24"/>
          <w:lang w:val="lt-LT"/>
        </w:rPr>
        <w:t>, o UŽSAKOVAS uždelsęs apmokėti už atliktus darbus pagal 4.3 punktą</w:t>
      </w:r>
      <w:r w:rsidR="00235FD6" w:rsidRPr="0014521C">
        <w:rPr>
          <w:sz w:val="24"/>
          <w:szCs w:val="24"/>
          <w:lang w:val="lt-LT"/>
        </w:rPr>
        <w:t>, RANGOVUI</w:t>
      </w:r>
      <w:r w:rsidR="00BD5679" w:rsidRPr="0014521C">
        <w:rPr>
          <w:sz w:val="24"/>
          <w:szCs w:val="24"/>
          <w:lang w:val="lt-LT"/>
        </w:rPr>
        <w:t xml:space="preserve"> moka 0,02 proc. dydžio delspinigius už kiekvieną pradel</w:t>
      </w:r>
      <w:r w:rsidR="00BF4049" w:rsidRPr="0014521C">
        <w:rPr>
          <w:sz w:val="24"/>
          <w:szCs w:val="24"/>
          <w:lang w:val="lt-LT"/>
        </w:rPr>
        <w:t>stą dieną nuo nesumokėtos sumos</w:t>
      </w:r>
      <w:r w:rsidR="00156C7E" w:rsidRPr="0014521C">
        <w:rPr>
          <w:sz w:val="24"/>
          <w:szCs w:val="24"/>
          <w:lang w:val="lt-LT"/>
        </w:rPr>
        <w:t>.</w:t>
      </w:r>
    </w:p>
    <w:p w14:paraId="3886A042" w14:textId="59AC329A" w:rsidR="00411DBD" w:rsidRPr="0014521C" w:rsidRDefault="00BD5679" w:rsidP="00881C77">
      <w:pPr>
        <w:pStyle w:val="DefaultParagraphFont1"/>
        <w:jc w:val="both"/>
        <w:rPr>
          <w:rStyle w:val="Numatytasispastraiposriftas1"/>
          <w:color w:val="000000"/>
          <w:sz w:val="24"/>
          <w:szCs w:val="24"/>
          <w:lang w:val="lt-LT"/>
        </w:rPr>
      </w:pPr>
      <w:r w:rsidRPr="0014521C">
        <w:rPr>
          <w:rStyle w:val="Numatytasispastraiposriftas1"/>
          <w:color w:val="000000"/>
          <w:sz w:val="24"/>
          <w:szCs w:val="24"/>
          <w:lang w:val="lt-LT"/>
        </w:rPr>
        <w:t xml:space="preserve">     </w:t>
      </w:r>
      <w:r w:rsidR="000C2468" w:rsidRPr="0014521C">
        <w:rPr>
          <w:rStyle w:val="Numatytasispastraiposriftas1"/>
          <w:color w:val="000000"/>
          <w:sz w:val="24"/>
          <w:szCs w:val="24"/>
          <w:lang w:val="lt-LT"/>
        </w:rPr>
        <w:t xml:space="preserve">   </w:t>
      </w:r>
      <w:r w:rsidR="00411DBD" w:rsidRPr="0014521C">
        <w:rPr>
          <w:rStyle w:val="Numatytasispastraiposriftas1"/>
          <w:color w:val="000000"/>
          <w:sz w:val="24"/>
          <w:szCs w:val="24"/>
          <w:lang w:val="lt-LT"/>
        </w:rPr>
        <w:t xml:space="preserve">6.7. RANGOVAS savo lėšomis garantinio termino metu nepašalinęs defektų per laikotarpį, nustatytą defektų pašalinimo akte, moka UŽSAKOVUI </w:t>
      </w:r>
      <w:r w:rsidR="00BF2021" w:rsidRPr="0014521C">
        <w:rPr>
          <w:sz w:val="24"/>
          <w:szCs w:val="24"/>
          <w:lang w:val="lt-LT"/>
        </w:rPr>
        <w:t>0,</w:t>
      </w:r>
      <w:r w:rsidR="00B72EA2" w:rsidRPr="0014521C">
        <w:rPr>
          <w:sz w:val="24"/>
          <w:szCs w:val="24"/>
          <w:lang w:val="lt-LT"/>
        </w:rPr>
        <w:t>0</w:t>
      </w:r>
      <w:r w:rsidR="00411DBD" w:rsidRPr="0014521C">
        <w:rPr>
          <w:sz w:val="24"/>
          <w:szCs w:val="24"/>
          <w:lang w:val="lt-LT"/>
        </w:rPr>
        <w:t xml:space="preserve">2 proc. dydžio delspinigius už kiekvieną pradelstą dieną nuo </w:t>
      </w:r>
      <w:r w:rsidR="003309CD" w:rsidRPr="0014521C">
        <w:rPr>
          <w:sz w:val="24"/>
          <w:szCs w:val="24"/>
          <w:lang w:val="lt-LT"/>
        </w:rPr>
        <w:t>S</w:t>
      </w:r>
      <w:r w:rsidR="00411DBD" w:rsidRPr="0014521C">
        <w:rPr>
          <w:sz w:val="24"/>
          <w:szCs w:val="24"/>
          <w:lang w:val="lt-LT"/>
        </w:rPr>
        <w:t>utarties kainos</w:t>
      </w:r>
      <w:r w:rsidR="00235FD6" w:rsidRPr="0014521C">
        <w:rPr>
          <w:sz w:val="24"/>
          <w:szCs w:val="24"/>
          <w:lang w:val="lt-LT"/>
        </w:rPr>
        <w:t xml:space="preserve"> be PVM</w:t>
      </w:r>
      <w:r w:rsidR="00411DBD" w:rsidRPr="0014521C">
        <w:rPr>
          <w:rStyle w:val="Numatytasispastraiposriftas1"/>
          <w:color w:val="000000"/>
          <w:sz w:val="24"/>
          <w:szCs w:val="24"/>
          <w:lang w:val="lt-LT"/>
        </w:rPr>
        <w:t xml:space="preserve"> ir atlygina jam dėl to turėtus nuostoli</w:t>
      </w:r>
      <w:r w:rsidR="00BF4049" w:rsidRPr="0014521C">
        <w:rPr>
          <w:rStyle w:val="Numatytasispastraiposriftas1"/>
          <w:color w:val="000000"/>
          <w:sz w:val="24"/>
          <w:szCs w:val="24"/>
          <w:lang w:val="lt-LT"/>
        </w:rPr>
        <w:t>us</w:t>
      </w:r>
      <w:r w:rsidR="00156C7E" w:rsidRPr="0014521C">
        <w:rPr>
          <w:rStyle w:val="Numatytasispastraiposriftas1"/>
          <w:color w:val="000000"/>
          <w:sz w:val="24"/>
          <w:szCs w:val="24"/>
          <w:lang w:val="lt-LT"/>
        </w:rPr>
        <w:t>.</w:t>
      </w:r>
    </w:p>
    <w:p w14:paraId="1FBED1E7" w14:textId="24D67C6F" w:rsidR="00BF2021" w:rsidRPr="0014521C" w:rsidRDefault="00BD5679" w:rsidP="00235FD6">
      <w:pPr>
        <w:pStyle w:val="DefaultParagraphFont1"/>
        <w:jc w:val="both"/>
        <w:rPr>
          <w:rStyle w:val="Numatytasispastraiposriftas1"/>
          <w:color w:val="000000"/>
          <w:sz w:val="24"/>
          <w:szCs w:val="24"/>
          <w:lang w:val="lt-LT"/>
        </w:rPr>
      </w:pPr>
      <w:r w:rsidRPr="0014521C">
        <w:rPr>
          <w:rStyle w:val="Numatytasispastraiposriftas1"/>
          <w:color w:val="000000"/>
          <w:sz w:val="24"/>
          <w:szCs w:val="24"/>
          <w:lang w:val="lt-LT"/>
        </w:rPr>
        <w:t xml:space="preserve">     </w:t>
      </w:r>
      <w:r w:rsidR="000C2468" w:rsidRPr="0014521C">
        <w:rPr>
          <w:rStyle w:val="Numatytasispastraiposriftas1"/>
          <w:color w:val="000000"/>
          <w:sz w:val="24"/>
          <w:szCs w:val="24"/>
          <w:lang w:val="lt-LT"/>
        </w:rPr>
        <w:t xml:space="preserve">   </w:t>
      </w:r>
      <w:r w:rsidRPr="0014521C">
        <w:rPr>
          <w:rStyle w:val="Numatytasispastraiposriftas1"/>
          <w:color w:val="000000"/>
          <w:sz w:val="24"/>
          <w:szCs w:val="24"/>
          <w:lang w:val="lt-LT"/>
        </w:rPr>
        <w:t xml:space="preserve">6.8. UŽSAKOVAS vienašališkai - ne šioje </w:t>
      </w:r>
      <w:r w:rsidR="003309CD" w:rsidRPr="0014521C">
        <w:rPr>
          <w:rStyle w:val="Numatytasispastraiposriftas1"/>
          <w:color w:val="000000"/>
          <w:sz w:val="24"/>
          <w:szCs w:val="24"/>
          <w:lang w:val="lt-LT"/>
        </w:rPr>
        <w:t>S</w:t>
      </w:r>
      <w:r w:rsidRPr="0014521C">
        <w:rPr>
          <w:rStyle w:val="Numatytasispastraiposriftas1"/>
          <w:color w:val="000000"/>
          <w:sz w:val="24"/>
          <w:szCs w:val="24"/>
          <w:lang w:val="lt-LT"/>
        </w:rPr>
        <w:t xml:space="preserve">utartyje nustatyta tvarka ir ne dėl RANGOVO </w:t>
      </w:r>
    </w:p>
    <w:p w14:paraId="76876128" w14:textId="0B706D0D" w:rsidR="003843CF" w:rsidRPr="0014521C" w:rsidRDefault="00BD5679" w:rsidP="00881C77">
      <w:pPr>
        <w:pStyle w:val="DefaultParagraphFont1"/>
        <w:jc w:val="both"/>
        <w:rPr>
          <w:sz w:val="24"/>
          <w:szCs w:val="24"/>
          <w:lang w:val="lt-LT"/>
        </w:rPr>
      </w:pPr>
      <w:r w:rsidRPr="0014521C">
        <w:rPr>
          <w:rStyle w:val="Numatytasispastraiposriftas1"/>
          <w:color w:val="000000"/>
          <w:sz w:val="24"/>
          <w:szCs w:val="24"/>
          <w:lang w:val="lt-LT"/>
        </w:rPr>
        <w:t xml:space="preserve">kaltės - nutraukęs </w:t>
      </w:r>
      <w:r w:rsidR="003309CD" w:rsidRPr="0014521C">
        <w:rPr>
          <w:rStyle w:val="Numatytasispastraiposriftas1"/>
          <w:color w:val="000000"/>
          <w:sz w:val="24"/>
          <w:szCs w:val="24"/>
          <w:lang w:val="lt-LT"/>
        </w:rPr>
        <w:t>S</w:t>
      </w:r>
      <w:r w:rsidRPr="0014521C">
        <w:rPr>
          <w:rStyle w:val="Numatytasispastraiposriftas1"/>
          <w:color w:val="000000"/>
          <w:sz w:val="24"/>
          <w:szCs w:val="24"/>
          <w:lang w:val="lt-LT"/>
        </w:rPr>
        <w:t>utartį, moka RANGOVUI 10</w:t>
      </w:r>
      <w:r w:rsidRPr="0014521C">
        <w:rPr>
          <w:rStyle w:val="Numatytasispastraiposriftas1"/>
          <w:color w:val="0000FF"/>
          <w:sz w:val="24"/>
          <w:szCs w:val="24"/>
          <w:lang w:val="lt-LT"/>
        </w:rPr>
        <w:t xml:space="preserve"> </w:t>
      </w:r>
      <w:r w:rsidRPr="0014521C">
        <w:rPr>
          <w:rStyle w:val="Numatytasispastraiposriftas1"/>
          <w:color w:val="000000"/>
          <w:sz w:val="24"/>
          <w:szCs w:val="24"/>
          <w:lang w:val="lt-LT"/>
        </w:rPr>
        <w:t xml:space="preserve">proc. nuo </w:t>
      </w:r>
      <w:r w:rsidR="003309CD" w:rsidRPr="0014521C">
        <w:rPr>
          <w:rStyle w:val="Numatytasispastraiposriftas1"/>
          <w:color w:val="000000"/>
          <w:sz w:val="24"/>
          <w:szCs w:val="24"/>
          <w:lang w:val="lt-LT"/>
        </w:rPr>
        <w:t>S</w:t>
      </w:r>
      <w:r w:rsidRPr="0014521C">
        <w:rPr>
          <w:rStyle w:val="Numatytasispastraiposriftas1"/>
          <w:color w:val="000000"/>
          <w:sz w:val="24"/>
          <w:szCs w:val="24"/>
          <w:lang w:val="lt-LT"/>
        </w:rPr>
        <w:t>utarties kainos dydžio baudą ir atlygin</w:t>
      </w:r>
      <w:r w:rsidR="00BF4049" w:rsidRPr="0014521C">
        <w:rPr>
          <w:rStyle w:val="Numatytasispastraiposriftas1"/>
          <w:color w:val="000000"/>
          <w:sz w:val="24"/>
          <w:szCs w:val="24"/>
          <w:lang w:val="lt-LT"/>
        </w:rPr>
        <w:t>a jam dėl to turėtus nuostolius</w:t>
      </w:r>
      <w:r w:rsidR="00156C7E" w:rsidRPr="0014521C">
        <w:rPr>
          <w:rStyle w:val="Numatytasispastraiposriftas1"/>
          <w:color w:val="000000"/>
          <w:sz w:val="24"/>
          <w:szCs w:val="24"/>
          <w:lang w:val="lt-LT"/>
        </w:rPr>
        <w:t>.</w:t>
      </w:r>
    </w:p>
    <w:p w14:paraId="033442C1" w14:textId="29AFB58F" w:rsidR="006A7380" w:rsidRPr="0014521C" w:rsidRDefault="00BD5679">
      <w:pPr>
        <w:pStyle w:val="DefaultParagraphFont1"/>
        <w:jc w:val="both"/>
        <w:rPr>
          <w:rStyle w:val="Numatytasispastraiposriftas1"/>
          <w:color w:val="000000"/>
          <w:sz w:val="24"/>
          <w:szCs w:val="24"/>
        </w:rPr>
      </w:pPr>
      <w:r w:rsidRPr="0014521C">
        <w:rPr>
          <w:rStyle w:val="Numatytasispastraiposriftas1"/>
          <w:color w:val="000000"/>
          <w:sz w:val="24"/>
          <w:szCs w:val="24"/>
          <w:lang w:val="lt-LT"/>
        </w:rPr>
        <w:t xml:space="preserve">     </w:t>
      </w:r>
      <w:r w:rsidR="000C2468" w:rsidRPr="0014521C">
        <w:rPr>
          <w:rStyle w:val="Numatytasispastraiposriftas1"/>
          <w:color w:val="000000"/>
          <w:sz w:val="24"/>
          <w:szCs w:val="24"/>
          <w:lang w:val="lt-LT"/>
        </w:rPr>
        <w:t xml:space="preserve">   </w:t>
      </w:r>
      <w:r w:rsidRPr="0014521C">
        <w:rPr>
          <w:rStyle w:val="Numatytasispastraiposriftas1"/>
          <w:color w:val="000000"/>
          <w:sz w:val="24"/>
          <w:szCs w:val="24"/>
          <w:lang w:val="lt-LT"/>
        </w:rPr>
        <w:t xml:space="preserve">6.9. RANGOVAS vienašališkai - ne šioje </w:t>
      </w:r>
      <w:r w:rsidR="003309CD" w:rsidRPr="0014521C">
        <w:rPr>
          <w:rStyle w:val="Numatytasispastraiposriftas1"/>
          <w:color w:val="000000"/>
          <w:sz w:val="24"/>
          <w:szCs w:val="24"/>
          <w:lang w:val="lt-LT"/>
        </w:rPr>
        <w:t>S</w:t>
      </w:r>
      <w:r w:rsidRPr="0014521C">
        <w:rPr>
          <w:rStyle w:val="Numatytasispastraiposriftas1"/>
          <w:color w:val="000000"/>
          <w:sz w:val="24"/>
          <w:szCs w:val="24"/>
          <w:lang w:val="lt-LT"/>
        </w:rPr>
        <w:t xml:space="preserve">utartyje nustatyta tvarka ir ne dėl UŽSAKOVO kaltės - nutraukęs </w:t>
      </w:r>
      <w:r w:rsidR="003309CD" w:rsidRPr="0014521C">
        <w:rPr>
          <w:rStyle w:val="Numatytasispastraiposriftas1"/>
          <w:color w:val="000000"/>
          <w:sz w:val="24"/>
          <w:szCs w:val="24"/>
          <w:lang w:val="lt-LT"/>
        </w:rPr>
        <w:t>S</w:t>
      </w:r>
      <w:r w:rsidRPr="0014521C">
        <w:rPr>
          <w:rStyle w:val="Numatytasispastraiposriftas1"/>
          <w:color w:val="000000"/>
          <w:sz w:val="24"/>
          <w:szCs w:val="24"/>
          <w:lang w:val="lt-LT"/>
        </w:rPr>
        <w:t>utartį, moka UŽSAKOVUI 10</w:t>
      </w:r>
      <w:r w:rsidRPr="0014521C">
        <w:rPr>
          <w:rStyle w:val="Numatytasispastraiposriftas1"/>
          <w:color w:val="0000FF"/>
          <w:sz w:val="24"/>
          <w:szCs w:val="24"/>
          <w:lang w:val="lt-LT"/>
        </w:rPr>
        <w:t xml:space="preserve"> </w:t>
      </w:r>
      <w:r w:rsidRPr="0014521C">
        <w:rPr>
          <w:rStyle w:val="Numatytasispastraiposriftas1"/>
          <w:color w:val="000000"/>
          <w:sz w:val="24"/>
          <w:szCs w:val="24"/>
          <w:lang w:val="lt-LT"/>
        </w:rPr>
        <w:t xml:space="preserve">proc. nuo </w:t>
      </w:r>
      <w:r w:rsidR="003309CD" w:rsidRPr="0014521C">
        <w:rPr>
          <w:rStyle w:val="Numatytasispastraiposriftas1"/>
          <w:color w:val="000000"/>
          <w:sz w:val="24"/>
          <w:szCs w:val="24"/>
          <w:lang w:val="lt-LT"/>
        </w:rPr>
        <w:t>S</w:t>
      </w:r>
      <w:r w:rsidRPr="0014521C">
        <w:rPr>
          <w:rStyle w:val="Numatytasispastraiposriftas1"/>
          <w:color w:val="000000"/>
          <w:sz w:val="24"/>
          <w:szCs w:val="24"/>
          <w:lang w:val="lt-LT"/>
        </w:rPr>
        <w:t xml:space="preserve">utarties kainos dydžio baudą ir atlygina jam dėl </w:t>
      </w:r>
      <w:r w:rsidR="003309CD" w:rsidRPr="0014521C">
        <w:rPr>
          <w:rStyle w:val="Numatytasispastraiposriftas1"/>
          <w:color w:val="000000"/>
          <w:sz w:val="24"/>
          <w:szCs w:val="24"/>
          <w:lang w:val="lt-LT"/>
        </w:rPr>
        <w:t>S</w:t>
      </w:r>
      <w:r w:rsidRPr="0014521C">
        <w:rPr>
          <w:rStyle w:val="Numatytasispastraiposriftas1"/>
          <w:color w:val="000000"/>
          <w:sz w:val="24"/>
          <w:szCs w:val="24"/>
          <w:lang w:val="lt-LT"/>
        </w:rPr>
        <w:t>utarties nutraukimo turėtus nuostolius.</w:t>
      </w:r>
      <w:r w:rsidR="00235FD6" w:rsidRPr="0014521C">
        <w:rPr>
          <w:rStyle w:val="Numatytasispastraiposriftas1"/>
          <w:color w:val="000000"/>
          <w:sz w:val="24"/>
          <w:szCs w:val="24"/>
          <w:lang w:val="lt-LT"/>
        </w:rPr>
        <w:t xml:space="preserve"> </w:t>
      </w:r>
      <w:r w:rsidR="00235FD6" w:rsidRPr="0014521C">
        <w:rPr>
          <w:rStyle w:val="Numatytasispastraiposriftas1"/>
          <w:color w:val="000000"/>
          <w:sz w:val="24"/>
          <w:szCs w:val="24"/>
        </w:rPr>
        <w:t xml:space="preserve">       </w:t>
      </w:r>
    </w:p>
    <w:p w14:paraId="556B4F3C" w14:textId="50B8A559" w:rsidR="00D40914" w:rsidRPr="0014521C" w:rsidRDefault="005E0B90" w:rsidP="005E0B90">
      <w:pPr>
        <w:pStyle w:val="DefaultParagraphFont1"/>
        <w:jc w:val="both"/>
        <w:rPr>
          <w:sz w:val="24"/>
          <w:szCs w:val="24"/>
        </w:rPr>
      </w:pPr>
      <w:r w:rsidRPr="0014521C">
        <w:rPr>
          <w:rStyle w:val="Numatytasispastraiposriftas1"/>
          <w:color w:val="000000"/>
          <w:sz w:val="24"/>
          <w:szCs w:val="24"/>
        </w:rPr>
        <w:t xml:space="preserve">        </w:t>
      </w:r>
      <w:r w:rsidR="00D40914" w:rsidRPr="0014521C">
        <w:rPr>
          <w:rStyle w:val="Numatytasispastraiposriftas1"/>
          <w:color w:val="000000"/>
          <w:sz w:val="24"/>
          <w:szCs w:val="24"/>
        </w:rPr>
        <w:t>6.10.</w:t>
      </w:r>
      <w:r w:rsidR="00D40914" w:rsidRPr="0014521C">
        <w:rPr>
          <w:sz w:val="24"/>
          <w:szCs w:val="24"/>
        </w:rPr>
        <w:t xml:space="preserve"> </w:t>
      </w:r>
      <w:r w:rsidR="00D40914" w:rsidRPr="0014521C">
        <w:rPr>
          <w:sz w:val="24"/>
          <w:szCs w:val="24"/>
          <w:lang w:val="lt-LT"/>
        </w:rPr>
        <w:t>Visi šio projekto Statybos dalyviai</w:t>
      </w:r>
      <w:bookmarkStart w:id="4" w:name="part_97b1b2c96e0f4c2bbf9b45ab2fd1020b"/>
      <w:bookmarkEnd w:id="4"/>
      <w:r w:rsidR="00D40914" w:rsidRPr="0014521C">
        <w:rPr>
          <w:sz w:val="24"/>
          <w:szCs w:val="24"/>
          <w:lang w:val="lt-LT"/>
        </w:rPr>
        <w:t xml:space="preserve">: </w:t>
      </w:r>
      <w:r w:rsidR="00235FD6" w:rsidRPr="0014521C">
        <w:rPr>
          <w:sz w:val="24"/>
          <w:szCs w:val="24"/>
          <w:lang w:val="lt-LT"/>
        </w:rPr>
        <w:t>UŽSAKOVAS,</w:t>
      </w:r>
      <w:bookmarkStart w:id="5" w:name="part_379ae1cdd8d345eab9cdcb260b57db1e"/>
      <w:bookmarkEnd w:id="5"/>
      <w:r w:rsidR="00D40914" w:rsidRPr="0014521C">
        <w:rPr>
          <w:sz w:val="24"/>
          <w:szCs w:val="24"/>
          <w:lang w:val="lt-LT"/>
        </w:rPr>
        <w:t>, statinio Projektuotojas;</w:t>
      </w:r>
      <w:bookmarkStart w:id="6" w:name="part_cc89804f2b4a46779951dd02cd8b3e96"/>
      <w:bookmarkEnd w:id="6"/>
      <w:r w:rsidR="00D40914" w:rsidRPr="0014521C">
        <w:rPr>
          <w:sz w:val="24"/>
          <w:szCs w:val="24"/>
          <w:lang w:val="lt-LT"/>
        </w:rPr>
        <w:t xml:space="preserve"> R</w:t>
      </w:r>
      <w:r w:rsidR="00235FD6" w:rsidRPr="0014521C">
        <w:rPr>
          <w:sz w:val="24"/>
          <w:szCs w:val="24"/>
          <w:lang w:val="lt-LT"/>
        </w:rPr>
        <w:t>ANGOVAS</w:t>
      </w:r>
      <w:r w:rsidR="00D40914" w:rsidRPr="0014521C">
        <w:rPr>
          <w:sz w:val="24"/>
          <w:szCs w:val="24"/>
          <w:lang w:val="lt-LT"/>
        </w:rPr>
        <w:t xml:space="preserve">, </w:t>
      </w:r>
      <w:bookmarkStart w:id="7" w:name="part_fc20534226174696adf505e6da1e3514"/>
      <w:bookmarkEnd w:id="7"/>
      <w:r w:rsidR="00D40914" w:rsidRPr="0014521C">
        <w:rPr>
          <w:sz w:val="24"/>
          <w:szCs w:val="24"/>
          <w:lang w:val="lt-LT"/>
        </w:rPr>
        <w:t>statinio statybos Techninis prižiūrėtojas</w:t>
      </w:r>
      <w:bookmarkStart w:id="8" w:name="part_a89067321f4e402ca991bb10894eb242"/>
      <w:bookmarkEnd w:id="8"/>
      <w:r w:rsidR="00D40914" w:rsidRPr="0014521C">
        <w:rPr>
          <w:sz w:val="24"/>
          <w:szCs w:val="24"/>
          <w:lang w:val="lt-LT"/>
        </w:rPr>
        <w:t>, statybos produktų Gamintojas, Importuotojas, Platintojas pagal kompetenciją ir savo vykdomas veiklas atsako Lietuvos Respublikos Statybos įstatymo bei kitų teisės aktų numatyta tvarka.</w:t>
      </w:r>
    </w:p>
    <w:p w14:paraId="568D701C" w14:textId="6BF87731" w:rsidR="00D40914" w:rsidRPr="0014521C" w:rsidRDefault="00235FD6" w:rsidP="00D40914">
      <w:pPr>
        <w:jc w:val="both"/>
        <w:rPr>
          <w:b/>
          <w:bCs/>
          <w:strike/>
          <w:sz w:val="24"/>
          <w:szCs w:val="24"/>
        </w:rPr>
      </w:pPr>
      <w:r w:rsidRPr="0014521C">
        <w:rPr>
          <w:sz w:val="24"/>
          <w:szCs w:val="24"/>
        </w:rPr>
        <w:t>P</w:t>
      </w:r>
      <w:r w:rsidR="00D40914" w:rsidRPr="0014521C">
        <w:rPr>
          <w:sz w:val="24"/>
          <w:szCs w:val="24"/>
        </w:rPr>
        <w:t>aprastojo remonto apraše</w:t>
      </w:r>
      <w:r w:rsidRPr="0014521C">
        <w:rPr>
          <w:sz w:val="24"/>
          <w:szCs w:val="24"/>
        </w:rPr>
        <w:t xml:space="preserve"> (toliau – Aprašas)</w:t>
      </w:r>
      <w:r w:rsidR="00D40914" w:rsidRPr="0014521C">
        <w:rPr>
          <w:sz w:val="24"/>
          <w:szCs w:val="24"/>
        </w:rPr>
        <w:t xml:space="preserve"> pateikiami visi dokumentai nurodyti STR 1.04.04:2017, reikalingi techninio darbo projekto tikslams pasiekti. Tai yra, parenkami statybos produktai, įrenginiai bei pateikiamos jų techninės specifikacijos, įvertinama statybos darbų atitiktis norminiams teisės aktams. </w:t>
      </w:r>
      <w:r w:rsidRPr="0014521C">
        <w:rPr>
          <w:sz w:val="24"/>
          <w:szCs w:val="24"/>
        </w:rPr>
        <w:t>A</w:t>
      </w:r>
      <w:r w:rsidR="00D40914" w:rsidRPr="0014521C">
        <w:rPr>
          <w:sz w:val="24"/>
          <w:szCs w:val="24"/>
        </w:rPr>
        <w:t>praše, taip pat, pateikiama pakankamai informacijos statybinių konstrukcijų ir inžinerinių sistemų elementų gamybai, tačiau, statinio statybos R</w:t>
      </w:r>
      <w:r w:rsidRPr="0014521C">
        <w:rPr>
          <w:sz w:val="24"/>
          <w:szCs w:val="24"/>
        </w:rPr>
        <w:t>ANGOVAS</w:t>
      </w:r>
      <w:r w:rsidR="00D40914" w:rsidRPr="0014521C">
        <w:rPr>
          <w:sz w:val="24"/>
          <w:szCs w:val="24"/>
        </w:rPr>
        <w:t xml:space="preserve"> arba statybos produktų Gamintojas, pagal konkretaus gamintojo reikalavimus ir pagal šio aprašo brėžinius privalo parengti gamybos ir montavimo brėžinius, kurių pakaktų konstrukcinių elementų, statybos produktų, įrenginių, inžinerinių sistemų montavimo darbams atlikti. Už gamybos ir montavimo brėžinių parengimą atsako R</w:t>
      </w:r>
      <w:r w:rsidRPr="0014521C">
        <w:rPr>
          <w:sz w:val="24"/>
          <w:szCs w:val="24"/>
        </w:rPr>
        <w:t>ANGOVAS</w:t>
      </w:r>
      <w:r w:rsidR="00D40914" w:rsidRPr="0014521C">
        <w:rPr>
          <w:sz w:val="24"/>
          <w:szCs w:val="24"/>
        </w:rPr>
        <w:t>. Dėl sprendinių detalizavimo atsiradę Papildomi darbai (jei tai nėra Projektuotojo klaida) turės būti atlikti Rangovo lėšomis.</w:t>
      </w:r>
      <w:r w:rsidRPr="0014521C">
        <w:rPr>
          <w:sz w:val="24"/>
          <w:szCs w:val="24"/>
        </w:rPr>
        <w:t xml:space="preserve"> </w:t>
      </w:r>
    </w:p>
    <w:p w14:paraId="25100898" w14:textId="45CBAA86" w:rsidR="003843CF" w:rsidRPr="0014521C" w:rsidRDefault="00D40914" w:rsidP="00D40914">
      <w:pPr>
        <w:jc w:val="both"/>
        <w:rPr>
          <w:b/>
          <w:bCs/>
          <w:sz w:val="24"/>
          <w:szCs w:val="24"/>
        </w:rPr>
      </w:pPr>
      <w:r w:rsidRPr="0014521C">
        <w:rPr>
          <w:sz w:val="24"/>
          <w:szCs w:val="24"/>
        </w:rPr>
        <w:t xml:space="preserve"> </w:t>
      </w:r>
      <w:r w:rsidR="00BD5679" w:rsidRPr="0014521C">
        <w:rPr>
          <w:b/>
          <w:bCs/>
          <w:sz w:val="24"/>
          <w:szCs w:val="24"/>
        </w:rPr>
        <w:t>7.</w:t>
      </w:r>
      <w:r w:rsidR="00BF4049" w:rsidRPr="0014521C">
        <w:rPr>
          <w:b/>
          <w:bCs/>
          <w:sz w:val="24"/>
          <w:szCs w:val="24"/>
        </w:rPr>
        <w:t xml:space="preserve"> </w:t>
      </w:r>
      <w:r w:rsidR="00BD5679" w:rsidRPr="0014521C">
        <w:rPr>
          <w:b/>
          <w:bCs/>
          <w:sz w:val="24"/>
          <w:szCs w:val="24"/>
        </w:rPr>
        <w:t>Nenugalima jėga (force majeure)</w:t>
      </w:r>
      <w:r w:rsidR="002D2BD1" w:rsidRPr="0014521C">
        <w:rPr>
          <w:b/>
          <w:bCs/>
          <w:sz w:val="24"/>
          <w:szCs w:val="24"/>
        </w:rPr>
        <w:t>.</w:t>
      </w:r>
    </w:p>
    <w:p w14:paraId="73267965" w14:textId="0DDDCE3F" w:rsidR="003843CF" w:rsidRPr="0014521C" w:rsidRDefault="000C2468" w:rsidP="00881C77">
      <w:pPr>
        <w:pStyle w:val="DefaultParagraphFont1"/>
        <w:jc w:val="both"/>
        <w:rPr>
          <w:sz w:val="24"/>
          <w:szCs w:val="24"/>
          <w:lang w:val="lt-LT"/>
        </w:rPr>
      </w:pPr>
      <w:r w:rsidRPr="0014521C">
        <w:rPr>
          <w:sz w:val="24"/>
          <w:szCs w:val="24"/>
          <w:lang w:val="lt-LT"/>
        </w:rPr>
        <w:t xml:space="preserve">        </w:t>
      </w:r>
      <w:r w:rsidR="00BD5679" w:rsidRPr="0014521C">
        <w:rPr>
          <w:sz w:val="24"/>
          <w:szCs w:val="24"/>
          <w:lang w:val="lt-LT"/>
        </w:rPr>
        <w:t>Spręsdami klausimus, kilusius atsiradus ne</w:t>
      </w:r>
      <w:r w:rsidR="00B354D6" w:rsidRPr="0014521C">
        <w:rPr>
          <w:sz w:val="24"/>
          <w:szCs w:val="24"/>
          <w:lang w:val="lt-LT"/>
        </w:rPr>
        <w:t>nugalimai jėgai (force majeure)</w:t>
      </w:r>
      <w:r w:rsidR="00A5587D" w:rsidRPr="0014521C">
        <w:rPr>
          <w:sz w:val="24"/>
          <w:szCs w:val="24"/>
          <w:lang w:val="lt-LT"/>
        </w:rPr>
        <w:t>,</w:t>
      </w:r>
      <w:r w:rsidR="00BD5679" w:rsidRPr="0014521C">
        <w:rPr>
          <w:sz w:val="24"/>
          <w:szCs w:val="24"/>
          <w:lang w:val="lt-LT"/>
        </w:rPr>
        <w:t xml:space="preserve"> šalys vadovaujasi Lietuvos Respublikos civilinio kodekso 6.212</w:t>
      </w:r>
      <w:r w:rsidR="006A7380" w:rsidRPr="0014521C">
        <w:rPr>
          <w:sz w:val="24"/>
          <w:szCs w:val="24"/>
          <w:lang w:val="lt-LT"/>
        </w:rPr>
        <w:t xml:space="preserve"> </w:t>
      </w:r>
      <w:r w:rsidR="00BD5679" w:rsidRPr="0014521C">
        <w:rPr>
          <w:sz w:val="24"/>
          <w:szCs w:val="24"/>
          <w:lang w:val="lt-LT"/>
        </w:rPr>
        <w:t>straipsni</w:t>
      </w:r>
      <w:r w:rsidR="00FE1CDC" w:rsidRPr="0014521C">
        <w:rPr>
          <w:sz w:val="24"/>
          <w:szCs w:val="24"/>
          <w:lang w:val="lt-LT"/>
        </w:rPr>
        <w:t>u ir kitais galiojančiais teisės aktais</w:t>
      </w:r>
      <w:r w:rsidR="00BD5679" w:rsidRPr="0014521C">
        <w:rPr>
          <w:sz w:val="24"/>
          <w:szCs w:val="24"/>
          <w:lang w:val="lt-LT"/>
        </w:rPr>
        <w:t>.</w:t>
      </w:r>
    </w:p>
    <w:p w14:paraId="260C1127" w14:textId="6EEEA633" w:rsidR="003843CF" w:rsidRPr="0014521C" w:rsidRDefault="00BD5679" w:rsidP="00881C77">
      <w:pPr>
        <w:pStyle w:val="DefaultParagraphFont1"/>
        <w:jc w:val="both"/>
        <w:rPr>
          <w:b/>
          <w:bCs/>
          <w:sz w:val="24"/>
          <w:szCs w:val="24"/>
          <w:lang w:val="lt-LT"/>
        </w:rPr>
      </w:pPr>
      <w:r w:rsidRPr="0014521C">
        <w:rPr>
          <w:b/>
          <w:bCs/>
          <w:sz w:val="24"/>
          <w:szCs w:val="24"/>
          <w:lang w:val="lt-LT"/>
        </w:rPr>
        <w:t>8.</w:t>
      </w:r>
      <w:r w:rsidR="00BF4049" w:rsidRPr="0014521C">
        <w:rPr>
          <w:b/>
          <w:bCs/>
          <w:sz w:val="24"/>
          <w:szCs w:val="24"/>
          <w:lang w:val="lt-LT"/>
        </w:rPr>
        <w:t xml:space="preserve"> </w:t>
      </w:r>
      <w:r w:rsidRPr="0014521C">
        <w:rPr>
          <w:b/>
          <w:bCs/>
          <w:sz w:val="24"/>
          <w:szCs w:val="24"/>
          <w:lang w:val="lt-LT"/>
        </w:rPr>
        <w:t>Kitos sutarties sąlygos</w:t>
      </w:r>
      <w:r w:rsidR="002D2BD1" w:rsidRPr="0014521C">
        <w:rPr>
          <w:b/>
          <w:bCs/>
          <w:sz w:val="24"/>
          <w:szCs w:val="24"/>
          <w:lang w:val="lt-LT"/>
        </w:rPr>
        <w:t>.</w:t>
      </w:r>
    </w:p>
    <w:p w14:paraId="37FAC994" w14:textId="113E00E2" w:rsidR="003843CF" w:rsidRPr="0014521C" w:rsidRDefault="00BD5679" w:rsidP="00881C77">
      <w:pPr>
        <w:pStyle w:val="DefaultParagraphFont1"/>
        <w:jc w:val="both"/>
        <w:rPr>
          <w:sz w:val="24"/>
          <w:szCs w:val="24"/>
          <w:lang w:val="lt-LT"/>
        </w:rPr>
      </w:pPr>
      <w:r w:rsidRPr="0014521C">
        <w:rPr>
          <w:rStyle w:val="Numatytasispastraiposriftas1"/>
          <w:b/>
          <w:color w:val="000000"/>
          <w:sz w:val="24"/>
          <w:szCs w:val="24"/>
          <w:lang w:val="lt-LT"/>
        </w:rPr>
        <w:t xml:space="preserve">        </w:t>
      </w:r>
      <w:r w:rsidRPr="0014521C">
        <w:rPr>
          <w:rStyle w:val="Numatytasispastraiposriftas1"/>
          <w:color w:val="000000"/>
          <w:sz w:val="24"/>
          <w:szCs w:val="24"/>
          <w:lang w:val="lt-LT"/>
        </w:rPr>
        <w:t>8.1.</w:t>
      </w:r>
      <w:r w:rsidR="00B2428F" w:rsidRPr="0014521C">
        <w:rPr>
          <w:rStyle w:val="Numatytasispastraiposriftas1"/>
          <w:color w:val="000000"/>
          <w:sz w:val="24"/>
          <w:szCs w:val="24"/>
          <w:lang w:val="lt-LT"/>
        </w:rPr>
        <w:t xml:space="preserve"> </w:t>
      </w:r>
      <w:r w:rsidRPr="0014521C">
        <w:rPr>
          <w:rStyle w:val="Numatytasispastraiposriftas1"/>
          <w:color w:val="000000"/>
          <w:sz w:val="24"/>
          <w:szCs w:val="24"/>
          <w:lang w:val="lt-LT"/>
        </w:rPr>
        <w:t>Sutartis įsigalioja nuo jos pasirašymo ir galioja iki visiško šalių įsipareigojimų įvykdymo</w:t>
      </w:r>
      <w:r w:rsidR="00156C7E" w:rsidRPr="0014521C">
        <w:rPr>
          <w:rStyle w:val="Numatytasispastraiposriftas1"/>
          <w:color w:val="000000"/>
          <w:sz w:val="24"/>
          <w:szCs w:val="24"/>
          <w:lang w:val="lt-LT"/>
        </w:rPr>
        <w:t>.</w:t>
      </w:r>
    </w:p>
    <w:p w14:paraId="3A45D2B7" w14:textId="2CC369BB" w:rsidR="003843CF" w:rsidRPr="0014521C" w:rsidRDefault="000C2468" w:rsidP="00881C77">
      <w:pPr>
        <w:pStyle w:val="DefaultParagraphFont1"/>
        <w:jc w:val="both"/>
        <w:rPr>
          <w:sz w:val="24"/>
          <w:szCs w:val="24"/>
          <w:lang w:val="lt-LT"/>
        </w:rPr>
      </w:pPr>
      <w:r w:rsidRPr="0014521C">
        <w:rPr>
          <w:sz w:val="24"/>
          <w:szCs w:val="24"/>
          <w:lang w:val="lt-LT"/>
        </w:rPr>
        <w:t xml:space="preserve">        </w:t>
      </w:r>
      <w:r w:rsidR="00BD5679" w:rsidRPr="0014521C">
        <w:rPr>
          <w:sz w:val="24"/>
          <w:szCs w:val="24"/>
          <w:lang w:val="lt-LT"/>
        </w:rPr>
        <w:t>8.</w:t>
      </w:r>
      <w:r w:rsidR="00FE1CDC" w:rsidRPr="0014521C">
        <w:rPr>
          <w:sz w:val="24"/>
          <w:szCs w:val="24"/>
          <w:lang w:val="lt-LT"/>
        </w:rPr>
        <w:t>2</w:t>
      </w:r>
      <w:r w:rsidR="00BD5679" w:rsidRPr="0014521C">
        <w:rPr>
          <w:sz w:val="24"/>
          <w:szCs w:val="24"/>
          <w:lang w:val="lt-LT"/>
        </w:rPr>
        <w:t>.</w:t>
      </w:r>
      <w:r w:rsidR="00AE03AD" w:rsidRPr="0014521C">
        <w:rPr>
          <w:sz w:val="24"/>
          <w:szCs w:val="24"/>
          <w:lang w:val="lt-LT"/>
        </w:rPr>
        <w:t xml:space="preserve"> </w:t>
      </w:r>
      <w:r w:rsidR="00BD5679" w:rsidRPr="0014521C">
        <w:rPr>
          <w:sz w:val="24"/>
          <w:szCs w:val="24"/>
          <w:lang w:val="lt-LT"/>
        </w:rPr>
        <w:t>Sutarties sąlygas galima pakeisti tik tas, kurias pakeitus nebūtų pažeisti LR Viešųjų pirkimų įstatym</w:t>
      </w:r>
      <w:r w:rsidR="00E010E5" w:rsidRPr="0014521C">
        <w:rPr>
          <w:sz w:val="24"/>
          <w:szCs w:val="24"/>
          <w:lang w:val="lt-LT"/>
        </w:rPr>
        <w:t>e</w:t>
      </w:r>
      <w:r w:rsidR="00BD5679" w:rsidRPr="0014521C">
        <w:rPr>
          <w:sz w:val="24"/>
          <w:szCs w:val="24"/>
          <w:lang w:val="lt-LT"/>
        </w:rPr>
        <w:t xml:space="preserve"> nustatyti principai ir tikslai</w:t>
      </w:r>
      <w:r w:rsidR="00E010E5" w:rsidRPr="0014521C">
        <w:rPr>
          <w:sz w:val="24"/>
          <w:szCs w:val="24"/>
          <w:lang w:val="lt-LT"/>
        </w:rPr>
        <w:t>.</w:t>
      </w:r>
    </w:p>
    <w:p w14:paraId="23B18CA6" w14:textId="7628B6EE" w:rsidR="003843CF" w:rsidRPr="0014521C" w:rsidRDefault="000C2468" w:rsidP="00881C77">
      <w:pPr>
        <w:pStyle w:val="DefaultParagraphFont1"/>
        <w:jc w:val="both"/>
        <w:rPr>
          <w:sz w:val="24"/>
          <w:szCs w:val="24"/>
          <w:lang w:val="lt-LT"/>
        </w:rPr>
      </w:pPr>
      <w:r w:rsidRPr="0014521C">
        <w:rPr>
          <w:sz w:val="24"/>
          <w:szCs w:val="24"/>
          <w:lang w:val="lt-LT"/>
        </w:rPr>
        <w:t xml:space="preserve">        </w:t>
      </w:r>
      <w:r w:rsidR="00BD5679" w:rsidRPr="0014521C">
        <w:rPr>
          <w:sz w:val="24"/>
          <w:szCs w:val="24"/>
          <w:lang w:val="lt-LT"/>
        </w:rPr>
        <w:t>8.</w:t>
      </w:r>
      <w:r w:rsidR="00FE1CDC" w:rsidRPr="0014521C">
        <w:rPr>
          <w:sz w:val="24"/>
          <w:szCs w:val="24"/>
          <w:lang w:val="lt-LT"/>
        </w:rPr>
        <w:t>3</w:t>
      </w:r>
      <w:r w:rsidR="00BD5679" w:rsidRPr="0014521C">
        <w:rPr>
          <w:sz w:val="24"/>
          <w:szCs w:val="24"/>
          <w:lang w:val="lt-LT"/>
        </w:rPr>
        <w:t xml:space="preserve">. Šalis vienašališkai gali nutraukti </w:t>
      </w:r>
      <w:r w:rsidR="003309CD" w:rsidRPr="0014521C">
        <w:rPr>
          <w:sz w:val="24"/>
          <w:szCs w:val="24"/>
          <w:lang w:val="lt-LT"/>
        </w:rPr>
        <w:t>S</w:t>
      </w:r>
      <w:r w:rsidR="00BD5679" w:rsidRPr="0014521C">
        <w:rPr>
          <w:sz w:val="24"/>
          <w:szCs w:val="24"/>
          <w:lang w:val="lt-LT"/>
        </w:rPr>
        <w:t xml:space="preserve">utartį tik jei kita šalis nevykdo </w:t>
      </w:r>
      <w:r w:rsidR="003309CD" w:rsidRPr="0014521C">
        <w:rPr>
          <w:sz w:val="24"/>
          <w:szCs w:val="24"/>
          <w:lang w:val="lt-LT"/>
        </w:rPr>
        <w:t>S</w:t>
      </w:r>
      <w:r w:rsidR="00BD5679" w:rsidRPr="0014521C">
        <w:rPr>
          <w:sz w:val="24"/>
          <w:szCs w:val="24"/>
          <w:lang w:val="lt-LT"/>
        </w:rPr>
        <w:t xml:space="preserve">utarties sąlygų, apie </w:t>
      </w:r>
      <w:r w:rsidR="003309CD" w:rsidRPr="0014521C">
        <w:rPr>
          <w:sz w:val="24"/>
          <w:szCs w:val="24"/>
          <w:lang w:val="lt-LT"/>
        </w:rPr>
        <w:t>S</w:t>
      </w:r>
      <w:r w:rsidR="00BD5679" w:rsidRPr="0014521C">
        <w:rPr>
          <w:sz w:val="24"/>
          <w:szCs w:val="24"/>
          <w:lang w:val="lt-LT"/>
        </w:rPr>
        <w:t>utarties nutraukimą pranešusi raštu kitai šaliai ne vėliau, k</w:t>
      </w:r>
      <w:r w:rsidR="00BF4049" w:rsidRPr="0014521C">
        <w:rPr>
          <w:sz w:val="24"/>
          <w:szCs w:val="24"/>
          <w:lang w:val="lt-LT"/>
        </w:rPr>
        <w:t>aip prieš 15 kalendorinių dienų</w:t>
      </w:r>
      <w:r w:rsidR="00156C7E" w:rsidRPr="0014521C">
        <w:rPr>
          <w:sz w:val="24"/>
          <w:szCs w:val="24"/>
          <w:lang w:val="lt-LT"/>
        </w:rPr>
        <w:t>.</w:t>
      </w:r>
    </w:p>
    <w:p w14:paraId="6D6D91CC" w14:textId="32A3B36E" w:rsidR="003843CF" w:rsidRPr="0014521C" w:rsidRDefault="000C2468" w:rsidP="00881C77">
      <w:pPr>
        <w:pStyle w:val="DefaultParagraphFont1"/>
        <w:jc w:val="both"/>
        <w:rPr>
          <w:sz w:val="24"/>
          <w:szCs w:val="24"/>
          <w:lang w:val="lt-LT"/>
        </w:rPr>
      </w:pPr>
      <w:r w:rsidRPr="0014521C">
        <w:rPr>
          <w:sz w:val="24"/>
          <w:szCs w:val="24"/>
          <w:lang w:val="lt-LT"/>
        </w:rPr>
        <w:t xml:space="preserve">        </w:t>
      </w:r>
      <w:r w:rsidR="00BD5679" w:rsidRPr="0014521C">
        <w:rPr>
          <w:sz w:val="24"/>
          <w:szCs w:val="24"/>
          <w:lang w:val="lt-LT"/>
        </w:rPr>
        <w:t>8.</w:t>
      </w:r>
      <w:r w:rsidR="00FE1CDC" w:rsidRPr="0014521C">
        <w:rPr>
          <w:sz w:val="24"/>
          <w:szCs w:val="24"/>
          <w:lang w:val="lt-LT"/>
        </w:rPr>
        <w:t>4</w:t>
      </w:r>
      <w:r w:rsidR="00BD5679" w:rsidRPr="0014521C">
        <w:rPr>
          <w:sz w:val="24"/>
          <w:szCs w:val="24"/>
          <w:lang w:val="lt-LT"/>
        </w:rPr>
        <w:t xml:space="preserve">. Atsiradusiuose šios </w:t>
      </w:r>
      <w:r w:rsidR="003309CD" w:rsidRPr="0014521C">
        <w:rPr>
          <w:sz w:val="24"/>
          <w:szCs w:val="24"/>
          <w:lang w:val="lt-LT"/>
        </w:rPr>
        <w:t>S</w:t>
      </w:r>
      <w:r w:rsidR="00BD5679" w:rsidRPr="0014521C">
        <w:rPr>
          <w:sz w:val="24"/>
          <w:szCs w:val="24"/>
          <w:lang w:val="lt-LT"/>
        </w:rPr>
        <w:t xml:space="preserve">utarties pagrindu tarpusavio santykiuose, kurie nenustatyti </w:t>
      </w:r>
      <w:r w:rsidR="003309CD" w:rsidRPr="0014521C">
        <w:rPr>
          <w:sz w:val="24"/>
          <w:szCs w:val="24"/>
          <w:lang w:val="lt-LT"/>
        </w:rPr>
        <w:t>S</w:t>
      </w:r>
      <w:r w:rsidR="00BD5679" w:rsidRPr="0014521C">
        <w:rPr>
          <w:sz w:val="24"/>
          <w:szCs w:val="24"/>
          <w:lang w:val="lt-LT"/>
        </w:rPr>
        <w:t>utartyje, šalys vadovaujasi Lietuvos Respublikos civiliniu kodeksu, Lietuvos Respublikos statybos įstatym</w:t>
      </w:r>
      <w:r w:rsidR="00FE1CDC" w:rsidRPr="0014521C">
        <w:rPr>
          <w:sz w:val="24"/>
          <w:szCs w:val="24"/>
          <w:lang w:val="lt-LT"/>
        </w:rPr>
        <w:t>u</w:t>
      </w:r>
      <w:r w:rsidR="00BD5679" w:rsidRPr="0014521C">
        <w:rPr>
          <w:sz w:val="24"/>
          <w:szCs w:val="24"/>
          <w:lang w:val="lt-LT"/>
        </w:rPr>
        <w:t xml:space="preserve">, kitais Lietuvos Respublikos įstatymais, </w:t>
      </w:r>
      <w:r w:rsidR="00FE1CDC" w:rsidRPr="0014521C">
        <w:rPr>
          <w:sz w:val="24"/>
          <w:szCs w:val="24"/>
          <w:lang w:val="lt-LT"/>
        </w:rPr>
        <w:t xml:space="preserve">LR </w:t>
      </w:r>
      <w:r w:rsidR="00BD5679" w:rsidRPr="0014521C">
        <w:rPr>
          <w:sz w:val="24"/>
          <w:szCs w:val="24"/>
          <w:lang w:val="lt-LT"/>
        </w:rPr>
        <w:t>Vyriausybės nutarimais</w:t>
      </w:r>
      <w:r w:rsidR="00FE1CDC" w:rsidRPr="0014521C">
        <w:rPr>
          <w:sz w:val="24"/>
          <w:szCs w:val="24"/>
          <w:lang w:val="lt-LT"/>
        </w:rPr>
        <w:t xml:space="preserve"> bei</w:t>
      </w:r>
      <w:r w:rsidR="00BD5679" w:rsidRPr="0014521C">
        <w:rPr>
          <w:sz w:val="24"/>
          <w:szCs w:val="24"/>
          <w:lang w:val="lt-LT"/>
        </w:rPr>
        <w:t xml:space="preserve"> kitais norminiais ak</w:t>
      </w:r>
      <w:r w:rsidR="00BF4049" w:rsidRPr="0014521C">
        <w:rPr>
          <w:sz w:val="24"/>
          <w:szCs w:val="24"/>
          <w:lang w:val="lt-LT"/>
        </w:rPr>
        <w:t>tais</w:t>
      </w:r>
      <w:r w:rsidR="00156C7E" w:rsidRPr="0014521C">
        <w:rPr>
          <w:sz w:val="24"/>
          <w:szCs w:val="24"/>
          <w:lang w:val="lt-LT"/>
        </w:rPr>
        <w:t>.</w:t>
      </w:r>
    </w:p>
    <w:p w14:paraId="1F7F229E" w14:textId="786B09CD" w:rsidR="003843CF" w:rsidRPr="0014521C" w:rsidRDefault="000C2468" w:rsidP="00881C77">
      <w:pPr>
        <w:pStyle w:val="DefaultParagraphFont1"/>
        <w:jc w:val="both"/>
        <w:rPr>
          <w:sz w:val="24"/>
          <w:szCs w:val="24"/>
          <w:lang w:val="lt-LT"/>
        </w:rPr>
      </w:pPr>
      <w:r w:rsidRPr="0014521C">
        <w:rPr>
          <w:sz w:val="24"/>
          <w:szCs w:val="24"/>
          <w:lang w:val="lt-LT"/>
        </w:rPr>
        <w:t xml:space="preserve">        </w:t>
      </w:r>
      <w:r w:rsidR="00BD5679" w:rsidRPr="0014521C">
        <w:rPr>
          <w:sz w:val="24"/>
          <w:szCs w:val="24"/>
          <w:lang w:val="lt-LT"/>
        </w:rPr>
        <w:t>8.</w:t>
      </w:r>
      <w:r w:rsidR="00FE1CDC" w:rsidRPr="0014521C">
        <w:rPr>
          <w:sz w:val="24"/>
          <w:szCs w:val="24"/>
          <w:lang w:val="lt-LT"/>
        </w:rPr>
        <w:t>5</w:t>
      </w:r>
      <w:r w:rsidR="00BD5679" w:rsidRPr="0014521C">
        <w:rPr>
          <w:sz w:val="24"/>
          <w:szCs w:val="24"/>
          <w:lang w:val="lt-LT"/>
        </w:rPr>
        <w:t xml:space="preserve">. Ginčai ir nesutarimai, atsiradę dėl šios </w:t>
      </w:r>
      <w:r w:rsidR="003309CD" w:rsidRPr="0014521C">
        <w:rPr>
          <w:sz w:val="24"/>
          <w:szCs w:val="24"/>
          <w:lang w:val="lt-LT"/>
        </w:rPr>
        <w:t>S</w:t>
      </w:r>
      <w:r w:rsidR="00BD5679" w:rsidRPr="0014521C">
        <w:rPr>
          <w:sz w:val="24"/>
          <w:szCs w:val="24"/>
          <w:lang w:val="lt-LT"/>
        </w:rPr>
        <w:t>utarties vykdymo, sprendžiami derybų keliu, o nesusitarus</w:t>
      </w:r>
      <w:r w:rsidR="00FE1CDC" w:rsidRPr="0014521C">
        <w:rPr>
          <w:sz w:val="24"/>
          <w:szCs w:val="24"/>
          <w:lang w:val="lt-LT"/>
        </w:rPr>
        <w:t xml:space="preserve"> per 10 kalendorinių dienų</w:t>
      </w:r>
      <w:r w:rsidR="00BD5679" w:rsidRPr="0014521C">
        <w:rPr>
          <w:sz w:val="24"/>
          <w:szCs w:val="24"/>
          <w:lang w:val="lt-LT"/>
        </w:rPr>
        <w:t xml:space="preserve"> – </w:t>
      </w:r>
      <w:r w:rsidR="00FE1CDC" w:rsidRPr="0014521C">
        <w:rPr>
          <w:sz w:val="24"/>
          <w:szCs w:val="24"/>
          <w:lang w:val="lt-LT"/>
        </w:rPr>
        <w:t xml:space="preserve">Lietuvos Respublikos </w:t>
      </w:r>
      <w:r w:rsidR="00BD5679" w:rsidRPr="0014521C">
        <w:rPr>
          <w:sz w:val="24"/>
          <w:szCs w:val="24"/>
          <w:lang w:val="lt-LT"/>
        </w:rPr>
        <w:t>įsta</w:t>
      </w:r>
      <w:r w:rsidR="001276B8" w:rsidRPr="0014521C">
        <w:rPr>
          <w:sz w:val="24"/>
          <w:szCs w:val="24"/>
          <w:lang w:val="lt-LT"/>
        </w:rPr>
        <w:t>tymų nustatyta tvarka teismuose.</w:t>
      </w:r>
    </w:p>
    <w:p w14:paraId="05DD5ECF" w14:textId="44D81AE7" w:rsidR="006A7380" w:rsidRPr="0014521C" w:rsidRDefault="009432BD" w:rsidP="00881C77">
      <w:pPr>
        <w:pStyle w:val="DefaultParagraphFont1"/>
        <w:jc w:val="both"/>
        <w:rPr>
          <w:rStyle w:val="Numatytasispastraiposriftas1"/>
          <w:color w:val="000000"/>
          <w:sz w:val="24"/>
          <w:szCs w:val="24"/>
          <w:lang w:val="lt-LT"/>
        </w:rPr>
      </w:pPr>
      <w:r w:rsidRPr="0014521C">
        <w:rPr>
          <w:sz w:val="24"/>
          <w:szCs w:val="24"/>
          <w:lang w:val="lt-LT"/>
        </w:rPr>
        <w:t xml:space="preserve">        </w:t>
      </w:r>
      <w:r w:rsidR="00E010E5" w:rsidRPr="0014521C">
        <w:rPr>
          <w:sz w:val="24"/>
          <w:szCs w:val="24"/>
          <w:lang w:val="lt-LT"/>
        </w:rPr>
        <w:t>8.</w:t>
      </w:r>
      <w:r w:rsidR="00FE1CDC" w:rsidRPr="0014521C">
        <w:rPr>
          <w:sz w:val="24"/>
          <w:szCs w:val="24"/>
          <w:lang w:val="lt-LT"/>
        </w:rPr>
        <w:t>6</w:t>
      </w:r>
      <w:r w:rsidR="00E010E5" w:rsidRPr="0014521C">
        <w:rPr>
          <w:sz w:val="24"/>
          <w:szCs w:val="24"/>
          <w:lang w:val="lt-LT"/>
        </w:rPr>
        <w:t xml:space="preserve">. </w:t>
      </w:r>
      <w:r w:rsidR="00BD5679" w:rsidRPr="0014521C">
        <w:rPr>
          <w:sz w:val="24"/>
          <w:szCs w:val="24"/>
          <w:lang w:val="lt-LT"/>
        </w:rPr>
        <w:t>Sutartis sudaryta lietuvių kalba dviem vienodą juridinę galią turinčiais egzemplioriais, po vieną kiekvienai iš šalių.</w:t>
      </w:r>
      <w:r w:rsidR="00FE1CDC" w:rsidRPr="0014521C">
        <w:rPr>
          <w:sz w:val="24"/>
          <w:szCs w:val="24"/>
          <w:lang w:val="lt-LT"/>
        </w:rPr>
        <w:t xml:space="preserve"> Jei Šalys </w:t>
      </w:r>
      <w:r w:rsidR="003309CD" w:rsidRPr="0014521C">
        <w:rPr>
          <w:sz w:val="24"/>
          <w:szCs w:val="24"/>
          <w:lang w:val="lt-LT"/>
        </w:rPr>
        <w:t>S</w:t>
      </w:r>
      <w:r w:rsidR="00FE1CDC" w:rsidRPr="0014521C">
        <w:rPr>
          <w:sz w:val="24"/>
          <w:szCs w:val="24"/>
          <w:lang w:val="lt-LT"/>
        </w:rPr>
        <w:t xml:space="preserve">utartį pasirašo elektroniniais parašais – </w:t>
      </w:r>
      <w:r w:rsidR="003309CD" w:rsidRPr="0014521C">
        <w:rPr>
          <w:sz w:val="24"/>
          <w:szCs w:val="24"/>
          <w:lang w:val="lt-LT"/>
        </w:rPr>
        <w:t>S</w:t>
      </w:r>
      <w:r w:rsidR="00FE1CDC" w:rsidRPr="0014521C">
        <w:rPr>
          <w:sz w:val="24"/>
          <w:szCs w:val="24"/>
          <w:lang w:val="lt-LT"/>
        </w:rPr>
        <w:t>utartis sudaroma vienu egzemplioriumi.</w:t>
      </w:r>
    </w:p>
    <w:p w14:paraId="53D2E690" w14:textId="2592B4AB" w:rsidR="003843CF" w:rsidRPr="0014521C" w:rsidRDefault="006A7380" w:rsidP="00881C77">
      <w:pPr>
        <w:pStyle w:val="DefaultParagraphFont1"/>
        <w:jc w:val="both"/>
        <w:rPr>
          <w:sz w:val="24"/>
          <w:szCs w:val="24"/>
          <w:lang w:val="lt-LT"/>
        </w:rPr>
      </w:pPr>
      <w:r w:rsidRPr="0014521C">
        <w:rPr>
          <w:rStyle w:val="Numatytasispastraiposriftas1"/>
          <w:color w:val="000000"/>
          <w:sz w:val="24"/>
          <w:szCs w:val="24"/>
          <w:lang w:val="lt-LT"/>
        </w:rPr>
        <w:t xml:space="preserve">       </w:t>
      </w:r>
      <w:r w:rsidR="00E010E5" w:rsidRPr="0014521C">
        <w:rPr>
          <w:rStyle w:val="Numatytasispastraiposriftas1"/>
          <w:color w:val="000000"/>
          <w:sz w:val="24"/>
          <w:szCs w:val="24"/>
          <w:lang w:val="lt-LT"/>
        </w:rPr>
        <w:t>8.</w:t>
      </w:r>
      <w:r w:rsidR="00FE1CDC" w:rsidRPr="0014521C">
        <w:rPr>
          <w:rStyle w:val="Numatytasispastraiposriftas1"/>
          <w:color w:val="000000"/>
          <w:sz w:val="24"/>
          <w:szCs w:val="24"/>
          <w:lang w:val="lt-LT"/>
        </w:rPr>
        <w:t>7</w:t>
      </w:r>
      <w:r w:rsidR="00E010E5" w:rsidRPr="0014521C">
        <w:rPr>
          <w:rStyle w:val="Numatytasispastraiposriftas1"/>
          <w:color w:val="000000"/>
          <w:sz w:val="24"/>
          <w:szCs w:val="24"/>
          <w:lang w:val="lt-LT"/>
        </w:rPr>
        <w:t xml:space="preserve">. </w:t>
      </w:r>
      <w:r w:rsidR="00BD5679" w:rsidRPr="0014521C">
        <w:rPr>
          <w:rStyle w:val="Numatytasispastraiposriftas1"/>
          <w:color w:val="000000"/>
          <w:sz w:val="24"/>
          <w:szCs w:val="24"/>
          <w:lang w:val="lt-LT"/>
        </w:rPr>
        <w:t>Sutarties priedai yra ne</w:t>
      </w:r>
      <w:r w:rsidR="00AE03AD" w:rsidRPr="0014521C">
        <w:rPr>
          <w:rStyle w:val="Numatytasispastraiposriftas1"/>
          <w:color w:val="000000"/>
          <w:sz w:val="24"/>
          <w:szCs w:val="24"/>
          <w:lang w:val="lt-LT"/>
        </w:rPr>
        <w:t xml:space="preserve">atskiriama šios </w:t>
      </w:r>
      <w:r w:rsidR="003309CD" w:rsidRPr="0014521C">
        <w:rPr>
          <w:rStyle w:val="Numatytasispastraiposriftas1"/>
          <w:color w:val="000000"/>
          <w:sz w:val="24"/>
          <w:szCs w:val="24"/>
          <w:lang w:val="lt-LT"/>
        </w:rPr>
        <w:t>S</w:t>
      </w:r>
      <w:r w:rsidR="00AE03AD" w:rsidRPr="0014521C">
        <w:rPr>
          <w:rStyle w:val="Numatytasispastraiposriftas1"/>
          <w:color w:val="000000"/>
          <w:sz w:val="24"/>
          <w:szCs w:val="24"/>
          <w:lang w:val="lt-LT"/>
        </w:rPr>
        <w:t>utarties dalis</w:t>
      </w:r>
      <w:r w:rsidR="00E010E5" w:rsidRPr="0014521C">
        <w:rPr>
          <w:rStyle w:val="Numatytasispastraiposriftas1"/>
          <w:color w:val="000000"/>
          <w:sz w:val="24"/>
          <w:szCs w:val="24"/>
          <w:lang w:val="lt-LT"/>
        </w:rPr>
        <w:t>.</w:t>
      </w:r>
      <w:r w:rsidR="00E010E5" w:rsidRPr="0014521C">
        <w:rPr>
          <w:color w:val="auto"/>
          <w:sz w:val="24"/>
          <w:szCs w:val="24"/>
          <w:lang w:val="lt-LT"/>
        </w:rPr>
        <w:t xml:space="preserve"> Priedai prie </w:t>
      </w:r>
      <w:r w:rsidR="003309CD" w:rsidRPr="0014521C">
        <w:rPr>
          <w:color w:val="auto"/>
          <w:sz w:val="24"/>
          <w:szCs w:val="24"/>
          <w:lang w:val="lt-LT"/>
        </w:rPr>
        <w:t>S</w:t>
      </w:r>
      <w:r w:rsidR="00E010E5" w:rsidRPr="0014521C">
        <w:rPr>
          <w:color w:val="auto"/>
          <w:sz w:val="24"/>
          <w:szCs w:val="24"/>
          <w:lang w:val="lt-LT"/>
        </w:rPr>
        <w:t>utarties:</w:t>
      </w:r>
    </w:p>
    <w:p w14:paraId="3113B86D" w14:textId="4E003868" w:rsidR="003843CF" w:rsidRPr="0014521C" w:rsidRDefault="009432BD" w:rsidP="006A7380">
      <w:pPr>
        <w:pStyle w:val="Body2"/>
        <w:rPr>
          <w:lang w:val="lt-LT"/>
        </w:rPr>
      </w:pPr>
      <w:r w:rsidRPr="0014521C">
        <w:rPr>
          <w:color w:val="auto"/>
          <w:sz w:val="24"/>
          <w:szCs w:val="24"/>
          <w:lang w:val="lt-LT"/>
        </w:rPr>
        <w:t xml:space="preserve">        </w:t>
      </w:r>
      <w:r w:rsidR="00BD5679" w:rsidRPr="0014521C">
        <w:rPr>
          <w:color w:val="auto"/>
          <w:sz w:val="24"/>
          <w:szCs w:val="24"/>
          <w:lang w:val="lt-LT"/>
        </w:rPr>
        <w:t>Nr.</w:t>
      </w:r>
      <w:r w:rsidR="00DA5405" w:rsidRPr="0014521C">
        <w:rPr>
          <w:color w:val="auto"/>
          <w:sz w:val="24"/>
          <w:szCs w:val="24"/>
          <w:lang w:val="lt-LT"/>
        </w:rPr>
        <w:t xml:space="preserve"> </w:t>
      </w:r>
      <w:r w:rsidR="00BD5679" w:rsidRPr="0014521C">
        <w:rPr>
          <w:color w:val="auto"/>
          <w:sz w:val="24"/>
          <w:szCs w:val="24"/>
          <w:lang w:val="lt-LT"/>
        </w:rPr>
        <w:t>1</w:t>
      </w:r>
      <w:r w:rsidR="0009224E" w:rsidRPr="0014521C">
        <w:rPr>
          <w:color w:val="auto"/>
          <w:sz w:val="24"/>
          <w:szCs w:val="24"/>
          <w:lang w:val="lt-LT"/>
        </w:rPr>
        <w:t xml:space="preserve"> </w:t>
      </w:r>
      <w:r w:rsidR="00BD5679" w:rsidRPr="0014521C">
        <w:rPr>
          <w:color w:val="auto"/>
          <w:sz w:val="24"/>
          <w:szCs w:val="24"/>
          <w:lang w:val="lt-LT"/>
        </w:rPr>
        <w:t>–</w:t>
      </w:r>
      <w:r w:rsidR="00BF5497" w:rsidRPr="0014521C">
        <w:rPr>
          <w:sz w:val="24"/>
          <w:szCs w:val="24"/>
          <w:lang w:val="lt-LT"/>
        </w:rPr>
        <w:t xml:space="preserve"> </w:t>
      </w:r>
      <w:r w:rsidR="00DA5405" w:rsidRPr="0014521C">
        <w:rPr>
          <w:sz w:val="24"/>
          <w:szCs w:val="24"/>
          <w:lang w:val="lt-LT"/>
        </w:rPr>
        <w:t>Supaprastinto atviro konkurso</w:t>
      </w:r>
      <w:r w:rsidR="0043791D" w:rsidRPr="0014521C">
        <w:rPr>
          <w:sz w:val="24"/>
          <w:szCs w:val="24"/>
          <w:lang w:val="lt-LT"/>
        </w:rPr>
        <w:t xml:space="preserve"> </w:t>
      </w:r>
      <w:r w:rsidR="00DA5405" w:rsidRPr="0014521C">
        <w:rPr>
          <w:sz w:val="24"/>
          <w:szCs w:val="24"/>
          <w:lang w:val="lt-LT"/>
        </w:rPr>
        <w:t>„</w:t>
      </w:r>
      <w:r w:rsidR="00DA5405" w:rsidRPr="0014521C">
        <w:rPr>
          <w:rFonts w:eastAsia="Times New Roman" w:cs="Times New Roman"/>
          <w:sz w:val="24"/>
          <w:szCs w:val="24"/>
          <w:lang w:val="lt-LT" w:eastAsia="en-US"/>
        </w:rPr>
        <w:t xml:space="preserve">Gamybos, pramonės paskirties pastato (Dumblo sausinimo pastato) </w:t>
      </w:r>
      <w:proofErr w:type="spellStart"/>
      <w:r w:rsidR="00DA5405" w:rsidRPr="0014521C">
        <w:rPr>
          <w:rFonts w:eastAsia="Times New Roman" w:cs="Times New Roman"/>
          <w:sz w:val="24"/>
          <w:szCs w:val="24"/>
          <w:lang w:val="lt-LT" w:eastAsia="en-US"/>
        </w:rPr>
        <w:t>Papušių</w:t>
      </w:r>
      <w:proofErr w:type="spellEnd"/>
      <w:r w:rsidR="00DA5405" w:rsidRPr="0014521C">
        <w:rPr>
          <w:rFonts w:eastAsia="Times New Roman" w:cs="Times New Roman"/>
          <w:sz w:val="24"/>
          <w:szCs w:val="24"/>
          <w:lang w:val="lt-LT" w:eastAsia="en-US"/>
        </w:rPr>
        <w:t xml:space="preserve"> k. 2, Panevėžio sen., Panevėžio raj. Paprastasis Remontas“</w:t>
      </w:r>
      <w:r w:rsidR="006A7380" w:rsidRPr="0014521C">
        <w:rPr>
          <w:rFonts w:eastAsia="Times New Roman" w:cs="Times New Roman"/>
          <w:sz w:val="24"/>
          <w:szCs w:val="24"/>
          <w:lang w:val="lt-LT" w:eastAsia="en-US"/>
        </w:rPr>
        <w:t xml:space="preserve"> </w:t>
      </w:r>
      <w:r w:rsidR="00BD5679" w:rsidRPr="0014521C">
        <w:rPr>
          <w:lang w:val="lt-LT"/>
        </w:rPr>
        <w:t>(pirkimo</w:t>
      </w:r>
      <w:r w:rsidR="00BD5679" w:rsidRPr="0014521C">
        <w:t xml:space="preserve"> Nr.</w:t>
      </w:r>
      <w:r w:rsidR="00DA5405" w:rsidRPr="0014521C">
        <w:t>7177392</w:t>
      </w:r>
      <w:r w:rsidR="00BD5679" w:rsidRPr="0014521C">
        <w:rPr>
          <w:lang w:val="lt-LT"/>
        </w:rPr>
        <w:t>) pirkimo dokumentai.</w:t>
      </w:r>
    </w:p>
    <w:p w14:paraId="4984C957" w14:textId="25FB6467" w:rsidR="004A394F" w:rsidRPr="0014521C" w:rsidRDefault="009432BD" w:rsidP="00881C77">
      <w:pPr>
        <w:pStyle w:val="DefaultParagraphFont1"/>
        <w:jc w:val="both"/>
        <w:rPr>
          <w:color w:val="auto"/>
          <w:sz w:val="24"/>
          <w:szCs w:val="24"/>
          <w:lang w:val="lt-LT"/>
        </w:rPr>
      </w:pPr>
      <w:r w:rsidRPr="0014521C">
        <w:rPr>
          <w:color w:val="auto"/>
          <w:sz w:val="24"/>
          <w:szCs w:val="24"/>
          <w:lang w:val="lt-LT"/>
        </w:rPr>
        <w:t xml:space="preserve">        </w:t>
      </w:r>
      <w:r w:rsidR="00BD5679" w:rsidRPr="0014521C">
        <w:rPr>
          <w:color w:val="auto"/>
          <w:sz w:val="24"/>
          <w:szCs w:val="24"/>
          <w:lang w:val="lt-LT"/>
        </w:rPr>
        <w:t>Nr.</w:t>
      </w:r>
      <w:r w:rsidR="00DA5405" w:rsidRPr="0014521C">
        <w:rPr>
          <w:color w:val="auto"/>
          <w:sz w:val="24"/>
          <w:szCs w:val="24"/>
          <w:lang w:val="lt-LT"/>
        </w:rPr>
        <w:t xml:space="preserve"> </w:t>
      </w:r>
      <w:r w:rsidR="00BD5679" w:rsidRPr="0014521C">
        <w:rPr>
          <w:color w:val="auto"/>
          <w:sz w:val="24"/>
          <w:szCs w:val="24"/>
          <w:lang w:val="lt-LT"/>
        </w:rPr>
        <w:t xml:space="preserve">2 – Rangovo </w:t>
      </w:r>
      <w:r w:rsidR="00D40914" w:rsidRPr="0014521C">
        <w:rPr>
          <w:color w:val="auto"/>
          <w:sz w:val="24"/>
          <w:szCs w:val="24"/>
          <w:lang w:val="lt-LT"/>
        </w:rPr>
        <w:t>įrašyti datą P</w:t>
      </w:r>
      <w:r w:rsidR="00BD5679" w:rsidRPr="0014521C">
        <w:rPr>
          <w:color w:val="auto"/>
          <w:sz w:val="24"/>
          <w:szCs w:val="24"/>
          <w:lang w:val="lt-LT"/>
        </w:rPr>
        <w:t>asiūlymas</w:t>
      </w:r>
      <w:r w:rsidR="00153BA9" w:rsidRPr="0014521C">
        <w:rPr>
          <w:color w:val="auto"/>
          <w:sz w:val="24"/>
          <w:szCs w:val="24"/>
          <w:lang w:val="lt-LT"/>
        </w:rPr>
        <w:t xml:space="preserve"> su priedais.</w:t>
      </w:r>
    </w:p>
    <w:p w14:paraId="0165CB8B" w14:textId="41E9CB08" w:rsidR="004A394F" w:rsidRPr="0014521C" w:rsidRDefault="004A394F" w:rsidP="004A394F">
      <w:pPr>
        <w:pStyle w:val="DefaultParagraphFont1"/>
        <w:jc w:val="both"/>
        <w:rPr>
          <w:color w:val="auto"/>
          <w:sz w:val="24"/>
          <w:szCs w:val="24"/>
          <w:lang w:val="lt-LT"/>
        </w:rPr>
      </w:pPr>
      <w:r w:rsidRPr="0014521C">
        <w:rPr>
          <w:color w:val="auto"/>
          <w:sz w:val="24"/>
          <w:szCs w:val="24"/>
          <w:lang w:val="lt-LT"/>
        </w:rPr>
        <w:t xml:space="preserve">        Nr. 3 </w:t>
      </w:r>
      <w:bookmarkStart w:id="9" w:name="_Hlk227237977"/>
      <w:r w:rsidRPr="0014521C">
        <w:rPr>
          <w:color w:val="auto"/>
          <w:sz w:val="24"/>
          <w:szCs w:val="24"/>
          <w:lang w:val="lt-LT"/>
        </w:rPr>
        <w:t xml:space="preserve">– </w:t>
      </w:r>
      <w:bookmarkEnd w:id="9"/>
      <w:r w:rsidRPr="0014521C">
        <w:rPr>
          <w:color w:val="auto"/>
          <w:sz w:val="24"/>
          <w:szCs w:val="24"/>
          <w:lang w:val="lt-LT"/>
        </w:rPr>
        <w:t xml:space="preserve">Priedas Nr. </w:t>
      </w:r>
      <w:r w:rsidR="003D218D" w:rsidRPr="0014521C">
        <w:rPr>
          <w:color w:val="auto"/>
          <w:sz w:val="24"/>
          <w:szCs w:val="24"/>
          <w:lang w:val="lt-LT"/>
        </w:rPr>
        <w:t>1</w:t>
      </w:r>
      <w:r w:rsidR="003371EF" w:rsidRPr="0014521C">
        <w:rPr>
          <w:color w:val="auto"/>
          <w:sz w:val="24"/>
          <w:szCs w:val="24"/>
          <w:lang w:val="lt-LT"/>
        </w:rPr>
        <w:t xml:space="preserve"> (Statinio projektiniai pasiūlymai-Paprastojo remonto aprašas). </w:t>
      </w:r>
      <w:proofErr w:type="spellStart"/>
      <w:r w:rsidR="003371EF" w:rsidRPr="0014521C">
        <w:rPr>
          <w:color w:val="auto"/>
          <w:sz w:val="24"/>
          <w:szCs w:val="24"/>
          <w:lang w:val="lt-LT"/>
        </w:rPr>
        <w:t>pdf</w:t>
      </w:r>
      <w:proofErr w:type="spellEnd"/>
      <w:r w:rsidR="003371EF" w:rsidRPr="0014521C">
        <w:rPr>
          <w:color w:val="auto"/>
          <w:sz w:val="24"/>
          <w:szCs w:val="24"/>
          <w:lang w:val="lt-LT"/>
        </w:rPr>
        <w:t xml:space="preserve"> </w:t>
      </w:r>
    </w:p>
    <w:p w14:paraId="05AC0587" w14:textId="1316E279" w:rsidR="00D40914" w:rsidRPr="0014521C" w:rsidRDefault="003371EF" w:rsidP="00881C77">
      <w:pPr>
        <w:pStyle w:val="DefaultParagraphFont1"/>
        <w:jc w:val="both"/>
        <w:rPr>
          <w:color w:val="auto"/>
          <w:sz w:val="24"/>
          <w:szCs w:val="24"/>
          <w:lang w:val="lt-LT"/>
        </w:rPr>
      </w:pPr>
      <w:r w:rsidRPr="0014521C">
        <w:rPr>
          <w:color w:val="auto"/>
          <w:sz w:val="24"/>
          <w:szCs w:val="24"/>
          <w:lang w:val="lt-LT"/>
        </w:rPr>
        <w:t xml:space="preserve">        Nr. 4 – Priedas Nr. 3 Suvestinis SŽ</w:t>
      </w:r>
      <w:r w:rsidR="009A51C7" w:rsidRPr="0014521C">
        <w:rPr>
          <w:color w:val="auto"/>
          <w:sz w:val="24"/>
          <w:szCs w:val="24"/>
          <w:lang w:val="lt-LT"/>
        </w:rPr>
        <w:t>.</w:t>
      </w:r>
    </w:p>
    <w:p w14:paraId="70F60AB7" w14:textId="77777777" w:rsidR="009856D9" w:rsidRPr="0014521C" w:rsidRDefault="009856D9" w:rsidP="00881C77">
      <w:pPr>
        <w:pStyle w:val="DefaultParagraphFont1"/>
        <w:jc w:val="both"/>
        <w:rPr>
          <w:b/>
          <w:color w:val="000000"/>
          <w:sz w:val="24"/>
          <w:szCs w:val="24"/>
          <w:lang w:val="lt-LT"/>
        </w:rPr>
      </w:pPr>
    </w:p>
    <w:p w14:paraId="45E6DBE4" w14:textId="77777777" w:rsidR="009856D9" w:rsidRPr="0014521C" w:rsidRDefault="009856D9" w:rsidP="00881C77">
      <w:pPr>
        <w:pStyle w:val="DefaultParagraphFont1"/>
        <w:jc w:val="both"/>
        <w:rPr>
          <w:b/>
          <w:color w:val="000000"/>
          <w:sz w:val="24"/>
          <w:szCs w:val="24"/>
          <w:lang w:val="lt-LT"/>
        </w:rPr>
      </w:pPr>
    </w:p>
    <w:p w14:paraId="2ACCCF6D" w14:textId="77777777" w:rsidR="009856D9" w:rsidRPr="0014521C" w:rsidRDefault="009856D9" w:rsidP="00881C77">
      <w:pPr>
        <w:pStyle w:val="DefaultParagraphFont1"/>
        <w:jc w:val="both"/>
        <w:rPr>
          <w:b/>
          <w:color w:val="000000"/>
          <w:sz w:val="24"/>
          <w:szCs w:val="24"/>
          <w:lang w:val="lt-LT"/>
        </w:rPr>
      </w:pPr>
    </w:p>
    <w:p w14:paraId="0919E276" w14:textId="77777777" w:rsidR="009856D9" w:rsidRPr="0014521C" w:rsidRDefault="009856D9" w:rsidP="00881C77">
      <w:pPr>
        <w:pStyle w:val="DefaultParagraphFont1"/>
        <w:jc w:val="both"/>
        <w:rPr>
          <w:b/>
          <w:color w:val="000000"/>
          <w:sz w:val="24"/>
          <w:szCs w:val="24"/>
          <w:lang w:val="lt-LT"/>
        </w:rPr>
      </w:pPr>
    </w:p>
    <w:p w14:paraId="551E81AF" w14:textId="77777777" w:rsidR="009856D9" w:rsidRPr="0014521C" w:rsidRDefault="009856D9" w:rsidP="00881C77">
      <w:pPr>
        <w:pStyle w:val="DefaultParagraphFont1"/>
        <w:jc w:val="both"/>
        <w:rPr>
          <w:b/>
          <w:color w:val="000000"/>
          <w:sz w:val="24"/>
          <w:szCs w:val="24"/>
          <w:lang w:val="lt-LT"/>
        </w:rPr>
      </w:pPr>
    </w:p>
    <w:p w14:paraId="7F6130EF" w14:textId="77777777" w:rsidR="0072411C" w:rsidRPr="0014521C" w:rsidRDefault="0072411C" w:rsidP="00881C77">
      <w:pPr>
        <w:pStyle w:val="DefaultParagraphFont1"/>
        <w:jc w:val="both"/>
        <w:rPr>
          <w:b/>
          <w:color w:val="000000"/>
          <w:sz w:val="24"/>
          <w:szCs w:val="24"/>
          <w:lang w:val="lt-LT"/>
        </w:rPr>
      </w:pPr>
    </w:p>
    <w:p w14:paraId="6B1DCEFB" w14:textId="38430D47" w:rsidR="003843CF" w:rsidRPr="0014521C" w:rsidRDefault="00BD5679" w:rsidP="00881C77">
      <w:pPr>
        <w:pStyle w:val="DefaultParagraphFont1"/>
        <w:jc w:val="both"/>
        <w:rPr>
          <w:sz w:val="24"/>
          <w:szCs w:val="24"/>
          <w:lang w:val="lt-LT"/>
        </w:rPr>
      </w:pPr>
      <w:r w:rsidRPr="0014521C">
        <w:rPr>
          <w:b/>
          <w:color w:val="000000"/>
          <w:sz w:val="24"/>
          <w:szCs w:val="24"/>
          <w:lang w:val="lt-LT"/>
        </w:rPr>
        <w:t>9. Šalių juridiniai adresai</w:t>
      </w:r>
      <w:r w:rsidR="00AE47BE" w:rsidRPr="0014521C">
        <w:rPr>
          <w:b/>
          <w:color w:val="000000"/>
          <w:sz w:val="24"/>
          <w:szCs w:val="24"/>
          <w:lang w:val="lt-LT"/>
        </w:rPr>
        <w:t>.</w:t>
      </w:r>
    </w:p>
    <w:p w14:paraId="340C1048" w14:textId="77777777" w:rsidR="0047669A" w:rsidRPr="0014521C" w:rsidRDefault="0047669A" w:rsidP="00C75CFD">
      <w:pPr>
        <w:pStyle w:val="prastasis1"/>
        <w:overflowPunct w:val="0"/>
        <w:autoSpaceDE w:val="0"/>
        <w:spacing w:after="0" w:line="240" w:lineRule="auto"/>
        <w:jc w:val="both"/>
        <w:rPr>
          <w:rStyle w:val="Numatytasispastraiposriftas1"/>
          <w:b/>
          <w:bCs/>
          <w:color w:val="auto"/>
          <w:szCs w:val="24"/>
          <w:lang w:eastAsia="ar-SA"/>
        </w:rPr>
      </w:pPr>
    </w:p>
    <w:p w14:paraId="1A3911D5" w14:textId="72C96A9D" w:rsidR="00C75CFD" w:rsidRPr="0014521C" w:rsidRDefault="00C75CFD" w:rsidP="00C75CFD">
      <w:pPr>
        <w:pStyle w:val="prastasis1"/>
        <w:overflowPunct w:val="0"/>
        <w:autoSpaceDE w:val="0"/>
        <w:spacing w:after="0" w:line="240" w:lineRule="auto"/>
        <w:jc w:val="both"/>
        <w:rPr>
          <w:rStyle w:val="Numatytasispastraiposriftas1"/>
          <w:b/>
          <w:color w:val="000000"/>
          <w:szCs w:val="24"/>
          <w:lang w:eastAsia="ar-SA"/>
        </w:rPr>
      </w:pPr>
      <w:r w:rsidRPr="0014521C">
        <w:rPr>
          <w:rStyle w:val="Numatytasispastraiposriftas1"/>
          <w:b/>
          <w:bCs/>
          <w:color w:val="auto"/>
          <w:szCs w:val="24"/>
          <w:lang w:eastAsia="ar-SA"/>
        </w:rPr>
        <w:t>UŽSAKOVAS</w:t>
      </w:r>
      <w:r w:rsidRPr="0014521C">
        <w:rPr>
          <w:rStyle w:val="Numatytasispastraiposriftas1"/>
          <w:b/>
          <w:bCs/>
          <w:color w:val="auto"/>
          <w:szCs w:val="24"/>
          <w:lang w:eastAsia="ar-SA"/>
        </w:rPr>
        <w:tab/>
      </w:r>
      <w:r w:rsidRPr="0014521C">
        <w:rPr>
          <w:rStyle w:val="Numatytasispastraiposriftas1"/>
          <w:b/>
          <w:bCs/>
          <w:color w:val="auto"/>
          <w:szCs w:val="24"/>
          <w:lang w:eastAsia="ar-SA"/>
        </w:rPr>
        <w:tab/>
      </w:r>
      <w:r w:rsidRPr="0014521C">
        <w:rPr>
          <w:rStyle w:val="Numatytasispastraiposriftas1"/>
          <w:b/>
          <w:bCs/>
          <w:color w:val="auto"/>
          <w:szCs w:val="24"/>
          <w:lang w:eastAsia="ar-SA"/>
        </w:rPr>
        <w:tab/>
      </w:r>
      <w:r w:rsidRPr="0014521C">
        <w:rPr>
          <w:rStyle w:val="Numatytasispastraiposriftas1"/>
          <w:b/>
          <w:color w:val="000000"/>
          <w:szCs w:val="24"/>
          <w:lang w:eastAsia="ar-SA"/>
        </w:rPr>
        <w:t>RANGOVAS</w:t>
      </w:r>
    </w:p>
    <w:p w14:paraId="297A985D" w14:textId="77777777" w:rsidR="0047669A" w:rsidRPr="0014521C" w:rsidRDefault="0047669A" w:rsidP="00F337C1">
      <w:pPr>
        <w:widowControl w:val="0"/>
        <w:autoSpaceDN/>
        <w:jc w:val="both"/>
        <w:textAlignment w:val="auto"/>
        <w:rPr>
          <w:b/>
          <w:noProof/>
          <w:color w:val="000000"/>
          <w:sz w:val="24"/>
          <w:szCs w:val="24"/>
          <w:lang w:eastAsia="en-US"/>
        </w:rPr>
      </w:pPr>
    </w:p>
    <w:p w14:paraId="1EE2AE42" w14:textId="4DD96EC0" w:rsidR="00F337C1" w:rsidRPr="0014521C" w:rsidRDefault="00F337C1" w:rsidP="00F337C1">
      <w:pPr>
        <w:widowControl w:val="0"/>
        <w:autoSpaceDN/>
        <w:jc w:val="both"/>
        <w:textAlignment w:val="auto"/>
        <w:rPr>
          <w:b/>
          <w:noProof/>
          <w:color w:val="000000"/>
          <w:sz w:val="24"/>
          <w:szCs w:val="24"/>
          <w:u w:val="single"/>
          <w:lang w:eastAsia="en-US"/>
        </w:rPr>
      </w:pPr>
      <w:r w:rsidRPr="0014521C">
        <w:rPr>
          <w:b/>
          <w:noProof/>
          <w:color w:val="000000"/>
          <w:sz w:val="24"/>
          <w:szCs w:val="24"/>
          <w:lang w:eastAsia="en-US"/>
        </w:rPr>
        <w:t>UAB „Aukštaitijos vandenys”</w:t>
      </w:r>
      <w:r w:rsidRPr="0014521C">
        <w:rPr>
          <w:b/>
          <w:noProof/>
          <w:color w:val="000000"/>
          <w:sz w:val="24"/>
          <w:szCs w:val="24"/>
          <w:lang w:eastAsia="en-US"/>
        </w:rPr>
        <w:tab/>
      </w:r>
      <w:r w:rsidRPr="0014521C">
        <w:rPr>
          <w:b/>
          <w:noProof/>
          <w:color w:val="000000"/>
          <w:sz w:val="24"/>
          <w:szCs w:val="24"/>
          <w:lang w:eastAsia="en-US"/>
        </w:rPr>
        <w:tab/>
      </w:r>
      <w:r w:rsidR="009A51C7" w:rsidRPr="0014521C">
        <w:rPr>
          <w:bCs/>
          <w:noProof/>
          <w:color w:val="000000"/>
          <w:sz w:val="24"/>
          <w:szCs w:val="24"/>
          <w:lang w:eastAsia="en-US"/>
        </w:rPr>
        <w:t>Pavadinimas</w:t>
      </w:r>
    </w:p>
    <w:p w14:paraId="7943E5E0" w14:textId="481166BE" w:rsidR="00F337C1" w:rsidRPr="0014521C" w:rsidRDefault="00F337C1" w:rsidP="00F337C1">
      <w:pPr>
        <w:widowControl w:val="0"/>
        <w:autoSpaceDN/>
        <w:jc w:val="both"/>
        <w:textAlignment w:val="auto"/>
        <w:rPr>
          <w:noProof/>
          <w:color w:val="000000"/>
          <w:sz w:val="24"/>
          <w:szCs w:val="24"/>
          <w:lang w:eastAsia="en-US"/>
        </w:rPr>
      </w:pPr>
      <w:r w:rsidRPr="0014521C">
        <w:rPr>
          <w:noProof/>
          <w:color w:val="000000"/>
          <w:sz w:val="24"/>
          <w:szCs w:val="24"/>
          <w:lang w:eastAsia="en-US"/>
        </w:rPr>
        <w:t>Įmonės kodas 147104754</w:t>
      </w:r>
      <w:r w:rsidRPr="0014521C">
        <w:rPr>
          <w:noProof/>
          <w:color w:val="000000"/>
          <w:sz w:val="24"/>
          <w:szCs w:val="24"/>
          <w:lang w:eastAsia="en-US"/>
        </w:rPr>
        <w:tab/>
      </w:r>
      <w:r w:rsidRPr="0014521C">
        <w:rPr>
          <w:noProof/>
          <w:color w:val="000000"/>
          <w:sz w:val="24"/>
          <w:szCs w:val="24"/>
          <w:lang w:eastAsia="en-US"/>
        </w:rPr>
        <w:tab/>
        <w:t xml:space="preserve">                      Įmonės kodas </w:t>
      </w:r>
    </w:p>
    <w:p w14:paraId="3CD6C2A7" w14:textId="3D5D228A" w:rsidR="00F337C1" w:rsidRPr="0014521C" w:rsidRDefault="00F337C1" w:rsidP="00F337C1">
      <w:pPr>
        <w:widowControl w:val="0"/>
        <w:autoSpaceDN/>
        <w:jc w:val="both"/>
        <w:textAlignment w:val="auto"/>
        <w:rPr>
          <w:noProof/>
          <w:color w:val="000000"/>
          <w:sz w:val="24"/>
          <w:szCs w:val="24"/>
          <w:lang w:eastAsia="en-US"/>
        </w:rPr>
      </w:pPr>
      <w:r w:rsidRPr="0014521C">
        <w:rPr>
          <w:noProof/>
          <w:color w:val="000000"/>
          <w:sz w:val="24"/>
          <w:szCs w:val="24"/>
          <w:lang w:eastAsia="en-US"/>
        </w:rPr>
        <w:t>Velžio kelias 13, Panevėžys LT-36111</w:t>
      </w:r>
      <w:r w:rsidRPr="0014521C">
        <w:rPr>
          <w:noProof/>
          <w:color w:val="000000"/>
          <w:sz w:val="24"/>
          <w:szCs w:val="24"/>
          <w:lang w:eastAsia="en-US"/>
        </w:rPr>
        <w:tab/>
      </w:r>
      <w:r w:rsidRPr="0014521C">
        <w:rPr>
          <w:noProof/>
          <w:color w:val="000000"/>
          <w:sz w:val="24"/>
          <w:szCs w:val="24"/>
          <w:lang w:eastAsia="en-US"/>
        </w:rPr>
        <w:tab/>
      </w:r>
      <w:r w:rsidR="009A51C7" w:rsidRPr="0014521C">
        <w:rPr>
          <w:noProof/>
          <w:color w:val="000000"/>
          <w:sz w:val="24"/>
          <w:szCs w:val="24"/>
          <w:lang w:eastAsia="en-US"/>
        </w:rPr>
        <w:t>Adresas</w:t>
      </w:r>
      <w:r w:rsidRPr="0014521C">
        <w:rPr>
          <w:noProof/>
          <w:color w:val="000000"/>
          <w:sz w:val="24"/>
          <w:szCs w:val="24"/>
          <w:lang w:eastAsia="en-US"/>
        </w:rPr>
        <w:t xml:space="preserve"> </w:t>
      </w:r>
    </w:p>
    <w:p w14:paraId="15F65950" w14:textId="3902D922" w:rsidR="00F337C1" w:rsidRPr="0014521C" w:rsidRDefault="00F337C1" w:rsidP="00F337C1">
      <w:pPr>
        <w:widowControl w:val="0"/>
        <w:autoSpaceDN/>
        <w:jc w:val="both"/>
        <w:textAlignment w:val="auto"/>
        <w:rPr>
          <w:noProof/>
          <w:color w:val="000000"/>
          <w:sz w:val="24"/>
          <w:szCs w:val="24"/>
          <w:lang w:eastAsia="en-US"/>
        </w:rPr>
      </w:pPr>
      <w:r w:rsidRPr="0014521C">
        <w:rPr>
          <w:noProof/>
          <w:color w:val="000000"/>
          <w:sz w:val="24"/>
          <w:szCs w:val="24"/>
          <w:lang w:eastAsia="en-US"/>
        </w:rPr>
        <w:t>Tel. Nr.  (0-45) 586630</w:t>
      </w:r>
      <w:r w:rsidRPr="0014521C">
        <w:rPr>
          <w:noProof/>
          <w:color w:val="000000"/>
          <w:sz w:val="24"/>
          <w:szCs w:val="24"/>
          <w:lang w:eastAsia="en-US"/>
        </w:rPr>
        <w:tab/>
      </w:r>
      <w:r w:rsidRPr="0014521C">
        <w:rPr>
          <w:noProof/>
          <w:color w:val="000000"/>
          <w:sz w:val="24"/>
          <w:szCs w:val="24"/>
          <w:lang w:eastAsia="en-US"/>
        </w:rPr>
        <w:tab/>
        <w:t xml:space="preserve">                      Tel. Nr. </w:t>
      </w:r>
    </w:p>
    <w:p w14:paraId="26CD00F8" w14:textId="33440DE1" w:rsidR="00F337C1" w:rsidRPr="0014521C" w:rsidRDefault="00F337C1" w:rsidP="00F337C1">
      <w:pPr>
        <w:widowControl w:val="0"/>
        <w:autoSpaceDN/>
        <w:jc w:val="both"/>
        <w:textAlignment w:val="auto"/>
        <w:rPr>
          <w:noProof/>
          <w:color w:val="000000"/>
          <w:sz w:val="24"/>
          <w:szCs w:val="24"/>
          <w:lang w:eastAsia="en-US"/>
        </w:rPr>
      </w:pPr>
      <w:r w:rsidRPr="0014521C">
        <w:rPr>
          <w:noProof/>
          <w:color w:val="000000"/>
          <w:sz w:val="24"/>
          <w:szCs w:val="24"/>
          <w:lang w:eastAsia="en-US"/>
        </w:rPr>
        <w:t>,,Swedbank</w:t>
      </w:r>
      <w:r w:rsidRPr="0014521C">
        <w:rPr>
          <w:noProof/>
          <w:color w:val="000000"/>
          <w:sz w:val="24"/>
          <w:szCs w:val="24"/>
          <w:lang w:val="en-US" w:eastAsia="en-US"/>
        </w:rPr>
        <w:t xml:space="preserve">” </w:t>
      </w:r>
      <w:r w:rsidRPr="0014521C">
        <w:rPr>
          <w:noProof/>
          <w:color w:val="000000"/>
          <w:sz w:val="24"/>
          <w:szCs w:val="24"/>
          <w:lang w:eastAsia="en-US"/>
        </w:rPr>
        <w:t xml:space="preserve">AB                                                           </w:t>
      </w:r>
      <w:r w:rsidR="009A51C7" w:rsidRPr="0014521C">
        <w:rPr>
          <w:noProof/>
          <w:color w:val="000000"/>
          <w:sz w:val="24"/>
          <w:szCs w:val="24"/>
          <w:lang w:eastAsia="en-US"/>
        </w:rPr>
        <w:t xml:space="preserve"> B</w:t>
      </w:r>
      <w:r w:rsidRPr="0014521C">
        <w:rPr>
          <w:noProof/>
          <w:color w:val="000000"/>
          <w:sz w:val="24"/>
          <w:szCs w:val="24"/>
          <w:lang w:eastAsia="en-US"/>
        </w:rPr>
        <w:t>ankas</w:t>
      </w:r>
      <w:r w:rsidRPr="0014521C">
        <w:rPr>
          <w:noProof/>
          <w:color w:val="000000"/>
          <w:sz w:val="24"/>
          <w:szCs w:val="24"/>
          <w:lang w:eastAsia="en-US"/>
        </w:rPr>
        <w:tab/>
        <w:t xml:space="preserve"> </w:t>
      </w:r>
    </w:p>
    <w:p w14:paraId="21AAF8B2" w14:textId="5A16B471" w:rsidR="00F337C1" w:rsidRPr="0014521C" w:rsidRDefault="00F337C1" w:rsidP="00F337C1">
      <w:pPr>
        <w:widowControl w:val="0"/>
        <w:autoSpaceDN/>
        <w:jc w:val="both"/>
        <w:textAlignment w:val="auto"/>
        <w:rPr>
          <w:noProof/>
          <w:color w:val="000000"/>
          <w:sz w:val="24"/>
          <w:szCs w:val="24"/>
          <w:lang w:eastAsia="en-US"/>
        </w:rPr>
      </w:pPr>
      <w:r w:rsidRPr="0014521C">
        <w:rPr>
          <w:noProof/>
          <w:color w:val="000000"/>
          <w:sz w:val="24"/>
          <w:szCs w:val="24"/>
          <w:lang w:eastAsia="en-US"/>
        </w:rPr>
        <w:t>A/s LT 487300010000037216</w:t>
      </w:r>
      <w:r w:rsidRPr="0014521C">
        <w:rPr>
          <w:noProof/>
          <w:color w:val="000000"/>
          <w:sz w:val="24"/>
          <w:szCs w:val="24"/>
          <w:lang w:eastAsia="en-US"/>
        </w:rPr>
        <w:tab/>
      </w:r>
      <w:r w:rsidRPr="0014521C">
        <w:rPr>
          <w:noProof/>
          <w:color w:val="000000"/>
          <w:sz w:val="24"/>
          <w:szCs w:val="24"/>
          <w:lang w:eastAsia="en-US"/>
        </w:rPr>
        <w:tab/>
        <w:t xml:space="preserve">A/s </w:t>
      </w:r>
    </w:p>
    <w:p w14:paraId="37138CE5" w14:textId="34152D91" w:rsidR="00F337C1" w:rsidRPr="0014521C" w:rsidRDefault="00F337C1" w:rsidP="00F337C1">
      <w:pPr>
        <w:widowControl w:val="0"/>
        <w:autoSpaceDN/>
        <w:jc w:val="both"/>
        <w:textAlignment w:val="auto"/>
        <w:rPr>
          <w:noProof/>
          <w:color w:val="000000"/>
          <w:sz w:val="24"/>
          <w:szCs w:val="24"/>
          <w:lang w:eastAsia="en-US"/>
        </w:rPr>
      </w:pPr>
      <w:r w:rsidRPr="0014521C">
        <w:rPr>
          <w:noProof/>
          <w:color w:val="000000"/>
          <w:sz w:val="24"/>
          <w:szCs w:val="24"/>
          <w:lang w:eastAsia="en-US"/>
        </w:rPr>
        <w:t>PVM mokėtojo kodas LT471047515</w:t>
      </w:r>
      <w:r w:rsidRPr="0014521C">
        <w:rPr>
          <w:noProof/>
          <w:color w:val="000000"/>
          <w:sz w:val="24"/>
          <w:szCs w:val="24"/>
          <w:lang w:eastAsia="en-US"/>
        </w:rPr>
        <w:tab/>
        <w:t xml:space="preserve">                      PVM mokėtojo kodas </w:t>
      </w:r>
    </w:p>
    <w:p w14:paraId="04110AEE" w14:textId="2B81D756" w:rsidR="00F337C1" w:rsidRPr="0014521C" w:rsidRDefault="00F337C1" w:rsidP="00F337C1">
      <w:pPr>
        <w:widowControl w:val="0"/>
        <w:autoSpaceDN/>
        <w:jc w:val="both"/>
        <w:textAlignment w:val="auto"/>
        <w:rPr>
          <w:noProof/>
          <w:color w:val="000000"/>
          <w:sz w:val="24"/>
          <w:szCs w:val="24"/>
          <w:lang w:eastAsia="en-US"/>
        </w:rPr>
      </w:pPr>
      <w:r w:rsidRPr="0014521C">
        <w:rPr>
          <w:noProof/>
          <w:color w:val="000000"/>
          <w:sz w:val="24"/>
          <w:szCs w:val="24"/>
          <w:lang w:eastAsia="en-US"/>
        </w:rPr>
        <w:t>E-paštas: info@avandenys.lt</w:t>
      </w:r>
      <w:r w:rsidRPr="0014521C">
        <w:rPr>
          <w:noProof/>
          <w:color w:val="000000"/>
          <w:sz w:val="24"/>
          <w:szCs w:val="24"/>
          <w:lang w:eastAsia="en-US"/>
        </w:rPr>
        <w:tab/>
        <w:t xml:space="preserve">                      E-paštas: </w:t>
      </w:r>
    </w:p>
    <w:p w14:paraId="6D9C7C8F" w14:textId="77777777" w:rsidR="009856D9" w:rsidRPr="0014521C" w:rsidRDefault="009856D9" w:rsidP="00F337C1">
      <w:pPr>
        <w:widowControl w:val="0"/>
        <w:autoSpaceDN/>
        <w:jc w:val="both"/>
        <w:textAlignment w:val="auto"/>
        <w:rPr>
          <w:noProof/>
          <w:color w:val="000000"/>
          <w:sz w:val="24"/>
          <w:szCs w:val="24"/>
          <w:lang w:eastAsia="en-US"/>
        </w:rPr>
      </w:pPr>
    </w:p>
    <w:p w14:paraId="665AC963" w14:textId="77777777" w:rsidR="0047669A" w:rsidRPr="0014521C" w:rsidRDefault="0047669A" w:rsidP="00F337C1">
      <w:pPr>
        <w:widowControl w:val="0"/>
        <w:autoSpaceDN/>
        <w:jc w:val="both"/>
        <w:textAlignment w:val="auto"/>
        <w:rPr>
          <w:noProof/>
          <w:color w:val="000000"/>
          <w:sz w:val="24"/>
          <w:szCs w:val="24"/>
          <w:lang w:eastAsia="en-US"/>
        </w:rPr>
      </w:pPr>
    </w:p>
    <w:p w14:paraId="49BB036B" w14:textId="5F33EEBE" w:rsidR="00F337C1" w:rsidRPr="0014521C" w:rsidRDefault="00373151" w:rsidP="00F337C1">
      <w:pPr>
        <w:widowControl w:val="0"/>
        <w:autoSpaceDN/>
        <w:jc w:val="both"/>
        <w:textAlignment w:val="auto"/>
        <w:rPr>
          <w:noProof/>
          <w:color w:val="000000"/>
          <w:sz w:val="24"/>
          <w:szCs w:val="24"/>
          <w:lang w:eastAsia="en-US"/>
        </w:rPr>
      </w:pPr>
      <w:r w:rsidRPr="0014521C">
        <w:rPr>
          <w:noProof/>
          <w:color w:val="000000"/>
          <w:sz w:val="24"/>
          <w:szCs w:val="24"/>
          <w:lang w:eastAsia="en-US"/>
        </w:rPr>
        <w:t>Generalinis direktorius</w:t>
      </w:r>
      <w:r w:rsidRPr="0014521C">
        <w:rPr>
          <w:noProof/>
          <w:color w:val="000000"/>
          <w:sz w:val="24"/>
          <w:szCs w:val="24"/>
          <w:lang w:eastAsia="en-US"/>
        </w:rPr>
        <w:tab/>
      </w:r>
      <w:r w:rsidRPr="0014521C">
        <w:rPr>
          <w:noProof/>
          <w:color w:val="000000"/>
          <w:sz w:val="24"/>
          <w:szCs w:val="24"/>
          <w:lang w:eastAsia="en-US"/>
        </w:rPr>
        <w:tab/>
      </w:r>
      <w:r w:rsidRPr="0014521C">
        <w:rPr>
          <w:noProof/>
          <w:color w:val="000000"/>
          <w:sz w:val="24"/>
          <w:szCs w:val="24"/>
          <w:lang w:eastAsia="en-US"/>
        </w:rPr>
        <w:tab/>
      </w:r>
      <w:r w:rsidR="009A51C7" w:rsidRPr="0014521C">
        <w:rPr>
          <w:noProof/>
          <w:color w:val="000000"/>
          <w:sz w:val="24"/>
          <w:szCs w:val="24"/>
          <w:lang w:eastAsia="en-US"/>
        </w:rPr>
        <w:t>Pareigos</w:t>
      </w:r>
    </w:p>
    <w:p w14:paraId="44935413" w14:textId="77777777" w:rsidR="009856D9" w:rsidRPr="0014521C" w:rsidRDefault="009856D9" w:rsidP="009856D9">
      <w:pPr>
        <w:widowControl w:val="0"/>
        <w:autoSpaceDN/>
        <w:jc w:val="both"/>
        <w:textAlignment w:val="auto"/>
        <w:rPr>
          <w:noProof/>
          <w:color w:val="000000"/>
          <w:sz w:val="24"/>
          <w:szCs w:val="24"/>
          <w:lang w:eastAsia="en-US"/>
        </w:rPr>
      </w:pPr>
    </w:p>
    <w:p w14:paraId="6B3750A0" w14:textId="77777777" w:rsidR="0047669A" w:rsidRPr="0014521C" w:rsidRDefault="0047669A" w:rsidP="009856D9">
      <w:pPr>
        <w:widowControl w:val="0"/>
        <w:autoSpaceDN/>
        <w:jc w:val="both"/>
        <w:textAlignment w:val="auto"/>
        <w:rPr>
          <w:noProof/>
          <w:color w:val="000000"/>
          <w:sz w:val="24"/>
          <w:szCs w:val="24"/>
          <w:lang w:eastAsia="en-US"/>
        </w:rPr>
      </w:pPr>
    </w:p>
    <w:p w14:paraId="12458241" w14:textId="43ECB70D" w:rsidR="009856D9" w:rsidRPr="0014521C" w:rsidRDefault="00373151" w:rsidP="009856D9">
      <w:pPr>
        <w:widowControl w:val="0"/>
        <w:autoSpaceDN/>
        <w:jc w:val="both"/>
        <w:textAlignment w:val="auto"/>
        <w:rPr>
          <w:noProof/>
          <w:color w:val="000000"/>
          <w:sz w:val="24"/>
          <w:szCs w:val="24"/>
          <w:lang w:eastAsia="en-US"/>
        </w:rPr>
      </w:pPr>
      <w:r w:rsidRPr="0014521C">
        <w:rPr>
          <w:noProof/>
          <w:color w:val="000000"/>
          <w:sz w:val="24"/>
          <w:szCs w:val="24"/>
          <w:lang w:eastAsia="en-US"/>
        </w:rPr>
        <w:t>Saulius Vencku</w:t>
      </w:r>
      <w:r w:rsidR="009856D9" w:rsidRPr="0014521C">
        <w:rPr>
          <w:noProof/>
          <w:color w:val="000000"/>
          <w:sz w:val="24"/>
          <w:szCs w:val="24"/>
          <w:lang w:eastAsia="en-US"/>
        </w:rPr>
        <w:t>s</w:t>
      </w:r>
      <w:r w:rsidR="009856D9" w:rsidRPr="0014521C">
        <w:rPr>
          <w:noProof/>
          <w:color w:val="000000"/>
          <w:sz w:val="24"/>
          <w:szCs w:val="24"/>
          <w:lang w:eastAsia="en-US"/>
        </w:rPr>
        <w:tab/>
      </w:r>
      <w:r w:rsidR="009856D9" w:rsidRPr="0014521C">
        <w:rPr>
          <w:noProof/>
          <w:color w:val="000000"/>
          <w:sz w:val="24"/>
          <w:szCs w:val="24"/>
          <w:lang w:eastAsia="en-US"/>
        </w:rPr>
        <w:tab/>
      </w:r>
      <w:r w:rsidR="009856D9" w:rsidRPr="0014521C">
        <w:rPr>
          <w:noProof/>
          <w:color w:val="000000"/>
          <w:sz w:val="24"/>
          <w:szCs w:val="24"/>
          <w:lang w:eastAsia="en-US"/>
        </w:rPr>
        <w:tab/>
        <w:t>Vardas, Pavardė</w:t>
      </w:r>
    </w:p>
    <w:p w14:paraId="0F444E51" w14:textId="77777777" w:rsidR="009856D9" w:rsidRPr="0014521C" w:rsidRDefault="009856D9" w:rsidP="009856D9">
      <w:pPr>
        <w:widowControl w:val="0"/>
        <w:autoSpaceDN/>
        <w:jc w:val="both"/>
        <w:textAlignment w:val="auto"/>
        <w:rPr>
          <w:color w:val="000000"/>
          <w:sz w:val="24"/>
          <w:szCs w:val="24"/>
          <w:lang w:eastAsia="en-US"/>
        </w:rPr>
      </w:pPr>
    </w:p>
    <w:p w14:paraId="3F9DA6AD" w14:textId="77777777" w:rsidR="009856D9" w:rsidRPr="0014521C" w:rsidRDefault="009856D9" w:rsidP="009856D9">
      <w:pPr>
        <w:widowControl w:val="0"/>
        <w:autoSpaceDN/>
        <w:jc w:val="both"/>
        <w:textAlignment w:val="auto"/>
        <w:rPr>
          <w:color w:val="000000"/>
          <w:sz w:val="24"/>
          <w:szCs w:val="24"/>
          <w:lang w:eastAsia="en-US"/>
        </w:rPr>
      </w:pPr>
    </w:p>
    <w:p w14:paraId="696C7BD1" w14:textId="77777777" w:rsidR="009856D9" w:rsidRPr="0014521C" w:rsidRDefault="009856D9" w:rsidP="009856D9">
      <w:pPr>
        <w:widowControl w:val="0"/>
        <w:autoSpaceDN/>
        <w:jc w:val="both"/>
        <w:textAlignment w:val="auto"/>
        <w:rPr>
          <w:color w:val="000000"/>
          <w:sz w:val="24"/>
          <w:szCs w:val="24"/>
          <w:lang w:eastAsia="en-US"/>
        </w:rPr>
      </w:pPr>
    </w:p>
    <w:p w14:paraId="37559DF2" w14:textId="1E101118" w:rsidR="00F337C1" w:rsidRPr="0014521C" w:rsidRDefault="00F337C1" w:rsidP="009856D9">
      <w:pPr>
        <w:widowControl w:val="0"/>
        <w:autoSpaceDN/>
        <w:ind w:left="1296" w:firstLine="1296"/>
        <w:jc w:val="both"/>
        <w:textAlignment w:val="auto"/>
        <w:rPr>
          <w:noProof/>
          <w:color w:val="000000"/>
          <w:sz w:val="24"/>
          <w:szCs w:val="24"/>
          <w:lang w:eastAsia="en-US"/>
        </w:rPr>
      </w:pPr>
      <w:r w:rsidRPr="0014521C">
        <w:rPr>
          <w:color w:val="000000"/>
          <w:sz w:val="24"/>
          <w:szCs w:val="24"/>
          <w:lang w:eastAsia="en-US"/>
        </w:rPr>
        <w:t xml:space="preserve">A.V. </w:t>
      </w:r>
      <w:r w:rsidRPr="0014521C">
        <w:rPr>
          <w:color w:val="000000"/>
          <w:sz w:val="24"/>
          <w:szCs w:val="24"/>
          <w:lang w:eastAsia="en-US"/>
        </w:rPr>
        <w:tab/>
      </w:r>
      <w:r w:rsidRPr="0014521C">
        <w:rPr>
          <w:color w:val="000000"/>
          <w:sz w:val="24"/>
          <w:szCs w:val="24"/>
          <w:lang w:eastAsia="en-US"/>
        </w:rPr>
        <w:tab/>
      </w:r>
      <w:r w:rsidRPr="0014521C">
        <w:rPr>
          <w:color w:val="000000"/>
          <w:sz w:val="24"/>
          <w:szCs w:val="24"/>
          <w:lang w:eastAsia="en-US"/>
        </w:rPr>
        <w:tab/>
      </w:r>
      <w:r w:rsidRPr="0014521C">
        <w:rPr>
          <w:color w:val="000000"/>
          <w:sz w:val="24"/>
          <w:szCs w:val="24"/>
          <w:lang w:eastAsia="en-US"/>
        </w:rPr>
        <w:tab/>
        <w:t xml:space="preserve">         A.V.</w:t>
      </w:r>
    </w:p>
    <w:p w14:paraId="47F36A12" w14:textId="77777777" w:rsidR="003843CF" w:rsidRPr="0014521C" w:rsidRDefault="003843CF" w:rsidP="00881C77">
      <w:pPr>
        <w:pStyle w:val="prastasis1"/>
        <w:overflowPunct w:val="0"/>
        <w:autoSpaceDE w:val="0"/>
        <w:spacing w:after="0" w:line="240" w:lineRule="auto"/>
        <w:ind w:firstLine="1296"/>
        <w:jc w:val="both"/>
        <w:rPr>
          <w:b/>
          <w:bCs/>
          <w:color w:val="auto"/>
          <w:szCs w:val="24"/>
          <w:lang w:eastAsia="ar-SA"/>
        </w:rPr>
      </w:pPr>
    </w:p>
    <w:sectPr w:rsidR="003843CF" w:rsidRPr="0014521C">
      <w:headerReference w:type="default" r:id="rId8"/>
      <w:footerReference w:type="default" r:id="rId9"/>
      <w:pgSz w:w="11906" w:h="16838"/>
      <w:pgMar w:top="567" w:right="567" w:bottom="851"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69146" w14:textId="77777777" w:rsidR="00B2186E" w:rsidRDefault="00B2186E">
      <w:r>
        <w:separator/>
      </w:r>
    </w:p>
  </w:endnote>
  <w:endnote w:type="continuationSeparator" w:id="0">
    <w:p w14:paraId="76C1044F" w14:textId="77777777" w:rsidR="00B2186E" w:rsidRDefault="00B21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8393F" w14:textId="77777777" w:rsidR="006E2B47" w:rsidRDefault="00BD5679">
    <w:pPr>
      <w:pStyle w:val="Porat1"/>
      <w:jc w:val="right"/>
    </w:pPr>
    <w:r>
      <w:fldChar w:fldCharType="begin"/>
    </w:r>
    <w:r>
      <w:instrText xml:space="preserve"> PAGE </w:instrText>
    </w:r>
    <w:r>
      <w:fldChar w:fldCharType="separate"/>
    </w:r>
    <w:r w:rsidR="00EC12F3">
      <w:rPr>
        <w:noProof/>
      </w:rPr>
      <w:t>1</w:t>
    </w:r>
    <w:r>
      <w:fldChar w:fldCharType="end"/>
    </w:r>
  </w:p>
  <w:p w14:paraId="14890174" w14:textId="77777777" w:rsidR="006E2B47" w:rsidRDefault="006E2B47">
    <w:pPr>
      <w:pStyle w:val="Pora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3891E" w14:textId="77777777" w:rsidR="00B2186E" w:rsidRDefault="00B2186E">
      <w:r>
        <w:rPr>
          <w:color w:val="00000A"/>
        </w:rPr>
        <w:separator/>
      </w:r>
    </w:p>
  </w:footnote>
  <w:footnote w:type="continuationSeparator" w:id="0">
    <w:p w14:paraId="12D5AB79" w14:textId="77777777" w:rsidR="00B2186E" w:rsidRDefault="00B21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B01B8" w14:textId="77777777" w:rsidR="00FE1CDC" w:rsidRDefault="00FE1C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216A9"/>
    <w:multiLevelType w:val="multilevel"/>
    <w:tmpl w:val="2772A5F6"/>
    <w:lvl w:ilvl="0">
      <w:start w:val="1"/>
      <w:numFmt w:val="decimal"/>
      <w:lvlText w:val="%1."/>
      <w:lvlJc w:val="left"/>
      <w:rPr>
        <w:rFonts w:ascii="Times New Roman" w:hAnsi="Times New Roman" w:cs="Times New Roman"/>
        <w:sz w:val="24"/>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 w15:restartNumberingAfterBreak="0">
    <w:nsid w:val="40DB412F"/>
    <w:multiLevelType w:val="multilevel"/>
    <w:tmpl w:val="B908ECE0"/>
    <w:lvl w:ilvl="0">
      <w:start w:val="5"/>
      <w:numFmt w:val="decimal"/>
      <w:lvlText w:val="%1."/>
      <w:lvlJc w:val="left"/>
    </w:lvl>
    <w:lvl w:ilvl="1">
      <w:start w:val="1"/>
      <w:numFmt w:val="decimal"/>
      <w:lvlText w:val="%1.%2."/>
      <w:lvlJc w:val="left"/>
      <w:rPr>
        <w:b w:val="0"/>
        <w:color w:val="00000A"/>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15:restartNumberingAfterBreak="0">
    <w:nsid w:val="7F5B17C2"/>
    <w:multiLevelType w:val="multilevel"/>
    <w:tmpl w:val="24D451BE"/>
    <w:lvl w:ilvl="0">
      <w:start w:val="13"/>
      <w:numFmt w:val="decimal"/>
      <w:lvlText w:val="%1"/>
      <w:lvlJc w:val="left"/>
    </w:lvl>
    <w:lvl w:ilvl="1">
      <w:start w:val="4"/>
      <w:numFmt w:val="decimal"/>
      <w:lvlText w:val="%1.%2"/>
      <w:lvlJc w:val="left"/>
      <w:rPr>
        <w:color w:val="00000A"/>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16cid:durableId="563297604">
    <w:abstractNumId w:val="1"/>
  </w:num>
  <w:num w:numId="2" w16cid:durableId="242027665">
    <w:abstractNumId w:val="2"/>
  </w:num>
  <w:num w:numId="3" w16cid:durableId="1591307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3CF"/>
    <w:rsid w:val="00007281"/>
    <w:rsid w:val="00016019"/>
    <w:rsid w:val="00016BDE"/>
    <w:rsid w:val="00023363"/>
    <w:rsid w:val="00026B3C"/>
    <w:rsid w:val="0002733F"/>
    <w:rsid w:val="00034BDF"/>
    <w:rsid w:val="00042972"/>
    <w:rsid w:val="000453E7"/>
    <w:rsid w:val="00047832"/>
    <w:rsid w:val="000542A7"/>
    <w:rsid w:val="000559A3"/>
    <w:rsid w:val="0006600E"/>
    <w:rsid w:val="0007242C"/>
    <w:rsid w:val="0007670D"/>
    <w:rsid w:val="0009224E"/>
    <w:rsid w:val="00092A6A"/>
    <w:rsid w:val="00095D9F"/>
    <w:rsid w:val="0009659A"/>
    <w:rsid w:val="000A0D60"/>
    <w:rsid w:val="000C2468"/>
    <w:rsid w:val="000C305F"/>
    <w:rsid w:val="000D0C59"/>
    <w:rsid w:val="000D368E"/>
    <w:rsid w:val="000D512D"/>
    <w:rsid w:val="000D670D"/>
    <w:rsid w:val="000E4E50"/>
    <w:rsid w:val="000F4C77"/>
    <w:rsid w:val="00106A09"/>
    <w:rsid w:val="00111CB9"/>
    <w:rsid w:val="00124BBB"/>
    <w:rsid w:val="001257D9"/>
    <w:rsid w:val="001276B8"/>
    <w:rsid w:val="00130E4A"/>
    <w:rsid w:val="00131C4F"/>
    <w:rsid w:val="001357E9"/>
    <w:rsid w:val="00137939"/>
    <w:rsid w:val="0014521C"/>
    <w:rsid w:val="00153BA9"/>
    <w:rsid w:val="00156C7E"/>
    <w:rsid w:val="00156CB9"/>
    <w:rsid w:val="00163E16"/>
    <w:rsid w:val="001712BD"/>
    <w:rsid w:val="00175881"/>
    <w:rsid w:val="0017607F"/>
    <w:rsid w:val="00185627"/>
    <w:rsid w:val="0019098F"/>
    <w:rsid w:val="001922D7"/>
    <w:rsid w:val="00193B97"/>
    <w:rsid w:val="001956B6"/>
    <w:rsid w:val="001A5EE5"/>
    <w:rsid w:val="001A6B48"/>
    <w:rsid w:val="001A70CD"/>
    <w:rsid w:val="001B067F"/>
    <w:rsid w:val="001B238D"/>
    <w:rsid w:val="001B46FD"/>
    <w:rsid w:val="001C6187"/>
    <w:rsid w:val="001D17D3"/>
    <w:rsid w:val="001D2D71"/>
    <w:rsid w:val="001D4550"/>
    <w:rsid w:val="001E5086"/>
    <w:rsid w:val="001F0A24"/>
    <w:rsid w:val="001F5F0E"/>
    <w:rsid w:val="001F7390"/>
    <w:rsid w:val="00202E2D"/>
    <w:rsid w:val="002042D7"/>
    <w:rsid w:val="00211EBF"/>
    <w:rsid w:val="00215B5E"/>
    <w:rsid w:val="00217E59"/>
    <w:rsid w:val="00220413"/>
    <w:rsid w:val="00226193"/>
    <w:rsid w:val="00226357"/>
    <w:rsid w:val="00235FD6"/>
    <w:rsid w:val="00236D88"/>
    <w:rsid w:val="00241594"/>
    <w:rsid w:val="002672F2"/>
    <w:rsid w:val="00272EF5"/>
    <w:rsid w:val="002813D9"/>
    <w:rsid w:val="0028366A"/>
    <w:rsid w:val="00292900"/>
    <w:rsid w:val="002943C8"/>
    <w:rsid w:val="002A02BA"/>
    <w:rsid w:val="002A58D6"/>
    <w:rsid w:val="002B78ED"/>
    <w:rsid w:val="002C51CF"/>
    <w:rsid w:val="002C788E"/>
    <w:rsid w:val="002D2BD1"/>
    <w:rsid w:val="002D4C47"/>
    <w:rsid w:val="002D61D8"/>
    <w:rsid w:val="002F7FB1"/>
    <w:rsid w:val="00305905"/>
    <w:rsid w:val="003075E2"/>
    <w:rsid w:val="00322567"/>
    <w:rsid w:val="003267AE"/>
    <w:rsid w:val="003309CD"/>
    <w:rsid w:val="003371EF"/>
    <w:rsid w:val="00344253"/>
    <w:rsid w:val="003500F6"/>
    <w:rsid w:val="0035165D"/>
    <w:rsid w:val="00354B01"/>
    <w:rsid w:val="00356E7A"/>
    <w:rsid w:val="003626D7"/>
    <w:rsid w:val="00363D1B"/>
    <w:rsid w:val="00370645"/>
    <w:rsid w:val="0037309D"/>
    <w:rsid w:val="00373151"/>
    <w:rsid w:val="00377B31"/>
    <w:rsid w:val="003801B1"/>
    <w:rsid w:val="00380EE7"/>
    <w:rsid w:val="00382915"/>
    <w:rsid w:val="003843CF"/>
    <w:rsid w:val="003919CF"/>
    <w:rsid w:val="003A4B07"/>
    <w:rsid w:val="003A571F"/>
    <w:rsid w:val="003A766C"/>
    <w:rsid w:val="003B1237"/>
    <w:rsid w:val="003C096E"/>
    <w:rsid w:val="003C177C"/>
    <w:rsid w:val="003C49A8"/>
    <w:rsid w:val="003D218D"/>
    <w:rsid w:val="003D3DA1"/>
    <w:rsid w:val="003D54E3"/>
    <w:rsid w:val="003D67C4"/>
    <w:rsid w:val="003E56DF"/>
    <w:rsid w:val="003F2545"/>
    <w:rsid w:val="003F40D7"/>
    <w:rsid w:val="004050E2"/>
    <w:rsid w:val="0041048A"/>
    <w:rsid w:val="00411DBD"/>
    <w:rsid w:val="004230A5"/>
    <w:rsid w:val="00426730"/>
    <w:rsid w:val="0043577E"/>
    <w:rsid w:val="0043791D"/>
    <w:rsid w:val="00442628"/>
    <w:rsid w:val="00464AC8"/>
    <w:rsid w:val="004744A2"/>
    <w:rsid w:val="00475511"/>
    <w:rsid w:val="0047669A"/>
    <w:rsid w:val="00476C52"/>
    <w:rsid w:val="00476D3D"/>
    <w:rsid w:val="00482770"/>
    <w:rsid w:val="00487625"/>
    <w:rsid w:val="004A394F"/>
    <w:rsid w:val="004A3E92"/>
    <w:rsid w:val="004C542A"/>
    <w:rsid w:val="004E5002"/>
    <w:rsid w:val="004E541F"/>
    <w:rsid w:val="004F635C"/>
    <w:rsid w:val="00505A57"/>
    <w:rsid w:val="005066B8"/>
    <w:rsid w:val="005156A6"/>
    <w:rsid w:val="00516157"/>
    <w:rsid w:val="00517091"/>
    <w:rsid w:val="00520090"/>
    <w:rsid w:val="0055118C"/>
    <w:rsid w:val="0056472B"/>
    <w:rsid w:val="005657F6"/>
    <w:rsid w:val="00570087"/>
    <w:rsid w:val="00582985"/>
    <w:rsid w:val="0059495F"/>
    <w:rsid w:val="00596BE9"/>
    <w:rsid w:val="005A3EFE"/>
    <w:rsid w:val="005B0DA5"/>
    <w:rsid w:val="005B573B"/>
    <w:rsid w:val="005B5E7F"/>
    <w:rsid w:val="005B668D"/>
    <w:rsid w:val="005B66EF"/>
    <w:rsid w:val="005E0B90"/>
    <w:rsid w:val="005E2EA0"/>
    <w:rsid w:val="005E56AF"/>
    <w:rsid w:val="005E69CC"/>
    <w:rsid w:val="005F060D"/>
    <w:rsid w:val="005F1CC6"/>
    <w:rsid w:val="005F1D8C"/>
    <w:rsid w:val="005F3460"/>
    <w:rsid w:val="005F58B2"/>
    <w:rsid w:val="005F7CDA"/>
    <w:rsid w:val="00603A0D"/>
    <w:rsid w:val="00603F06"/>
    <w:rsid w:val="006119F7"/>
    <w:rsid w:val="00612D6B"/>
    <w:rsid w:val="00614E52"/>
    <w:rsid w:val="006162FE"/>
    <w:rsid w:val="00617481"/>
    <w:rsid w:val="00635675"/>
    <w:rsid w:val="0064027F"/>
    <w:rsid w:val="00642C22"/>
    <w:rsid w:val="00647DE6"/>
    <w:rsid w:val="00650714"/>
    <w:rsid w:val="006778BA"/>
    <w:rsid w:val="0068365E"/>
    <w:rsid w:val="006970F7"/>
    <w:rsid w:val="0069718E"/>
    <w:rsid w:val="00697353"/>
    <w:rsid w:val="00697945"/>
    <w:rsid w:val="0069794D"/>
    <w:rsid w:val="006A5716"/>
    <w:rsid w:val="006A67A5"/>
    <w:rsid w:val="006A7380"/>
    <w:rsid w:val="006B0727"/>
    <w:rsid w:val="006B2841"/>
    <w:rsid w:val="006B4202"/>
    <w:rsid w:val="006C2C93"/>
    <w:rsid w:val="006C6C19"/>
    <w:rsid w:val="006D73FB"/>
    <w:rsid w:val="006E0C44"/>
    <w:rsid w:val="006E2B47"/>
    <w:rsid w:val="006F04A8"/>
    <w:rsid w:val="00701C61"/>
    <w:rsid w:val="00701DD6"/>
    <w:rsid w:val="00702E47"/>
    <w:rsid w:val="00705C7C"/>
    <w:rsid w:val="00714668"/>
    <w:rsid w:val="00714A13"/>
    <w:rsid w:val="0071746E"/>
    <w:rsid w:val="00717B6C"/>
    <w:rsid w:val="00720D4F"/>
    <w:rsid w:val="0072411C"/>
    <w:rsid w:val="00727878"/>
    <w:rsid w:val="007340E7"/>
    <w:rsid w:val="007345A6"/>
    <w:rsid w:val="007356E8"/>
    <w:rsid w:val="00736FBF"/>
    <w:rsid w:val="00743B15"/>
    <w:rsid w:val="007557C4"/>
    <w:rsid w:val="00764A9E"/>
    <w:rsid w:val="00767FCE"/>
    <w:rsid w:val="00773A49"/>
    <w:rsid w:val="00785C2D"/>
    <w:rsid w:val="0079599E"/>
    <w:rsid w:val="00797A18"/>
    <w:rsid w:val="007B0AAE"/>
    <w:rsid w:val="007B6C5B"/>
    <w:rsid w:val="007C01C3"/>
    <w:rsid w:val="007C2516"/>
    <w:rsid w:val="007C3628"/>
    <w:rsid w:val="007D0A71"/>
    <w:rsid w:val="007D76CD"/>
    <w:rsid w:val="007E541D"/>
    <w:rsid w:val="007F6EF2"/>
    <w:rsid w:val="008020BA"/>
    <w:rsid w:val="0081242B"/>
    <w:rsid w:val="008128FC"/>
    <w:rsid w:val="00821F90"/>
    <w:rsid w:val="00822D0C"/>
    <w:rsid w:val="00826C81"/>
    <w:rsid w:val="008274F2"/>
    <w:rsid w:val="008303AB"/>
    <w:rsid w:val="00843DEF"/>
    <w:rsid w:val="00872754"/>
    <w:rsid w:val="0087528E"/>
    <w:rsid w:val="0087612C"/>
    <w:rsid w:val="008811B8"/>
    <w:rsid w:val="00881C77"/>
    <w:rsid w:val="008827F5"/>
    <w:rsid w:val="00892013"/>
    <w:rsid w:val="00892461"/>
    <w:rsid w:val="008A23ED"/>
    <w:rsid w:val="008A615A"/>
    <w:rsid w:val="008B4069"/>
    <w:rsid w:val="008B6597"/>
    <w:rsid w:val="008C1BA2"/>
    <w:rsid w:val="008C1D7D"/>
    <w:rsid w:val="008C29B6"/>
    <w:rsid w:val="008C31A5"/>
    <w:rsid w:val="008C427B"/>
    <w:rsid w:val="008E7A25"/>
    <w:rsid w:val="008F02FB"/>
    <w:rsid w:val="008F2CBA"/>
    <w:rsid w:val="00903AF6"/>
    <w:rsid w:val="00910FB3"/>
    <w:rsid w:val="00913855"/>
    <w:rsid w:val="00914397"/>
    <w:rsid w:val="009143FB"/>
    <w:rsid w:val="0093056F"/>
    <w:rsid w:val="00930E56"/>
    <w:rsid w:val="00932765"/>
    <w:rsid w:val="00933F49"/>
    <w:rsid w:val="00935402"/>
    <w:rsid w:val="009432BD"/>
    <w:rsid w:val="00945F0C"/>
    <w:rsid w:val="00951699"/>
    <w:rsid w:val="0095454C"/>
    <w:rsid w:val="009579F7"/>
    <w:rsid w:val="00965816"/>
    <w:rsid w:val="00967367"/>
    <w:rsid w:val="00973F8B"/>
    <w:rsid w:val="00976D56"/>
    <w:rsid w:val="00977953"/>
    <w:rsid w:val="009851AC"/>
    <w:rsid w:val="009856D9"/>
    <w:rsid w:val="00990A2E"/>
    <w:rsid w:val="00993C6A"/>
    <w:rsid w:val="009976EB"/>
    <w:rsid w:val="00997E51"/>
    <w:rsid w:val="009A51C7"/>
    <w:rsid w:val="009B06A0"/>
    <w:rsid w:val="009B6DC2"/>
    <w:rsid w:val="009D50BD"/>
    <w:rsid w:val="009D5C67"/>
    <w:rsid w:val="009D6093"/>
    <w:rsid w:val="009D786D"/>
    <w:rsid w:val="009E0069"/>
    <w:rsid w:val="009F1219"/>
    <w:rsid w:val="009F4262"/>
    <w:rsid w:val="009F4BB6"/>
    <w:rsid w:val="00A010A5"/>
    <w:rsid w:val="00A02E7E"/>
    <w:rsid w:val="00A11607"/>
    <w:rsid w:val="00A227B7"/>
    <w:rsid w:val="00A2473D"/>
    <w:rsid w:val="00A33931"/>
    <w:rsid w:val="00A37172"/>
    <w:rsid w:val="00A43CA3"/>
    <w:rsid w:val="00A45DF0"/>
    <w:rsid w:val="00A47499"/>
    <w:rsid w:val="00A50B62"/>
    <w:rsid w:val="00A5587D"/>
    <w:rsid w:val="00A60E53"/>
    <w:rsid w:val="00A65034"/>
    <w:rsid w:val="00A7092B"/>
    <w:rsid w:val="00A83703"/>
    <w:rsid w:val="00AB1B28"/>
    <w:rsid w:val="00AB225B"/>
    <w:rsid w:val="00AC46A1"/>
    <w:rsid w:val="00AC5CDA"/>
    <w:rsid w:val="00AC652E"/>
    <w:rsid w:val="00AD00B0"/>
    <w:rsid w:val="00AD06EE"/>
    <w:rsid w:val="00AE03AD"/>
    <w:rsid w:val="00AE17C0"/>
    <w:rsid w:val="00AE47BE"/>
    <w:rsid w:val="00AE51CF"/>
    <w:rsid w:val="00AE55BE"/>
    <w:rsid w:val="00AF075F"/>
    <w:rsid w:val="00AF13AA"/>
    <w:rsid w:val="00AF2D00"/>
    <w:rsid w:val="00B16203"/>
    <w:rsid w:val="00B16972"/>
    <w:rsid w:val="00B2186E"/>
    <w:rsid w:val="00B2428F"/>
    <w:rsid w:val="00B24800"/>
    <w:rsid w:val="00B2678F"/>
    <w:rsid w:val="00B313C7"/>
    <w:rsid w:val="00B345EE"/>
    <w:rsid w:val="00B354D6"/>
    <w:rsid w:val="00B4210E"/>
    <w:rsid w:val="00B54DF9"/>
    <w:rsid w:val="00B718FC"/>
    <w:rsid w:val="00B72EA2"/>
    <w:rsid w:val="00B76C67"/>
    <w:rsid w:val="00B834A1"/>
    <w:rsid w:val="00B8608D"/>
    <w:rsid w:val="00B96DBA"/>
    <w:rsid w:val="00BA0ED8"/>
    <w:rsid w:val="00BA7298"/>
    <w:rsid w:val="00BC2464"/>
    <w:rsid w:val="00BD0886"/>
    <w:rsid w:val="00BD2E98"/>
    <w:rsid w:val="00BD5679"/>
    <w:rsid w:val="00BD5FB7"/>
    <w:rsid w:val="00BE66E4"/>
    <w:rsid w:val="00BE6A01"/>
    <w:rsid w:val="00BF2021"/>
    <w:rsid w:val="00BF4049"/>
    <w:rsid w:val="00BF5497"/>
    <w:rsid w:val="00C0129F"/>
    <w:rsid w:val="00C02732"/>
    <w:rsid w:val="00C05776"/>
    <w:rsid w:val="00C10EBD"/>
    <w:rsid w:val="00C2663D"/>
    <w:rsid w:val="00C32B1E"/>
    <w:rsid w:val="00C44ABB"/>
    <w:rsid w:val="00C47AFA"/>
    <w:rsid w:val="00C5098F"/>
    <w:rsid w:val="00C561F8"/>
    <w:rsid w:val="00C5652E"/>
    <w:rsid w:val="00C56530"/>
    <w:rsid w:val="00C662E0"/>
    <w:rsid w:val="00C75CFD"/>
    <w:rsid w:val="00C835A1"/>
    <w:rsid w:val="00C91849"/>
    <w:rsid w:val="00C92D2D"/>
    <w:rsid w:val="00CB5042"/>
    <w:rsid w:val="00CC0E88"/>
    <w:rsid w:val="00CC109C"/>
    <w:rsid w:val="00CC28B4"/>
    <w:rsid w:val="00CC53BB"/>
    <w:rsid w:val="00CC6AAC"/>
    <w:rsid w:val="00CE1B7F"/>
    <w:rsid w:val="00CE244A"/>
    <w:rsid w:val="00CF0209"/>
    <w:rsid w:val="00D02C1D"/>
    <w:rsid w:val="00D07397"/>
    <w:rsid w:val="00D15711"/>
    <w:rsid w:val="00D2082C"/>
    <w:rsid w:val="00D22F82"/>
    <w:rsid w:val="00D276A1"/>
    <w:rsid w:val="00D325EB"/>
    <w:rsid w:val="00D32A59"/>
    <w:rsid w:val="00D337E9"/>
    <w:rsid w:val="00D40914"/>
    <w:rsid w:val="00D44268"/>
    <w:rsid w:val="00D470E8"/>
    <w:rsid w:val="00D609A2"/>
    <w:rsid w:val="00D7394C"/>
    <w:rsid w:val="00D77CBE"/>
    <w:rsid w:val="00D84BC1"/>
    <w:rsid w:val="00D91D52"/>
    <w:rsid w:val="00DA5405"/>
    <w:rsid w:val="00DA6338"/>
    <w:rsid w:val="00DA6851"/>
    <w:rsid w:val="00DA7C46"/>
    <w:rsid w:val="00DC7294"/>
    <w:rsid w:val="00DD384F"/>
    <w:rsid w:val="00DD6EBB"/>
    <w:rsid w:val="00DE60CA"/>
    <w:rsid w:val="00DF0611"/>
    <w:rsid w:val="00E010E5"/>
    <w:rsid w:val="00E0117C"/>
    <w:rsid w:val="00E01A9C"/>
    <w:rsid w:val="00E01CF8"/>
    <w:rsid w:val="00E109E0"/>
    <w:rsid w:val="00E11A91"/>
    <w:rsid w:val="00E12FED"/>
    <w:rsid w:val="00E3050A"/>
    <w:rsid w:val="00E37FA9"/>
    <w:rsid w:val="00E6551E"/>
    <w:rsid w:val="00E70540"/>
    <w:rsid w:val="00E803D2"/>
    <w:rsid w:val="00E8220D"/>
    <w:rsid w:val="00E8376A"/>
    <w:rsid w:val="00E85EED"/>
    <w:rsid w:val="00E94265"/>
    <w:rsid w:val="00E95542"/>
    <w:rsid w:val="00E975F7"/>
    <w:rsid w:val="00EA161A"/>
    <w:rsid w:val="00EA4D56"/>
    <w:rsid w:val="00EB2B25"/>
    <w:rsid w:val="00EC12F3"/>
    <w:rsid w:val="00EC3A93"/>
    <w:rsid w:val="00EC6469"/>
    <w:rsid w:val="00EC7DB4"/>
    <w:rsid w:val="00ED4BC7"/>
    <w:rsid w:val="00EE110D"/>
    <w:rsid w:val="00EE5B37"/>
    <w:rsid w:val="00EE7F4F"/>
    <w:rsid w:val="00EF0BD2"/>
    <w:rsid w:val="00EF2E16"/>
    <w:rsid w:val="00EF3B90"/>
    <w:rsid w:val="00EF3FFE"/>
    <w:rsid w:val="00F03990"/>
    <w:rsid w:val="00F06DD6"/>
    <w:rsid w:val="00F10892"/>
    <w:rsid w:val="00F124D4"/>
    <w:rsid w:val="00F1474D"/>
    <w:rsid w:val="00F17123"/>
    <w:rsid w:val="00F337C1"/>
    <w:rsid w:val="00F3598D"/>
    <w:rsid w:val="00F3715C"/>
    <w:rsid w:val="00F444C2"/>
    <w:rsid w:val="00F553CE"/>
    <w:rsid w:val="00F71FB4"/>
    <w:rsid w:val="00F72C17"/>
    <w:rsid w:val="00F8265D"/>
    <w:rsid w:val="00F87A49"/>
    <w:rsid w:val="00F907DB"/>
    <w:rsid w:val="00FA29B5"/>
    <w:rsid w:val="00FB2B76"/>
    <w:rsid w:val="00FC7DB8"/>
    <w:rsid w:val="00FD45DA"/>
    <w:rsid w:val="00FD49B6"/>
    <w:rsid w:val="00FD52C5"/>
    <w:rsid w:val="00FE1C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4451C"/>
  <w15:docId w15:val="{90E861FD-C3FA-4523-A44D-9C89C9C1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1"/>
    <w:pPr>
      <w:keepNext/>
      <w:spacing w:before="360" w:after="360" w:line="240" w:lineRule="auto"/>
      <w:jc w:val="center"/>
      <w:outlineLvl w:val="0"/>
    </w:pPr>
    <w:rPr>
      <w:rFonts w:eastAsia="Calibri"/>
      <w:sz w:val="28"/>
      <w:lang w:eastAsia="lt-LT"/>
    </w:rPr>
  </w:style>
  <w:style w:type="paragraph" w:styleId="Antrat2">
    <w:name w:val="heading 2"/>
    <w:basedOn w:val="prastasis1"/>
    <w:pPr>
      <w:spacing w:after="0" w:line="240" w:lineRule="auto"/>
      <w:jc w:val="both"/>
      <w:outlineLvl w:val="1"/>
    </w:pPr>
    <w:rPr>
      <w:rFonts w:eastAsia="Calibri"/>
      <w:szCs w:val="20"/>
      <w:lang w:eastAsia="lt-LT"/>
    </w:rPr>
  </w:style>
  <w:style w:type="paragraph" w:styleId="Antrat3">
    <w:name w:val="heading 3"/>
    <w:basedOn w:val="prastasis1"/>
    <w:pPr>
      <w:keepNext/>
      <w:spacing w:after="0" w:line="240" w:lineRule="auto"/>
      <w:jc w:val="both"/>
      <w:outlineLvl w:val="2"/>
    </w:pPr>
    <w:rPr>
      <w:rFonts w:eastAsia="Calibri"/>
      <w:szCs w:val="20"/>
    </w:rPr>
  </w:style>
  <w:style w:type="paragraph" w:styleId="Antrat4">
    <w:name w:val="heading 4"/>
    <w:basedOn w:val="prastasis1"/>
    <w:pPr>
      <w:keepNext/>
      <w:spacing w:after="0" w:line="240" w:lineRule="auto"/>
      <w:outlineLvl w:val="3"/>
    </w:pPr>
    <w:rPr>
      <w:rFonts w:eastAsia="Calibri"/>
      <w:b/>
      <w:sz w:val="44"/>
      <w:szCs w:val="20"/>
      <w:lang w:eastAsia="lt-LT"/>
    </w:rPr>
  </w:style>
  <w:style w:type="paragraph" w:styleId="Antrat5">
    <w:name w:val="heading 5"/>
    <w:basedOn w:val="prastasis1"/>
    <w:pPr>
      <w:keepNext/>
      <w:spacing w:after="0" w:line="240" w:lineRule="auto"/>
      <w:outlineLvl w:val="4"/>
    </w:pPr>
    <w:rPr>
      <w:rFonts w:eastAsia="Calibri"/>
      <w:b/>
      <w:sz w:val="40"/>
      <w:szCs w:val="20"/>
      <w:lang w:eastAsia="lt-LT"/>
    </w:rPr>
  </w:style>
  <w:style w:type="paragraph" w:styleId="Antrat6">
    <w:name w:val="heading 6"/>
    <w:basedOn w:val="prastasis1"/>
    <w:pPr>
      <w:keepNext/>
      <w:spacing w:after="0" w:line="240" w:lineRule="auto"/>
      <w:outlineLvl w:val="5"/>
    </w:pPr>
    <w:rPr>
      <w:rFonts w:eastAsia="Calibri"/>
      <w:b/>
      <w:sz w:val="36"/>
      <w:szCs w:val="20"/>
      <w:lang w:eastAsia="lt-LT"/>
    </w:rPr>
  </w:style>
  <w:style w:type="paragraph" w:styleId="Antrat7">
    <w:name w:val="heading 7"/>
    <w:basedOn w:val="prastasis1"/>
    <w:pPr>
      <w:keepNext/>
      <w:spacing w:after="0" w:line="240" w:lineRule="auto"/>
      <w:outlineLvl w:val="6"/>
    </w:pPr>
    <w:rPr>
      <w:rFonts w:eastAsia="Calibri"/>
      <w:sz w:val="48"/>
      <w:szCs w:val="20"/>
      <w:lang w:eastAsia="lt-LT"/>
    </w:rPr>
  </w:style>
  <w:style w:type="paragraph" w:styleId="Antrat8">
    <w:name w:val="heading 8"/>
    <w:basedOn w:val="prastasis1"/>
    <w:pPr>
      <w:keepNext/>
      <w:spacing w:after="0" w:line="240" w:lineRule="auto"/>
      <w:outlineLvl w:val="7"/>
    </w:pPr>
    <w:rPr>
      <w:rFonts w:eastAsia="Calibri"/>
      <w:b/>
      <w:sz w:val="18"/>
      <w:szCs w:val="20"/>
      <w:lang w:eastAsia="lt-LT"/>
    </w:rPr>
  </w:style>
  <w:style w:type="paragraph" w:styleId="Antrat9">
    <w:name w:val="heading 9"/>
    <w:basedOn w:val="prastasis1"/>
    <w:pPr>
      <w:keepNext/>
      <w:spacing w:after="0" w:line="240" w:lineRule="auto"/>
      <w:outlineLvl w:val="8"/>
    </w:pPr>
    <w:rPr>
      <w:rFonts w:eastAsia="Calibri"/>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customStyle="1" w:styleId="Heading">
    <w:name w:val="Heading"/>
    <w:basedOn w:val="prastasis1"/>
    <w:pPr>
      <w:suppressLineNumbers/>
      <w:spacing w:before="120" w:after="120"/>
    </w:pPr>
    <w:rPr>
      <w:rFonts w:cs="Arial"/>
      <w:i/>
      <w:iCs/>
      <w:szCs w:val="24"/>
    </w:rPr>
  </w:style>
  <w:style w:type="paragraph" w:customStyle="1" w:styleId="Textbody">
    <w:name w:val="Text body"/>
    <w:basedOn w:val="prastasis1"/>
    <w:pPr>
      <w:spacing w:after="0" w:line="240" w:lineRule="auto"/>
      <w:jc w:val="both"/>
    </w:pPr>
    <w:rPr>
      <w:rFonts w:ascii="TimesLT" w:eastAsia="TimesLT" w:hAnsi="TimesLT" w:cs="TimesLT"/>
      <w:sz w:val="22"/>
      <w:lang w:eastAsia="ar-SA"/>
    </w:rPr>
  </w:style>
  <w:style w:type="paragraph" w:customStyle="1" w:styleId="prastasis1">
    <w:name w:val="Įprastasis1"/>
    <w:pPr>
      <w:suppressAutoHyphens/>
      <w:spacing w:after="200" w:line="276" w:lineRule="auto"/>
    </w:pPr>
    <w:rPr>
      <w:color w:val="00000A"/>
      <w:sz w:val="24"/>
      <w:szCs w:val="22"/>
      <w:lang w:eastAsia="en-US"/>
    </w:rPr>
  </w:style>
  <w:style w:type="paragraph" w:styleId="Sraas">
    <w:name w:val="List"/>
    <w:basedOn w:val="Textbody"/>
    <w:rPr>
      <w:rFonts w:ascii="Times New Roman" w:eastAsia="Times New Roman" w:hAnsi="Times New Roman" w:cs="Arial"/>
    </w:rPr>
  </w:style>
  <w:style w:type="paragraph" w:customStyle="1" w:styleId="Index">
    <w:name w:val="Index"/>
    <w:basedOn w:val="prastasis1"/>
    <w:pPr>
      <w:suppressLineNumbers/>
    </w:pPr>
    <w:rPr>
      <w:rFonts w:cs="Arial"/>
    </w:rPr>
  </w:style>
  <w:style w:type="paragraph" w:customStyle="1" w:styleId="Porat1">
    <w:name w:val="Poraštė1"/>
    <w:basedOn w:val="Standard"/>
    <w:pPr>
      <w:suppressLineNumbers/>
      <w:tabs>
        <w:tab w:val="center" w:pos="4819"/>
        <w:tab w:val="right" w:pos="9638"/>
      </w:tabs>
    </w:pPr>
  </w:style>
  <w:style w:type="paragraph" w:customStyle="1" w:styleId="Patvirtinta">
    <w:name w:val="Patvirtinta"/>
    <w:pPr>
      <w:tabs>
        <w:tab w:val="left" w:pos="1304"/>
        <w:tab w:val="left" w:pos="1457"/>
        <w:tab w:val="left" w:pos="1604"/>
        <w:tab w:val="left" w:pos="1757"/>
      </w:tabs>
      <w:suppressAutoHyphens/>
      <w:ind w:left="5953"/>
    </w:pPr>
    <w:rPr>
      <w:rFonts w:ascii="TimesLT" w:eastAsia="Calibri" w:hAnsi="TimesLT" w:cs="TimesLT"/>
      <w:color w:val="00000A"/>
      <w:sz w:val="24"/>
      <w:lang w:val="en-US" w:eastAsia="en-US"/>
    </w:rPr>
  </w:style>
  <w:style w:type="paragraph" w:customStyle="1" w:styleId="Pagrindinistekstas1">
    <w:name w:val="Pagrindinis tekstas1"/>
    <w:pPr>
      <w:suppressAutoHyphens/>
      <w:snapToGrid w:val="0"/>
      <w:ind w:firstLine="312"/>
      <w:jc w:val="both"/>
    </w:pPr>
    <w:rPr>
      <w:rFonts w:ascii="TimesLT" w:eastAsia="Calibri" w:hAnsi="TimesLT" w:cs="TimesLT"/>
      <w:color w:val="00000A"/>
      <w:sz w:val="24"/>
      <w:lang w:val="en-US" w:eastAsia="en-US"/>
    </w:rPr>
  </w:style>
  <w:style w:type="paragraph" w:customStyle="1" w:styleId="CentrBoldm">
    <w:name w:val="CentrBoldm"/>
    <w:basedOn w:val="prastasis1"/>
    <w:pPr>
      <w:spacing w:after="0" w:line="240" w:lineRule="auto"/>
      <w:jc w:val="center"/>
    </w:pPr>
    <w:rPr>
      <w:rFonts w:ascii="TimesLT" w:eastAsia="Calibri" w:hAnsi="TimesLT" w:cs="TimesLT"/>
      <w:b/>
      <w:bCs/>
      <w:sz w:val="20"/>
      <w:szCs w:val="24"/>
      <w:lang w:val="en-US"/>
    </w:rPr>
  </w:style>
  <w:style w:type="paragraph" w:customStyle="1" w:styleId="Betarp1">
    <w:name w:val="Be tarpų1"/>
    <w:pPr>
      <w:suppressAutoHyphens/>
    </w:pPr>
    <w:rPr>
      <w:rFonts w:ascii="Calibri" w:eastAsia="Calibri" w:hAnsi="Calibri" w:cs="Calibri"/>
      <w:color w:val="00000A"/>
      <w:sz w:val="22"/>
      <w:szCs w:val="22"/>
      <w:lang w:eastAsia="en-US"/>
    </w:rPr>
  </w:style>
  <w:style w:type="paragraph" w:customStyle="1" w:styleId="Sraopastraipa1">
    <w:name w:val="Sąrašo pastraipa1"/>
    <w:basedOn w:val="prastasis1"/>
    <w:pPr>
      <w:spacing w:after="0" w:line="240" w:lineRule="auto"/>
      <w:ind w:left="720"/>
      <w:jc w:val="both"/>
    </w:pPr>
    <w:rPr>
      <w:rFonts w:eastAsia="Calibri"/>
      <w:szCs w:val="24"/>
    </w:rPr>
  </w:style>
  <w:style w:type="paragraph" w:customStyle="1" w:styleId="Bodytxt">
    <w:name w:val="Bodytxt"/>
    <w:basedOn w:val="prastasis1"/>
    <w:pPr>
      <w:keepNext/>
      <w:spacing w:after="0" w:line="240" w:lineRule="auto"/>
      <w:jc w:val="both"/>
    </w:pPr>
    <w:rPr>
      <w:sz w:val="22"/>
      <w:lang w:eastAsia="fi-FI"/>
    </w:rPr>
  </w:style>
  <w:style w:type="paragraph" w:customStyle="1" w:styleId="Point1">
    <w:name w:val="Point 1"/>
    <w:basedOn w:val="prastasis1"/>
    <w:pPr>
      <w:spacing w:before="120" w:after="120" w:line="240" w:lineRule="auto"/>
      <w:ind w:left="1418" w:hanging="567"/>
      <w:jc w:val="both"/>
    </w:pPr>
    <w:rPr>
      <w:szCs w:val="24"/>
      <w:lang w:val="fr-FR"/>
    </w:rPr>
  </w:style>
  <w:style w:type="paragraph" w:customStyle="1" w:styleId="Antrats1">
    <w:name w:val="Antraštės1"/>
    <w:basedOn w:val="prastasis1"/>
    <w:pPr>
      <w:tabs>
        <w:tab w:val="center" w:pos="4819"/>
        <w:tab w:val="right" w:pos="9638"/>
      </w:tabs>
    </w:pPr>
  </w:style>
  <w:style w:type="paragraph" w:customStyle="1" w:styleId="Punktas1">
    <w:name w:val="Punktas 1"/>
    <w:basedOn w:val="prastasis1"/>
    <w:autoRedefine/>
    <w:pPr>
      <w:tabs>
        <w:tab w:val="left" w:pos="1276"/>
        <w:tab w:val="left" w:pos="1418"/>
      </w:tabs>
      <w:spacing w:after="0" w:line="240" w:lineRule="auto"/>
      <w:ind w:left="357" w:firstLine="494"/>
      <w:jc w:val="both"/>
    </w:pPr>
    <w:rPr>
      <w:rFonts w:eastAsia="Calibri"/>
      <w:bCs/>
      <w:iCs/>
      <w:color w:val="000000"/>
      <w:szCs w:val="24"/>
    </w:rPr>
  </w:style>
  <w:style w:type="paragraph" w:customStyle="1" w:styleId="Betarp2">
    <w:name w:val="Be tarpų2"/>
    <w:pPr>
      <w:suppressAutoHyphens/>
    </w:pPr>
    <w:rPr>
      <w:color w:val="00000A"/>
      <w:sz w:val="24"/>
      <w:szCs w:val="22"/>
      <w:lang w:eastAsia="en-US"/>
    </w:rPr>
  </w:style>
  <w:style w:type="paragraph" w:customStyle="1" w:styleId="Betarp3">
    <w:name w:val="Be tarpų3"/>
    <w:pPr>
      <w:suppressAutoHyphens/>
    </w:pPr>
    <w:rPr>
      <w:rFonts w:ascii="Calibri" w:eastAsia="Calibri" w:hAnsi="Calibri" w:cs="Calibri"/>
      <w:color w:val="00000A"/>
      <w:sz w:val="22"/>
      <w:szCs w:val="22"/>
      <w:lang w:eastAsia="en-US"/>
    </w:rPr>
  </w:style>
  <w:style w:type="paragraph" w:customStyle="1" w:styleId="HTMLiankstoformatuotas1">
    <w:name w:val="HTML iš anksto formatuotas1"/>
    <w:basedOn w:val="prastasis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0"/>
      <w:szCs w:val="20"/>
      <w:lang w:val="en-US"/>
    </w:rPr>
  </w:style>
  <w:style w:type="paragraph" w:customStyle="1" w:styleId="MAZAS">
    <w:name w:val="MAZAS"/>
    <w:pPr>
      <w:suppressAutoHyphens/>
      <w:ind w:firstLine="312"/>
      <w:jc w:val="both"/>
    </w:pPr>
    <w:rPr>
      <w:rFonts w:ascii="TimesLT" w:eastAsia="TimesLT" w:hAnsi="TimesLT" w:cs="TimesLT"/>
      <w:color w:val="000000"/>
      <w:sz w:val="8"/>
      <w:szCs w:val="8"/>
      <w:lang w:val="en-US" w:eastAsia="en-US"/>
    </w:rPr>
  </w:style>
  <w:style w:type="paragraph" w:customStyle="1" w:styleId="Debesliotekstas1">
    <w:name w:val="Debesėlio tekstas1"/>
    <w:basedOn w:val="prastasis1"/>
    <w:pPr>
      <w:spacing w:after="0" w:line="240" w:lineRule="auto"/>
    </w:pPr>
    <w:rPr>
      <w:rFonts w:ascii="Segoe UI" w:eastAsia="Segoe UI" w:hAnsi="Segoe UI" w:cs="Segoe UI"/>
      <w:sz w:val="18"/>
      <w:szCs w:val="18"/>
    </w:rPr>
  </w:style>
  <w:style w:type="paragraph" w:customStyle="1" w:styleId="DefaultParagraphFont1">
    <w:name w:val="Default Paragraph Font1"/>
    <w:basedOn w:val="prastasis1"/>
    <w:qFormat/>
    <w:pPr>
      <w:widowControl w:val="0"/>
      <w:spacing w:after="0" w:line="240" w:lineRule="auto"/>
    </w:pPr>
    <w:rPr>
      <w:sz w:val="20"/>
      <w:szCs w:val="20"/>
      <w:lang w:val="en-GB"/>
    </w:rPr>
  </w:style>
  <w:style w:type="paragraph" w:customStyle="1" w:styleId="Textbodyindent">
    <w:name w:val="Text body indent"/>
    <w:basedOn w:val="prastasis1"/>
    <w:pPr>
      <w:spacing w:after="120" w:line="240" w:lineRule="auto"/>
      <w:ind w:left="283" w:firstLine="720"/>
    </w:pPr>
    <w:rPr>
      <w:rFonts w:eastAsia="Calibri"/>
    </w:rPr>
  </w:style>
  <w:style w:type="paragraph" w:customStyle="1" w:styleId="Betarp30">
    <w:name w:val="Be tarpų3"/>
    <w:pPr>
      <w:suppressAutoHyphens/>
    </w:pPr>
    <w:rPr>
      <w:rFonts w:ascii="Calibri" w:eastAsia="Calibri" w:hAnsi="Calibri" w:cs="Calibri"/>
      <w:color w:val="00000A"/>
      <w:sz w:val="22"/>
      <w:szCs w:val="22"/>
      <w:lang w:eastAsia="en-US"/>
    </w:rPr>
  </w:style>
  <w:style w:type="paragraph" w:customStyle="1" w:styleId="TableContents">
    <w:name w:val="Table Contents"/>
    <w:basedOn w:val="Standard"/>
    <w:pPr>
      <w:suppressLineNumbers/>
    </w:pPr>
  </w:style>
  <w:style w:type="paragraph" w:styleId="Porat">
    <w:name w:val="footer"/>
    <w:basedOn w:val="Standard"/>
    <w:pPr>
      <w:suppressLineNumbers/>
      <w:tabs>
        <w:tab w:val="center" w:pos="4819"/>
        <w:tab w:val="right" w:pos="9638"/>
      </w:tabs>
    </w:pPr>
  </w:style>
  <w:style w:type="character" w:customStyle="1" w:styleId="Numatytasispastraiposriftas1">
    <w:name w:val="Numatytasis pastraipos šriftas1"/>
  </w:style>
  <w:style w:type="character" w:customStyle="1" w:styleId="Antrat1Diagrama">
    <w:name w:val="Antraštė 1 Diagrama"/>
    <w:rPr>
      <w:rFonts w:eastAsia="Calibri"/>
      <w:sz w:val="28"/>
      <w:szCs w:val="22"/>
      <w:lang w:val="lt-LT" w:eastAsia="lt-LT" w:bidi="ar-SA"/>
    </w:rPr>
  </w:style>
  <w:style w:type="character" w:customStyle="1" w:styleId="Antrat2Diagrama">
    <w:name w:val="Antraštė 2 Diagrama"/>
    <w:rPr>
      <w:rFonts w:eastAsia="Calibri"/>
      <w:sz w:val="24"/>
      <w:lang w:val="lt-LT" w:eastAsia="lt-LT" w:bidi="ar-SA"/>
    </w:rPr>
  </w:style>
  <w:style w:type="character" w:customStyle="1" w:styleId="Internetlink">
    <w:name w:val="Internet link"/>
    <w:rPr>
      <w:rFonts w:cs="Times New Roman"/>
      <w:color w:val="0000FF"/>
      <w:u w:val="single"/>
    </w:rPr>
  </w:style>
  <w:style w:type="character" w:customStyle="1" w:styleId="PoratDiagrama">
    <w:name w:val="Poraštė Diagrama"/>
    <w:rPr>
      <w:rFonts w:eastAsia="Calibri"/>
      <w:sz w:val="24"/>
      <w:lang w:val="lt-LT" w:eastAsia="lt-LT" w:bidi="ar-SA"/>
    </w:rPr>
  </w:style>
  <w:style w:type="character" w:customStyle="1" w:styleId="BodytextChar">
    <w:name w:val="Body text Char"/>
    <w:rPr>
      <w:rFonts w:ascii="TimesLT" w:eastAsia="Calibri" w:hAnsi="TimesLT" w:cs="TimesLT"/>
      <w:lang w:val="en-US" w:eastAsia="en-US" w:bidi="ar-SA"/>
    </w:rPr>
  </w:style>
  <w:style w:type="character" w:customStyle="1" w:styleId="Emfaz1">
    <w:name w:val="Emfazė1"/>
    <w:rPr>
      <w:i/>
      <w:iCs/>
    </w:rPr>
  </w:style>
  <w:style w:type="character" w:customStyle="1" w:styleId="Antrat3Diagrama">
    <w:name w:val="Antraštė 3 Diagrama"/>
    <w:rPr>
      <w:rFonts w:eastAsia="Calibri"/>
      <w:sz w:val="24"/>
    </w:rPr>
  </w:style>
  <w:style w:type="character" w:customStyle="1" w:styleId="AntratsDiagrama">
    <w:name w:val="Antraštės Diagrama"/>
    <w:uiPriority w:val="99"/>
    <w:rPr>
      <w:sz w:val="24"/>
      <w:szCs w:val="22"/>
      <w:lang w:eastAsia="en-US"/>
    </w:rPr>
  </w:style>
  <w:style w:type="character" w:customStyle="1" w:styleId="HTMLiankstoformatuotasDiagrama">
    <w:name w:val="HTML iš anksto formatuotas Diagrama"/>
    <w:rPr>
      <w:rFonts w:ascii="Courier New" w:eastAsia="Courier New" w:hAnsi="Courier New" w:cs="Courier New"/>
      <w:color w:val="000000"/>
      <w:lang w:val="en-US" w:eastAsia="en-US"/>
    </w:rPr>
  </w:style>
  <w:style w:type="character" w:customStyle="1" w:styleId="DebesliotekstasDiagrama">
    <w:name w:val="Debesėlio tekstas Diagrama"/>
    <w:basedOn w:val="Numatytasispastraiposriftas1"/>
    <w:rPr>
      <w:rFonts w:ascii="Segoe UI" w:eastAsia="Segoe UI" w:hAnsi="Segoe UI" w:cs="Segoe UI"/>
      <w:sz w:val="18"/>
      <w:szCs w:val="18"/>
      <w:lang w:eastAsia="en-US"/>
    </w:rPr>
  </w:style>
  <w:style w:type="character" w:customStyle="1" w:styleId="PagrindinistekstasDiagrama">
    <w:name w:val="Pagrindinis tekstas Diagrama"/>
    <w:basedOn w:val="Numatytasispastraiposriftas1"/>
    <w:rPr>
      <w:rFonts w:ascii="TimesLT" w:eastAsia="TimesLT" w:hAnsi="TimesLT" w:cs="TimesLT"/>
      <w:sz w:val="22"/>
      <w:szCs w:val="22"/>
      <w:lang w:eastAsia="ar-SA"/>
    </w:rPr>
  </w:style>
  <w:style w:type="character" w:customStyle="1" w:styleId="PagrindiniotekstotraukaDiagrama">
    <w:name w:val="Pagrindinio teksto įtrauka Diagrama"/>
    <w:basedOn w:val="Numatytasispastraiposriftas1"/>
    <w:rPr>
      <w:rFonts w:eastAsia="Calibri"/>
      <w:sz w:val="24"/>
      <w:szCs w:val="22"/>
      <w:lang w:eastAsia="en-US"/>
    </w:rPr>
  </w:style>
  <w:style w:type="character" w:customStyle="1" w:styleId="ListLabel1">
    <w:name w:val="ListLabel 1"/>
    <w:rPr>
      <w:rFonts w:cs="Times New Roman"/>
    </w:rPr>
  </w:style>
  <w:style w:type="character" w:customStyle="1" w:styleId="ListLabel2">
    <w:name w:val="ListLabel 2"/>
    <w:rPr>
      <w:rFonts w:cs="Times New Roman"/>
      <w:b/>
      <w:i w:val="0"/>
      <w:strike/>
    </w:rPr>
  </w:style>
  <w:style w:type="character" w:customStyle="1" w:styleId="ListLabel3">
    <w:name w:val="ListLabel 3"/>
    <w:rPr>
      <w:rFonts w:cs="Times New Roman"/>
      <w:b/>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b/>
    </w:rPr>
  </w:style>
  <w:style w:type="character" w:customStyle="1" w:styleId="ListLabel29">
    <w:name w:val="ListLabel 29"/>
    <w:rPr>
      <w:b w:val="0"/>
    </w:rPr>
  </w:style>
  <w:style w:type="character" w:customStyle="1" w:styleId="ListLabel30">
    <w:name w:val="ListLabel 30"/>
    <w:rPr>
      <w:color w:val="00000A"/>
    </w:rPr>
  </w:style>
  <w:style w:type="character" w:customStyle="1" w:styleId="ListLabel31">
    <w:name w:val="ListLabel 31"/>
    <w:rPr>
      <w:b w:val="0"/>
      <w:bCs w:val="0"/>
      <w:i w:val="0"/>
      <w:iCs w:val="0"/>
      <w:sz w:val="22"/>
      <w:szCs w:val="22"/>
    </w:rPr>
  </w:style>
  <w:style w:type="character" w:customStyle="1" w:styleId="ListLabel32">
    <w:name w:val="ListLabel 32"/>
    <w:rPr>
      <w:color w:val="00000A"/>
    </w:rPr>
  </w:style>
  <w:style w:type="character" w:customStyle="1" w:styleId="ListLabel33">
    <w:name w:val="ListLabel 33"/>
    <w:rPr>
      <w:b/>
      <w:color w:val="00000A"/>
    </w:rPr>
  </w:style>
  <w:style w:type="character" w:customStyle="1" w:styleId="ListLabel34">
    <w:name w:val="ListLabel 34"/>
    <w:rPr>
      <w:color w:val="00000A"/>
    </w:rPr>
  </w:style>
  <w:style w:type="character" w:customStyle="1" w:styleId="ListLabel35">
    <w:name w:val="ListLabel 35"/>
    <w:rPr>
      <w:rFonts w:cs="Courier New"/>
    </w:rPr>
  </w:style>
  <w:style w:type="character" w:customStyle="1" w:styleId="ListLabel36">
    <w:name w:val="ListLabel 36"/>
    <w:rPr>
      <w:rFonts w:cs="Courier New"/>
    </w:rPr>
  </w:style>
  <w:style w:type="character" w:customStyle="1" w:styleId="ListLabel37">
    <w:name w:val="ListLabel 37"/>
    <w:rPr>
      <w:rFonts w:cs="Courier New"/>
    </w:rPr>
  </w:style>
  <w:style w:type="character" w:customStyle="1" w:styleId="ListLabel38">
    <w:name w:val="ListLabel 38"/>
    <w:rPr>
      <w:color w:val="00000A"/>
    </w:rPr>
  </w:style>
  <w:style w:type="character" w:customStyle="1" w:styleId="ListLabel39">
    <w:name w:val="ListLabel 39"/>
    <w:rPr>
      <w:rFonts w:ascii="Times New Roman" w:eastAsia="Times New Roman" w:hAnsi="Times New Roman" w:cs="Times New Roman"/>
      <w:sz w:val="24"/>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cs="Times New Roman"/>
    </w:rPr>
  </w:style>
  <w:style w:type="character" w:customStyle="1" w:styleId="ListLabel47">
    <w:name w:val="ListLabel 47"/>
    <w:rPr>
      <w:rFonts w:cs="Times New Roman"/>
    </w:rPr>
  </w:style>
  <w:style w:type="character" w:customStyle="1" w:styleId="ListLabel48">
    <w:name w:val="ListLabel 48"/>
    <w:rPr>
      <w:rFonts w:cs="Times New Roman"/>
      <w:b/>
      <w:sz w:val="24"/>
    </w:rPr>
  </w:style>
  <w:style w:type="character" w:customStyle="1" w:styleId="ListLabel49">
    <w:name w:val="ListLabel 49"/>
    <w:rPr>
      <w:rFonts w:cs="Times New Roman"/>
      <w:b/>
      <w:i w:val="0"/>
      <w:strike/>
    </w:rPr>
  </w:style>
  <w:style w:type="character" w:customStyle="1" w:styleId="ListLabel50">
    <w:name w:val="ListLabel 50"/>
    <w:rPr>
      <w:rFonts w:cs="Times New Roman"/>
      <w:b/>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Times New Roman"/>
    </w:rPr>
  </w:style>
  <w:style w:type="character" w:customStyle="1" w:styleId="ListLabel56">
    <w:name w:val="ListLabel 56"/>
    <w:rPr>
      <w:rFonts w:cs="Times New Roman"/>
    </w:rPr>
  </w:style>
  <w:style w:type="character" w:customStyle="1" w:styleId="ListLabel57">
    <w:name w:val="ListLabel 57"/>
    <w:rPr>
      <w:b/>
      <w:color w:val="00000A"/>
    </w:rPr>
  </w:style>
  <w:style w:type="character" w:customStyle="1" w:styleId="ListLabel58">
    <w:name w:val="ListLabel 58"/>
    <w:rPr>
      <w:color w:val="00000A"/>
    </w:rPr>
  </w:style>
  <w:style w:type="character" w:customStyle="1" w:styleId="ListLabel59">
    <w:name w:val="ListLabel 59"/>
    <w:rPr>
      <w:rFonts w:ascii="Times New Roman" w:eastAsia="Times New Roman" w:hAnsi="Times New Roman" w:cs="Times New Roman"/>
      <w:sz w:val="24"/>
    </w:rPr>
  </w:style>
  <w:style w:type="character" w:customStyle="1" w:styleId="ListLabel60">
    <w:name w:val="ListLabel 60"/>
    <w:rPr>
      <w:rFonts w:cs="Times New Roman"/>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Times New Roman"/>
    </w:rPr>
  </w:style>
  <w:style w:type="character" w:customStyle="1" w:styleId="ListLabel65">
    <w:name w:val="ListLabel 65"/>
    <w:rPr>
      <w:rFonts w:cs="Times New Roman"/>
    </w:rPr>
  </w:style>
  <w:style w:type="character" w:customStyle="1" w:styleId="ListLabel66">
    <w:name w:val="ListLabel 66"/>
    <w:rPr>
      <w:rFonts w:cs="Times New Roman"/>
    </w:rPr>
  </w:style>
  <w:style w:type="character" w:customStyle="1" w:styleId="ListLabel67">
    <w:name w:val="ListLabel 67"/>
    <w:rPr>
      <w:rFonts w:cs="Times New Roman"/>
    </w:rPr>
  </w:style>
  <w:style w:type="character" w:customStyle="1" w:styleId="ListLabel68">
    <w:name w:val="ListLabel 68"/>
    <w:rPr>
      <w:b/>
      <w:color w:val="00000A"/>
    </w:rPr>
  </w:style>
  <w:style w:type="character" w:customStyle="1" w:styleId="ListLabel69">
    <w:name w:val="ListLabel 69"/>
    <w:rPr>
      <w:color w:val="00000A"/>
    </w:rPr>
  </w:style>
  <w:style w:type="character" w:customStyle="1" w:styleId="ListLabel70">
    <w:name w:val="ListLabel 70"/>
    <w:rPr>
      <w:rFonts w:ascii="Times New Roman" w:eastAsia="Times New Roman" w:hAnsi="Times New Roman" w:cs="Times New Roman"/>
      <w:sz w:val="24"/>
    </w:rPr>
  </w:style>
  <w:style w:type="character" w:customStyle="1" w:styleId="ListLabel71">
    <w:name w:val="ListLabel 71"/>
    <w:rPr>
      <w:rFonts w:cs="Times New Roman"/>
    </w:rPr>
  </w:style>
  <w:style w:type="character" w:customStyle="1" w:styleId="ListLabel72">
    <w:name w:val="ListLabel 72"/>
    <w:rPr>
      <w:rFonts w:cs="Times New Roman"/>
    </w:rPr>
  </w:style>
  <w:style w:type="character" w:customStyle="1" w:styleId="ListLabel73">
    <w:name w:val="ListLabel 73"/>
    <w:rPr>
      <w:rFonts w:cs="Times New Roman"/>
    </w:rPr>
  </w:style>
  <w:style w:type="character" w:customStyle="1" w:styleId="ListLabel74">
    <w:name w:val="ListLabel 74"/>
    <w:rPr>
      <w:rFonts w:cs="Times New Roman"/>
    </w:rPr>
  </w:style>
  <w:style w:type="character" w:customStyle="1" w:styleId="ListLabel75">
    <w:name w:val="ListLabel 75"/>
    <w:rPr>
      <w:rFonts w:cs="Times New Roman"/>
    </w:rPr>
  </w:style>
  <w:style w:type="character" w:customStyle="1" w:styleId="ListLabel76">
    <w:name w:val="ListLabel 76"/>
    <w:rPr>
      <w:rFonts w:cs="Times New Roman"/>
    </w:rPr>
  </w:style>
  <w:style w:type="character" w:customStyle="1" w:styleId="ListLabel77">
    <w:name w:val="ListLabel 77"/>
    <w:rPr>
      <w:rFonts w:cs="Times New Roman"/>
    </w:rPr>
  </w:style>
  <w:style w:type="character" w:customStyle="1" w:styleId="ListLabel78">
    <w:name w:val="ListLabel 78"/>
    <w:rPr>
      <w:rFonts w:cs="Times New Roman"/>
    </w:rPr>
  </w:style>
  <w:style w:type="character" w:customStyle="1" w:styleId="VisitedInternetLink">
    <w:name w:val="Visited Internet Link"/>
    <w:rPr>
      <w:color w:val="800080"/>
      <w:u w:val="single"/>
    </w:rPr>
  </w:style>
  <w:style w:type="character" w:styleId="Hipersaitas">
    <w:name w:val="Hyperlink"/>
    <w:basedOn w:val="Numatytasispastraiposriftas"/>
    <w:uiPriority w:val="99"/>
    <w:unhideWhenUsed/>
    <w:rsid w:val="000C305F"/>
    <w:rPr>
      <w:color w:val="0000FF" w:themeColor="hyperlink"/>
      <w:u w:val="single"/>
    </w:rPr>
  </w:style>
  <w:style w:type="paragraph" w:styleId="Debesliotekstas">
    <w:name w:val="Balloon Text"/>
    <w:basedOn w:val="prastasis"/>
    <w:link w:val="DebesliotekstasDiagrama1"/>
    <w:uiPriority w:val="99"/>
    <w:semiHidden/>
    <w:unhideWhenUsed/>
    <w:rsid w:val="00A65034"/>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A65034"/>
    <w:rPr>
      <w:rFonts w:ascii="Segoe UI" w:hAnsi="Segoe UI" w:cs="Segoe UI"/>
      <w:sz w:val="18"/>
      <w:szCs w:val="18"/>
    </w:rPr>
  </w:style>
  <w:style w:type="paragraph" w:styleId="Pagrindiniotekstotrauka">
    <w:name w:val="Body Text Indent"/>
    <w:basedOn w:val="prastasis"/>
    <w:link w:val="PagrindiniotekstotraukaDiagrama1"/>
    <w:uiPriority w:val="99"/>
    <w:semiHidden/>
    <w:unhideWhenUsed/>
    <w:rsid w:val="00AE55BE"/>
    <w:pPr>
      <w:spacing w:after="120"/>
      <w:ind w:left="283"/>
    </w:pPr>
  </w:style>
  <w:style w:type="character" w:customStyle="1" w:styleId="PagrindiniotekstotraukaDiagrama1">
    <w:name w:val="Pagrindinio teksto įtrauka Diagrama1"/>
    <w:basedOn w:val="Numatytasispastraiposriftas"/>
    <w:link w:val="Pagrindiniotekstotrauka"/>
    <w:uiPriority w:val="99"/>
    <w:semiHidden/>
    <w:rsid w:val="00AE55BE"/>
  </w:style>
  <w:style w:type="paragraph" w:styleId="Antrats">
    <w:name w:val="header"/>
    <w:basedOn w:val="prastasis"/>
    <w:link w:val="AntratsDiagrama1"/>
    <w:uiPriority w:val="99"/>
    <w:unhideWhenUsed/>
    <w:rsid w:val="00C91849"/>
    <w:pPr>
      <w:tabs>
        <w:tab w:val="center" w:pos="4819"/>
        <w:tab w:val="right" w:pos="9638"/>
      </w:tabs>
    </w:pPr>
  </w:style>
  <w:style w:type="character" w:customStyle="1" w:styleId="AntratsDiagrama1">
    <w:name w:val="Antraštės Diagrama1"/>
    <w:basedOn w:val="Numatytasispastraiposriftas"/>
    <w:link w:val="Antrats"/>
    <w:uiPriority w:val="99"/>
    <w:rsid w:val="00C91849"/>
  </w:style>
  <w:style w:type="paragraph" w:customStyle="1" w:styleId="Body2">
    <w:name w:val="Body 2"/>
    <w:qFormat/>
    <w:rsid w:val="00797A18"/>
    <w:pPr>
      <w:suppressAutoHyphens/>
      <w:autoSpaceDN/>
      <w:spacing w:after="40"/>
      <w:jc w:val="both"/>
      <w:textAlignment w:val="auto"/>
    </w:pPr>
    <w:rPr>
      <w:rFonts w:eastAsia="Arial Unicode MS" w:cs="Arial Unicode MS"/>
      <w:color w:val="000000"/>
      <w:sz w:val="22"/>
      <w:szCs w:val="22"/>
      <w:lang w:val="en-US"/>
    </w:rPr>
  </w:style>
  <w:style w:type="paragraph" w:styleId="Pataisymai">
    <w:name w:val="Revision"/>
    <w:hidden/>
    <w:uiPriority w:val="99"/>
    <w:semiHidden/>
    <w:rsid w:val="002A02BA"/>
    <w:pPr>
      <w:autoSpaceDN/>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956889">
      <w:bodyDiv w:val="1"/>
      <w:marLeft w:val="0"/>
      <w:marRight w:val="0"/>
      <w:marTop w:val="0"/>
      <w:marBottom w:val="0"/>
      <w:divBdr>
        <w:top w:val="none" w:sz="0" w:space="0" w:color="auto"/>
        <w:left w:val="none" w:sz="0" w:space="0" w:color="auto"/>
        <w:bottom w:val="none" w:sz="0" w:space="0" w:color="auto"/>
        <w:right w:val="none" w:sz="0" w:space="0" w:color="auto"/>
      </w:divBdr>
    </w:div>
    <w:div w:id="993987841">
      <w:bodyDiv w:val="1"/>
      <w:marLeft w:val="0"/>
      <w:marRight w:val="0"/>
      <w:marTop w:val="0"/>
      <w:marBottom w:val="0"/>
      <w:divBdr>
        <w:top w:val="none" w:sz="0" w:space="0" w:color="auto"/>
        <w:left w:val="none" w:sz="0" w:space="0" w:color="auto"/>
        <w:bottom w:val="none" w:sz="0" w:space="0" w:color="auto"/>
        <w:right w:val="none" w:sz="0" w:space="0" w:color="auto"/>
      </w:divBdr>
    </w:div>
    <w:div w:id="1546676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07420-29EF-444E-8F7A-535937175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8198</Words>
  <Characters>4674</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UAB „AUKŠTAITIJOS VANDENYS“</vt:lpstr>
      <vt:lpstr>UAB „AUKŠTAITIJOS VANDENYS“</vt:lpstr>
    </vt:vector>
  </TitlesOfParts>
  <Company>UAB "Aukštaitijos vandenys"</Company>
  <LinksUpToDate>false</LinksUpToDate>
  <CharactersWithSpaces>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UAB „AUKŠTAITIJOS VANDENYS“</dc:title>
  <dc:creator>Domantas</dc:creator>
  <cp:lastModifiedBy>Evaldas Kubiliūnas</cp:lastModifiedBy>
  <cp:revision>38</cp:revision>
  <cp:lastPrinted>2023-03-02T09:02:00Z</cp:lastPrinted>
  <dcterms:created xsi:type="dcterms:W3CDTF">2026-04-20T10:38:00Z</dcterms:created>
  <dcterms:modified xsi:type="dcterms:W3CDTF">2026-04-23T09:58:00Z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UAB Aukstaitijos vandenys</vt:lpwstr>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