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396ED" w14:textId="77777777" w:rsidR="0027690F" w:rsidRPr="0027690F" w:rsidRDefault="0027690F" w:rsidP="0027690F">
      <w:pPr>
        <w:spacing w:after="0"/>
        <w:ind w:firstLine="567"/>
        <w:jc w:val="right"/>
        <w:rPr>
          <w:rFonts w:ascii="Times New Roman" w:hAnsi="Times New Roman" w:cs="Times New Roman"/>
          <w:bCs/>
          <w:sz w:val="24"/>
          <w:szCs w:val="16"/>
          <w:lang w:val="lt-LT"/>
        </w:rPr>
      </w:pPr>
      <w:r w:rsidRPr="0027690F">
        <w:rPr>
          <w:rFonts w:ascii="Times New Roman" w:hAnsi="Times New Roman" w:cs="Times New Roman"/>
          <w:bCs/>
          <w:sz w:val="24"/>
          <w:szCs w:val="16"/>
          <w:lang w:val="lt-LT"/>
        </w:rPr>
        <w:t>Pirkimo sąlygų 2 priedas</w:t>
      </w:r>
    </w:p>
    <w:p w14:paraId="53DDA7B5" w14:textId="77777777" w:rsidR="00192F0A" w:rsidRPr="009B753C" w:rsidRDefault="00192F0A" w:rsidP="0027690F">
      <w:pPr>
        <w:spacing w:after="0"/>
        <w:ind w:firstLine="567"/>
        <w:jc w:val="right"/>
        <w:rPr>
          <w:rFonts w:ascii="Times New Roman" w:hAnsi="Times New Roman" w:cs="Times New Roman"/>
          <w:b/>
          <w:bCs/>
          <w:sz w:val="16"/>
          <w:szCs w:val="16"/>
          <w:lang w:val="lt-LT"/>
        </w:rPr>
      </w:pPr>
    </w:p>
    <w:p w14:paraId="6A0FCE00" w14:textId="66BC71AB" w:rsidR="00A20368" w:rsidRDefault="008C5BC1" w:rsidP="00192F0A">
      <w:pPr>
        <w:spacing w:after="0"/>
        <w:ind w:firstLine="567"/>
        <w:jc w:val="center"/>
        <w:rPr>
          <w:rFonts w:ascii="Times New Roman" w:hAnsi="Times New Roman" w:cs="Times New Roman"/>
          <w:b/>
          <w:bCs/>
          <w:sz w:val="24"/>
          <w:szCs w:val="24"/>
          <w:lang w:val="lt-LT"/>
        </w:rPr>
      </w:pPr>
      <w:r>
        <w:rPr>
          <w:rFonts w:ascii="Times New Roman" w:eastAsia="Times New Roman" w:hAnsi="Times New Roman" w:cs="Times New Roman"/>
          <w:b/>
          <w:bCs/>
          <w:color w:val="000000"/>
          <w:sz w:val="24"/>
          <w:szCs w:val="24"/>
          <w:lang w:val="lt-LT"/>
        </w:rPr>
        <w:t>ŽIŪROVŲ SALĖS KĖDŽIŲ</w:t>
      </w:r>
      <w:r w:rsidR="009251C3" w:rsidRPr="009251C3">
        <w:rPr>
          <w:rFonts w:ascii="Times New Roman" w:eastAsia="Times New Roman" w:hAnsi="Times New Roman" w:cs="Times New Roman"/>
          <w:b/>
          <w:bCs/>
          <w:color w:val="000000"/>
          <w:sz w:val="24"/>
          <w:szCs w:val="24"/>
          <w:lang w:val="lt-LT"/>
        </w:rPr>
        <w:t xml:space="preserve"> ĮSIGIJIMO </w:t>
      </w:r>
      <w:r w:rsidR="00A20368" w:rsidRPr="00A224B0">
        <w:rPr>
          <w:rFonts w:ascii="Times New Roman" w:hAnsi="Times New Roman" w:cs="Times New Roman"/>
          <w:b/>
          <w:bCs/>
          <w:sz w:val="24"/>
          <w:szCs w:val="24"/>
          <w:lang w:val="lt-LT"/>
        </w:rPr>
        <w:t>TECHNINĖ SPECIFIKACIJA</w:t>
      </w:r>
    </w:p>
    <w:p w14:paraId="633C8AD8" w14:textId="77777777" w:rsidR="001F1CE8" w:rsidRPr="00A224B0" w:rsidRDefault="001F1CE8" w:rsidP="00192F0A">
      <w:pPr>
        <w:spacing w:after="0" w:line="240" w:lineRule="auto"/>
        <w:ind w:firstLine="567"/>
        <w:jc w:val="both"/>
        <w:rPr>
          <w:rFonts w:ascii="Times New Roman" w:eastAsia="Calibri" w:hAnsi="Times New Roman" w:cs="Times New Roman"/>
          <w:color w:val="000000"/>
          <w:kern w:val="0"/>
          <w:lang w:val="lt-LT" w:eastAsia="zh-CN"/>
          <w14:ligatures w14:val="none"/>
        </w:rPr>
      </w:pPr>
    </w:p>
    <w:p w14:paraId="3CDEA5E5" w14:textId="11498A04" w:rsidR="00E64354" w:rsidRPr="00A224B0" w:rsidRDefault="00E64354" w:rsidP="00192F0A">
      <w:pPr>
        <w:tabs>
          <w:tab w:val="left" w:pos="851"/>
          <w:tab w:val="left" w:pos="993"/>
        </w:tabs>
        <w:spacing w:after="0" w:line="240" w:lineRule="auto"/>
        <w:ind w:firstLine="567"/>
        <w:contextualSpacing/>
        <w:jc w:val="both"/>
        <w:rPr>
          <w:rFonts w:ascii="Times New Roman" w:eastAsia="Calibri" w:hAnsi="Times New Roman" w:cs="Times New Roman"/>
          <w:color w:val="000000"/>
          <w:kern w:val="0"/>
          <w:sz w:val="24"/>
          <w:szCs w:val="24"/>
          <w:lang w:val="lt-LT" w:eastAsia="zh-CN"/>
          <w14:ligatures w14:val="none"/>
        </w:rPr>
      </w:pPr>
      <w:r w:rsidRPr="00A224B0">
        <w:rPr>
          <w:rFonts w:ascii="Times New Roman" w:eastAsia="Times New Roman" w:hAnsi="Times New Roman" w:cs="Times New Roman"/>
          <w:b/>
          <w:kern w:val="0"/>
          <w:sz w:val="24"/>
          <w:szCs w:val="24"/>
          <w:lang w:val="lt-LT"/>
          <w14:ligatures w14:val="none"/>
        </w:rPr>
        <w:t xml:space="preserve">Trumpas pirkimo objekto aprašymas: </w:t>
      </w:r>
      <w:r w:rsidR="008C5BC1">
        <w:rPr>
          <w:rFonts w:ascii="Times New Roman" w:eastAsia="Calibri" w:hAnsi="Times New Roman" w:cs="Times New Roman"/>
          <w:color w:val="000000"/>
          <w:kern w:val="0"/>
          <w:sz w:val="24"/>
          <w:szCs w:val="24"/>
          <w:lang w:val="lt-LT"/>
          <w14:ligatures w14:val="none"/>
        </w:rPr>
        <w:t xml:space="preserve">Kulių kultūros centro </w:t>
      </w:r>
      <w:r w:rsidR="00313F49">
        <w:rPr>
          <w:rFonts w:ascii="Times New Roman" w:eastAsia="Calibri" w:hAnsi="Times New Roman" w:cs="Times New Roman"/>
          <w:color w:val="000000"/>
          <w:kern w:val="0"/>
          <w:sz w:val="24"/>
          <w:szCs w:val="24"/>
          <w:lang w:val="lt-LT"/>
          <w14:ligatures w14:val="none"/>
        </w:rPr>
        <w:t>žiūrovų</w:t>
      </w:r>
      <w:r w:rsidR="00313F49" w:rsidRPr="00313F49">
        <w:rPr>
          <w:rFonts w:ascii="Times New Roman" w:eastAsia="Calibri" w:hAnsi="Times New Roman" w:cs="Times New Roman"/>
          <w:color w:val="000000"/>
          <w:kern w:val="0"/>
          <w:sz w:val="24"/>
          <w:szCs w:val="24"/>
          <w:lang w:val="lt-LT"/>
          <w14:ligatures w14:val="none"/>
        </w:rPr>
        <w:t xml:space="preserve"> sal</w:t>
      </w:r>
      <w:r w:rsidR="00313F49" w:rsidRPr="00313F49">
        <w:rPr>
          <w:rFonts w:ascii="Times New Roman" w:eastAsia="Calibri" w:hAnsi="Times New Roman" w:cs="Times New Roman" w:hint="cs"/>
          <w:color w:val="000000"/>
          <w:kern w:val="0"/>
          <w:sz w:val="24"/>
          <w:szCs w:val="24"/>
          <w:lang w:val="lt-LT"/>
          <w14:ligatures w14:val="none"/>
        </w:rPr>
        <w:t>ė</w:t>
      </w:r>
      <w:r w:rsidR="00313F49" w:rsidRPr="00313F49">
        <w:rPr>
          <w:rFonts w:ascii="Times New Roman" w:eastAsia="Calibri" w:hAnsi="Times New Roman" w:cs="Times New Roman"/>
          <w:color w:val="000000"/>
          <w:kern w:val="0"/>
          <w:sz w:val="24"/>
          <w:szCs w:val="24"/>
          <w:lang w:val="lt-LT"/>
          <w14:ligatures w14:val="none"/>
        </w:rPr>
        <w:t xml:space="preserve">je numatoma </w:t>
      </w:r>
      <w:r w:rsidR="00313F49" w:rsidRPr="00313F49">
        <w:rPr>
          <w:rFonts w:ascii="Times New Roman" w:eastAsia="Calibri" w:hAnsi="Times New Roman" w:cs="Times New Roman" w:hint="cs"/>
          <w:color w:val="000000"/>
          <w:kern w:val="0"/>
          <w:sz w:val="24"/>
          <w:szCs w:val="24"/>
          <w:lang w:val="lt-LT"/>
          <w14:ligatures w14:val="none"/>
        </w:rPr>
        <w:t>į</w:t>
      </w:r>
      <w:r w:rsidR="00313F49">
        <w:rPr>
          <w:rFonts w:ascii="Times New Roman" w:eastAsia="Calibri" w:hAnsi="Times New Roman" w:cs="Times New Roman"/>
          <w:color w:val="000000"/>
          <w:kern w:val="0"/>
          <w:sz w:val="24"/>
          <w:szCs w:val="24"/>
          <w:lang w:val="lt-LT"/>
          <w14:ligatures w14:val="none"/>
        </w:rPr>
        <w:t>sigyti 330 atlenkiamų žiūrovų</w:t>
      </w:r>
      <w:r w:rsidR="00313F49" w:rsidRPr="00313F49">
        <w:rPr>
          <w:rFonts w:ascii="Times New Roman" w:eastAsia="Calibri" w:hAnsi="Times New Roman" w:cs="Times New Roman"/>
          <w:color w:val="000000"/>
          <w:kern w:val="0"/>
          <w:sz w:val="24"/>
          <w:szCs w:val="24"/>
          <w:lang w:val="lt-LT"/>
          <w14:ligatures w14:val="none"/>
        </w:rPr>
        <w:t xml:space="preserve"> sal</w:t>
      </w:r>
      <w:r w:rsidR="00313F49" w:rsidRPr="00313F49">
        <w:rPr>
          <w:rFonts w:ascii="Times New Roman" w:eastAsia="Calibri" w:hAnsi="Times New Roman" w:cs="Times New Roman" w:hint="cs"/>
          <w:color w:val="000000"/>
          <w:kern w:val="0"/>
          <w:sz w:val="24"/>
          <w:szCs w:val="24"/>
          <w:lang w:val="lt-LT"/>
          <w14:ligatures w14:val="none"/>
        </w:rPr>
        <w:t>ė</w:t>
      </w:r>
      <w:r w:rsidR="00313F49" w:rsidRPr="00313F49">
        <w:rPr>
          <w:rFonts w:ascii="Times New Roman" w:eastAsia="Calibri" w:hAnsi="Times New Roman" w:cs="Times New Roman"/>
          <w:color w:val="000000"/>
          <w:kern w:val="0"/>
          <w:sz w:val="24"/>
          <w:szCs w:val="24"/>
          <w:lang w:val="lt-LT"/>
          <w14:ligatures w14:val="none"/>
        </w:rPr>
        <w:t>s k</w:t>
      </w:r>
      <w:r w:rsidR="00313F49" w:rsidRPr="00313F49">
        <w:rPr>
          <w:rFonts w:ascii="Times New Roman" w:eastAsia="Calibri" w:hAnsi="Times New Roman" w:cs="Times New Roman" w:hint="cs"/>
          <w:color w:val="000000"/>
          <w:kern w:val="0"/>
          <w:sz w:val="24"/>
          <w:szCs w:val="24"/>
          <w:lang w:val="lt-LT"/>
          <w14:ligatures w14:val="none"/>
        </w:rPr>
        <w:t>ė</w:t>
      </w:r>
      <w:r w:rsidR="00313F49">
        <w:rPr>
          <w:rFonts w:ascii="Times New Roman" w:eastAsia="Calibri" w:hAnsi="Times New Roman" w:cs="Times New Roman"/>
          <w:color w:val="000000"/>
          <w:kern w:val="0"/>
          <w:sz w:val="24"/>
          <w:szCs w:val="24"/>
          <w:lang w:val="lt-LT"/>
          <w14:ligatures w14:val="none"/>
        </w:rPr>
        <w:t>džių</w:t>
      </w:r>
      <w:r w:rsidR="00313F49" w:rsidRPr="00313F49">
        <w:rPr>
          <w:rFonts w:ascii="Times New Roman" w:eastAsia="Calibri" w:hAnsi="Times New Roman" w:cs="Times New Roman"/>
          <w:color w:val="000000"/>
          <w:kern w:val="0"/>
          <w:sz w:val="24"/>
          <w:szCs w:val="24"/>
          <w:lang w:val="lt-LT"/>
          <w14:ligatures w14:val="none"/>
        </w:rPr>
        <w:t xml:space="preserve"> (toliau </w:t>
      </w:r>
      <w:r w:rsidR="00313F49" w:rsidRPr="00313F49">
        <w:rPr>
          <w:rFonts w:ascii="Times New Roman" w:eastAsia="Calibri" w:hAnsi="Times New Roman" w:cs="Times New Roman" w:hint="cs"/>
          <w:color w:val="000000"/>
          <w:kern w:val="0"/>
          <w:sz w:val="24"/>
          <w:szCs w:val="24"/>
          <w:lang w:val="lt-LT"/>
          <w14:ligatures w14:val="none"/>
        </w:rPr>
        <w:t>–</w:t>
      </w:r>
      <w:r w:rsidR="00313F49" w:rsidRPr="00313F49">
        <w:rPr>
          <w:rFonts w:ascii="Times New Roman" w:eastAsia="Calibri" w:hAnsi="Times New Roman" w:cs="Times New Roman"/>
          <w:color w:val="000000"/>
          <w:kern w:val="0"/>
          <w:sz w:val="24"/>
          <w:szCs w:val="24"/>
          <w:lang w:val="lt-LT"/>
          <w14:ligatures w14:val="none"/>
        </w:rPr>
        <w:t xml:space="preserve"> Prek</w:t>
      </w:r>
      <w:r w:rsidR="00313F49" w:rsidRPr="00313F49">
        <w:rPr>
          <w:rFonts w:ascii="Times New Roman" w:eastAsia="Calibri" w:hAnsi="Times New Roman" w:cs="Times New Roman" w:hint="cs"/>
          <w:color w:val="000000"/>
          <w:kern w:val="0"/>
          <w:sz w:val="24"/>
          <w:szCs w:val="24"/>
          <w:lang w:val="lt-LT"/>
          <w14:ligatures w14:val="none"/>
        </w:rPr>
        <w:t>ė</w:t>
      </w:r>
      <w:r w:rsidR="00313F49" w:rsidRPr="00313F49">
        <w:rPr>
          <w:rFonts w:ascii="Times New Roman" w:eastAsia="Calibri" w:hAnsi="Times New Roman" w:cs="Times New Roman"/>
          <w:color w:val="000000"/>
          <w:kern w:val="0"/>
          <w:sz w:val="24"/>
          <w:szCs w:val="24"/>
          <w:lang w:val="lt-LT"/>
          <w14:ligatures w14:val="none"/>
        </w:rPr>
        <w:t>s). Prek</w:t>
      </w:r>
      <w:r w:rsidR="00313F49" w:rsidRPr="00313F49">
        <w:rPr>
          <w:rFonts w:ascii="Times New Roman" w:eastAsia="Calibri" w:hAnsi="Times New Roman" w:cs="Times New Roman" w:hint="cs"/>
          <w:color w:val="000000"/>
          <w:kern w:val="0"/>
          <w:sz w:val="24"/>
          <w:szCs w:val="24"/>
          <w:lang w:val="lt-LT"/>
          <w14:ligatures w14:val="none"/>
        </w:rPr>
        <w:t>ė</w:t>
      </w:r>
      <w:r w:rsidR="00313F49" w:rsidRPr="00313F49">
        <w:rPr>
          <w:rFonts w:ascii="Times New Roman" w:eastAsia="Calibri" w:hAnsi="Times New Roman" w:cs="Times New Roman"/>
          <w:color w:val="000000"/>
          <w:kern w:val="0"/>
          <w:sz w:val="24"/>
          <w:szCs w:val="24"/>
          <w:lang w:val="lt-LT"/>
          <w14:ligatures w14:val="none"/>
        </w:rPr>
        <w:t>s bus sk</w:t>
      </w:r>
      <w:r w:rsidR="00313F49">
        <w:rPr>
          <w:rFonts w:ascii="Times New Roman" w:eastAsia="Calibri" w:hAnsi="Times New Roman" w:cs="Times New Roman"/>
          <w:color w:val="000000"/>
          <w:kern w:val="0"/>
          <w:sz w:val="24"/>
          <w:szCs w:val="24"/>
          <w:lang w:val="lt-LT"/>
          <w14:ligatures w14:val="none"/>
        </w:rPr>
        <w:t>irtos amfiteatrinio tipo žiūrovų</w:t>
      </w:r>
      <w:r w:rsidR="00313F49" w:rsidRPr="00313F49">
        <w:rPr>
          <w:rFonts w:ascii="Times New Roman" w:eastAsia="Calibri" w:hAnsi="Times New Roman" w:cs="Times New Roman"/>
          <w:color w:val="000000"/>
          <w:kern w:val="0"/>
          <w:sz w:val="24"/>
          <w:szCs w:val="24"/>
          <w:lang w:val="lt-LT"/>
          <w14:ligatures w14:val="none"/>
        </w:rPr>
        <w:t xml:space="preserve"> salei (sal</w:t>
      </w:r>
      <w:r w:rsidR="00313F49" w:rsidRPr="00313F49">
        <w:rPr>
          <w:rFonts w:ascii="Times New Roman" w:eastAsia="Calibri" w:hAnsi="Times New Roman" w:cs="Times New Roman" w:hint="cs"/>
          <w:color w:val="000000"/>
          <w:kern w:val="0"/>
          <w:sz w:val="24"/>
          <w:szCs w:val="24"/>
          <w:lang w:val="lt-LT"/>
          <w14:ligatures w14:val="none"/>
        </w:rPr>
        <w:t>ė</w:t>
      </w:r>
      <w:r w:rsidR="00313F49" w:rsidRPr="00313F49">
        <w:rPr>
          <w:rFonts w:ascii="Times New Roman" w:eastAsia="Calibri" w:hAnsi="Times New Roman" w:cs="Times New Roman"/>
          <w:color w:val="000000"/>
          <w:kern w:val="0"/>
          <w:sz w:val="24"/>
          <w:szCs w:val="24"/>
          <w:lang w:val="lt-LT"/>
          <w14:ligatures w14:val="none"/>
        </w:rPr>
        <w:t xml:space="preserve"> su laiptuotomis s</w:t>
      </w:r>
      <w:r w:rsidR="00313F49" w:rsidRPr="00313F49">
        <w:rPr>
          <w:rFonts w:ascii="Times New Roman" w:eastAsia="Calibri" w:hAnsi="Times New Roman" w:cs="Times New Roman" w:hint="cs"/>
          <w:color w:val="000000"/>
          <w:kern w:val="0"/>
          <w:sz w:val="24"/>
          <w:szCs w:val="24"/>
          <w:lang w:val="lt-LT"/>
          <w14:ligatures w14:val="none"/>
        </w:rPr>
        <w:t>ė</w:t>
      </w:r>
      <w:r w:rsidR="00313F49">
        <w:rPr>
          <w:rFonts w:ascii="Times New Roman" w:eastAsia="Calibri" w:hAnsi="Times New Roman" w:cs="Times New Roman"/>
          <w:color w:val="000000"/>
          <w:kern w:val="0"/>
          <w:sz w:val="24"/>
          <w:szCs w:val="24"/>
          <w:lang w:val="lt-LT"/>
          <w14:ligatures w14:val="none"/>
        </w:rPr>
        <w:t xml:space="preserve">dimomis vietomis). </w:t>
      </w:r>
    </w:p>
    <w:p w14:paraId="1826DD51" w14:textId="031A8AB6" w:rsidR="00313F49" w:rsidRPr="00313F49" w:rsidRDefault="00313F49" w:rsidP="00313F49">
      <w:pPr>
        <w:tabs>
          <w:tab w:val="left" w:pos="851"/>
        </w:tabs>
        <w:spacing w:after="0" w:line="240" w:lineRule="auto"/>
        <w:ind w:firstLine="567"/>
        <w:jc w:val="both"/>
        <w:rPr>
          <w:rFonts w:ascii="Times New Roman" w:eastAsia="Calibri" w:hAnsi="Times New Roman" w:cs="Times New Roman"/>
          <w:color w:val="000000"/>
          <w:kern w:val="0"/>
          <w:sz w:val="24"/>
          <w:szCs w:val="24"/>
          <w:lang w:val="lt-LT" w:eastAsia="zh-CN"/>
          <w14:ligatures w14:val="none"/>
        </w:rPr>
      </w:pPr>
      <w:r w:rsidRPr="00313F49">
        <w:rPr>
          <w:rFonts w:ascii="Times New Roman" w:eastAsia="Calibri" w:hAnsi="Times New Roman" w:cs="Times New Roman"/>
          <w:color w:val="000000"/>
          <w:kern w:val="0"/>
          <w:sz w:val="24"/>
          <w:szCs w:val="24"/>
          <w:lang w:val="lt-LT" w:eastAsia="zh-CN"/>
          <w14:ligatures w14:val="none"/>
        </w:rPr>
        <w:t>Prek</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s turi b</w:t>
      </w:r>
      <w:r w:rsidRPr="00313F49">
        <w:rPr>
          <w:rFonts w:ascii="Times New Roman" w:eastAsia="Calibri" w:hAnsi="Times New Roman" w:cs="Times New Roman" w:hint="cs"/>
          <w:color w:val="000000"/>
          <w:kern w:val="0"/>
          <w:sz w:val="24"/>
          <w:szCs w:val="24"/>
          <w:lang w:val="lt-LT" w:eastAsia="zh-CN"/>
          <w14:ligatures w14:val="none"/>
        </w:rPr>
        <w:t>ū</w:t>
      </w:r>
      <w:r w:rsidRPr="00313F49">
        <w:rPr>
          <w:rFonts w:ascii="Times New Roman" w:eastAsia="Calibri" w:hAnsi="Times New Roman" w:cs="Times New Roman"/>
          <w:color w:val="000000"/>
          <w:kern w:val="0"/>
          <w:sz w:val="24"/>
          <w:szCs w:val="24"/>
          <w:lang w:val="lt-LT" w:eastAsia="zh-CN"/>
          <w14:ligatures w14:val="none"/>
        </w:rPr>
        <w:t xml:space="preserve">ti pagamintos ir pristatytos </w:t>
      </w:r>
      <w:r w:rsidRPr="00154C0A">
        <w:rPr>
          <w:rFonts w:ascii="Times New Roman" w:eastAsia="Calibri" w:hAnsi="Times New Roman" w:cs="Times New Roman"/>
          <w:b/>
          <w:color w:val="000000"/>
          <w:kern w:val="0"/>
          <w:sz w:val="24"/>
          <w:szCs w:val="24"/>
          <w:lang w:val="lt-LT" w:eastAsia="zh-CN"/>
          <w14:ligatures w14:val="none"/>
        </w:rPr>
        <w:t>per 3 (tris) m</w:t>
      </w:r>
      <w:r w:rsidRPr="00154C0A">
        <w:rPr>
          <w:rFonts w:ascii="Times New Roman" w:eastAsia="Calibri" w:hAnsi="Times New Roman" w:cs="Times New Roman" w:hint="cs"/>
          <w:b/>
          <w:color w:val="000000"/>
          <w:kern w:val="0"/>
          <w:sz w:val="24"/>
          <w:szCs w:val="24"/>
          <w:lang w:val="lt-LT" w:eastAsia="zh-CN"/>
          <w14:ligatures w14:val="none"/>
        </w:rPr>
        <w:t>ė</w:t>
      </w:r>
      <w:r w:rsidRPr="00154C0A">
        <w:rPr>
          <w:rFonts w:ascii="Times New Roman" w:eastAsia="Calibri" w:hAnsi="Times New Roman" w:cs="Times New Roman"/>
          <w:b/>
          <w:color w:val="000000"/>
          <w:kern w:val="0"/>
          <w:sz w:val="24"/>
          <w:szCs w:val="24"/>
          <w:lang w:val="lt-LT" w:eastAsia="zh-CN"/>
          <w14:ligatures w14:val="none"/>
        </w:rPr>
        <w:t>nesius</w:t>
      </w:r>
      <w:r>
        <w:rPr>
          <w:rFonts w:ascii="Times New Roman" w:eastAsia="Calibri" w:hAnsi="Times New Roman" w:cs="Times New Roman"/>
          <w:color w:val="000000"/>
          <w:kern w:val="0"/>
          <w:sz w:val="24"/>
          <w:szCs w:val="24"/>
          <w:lang w:val="lt-LT" w:eastAsia="zh-CN"/>
          <w14:ligatures w14:val="none"/>
        </w:rPr>
        <w:t xml:space="preserve"> nuo užsakymo pateikimo dienos</w:t>
      </w:r>
      <w:r w:rsidRPr="00313F49">
        <w:rPr>
          <w:rFonts w:ascii="Times New Roman" w:eastAsia="Calibri" w:hAnsi="Times New Roman" w:cs="Times New Roman"/>
          <w:color w:val="000000"/>
          <w:kern w:val="0"/>
          <w:sz w:val="24"/>
          <w:szCs w:val="24"/>
          <w:lang w:val="lt-LT" w:eastAsia="zh-CN"/>
          <w14:ligatures w14:val="none"/>
        </w:rPr>
        <w:t>. Preki</w:t>
      </w:r>
      <w:r w:rsidRPr="00313F49">
        <w:rPr>
          <w:rFonts w:ascii="Times New Roman" w:eastAsia="Calibri" w:hAnsi="Times New Roman" w:cs="Times New Roman" w:hint="cs"/>
          <w:color w:val="000000"/>
          <w:kern w:val="0"/>
          <w:sz w:val="24"/>
          <w:szCs w:val="24"/>
          <w:lang w:val="lt-LT" w:eastAsia="zh-CN"/>
          <w14:ligatures w14:val="none"/>
        </w:rPr>
        <w:t>ų</w:t>
      </w:r>
      <w:r w:rsidRPr="00313F49">
        <w:rPr>
          <w:rFonts w:ascii="Times New Roman" w:eastAsia="Calibri" w:hAnsi="Times New Roman" w:cs="Times New Roman"/>
          <w:color w:val="000000"/>
          <w:kern w:val="0"/>
          <w:sz w:val="24"/>
          <w:szCs w:val="24"/>
          <w:lang w:val="lt-LT" w:eastAsia="zh-CN"/>
          <w14:ligatures w14:val="none"/>
        </w:rPr>
        <w:t xml:space="preserve"> pristatymo vieta </w:t>
      </w:r>
      <w:r w:rsidRPr="00313F49">
        <w:rPr>
          <w:rFonts w:ascii="Times New Roman" w:eastAsia="Calibri" w:hAnsi="Times New Roman" w:cs="Times New Roman" w:hint="cs"/>
          <w:color w:val="000000"/>
          <w:kern w:val="0"/>
          <w:sz w:val="24"/>
          <w:szCs w:val="24"/>
          <w:lang w:val="lt-LT" w:eastAsia="zh-CN"/>
          <w14:ligatures w14:val="none"/>
        </w:rPr>
        <w:t>–</w:t>
      </w:r>
      <w:r w:rsidRPr="00313F49">
        <w:rPr>
          <w:rFonts w:ascii="Times New Roman" w:eastAsia="Calibri" w:hAnsi="Times New Roman" w:cs="Times New Roman"/>
          <w:color w:val="000000"/>
          <w:kern w:val="0"/>
          <w:sz w:val="24"/>
          <w:szCs w:val="24"/>
          <w:lang w:val="lt-LT" w:eastAsia="zh-CN"/>
          <w14:ligatures w14:val="none"/>
        </w:rPr>
        <w:t xml:space="preserve"> </w:t>
      </w:r>
      <w:r>
        <w:rPr>
          <w:rFonts w:ascii="Times New Roman" w:eastAsia="Calibri" w:hAnsi="Times New Roman" w:cs="Times New Roman"/>
          <w:color w:val="000000"/>
          <w:kern w:val="0"/>
          <w:sz w:val="24"/>
          <w:szCs w:val="24"/>
          <w:lang w:val="lt-LT" w:eastAsia="zh-CN"/>
          <w14:ligatures w14:val="none"/>
        </w:rPr>
        <w:t>J. Tumo-Vaižganto g. 6, Kuliai, Plungės raj.</w:t>
      </w:r>
      <w:r w:rsidRPr="00313F49">
        <w:rPr>
          <w:rFonts w:ascii="Times New Roman" w:eastAsia="Calibri" w:hAnsi="Times New Roman" w:cs="Times New Roman"/>
          <w:color w:val="000000"/>
          <w:kern w:val="0"/>
          <w:sz w:val="24"/>
          <w:szCs w:val="24"/>
          <w:lang w:val="lt-LT" w:eastAsia="zh-CN"/>
          <w14:ligatures w14:val="none"/>
        </w:rPr>
        <w:t xml:space="preserve"> Tiek</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 xml:space="preserve">jas </w:t>
      </w:r>
      <w:r w:rsidRPr="00313F49">
        <w:rPr>
          <w:rFonts w:ascii="Times New Roman" w:eastAsia="Calibri" w:hAnsi="Times New Roman" w:cs="Times New Roman" w:hint="cs"/>
          <w:color w:val="000000"/>
          <w:kern w:val="0"/>
          <w:sz w:val="24"/>
          <w:szCs w:val="24"/>
          <w:lang w:val="lt-LT" w:eastAsia="zh-CN"/>
          <w14:ligatures w14:val="none"/>
        </w:rPr>
        <w:t>į</w:t>
      </w:r>
      <w:r w:rsidRPr="00313F49">
        <w:rPr>
          <w:rFonts w:ascii="Times New Roman" w:eastAsia="Calibri" w:hAnsi="Times New Roman" w:cs="Times New Roman"/>
          <w:color w:val="000000"/>
          <w:kern w:val="0"/>
          <w:sz w:val="24"/>
          <w:szCs w:val="24"/>
          <w:lang w:val="lt-LT" w:eastAsia="zh-CN"/>
          <w14:ligatures w14:val="none"/>
        </w:rPr>
        <w:t>sipareigoja savo transportu, j</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gomis ir l</w:t>
      </w:r>
      <w:r w:rsidRPr="00313F49">
        <w:rPr>
          <w:rFonts w:ascii="Times New Roman" w:eastAsia="Calibri" w:hAnsi="Times New Roman" w:cs="Times New Roman" w:hint="cs"/>
          <w:color w:val="000000"/>
          <w:kern w:val="0"/>
          <w:sz w:val="24"/>
          <w:szCs w:val="24"/>
          <w:lang w:val="lt-LT" w:eastAsia="zh-CN"/>
          <w14:ligatures w14:val="none"/>
        </w:rPr>
        <w:t>ėš</w:t>
      </w:r>
      <w:r w:rsidRPr="00313F49">
        <w:rPr>
          <w:rFonts w:ascii="Times New Roman" w:eastAsia="Calibri" w:hAnsi="Times New Roman" w:cs="Times New Roman"/>
          <w:color w:val="000000"/>
          <w:kern w:val="0"/>
          <w:sz w:val="24"/>
          <w:szCs w:val="24"/>
          <w:lang w:val="lt-LT" w:eastAsia="zh-CN"/>
          <w14:ligatures w14:val="none"/>
        </w:rPr>
        <w:t>omis pristatyti Prekes nurodytu adresu per sutartyje nustatyt</w:t>
      </w:r>
      <w:r w:rsidRPr="00313F49">
        <w:rPr>
          <w:rFonts w:ascii="Times New Roman" w:eastAsia="Calibri" w:hAnsi="Times New Roman" w:cs="Times New Roman" w:hint="cs"/>
          <w:color w:val="000000"/>
          <w:kern w:val="0"/>
          <w:sz w:val="24"/>
          <w:szCs w:val="24"/>
          <w:lang w:val="lt-LT" w:eastAsia="zh-CN"/>
          <w14:ligatures w14:val="none"/>
        </w:rPr>
        <w:t>ą</w:t>
      </w:r>
      <w:r w:rsidRPr="00313F49">
        <w:rPr>
          <w:rFonts w:ascii="Times New Roman" w:eastAsia="Calibri" w:hAnsi="Times New Roman" w:cs="Times New Roman"/>
          <w:color w:val="000000"/>
          <w:kern w:val="0"/>
          <w:sz w:val="24"/>
          <w:szCs w:val="24"/>
          <w:lang w:val="lt-LT" w:eastAsia="zh-CN"/>
          <w14:ligatures w14:val="none"/>
        </w:rPr>
        <w:t xml:space="preserve"> termin</w:t>
      </w:r>
      <w:r w:rsidRPr="00313F49">
        <w:rPr>
          <w:rFonts w:ascii="Times New Roman" w:eastAsia="Calibri" w:hAnsi="Times New Roman" w:cs="Times New Roman" w:hint="cs"/>
          <w:color w:val="000000"/>
          <w:kern w:val="0"/>
          <w:sz w:val="24"/>
          <w:szCs w:val="24"/>
          <w:lang w:val="lt-LT" w:eastAsia="zh-CN"/>
          <w14:ligatures w14:val="none"/>
        </w:rPr>
        <w:t>ą</w:t>
      </w:r>
      <w:r w:rsidRPr="00313F49">
        <w:rPr>
          <w:rFonts w:ascii="Times New Roman" w:eastAsia="Calibri" w:hAnsi="Times New Roman" w:cs="Times New Roman"/>
          <w:color w:val="000000"/>
          <w:kern w:val="0"/>
          <w:sz w:val="24"/>
          <w:szCs w:val="24"/>
          <w:lang w:val="lt-LT" w:eastAsia="zh-CN"/>
          <w14:ligatures w14:val="none"/>
        </w:rPr>
        <w:t>.</w:t>
      </w:r>
    </w:p>
    <w:p w14:paraId="26051E41" w14:textId="77777777" w:rsidR="00313F49" w:rsidRPr="00313F49" w:rsidRDefault="00313F49" w:rsidP="00313F49">
      <w:pPr>
        <w:tabs>
          <w:tab w:val="left" w:pos="851"/>
        </w:tabs>
        <w:spacing w:after="0" w:line="240" w:lineRule="auto"/>
        <w:ind w:firstLine="567"/>
        <w:jc w:val="both"/>
        <w:rPr>
          <w:rFonts w:ascii="Times New Roman" w:eastAsia="Calibri" w:hAnsi="Times New Roman" w:cs="Times New Roman"/>
          <w:color w:val="000000"/>
          <w:kern w:val="0"/>
          <w:sz w:val="24"/>
          <w:szCs w:val="24"/>
          <w:lang w:val="lt-LT" w:eastAsia="zh-CN"/>
          <w14:ligatures w14:val="none"/>
        </w:rPr>
      </w:pPr>
      <w:r w:rsidRPr="00313F49">
        <w:rPr>
          <w:rFonts w:ascii="Times New Roman" w:eastAsia="Calibri" w:hAnsi="Times New Roman" w:cs="Times New Roman"/>
          <w:color w:val="000000"/>
          <w:kern w:val="0"/>
          <w:sz w:val="24"/>
          <w:szCs w:val="24"/>
          <w:lang w:val="lt-LT" w:eastAsia="zh-CN"/>
          <w14:ligatures w14:val="none"/>
        </w:rPr>
        <w:t>Preki</w:t>
      </w:r>
      <w:r w:rsidRPr="00313F49">
        <w:rPr>
          <w:rFonts w:ascii="Times New Roman" w:eastAsia="Calibri" w:hAnsi="Times New Roman" w:cs="Times New Roman" w:hint="cs"/>
          <w:color w:val="000000"/>
          <w:kern w:val="0"/>
          <w:sz w:val="24"/>
          <w:szCs w:val="24"/>
          <w:lang w:val="lt-LT" w:eastAsia="zh-CN"/>
          <w14:ligatures w14:val="none"/>
        </w:rPr>
        <w:t>ų</w:t>
      </w:r>
      <w:r w:rsidRPr="00313F49">
        <w:rPr>
          <w:rFonts w:ascii="Times New Roman" w:eastAsia="Calibri" w:hAnsi="Times New Roman" w:cs="Times New Roman"/>
          <w:color w:val="000000"/>
          <w:kern w:val="0"/>
          <w:sz w:val="24"/>
          <w:szCs w:val="24"/>
          <w:lang w:val="lt-LT" w:eastAsia="zh-CN"/>
          <w14:ligatures w14:val="none"/>
        </w:rPr>
        <w:t xml:space="preserve"> surinkimo paslauga turi b</w:t>
      </w:r>
      <w:r w:rsidRPr="00313F49">
        <w:rPr>
          <w:rFonts w:ascii="Times New Roman" w:eastAsia="Calibri" w:hAnsi="Times New Roman" w:cs="Times New Roman" w:hint="cs"/>
          <w:color w:val="000000"/>
          <w:kern w:val="0"/>
          <w:sz w:val="24"/>
          <w:szCs w:val="24"/>
          <w:lang w:val="lt-LT" w:eastAsia="zh-CN"/>
          <w14:ligatures w14:val="none"/>
        </w:rPr>
        <w:t>ū</w:t>
      </w:r>
      <w:r w:rsidRPr="00313F49">
        <w:rPr>
          <w:rFonts w:ascii="Times New Roman" w:eastAsia="Calibri" w:hAnsi="Times New Roman" w:cs="Times New Roman"/>
          <w:color w:val="000000"/>
          <w:kern w:val="0"/>
          <w:sz w:val="24"/>
          <w:szCs w:val="24"/>
          <w:lang w:val="lt-LT" w:eastAsia="zh-CN"/>
          <w14:ligatures w14:val="none"/>
        </w:rPr>
        <w:t xml:space="preserve">ti </w:t>
      </w:r>
      <w:r w:rsidRPr="00313F49">
        <w:rPr>
          <w:rFonts w:ascii="Times New Roman" w:eastAsia="Calibri" w:hAnsi="Times New Roman" w:cs="Times New Roman" w:hint="cs"/>
          <w:color w:val="000000"/>
          <w:kern w:val="0"/>
          <w:sz w:val="24"/>
          <w:szCs w:val="24"/>
          <w:lang w:val="lt-LT" w:eastAsia="zh-CN"/>
          <w14:ligatures w14:val="none"/>
        </w:rPr>
        <w:t>į</w:t>
      </w:r>
      <w:r w:rsidRPr="00313F49">
        <w:rPr>
          <w:rFonts w:ascii="Times New Roman" w:eastAsia="Calibri" w:hAnsi="Times New Roman" w:cs="Times New Roman"/>
          <w:color w:val="000000"/>
          <w:kern w:val="0"/>
          <w:sz w:val="24"/>
          <w:szCs w:val="24"/>
          <w:lang w:val="lt-LT" w:eastAsia="zh-CN"/>
          <w14:ligatures w14:val="none"/>
        </w:rPr>
        <w:t>skai</w:t>
      </w:r>
      <w:r w:rsidRPr="00313F49">
        <w:rPr>
          <w:rFonts w:ascii="Times New Roman" w:eastAsia="Calibri" w:hAnsi="Times New Roman" w:cs="Times New Roman" w:hint="cs"/>
          <w:color w:val="000000"/>
          <w:kern w:val="0"/>
          <w:sz w:val="24"/>
          <w:szCs w:val="24"/>
          <w:lang w:val="lt-LT" w:eastAsia="zh-CN"/>
          <w14:ligatures w14:val="none"/>
        </w:rPr>
        <w:t>č</w:t>
      </w:r>
      <w:r w:rsidRPr="00313F49">
        <w:rPr>
          <w:rFonts w:ascii="Times New Roman" w:eastAsia="Calibri" w:hAnsi="Times New Roman" w:cs="Times New Roman"/>
          <w:color w:val="000000"/>
          <w:kern w:val="0"/>
          <w:sz w:val="24"/>
          <w:szCs w:val="24"/>
          <w:lang w:val="lt-LT" w:eastAsia="zh-CN"/>
          <w14:ligatures w14:val="none"/>
        </w:rPr>
        <w:t xml:space="preserve">iuota </w:t>
      </w:r>
      <w:r w:rsidRPr="00313F49">
        <w:rPr>
          <w:rFonts w:ascii="Times New Roman" w:eastAsia="Calibri" w:hAnsi="Times New Roman" w:cs="Times New Roman" w:hint="cs"/>
          <w:color w:val="000000"/>
          <w:kern w:val="0"/>
          <w:sz w:val="24"/>
          <w:szCs w:val="24"/>
          <w:lang w:val="lt-LT" w:eastAsia="zh-CN"/>
          <w14:ligatures w14:val="none"/>
        </w:rPr>
        <w:t>į</w:t>
      </w:r>
      <w:r w:rsidRPr="00313F49">
        <w:rPr>
          <w:rFonts w:ascii="Times New Roman" w:eastAsia="Calibri" w:hAnsi="Times New Roman" w:cs="Times New Roman"/>
          <w:color w:val="000000"/>
          <w:kern w:val="0"/>
          <w:sz w:val="24"/>
          <w:szCs w:val="24"/>
          <w:lang w:val="lt-LT" w:eastAsia="zh-CN"/>
          <w14:ligatures w14:val="none"/>
        </w:rPr>
        <w:t xml:space="preserve"> pasi</w:t>
      </w:r>
      <w:r w:rsidRPr="00313F49">
        <w:rPr>
          <w:rFonts w:ascii="Times New Roman" w:eastAsia="Calibri" w:hAnsi="Times New Roman" w:cs="Times New Roman" w:hint="cs"/>
          <w:color w:val="000000"/>
          <w:kern w:val="0"/>
          <w:sz w:val="24"/>
          <w:szCs w:val="24"/>
          <w:lang w:val="lt-LT" w:eastAsia="zh-CN"/>
          <w14:ligatures w14:val="none"/>
        </w:rPr>
        <w:t>ū</w:t>
      </w:r>
      <w:r w:rsidRPr="00313F49">
        <w:rPr>
          <w:rFonts w:ascii="Times New Roman" w:eastAsia="Calibri" w:hAnsi="Times New Roman" w:cs="Times New Roman"/>
          <w:color w:val="000000"/>
          <w:kern w:val="0"/>
          <w:sz w:val="24"/>
          <w:szCs w:val="24"/>
          <w:lang w:val="lt-LT" w:eastAsia="zh-CN"/>
          <w14:ligatures w14:val="none"/>
        </w:rPr>
        <w:t>lymo kain</w:t>
      </w:r>
      <w:r w:rsidRPr="00313F49">
        <w:rPr>
          <w:rFonts w:ascii="Times New Roman" w:eastAsia="Calibri" w:hAnsi="Times New Roman" w:cs="Times New Roman" w:hint="cs"/>
          <w:color w:val="000000"/>
          <w:kern w:val="0"/>
          <w:sz w:val="24"/>
          <w:szCs w:val="24"/>
          <w:lang w:val="lt-LT" w:eastAsia="zh-CN"/>
          <w14:ligatures w14:val="none"/>
        </w:rPr>
        <w:t>ą</w:t>
      </w:r>
      <w:r w:rsidRPr="00313F49">
        <w:rPr>
          <w:rFonts w:ascii="Times New Roman" w:eastAsia="Calibri" w:hAnsi="Times New Roman" w:cs="Times New Roman"/>
          <w:color w:val="000000"/>
          <w:kern w:val="0"/>
          <w:sz w:val="24"/>
          <w:szCs w:val="24"/>
          <w:lang w:val="lt-LT" w:eastAsia="zh-CN"/>
          <w14:ligatures w14:val="none"/>
        </w:rPr>
        <w:t>. Tiek</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 xml:space="preserve">jas </w:t>
      </w:r>
      <w:r w:rsidRPr="00313F49">
        <w:rPr>
          <w:rFonts w:ascii="Times New Roman" w:eastAsia="Calibri" w:hAnsi="Times New Roman" w:cs="Times New Roman" w:hint="cs"/>
          <w:color w:val="000000"/>
          <w:kern w:val="0"/>
          <w:sz w:val="24"/>
          <w:szCs w:val="24"/>
          <w:lang w:val="lt-LT" w:eastAsia="zh-CN"/>
          <w14:ligatures w14:val="none"/>
        </w:rPr>
        <w:t>į</w:t>
      </w:r>
      <w:r w:rsidRPr="00313F49">
        <w:rPr>
          <w:rFonts w:ascii="Times New Roman" w:eastAsia="Calibri" w:hAnsi="Times New Roman" w:cs="Times New Roman"/>
          <w:color w:val="000000"/>
          <w:kern w:val="0"/>
          <w:sz w:val="24"/>
          <w:szCs w:val="24"/>
          <w:lang w:val="lt-LT" w:eastAsia="zh-CN"/>
          <w14:ligatures w14:val="none"/>
        </w:rPr>
        <w:t>sipareigoja surinkti visas Prekes Pirk</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jo nurodytoje patalpoje.</w:t>
      </w:r>
    </w:p>
    <w:p w14:paraId="2D667570" w14:textId="33911057" w:rsidR="00313F49" w:rsidRPr="00313F49" w:rsidRDefault="00313F49" w:rsidP="00313F49">
      <w:pPr>
        <w:tabs>
          <w:tab w:val="left" w:pos="851"/>
        </w:tabs>
        <w:spacing w:after="0" w:line="240" w:lineRule="auto"/>
        <w:ind w:firstLine="567"/>
        <w:jc w:val="both"/>
        <w:rPr>
          <w:rFonts w:ascii="Times New Roman" w:eastAsia="Calibri" w:hAnsi="Times New Roman" w:cs="Times New Roman"/>
          <w:color w:val="000000"/>
          <w:kern w:val="0"/>
          <w:sz w:val="24"/>
          <w:szCs w:val="24"/>
          <w:lang w:val="lt-LT" w:eastAsia="zh-CN"/>
          <w14:ligatures w14:val="none"/>
        </w:rPr>
      </w:pPr>
      <w:r w:rsidRPr="00313F49">
        <w:rPr>
          <w:rFonts w:ascii="Times New Roman" w:eastAsia="Calibri" w:hAnsi="Times New Roman" w:cs="Times New Roman"/>
          <w:color w:val="000000"/>
          <w:kern w:val="0"/>
          <w:sz w:val="24"/>
          <w:szCs w:val="24"/>
          <w:lang w:val="lt-LT" w:eastAsia="zh-CN"/>
          <w14:ligatures w14:val="none"/>
        </w:rPr>
        <w:t>U</w:t>
      </w:r>
      <w:r w:rsidRPr="00313F49">
        <w:rPr>
          <w:rFonts w:ascii="Times New Roman" w:eastAsia="Calibri" w:hAnsi="Times New Roman" w:cs="Times New Roman" w:hint="cs"/>
          <w:color w:val="000000"/>
          <w:kern w:val="0"/>
          <w:sz w:val="24"/>
          <w:szCs w:val="24"/>
          <w:lang w:val="lt-LT" w:eastAsia="zh-CN"/>
          <w14:ligatures w14:val="none"/>
        </w:rPr>
        <w:t>ž</w:t>
      </w:r>
      <w:r w:rsidRPr="00313F49">
        <w:rPr>
          <w:rFonts w:ascii="Times New Roman" w:eastAsia="Calibri" w:hAnsi="Times New Roman" w:cs="Times New Roman"/>
          <w:color w:val="000000"/>
          <w:kern w:val="0"/>
          <w:sz w:val="24"/>
          <w:szCs w:val="24"/>
          <w:lang w:val="lt-LT" w:eastAsia="zh-CN"/>
          <w14:ligatures w14:val="none"/>
        </w:rPr>
        <w:t>baig</w:t>
      </w:r>
      <w:r w:rsidRPr="00313F49">
        <w:rPr>
          <w:rFonts w:ascii="Times New Roman" w:eastAsia="Calibri" w:hAnsi="Times New Roman" w:cs="Times New Roman" w:hint="cs"/>
          <w:color w:val="000000"/>
          <w:kern w:val="0"/>
          <w:sz w:val="24"/>
          <w:szCs w:val="24"/>
          <w:lang w:val="lt-LT" w:eastAsia="zh-CN"/>
          <w14:ligatures w14:val="none"/>
        </w:rPr>
        <w:t>ę</w:t>
      </w:r>
      <w:r w:rsidRPr="00313F49">
        <w:rPr>
          <w:rFonts w:ascii="Times New Roman" w:eastAsia="Calibri" w:hAnsi="Times New Roman" w:cs="Times New Roman"/>
          <w:color w:val="000000"/>
          <w:kern w:val="0"/>
          <w:sz w:val="24"/>
          <w:szCs w:val="24"/>
          <w:lang w:val="lt-LT" w:eastAsia="zh-CN"/>
          <w14:ligatures w14:val="none"/>
        </w:rPr>
        <w:t>s Preki</w:t>
      </w:r>
      <w:r w:rsidRPr="00313F49">
        <w:rPr>
          <w:rFonts w:ascii="Times New Roman" w:eastAsia="Calibri" w:hAnsi="Times New Roman" w:cs="Times New Roman" w:hint="cs"/>
          <w:color w:val="000000"/>
          <w:kern w:val="0"/>
          <w:sz w:val="24"/>
          <w:szCs w:val="24"/>
          <w:lang w:val="lt-LT" w:eastAsia="zh-CN"/>
          <w14:ligatures w14:val="none"/>
        </w:rPr>
        <w:t>ų</w:t>
      </w:r>
      <w:r w:rsidRPr="00313F49">
        <w:rPr>
          <w:rFonts w:ascii="Times New Roman" w:eastAsia="Calibri" w:hAnsi="Times New Roman" w:cs="Times New Roman"/>
          <w:color w:val="000000"/>
          <w:kern w:val="0"/>
          <w:sz w:val="24"/>
          <w:szCs w:val="24"/>
          <w:lang w:val="lt-LT" w:eastAsia="zh-CN"/>
          <w14:ligatures w14:val="none"/>
        </w:rPr>
        <w:t xml:space="preserve"> surinkimo ir montavimo darbus, Tiek</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jas privalo sutvarkyti darbo viet</w:t>
      </w:r>
      <w:r w:rsidRPr="00313F49">
        <w:rPr>
          <w:rFonts w:ascii="Times New Roman" w:eastAsia="Calibri" w:hAnsi="Times New Roman" w:cs="Times New Roman" w:hint="cs"/>
          <w:color w:val="000000"/>
          <w:kern w:val="0"/>
          <w:sz w:val="24"/>
          <w:szCs w:val="24"/>
          <w:lang w:val="lt-LT" w:eastAsia="zh-CN"/>
          <w14:ligatures w14:val="none"/>
        </w:rPr>
        <w:t>ą</w:t>
      </w:r>
      <w:r w:rsidRPr="00313F49">
        <w:rPr>
          <w:rFonts w:ascii="Times New Roman" w:eastAsia="Calibri" w:hAnsi="Times New Roman" w:cs="Times New Roman"/>
          <w:color w:val="000000"/>
          <w:kern w:val="0"/>
          <w:sz w:val="24"/>
          <w:szCs w:val="24"/>
          <w:lang w:val="lt-LT" w:eastAsia="zh-CN"/>
          <w14:ligatures w14:val="none"/>
        </w:rPr>
        <w:t xml:space="preserve"> ir i</w:t>
      </w:r>
      <w:r w:rsidRPr="00313F49">
        <w:rPr>
          <w:rFonts w:ascii="Times New Roman" w:eastAsia="Calibri" w:hAnsi="Times New Roman" w:cs="Times New Roman" w:hint="cs"/>
          <w:color w:val="000000"/>
          <w:kern w:val="0"/>
          <w:sz w:val="24"/>
          <w:szCs w:val="24"/>
          <w:lang w:val="lt-LT" w:eastAsia="zh-CN"/>
          <w14:ligatures w14:val="none"/>
        </w:rPr>
        <w:t>š</w:t>
      </w:r>
      <w:r w:rsidRPr="00313F49">
        <w:rPr>
          <w:rFonts w:ascii="Times New Roman" w:eastAsia="Calibri" w:hAnsi="Times New Roman" w:cs="Times New Roman"/>
          <w:color w:val="000000"/>
          <w:kern w:val="0"/>
          <w:sz w:val="24"/>
          <w:szCs w:val="24"/>
          <w:lang w:val="lt-LT" w:eastAsia="zh-CN"/>
          <w14:ligatures w14:val="none"/>
        </w:rPr>
        <w:t>ve</w:t>
      </w:r>
      <w:r w:rsidRPr="00313F49">
        <w:rPr>
          <w:rFonts w:ascii="Times New Roman" w:eastAsia="Calibri" w:hAnsi="Times New Roman" w:cs="Times New Roman" w:hint="cs"/>
          <w:color w:val="000000"/>
          <w:kern w:val="0"/>
          <w:sz w:val="24"/>
          <w:szCs w:val="24"/>
          <w:lang w:val="lt-LT" w:eastAsia="zh-CN"/>
          <w14:ligatures w14:val="none"/>
        </w:rPr>
        <w:t>ž</w:t>
      </w:r>
      <w:r w:rsidRPr="00313F49">
        <w:rPr>
          <w:rFonts w:ascii="Times New Roman" w:eastAsia="Calibri" w:hAnsi="Times New Roman" w:cs="Times New Roman"/>
          <w:color w:val="000000"/>
          <w:kern w:val="0"/>
          <w:sz w:val="24"/>
          <w:szCs w:val="24"/>
          <w:lang w:val="lt-LT" w:eastAsia="zh-CN"/>
          <w14:ligatures w14:val="none"/>
        </w:rPr>
        <w:t>ti visas surinkimo metu susidariusias atliekas (jeigu toki</w:t>
      </w:r>
      <w:r w:rsidRPr="00313F49">
        <w:rPr>
          <w:rFonts w:ascii="Times New Roman" w:eastAsia="Calibri" w:hAnsi="Times New Roman" w:cs="Times New Roman" w:hint="cs"/>
          <w:color w:val="000000"/>
          <w:kern w:val="0"/>
          <w:sz w:val="24"/>
          <w:szCs w:val="24"/>
          <w:lang w:val="lt-LT" w:eastAsia="zh-CN"/>
          <w14:ligatures w14:val="none"/>
        </w:rPr>
        <w:t>ų</w:t>
      </w:r>
      <w:r w:rsidRPr="00313F49">
        <w:rPr>
          <w:rFonts w:ascii="Times New Roman" w:eastAsia="Calibri" w:hAnsi="Times New Roman" w:cs="Times New Roman"/>
          <w:color w:val="000000"/>
          <w:kern w:val="0"/>
          <w:sz w:val="24"/>
          <w:szCs w:val="24"/>
          <w:lang w:val="lt-LT" w:eastAsia="zh-CN"/>
          <w14:ligatures w14:val="none"/>
        </w:rPr>
        <w:t xml:space="preserve"> susidaro).</w:t>
      </w:r>
      <w:r w:rsidR="00DB7DE5">
        <w:rPr>
          <w:rFonts w:ascii="Times New Roman" w:eastAsia="Calibri" w:hAnsi="Times New Roman" w:cs="Times New Roman"/>
          <w:color w:val="000000"/>
          <w:kern w:val="0"/>
          <w:sz w:val="24"/>
          <w:szCs w:val="24"/>
          <w:lang w:val="lt-LT" w:eastAsia="zh-CN"/>
          <w14:ligatures w14:val="none"/>
        </w:rPr>
        <w:t xml:space="preserve"> </w:t>
      </w:r>
      <w:r w:rsidR="00DB7DE5" w:rsidRPr="00DB7DE5">
        <w:rPr>
          <w:rFonts w:ascii="Times New Roman" w:eastAsia="Calibri" w:hAnsi="Times New Roman" w:cs="Times New Roman"/>
          <w:color w:val="000000"/>
          <w:kern w:val="0"/>
          <w:sz w:val="24"/>
          <w:szCs w:val="24"/>
          <w:lang w:val="lt-LT" w:eastAsia="zh-CN"/>
          <w14:ligatures w14:val="none"/>
        </w:rPr>
        <w:t>Tiek</w:t>
      </w:r>
      <w:r w:rsidR="00DB7DE5" w:rsidRPr="00DB7DE5">
        <w:rPr>
          <w:rFonts w:ascii="Times New Roman" w:eastAsia="Calibri" w:hAnsi="Times New Roman" w:cs="Times New Roman" w:hint="cs"/>
          <w:color w:val="000000"/>
          <w:kern w:val="0"/>
          <w:sz w:val="24"/>
          <w:szCs w:val="24"/>
          <w:lang w:val="lt-LT" w:eastAsia="zh-CN"/>
          <w14:ligatures w14:val="none"/>
        </w:rPr>
        <w:t>ė</w:t>
      </w:r>
      <w:r w:rsidR="00DB7DE5" w:rsidRPr="00DB7DE5">
        <w:rPr>
          <w:rFonts w:ascii="Times New Roman" w:eastAsia="Calibri" w:hAnsi="Times New Roman" w:cs="Times New Roman"/>
          <w:color w:val="000000"/>
          <w:kern w:val="0"/>
          <w:sz w:val="24"/>
          <w:szCs w:val="24"/>
          <w:lang w:val="lt-LT" w:eastAsia="zh-CN"/>
          <w14:ligatures w14:val="none"/>
        </w:rPr>
        <w:t xml:space="preserve">jas </w:t>
      </w:r>
      <w:r w:rsidR="00DB7DE5" w:rsidRPr="00DB7DE5">
        <w:rPr>
          <w:rFonts w:ascii="Times New Roman" w:eastAsia="Calibri" w:hAnsi="Times New Roman" w:cs="Times New Roman" w:hint="cs"/>
          <w:color w:val="000000"/>
          <w:kern w:val="0"/>
          <w:sz w:val="24"/>
          <w:szCs w:val="24"/>
          <w:lang w:val="lt-LT" w:eastAsia="zh-CN"/>
          <w14:ligatures w14:val="none"/>
        </w:rPr>
        <w:t>į</w:t>
      </w:r>
      <w:r w:rsidR="00DB7DE5" w:rsidRPr="00DB7DE5">
        <w:rPr>
          <w:rFonts w:ascii="Times New Roman" w:eastAsia="Calibri" w:hAnsi="Times New Roman" w:cs="Times New Roman"/>
          <w:color w:val="000000"/>
          <w:kern w:val="0"/>
          <w:sz w:val="24"/>
          <w:szCs w:val="24"/>
          <w:lang w:val="lt-LT" w:eastAsia="zh-CN"/>
          <w14:ligatures w14:val="none"/>
        </w:rPr>
        <w:t>sipareigoja atlyginti d</w:t>
      </w:r>
      <w:r w:rsidR="00DB7DE5" w:rsidRPr="00DB7DE5">
        <w:rPr>
          <w:rFonts w:ascii="Times New Roman" w:eastAsia="Calibri" w:hAnsi="Times New Roman" w:cs="Times New Roman" w:hint="cs"/>
          <w:color w:val="000000"/>
          <w:kern w:val="0"/>
          <w:sz w:val="24"/>
          <w:szCs w:val="24"/>
          <w:lang w:val="lt-LT" w:eastAsia="zh-CN"/>
          <w14:ligatures w14:val="none"/>
        </w:rPr>
        <w:t>ė</w:t>
      </w:r>
      <w:r w:rsidR="00DB7DE5" w:rsidRPr="00DB7DE5">
        <w:rPr>
          <w:rFonts w:ascii="Times New Roman" w:eastAsia="Calibri" w:hAnsi="Times New Roman" w:cs="Times New Roman"/>
          <w:color w:val="000000"/>
          <w:kern w:val="0"/>
          <w:sz w:val="24"/>
          <w:szCs w:val="24"/>
          <w:lang w:val="lt-LT" w:eastAsia="zh-CN"/>
          <w14:ligatures w14:val="none"/>
        </w:rPr>
        <w:t>l savo kalt</w:t>
      </w:r>
      <w:r w:rsidR="00DB7DE5" w:rsidRPr="00DB7DE5">
        <w:rPr>
          <w:rFonts w:ascii="Times New Roman" w:eastAsia="Calibri" w:hAnsi="Times New Roman" w:cs="Times New Roman" w:hint="cs"/>
          <w:color w:val="000000"/>
          <w:kern w:val="0"/>
          <w:sz w:val="24"/>
          <w:szCs w:val="24"/>
          <w:lang w:val="lt-LT" w:eastAsia="zh-CN"/>
          <w14:ligatures w14:val="none"/>
        </w:rPr>
        <w:t>ė</w:t>
      </w:r>
      <w:r w:rsidR="00DB7DE5" w:rsidRPr="00DB7DE5">
        <w:rPr>
          <w:rFonts w:ascii="Times New Roman" w:eastAsia="Calibri" w:hAnsi="Times New Roman" w:cs="Times New Roman"/>
          <w:color w:val="000000"/>
          <w:kern w:val="0"/>
          <w:sz w:val="24"/>
          <w:szCs w:val="24"/>
          <w:lang w:val="lt-LT" w:eastAsia="zh-CN"/>
          <w14:ligatures w14:val="none"/>
        </w:rPr>
        <w:t>s Pirk</w:t>
      </w:r>
      <w:r w:rsidR="00DB7DE5" w:rsidRPr="00DB7DE5">
        <w:rPr>
          <w:rFonts w:ascii="Times New Roman" w:eastAsia="Calibri" w:hAnsi="Times New Roman" w:cs="Times New Roman" w:hint="cs"/>
          <w:color w:val="000000"/>
          <w:kern w:val="0"/>
          <w:sz w:val="24"/>
          <w:szCs w:val="24"/>
          <w:lang w:val="lt-LT" w:eastAsia="zh-CN"/>
          <w14:ligatures w14:val="none"/>
        </w:rPr>
        <w:t>ė</w:t>
      </w:r>
      <w:r w:rsidR="00DB7DE5">
        <w:rPr>
          <w:rFonts w:ascii="Times New Roman" w:eastAsia="Calibri" w:hAnsi="Times New Roman" w:cs="Times New Roman"/>
          <w:color w:val="000000"/>
          <w:kern w:val="0"/>
          <w:sz w:val="24"/>
          <w:szCs w:val="24"/>
          <w:lang w:val="lt-LT" w:eastAsia="zh-CN"/>
          <w14:ligatures w14:val="none"/>
        </w:rPr>
        <w:t xml:space="preserve">jui Prekių </w:t>
      </w:r>
      <w:r w:rsidR="00DB7DE5" w:rsidRPr="00DB7DE5">
        <w:rPr>
          <w:rFonts w:ascii="Times New Roman" w:eastAsia="Calibri" w:hAnsi="Times New Roman" w:cs="Times New Roman"/>
          <w:color w:val="000000"/>
          <w:kern w:val="0"/>
          <w:sz w:val="24"/>
          <w:szCs w:val="24"/>
          <w:lang w:val="lt-LT" w:eastAsia="zh-CN"/>
          <w14:ligatures w14:val="none"/>
        </w:rPr>
        <w:t>montavimo metu padaryt</w:t>
      </w:r>
      <w:r w:rsidR="00DB7DE5" w:rsidRPr="00DB7DE5">
        <w:rPr>
          <w:rFonts w:ascii="Times New Roman" w:eastAsia="Calibri" w:hAnsi="Times New Roman" w:cs="Times New Roman" w:hint="cs"/>
          <w:color w:val="000000"/>
          <w:kern w:val="0"/>
          <w:sz w:val="24"/>
          <w:szCs w:val="24"/>
          <w:lang w:val="lt-LT" w:eastAsia="zh-CN"/>
          <w14:ligatures w14:val="none"/>
        </w:rPr>
        <w:t>ą</w:t>
      </w:r>
      <w:r w:rsidR="00DB7DE5" w:rsidRPr="00DB7DE5">
        <w:rPr>
          <w:rFonts w:ascii="Times New Roman" w:eastAsia="Calibri" w:hAnsi="Times New Roman" w:cs="Times New Roman"/>
          <w:color w:val="000000"/>
          <w:kern w:val="0"/>
          <w:sz w:val="24"/>
          <w:szCs w:val="24"/>
          <w:lang w:val="lt-LT" w:eastAsia="zh-CN"/>
          <w14:ligatures w14:val="none"/>
        </w:rPr>
        <w:t xml:space="preserve"> </w:t>
      </w:r>
      <w:r w:rsidR="00DB7DE5" w:rsidRPr="00DB7DE5">
        <w:rPr>
          <w:rFonts w:ascii="Times New Roman" w:eastAsia="Calibri" w:hAnsi="Times New Roman" w:cs="Times New Roman" w:hint="cs"/>
          <w:color w:val="000000"/>
          <w:kern w:val="0"/>
          <w:sz w:val="24"/>
          <w:szCs w:val="24"/>
          <w:lang w:val="lt-LT" w:eastAsia="zh-CN"/>
          <w14:ligatures w14:val="none"/>
        </w:rPr>
        <w:t>ž</w:t>
      </w:r>
      <w:r w:rsidR="00DB7DE5" w:rsidRPr="00DB7DE5">
        <w:rPr>
          <w:rFonts w:ascii="Times New Roman" w:eastAsia="Calibri" w:hAnsi="Times New Roman" w:cs="Times New Roman"/>
          <w:color w:val="000000"/>
          <w:kern w:val="0"/>
          <w:sz w:val="24"/>
          <w:szCs w:val="24"/>
          <w:lang w:val="lt-LT" w:eastAsia="zh-CN"/>
          <w14:ligatures w14:val="none"/>
        </w:rPr>
        <w:t>al</w:t>
      </w:r>
      <w:r w:rsidR="00DB7DE5" w:rsidRPr="00DB7DE5">
        <w:rPr>
          <w:rFonts w:ascii="Times New Roman" w:eastAsia="Calibri" w:hAnsi="Times New Roman" w:cs="Times New Roman" w:hint="cs"/>
          <w:color w:val="000000"/>
          <w:kern w:val="0"/>
          <w:sz w:val="24"/>
          <w:szCs w:val="24"/>
          <w:lang w:val="lt-LT" w:eastAsia="zh-CN"/>
          <w14:ligatures w14:val="none"/>
        </w:rPr>
        <w:t>ą</w:t>
      </w:r>
      <w:r w:rsidR="00DB7DE5" w:rsidRPr="00DB7DE5">
        <w:rPr>
          <w:rFonts w:ascii="Times New Roman" w:eastAsia="Calibri" w:hAnsi="Times New Roman" w:cs="Times New Roman"/>
          <w:color w:val="000000"/>
          <w:kern w:val="0"/>
          <w:sz w:val="24"/>
          <w:szCs w:val="24"/>
          <w:lang w:val="lt-LT" w:eastAsia="zh-CN"/>
          <w14:ligatures w14:val="none"/>
        </w:rPr>
        <w:t>.</w:t>
      </w:r>
    </w:p>
    <w:p w14:paraId="4EB40AA6" w14:textId="77777777" w:rsidR="00313F49" w:rsidRPr="00313F49" w:rsidRDefault="00313F49" w:rsidP="00313F49">
      <w:pPr>
        <w:tabs>
          <w:tab w:val="left" w:pos="851"/>
        </w:tabs>
        <w:spacing w:after="0" w:line="240" w:lineRule="auto"/>
        <w:ind w:firstLine="567"/>
        <w:jc w:val="both"/>
        <w:rPr>
          <w:rFonts w:ascii="Times New Roman" w:eastAsia="Calibri" w:hAnsi="Times New Roman" w:cs="Times New Roman"/>
          <w:color w:val="000000"/>
          <w:kern w:val="0"/>
          <w:sz w:val="24"/>
          <w:szCs w:val="24"/>
          <w:lang w:val="lt-LT" w:eastAsia="zh-CN"/>
          <w14:ligatures w14:val="none"/>
        </w:rPr>
      </w:pPr>
      <w:r w:rsidRPr="00313F49">
        <w:rPr>
          <w:rFonts w:ascii="Times New Roman" w:eastAsia="Calibri" w:hAnsi="Times New Roman" w:cs="Times New Roman"/>
          <w:color w:val="000000"/>
          <w:kern w:val="0"/>
          <w:sz w:val="24"/>
          <w:szCs w:val="24"/>
          <w:lang w:val="lt-LT" w:eastAsia="zh-CN"/>
          <w14:ligatures w14:val="none"/>
        </w:rPr>
        <w:t>Technin</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je specifikacijoje nurodyti minimal</w:t>
      </w:r>
      <w:r w:rsidRPr="00313F49">
        <w:rPr>
          <w:rFonts w:ascii="Times New Roman" w:eastAsia="Calibri" w:hAnsi="Times New Roman" w:cs="Times New Roman" w:hint="cs"/>
          <w:color w:val="000000"/>
          <w:kern w:val="0"/>
          <w:sz w:val="24"/>
          <w:szCs w:val="24"/>
          <w:lang w:val="lt-LT" w:eastAsia="zh-CN"/>
          <w14:ligatures w14:val="none"/>
        </w:rPr>
        <w:t>ū</w:t>
      </w:r>
      <w:r w:rsidRPr="00313F49">
        <w:rPr>
          <w:rFonts w:ascii="Times New Roman" w:eastAsia="Calibri" w:hAnsi="Times New Roman" w:cs="Times New Roman"/>
          <w:color w:val="000000"/>
          <w:kern w:val="0"/>
          <w:sz w:val="24"/>
          <w:szCs w:val="24"/>
          <w:lang w:val="lt-LT" w:eastAsia="zh-CN"/>
          <w14:ligatures w14:val="none"/>
        </w:rPr>
        <w:t>s reikalavimai. Tiek</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jas gali si</w:t>
      </w:r>
      <w:r w:rsidRPr="00313F49">
        <w:rPr>
          <w:rFonts w:ascii="Times New Roman" w:eastAsia="Calibri" w:hAnsi="Times New Roman" w:cs="Times New Roman" w:hint="cs"/>
          <w:color w:val="000000"/>
          <w:kern w:val="0"/>
          <w:sz w:val="24"/>
          <w:szCs w:val="24"/>
          <w:lang w:val="lt-LT" w:eastAsia="zh-CN"/>
          <w14:ligatures w14:val="none"/>
        </w:rPr>
        <w:t>ū</w:t>
      </w:r>
      <w:r w:rsidRPr="00313F49">
        <w:rPr>
          <w:rFonts w:ascii="Times New Roman" w:eastAsia="Calibri" w:hAnsi="Times New Roman" w:cs="Times New Roman"/>
          <w:color w:val="000000"/>
          <w:kern w:val="0"/>
          <w:sz w:val="24"/>
          <w:szCs w:val="24"/>
          <w:lang w:val="lt-LT" w:eastAsia="zh-CN"/>
          <w14:ligatures w14:val="none"/>
        </w:rPr>
        <w:t>lyti auk</w:t>
      </w:r>
      <w:r w:rsidRPr="00313F49">
        <w:rPr>
          <w:rFonts w:ascii="Times New Roman" w:eastAsia="Calibri" w:hAnsi="Times New Roman" w:cs="Times New Roman" w:hint="cs"/>
          <w:color w:val="000000"/>
          <w:kern w:val="0"/>
          <w:sz w:val="24"/>
          <w:szCs w:val="24"/>
          <w:lang w:val="lt-LT" w:eastAsia="zh-CN"/>
          <w14:ligatures w14:val="none"/>
        </w:rPr>
        <w:t>š</w:t>
      </w:r>
      <w:r w:rsidRPr="00313F49">
        <w:rPr>
          <w:rFonts w:ascii="Times New Roman" w:eastAsia="Calibri" w:hAnsi="Times New Roman" w:cs="Times New Roman"/>
          <w:color w:val="000000"/>
          <w:kern w:val="0"/>
          <w:sz w:val="24"/>
          <w:szCs w:val="24"/>
          <w:lang w:val="lt-LT" w:eastAsia="zh-CN"/>
          <w14:ligatures w14:val="none"/>
        </w:rPr>
        <w:t>tesn</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s kokyb</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s ar geresni</w:t>
      </w:r>
      <w:r w:rsidRPr="00313F49">
        <w:rPr>
          <w:rFonts w:ascii="Times New Roman" w:eastAsia="Calibri" w:hAnsi="Times New Roman" w:cs="Times New Roman" w:hint="cs"/>
          <w:color w:val="000000"/>
          <w:kern w:val="0"/>
          <w:sz w:val="24"/>
          <w:szCs w:val="24"/>
          <w:lang w:val="lt-LT" w:eastAsia="zh-CN"/>
          <w14:ligatures w14:val="none"/>
        </w:rPr>
        <w:t>ų</w:t>
      </w:r>
      <w:r w:rsidRPr="00313F49">
        <w:rPr>
          <w:rFonts w:ascii="Times New Roman" w:eastAsia="Calibri" w:hAnsi="Times New Roman" w:cs="Times New Roman"/>
          <w:color w:val="000000"/>
          <w:kern w:val="0"/>
          <w:sz w:val="24"/>
          <w:szCs w:val="24"/>
          <w:lang w:val="lt-LT" w:eastAsia="zh-CN"/>
          <w14:ligatures w14:val="none"/>
        </w:rPr>
        <w:t xml:space="preserve"> technini</w:t>
      </w:r>
      <w:r w:rsidRPr="00313F49">
        <w:rPr>
          <w:rFonts w:ascii="Times New Roman" w:eastAsia="Calibri" w:hAnsi="Times New Roman" w:cs="Times New Roman" w:hint="cs"/>
          <w:color w:val="000000"/>
          <w:kern w:val="0"/>
          <w:sz w:val="24"/>
          <w:szCs w:val="24"/>
          <w:lang w:val="lt-LT" w:eastAsia="zh-CN"/>
          <w14:ligatures w14:val="none"/>
        </w:rPr>
        <w:t>ų</w:t>
      </w:r>
      <w:r w:rsidRPr="00313F49">
        <w:rPr>
          <w:rFonts w:ascii="Times New Roman" w:eastAsia="Calibri" w:hAnsi="Times New Roman" w:cs="Times New Roman"/>
          <w:color w:val="000000"/>
          <w:kern w:val="0"/>
          <w:sz w:val="24"/>
          <w:szCs w:val="24"/>
          <w:lang w:val="lt-LT" w:eastAsia="zh-CN"/>
          <w14:ligatures w14:val="none"/>
        </w:rPr>
        <w:t xml:space="preserve"> parametr</w:t>
      </w:r>
      <w:r w:rsidRPr="00313F49">
        <w:rPr>
          <w:rFonts w:ascii="Times New Roman" w:eastAsia="Calibri" w:hAnsi="Times New Roman" w:cs="Times New Roman" w:hint="cs"/>
          <w:color w:val="000000"/>
          <w:kern w:val="0"/>
          <w:sz w:val="24"/>
          <w:szCs w:val="24"/>
          <w:lang w:val="lt-LT" w:eastAsia="zh-CN"/>
          <w14:ligatures w14:val="none"/>
        </w:rPr>
        <w:t>ų</w:t>
      </w:r>
      <w:r w:rsidRPr="00313F49">
        <w:rPr>
          <w:rFonts w:ascii="Times New Roman" w:eastAsia="Calibri" w:hAnsi="Times New Roman" w:cs="Times New Roman"/>
          <w:color w:val="000000"/>
          <w:kern w:val="0"/>
          <w:sz w:val="24"/>
          <w:szCs w:val="24"/>
          <w:lang w:val="lt-LT" w:eastAsia="zh-CN"/>
          <w14:ligatures w14:val="none"/>
        </w:rPr>
        <w:t xml:space="preserve"> Prekes, ta</w:t>
      </w:r>
      <w:r w:rsidRPr="00313F49">
        <w:rPr>
          <w:rFonts w:ascii="Times New Roman" w:eastAsia="Calibri" w:hAnsi="Times New Roman" w:cs="Times New Roman" w:hint="cs"/>
          <w:color w:val="000000"/>
          <w:kern w:val="0"/>
          <w:sz w:val="24"/>
          <w:szCs w:val="24"/>
          <w:lang w:val="lt-LT" w:eastAsia="zh-CN"/>
          <w14:ligatures w14:val="none"/>
        </w:rPr>
        <w:t>č</w:t>
      </w:r>
      <w:r w:rsidRPr="00313F49">
        <w:rPr>
          <w:rFonts w:ascii="Times New Roman" w:eastAsia="Calibri" w:hAnsi="Times New Roman" w:cs="Times New Roman"/>
          <w:color w:val="000000"/>
          <w:kern w:val="0"/>
          <w:sz w:val="24"/>
          <w:szCs w:val="24"/>
          <w:lang w:val="lt-LT" w:eastAsia="zh-CN"/>
          <w14:ligatures w14:val="none"/>
        </w:rPr>
        <w:t>iau kiekvienas si</w:t>
      </w:r>
      <w:r w:rsidRPr="00313F49">
        <w:rPr>
          <w:rFonts w:ascii="Times New Roman" w:eastAsia="Calibri" w:hAnsi="Times New Roman" w:cs="Times New Roman" w:hint="cs"/>
          <w:color w:val="000000"/>
          <w:kern w:val="0"/>
          <w:sz w:val="24"/>
          <w:szCs w:val="24"/>
          <w:lang w:val="lt-LT" w:eastAsia="zh-CN"/>
          <w14:ligatures w14:val="none"/>
        </w:rPr>
        <w:t>ū</w:t>
      </w:r>
      <w:r w:rsidRPr="00313F49">
        <w:rPr>
          <w:rFonts w:ascii="Times New Roman" w:eastAsia="Calibri" w:hAnsi="Times New Roman" w:cs="Times New Roman"/>
          <w:color w:val="000000"/>
          <w:kern w:val="0"/>
          <w:sz w:val="24"/>
          <w:szCs w:val="24"/>
          <w:lang w:val="lt-LT" w:eastAsia="zh-CN"/>
          <w14:ligatures w14:val="none"/>
        </w:rPr>
        <w:t>lomos Prek</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s parametras turi atitikti arba vir</w:t>
      </w:r>
      <w:r w:rsidRPr="00313F49">
        <w:rPr>
          <w:rFonts w:ascii="Times New Roman" w:eastAsia="Calibri" w:hAnsi="Times New Roman" w:cs="Times New Roman" w:hint="cs"/>
          <w:color w:val="000000"/>
          <w:kern w:val="0"/>
          <w:sz w:val="24"/>
          <w:szCs w:val="24"/>
          <w:lang w:val="lt-LT" w:eastAsia="zh-CN"/>
          <w14:ligatures w14:val="none"/>
        </w:rPr>
        <w:t>š</w:t>
      </w:r>
      <w:r w:rsidRPr="00313F49">
        <w:rPr>
          <w:rFonts w:ascii="Times New Roman" w:eastAsia="Calibri" w:hAnsi="Times New Roman" w:cs="Times New Roman"/>
          <w:color w:val="000000"/>
          <w:kern w:val="0"/>
          <w:sz w:val="24"/>
          <w:szCs w:val="24"/>
          <w:lang w:val="lt-LT" w:eastAsia="zh-CN"/>
          <w14:ligatures w14:val="none"/>
        </w:rPr>
        <w:t>yti nustatytus reikalavimus.</w:t>
      </w:r>
    </w:p>
    <w:p w14:paraId="40E6C92C" w14:textId="4A859FA3" w:rsidR="00313F49" w:rsidRDefault="00313F49" w:rsidP="00313F49">
      <w:pPr>
        <w:tabs>
          <w:tab w:val="left" w:pos="851"/>
        </w:tabs>
        <w:spacing w:after="0" w:line="240" w:lineRule="auto"/>
        <w:ind w:firstLine="567"/>
        <w:jc w:val="both"/>
        <w:rPr>
          <w:rFonts w:ascii="Times New Roman" w:eastAsia="Calibri" w:hAnsi="Times New Roman" w:cs="Times New Roman"/>
          <w:color w:val="000000"/>
          <w:kern w:val="0"/>
          <w:sz w:val="24"/>
          <w:szCs w:val="24"/>
          <w:lang w:val="lt-LT" w:eastAsia="zh-CN"/>
          <w14:ligatures w14:val="none"/>
        </w:rPr>
      </w:pPr>
      <w:r w:rsidRPr="00313F49">
        <w:rPr>
          <w:rFonts w:ascii="Times New Roman" w:eastAsia="Calibri" w:hAnsi="Times New Roman" w:cs="Times New Roman"/>
          <w:color w:val="000000"/>
          <w:kern w:val="0"/>
          <w:sz w:val="24"/>
          <w:szCs w:val="24"/>
          <w:lang w:val="lt-LT" w:eastAsia="zh-CN"/>
          <w14:ligatures w14:val="none"/>
        </w:rPr>
        <w:t>Garantija: Visoms si</w:t>
      </w:r>
      <w:r w:rsidRPr="00313F49">
        <w:rPr>
          <w:rFonts w:ascii="Times New Roman" w:eastAsia="Calibri" w:hAnsi="Times New Roman" w:cs="Times New Roman" w:hint="cs"/>
          <w:color w:val="000000"/>
          <w:kern w:val="0"/>
          <w:sz w:val="24"/>
          <w:szCs w:val="24"/>
          <w:lang w:val="lt-LT" w:eastAsia="zh-CN"/>
          <w14:ligatures w14:val="none"/>
        </w:rPr>
        <w:t>ū</w:t>
      </w:r>
      <w:r w:rsidRPr="00313F49">
        <w:rPr>
          <w:rFonts w:ascii="Times New Roman" w:eastAsia="Calibri" w:hAnsi="Times New Roman" w:cs="Times New Roman"/>
          <w:color w:val="000000"/>
          <w:kern w:val="0"/>
          <w:sz w:val="24"/>
          <w:szCs w:val="24"/>
          <w:lang w:val="lt-LT" w:eastAsia="zh-CN"/>
          <w14:ligatures w14:val="none"/>
        </w:rPr>
        <w:t>lomoms Prek</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ms, jei kitaip nenurodyta technin</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je specifikacijoje, turi b</w:t>
      </w:r>
      <w:r w:rsidRPr="00313F49">
        <w:rPr>
          <w:rFonts w:ascii="Times New Roman" w:eastAsia="Calibri" w:hAnsi="Times New Roman" w:cs="Times New Roman" w:hint="cs"/>
          <w:color w:val="000000"/>
          <w:kern w:val="0"/>
          <w:sz w:val="24"/>
          <w:szCs w:val="24"/>
          <w:lang w:val="lt-LT" w:eastAsia="zh-CN"/>
          <w14:ligatures w14:val="none"/>
        </w:rPr>
        <w:t>ū</w:t>
      </w:r>
      <w:r w:rsidRPr="00313F49">
        <w:rPr>
          <w:rFonts w:ascii="Times New Roman" w:eastAsia="Calibri" w:hAnsi="Times New Roman" w:cs="Times New Roman"/>
          <w:color w:val="000000"/>
          <w:kern w:val="0"/>
          <w:sz w:val="24"/>
          <w:szCs w:val="24"/>
          <w:lang w:val="lt-LT" w:eastAsia="zh-CN"/>
          <w14:ligatures w14:val="none"/>
        </w:rPr>
        <w:t>ti suteikta ne trumpesn</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 xml:space="preserve"> kaip 24 m</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nesi</w:t>
      </w:r>
      <w:r w:rsidRPr="00313F49">
        <w:rPr>
          <w:rFonts w:ascii="Times New Roman" w:eastAsia="Calibri" w:hAnsi="Times New Roman" w:cs="Times New Roman" w:hint="cs"/>
          <w:color w:val="000000"/>
          <w:kern w:val="0"/>
          <w:sz w:val="24"/>
          <w:szCs w:val="24"/>
          <w:lang w:val="lt-LT" w:eastAsia="zh-CN"/>
          <w14:ligatures w14:val="none"/>
        </w:rPr>
        <w:t>ų</w:t>
      </w:r>
      <w:r w:rsidRPr="00313F49">
        <w:rPr>
          <w:rFonts w:ascii="Times New Roman" w:eastAsia="Calibri" w:hAnsi="Times New Roman" w:cs="Times New Roman"/>
          <w:color w:val="000000"/>
          <w:kern w:val="0"/>
          <w:sz w:val="24"/>
          <w:szCs w:val="24"/>
          <w:lang w:val="lt-LT" w:eastAsia="zh-CN"/>
          <w14:ligatures w14:val="none"/>
        </w:rPr>
        <w:t xml:space="preserve"> garantija, skai</w:t>
      </w:r>
      <w:r w:rsidRPr="00313F49">
        <w:rPr>
          <w:rFonts w:ascii="Times New Roman" w:eastAsia="Calibri" w:hAnsi="Times New Roman" w:cs="Times New Roman" w:hint="cs"/>
          <w:color w:val="000000"/>
          <w:kern w:val="0"/>
          <w:sz w:val="24"/>
          <w:szCs w:val="24"/>
          <w:lang w:val="lt-LT" w:eastAsia="zh-CN"/>
          <w14:ligatures w14:val="none"/>
        </w:rPr>
        <w:t>č</w:t>
      </w:r>
      <w:r w:rsidRPr="00313F49">
        <w:rPr>
          <w:rFonts w:ascii="Times New Roman" w:eastAsia="Calibri" w:hAnsi="Times New Roman" w:cs="Times New Roman"/>
          <w:color w:val="000000"/>
          <w:kern w:val="0"/>
          <w:sz w:val="24"/>
          <w:szCs w:val="24"/>
          <w:lang w:val="lt-LT" w:eastAsia="zh-CN"/>
          <w14:ligatures w14:val="none"/>
        </w:rPr>
        <w:t>iuojant nuo preki</w:t>
      </w:r>
      <w:r w:rsidRPr="00313F49">
        <w:rPr>
          <w:rFonts w:ascii="Times New Roman" w:eastAsia="Calibri" w:hAnsi="Times New Roman" w:cs="Times New Roman" w:hint="cs"/>
          <w:color w:val="000000"/>
          <w:kern w:val="0"/>
          <w:sz w:val="24"/>
          <w:szCs w:val="24"/>
          <w:lang w:val="lt-LT" w:eastAsia="zh-CN"/>
          <w14:ligatures w14:val="none"/>
        </w:rPr>
        <w:t>ų</w:t>
      </w:r>
      <w:r w:rsidRPr="00313F49">
        <w:rPr>
          <w:rFonts w:ascii="Times New Roman" w:eastAsia="Calibri" w:hAnsi="Times New Roman" w:cs="Times New Roman"/>
          <w:color w:val="000000"/>
          <w:kern w:val="0"/>
          <w:sz w:val="24"/>
          <w:szCs w:val="24"/>
          <w:lang w:val="lt-LT" w:eastAsia="zh-CN"/>
          <w14:ligatures w14:val="none"/>
        </w:rPr>
        <w:t xml:space="preserve"> perdavimo </w:t>
      </w:r>
      <w:r w:rsidRPr="00313F49">
        <w:rPr>
          <w:rFonts w:ascii="Times New Roman" w:eastAsia="Calibri" w:hAnsi="Times New Roman" w:cs="Times New Roman" w:hint="cs"/>
          <w:color w:val="000000"/>
          <w:kern w:val="0"/>
          <w:sz w:val="24"/>
          <w:szCs w:val="24"/>
          <w:lang w:val="lt-LT" w:eastAsia="zh-CN"/>
          <w14:ligatures w14:val="none"/>
        </w:rPr>
        <w:t>–</w:t>
      </w:r>
      <w:r w:rsidRPr="00313F49">
        <w:rPr>
          <w:rFonts w:ascii="Times New Roman" w:eastAsia="Calibri" w:hAnsi="Times New Roman" w:cs="Times New Roman"/>
          <w:color w:val="000000"/>
          <w:kern w:val="0"/>
          <w:sz w:val="24"/>
          <w:szCs w:val="24"/>
          <w:lang w:val="lt-LT" w:eastAsia="zh-CN"/>
          <w14:ligatures w14:val="none"/>
        </w:rPr>
        <w:t xml:space="preserve"> pri</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mimo akto pasira</w:t>
      </w:r>
      <w:r w:rsidRPr="00313F49">
        <w:rPr>
          <w:rFonts w:ascii="Times New Roman" w:eastAsia="Calibri" w:hAnsi="Times New Roman" w:cs="Times New Roman" w:hint="cs"/>
          <w:color w:val="000000"/>
          <w:kern w:val="0"/>
          <w:sz w:val="24"/>
          <w:szCs w:val="24"/>
          <w:lang w:val="lt-LT" w:eastAsia="zh-CN"/>
          <w14:ligatures w14:val="none"/>
        </w:rPr>
        <w:t>š</w:t>
      </w:r>
      <w:r w:rsidRPr="00313F49">
        <w:rPr>
          <w:rFonts w:ascii="Times New Roman" w:eastAsia="Calibri" w:hAnsi="Times New Roman" w:cs="Times New Roman"/>
          <w:color w:val="000000"/>
          <w:kern w:val="0"/>
          <w:sz w:val="24"/>
          <w:szCs w:val="24"/>
          <w:lang w:val="lt-LT" w:eastAsia="zh-CN"/>
          <w14:ligatures w14:val="none"/>
        </w:rPr>
        <w:t>ymo dienos.</w:t>
      </w:r>
      <w:r>
        <w:rPr>
          <w:rFonts w:ascii="Times New Roman" w:eastAsia="Calibri" w:hAnsi="Times New Roman" w:cs="Times New Roman"/>
          <w:color w:val="000000"/>
          <w:kern w:val="0"/>
          <w:sz w:val="24"/>
          <w:szCs w:val="24"/>
          <w:lang w:val="lt-LT" w:eastAsia="zh-CN"/>
          <w14:ligatures w14:val="none"/>
        </w:rPr>
        <w:t xml:space="preserve"> </w:t>
      </w:r>
      <w:r w:rsidRPr="00313F49">
        <w:rPr>
          <w:rFonts w:ascii="Times New Roman" w:eastAsia="Calibri" w:hAnsi="Times New Roman" w:cs="Times New Roman"/>
          <w:color w:val="000000"/>
          <w:kern w:val="0"/>
          <w:sz w:val="24"/>
          <w:szCs w:val="24"/>
          <w:lang w:val="lt-LT" w:eastAsia="zh-CN"/>
          <w14:ligatures w14:val="none"/>
        </w:rPr>
        <w:t>Garantin</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 xml:space="preserve"> prie</w:t>
      </w:r>
      <w:r w:rsidRPr="00313F49">
        <w:rPr>
          <w:rFonts w:ascii="Times New Roman" w:eastAsia="Calibri" w:hAnsi="Times New Roman" w:cs="Times New Roman" w:hint="cs"/>
          <w:color w:val="000000"/>
          <w:kern w:val="0"/>
          <w:sz w:val="24"/>
          <w:szCs w:val="24"/>
          <w:lang w:val="lt-LT" w:eastAsia="zh-CN"/>
          <w14:ligatures w14:val="none"/>
        </w:rPr>
        <w:t>ž</w:t>
      </w:r>
      <w:r w:rsidRPr="00313F49">
        <w:rPr>
          <w:rFonts w:ascii="Times New Roman" w:eastAsia="Calibri" w:hAnsi="Times New Roman" w:cs="Times New Roman"/>
          <w:color w:val="000000"/>
          <w:kern w:val="0"/>
          <w:sz w:val="24"/>
          <w:szCs w:val="24"/>
          <w:lang w:val="lt-LT" w:eastAsia="zh-CN"/>
          <w14:ligatures w14:val="none"/>
        </w:rPr>
        <w:t>i</w:t>
      </w:r>
      <w:r w:rsidRPr="00313F49">
        <w:rPr>
          <w:rFonts w:ascii="Times New Roman" w:eastAsia="Calibri" w:hAnsi="Times New Roman" w:cs="Times New Roman" w:hint="cs"/>
          <w:color w:val="000000"/>
          <w:kern w:val="0"/>
          <w:sz w:val="24"/>
          <w:szCs w:val="24"/>
          <w:lang w:val="lt-LT" w:eastAsia="zh-CN"/>
          <w14:ligatures w14:val="none"/>
        </w:rPr>
        <w:t>ū</w:t>
      </w:r>
      <w:r w:rsidRPr="00313F49">
        <w:rPr>
          <w:rFonts w:ascii="Times New Roman" w:eastAsia="Calibri" w:hAnsi="Times New Roman" w:cs="Times New Roman"/>
          <w:color w:val="000000"/>
          <w:kern w:val="0"/>
          <w:sz w:val="24"/>
          <w:szCs w:val="24"/>
          <w:lang w:val="lt-LT" w:eastAsia="zh-CN"/>
          <w14:ligatures w14:val="none"/>
        </w:rPr>
        <w:t>ra atliekama i</w:t>
      </w:r>
      <w:r w:rsidRPr="00313F49">
        <w:rPr>
          <w:rFonts w:ascii="Times New Roman" w:eastAsia="Calibri" w:hAnsi="Times New Roman" w:cs="Times New Roman" w:hint="cs"/>
          <w:color w:val="000000"/>
          <w:kern w:val="0"/>
          <w:sz w:val="24"/>
          <w:szCs w:val="24"/>
          <w:lang w:val="lt-LT" w:eastAsia="zh-CN"/>
          <w14:ligatures w14:val="none"/>
        </w:rPr>
        <w:t>š</w:t>
      </w:r>
      <w:r w:rsidRPr="00313F49">
        <w:rPr>
          <w:rFonts w:ascii="Times New Roman" w:eastAsia="Calibri" w:hAnsi="Times New Roman" w:cs="Times New Roman"/>
          <w:color w:val="000000"/>
          <w:kern w:val="0"/>
          <w:sz w:val="24"/>
          <w:szCs w:val="24"/>
          <w:lang w:val="lt-LT" w:eastAsia="zh-CN"/>
          <w14:ligatures w14:val="none"/>
        </w:rPr>
        <w:t xml:space="preserve"> pardav</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jo l</w:t>
      </w:r>
      <w:r w:rsidRPr="00313F49">
        <w:rPr>
          <w:rFonts w:ascii="Times New Roman" w:eastAsia="Calibri" w:hAnsi="Times New Roman" w:cs="Times New Roman" w:hint="cs"/>
          <w:color w:val="000000"/>
          <w:kern w:val="0"/>
          <w:sz w:val="24"/>
          <w:szCs w:val="24"/>
          <w:lang w:val="lt-LT" w:eastAsia="zh-CN"/>
          <w14:ligatures w14:val="none"/>
        </w:rPr>
        <w:t>ėšų</w:t>
      </w:r>
      <w:r w:rsidRPr="00313F49">
        <w:rPr>
          <w:rFonts w:ascii="Times New Roman" w:eastAsia="Calibri" w:hAnsi="Times New Roman" w:cs="Times New Roman"/>
          <w:color w:val="000000"/>
          <w:kern w:val="0"/>
          <w:sz w:val="24"/>
          <w:szCs w:val="24"/>
          <w:lang w:val="lt-LT" w:eastAsia="zh-CN"/>
          <w14:ligatures w14:val="none"/>
        </w:rPr>
        <w:t xml:space="preserve"> (</w:t>
      </w:r>
      <w:r w:rsidRPr="00313F49">
        <w:rPr>
          <w:rFonts w:ascii="Times New Roman" w:eastAsia="Calibri" w:hAnsi="Times New Roman" w:cs="Times New Roman" w:hint="cs"/>
          <w:color w:val="000000"/>
          <w:kern w:val="0"/>
          <w:sz w:val="24"/>
          <w:szCs w:val="24"/>
          <w:lang w:val="lt-LT" w:eastAsia="zh-CN"/>
          <w14:ligatures w14:val="none"/>
        </w:rPr>
        <w:t>į</w:t>
      </w:r>
      <w:r w:rsidRPr="00313F49">
        <w:rPr>
          <w:rFonts w:ascii="Times New Roman" w:eastAsia="Calibri" w:hAnsi="Times New Roman" w:cs="Times New Roman"/>
          <w:color w:val="000000"/>
          <w:kern w:val="0"/>
          <w:sz w:val="24"/>
          <w:szCs w:val="24"/>
          <w:lang w:val="lt-LT" w:eastAsia="zh-CN"/>
          <w14:ligatures w14:val="none"/>
        </w:rPr>
        <w:t>skaitant ap</w:t>
      </w:r>
      <w:r w:rsidRPr="00313F49">
        <w:rPr>
          <w:rFonts w:ascii="Times New Roman" w:eastAsia="Calibri" w:hAnsi="Times New Roman" w:cs="Times New Roman" w:hint="cs"/>
          <w:color w:val="000000"/>
          <w:kern w:val="0"/>
          <w:sz w:val="24"/>
          <w:szCs w:val="24"/>
          <w:lang w:val="lt-LT" w:eastAsia="zh-CN"/>
          <w14:ligatures w14:val="none"/>
        </w:rPr>
        <w:t>ž</w:t>
      </w:r>
      <w:r w:rsidRPr="00313F49">
        <w:rPr>
          <w:rFonts w:ascii="Times New Roman" w:eastAsia="Calibri" w:hAnsi="Times New Roman" w:cs="Times New Roman"/>
          <w:color w:val="000000"/>
          <w:kern w:val="0"/>
          <w:sz w:val="24"/>
          <w:szCs w:val="24"/>
          <w:lang w:val="lt-LT" w:eastAsia="zh-CN"/>
          <w14:ligatures w14:val="none"/>
        </w:rPr>
        <w:t>i</w:t>
      </w:r>
      <w:r w:rsidRPr="00313F49">
        <w:rPr>
          <w:rFonts w:ascii="Times New Roman" w:eastAsia="Calibri" w:hAnsi="Times New Roman" w:cs="Times New Roman" w:hint="cs"/>
          <w:color w:val="000000"/>
          <w:kern w:val="0"/>
          <w:sz w:val="24"/>
          <w:szCs w:val="24"/>
          <w:lang w:val="lt-LT" w:eastAsia="zh-CN"/>
          <w14:ligatures w14:val="none"/>
        </w:rPr>
        <w:t>ū</w:t>
      </w:r>
      <w:r w:rsidRPr="00313F49">
        <w:rPr>
          <w:rFonts w:ascii="Times New Roman" w:eastAsia="Calibri" w:hAnsi="Times New Roman" w:cs="Times New Roman"/>
          <w:color w:val="000000"/>
          <w:kern w:val="0"/>
          <w:sz w:val="24"/>
          <w:szCs w:val="24"/>
          <w:lang w:val="lt-LT" w:eastAsia="zh-CN"/>
          <w14:ligatures w14:val="none"/>
        </w:rPr>
        <w:t>r</w:t>
      </w:r>
      <w:r w:rsidRPr="00313F49">
        <w:rPr>
          <w:rFonts w:ascii="Times New Roman" w:eastAsia="Calibri" w:hAnsi="Times New Roman" w:cs="Times New Roman" w:hint="cs"/>
          <w:color w:val="000000"/>
          <w:kern w:val="0"/>
          <w:sz w:val="24"/>
          <w:szCs w:val="24"/>
          <w:lang w:val="lt-LT" w:eastAsia="zh-CN"/>
          <w14:ligatures w14:val="none"/>
        </w:rPr>
        <w:t>ą</w:t>
      </w:r>
      <w:r w:rsidRPr="00313F49">
        <w:rPr>
          <w:rFonts w:ascii="Times New Roman" w:eastAsia="Calibri" w:hAnsi="Times New Roman" w:cs="Times New Roman"/>
          <w:color w:val="000000"/>
          <w:kern w:val="0"/>
          <w:sz w:val="24"/>
          <w:szCs w:val="24"/>
          <w:lang w:val="lt-LT" w:eastAsia="zh-CN"/>
          <w14:ligatures w14:val="none"/>
        </w:rPr>
        <w:t xml:space="preserve"> ir </w:t>
      </w:r>
      <w:r w:rsidRPr="00313F49">
        <w:rPr>
          <w:rFonts w:ascii="Times New Roman" w:eastAsia="Calibri" w:hAnsi="Times New Roman" w:cs="Times New Roman" w:hint="cs"/>
          <w:color w:val="000000"/>
          <w:kern w:val="0"/>
          <w:sz w:val="24"/>
          <w:szCs w:val="24"/>
          <w:lang w:val="lt-LT" w:eastAsia="zh-CN"/>
          <w14:ligatures w14:val="none"/>
        </w:rPr>
        <w:t>į</w:t>
      </w:r>
      <w:r w:rsidRPr="00313F49">
        <w:rPr>
          <w:rFonts w:ascii="Times New Roman" w:eastAsia="Calibri" w:hAnsi="Times New Roman" w:cs="Times New Roman"/>
          <w:color w:val="000000"/>
          <w:kern w:val="0"/>
          <w:sz w:val="24"/>
          <w:szCs w:val="24"/>
          <w:lang w:val="lt-LT" w:eastAsia="zh-CN"/>
          <w14:ligatures w14:val="none"/>
        </w:rPr>
        <w:t>rangos transportavimo i</w:t>
      </w:r>
      <w:r w:rsidRPr="00313F49">
        <w:rPr>
          <w:rFonts w:ascii="Times New Roman" w:eastAsia="Calibri" w:hAnsi="Times New Roman" w:cs="Times New Roman" w:hint="cs"/>
          <w:color w:val="000000"/>
          <w:kern w:val="0"/>
          <w:sz w:val="24"/>
          <w:szCs w:val="24"/>
          <w:lang w:val="lt-LT" w:eastAsia="zh-CN"/>
          <w14:ligatures w14:val="none"/>
        </w:rPr>
        <w:t>š</w:t>
      </w:r>
      <w:r w:rsidRPr="00313F49">
        <w:rPr>
          <w:rFonts w:ascii="Times New Roman" w:eastAsia="Calibri" w:hAnsi="Times New Roman" w:cs="Times New Roman"/>
          <w:color w:val="000000"/>
          <w:kern w:val="0"/>
          <w:sz w:val="24"/>
          <w:szCs w:val="24"/>
          <w:lang w:val="lt-LT" w:eastAsia="zh-CN"/>
          <w14:ligatures w14:val="none"/>
        </w:rPr>
        <w:t>laidas). Garantin</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s prie</w:t>
      </w:r>
      <w:r w:rsidRPr="00313F49">
        <w:rPr>
          <w:rFonts w:ascii="Times New Roman" w:eastAsia="Calibri" w:hAnsi="Times New Roman" w:cs="Times New Roman" w:hint="cs"/>
          <w:color w:val="000000"/>
          <w:kern w:val="0"/>
          <w:sz w:val="24"/>
          <w:szCs w:val="24"/>
          <w:lang w:val="lt-LT" w:eastAsia="zh-CN"/>
          <w14:ligatures w14:val="none"/>
        </w:rPr>
        <w:t>ž</w:t>
      </w:r>
      <w:r w:rsidRPr="00313F49">
        <w:rPr>
          <w:rFonts w:ascii="Times New Roman" w:eastAsia="Calibri" w:hAnsi="Times New Roman" w:cs="Times New Roman"/>
          <w:color w:val="000000"/>
          <w:kern w:val="0"/>
          <w:sz w:val="24"/>
          <w:szCs w:val="24"/>
          <w:lang w:val="lt-LT" w:eastAsia="zh-CN"/>
          <w14:ligatures w14:val="none"/>
        </w:rPr>
        <w:t>i</w:t>
      </w:r>
      <w:r w:rsidRPr="00313F49">
        <w:rPr>
          <w:rFonts w:ascii="Times New Roman" w:eastAsia="Calibri" w:hAnsi="Times New Roman" w:cs="Times New Roman" w:hint="cs"/>
          <w:color w:val="000000"/>
          <w:kern w:val="0"/>
          <w:sz w:val="24"/>
          <w:szCs w:val="24"/>
          <w:lang w:val="lt-LT" w:eastAsia="zh-CN"/>
          <w14:ligatures w14:val="none"/>
        </w:rPr>
        <w:t>ū</w:t>
      </w:r>
      <w:r w:rsidRPr="00313F49">
        <w:rPr>
          <w:rFonts w:ascii="Times New Roman" w:eastAsia="Calibri" w:hAnsi="Times New Roman" w:cs="Times New Roman"/>
          <w:color w:val="000000"/>
          <w:kern w:val="0"/>
          <w:sz w:val="24"/>
          <w:szCs w:val="24"/>
          <w:lang w:val="lt-LT" w:eastAsia="zh-CN"/>
          <w14:ligatures w14:val="none"/>
        </w:rPr>
        <w:t>ros laikotarpiu turi b</w:t>
      </w:r>
      <w:r w:rsidRPr="00313F49">
        <w:rPr>
          <w:rFonts w:ascii="Times New Roman" w:eastAsia="Calibri" w:hAnsi="Times New Roman" w:cs="Times New Roman" w:hint="cs"/>
          <w:color w:val="000000"/>
          <w:kern w:val="0"/>
          <w:sz w:val="24"/>
          <w:szCs w:val="24"/>
          <w:lang w:val="lt-LT" w:eastAsia="zh-CN"/>
          <w14:ligatures w14:val="none"/>
        </w:rPr>
        <w:t>ū</w:t>
      </w:r>
      <w:r w:rsidRPr="00313F49">
        <w:rPr>
          <w:rFonts w:ascii="Times New Roman" w:eastAsia="Calibri" w:hAnsi="Times New Roman" w:cs="Times New Roman"/>
          <w:color w:val="000000"/>
          <w:kern w:val="0"/>
          <w:sz w:val="24"/>
          <w:szCs w:val="24"/>
          <w:lang w:val="lt-LT" w:eastAsia="zh-CN"/>
          <w14:ligatures w14:val="none"/>
        </w:rPr>
        <w:t>ti u</w:t>
      </w:r>
      <w:r w:rsidRPr="00313F49">
        <w:rPr>
          <w:rFonts w:ascii="Times New Roman" w:eastAsia="Calibri" w:hAnsi="Times New Roman" w:cs="Times New Roman" w:hint="cs"/>
          <w:color w:val="000000"/>
          <w:kern w:val="0"/>
          <w:sz w:val="24"/>
          <w:szCs w:val="24"/>
          <w:lang w:val="lt-LT" w:eastAsia="zh-CN"/>
          <w14:ligatures w14:val="none"/>
        </w:rPr>
        <w:t>ž</w:t>
      </w:r>
      <w:r w:rsidRPr="00313F49">
        <w:rPr>
          <w:rFonts w:ascii="Times New Roman" w:eastAsia="Calibri" w:hAnsi="Times New Roman" w:cs="Times New Roman"/>
          <w:color w:val="000000"/>
          <w:kern w:val="0"/>
          <w:sz w:val="24"/>
          <w:szCs w:val="24"/>
          <w:lang w:val="lt-LT" w:eastAsia="zh-CN"/>
          <w14:ligatures w14:val="none"/>
        </w:rPr>
        <w:t>tikrintas nemokamas dali</w:t>
      </w:r>
      <w:r w:rsidRPr="00313F49">
        <w:rPr>
          <w:rFonts w:ascii="Times New Roman" w:eastAsia="Calibri" w:hAnsi="Times New Roman" w:cs="Times New Roman" w:hint="cs"/>
          <w:color w:val="000000"/>
          <w:kern w:val="0"/>
          <w:sz w:val="24"/>
          <w:szCs w:val="24"/>
          <w:lang w:val="lt-LT" w:eastAsia="zh-CN"/>
          <w14:ligatures w14:val="none"/>
        </w:rPr>
        <w:t>ų</w:t>
      </w:r>
      <w:r w:rsidRPr="00313F49">
        <w:rPr>
          <w:rFonts w:ascii="Times New Roman" w:eastAsia="Calibri" w:hAnsi="Times New Roman" w:cs="Times New Roman"/>
          <w:color w:val="000000"/>
          <w:kern w:val="0"/>
          <w:sz w:val="24"/>
          <w:szCs w:val="24"/>
          <w:lang w:val="lt-LT" w:eastAsia="zh-CN"/>
          <w14:ligatures w14:val="none"/>
        </w:rPr>
        <w:t xml:space="preserve"> tiekimas ir nemokami remonto darbai.</w:t>
      </w:r>
    </w:p>
    <w:p w14:paraId="034A0689" w14:textId="77777777" w:rsidR="00CB3D73" w:rsidRPr="009B753C" w:rsidRDefault="00CB3D73" w:rsidP="00313F49">
      <w:pPr>
        <w:tabs>
          <w:tab w:val="left" w:pos="851"/>
        </w:tabs>
        <w:spacing w:after="0" w:line="240" w:lineRule="auto"/>
        <w:ind w:firstLine="567"/>
        <w:jc w:val="both"/>
        <w:rPr>
          <w:rFonts w:ascii="Times New Roman" w:eastAsia="Calibri" w:hAnsi="Times New Roman" w:cs="Times New Roman"/>
          <w:color w:val="000000"/>
          <w:kern w:val="0"/>
          <w:sz w:val="16"/>
          <w:szCs w:val="16"/>
          <w:lang w:val="lt-LT" w:eastAsia="zh-CN"/>
          <w14:ligatures w14:val="none"/>
        </w:rPr>
      </w:pPr>
    </w:p>
    <w:p w14:paraId="70C061FE" w14:textId="77777777" w:rsidR="00313F49" w:rsidRPr="00313F49" w:rsidRDefault="00313F49" w:rsidP="00313F49">
      <w:pPr>
        <w:tabs>
          <w:tab w:val="left" w:pos="851"/>
        </w:tabs>
        <w:spacing w:after="0" w:line="240" w:lineRule="auto"/>
        <w:ind w:firstLine="567"/>
        <w:jc w:val="both"/>
        <w:rPr>
          <w:rFonts w:ascii="Times New Roman" w:eastAsia="Calibri" w:hAnsi="Times New Roman" w:cs="Times New Roman"/>
          <w:color w:val="000000"/>
          <w:kern w:val="0"/>
          <w:sz w:val="24"/>
          <w:szCs w:val="24"/>
          <w:lang w:val="lt-LT" w:eastAsia="zh-CN"/>
          <w14:ligatures w14:val="none"/>
        </w:rPr>
      </w:pPr>
      <w:r w:rsidRPr="00313F49">
        <w:rPr>
          <w:rFonts w:ascii="Times New Roman" w:eastAsia="Calibri" w:hAnsi="Times New Roman" w:cs="Times New Roman"/>
          <w:color w:val="000000"/>
          <w:kern w:val="0"/>
          <w:sz w:val="24"/>
          <w:szCs w:val="24"/>
          <w:lang w:val="lt-LT" w:eastAsia="zh-CN"/>
          <w14:ligatures w14:val="none"/>
        </w:rPr>
        <w:t>K</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d</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ms taikomi bendrieji reikalavimai:</w:t>
      </w:r>
    </w:p>
    <w:p w14:paraId="45BD1DCA" w14:textId="7FD1D995" w:rsidR="00313F49" w:rsidRPr="00313F49" w:rsidRDefault="00313F49" w:rsidP="00313F49">
      <w:pPr>
        <w:pStyle w:val="Sraopastraipa"/>
        <w:numPr>
          <w:ilvl w:val="0"/>
          <w:numId w:val="22"/>
        </w:numPr>
        <w:tabs>
          <w:tab w:val="left" w:pos="851"/>
        </w:tabs>
        <w:spacing w:after="0" w:line="240" w:lineRule="auto"/>
        <w:jc w:val="both"/>
        <w:rPr>
          <w:rFonts w:ascii="Times New Roman" w:eastAsia="Calibri" w:hAnsi="Times New Roman" w:cs="Times New Roman"/>
          <w:color w:val="000000"/>
          <w:kern w:val="0"/>
          <w:sz w:val="24"/>
          <w:szCs w:val="24"/>
          <w:lang w:val="lt-LT" w:eastAsia="zh-CN"/>
          <w14:ligatures w14:val="none"/>
        </w:rPr>
      </w:pPr>
      <w:r w:rsidRPr="00313F49">
        <w:rPr>
          <w:rFonts w:ascii="Times New Roman" w:eastAsia="Calibri" w:hAnsi="Times New Roman" w:cs="Times New Roman"/>
          <w:color w:val="000000"/>
          <w:kern w:val="0"/>
          <w:sz w:val="24"/>
          <w:szCs w:val="24"/>
          <w:lang w:val="lt-LT" w:eastAsia="zh-CN"/>
          <w14:ligatures w14:val="none"/>
        </w:rPr>
        <w:t>Visos prek</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s ir komplektuojan</w:t>
      </w:r>
      <w:r w:rsidRPr="00313F49">
        <w:rPr>
          <w:rFonts w:ascii="Times New Roman" w:eastAsia="Calibri" w:hAnsi="Times New Roman" w:cs="Times New Roman" w:hint="cs"/>
          <w:color w:val="000000"/>
          <w:kern w:val="0"/>
          <w:sz w:val="24"/>
          <w:szCs w:val="24"/>
          <w:lang w:val="lt-LT" w:eastAsia="zh-CN"/>
          <w14:ligatures w14:val="none"/>
        </w:rPr>
        <w:t>č</w:t>
      </w:r>
      <w:r w:rsidRPr="00313F49">
        <w:rPr>
          <w:rFonts w:ascii="Times New Roman" w:eastAsia="Calibri" w:hAnsi="Times New Roman" w:cs="Times New Roman"/>
          <w:color w:val="000000"/>
          <w:kern w:val="0"/>
          <w:sz w:val="24"/>
          <w:szCs w:val="24"/>
          <w:lang w:val="lt-LT" w:eastAsia="zh-CN"/>
          <w14:ligatures w14:val="none"/>
        </w:rPr>
        <w:t>ios dalys turi b</w:t>
      </w:r>
      <w:r w:rsidRPr="00313F49">
        <w:rPr>
          <w:rFonts w:ascii="Times New Roman" w:eastAsia="Calibri" w:hAnsi="Times New Roman" w:cs="Times New Roman" w:hint="cs"/>
          <w:color w:val="000000"/>
          <w:kern w:val="0"/>
          <w:sz w:val="24"/>
          <w:szCs w:val="24"/>
          <w:lang w:val="lt-LT" w:eastAsia="zh-CN"/>
          <w14:ligatures w14:val="none"/>
        </w:rPr>
        <w:t>ū</w:t>
      </w:r>
      <w:r w:rsidRPr="00313F49">
        <w:rPr>
          <w:rFonts w:ascii="Times New Roman" w:eastAsia="Calibri" w:hAnsi="Times New Roman" w:cs="Times New Roman"/>
          <w:color w:val="000000"/>
          <w:kern w:val="0"/>
          <w:sz w:val="24"/>
          <w:szCs w:val="24"/>
          <w:lang w:val="lt-LT" w:eastAsia="zh-CN"/>
          <w14:ligatures w14:val="none"/>
        </w:rPr>
        <w:t>ti naujos, ne</w:t>
      </w:r>
      <w:r w:rsidR="00F4572F">
        <w:rPr>
          <w:rFonts w:ascii="Times New Roman" w:eastAsia="Calibri" w:hAnsi="Times New Roman" w:cs="Times New Roman"/>
          <w:color w:val="000000"/>
          <w:kern w:val="0"/>
          <w:sz w:val="24"/>
          <w:szCs w:val="24"/>
          <w:lang w:val="lt-LT" w:eastAsia="zh-CN"/>
          <w14:ligatures w14:val="none"/>
        </w:rPr>
        <w:t>naudotos</w:t>
      </w:r>
      <w:r w:rsidRPr="00313F49">
        <w:rPr>
          <w:rFonts w:ascii="Times New Roman" w:eastAsia="Calibri" w:hAnsi="Times New Roman" w:cs="Times New Roman"/>
          <w:color w:val="000000"/>
          <w:kern w:val="0"/>
          <w:sz w:val="24"/>
          <w:szCs w:val="24"/>
          <w:lang w:val="lt-LT" w:eastAsia="zh-CN"/>
          <w14:ligatures w14:val="none"/>
        </w:rPr>
        <w:t>.</w:t>
      </w:r>
    </w:p>
    <w:p w14:paraId="7AA1A1EF" w14:textId="77777777" w:rsidR="00313F49" w:rsidRPr="00313F49" w:rsidRDefault="00313F49" w:rsidP="00313F49">
      <w:pPr>
        <w:tabs>
          <w:tab w:val="left" w:pos="851"/>
        </w:tabs>
        <w:spacing w:after="0" w:line="240" w:lineRule="auto"/>
        <w:ind w:firstLine="567"/>
        <w:jc w:val="both"/>
        <w:rPr>
          <w:rFonts w:ascii="Times New Roman" w:eastAsia="Calibri" w:hAnsi="Times New Roman" w:cs="Times New Roman"/>
          <w:color w:val="000000"/>
          <w:kern w:val="0"/>
          <w:sz w:val="24"/>
          <w:szCs w:val="24"/>
          <w:lang w:val="lt-LT" w:eastAsia="zh-CN"/>
          <w14:ligatures w14:val="none"/>
        </w:rPr>
      </w:pPr>
      <w:r w:rsidRPr="00313F49">
        <w:rPr>
          <w:rFonts w:ascii="Times New Roman" w:eastAsia="Calibri" w:hAnsi="Times New Roman" w:cs="Times New Roman"/>
          <w:color w:val="000000"/>
          <w:kern w:val="0"/>
          <w:sz w:val="24"/>
          <w:szCs w:val="24"/>
          <w:lang w:val="lt-LT" w:eastAsia="zh-CN"/>
          <w14:ligatures w14:val="none"/>
        </w:rPr>
        <w:t xml:space="preserve">2. </w:t>
      </w:r>
      <w:r w:rsidRPr="00313F49">
        <w:rPr>
          <w:rFonts w:ascii="Times New Roman" w:eastAsia="Calibri" w:hAnsi="Times New Roman" w:cs="Times New Roman" w:hint="cs"/>
          <w:color w:val="000000"/>
          <w:kern w:val="0"/>
          <w:sz w:val="24"/>
          <w:szCs w:val="24"/>
          <w:lang w:val="lt-LT" w:eastAsia="zh-CN"/>
          <w14:ligatures w14:val="none"/>
        </w:rPr>
        <w:t>Į</w:t>
      </w:r>
      <w:r w:rsidRPr="00313F49">
        <w:rPr>
          <w:rFonts w:ascii="Times New Roman" w:eastAsia="Calibri" w:hAnsi="Times New Roman" w:cs="Times New Roman"/>
          <w:color w:val="000000"/>
          <w:kern w:val="0"/>
          <w:sz w:val="24"/>
          <w:szCs w:val="24"/>
          <w:lang w:val="lt-LT" w:eastAsia="zh-CN"/>
          <w14:ligatures w14:val="none"/>
        </w:rPr>
        <w:t xml:space="preserve"> preki</w:t>
      </w:r>
      <w:r w:rsidRPr="00313F49">
        <w:rPr>
          <w:rFonts w:ascii="Times New Roman" w:eastAsia="Calibri" w:hAnsi="Times New Roman" w:cs="Times New Roman" w:hint="cs"/>
          <w:color w:val="000000"/>
          <w:kern w:val="0"/>
          <w:sz w:val="24"/>
          <w:szCs w:val="24"/>
          <w:lang w:val="lt-LT" w:eastAsia="zh-CN"/>
          <w14:ligatures w14:val="none"/>
        </w:rPr>
        <w:t>ų</w:t>
      </w:r>
      <w:r w:rsidRPr="00313F49">
        <w:rPr>
          <w:rFonts w:ascii="Times New Roman" w:eastAsia="Calibri" w:hAnsi="Times New Roman" w:cs="Times New Roman"/>
          <w:color w:val="000000"/>
          <w:kern w:val="0"/>
          <w:sz w:val="24"/>
          <w:szCs w:val="24"/>
          <w:lang w:val="lt-LT" w:eastAsia="zh-CN"/>
          <w14:ligatures w14:val="none"/>
        </w:rPr>
        <w:t xml:space="preserve"> komplekt</w:t>
      </w:r>
      <w:r w:rsidRPr="00313F49">
        <w:rPr>
          <w:rFonts w:ascii="Times New Roman" w:eastAsia="Calibri" w:hAnsi="Times New Roman" w:cs="Times New Roman" w:hint="cs"/>
          <w:color w:val="000000"/>
          <w:kern w:val="0"/>
          <w:sz w:val="24"/>
          <w:szCs w:val="24"/>
          <w:lang w:val="lt-LT" w:eastAsia="zh-CN"/>
          <w14:ligatures w14:val="none"/>
        </w:rPr>
        <w:t>ą</w:t>
      </w:r>
      <w:r w:rsidRPr="00313F49">
        <w:rPr>
          <w:rFonts w:ascii="Times New Roman" w:eastAsia="Calibri" w:hAnsi="Times New Roman" w:cs="Times New Roman"/>
          <w:color w:val="000000"/>
          <w:kern w:val="0"/>
          <w:sz w:val="24"/>
          <w:szCs w:val="24"/>
          <w:lang w:val="lt-LT" w:eastAsia="zh-CN"/>
          <w14:ligatures w14:val="none"/>
        </w:rPr>
        <w:t xml:space="preserve"> turi </w:t>
      </w:r>
      <w:r w:rsidRPr="00313F49">
        <w:rPr>
          <w:rFonts w:ascii="Times New Roman" w:eastAsia="Calibri" w:hAnsi="Times New Roman" w:cs="Times New Roman" w:hint="cs"/>
          <w:color w:val="000000"/>
          <w:kern w:val="0"/>
          <w:sz w:val="24"/>
          <w:szCs w:val="24"/>
          <w:lang w:val="lt-LT" w:eastAsia="zh-CN"/>
          <w14:ligatures w14:val="none"/>
        </w:rPr>
        <w:t>į</w:t>
      </w:r>
      <w:r w:rsidRPr="00313F49">
        <w:rPr>
          <w:rFonts w:ascii="Times New Roman" w:eastAsia="Calibri" w:hAnsi="Times New Roman" w:cs="Times New Roman"/>
          <w:color w:val="000000"/>
          <w:kern w:val="0"/>
          <w:sz w:val="24"/>
          <w:szCs w:val="24"/>
          <w:lang w:val="lt-LT" w:eastAsia="zh-CN"/>
          <w14:ligatures w14:val="none"/>
        </w:rPr>
        <w:t>eiti visi var</w:t>
      </w:r>
      <w:r w:rsidRPr="00313F49">
        <w:rPr>
          <w:rFonts w:ascii="Times New Roman" w:eastAsia="Calibri" w:hAnsi="Times New Roman" w:cs="Times New Roman" w:hint="cs"/>
          <w:color w:val="000000"/>
          <w:kern w:val="0"/>
          <w:sz w:val="24"/>
          <w:szCs w:val="24"/>
          <w:lang w:val="lt-LT" w:eastAsia="zh-CN"/>
          <w14:ligatures w14:val="none"/>
        </w:rPr>
        <w:t>ž</w:t>
      </w:r>
      <w:r w:rsidRPr="00313F49">
        <w:rPr>
          <w:rFonts w:ascii="Times New Roman" w:eastAsia="Calibri" w:hAnsi="Times New Roman" w:cs="Times New Roman"/>
          <w:color w:val="000000"/>
          <w:kern w:val="0"/>
          <w:sz w:val="24"/>
          <w:szCs w:val="24"/>
          <w:lang w:val="lt-LT" w:eastAsia="zh-CN"/>
          <w14:ligatures w14:val="none"/>
        </w:rPr>
        <w:t>tai bei kitos dalys, reikalingos tinkamai eksploatuoti ir sumontuoti prekes.</w:t>
      </w:r>
    </w:p>
    <w:p w14:paraId="01925A10" w14:textId="6B700F23" w:rsidR="00E64354" w:rsidRDefault="00313F49" w:rsidP="00313F49">
      <w:pPr>
        <w:tabs>
          <w:tab w:val="left" w:pos="851"/>
        </w:tabs>
        <w:spacing w:after="0" w:line="240" w:lineRule="auto"/>
        <w:ind w:firstLine="567"/>
        <w:jc w:val="both"/>
        <w:rPr>
          <w:rFonts w:ascii="Times New Roman" w:eastAsia="Calibri" w:hAnsi="Times New Roman" w:cs="Times New Roman"/>
          <w:color w:val="000000"/>
          <w:kern w:val="0"/>
          <w:sz w:val="24"/>
          <w:szCs w:val="24"/>
          <w:lang w:val="lt-LT" w:eastAsia="zh-CN"/>
          <w14:ligatures w14:val="none"/>
        </w:rPr>
      </w:pPr>
      <w:r w:rsidRPr="00313F49">
        <w:rPr>
          <w:rFonts w:ascii="Times New Roman" w:eastAsia="Calibri" w:hAnsi="Times New Roman" w:cs="Times New Roman"/>
          <w:color w:val="000000"/>
          <w:kern w:val="0"/>
          <w:sz w:val="24"/>
          <w:szCs w:val="24"/>
          <w:lang w:val="lt-LT" w:eastAsia="zh-CN"/>
          <w14:ligatures w14:val="none"/>
        </w:rPr>
        <w:t>3. Tiek</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jas, kartu su Preki</w:t>
      </w:r>
      <w:r w:rsidRPr="00313F49">
        <w:rPr>
          <w:rFonts w:ascii="Times New Roman" w:eastAsia="Calibri" w:hAnsi="Times New Roman" w:cs="Times New Roman" w:hint="cs"/>
          <w:color w:val="000000"/>
          <w:kern w:val="0"/>
          <w:sz w:val="24"/>
          <w:szCs w:val="24"/>
          <w:lang w:val="lt-LT" w:eastAsia="zh-CN"/>
          <w14:ligatures w14:val="none"/>
        </w:rPr>
        <w:t>ų</w:t>
      </w:r>
      <w:r w:rsidRPr="00313F49">
        <w:rPr>
          <w:rFonts w:ascii="Times New Roman" w:eastAsia="Calibri" w:hAnsi="Times New Roman" w:cs="Times New Roman"/>
          <w:color w:val="000000"/>
          <w:kern w:val="0"/>
          <w:sz w:val="24"/>
          <w:szCs w:val="24"/>
          <w:lang w:val="lt-LT" w:eastAsia="zh-CN"/>
          <w14:ligatures w14:val="none"/>
        </w:rPr>
        <w:t xml:space="preserve"> perdavimo-pri</w:t>
      </w:r>
      <w:r w:rsidRPr="00313F49">
        <w:rPr>
          <w:rFonts w:ascii="Times New Roman" w:eastAsia="Calibri" w:hAnsi="Times New Roman" w:cs="Times New Roman" w:hint="cs"/>
          <w:color w:val="000000"/>
          <w:kern w:val="0"/>
          <w:sz w:val="24"/>
          <w:szCs w:val="24"/>
          <w:lang w:val="lt-LT" w:eastAsia="zh-CN"/>
          <w14:ligatures w14:val="none"/>
        </w:rPr>
        <w:t>ė</w:t>
      </w:r>
      <w:r w:rsidRPr="00313F49">
        <w:rPr>
          <w:rFonts w:ascii="Times New Roman" w:eastAsia="Calibri" w:hAnsi="Times New Roman" w:cs="Times New Roman"/>
          <w:color w:val="000000"/>
          <w:kern w:val="0"/>
          <w:sz w:val="24"/>
          <w:szCs w:val="24"/>
          <w:lang w:val="lt-LT" w:eastAsia="zh-CN"/>
          <w14:ligatures w14:val="none"/>
        </w:rPr>
        <w:t>mimo aktu, turi pateikti tokius preki</w:t>
      </w:r>
      <w:r w:rsidRPr="00313F49">
        <w:rPr>
          <w:rFonts w:ascii="Times New Roman" w:eastAsia="Calibri" w:hAnsi="Times New Roman" w:cs="Times New Roman" w:hint="cs"/>
          <w:color w:val="000000"/>
          <w:kern w:val="0"/>
          <w:sz w:val="24"/>
          <w:szCs w:val="24"/>
          <w:lang w:val="lt-LT" w:eastAsia="zh-CN"/>
          <w14:ligatures w14:val="none"/>
        </w:rPr>
        <w:t>ų</w:t>
      </w:r>
      <w:r w:rsidRPr="00313F49">
        <w:rPr>
          <w:rFonts w:ascii="Times New Roman" w:eastAsia="Calibri" w:hAnsi="Times New Roman" w:cs="Times New Roman"/>
          <w:color w:val="000000"/>
          <w:kern w:val="0"/>
          <w:sz w:val="24"/>
          <w:szCs w:val="24"/>
          <w:lang w:val="lt-LT" w:eastAsia="zh-CN"/>
          <w14:ligatures w14:val="none"/>
        </w:rPr>
        <w:t xml:space="preserve"> / med</w:t>
      </w:r>
      <w:r w:rsidRPr="00313F49">
        <w:rPr>
          <w:rFonts w:ascii="Times New Roman" w:eastAsia="Calibri" w:hAnsi="Times New Roman" w:cs="Times New Roman" w:hint="cs"/>
          <w:color w:val="000000"/>
          <w:kern w:val="0"/>
          <w:sz w:val="24"/>
          <w:szCs w:val="24"/>
          <w:lang w:val="lt-LT" w:eastAsia="zh-CN"/>
          <w14:ligatures w14:val="none"/>
        </w:rPr>
        <w:t>ž</w:t>
      </w:r>
      <w:r w:rsidRPr="00313F49">
        <w:rPr>
          <w:rFonts w:ascii="Times New Roman" w:eastAsia="Calibri" w:hAnsi="Times New Roman" w:cs="Times New Roman"/>
          <w:color w:val="000000"/>
          <w:kern w:val="0"/>
          <w:sz w:val="24"/>
          <w:szCs w:val="24"/>
          <w:lang w:val="lt-LT" w:eastAsia="zh-CN"/>
          <w14:ligatures w14:val="none"/>
        </w:rPr>
        <w:t>iag</w:t>
      </w:r>
      <w:r w:rsidRPr="00313F49">
        <w:rPr>
          <w:rFonts w:ascii="Times New Roman" w:eastAsia="Calibri" w:hAnsi="Times New Roman" w:cs="Times New Roman" w:hint="cs"/>
          <w:color w:val="000000"/>
          <w:kern w:val="0"/>
          <w:sz w:val="24"/>
          <w:szCs w:val="24"/>
          <w:lang w:val="lt-LT" w:eastAsia="zh-CN"/>
          <w14:ligatures w14:val="none"/>
        </w:rPr>
        <w:t>ų</w:t>
      </w:r>
      <w:r w:rsidRPr="00313F49">
        <w:rPr>
          <w:rFonts w:ascii="Times New Roman" w:eastAsia="Calibri" w:hAnsi="Times New Roman" w:cs="Times New Roman"/>
          <w:color w:val="000000"/>
          <w:kern w:val="0"/>
          <w:sz w:val="24"/>
          <w:szCs w:val="24"/>
          <w:lang w:val="lt-LT" w:eastAsia="zh-CN"/>
          <w14:ligatures w14:val="none"/>
        </w:rPr>
        <w:t xml:space="preserve"> atitikt</w:t>
      </w:r>
      <w:r w:rsidRPr="00313F49">
        <w:rPr>
          <w:rFonts w:ascii="Times New Roman" w:eastAsia="Calibri" w:hAnsi="Times New Roman" w:cs="Times New Roman" w:hint="cs"/>
          <w:color w:val="000000"/>
          <w:kern w:val="0"/>
          <w:sz w:val="24"/>
          <w:szCs w:val="24"/>
          <w:lang w:val="lt-LT" w:eastAsia="zh-CN"/>
          <w14:ligatures w14:val="none"/>
        </w:rPr>
        <w:t>į</w:t>
      </w:r>
      <w:r w:rsidRPr="00313F49">
        <w:rPr>
          <w:rFonts w:ascii="Times New Roman" w:eastAsia="Calibri" w:hAnsi="Times New Roman" w:cs="Times New Roman"/>
          <w:color w:val="000000"/>
          <w:kern w:val="0"/>
          <w:sz w:val="24"/>
          <w:szCs w:val="24"/>
          <w:lang w:val="lt-LT" w:eastAsia="zh-CN"/>
          <w14:ligatures w14:val="none"/>
        </w:rPr>
        <w:t xml:space="preserve"> </w:t>
      </w:r>
      <w:r w:rsidRPr="00313F49">
        <w:rPr>
          <w:rFonts w:ascii="Times New Roman" w:eastAsia="Calibri" w:hAnsi="Times New Roman" w:cs="Times New Roman" w:hint="cs"/>
          <w:color w:val="000000"/>
          <w:kern w:val="0"/>
          <w:sz w:val="24"/>
          <w:szCs w:val="24"/>
          <w:lang w:val="lt-LT" w:eastAsia="zh-CN"/>
          <w14:ligatures w14:val="none"/>
        </w:rPr>
        <w:t>į</w:t>
      </w:r>
      <w:r w:rsidRPr="00313F49">
        <w:rPr>
          <w:rFonts w:ascii="Times New Roman" w:eastAsia="Calibri" w:hAnsi="Times New Roman" w:cs="Times New Roman"/>
          <w:color w:val="000000"/>
          <w:kern w:val="0"/>
          <w:sz w:val="24"/>
          <w:szCs w:val="24"/>
          <w:lang w:val="lt-LT" w:eastAsia="zh-CN"/>
          <w14:ligatures w14:val="none"/>
        </w:rPr>
        <w:t>rodan</w:t>
      </w:r>
      <w:r w:rsidRPr="00313F49">
        <w:rPr>
          <w:rFonts w:ascii="Times New Roman" w:eastAsia="Calibri" w:hAnsi="Times New Roman" w:cs="Times New Roman" w:hint="cs"/>
          <w:color w:val="000000"/>
          <w:kern w:val="0"/>
          <w:sz w:val="24"/>
          <w:szCs w:val="24"/>
          <w:lang w:val="lt-LT" w:eastAsia="zh-CN"/>
          <w14:ligatures w14:val="none"/>
        </w:rPr>
        <w:t>č</w:t>
      </w:r>
      <w:r w:rsidRPr="00313F49">
        <w:rPr>
          <w:rFonts w:ascii="Times New Roman" w:eastAsia="Calibri" w:hAnsi="Times New Roman" w:cs="Times New Roman"/>
          <w:color w:val="000000"/>
          <w:kern w:val="0"/>
          <w:sz w:val="24"/>
          <w:szCs w:val="24"/>
          <w:lang w:val="lt-LT" w:eastAsia="zh-CN"/>
          <w14:ligatures w14:val="none"/>
        </w:rPr>
        <w:t>ius dokumentus, pagal kuriuos b</w:t>
      </w:r>
      <w:r w:rsidRPr="00313F49">
        <w:rPr>
          <w:rFonts w:ascii="Times New Roman" w:eastAsia="Calibri" w:hAnsi="Times New Roman" w:cs="Times New Roman" w:hint="cs"/>
          <w:color w:val="000000"/>
          <w:kern w:val="0"/>
          <w:sz w:val="24"/>
          <w:szCs w:val="24"/>
          <w:lang w:val="lt-LT" w:eastAsia="zh-CN"/>
          <w14:ligatures w14:val="none"/>
        </w:rPr>
        <w:t>ū</w:t>
      </w:r>
      <w:r w:rsidRPr="00313F49">
        <w:rPr>
          <w:rFonts w:ascii="Times New Roman" w:eastAsia="Calibri" w:hAnsi="Times New Roman" w:cs="Times New Roman"/>
          <w:color w:val="000000"/>
          <w:kern w:val="0"/>
          <w:sz w:val="24"/>
          <w:szCs w:val="24"/>
          <w:lang w:val="lt-LT" w:eastAsia="zh-CN"/>
          <w14:ligatures w14:val="none"/>
        </w:rPr>
        <w:t>t</w:t>
      </w:r>
      <w:r w:rsidRPr="00313F49">
        <w:rPr>
          <w:rFonts w:ascii="Times New Roman" w:eastAsia="Calibri" w:hAnsi="Times New Roman" w:cs="Times New Roman" w:hint="cs"/>
          <w:color w:val="000000"/>
          <w:kern w:val="0"/>
          <w:sz w:val="24"/>
          <w:szCs w:val="24"/>
          <w:lang w:val="lt-LT" w:eastAsia="zh-CN"/>
          <w14:ligatures w14:val="none"/>
        </w:rPr>
        <w:t>ų</w:t>
      </w:r>
      <w:r w:rsidRPr="00313F49">
        <w:rPr>
          <w:rFonts w:ascii="Times New Roman" w:eastAsia="Calibri" w:hAnsi="Times New Roman" w:cs="Times New Roman"/>
          <w:color w:val="000000"/>
          <w:kern w:val="0"/>
          <w:sz w:val="24"/>
          <w:szCs w:val="24"/>
          <w:lang w:val="lt-LT" w:eastAsia="zh-CN"/>
          <w14:ligatures w14:val="none"/>
        </w:rPr>
        <w:t xml:space="preserve"> galima nustatyti preki</w:t>
      </w:r>
      <w:r w:rsidRPr="00313F49">
        <w:rPr>
          <w:rFonts w:ascii="Times New Roman" w:eastAsia="Calibri" w:hAnsi="Times New Roman" w:cs="Times New Roman" w:hint="cs"/>
          <w:color w:val="000000"/>
          <w:kern w:val="0"/>
          <w:sz w:val="24"/>
          <w:szCs w:val="24"/>
          <w:lang w:val="lt-LT" w:eastAsia="zh-CN"/>
          <w14:ligatures w14:val="none"/>
        </w:rPr>
        <w:t>ų</w:t>
      </w:r>
      <w:r w:rsidRPr="00313F49">
        <w:rPr>
          <w:rFonts w:ascii="Times New Roman" w:eastAsia="Calibri" w:hAnsi="Times New Roman" w:cs="Times New Roman"/>
          <w:color w:val="000000"/>
          <w:kern w:val="0"/>
          <w:sz w:val="24"/>
          <w:szCs w:val="24"/>
          <w:lang w:val="lt-LT" w:eastAsia="zh-CN"/>
          <w14:ligatures w14:val="none"/>
        </w:rPr>
        <w:t xml:space="preserve"> / med</w:t>
      </w:r>
      <w:r w:rsidRPr="00313F49">
        <w:rPr>
          <w:rFonts w:ascii="Times New Roman" w:eastAsia="Calibri" w:hAnsi="Times New Roman" w:cs="Times New Roman" w:hint="cs"/>
          <w:color w:val="000000"/>
          <w:kern w:val="0"/>
          <w:sz w:val="24"/>
          <w:szCs w:val="24"/>
          <w:lang w:val="lt-LT" w:eastAsia="zh-CN"/>
          <w14:ligatures w14:val="none"/>
        </w:rPr>
        <w:t>ž</w:t>
      </w:r>
      <w:r w:rsidRPr="00313F49">
        <w:rPr>
          <w:rFonts w:ascii="Times New Roman" w:eastAsia="Calibri" w:hAnsi="Times New Roman" w:cs="Times New Roman"/>
          <w:color w:val="000000"/>
          <w:kern w:val="0"/>
          <w:sz w:val="24"/>
          <w:szCs w:val="24"/>
          <w:lang w:val="lt-LT" w:eastAsia="zh-CN"/>
          <w14:ligatures w14:val="none"/>
        </w:rPr>
        <w:t>iag</w:t>
      </w:r>
      <w:r w:rsidRPr="00313F49">
        <w:rPr>
          <w:rFonts w:ascii="Times New Roman" w:eastAsia="Calibri" w:hAnsi="Times New Roman" w:cs="Times New Roman" w:hint="cs"/>
          <w:color w:val="000000"/>
          <w:kern w:val="0"/>
          <w:sz w:val="24"/>
          <w:szCs w:val="24"/>
          <w:lang w:val="lt-LT" w:eastAsia="zh-CN"/>
          <w14:ligatures w14:val="none"/>
        </w:rPr>
        <w:t>ų</w:t>
      </w:r>
      <w:r w:rsidRPr="00313F49">
        <w:rPr>
          <w:rFonts w:ascii="Times New Roman" w:eastAsia="Calibri" w:hAnsi="Times New Roman" w:cs="Times New Roman"/>
          <w:color w:val="000000"/>
          <w:kern w:val="0"/>
          <w:sz w:val="24"/>
          <w:szCs w:val="24"/>
          <w:lang w:val="lt-LT" w:eastAsia="zh-CN"/>
          <w14:ligatures w14:val="none"/>
        </w:rPr>
        <w:t xml:space="preserve"> atitikim</w:t>
      </w:r>
      <w:r w:rsidRPr="00313F49">
        <w:rPr>
          <w:rFonts w:ascii="Times New Roman" w:eastAsia="Calibri" w:hAnsi="Times New Roman" w:cs="Times New Roman" w:hint="cs"/>
          <w:color w:val="000000"/>
          <w:kern w:val="0"/>
          <w:sz w:val="24"/>
          <w:szCs w:val="24"/>
          <w:lang w:val="lt-LT" w:eastAsia="zh-CN"/>
          <w14:ligatures w14:val="none"/>
        </w:rPr>
        <w:t>ą</w:t>
      </w:r>
      <w:r w:rsidRPr="00313F49">
        <w:rPr>
          <w:rFonts w:ascii="Times New Roman" w:eastAsia="Calibri" w:hAnsi="Times New Roman" w:cs="Times New Roman"/>
          <w:color w:val="000000"/>
          <w:kern w:val="0"/>
          <w:sz w:val="24"/>
          <w:szCs w:val="24"/>
          <w:lang w:val="lt-LT" w:eastAsia="zh-CN"/>
          <w14:ligatures w14:val="none"/>
        </w:rPr>
        <w:t xml:space="preserve"> </w:t>
      </w:r>
      <w:r w:rsidRPr="00313F49">
        <w:rPr>
          <w:rFonts w:ascii="Times New Roman" w:eastAsia="Calibri" w:hAnsi="Times New Roman" w:cs="Times New Roman" w:hint="cs"/>
          <w:color w:val="000000"/>
          <w:kern w:val="0"/>
          <w:sz w:val="24"/>
          <w:szCs w:val="24"/>
          <w:lang w:val="lt-LT" w:eastAsia="zh-CN"/>
          <w14:ligatures w14:val="none"/>
        </w:rPr>
        <w:t>š</w:t>
      </w:r>
      <w:r w:rsidRPr="00313F49">
        <w:rPr>
          <w:rFonts w:ascii="Times New Roman" w:eastAsia="Calibri" w:hAnsi="Times New Roman" w:cs="Times New Roman"/>
          <w:color w:val="000000"/>
          <w:kern w:val="0"/>
          <w:sz w:val="24"/>
          <w:szCs w:val="24"/>
          <w:lang w:val="lt-LT" w:eastAsia="zh-CN"/>
          <w14:ligatures w14:val="none"/>
        </w:rPr>
        <w:t>iuose pirkimo dokumentuose nurodytiems reikalavimams.</w:t>
      </w:r>
    </w:p>
    <w:p w14:paraId="4501A062" w14:textId="40628B93" w:rsidR="00313F49" w:rsidRDefault="00313F49" w:rsidP="00313F49">
      <w:pPr>
        <w:tabs>
          <w:tab w:val="left" w:pos="851"/>
        </w:tabs>
        <w:spacing w:after="0" w:line="240" w:lineRule="auto"/>
        <w:ind w:firstLine="567"/>
        <w:jc w:val="both"/>
        <w:rPr>
          <w:rFonts w:ascii="Times New Roman" w:eastAsia="Calibri" w:hAnsi="Times New Roman" w:cs="Times New Roman"/>
          <w:color w:val="000000"/>
          <w:kern w:val="0"/>
          <w:sz w:val="24"/>
          <w:szCs w:val="24"/>
          <w:lang w:val="lt-LT" w:eastAsia="zh-CN"/>
          <w14:ligatures w14:val="none"/>
        </w:rPr>
      </w:pPr>
      <w:r>
        <w:rPr>
          <w:rFonts w:ascii="Times New Roman" w:eastAsia="Calibri" w:hAnsi="Times New Roman" w:cs="Times New Roman"/>
          <w:color w:val="000000"/>
          <w:kern w:val="0"/>
          <w:sz w:val="24"/>
          <w:szCs w:val="24"/>
          <w:lang w:val="lt-LT" w:eastAsia="zh-CN"/>
          <w14:ligatures w14:val="none"/>
        </w:rPr>
        <w:t xml:space="preserve">4. </w:t>
      </w:r>
      <w:r w:rsidRPr="00313F49">
        <w:rPr>
          <w:rFonts w:ascii="Times New Roman" w:eastAsia="Calibri" w:hAnsi="Times New Roman" w:cs="Times New Roman"/>
          <w:color w:val="000000"/>
          <w:kern w:val="0"/>
          <w:sz w:val="24"/>
          <w:szCs w:val="24"/>
          <w:lang w:val="lt-LT" w:eastAsia="zh-CN"/>
          <w14:ligatures w14:val="none"/>
        </w:rPr>
        <w:t>Bald</w:t>
      </w:r>
      <w:r w:rsidRPr="00313F49">
        <w:rPr>
          <w:rFonts w:ascii="Times New Roman" w:eastAsia="Calibri" w:hAnsi="Times New Roman" w:cs="Times New Roman" w:hint="cs"/>
          <w:color w:val="000000"/>
          <w:kern w:val="0"/>
          <w:sz w:val="24"/>
          <w:szCs w:val="24"/>
          <w:lang w:val="lt-LT" w:eastAsia="zh-CN"/>
          <w14:ligatures w14:val="none"/>
        </w:rPr>
        <w:t>ų</w:t>
      </w:r>
      <w:r w:rsidRPr="00313F49">
        <w:rPr>
          <w:rFonts w:ascii="Times New Roman" w:eastAsia="Calibri" w:hAnsi="Times New Roman" w:cs="Times New Roman"/>
          <w:color w:val="000000"/>
          <w:kern w:val="0"/>
          <w:sz w:val="24"/>
          <w:szCs w:val="24"/>
          <w:lang w:val="lt-LT" w:eastAsia="zh-CN"/>
          <w14:ligatures w14:val="none"/>
        </w:rPr>
        <w:t xml:space="preserve"> spalvos papildomai derinamos pateikiant u</w:t>
      </w:r>
      <w:r w:rsidRPr="00313F49">
        <w:rPr>
          <w:rFonts w:ascii="Times New Roman" w:eastAsia="Calibri" w:hAnsi="Times New Roman" w:cs="Times New Roman" w:hint="cs"/>
          <w:color w:val="000000"/>
          <w:kern w:val="0"/>
          <w:sz w:val="24"/>
          <w:szCs w:val="24"/>
          <w:lang w:val="lt-LT" w:eastAsia="zh-CN"/>
          <w14:ligatures w14:val="none"/>
        </w:rPr>
        <w:t>ž</w:t>
      </w:r>
      <w:r w:rsidRPr="00313F49">
        <w:rPr>
          <w:rFonts w:ascii="Times New Roman" w:eastAsia="Calibri" w:hAnsi="Times New Roman" w:cs="Times New Roman"/>
          <w:color w:val="000000"/>
          <w:kern w:val="0"/>
          <w:sz w:val="24"/>
          <w:szCs w:val="24"/>
          <w:lang w:val="lt-LT" w:eastAsia="zh-CN"/>
          <w14:ligatures w14:val="none"/>
        </w:rPr>
        <w:t>sakym</w:t>
      </w:r>
      <w:r w:rsidRPr="00313F49">
        <w:rPr>
          <w:rFonts w:ascii="Times New Roman" w:eastAsia="Calibri" w:hAnsi="Times New Roman" w:cs="Times New Roman" w:hint="cs"/>
          <w:color w:val="000000"/>
          <w:kern w:val="0"/>
          <w:sz w:val="24"/>
          <w:szCs w:val="24"/>
          <w:lang w:val="lt-LT" w:eastAsia="zh-CN"/>
          <w14:ligatures w14:val="none"/>
        </w:rPr>
        <w:t>ą</w:t>
      </w:r>
      <w:r w:rsidR="00DB7DE5">
        <w:rPr>
          <w:rFonts w:ascii="Times New Roman" w:eastAsia="Calibri" w:hAnsi="Times New Roman" w:cs="Times New Roman"/>
          <w:color w:val="000000"/>
          <w:kern w:val="0"/>
          <w:sz w:val="24"/>
          <w:szCs w:val="24"/>
          <w:lang w:val="lt-LT" w:eastAsia="zh-CN"/>
          <w14:ligatures w14:val="none"/>
        </w:rPr>
        <w:t>.</w:t>
      </w:r>
    </w:p>
    <w:p w14:paraId="1F916590" w14:textId="67ACDBAE" w:rsidR="00DB7DE5" w:rsidRDefault="00DB7DE5" w:rsidP="00313F49">
      <w:pPr>
        <w:tabs>
          <w:tab w:val="left" w:pos="851"/>
        </w:tabs>
        <w:spacing w:after="0" w:line="240" w:lineRule="auto"/>
        <w:ind w:firstLine="567"/>
        <w:jc w:val="both"/>
        <w:rPr>
          <w:rFonts w:ascii="Times New Roman" w:eastAsia="Calibri" w:hAnsi="Times New Roman" w:cs="Times New Roman"/>
          <w:color w:val="000000"/>
          <w:kern w:val="0"/>
          <w:sz w:val="24"/>
          <w:szCs w:val="24"/>
          <w:lang w:val="lt-LT" w:eastAsia="zh-CN"/>
          <w14:ligatures w14:val="none"/>
        </w:rPr>
      </w:pPr>
      <w:r>
        <w:rPr>
          <w:rFonts w:ascii="Times New Roman" w:eastAsia="Calibri" w:hAnsi="Times New Roman" w:cs="Times New Roman"/>
          <w:color w:val="000000"/>
          <w:kern w:val="0"/>
          <w:sz w:val="24"/>
          <w:szCs w:val="24"/>
          <w:lang w:val="lt-LT" w:eastAsia="zh-CN"/>
          <w14:ligatures w14:val="none"/>
        </w:rPr>
        <w:t xml:space="preserve">5. </w:t>
      </w:r>
      <w:r w:rsidRPr="00DB7DE5">
        <w:rPr>
          <w:rFonts w:ascii="Times New Roman" w:eastAsia="Calibri" w:hAnsi="Times New Roman" w:cs="Times New Roman"/>
          <w:color w:val="000000"/>
          <w:kern w:val="0"/>
          <w:sz w:val="24"/>
          <w:szCs w:val="24"/>
          <w:lang w:val="lt-LT" w:eastAsia="zh-CN"/>
          <w14:ligatures w14:val="none"/>
        </w:rPr>
        <w:t>Prie kiekvienos eil</w:t>
      </w:r>
      <w:r w:rsidRPr="00DB7DE5">
        <w:rPr>
          <w:rFonts w:ascii="Times New Roman" w:eastAsia="Calibri" w:hAnsi="Times New Roman" w:cs="Times New Roman" w:hint="cs"/>
          <w:color w:val="000000"/>
          <w:kern w:val="0"/>
          <w:sz w:val="24"/>
          <w:szCs w:val="24"/>
          <w:lang w:val="lt-LT" w:eastAsia="zh-CN"/>
          <w14:ligatures w14:val="none"/>
        </w:rPr>
        <w:t>ė</w:t>
      </w:r>
      <w:r w:rsidRPr="00DB7DE5">
        <w:rPr>
          <w:rFonts w:ascii="Times New Roman" w:eastAsia="Calibri" w:hAnsi="Times New Roman" w:cs="Times New Roman"/>
          <w:color w:val="000000"/>
          <w:kern w:val="0"/>
          <w:sz w:val="24"/>
          <w:szCs w:val="24"/>
          <w:lang w:val="lt-LT" w:eastAsia="zh-CN"/>
          <w14:ligatures w14:val="none"/>
        </w:rPr>
        <w:t xml:space="preserve">s </w:t>
      </w:r>
      <w:r w:rsidRPr="00DB7DE5">
        <w:rPr>
          <w:rFonts w:ascii="Times New Roman" w:eastAsia="Calibri" w:hAnsi="Times New Roman" w:cs="Times New Roman" w:hint="cs"/>
          <w:color w:val="000000"/>
          <w:kern w:val="0"/>
          <w:sz w:val="24"/>
          <w:szCs w:val="24"/>
          <w:lang w:val="lt-LT" w:eastAsia="zh-CN"/>
          <w14:ligatures w14:val="none"/>
        </w:rPr>
        <w:t>š</w:t>
      </w:r>
      <w:r w:rsidRPr="00DB7DE5">
        <w:rPr>
          <w:rFonts w:ascii="Times New Roman" w:eastAsia="Calibri" w:hAnsi="Times New Roman" w:cs="Times New Roman"/>
          <w:color w:val="000000"/>
          <w:kern w:val="0"/>
          <w:sz w:val="24"/>
          <w:szCs w:val="24"/>
          <w:lang w:val="lt-LT" w:eastAsia="zh-CN"/>
          <w14:ligatures w14:val="none"/>
        </w:rPr>
        <w:t>onini</w:t>
      </w:r>
      <w:r w:rsidRPr="00DB7DE5">
        <w:rPr>
          <w:rFonts w:ascii="Times New Roman" w:eastAsia="Calibri" w:hAnsi="Times New Roman" w:cs="Times New Roman" w:hint="cs"/>
          <w:color w:val="000000"/>
          <w:kern w:val="0"/>
          <w:sz w:val="24"/>
          <w:szCs w:val="24"/>
          <w:lang w:val="lt-LT" w:eastAsia="zh-CN"/>
          <w14:ligatures w14:val="none"/>
        </w:rPr>
        <w:t>ų</w:t>
      </w:r>
      <w:r w:rsidRPr="00DB7DE5">
        <w:rPr>
          <w:rFonts w:ascii="Times New Roman" w:eastAsia="Calibri" w:hAnsi="Times New Roman" w:cs="Times New Roman"/>
          <w:color w:val="000000"/>
          <w:kern w:val="0"/>
          <w:sz w:val="24"/>
          <w:szCs w:val="24"/>
          <w:lang w:val="lt-LT" w:eastAsia="zh-CN"/>
          <w14:ligatures w14:val="none"/>
        </w:rPr>
        <w:t xml:space="preserve"> k</w:t>
      </w:r>
      <w:r w:rsidRPr="00DB7DE5">
        <w:rPr>
          <w:rFonts w:ascii="Times New Roman" w:eastAsia="Calibri" w:hAnsi="Times New Roman" w:cs="Times New Roman" w:hint="cs"/>
          <w:color w:val="000000"/>
          <w:kern w:val="0"/>
          <w:sz w:val="24"/>
          <w:szCs w:val="24"/>
          <w:lang w:val="lt-LT" w:eastAsia="zh-CN"/>
          <w14:ligatures w14:val="none"/>
        </w:rPr>
        <w:t>ė</w:t>
      </w:r>
      <w:r w:rsidRPr="00DB7DE5">
        <w:rPr>
          <w:rFonts w:ascii="Times New Roman" w:eastAsia="Calibri" w:hAnsi="Times New Roman" w:cs="Times New Roman"/>
          <w:color w:val="000000"/>
          <w:kern w:val="0"/>
          <w:sz w:val="24"/>
          <w:szCs w:val="24"/>
          <w:lang w:val="lt-LT" w:eastAsia="zh-CN"/>
          <w14:ligatures w14:val="none"/>
        </w:rPr>
        <w:t>d</w:t>
      </w:r>
      <w:r w:rsidRPr="00DB7DE5">
        <w:rPr>
          <w:rFonts w:ascii="Times New Roman" w:eastAsia="Calibri" w:hAnsi="Times New Roman" w:cs="Times New Roman" w:hint="cs"/>
          <w:color w:val="000000"/>
          <w:kern w:val="0"/>
          <w:sz w:val="24"/>
          <w:szCs w:val="24"/>
          <w:lang w:val="lt-LT" w:eastAsia="zh-CN"/>
          <w14:ligatures w14:val="none"/>
        </w:rPr>
        <w:t>ž</w:t>
      </w:r>
      <w:r w:rsidRPr="00DB7DE5">
        <w:rPr>
          <w:rFonts w:ascii="Times New Roman" w:eastAsia="Calibri" w:hAnsi="Times New Roman" w:cs="Times New Roman"/>
          <w:color w:val="000000"/>
          <w:kern w:val="0"/>
          <w:sz w:val="24"/>
          <w:szCs w:val="24"/>
          <w:lang w:val="lt-LT" w:eastAsia="zh-CN"/>
          <w14:ligatures w14:val="none"/>
        </w:rPr>
        <w:t>i</w:t>
      </w:r>
      <w:r w:rsidRPr="00DB7DE5">
        <w:rPr>
          <w:rFonts w:ascii="Times New Roman" w:eastAsia="Calibri" w:hAnsi="Times New Roman" w:cs="Times New Roman" w:hint="cs"/>
          <w:color w:val="000000"/>
          <w:kern w:val="0"/>
          <w:sz w:val="24"/>
          <w:szCs w:val="24"/>
          <w:lang w:val="lt-LT" w:eastAsia="zh-CN"/>
          <w14:ligatures w14:val="none"/>
        </w:rPr>
        <w:t>ų</w:t>
      </w:r>
      <w:r w:rsidRPr="00DB7DE5">
        <w:rPr>
          <w:rFonts w:ascii="Times New Roman" w:eastAsia="Calibri" w:hAnsi="Times New Roman" w:cs="Times New Roman"/>
          <w:color w:val="000000"/>
          <w:kern w:val="0"/>
          <w:sz w:val="24"/>
          <w:szCs w:val="24"/>
          <w:lang w:val="lt-LT" w:eastAsia="zh-CN"/>
          <w14:ligatures w14:val="none"/>
        </w:rPr>
        <w:t xml:space="preserve"> turi b</w:t>
      </w:r>
      <w:r w:rsidRPr="00DB7DE5">
        <w:rPr>
          <w:rFonts w:ascii="Times New Roman" w:eastAsia="Calibri" w:hAnsi="Times New Roman" w:cs="Times New Roman" w:hint="cs"/>
          <w:color w:val="000000"/>
          <w:kern w:val="0"/>
          <w:sz w:val="24"/>
          <w:szCs w:val="24"/>
          <w:lang w:val="lt-LT" w:eastAsia="zh-CN"/>
          <w14:ligatures w14:val="none"/>
        </w:rPr>
        <w:t>ū</w:t>
      </w:r>
      <w:r w:rsidRPr="00DB7DE5">
        <w:rPr>
          <w:rFonts w:ascii="Times New Roman" w:eastAsia="Calibri" w:hAnsi="Times New Roman" w:cs="Times New Roman"/>
          <w:color w:val="000000"/>
          <w:kern w:val="0"/>
          <w:sz w:val="24"/>
          <w:szCs w:val="24"/>
          <w:lang w:val="lt-LT" w:eastAsia="zh-CN"/>
          <w14:ligatures w14:val="none"/>
        </w:rPr>
        <w:t>ti pritvirtintas eil</w:t>
      </w:r>
      <w:r w:rsidRPr="00DB7DE5">
        <w:rPr>
          <w:rFonts w:ascii="Times New Roman" w:eastAsia="Calibri" w:hAnsi="Times New Roman" w:cs="Times New Roman" w:hint="cs"/>
          <w:color w:val="000000"/>
          <w:kern w:val="0"/>
          <w:sz w:val="24"/>
          <w:szCs w:val="24"/>
          <w:lang w:val="lt-LT" w:eastAsia="zh-CN"/>
          <w14:ligatures w14:val="none"/>
        </w:rPr>
        <w:t>ė</w:t>
      </w:r>
      <w:r w:rsidRPr="00DB7DE5">
        <w:rPr>
          <w:rFonts w:ascii="Times New Roman" w:eastAsia="Calibri" w:hAnsi="Times New Roman" w:cs="Times New Roman"/>
          <w:color w:val="000000"/>
          <w:kern w:val="0"/>
          <w:sz w:val="24"/>
          <w:szCs w:val="24"/>
          <w:lang w:val="lt-LT" w:eastAsia="zh-CN"/>
          <w14:ligatures w14:val="none"/>
        </w:rPr>
        <w:t>s numeris, o kiekvienos k</w:t>
      </w:r>
      <w:r w:rsidRPr="00DB7DE5">
        <w:rPr>
          <w:rFonts w:ascii="Times New Roman" w:eastAsia="Calibri" w:hAnsi="Times New Roman" w:cs="Times New Roman" w:hint="cs"/>
          <w:color w:val="000000"/>
          <w:kern w:val="0"/>
          <w:sz w:val="24"/>
          <w:szCs w:val="24"/>
          <w:lang w:val="lt-LT" w:eastAsia="zh-CN"/>
          <w14:ligatures w14:val="none"/>
        </w:rPr>
        <w:t>ė</w:t>
      </w:r>
      <w:r w:rsidRPr="00DB7DE5">
        <w:rPr>
          <w:rFonts w:ascii="Times New Roman" w:eastAsia="Calibri" w:hAnsi="Times New Roman" w:cs="Times New Roman"/>
          <w:color w:val="000000"/>
          <w:kern w:val="0"/>
          <w:sz w:val="24"/>
          <w:szCs w:val="24"/>
          <w:lang w:val="lt-LT" w:eastAsia="zh-CN"/>
          <w14:ligatures w14:val="none"/>
        </w:rPr>
        <w:t>d</w:t>
      </w:r>
      <w:r w:rsidRPr="00DB7DE5">
        <w:rPr>
          <w:rFonts w:ascii="Times New Roman" w:eastAsia="Calibri" w:hAnsi="Times New Roman" w:cs="Times New Roman" w:hint="cs"/>
          <w:color w:val="000000"/>
          <w:kern w:val="0"/>
          <w:sz w:val="24"/>
          <w:szCs w:val="24"/>
          <w:lang w:val="lt-LT" w:eastAsia="zh-CN"/>
          <w14:ligatures w14:val="none"/>
        </w:rPr>
        <w:t>ė</w:t>
      </w:r>
      <w:r w:rsidRPr="00DB7DE5">
        <w:rPr>
          <w:rFonts w:ascii="Times New Roman" w:eastAsia="Calibri" w:hAnsi="Times New Roman" w:cs="Times New Roman"/>
          <w:color w:val="000000"/>
          <w:kern w:val="0"/>
          <w:sz w:val="24"/>
          <w:szCs w:val="24"/>
          <w:lang w:val="lt-LT" w:eastAsia="zh-CN"/>
          <w14:ligatures w14:val="none"/>
        </w:rPr>
        <w:t>s atlo</w:t>
      </w:r>
      <w:r w:rsidRPr="00DB7DE5">
        <w:rPr>
          <w:rFonts w:ascii="Times New Roman" w:eastAsia="Calibri" w:hAnsi="Times New Roman" w:cs="Times New Roman" w:hint="cs"/>
          <w:color w:val="000000"/>
          <w:kern w:val="0"/>
          <w:sz w:val="24"/>
          <w:szCs w:val="24"/>
          <w:lang w:val="lt-LT" w:eastAsia="zh-CN"/>
          <w14:ligatures w14:val="none"/>
        </w:rPr>
        <w:t>š</w:t>
      </w:r>
      <w:r w:rsidRPr="00DB7DE5">
        <w:rPr>
          <w:rFonts w:ascii="Times New Roman" w:eastAsia="Calibri" w:hAnsi="Times New Roman" w:cs="Times New Roman"/>
          <w:color w:val="000000"/>
          <w:kern w:val="0"/>
          <w:sz w:val="24"/>
          <w:szCs w:val="24"/>
          <w:lang w:val="lt-LT" w:eastAsia="zh-CN"/>
          <w14:ligatures w14:val="none"/>
        </w:rPr>
        <w:t>o vir</w:t>
      </w:r>
      <w:r w:rsidRPr="00DB7DE5">
        <w:rPr>
          <w:rFonts w:ascii="Times New Roman" w:eastAsia="Calibri" w:hAnsi="Times New Roman" w:cs="Times New Roman" w:hint="cs"/>
          <w:color w:val="000000"/>
          <w:kern w:val="0"/>
          <w:sz w:val="24"/>
          <w:szCs w:val="24"/>
          <w:lang w:val="lt-LT" w:eastAsia="zh-CN"/>
          <w14:ligatures w14:val="none"/>
        </w:rPr>
        <w:t>š</w:t>
      </w:r>
      <w:r w:rsidRPr="00DB7DE5">
        <w:rPr>
          <w:rFonts w:ascii="Times New Roman" w:eastAsia="Calibri" w:hAnsi="Times New Roman" w:cs="Times New Roman"/>
          <w:color w:val="000000"/>
          <w:kern w:val="0"/>
          <w:sz w:val="24"/>
          <w:szCs w:val="24"/>
          <w:lang w:val="lt-LT" w:eastAsia="zh-CN"/>
          <w14:ligatures w14:val="none"/>
        </w:rPr>
        <w:t>uje turi b</w:t>
      </w:r>
      <w:r w:rsidRPr="00DB7DE5">
        <w:rPr>
          <w:rFonts w:ascii="Times New Roman" w:eastAsia="Calibri" w:hAnsi="Times New Roman" w:cs="Times New Roman" w:hint="cs"/>
          <w:color w:val="000000"/>
          <w:kern w:val="0"/>
          <w:sz w:val="24"/>
          <w:szCs w:val="24"/>
          <w:lang w:val="lt-LT" w:eastAsia="zh-CN"/>
          <w14:ligatures w14:val="none"/>
        </w:rPr>
        <w:t>ū</w:t>
      </w:r>
      <w:r w:rsidRPr="00DB7DE5">
        <w:rPr>
          <w:rFonts w:ascii="Times New Roman" w:eastAsia="Calibri" w:hAnsi="Times New Roman" w:cs="Times New Roman"/>
          <w:color w:val="000000"/>
          <w:kern w:val="0"/>
          <w:sz w:val="24"/>
          <w:szCs w:val="24"/>
          <w:lang w:val="lt-LT" w:eastAsia="zh-CN"/>
          <w14:ligatures w14:val="none"/>
        </w:rPr>
        <w:t>ti vietos numeris</w:t>
      </w:r>
      <w:r w:rsidR="00535554">
        <w:rPr>
          <w:rFonts w:ascii="Times New Roman" w:eastAsia="Calibri" w:hAnsi="Times New Roman" w:cs="Times New Roman"/>
          <w:color w:val="000000"/>
          <w:kern w:val="0"/>
          <w:sz w:val="24"/>
          <w:szCs w:val="24"/>
          <w:lang w:val="lt-LT" w:eastAsia="zh-CN"/>
          <w14:ligatures w14:val="none"/>
        </w:rPr>
        <w:t>.</w:t>
      </w:r>
    </w:p>
    <w:p w14:paraId="6D749C0B" w14:textId="1F700EE1" w:rsidR="00E76D21" w:rsidRPr="009B753C" w:rsidRDefault="00E76D21" w:rsidP="00313F49">
      <w:pPr>
        <w:tabs>
          <w:tab w:val="left" w:pos="851"/>
        </w:tabs>
        <w:spacing w:after="0" w:line="240" w:lineRule="auto"/>
        <w:ind w:firstLine="567"/>
        <w:jc w:val="both"/>
        <w:rPr>
          <w:rFonts w:ascii="Times New Roman" w:eastAsia="Calibri" w:hAnsi="Times New Roman" w:cs="Times New Roman"/>
          <w:color w:val="000000"/>
          <w:kern w:val="0"/>
          <w:sz w:val="16"/>
          <w:szCs w:val="16"/>
          <w:lang w:val="lt-LT" w:eastAsia="zh-CN"/>
          <w14:ligatures w14:val="none"/>
        </w:rPr>
      </w:pPr>
    </w:p>
    <w:p w14:paraId="3A3AF280" w14:textId="77777777" w:rsidR="00203835" w:rsidRPr="000E7037" w:rsidRDefault="00203835" w:rsidP="00203835">
      <w:pPr>
        <w:pStyle w:val="Betarp"/>
        <w:ind w:firstLine="567"/>
        <w:jc w:val="both"/>
        <w:rPr>
          <w:lang w:val="es-MX"/>
        </w:rPr>
      </w:pPr>
      <w:r w:rsidRPr="000E7037">
        <w:rPr>
          <w:lang w:val="es-MX"/>
        </w:rPr>
        <w:t>Kėdžių bendrieji duomenys:</w:t>
      </w:r>
    </w:p>
    <w:p w14:paraId="0275E502" w14:textId="77777777" w:rsidR="00203835" w:rsidRPr="000E7037" w:rsidRDefault="00203835" w:rsidP="00203835">
      <w:pPr>
        <w:pStyle w:val="Betarp"/>
        <w:ind w:firstLine="567"/>
        <w:jc w:val="both"/>
        <w:rPr>
          <w:lang w:val="es-MX"/>
        </w:rPr>
      </w:pPr>
      <w:r w:rsidRPr="000E7037">
        <w:rPr>
          <w:lang w:val="es-MX"/>
        </w:rPr>
        <w:t>-</w:t>
      </w:r>
      <w:r w:rsidRPr="000E7037">
        <w:rPr>
          <w:lang w:val="es-MX"/>
        </w:rPr>
        <w:tab/>
      </w:r>
      <w:r>
        <w:rPr>
          <w:lang w:val="es-MX"/>
        </w:rPr>
        <w:t>Tarp porankių centrų – 500</w:t>
      </w:r>
      <w:r w:rsidRPr="000E7037">
        <w:rPr>
          <w:lang w:val="es-MX"/>
        </w:rPr>
        <w:t xml:space="preserve"> mm± 5 mm; </w:t>
      </w:r>
    </w:p>
    <w:p w14:paraId="7FDF1C4B" w14:textId="77777777" w:rsidR="00203835" w:rsidRPr="000E7037" w:rsidRDefault="00203835" w:rsidP="00203835">
      <w:pPr>
        <w:pStyle w:val="Betarp"/>
        <w:ind w:firstLine="567"/>
        <w:jc w:val="both"/>
        <w:rPr>
          <w:lang w:val="es-MX"/>
        </w:rPr>
      </w:pPr>
      <w:r w:rsidRPr="000E7037">
        <w:rPr>
          <w:lang w:val="es-MX"/>
        </w:rPr>
        <w:t>-</w:t>
      </w:r>
      <w:r w:rsidRPr="000E7037">
        <w:rPr>
          <w:lang w:val="es-MX"/>
        </w:rPr>
        <w:tab/>
        <w:t>Kėdės aukštis – 9</w:t>
      </w:r>
      <w:r>
        <w:rPr>
          <w:lang w:val="es-MX"/>
        </w:rPr>
        <w:t>5</w:t>
      </w:r>
      <w:r w:rsidRPr="000E7037">
        <w:rPr>
          <w:lang w:val="es-MX"/>
        </w:rPr>
        <w:t xml:space="preserve">0±10 mm; </w:t>
      </w:r>
    </w:p>
    <w:p w14:paraId="2D4D6DA6" w14:textId="4F6F0A6C" w:rsidR="00203835" w:rsidRPr="000E7037" w:rsidRDefault="00203835" w:rsidP="00203835">
      <w:pPr>
        <w:pStyle w:val="Betarp"/>
        <w:ind w:firstLine="567"/>
        <w:jc w:val="both"/>
        <w:rPr>
          <w:lang w:val="es-MX"/>
        </w:rPr>
      </w:pPr>
      <w:r w:rsidRPr="000E7037">
        <w:rPr>
          <w:lang w:val="es-MX"/>
        </w:rPr>
        <w:t>-</w:t>
      </w:r>
      <w:r w:rsidRPr="000E7037">
        <w:rPr>
          <w:lang w:val="es-MX"/>
        </w:rPr>
        <w:tab/>
        <w:t xml:space="preserve">Porankių plotis - </w:t>
      </w:r>
      <w:r>
        <w:rPr>
          <w:lang w:val="es-MX"/>
        </w:rPr>
        <w:t>5</w:t>
      </w:r>
      <w:r w:rsidRPr="000E7037">
        <w:rPr>
          <w:lang w:val="es-MX"/>
        </w:rPr>
        <w:t>0±</w:t>
      </w:r>
      <w:r w:rsidR="0027690F">
        <w:rPr>
          <w:lang w:val="es-MX"/>
        </w:rPr>
        <w:t>5</w:t>
      </w:r>
      <w:r w:rsidRPr="000E7037">
        <w:rPr>
          <w:lang w:val="es-MX"/>
        </w:rPr>
        <w:t xml:space="preserve">  mm; </w:t>
      </w:r>
    </w:p>
    <w:p w14:paraId="0E744237" w14:textId="77777777" w:rsidR="00203835" w:rsidRPr="000E7037" w:rsidRDefault="00203835" w:rsidP="00203835">
      <w:pPr>
        <w:pStyle w:val="Betarp"/>
        <w:ind w:firstLine="567"/>
        <w:jc w:val="both"/>
        <w:rPr>
          <w:lang w:val="es-MX"/>
        </w:rPr>
      </w:pPr>
      <w:r>
        <w:rPr>
          <w:lang w:val="es-MX"/>
        </w:rPr>
        <w:t>-</w:t>
      </w:r>
      <w:r>
        <w:rPr>
          <w:lang w:val="es-MX"/>
        </w:rPr>
        <w:tab/>
        <w:t>Porankių ilgis  - 330 ±10</w:t>
      </w:r>
      <w:r w:rsidRPr="000E7037">
        <w:rPr>
          <w:lang w:val="es-MX"/>
        </w:rPr>
        <w:t xml:space="preserve">  mm;</w:t>
      </w:r>
    </w:p>
    <w:p w14:paraId="1D1CE158" w14:textId="77777777" w:rsidR="00203835" w:rsidRPr="000E7037" w:rsidRDefault="00203835" w:rsidP="00203835">
      <w:pPr>
        <w:pStyle w:val="Betarp"/>
        <w:ind w:firstLine="567"/>
        <w:jc w:val="both"/>
        <w:rPr>
          <w:lang w:val="es-MX"/>
        </w:rPr>
      </w:pPr>
      <w:r w:rsidRPr="000E7037">
        <w:rPr>
          <w:lang w:val="es-MX"/>
        </w:rPr>
        <w:t>-</w:t>
      </w:r>
      <w:r w:rsidRPr="000E7037">
        <w:rPr>
          <w:lang w:val="es-MX"/>
        </w:rPr>
        <w:tab/>
        <w:t>Kėdės sėdimosios dalies aukštis – 450±10  mm nuo grindų;</w:t>
      </w:r>
    </w:p>
    <w:p w14:paraId="77FDAAA2" w14:textId="77777777" w:rsidR="00203835" w:rsidRPr="000E7037" w:rsidRDefault="00203835" w:rsidP="00203835">
      <w:pPr>
        <w:pStyle w:val="Betarp"/>
        <w:ind w:firstLine="567"/>
        <w:jc w:val="both"/>
        <w:rPr>
          <w:lang w:val="es-MX"/>
        </w:rPr>
      </w:pPr>
      <w:r w:rsidRPr="000E7037">
        <w:rPr>
          <w:lang w:val="es-MX"/>
        </w:rPr>
        <w:t>-</w:t>
      </w:r>
      <w:r w:rsidRPr="000E7037">
        <w:rPr>
          <w:lang w:val="es-MX"/>
        </w:rPr>
        <w:tab/>
        <w:t xml:space="preserve">Aukštis nuo </w:t>
      </w:r>
      <w:r>
        <w:rPr>
          <w:lang w:val="es-MX"/>
        </w:rPr>
        <w:t>grindų iki porankio viršaus - 63</w:t>
      </w:r>
      <w:r w:rsidRPr="000E7037">
        <w:rPr>
          <w:lang w:val="es-MX"/>
        </w:rPr>
        <w:t>0±10 mm;</w:t>
      </w:r>
    </w:p>
    <w:p w14:paraId="5987F57F" w14:textId="16AAAC5A" w:rsidR="00203835" w:rsidRDefault="00203835" w:rsidP="00203835">
      <w:pPr>
        <w:pStyle w:val="Betarp"/>
        <w:ind w:firstLine="567"/>
        <w:jc w:val="both"/>
        <w:rPr>
          <w:lang w:val="es-MX"/>
        </w:rPr>
      </w:pPr>
      <w:r w:rsidRPr="000E7037">
        <w:rPr>
          <w:lang w:val="es-MX"/>
        </w:rPr>
        <w:t>-</w:t>
      </w:r>
      <w:r w:rsidRPr="000E7037">
        <w:rPr>
          <w:lang w:val="es-MX"/>
        </w:rPr>
        <w:tab/>
        <w:t>Kėdės su a</w:t>
      </w:r>
      <w:r>
        <w:rPr>
          <w:lang w:val="es-MX"/>
        </w:rPr>
        <w:t>tidaryta sėdima dalimi gylis – 66</w:t>
      </w:r>
      <w:r w:rsidRPr="000E7037">
        <w:rPr>
          <w:lang w:val="es-MX"/>
        </w:rPr>
        <w:t>0</w:t>
      </w:r>
      <w:r>
        <w:rPr>
          <w:lang w:val="es-MX"/>
        </w:rPr>
        <w:t>±10</w:t>
      </w:r>
      <w:r w:rsidRPr="000E7037">
        <w:rPr>
          <w:lang w:val="es-MX"/>
        </w:rPr>
        <w:t xml:space="preserve"> mm.</w:t>
      </w:r>
    </w:p>
    <w:p w14:paraId="2CA2ADE5" w14:textId="77777777" w:rsidR="00CB3D73" w:rsidRPr="009B753C" w:rsidRDefault="00CB3D73" w:rsidP="00203835">
      <w:pPr>
        <w:pStyle w:val="Betarp"/>
        <w:ind w:firstLine="567"/>
        <w:jc w:val="both"/>
        <w:rPr>
          <w:sz w:val="16"/>
          <w:szCs w:val="16"/>
          <w:lang w:val="es-MX"/>
        </w:rPr>
      </w:pPr>
    </w:p>
    <w:p w14:paraId="3BECB66D" w14:textId="0F1572AE" w:rsidR="00613D7E" w:rsidRPr="00A224B0" w:rsidRDefault="00613D7E" w:rsidP="00192F0A">
      <w:pPr>
        <w:tabs>
          <w:tab w:val="left" w:pos="851"/>
        </w:tabs>
        <w:spacing w:after="0" w:line="240" w:lineRule="auto"/>
        <w:ind w:firstLine="567"/>
        <w:jc w:val="both"/>
        <w:rPr>
          <w:rFonts w:ascii="Times New Roman" w:hAnsi="Times New Roman" w:cs="Times New Roman"/>
          <w:sz w:val="24"/>
          <w:szCs w:val="24"/>
          <w:lang w:val="lt-LT"/>
        </w:rPr>
      </w:pPr>
      <w:r w:rsidRPr="00A224B0">
        <w:rPr>
          <w:rFonts w:ascii="Times New Roman" w:hAnsi="Times New Roman" w:cs="Times New Roman"/>
          <w:sz w:val="24"/>
          <w:szCs w:val="24"/>
          <w:lang w:val="lt-LT"/>
        </w:rPr>
        <w:t xml:space="preserve">Vykdomas žaliasis pirkimas vadovaujantis Lietuvos Respublikos aplinkos ministro 2011 m. birželio 28 d. įsakymo Nr. D1-508 „Dėl aplinkos apsaugos kriterijų taikymo, vykdant žaliuosius pirkimus tvarkos aprašo patvirtinimo“ (aktuali redakcija Lietuvos Respublikos aplinkos ministro 2022 m. gruodžio 13 d. </w:t>
      </w:r>
      <w:r w:rsidRPr="00A224B0">
        <w:rPr>
          <w:rFonts w:ascii="Times New Roman" w:hAnsi="Times New Roman" w:cs="Times New Roman"/>
          <w:sz w:val="24"/>
          <w:szCs w:val="24"/>
          <w:lang w:val="lt-LT"/>
        </w:rPr>
        <w:lastRenderedPageBreak/>
        <w:t>įsakymas Nr. D1-401)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031F59F4" w14:textId="7D536152" w:rsidR="00613D7E" w:rsidRPr="00A224B0" w:rsidRDefault="00613D7E" w:rsidP="00192F0A">
      <w:pPr>
        <w:tabs>
          <w:tab w:val="left" w:pos="851"/>
        </w:tabs>
        <w:spacing w:after="0" w:line="240" w:lineRule="auto"/>
        <w:ind w:firstLine="567"/>
        <w:jc w:val="both"/>
        <w:rPr>
          <w:rFonts w:ascii="Times New Roman" w:hAnsi="Times New Roman" w:cs="Times New Roman"/>
          <w:sz w:val="24"/>
          <w:szCs w:val="24"/>
          <w:lang w:val="lt-LT"/>
        </w:rPr>
      </w:pPr>
      <w:r w:rsidRPr="00A224B0">
        <w:rPr>
          <w:rFonts w:ascii="Times New Roman" w:hAnsi="Times New Roman" w:cs="Times New Roman"/>
          <w:sz w:val="24"/>
          <w:szCs w:val="24"/>
          <w:lang w:val="lt-LT"/>
        </w:rPr>
        <w:t>1. ne mažiau kaip 80 proc. balduose naudojamos medienos, medienos medžiagų ir gaminių turi būti iš miškų, sertifikuotų naudojant FSC ar PEFC miškų sertifikavimo sistemas arba lygiavertes sertifikavimo sistemas;</w:t>
      </w:r>
    </w:p>
    <w:p w14:paraId="64CA9DC3" w14:textId="60927B6F" w:rsidR="00613D7E" w:rsidRPr="00A224B0" w:rsidRDefault="00613D7E" w:rsidP="00192F0A">
      <w:pPr>
        <w:tabs>
          <w:tab w:val="left" w:pos="851"/>
        </w:tabs>
        <w:spacing w:after="0" w:line="240" w:lineRule="auto"/>
        <w:ind w:firstLine="567"/>
        <w:jc w:val="both"/>
        <w:rPr>
          <w:rFonts w:ascii="Times New Roman" w:hAnsi="Times New Roman" w:cs="Times New Roman"/>
          <w:sz w:val="24"/>
          <w:szCs w:val="24"/>
          <w:lang w:val="lt-LT"/>
        </w:rPr>
      </w:pPr>
      <w:r w:rsidRPr="00A224B0">
        <w:rPr>
          <w:rFonts w:ascii="Times New Roman" w:hAnsi="Times New Roman" w:cs="Times New Roman"/>
          <w:sz w:val="24"/>
          <w:szCs w:val="24"/>
          <w:lang w:val="lt-LT"/>
        </w:rPr>
        <w:t>2. visos plastikinės dalys, kurių masė ≥ 50 g, turi būti paženklintos kaip tinkamos perdirbti pagal LST EN ISO 11469 „Bendrasis plastikinių gaminių identifikavimas ir ženklinimas“ (toliau – LST EN ISO 11469) ar lygiavertį standartą;</w:t>
      </w:r>
    </w:p>
    <w:p w14:paraId="127AD2FA" w14:textId="1A5166B4" w:rsidR="00AA0214" w:rsidRPr="00A224B0" w:rsidRDefault="00AA0214" w:rsidP="00192F0A">
      <w:pPr>
        <w:tabs>
          <w:tab w:val="left" w:pos="851"/>
        </w:tabs>
        <w:spacing w:after="0" w:line="240" w:lineRule="auto"/>
        <w:ind w:firstLine="567"/>
        <w:jc w:val="both"/>
        <w:rPr>
          <w:rFonts w:ascii="Times New Roman" w:hAnsi="Times New Roman" w:cs="Times New Roman"/>
          <w:sz w:val="24"/>
          <w:szCs w:val="24"/>
          <w:lang w:val="lt-LT"/>
        </w:rPr>
      </w:pPr>
      <w:r w:rsidRPr="00A224B0">
        <w:rPr>
          <w:rFonts w:ascii="Times New Roman" w:hAnsi="Times New Roman" w:cs="Times New Roman"/>
          <w:sz w:val="24"/>
          <w:szCs w:val="24"/>
          <w:lang w:val="lt-LT"/>
        </w:rPr>
        <w:t>3. jei baldo kamšalo sudėtyje naudojamos sintetinės poliesterio medžiagos, jų sudėtyje turi būti dalis perdirbtų medžiagų;</w:t>
      </w:r>
    </w:p>
    <w:p w14:paraId="4C131D8E" w14:textId="55AC32E7" w:rsidR="00613D7E" w:rsidRPr="00A224B0" w:rsidRDefault="00852F52" w:rsidP="00192F0A">
      <w:pPr>
        <w:tabs>
          <w:tab w:val="left" w:pos="851"/>
        </w:tabs>
        <w:spacing w:after="0" w:line="240" w:lineRule="auto"/>
        <w:ind w:firstLine="567"/>
        <w:jc w:val="both"/>
        <w:rPr>
          <w:rFonts w:ascii="Times New Roman" w:hAnsi="Times New Roman" w:cs="Times New Roman"/>
          <w:sz w:val="24"/>
          <w:szCs w:val="24"/>
          <w:lang w:val="lt-LT"/>
        </w:rPr>
      </w:pPr>
      <w:r w:rsidRPr="00A224B0">
        <w:rPr>
          <w:rFonts w:ascii="Times New Roman" w:hAnsi="Times New Roman" w:cs="Times New Roman"/>
          <w:sz w:val="24"/>
          <w:szCs w:val="24"/>
          <w:lang w:val="lt-LT"/>
        </w:rPr>
        <w:t>4</w:t>
      </w:r>
      <w:r w:rsidR="00613D7E" w:rsidRPr="00A224B0">
        <w:rPr>
          <w:rFonts w:ascii="Times New Roman" w:hAnsi="Times New Roman" w:cs="Times New Roman"/>
          <w:sz w:val="24"/>
          <w:szCs w:val="24"/>
          <w:lang w:val="lt-LT"/>
        </w:rPr>
        <w:t>.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formaldehido išmetamieji teršalai neturi viršyti 0,05 ppm.</w:t>
      </w:r>
    </w:p>
    <w:p w14:paraId="5C3C4A37" w14:textId="1B69E519" w:rsidR="0079353F" w:rsidRDefault="0079353F" w:rsidP="00192F0A">
      <w:pPr>
        <w:tabs>
          <w:tab w:val="left" w:pos="851"/>
        </w:tabs>
        <w:spacing w:after="0" w:line="240" w:lineRule="auto"/>
        <w:ind w:firstLine="567"/>
        <w:jc w:val="both"/>
        <w:rPr>
          <w:rFonts w:ascii="Times New Roman" w:eastAsia="Times New Roman" w:hAnsi="Times New Roman" w:cs="Times New Roman"/>
          <w:kern w:val="0"/>
          <w:sz w:val="24"/>
          <w:szCs w:val="24"/>
          <w:lang w:val="lt-LT"/>
          <w14:ligatures w14:val="none"/>
        </w:rPr>
      </w:pPr>
      <w:r w:rsidRPr="00A224B0">
        <w:rPr>
          <w:rFonts w:ascii="Times New Roman" w:eastAsia="Times New Roman" w:hAnsi="Times New Roman" w:cs="Times New Roman"/>
          <w:kern w:val="0"/>
          <w:sz w:val="24"/>
          <w:szCs w:val="24"/>
          <w:lang w:val="lt-LT"/>
          <w14:ligatures w14:val="none"/>
        </w:rPr>
        <w:t>Jei prekė bus teikiama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4886AC06" w14:textId="77777777" w:rsidR="00CB3D73" w:rsidRPr="009B753C" w:rsidRDefault="00CB3D73" w:rsidP="00192F0A">
      <w:pPr>
        <w:tabs>
          <w:tab w:val="left" w:pos="851"/>
        </w:tabs>
        <w:spacing w:after="0" w:line="240" w:lineRule="auto"/>
        <w:ind w:firstLine="567"/>
        <w:jc w:val="both"/>
        <w:rPr>
          <w:rFonts w:ascii="Times New Roman" w:eastAsia="Aptos" w:hAnsi="Times New Roman" w:cs="Times New Roman"/>
          <w:sz w:val="16"/>
          <w:szCs w:val="16"/>
          <w:lang w:val="lt-LT"/>
        </w:rPr>
      </w:pPr>
    </w:p>
    <w:p w14:paraId="0FF80510" w14:textId="7BAD6C9A" w:rsidR="0079353F" w:rsidRPr="00A224B0" w:rsidRDefault="0079353F" w:rsidP="00DB7DE5">
      <w:pPr>
        <w:tabs>
          <w:tab w:val="left" w:pos="851"/>
          <w:tab w:val="left" w:pos="1134"/>
        </w:tabs>
        <w:spacing w:after="0" w:line="240" w:lineRule="auto"/>
        <w:ind w:firstLine="567"/>
        <w:jc w:val="both"/>
        <w:rPr>
          <w:rFonts w:ascii="Times New Roman" w:eastAsia="Times New Roman" w:hAnsi="Times New Roman" w:cs="Times New Roman"/>
          <w:kern w:val="0"/>
          <w:sz w:val="24"/>
          <w:szCs w:val="24"/>
          <w:lang w:val="lt-LT" w:eastAsia="lt-LT"/>
          <w14:ligatures w14:val="none"/>
        </w:rPr>
      </w:pPr>
      <w:r w:rsidRPr="00A224B0">
        <w:rPr>
          <w:rFonts w:ascii="Times New Roman" w:eastAsia="Times New Roman" w:hAnsi="Times New Roman" w:cs="Times New Roman"/>
          <w:kern w:val="0"/>
          <w:sz w:val="24"/>
          <w:szCs w:val="24"/>
          <w:lang w:val="lt-LT" w:eastAsia="lt-LT"/>
          <w14:ligatures w14:val="none"/>
        </w:rPr>
        <w:t>Atitiktį patvirtinantys dokumentai:</w:t>
      </w:r>
    </w:p>
    <w:p w14:paraId="38E6EB90" w14:textId="70B5EF49" w:rsidR="0079353F" w:rsidRPr="00A224B0" w:rsidRDefault="0079353F" w:rsidP="00192F0A">
      <w:pPr>
        <w:tabs>
          <w:tab w:val="left" w:pos="851"/>
          <w:tab w:val="left" w:pos="1134"/>
        </w:tabs>
        <w:spacing w:after="0" w:line="240" w:lineRule="auto"/>
        <w:ind w:firstLine="567"/>
        <w:jc w:val="both"/>
        <w:rPr>
          <w:rFonts w:ascii="Times New Roman" w:eastAsia="Times New Roman" w:hAnsi="Times New Roman" w:cs="Times New Roman"/>
          <w:b/>
          <w:bCs/>
          <w:kern w:val="0"/>
          <w:sz w:val="24"/>
          <w:szCs w:val="24"/>
          <w:lang w:val="lt-LT" w:eastAsia="lt-LT"/>
          <w14:ligatures w14:val="none"/>
        </w:rPr>
      </w:pPr>
      <w:r w:rsidRPr="00A224B0">
        <w:rPr>
          <w:rFonts w:ascii="Times New Roman" w:eastAsia="Times New Roman" w:hAnsi="Times New Roman" w:cs="Times New Roman"/>
          <w:b/>
          <w:bCs/>
          <w:kern w:val="0"/>
          <w:sz w:val="24"/>
          <w:szCs w:val="24"/>
          <w:lang w:val="lt-LT" w:eastAsia="lt-LT"/>
          <w14:ligatures w14:val="none"/>
        </w:rPr>
        <w:t>1. Tiekėjas teikdamas pasiūlymą turi pateikti gamintojo ir (ar) tiekėjo deklaraciją, kad Sutarties vykdymo metu bus tiekiamos tik tos prekės, kurios atitinka nustatytus minimalius aplinkosauginius reikalavimus baldams;</w:t>
      </w:r>
    </w:p>
    <w:p w14:paraId="0DE7C85C" w14:textId="3C5BCA8A" w:rsidR="0079353F" w:rsidRPr="00A224B0" w:rsidRDefault="0079353F" w:rsidP="00192F0A">
      <w:pPr>
        <w:tabs>
          <w:tab w:val="left" w:pos="851"/>
          <w:tab w:val="left" w:pos="1134"/>
        </w:tabs>
        <w:spacing w:after="0" w:line="240" w:lineRule="auto"/>
        <w:ind w:firstLine="567"/>
        <w:jc w:val="both"/>
        <w:rPr>
          <w:rFonts w:ascii="Times New Roman" w:eastAsia="Times New Roman" w:hAnsi="Times New Roman" w:cs="Times New Roman"/>
          <w:kern w:val="0"/>
          <w:sz w:val="24"/>
          <w:szCs w:val="24"/>
          <w:lang w:val="lt-LT" w:eastAsia="lt-LT"/>
          <w14:ligatures w14:val="none"/>
        </w:rPr>
      </w:pPr>
      <w:r w:rsidRPr="00A224B0">
        <w:rPr>
          <w:rFonts w:ascii="Times New Roman" w:eastAsia="Times New Roman" w:hAnsi="Times New Roman" w:cs="Times New Roman"/>
          <w:b/>
          <w:bCs/>
          <w:kern w:val="0"/>
          <w:sz w:val="24"/>
          <w:szCs w:val="24"/>
          <w:lang w:val="lt-LT" w:eastAsia="lt-LT"/>
          <w14:ligatures w14:val="none"/>
        </w:rPr>
        <w:t>2. Tiekėjas kartu su Prekėmis turi pateikti aplinkos apsaugos kriterijų, nustatytų Techninėje specifikacijoje, atitikties įrodymus bei kitą aktualią dokumentaciją (naudotojų vadovus, instrukcijas ar pan.). Tiekėjas gali pateikti dokumentus vėliau, jeigu Tiekėjas susiduria su objektyviomis kliūtimis kartu su Prekėmis pateikti dokumentus ar jų dalį bei Šalys sutaria dėl dokumentų pateikimo vėlesnio laiko.</w:t>
      </w:r>
      <w:r w:rsidRPr="00A224B0">
        <w:rPr>
          <w:rFonts w:ascii="Times New Roman" w:eastAsia="Times New Roman" w:hAnsi="Times New Roman" w:cs="Times New Roman"/>
          <w:b/>
          <w:bCs/>
          <w:kern w:val="0"/>
          <w:sz w:val="24"/>
          <w:szCs w:val="24"/>
          <w:lang w:val="lt-LT" w:eastAsia="lt-LT"/>
          <w14:ligatures w14:val="none"/>
        </w:rPr>
        <w:tab/>
      </w:r>
    </w:p>
    <w:p w14:paraId="7D35C927" w14:textId="1372EB4F" w:rsidR="00487973" w:rsidRPr="009B753C" w:rsidRDefault="00487973" w:rsidP="00192F0A">
      <w:pPr>
        <w:tabs>
          <w:tab w:val="left" w:pos="851"/>
          <w:tab w:val="left" w:pos="1134"/>
        </w:tabs>
        <w:spacing w:after="0" w:line="240" w:lineRule="auto"/>
        <w:ind w:firstLine="567"/>
        <w:jc w:val="both"/>
        <w:rPr>
          <w:rFonts w:ascii="Times New Roman" w:eastAsia="Times New Roman" w:hAnsi="Times New Roman" w:cs="Times New Roman"/>
          <w:kern w:val="0"/>
          <w:sz w:val="16"/>
          <w:szCs w:val="16"/>
          <w:lang w:val="lt-LT" w:eastAsia="lt-LT"/>
          <w14:ligatures w14:val="none"/>
        </w:rPr>
      </w:pPr>
    </w:p>
    <w:p w14:paraId="75C5F234" w14:textId="6CC48008" w:rsidR="005C4FD6" w:rsidRPr="00A224B0" w:rsidRDefault="005C4FD6" w:rsidP="00192F0A">
      <w:pPr>
        <w:tabs>
          <w:tab w:val="left" w:pos="851"/>
        </w:tabs>
        <w:spacing w:after="0" w:line="240" w:lineRule="auto"/>
        <w:ind w:firstLine="567"/>
        <w:jc w:val="both"/>
        <w:rPr>
          <w:rFonts w:ascii="Times New Roman" w:hAnsi="Times New Roman" w:cs="Times New Roman"/>
          <w:sz w:val="24"/>
          <w:szCs w:val="24"/>
          <w:lang w:val="lt-LT"/>
        </w:rPr>
      </w:pPr>
      <w:r w:rsidRPr="00A224B0">
        <w:rPr>
          <w:rFonts w:ascii="Times New Roman" w:hAnsi="Times New Roman" w:cs="Times New Roman"/>
          <w:b/>
          <w:sz w:val="24"/>
          <w:szCs w:val="24"/>
          <w:lang w:val="lt-LT"/>
        </w:rPr>
        <w:t xml:space="preserve">SVARBU! </w:t>
      </w:r>
      <w:r w:rsidRPr="00A224B0">
        <w:rPr>
          <w:rFonts w:ascii="Times New Roman" w:hAnsi="Times New Roman" w:cs="Times New Roman"/>
          <w:sz w:val="24"/>
          <w:szCs w:val="24"/>
          <w:lang w:val="lt-LT"/>
        </w:rPr>
        <w:t xml:space="preserve">Tiekėjas visoms </w:t>
      </w:r>
      <w:r w:rsidR="0023232B" w:rsidRPr="00A224B0">
        <w:rPr>
          <w:rFonts w:ascii="Times New Roman" w:hAnsi="Times New Roman" w:cs="Times New Roman"/>
          <w:sz w:val="24"/>
          <w:szCs w:val="24"/>
          <w:lang w:val="lt-LT"/>
        </w:rPr>
        <w:t>t</w:t>
      </w:r>
      <w:r w:rsidRPr="00A224B0">
        <w:rPr>
          <w:rFonts w:ascii="Times New Roman" w:hAnsi="Times New Roman" w:cs="Times New Roman"/>
          <w:sz w:val="24"/>
          <w:szCs w:val="24"/>
          <w:lang w:val="lt-LT"/>
        </w:rPr>
        <w:t>echninėje specifikacijoje ir jos prieduose įvardintoms medžiagoms ir įrenginiams gali naudoti analogiškas, ne p</w:t>
      </w:r>
      <w:r w:rsidR="0076763F" w:rsidRPr="00A224B0">
        <w:rPr>
          <w:rFonts w:ascii="Times New Roman" w:hAnsi="Times New Roman" w:cs="Times New Roman"/>
          <w:sz w:val="24"/>
          <w:szCs w:val="24"/>
          <w:lang w:val="lt-LT"/>
        </w:rPr>
        <w:t>rastesnių savybių medžiagas ir į</w:t>
      </w:r>
      <w:r w:rsidRPr="00A224B0">
        <w:rPr>
          <w:rFonts w:ascii="Times New Roman" w:hAnsi="Times New Roman" w:cs="Times New Roman"/>
          <w:sz w:val="24"/>
          <w:szCs w:val="24"/>
          <w:lang w:val="lt-LT"/>
        </w:rPr>
        <w:t xml:space="preserve">rengimus. Lygiavertiškumą turi įsirodyti pats Tiekėjas pateikdamas palyginimų lentelę, kartu su pasiūlymu. Teikdamas lygiavertį gaminį/įrenginį jį reikia nurodyti lentelių </w:t>
      </w:r>
      <w:r w:rsidR="00614C35">
        <w:rPr>
          <w:rFonts w:ascii="Times New Roman" w:hAnsi="Times New Roman" w:cs="Times New Roman"/>
          <w:sz w:val="24"/>
          <w:szCs w:val="24"/>
          <w:lang w:val="lt-LT"/>
        </w:rPr>
        <w:t>4</w:t>
      </w:r>
      <w:r w:rsidRPr="00A224B0">
        <w:rPr>
          <w:rFonts w:ascii="Times New Roman" w:hAnsi="Times New Roman" w:cs="Times New Roman"/>
          <w:sz w:val="24"/>
          <w:szCs w:val="24"/>
          <w:lang w:val="lt-LT"/>
        </w:rPr>
        <w:t xml:space="preserve"> stulpelyje. </w:t>
      </w:r>
    </w:p>
    <w:p w14:paraId="45E9BB3D" w14:textId="2684B70C" w:rsidR="005C4FD6" w:rsidRDefault="00203835" w:rsidP="00192F0A">
      <w:pPr>
        <w:tabs>
          <w:tab w:val="left" w:pos="851"/>
        </w:tabs>
        <w:spacing w:after="0" w:line="240" w:lineRule="auto"/>
        <w:ind w:firstLine="567"/>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*Tiekėjas, pildydamas lentelių</w:t>
      </w:r>
      <w:r w:rsidR="000F577C" w:rsidRPr="00A224B0">
        <w:rPr>
          <w:rFonts w:ascii="Times New Roman" w:eastAsia="Calibri" w:hAnsi="Times New Roman" w:cs="Times New Roman"/>
          <w:b/>
          <w:sz w:val="24"/>
          <w:szCs w:val="24"/>
          <w:lang w:val="lt-LT"/>
        </w:rPr>
        <w:t xml:space="preserve"> s</w:t>
      </w:r>
      <w:r w:rsidR="005C4FD6" w:rsidRPr="00A224B0">
        <w:rPr>
          <w:rFonts w:ascii="Times New Roman" w:eastAsia="Calibri" w:hAnsi="Times New Roman" w:cs="Times New Roman"/>
          <w:b/>
          <w:sz w:val="24"/>
          <w:szCs w:val="24"/>
          <w:lang w:val="lt-LT"/>
        </w:rPr>
        <w:t xml:space="preserve">tulpelį turi nurodyti konkrečias siūlomos prekės charakteristikas, matmenis, pavadinimus, modelius jeigu tokie yra. Tik tokių nesant galima apsiriboti abstrakčiu pavadinimu („atitinka“, „yra“ ir pan.).  </w:t>
      </w:r>
    </w:p>
    <w:p w14:paraId="4C6F0001" w14:textId="59600C7D" w:rsidR="00722D89" w:rsidRDefault="00722D89" w:rsidP="00192F0A">
      <w:pPr>
        <w:tabs>
          <w:tab w:val="left" w:pos="851"/>
        </w:tabs>
        <w:spacing w:after="0" w:line="240" w:lineRule="auto"/>
        <w:ind w:firstLine="567"/>
        <w:jc w:val="both"/>
        <w:rPr>
          <w:rFonts w:ascii="Times New Roman" w:eastAsia="Calibri" w:hAnsi="Times New Roman" w:cs="Times New Roman"/>
          <w:b/>
          <w:sz w:val="24"/>
          <w:szCs w:val="24"/>
          <w:lang w:val="lt-LT"/>
        </w:rPr>
      </w:pPr>
    </w:p>
    <w:p w14:paraId="54CC075A" w14:textId="3242EFC6" w:rsidR="00722D89" w:rsidRDefault="00722D89" w:rsidP="00192F0A">
      <w:pPr>
        <w:tabs>
          <w:tab w:val="left" w:pos="851"/>
        </w:tabs>
        <w:spacing w:after="0" w:line="240" w:lineRule="auto"/>
        <w:ind w:firstLine="567"/>
        <w:jc w:val="both"/>
        <w:rPr>
          <w:rFonts w:ascii="Times New Roman" w:eastAsia="Calibri" w:hAnsi="Times New Roman" w:cs="Times New Roman"/>
          <w:b/>
          <w:sz w:val="24"/>
          <w:szCs w:val="24"/>
          <w:lang w:val="lt-LT"/>
        </w:rPr>
      </w:pPr>
    </w:p>
    <w:p w14:paraId="4CF53DDE" w14:textId="77535DAA" w:rsidR="00722D89" w:rsidRDefault="00722D89" w:rsidP="00192F0A">
      <w:pPr>
        <w:tabs>
          <w:tab w:val="left" w:pos="851"/>
        </w:tabs>
        <w:spacing w:after="0" w:line="240" w:lineRule="auto"/>
        <w:ind w:firstLine="567"/>
        <w:jc w:val="both"/>
        <w:rPr>
          <w:rFonts w:ascii="Times New Roman" w:eastAsia="Calibri" w:hAnsi="Times New Roman" w:cs="Times New Roman"/>
          <w:b/>
          <w:sz w:val="24"/>
          <w:szCs w:val="24"/>
          <w:lang w:val="lt-LT"/>
        </w:rPr>
      </w:pPr>
    </w:p>
    <w:p w14:paraId="543D31CD" w14:textId="77777777" w:rsidR="00722D89" w:rsidRPr="00A224B0" w:rsidRDefault="00722D89" w:rsidP="00192F0A">
      <w:pPr>
        <w:tabs>
          <w:tab w:val="left" w:pos="851"/>
        </w:tabs>
        <w:spacing w:after="0" w:line="240" w:lineRule="auto"/>
        <w:ind w:firstLine="567"/>
        <w:jc w:val="both"/>
        <w:rPr>
          <w:rFonts w:ascii="Times New Roman" w:eastAsia="Calibri" w:hAnsi="Times New Roman" w:cs="Times New Roman"/>
          <w:b/>
          <w:sz w:val="24"/>
          <w:szCs w:val="24"/>
          <w:lang w:val="lt-LT"/>
        </w:rPr>
      </w:pPr>
      <w:bookmarkStart w:id="0" w:name="_GoBack"/>
      <w:bookmarkEnd w:id="0"/>
    </w:p>
    <w:p w14:paraId="2E1148CC" w14:textId="77777777" w:rsidR="00CB3D73" w:rsidRPr="00D6618E" w:rsidRDefault="00CB3D73" w:rsidP="00BC3C1C">
      <w:pPr>
        <w:tabs>
          <w:tab w:val="left" w:pos="851"/>
        </w:tabs>
        <w:spacing w:after="0" w:line="276" w:lineRule="auto"/>
        <w:ind w:firstLine="567"/>
        <w:jc w:val="both"/>
        <w:rPr>
          <w:rFonts w:ascii="Times New Roman" w:eastAsia="Calibri" w:hAnsi="Times New Roman" w:cs="Times New Roman"/>
          <w:b/>
          <w:sz w:val="20"/>
          <w:szCs w:val="20"/>
          <w:lang w:val="lt-LT"/>
        </w:rPr>
      </w:pPr>
    </w:p>
    <w:tbl>
      <w:tblPr>
        <w:tblStyle w:val="Lentelstinklelis"/>
        <w:tblpPr w:leftFromText="180" w:rightFromText="180" w:vertAnchor="text" w:tblpY="1"/>
        <w:tblOverlap w:val="never"/>
        <w:tblW w:w="15134" w:type="dxa"/>
        <w:tblLayout w:type="fixed"/>
        <w:tblLook w:val="04A0" w:firstRow="1" w:lastRow="0" w:firstColumn="1" w:lastColumn="0" w:noHBand="0" w:noVBand="1"/>
      </w:tblPr>
      <w:tblGrid>
        <w:gridCol w:w="704"/>
        <w:gridCol w:w="1559"/>
        <w:gridCol w:w="8080"/>
        <w:gridCol w:w="4791"/>
      </w:tblGrid>
      <w:tr w:rsidR="00614C35" w:rsidRPr="00A224B0" w14:paraId="03F49A02" w14:textId="77777777" w:rsidTr="00CB3D73">
        <w:trPr>
          <w:trHeight w:val="144"/>
        </w:trPr>
        <w:tc>
          <w:tcPr>
            <w:tcW w:w="704" w:type="dxa"/>
          </w:tcPr>
          <w:p w14:paraId="6162816E" w14:textId="58A6EBA3" w:rsidR="00614C35" w:rsidRPr="00CB3D73" w:rsidRDefault="00CB3D73" w:rsidP="00106A7E">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lastRenderedPageBreak/>
              <w:t>Eil.</w:t>
            </w:r>
            <w:r w:rsidR="00614C35" w:rsidRPr="00CB3D73">
              <w:rPr>
                <w:rFonts w:ascii="Times New Roman" w:hAnsi="Times New Roman" w:cs="Times New Roman"/>
                <w:b/>
                <w:bCs/>
                <w:sz w:val="24"/>
                <w:szCs w:val="24"/>
                <w:lang w:val="lt-LT"/>
              </w:rPr>
              <w:t>Nr.</w:t>
            </w:r>
          </w:p>
        </w:tc>
        <w:tc>
          <w:tcPr>
            <w:tcW w:w="1559" w:type="dxa"/>
          </w:tcPr>
          <w:p w14:paraId="1B0C387F" w14:textId="77777777" w:rsidR="00614C35" w:rsidRPr="00CB3D73" w:rsidRDefault="00614C35" w:rsidP="00106A7E">
            <w:pPr>
              <w:jc w:val="center"/>
              <w:rPr>
                <w:rFonts w:ascii="Times New Roman" w:hAnsi="Times New Roman" w:cs="Times New Roman"/>
                <w:b/>
                <w:bCs/>
                <w:sz w:val="24"/>
                <w:szCs w:val="24"/>
                <w:lang w:val="lt-LT"/>
              </w:rPr>
            </w:pPr>
            <w:r w:rsidRPr="00CB3D73">
              <w:rPr>
                <w:rFonts w:ascii="Times New Roman" w:hAnsi="Times New Roman" w:cs="Times New Roman"/>
                <w:b/>
                <w:bCs/>
                <w:sz w:val="24"/>
                <w:szCs w:val="24"/>
                <w:lang w:val="lt-LT"/>
              </w:rPr>
              <w:t>Pavadinimas</w:t>
            </w:r>
          </w:p>
        </w:tc>
        <w:tc>
          <w:tcPr>
            <w:tcW w:w="8080" w:type="dxa"/>
          </w:tcPr>
          <w:p w14:paraId="5AB93103" w14:textId="77777777" w:rsidR="00614C35" w:rsidRPr="00CB3D73" w:rsidRDefault="00614C35" w:rsidP="00106A7E">
            <w:pPr>
              <w:jc w:val="center"/>
              <w:rPr>
                <w:rFonts w:ascii="Times New Roman" w:hAnsi="Times New Roman" w:cs="Times New Roman"/>
                <w:b/>
                <w:bCs/>
                <w:sz w:val="24"/>
                <w:szCs w:val="24"/>
                <w:lang w:val="lt-LT"/>
              </w:rPr>
            </w:pPr>
            <w:r w:rsidRPr="00CB3D73">
              <w:rPr>
                <w:rFonts w:ascii="Times New Roman" w:hAnsi="Times New Roman" w:cs="Times New Roman"/>
                <w:b/>
                <w:bCs/>
                <w:sz w:val="24"/>
                <w:szCs w:val="24"/>
                <w:lang w:val="lt-LT"/>
              </w:rPr>
              <w:t>Reikalavimai</w:t>
            </w:r>
          </w:p>
        </w:tc>
        <w:tc>
          <w:tcPr>
            <w:tcW w:w="4791" w:type="dxa"/>
          </w:tcPr>
          <w:p w14:paraId="0D9A331C" w14:textId="77777777" w:rsidR="00614C35" w:rsidRPr="00CB3D73" w:rsidRDefault="00614C35" w:rsidP="00106A7E">
            <w:pPr>
              <w:jc w:val="center"/>
              <w:rPr>
                <w:rFonts w:ascii="Times New Roman" w:hAnsi="Times New Roman" w:cs="Times New Roman"/>
                <w:sz w:val="24"/>
                <w:szCs w:val="24"/>
                <w:lang w:val="lt-LT"/>
              </w:rPr>
            </w:pPr>
            <w:r w:rsidRPr="00CB3D73">
              <w:rPr>
                <w:rFonts w:ascii="Times New Roman" w:hAnsi="Times New Roman" w:cs="Times New Roman"/>
                <w:b/>
                <w:sz w:val="24"/>
                <w:szCs w:val="24"/>
                <w:lang w:val="lt-LT"/>
              </w:rPr>
              <w:t xml:space="preserve">Tiekėjo nurodomos konkrečiai siūlomos prekės, </w:t>
            </w:r>
            <w:r w:rsidRPr="00CB3D73">
              <w:rPr>
                <w:rStyle w:val="Komentaronuoroda"/>
                <w:rFonts w:ascii="Times New Roman" w:hAnsi="Times New Roman" w:cs="Times New Roman"/>
                <w:b/>
                <w:sz w:val="24"/>
                <w:szCs w:val="24"/>
                <w:lang w:val="lt-LT"/>
              </w:rPr>
              <w:t>parametrai, reikšmės*</w:t>
            </w:r>
          </w:p>
        </w:tc>
      </w:tr>
      <w:tr w:rsidR="00614C35" w:rsidRPr="00A224B0" w14:paraId="03DA2DD0" w14:textId="77777777" w:rsidTr="00CB3D73">
        <w:trPr>
          <w:trHeight w:val="144"/>
        </w:trPr>
        <w:tc>
          <w:tcPr>
            <w:tcW w:w="704" w:type="dxa"/>
          </w:tcPr>
          <w:p w14:paraId="59C4F174" w14:textId="77777777" w:rsidR="00614C35" w:rsidRPr="00CB3D73" w:rsidRDefault="00614C35" w:rsidP="00106A7E">
            <w:pPr>
              <w:jc w:val="center"/>
              <w:rPr>
                <w:rFonts w:ascii="Times New Roman" w:hAnsi="Times New Roman" w:cs="Times New Roman"/>
                <w:sz w:val="24"/>
                <w:szCs w:val="24"/>
                <w:lang w:val="lt-LT"/>
              </w:rPr>
            </w:pPr>
            <w:r w:rsidRPr="00CB3D73">
              <w:rPr>
                <w:rFonts w:ascii="Times New Roman" w:hAnsi="Times New Roman" w:cs="Times New Roman"/>
                <w:b/>
                <w:bCs/>
                <w:sz w:val="24"/>
                <w:szCs w:val="24"/>
                <w:lang w:val="lt-LT"/>
              </w:rPr>
              <w:t>1</w:t>
            </w:r>
          </w:p>
        </w:tc>
        <w:tc>
          <w:tcPr>
            <w:tcW w:w="1559" w:type="dxa"/>
          </w:tcPr>
          <w:p w14:paraId="736FC7DA" w14:textId="77777777" w:rsidR="00614C35" w:rsidRPr="00CB3D73" w:rsidRDefault="00614C35" w:rsidP="00106A7E">
            <w:pPr>
              <w:jc w:val="center"/>
              <w:rPr>
                <w:rFonts w:ascii="Times New Roman" w:hAnsi="Times New Roman" w:cs="Times New Roman"/>
                <w:sz w:val="24"/>
                <w:szCs w:val="24"/>
                <w:lang w:val="lt-LT"/>
              </w:rPr>
            </w:pPr>
            <w:r w:rsidRPr="00CB3D73">
              <w:rPr>
                <w:rFonts w:ascii="Times New Roman" w:hAnsi="Times New Roman" w:cs="Times New Roman"/>
                <w:b/>
                <w:bCs/>
                <w:sz w:val="24"/>
                <w:szCs w:val="24"/>
                <w:lang w:val="lt-LT"/>
              </w:rPr>
              <w:t>2</w:t>
            </w:r>
          </w:p>
        </w:tc>
        <w:tc>
          <w:tcPr>
            <w:tcW w:w="8080" w:type="dxa"/>
          </w:tcPr>
          <w:p w14:paraId="25CB6D55" w14:textId="13374A9D" w:rsidR="00614C35" w:rsidRPr="00CB3D73" w:rsidRDefault="00614C35" w:rsidP="00106A7E">
            <w:pPr>
              <w:jc w:val="center"/>
              <w:rPr>
                <w:rFonts w:ascii="Times New Roman" w:hAnsi="Times New Roman" w:cs="Times New Roman"/>
                <w:sz w:val="24"/>
                <w:szCs w:val="24"/>
                <w:lang w:val="lt-LT"/>
              </w:rPr>
            </w:pPr>
            <w:r w:rsidRPr="00CB3D73">
              <w:rPr>
                <w:rFonts w:ascii="Times New Roman" w:hAnsi="Times New Roman" w:cs="Times New Roman"/>
                <w:b/>
                <w:bCs/>
                <w:sz w:val="24"/>
                <w:szCs w:val="24"/>
                <w:lang w:val="lt-LT"/>
              </w:rPr>
              <w:t>3</w:t>
            </w:r>
          </w:p>
        </w:tc>
        <w:tc>
          <w:tcPr>
            <w:tcW w:w="4791" w:type="dxa"/>
          </w:tcPr>
          <w:p w14:paraId="082E2BFA" w14:textId="6B91A455" w:rsidR="00614C35" w:rsidRPr="00CB3D73" w:rsidRDefault="00614C35" w:rsidP="00106A7E">
            <w:pPr>
              <w:jc w:val="center"/>
              <w:rPr>
                <w:rFonts w:ascii="Times New Roman" w:hAnsi="Times New Roman" w:cs="Times New Roman"/>
                <w:sz w:val="24"/>
                <w:szCs w:val="24"/>
                <w:lang w:val="lt-LT" w:eastAsia="lt-LT"/>
              </w:rPr>
            </w:pPr>
            <w:r w:rsidRPr="00CB3D73">
              <w:rPr>
                <w:rFonts w:ascii="Times New Roman" w:hAnsi="Times New Roman" w:cs="Times New Roman"/>
                <w:b/>
                <w:bCs/>
                <w:sz w:val="24"/>
                <w:szCs w:val="24"/>
                <w:lang w:val="lt-LT"/>
              </w:rPr>
              <w:t>4</w:t>
            </w:r>
          </w:p>
        </w:tc>
      </w:tr>
      <w:tr w:rsidR="00475E5D" w:rsidRPr="00A224B0" w14:paraId="4DC427AD" w14:textId="77777777" w:rsidTr="00CB3D73">
        <w:trPr>
          <w:trHeight w:val="325"/>
        </w:trPr>
        <w:tc>
          <w:tcPr>
            <w:tcW w:w="704" w:type="dxa"/>
            <w:vMerge w:val="restart"/>
          </w:tcPr>
          <w:p w14:paraId="2F20F084" w14:textId="53110869" w:rsidR="00475E5D" w:rsidRPr="00CB3D73" w:rsidRDefault="00475E5D" w:rsidP="0052312B">
            <w:pPr>
              <w:rPr>
                <w:rFonts w:ascii="Times New Roman" w:hAnsi="Times New Roman" w:cs="Times New Roman"/>
                <w:sz w:val="24"/>
                <w:szCs w:val="24"/>
                <w:lang w:val="lt-LT"/>
              </w:rPr>
            </w:pPr>
            <w:r w:rsidRPr="00CB3D73">
              <w:rPr>
                <w:rFonts w:ascii="Times New Roman" w:hAnsi="Times New Roman" w:cs="Times New Roman"/>
                <w:sz w:val="24"/>
                <w:szCs w:val="24"/>
                <w:lang w:val="lt-LT"/>
              </w:rPr>
              <w:t xml:space="preserve">1. </w:t>
            </w:r>
          </w:p>
        </w:tc>
        <w:tc>
          <w:tcPr>
            <w:tcW w:w="1559" w:type="dxa"/>
            <w:vMerge w:val="restart"/>
          </w:tcPr>
          <w:p w14:paraId="1DB7C37C" w14:textId="39560246" w:rsidR="00475E5D" w:rsidRPr="00CB3D73" w:rsidRDefault="00475E5D" w:rsidP="0052312B">
            <w:pPr>
              <w:rPr>
                <w:rFonts w:ascii="Times New Roman" w:hAnsi="Times New Roman" w:cs="Times New Roman"/>
                <w:sz w:val="24"/>
                <w:szCs w:val="24"/>
                <w:lang w:val="lt-LT"/>
              </w:rPr>
            </w:pPr>
            <w:r w:rsidRPr="00CB3D73">
              <w:rPr>
                <w:rFonts w:ascii="Times New Roman" w:hAnsi="Times New Roman" w:cs="Times New Roman"/>
                <w:color w:val="000000"/>
                <w:sz w:val="24"/>
                <w:szCs w:val="24"/>
                <w:shd w:val="clear" w:color="auto" w:fill="FFFFFF"/>
                <w:lang w:val="lt-LT"/>
              </w:rPr>
              <w:t xml:space="preserve">Atlenkiamos kėdės sėdimoji dalis </w:t>
            </w:r>
          </w:p>
        </w:tc>
        <w:tc>
          <w:tcPr>
            <w:tcW w:w="8080" w:type="dxa"/>
          </w:tcPr>
          <w:p w14:paraId="7D4856CE" w14:textId="0FE0D28D" w:rsidR="00475E5D" w:rsidRPr="00CB3D73" w:rsidRDefault="00475E5D" w:rsidP="00760928">
            <w:pPr>
              <w:shd w:val="clear" w:color="auto" w:fill="FFFFFF"/>
              <w:jc w:val="both"/>
              <w:rPr>
                <w:rFonts w:ascii="Times New Roman" w:hAnsi="Times New Roman" w:cs="Times New Roman"/>
                <w:sz w:val="24"/>
                <w:szCs w:val="24"/>
                <w:lang w:val="lt-LT"/>
              </w:rPr>
            </w:pPr>
            <w:r w:rsidRPr="00CB3D73">
              <w:rPr>
                <w:rFonts w:ascii="Times New Roman" w:hAnsi="Times New Roman" w:cs="Times New Roman"/>
                <w:sz w:val="24"/>
                <w:szCs w:val="24"/>
                <w:lang w:val="lt-LT"/>
              </w:rPr>
              <w:t>Pagrindas turi būti pagamintas iš ne mažiau kaip 12 mm lenktos ergonomiškos formos faneros.</w:t>
            </w:r>
          </w:p>
        </w:tc>
        <w:tc>
          <w:tcPr>
            <w:tcW w:w="4791" w:type="dxa"/>
          </w:tcPr>
          <w:p w14:paraId="3D2EC035" w14:textId="77777777" w:rsidR="00475E5D" w:rsidRPr="00CB3D73" w:rsidRDefault="00475E5D" w:rsidP="0052312B">
            <w:pPr>
              <w:rPr>
                <w:rFonts w:ascii="Times New Roman" w:hAnsi="Times New Roman" w:cs="Times New Roman"/>
                <w:sz w:val="24"/>
                <w:szCs w:val="24"/>
                <w:lang w:val="lt-LT"/>
              </w:rPr>
            </w:pPr>
          </w:p>
          <w:p w14:paraId="5B371791" w14:textId="706DFC43" w:rsidR="00475E5D" w:rsidRPr="00CB3D73" w:rsidRDefault="00475E5D" w:rsidP="0052312B">
            <w:pPr>
              <w:rPr>
                <w:rFonts w:ascii="Times New Roman" w:hAnsi="Times New Roman" w:cs="Times New Roman"/>
                <w:sz w:val="24"/>
                <w:szCs w:val="24"/>
                <w:lang w:val="lt-LT"/>
              </w:rPr>
            </w:pPr>
          </w:p>
        </w:tc>
      </w:tr>
      <w:tr w:rsidR="00475E5D" w:rsidRPr="00A224B0" w14:paraId="7F41EEA5" w14:textId="77777777" w:rsidTr="00CB3D73">
        <w:trPr>
          <w:trHeight w:val="144"/>
        </w:trPr>
        <w:tc>
          <w:tcPr>
            <w:tcW w:w="704" w:type="dxa"/>
            <w:vMerge/>
          </w:tcPr>
          <w:p w14:paraId="6DD62B70" w14:textId="77777777" w:rsidR="00475E5D" w:rsidRPr="00CB3D73" w:rsidRDefault="00475E5D" w:rsidP="0052312B">
            <w:pPr>
              <w:rPr>
                <w:rFonts w:ascii="Times New Roman" w:hAnsi="Times New Roman" w:cs="Times New Roman"/>
                <w:sz w:val="24"/>
                <w:szCs w:val="24"/>
                <w:lang w:val="lt-LT"/>
              </w:rPr>
            </w:pPr>
          </w:p>
        </w:tc>
        <w:tc>
          <w:tcPr>
            <w:tcW w:w="1559" w:type="dxa"/>
            <w:vMerge/>
          </w:tcPr>
          <w:p w14:paraId="4C4D4965" w14:textId="77777777" w:rsidR="00475E5D" w:rsidRPr="00CB3D73" w:rsidRDefault="00475E5D" w:rsidP="0052312B">
            <w:pPr>
              <w:rPr>
                <w:rFonts w:ascii="Times New Roman" w:hAnsi="Times New Roman" w:cs="Times New Roman"/>
                <w:sz w:val="24"/>
                <w:szCs w:val="24"/>
                <w:lang w:val="lt-LT"/>
              </w:rPr>
            </w:pPr>
          </w:p>
        </w:tc>
        <w:tc>
          <w:tcPr>
            <w:tcW w:w="8080" w:type="dxa"/>
          </w:tcPr>
          <w:p w14:paraId="5F72E087" w14:textId="3EFA24FE" w:rsidR="00475E5D" w:rsidRPr="00CB3D73" w:rsidRDefault="00475E5D" w:rsidP="0052312B">
            <w:pPr>
              <w:rPr>
                <w:rFonts w:ascii="Times New Roman" w:hAnsi="Times New Roman" w:cs="Times New Roman"/>
                <w:sz w:val="24"/>
                <w:szCs w:val="24"/>
                <w:lang w:val="lt-LT"/>
              </w:rPr>
            </w:pPr>
            <w:r w:rsidRPr="00CB3D73">
              <w:rPr>
                <w:rFonts w:ascii="Times New Roman" w:hAnsi="Times New Roman" w:cs="Times New Roman"/>
                <w:sz w:val="24"/>
                <w:szCs w:val="24"/>
                <w:lang w:val="lt-LT"/>
              </w:rPr>
              <w:t>Savaime atsilenkianti gravitaciniu būdu.</w:t>
            </w:r>
          </w:p>
        </w:tc>
        <w:tc>
          <w:tcPr>
            <w:tcW w:w="4791" w:type="dxa"/>
          </w:tcPr>
          <w:p w14:paraId="551C74A8" w14:textId="70FC5FD4" w:rsidR="00475E5D" w:rsidRPr="00CB3D73" w:rsidRDefault="00475E5D" w:rsidP="0052312B">
            <w:pPr>
              <w:rPr>
                <w:rFonts w:ascii="Times New Roman" w:hAnsi="Times New Roman" w:cs="Times New Roman"/>
                <w:sz w:val="24"/>
                <w:szCs w:val="24"/>
                <w:lang w:val="lt-LT"/>
              </w:rPr>
            </w:pPr>
          </w:p>
        </w:tc>
      </w:tr>
      <w:tr w:rsidR="00475E5D" w:rsidRPr="00A224B0" w14:paraId="006D7D73" w14:textId="77777777" w:rsidTr="00CB3D73">
        <w:trPr>
          <w:trHeight w:val="144"/>
        </w:trPr>
        <w:tc>
          <w:tcPr>
            <w:tcW w:w="704" w:type="dxa"/>
            <w:vMerge/>
          </w:tcPr>
          <w:p w14:paraId="3408D247" w14:textId="77777777" w:rsidR="00475E5D" w:rsidRPr="00CB3D73" w:rsidRDefault="00475E5D" w:rsidP="0052312B">
            <w:pPr>
              <w:rPr>
                <w:rFonts w:ascii="Times New Roman" w:hAnsi="Times New Roman" w:cs="Times New Roman"/>
                <w:sz w:val="24"/>
                <w:szCs w:val="24"/>
                <w:lang w:val="lt-LT"/>
              </w:rPr>
            </w:pPr>
          </w:p>
        </w:tc>
        <w:tc>
          <w:tcPr>
            <w:tcW w:w="1559" w:type="dxa"/>
            <w:vMerge/>
          </w:tcPr>
          <w:p w14:paraId="5177CAA1" w14:textId="77777777" w:rsidR="00475E5D" w:rsidRPr="00CB3D73" w:rsidRDefault="00475E5D" w:rsidP="0052312B">
            <w:pPr>
              <w:rPr>
                <w:rFonts w:ascii="Times New Roman" w:hAnsi="Times New Roman" w:cs="Times New Roman"/>
                <w:sz w:val="24"/>
                <w:szCs w:val="24"/>
                <w:lang w:val="lt-LT"/>
              </w:rPr>
            </w:pPr>
          </w:p>
        </w:tc>
        <w:tc>
          <w:tcPr>
            <w:tcW w:w="8080" w:type="dxa"/>
          </w:tcPr>
          <w:p w14:paraId="27ED39F4" w14:textId="602879CB" w:rsidR="00475E5D" w:rsidRPr="00CB3D73" w:rsidRDefault="00475E5D" w:rsidP="00E76D21">
            <w:pPr>
              <w:rPr>
                <w:rFonts w:ascii="Times New Roman" w:hAnsi="Times New Roman" w:cs="Times New Roman"/>
                <w:sz w:val="24"/>
                <w:szCs w:val="24"/>
                <w:lang w:val="lt-LT"/>
              </w:rPr>
            </w:pPr>
            <w:r w:rsidRPr="00CB3D73">
              <w:rPr>
                <w:rFonts w:ascii="Times New Roman" w:hAnsi="Times New Roman" w:cs="Times New Roman"/>
                <w:sz w:val="24"/>
                <w:szCs w:val="24"/>
                <w:lang w:val="lt-LT"/>
              </w:rPr>
              <w:t>Paminkštintas 50 mm HR porolonu ir pilnai apvilktas sumažinto degumo audiniu.</w:t>
            </w:r>
          </w:p>
        </w:tc>
        <w:tc>
          <w:tcPr>
            <w:tcW w:w="4791" w:type="dxa"/>
          </w:tcPr>
          <w:p w14:paraId="52D4FE96" w14:textId="4D34D663" w:rsidR="00475E5D" w:rsidRPr="00CB3D73" w:rsidRDefault="00475E5D" w:rsidP="0052312B">
            <w:pPr>
              <w:rPr>
                <w:rFonts w:ascii="Times New Roman" w:hAnsi="Times New Roman" w:cs="Times New Roman"/>
                <w:sz w:val="24"/>
                <w:szCs w:val="24"/>
                <w:lang w:val="lt-LT"/>
              </w:rPr>
            </w:pPr>
          </w:p>
        </w:tc>
      </w:tr>
      <w:tr w:rsidR="00475E5D" w:rsidRPr="00A224B0" w14:paraId="3EFBD8C5" w14:textId="77777777" w:rsidTr="00CB3D73">
        <w:trPr>
          <w:trHeight w:val="144"/>
        </w:trPr>
        <w:tc>
          <w:tcPr>
            <w:tcW w:w="704" w:type="dxa"/>
            <w:vMerge/>
          </w:tcPr>
          <w:p w14:paraId="25AD7489" w14:textId="77777777" w:rsidR="00475E5D" w:rsidRPr="00CB3D73" w:rsidRDefault="00475E5D" w:rsidP="0052312B">
            <w:pPr>
              <w:rPr>
                <w:rFonts w:ascii="Times New Roman" w:hAnsi="Times New Roman" w:cs="Times New Roman"/>
                <w:sz w:val="24"/>
                <w:szCs w:val="24"/>
                <w:lang w:val="lt-LT"/>
              </w:rPr>
            </w:pPr>
          </w:p>
        </w:tc>
        <w:tc>
          <w:tcPr>
            <w:tcW w:w="1559" w:type="dxa"/>
            <w:vMerge/>
          </w:tcPr>
          <w:p w14:paraId="0A5C6877" w14:textId="77777777" w:rsidR="00475E5D" w:rsidRPr="00CB3D73" w:rsidRDefault="00475E5D" w:rsidP="0052312B">
            <w:pPr>
              <w:rPr>
                <w:rFonts w:ascii="Times New Roman" w:hAnsi="Times New Roman" w:cs="Times New Roman"/>
                <w:sz w:val="24"/>
                <w:szCs w:val="24"/>
                <w:lang w:val="lt-LT"/>
              </w:rPr>
            </w:pPr>
          </w:p>
        </w:tc>
        <w:tc>
          <w:tcPr>
            <w:tcW w:w="8080" w:type="dxa"/>
          </w:tcPr>
          <w:p w14:paraId="162055A8" w14:textId="45506834" w:rsidR="00475E5D" w:rsidRPr="00CB3D73" w:rsidRDefault="00475E5D" w:rsidP="00E76D21">
            <w:pPr>
              <w:rPr>
                <w:rFonts w:ascii="Times New Roman" w:hAnsi="Times New Roman" w:cs="Times New Roman"/>
                <w:sz w:val="24"/>
                <w:szCs w:val="24"/>
                <w:lang w:val="lt-LT"/>
              </w:rPr>
            </w:pPr>
            <w:r>
              <w:rPr>
                <w:rFonts w:ascii="Times New Roman" w:hAnsi="Times New Roman" w:cs="Times New Roman"/>
                <w:sz w:val="24"/>
                <w:szCs w:val="24"/>
                <w:lang w:val="lt-LT"/>
              </w:rPr>
              <w:t>P</w:t>
            </w:r>
            <w:r w:rsidRPr="00475E5D">
              <w:rPr>
                <w:rFonts w:ascii="Times New Roman" w:hAnsi="Times New Roman" w:cs="Times New Roman"/>
                <w:sz w:val="24"/>
                <w:szCs w:val="24"/>
                <w:lang w:val="lt-LT"/>
              </w:rPr>
              <w:t>rie r</w:t>
            </w:r>
            <w:r w:rsidRPr="00475E5D">
              <w:rPr>
                <w:rFonts w:ascii="Times New Roman" w:hAnsi="Times New Roman" w:cs="Times New Roman" w:hint="cs"/>
                <w:sz w:val="24"/>
                <w:szCs w:val="24"/>
                <w:lang w:val="lt-LT"/>
              </w:rPr>
              <w:t>ė</w:t>
            </w:r>
            <w:r w:rsidRPr="00475E5D">
              <w:rPr>
                <w:rFonts w:ascii="Times New Roman" w:hAnsi="Times New Roman" w:cs="Times New Roman"/>
                <w:sz w:val="24"/>
                <w:szCs w:val="24"/>
                <w:lang w:val="lt-LT"/>
              </w:rPr>
              <w:t xml:space="preserve">mo  </w:t>
            </w:r>
            <w:r>
              <w:rPr>
                <w:rFonts w:ascii="Times New Roman" w:hAnsi="Times New Roman" w:cs="Times New Roman"/>
                <w:sz w:val="24"/>
                <w:szCs w:val="24"/>
                <w:lang w:val="lt-LT"/>
              </w:rPr>
              <w:t xml:space="preserve">tvirtinama </w:t>
            </w:r>
            <w:r w:rsidRPr="00475E5D">
              <w:rPr>
                <w:rFonts w:ascii="Times New Roman" w:hAnsi="Times New Roman" w:cs="Times New Roman"/>
                <w:sz w:val="24"/>
                <w:szCs w:val="24"/>
                <w:lang w:val="lt-LT"/>
              </w:rPr>
              <w:t>dviem lankstais su nailonin</w:t>
            </w:r>
            <w:r w:rsidRPr="00475E5D">
              <w:rPr>
                <w:rFonts w:ascii="Times New Roman" w:hAnsi="Times New Roman" w:cs="Times New Roman" w:hint="cs"/>
                <w:sz w:val="24"/>
                <w:szCs w:val="24"/>
                <w:lang w:val="lt-LT"/>
              </w:rPr>
              <w:t>ė</w:t>
            </w:r>
            <w:r w:rsidRPr="00475E5D">
              <w:rPr>
                <w:rFonts w:ascii="Times New Roman" w:hAnsi="Times New Roman" w:cs="Times New Roman"/>
                <w:sz w:val="24"/>
                <w:szCs w:val="24"/>
                <w:lang w:val="lt-LT"/>
              </w:rPr>
              <w:t xml:space="preserve">m </w:t>
            </w:r>
            <w:r w:rsidRPr="00475E5D">
              <w:rPr>
                <w:rFonts w:ascii="Times New Roman" w:hAnsi="Times New Roman" w:cs="Times New Roman" w:hint="cs"/>
                <w:sz w:val="24"/>
                <w:szCs w:val="24"/>
                <w:lang w:val="lt-LT"/>
              </w:rPr>
              <w:t>į</w:t>
            </w:r>
            <w:r w:rsidRPr="00475E5D">
              <w:rPr>
                <w:rFonts w:ascii="Times New Roman" w:hAnsi="Times New Roman" w:cs="Times New Roman"/>
                <w:sz w:val="24"/>
                <w:szCs w:val="24"/>
                <w:lang w:val="lt-LT"/>
              </w:rPr>
              <w:t>vor</w:t>
            </w:r>
            <w:r w:rsidRPr="00475E5D">
              <w:rPr>
                <w:rFonts w:ascii="Times New Roman" w:hAnsi="Times New Roman" w:cs="Times New Roman" w:hint="cs"/>
                <w:sz w:val="24"/>
                <w:szCs w:val="24"/>
                <w:lang w:val="lt-LT"/>
              </w:rPr>
              <w:t>ė</w:t>
            </w:r>
            <w:r w:rsidRPr="00475E5D">
              <w:rPr>
                <w:rFonts w:ascii="Times New Roman" w:hAnsi="Times New Roman" w:cs="Times New Roman"/>
                <w:sz w:val="24"/>
                <w:szCs w:val="24"/>
                <w:lang w:val="lt-LT"/>
              </w:rPr>
              <w:t>m, nereikalaujan</w:t>
            </w:r>
            <w:r w:rsidRPr="00475E5D">
              <w:rPr>
                <w:rFonts w:ascii="Times New Roman" w:hAnsi="Times New Roman" w:cs="Times New Roman" w:hint="cs"/>
                <w:sz w:val="24"/>
                <w:szCs w:val="24"/>
                <w:lang w:val="lt-LT"/>
              </w:rPr>
              <w:t>č</w:t>
            </w:r>
            <w:r w:rsidRPr="00475E5D">
              <w:rPr>
                <w:rFonts w:ascii="Times New Roman" w:hAnsi="Times New Roman" w:cs="Times New Roman"/>
                <w:sz w:val="24"/>
                <w:szCs w:val="24"/>
                <w:lang w:val="lt-LT"/>
              </w:rPr>
              <w:t>iom tepimo ir gumin</w:t>
            </w:r>
            <w:r w:rsidRPr="00475E5D">
              <w:rPr>
                <w:rFonts w:ascii="Times New Roman" w:hAnsi="Times New Roman" w:cs="Times New Roman" w:hint="cs"/>
                <w:sz w:val="24"/>
                <w:szCs w:val="24"/>
                <w:lang w:val="lt-LT"/>
              </w:rPr>
              <w:t>ė</w:t>
            </w:r>
            <w:r w:rsidRPr="00475E5D">
              <w:rPr>
                <w:rFonts w:ascii="Times New Roman" w:hAnsi="Times New Roman" w:cs="Times New Roman"/>
                <w:sz w:val="24"/>
                <w:szCs w:val="24"/>
                <w:lang w:val="lt-LT"/>
              </w:rPr>
              <w:t>mis atramomis atsivertimo - u</w:t>
            </w:r>
            <w:r w:rsidRPr="00475E5D">
              <w:rPr>
                <w:rFonts w:ascii="Times New Roman" w:hAnsi="Times New Roman" w:cs="Times New Roman" w:hint="cs"/>
                <w:sz w:val="24"/>
                <w:szCs w:val="24"/>
                <w:lang w:val="lt-LT"/>
              </w:rPr>
              <w:t>ž</w:t>
            </w:r>
            <w:r w:rsidRPr="00475E5D">
              <w:rPr>
                <w:rFonts w:ascii="Times New Roman" w:hAnsi="Times New Roman" w:cs="Times New Roman"/>
                <w:sz w:val="24"/>
                <w:szCs w:val="24"/>
                <w:lang w:val="lt-LT"/>
              </w:rPr>
              <w:t>sivertimo triuk</w:t>
            </w:r>
            <w:r w:rsidRPr="00475E5D">
              <w:rPr>
                <w:rFonts w:ascii="Times New Roman" w:hAnsi="Times New Roman" w:cs="Times New Roman" w:hint="cs"/>
                <w:sz w:val="24"/>
                <w:szCs w:val="24"/>
                <w:lang w:val="lt-LT"/>
              </w:rPr>
              <w:t>š</w:t>
            </w:r>
            <w:r w:rsidRPr="00475E5D">
              <w:rPr>
                <w:rFonts w:ascii="Times New Roman" w:hAnsi="Times New Roman" w:cs="Times New Roman"/>
                <w:sz w:val="24"/>
                <w:szCs w:val="24"/>
                <w:lang w:val="lt-LT"/>
              </w:rPr>
              <w:t>mui slopinti</w:t>
            </w:r>
          </w:p>
        </w:tc>
        <w:tc>
          <w:tcPr>
            <w:tcW w:w="4791" w:type="dxa"/>
          </w:tcPr>
          <w:p w14:paraId="7182B8E3" w14:textId="77777777" w:rsidR="00475E5D" w:rsidRPr="00CB3D73" w:rsidRDefault="00475E5D" w:rsidP="0052312B">
            <w:pPr>
              <w:rPr>
                <w:rFonts w:ascii="Times New Roman" w:hAnsi="Times New Roman" w:cs="Times New Roman"/>
                <w:sz w:val="24"/>
                <w:szCs w:val="24"/>
                <w:lang w:val="lt-LT"/>
              </w:rPr>
            </w:pPr>
          </w:p>
        </w:tc>
      </w:tr>
      <w:tr w:rsidR="00614C35" w:rsidRPr="00A224B0" w14:paraId="09EBAD9D" w14:textId="77777777" w:rsidTr="00CB3D73">
        <w:trPr>
          <w:trHeight w:val="271"/>
        </w:trPr>
        <w:tc>
          <w:tcPr>
            <w:tcW w:w="704" w:type="dxa"/>
            <w:vMerge w:val="restart"/>
          </w:tcPr>
          <w:p w14:paraId="6F5AD6AC" w14:textId="789D7FD3" w:rsidR="00614C35" w:rsidRPr="00CB3D73" w:rsidRDefault="00614C35" w:rsidP="00261DD0">
            <w:pPr>
              <w:rPr>
                <w:rFonts w:ascii="Times New Roman" w:hAnsi="Times New Roman" w:cs="Times New Roman"/>
                <w:sz w:val="24"/>
                <w:szCs w:val="24"/>
                <w:lang w:val="lt-LT"/>
              </w:rPr>
            </w:pPr>
            <w:r w:rsidRPr="00CB3D73">
              <w:rPr>
                <w:rFonts w:ascii="Times New Roman" w:hAnsi="Times New Roman" w:cs="Times New Roman"/>
                <w:sz w:val="24"/>
                <w:szCs w:val="24"/>
                <w:lang w:val="lt-LT"/>
              </w:rPr>
              <w:t>2.</w:t>
            </w:r>
          </w:p>
        </w:tc>
        <w:tc>
          <w:tcPr>
            <w:tcW w:w="1559" w:type="dxa"/>
            <w:vMerge w:val="restart"/>
          </w:tcPr>
          <w:p w14:paraId="0AEA77E1" w14:textId="6A79E3B9" w:rsidR="00614C35" w:rsidRPr="00CB3D73" w:rsidRDefault="00614C35" w:rsidP="00261DD0">
            <w:pPr>
              <w:rPr>
                <w:rFonts w:ascii="Times New Roman" w:hAnsi="Times New Roman" w:cs="Times New Roman"/>
                <w:sz w:val="24"/>
                <w:szCs w:val="24"/>
                <w:lang w:val="lt-LT"/>
              </w:rPr>
            </w:pPr>
            <w:r w:rsidRPr="00CB3D73">
              <w:rPr>
                <w:rFonts w:ascii="Times New Roman" w:hAnsi="Times New Roman" w:cs="Times New Roman"/>
                <w:sz w:val="24"/>
                <w:szCs w:val="24"/>
                <w:lang w:val="lt-LT"/>
              </w:rPr>
              <w:t>Atlenkiamos kėdės atlošas</w:t>
            </w:r>
          </w:p>
        </w:tc>
        <w:tc>
          <w:tcPr>
            <w:tcW w:w="8080" w:type="dxa"/>
          </w:tcPr>
          <w:p w14:paraId="6B6492BF" w14:textId="1D69FFD7" w:rsidR="00614C35" w:rsidRPr="00CB3D73" w:rsidRDefault="00614C35" w:rsidP="00261DD0">
            <w:pPr>
              <w:rPr>
                <w:rFonts w:ascii="Times New Roman" w:hAnsi="Times New Roman" w:cs="Times New Roman"/>
                <w:sz w:val="24"/>
                <w:szCs w:val="24"/>
                <w:lang w:val="lt-LT"/>
              </w:rPr>
            </w:pPr>
            <w:r w:rsidRPr="00CB3D73">
              <w:rPr>
                <w:rFonts w:ascii="Times New Roman" w:hAnsi="Times New Roman" w:cs="Times New Roman"/>
                <w:sz w:val="24"/>
                <w:szCs w:val="24"/>
                <w:lang w:val="lt-LT"/>
              </w:rPr>
              <w:t>Vidinė dalis pagaminta iš 8 mm faneros</w:t>
            </w:r>
            <w:r w:rsidR="00CB3D73" w:rsidRPr="00CB3D73">
              <w:rPr>
                <w:rFonts w:ascii="Times New Roman" w:hAnsi="Times New Roman" w:cs="Times New Roman"/>
                <w:sz w:val="24"/>
                <w:szCs w:val="24"/>
                <w:lang w:val="lt-LT"/>
              </w:rPr>
              <w:t>.</w:t>
            </w:r>
          </w:p>
        </w:tc>
        <w:tc>
          <w:tcPr>
            <w:tcW w:w="4791" w:type="dxa"/>
          </w:tcPr>
          <w:p w14:paraId="0C5E9A4F" w14:textId="34E0D7DF" w:rsidR="00614C35" w:rsidRPr="00CB3D73" w:rsidRDefault="00614C35" w:rsidP="00261DD0">
            <w:pPr>
              <w:jc w:val="both"/>
              <w:rPr>
                <w:rFonts w:ascii="Times New Roman" w:hAnsi="Times New Roman" w:cs="Times New Roman"/>
                <w:sz w:val="24"/>
                <w:szCs w:val="24"/>
                <w:highlight w:val="green"/>
                <w:lang w:val="lt-LT" w:eastAsia="lt-LT"/>
              </w:rPr>
            </w:pPr>
          </w:p>
        </w:tc>
      </w:tr>
      <w:tr w:rsidR="00614C35" w:rsidRPr="00A224B0" w14:paraId="5252D75F" w14:textId="77777777" w:rsidTr="00CB3D73">
        <w:trPr>
          <w:trHeight w:val="144"/>
        </w:trPr>
        <w:tc>
          <w:tcPr>
            <w:tcW w:w="704" w:type="dxa"/>
            <w:vMerge/>
          </w:tcPr>
          <w:p w14:paraId="0ED7F638" w14:textId="77777777" w:rsidR="00614C35" w:rsidRPr="00CB3D73" w:rsidRDefault="00614C35" w:rsidP="00261DD0">
            <w:pPr>
              <w:rPr>
                <w:rFonts w:ascii="Times New Roman" w:hAnsi="Times New Roman" w:cs="Times New Roman"/>
                <w:sz w:val="24"/>
                <w:szCs w:val="24"/>
                <w:lang w:val="lt-LT"/>
              </w:rPr>
            </w:pPr>
          </w:p>
        </w:tc>
        <w:tc>
          <w:tcPr>
            <w:tcW w:w="1559" w:type="dxa"/>
            <w:vMerge/>
          </w:tcPr>
          <w:p w14:paraId="0E0D6CE8" w14:textId="77777777" w:rsidR="00614C35" w:rsidRPr="00CB3D73" w:rsidRDefault="00614C35" w:rsidP="00261DD0">
            <w:pPr>
              <w:rPr>
                <w:rFonts w:ascii="Times New Roman" w:hAnsi="Times New Roman" w:cs="Times New Roman"/>
                <w:sz w:val="24"/>
                <w:szCs w:val="24"/>
                <w:lang w:val="lt-LT"/>
              </w:rPr>
            </w:pPr>
          </w:p>
        </w:tc>
        <w:tc>
          <w:tcPr>
            <w:tcW w:w="8080" w:type="dxa"/>
          </w:tcPr>
          <w:p w14:paraId="0C195093" w14:textId="06888D3D" w:rsidR="00614C35" w:rsidRPr="00CB3D73" w:rsidRDefault="00614C35" w:rsidP="00261DD0">
            <w:pPr>
              <w:rPr>
                <w:rFonts w:ascii="Times New Roman" w:hAnsi="Times New Roman" w:cs="Times New Roman"/>
                <w:sz w:val="24"/>
                <w:szCs w:val="24"/>
                <w:lang w:val="lt-LT"/>
              </w:rPr>
            </w:pPr>
            <w:r w:rsidRPr="00CB3D73">
              <w:rPr>
                <w:rFonts w:ascii="Times New Roman" w:hAnsi="Times New Roman" w:cs="Times New Roman"/>
                <w:sz w:val="24"/>
                <w:szCs w:val="24"/>
                <w:lang w:val="lt-LT"/>
              </w:rPr>
              <w:t>Apdaila tvirtinama taip, kad išorėje nebūtų matomi varžtai</w:t>
            </w:r>
            <w:r w:rsidR="00CB3D73" w:rsidRPr="00CB3D73">
              <w:rPr>
                <w:rFonts w:ascii="Times New Roman" w:hAnsi="Times New Roman" w:cs="Times New Roman"/>
                <w:sz w:val="24"/>
                <w:szCs w:val="24"/>
                <w:lang w:val="lt-LT"/>
              </w:rPr>
              <w:t>.</w:t>
            </w:r>
          </w:p>
        </w:tc>
        <w:tc>
          <w:tcPr>
            <w:tcW w:w="4791" w:type="dxa"/>
          </w:tcPr>
          <w:p w14:paraId="4234E03C" w14:textId="43F66FC6" w:rsidR="00614C35" w:rsidRPr="00CB3D73" w:rsidRDefault="00614C35" w:rsidP="00261DD0">
            <w:pPr>
              <w:rPr>
                <w:rFonts w:ascii="Times New Roman" w:hAnsi="Times New Roman" w:cs="Times New Roman"/>
                <w:sz w:val="24"/>
                <w:szCs w:val="24"/>
                <w:highlight w:val="green"/>
                <w:lang w:val="lt-LT" w:eastAsia="lt-LT"/>
              </w:rPr>
            </w:pPr>
          </w:p>
        </w:tc>
      </w:tr>
      <w:tr w:rsidR="00614C35" w:rsidRPr="00A224B0" w14:paraId="425077E2" w14:textId="77777777" w:rsidTr="00CB3D73">
        <w:trPr>
          <w:trHeight w:val="144"/>
        </w:trPr>
        <w:tc>
          <w:tcPr>
            <w:tcW w:w="704" w:type="dxa"/>
            <w:vMerge/>
          </w:tcPr>
          <w:p w14:paraId="31700414" w14:textId="77777777" w:rsidR="00614C35" w:rsidRPr="00CB3D73" w:rsidRDefault="00614C35" w:rsidP="00261DD0">
            <w:pPr>
              <w:rPr>
                <w:rFonts w:ascii="Times New Roman" w:hAnsi="Times New Roman" w:cs="Times New Roman"/>
                <w:sz w:val="24"/>
                <w:szCs w:val="24"/>
                <w:lang w:val="lt-LT"/>
              </w:rPr>
            </w:pPr>
          </w:p>
        </w:tc>
        <w:tc>
          <w:tcPr>
            <w:tcW w:w="1559" w:type="dxa"/>
            <w:vMerge/>
          </w:tcPr>
          <w:p w14:paraId="315934E7" w14:textId="77777777" w:rsidR="00614C35" w:rsidRPr="00CB3D73" w:rsidRDefault="00614C35" w:rsidP="00261DD0">
            <w:pPr>
              <w:rPr>
                <w:rFonts w:ascii="Times New Roman" w:hAnsi="Times New Roman" w:cs="Times New Roman"/>
                <w:sz w:val="24"/>
                <w:szCs w:val="24"/>
                <w:lang w:val="lt-LT"/>
              </w:rPr>
            </w:pPr>
          </w:p>
        </w:tc>
        <w:tc>
          <w:tcPr>
            <w:tcW w:w="8080" w:type="dxa"/>
          </w:tcPr>
          <w:p w14:paraId="3920A3A2" w14:textId="3F9EFE21" w:rsidR="00614C35" w:rsidRPr="00CB3D73" w:rsidRDefault="00614C35" w:rsidP="00261DD0">
            <w:pPr>
              <w:rPr>
                <w:rFonts w:ascii="Times New Roman" w:hAnsi="Times New Roman" w:cs="Times New Roman"/>
                <w:sz w:val="24"/>
                <w:szCs w:val="24"/>
                <w:lang w:val="lt-LT"/>
              </w:rPr>
            </w:pPr>
            <w:r w:rsidRPr="00CB3D73">
              <w:rPr>
                <w:rFonts w:ascii="Times New Roman" w:hAnsi="Times New Roman" w:cs="Times New Roman"/>
                <w:sz w:val="24"/>
                <w:szCs w:val="24"/>
                <w:lang w:val="lt-LT"/>
              </w:rPr>
              <w:t>Išorinė apdaila pagaminta iš ergonomiškai lenktos vertikaliai ir horizontaliai 15 mm storio klijuotos ir lakuotos daugiasluoksnės faneros</w:t>
            </w:r>
            <w:r w:rsidR="00CB3D73" w:rsidRPr="00CB3D73">
              <w:rPr>
                <w:rFonts w:ascii="Times New Roman" w:hAnsi="Times New Roman" w:cs="Times New Roman"/>
                <w:sz w:val="24"/>
                <w:szCs w:val="24"/>
                <w:lang w:val="lt-LT"/>
              </w:rPr>
              <w:t>.</w:t>
            </w:r>
          </w:p>
        </w:tc>
        <w:tc>
          <w:tcPr>
            <w:tcW w:w="4791" w:type="dxa"/>
          </w:tcPr>
          <w:p w14:paraId="343262A2" w14:textId="6B4BB42B" w:rsidR="00614C35" w:rsidRPr="00CB3D73" w:rsidRDefault="00614C35" w:rsidP="00261DD0">
            <w:pPr>
              <w:rPr>
                <w:rFonts w:ascii="Times New Roman" w:hAnsi="Times New Roman" w:cs="Times New Roman"/>
                <w:sz w:val="24"/>
                <w:szCs w:val="24"/>
                <w:highlight w:val="green"/>
                <w:lang w:val="lt-LT"/>
              </w:rPr>
            </w:pPr>
          </w:p>
        </w:tc>
      </w:tr>
      <w:tr w:rsidR="00614C35" w:rsidRPr="00A224B0" w14:paraId="13A73482" w14:textId="77777777" w:rsidTr="00CB3D73">
        <w:trPr>
          <w:trHeight w:val="144"/>
        </w:trPr>
        <w:tc>
          <w:tcPr>
            <w:tcW w:w="704" w:type="dxa"/>
            <w:vMerge/>
          </w:tcPr>
          <w:p w14:paraId="7A899CB6" w14:textId="77777777" w:rsidR="00614C35" w:rsidRPr="00CB3D73" w:rsidRDefault="00614C35" w:rsidP="00261DD0">
            <w:pPr>
              <w:rPr>
                <w:rFonts w:ascii="Times New Roman" w:hAnsi="Times New Roman" w:cs="Times New Roman"/>
                <w:sz w:val="24"/>
                <w:szCs w:val="24"/>
                <w:lang w:val="lt-LT"/>
              </w:rPr>
            </w:pPr>
          </w:p>
        </w:tc>
        <w:tc>
          <w:tcPr>
            <w:tcW w:w="1559" w:type="dxa"/>
            <w:vMerge/>
          </w:tcPr>
          <w:p w14:paraId="0C4DF40C" w14:textId="77777777" w:rsidR="00614C35" w:rsidRPr="00CB3D73" w:rsidRDefault="00614C35" w:rsidP="00261DD0">
            <w:pPr>
              <w:rPr>
                <w:rFonts w:ascii="Times New Roman" w:hAnsi="Times New Roman" w:cs="Times New Roman"/>
                <w:sz w:val="24"/>
                <w:szCs w:val="24"/>
                <w:lang w:val="lt-LT"/>
              </w:rPr>
            </w:pPr>
          </w:p>
        </w:tc>
        <w:tc>
          <w:tcPr>
            <w:tcW w:w="8080" w:type="dxa"/>
          </w:tcPr>
          <w:p w14:paraId="58759C7B" w14:textId="51880ED4" w:rsidR="00614C35" w:rsidRPr="00CB3D73" w:rsidRDefault="00614C35" w:rsidP="00261DD0">
            <w:pPr>
              <w:rPr>
                <w:rFonts w:ascii="Times New Roman" w:hAnsi="Times New Roman" w:cs="Times New Roman"/>
                <w:sz w:val="24"/>
                <w:szCs w:val="24"/>
                <w:lang w:val="lt-LT"/>
              </w:rPr>
            </w:pPr>
            <w:r w:rsidRPr="00CB3D73">
              <w:rPr>
                <w:rFonts w:ascii="Times New Roman" w:hAnsi="Times New Roman" w:cs="Times New Roman"/>
                <w:sz w:val="24"/>
                <w:szCs w:val="24"/>
                <w:lang w:val="lt-LT"/>
              </w:rPr>
              <w:t xml:space="preserve">Paminkštinta porolonu – storiausioje vietoje ne mažiau 80 mm. ir aptraukta </w:t>
            </w:r>
            <w:r w:rsidR="00AA43AF" w:rsidRPr="00CB3D73">
              <w:rPr>
                <w:rFonts w:ascii="Times New Roman" w:hAnsi="Times New Roman" w:cs="Times New Roman"/>
                <w:sz w:val="24"/>
                <w:szCs w:val="24"/>
                <w:lang w:val="lt-LT"/>
              </w:rPr>
              <w:t>sumažinto degumo</w:t>
            </w:r>
            <w:r w:rsidRPr="00CB3D73">
              <w:rPr>
                <w:rFonts w:ascii="Times New Roman" w:hAnsi="Times New Roman" w:cs="Times New Roman"/>
                <w:sz w:val="24"/>
                <w:szCs w:val="24"/>
                <w:lang w:val="lt-LT"/>
              </w:rPr>
              <w:t xml:space="preserve"> audiniu</w:t>
            </w:r>
            <w:r w:rsidR="00CB3D73" w:rsidRPr="00CB3D73">
              <w:rPr>
                <w:rFonts w:ascii="Times New Roman" w:hAnsi="Times New Roman" w:cs="Times New Roman"/>
                <w:sz w:val="24"/>
                <w:szCs w:val="24"/>
                <w:lang w:val="lt-LT"/>
              </w:rPr>
              <w:t>.</w:t>
            </w:r>
          </w:p>
        </w:tc>
        <w:tc>
          <w:tcPr>
            <w:tcW w:w="4791" w:type="dxa"/>
          </w:tcPr>
          <w:p w14:paraId="33010FA6" w14:textId="77777777" w:rsidR="00614C35" w:rsidRPr="00CB3D73" w:rsidRDefault="00614C35" w:rsidP="00261DD0">
            <w:pPr>
              <w:rPr>
                <w:rFonts w:ascii="Times New Roman" w:hAnsi="Times New Roman" w:cs="Times New Roman"/>
                <w:sz w:val="24"/>
                <w:szCs w:val="24"/>
                <w:highlight w:val="green"/>
                <w:lang w:val="lt-LT"/>
              </w:rPr>
            </w:pPr>
          </w:p>
        </w:tc>
      </w:tr>
      <w:tr w:rsidR="00614C35" w:rsidRPr="00A224B0" w14:paraId="3FB86382" w14:textId="77777777" w:rsidTr="00CB3D73">
        <w:trPr>
          <w:trHeight w:val="144"/>
        </w:trPr>
        <w:tc>
          <w:tcPr>
            <w:tcW w:w="704" w:type="dxa"/>
            <w:vMerge/>
          </w:tcPr>
          <w:p w14:paraId="528B9517" w14:textId="77777777" w:rsidR="00614C35" w:rsidRPr="00CB3D73" w:rsidRDefault="00614C35" w:rsidP="00261DD0">
            <w:pPr>
              <w:rPr>
                <w:rFonts w:ascii="Times New Roman" w:hAnsi="Times New Roman" w:cs="Times New Roman"/>
                <w:sz w:val="24"/>
                <w:szCs w:val="24"/>
                <w:lang w:val="lt-LT"/>
              </w:rPr>
            </w:pPr>
          </w:p>
        </w:tc>
        <w:tc>
          <w:tcPr>
            <w:tcW w:w="1559" w:type="dxa"/>
            <w:vMerge/>
          </w:tcPr>
          <w:p w14:paraId="4FE38373" w14:textId="77777777" w:rsidR="00614C35" w:rsidRPr="00CB3D73" w:rsidRDefault="00614C35" w:rsidP="00261DD0">
            <w:pPr>
              <w:rPr>
                <w:rFonts w:ascii="Times New Roman" w:hAnsi="Times New Roman" w:cs="Times New Roman"/>
                <w:sz w:val="24"/>
                <w:szCs w:val="24"/>
                <w:lang w:val="lt-LT"/>
              </w:rPr>
            </w:pPr>
          </w:p>
        </w:tc>
        <w:tc>
          <w:tcPr>
            <w:tcW w:w="8080" w:type="dxa"/>
          </w:tcPr>
          <w:p w14:paraId="59020CA8" w14:textId="68408964" w:rsidR="00614C35" w:rsidRPr="00CB3D73" w:rsidRDefault="00614C35" w:rsidP="00020847">
            <w:pPr>
              <w:rPr>
                <w:rFonts w:ascii="Times New Roman" w:eastAsia="Aptos" w:hAnsi="Times New Roman" w:cs="Times New Roman"/>
                <w:sz w:val="24"/>
                <w:szCs w:val="24"/>
                <w:lang w:val="lt-LT"/>
              </w:rPr>
            </w:pPr>
            <w:r w:rsidRPr="00CB3D73">
              <w:rPr>
                <w:rFonts w:ascii="Times New Roman" w:eastAsia="Aptos" w:hAnsi="Times New Roman" w:cs="Times New Roman"/>
                <w:sz w:val="24"/>
                <w:szCs w:val="24"/>
                <w:lang w:val="lt-LT"/>
              </w:rPr>
              <w:t>Faneros ergonomiškos formos, išformuotos - apdirbant aukštu slėgiu, padengtos ugniai atspariu laku.</w:t>
            </w:r>
          </w:p>
        </w:tc>
        <w:tc>
          <w:tcPr>
            <w:tcW w:w="4791" w:type="dxa"/>
          </w:tcPr>
          <w:p w14:paraId="3EAC79CC" w14:textId="77777777" w:rsidR="00614C35" w:rsidRPr="00CB3D73" w:rsidRDefault="00614C35" w:rsidP="003310F8">
            <w:pPr>
              <w:rPr>
                <w:rFonts w:ascii="Times New Roman" w:hAnsi="Times New Roman" w:cs="Times New Roman"/>
                <w:sz w:val="24"/>
                <w:szCs w:val="24"/>
                <w:lang w:val="lt-LT"/>
              </w:rPr>
            </w:pPr>
          </w:p>
        </w:tc>
      </w:tr>
      <w:tr w:rsidR="00614C35" w:rsidRPr="00A224B0" w14:paraId="07B2EFE3" w14:textId="77777777" w:rsidTr="00CB3D73">
        <w:trPr>
          <w:trHeight w:val="144"/>
        </w:trPr>
        <w:tc>
          <w:tcPr>
            <w:tcW w:w="704" w:type="dxa"/>
            <w:vMerge w:val="restart"/>
          </w:tcPr>
          <w:p w14:paraId="01D335E5" w14:textId="62628385" w:rsidR="00614C35" w:rsidRPr="00CB3D73" w:rsidRDefault="00614C35" w:rsidP="00FD1766">
            <w:pPr>
              <w:rPr>
                <w:rFonts w:ascii="Times New Roman" w:hAnsi="Times New Roman" w:cs="Times New Roman"/>
                <w:sz w:val="24"/>
                <w:szCs w:val="24"/>
                <w:lang w:val="lt-LT"/>
              </w:rPr>
            </w:pPr>
            <w:r w:rsidRPr="00CB3D73">
              <w:rPr>
                <w:rFonts w:ascii="Times New Roman" w:hAnsi="Times New Roman" w:cs="Times New Roman"/>
                <w:sz w:val="24"/>
                <w:szCs w:val="24"/>
                <w:lang w:val="lt-LT"/>
              </w:rPr>
              <w:t>3.</w:t>
            </w:r>
          </w:p>
        </w:tc>
        <w:tc>
          <w:tcPr>
            <w:tcW w:w="1559" w:type="dxa"/>
            <w:vMerge w:val="restart"/>
          </w:tcPr>
          <w:p w14:paraId="1EC737E2" w14:textId="460B7DE3" w:rsidR="00614C35" w:rsidRPr="00CB3D73" w:rsidRDefault="00614C35" w:rsidP="00FD1766">
            <w:pPr>
              <w:rPr>
                <w:rFonts w:ascii="Times New Roman" w:hAnsi="Times New Roman" w:cs="Times New Roman"/>
                <w:sz w:val="24"/>
                <w:szCs w:val="24"/>
                <w:lang w:val="lt-LT"/>
              </w:rPr>
            </w:pPr>
            <w:r w:rsidRPr="00CB3D73">
              <w:rPr>
                <w:rFonts w:ascii="Times New Roman" w:hAnsi="Times New Roman" w:cs="Times New Roman"/>
                <w:sz w:val="24"/>
                <w:szCs w:val="24"/>
                <w:lang w:val="lt-LT"/>
              </w:rPr>
              <w:t>Audinys</w:t>
            </w:r>
          </w:p>
        </w:tc>
        <w:tc>
          <w:tcPr>
            <w:tcW w:w="8080" w:type="dxa"/>
          </w:tcPr>
          <w:p w14:paraId="330902EE" w14:textId="5992ACB4" w:rsidR="00614C35" w:rsidRPr="00CB3D73" w:rsidRDefault="00614C35" w:rsidP="00DA691E">
            <w:pPr>
              <w:rPr>
                <w:rFonts w:ascii="Times New Roman" w:hAnsi="Times New Roman" w:cs="Times New Roman"/>
                <w:sz w:val="24"/>
                <w:szCs w:val="24"/>
                <w:lang w:val="lt-LT"/>
              </w:rPr>
            </w:pPr>
            <w:r w:rsidRPr="00CB3D73">
              <w:rPr>
                <w:rFonts w:ascii="Times New Roman" w:hAnsi="Times New Roman" w:cs="Times New Roman"/>
                <w:sz w:val="24"/>
                <w:szCs w:val="24"/>
                <w:lang w:val="lt-LT"/>
              </w:rPr>
              <w:t>Audinys ir minkštos dalys sumažinto degumo turi atitikti LST EN 1021-1 ir LST EN 1021-2 reikalavimus arba lygiaverčių standartų reikalavimus</w:t>
            </w:r>
            <w:r w:rsidR="00CB3D73" w:rsidRPr="00CB3D73">
              <w:rPr>
                <w:rFonts w:ascii="Times New Roman" w:hAnsi="Times New Roman" w:cs="Times New Roman"/>
                <w:sz w:val="24"/>
                <w:szCs w:val="24"/>
                <w:lang w:val="lt-LT"/>
              </w:rPr>
              <w:t>.</w:t>
            </w:r>
          </w:p>
        </w:tc>
        <w:tc>
          <w:tcPr>
            <w:tcW w:w="4791" w:type="dxa"/>
          </w:tcPr>
          <w:p w14:paraId="7BC22CD7" w14:textId="141A17E5" w:rsidR="00614C35" w:rsidRPr="00CB3D73" w:rsidRDefault="00614C35" w:rsidP="007A7E4A">
            <w:pPr>
              <w:rPr>
                <w:rFonts w:ascii="Times New Roman" w:hAnsi="Times New Roman" w:cs="Times New Roman"/>
                <w:color w:val="FF0000"/>
                <w:sz w:val="24"/>
                <w:szCs w:val="24"/>
                <w:highlight w:val="green"/>
                <w:lang w:val="lt-LT" w:eastAsia="lt-LT"/>
              </w:rPr>
            </w:pPr>
          </w:p>
        </w:tc>
      </w:tr>
      <w:tr w:rsidR="00614C35" w:rsidRPr="00A224B0" w14:paraId="3A587D7A" w14:textId="77777777" w:rsidTr="00CB3D73">
        <w:trPr>
          <w:trHeight w:val="144"/>
        </w:trPr>
        <w:tc>
          <w:tcPr>
            <w:tcW w:w="704" w:type="dxa"/>
            <w:vMerge/>
          </w:tcPr>
          <w:p w14:paraId="014C813B" w14:textId="77777777" w:rsidR="00614C35" w:rsidRPr="00CB3D73" w:rsidRDefault="00614C35" w:rsidP="00FD1766">
            <w:pPr>
              <w:rPr>
                <w:rFonts w:ascii="Times New Roman" w:hAnsi="Times New Roman" w:cs="Times New Roman"/>
                <w:sz w:val="24"/>
                <w:szCs w:val="24"/>
                <w:lang w:val="lt-LT"/>
              </w:rPr>
            </w:pPr>
          </w:p>
        </w:tc>
        <w:tc>
          <w:tcPr>
            <w:tcW w:w="1559" w:type="dxa"/>
            <w:vMerge/>
          </w:tcPr>
          <w:p w14:paraId="6F065DDE" w14:textId="77777777" w:rsidR="00614C35" w:rsidRPr="00CB3D73" w:rsidRDefault="00614C35" w:rsidP="00FD1766">
            <w:pPr>
              <w:rPr>
                <w:rFonts w:ascii="Times New Roman" w:hAnsi="Times New Roman" w:cs="Times New Roman"/>
                <w:sz w:val="24"/>
                <w:szCs w:val="24"/>
                <w:lang w:val="lt-LT"/>
              </w:rPr>
            </w:pPr>
          </w:p>
        </w:tc>
        <w:tc>
          <w:tcPr>
            <w:tcW w:w="8080" w:type="dxa"/>
          </w:tcPr>
          <w:p w14:paraId="178EC602" w14:textId="6021EEAB" w:rsidR="00614C35" w:rsidRPr="00CB3D73" w:rsidRDefault="00614C35" w:rsidP="00E44512">
            <w:pPr>
              <w:rPr>
                <w:rFonts w:ascii="Times New Roman" w:hAnsi="Times New Roman" w:cs="Times New Roman"/>
                <w:sz w:val="24"/>
                <w:szCs w:val="24"/>
                <w:lang w:val="lt-LT"/>
              </w:rPr>
            </w:pPr>
            <w:r w:rsidRPr="00CB3D73">
              <w:rPr>
                <w:rFonts w:ascii="Times New Roman" w:hAnsi="Times New Roman" w:cs="Times New Roman"/>
                <w:sz w:val="24"/>
                <w:szCs w:val="24"/>
                <w:lang w:val="lt-LT"/>
              </w:rPr>
              <w:t>Nusidėvėjimas pagal Martindale testą ne mažiau 100 000 ciklų.</w:t>
            </w:r>
          </w:p>
        </w:tc>
        <w:tc>
          <w:tcPr>
            <w:tcW w:w="4791" w:type="dxa"/>
          </w:tcPr>
          <w:p w14:paraId="5B4EFC10" w14:textId="24D74FE4" w:rsidR="00614C35" w:rsidRPr="00CB3D73" w:rsidRDefault="00614C35" w:rsidP="00FD1766">
            <w:pPr>
              <w:rPr>
                <w:rFonts w:ascii="Times New Roman" w:hAnsi="Times New Roman" w:cs="Times New Roman"/>
                <w:sz w:val="24"/>
                <w:szCs w:val="24"/>
                <w:highlight w:val="green"/>
                <w:lang w:val="lt-LT" w:eastAsia="lt-LT"/>
              </w:rPr>
            </w:pPr>
          </w:p>
        </w:tc>
      </w:tr>
      <w:tr w:rsidR="00614C35" w:rsidRPr="00A224B0" w14:paraId="334F0352" w14:textId="77777777" w:rsidTr="00CB3D73">
        <w:trPr>
          <w:trHeight w:val="144"/>
        </w:trPr>
        <w:tc>
          <w:tcPr>
            <w:tcW w:w="704" w:type="dxa"/>
            <w:vMerge w:val="restart"/>
          </w:tcPr>
          <w:p w14:paraId="75442230" w14:textId="24CA950E" w:rsidR="00614C35" w:rsidRPr="00CB3D73" w:rsidRDefault="00614C35" w:rsidP="00091F5A">
            <w:pPr>
              <w:rPr>
                <w:rFonts w:ascii="Times New Roman" w:hAnsi="Times New Roman" w:cs="Times New Roman"/>
                <w:sz w:val="24"/>
                <w:szCs w:val="24"/>
                <w:lang w:val="lt-LT"/>
              </w:rPr>
            </w:pPr>
            <w:r w:rsidRPr="00CB3D73">
              <w:rPr>
                <w:rFonts w:ascii="Times New Roman" w:hAnsi="Times New Roman" w:cs="Times New Roman"/>
                <w:sz w:val="24"/>
                <w:szCs w:val="24"/>
                <w:lang w:val="lt-LT"/>
              </w:rPr>
              <w:t>4.</w:t>
            </w:r>
          </w:p>
        </w:tc>
        <w:tc>
          <w:tcPr>
            <w:tcW w:w="1559" w:type="dxa"/>
            <w:vMerge w:val="restart"/>
          </w:tcPr>
          <w:p w14:paraId="51E08858" w14:textId="4617EC2F" w:rsidR="00614C35" w:rsidRPr="00CB3D73" w:rsidRDefault="00AA43AF" w:rsidP="00091F5A">
            <w:pPr>
              <w:rPr>
                <w:rFonts w:ascii="Times New Roman" w:hAnsi="Times New Roman" w:cs="Times New Roman"/>
                <w:sz w:val="24"/>
                <w:szCs w:val="24"/>
                <w:lang w:val="lt-LT"/>
              </w:rPr>
            </w:pPr>
            <w:r w:rsidRPr="00CB3D73">
              <w:rPr>
                <w:rFonts w:ascii="Times New Roman" w:hAnsi="Times New Roman" w:cs="Times New Roman"/>
                <w:sz w:val="24"/>
                <w:szCs w:val="24"/>
                <w:lang w:val="lt-LT"/>
              </w:rPr>
              <w:t>Kėdės laikančioji bazė</w:t>
            </w:r>
          </w:p>
        </w:tc>
        <w:tc>
          <w:tcPr>
            <w:tcW w:w="8080" w:type="dxa"/>
          </w:tcPr>
          <w:p w14:paraId="557EF152" w14:textId="55D53C43" w:rsidR="00614C35" w:rsidRPr="00CB3D73" w:rsidRDefault="00E76D21" w:rsidP="000C235D">
            <w:pPr>
              <w:rPr>
                <w:rFonts w:ascii="Times New Roman" w:hAnsi="Times New Roman" w:cs="Times New Roman"/>
                <w:sz w:val="24"/>
                <w:szCs w:val="24"/>
                <w:lang w:val="lt-LT"/>
              </w:rPr>
            </w:pPr>
            <w:r w:rsidRPr="00CB3D73">
              <w:rPr>
                <w:rFonts w:ascii="Times New Roman" w:hAnsi="Times New Roman" w:cs="Times New Roman"/>
                <w:sz w:val="24"/>
                <w:szCs w:val="24"/>
                <w:lang w:val="lt-LT"/>
              </w:rPr>
              <w:t>Plieniniai profiliuoti vamzdžiai 40x25x2 mm., skersinis jungiamasis vamzdis 50x50x2 mm.</w:t>
            </w:r>
          </w:p>
        </w:tc>
        <w:tc>
          <w:tcPr>
            <w:tcW w:w="4791" w:type="dxa"/>
          </w:tcPr>
          <w:p w14:paraId="01FCB6C7" w14:textId="77875821" w:rsidR="00614C35" w:rsidRPr="00CB3D73" w:rsidRDefault="00614C35" w:rsidP="00E44512">
            <w:pPr>
              <w:rPr>
                <w:rFonts w:ascii="Times New Roman" w:hAnsi="Times New Roman" w:cs="Times New Roman"/>
                <w:sz w:val="24"/>
                <w:szCs w:val="24"/>
                <w:highlight w:val="green"/>
                <w:lang w:val="lt-LT" w:eastAsia="lt-LT"/>
              </w:rPr>
            </w:pPr>
          </w:p>
        </w:tc>
      </w:tr>
      <w:tr w:rsidR="00614C35" w:rsidRPr="00A224B0" w14:paraId="0134B264" w14:textId="77777777" w:rsidTr="00CB3D73">
        <w:trPr>
          <w:trHeight w:val="144"/>
        </w:trPr>
        <w:tc>
          <w:tcPr>
            <w:tcW w:w="704" w:type="dxa"/>
            <w:vMerge/>
          </w:tcPr>
          <w:p w14:paraId="6ED21D8C" w14:textId="77777777" w:rsidR="00614C35" w:rsidRPr="00CB3D73" w:rsidRDefault="00614C35" w:rsidP="00091F5A">
            <w:pPr>
              <w:rPr>
                <w:rFonts w:ascii="Times New Roman" w:hAnsi="Times New Roman" w:cs="Times New Roman"/>
                <w:sz w:val="24"/>
                <w:szCs w:val="24"/>
                <w:lang w:val="lt-LT"/>
              </w:rPr>
            </w:pPr>
          </w:p>
        </w:tc>
        <w:tc>
          <w:tcPr>
            <w:tcW w:w="1559" w:type="dxa"/>
            <w:vMerge/>
          </w:tcPr>
          <w:p w14:paraId="0DC48005" w14:textId="77777777" w:rsidR="00614C35" w:rsidRPr="00CB3D73" w:rsidRDefault="00614C35" w:rsidP="00091F5A">
            <w:pPr>
              <w:rPr>
                <w:rFonts w:ascii="Times New Roman" w:hAnsi="Times New Roman" w:cs="Times New Roman"/>
                <w:sz w:val="24"/>
                <w:szCs w:val="24"/>
                <w:lang w:val="lt-LT"/>
              </w:rPr>
            </w:pPr>
          </w:p>
        </w:tc>
        <w:tc>
          <w:tcPr>
            <w:tcW w:w="8080" w:type="dxa"/>
          </w:tcPr>
          <w:p w14:paraId="4FB89736" w14:textId="228F37A8" w:rsidR="00614C35" w:rsidRPr="00CB3D73" w:rsidRDefault="00E76D21" w:rsidP="00091F5A">
            <w:pPr>
              <w:rPr>
                <w:rFonts w:ascii="Times New Roman" w:hAnsi="Times New Roman" w:cs="Times New Roman"/>
                <w:sz w:val="24"/>
                <w:szCs w:val="24"/>
                <w:lang w:val="lt-LT"/>
              </w:rPr>
            </w:pPr>
            <w:r w:rsidRPr="00CB3D73">
              <w:rPr>
                <w:rFonts w:ascii="Times New Roman" w:hAnsi="Times New Roman" w:cs="Times New Roman"/>
                <w:sz w:val="24"/>
                <w:szCs w:val="24"/>
                <w:lang w:val="lt-LT"/>
              </w:rPr>
              <w:t>Kėdžių kojos padas gaminamas iš ne mažesnio kaip 8 mm storio metalo profilio prie grindų tvirtinamas 4 varžtais.</w:t>
            </w:r>
          </w:p>
        </w:tc>
        <w:tc>
          <w:tcPr>
            <w:tcW w:w="4791" w:type="dxa"/>
          </w:tcPr>
          <w:p w14:paraId="778DCEDA" w14:textId="15A8CAEE" w:rsidR="00614C35" w:rsidRPr="00CB3D73" w:rsidRDefault="00614C35" w:rsidP="00091F5A">
            <w:pPr>
              <w:rPr>
                <w:rFonts w:ascii="Times New Roman" w:hAnsi="Times New Roman" w:cs="Times New Roman"/>
                <w:sz w:val="24"/>
                <w:szCs w:val="24"/>
                <w:highlight w:val="green"/>
                <w:lang w:val="lt-LT" w:eastAsia="lt-LT"/>
              </w:rPr>
            </w:pPr>
          </w:p>
        </w:tc>
      </w:tr>
      <w:tr w:rsidR="00614C35" w:rsidRPr="00A224B0" w14:paraId="467CF8D9" w14:textId="77777777" w:rsidTr="00CB3D73">
        <w:trPr>
          <w:trHeight w:val="144"/>
        </w:trPr>
        <w:tc>
          <w:tcPr>
            <w:tcW w:w="704" w:type="dxa"/>
            <w:vMerge/>
          </w:tcPr>
          <w:p w14:paraId="1C4014B3" w14:textId="77777777" w:rsidR="00614C35" w:rsidRPr="00CB3D73" w:rsidRDefault="00614C35" w:rsidP="00091F5A">
            <w:pPr>
              <w:rPr>
                <w:rFonts w:ascii="Times New Roman" w:hAnsi="Times New Roman" w:cs="Times New Roman"/>
                <w:sz w:val="24"/>
                <w:szCs w:val="24"/>
                <w:lang w:val="lt-LT"/>
              </w:rPr>
            </w:pPr>
          </w:p>
        </w:tc>
        <w:tc>
          <w:tcPr>
            <w:tcW w:w="1559" w:type="dxa"/>
            <w:vMerge/>
          </w:tcPr>
          <w:p w14:paraId="6166CE2C" w14:textId="77777777" w:rsidR="00614C35" w:rsidRPr="00CB3D73" w:rsidRDefault="00614C35" w:rsidP="00091F5A">
            <w:pPr>
              <w:rPr>
                <w:rFonts w:ascii="Times New Roman" w:hAnsi="Times New Roman" w:cs="Times New Roman"/>
                <w:sz w:val="24"/>
                <w:szCs w:val="24"/>
                <w:lang w:val="lt-LT"/>
              </w:rPr>
            </w:pPr>
          </w:p>
        </w:tc>
        <w:tc>
          <w:tcPr>
            <w:tcW w:w="8080" w:type="dxa"/>
          </w:tcPr>
          <w:p w14:paraId="69C40DCD" w14:textId="02714AE3" w:rsidR="00614C35" w:rsidRPr="00CB3D73" w:rsidRDefault="00E76D21" w:rsidP="00091F5A">
            <w:pPr>
              <w:rPr>
                <w:rFonts w:ascii="Times New Roman" w:hAnsi="Times New Roman" w:cs="Times New Roman"/>
                <w:sz w:val="24"/>
                <w:szCs w:val="24"/>
                <w:lang w:val="lt-LT"/>
              </w:rPr>
            </w:pPr>
            <w:r w:rsidRPr="00CB3D73">
              <w:rPr>
                <w:rFonts w:ascii="Times New Roman" w:hAnsi="Times New Roman" w:cs="Times New Roman"/>
                <w:sz w:val="24"/>
                <w:szCs w:val="24"/>
                <w:lang w:val="lt-LT"/>
              </w:rPr>
              <w:t>Kėdžių metalinės dalys padengtos poliesterio glazūra milteliniu būdu.</w:t>
            </w:r>
          </w:p>
        </w:tc>
        <w:tc>
          <w:tcPr>
            <w:tcW w:w="4791" w:type="dxa"/>
          </w:tcPr>
          <w:p w14:paraId="2152520F" w14:textId="077DBB72" w:rsidR="00614C35" w:rsidRPr="00CB3D73" w:rsidRDefault="00614C35" w:rsidP="00091F5A">
            <w:pPr>
              <w:rPr>
                <w:rFonts w:ascii="Times New Roman" w:hAnsi="Times New Roman" w:cs="Times New Roman"/>
                <w:sz w:val="24"/>
                <w:szCs w:val="24"/>
                <w:highlight w:val="green"/>
                <w:lang w:val="lt-LT" w:eastAsia="lt-LT"/>
              </w:rPr>
            </w:pPr>
          </w:p>
        </w:tc>
      </w:tr>
      <w:tr w:rsidR="00614C35" w:rsidRPr="00A224B0" w14:paraId="7033447B" w14:textId="77777777" w:rsidTr="00CB3D73">
        <w:trPr>
          <w:trHeight w:val="144"/>
        </w:trPr>
        <w:tc>
          <w:tcPr>
            <w:tcW w:w="704" w:type="dxa"/>
            <w:vMerge/>
          </w:tcPr>
          <w:p w14:paraId="72804039" w14:textId="77777777" w:rsidR="00614C35" w:rsidRPr="00CB3D73" w:rsidRDefault="00614C35" w:rsidP="00091F5A">
            <w:pPr>
              <w:rPr>
                <w:rFonts w:ascii="Times New Roman" w:hAnsi="Times New Roman" w:cs="Times New Roman"/>
                <w:sz w:val="24"/>
                <w:szCs w:val="24"/>
                <w:lang w:val="lt-LT"/>
              </w:rPr>
            </w:pPr>
          </w:p>
        </w:tc>
        <w:tc>
          <w:tcPr>
            <w:tcW w:w="1559" w:type="dxa"/>
            <w:vMerge/>
          </w:tcPr>
          <w:p w14:paraId="3D2CC8D0" w14:textId="77777777" w:rsidR="00614C35" w:rsidRPr="00CB3D73" w:rsidRDefault="00614C35" w:rsidP="00091F5A">
            <w:pPr>
              <w:rPr>
                <w:rFonts w:ascii="Times New Roman" w:hAnsi="Times New Roman" w:cs="Times New Roman"/>
                <w:sz w:val="24"/>
                <w:szCs w:val="24"/>
                <w:lang w:val="lt-LT"/>
              </w:rPr>
            </w:pPr>
          </w:p>
        </w:tc>
        <w:tc>
          <w:tcPr>
            <w:tcW w:w="8080" w:type="dxa"/>
          </w:tcPr>
          <w:p w14:paraId="50F42DBF" w14:textId="6B56F7E7" w:rsidR="00614C35" w:rsidRPr="00CB3D73" w:rsidRDefault="00E76D21" w:rsidP="00091F5A">
            <w:pPr>
              <w:rPr>
                <w:rFonts w:ascii="Times New Roman" w:hAnsi="Times New Roman" w:cs="Times New Roman"/>
                <w:sz w:val="24"/>
                <w:szCs w:val="24"/>
                <w:lang w:val="lt-LT"/>
              </w:rPr>
            </w:pPr>
            <w:r w:rsidRPr="00CB3D73">
              <w:rPr>
                <w:rFonts w:ascii="Times New Roman" w:hAnsi="Times New Roman" w:cs="Times New Roman"/>
                <w:sz w:val="24"/>
                <w:szCs w:val="24"/>
                <w:lang w:val="lt-LT"/>
              </w:rPr>
              <w:t>Plotis tarp porankių centrų ne mažiau 500 mm.</w:t>
            </w:r>
          </w:p>
        </w:tc>
        <w:tc>
          <w:tcPr>
            <w:tcW w:w="4791" w:type="dxa"/>
          </w:tcPr>
          <w:p w14:paraId="428BDE84" w14:textId="77777777" w:rsidR="00614C35" w:rsidRPr="00CB3D73" w:rsidRDefault="00614C35" w:rsidP="00091F5A">
            <w:pPr>
              <w:rPr>
                <w:rFonts w:ascii="Times New Roman" w:hAnsi="Times New Roman" w:cs="Times New Roman"/>
                <w:sz w:val="24"/>
                <w:szCs w:val="24"/>
                <w:highlight w:val="green"/>
                <w:lang w:val="lt-LT" w:eastAsia="lt-LT"/>
              </w:rPr>
            </w:pPr>
          </w:p>
        </w:tc>
      </w:tr>
      <w:tr w:rsidR="00614C35" w:rsidRPr="00A224B0" w14:paraId="3B85AF7D" w14:textId="77777777" w:rsidTr="00CB3D73">
        <w:trPr>
          <w:trHeight w:val="144"/>
        </w:trPr>
        <w:tc>
          <w:tcPr>
            <w:tcW w:w="704" w:type="dxa"/>
            <w:vMerge/>
          </w:tcPr>
          <w:p w14:paraId="70C2019C" w14:textId="77777777" w:rsidR="00614C35" w:rsidRPr="00CB3D73" w:rsidRDefault="00614C35" w:rsidP="00091F5A">
            <w:pPr>
              <w:rPr>
                <w:rFonts w:ascii="Times New Roman" w:hAnsi="Times New Roman" w:cs="Times New Roman"/>
                <w:sz w:val="24"/>
                <w:szCs w:val="24"/>
                <w:lang w:val="lt-LT"/>
              </w:rPr>
            </w:pPr>
          </w:p>
        </w:tc>
        <w:tc>
          <w:tcPr>
            <w:tcW w:w="1559" w:type="dxa"/>
            <w:vMerge/>
          </w:tcPr>
          <w:p w14:paraId="5DC4AB5E" w14:textId="77777777" w:rsidR="00614C35" w:rsidRPr="00CB3D73" w:rsidRDefault="00614C35" w:rsidP="00091F5A">
            <w:pPr>
              <w:rPr>
                <w:rFonts w:ascii="Times New Roman" w:hAnsi="Times New Roman" w:cs="Times New Roman"/>
                <w:sz w:val="24"/>
                <w:szCs w:val="24"/>
                <w:lang w:val="lt-LT"/>
              </w:rPr>
            </w:pPr>
          </w:p>
        </w:tc>
        <w:tc>
          <w:tcPr>
            <w:tcW w:w="8080" w:type="dxa"/>
          </w:tcPr>
          <w:p w14:paraId="59ABD6C1" w14:textId="26839F9E" w:rsidR="00614C35" w:rsidRPr="00CB3D73" w:rsidRDefault="00E76D21" w:rsidP="00091F5A">
            <w:pPr>
              <w:rPr>
                <w:rFonts w:ascii="Times New Roman" w:hAnsi="Times New Roman" w:cs="Times New Roman"/>
                <w:sz w:val="24"/>
                <w:szCs w:val="24"/>
                <w:lang w:val="lt-LT"/>
              </w:rPr>
            </w:pPr>
            <w:r w:rsidRPr="00CB3D73">
              <w:rPr>
                <w:rFonts w:ascii="Times New Roman" w:hAnsi="Times New Roman" w:cs="Times New Roman"/>
                <w:sz w:val="24"/>
                <w:szCs w:val="24"/>
                <w:lang w:val="lt-LT"/>
              </w:rPr>
              <w:t>Kėdžių porankiai eilių galuose uždengti faneros plokštėmis paminkštinti porolonu ir aptraukti audiniu.</w:t>
            </w:r>
          </w:p>
        </w:tc>
        <w:tc>
          <w:tcPr>
            <w:tcW w:w="4791" w:type="dxa"/>
          </w:tcPr>
          <w:p w14:paraId="305A8EE5" w14:textId="19D39EE0" w:rsidR="00614C35" w:rsidRPr="00CB3D73" w:rsidRDefault="00614C35" w:rsidP="00091F5A">
            <w:pPr>
              <w:rPr>
                <w:rFonts w:ascii="Times New Roman" w:hAnsi="Times New Roman" w:cs="Times New Roman"/>
                <w:sz w:val="24"/>
                <w:szCs w:val="24"/>
                <w:highlight w:val="green"/>
                <w:lang w:val="lt-LT" w:eastAsia="lt-LT"/>
              </w:rPr>
            </w:pPr>
          </w:p>
        </w:tc>
      </w:tr>
      <w:tr w:rsidR="00203835" w:rsidRPr="00A224B0" w14:paraId="4DA927F8" w14:textId="77777777" w:rsidTr="00CB3D73">
        <w:trPr>
          <w:trHeight w:val="139"/>
        </w:trPr>
        <w:tc>
          <w:tcPr>
            <w:tcW w:w="704" w:type="dxa"/>
            <w:vMerge w:val="restart"/>
          </w:tcPr>
          <w:p w14:paraId="193DE610" w14:textId="70D3556D" w:rsidR="00203835" w:rsidRPr="00CB3D73" w:rsidRDefault="00203835" w:rsidP="00203835">
            <w:pPr>
              <w:rPr>
                <w:rFonts w:ascii="Times New Roman" w:hAnsi="Times New Roman" w:cs="Times New Roman"/>
                <w:sz w:val="24"/>
                <w:szCs w:val="24"/>
                <w:lang w:val="lt-LT"/>
              </w:rPr>
            </w:pPr>
            <w:r w:rsidRPr="00CB3D73">
              <w:rPr>
                <w:rFonts w:ascii="Times New Roman" w:hAnsi="Times New Roman" w:cs="Times New Roman"/>
                <w:sz w:val="24"/>
                <w:szCs w:val="24"/>
                <w:lang w:val="lt-LT"/>
              </w:rPr>
              <w:t>5.</w:t>
            </w:r>
          </w:p>
        </w:tc>
        <w:tc>
          <w:tcPr>
            <w:tcW w:w="1559" w:type="dxa"/>
            <w:vMerge w:val="restart"/>
          </w:tcPr>
          <w:p w14:paraId="76AFAD0E" w14:textId="2A9BB0A8" w:rsidR="00203835" w:rsidRPr="00CB3D73" w:rsidRDefault="00CB3D73" w:rsidP="00203835">
            <w:pPr>
              <w:rPr>
                <w:rFonts w:ascii="Times New Roman" w:hAnsi="Times New Roman" w:cs="Times New Roman"/>
                <w:sz w:val="24"/>
                <w:szCs w:val="24"/>
                <w:lang w:val="lt-LT"/>
              </w:rPr>
            </w:pPr>
            <w:r w:rsidRPr="00CB3D73">
              <w:rPr>
                <w:rFonts w:ascii="Times New Roman" w:hAnsi="Times New Roman" w:cs="Times New Roman"/>
                <w:sz w:val="24"/>
                <w:szCs w:val="24"/>
                <w:lang w:val="lt-LT"/>
              </w:rPr>
              <w:t>Ranktūriai</w:t>
            </w:r>
          </w:p>
        </w:tc>
        <w:tc>
          <w:tcPr>
            <w:tcW w:w="8080" w:type="dxa"/>
          </w:tcPr>
          <w:p w14:paraId="15C860F4" w14:textId="57FFDB11" w:rsidR="00203835" w:rsidRPr="00CB3D73" w:rsidRDefault="00CB3D73" w:rsidP="00203835">
            <w:pPr>
              <w:shd w:val="clear" w:color="auto" w:fill="FFFFFF"/>
              <w:jc w:val="both"/>
              <w:rPr>
                <w:rFonts w:ascii="Times New Roman" w:hAnsi="Times New Roman" w:cs="Times New Roman"/>
                <w:sz w:val="24"/>
                <w:szCs w:val="24"/>
                <w:lang w:val="lt-LT"/>
              </w:rPr>
            </w:pPr>
            <w:r w:rsidRPr="00CB3D73">
              <w:rPr>
                <w:rFonts w:ascii="Times New Roman" w:hAnsi="Times New Roman" w:cs="Times New Roman"/>
                <w:sz w:val="24"/>
                <w:szCs w:val="24"/>
                <w:lang w:val="lt-LT"/>
              </w:rPr>
              <w:t>Pagaminti iš kietmedžio masyvo medienos</w:t>
            </w:r>
            <w:r w:rsidR="009B753C">
              <w:rPr>
                <w:rFonts w:ascii="Times New Roman" w:hAnsi="Times New Roman" w:cs="Times New Roman"/>
                <w:sz w:val="24"/>
                <w:szCs w:val="24"/>
                <w:lang w:val="lt-LT"/>
              </w:rPr>
              <w:t xml:space="preserve">, </w:t>
            </w:r>
            <w:r w:rsidR="009B753C">
              <w:t xml:space="preserve"> </w:t>
            </w:r>
            <w:r w:rsidR="009B753C">
              <w:rPr>
                <w:rFonts w:ascii="Times New Roman" w:hAnsi="Times New Roman" w:cs="Times New Roman"/>
                <w:sz w:val="24"/>
                <w:szCs w:val="24"/>
                <w:lang w:val="lt-LT"/>
              </w:rPr>
              <w:t>p</w:t>
            </w:r>
            <w:r w:rsidR="009B753C" w:rsidRPr="009B753C">
              <w:rPr>
                <w:rFonts w:ascii="Times New Roman" w:hAnsi="Times New Roman" w:cs="Times New Roman"/>
                <w:sz w:val="24"/>
                <w:szCs w:val="24"/>
                <w:lang w:val="lt-LT"/>
              </w:rPr>
              <w:t>adengti ugniai atspariu laku.</w:t>
            </w:r>
          </w:p>
        </w:tc>
        <w:tc>
          <w:tcPr>
            <w:tcW w:w="4791" w:type="dxa"/>
          </w:tcPr>
          <w:p w14:paraId="433C3640" w14:textId="53DDEAEF" w:rsidR="00203835" w:rsidRPr="00CB3D73" w:rsidRDefault="00203835" w:rsidP="00203835">
            <w:pPr>
              <w:shd w:val="clear" w:color="auto" w:fill="FFFFFF"/>
              <w:spacing w:before="100" w:beforeAutospacing="1" w:after="100" w:afterAutospacing="1"/>
              <w:jc w:val="both"/>
              <w:rPr>
                <w:rFonts w:ascii="Times New Roman" w:hAnsi="Times New Roman" w:cs="Times New Roman"/>
                <w:sz w:val="24"/>
                <w:szCs w:val="24"/>
                <w:lang w:val="lt-LT" w:eastAsia="lt-LT"/>
              </w:rPr>
            </w:pPr>
          </w:p>
        </w:tc>
      </w:tr>
      <w:tr w:rsidR="00203835" w:rsidRPr="00A224B0" w14:paraId="030B4154" w14:textId="77777777" w:rsidTr="00CB3D73">
        <w:trPr>
          <w:trHeight w:val="290"/>
        </w:trPr>
        <w:tc>
          <w:tcPr>
            <w:tcW w:w="704" w:type="dxa"/>
            <w:vMerge/>
          </w:tcPr>
          <w:p w14:paraId="5012896F" w14:textId="77777777" w:rsidR="00203835" w:rsidRPr="00CB3D73" w:rsidRDefault="00203835" w:rsidP="00203835">
            <w:pPr>
              <w:rPr>
                <w:rFonts w:ascii="Times New Roman" w:hAnsi="Times New Roman" w:cs="Times New Roman"/>
                <w:sz w:val="24"/>
                <w:szCs w:val="24"/>
                <w:lang w:val="lt-LT"/>
              </w:rPr>
            </w:pPr>
          </w:p>
        </w:tc>
        <w:tc>
          <w:tcPr>
            <w:tcW w:w="1559" w:type="dxa"/>
            <w:vMerge/>
          </w:tcPr>
          <w:p w14:paraId="722F52EB" w14:textId="77777777" w:rsidR="00203835" w:rsidRPr="00CB3D73" w:rsidRDefault="00203835" w:rsidP="00203835">
            <w:pPr>
              <w:rPr>
                <w:rFonts w:ascii="Times New Roman" w:hAnsi="Times New Roman" w:cs="Times New Roman"/>
                <w:sz w:val="24"/>
                <w:szCs w:val="24"/>
                <w:lang w:val="lt-LT"/>
              </w:rPr>
            </w:pPr>
          </w:p>
        </w:tc>
        <w:tc>
          <w:tcPr>
            <w:tcW w:w="8080" w:type="dxa"/>
          </w:tcPr>
          <w:p w14:paraId="37497159" w14:textId="22D82345" w:rsidR="00203835" w:rsidRPr="00CB3D73" w:rsidRDefault="00CB3D73" w:rsidP="00CB3D73">
            <w:pPr>
              <w:shd w:val="clear" w:color="auto" w:fill="FFFFFF"/>
              <w:jc w:val="both"/>
              <w:rPr>
                <w:rFonts w:ascii="Times New Roman" w:hAnsi="Times New Roman" w:cs="Times New Roman"/>
                <w:sz w:val="24"/>
                <w:szCs w:val="24"/>
                <w:lang w:val="lt-LT"/>
              </w:rPr>
            </w:pPr>
            <w:r w:rsidRPr="00CB3D73">
              <w:rPr>
                <w:rFonts w:ascii="Times New Roman" w:hAnsi="Times New Roman" w:cs="Times New Roman"/>
                <w:sz w:val="24"/>
                <w:szCs w:val="24"/>
                <w:lang w:val="lt-LT"/>
              </w:rPr>
              <w:t>Užapvalintu priekiu, be aštrių kampų.</w:t>
            </w:r>
          </w:p>
        </w:tc>
        <w:tc>
          <w:tcPr>
            <w:tcW w:w="4791" w:type="dxa"/>
          </w:tcPr>
          <w:p w14:paraId="178E3455" w14:textId="08167CC5" w:rsidR="00203835" w:rsidRPr="00CB3D73" w:rsidRDefault="00203835" w:rsidP="00203835">
            <w:pPr>
              <w:rPr>
                <w:rFonts w:ascii="Times New Roman" w:hAnsi="Times New Roman" w:cs="Times New Roman"/>
                <w:sz w:val="24"/>
                <w:szCs w:val="24"/>
                <w:lang w:val="lt-LT" w:eastAsia="lt-LT"/>
              </w:rPr>
            </w:pPr>
          </w:p>
        </w:tc>
      </w:tr>
      <w:tr w:rsidR="00E76D21" w:rsidRPr="00A224B0" w14:paraId="4BCF60EF" w14:textId="77777777" w:rsidTr="00CB3D73">
        <w:trPr>
          <w:trHeight w:val="139"/>
        </w:trPr>
        <w:tc>
          <w:tcPr>
            <w:tcW w:w="704" w:type="dxa"/>
            <w:vMerge w:val="restart"/>
          </w:tcPr>
          <w:p w14:paraId="31AF7C83" w14:textId="472B6A5C" w:rsidR="009B753C" w:rsidRDefault="00E76D21" w:rsidP="00917678">
            <w:pPr>
              <w:rPr>
                <w:rFonts w:ascii="Times New Roman" w:hAnsi="Times New Roman" w:cs="Times New Roman"/>
                <w:sz w:val="24"/>
                <w:szCs w:val="24"/>
                <w:lang w:val="lt-LT"/>
              </w:rPr>
            </w:pPr>
            <w:r w:rsidRPr="00CB3D73">
              <w:rPr>
                <w:rFonts w:ascii="Times New Roman" w:hAnsi="Times New Roman" w:cs="Times New Roman"/>
                <w:sz w:val="24"/>
                <w:szCs w:val="24"/>
                <w:lang w:val="lt-LT"/>
              </w:rPr>
              <w:t>6.</w:t>
            </w:r>
          </w:p>
          <w:p w14:paraId="61AD6862" w14:textId="77777777" w:rsidR="009B753C" w:rsidRPr="009B753C" w:rsidRDefault="009B753C" w:rsidP="009B753C">
            <w:pPr>
              <w:rPr>
                <w:rFonts w:ascii="Times New Roman" w:hAnsi="Times New Roman" w:cs="Times New Roman"/>
                <w:sz w:val="24"/>
                <w:szCs w:val="24"/>
                <w:lang w:val="lt-LT"/>
              </w:rPr>
            </w:pPr>
          </w:p>
          <w:p w14:paraId="5DF7F8F5" w14:textId="77777777" w:rsidR="009B753C" w:rsidRPr="009B753C" w:rsidRDefault="009B753C" w:rsidP="009B753C">
            <w:pPr>
              <w:rPr>
                <w:rFonts w:ascii="Times New Roman" w:hAnsi="Times New Roman" w:cs="Times New Roman"/>
                <w:sz w:val="24"/>
                <w:szCs w:val="24"/>
                <w:lang w:val="lt-LT"/>
              </w:rPr>
            </w:pPr>
          </w:p>
          <w:p w14:paraId="679C2602" w14:textId="548A7003" w:rsidR="00E76D21" w:rsidRPr="009B753C" w:rsidRDefault="00E76D21" w:rsidP="009B753C">
            <w:pPr>
              <w:rPr>
                <w:rFonts w:ascii="Times New Roman" w:hAnsi="Times New Roman" w:cs="Times New Roman"/>
                <w:sz w:val="24"/>
                <w:szCs w:val="24"/>
                <w:lang w:val="lt-LT"/>
              </w:rPr>
            </w:pPr>
          </w:p>
        </w:tc>
        <w:tc>
          <w:tcPr>
            <w:tcW w:w="1559" w:type="dxa"/>
            <w:vMerge w:val="restart"/>
          </w:tcPr>
          <w:p w14:paraId="34488196" w14:textId="77777777" w:rsidR="00E76D21" w:rsidRPr="00CB3D73" w:rsidRDefault="00E76D21" w:rsidP="00917678">
            <w:pPr>
              <w:rPr>
                <w:rFonts w:ascii="Times New Roman" w:hAnsi="Times New Roman" w:cs="Times New Roman"/>
                <w:sz w:val="24"/>
                <w:szCs w:val="24"/>
                <w:lang w:val="lt-LT"/>
              </w:rPr>
            </w:pPr>
            <w:r w:rsidRPr="00CB3D73">
              <w:rPr>
                <w:rFonts w:ascii="Times New Roman" w:hAnsi="Times New Roman" w:cs="Times New Roman"/>
                <w:sz w:val="24"/>
                <w:szCs w:val="24"/>
                <w:lang w:val="lt-LT"/>
              </w:rPr>
              <w:lastRenderedPageBreak/>
              <w:t>Bendrieji duomenys</w:t>
            </w:r>
          </w:p>
        </w:tc>
        <w:tc>
          <w:tcPr>
            <w:tcW w:w="8080" w:type="dxa"/>
          </w:tcPr>
          <w:p w14:paraId="5CA022B8" w14:textId="77777777" w:rsidR="00E76D21" w:rsidRPr="00CB3D73" w:rsidRDefault="00E76D21" w:rsidP="00917678">
            <w:pPr>
              <w:shd w:val="clear" w:color="auto" w:fill="FFFFFF"/>
              <w:jc w:val="both"/>
              <w:rPr>
                <w:rFonts w:ascii="Times New Roman" w:hAnsi="Times New Roman" w:cs="Times New Roman"/>
                <w:sz w:val="24"/>
                <w:szCs w:val="24"/>
                <w:lang w:val="lt-LT"/>
              </w:rPr>
            </w:pPr>
            <w:r w:rsidRPr="00CB3D73">
              <w:rPr>
                <w:rFonts w:ascii="Times New Roman" w:hAnsi="Times New Roman" w:cs="Times New Roman"/>
                <w:sz w:val="24"/>
                <w:szCs w:val="24"/>
                <w:lang w:val="lt-LT"/>
              </w:rPr>
              <w:t>Tarp porankių centrų – 500 mm± 5 mm</w:t>
            </w:r>
          </w:p>
        </w:tc>
        <w:tc>
          <w:tcPr>
            <w:tcW w:w="4791" w:type="dxa"/>
          </w:tcPr>
          <w:p w14:paraId="0660D4C6" w14:textId="77777777" w:rsidR="00E76D21" w:rsidRPr="00CB3D73" w:rsidRDefault="00E76D21" w:rsidP="00917678">
            <w:pPr>
              <w:shd w:val="clear" w:color="auto" w:fill="FFFFFF"/>
              <w:spacing w:before="100" w:beforeAutospacing="1" w:after="100" w:afterAutospacing="1"/>
              <w:jc w:val="both"/>
              <w:rPr>
                <w:rFonts w:ascii="Times New Roman" w:hAnsi="Times New Roman" w:cs="Times New Roman"/>
                <w:sz w:val="24"/>
                <w:szCs w:val="24"/>
                <w:lang w:val="lt-LT" w:eastAsia="lt-LT"/>
              </w:rPr>
            </w:pPr>
          </w:p>
        </w:tc>
      </w:tr>
      <w:tr w:rsidR="00E76D21" w:rsidRPr="00A224B0" w14:paraId="7CDF9C3E" w14:textId="77777777" w:rsidTr="00CB3D73">
        <w:trPr>
          <w:trHeight w:val="290"/>
        </w:trPr>
        <w:tc>
          <w:tcPr>
            <w:tcW w:w="704" w:type="dxa"/>
            <w:vMerge/>
          </w:tcPr>
          <w:p w14:paraId="6DC682B8" w14:textId="77777777" w:rsidR="00E76D21" w:rsidRPr="00CB3D73" w:rsidRDefault="00E76D21" w:rsidP="00917678">
            <w:pPr>
              <w:rPr>
                <w:rFonts w:ascii="Times New Roman" w:hAnsi="Times New Roman" w:cs="Times New Roman"/>
                <w:sz w:val="24"/>
                <w:szCs w:val="24"/>
                <w:lang w:val="lt-LT"/>
              </w:rPr>
            </w:pPr>
          </w:p>
        </w:tc>
        <w:tc>
          <w:tcPr>
            <w:tcW w:w="1559" w:type="dxa"/>
            <w:vMerge/>
          </w:tcPr>
          <w:p w14:paraId="7391BB23" w14:textId="77777777" w:rsidR="00E76D21" w:rsidRPr="00CB3D73" w:rsidRDefault="00E76D21" w:rsidP="00917678">
            <w:pPr>
              <w:rPr>
                <w:rFonts w:ascii="Times New Roman" w:hAnsi="Times New Roman" w:cs="Times New Roman"/>
                <w:sz w:val="24"/>
                <w:szCs w:val="24"/>
                <w:lang w:val="lt-LT"/>
              </w:rPr>
            </w:pPr>
          </w:p>
        </w:tc>
        <w:tc>
          <w:tcPr>
            <w:tcW w:w="8080" w:type="dxa"/>
          </w:tcPr>
          <w:p w14:paraId="38C515F1" w14:textId="77777777" w:rsidR="00E76D21" w:rsidRPr="00CB3D73" w:rsidRDefault="00E76D21" w:rsidP="00917678">
            <w:pPr>
              <w:shd w:val="clear" w:color="auto" w:fill="FFFFFF"/>
              <w:jc w:val="both"/>
              <w:rPr>
                <w:rFonts w:ascii="Times New Roman" w:hAnsi="Times New Roman" w:cs="Times New Roman"/>
                <w:sz w:val="24"/>
                <w:szCs w:val="24"/>
                <w:lang w:val="lt-LT"/>
              </w:rPr>
            </w:pPr>
            <w:r w:rsidRPr="00CB3D73">
              <w:rPr>
                <w:rFonts w:ascii="Times New Roman" w:hAnsi="Times New Roman" w:cs="Times New Roman"/>
                <w:sz w:val="24"/>
                <w:szCs w:val="24"/>
                <w:lang w:val="lt-LT"/>
              </w:rPr>
              <w:t>Kėdės aukštis – 950 ± 10 mm</w:t>
            </w:r>
          </w:p>
        </w:tc>
        <w:tc>
          <w:tcPr>
            <w:tcW w:w="4791" w:type="dxa"/>
          </w:tcPr>
          <w:p w14:paraId="7BE78B80" w14:textId="77777777" w:rsidR="00E76D21" w:rsidRPr="00CB3D73" w:rsidRDefault="00E76D21" w:rsidP="00917678">
            <w:pPr>
              <w:rPr>
                <w:rFonts w:ascii="Times New Roman" w:hAnsi="Times New Roman" w:cs="Times New Roman"/>
                <w:sz w:val="24"/>
                <w:szCs w:val="24"/>
                <w:lang w:val="lt-LT" w:eastAsia="lt-LT"/>
              </w:rPr>
            </w:pPr>
          </w:p>
        </w:tc>
      </w:tr>
      <w:tr w:rsidR="00E76D21" w:rsidRPr="00A224B0" w14:paraId="2BD30E76" w14:textId="77777777" w:rsidTr="00CB3D73">
        <w:trPr>
          <w:trHeight w:val="144"/>
        </w:trPr>
        <w:tc>
          <w:tcPr>
            <w:tcW w:w="704" w:type="dxa"/>
            <w:vMerge/>
          </w:tcPr>
          <w:p w14:paraId="2979E259" w14:textId="77777777" w:rsidR="00E76D21" w:rsidRPr="00CB3D73" w:rsidRDefault="00E76D21" w:rsidP="00917678">
            <w:pPr>
              <w:rPr>
                <w:rFonts w:ascii="Times New Roman" w:hAnsi="Times New Roman" w:cs="Times New Roman"/>
                <w:sz w:val="24"/>
                <w:szCs w:val="24"/>
                <w:lang w:val="lt-LT"/>
              </w:rPr>
            </w:pPr>
          </w:p>
        </w:tc>
        <w:tc>
          <w:tcPr>
            <w:tcW w:w="1559" w:type="dxa"/>
            <w:vMerge/>
          </w:tcPr>
          <w:p w14:paraId="43ED327E" w14:textId="77777777" w:rsidR="00E76D21" w:rsidRPr="00CB3D73" w:rsidRDefault="00E76D21" w:rsidP="00917678">
            <w:pPr>
              <w:rPr>
                <w:rFonts w:ascii="Times New Roman" w:hAnsi="Times New Roman" w:cs="Times New Roman"/>
                <w:sz w:val="24"/>
                <w:szCs w:val="24"/>
                <w:lang w:val="lt-LT"/>
              </w:rPr>
            </w:pPr>
          </w:p>
        </w:tc>
        <w:tc>
          <w:tcPr>
            <w:tcW w:w="8080" w:type="dxa"/>
          </w:tcPr>
          <w:p w14:paraId="7DB6F485" w14:textId="77777777" w:rsidR="00E76D21" w:rsidRPr="00CB3D73" w:rsidRDefault="00E76D21" w:rsidP="00917678">
            <w:pPr>
              <w:shd w:val="clear" w:color="auto" w:fill="FFFFFF"/>
              <w:jc w:val="both"/>
              <w:rPr>
                <w:rFonts w:ascii="Times New Roman" w:hAnsi="Times New Roman" w:cs="Times New Roman"/>
                <w:sz w:val="24"/>
                <w:szCs w:val="24"/>
                <w:lang w:val="lt-LT"/>
              </w:rPr>
            </w:pPr>
            <w:r w:rsidRPr="00CB3D73">
              <w:rPr>
                <w:rFonts w:ascii="Times New Roman" w:hAnsi="Times New Roman" w:cs="Times New Roman"/>
                <w:sz w:val="24"/>
                <w:szCs w:val="24"/>
                <w:lang w:val="lt-LT"/>
              </w:rPr>
              <w:t>Porankių plotis – 50 ±5 mm</w:t>
            </w:r>
          </w:p>
        </w:tc>
        <w:tc>
          <w:tcPr>
            <w:tcW w:w="4791" w:type="dxa"/>
          </w:tcPr>
          <w:p w14:paraId="6ECF8FF8" w14:textId="77777777" w:rsidR="00E76D21" w:rsidRPr="00CB3D73" w:rsidRDefault="00E76D21" w:rsidP="00917678">
            <w:pPr>
              <w:rPr>
                <w:rFonts w:ascii="Times New Roman" w:hAnsi="Times New Roman" w:cs="Times New Roman"/>
                <w:sz w:val="24"/>
                <w:szCs w:val="24"/>
                <w:lang w:val="lt-LT"/>
              </w:rPr>
            </w:pPr>
          </w:p>
        </w:tc>
      </w:tr>
      <w:tr w:rsidR="00E76D21" w:rsidRPr="00A224B0" w14:paraId="3682FC42" w14:textId="77777777" w:rsidTr="00CB3D73">
        <w:trPr>
          <w:trHeight w:val="144"/>
        </w:trPr>
        <w:tc>
          <w:tcPr>
            <w:tcW w:w="704" w:type="dxa"/>
            <w:vMerge/>
          </w:tcPr>
          <w:p w14:paraId="5ADE97F6" w14:textId="77777777" w:rsidR="00E76D21" w:rsidRPr="00CB3D73" w:rsidRDefault="00E76D21" w:rsidP="00917678">
            <w:pPr>
              <w:rPr>
                <w:rFonts w:ascii="Times New Roman" w:hAnsi="Times New Roman" w:cs="Times New Roman"/>
                <w:sz w:val="24"/>
                <w:szCs w:val="24"/>
                <w:lang w:val="lt-LT"/>
              </w:rPr>
            </w:pPr>
          </w:p>
        </w:tc>
        <w:tc>
          <w:tcPr>
            <w:tcW w:w="1559" w:type="dxa"/>
            <w:vMerge/>
          </w:tcPr>
          <w:p w14:paraId="2878A311" w14:textId="77777777" w:rsidR="00E76D21" w:rsidRPr="00CB3D73" w:rsidRDefault="00E76D21" w:rsidP="00917678">
            <w:pPr>
              <w:rPr>
                <w:rFonts w:ascii="Times New Roman" w:hAnsi="Times New Roman" w:cs="Times New Roman"/>
                <w:sz w:val="24"/>
                <w:szCs w:val="24"/>
                <w:lang w:val="lt-LT"/>
              </w:rPr>
            </w:pPr>
          </w:p>
        </w:tc>
        <w:tc>
          <w:tcPr>
            <w:tcW w:w="8080" w:type="dxa"/>
          </w:tcPr>
          <w:p w14:paraId="37148FD4" w14:textId="2142D173" w:rsidR="00E76D21" w:rsidRPr="00CB3D73" w:rsidRDefault="00E76D21" w:rsidP="00917678">
            <w:pPr>
              <w:shd w:val="clear" w:color="auto" w:fill="FFFFFF"/>
              <w:jc w:val="both"/>
              <w:rPr>
                <w:rFonts w:ascii="Times New Roman" w:hAnsi="Times New Roman" w:cs="Times New Roman"/>
                <w:sz w:val="24"/>
                <w:szCs w:val="24"/>
                <w:lang w:val="lt-LT"/>
              </w:rPr>
            </w:pPr>
            <w:r w:rsidRPr="00CB3D73">
              <w:rPr>
                <w:rFonts w:ascii="Times New Roman" w:hAnsi="Times New Roman" w:cs="Times New Roman"/>
                <w:sz w:val="24"/>
                <w:szCs w:val="24"/>
                <w:lang w:val="lt-LT"/>
              </w:rPr>
              <w:t>Porankių ilgis - 330 ±</w:t>
            </w:r>
            <w:r w:rsidR="00CB3D73">
              <w:rPr>
                <w:rFonts w:ascii="Times New Roman" w:hAnsi="Times New Roman" w:cs="Times New Roman"/>
                <w:sz w:val="24"/>
                <w:szCs w:val="24"/>
                <w:lang w:val="lt-LT"/>
              </w:rPr>
              <w:t xml:space="preserve">10 </w:t>
            </w:r>
            <w:r w:rsidRPr="00CB3D73">
              <w:rPr>
                <w:rFonts w:ascii="Times New Roman" w:hAnsi="Times New Roman" w:cs="Times New Roman"/>
                <w:sz w:val="24"/>
                <w:szCs w:val="24"/>
                <w:lang w:val="lt-LT"/>
              </w:rPr>
              <w:t>mm</w:t>
            </w:r>
          </w:p>
        </w:tc>
        <w:tc>
          <w:tcPr>
            <w:tcW w:w="4791" w:type="dxa"/>
          </w:tcPr>
          <w:p w14:paraId="2ADE8AE3" w14:textId="77777777" w:rsidR="00E76D21" w:rsidRPr="00CB3D73" w:rsidRDefault="00E76D21" w:rsidP="00917678">
            <w:pPr>
              <w:rPr>
                <w:rFonts w:ascii="Times New Roman" w:hAnsi="Times New Roman" w:cs="Times New Roman"/>
                <w:sz w:val="24"/>
                <w:szCs w:val="24"/>
                <w:lang w:val="lt-LT"/>
              </w:rPr>
            </w:pPr>
          </w:p>
        </w:tc>
      </w:tr>
      <w:tr w:rsidR="00E76D21" w:rsidRPr="00A224B0" w14:paraId="464E6858" w14:textId="77777777" w:rsidTr="00CB3D73">
        <w:trPr>
          <w:trHeight w:val="144"/>
        </w:trPr>
        <w:tc>
          <w:tcPr>
            <w:tcW w:w="704" w:type="dxa"/>
            <w:vMerge/>
          </w:tcPr>
          <w:p w14:paraId="5A1448FD" w14:textId="77777777" w:rsidR="00E76D21" w:rsidRPr="00CB3D73" w:rsidRDefault="00E76D21" w:rsidP="00917678">
            <w:pPr>
              <w:rPr>
                <w:rFonts w:ascii="Times New Roman" w:hAnsi="Times New Roman" w:cs="Times New Roman"/>
                <w:sz w:val="24"/>
                <w:szCs w:val="24"/>
                <w:lang w:val="lt-LT"/>
              </w:rPr>
            </w:pPr>
          </w:p>
        </w:tc>
        <w:tc>
          <w:tcPr>
            <w:tcW w:w="1559" w:type="dxa"/>
            <w:vMerge/>
          </w:tcPr>
          <w:p w14:paraId="57410A05" w14:textId="77777777" w:rsidR="00E76D21" w:rsidRPr="00CB3D73" w:rsidRDefault="00E76D21" w:rsidP="00917678">
            <w:pPr>
              <w:rPr>
                <w:rFonts w:ascii="Times New Roman" w:hAnsi="Times New Roman" w:cs="Times New Roman"/>
                <w:sz w:val="24"/>
                <w:szCs w:val="24"/>
                <w:lang w:val="lt-LT"/>
              </w:rPr>
            </w:pPr>
          </w:p>
        </w:tc>
        <w:tc>
          <w:tcPr>
            <w:tcW w:w="8080" w:type="dxa"/>
          </w:tcPr>
          <w:p w14:paraId="752A422C" w14:textId="77777777" w:rsidR="00E76D21" w:rsidRPr="00CB3D73" w:rsidRDefault="00E76D21" w:rsidP="00917678">
            <w:pPr>
              <w:rPr>
                <w:rFonts w:ascii="Times New Roman" w:hAnsi="Times New Roman" w:cs="Times New Roman"/>
                <w:sz w:val="24"/>
                <w:szCs w:val="24"/>
                <w:lang w:val="lt-LT"/>
              </w:rPr>
            </w:pPr>
            <w:r w:rsidRPr="00CB3D73">
              <w:rPr>
                <w:rFonts w:ascii="Times New Roman" w:hAnsi="Times New Roman" w:cs="Times New Roman"/>
                <w:sz w:val="24"/>
                <w:szCs w:val="24"/>
                <w:lang w:val="lt-LT"/>
              </w:rPr>
              <w:t>Kėdės sėdimosios dalies aukštis – 450 ± 10  mm nuo grindų</w:t>
            </w:r>
          </w:p>
        </w:tc>
        <w:tc>
          <w:tcPr>
            <w:tcW w:w="4791" w:type="dxa"/>
          </w:tcPr>
          <w:p w14:paraId="71398273" w14:textId="77777777" w:rsidR="00E76D21" w:rsidRPr="00CB3D73" w:rsidRDefault="00E76D21" w:rsidP="00917678">
            <w:pPr>
              <w:rPr>
                <w:rFonts w:ascii="Times New Roman" w:hAnsi="Times New Roman" w:cs="Times New Roman"/>
                <w:sz w:val="24"/>
                <w:szCs w:val="24"/>
                <w:lang w:val="lt-LT"/>
              </w:rPr>
            </w:pPr>
          </w:p>
        </w:tc>
      </w:tr>
      <w:tr w:rsidR="00E76D21" w:rsidRPr="00A224B0" w14:paraId="0C2DA8A6" w14:textId="77777777" w:rsidTr="00CB3D73">
        <w:trPr>
          <w:trHeight w:val="144"/>
        </w:trPr>
        <w:tc>
          <w:tcPr>
            <w:tcW w:w="704" w:type="dxa"/>
            <w:vMerge/>
          </w:tcPr>
          <w:p w14:paraId="4905C778" w14:textId="77777777" w:rsidR="00E76D21" w:rsidRPr="00CB3D73" w:rsidRDefault="00E76D21" w:rsidP="00917678">
            <w:pPr>
              <w:rPr>
                <w:rFonts w:ascii="Times New Roman" w:hAnsi="Times New Roman" w:cs="Times New Roman"/>
                <w:sz w:val="24"/>
                <w:szCs w:val="24"/>
                <w:lang w:val="lt-LT"/>
              </w:rPr>
            </w:pPr>
          </w:p>
        </w:tc>
        <w:tc>
          <w:tcPr>
            <w:tcW w:w="1559" w:type="dxa"/>
            <w:vMerge/>
          </w:tcPr>
          <w:p w14:paraId="7DC215B7" w14:textId="77777777" w:rsidR="00E76D21" w:rsidRPr="00CB3D73" w:rsidRDefault="00E76D21" w:rsidP="00917678">
            <w:pPr>
              <w:rPr>
                <w:rFonts w:ascii="Times New Roman" w:hAnsi="Times New Roman" w:cs="Times New Roman"/>
                <w:sz w:val="24"/>
                <w:szCs w:val="24"/>
                <w:lang w:val="lt-LT"/>
              </w:rPr>
            </w:pPr>
          </w:p>
        </w:tc>
        <w:tc>
          <w:tcPr>
            <w:tcW w:w="8080" w:type="dxa"/>
          </w:tcPr>
          <w:p w14:paraId="19C8067E" w14:textId="77777777" w:rsidR="00E76D21" w:rsidRPr="00CB3D73" w:rsidRDefault="00E76D21" w:rsidP="00917678">
            <w:pPr>
              <w:rPr>
                <w:rFonts w:ascii="Times New Roman" w:hAnsi="Times New Roman" w:cs="Times New Roman"/>
                <w:color w:val="FF0000"/>
                <w:sz w:val="24"/>
                <w:szCs w:val="24"/>
                <w:lang w:val="lt-LT"/>
              </w:rPr>
            </w:pPr>
            <w:r w:rsidRPr="00CB3D73">
              <w:rPr>
                <w:rFonts w:ascii="Times New Roman" w:hAnsi="Times New Roman" w:cs="Times New Roman"/>
                <w:sz w:val="24"/>
                <w:szCs w:val="24"/>
                <w:lang w:val="lt-LT"/>
              </w:rPr>
              <w:t>Aukštis nuo grindų iki porankio viršaus – 630 ± 10 mm</w:t>
            </w:r>
          </w:p>
        </w:tc>
        <w:tc>
          <w:tcPr>
            <w:tcW w:w="4791" w:type="dxa"/>
          </w:tcPr>
          <w:p w14:paraId="29ADD0BD" w14:textId="77777777" w:rsidR="00E76D21" w:rsidRPr="00CB3D73" w:rsidRDefault="00E76D21" w:rsidP="00917678">
            <w:pPr>
              <w:rPr>
                <w:rFonts w:ascii="Times New Roman" w:hAnsi="Times New Roman" w:cs="Times New Roman"/>
                <w:sz w:val="24"/>
                <w:szCs w:val="24"/>
                <w:lang w:val="lt-LT"/>
              </w:rPr>
            </w:pPr>
          </w:p>
        </w:tc>
      </w:tr>
      <w:tr w:rsidR="00E76D21" w:rsidRPr="00A224B0" w14:paraId="6746354C" w14:textId="77777777" w:rsidTr="00CB3D73">
        <w:trPr>
          <w:trHeight w:val="144"/>
        </w:trPr>
        <w:tc>
          <w:tcPr>
            <w:tcW w:w="704" w:type="dxa"/>
            <w:vMerge/>
          </w:tcPr>
          <w:p w14:paraId="4EAB8E71" w14:textId="77777777" w:rsidR="00E76D21" w:rsidRPr="00CB3D73" w:rsidRDefault="00E76D21" w:rsidP="00917678">
            <w:pPr>
              <w:rPr>
                <w:rFonts w:ascii="Times New Roman" w:hAnsi="Times New Roman" w:cs="Times New Roman"/>
                <w:sz w:val="24"/>
                <w:szCs w:val="24"/>
                <w:lang w:val="lt-LT"/>
              </w:rPr>
            </w:pPr>
          </w:p>
        </w:tc>
        <w:tc>
          <w:tcPr>
            <w:tcW w:w="1559" w:type="dxa"/>
            <w:vMerge/>
          </w:tcPr>
          <w:p w14:paraId="2684705A" w14:textId="77777777" w:rsidR="00E76D21" w:rsidRPr="00CB3D73" w:rsidRDefault="00E76D21" w:rsidP="00917678">
            <w:pPr>
              <w:rPr>
                <w:rFonts w:ascii="Times New Roman" w:hAnsi="Times New Roman" w:cs="Times New Roman"/>
                <w:sz w:val="24"/>
                <w:szCs w:val="24"/>
                <w:lang w:val="lt-LT"/>
              </w:rPr>
            </w:pPr>
          </w:p>
        </w:tc>
        <w:tc>
          <w:tcPr>
            <w:tcW w:w="8080" w:type="dxa"/>
          </w:tcPr>
          <w:p w14:paraId="41D6E45E" w14:textId="77777777" w:rsidR="00E76D21" w:rsidRPr="00CB3D73" w:rsidRDefault="00E76D21" w:rsidP="00917678">
            <w:pPr>
              <w:jc w:val="both"/>
              <w:rPr>
                <w:rFonts w:ascii="Times New Roman" w:hAnsi="Times New Roman" w:cs="Times New Roman"/>
                <w:sz w:val="24"/>
                <w:szCs w:val="24"/>
                <w:lang w:val="lt-LT"/>
              </w:rPr>
            </w:pPr>
            <w:r w:rsidRPr="00CB3D73">
              <w:rPr>
                <w:rFonts w:ascii="Times New Roman" w:hAnsi="Times New Roman" w:cs="Times New Roman"/>
                <w:sz w:val="24"/>
                <w:szCs w:val="24"/>
                <w:lang w:val="lt-LT"/>
              </w:rPr>
              <w:t>Kėdės su atidaryta sėdima dalimi gylis – 660 ± 10 mm</w:t>
            </w:r>
          </w:p>
        </w:tc>
        <w:tc>
          <w:tcPr>
            <w:tcW w:w="4791" w:type="dxa"/>
          </w:tcPr>
          <w:p w14:paraId="6C03C269" w14:textId="77777777" w:rsidR="00E76D21" w:rsidRPr="00CB3D73" w:rsidRDefault="00E76D21" w:rsidP="00917678">
            <w:pPr>
              <w:rPr>
                <w:rFonts w:ascii="Times New Roman" w:hAnsi="Times New Roman" w:cs="Times New Roman"/>
                <w:sz w:val="24"/>
                <w:szCs w:val="24"/>
                <w:lang w:val="lt-LT" w:eastAsia="lt-LT"/>
              </w:rPr>
            </w:pPr>
          </w:p>
        </w:tc>
      </w:tr>
    </w:tbl>
    <w:p w14:paraId="0376BE8A" w14:textId="7D787864" w:rsidR="00614C35" w:rsidRDefault="00614C35" w:rsidP="004A64C3">
      <w:pPr>
        <w:spacing w:after="0" w:line="240" w:lineRule="auto"/>
        <w:jc w:val="center"/>
        <w:rPr>
          <w:rFonts w:ascii="Times New Roman" w:hAnsi="Times New Roman" w:cs="Times New Roman"/>
          <w:b/>
          <w:bCs/>
          <w:sz w:val="20"/>
          <w:szCs w:val="20"/>
          <w:lang w:val="lt-LT"/>
        </w:rPr>
      </w:pPr>
    </w:p>
    <w:p w14:paraId="34804D92" w14:textId="77777777" w:rsidR="00614C35" w:rsidRPr="00A224B0" w:rsidRDefault="00614C35" w:rsidP="004A64C3">
      <w:pPr>
        <w:spacing w:after="0" w:line="240" w:lineRule="auto"/>
        <w:jc w:val="center"/>
        <w:rPr>
          <w:rFonts w:ascii="Times New Roman" w:hAnsi="Times New Roman" w:cs="Times New Roman"/>
          <w:b/>
          <w:bCs/>
          <w:sz w:val="20"/>
          <w:szCs w:val="20"/>
          <w:lang w:val="lt-LT"/>
        </w:rPr>
      </w:pPr>
    </w:p>
    <w:p w14:paraId="1FEF1492" w14:textId="62A8F56B" w:rsidR="00DE6180" w:rsidRPr="00A224B0" w:rsidRDefault="00DE6180" w:rsidP="00A55418">
      <w:pPr>
        <w:spacing w:after="0" w:line="240" w:lineRule="auto"/>
        <w:jc w:val="both"/>
        <w:rPr>
          <w:rFonts w:ascii="Times New Roman" w:hAnsi="Times New Roman" w:cs="Times New Roman"/>
          <w:b/>
          <w:bCs/>
          <w:sz w:val="20"/>
          <w:szCs w:val="20"/>
          <w:u w:val="single"/>
          <w:lang w:val="lt-LT"/>
        </w:rPr>
      </w:pPr>
      <w:r w:rsidRPr="00A224B0">
        <w:rPr>
          <w:rFonts w:ascii="Times New Roman" w:eastAsia="Calibri" w:hAnsi="Times New Roman" w:cs="Times New Roman"/>
          <w:kern w:val="0"/>
          <w:sz w:val="24"/>
          <w:szCs w:val="24"/>
          <w:lang w:val="lt-LT"/>
          <w14:ligatures w14:val="none"/>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tačiau lygiavertiškumo įrodymas tenka Tiekėjui.</w:t>
      </w:r>
    </w:p>
    <w:p w14:paraId="09AB0C05" w14:textId="5AF4FF3D" w:rsidR="000F01EC" w:rsidRPr="00A224B0" w:rsidRDefault="00DE6180" w:rsidP="004A64C3">
      <w:pPr>
        <w:spacing w:after="0" w:line="240" w:lineRule="auto"/>
        <w:jc w:val="center"/>
        <w:rPr>
          <w:rFonts w:ascii="Times New Roman" w:hAnsi="Times New Roman" w:cs="Times New Roman"/>
          <w:bCs/>
          <w:sz w:val="20"/>
          <w:szCs w:val="20"/>
          <w:u w:val="single"/>
          <w:lang w:val="lt-LT"/>
        </w:rPr>
      </w:pPr>
      <w:r w:rsidRPr="00A224B0">
        <w:rPr>
          <w:rFonts w:ascii="Times New Roman" w:hAnsi="Times New Roman" w:cs="Times New Roman"/>
          <w:bCs/>
          <w:sz w:val="20"/>
          <w:szCs w:val="20"/>
          <w:u w:val="single"/>
          <w:lang w:val="lt-LT"/>
        </w:rPr>
        <w:tab/>
      </w:r>
      <w:r w:rsidRPr="00A224B0">
        <w:rPr>
          <w:rFonts w:ascii="Times New Roman" w:hAnsi="Times New Roman" w:cs="Times New Roman"/>
          <w:bCs/>
          <w:sz w:val="20"/>
          <w:szCs w:val="20"/>
          <w:u w:val="single"/>
          <w:lang w:val="lt-LT"/>
        </w:rPr>
        <w:tab/>
      </w:r>
      <w:r w:rsidRPr="00A224B0">
        <w:rPr>
          <w:rFonts w:ascii="Times New Roman" w:hAnsi="Times New Roman" w:cs="Times New Roman"/>
          <w:bCs/>
          <w:sz w:val="20"/>
          <w:szCs w:val="20"/>
          <w:u w:val="single"/>
          <w:lang w:val="lt-LT"/>
        </w:rPr>
        <w:tab/>
      </w:r>
      <w:r w:rsidRPr="00A224B0">
        <w:rPr>
          <w:rFonts w:ascii="Times New Roman" w:hAnsi="Times New Roman" w:cs="Times New Roman"/>
          <w:bCs/>
          <w:sz w:val="20"/>
          <w:szCs w:val="20"/>
          <w:u w:val="single"/>
          <w:lang w:val="lt-LT"/>
        </w:rPr>
        <w:tab/>
      </w:r>
      <w:r w:rsidRPr="00A224B0">
        <w:rPr>
          <w:rFonts w:ascii="Times New Roman" w:hAnsi="Times New Roman" w:cs="Times New Roman"/>
          <w:bCs/>
          <w:sz w:val="20"/>
          <w:szCs w:val="20"/>
          <w:u w:val="single"/>
          <w:lang w:val="lt-LT"/>
        </w:rPr>
        <w:tab/>
      </w:r>
    </w:p>
    <w:sectPr w:rsidR="000F01EC" w:rsidRPr="00A224B0" w:rsidSect="00154C0A">
      <w:pgSz w:w="16840" w:h="11907" w:orient="landscape" w:code="9"/>
      <w:pgMar w:top="1701" w:right="567" w:bottom="567" w:left="1134"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A6778" w14:textId="77777777" w:rsidR="003B7540" w:rsidRDefault="003B7540" w:rsidP="00FC1114">
      <w:pPr>
        <w:spacing w:after="0" w:line="240" w:lineRule="auto"/>
      </w:pPr>
      <w:r>
        <w:separator/>
      </w:r>
    </w:p>
  </w:endnote>
  <w:endnote w:type="continuationSeparator" w:id="0">
    <w:p w14:paraId="17A8A355" w14:textId="77777777" w:rsidR="003B7540" w:rsidRDefault="003B7540" w:rsidP="00FC1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46681" w14:textId="77777777" w:rsidR="003B7540" w:rsidRDefault="003B7540" w:rsidP="00FC1114">
      <w:pPr>
        <w:spacing w:after="0" w:line="240" w:lineRule="auto"/>
      </w:pPr>
      <w:r>
        <w:separator/>
      </w:r>
    </w:p>
  </w:footnote>
  <w:footnote w:type="continuationSeparator" w:id="0">
    <w:p w14:paraId="2BFAD964" w14:textId="77777777" w:rsidR="003B7540" w:rsidRDefault="003B7540" w:rsidP="00FC1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91D07"/>
    <w:multiLevelType w:val="hybridMultilevel"/>
    <w:tmpl w:val="AB964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81DD3"/>
    <w:multiLevelType w:val="multilevel"/>
    <w:tmpl w:val="A18ACA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833C65"/>
    <w:multiLevelType w:val="multilevel"/>
    <w:tmpl w:val="546E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2B3AD2"/>
    <w:multiLevelType w:val="hybridMultilevel"/>
    <w:tmpl w:val="A4B8C658"/>
    <w:lvl w:ilvl="0" w:tplc="88524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D81E59"/>
    <w:multiLevelType w:val="hybridMultilevel"/>
    <w:tmpl w:val="F5264C2A"/>
    <w:lvl w:ilvl="0" w:tplc="4E50DEC8">
      <w:start w:val="1"/>
      <w:numFmt w:val="bullet"/>
      <w:lvlText w:val=""/>
      <w:lvlJc w:val="left"/>
      <w:pPr>
        <w:ind w:left="1080" w:hanging="360"/>
      </w:pPr>
      <w:rPr>
        <w:rFonts w:ascii="Symbol" w:hAnsi="Symbol"/>
      </w:rPr>
    </w:lvl>
    <w:lvl w:ilvl="1" w:tplc="29284C00">
      <w:start w:val="1"/>
      <w:numFmt w:val="bullet"/>
      <w:lvlText w:val=""/>
      <w:lvlJc w:val="left"/>
      <w:pPr>
        <w:ind w:left="1080" w:hanging="360"/>
      </w:pPr>
      <w:rPr>
        <w:rFonts w:ascii="Symbol" w:hAnsi="Symbol"/>
      </w:rPr>
    </w:lvl>
    <w:lvl w:ilvl="2" w:tplc="0FAEE192">
      <w:start w:val="1"/>
      <w:numFmt w:val="bullet"/>
      <w:lvlText w:val=""/>
      <w:lvlJc w:val="left"/>
      <w:pPr>
        <w:ind w:left="1080" w:hanging="360"/>
      </w:pPr>
      <w:rPr>
        <w:rFonts w:ascii="Symbol" w:hAnsi="Symbol"/>
      </w:rPr>
    </w:lvl>
    <w:lvl w:ilvl="3" w:tplc="626AE3C0">
      <w:start w:val="1"/>
      <w:numFmt w:val="bullet"/>
      <w:lvlText w:val=""/>
      <w:lvlJc w:val="left"/>
      <w:pPr>
        <w:ind w:left="1080" w:hanging="360"/>
      </w:pPr>
      <w:rPr>
        <w:rFonts w:ascii="Symbol" w:hAnsi="Symbol"/>
      </w:rPr>
    </w:lvl>
    <w:lvl w:ilvl="4" w:tplc="E864EA4A">
      <w:start w:val="1"/>
      <w:numFmt w:val="bullet"/>
      <w:lvlText w:val=""/>
      <w:lvlJc w:val="left"/>
      <w:pPr>
        <w:ind w:left="1080" w:hanging="360"/>
      </w:pPr>
      <w:rPr>
        <w:rFonts w:ascii="Symbol" w:hAnsi="Symbol"/>
      </w:rPr>
    </w:lvl>
    <w:lvl w:ilvl="5" w:tplc="A5182950">
      <w:start w:val="1"/>
      <w:numFmt w:val="bullet"/>
      <w:lvlText w:val=""/>
      <w:lvlJc w:val="left"/>
      <w:pPr>
        <w:ind w:left="1080" w:hanging="360"/>
      </w:pPr>
      <w:rPr>
        <w:rFonts w:ascii="Symbol" w:hAnsi="Symbol"/>
      </w:rPr>
    </w:lvl>
    <w:lvl w:ilvl="6" w:tplc="30B02848">
      <w:start w:val="1"/>
      <w:numFmt w:val="bullet"/>
      <w:lvlText w:val=""/>
      <w:lvlJc w:val="left"/>
      <w:pPr>
        <w:ind w:left="1080" w:hanging="360"/>
      </w:pPr>
      <w:rPr>
        <w:rFonts w:ascii="Symbol" w:hAnsi="Symbol"/>
      </w:rPr>
    </w:lvl>
    <w:lvl w:ilvl="7" w:tplc="DA347E52">
      <w:start w:val="1"/>
      <w:numFmt w:val="bullet"/>
      <w:lvlText w:val=""/>
      <w:lvlJc w:val="left"/>
      <w:pPr>
        <w:ind w:left="1080" w:hanging="360"/>
      </w:pPr>
      <w:rPr>
        <w:rFonts w:ascii="Symbol" w:hAnsi="Symbol"/>
      </w:rPr>
    </w:lvl>
    <w:lvl w:ilvl="8" w:tplc="8570A6FE">
      <w:start w:val="1"/>
      <w:numFmt w:val="bullet"/>
      <w:lvlText w:val=""/>
      <w:lvlJc w:val="left"/>
      <w:pPr>
        <w:ind w:left="1080" w:hanging="360"/>
      </w:pPr>
      <w:rPr>
        <w:rFonts w:ascii="Symbol" w:hAnsi="Symbol"/>
      </w:rPr>
    </w:lvl>
  </w:abstractNum>
  <w:abstractNum w:abstractNumId="5" w15:restartNumberingAfterBreak="0">
    <w:nsid w:val="37671672"/>
    <w:multiLevelType w:val="multilevel"/>
    <w:tmpl w:val="A43061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883311A"/>
    <w:multiLevelType w:val="multilevel"/>
    <w:tmpl w:val="DDA0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E53E4"/>
    <w:multiLevelType w:val="hybridMultilevel"/>
    <w:tmpl w:val="27847E5E"/>
    <w:lvl w:ilvl="0" w:tplc="7AC2C250">
      <w:start w:val="1"/>
      <w:numFmt w:val="decimal"/>
      <w:lvlText w:val="%1."/>
      <w:lvlJc w:val="left"/>
      <w:pPr>
        <w:ind w:left="1440" w:hanging="360"/>
      </w:pPr>
    </w:lvl>
    <w:lvl w:ilvl="1" w:tplc="132AA448">
      <w:start w:val="1"/>
      <w:numFmt w:val="decimal"/>
      <w:lvlText w:val="%2."/>
      <w:lvlJc w:val="left"/>
      <w:pPr>
        <w:ind w:left="1440" w:hanging="360"/>
      </w:pPr>
    </w:lvl>
    <w:lvl w:ilvl="2" w:tplc="C7A6E3A2">
      <w:start w:val="1"/>
      <w:numFmt w:val="decimal"/>
      <w:lvlText w:val="%3."/>
      <w:lvlJc w:val="left"/>
      <w:pPr>
        <w:ind w:left="1440" w:hanging="360"/>
      </w:pPr>
    </w:lvl>
    <w:lvl w:ilvl="3" w:tplc="80CEF140">
      <w:start w:val="1"/>
      <w:numFmt w:val="decimal"/>
      <w:lvlText w:val="%4."/>
      <w:lvlJc w:val="left"/>
      <w:pPr>
        <w:ind w:left="1440" w:hanging="360"/>
      </w:pPr>
    </w:lvl>
    <w:lvl w:ilvl="4" w:tplc="AC329C82">
      <w:start w:val="1"/>
      <w:numFmt w:val="decimal"/>
      <w:lvlText w:val="%5."/>
      <w:lvlJc w:val="left"/>
      <w:pPr>
        <w:ind w:left="1440" w:hanging="360"/>
      </w:pPr>
    </w:lvl>
    <w:lvl w:ilvl="5" w:tplc="BF408FDA">
      <w:start w:val="1"/>
      <w:numFmt w:val="decimal"/>
      <w:lvlText w:val="%6."/>
      <w:lvlJc w:val="left"/>
      <w:pPr>
        <w:ind w:left="1440" w:hanging="360"/>
      </w:pPr>
    </w:lvl>
    <w:lvl w:ilvl="6" w:tplc="1E447D4C">
      <w:start w:val="1"/>
      <w:numFmt w:val="decimal"/>
      <w:lvlText w:val="%7."/>
      <w:lvlJc w:val="left"/>
      <w:pPr>
        <w:ind w:left="1440" w:hanging="360"/>
      </w:pPr>
    </w:lvl>
    <w:lvl w:ilvl="7" w:tplc="365CF96C">
      <w:start w:val="1"/>
      <w:numFmt w:val="decimal"/>
      <w:lvlText w:val="%8."/>
      <w:lvlJc w:val="left"/>
      <w:pPr>
        <w:ind w:left="1440" w:hanging="360"/>
      </w:pPr>
    </w:lvl>
    <w:lvl w:ilvl="8" w:tplc="5644D9E4">
      <w:start w:val="1"/>
      <w:numFmt w:val="decimal"/>
      <w:lvlText w:val="%9."/>
      <w:lvlJc w:val="left"/>
      <w:pPr>
        <w:ind w:left="1440" w:hanging="360"/>
      </w:pPr>
    </w:lvl>
  </w:abstractNum>
  <w:abstractNum w:abstractNumId="8" w15:restartNumberingAfterBreak="0">
    <w:nsid w:val="423C2DB1"/>
    <w:multiLevelType w:val="multilevel"/>
    <w:tmpl w:val="487C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AE34A5"/>
    <w:multiLevelType w:val="multilevel"/>
    <w:tmpl w:val="BBEE45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8A52884"/>
    <w:multiLevelType w:val="multilevel"/>
    <w:tmpl w:val="17FE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14302"/>
    <w:multiLevelType w:val="multilevel"/>
    <w:tmpl w:val="CA409D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DB25817"/>
    <w:multiLevelType w:val="multilevel"/>
    <w:tmpl w:val="7C3200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47F602B"/>
    <w:multiLevelType w:val="multilevel"/>
    <w:tmpl w:val="5418A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9997A99"/>
    <w:multiLevelType w:val="multilevel"/>
    <w:tmpl w:val="02C458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B104F1D"/>
    <w:multiLevelType w:val="multilevel"/>
    <w:tmpl w:val="A104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A3585A"/>
    <w:multiLevelType w:val="multilevel"/>
    <w:tmpl w:val="D04ED248"/>
    <w:lvl w:ilvl="0">
      <w:start w:val="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5C3BDA"/>
    <w:multiLevelType w:val="multilevel"/>
    <w:tmpl w:val="C10A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044E1C"/>
    <w:multiLevelType w:val="hybridMultilevel"/>
    <w:tmpl w:val="6F56D282"/>
    <w:lvl w:ilvl="0" w:tplc="FEDCD8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4F4262D"/>
    <w:multiLevelType w:val="multilevel"/>
    <w:tmpl w:val="8898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A956AA"/>
    <w:multiLevelType w:val="multilevel"/>
    <w:tmpl w:val="E3B2B5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D4114B9"/>
    <w:multiLevelType w:val="hybridMultilevel"/>
    <w:tmpl w:val="254C4F26"/>
    <w:lvl w:ilvl="0" w:tplc="FA0ADE5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15"/>
  </w:num>
  <w:num w:numId="4">
    <w:abstractNumId w:val="8"/>
  </w:num>
  <w:num w:numId="5">
    <w:abstractNumId w:val="17"/>
  </w:num>
  <w:num w:numId="6">
    <w:abstractNumId w:val="4"/>
  </w:num>
  <w:num w:numId="7">
    <w:abstractNumId w:val="21"/>
  </w:num>
  <w:num w:numId="8">
    <w:abstractNumId w:val="7"/>
  </w:num>
  <w:num w:numId="9">
    <w:abstractNumId w:val="1"/>
  </w:num>
  <w:num w:numId="10">
    <w:abstractNumId w:val="14"/>
  </w:num>
  <w:num w:numId="11">
    <w:abstractNumId w:val="13"/>
  </w:num>
  <w:num w:numId="12">
    <w:abstractNumId w:val="9"/>
  </w:num>
  <w:num w:numId="13">
    <w:abstractNumId w:val="12"/>
  </w:num>
  <w:num w:numId="14">
    <w:abstractNumId w:val="11"/>
  </w:num>
  <w:num w:numId="15">
    <w:abstractNumId w:val="20"/>
  </w:num>
  <w:num w:numId="16">
    <w:abstractNumId w:val="5"/>
  </w:num>
  <w:num w:numId="17">
    <w:abstractNumId w:val="2"/>
  </w:num>
  <w:num w:numId="18">
    <w:abstractNumId w:val="16"/>
  </w:num>
  <w:num w:numId="19">
    <w:abstractNumId w:val="10"/>
  </w:num>
  <w:num w:numId="20">
    <w:abstractNumId w:val="19"/>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68"/>
    <w:rsid w:val="000013D1"/>
    <w:rsid w:val="0000215C"/>
    <w:rsid w:val="000031E6"/>
    <w:rsid w:val="000044D2"/>
    <w:rsid w:val="00006CF8"/>
    <w:rsid w:val="00007B2B"/>
    <w:rsid w:val="000145F8"/>
    <w:rsid w:val="0001598A"/>
    <w:rsid w:val="00020438"/>
    <w:rsid w:val="00020847"/>
    <w:rsid w:val="00021B85"/>
    <w:rsid w:val="00021F9A"/>
    <w:rsid w:val="00023515"/>
    <w:rsid w:val="00023ECF"/>
    <w:rsid w:val="0002405A"/>
    <w:rsid w:val="0002423F"/>
    <w:rsid w:val="00025D43"/>
    <w:rsid w:val="00026976"/>
    <w:rsid w:val="0003099D"/>
    <w:rsid w:val="00031006"/>
    <w:rsid w:val="0003124F"/>
    <w:rsid w:val="00032588"/>
    <w:rsid w:val="00033DEF"/>
    <w:rsid w:val="00034CB6"/>
    <w:rsid w:val="00036DF9"/>
    <w:rsid w:val="0003771E"/>
    <w:rsid w:val="00041C1F"/>
    <w:rsid w:val="00043969"/>
    <w:rsid w:val="000466EB"/>
    <w:rsid w:val="00047D16"/>
    <w:rsid w:val="00050210"/>
    <w:rsid w:val="000525B7"/>
    <w:rsid w:val="00053959"/>
    <w:rsid w:val="00053C41"/>
    <w:rsid w:val="00054B6C"/>
    <w:rsid w:val="0005595E"/>
    <w:rsid w:val="000632DF"/>
    <w:rsid w:val="000657D5"/>
    <w:rsid w:val="00066CDB"/>
    <w:rsid w:val="00067900"/>
    <w:rsid w:val="000679D9"/>
    <w:rsid w:val="00071F59"/>
    <w:rsid w:val="00074C28"/>
    <w:rsid w:val="00077D94"/>
    <w:rsid w:val="00077FD9"/>
    <w:rsid w:val="00080966"/>
    <w:rsid w:val="00085B8C"/>
    <w:rsid w:val="00090DC7"/>
    <w:rsid w:val="00091F5A"/>
    <w:rsid w:val="0009326F"/>
    <w:rsid w:val="00097BCA"/>
    <w:rsid w:val="000A1AE7"/>
    <w:rsid w:val="000A230E"/>
    <w:rsid w:val="000A5E4A"/>
    <w:rsid w:val="000A6BC0"/>
    <w:rsid w:val="000A7A60"/>
    <w:rsid w:val="000B02A7"/>
    <w:rsid w:val="000B0B2E"/>
    <w:rsid w:val="000B11B0"/>
    <w:rsid w:val="000B3A42"/>
    <w:rsid w:val="000B4F51"/>
    <w:rsid w:val="000B7495"/>
    <w:rsid w:val="000C030C"/>
    <w:rsid w:val="000C1D0A"/>
    <w:rsid w:val="000C1E94"/>
    <w:rsid w:val="000C235D"/>
    <w:rsid w:val="000C3DD0"/>
    <w:rsid w:val="000C3E44"/>
    <w:rsid w:val="000C7710"/>
    <w:rsid w:val="000C7B1C"/>
    <w:rsid w:val="000D3E92"/>
    <w:rsid w:val="000D41DB"/>
    <w:rsid w:val="000D4333"/>
    <w:rsid w:val="000D5907"/>
    <w:rsid w:val="000D6852"/>
    <w:rsid w:val="000D7A5A"/>
    <w:rsid w:val="000E07E3"/>
    <w:rsid w:val="000E1317"/>
    <w:rsid w:val="000E2E54"/>
    <w:rsid w:val="000E308B"/>
    <w:rsid w:val="000E339F"/>
    <w:rsid w:val="000E3520"/>
    <w:rsid w:val="000E4944"/>
    <w:rsid w:val="000E5D0B"/>
    <w:rsid w:val="000F01EC"/>
    <w:rsid w:val="000F0760"/>
    <w:rsid w:val="000F1251"/>
    <w:rsid w:val="000F1492"/>
    <w:rsid w:val="000F1F82"/>
    <w:rsid w:val="000F461A"/>
    <w:rsid w:val="000F5459"/>
    <w:rsid w:val="000F550F"/>
    <w:rsid w:val="000F577C"/>
    <w:rsid w:val="000F64EC"/>
    <w:rsid w:val="000F7902"/>
    <w:rsid w:val="000F7C63"/>
    <w:rsid w:val="00101107"/>
    <w:rsid w:val="00103A43"/>
    <w:rsid w:val="00103C7E"/>
    <w:rsid w:val="00105E6E"/>
    <w:rsid w:val="00106A7E"/>
    <w:rsid w:val="00111EBF"/>
    <w:rsid w:val="00114853"/>
    <w:rsid w:val="00122595"/>
    <w:rsid w:val="00122B2C"/>
    <w:rsid w:val="00123460"/>
    <w:rsid w:val="00124014"/>
    <w:rsid w:val="0012703A"/>
    <w:rsid w:val="00130389"/>
    <w:rsid w:val="00130748"/>
    <w:rsid w:val="00132A12"/>
    <w:rsid w:val="001340E2"/>
    <w:rsid w:val="0013621A"/>
    <w:rsid w:val="00137115"/>
    <w:rsid w:val="00140D93"/>
    <w:rsid w:val="001421F1"/>
    <w:rsid w:val="00143C0F"/>
    <w:rsid w:val="00144914"/>
    <w:rsid w:val="00146E69"/>
    <w:rsid w:val="0015002C"/>
    <w:rsid w:val="001505D2"/>
    <w:rsid w:val="00151162"/>
    <w:rsid w:val="00154C0A"/>
    <w:rsid w:val="0015520D"/>
    <w:rsid w:val="00155871"/>
    <w:rsid w:val="00156A38"/>
    <w:rsid w:val="00163D87"/>
    <w:rsid w:val="00164A59"/>
    <w:rsid w:val="0016517A"/>
    <w:rsid w:val="001654C7"/>
    <w:rsid w:val="0017389B"/>
    <w:rsid w:val="00174C89"/>
    <w:rsid w:val="001761C4"/>
    <w:rsid w:val="00180B7A"/>
    <w:rsid w:val="00180CD6"/>
    <w:rsid w:val="00181189"/>
    <w:rsid w:val="001826C1"/>
    <w:rsid w:val="001830A6"/>
    <w:rsid w:val="0019060F"/>
    <w:rsid w:val="00192F0A"/>
    <w:rsid w:val="001937E8"/>
    <w:rsid w:val="00194160"/>
    <w:rsid w:val="00194D38"/>
    <w:rsid w:val="00195B6E"/>
    <w:rsid w:val="001961A2"/>
    <w:rsid w:val="001966AD"/>
    <w:rsid w:val="001A7041"/>
    <w:rsid w:val="001B0593"/>
    <w:rsid w:val="001B1D92"/>
    <w:rsid w:val="001B3AE0"/>
    <w:rsid w:val="001C0BB8"/>
    <w:rsid w:val="001C0C8D"/>
    <w:rsid w:val="001D20C8"/>
    <w:rsid w:val="001D2682"/>
    <w:rsid w:val="001D45DF"/>
    <w:rsid w:val="001D47EF"/>
    <w:rsid w:val="001D59BE"/>
    <w:rsid w:val="001D65F2"/>
    <w:rsid w:val="001E5FF5"/>
    <w:rsid w:val="001F1966"/>
    <w:rsid w:val="001F1CE8"/>
    <w:rsid w:val="001F504B"/>
    <w:rsid w:val="002000FD"/>
    <w:rsid w:val="00200CA5"/>
    <w:rsid w:val="002017EF"/>
    <w:rsid w:val="00202459"/>
    <w:rsid w:val="00203835"/>
    <w:rsid w:val="002040E3"/>
    <w:rsid w:val="00205A67"/>
    <w:rsid w:val="00206488"/>
    <w:rsid w:val="002067B7"/>
    <w:rsid w:val="00211B4A"/>
    <w:rsid w:val="00211FDD"/>
    <w:rsid w:val="0021223A"/>
    <w:rsid w:val="00213981"/>
    <w:rsid w:val="00216F67"/>
    <w:rsid w:val="00222D4D"/>
    <w:rsid w:val="00222FC9"/>
    <w:rsid w:val="00227B50"/>
    <w:rsid w:val="00227FB2"/>
    <w:rsid w:val="00230E64"/>
    <w:rsid w:val="0023232B"/>
    <w:rsid w:val="00232433"/>
    <w:rsid w:val="002358BB"/>
    <w:rsid w:val="00236FA0"/>
    <w:rsid w:val="00243017"/>
    <w:rsid w:val="00245E0C"/>
    <w:rsid w:val="00245F8A"/>
    <w:rsid w:val="00246604"/>
    <w:rsid w:val="00247CF5"/>
    <w:rsid w:val="00251355"/>
    <w:rsid w:val="00251C39"/>
    <w:rsid w:val="002520E4"/>
    <w:rsid w:val="00253651"/>
    <w:rsid w:val="00253B13"/>
    <w:rsid w:val="00253B81"/>
    <w:rsid w:val="00254CED"/>
    <w:rsid w:val="0026007A"/>
    <w:rsid w:val="0026041B"/>
    <w:rsid w:val="00261DD0"/>
    <w:rsid w:val="0026204B"/>
    <w:rsid w:val="002675B2"/>
    <w:rsid w:val="002700B0"/>
    <w:rsid w:val="00275127"/>
    <w:rsid w:val="00275959"/>
    <w:rsid w:val="0027690F"/>
    <w:rsid w:val="00276AC7"/>
    <w:rsid w:val="00281E46"/>
    <w:rsid w:val="00282730"/>
    <w:rsid w:val="00282A18"/>
    <w:rsid w:val="00283867"/>
    <w:rsid w:val="0028431E"/>
    <w:rsid w:val="00284D4A"/>
    <w:rsid w:val="002913F6"/>
    <w:rsid w:val="002924F0"/>
    <w:rsid w:val="002938F5"/>
    <w:rsid w:val="00293F69"/>
    <w:rsid w:val="00297EE7"/>
    <w:rsid w:val="002A4737"/>
    <w:rsid w:val="002B2031"/>
    <w:rsid w:val="002B4081"/>
    <w:rsid w:val="002B4682"/>
    <w:rsid w:val="002B58AA"/>
    <w:rsid w:val="002C488E"/>
    <w:rsid w:val="002C6427"/>
    <w:rsid w:val="002C731A"/>
    <w:rsid w:val="002C7ECA"/>
    <w:rsid w:val="002D05B0"/>
    <w:rsid w:val="002D19A3"/>
    <w:rsid w:val="002D33EE"/>
    <w:rsid w:val="002D50FD"/>
    <w:rsid w:val="002D54BB"/>
    <w:rsid w:val="002D79E2"/>
    <w:rsid w:val="002E06C2"/>
    <w:rsid w:val="002E07A7"/>
    <w:rsid w:val="002E0CCF"/>
    <w:rsid w:val="002E17E7"/>
    <w:rsid w:val="002F22DA"/>
    <w:rsid w:val="002F3EA1"/>
    <w:rsid w:val="002F5135"/>
    <w:rsid w:val="002F7B10"/>
    <w:rsid w:val="003004BD"/>
    <w:rsid w:val="00301331"/>
    <w:rsid w:val="003040D0"/>
    <w:rsid w:val="00304167"/>
    <w:rsid w:val="00305EB2"/>
    <w:rsid w:val="003060CE"/>
    <w:rsid w:val="00307065"/>
    <w:rsid w:val="00307665"/>
    <w:rsid w:val="003101DA"/>
    <w:rsid w:val="00310D57"/>
    <w:rsid w:val="00313F49"/>
    <w:rsid w:val="00314944"/>
    <w:rsid w:val="00315519"/>
    <w:rsid w:val="003170F0"/>
    <w:rsid w:val="003176BA"/>
    <w:rsid w:val="00317ACB"/>
    <w:rsid w:val="00322EEA"/>
    <w:rsid w:val="003279C6"/>
    <w:rsid w:val="003310F8"/>
    <w:rsid w:val="00332612"/>
    <w:rsid w:val="00333687"/>
    <w:rsid w:val="00333E6A"/>
    <w:rsid w:val="00334D17"/>
    <w:rsid w:val="00336D09"/>
    <w:rsid w:val="00337D6F"/>
    <w:rsid w:val="00342C7A"/>
    <w:rsid w:val="00343AF7"/>
    <w:rsid w:val="00346EB0"/>
    <w:rsid w:val="003472A4"/>
    <w:rsid w:val="003539E8"/>
    <w:rsid w:val="00355EB7"/>
    <w:rsid w:val="00356333"/>
    <w:rsid w:val="0036073E"/>
    <w:rsid w:val="00361309"/>
    <w:rsid w:val="00361CB4"/>
    <w:rsid w:val="003658B9"/>
    <w:rsid w:val="00377BAC"/>
    <w:rsid w:val="003811F4"/>
    <w:rsid w:val="00381550"/>
    <w:rsid w:val="00384B5B"/>
    <w:rsid w:val="00387FD0"/>
    <w:rsid w:val="00391F81"/>
    <w:rsid w:val="0039589D"/>
    <w:rsid w:val="003970A8"/>
    <w:rsid w:val="003A20C1"/>
    <w:rsid w:val="003A321A"/>
    <w:rsid w:val="003A49AB"/>
    <w:rsid w:val="003A546A"/>
    <w:rsid w:val="003B0869"/>
    <w:rsid w:val="003B204A"/>
    <w:rsid w:val="003B5701"/>
    <w:rsid w:val="003B61DE"/>
    <w:rsid w:val="003B7540"/>
    <w:rsid w:val="003B7F68"/>
    <w:rsid w:val="003C21EA"/>
    <w:rsid w:val="003C2973"/>
    <w:rsid w:val="003C42DA"/>
    <w:rsid w:val="003C4D09"/>
    <w:rsid w:val="003C69AF"/>
    <w:rsid w:val="003D2A7E"/>
    <w:rsid w:val="003D5268"/>
    <w:rsid w:val="003D657B"/>
    <w:rsid w:val="003D65AC"/>
    <w:rsid w:val="003D6D6A"/>
    <w:rsid w:val="003D6F80"/>
    <w:rsid w:val="003D7976"/>
    <w:rsid w:val="003D7CBA"/>
    <w:rsid w:val="003E1014"/>
    <w:rsid w:val="003E43FC"/>
    <w:rsid w:val="003E5B7D"/>
    <w:rsid w:val="003E68AD"/>
    <w:rsid w:val="003E7BE2"/>
    <w:rsid w:val="00403D68"/>
    <w:rsid w:val="00404B9E"/>
    <w:rsid w:val="004051BB"/>
    <w:rsid w:val="00412E65"/>
    <w:rsid w:val="004207CB"/>
    <w:rsid w:val="004259AD"/>
    <w:rsid w:val="00426A5D"/>
    <w:rsid w:val="004271A8"/>
    <w:rsid w:val="004317E4"/>
    <w:rsid w:val="00432FDA"/>
    <w:rsid w:val="004334C5"/>
    <w:rsid w:val="00434BE4"/>
    <w:rsid w:val="00440797"/>
    <w:rsid w:val="00440EC9"/>
    <w:rsid w:val="00441A3D"/>
    <w:rsid w:val="00443882"/>
    <w:rsid w:val="00444748"/>
    <w:rsid w:val="004467E2"/>
    <w:rsid w:val="00447F67"/>
    <w:rsid w:val="00452892"/>
    <w:rsid w:val="00452E5D"/>
    <w:rsid w:val="00453424"/>
    <w:rsid w:val="0045362D"/>
    <w:rsid w:val="0045501A"/>
    <w:rsid w:val="00456676"/>
    <w:rsid w:val="00456CE0"/>
    <w:rsid w:val="00457EA0"/>
    <w:rsid w:val="00461E14"/>
    <w:rsid w:val="00465114"/>
    <w:rsid w:val="0046553C"/>
    <w:rsid w:val="00466C48"/>
    <w:rsid w:val="00470122"/>
    <w:rsid w:val="00473103"/>
    <w:rsid w:val="00473509"/>
    <w:rsid w:val="00473D66"/>
    <w:rsid w:val="00474295"/>
    <w:rsid w:val="00474D30"/>
    <w:rsid w:val="00475E5D"/>
    <w:rsid w:val="00477453"/>
    <w:rsid w:val="004775F4"/>
    <w:rsid w:val="00480618"/>
    <w:rsid w:val="0048270C"/>
    <w:rsid w:val="00485944"/>
    <w:rsid w:val="00487973"/>
    <w:rsid w:val="00487DB0"/>
    <w:rsid w:val="00491078"/>
    <w:rsid w:val="00491375"/>
    <w:rsid w:val="004939B3"/>
    <w:rsid w:val="00494B42"/>
    <w:rsid w:val="00495776"/>
    <w:rsid w:val="00497776"/>
    <w:rsid w:val="004A3045"/>
    <w:rsid w:val="004A3F29"/>
    <w:rsid w:val="004A5173"/>
    <w:rsid w:val="004A64C3"/>
    <w:rsid w:val="004A6CA5"/>
    <w:rsid w:val="004A7338"/>
    <w:rsid w:val="004A7645"/>
    <w:rsid w:val="004B010B"/>
    <w:rsid w:val="004B0446"/>
    <w:rsid w:val="004B1BD4"/>
    <w:rsid w:val="004B20F4"/>
    <w:rsid w:val="004B359C"/>
    <w:rsid w:val="004B4A4C"/>
    <w:rsid w:val="004C1B85"/>
    <w:rsid w:val="004C1BC2"/>
    <w:rsid w:val="004C2B4D"/>
    <w:rsid w:val="004C626F"/>
    <w:rsid w:val="004C6E2F"/>
    <w:rsid w:val="004D76E7"/>
    <w:rsid w:val="004E0328"/>
    <w:rsid w:val="004E3DBA"/>
    <w:rsid w:val="004E459F"/>
    <w:rsid w:val="004E4A7B"/>
    <w:rsid w:val="004E6104"/>
    <w:rsid w:val="004E6260"/>
    <w:rsid w:val="004F0D08"/>
    <w:rsid w:val="004F2775"/>
    <w:rsid w:val="004F5E36"/>
    <w:rsid w:val="004F7A64"/>
    <w:rsid w:val="00500546"/>
    <w:rsid w:val="0050070B"/>
    <w:rsid w:val="00504201"/>
    <w:rsid w:val="00504692"/>
    <w:rsid w:val="005069EF"/>
    <w:rsid w:val="0051115C"/>
    <w:rsid w:val="00513313"/>
    <w:rsid w:val="005135F5"/>
    <w:rsid w:val="0051372D"/>
    <w:rsid w:val="00516AAC"/>
    <w:rsid w:val="00516CA6"/>
    <w:rsid w:val="0051771C"/>
    <w:rsid w:val="00520E39"/>
    <w:rsid w:val="0052159B"/>
    <w:rsid w:val="00522FBE"/>
    <w:rsid w:val="0052312B"/>
    <w:rsid w:val="00525EAF"/>
    <w:rsid w:val="00526527"/>
    <w:rsid w:val="00530E28"/>
    <w:rsid w:val="0053156C"/>
    <w:rsid w:val="00532C50"/>
    <w:rsid w:val="0053339B"/>
    <w:rsid w:val="005341AF"/>
    <w:rsid w:val="00535554"/>
    <w:rsid w:val="00537715"/>
    <w:rsid w:val="00541D8B"/>
    <w:rsid w:val="00544E42"/>
    <w:rsid w:val="005454C5"/>
    <w:rsid w:val="00545B6D"/>
    <w:rsid w:val="005472D5"/>
    <w:rsid w:val="00550AA5"/>
    <w:rsid w:val="005550A9"/>
    <w:rsid w:val="00561BE6"/>
    <w:rsid w:val="00585090"/>
    <w:rsid w:val="00586972"/>
    <w:rsid w:val="005869A4"/>
    <w:rsid w:val="00586C32"/>
    <w:rsid w:val="005903BC"/>
    <w:rsid w:val="00590CBC"/>
    <w:rsid w:val="00590EA9"/>
    <w:rsid w:val="005923CC"/>
    <w:rsid w:val="00592B95"/>
    <w:rsid w:val="00597071"/>
    <w:rsid w:val="005A2177"/>
    <w:rsid w:val="005A7521"/>
    <w:rsid w:val="005B052B"/>
    <w:rsid w:val="005B44AA"/>
    <w:rsid w:val="005B7048"/>
    <w:rsid w:val="005B7ECF"/>
    <w:rsid w:val="005C1667"/>
    <w:rsid w:val="005C34F8"/>
    <w:rsid w:val="005C3A1C"/>
    <w:rsid w:val="005C4FD6"/>
    <w:rsid w:val="005C5CA5"/>
    <w:rsid w:val="005C61F2"/>
    <w:rsid w:val="005D0BAD"/>
    <w:rsid w:val="005D17FE"/>
    <w:rsid w:val="005D3560"/>
    <w:rsid w:val="005D4D17"/>
    <w:rsid w:val="005D4EF5"/>
    <w:rsid w:val="005D6657"/>
    <w:rsid w:val="005D749A"/>
    <w:rsid w:val="005E0D56"/>
    <w:rsid w:val="005E434B"/>
    <w:rsid w:val="005E7823"/>
    <w:rsid w:val="005F2DB2"/>
    <w:rsid w:val="005F3A76"/>
    <w:rsid w:val="005F5861"/>
    <w:rsid w:val="005F5C9B"/>
    <w:rsid w:val="005F6DE1"/>
    <w:rsid w:val="005F712B"/>
    <w:rsid w:val="005F7236"/>
    <w:rsid w:val="005F76CE"/>
    <w:rsid w:val="00601FE6"/>
    <w:rsid w:val="00603C3B"/>
    <w:rsid w:val="006048F7"/>
    <w:rsid w:val="00606830"/>
    <w:rsid w:val="006072ED"/>
    <w:rsid w:val="0060795F"/>
    <w:rsid w:val="00611E42"/>
    <w:rsid w:val="00612A18"/>
    <w:rsid w:val="00613D7E"/>
    <w:rsid w:val="00614C35"/>
    <w:rsid w:val="00616A1F"/>
    <w:rsid w:val="00617AA1"/>
    <w:rsid w:val="00625F3A"/>
    <w:rsid w:val="00627793"/>
    <w:rsid w:val="006300A8"/>
    <w:rsid w:val="006335B5"/>
    <w:rsid w:val="00633FF7"/>
    <w:rsid w:val="006366AD"/>
    <w:rsid w:val="006479E4"/>
    <w:rsid w:val="006520AC"/>
    <w:rsid w:val="006528B1"/>
    <w:rsid w:val="00652B96"/>
    <w:rsid w:val="006550C2"/>
    <w:rsid w:val="00664425"/>
    <w:rsid w:val="00666B03"/>
    <w:rsid w:val="00670336"/>
    <w:rsid w:val="00673C0D"/>
    <w:rsid w:val="0068306A"/>
    <w:rsid w:val="00683ED7"/>
    <w:rsid w:val="006845BD"/>
    <w:rsid w:val="006864A3"/>
    <w:rsid w:val="00686A7A"/>
    <w:rsid w:val="00690836"/>
    <w:rsid w:val="0069531D"/>
    <w:rsid w:val="00695422"/>
    <w:rsid w:val="006A14DE"/>
    <w:rsid w:val="006A232D"/>
    <w:rsid w:val="006A4AE7"/>
    <w:rsid w:val="006A79FB"/>
    <w:rsid w:val="006B1069"/>
    <w:rsid w:val="006B125C"/>
    <w:rsid w:val="006B1711"/>
    <w:rsid w:val="006B1716"/>
    <w:rsid w:val="006B22F0"/>
    <w:rsid w:val="006B25CD"/>
    <w:rsid w:val="006B4EB8"/>
    <w:rsid w:val="006B6C05"/>
    <w:rsid w:val="006B7D1C"/>
    <w:rsid w:val="006C2E0C"/>
    <w:rsid w:val="006D43CC"/>
    <w:rsid w:val="006D74D3"/>
    <w:rsid w:val="006D7A7B"/>
    <w:rsid w:val="006E1E9A"/>
    <w:rsid w:val="006E56F9"/>
    <w:rsid w:val="006E7724"/>
    <w:rsid w:val="006F03D0"/>
    <w:rsid w:val="006F0881"/>
    <w:rsid w:val="006F35FF"/>
    <w:rsid w:val="007061E9"/>
    <w:rsid w:val="00706300"/>
    <w:rsid w:val="00707B90"/>
    <w:rsid w:val="0071244C"/>
    <w:rsid w:val="0071407A"/>
    <w:rsid w:val="007142FD"/>
    <w:rsid w:val="007157B0"/>
    <w:rsid w:val="007175D6"/>
    <w:rsid w:val="00721245"/>
    <w:rsid w:val="00721419"/>
    <w:rsid w:val="00722AC6"/>
    <w:rsid w:val="00722D89"/>
    <w:rsid w:val="00723E5E"/>
    <w:rsid w:val="007246D2"/>
    <w:rsid w:val="0072577E"/>
    <w:rsid w:val="00733BF5"/>
    <w:rsid w:val="00734C6F"/>
    <w:rsid w:val="007358B8"/>
    <w:rsid w:val="00735B8E"/>
    <w:rsid w:val="00735B90"/>
    <w:rsid w:val="00736813"/>
    <w:rsid w:val="00736E57"/>
    <w:rsid w:val="00740642"/>
    <w:rsid w:val="0074071B"/>
    <w:rsid w:val="00742F05"/>
    <w:rsid w:val="007443A0"/>
    <w:rsid w:val="00751BE3"/>
    <w:rsid w:val="007524AB"/>
    <w:rsid w:val="0075361E"/>
    <w:rsid w:val="00753BE5"/>
    <w:rsid w:val="00754D39"/>
    <w:rsid w:val="00755295"/>
    <w:rsid w:val="00755884"/>
    <w:rsid w:val="00760928"/>
    <w:rsid w:val="00763712"/>
    <w:rsid w:val="00763AF3"/>
    <w:rsid w:val="0076442A"/>
    <w:rsid w:val="00764E86"/>
    <w:rsid w:val="00765345"/>
    <w:rsid w:val="0076763F"/>
    <w:rsid w:val="00767823"/>
    <w:rsid w:val="00767B7C"/>
    <w:rsid w:val="00772284"/>
    <w:rsid w:val="00772A88"/>
    <w:rsid w:val="00772E1F"/>
    <w:rsid w:val="00772E8D"/>
    <w:rsid w:val="007730C8"/>
    <w:rsid w:val="007772E1"/>
    <w:rsid w:val="0078776B"/>
    <w:rsid w:val="00790599"/>
    <w:rsid w:val="007926A8"/>
    <w:rsid w:val="0079353F"/>
    <w:rsid w:val="00793F8A"/>
    <w:rsid w:val="00794558"/>
    <w:rsid w:val="0079479F"/>
    <w:rsid w:val="00796AF9"/>
    <w:rsid w:val="00797B91"/>
    <w:rsid w:val="007A0530"/>
    <w:rsid w:val="007A0DC4"/>
    <w:rsid w:val="007A0E9E"/>
    <w:rsid w:val="007A300D"/>
    <w:rsid w:val="007A484D"/>
    <w:rsid w:val="007A4B8A"/>
    <w:rsid w:val="007A5CD4"/>
    <w:rsid w:val="007A5FE4"/>
    <w:rsid w:val="007A63A6"/>
    <w:rsid w:val="007A6794"/>
    <w:rsid w:val="007A7E4A"/>
    <w:rsid w:val="007B2592"/>
    <w:rsid w:val="007B7269"/>
    <w:rsid w:val="007B73E4"/>
    <w:rsid w:val="007C191B"/>
    <w:rsid w:val="007C2853"/>
    <w:rsid w:val="007C2BD8"/>
    <w:rsid w:val="007D0C4F"/>
    <w:rsid w:val="007D19CA"/>
    <w:rsid w:val="007D3152"/>
    <w:rsid w:val="007D4D06"/>
    <w:rsid w:val="007D4DDB"/>
    <w:rsid w:val="007D714C"/>
    <w:rsid w:val="007D720B"/>
    <w:rsid w:val="007E0B02"/>
    <w:rsid w:val="007E111D"/>
    <w:rsid w:val="007E24B8"/>
    <w:rsid w:val="007E414E"/>
    <w:rsid w:val="007E4D7C"/>
    <w:rsid w:val="007E5FF9"/>
    <w:rsid w:val="007F1958"/>
    <w:rsid w:val="007F1DF0"/>
    <w:rsid w:val="007F7446"/>
    <w:rsid w:val="00802059"/>
    <w:rsid w:val="0080249A"/>
    <w:rsid w:val="00803647"/>
    <w:rsid w:val="00803E65"/>
    <w:rsid w:val="008040FF"/>
    <w:rsid w:val="00804D3C"/>
    <w:rsid w:val="0080501A"/>
    <w:rsid w:val="00807244"/>
    <w:rsid w:val="008078F0"/>
    <w:rsid w:val="008125CC"/>
    <w:rsid w:val="0081477B"/>
    <w:rsid w:val="00814FDD"/>
    <w:rsid w:val="00825D33"/>
    <w:rsid w:val="00827CA7"/>
    <w:rsid w:val="00833A33"/>
    <w:rsid w:val="00835E48"/>
    <w:rsid w:val="00835F4B"/>
    <w:rsid w:val="0083749E"/>
    <w:rsid w:val="008401EA"/>
    <w:rsid w:val="00840D5E"/>
    <w:rsid w:val="00841F25"/>
    <w:rsid w:val="008445BB"/>
    <w:rsid w:val="00846003"/>
    <w:rsid w:val="00846F7E"/>
    <w:rsid w:val="00851613"/>
    <w:rsid w:val="00852BC5"/>
    <w:rsid w:val="00852F52"/>
    <w:rsid w:val="00853793"/>
    <w:rsid w:val="008542BA"/>
    <w:rsid w:val="00861D22"/>
    <w:rsid w:val="00866268"/>
    <w:rsid w:val="00870819"/>
    <w:rsid w:val="008750B6"/>
    <w:rsid w:val="00875424"/>
    <w:rsid w:val="00881A5E"/>
    <w:rsid w:val="00881AB9"/>
    <w:rsid w:val="0088201C"/>
    <w:rsid w:val="00882115"/>
    <w:rsid w:val="008843BA"/>
    <w:rsid w:val="0088774D"/>
    <w:rsid w:val="00890C27"/>
    <w:rsid w:val="00893221"/>
    <w:rsid w:val="008959C5"/>
    <w:rsid w:val="0089630E"/>
    <w:rsid w:val="008972F5"/>
    <w:rsid w:val="008A0182"/>
    <w:rsid w:val="008A39DF"/>
    <w:rsid w:val="008B04FC"/>
    <w:rsid w:val="008B2362"/>
    <w:rsid w:val="008B4021"/>
    <w:rsid w:val="008B474F"/>
    <w:rsid w:val="008B5BA3"/>
    <w:rsid w:val="008C2823"/>
    <w:rsid w:val="008C2EC5"/>
    <w:rsid w:val="008C5BC1"/>
    <w:rsid w:val="008C67BD"/>
    <w:rsid w:val="008D03A5"/>
    <w:rsid w:val="008D0A0F"/>
    <w:rsid w:val="008D3832"/>
    <w:rsid w:val="008D4C00"/>
    <w:rsid w:val="008D59DF"/>
    <w:rsid w:val="008D6E3E"/>
    <w:rsid w:val="008E24D5"/>
    <w:rsid w:val="008E4803"/>
    <w:rsid w:val="008E549D"/>
    <w:rsid w:val="008E6B0B"/>
    <w:rsid w:val="008E7437"/>
    <w:rsid w:val="008F38CB"/>
    <w:rsid w:val="008F4CF4"/>
    <w:rsid w:val="008F63C4"/>
    <w:rsid w:val="00905D54"/>
    <w:rsid w:val="0091060A"/>
    <w:rsid w:val="00911DDE"/>
    <w:rsid w:val="00913B3F"/>
    <w:rsid w:val="00913CDE"/>
    <w:rsid w:val="00916DB1"/>
    <w:rsid w:val="009241B1"/>
    <w:rsid w:val="009242C3"/>
    <w:rsid w:val="009251C3"/>
    <w:rsid w:val="009271AA"/>
    <w:rsid w:val="009313EB"/>
    <w:rsid w:val="00933B0D"/>
    <w:rsid w:val="00934490"/>
    <w:rsid w:val="00934572"/>
    <w:rsid w:val="00936008"/>
    <w:rsid w:val="00936E04"/>
    <w:rsid w:val="009377AF"/>
    <w:rsid w:val="00942445"/>
    <w:rsid w:val="009427DB"/>
    <w:rsid w:val="00944B0E"/>
    <w:rsid w:val="00947945"/>
    <w:rsid w:val="00954D55"/>
    <w:rsid w:val="009554F4"/>
    <w:rsid w:val="00955531"/>
    <w:rsid w:val="0095618E"/>
    <w:rsid w:val="00962AEA"/>
    <w:rsid w:val="00964103"/>
    <w:rsid w:val="009653CA"/>
    <w:rsid w:val="00967A5F"/>
    <w:rsid w:val="009765B2"/>
    <w:rsid w:val="009773ED"/>
    <w:rsid w:val="0098360D"/>
    <w:rsid w:val="00987DE8"/>
    <w:rsid w:val="00990A94"/>
    <w:rsid w:val="00992E2F"/>
    <w:rsid w:val="00993474"/>
    <w:rsid w:val="00995709"/>
    <w:rsid w:val="00995FBB"/>
    <w:rsid w:val="00996506"/>
    <w:rsid w:val="00997014"/>
    <w:rsid w:val="009972BF"/>
    <w:rsid w:val="009A1116"/>
    <w:rsid w:val="009A15E2"/>
    <w:rsid w:val="009A18C0"/>
    <w:rsid w:val="009B0207"/>
    <w:rsid w:val="009B0E71"/>
    <w:rsid w:val="009B3161"/>
    <w:rsid w:val="009B753C"/>
    <w:rsid w:val="009B764E"/>
    <w:rsid w:val="009C54FB"/>
    <w:rsid w:val="009D0381"/>
    <w:rsid w:val="009D0AA8"/>
    <w:rsid w:val="009D124F"/>
    <w:rsid w:val="009D1A38"/>
    <w:rsid w:val="009D2749"/>
    <w:rsid w:val="009D2CBE"/>
    <w:rsid w:val="009D5011"/>
    <w:rsid w:val="009E0785"/>
    <w:rsid w:val="009E0AC8"/>
    <w:rsid w:val="009E1754"/>
    <w:rsid w:val="009E1800"/>
    <w:rsid w:val="009E1823"/>
    <w:rsid w:val="009E2F8F"/>
    <w:rsid w:val="009E344B"/>
    <w:rsid w:val="009E6DAB"/>
    <w:rsid w:val="009E77F5"/>
    <w:rsid w:val="009F160F"/>
    <w:rsid w:val="009F412B"/>
    <w:rsid w:val="00A016F0"/>
    <w:rsid w:val="00A01954"/>
    <w:rsid w:val="00A07A64"/>
    <w:rsid w:val="00A11098"/>
    <w:rsid w:val="00A15C3B"/>
    <w:rsid w:val="00A2022E"/>
    <w:rsid w:val="00A20368"/>
    <w:rsid w:val="00A217ED"/>
    <w:rsid w:val="00A220DF"/>
    <w:rsid w:val="00A224B0"/>
    <w:rsid w:val="00A23E17"/>
    <w:rsid w:val="00A2400A"/>
    <w:rsid w:val="00A24D87"/>
    <w:rsid w:val="00A30704"/>
    <w:rsid w:val="00A3098E"/>
    <w:rsid w:val="00A32E39"/>
    <w:rsid w:val="00A33EC2"/>
    <w:rsid w:val="00A344E3"/>
    <w:rsid w:val="00A378AD"/>
    <w:rsid w:val="00A44A3A"/>
    <w:rsid w:val="00A4733E"/>
    <w:rsid w:val="00A51412"/>
    <w:rsid w:val="00A5418B"/>
    <w:rsid w:val="00A546D6"/>
    <w:rsid w:val="00A55418"/>
    <w:rsid w:val="00A65852"/>
    <w:rsid w:val="00A6713A"/>
    <w:rsid w:val="00A73180"/>
    <w:rsid w:val="00A747C7"/>
    <w:rsid w:val="00A75C06"/>
    <w:rsid w:val="00A80BEC"/>
    <w:rsid w:val="00A82CD7"/>
    <w:rsid w:val="00A90364"/>
    <w:rsid w:val="00A93F8D"/>
    <w:rsid w:val="00A9400F"/>
    <w:rsid w:val="00A94C31"/>
    <w:rsid w:val="00A966AD"/>
    <w:rsid w:val="00AA0214"/>
    <w:rsid w:val="00AA0703"/>
    <w:rsid w:val="00AA3525"/>
    <w:rsid w:val="00AA3FE0"/>
    <w:rsid w:val="00AA43AF"/>
    <w:rsid w:val="00AA46E3"/>
    <w:rsid w:val="00AA7C86"/>
    <w:rsid w:val="00AB3080"/>
    <w:rsid w:val="00AB3CC3"/>
    <w:rsid w:val="00AB6EAE"/>
    <w:rsid w:val="00AB7CB7"/>
    <w:rsid w:val="00AD17D2"/>
    <w:rsid w:val="00AD2335"/>
    <w:rsid w:val="00AD468B"/>
    <w:rsid w:val="00AD4C47"/>
    <w:rsid w:val="00AE1B50"/>
    <w:rsid w:val="00AE1CE6"/>
    <w:rsid w:val="00AE2ECD"/>
    <w:rsid w:val="00AE41C5"/>
    <w:rsid w:val="00AE5172"/>
    <w:rsid w:val="00AF2C54"/>
    <w:rsid w:val="00AF32DB"/>
    <w:rsid w:val="00AF36EF"/>
    <w:rsid w:val="00AF3E63"/>
    <w:rsid w:val="00AF4D2E"/>
    <w:rsid w:val="00B00D81"/>
    <w:rsid w:val="00B01023"/>
    <w:rsid w:val="00B067D4"/>
    <w:rsid w:val="00B1098B"/>
    <w:rsid w:val="00B12BE5"/>
    <w:rsid w:val="00B12BED"/>
    <w:rsid w:val="00B22AB4"/>
    <w:rsid w:val="00B23242"/>
    <w:rsid w:val="00B2366C"/>
    <w:rsid w:val="00B248A7"/>
    <w:rsid w:val="00B25802"/>
    <w:rsid w:val="00B26D7A"/>
    <w:rsid w:val="00B307FD"/>
    <w:rsid w:val="00B31D61"/>
    <w:rsid w:val="00B32272"/>
    <w:rsid w:val="00B322C0"/>
    <w:rsid w:val="00B33CE8"/>
    <w:rsid w:val="00B36E6A"/>
    <w:rsid w:val="00B41EBC"/>
    <w:rsid w:val="00B45B72"/>
    <w:rsid w:val="00B46ECC"/>
    <w:rsid w:val="00B4715C"/>
    <w:rsid w:val="00B515CF"/>
    <w:rsid w:val="00B55F40"/>
    <w:rsid w:val="00B561BC"/>
    <w:rsid w:val="00B5635F"/>
    <w:rsid w:val="00B56487"/>
    <w:rsid w:val="00B63767"/>
    <w:rsid w:val="00B6405A"/>
    <w:rsid w:val="00B65852"/>
    <w:rsid w:val="00B662A6"/>
    <w:rsid w:val="00B71B38"/>
    <w:rsid w:val="00B75176"/>
    <w:rsid w:val="00B807AA"/>
    <w:rsid w:val="00B83773"/>
    <w:rsid w:val="00B853E1"/>
    <w:rsid w:val="00B86AEC"/>
    <w:rsid w:val="00B87222"/>
    <w:rsid w:val="00B91845"/>
    <w:rsid w:val="00B94079"/>
    <w:rsid w:val="00B96794"/>
    <w:rsid w:val="00BA159F"/>
    <w:rsid w:val="00BA2E8C"/>
    <w:rsid w:val="00BA667E"/>
    <w:rsid w:val="00BB1C70"/>
    <w:rsid w:val="00BB3427"/>
    <w:rsid w:val="00BB59AB"/>
    <w:rsid w:val="00BC01E3"/>
    <w:rsid w:val="00BC15BF"/>
    <w:rsid w:val="00BC2193"/>
    <w:rsid w:val="00BC3C1C"/>
    <w:rsid w:val="00BC4665"/>
    <w:rsid w:val="00BC46A2"/>
    <w:rsid w:val="00BC46FE"/>
    <w:rsid w:val="00BC638F"/>
    <w:rsid w:val="00BC6984"/>
    <w:rsid w:val="00BC770C"/>
    <w:rsid w:val="00BD1C52"/>
    <w:rsid w:val="00BD5BA0"/>
    <w:rsid w:val="00BD671D"/>
    <w:rsid w:val="00BE2657"/>
    <w:rsid w:val="00BE2C83"/>
    <w:rsid w:val="00BE3587"/>
    <w:rsid w:val="00BE3632"/>
    <w:rsid w:val="00BE4461"/>
    <w:rsid w:val="00BE5674"/>
    <w:rsid w:val="00BE6210"/>
    <w:rsid w:val="00BF1DB1"/>
    <w:rsid w:val="00BF25DD"/>
    <w:rsid w:val="00BF3262"/>
    <w:rsid w:val="00C0031D"/>
    <w:rsid w:val="00C01E70"/>
    <w:rsid w:val="00C03C04"/>
    <w:rsid w:val="00C040D4"/>
    <w:rsid w:val="00C1440D"/>
    <w:rsid w:val="00C14A6F"/>
    <w:rsid w:val="00C16FD8"/>
    <w:rsid w:val="00C17E0C"/>
    <w:rsid w:val="00C21095"/>
    <w:rsid w:val="00C2142B"/>
    <w:rsid w:val="00C21DAD"/>
    <w:rsid w:val="00C25057"/>
    <w:rsid w:val="00C41A0E"/>
    <w:rsid w:val="00C423D7"/>
    <w:rsid w:val="00C43457"/>
    <w:rsid w:val="00C44EBA"/>
    <w:rsid w:val="00C45C6F"/>
    <w:rsid w:val="00C45EBE"/>
    <w:rsid w:val="00C46696"/>
    <w:rsid w:val="00C47019"/>
    <w:rsid w:val="00C5220F"/>
    <w:rsid w:val="00C538D5"/>
    <w:rsid w:val="00C53D52"/>
    <w:rsid w:val="00C53EC8"/>
    <w:rsid w:val="00C544F5"/>
    <w:rsid w:val="00C54799"/>
    <w:rsid w:val="00C54AFC"/>
    <w:rsid w:val="00C54F1D"/>
    <w:rsid w:val="00C61B2B"/>
    <w:rsid w:val="00C61E75"/>
    <w:rsid w:val="00C62986"/>
    <w:rsid w:val="00C62B20"/>
    <w:rsid w:val="00C638AD"/>
    <w:rsid w:val="00C63E05"/>
    <w:rsid w:val="00C65578"/>
    <w:rsid w:val="00C65A03"/>
    <w:rsid w:val="00C672F5"/>
    <w:rsid w:val="00C81CDE"/>
    <w:rsid w:val="00C826E3"/>
    <w:rsid w:val="00C85F0C"/>
    <w:rsid w:val="00C86688"/>
    <w:rsid w:val="00C86F2F"/>
    <w:rsid w:val="00C87E52"/>
    <w:rsid w:val="00C9109D"/>
    <w:rsid w:val="00C9311F"/>
    <w:rsid w:val="00C93720"/>
    <w:rsid w:val="00C97C40"/>
    <w:rsid w:val="00CA3991"/>
    <w:rsid w:val="00CA3FAB"/>
    <w:rsid w:val="00CA70C8"/>
    <w:rsid w:val="00CB1543"/>
    <w:rsid w:val="00CB224D"/>
    <w:rsid w:val="00CB3D73"/>
    <w:rsid w:val="00CB613E"/>
    <w:rsid w:val="00CB6FCC"/>
    <w:rsid w:val="00CC248C"/>
    <w:rsid w:val="00CC3BE0"/>
    <w:rsid w:val="00CC5FC4"/>
    <w:rsid w:val="00CC6CB5"/>
    <w:rsid w:val="00CD4873"/>
    <w:rsid w:val="00CD5536"/>
    <w:rsid w:val="00CD5F0A"/>
    <w:rsid w:val="00CD68D1"/>
    <w:rsid w:val="00CE10CA"/>
    <w:rsid w:val="00CE2190"/>
    <w:rsid w:val="00CE7BD0"/>
    <w:rsid w:val="00CF38C0"/>
    <w:rsid w:val="00CF4DF6"/>
    <w:rsid w:val="00CF78A2"/>
    <w:rsid w:val="00CF7E35"/>
    <w:rsid w:val="00D000D4"/>
    <w:rsid w:val="00D05E1A"/>
    <w:rsid w:val="00D10E05"/>
    <w:rsid w:val="00D122BF"/>
    <w:rsid w:val="00D128AD"/>
    <w:rsid w:val="00D13971"/>
    <w:rsid w:val="00D178FD"/>
    <w:rsid w:val="00D261B7"/>
    <w:rsid w:val="00D32157"/>
    <w:rsid w:val="00D32490"/>
    <w:rsid w:val="00D325AB"/>
    <w:rsid w:val="00D327A7"/>
    <w:rsid w:val="00D36EFD"/>
    <w:rsid w:val="00D377F3"/>
    <w:rsid w:val="00D378E4"/>
    <w:rsid w:val="00D410CA"/>
    <w:rsid w:val="00D4388D"/>
    <w:rsid w:val="00D46CBC"/>
    <w:rsid w:val="00D47EAC"/>
    <w:rsid w:val="00D501D9"/>
    <w:rsid w:val="00D5214D"/>
    <w:rsid w:val="00D52F42"/>
    <w:rsid w:val="00D53E63"/>
    <w:rsid w:val="00D55C8A"/>
    <w:rsid w:val="00D612DA"/>
    <w:rsid w:val="00D62E22"/>
    <w:rsid w:val="00D64053"/>
    <w:rsid w:val="00D6618E"/>
    <w:rsid w:val="00D669C2"/>
    <w:rsid w:val="00D66F62"/>
    <w:rsid w:val="00D70402"/>
    <w:rsid w:val="00D7310E"/>
    <w:rsid w:val="00D734AD"/>
    <w:rsid w:val="00D756C3"/>
    <w:rsid w:val="00D76740"/>
    <w:rsid w:val="00D83C46"/>
    <w:rsid w:val="00D91274"/>
    <w:rsid w:val="00D92A0F"/>
    <w:rsid w:val="00D95DAA"/>
    <w:rsid w:val="00D96DF8"/>
    <w:rsid w:val="00DA45A9"/>
    <w:rsid w:val="00DA52D5"/>
    <w:rsid w:val="00DA62C7"/>
    <w:rsid w:val="00DA691E"/>
    <w:rsid w:val="00DA6BD3"/>
    <w:rsid w:val="00DB1894"/>
    <w:rsid w:val="00DB41E9"/>
    <w:rsid w:val="00DB43D5"/>
    <w:rsid w:val="00DB6FAF"/>
    <w:rsid w:val="00DB7DE5"/>
    <w:rsid w:val="00DC2C7C"/>
    <w:rsid w:val="00DC310C"/>
    <w:rsid w:val="00DC5A71"/>
    <w:rsid w:val="00DD06DF"/>
    <w:rsid w:val="00DD0BAB"/>
    <w:rsid w:val="00DD268B"/>
    <w:rsid w:val="00DD321F"/>
    <w:rsid w:val="00DD343B"/>
    <w:rsid w:val="00DD4A9C"/>
    <w:rsid w:val="00DE0DE8"/>
    <w:rsid w:val="00DE12AC"/>
    <w:rsid w:val="00DE2F14"/>
    <w:rsid w:val="00DE3516"/>
    <w:rsid w:val="00DE4603"/>
    <w:rsid w:val="00DE6180"/>
    <w:rsid w:val="00DF43F0"/>
    <w:rsid w:val="00E01E89"/>
    <w:rsid w:val="00E06272"/>
    <w:rsid w:val="00E1057E"/>
    <w:rsid w:val="00E1443D"/>
    <w:rsid w:val="00E163AD"/>
    <w:rsid w:val="00E16C97"/>
    <w:rsid w:val="00E1714D"/>
    <w:rsid w:val="00E176D4"/>
    <w:rsid w:val="00E24AA2"/>
    <w:rsid w:val="00E269D7"/>
    <w:rsid w:val="00E274BB"/>
    <w:rsid w:val="00E342EF"/>
    <w:rsid w:val="00E34993"/>
    <w:rsid w:val="00E35C9F"/>
    <w:rsid w:val="00E36641"/>
    <w:rsid w:val="00E36C4B"/>
    <w:rsid w:val="00E40946"/>
    <w:rsid w:val="00E42F71"/>
    <w:rsid w:val="00E43FA2"/>
    <w:rsid w:val="00E44512"/>
    <w:rsid w:val="00E44F8F"/>
    <w:rsid w:val="00E4511E"/>
    <w:rsid w:val="00E45597"/>
    <w:rsid w:val="00E50E5A"/>
    <w:rsid w:val="00E515CE"/>
    <w:rsid w:val="00E534A2"/>
    <w:rsid w:val="00E53EBD"/>
    <w:rsid w:val="00E55014"/>
    <w:rsid w:val="00E578A8"/>
    <w:rsid w:val="00E6247B"/>
    <w:rsid w:val="00E64354"/>
    <w:rsid w:val="00E656F9"/>
    <w:rsid w:val="00E6719A"/>
    <w:rsid w:val="00E73E10"/>
    <w:rsid w:val="00E74760"/>
    <w:rsid w:val="00E76D21"/>
    <w:rsid w:val="00E81692"/>
    <w:rsid w:val="00E82A1A"/>
    <w:rsid w:val="00E83697"/>
    <w:rsid w:val="00E84FCD"/>
    <w:rsid w:val="00E8567A"/>
    <w:rsid w:val="00E856A0"/>
    <w:rsid w:val="00E85CB6"/>
    <w:rsid w:val="00E939E7"/>
    <w:rsid w:val="00EA28FA"/>
    <w:rsid w:val="00EA438E"/>
    <w:rsid w:val="00EA5E83"/>
    <w:rsid w:val="00EA7F02"/>
    <w:rsid w:val="00EB1CCD"/>
    <w:rsid w:val="00EB250D"/>
    <w:rsid w:val="00EC1190"/>
    <w:rsid w:val="00EC123D"/>
    <w:rsid w:val="00EC4A69"/>
    <w:rsid w:val="00EC4C78"/>
    <w:rsid w:val="00EC6E67"/>
    <w:rsid w:val="00ED2A4F"/>
    <w:rsid w:val="00ED38A3"/>
    <w:rsid w:val="00ED4844"/>
    <w:rsid w:val="00EE154F"/>
    <w:rsid w:val="00EE2043"/>
    <w:rsid w:val="00EE2FE6"/>
    <w:rsid w:val="00EE5CCE"/>
    <w:rsid w:val="00EE6872"/>
    <w:rsid w:val="00EF1368"/>
    <w:rsid w:val="00F01A8B"/>
    <w:rsid w:val="00F11489"/>
    <w:rsid w:val="00F12347"/>
    <w:rsid w:val="00F13D94"/>
    <w:rsid w:val="00F13E38"/>
    <w:rsid w:val="00F13EF1"/>
    <w:rsid w:val="00F16701"/>
    <w:rsid w:val="00F20708"/>
    <w:rsid w:val="00F25810"/>
    <w:rsid w:val="00F258F8"/>
    <w:rsid w:val="00F26A62"/>
    <w:rsid w:val="00F32B35"/>
    <w:rsid w:val="00F3319A"/>
    <w:rsid w:val="00F34C43"/>
    <w:rsid w:val="00F41EA7"/>
    <w:rsid w:val="00F450F0"/>
    <w:rsid w:val="00F4572F"/>
    <w:rsid w:val="00F45DAB"/>
    <w:rsid w:val="00F5154E"/>
    <w:rsid w:val="00F53569"/>
    <w:rsid w:val="00F5586E"/>
    <w:rsid w:val="00F55C8C"/>
    <w:rsid w:val="00F56A34"/>
    <w:rsid w:val="00F6070F"/>
    <w:rsid w:val="00F6139C"/>
    <w:rsid w:val="00F61EB7"/>
    <w:rsid w:val="00F640C8"/>
    <w:rsid w:val="00F7196F"/>
    <w:rsid w:val="00F72122"/>
    <w:rsid w:val="00F75C70"/>
    <w:rsid w:val="00F8011E"/>
    <w:rsid w:val="00F8215C"/>
    <w:rsid w:val="00F834AE"/>
    <w:rsid w:val="00F86262"/>
    <w:rsid w:val="00F8771C"/>
    <w:rsid w:val="00F925EB"/>
    <w:rsid w:val="00F932C0"/>
    <w:rsid w:val="00F93BEA"/>
    <w:rsid w:val="00F9427B"/>
    <w:rsid w:val="00F97961"/>
    <w:rsid w:val="00FA033D"/>
    <w:rsid w:val="00FA554A"/>
    <w:rsid w:val="00FB03A9"/>
    <w:rsid w:val="00FB070A"/>
    <w:rsid w:val="00FB0E32"/>
    <w:rsid w:val="00FB1764"/>
    <w:rsid w:val="00FB1CD6"/>
    <w:rsid w:val="00FB2146"/>
    <w:rsid w:val="00FB75D8"/>
    <w:rsid w:val="00FB7C69"/>
    <w:rsid w:val="00FC0CA6"/>
    <w:rsid w:val="00FC1114"/>
    <w:rsid w:val="00FC25B4"/>
    <w:rsid w:val="00FC3262"/>
    <w:rsid w:val="00FC48B1"/>
    <w:rsid w:val="00FC7732"/>
    <w:rsid w:val="00FD0418"/>
    <w:rsid w:val="00FD1766"/>
    <w:rsid w:val="00FD27BE"/>
    <w:rsid w:val="00FD319B"/>
    <w:rsid w:val="00FD3A28"/>
    <w:rsid w:val="00FD432E"/>
    <w:rsid w:val="00FD6F46"/>
    <w:rsid w:val="00FD77A1"/>
    <w:rsid w:val="00FE0CB0"/>
    <w:rsid w:val="00FE1761"/>
    <w:rsid w:val="00FE2CFC"/>
    <w:rsid w:val="00FE5C8B"/>
    <w:rsid w:val="00FE78D6"/>
    <w:rsid w:val="00FE7C91"/>
    <w:rsid w:val="00FF3E54"/>
    <w:rsid w:val="00FF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B643A"/>
  <w15:docId w15:val="{569F00DC-8C2D-4316-B4FB-CBB81E2A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67B7"/>
  </w:style>
  <w:style w:type="paragraph" w:styleId="Antrat1">
    <w:name w:val="heading 1"/>
    <w:basedOn w:val="prastasis"/>
    <w:next w:val="prastasis"/>
    <w:link w:val="Antrat1Diagrama"/>
    <w:uiPriority w:val="9"/>
    <w:qFormat/>
    <w:rsid w:val="00A20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20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203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2036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203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203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03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03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03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03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03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036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036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036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203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03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03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03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0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03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03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03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03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0368"/>
    <w:rPr>
      <w:i/>
      <w:iCs/>
      <w:color w:val="404040" w:themeColor="text1" w:themeTint="BF"/>
    </w:rPr>
  </w:style>
  <w:style w:type="paragraph" w:styleId="Sraopastraipa">
    <w:name w:val="List Paragraph"/>
    <w:basedOn w:val="prastasis"/>
    <w:uiPriority w:val="34"/>
    <w:qFormat/>
    <w:rsid w:val="00A20368"/>
    <w:pPr>
      <w:ind w:left="720"/>
      <w:contextualSpacing/>
    </w:pPr>
  </w:style>
  <w:style w:type="character" w:styleId="Rykuspabraukimas">
    <w:name w:val="Intense Emphasis"/>
    <w:basedOn w:val="Numatytasispastraiposriftas"/>
    <w:uiPriority w:val="21"/>
    <w:qFormat/>
    <w:rsid w:val="00A20368"/>
    <w:rPr>
      <w:i/>
      <w:iCs/>
      <w:color w:val="0F4761" w:themeColor="accent1" w:themeShade="BF"/>
    </w:rPr>
  </w:style>
  <w:style w:type="paragraph" w:styleId="Iskirtacitata">
    <w:name w:val="Intense Quote"/>
    <w:basedOn w:val="prastasis"/>
    <w:next w:val="prastasis"/>
    <w:link w:val="IskirtacitataDiagrama"/>
    <w:uiPriority w:val="30"/>
    <w:qFormat/>
    <w:rsid w:val="00A20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20368"/>
    <w:rPr>
      <w:i/>
      <w:iCs/>
      <w:color w:val="0F4761" w:themeColor="accent1" w:themeShade="BF"/>
    </w:rPr>
  </w:style>
  <w:style w:type="character" w:styleId="Rykinuoroda">
    <w:name w:val="Intense Reference"/>
    <w:basedOn w:val="Numatytasispastraiposriftas"/>
    <w:uiPriority w:val="32"/>
    <w:qFormat/>
    <w:rsid w:val="00A20368"/>
    <w:rPr>
      <w:b/>
      <w:bCs/>
      <w:smallCaps/>
      <w:color w:val="0F4761" w:themeColor="accent1" w:themeShade="BF"/>
      <w:spacing w:val="5"/>
    </w:rPr>
  </w:style>
  <w:style w:type="table" w:styleId="Lentelstinklelis">
    <w:name w:val="Table Grid"/>
    <w:basedOn w:val="prastojilentel"/>
    <w:uiPriority w:val="39"/>
    <w:rsid w:val="00A20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A033D"/>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styleId="Grietas">
    <w:name w:val="Strong"/>
    <w:basedOn w:val="Numatytasispastraiposriftas"/>
    <w:uiPriority w:val="22"/>
    <w:qFormat/>
    <w:rsid w:val="00C62986"/>
    <w:rPr>
      <w:b/>
      <w:bCs/>
    </w:rPr>
  </w:style>
  <w:style w:type="paragraph" w:styleId="Antrats">
    <w:name w:val="header"/>
    <w:basedOn w:val="prastasis"/>
    <w:link w:val="AntratsDiagrama"/>
    <w:uiPriority w:val="99"/>
    <w:unhideWhenUsed/>
    <w:rsid w:val="00FC111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C1114"/>
  </w:style>
  <w:style w:type="paragraph" w:styleId="Porat">
    <w:name w:val="footer"/>
    <w:basedOn w:val="prastasis"/>
    <w:link w:val="PoratDiagrama"/>
    <w:uiPriority w:val="99"/>
    <w:unhideWhenUsed/>
    <w:rsid w:val="00FC111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C1114"/>
  </w:style>
  <w:style w:type="character" w:customStyle="1" w:styleId="q4iawc">
    <w:name w:val="q4iawc"/>
    <w:basedOn w:val="Numatytasispastraiposriftas"/>
    <w:rsid w:val="00AF32DB"/>
  </w:style>
  <w:style w:type="character" w:styleId="Komentaronuoroda">
    <w:name w:val="annotation reference"/>
    <w:basedOn w:val="Numatytasispastraiposriftas"/>
    <w:uiPriority w:val="99"/>
    <w:semiHidden/>
    <w:unhideWhenUsed/>
    <w:rsid w:val="00E1057E"/>
    <w:rPr>
      <w:sz w:val="16"/>
      <w:szCs w:val="16"/>
    </w:rPr>
  </w:style>
  <w:style w:type="paragraph" w:styleId="Komentarotekstas">
    <w:name w:val="annotation text"/>
    <w:basedOn w:val="prastasis"/>
    <w:link w:val="KomentarotekstasDiagrama"/>
    <w:uiPriority w:val="99"/>
    <w:unhideWhenUsed/>
    <w:rsid w:val="00E105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1057E"/>
    <w:rPr>
      <w:sz w:val="20"/>
      <w:szCs w:val="20"/>
    </w:rPr>
  </w:style>
  <w:style w:type="paragraph" w:styleId="Komentarotema">
    <w:name w:val="annotation subject"/>
    <w:basedOn w:val="Komentarotekstas"/>
    <w:next w:val="Komentarotekstas"/>
    <w:link w:val="KomentarotemaDiagrama"/>
    <w:uiPriority w:val="99"/>
    <w:semiHidden/>
    <w:unhideWhenUsed/>
    <w:rsid w:val="00E1057E"/>
    <w:rPr>
      <w:b/>
      <w:bCs/>
    </w:rPr>
  </w:style>
  <w:style w:type="character" w:customStyle="1" w:styleId="KomentarotemaDiagrama">
    <w:name w:val="Komentaro tema Diagrama"/>
    <w:basedOn w:val="KomentarotekstasDiagrama"/>
    <w:link w:val="Komentarotema"/>
    <w:uiPriority w:val="99"/>
    <w:semiHidden/>
    <w:rsid w:val="00E1057E"/>
    <w:rPr>
      <w:b/>
      <w:bCs/>
      <w:sz w:val="20"/>
      <w:szCs w:val="20"/>
    </w:rPr>
  </w:style>
  <w:style w:type="paragraph" w:styleId="Debesliotekstas">
    <w:name w:val="Balloon Text"/>
    <w:basedOn w:val="prastasis"/>
    <w:link w:val="DebesliotekstasDiagrama"/>
    <w:uiPriority w:val="99"/>
    <w:semiHidden/>
    <w:unhideWhenUsed/>
    <w:rsid w:val="00E105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057E"/>
    <w:rPr>
      <w:rFonts w:ascii="Segoe UI" w:hAnsi="Segoe UI" w:cs="Segoe UI"/>
      <w:sz w:val="18"/>
      <w:szCs w:val="18"/>
    </w:rPr>
  </w:style>
  <w:style w:type="paragraph" w:styleId="Pataisymai">
    <w:name w:val="Revision"/>
    <w:hidden/>
    <w:uiPriority w:val="99"/>
    <w:semiHidden/>
    <w:rsid w:val="00F61EB7"/>
    <w:pPr>
      <w:spacing w:after="0" w:line="240" w:lineRule="auto"/>
    </w:pPr>
  </w:style>
  <w:style w:type="character" w:styleId="Hipersaitas">
    <w:name w:val="Hyperlink"/>
    <w:basedOn w:val="Numatytasispastraiposriftas"/>
    <w:uiPriority w:val="99"/>
    <w:unhideWhenUsed/>
    <w:rsid w:val="00F75C70"/>
    <w:rPr>
      <w:color w:val="467886" w:themeColor="hyperlink"/>
      <w:u w:val="single"/>
    </w:rPr>
  </w:style>
  <w:style w:type="character" w:customStyle="1" w:styleId="UnresolvedMention1">
    <w:name w:val="Unresolved Mention1"/>
    <w:basedOn w:val="Numatytasispastraiposriftas"/>
    <w:uiPriority w:val="99"/>
    <w:semiHidden/>
    <w:unhideWhenUsed/>
    <w:rsid w:val="00F75C70"/>
    <w:rPr>
      <w:color w:val="605E5C"/>
      <w:shd w:val="clear" w:color="auto" w:fill="E1DFDD"/>
    </w:rPr>
  </w:style>
  <w:style w:type="paragraph" w:customStyle="1" w:styleId="muitypography-root">
    <w:name w:val="muitypography-root"/>
    <w:basedOn w:val="prastasis"/>
    <w:rsid w:val="00A217ED"/>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styleId="Betarp">
    <w:name w:val="No Spacing"/>
    <w:uiPriority w:val="1"/>
    <w:qFormat/>
    <w:rsid w:val="00203835"/>
    <w:pPr>
      <w:spacing w:after="0" w:line="240" w:lineRule="auto"/>
    </w:pPr>
    <w:rPr>
      <w:rFonts w:ascii="Times New Roman" w:eastAsia="MS Mincho" w:hAnsi="Times New Roman" w:cs="Times New Roman"/>
      <w:noProof/>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2435">
      <w:bodyDiv w:val="1"/>
      <w:marLeft w:val="0"/>
      <w:marRight w:val="0"/>
      <w:marTop w:val="0"/>
      <w:marBottom w:val="0"/>
      <w:divBdr>
        <w:top w:val="none" w:sz="0" w:space="0" w:color="auto"/>
        <w:left w:val="none" w:sz="0" w:space="0" w:color="auto"/>
        <w:bottom w:val="none" w:sz="0" w:space="0" w:color="auto"/>
        <w:right w:val="none" w:sz="0" w:space="0" w:color="auto"/>
      </w:divBdr>
    </w:div>
    <w:div w:id="100152345">
      <w:bodyDiv w:val="1"/>
      <w:marLeft w:val="0"/>
      <w:marRight w:val="0"/>
      <w:marTop w:val="0"/>
      <w:marBottom w:val="0"/>
      <w:divBdr>
        <w:top w:val="none" w:sz="0" w:space="0" w:color="auto"/>
        <w:left w:val="none" w:sz="0" w:space="0" w:color="auto"/>
        <w:bottom w:val="none" w:sz="0" w:space="0" w:color="auto"/>
        <w:right w:val="none" w:sz="0" w:space="0" w:color="auto"/>
      </w:divBdr>
      <w:divsChild>
        <w:div w:id="1249192220">
          <w:marLeft w:val="0"/>
          <w:marRight w:val="0"/>
          <w:marTop w:val="0"/>
          <w:marBottom w:val="0"/>
          <w:divBdr>
            <w:top w:val="single" w:sz="6" w:space="0" w:color="DBDFE4"/>
            <w:left w:val="none" w:sz="0" w:space="0" w:color="auto"/>
            <w:bottom w:val="none" w:sz="0" w:space="0" w:color="auto"/>
            <w:right w:val="none" w:sz="0" w:space="0" w:color="auto"/>
          </w:divBdr>
        </w:div>
        <w:div w:id="937560864">
          <w:marLeft w:val="0"/>
          <w:marRight w:val="0"/>
          <w:marTop w:val="0"/>
          <w:marBottom w:val="0"/>
          <w:divBdr>
            <w:top w:val="single" w:sz="6" w:space="0" w:color="DBDFE4"/>
            <w:left w:val="none" w:sz="0" w:space="0" w:color="auto"/>
            <w:bottom w:val="none" w:sz="0" w:space="0" w:color="auto"/>
            <w:right w:val="none" w:sz="0" w:space="0" w:color="auto"/>
          </w:divBdr>
        </w:div>
        <w:div w:id="1375733844">
          <w:marLeft w:val="0"/>
          <w:marRight w:val="0"/>
          <w:marTop w:val="0"/>
          <w:marBottom w:val="0"/>
          <w:divBdr>
            <w:top w:val="single" w:sz="6" w:space="0" w:color="DBDFE4"/>
            <w:left w:val="none" w:sz="0" w:space="0" w:color="auto"/>
            <w:bottom w:val="none" w:sz="0" w:space="0" w:color="auto"/>
            <w:right w:val="none" w:sz="0" w:space="0" w:color="auto"/>
          </w:divBdr>
        </w:div>
      </w:divsChild>
    </w:div>
    <w:div w:id="286932287">
      <w:bodyDiv w:val="1"/>
      <w:marLeft w:val="0"/>
      <w:marRight w:val="0"/>
      <w:marTop w:val="0"/>
      <w:marBottom w:val="0"/>
      <w:divBdr>
        <w:top w:val="none" w:sz="0" w:space="0" w:color="auto"/>
        <w:left w:val="none" w:sz="0" w:space="0" w:color="auto"/>
        <w:bottom w:val="none" w:sz="0" w:space="0" w:color="auto"/>
        <w:right w:val="none" w:sz="0" w:space="0" w:color="auto"/>
      </w:divBdr>
    </w:div>
    <w:div w:id="432629883">
      <w:bodyDiv w:val="1"/>
      <w:marLeft w:val="0"/>
      <w:marRight w:val="0"/>
      <w:marTop w:val="0"/>
      <w:marBottom w:val="0"/>
      <w:divBdr>
        <w:top w:val="none" w:sz="0" w:space="0" w:color="auto"/>
        <w:left w:val="none" w:sz="0" w:space="0" w:color="auto"/>
        <w:bottom w:val="none" w:sz="0" w:space="0" w:color="auto"/>
        <w:right w:val="none" w:sz="0" w:space="0" w:color="auto"/>
      </w:divBdr>
    </w:div>
    <w:div w:id="516237005">
      <w:bodyDiv w:val="1"/>
      <w:marLeft w:val="0"/>
      <w:marRight w:val="0"/>
      <w:marTop w:val="0"/>
      <w:marBottom w:val="0"/>
      <w:divBdr>
        <w:top w:val="none" w:sz="0" w:space="0" w:color="auto"/>
        <w:left w:val="none" w:sz="0" w:space="0" w:color="auto"/>
        <w:bottom w:val="none" w:sz="0" w:space="0" w:color="auto"/>
        <w:right w:val="none" w:sz="0" w:space="0" w:color="auto"/>
      </w:divBdr>
    </w:div>
    <w:div w:id="526526869">
      <w:bodyDiv w:val="1"/>
      <w:marLeft w:val="0"/>
      <w:marRight w:val="0"/>
      <w:marTop w:val="0"/>
      <w:marBottom w:val="0"/>
      <w:divBdr>
        <w:top w:val="none" w:sz="0" w:space="0" w:color="auto"/>
        <w:left w:val="none" w:sz="0" w:space="0" w:color="auto"/>
        <w:bottom w:val="none" w:sz="0" w:space="0" w:color="auto"/>
        <w:right w:val="none" w:sz="0" w:space="0" w:color="auto"/>
      </w:divBdr>
    </w:div>
    <w:div w:id="586380721">
      <w:bodyDiv w:val="1"/>
      <w:marLeft w:val="0"/>
      <w:marRight w:val="0"/>
      <w:marTop w:val="0"/>
      <w:marBottom w:val="0"/>
      <w:divBdr>
        <w:top w:val="none" w:sz="0" w:space="0" w:color="auto"/>
        <w:left w:val="none" w:sz="0" w:space="0" w:color="auto"/>
        <w:bottom w:val="none" w:sz="0" w:space="0" w:color="auto"/>
        <w:right w:val="none" w:sz="0" w:space="0" w:color="auto"/>
      </w:divBdr>
    </w:div>
    <w:div w:id="595023025">
      <w:bodyDiv w:val="1"/>
      <w:marLeft w:val="0"/>
      <w:marRight w:val="0"/>
      <w:marTop w:val="0"/>
      <w:marBottom w:val="0"/>
      <w:divBdr>
        <w:top w:val="none" w:sz="0" w:space="0" w:color="auto"/>
        <w:left w:val="none" w:sz="0" w:space="0" w:color="auto"/>
        <w:bottom w:val="none" w:sz="0" w:space="0" w:color="auto"/>
        <w:right w:val="none" w:sz="0" w:space="0" w:color="auto"/>
      </w:divBdr>
    </w:div>
    <w:div w:id="706876543">
      <w:bodyDiv w:val="1"/>
      <w:marLeft w:val="0"/>
      <w:marRight w:val="0"/>
      <w:marTop w:val="0"/>
      <w:marBottom w:val="0"/>
      <w:divBdr>
        <w:top w:val="none" w:sz="0" w:space="0" w:color="auto"/>
        <w:left w:val="none" w:sz="0" w:space="0" w:color="auto"/>
        <w:bottom w:val="none" w:sz="0" w:space="0" w:color="auto"/>
        <w:right w:val="none" w:sz="0" w:space="0" w:color="auto"/>
      </w:divBdr>
    </w:div>
    <w:div w:id="725877597">
      <w:bodyDiv w:val="1"/>
      <w:marLeft w:val="0"/>
      <w:marRight w:val="0"/>
      <w:marTop w:val="0"/>
      <w:marBottom w:val="0"/>
      <w:divBdr>
        <w:top w:val="none" w:sz="0" w:space="0" w:color="auto"/>
        <w:left w:val="none" w:sz="0" w:space="0" w:color="auto"/>
        <w:bottom w:val="none" w:sz="0" w:space="0" w:color="auto"/>
        <w:right w:val="none" w:sz="0" w:space="0" w:color="auto"/>
      </w:divBdr>
    </w:div>
    <w:div w:id="805466946">
      <w:bodyDiv w:val="1"/>
      <w:marLeft w:val="0"/>
      <w:marRight w:val="0"/>
      <w:marTop w:val="0"/>
      <w:marBottom w:val="0"/>
      <w:divBdr>
        <w:top w:val="none" w:sz="0" w:space="0" w:color="auto"/>
        <w:left w:val="none" w:sz="0" w:space="0" w:color="auto"/>
        <w:bottom w:val="none" w:sz="0" w:space="0" w:color="auto"/>
        <w:right w:val="none" w:sz="0" w:space="0" w:color="auto"/>
      </w:divBdr>
    </w:div>
    <w:div w:id="962922637">
      <w:bodyDiv w:val="1"/>
      <w:marLeft w:val="0"/>
      <w:marRight w:val="0"/>
      <w:marTop w:val="0"/>
      <w:marBottom w:val="0"/>
      <w:divBdr>
        <w:top w:val="none" w:sz="0" w:space="0" w:color="auto"/>
        <w:left w:val="none" w:sz="0" w:space="0" w:color="auto"/>
        <w:bottom w:val="none" w:sz="0" w:space="0" w:color="auto"/>
        <w:right w:val="none" w:sz="0" w:space="0" w:color="auto"/>
      </w:divBdr>
    </w:div>
    <w:div w:id="1079987504">
      <w:bodyDiv w:val="1"/>
      <w:marLeft w:val="0"/>
      <w:marRight w:val="0"/>
      <w:marTop w:val="0"/>
      <w:marBottom w:val="0"/>
      <w:divBdr>
        <w:top w:val="none" w:sz="0" w:space="0" w:color="auto"/>
        <w:left w:val="none" w:sz="0" w:space="0" w:color="auto"/>
        <w:bottom w:val="none" w:sz="0" w:space="0" w:color="auto"/>
        <w:right w:val="none" w:sz="0" w:space="0" w:color="auto"/>
      </w:divBdr>
      <w:divsChild>
        <w:div w:id="1185905970">
          <w:marLeft w:val="0"/>
          <w:marRight w:val="0"/>
          <w:marTop w:val="0"/>
          <w:marBottom w:val="0"/>
          <w:divBdr>
            <w:top w:val="none" w:sz="0" w:space="0" w:color="auto"/>
            <w:left w:val="none" w:sz="0" w:space="0" w:color="auto"/>
            <w:bottom w:val="none" w:sz="0" w:space="0" w:color="auto"/>
            <w:right w:val="none" w:sz="0" w:space="0" w:color="auto"/>
          </w:divBdr>
          <w:divsChild>
            <w:div w:id="1342663582">
              <w:marLeft w:val="0"/>
              <w:marRight w:val="0"/>
              <w:marTop w:val="0"/>
              <w:marBottom w:val="0"/>
              <w:divBdr>
                <w:top w:val="none" w:sz="0" w:space="0" w:color="auto"/>
                <w:left w:val="none" w:sz="0" w:space="0" w:color="auto"/>
                <w:bottom w:val="none" w:sz="0" w:space="0" w:color="auto"/>
                <w:right w:val="none" w:sz="0" w:space="0" w:color="auto"/>
              </w:divBdr>
            </w:div>
          </w:divsChild>
        </w:div>
        <w:div w:id="146211478">
          <w:marLeft w:val="0"/>
          <w:marRight w:val="0"/>
          <w:marTop w:val="0"/>
          <w:marBottom w:val="0"/>
          <w:divBdr>
            <w:top w:val="single" w:sz="6" w:space="0" w:color="DBDFE4"/>
            <w:left w:val="none" w:sz="0" w:space="0" w:color="auto"/>
            <w:bottom w:val="none" w:sz="0" w:space="0" w:color="auto"/>
            <w:right w:val="none" w:sz="0" w:space="0" w:color="auto"/>
          </w:divBdr>
        </w:div>
        <w:div w:id="738796131">
          <w:marLeft w:val="0"/>
          <w:marRight w:val="0"/>
          <w:marTop w:val="0"/>
          <w:marBottom w:val="0"/>
          <w:divBdr>
            <w:top w:val="single" w:sz="6" w:space="0" w:color="DBDFE4"/>
            <w:left w:val="none" w:sz="0" w:space="0" w:color="auto"/>
            <w:bottom w:val="none" w:sz="0" w:space="0" w:color="auto"/>
            <w:right w:val="none" w:sz="0" w:space="0" w:color="auto"/>
          </w:divBdr>
        </w:div>
        <w:div w:id="1118722060">
          <w:marLeft w:val="0"/>
          <w:marRight w:val="0"/>
          <w:marTop w:val="0"/>
          <w:marBottom w:val="0"/>
          <w:divBdr>
            <w:top w:val="single" w:sz="6" w:space="0" w:color="DBDFE4"/>
            <w:left w:val="none" w:sz="0" w:space="0" w:color="auto"/>
            <w:bottom w:val="none" w:sz="0" w:space="0" w:color="auto"/>
            <w:right w:val="none" w:sz="0" w:space="0" w:color="auto"/>
          </w:divBdr>
        </w:div>
        <w:div w:id="1753160270">
          <w:marLeft w:val="0"/>
          <w:marRight w:val="0"/>
          <w:marTop w:val="0"/>
          <w:marBottom w:val="0"/>
          <w:divBdr>
            <w:top w:val="single" w:sz="6" w:space="0" w:color="DBDFE4"/>
            <w:left w:val="none" w:sz="0" w:space="0" w:color="auto"/>
            <w:bottom w:val="none" w:sz="0" w:space="0" w:color="auto"/>
            <w:right w:val="none" w:sz="0" w:space="0" w:color="auto"/>
          </w:divBdr>
        </w:div>
      </w:divsChild>
    </w:div>
    <w:div w:id="1157839003">
      <w:bodyDiv w:val="1"/>
      <w:marLeft w:val="0"/>
      <w:marRight w:val="0"/>
      <w:marTop w:val="0"/>
      <w:marBottom w:val="0"/>
      <w:divBdr>
        <w:top w:val="none" w:sz="0" w:space="0" w:color="auto"/>
        <w:left w:val="none" w:sz="0" w:space="0" w:color="auto"/>
        <w:bottom w:val="none" w:sz="0" w:space="0" w:color="auto"/>
        <w:right w:val="none" w:sz="0" w:space="0" w:color="auto"/>
      </w:divBdr>
    </w:div>
    <w:div w:id="1234585892">
      <w:bodyDiv w:val="1"/>
      <w:marLeft w:val="0"/>
      <w:marRight w:val="0"/>
      <w:marTop w:val="0"/>
      <w:marBottom w:val="0"/>
      <w:divBdr>
        <w:top w:val="none" w:sz="0" w:space="0" w:color="auto"/>
        <w:left w:val="none" w:sz="0" w:space="0" w:color="auto"/>
        <w:bottom w:val="none" w:sz="0" w:space="0" w:color="auto"/>
        <w:right w:val="none" w:sz="0" w:space="0" w:color="auto"/>
      </w:divBdr>
    </w:div>
    <w:div w:id="1252008508">
      <w:bodyDiv w:val="1"/>
      <w:marLeft w:val="0"/>
      <w:marRight w:val="0"/>
      <w:marTop w:val="0"/>
      <w:marBottom w:val="0"/>
      <w:divBdr>
        <w:top w:val="none" w:sz="0" w:space="0" w:color="auto"/>
        <w:left w:val="none" w:sz="0" w:space="0" w:color="auto"/>
        <w:bottom w:val="none" w:sz="0" w:space="0" w:color="auto"/>
        <w:right w:val="none" w:sz="0" w:space="0" w:color="auto"/>
      </w:divBdr>
    </w:div>
    <w:div w:id="1450783444">
      <w:bodyDiv w:val="1"/>
      <w:marLeft w:val="0"/>
      <w:marRight w:val="0"/>
      <w:marTop w:val="0"/>
      <w:marBottom w:val="0"/>
      <w:divBdr>
        <w:top w:val="none" w:sz="0" w:space="0" w:color="auto"/>
        <w:left w:val="none" w:sz="0" w:space="0" w:color="auto"/>
        <w:bottom w:val="none" w:sz="0" w:space="0" w:color="auto"/>
        <w:right w:val="none" w:sz="0" w:space="0" w:color="auto"/>
      </w:divBdr>
    </w:div>
    <w:div w:id="1494486941">
      <w:bodyDiv w:val="1"/>
      <w:marLeft w:val="0"/>
      <w:marRight w:val="0"/>
      <w:marTop w:val="0"/>
      <w:marBottom w:val="0"/>
      <w:divBdr>
        <w:top w:val="none" w:sz="0" w:space="0" w:color="auto"/>
        <w:left w:val="none" w:sz="0" w:space="0" w:color="auto"/>
        <w:bottom w:val="none" w:sz="0" w:space="0" w:color="auto"/>
        <w:right w:val="none" w:sz="0" w:space="0" w:color="auto"/>
      </w:divBdr>
    </w:div>
    <w:div w:id="1561939163">
      <w:bodyDiv w:val="1"/>
      <w:marLeft w:val="0"/>
      <w:marRight w:val="0"/>
      <w:marTop w:val="0"/>
      <w:marBottom w:val="0"/>
      <w:divBdr>
        <w:top w:val="none" w:sz="0" w:space="0" w:color="auto"/>
        <w:left w:val="none" w:sz="0" w:space="0" w:color="auto"/>
        <w:bottom w:val="none" w:sz="0" w:space="0" w:color="auto"/>
        <w:right w:val="none" w:sz="0" w:space="0" w:color="auto"/>
      </w:divBdr>
    </w:div>
    <w:div w:id="1628199139">
      <w:bodyDiv w:val="1"/>
      <w:marLeft w:val="0"/>
      <w:marRight w:val="0"/>
      <w:marTop w:val="0"/>
      <w:marBottom w:val="0"/>
      <w:divBdr>
        <w:top w:val="none" w:sz="0" w:space="0" w:color="auto"/>
        <w:left w:val="none" w:sz="0" w:space="0" w:color="auto"/>
        <w:bottom w:val="none" w:sz="0" w:space="0" w:color="auto"/>
        <w:right w:val="none" w:sz="0" w:space="0" w:color="auto"/>
      </w:divBdr>
    </w:div>
    <w:div w:id="1670525240">
      <w:bodyDiv w:val="1"/>
      <w:marLeft w:val="0"/>
      <w:marRight w:val="0"/>
      <w:marTop w:val="0"/>
      <w:marBottom w:val="0"/>
      <w:divBdr>
        <w:top w:val="none" w:sz="0" w:space="0" w:color="auto"/>
        <w:left w:val="none" w:sz="0" w:space="0" w:color="auto"/>
        <w:bottom w:val="none" w:sz="0" w:space="0" w:color="auto"/>
        <w:right w:val="none" w:sz="0" w:space="0" w:color="auto"/>
      </w:divBdr>
    </w:div>
    <w:div w:id="1731539233">
      <w:bodyDiv w:val="1"/>
      <w:marLeft w:val="0"/>
      <w:marRight w:val="0"/>
      <w:marTop w:val="0"/>
      <w:marBottom w:val="0"/>
      <w:divBdr>
        <w:top w:val="none" w:sz="0" w:space="0" w:color="auto"/>
        <w:left w:val="none" w:sz="0" w:space="0" w:color="auto"/>
        <w:bottom w:val="none" w:sz="0" w:space="0" w:color="auto"/>
        <w:right w:val="none" w:sz="0" w:space="0" w:color="auto"/>
      </w:divBdr>
    </w:div>
    <w:div w:id="1860967364">
      <w:bodyDiv w:val="1"/>
      <w:marLeft w:val="0"/>
      <w:marRight w:val="0"/>
      <w:marTop w:val="0"/>
      <w:marBottom w:val="0"/>
      <w:divBdr>
        <w:top w:val="none" w:sz="0" w:space="0" w:color="auto"/>
        <w:left w:val="none" w:sz="0" w:space="0" w:color="auto"/>
        <w:bottom w:val="none" w:sz="0" w:space="0" w:color="auto"/>
        <w:right w:val="none" w:sz="0" w:space="0" w:color="auto"/>
      </w:divBdr>
    </w:div>
    <w:div w:id="1925188714">
      <w:bodyDiv w:val="1"/>
      <w:marLeft w:val="0"/>
      <w:marRight w:val="0"/>
      <w:marTop w:val="0"/>
      <w:marBottom w:val="0"/>
      <w:divBdr>
        <w:top w:val="none" w:sz="0" w:space="0" w:color="auto"/>
        <w:left w:val="none" w:sz="0" w:space="0" w:color="auto"/>
        <w:bottom w:val="none" w:sz="0" w:space="0" w:color="auto"/>
        <w:right w:val="none" w:sz="0" w:space="0" w:color="auto"/>
      </w:divBdr>
      <w:divsChild>
        <w:div w:id="522592580">
          <w:marLeft w:val="0"/>
          <w:marRight w:val="0"/>
          <w:marTop w:val="0"/>
          <w:marBottom w:val="0"/>
          <w:divBdr>
            <w:top w:val="none" w:sz="0" w:space="0" w:color="auto"/>
            <w:left w:val="none" w:sz="0" w:space="0" w:color="auto"/>
            <w:bottom w:val="none" w:sz="0" w:space="0" w:color="auto"/>
            <w:right w:val="none" w:sz="0" w:space="0" w:color="auto"/>
          </w:divBdr>
          <w:divsChild>
            <w:div w:id="1098525943">
              <w:marLeft w:val="0"/>
              <w:marRight w:val="0"/>
              <w:marTop w:val="0"/>
              <w:marBottom w:val="0"/>
              <w:divBdr>
                <w:top w:val="none" w:sz="0" w:space="0" w:color="auto"/>
                <w:left w:val="none" w:sz="0" w:space="0" w:color="auto"/>
                <w:bottom w:val="none" w:sz="0" w:space="0" w:color="auto"/>
                <w:right w:val="none" w:sz="0" w:space="0" w:color="auto"/>
              </w:divBdr>
            </w:div>
          </w:divsChild>
        </w:div>
        <w:div w:id="1086611231">
          <w:marLeft w:val="0"/>
          <w:marRight w:val="0"/>
          <w:marTop w:val="0"/>
          <w:marBottom w:val="0"/>
          <w:divBdr>
            <w:top w:val="single" w:sz="6" w:space="0" w:color="DBDFE4"/>
            <w:left w:val="none" w:sz="0" w:space="0" w:color="auto"/>
            <w:bottom w:val="none" w:sz="0" w:space="0" w:color="auto"/>
            <w:right w:val="none" w:sz="0" w:space="0" w:color="auto"/>
          </w:divBdr>
        </w:div>
        <w:div w:id="1122577724">
          <w:marLeft w:val="0"/>
          <w:marRight w:val="0"/>
          <w:marTop w:val="0"/>
          <w:marBottom w:val="0"/>
          <w:divBdr>
            <w:top w:val="single" w:sz="6" w:space="0" w:color="DBDFE4"/>
            <w:left w:val="none" w:sz="0" w:space="0" w:color="auto"/>
            <w:bottom w:val="none" w:sz="0" w:space="0" w:color="auto"/>
            <w:right w:val="none" w:sz="0" w:space="0" w:color="auto"/>
          </w:divBdr>
        </w:div>
        <w:div w:id="1566719745">
          <w:marLeft w:val="0"/>
          <w:marRight w:val="0"/>
          <w:marTop w:val="0"/>
          <w:marBottom w:val="0"/>
          <w:divBdr>
            <w:top w:val="single" w:sz="6" w:space="0" w:color="DBDFE4"/>
            <w:left w:val="none" w:sz="0" w:space="0" w:color="auto"/>
            <w:bottom w:val="none" w:sz="0" w:space="0" w:color="auto"/>
            <w:right w:val="none" w:sz="0" w:space="0" w:color="auto"/>
          </w:divBdr>
        </w:div>
        <w:div w:id="628241283">
          <w:marLeft w:val="0"/>
          <w:marRight w:val="0"/>
          <w:marTop w:val="0"/>
          <w:marBottom w:val="0"/>
          <w:divBdr>
            <w:top w:val="single" w:sz="6" w:space="0" w:color="DBDFE4"/>
            <w:left w:val="none" w:sz="0" w:space="0" w:color="auto"/>
            <w:bottom w:val="none" w:sz="0" w:space="0" w:color="auto"/>
            <w:right w:val="none" w:sz="0" w:space="0" w:color="auto"/>
          </w:divBdr>
        </w:div>
        <w:div w:id="982388343">
          <w:marLeft w:val="0"/>
          <w:marRight w:val="0"/>
          <w:marTop w:val="0"/>
          <w:marBottom w:val="0"/>
          <w:divBdr>
            <w:top w:val="single" w:sz="6" w:space="0" w:color="DBDFE4"/>
            <w:left w:val="none" w:sz="0" w:space="0" w:color="auto"/>
            <w:bottom w:val="none" w:sz="0" w:space="0" w:color="auto"/>
            <w:right w:val="none" w:sz="0" w:space="0" w:color="auto"/>
          </w:divBdr>
        </w:div>
      </w:divsChild>
    </w:div>
    <w:div w:id="19398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3778F-2CB1-460B-8B4F-0D812521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5686</Words>
  <Characters>3242</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Eineta Kivaraitė</dc:creator>
  <cp:lastModifiedBy>Gražina Baužienė</cp:lastModifiedBy>
  <cp:revision>5</cp:revision>
  <dcterms:created xsi:type="dcterms:W3CDTF">2026-04-07T10:33:00Z</dcterms:created>
  <dcterms:modified xsi:type="dcterms:W3CDTF">2026-04-23T13:18:00Z</dcterms:modified>
</cp:coreProperties>
</file>