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31149" w14:textId="77777777" w:rsidR="00256768" w:rsidRDefault="00256768">
      <w:pPr>
        <w:tabs>
          <w:tab w:val="center" w:pos="4680"/>
          <w:tab w:val="right" w:pos="9360"/>
        </w:tabs>
      </w:pPr>
    </w:p>
    <w:p w14:paraId="6ABAE260" w14:textId="77777777" w:rsidR="00256768" w:rsidRDefault="00810115">
      <w:pPr>
        <w:ind w:left="4320" w:firstLine="720"/>
        <w:textAlignment w:val="baseline"/>
        <w:rPr>
          <w:sz w:val="18"/>
          <w:szCs w:val="18"/>
        </w:rPr>
      </w:pPr>
      <w:r>
        <w:rPr>
          <w:szCs w:val="24"/>
        </w:rPr>
        <w:t>PATVIRTINTA </w:t>
      </w:r>
    </w:p>
    <w:p w14:paraId="1E8B7A4F" w14:textId="77777777" w:rsidR="00256768" w:rsidRDefault="00810115">
      <w:pPr>
        <w:ind w:left="4320" w:firstLine="720"/>
        <w:textAlignment w:val="baseline"/>
        <w:rPr>
          <w:szCs w:val="24"/>
        </w:rPr>
      </w:pPr>
      <w:r>
        <w:rPr>
          <w:szCs w:val="24"/>
        </w:rPr>
        <w:t xml:space="preserve">Viešųjų pirkimų tarnybos direktoriaus </w:t>
      </w:r>
    </w:p>
    <w:p w14:paraId="67DFDEB8" w14:textId="77777777" w:rsidR="00256768" w:rsidRDefault="00810115">
      <w:pPr>
        <w:ind w:left="5040"/>
        <w:textAlignment w:val="baseline"/>
        <w:rPr>
          <w:szCs w:val="24"/>
        </w:rPr>
      </w:pPr>
      <w:r>
        <w:rPr>
          <w:szCs w:val="24"/>
        </w:rPr>
        <w:t>2024 m. vasario 8 d. įsakymu Nr. 1S-19 </w:t>
      </w:r>
    </w:p>
    <w:p w14:paraId="127037A0" w14:textId="77777777" w:rsidR="00256768" w:rsidRDefault="00810115">
      <w:pPr>
        <w:ind w:left="220" w:firstLine="4820"/>
        <w:textAlignment w:val="center"/>
        <w:rPr>
          <w:color w:val="000000"/>
          <w:szCs w:val="24"/>
        </w:rPr>
      </w:pPr>
      <w:r>
        <w:rPr>
          <w:color w:val="000000"/>
          <w:szCs w:val="24"/>
        </w:rPr>
        <w:t>(Viešųjų pirkimų tarnybos direktoriaus</w:t>
      </w:r>
    </w:p>
    <w:p w14:paraId="7612B57C" w14:textId="77777777" w:rsidR="00256768" w:rsidRDefault="00810115">
      <w:pPr>
        <w:ind w:left="5040"/>
        <w:textAlignment w:val="center"/>
        <w:rPr>
          <w:color w:val="000000"/>
          <w:szCs w:val="24"/>
        </w:rPr>
      </w:pPr>
      <w:r>
        <w:rPr>
          <w:color w:val="000000"/>
          <w:szCs w:val="24"/>
        </w:rPr>
        <w:t xml:space="preserve">2025 m. balandžio 17 d. įsakymo Nr. 1S-51 </w:t>
      </w:r>
    </w:p>
    <w:p w14:paraId="46C9575F" w14:textId="77777777" w:rsidR="00256768" w:rsidRDefault="00810115">
      <w:pPr>
        <w:ind w:left="5040"/>
        <w:textAlignment w:val="center"/>
        <w:rPr>
          <w:color w:val="000000"/>
          <w:szCs w:val="24"/>
        </w:rPr>
      </w:pPr>
      <w:r>
        <w:rPr>
          <w:color w:val="000000"/>
          <w:szCs w:val="24"/>
        </w:rPr>
        <w:t>redakcija)</w:t>
      </w:r>
    </w:p>
    <w:p w14:paraId="3529C522" w14:textId="77777777" w:rsidR="00256768" w:rsidRDefault="00256768">
      <w:pPr>
        <w:textAlignment w:val="baseline"/>
        <w:rPr>
          <w:sz w:val="18"/>
          <w:szCs w:val="18"/>
        </w:rPr>
      </w:pPr>
    </w:p>
    <w:p w14:paraId="1E7C793A" w14:textId="77777777" w:rsidR="00256768" w:rsidRDefault="00256768">
      <w:pPr>
        <w:widowControl w:val="0"/>
        <w:pBdr>
          <w:top w:val="nil"/>
          <w:left w:val="nil"/>
          <w:bottom w:val="nil"/>
          <w:right w:val="nil"/>
          <w:between w:val="nil"/>
        </w:pBdr>
        <w:tabs>
          <w:tab w:val="left" w:pos="567"/>
          <w:tab w:val="left" w:pos="851"/>
        </w:tabs>
        <w:jc w:val="center"/>
        <w:rPr>
          <w:b/>
          <w:caps/>
          <w:szCs w:val="24"/>
        </w:rPr>
      </w:pPr>
    </w:p>
    <w:p w14:paraId="284371AD" w14:textId="77777777" w:rsidR="00256768" w:rsidRDefault="0081011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E6CB7E4" w14:textId="77777777" w:rsidR="00256768" w:rsidRDefault="00256768">
      <w:pPr>
        <w:widowControl w:val="0"/>
        <w:pBdr>
          <w:top w:val="nil"/>
          <w:left w:val="nil"/>
          <w:bottom w:val="nil"/>
          <w:right w:val="nil"/>
          <w:between w:val="nil"/>
        </w:pBdr>
        <w:tabs>
          <w:tab w:val="left" w:pos="567"/>
          <w:tab w:val="left" w:pos="851"/>
        </w:tabs>
        <w:jc w:val="center"/>
        <w:rPr>
          <w:b/>
          <w:caps/>
          <w:szCs w:val="24"/>
        </w:rPr>
      </w:pPr>
    </w:p>
    <w:p w14:paraId="0626A2F7" w14:textId="77777777" w:rsidR="00256768" w:rsidRDefault="00256768">
      <w:pPr>
        <w:widowControl w:val="0"/>
        <w:pBdr>
          <w:top w:val="nil"/>
          <w:left w:val="nil"/>
          <w:bottom w:val="nil"/>
          <w:right w:val="nil"/>
          <w:between w:val="nil"/>
        </w:pBdr>
        <w:tabs>
          <w:tab w:val="left" w:pos="567"/>
          <w:tab w:val="left" w:pos="851"/>
        </w:tabs>
        <w:rPr>
          <w:caps/>
          <w:szCs w:val="24"/>
        </w:rPr>
      </w:pPr>
    </w:p>
    <w:p w14:paraId="1346933B" w14:textId="77777777" w:rsidR="00256768" w:rsidRDefault="002567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56768" w14:paraId="5BBAEF1C" w14:textId="77777777">
        <w:tc>
          <w:tcPr>
            <w:tcW w:w="2448" w:type="dxa"/>
          </w:tcPr>
          <w:p w14:paraId="158B0C70" w14:textId="77777777" w:rsidR="00256768" w:rsidRDefault="00810115">
            <w:pPr>
              <w:jc w:val="both"/>
              <w:rPr>
                <w:b/>
                <w:bCs/>
                <w:kern w:val="2"/>
                <w:szCs w:val="24"/>
              </w:rPr>
            </w:pPr>
            <w:r>
              <w:rPr>
                <w:b/>
                <w:bCs/>
                <w:kern w:val="2"/>
                <w:szCs w:val="24"/>
              </w:rPr>
              <w:t>Sutarties pavadinimas</w:t>
            </w:r>
          </w:p>
        </w:tc>
        <w:tc>
          <w:tcPr>
            <w:tcW w:w="7110" w:type="dxa"/>
            <w:gridSpan w:val="3"/>
          </w:tcPr>
          <w:p w14:paraId="1268DB8A" w14:textId="29CB101D" w:rsidR="00256768" w:rsidRDefault="003B02BB" w:rsidP="003B02BB">
            <w:pPr>
              <w:jc w:val="both"/>
              <w:rPr>
                <w:kern w:val="2"/>
                <w:szCs w:val="24"/>
              </w:rPr>
            </w:pPr>
            <w:r w:rsidRPr="003B02BB">
              <w:rPr>
                <w:kern w:val="2"/>
                <w:szCs w:val="24"/>
              </w:rPr>
              <w:t>Kėdės žiūrovų salei</w:t>
            </w:r>
            <w:r w:rsidR="00880885" w:rsidRPr="003B02BB">
              <w:rPr>
                <w:kern w:val="2"/>
                <w:szCs w:val="24"/>
              </w:rPr>
              <w:t xml:space="preserve"> </w:t>
            </w:r>
          </w:p>
        </w:tc>
      </w:tr>
      <w:tr w:rsidR="00256768" w14:paraId="102A0B4D" w14:textId="77777777">
        <w:tc>
          <w:tcPr>
            <w:tcW w:w="2448" w:type="dxa"/>
          </w:tcPr>
          <w:p w14:paraId="2D73E4EF" w14:textId="77777777" w:rsidR="00256768" w:rsidRDefault="00810115">
            <w:pPr>
              <w:jc w:val="both"/>
              <w:rPr>
                <w:b/>
                <w:bCs/>
                <w:kern w:val="2"/>
                <w:szCs w:val="24"/>
              </w:rPr>
            </w:pPr>
            <w:r>
              <w:rPr>
                <w:b/>
                <w:bCs/>
                <w:kern w:val="2"/>
                <w:szCs w:val="24"/>
              </w:rPr>
              <w:t>Sutarties data</w:t>
            </w:r>
          </w:p>
        </w:tc>
        <w:tc>
          <w:tcPr>
            <w:tcW w:w="2177" w:type="dxa"/>
          </w:tcPr>
          <w:p w14:paraId="52225D8B" w14:textId="77777777" w:rsidR="00256768" w:rsidRDefault="00256768">
            <w:pPr>
              <w:jc w:val="both"/>
              <w:rPr>
                <w:kern w:val="2"/>
                <w:szCs w:val="24"/>
              </w:rPr>
            </w:pPr>
          </w:p>
        </w:tc>
        <w:tc>
          <w:tcPr>
            <w:tcW w:w="2362" w:type="dxa"/>
          </w:tcPr>
          <w:p w14:paraId="0B6B8A98" w14:textId="77777777" w:rsidR="00256768" w:rsidRDefault="00810115">
            <w:pPr>
              <w:jc w:val="both"/>
              <w:rPr>
                <w:b/>
                <w:bCs/>
                <w:kern w:val="2"/>
                <w:szCs w:val="24"/>
              </w:rPr>
            </w:pPr>
            <w:r>
              <w:rPr>
                <w:b/>
                <w:bCs/>
                <w:kern w:val="2"/>
                <w:szCs w:val="24"/>
              </w:rPr>
              <w:t>Sutarties numeris</w:t>
            </w:r>
          </w:p>
        </w:tc>
        <w:tc>
          <w:tcPr>
            <w:tcW w:w="2571" w:type="dxa"/>
          </w:tcPr>
          <w:p w14:paraId="37B0AEAE" w14:textId="77777777" w:rsidR="00256768" w:rsidRDefault="00256768">
            <w:pPr>
              <w:jc w:val="both"/>
              <w:rPr>
                <w:kern w:val="2"/>
                <w:szCs w:val="24"/>
              </w:rPr>
            </w:pPr>
          </w:p>
        </w:tc>
      </w:tr>
    </w:tbl>
    <w:p w14:paraId="38004464" w14:textId="77777777" w:rsidR="00256768" w:rsidRDefault="002567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56768" w14:paraId="7C99C293" w14:textId="77777777">
        <w:tc>
          <w:tcPr>
            <w:tcW w:w="9558" w:type="dxa"/>
            <w:gridSpan w:val="3"/>
          </w:tcPr>
          <w:p w14:paraId="7D4C8BBD" w14:textId="77777777" w:rsidR="00256768" w:rsidRDefault="00810115">
            <w:pPr>
              <w:jc w:val="center"/>
              <w:rPr>
                <w:b/>
                <w:bCs/>
                <w:kern w:val="2"/>
                <w:szCs w:val="24"/>
              </w:rPr>
            </w:pPr>
            <w:r>
              <w:rPr>
                <w:b/>
                <w:bCs/>
                <w:kern w:val="2"/>
                <w:szCs w:val="24"/>
              </w:rPr>
              <w:t>1. SUTARTIES ŠALYS</w:t>
            </w:r>
          </w:p>
        </w:tc>
      </w:tr>
      <w:tr w:rsidR="00256768" w14:paraId="28CC86BC" w14:textId="77777777">
        <w:tc>
          <w:tcPr>
            <w:tcW w:w="2808" w:type="dxa"/>
            <w:vMerge w:val="restart"/>
          </w:tcPr>
          <w:p w14:paraId="31CA776A" w14:textId="77777777" w:rsidR="00256768" w:rsidRDefault="00256768">
            <w:pPr>
              <w:jc w:val="center"/>
              <w:rPr>
                <w:b/>
                <w:bCs/>
                <w:kern w:val="2"/>
                <w:szCs w:val="24"/>
              </w:rPr>
            </w:pPr>
          </w:p>
          <w:p w14:paraId="3F53FAA5" w14:textId="77777777" w:rsidR="00256768" w:rsidRDefault="00256768">
            <w:pPr>
              <w:jc w:val="center"/>
              <w:rPr>
                <w:b/>
                <w:bCs/>
                <w:kern w:val="2"/>
                <w:szCs w:val="24"/>
              </w:rPr>
            </w:pPr>
          </w:p>
          <w:p w14:paraId="13C35D51" w14:textId="77777777" w:rsidR="00256768" w:rsidRDefault="00256768">
            <w:pPr>
              <w:jc w:val="center"/>
              <w:rPr>
                <w:b/>
                <w:bCs/>
                <w:kern w:val="2"/>
                <w:szCs w:val="24"/>
              </w:rPr>
            </w:pPr>
          </w:p>
          <w:p w14:paraId="48DFA9F1" w14:textId="77777777" w:rsidR="00256768" w:rsidRDefault="00256768">
            <w:pPr>
              <w:rPr>
                <w:b/>
                <w:bCs/>
                <w:kern w:val="2"/>
                <w:szCs w:val="24"/>
              </w:rPr>
            </w:pPr>
          </w:p>
          <w:p w14:paraId="47876143" w14:textId="77777777" w:rsidR="00256768" w:rsidRDefault="00810115">
            <w:pPr>
              <w:rPr>
                <w:b/>
                <w:bCs/>
                <w:kern w:val="2"/>
                <w:szCs w:val="24"/>
              </w:rPr>
            </w:pPr>
            <w:r>
              <w:rPr>
                <w:b/>
                <w:bCs/>
                <w:kern w:val="2"/>
                <w:szCs w:val="24"/>
              </w:rPr>
              <w:t>1.1. Pirkėjas</w:t>
            </w:r>
          </w:p>
        </w:tc>
        <w:tc>
          <w:tcPr>
            <w:tcW w:w="3240" w:type="dxa"/>
          </w:tcPr>
          <w:p w14:paraId="2FAB1198" w14:textId="77777777" w:rsidR="00256768" w:rsidRDefault="00810115">
            <w:pPr>
              <w:rPr>
                <w:kern w:val="2"/>
                <w:szCs w:val="24"/>
              </w:rPr>
            </w:pPr>
            <w:r>
              <w:rPr>
                <w:kern w:val="2"/>
                <w:szCs w:val="24"/>
              </w:rPr>
              <w:t>1.1.1. Pavadinimas</w:t>
            </w:r>
          </w:p>
        </w:tc>
        <w:tc>
          <w:tcPr>
            <w:tcW w:w="3510" w:type="dxa"/>
          </w:tcPr>
          <w:p w14:paraId="50CECE48" w14:textId="77777777" w:rsidR="00256768" w:rsidRDefault="00810115">
            <w:pPr>
              <w:jc w:val="center"/>
              <w:rPr>
                <w:kern w:val="2"/>
                <w:szCs w:val="24"/>
              </w:rPr>
            </w:pPr>
            <w:r>
              <w:rPr>
                <w:kern w:val="2"/>
                <w:szCs w:val="24"/>
              </w:rPr>
              <w:t>Plungės rajono savivaldybės Kulių kultūros centras</w:t>
            </w:r>
          </w:p>
        </w:tc>
      </w:tr>
      <w:tr w:rsidR="00256768" w14:paraId="4288859C" w14:textId="77777777">
        <w:tc>
          <w:tcPr>
            <w:tcW w:w="2808" w:type="dxa"/>
            <w:vMerge/>
          </w:tcPr>
          <w:p w14:paraId="4959A753" w14:textId="77777777" w:rsidR="00256768" w:rsidRDefault="00256768">
            <w:pPr>
              <w:rPr>
                <w:kern w:val="2"/>
                <w:szCs w:val="24"/>
              </w:rPr>
            </w:pPr>
          </w:p>
        </w:tc>
        <w:tc>
          <w:tcPr>
            <w:tcW w:w="3240" w:type="dxa"/>
          </w:tcPr>
          <w:p w14:paraId="0F74EA81" w14:textId="77777777" w:rsidR="00256768" w:rsidRDefault="00810115">
            <w:pPr>
              <w:rPr>
                <w:kern w:val="2"/>
                <w:szCs w:val="24"/>
              </w:rPr>
            </w:pPr>
            <w:r>
              <w:rPr>
                <w:kern w:val="2"/>
                <w:szCs w:val="24"/>
              </w:rPr>
              <w:t>1.1.2. Juridinio asmens kodas</w:t>
            </w:r>
          </w:p>
        </w:tc>
        <w:tc>
          <w:tcPr>
            <w:tcW w:w="3510" w:type="dxa"/>
          </w:tcPr>
          <w:p w14:paraId="1355180E" w14:textId="77777777" w:rsidR="00256768" w:rsidRDefault="00810115">
            <w:pPr>
              <w:jc w:val="center"/>
              <w:rPr>
                <w:kern w:val="2"/>
                <w:szCs w:val="24"/>
              </w:rPr>
            </w:pPr>
            <w:r>
              <w:rPr>
                <w:kern w:val="2"/>
                <w:szCs w:val="24"/>
              </w:rPr>
              <w:t>300580531</w:t>
            </w:r>
          </w:p>
        </w:tc>
      </w:tr>
      <w:tr w:rsidR="00256768" w14:paraId="15EA3F6E" w14:textId="77777777">
        <w:tc>
          <w:tcPr>
            <w:tcW w:w="2808" w:type="dxa"/>
            <w:vMerge/>
          </w:tcPr>
          <w:p w14:paraId="0A7A982D" w14:textId="77777777" w:rsidR="00256768" w:rsidRDefault="00256768">
            <w:pPr>
              <w:rPr>
                <w:kern w:val="2"/>
                <w:szCs w:val="24"/>
              </w:rPr>
            </w:pPr>
          </w:p>
        </w:tc>
        <w:tc>
          <w:tcPr>
            <w:tcW w:w="3240" w:type="dxa"/>
          </w:tcPr>
          <w:p w14:paraId="1C2CBC68" w14:textId="77777777" w:rsidR="00256768" w:rsidRDefault="00810115">
            <w:pPr>
              <w:rPr>
                <w:kern w:val="2"/>
                <w:szCs w:val="24"/>
              </w:rPr>
            </w:pPr>
            <w:r>
              <w:rPr>
                <w:kern w:val="2"/>
                <w:szCs w:val="24"/>
              </w:rPr>
              <w:t>1.1.3. Adresas</w:t>
            </w:r>
          </w:p>
        </w:tc>
        <w:tc>
          <w:tcPr>
            <w:tcW w:w="3510" w:type="dxa"/>
          </w:tcPr>
          <w:p w14:paraId="7B44B540" w14:textId="77777777" w:rsidR="00256768" w:rsidRDefault="00810115">
            <w:pPr>
              <w:jc w:val="center"/>
              <w:rPr>
                <w:kern w:val="2"/>
                <w:szCs w:val="24"/>
              </w:rPr>
            </w:pPr>
            <w:r>
              <w:rPr>
                <w:kern w:val="2"/>
                <w:szCs w:val="24"/>
              </w:rPr>
              <w:t xml:space="preserve">J. Tumo-Vaižganto g. 6, Kuliai, Plungės raj. </w:t>
            </w:r>
          </w:p>
        </w:tc>
      </w:tr>
      <w:tr w:rsidR="00256768" w14:paraId="5430846F" w14:textId="77777777">
        <w:tc>
          <w:tcPr>
            <w:tcW w:w="2808" w:type="dxa"/>
            <w:vMerge/>
          </w:tcPr>
          <w:p w14:paraId="56901715" w14:textId="77777777" w:rsidR="00256768" w:rsidRDefault="00256768">
            <w:pPr>
              <w:rPr>
                <w:kern w:val="2"/>
                <w:szCs w:val="24"/>
              </w:rPr>
            </w:pPr>
          </w:p>
        </w:tc>
        <w:tc>
          <w:tcPr>
            <w:tcW w:w="3240" w:type="dxa"/>
          </w:tcPr>
          <w:p w14:paraId="70D25C57" w14:textId="77777777" w:rsidR="00256768" w:rsidRDefault="00810115">
            <w:pPr>
              <w:rPr>
                <w:kern w:val="2"/>
                <w:szCs w:val="24"/>
              </w:rPr>
            </w:pPr>
            <w:r>
              <w:rPr>
                <w:kern w:val="2"/>
                <w:szCs w:val="24"/>
              </w:rPr>
              <w:t>1.1.4. PVM mokėtojo kodas</w:t>
            </w:r>
          </w:p>
        </w:tc>
        <w:tc>
          <w:tcPr>
            <w:tcW w:w="3510" w:type="dxa"/>
          </w:tcPr>
          <w:p w14:paraId="512D5C08" w14:textId="77777777" w:rsidR="00256768" w:rsidRDefault="00810115">
            <w:pPr>
              <w:jc w:val="center"/>
              <w:rPr>
                <w:kern w:val="2"/>
                <w:szCs w:val="24"/>
              </w:rPr>
            </w:pPr>
            <w:r>
              <w:rPr>
                <w:kern w:val="2"/>
                <w:szCs w:val="24"/>
              </w:rPr>
              <w:t>-</w:t>
            </w:r>
          </w:p>
        </w:tc>
      </w:tr>
      <w:tr w:rsidR="00256768" w14:paraId="45DEF932" w14:textId="77777777">
        <w:tc>
          <w:tcPr>
            <w:tcW w:w="2808" w:type="dxa"/>
            <w:vMerge/>
          </w:tcPr>
          <w:p w14:paraId="645574E2" w14:textId="77777777" w:rsidR="00256768" w:rsidRDefault="00256768">
            <w:pPr>
              <w:rPr>
                <w:kern w:val="2"/>
                <w:szCs w:val="24"/>
              </w:rPr>
            </w:pPr>
          </w:p>
        </w:tc>
        <w:tc>
          <w:tcPr>
            <w:tcW w:w="3240" w:type="dxa"/>
          </w:tcPr>
          <w:p w14:paraId="3D71E4C8" w14:textId="77777777" w:rsidR="00256768" w:rsidRDefault="00810115">
            <w:pPr>
              <w:rPr>
                <w:kern w:val="2"/>
                <w:szCs w:val="24"/>
              </w:rPr>
            </w:pPr>
            <w:r>
              <w:rPr>
                <w:kern w:val="2"/>
                <w:szCs w:val="24"/>
              </w:rPr>
              <w:t>1.1.5. Atsiskaitomoji sąskaita</w:t>
            </w:r>
          </w:p>
        </w:tc>
        <w:tc>
          <w:tcPr>
            <w:tcW w:w="3510" w:type="dxa"/>
          </w:tcPr>
          <w:p w14:paraId="5562AEF6" w14:textId="77777777" w:rsidR="00256768" w:rsidRDefault="00256768">
            <w:pPr>
              <w:jc w:val="center"/>
              <w:rPr>
                <w:kern w:val="2"/>
                <w:szCs w:val="24"/>
              </w:rPr>
            </w:pPr>
          </w:p>
        </w:tc>
      </w:tr>
      <w:tr w:rsidR="00256768" w14:paraId="3A6AE502" w14:textId="77777777">
        <w:tc>
          <w:tcPr>
            <w:tcW w:w="2808" w:type="dxa"/>
            <w:vMerge/>
          </w:tcPr>
          <w:p w14:paraId="160AC73D" w14:textId="77777777" w:rsidR="00256768" w:rsidRDefault="00256768">
            <w:pPr>
              <w:rPr>
                <w:kern w:val="2"/>
                <w:szCs w:val="24"/>
              </w:rPr>
            </w:pPr>
          </w:p>
        </w:tc>
        <w:tc>
          <w:tcPr>
            <w:tcW w:w="3240" w:type="dxa"/>
          </w:tcPr>
          <w:p w14:paraId="368A1AFE" w14:textId="77777777" w:rsidR="00256768" w:rsidRDefault="00810115">
            <w:pPr>
              <w:rPr>
                <w:kern w:val="2"/>
                <w:szCs w:val="24"/>
              </w:rPr>
            </w:pPr>
            <w:r>
              <w:rPr>
                <w:kern w:val="2"/>
                <w:szCs w:val="24"/>
              </w:rPr>
              <w:t>1.1.6. Bankas, banko kodas</w:t>
            </w:r>
          </w:p>
        </w:tc>
        <w:tc>
          <w:tcPr>
            <w:tcW w:w="3510" w:type="dxa"/>
          </w:tcPr>
          <w:p w14:paraId="6B3A6613" w14:textId="77777777" w:rsidR="00256768" w:rsidRDefault="00810115">
            <w:pPr>
              <w:jc w:val="center"/>
              <w:rPr>
                <w:kern w:val="2"/>
                <w:szCs w:val="24"/>
              </w:rPr>
            </w:pPr>
            <w:r>
              <w:rPr>
                <w:kern w:val="2"/>
                <w:szCs w:val="24"/>
              </w:rPr>
              <w:t>Luminor Bank</w:t>
            </w:r>
          </w:p>
        </w:tc>
      </w:tr>
      <w:tr w:rsidR="00256768" w14:paraId="172B9A9D" w14:textId="77777777">
        <w:tc>
          <w:tcPr>
            <w:tcW w:w="2808" w:type="dxa"/>
            <w:vMerge/>
          </w:tcPr>
          <w:p w14:paraId="31E04C2D" w14:textId="77777777" w:rsidR="00256768" w:rsidRDefault="00256768">
            <w:pPr>
              <w:rPr>
                <w:kern w:val="2"/>
                <w:szCs w:val="24"/>
              </w:rPr>
            </w:pPr>
          </w:p>
        </w:tc>
        <w:tc>
          <w:tcPr>
            <w:tcW w:w="3240" w:type="dxa"/>
          </w:tcPr>
          <w:p w14:paraId="04D73B02" w14:textId="77777777" w:rsidR="00256768" w:rsidRDefault="00810115">
            <w:pPr>
              <w:rPr>
                <w:kern w:val="2"/>
                <w:szCs w:val="24"/>
              </w:rPr>
            </w:pPr>
            <w:r>
              <w:rPr>
                <w:kern w:val="2"/>
                <w:szCs w:val="24"/>
              </w:rPr>
              <w:t>1.1.7. Telefonas</w:t>
            </w:r>
          </w:p>
        </w:tc>
        <w:tc>
          <w:tcPr>
            <w:tcW w:w="3510" w:type="dxa"/>
          </w:tcPr>
          <w:p w14:paraId="4FFF7B57" w14:textId="77777777" w:rsidR="00256768" w:rsidRDefault="00810115">
            <w:pPr>
              <w:jc w:val="center"/>
              <w:rPr>
                <w:kern w:val="2"/>
                <w:szCs w:val="24"/>
              </w:rPr>
            </w:pPr>
            <w:r>
              <w:rPr>
                <w:kern w:val="2"/>
                <w:szCs w:val="24"/>
              </w:rPr>
              <w:t>+37068660915</w:t>
            </w:r>
          </w:p>
        </w:tc>
      </w:tr>
      <w:tr w:rsidR="00256768" w14:paraId="1C942EBC" w14:textId="77777777">
        <w:tc>
          <w:tcPr>
            <w:tcW w:w="2808" w:type="dxa"/>
            <w:vMerge/>
          </w:tcPr>
          <w:p w14:paraId="7ED742FC" w14:textId="77777777" w:rsidR="00256768" w:rsidRDefault="00256768">
            <w:pPr>
              <w:rPr>
                <w:kern w:val="2"/>
                <w:szCs w:val="24"/>
              </w:rPr>
            </w:pPr>
          </w:p>
        </w:tc>
        <w:tc>
          <w:tcPr>
            <w:tcW w:w="3240" w:type="dxa"/>
          </w:tcPr>
          <w:p w14:paraId="2331C877" w14:textId="77777777" w:rsidR="00256768" w:rsidRDefault="00810115">
            <w:pPr>
              <w:rPr>
                <w:kern w:val="2"/>
                <w:szCs w:val="24"/>
              </w:rPr>
            </w:pPr>
            <w:r>
              <w:rPr>
                <w:kern w:val="2"/>
                <w:szCs w:val="24"/>
              </w:rPr>
              <w:t>1.1.8. El. paštas</w:t>
            </w:r>
          </w:p>
        </w:tc>
        <w:tc>
          <w:tcPr>
            <w:tcW w:w="3510" w:type="dxa"/>
          </w:tcPr>
          <w:p w14:paraId="47E44E14" w14:textId="77777777" w:rsidR="00256768" w:rsidRPr="00810115" w:rsidRDefault="00810115">
            <w:pPr>
              <w:jc w:val="center"/>
              <w:rPr>
                <w:kern w:val="2"/>
                <w:szCs w:val="24"/>
                <w:lang w:val="en-US"/>
              </w:rPr>
            </w:pPr>
            <w:r>
              <w:rPr>
                <w:kern w:val="2"/>
                <w:szCs w:val="24"/>
              </w:rPr>
              <w:t>kuliai.kc</w:t>
            </w:r>
            <w:r>
              <w:rPr>
                <w:kern w:val="2"/>
                <w:szCs w:val="24"/>
                <w:lang w:val="en-US"/>
              </w:rPr>
              <w:t>@gmail.com</w:t>
            </w:r>
          </w:p>
        </w:tc>
      </w:tr>
      <w:tr w:rsidR="00256768" w14:paraId="6BFE6BE5" w14:textId="77777777">
        <w:tc>
          <w:tcPr>
            <w:tcW w:w="2808" w:type="dxa"/>
            <w:vMerge/>
          </w:tcPr>
          <w:p w14:paraId="7BD19120" w14:textId="77777777" w:rsidR="00256768" w:rsidRDefault="00256768">
            <w:pPr>
              <w:rPr>
                <w:kern w:val="2"/>
                <w:szCs w:val="24"/>
              </w:rPr>
            </w:pPr>
          </w:p>
        </w:tc>
        <w:tc>
          <w:tcPr>
            <w:tcW w:w="3240" w:type="dxa"/>
          </w:tcPr>
          <w:p w14:paraId="31B9669F" w14:textId="77777777" w:rsidR="00256768" w:rsidRDefault="00810115">
            <w:pPr>
              <w:rPr>
                <w:kern w:val="2"/>
                <w:szCs w:val="24"/>
              </w:rPr>
            </w:pPr>
            <w:r>
              <w:rPr>
                <w:kern w:val="2"/>
                <w:szCs w:val="24"/>
              </w:rPr>
              <w:t>1.1.9. Šalies atstovas</w:t>
            </w:r>
          </w:p>
        </w:tc>
        <w:tc>
          <w:tcPr>
            <w:tcW w:w="3510" w:type="dxa"/>
          </w:tcPr>
          <w:p w14:paraId="30A2AE1D" w14:textId="77777777" w:rsidR="00256768" w:rsidRDefault="00810115">
            <w:pPr>
              <w:jc w:val="center"/>
              <w:rPr>
                <w:kern w:val="2"/>
                <w:szCs w:val="24"/>
              </w:rPr>
            </w:pPr>
            <w:r>
              <w:rPr>
                <w:kern w:val="2"/>
                <w:szCs w:val="24"/>
              </w:rPr>
              <w:t>Direktorė Agnė Alčauskienė</w:t>
            </w:r>
          </w:p>
        </w:tc>
      </w:tr>
      <w:tr w:rsidR="00256768" w14:paraId="08D4194F" w14:textId="77777777">
        <w:tc>
          <w:tcPr>
            <w:tcW w:w="2808" w:type="dxa"/>
            <w:vMerge/>
          </w:tcPr>
          <w:p w14:paraId="1A7E1679" w14:textId="77777777" w:rsidR="00256768" w:rsidRDefault="00256768">
            <w:pPr>
              <w:rPr>
                <w:kern w:val="2"/>
                <w:szCs w:val="24"/>
              </w:rPr>
            </w:pPr>
          </w:p>
        </w:tc>
        <w:tc>
          <w:tcPr>
            <w:tcW w:w="3240" w:type="dxa"/>
          </w:tcPr>
          <w:p w14:paraId="7230D12F" w14:textId="77777777" w:rsidR="00256768" w:rsidRDefault="00810115">
            <w:pPr>
              <w:rPr>
                <w:kern w:val="2"/>
                <w:szCs w:val="24"/>
              </w:rPr>
            </w:pPr>
            <w:r>
              <w:rPr>
                <w:kern w:val="2"/>
                <w:szCs w:val="24"/>
              </w:rPr>
              <w:t>1.1.10. Atstovavimo pagrindas</w:t>
            </w:r>
          </w:p>
        </w:tc>
        <w:tc>
          <w:tcPr>
            <w:tcW w:w="3510" w:type="dxa"/>
          </w:tcPr>
          <w:p w14:paraId="55D5DEE0" w14:textId="77777777" w:rsidR="00256768" w:rsidRDefault="00810115">
            <w:pPr>
              <w:jc w:val="center"/>
              <w:rPr>
                <w:kern w:val="2"/>
                <w:szCs w:val="24"/>
              </w:rPr>
            </w:pPr>
            <w:r>
              <w:rPr>
                <w:kern w:val="2"/>
                <w:szCs w:val="24"/>
              </w:rPr>
              <w:t>Įstaigos nuostatai</w:t>
            </w:r>
          </w:p>
        </w:tc>
      </w:tr>
      <w:tr w:rsidR="00256768" w14:paraId="58AD1AEF" w14:textId="77777777">
        <w:tc>
          <w:tcPr>
            <w:tcW w:w="2808" w:type="dxa"/>
            <w:vMerge w:val="restart"/>
          </w:tcPr>
          <w:p w14:paraId="4BDBAEAF" w14:textId="77777777" w:rsidR="00256768" w:rsidRDefault="00256768">
            <w:pPr>
              <w:rPr>
                <w:b/>
                <w:bCs/>
                <w:kern w:val="2"/>
                <w:szCs w:val="24"/>
              </w:rPr>
            </w:pPr>
          </w:p>
          <w:p w14:paraId="45C95840" w14:textId="77777777" w:rsidR="00256768" w:rsidRDefault="00256768">
            <w:pPr>
              <w:rPr>
                <w:b/>
                <w:bCs/>
                <w:kern w:val="2"/>
                <w:szCs w:val="24"/>
              </w:rPr>
            </w:pPr>
          </w:p>
          <w:p w14:paraId="584B5F92" w14:textId="77777777" w:rsidR="00256768" w:rsidRDefault="00256768">
            <w:pPr>
              <w:rPr>
                <w:b/>
                <w:bCs/>
                <w:color w:val="FF0000"/>
                <w:kern w:val="2"/>
                <w:szCs w:val="24"/>
              </w:rPr>
            </w:pPr>
          </w:p>
          <w:p w14:paraId="5E9E5973" w14:textId="77777777" w:rsidR="00256768" w:rsidRDefault="00810115">
            <w:pPr>
              <w:rPr>
                <w:b/>
                <w:bCs/>
                <w:kern w:val="2"/>
                <w:szCs w:val="24"/>
              </w:rPr>
            </w:pPr>
            <w:r>
              <w:rPr>
                <w:b/>
                <w:bCs/>
                <w:kern w:val="2"/>
                <w:szCs w:val="24"/>
              </w:rPr>
              <w:t>1.2. Tiekėjas</w:t>
            </w:r>
          </w:p>
          <w:p w14:paraId="7BDA82D1" w14:textId="77777777" w:rsidR="00256768" w:rsidRDefault="00810115">
            <w:pPr>
              <w:rPr>
                <w:color w:val="0070C0"/>
                <w:kern w:val="2"/>
                <w:szCs w:val="24"/>
              </w:rPr>
            </w:pPr>
            <w:r>
              <w:rPr>
                <w:color w:val="0070C0"/>
                <w:kern w:val="2"/>
                <w:szCs w:val="24"/>
              </w:rPr>
              <w:t>(jei Tiekėjas yra fizinis asmuo, skiltys atitinkamai pakoreguojamos.</w:t>
            </w:r>
          </w:p>
          <w:p w14:paraId="08D9774D" w14:textId="77777777" w:rsidR="00256768" w:rsidRDefault="00810115">
            <w:pPr>
              <w:rPr>
                <w:color w:val="0070C0"/>
                <w:kern w:val="2"/>
                <w:szCs w:val="24"/>
              </w:rPr>
            </w:pPr>
            <w:r>
              <w:rPr>
                <w:color w:val="0070C0"/>
                <w:kern w:val="2"/>
                <w:szCs w:val="24"/>
              </w:rPr>
              <w:t>Jei Tiekėjas yra tiekėjų grupė, skiltys pildomos įterpiant kiekvieno grupės nario informaciją)</w:t>
            </w:r>
          </w:p>
          <w:p w14:paraId="19C283B1" w14:textId="77777777" w:rsidR="00256768" w:rsidRDefault="00256768">
            <w:pPr>
              <w:rPr>
                <w:color w:val="0070C0"/>
                <w:kern w:val="2"/>
                <w:szCs w:val="24"/>
              </w:rPr>
            </w:pPr>
          </w:p>
          <w:p w14:paraId="5642D20D" w14:textId="77777777" w:rsidR="00256768" w:rsidRDefault="00256768">
            <w:pPr>
              <w:rPr>
                <w:b/>
                <w:bCs/>
                <w:kern w:val="2"/>
                <w:szCs w:val="24"/>
              </w:rPr>
            </w:pPr>
          </w:p>
        </w:tc>
        <w:tc>
          <w:tcPr>
            <w:tcW w:w="3240" w:type="dxa"/>
          </w:tcPr>
          <w:p w14:paraId="5C8111C4" w14:textId="77777777" w:rsidR="00256768" w:rsidRDefault="00810115">
            <w:pPr>
              <w:rPr>
                <w:kern w:val="2"/>
                <w:szCs w:val="24"/>
              </w:rPr>
            </w:pPr>
            <w:r>
              <w:rPr>
                <w:kern w:val="2"/>
                <w:szCs w:val="24"/>
              </w:rPr>
              <w:t>1.2.1. Pavadinimas</w:t>
            </w:r>
          </w:p>
        </w:tc>
        <w:tc>
          <w:tcPr>
            <w:tcW w:w="3510" w:type="dxa"/>
          </w:tcPr>
          <w:p w14:paraId="5E936C42" w14:textId="77777777" w:rsidR="00256768" w:rsidRDefault="00256768">
            <w:pPr>
              <w:jc w:val="center"/>
              <w:rPr>
                <w:kern w:val="2"/>
                <w:szCs w:val="24"/>
              </w:rPr>
            </w:pPr>
          </w:p>
        </w:tc>
      </w:tr>
      <w:tr w:rsidR="00256768" w14:paraId="4A63326C" w14:textId="77777777">
        <w:tc>
          <w:tcPr>
            <w:tcW w:w="2808" w:type="dxa"/>
            <w:vMerge/>
          </w:tcPr>
          <w:p w14:paraId="03EF1F71" w14:textId="77777777" w:rsidR="00256768" w:rsidRDefault="00256768">
            <w:pPr>
              <w:rPr>
                <w:b/>
                <w:bCs/>
                <w:kern w:val="2"/>
                <w:szCs w:val="24"/>
              </w:rPr>
            </w:pPr>
          </w:p>
        </w:tc>
        <w:tc>
          <w:tcPr>
            <w:tcW w:w="3240" w:type="dxa"/>
          </w:tcPr>
          <w:p w14:paraId="0795D2A6" w14:textId="77777777" w:rsidR="00256768" w:rsidRDefault="00810115">
            <w:pPr>
              <w:rPr>
                <w:kern w:val="2"/>
                <w:szCs w:val="24"/>
              </w:rPr>
            </w:pPr>
            <w:r>
              <w:rPr>
                <w:kern w:val="2"/>
                <w:szCs w:val="24"/>
              </w:rPr>
              <w:t>1.2.2. Juridinio asmens kodas</w:t>
            </w:r>
          </w:p>
        </w:tc>
        <w:tc>
          <w:tcPr>
            <w:tcW w:w="3510" w:type="dxa"/>
          </w:tcPr>
          <w:p w14:paraId="19BEDE4F" w14:textId="77777777" w:rsidR="00256768" w:rsidRDefault="00256768">
            <w:pPr>
              <w:jc w:val="center"/>
              <w:rPr>
                <w:kern w:val="2"/>
                <w:szCs w:val="24"/>
              </w:rPr>
            </w:pPr>
          </w:p>
        </w:tc>
      </w:tr>
      <w:tr w:rsidR="00256768" w14:paraId="5EA9FB81" w14:textId="77777777">
        <w:tc>
          <w:tcPr>
            <w:tcW w:w="2808" w:type="dxa"/>
            <w:vMerge/>
          </w:tcPr>
          <w:p w14:paraId="5A923C23" w14:textId="77777777" w:rsidR="00256768" w:rsidRDefault="00256768">
            <w:pPr>
              <w:rPr>
                <w:b/>
                <w:bCs/>
                <w:kern w:val="2"/>
                <w:szCs w:val="24"/>
              </w:rPr>
            </w:pPr>
          </w:p>
        </w:tc>
        <w:tc>
          <w:tcPr>
            <w:tcW w:w="3240" w:type="dxa"/>
          </w:tcPr>
          <w:p w14:paraId="371A01ED" w14:textId="77777777" w:rsidR="00256768" w:rsidRDefault="00810115">
            <w:pPr>
              <w:rPr>
                <w:kern w:val="2"/>
                <w:szCs w:val="24"/>
              </w:rPr>
            </w:pPr>
            <w:r>
              <w:rPr>
                <w:kern w:val="2"/>
                <w:szCs w:val="24"/>
              </w:rPr>
              <w:t>1.2.3. Adresas</w:t>
            </w:r>
          </w:p>
        </w:tc>
        <w:tc>
          <w:tcPr>
            <w:tcW w:w="3510" w:type="dxa"/>
          </w:tcPr>
          <w:p w14:paraId="7BC8BA8F" w14:textId="77777777" w:rsidR="00256768" w:rsidRDefault="00256768">
            <w:pPr>
              <w:jc w:val="center"/>
              <w:rPr>
                <w:kern w:val="2"/>
                <w:szCs w:val="24"/>
              </w:rPr>
            </w:pPr>
          </w:p>
        </w:tc>
      </w:tr>
      <w:tr w:rsidR="00256768" w14:paraId="77E646DC" w14:textId="77777777">
        <w:tc>
          <w:tcPr>
            <w:tcW w:w="2808" w:type="dxa"/>
            <w:vMerge/>
          </w:tcPr>
          <w:p w14:paraId="3A2271EF" w14:textId="77777777" w:rsidR="00256768" w:rsidRDefault="00256768">
            <w:pPr>
              <w:rPr>
                <w:b/>
                <w:bCs/>
                <w:kern w:val="2"/>
                <w:szCs w:val="24"/>
              </w:rPr>
            </w:pPr>
          </w:p>
        </w:tc>
        <w:tc>
          <w:tcPr>
            <w:tcW w:w="3240" w:type="dxa"/>
          </w:tcPr>
          <w:p w14:paraId="5679B125" w14:textId="77777777" w:rsidR="00256768" w:rsidRDefault="00810115">
            <w:pPr>
              <w:rPr>
                <w:kern w:val="2"/>
                <w:szCs w:val="24"/>
              </w:rPr>
            </w:pPr>
            <w:r>
              <w:rPr>
                <w:kern w:val="2"/>
                <w:szCs w:val="24"/>
              </w:rPr>
              <w:t>1.2.4. PVM mokėtojo kodas</w:t>
            </w:r>
          </w:p>
        </w:tc>
        <w:tc>
          <w:tcPr>
            <w:tcW w:w="3510" w:type="dxa"/>
          </w:tcPr>
          <w:p w14:paraId="158DB1AF" w14:textId="77777777" w:rsidR="00256768" w:rsidRDefault="00256768">
            <w:pPr>
              <w:jc w:val="center"/>
              <w:rPr>
                <w:kern w:val="2"/>
                <w:szCs w:val="24"/>
              </w:rPr>
            </w:pPr>
          </w:p>
        </w:tc>
      </w:tr>
      <w:tr w:rsidR="00256768" w14:paraId="007B344E" w14:textId="77777777">
        <w:tc>
          <w:tcPr>
            <w:tcW w:w="2808" w:type="dxa"/>
            <w:vMerge/>
          </w:tcPr>
          <w:p w14:paraId="58396047" w14:textId="77777777" w:rsidR="00256768" w:rsidRDefault="00256768">
            <w:pPr>
              <w:rPr>
                <w:b/>
                <w:bCs/>
                <w:kern w:val="2"/>
                <w:szCs w:val="24"/>
              </w:rPr>
            </w:pPr>
          </w:p>
        </w:tc>
        <w:tc>
          <w:tcPr>
            <w:tcW w:w="3240" w:type="dxa"/>
          </w:tcPr>
          <w:p w14:paraId="2C2F7576" w14:textId="77777777" w:rsidR="00256768" w:rsidRDefault="00810115">
            <w:pPr>
              <w:rPr>
                <w:kern w:val="2"/>
                <w:szCs w:val="24"/>
              </w:rPr>
            </w:pPr>
            <w:r>
              <w:rPr>
                <w:kern w:val="2"/>
                <w:szCs w:val="24"/>
              </w:rPr>
              <w:t>1.2.5. Atsiskaitomoji sąskaita</w:t>
            </w:r>
          </w:p>
        </w:tc>
        <w:tc>
          <w:tcPr>
            <w:tcW w:w="3510" w:type="dxa"/>
          </w:tcPr>
          <w:p w14:paraId="33B9F866" w14:textId="77777777" w:rsidR="00256768" w:rsidRDefault="00256768">
            <w:pPr>
              <w:jc w:val="center"/>
              <w:rPr>
                <w:kern w:val="2"/>
                <w:szCs w:val="24"/>
              </w:rPr>
            </w:pPr>
          </w:p>
        </w:tc>
      </w:tr>
      <w:tr w:rsidR="00256768" w14:paraId="1B30BA56" w14:textId="77777777">
        <w:tc>
          <w:tcPr>
            <w:tcW w:w="2808" w:type="dxa"/>
            <w:vMerge/>
          </w:tcPr>
          <w:p w14:paraId="1192403F" w14:textId="77777777" w:rsidR="00256768" w:rsidRDefault="00256768">
            <w:pPr>
              <w:rPr>
                <w:b/>
                <w:bCs/>
                <w:kern w:val="2"/>
                <w:szCs w:val="24"/>
              </w:rPr>
            </w:pPr>
          </w:p>
        </w:tc>
        <w:tc>
          <w:tcPr>
            <w:tcW w:w="3240" w:type="dxa"/>
          </w:tcPr>
          <w:p w14:paraId="32B7754C" w14:textId="77777777" w:rsidR="00256768" w:rsidRDefault="00810115">
            <w:pPr>
              <w:rPr>
                <w:kern w:val="2"/>
                <w:szCs w:val="24"/>
              </w:rPr>
            </w:pPr>
            <w:r>
              <w:rPr>
                <w:kern w:val="2"/>
                <w:szCs w:val="24"/>
              </w:rPr>
              <w:t>1.2.6. Bankas, banko kodas</w:t>
            </w:r>
          </w:p>
        </w:tc>
        <w:tc>
          <w:tcPr>
            <w:tcW w:w="3510" w:type="dxa"/>
          </w:tcPr>
          <w:p w14:paraId="431BC3BB" w14:textId="77777777" w:rsidR="00256768" w:rsidRDefault="00256768">
            <w:pPr>
              <w:jc w:val="center"/>
              <w:rPr>
                <w:kern w:val="2"/>
                <w:szCs w:val="24"/>
              </w:rPr>
            </w:pPr>
          </w:p>
        </w:tc>
      </w:tr>
      <w:tr w:rsidR="00256768" w14:paraId="34E14E7A" w14:textId="77777777">
        <w:tc>
          <w:tcPr>
            <w:tcW w:w="2808" w:type="dxa"/>
            <w:vMerge/>
          </w:tcPr>
          <w:p w14:paraId="3769257F" w14:textId="77777777" w:rsidR="00256768" w:rsidRDefault="00256768">
            <w:pPr>
              <w:rPr>
                <w:b/>
                <w:bCs/>
                <w:kern w:val="2"/>
                <w:szCs w:val="24"/>
              </w:rPr>
            </w:pPr>
          </w:p>
        </w:tc>
        <w:tc>
          <w:tcPr>
            <w:tcW w:w="3240" w:type="dxa"/>
          </w:tcPr>
          <w:p w14:paraId="57D05213" w14:textId="77777777" w:rsidR="00256768" w:rsidRDefault="00810115">
            <w:pPr>
              <w:rPr>
                <w:kern w:val="2"/>
                <w:szCs w:val="24"/>
              </w:rPr>
            </w:pPr>
            <w:r>
              <w:rPr>
                <w:kern w:val="2"/>
                <w:szCs w:val="24"/>
              </w:rPr>
              <w:t>1.2.7. Telefonas</w:t>
            </w:r>
          </w:p>
        </w:tc>
        <w:tc>
          <w:tcPr>
            <w:tcW w:w="3510" w:type="dxa"/>
          </w:tcPr>
          <w:p w14:paraId="6DE9940B" w14:textId="77777777" w:rsidR="00256768" w:rsidRDefault="00256768">
            <w:pPr>
              <w:jc w:val="center"/>
              <w:rPr>
                <w:kern w:val="2"/>
                <w:szCs w:val="24"/>
              </w:rPr>
            </w:pPr>
          </w:p>
        </w:tc>
      </w:tr>
      <w:tr w:rsidR="00256768" w14:paraId="14CB9103" w14:textId="77777777">
        <w:tc>
          <w:tcPr>
            <w:tcW w:w="2808" w:type="dxa"/>
            <w:vMerge/>
          </w:tcPr>
          <w:p w14:paraId="428C6820" w14:textId="77777777" w:rsidR="00256768" w:rsidRDefault="00256768">
            <w:pPr>
              <w:rPr>
                <w:b/>
                <w:bCs/>
                <w:kern w:val="2"/>
                <w:szCs w:val="24"/>
              </w:rPr>
            </w:pPr>
          </w:p>
        </w:tc>
        <w:tc>
          <w:tcPr>
            <w:tcW w:w="3240" w:type="dxa"/>
          </w:tcPr>
          <w:p w14:paraId="1F836A3F" w14:textId="77777777" w:rsidR="00256768" w:rsidRDefault="00810115">
            <w:pPr>
              <w:rPr>
                <w:kern w:val="2"/>
                <w:szCs w:val="24"/>
              </w:rPr>
            </w:pPr>
            <w:r>
              <w:rPr>
                <w:kern w:val="2"/>
                <w:szCs w:val="24"/>
              </w:rPr>
              <w:t>1.2.8. El. paštas</w:t>
            </w:r>
          </w:p>
        </w:tc>
        <w:tc>
          <w:tcPr>
            <w:tcW w:w="3510" w:type="dxa"/>
          </w:tcPr>
          <w:p w14:paraId="0F8FA577" w14:textId="77777777" w:rsidR="00256768" w:rsidRDefault="00256768">
            <w:pPr>
              <w:jc w:val="center"/>
              <w:rPr>
                <w:kern w:val="2"/>
                <w:szCs w:val="24"/>
              </w:rPr>
            </w:pPr>
          </w:p>
        </w:tc>
      </w:tr>
      <w:tr w:rsidR="00256768" w14:paraId="0EF0223A" w14:textId="77777777">
        <w:tc>
          <w:tcPr>
            <w:tcW w:w="2808" w:type="dxa"/>
            <w:vMerge/>
          </w:tcPr>
          <w:p w14:paraId="6086DE34" w14:textId="77777777" w:rsidR="00256768" w:rsidRDefault="00256768">
            <w:pPr>
              <w:rPr>
                <w:b/>
                <w:bCs/>
                <w:kern w:val="2"/>
                <w:szCs w:val="24"/>
              </w:rPr>
            </w:pPr>
          </w:p>
        </w:tc>
        <w:tc>
          <w:tcPr>
            <w:tcW w:w="3240" w:type="dxa"/>
          </w:tcPr>
          <w:p w14:paraId="310760FC" w14:textId="77777777" w:rsidR="00256768" w:rsidRDefault="00810115">
            <w:pPr>
              <w:rPr>
                <w:kern w:val="2"/>
                <w:szCs w:val="24"/>
              </w:rPr>
            </w:pPr>
            <w:r>
              <w:rPr>
                <w:kern w:val="2"/>
                <w:szCs w:val="24"/>
              </w:rPr>
              <w:t>1.2.9. Šalies atstovas</w:t>
            </w:r>
          </w:p>
        </w:tc>
        <w:tc>
          <w:tcPr>
            <w:tcW w:w="3510" w:type="dxa"/>
          </w:tcPr>
          <w:p w14:paraId="03207333" w14:textId="77777777" w:rsidR="00256768" w:rsidRDefault="00256768">
            <w:pPr>
              <w:jc w:val="center"/>
              <w:rPr>
                <w:kern w:val="2"/>
                <w:szCs w:val="24"/>
              </w:rPr>
            </w:pPr>
          </w:p>
        </w:tc>
      </w:tr>
      <w:tr w:rsidR="00256768" w14:paraId="42EC2ED1" w14:textId="77777777">
        <w:tc>
          <w:tcPr>
            <w:tcW w:w="2808" w:type="dxa"/>
            <w:vMerge/>
          </w:tcPr>
          <w:p w14:paraId="2D5DD57A" w14:textId="77777777" w:rsidR="00256768" w:rsidRDefault="00256768">
            <w:pPr>
              <w:rPr>
                <w:b/>
                <w:bCs/>
                <w:kern w:val="2"/>
                <w:szCs w:val="24"/>
              </w:rPr>
            </w:pPr>
          </w:p>
        </w:tc>
        <w:tc>
          <w:tcPr>
            <w:tcW w:w="3240" w:type="dxa"/>
          </w:tcPr>
          <w:p w14:paraId="03D381F7" w14:textId="77777777" w:rsidR="00256768" w:rsidRDefault="00810115">
            <w:pPr>
              <w:rPr>
                <w:kern w:val="2"/>
                <w:szCs w:val="24"/>
              </w:rPr>
            </w:pPr>
            <w:r>
              <w:rPr>
                <w:kern w:val="2"/>
                <w:szCs w:val="24"/>
              </w:rPr>
              <w:t>1.2.10. Atstovavimo pagrindas</w:t>
            </w:r>
          </w:p>
        </w:tc>
        <w:tc>
          <w:tcPr>
            <w:tcW w:w="3510" w:type="dxa"/>
          </w:tcPr>
          <w:p w14:paraId="642D8FA2" w14:textId="77777777" w:rsidR="00256768" w:rsidRDefault="00256768">
            <w:pPr>
              <w:jc w:val="center"/>
              <w:rPr>
                <w:kern w:val="2"/>
                <w:szCs w:val="24"/>
              </w:rPr>
            </w:pPr>
          </w:p>
        </w:tc>
      </w:tr>
    </w:tbl>
    <w:p w14:paraId="79CCD027" w14:textId="77777777" w:rsidR="00256768" w:rsidRDefault="00256768">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37"/>
        <w:gridCol w:w="1350"/>
        <w:gridCol w:w="3518"/>
      </w:tblGrid>
      <w:tr w:rsidR="00256768" w14:paraId="44F84F89" w14:textId="77777777" w:rsidTr="005D203A">
        <w:trPr>
          <w:trHeight w:val="300"/>
        </w:trPr>
        <w:tc>
          <w:tcPr>
            <w:tcW w:w="9962" w:type="dxa"/>
            <w:gridSpan w:val="4"/>
          </w:tcPr>
          <w:p w14:paraId="415A6C44" w14:textId="77777777" w:rsidR="00256768" w:rsidRDefault="00810115" w:rsidP="007A32EB">
            <w:pPr>
              <w:jc w:val="both"/>
              <w:rPr>
                <w:b/>
                <w:bCs/>
                <w:kern w:val="2"/>
                <w:szCs w:val="24"/>
              </w:rPr>
            </w:pPr>
            <w:r>
              <w:rPr>
                <w:b/>
                <w:bCs/>
                <w:kern w:val="2"/>
                <w:szCs w:val="24"/>
              </w:rPr>
              <w:t>2. ATSAKINGI ASMENYS</w:t>
            </w:r>
          </w:p>
        </w:tc>
      </w:tr>
      <w:tr w:rsidR="00256768" w14:paraId="386CB476"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051004A7" w14:textId="77777777" w:rsidR="00256768" w:rsidRDefault="00810115" w:rsidP="007A32EB">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4868" w:type="dxa"/>
            <w:gridSpan w:val="2"/>
            <w:tcBorders>
              <w:top w:val="single" w:sz="4" w:space="0" w:color="auto"/>
              <w:left w:val="single" w:sz="4" w:space="0" w:color="auto"/>
              <w:bottom w:val="single" w:sz="4" w:space="0" w:color="auto"/>
              <w:right w:val="single" w:sz="4" w:space="0" w:color="auto"/>
            </w:tcBorders>
          </w:tcPr>
          <w:p w14:paraId="528F31E4" w14:textId="77777777" w:rsidR="00256768" w:rsidRDefault="00810115" w:rsidP="007A32EB">
            <w:pPr>
              <w:jc w:val="both"/>
              <w:rPr>
                <w:kern w:val="2"/>
                <w:szCs w:val="24"/>
              </w:rPr>
            </w:pPr>
            <w:r w:rsidRPr="00810115">
              <w:rPr>
                <w:kern w:val="2"/>
                <w:szCs w:val="24"/>
              </w:rPr>
              <w:t>Direktorė Agnė Alčauskienė</w:t>
            </w:r>
          </w:p>
          <w:p w14:paraId="5A79CCA5" w14:textId="77777777" w:rsidR="00810115" w:rsidRDefault="00810115" w:rsidP="007A32EB">
            <w:pPr>
              <w:jc w:val="both"/>
              <w:rPr>
                <w:kern w:val="2"/>
                <w:szCs w:val="24"/>
              </w:rPr>
            </w:pPr>
            <w:r>
              <w:rPr>
                <w:kern w:val="2"/>
                <w:szCs w:val="24"/>
              </w:rPr>
              <w:t xml:space="preserve">El.p. </w:t>
            </w:r>
            <w:hyperlink r:id="rId6" w:history="1">
              <w:r w:rsidRPr="002E3245">
                <w:rPr>
                  <w:rStyle w:val="Hipersaitas"/>
                  <w:kern w:val="2"/>
                  <w:szCs w:val="24"/>
                </w:rPr>
                <w:t>kuliai.kc</w:t>
              </w:r>
              <w:r w:rsidRPr="002E3245">
                <w:rPr>
                  <w:rStyle w:val="Hipersaitas"/>
                  <w:kern w:val="2"/>
                  <w:szCs w:val="24"/>
                  <w:lang w:val="en-US"/>
                </w:rPr>
                <w:t>@</w:t>
              </w:r>
              <w:r w:rsidRPr="002E3245">
                <w:rPr>
                  <w:rStyle w:val="Hipersaitas"/>
                  <w:kern w:val="2"/>
                  <w:szCs w:val="24"/>
                </w:rPr>
                <w:t>gmail.com</w:t>
              </w:r>
            </w:hyperlink>
          </w:p>
          <w:p w14:paraId="0DACC776" w14:textId="77777777" w:rsidR="00810115" w:rsidRPr="00810115" w:rsidRDefault="00810115" w:rsidP="007A32EB">
            <w:pPr>
              <w:jc w:val="both"/>
              <w:rPr>
                <w:color w:val="4472C4"/>
                <w:kern w:val="2"/>
                <w:szCs w:val="24"/>
              </w:rPr>
            </w:pPr>
            <w:r>
              <w:rPr>
                <w:kern w:val="2"/>
                <w:szCs w:val="24"/>
              </w:rPr>
              <w:t xml:space="preserve">Tel. Nr. </w:t>
            </w:r>
            <w:r w:rsidRPr="00810115">
              <w:rPr>
                <w:kern w:val="2"/>
                <w:szCs w:val="24"/>
              </w:rPr>
              <w:t>+37068660915</w:t>
            </w:r>
          </w:p>
        </w:tc>
      </w:tr>
      <w:tr w:rsidR="00256768" w14:paraId="10932196"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D53EE5B" w14:textId="77777777" w:rsidR="00256768" w:rsidRDefault="00810115" w:rsidP="007A32EB">
            <w:pPr>
              <w:jc w:val="both"/>
              <w:rPr>
                <w:b/>
                <w:bCs/>
                <w:kern w:val="2"/>
                <w:szCs w:val="24"/>
              </w:rPr>
            </w:pPr>
            <w:r>
              <w:rPr>
                <w:b/>
                <w:bCs/>
                <w:kern w:val="2"/>
                <w:szCs w:val="24"/>
              </w:rPr>
              <w:lastRenderedPageBreak/>
              <w:t>2.2. Tiekėjo kontaktiniai asmenys, atsakingi už Sutarties vykdymą</w:t>
            </w:r>
          </w:p>
        </w:tc>
        <w:tc>
          <w:tcPr>
            <w:tcW w:w="4868" w:type="dxa"/>
            <w:gridSpan w:val="2"/>
            <w:tcBorders>
              <w:top w:val="single" w:sz="4" w:space="0" w:color="auto"/>
              <w:left w:val="single" w:sz="4" w:space="0" w:color="auto"/>
              <w:bottom w:val="single" w:sz="4" w:space="0" w:color="auto"/>
              <w:right w:val="single" w:sz="4" w:space="0" w:color="auto"/>
            </w:tcBorders>
          </w:tcPr>
          <w:p w14:paraId="57EBEA94" w14:textId="77777777" w:rsidR="00256768" w:rsidRDefault="00810115" w:rsidP="007A32EB">
            <w:pPr>
              <w:jc w:val="both"/>
              <w:rPr>
                <w:color w:val="4472C4"/>
                <w:kern w:val="2"/>
                <w:szCs w:val="24"/>
              </w:rPr>
            </w:pPr>
            <w:r>
              <w:rPr>
                <w:color w:val="4472C4"/>
                <w:kern w:val="2"/>
                <w:szCs w:val="24"/>
              </w:rPr>
              <w:t>(nurodyti padalinį / skyrių, pareigas, vardą, pavardę, tel., el. paštą)</w:t>
            </w:r>
          </w:p>
        </w:tc>
      </w:tr>
      <w:tr w:rsidR="00256768" w14:paraId="7107E395" w14:textId="77777777" w:rsidTr="005D203A">
        <w:trPr>
          <w:trHeight w:val="300"/>
        </w:trPr>
        <w:tc>
          <w:tcPr>
            <w:tcW w:w="9962" w:type="dxa"/>
            <w:gridSpan w:val="4"/>
          </w:tcPr>
          <w:p w14:paraId="777C2798" w14:textId="77777777" w:rsidR="00256768" w:rsidRDefault="00810115" w:rsidP="007A32EB">
            <w:pPr>
              <w:jc w:val="both"/>
              <w:rPr>
                <w:b/>
                <w:bCs/>
                <w:kern w:val="2"/>
                <w:szCs w:val="24"/>
              </w:rPr>
            </w:pPr>
            <w:r>
              <w:rPr>
                <w:b/>
                <w:bCs/>
                <w:kern w:val="2"/>
                <w:szCs w:val="24"/>
              </w:rPr>
              <w:t>3. SUTARTIES DALYKAS</w:t>
            </w:r>
          </w:p>
        </w:tc>
      </w:tr>
      <w:tr w:rsidR="00256768" w14:paraId="0F06D3E8"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56B2C496" w14:textId="77777777" w:rsidR="00256768" w:rsidRDefault="00810115" w:rsidP="007A32EB">
            <w:pPr>
              <w:jc w:val="both"/>
              <w:rPr>
                <w:b/>
                <w:bCs/>
                <w:kern w:val="2"/>
                <w:szCs w:val="24"/>
              </w:rPr>
            </w:pPr>
            <w:r>
              <w:rPr>
                <w:b/>
                <w:bCs/>
                <w:kern w:val="2"/>
                <w:szCs w:val="24"/>
              </w:rPr>
              <w:t xml:space="preserve">3.1. Sutarties dalykas </w:t>
            </w:r>
          </w:p>
        </w:tc>
        <w:tc>
          <w:tcPr>
            <w:tcW w:w="4868" w:type="dxa"/>
            <w:gridSpan w:val="2"/>
            <w:tcBorders>
              <w:top w:val="single" w:sz="4" w:space="0" w:color="auto"/>
              <w:left w:val="single" w:sz="4" w:space="0" w:color="auto"/>
              <w:bottom w:val="single" w:sz="4" w:space="0" w:color="auto"/>
              <w:right w:val="single" w:sz="4" w:space="0" w:color="auto"/>
            </w:tcBorders>
          </w:tcPr>
          <w:p w14:paraId="232C9944" w14:textId="192046EB" w:rsidR="00256768" w:rsidRDefault="00810115" w:rsidP="007A32EB">
            <w:pPr>
              <w:jc w:val="both"/>
              <w:rPr>
                <w:color w:val="000000"/>
                <w:kern w:val="2"/>
                <w:szCs w:val="24"/>
              </w:rPr>
            </w:pPr>
            <w:r>
              <w:rPr>
                <w:kern w:val="2"/>
                <w:szCs w:val="24"/>
              </w:rPr>
              <w:t xml:space="preserve">Tiekėjas įsipareigoja Sutartyje numatytomis sąlygomis perduoti Pirkėjui </w:t>
            </w:r>
            <w:r w:rsidR="00243219" w:rsidRPr="00810115">
              <w:rPr>
                <w:kern w:val="2"/>
                <w:szCs w:val="24"/>
              </w:rPr>
              <w:t xml:space="preserve">kėdes </w:t>
            </w:r>
            <w:r w:rsidR="00243219">
              <w:rPr>
                <w:kern w:val="2"/>
                <w:szCs w:val="24"/>
              </w:rPr>
              <w:t>žiūrovų salei</w:t>
            </w:r>
            <w:r w:rsidR="00880885">
              <w:rPr>
                <w:kern w:val="2"/>
                <w:szCs w:val="24"/>
              </w:rPr>
              <w:t xml:space="preserve"> </w:t>
            </w:r>
            <w:r>
              <w:rPr>
                <w:color w:val="000000"/>
                <w:kern w:val="2"/>
                <w:szCs w:val="24"/>
              </w:rPr>
              <w:t>(toliau – Prekės).</w:t>
            </w:r>
          </w:p>
          <w:p w14:paraId="01009954" w14:textId="34654D80" w:rsidR="00256768" w:rsidRDefault="00810115" w:rsidP="007A32EB">
            <w:pPr>
              <w:jc w:val="both"/>
              <w:rPr>
                <w:color w:val="000000"/>
                <w:kern w:val="2"/>
                <w:szCs w:val="24"/>
              </w:rPr>
            </w:pPr>
            <w:r w:rsidRPr="00AF5A9A">
              <w:rPr>
                <w:color w:val="000000" w:themeColor="text1"/>
                <w:kern w:val="2"/>
                <w:szCs w:val="24"/>
              </w:rPr>
              <w:t xml:space="preserve">Išsamus Prekių aprašymas ir kiti reikalavimai tiekiamoms Prekėms nustatyti Sutarties </w:t>
            </w:r>
            <w:r w:rsidR="00880885">
              <w:rPr>
                <w:color w:val="000000" w:themeColor="text1"/>
                <w:kern w:val="2"/>
                <w:szCs w:val="24"/>
              </w:rPr>
              <w:t>priede Nr. 2</w:t>
            </w:r>
            <w:r w:rsidRPr="00AF5A9A">
              <w:rPr>
                <w:color w:val="000000" w:themeColor="text1"/>
                <w:kern w:val="2"/>
                <w:szCs w:val="24"/>
              </w:rPr>
              <w:t xml:space="preserve"> „Techninė specifikacija“ (toliau – Techninė specifikac</w:t>
            </w:r>
            <w:r w:rsidR="00880885">
              <w:rPr>
                <w:color w:val="000000" w:themeColor="text1"/>
                <w:kern w:val="2"/>
                <w:szCs w:val="24"/>
              </w:rPr>
              <w:t>ija) ir Sutarties priede Nr. 1</w:t>
            </w:r>
            <w:r w:rsidRPr="00AF5A9A">
              <w:rPr>
                <w:color w:val="000000" w:themeColor="text1"/>
                <w:kern w:val="2"/>
                <w:szCs w:val="24"/>
              </w:rPr>
              <w:t xml:space="preserve"> „Pasiūlymas</w:t>
            </w:r>
            <w:r w:rsidR="00243219">
              <w:rPr>
                <w:color w:val="000000" w:themeColor="text1"/>
                <w:kern w:val="2"/>
                <w:szCs w:val="24"/>
              </w:rPr>
              <w:t>“</w:t>
            </w:r>
            <w:r>
              <w:rPr>
                <w:color w:val="000000"/>
                <w:kern w:val="2"/>
                <w:szCs w:val="24"/>
              </w:rPr>
              <w:t>.</w:t>
            </w:r>
          </w:p>
        </w:tc>
      </w:tr>
      <w:tr w:rsidR="00256768" w14:paraId="4C7AE4B3"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3FC1B17" w14:textId="77777777" w:rsidR="00256768" w:rsidRDefault="00810115" w:rsidP="007A32EB">
            <w:pPr>
              <w:jc w:val="both"/>
              <w:rPr>
                <w:b/>
                <w:bCs/>
                <w:kern w:val="2"/>
                <w:szCs w:val="24"/>
              </w:rPr>
            </w:pPr>
            <w:r>
              <w:rPr>
                <w:b/>
                <w:bCs/>
                <w:kern w:val="2"/>
                <w:szCs w:val="24"/>
              </w:rPr>
              <w:t>3.2. Pirkimo pavadinimas ir numeris</w:t>
            </w:r>
          </w:p>
        </w:tc>
        <w:tc>
          <w:tcPr>
            <w:tcW w:w="4868" w:type="dxa"/>
            <w:gridSpan w:val="2"/>
            <w:tcBorders>
              <w:top w:val="single" w:sz="4" w:space="0" w:color="auto"/>
              <w:left w:val="single" w:sz="4" w:space="0" w:color="auto"/>
              <w:bottom w:val="single" w:sz="4" w:space="0" w:color="auto"/>
              <w:right w:val="single" w:sz="4" w:space="0" w:color="auto"/>
            </w:tcBorders>
          </w:tcPr>
          <w:p w14:paraId="49A7FBFD" w14:textId="77777777" w:rsidR="00256768" w:rsidRDefault="00256768" w:rsidP="007A32EB">
            <w:pPr>
              <w:jc w:val="both"/>
              <w:rPr>
                <w:kern w:val="2"/>
                <w:szCs w:val="24"/>
              </w:rPr>
            </w:pPr>
          </w:p>
        </w:tc>
      </w:tr>
      <w:tr w:rsidR="00256768" w14:paraId="29BD441D"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1A489A3" w14:textId="77777777" w:rsidR="00256768" w:rsidRDefault="00810115" w:rsidP="007A32EB">
            <w:pPr>
              <w:jc w:val="both"/>
              <w:rPr>
                <w:b/>
                <w:bCs/>
                <w:kern w:val="2"/>
                <w:szCs w:val="24"/>
              </w:rPr>
            </w:pPr>
            <w:r>
              <w:rPr>
                <w:b/>
                <w:bCs/>
                <w:kern w:val="2"/>
                <w:szCs w:val="24"/>
              </w:rPr>
              <w:t>3.3. Informacija apie Europos Sąjungos lėšomis finansuojamą projektą arba kitą projektą</w:t>
            </w:r>
          </w:p>
        </w:tc>
        <w:tc>
          <w:tcPr>
            <w:tcW w:w="4868" w:type="dxa"/>
            <w:gridSpan w:val="2"/>
            <w:tcBorders>
              <w:top w:val="single" w:sz="4" w:space="0" w:color="auto"/>
              <w:left w:val="single" w:sz="4" w:space="0" w:color="auto"/>
              <w:bottom w:val="single" w:sz="4" w:space="0" w:color="auto"/>
              <w:right w:val="single" w:sz="4" w:space="0" w:color="auto"/>
            </w:tcBorders>
          </w:tcPr>
          <w:p w14:paraId="4040E731" w14:textId="77777777" w:rsidR="00256768" w:rsidRDefault="00810115" w:rsidP="007A32EB">
            <w:pPr>
              <w:jc w:val="both"/>
              <w:rPr>
                <w:kern w:val="2"/>
                <w:szCs w:val="24"/>
              </w:rPr>
            </w:pPr>
            <w:r>
              <w:rPr>
                <w:kern w:val="2"/>
                <w:szCs w:val="24"/>
              </w:rPr>
              <w:t>Netaikoma</w:t>
            </w:r>
          </w:p>
          <w:p w14:paraId="23EBD7A9" w14:textId="74F54792" w:rsidR="00256768" w:rsidRDefault="00256768" w:rsidP="007A32EB">
            <w:pPr>
              <w:jc w:val="both"/>
              <w:rPr>
                <w:kern w:val="2"/>
                <w:szCs w:val="24"/>
              </w:rPr>
            </w:pPr>
          </w:p>
        </w:tc>
      </w:tr>
      <w:tr w:rsidR="00256768" w14:paraId="3969CFFF" w14:textId="77777777" w:rsidTr="005D203A">
        <w:trPr>
          <w:trHeight w:val="300"/>
        </w:trPr>
        <w:tc>
          <w:tcPr>
            <w:tcW w:w="9962" w:type="dxa"/>
            <w:gridSpan w:val="4"/>
          </w:tcPr>
          <w:p w14:paraId="5CEADE95" w14:textId="77777777" w:rsidR="00256768" w:rsidRDefault="00810115" w:rsidP="007A32EB">
            <w:pPr>
              <w:jc w:val="both"/>
              <w:rPr>
                <w:b/>
                <w:bCs/>
                <w:kern w:val="2"/>
                <w:szCs w:val="24"/>
              </w:rPr>
            </w:pPr>
            <w:r>
              <w:rPr>
                <w:b/>
                <w:bCs/>
                <w:kern w:val="2"/>
                <w:szCs w:val="24"/>
              </w:rPr>
              <w:t>4. PREKIŲ PRISTATYMO TERMINAI IR PREKIŲ PERDAVIMO - PRIĖMIMO TVARKA</w:t>
            </w:r>
          </w:p>
        </w:tc>
      </w:tr>
      <w:tr w:rsidR="00256768" w14:paraId="083D1EDE"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7259365" w14:textId="77777777" w:rsidR="00256768" w:rsidRDefault="00810115" w:rsidP="007A32EB">
            <w:pPr>
              <w:jc w:val="both"/>
              <w:rPr>
                <w:b/>
                <w:bCs/>
                <w:kern w:val="2"/>
                <w:szCs w:val="24"/>
              </w:rPr>
            </w:pPr>
            <w:r>
              <w:rPr>
                <w:b/>
                <w:bCs/>
                <w:kern w:val="2"/>
                <w:szCs w:val="24"/>
              </w:rPr>
              <w:t>4.1. Prekių pristatymo terminai, kai Prekės pristatomos dalimis</w:t>
            </w:r>
          </w:p>
        </w:tc>
        <w:tc>
          <w:tcPr>
            <w:tcW w:w="4868" w:type="dxa"/>
            <w:gridSpan w:val="2"/>
            <w:tcBorders>
              <w:top w:val="single" w:sz="4" w:space="0" w:color="auto"/>
              <w:left w:val="single" w:sz="4" w:space="0" w:color="auto"/>
              <w:bottom w:val="single" w:sz="4" w:space="0" w:color="auto"/>
              <w:right w:val="single" w:sz="4" w:space="0" w:color="auto"/>
            </w:tcBorders>
          </w:tcPr>
          <w:p w14:paraId="37944C01" w14:textId="77777777" w:rsidR="00256768" w:rsidRPr="007A32EB" w:rsidRDefault="00810115" w:rsidP="007A32EB">
            <w:pPr>
              <w:jc w:val="both"/>
              <w:rPr>
                <w:kern w:val="2"/>
                <w:szCs w:val="24"/>
              </w:rPr>
            </w:pPr>
            <w:r>
              <w:rPr>
                <w:kern w:val="2"/>
                <w:szCs w:val="24"/>
              </w:rPr>
              <w:t xml:space="preserve">Tiekėjas pagal atskirą užsakymą įsipareigoja pristatyti Prekes </w:t>
            </w:r>
            <w:r w:rsidRPr="00B06F18">
              <w:rPr>
                <w:b/>
                <w:kern w:val="2"/>
                <w:szCs w:val="24"/>
              </w:rPr>
              <w:t xml:space="preserve">ne vėliau kaip per </w:t>
            </w:r>
            <w:r w:rsidR="00B06F18" w:rsidRPr="00B06F18">
              <w:rPr>
                <w:b/>
                <w:kern w:val="2"/>
                <w:szCs w:val="24"/>
              </w:rPr>
              <w:t>3 mėnesius</w:t>
            </w:r>
            <w:r w:rsidR="00B06F18">
              <w:rPr>
                <w:color w:val="4472C4"/>
                <w:kern w:val="2"/>
                <w:szCs w:val="24"/>
              </w:rPr>
              <w:t xml:space="preserve"> </w:t>
            </w:r>
            <w:r>
              <w:rPr>
                <w:kern w:val="2"/>
                <w:szCs w:val="24"/>
              </w:rPr>
              <w:t xml:space="preserve">nuo užsakymo pateikimo dienos </w:t>
            </w:r>
            <w:r>
              <w:rPr>
                <w:color w:val="000000"/>
                <w:kern w:val="2"/>
                <w:szCs w:val="24"/>
              </w:rPr>
              <w:t>šiuo adresu</w:t>
            </w:r>
            <w:r w:rsidRPr="007A32EB">
              <w:rPr>
                <w:kern w:val="2"/>
                <w:szCs w:val="24"/>
              </w:rPr>
              <w:t xml:space="preserve">: </w:t>
            </w:r>
            <w:r w:rsidR="00B06F18" w:rsidRPr="007A32EB">
              <w:rPr>
                <w:kern w:val="2"/>
                <w:szCs w:val="24"/>
              </w:rPr>
              <w:t>J. Tumo-Vaižganto g. 6, Kuliai, Plungės raj</w:t>
            </w:r>
            <w:r w:rsidRPr="007A32EB">
              <w:rPr>
                <w:kern w:val="2"/>
                <w:szCs w:val="24"/>
              </w:rPr>
              <w:t>.</w:t>
            </w:r>
          </w:p>
          <w:p w14:paraId="37530D97" w14:textId="7C4B6F2F" w:rsidR="00256768" w:rsidRDefault="00256768" w:rsidP="007A32EB">
            <w:pPr>
              <w:jc w:val="both"/>
              <w:rPr>
                <w:color w:val="4472C4"/>
                <w:kern w:val="2"/>
                <w:szCs w:val="24"/>
              </w:rPr>
            </w:pPr>
          </w:p>
        </w:tc>
      </w:tr>
      <w:tr w:rsidR="00256768" w14:paraId="46AE4070"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BD5E94A" w14:textId="77777777" w:rsidR="00256768" w:rsidRDefault="00810115" w:rsidP="007A32EB">
            <w:pPr>
              <w:jc w:val="both"/>
              <w:rPr>
                <w:b/>
                <w:bCs/>
                <w:kern w:val="2"/>
                <w:szCs w:val="24"/>
              </w:rPr>
            </w:pPr>
            <w:r>
              <w:rPr>
                <w:b/>
                <w:bCs/>
                <w:kern w:val="2"/>
                <w:szCs w:val="24"/>
              </w:rPr>
              <w:t>4.2. Prekių (ar jų dalies) pristatymo termino pratęsimas</w:t>
            </w:r>
          </w:p>
        </w:tc>
        <w:tc>
          <w:tcPr>
            <w:tcW w:w="4868" w:type="dxa"/>
            <w:gridSpan w:val="2"/>
            <w:tcBorders>
              <w:top w:val="single" w:sz="4" w:space="0" w:color="auto"/>
              <w:left w:val="single" w:sz="4" w:space="0" w:color="auto"/>
              <w:bottom w:val="single" w:sz="4" w:space="0" w:color="auto"/>
              <w:right w:val="single" w:sz="4" w:space="0" w:color="auto"/>
            </w:tcBorders>
          </w:tcPr>
          <w:p w14:paraId="48639007" w14:textId="77777777" w:rsidR="00256768" w:rsidRDefault="00810115" w:rsidP="007A32EB">
            <w:pPr>
              <w:jc w:val="both"/>
              <w:rPr>
                <w:kern w:val="2"/>
                <w:szCs w:val="24"/>
              </w:rPr>
            </w:pPr>
            <w:r>
              <w:rPr>
                <w:kern w:val="2"/>
                <w:szCs w:val="24"/>
              </w:rPr>
              <w:t>Netaikoma</w:t>
            </w:r>
          </w:p>
          <w:p w14:paraId="2E9935B6" w14:textId="77777777" w:rsidR="00256768" w:rsidRDefault="00256768" w:rsidP="007A32EB">
            <w:pPr>
              <w:jc w:val="both"/>
              <w:rPr>
                <w:kern w:val="2"/>
                <w:szCs w:val="24"/>
              </w:rPr>
            </w:pPr>
          </w:p>
        </w:tc>
      </w:tr>
      <w:tr w:rsidR="00256768" w14:paraId="41E39063"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5EAE0CE" w14:textId="77777777" w:rsidR="00256768" w:rsidRDefault="00810115" w:rsidP="007A32EB">
            <w:pPr>
              <w:jc w:val="both"/>
              <w:rPr>
                <w:b/>
                <w:bCs/>
                <w:kern w:val="2"/>
                <w:szCs w:val="24"/>
              </w:rPr>
            </w:pPr>
            <w:r>
              <w:rPr>
                <w:b/>
                <w:bCs/>
                <w:kern w:val="2"/>
                <w:szCs w:val="24"/>
              </w:rPr>
              <w:t>4.3. Užsakymų teikimo tvarka</w:t>
            </w:r>
          </w:p>
        </w:tc>
        <w:tc>
          <w:tcPr>
            <w:tcW w:w="4868" w:type="dxa"/>
            <w:gridSpan w:val="2"/>
            <w:tcBorders>
              <w:top w:val="single" w:sz="4" w:space="0" w:color="auto"/>
              <w:left w:val="single" w:sz="4" w:space="0" w:color="auto"/>
              <w:bottom w:val="single" w:sz="4" w:space="0" w:color="auto"/>
              <w:right w:val="single" w:sz="4" w:space="0" w:color="auto"/>
            </w:tcBorders>
          </w:tcPr>
          <w:p w14:paraId="3EBF09B1" w14:textId="77777777" w:rsidR="00256768" w:rsidRDefault="00B06F18" w:rsidP="007A32EB">
            <w:pPr>
              <w:jc w:val="both"/>
              <w:rPr>
                <w:kern w:val="2"/>
                <w:szCs w:val="24"/>
              </w:rPr>
            </w:pPr>
            <w:r w:rsidRPr="00B06F18">
              <w:rPr>
                <w:kern w:val="2"/>
                <w:szCs w:val="24"/>
              </w:rPr>
              <w:t>Užsakymai teikiami Tiekėjo nurodytu elektroniniu paštu (įrašyti) ir laikomi gautais po 12  (dvylikos valandų) nuo užsakymo pateikimo.</w:t>
            </w:r>
          </w:p>
        </w:tc>
      </w:tr>
      <w:tr w:rsidR="00256768" w14:paraId="6D1693E0"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5226EB93" w14:textId="77777777" w:rsidR="00256768" w:rsidRDefault="00810115" w:rsidP="007A32EB">
            <w:pPr>
              <w:jc w:val="both"/>
              <w:rPr>
                <w:b/>
                <w:bCs/>
                <w:kern w:val="2"/>
                <w:szCs w:val="24"/>
              </w:rPr>
            </w:pPr>
            <w:r>
              <w:rPr>
                <w:b/>
                <w:bCs/>
                <w:kern w:val="2"/>
                <w:szCs w:val="24"/>
              </w:rPr>
              <w:t>4.4. Dėl minimalios užsakymo vertės / apimties</w:t>
            </w:r>
          </w:p>
        </w:tc>
        <w:tc>
          <w:tcPr>
            <w:tcW w:w="4868" w:type="dxa"/>
            <w:gridSpan w:val="2"/>
            <w:tcBorders>
              <w:top w:val="single" w:sz="4" w:space="0" w:color="auto"/>
              <w:left w:val="single" w:sz="4" w:space="0" w:color="auto"/>
              <w:bottom w:val="single" w:sz="4" w:space="0" w:color="auto"/>
              <w:right w:val="single" w:sz="4" w:space="0" w:color="auto"/>
            </w:tcBorders>
          </w:tcPr>
          <w:p w14:paraId="3A28366D" w14:textId="77777777" w:rsidR="00256768" w:rsidRDefault="00810115" w:rsidP="007A32EB">
            <w:pPr>
              <w:jc w:val="both"/>
              <w:rPr>
                <w:kern w:val="2"/>
                <w:szCs w:val="24"/>
              </w:rPr>
            </w:pPr>
            <w:r>
              <w:rPr>
                <w:kern w:val="2"/>
                <w:szCs w:val="24"/>
              </w:rPr>
              <w:t>Netaikoma</w:t>
            </w:r>
          </w:p>
          <w:p w14:paraId="33BCCD23" w14:textId="77777777" w:rsidR="00256768" w:rsidRDefault="00256768" w:rsidP="007A32EB">
            <w:pPr>
              <w:jc w:val="both"/>
              <w:rPr>
                <w:kern w:val="2"/>
                <w:szCs w:val="24"/>
              </w:rPr>
            </w:pPr>
          </w:p>
        </w:tc>
      </w:tr>
      <w:tr w:rsidR="00256768" w14:paraId="1F9F9988"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633E240" w14:textId="77777777" w:rsidR="00256768" w:rsidRDefault="00810115" w:rsidP="007A32EB">
            <w:pPr>
              <w:jc w:val="both"/>
              <w:rPr>
                <w:b/>
                <w:bCs/>
                <w:kern w:val="2"/>
                <w:szCs w:val="24"/>
              </w:rPr>
            </w:pPr>
            <w:r>
              <w:rPr>
                <w:b/>
                <w:bCs/>
                <w:kern w:val="2"/>
                <w:szCs w:val="24"/>
              </w:rPr>
              <w:t xml:space="preserve">4.5. Kartu su Prekėmis pateikiami dokumentai </w:t>
            </w:r>
          </w:p>
        </w:tc>
        <w:tc>
          <w:tcPr>
            <w:tcW w:w="4868" w:type="dxa"/>
            <w:gridSpan w:val="2"/>
            <w:tcBorders>
              <w:top w:val="single" w:sz="4" w:space="0" w:color="auto"/>
              <w:left w:val="single" w:sz="4" w:space="0" w:color="auto"/>
              <w:bottom w:val="single" w:sz="4" w:space="0" w:color="auto"/>
              <w:right w:val="single" w:sz="4" w:space="0" w:color="auto"/>
            </w:tcBorders>
          </w:tcPr>
          <w:p w14:paraId="5F7B7E0D" w14:textId="77777777" w:rsidR="00256768" w:rsidRDefault="00B06F18" w:rsidP="007A32EB">
            <w:pPr>
              <w:jc w:val="both"/>
              <w:rPr>
                <w:kern w:val="2"/>
                <w:szCs w:val="24"/>
              </w:rPr>
            </w:pPr>
            <w:r w:rsidRPr="00B06F18">
              <w:rPr>
                <w:kern w:val="2"/>
                <w:szCs w:val="24"/>
              </w:rPr>
              <w:t>Kartu su Prekėmis pateikiami šie dokumentai: Prekių priėmimo – perdavimo aktas, prekių techniniai dokumentai pagrindžiantys atitiktį pirkimo techninėje specifikacijoje nurodytą informaciją. Tiekėjui nepateikus nurodytų dokumentų, laikoma, kad Prekės neatitinka Sutartyje nustatytų reikalavimų.</w:t>
            </w:r>
          </w:p>
        </w:tc>
      </w:tr>
      <w:tr w:rsidR="00256768" w14:paraId="325767C5" w14:textId="77777777" w:rsidTr="005D203A">
        <w:trPr>
          <w:trHeight w:val="300"/>
        </w:trPr>
        <w:tc>
          <w:tcPr>
            <w:tcW w:w="9962" w:type="dxa"/>
            <w:gridSpan w:val="4"/>
          </w:tcPr>
          <w:p w14:paraId="48D1C3F5" w14:textId="77777777" w:rsidR="00256768" w:rsidRDefault="00810115" w:rsidP="007A32EB">
            <w:pPr>
              <w:jc w:val="both"/>
              <w:rPr>
                <w:b/>
                <w:bCs/>
                <w:kern w:val="2"/>
                <w:szCs w:val="24"/>
              </w:rPr>
            </w:pPr>
            <w:r>
              <w:rPr>
                <w:b/>
                <w:bCs/>
                <w:kern w:val="2"/>
                <w:szCs w:val="24"/>
              </w:rPr>
              <w:t>5. SUTARTIES KAINA IR ATSISKAITYMO TVARKA</w:t>
            </w:r>
          </w:p>
        </w:tc>
      </w:tr>
      <w:tr w:rsidR="00256768" w14:paraId="4CF37511"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5E34BB45" w14:textId="77777777" w:rsidR="00256768" w:rsidRDefault="00810115" w:rsidP="007A32EB">
            <w:pPr>
              <w:jc w:val="both"/>
              <w:rPr>
                <w:b/>
                <w:bCs/>
                <w:kern w:val="2"/>
                <w:szCs w:val="24"/>
              </w:rPr>
            </w:pPr>
            <w:r>
              <w:rPr>
                <w:b/>
                <w:bCs/>
                <w:kern w:val="2"/>
                <w:szCs w:val="24"/>
              </w:rPr>
              <w:t>5.1. Sutarčiai taikomas kainos apskaičiavimo būdas</w:t>
            </w:r>
          </w:p>
        </w:tc>
        <w:tc>
          <w:tcPr>
            <w:tcW w:w="4868" w:type="dxa"/>
            <w:gridSpan w:val="2"/>
            <w:tcBorders>
              <w:top w:val="single" w:sz="4" w:space="0" w:color="auto"/>
              <w:left w:val="single" w:sz="4" w:space="0" w:color="auto"/>
              <w:bottom w:val="single" w:sz="4" w:space="0" w:color="auto"/>
              <w:right w:val="single" w:sz="4" w:space="0" w:color="auto"/>
            </w:tcBorders>
          </w:tcPr>
          <w:p w14:paraId="04D726AD" w14:textId="05B7A8D4" w:rsidR="00256768" w:rsidRPr="007A32EB" w:rsidRDefault="00810115" w:rsidP="007A32EB">
            <w:pPr>
              <w:jc w:val="both"/>
              <w:rPr>
                <w:kern w:val="2"/>
                <w:szCs w:val="24"/>
              </w:rPr>
            </w:pPr>
            <w:r>
              <w:rPr>
                <w:kern w:val="2"/>
                <w:szCs w:val="24"/>
              </w:rPr>
              <w:t>Fiksuoto įkainio kainodara</w:t>
            </w:r>
          </w:p>
        </w:tc>
      </w:tr>
      <w:tr w:rsidR="00256768" w14:paraId="1C5F15EE"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2DEEC30" w14:textId="77777777" w:rsidR="00256768" w:rsidRPr="007A32EB" w:rsidRDefault="00810115" w:rsidP="007A32EB">
            <w:pPr>
              <w:jc w:val="both"/>
              <w:rPr>
                <w:b/>
                <w:bCs/>
                <w:kern w:val="2"/>
                <w:szCs w:val="24"/>
              </w:rPr>
            </w:pPr>
            <w:r w:rsidRPr="007A32EB">
              <w:rPr>
                <w:b/>
                <w:bCs/>
                <w:kern w:val="2"/>
                <w:szCs w:val="24"/>
              </w:rPr>
              <w:t xml:space="preserve">5.2. Pradinės Sutarties vertė ir Sutarties kaina, kai taikoma </w:t>
            </w:r>
            <w:r w:rsidRPr="007A32EB">
              <w:rPr>
                <w:b/>
                <w:bCs/>
                <w:kern w:val="2"/>
                <w:szCs w:val="24"/>
                <w:u w:val="single"/>
              </w:rPr>
              <w:t>fiksuoto įkainio</w:t>
            </w:r>
            <w:r w:rsidRPr="007A32EB">
              <w:rPr>
                <w:b/>
                <w:bCs/>
                <w:kern w:val="2"/>
                <w:szCs w:val="24"/>
              </w:rPr>
              <w:t xml:space="preserve"> kainodara</w:t>
            </w:r>
          </w:p>
          <w:p w14:paraId="2D17AD34" w14:textId="77777777" w:rsidR="00256768" w:rsidRDefault="00256768" w:rsidP="007A32EB">
            <w:pPr>
              <w:jc w:val="both"/>
              <w:rPr>
                <w:b/>
                <w:bCs/>
                <w:kern w:val="2"/>
                <w:szCs w:val="24"/>
              </w:rPr>
            </w:pPr>
          </w:p>
          <w:p w14:paraId="005C6D79" w14:textId="77777777" w:rsidR="00256768" w:rsidRDefault="00256768" w:rsidP="007A32EB">
            <w:pPr>
              <w:jc w:val="both"/>
              <w:rPr>
                <w:b/>
                <w:bCs/>
                <w:kern w:val="2"/>
                <w:szCs w:val="24"/>
              </w:rPr>
            </w:pPr>
          </w:p>
          <w:p w14:paraId="74E07CAB" w14:textId="77777777" w:rsidR="00256768" w:rsidRDefault="00256768" w:rsidP="007A32EB">
            <w:pPr>
              <w:jc w:val="both"/>
              <w:rPr>
                <w:b/>
                <w:bCs/>
                <w:kern w:val="2"/>
                <w:szCs w:val="24"/>
              </w:rPr>
            </w:pPr>
          </w:p>
          <w:p w14:paraId="631B916C" w14:textId="77777777" w:rsidR="00256768" w:rsidRDefault="00256768" w:rsidP="007A32EB">
            <w:pPr>
              <w:jc w:val="both"/>
              <w:rPr>
                <w:b/>
                <w:bCs/>
                <w:kern w:val="2"/>
                <w:szCs w:val="24"/>
              </w:rPr>
            </w:pPr>
          </w:p>
          <w:p w14:paraId="33A6DAA4" w14:textId="77777777" w:rsidR="00256768" w:rsidRDefault="00256768" w:rsidP="007A32EB">
            <w:pPr>
              <w:jc w:val="both"/>
              <w:rPr>
                <w:b/>
                <w:bCs/>
                <w:kern w:val="2"/>
                <w:szCs w:val="24"/>
              </w:rPr>
            </w:pPr>
          </w:p>
          <w:p w14:paraId="231E8977" w14:textId="77777777" w:rsidR="00256768" w:rsidRDefault="00256768" w:rsidP="007A32EB">
            <w:pPr>
              <w:jc w:val="both"/>
              <w:rPr>
                <w:b/>
                <w:bCs/>
                <w:kern w:val="2"/>
                <w:szCs w:val="24"/>
              </w:rPr>
            </w:pPr>
          </w:p>
          <w:p w14:paraId="658C636F" w14:textId="77777777" w:rsidR="00256768" w:rsidRDefault="00256768" w:rsidP="007A32EB">
            <w:pPr>
              <w:jc w:val="both"/>
              <w:rPr>
                <w:b/>
                <w:bCs/>
                <w:kern w:val="2"/>
                <w:szCs w:val="24"/>
              </w:rPr>
            </w:pPr>
          </w:p>
          <w:p w14:paraId="55CF84EC" w14:textId="77777777" w:rsidR="00256768" w:rsidRDefault="00256768" w:rsidP="007A32EB">
            <w:pPr>
              <w:jc w:val="both"/>
              <w:rPr>
                <w:b/>
                <w:bCs/>
                <w:kern w:val="2"/>
                <w:szCs w:val="24"/>
              </w:rPr>
            </w:pPr>
          </w:p>
          <w:p w14:paraId="152B2548" w14:textId="77777777" w:rsidR="00256768" w:rsidRDefault="00256768" w:rsidP="007A32EB">
            <w:pPr>
              <w:jc w:val="both"/>
              <w:rPr>
                <w:b/>
                <w:bCs/>
                <w:kern w:val="2"/>
                <w:szCs w:val="24"/>
              </w:rPr>
            </w:pPr>
          </w:p>
          <w:p w14:paraId="334202F0" w14:textId="77777777" w:rsidR="00256768" w:rsidRDefault="00256768" w:rsidP="007A32EB">
            <w:pPr>
              <w:jc w:val="both"/>
              <w:rPr>
                <w:b/>
                <w:bCs/>
                <w:kern w:val="2"/>
                <w:szCs w:val="24"/>
              </w:rPr>
            </w:pPr>
          </w:p>
          <w:p w14:paraId="06778B7B" w14:textId="77777777" w:rsidR="00256768" w:rsidRDefault="00256768" w:rsidP="007A32EB">
            <w:pPr>
              <w:jc w:val="both"/>
              <w:rPr>
                <w:b/>
                <w:bCs/>
                <w:kern w:val="2"/>
                <w:szCs w:val="24"/>
              </w:rPr>
            </w:pPr>
          </w:p>
          <w:p w14:paraId="332E9C71" w14:textId="77777777" w:rsidR="00256768" w:rsidRDefault="00256768" w:rsidP="007A32EB">
            <w:pPr>
              <w:jc w:val="both"/>
              <w:rPr>
                <w:b/>
                <w:bCs/>
                <w:kern w:val="2"/>
                <w:szCs w:val="24"/>
              </w:rPr>
            </w:pPr>
          </w:p>
          <w:p w14:paraId="1E345BB7" w14:textId="77777777" w:rsidR="00256768" w:rsidRDefault="00256768" w:rsidP="007A32EB">
            <w:pPr>
              <w:jc w:val="both"/>
              <w:rPr>
                <w:b/>
                <w:bCs/>
                <w:kern w:val="2"/>
                <w:szCs w:val="24"/>
              </w:rPr>
            </w:pPr>
          </w:p>
          <w:p w14:paraId="59AF4BF4" w14:textId="77777777" w:rsidR="00256768" w:rsidRDefault="00256768" w:rsidP="007A32EB">
            <w:pPr>
              <w:jc w:val="both"/>
              <w:rPr>
                <w:b/>
                <w:bCs/>
                <w:kern w:val="2"/>
                <w:szCs w:val="24"/>
              </w:rPr>
            </w:pPr>
          </w:p>
          <w:p w14:paraId="3501ACA1" w14:textId="77777777" w:rsidR="00256768" w:rsidRDefault="00256768" w:rsidP="007A32EB">
            <w:pPr>
              <w:jc w:val="both"/>
              <w:rPr>
                <w:b/>
                <w:bCs/>
                <w:kern w:val="2"/>
                <w:szCs w:val="24"/>
              </w:rPr>
            </w:pPr>
          </w:p>
          <w:p w14:paraId="54300953" w14:textId="7FDC643E" w:rsidR="00256768" w:rsidRDefault="00256768" w:rsidP="007A32EB">
            <w:pPr>
              <w:jc w:val="both"/>
              <w:rPr>
                <w:b/>
                <w:bCs/>
                <w:kern w:val="2"/>
                <w:szCs w:val="24"/>
              </w:rPr>
            </w:pPr>
          </w:p>
        </w:tc>
        <w:tc>
          <w:tcPr>
            <w:tcW w:w="4868" w:type="dxa"/>
            <w:gridSpan w:val="2"/>
            <w:tcBorders>
              <w:top w:val="single" w:sz="4" w:space="0" w:color="auto"/>
              <w:left w:val="single" w:sz="4" w:space="0" w:color="auto"/>
              <w:bottom w:val="single" w:sz="4" w:space="0" w:color="auto"/>
              <w:right w:val="single" w:sz="4" w:space="0" w:color="auto"/>
            </w:tcBorders>
          </w:tcPr>
          <w:p w14:paraId="51E28A1F" w14:textId="77777777" w:rsidR="00256768" w:rsidRDefault="00810115" w:rsidP="007A32E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AD9A059" w14:textId="77777777" w:rsidR="00256768" w:rsidRDefault="00810115" w:rsidP="007A32E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9E9756A" w14:textId="77777777" w:rsidR="00256768" w:rsidRDefault="00810115" w:rsidP="007A32E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4A1961" w14:textId="77777777" w:rsidR="00256768" w:rsidRDefault="00256768" w:rsidP="007A32EB">
            <w:pPr>
              <w:jc w:val="both"/>
              <w:rPr>
                <w:kern w:val="2"/>
                <w:szCs w:val="24"/>
              </w:rPr>
            </w:pPr>
          </w:p>
          <w:p w14:paraId="21BC8F15" w14:textId="03D5CDA1" w:rsidR="00256768" w:rsidRDefault="00810115" w:rsidP="007A32EB">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lastRenderedPageBreak/>
              <w:t>Pirkėjas perka Prekes pagal poreikį Sutartyje arba jos priede Nr</w:t>
            </w:r>
            <w:r w:rsidRPr="009B7F0F">
              <w:rPr>
                <w:color w:val="00B050"/>
                <w:kern w:val="2"/>
                <w:szCs w:val="24"/>
              </w:rPr>
              <w:t>.</w:t>
            </w:r>
            <w:r w:rsidR="009B7F0F" w:rsidRPr="009B7F0F">
              <w:rPr>
                <w:color w:val="00B050"/>
                <w:kern w:val="2"/>
                <w:szCs w:val="24"/>
              </w:rPr>
              <w:t xml:space="preserve"> </w:t>
            </w:r>
            <w:r w:rsidR="009B7F0F" w:rsidRPr="007A32EB">
              <w:rPr>
                <w:kern w:val="2"/>
                <w:szCs w:val="24"/>
              </w:rPr>
              <w:t>2 „Techninė specifikacija“</w:t>
            </w:r>
            <w:r w:rsidRPr="007A32EB">
              <w:rPr>
                <w:kern w:val="2"/>
                <w:szCs w:val="24"/>
              </w:rPr>
              <w:t xml:space="preserve">  </w:t>
            </w:r>
            <w:r>
              <w:rPr>
                <w:color w:val="000000"/>
                <w:kern w:val="2"/>
                <w:szCs w:val="24"/>
              </w:rPr>
              <w:t xml:space="preserve">nurodytais įkainiais, neviršijant jame nurodyto Prekių maksimalaus kiekio. </w:t>
            </w:r>
          </w:p>
          <w:p w14:paraId="012E57FA" w14:textId="77777777" w:rsidR="00DD0E18" w:rsidRDefault="00DD0E18" w:rsidP="007A32EB">
            <w:pPr>
              <w:jc w:val="both"/>
              <w:rPr>
                <w:color w:val="4472C4"/>
                <w:kern w:val="2"/>
                <w:szCs w:val="24"/>
              </w:rPr>
            </w:pPr>
          </w:p>
          <w:p w14:paraId="56F8A858" w14:textId="74AF3340" w:rsidR="00256768" w:rsidRPr="007A32EB" w:rsidRDefault="00810115" w:rsidP="007A32EB">
            <w:pPr>
              <w:jc w:val="both"/>
              <w:rPr>
                <w:kern w:val="2"/>
                <w:szCs w:val="24"/>
              </w:rPr>
            </w:pPr>
            <w:r>
              <w:rPr>
                <w:color w:val="4472C4"/>
                <w:kern w:val="2"/>
                <w:szCs w:val="24"/>
              </w:rPr>
              <w:t>Pirkėjas neįsipareigoja išpirkti maksimalaus Prekių kiekio ar bet kokios jo dalies</w:t>
            </w:r>
            <w:r w:rsidR="00DD0E18">
              <w:rPr>
                <w:color w:val="4472C4"/>
                <w:kern w:val="2"/>
                <w:szCs w:val="24"/>
              </w:rPr>
              <w:t xml:space="preserve"> </w:t>
            </w:r>
          </w:p>
        </w:tc>
      </w:tr>
      <w:tr w:rsidR="00256768" w14:paraId="55943DF5"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06D91CC3" w14:textId="77777777" w:rsidR="00256768" w:rsidRDefault="00810115" w:rsidP="007A32EB">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2311B63" w14:textId="77777777" w:rsidR="00256768" w:rsidRDefault="00256768" w:rsidP="007A32EB">
            <w:pPr>
              <w:jc w:val="both"/>
              <w:rPr>
                <w:kern w:val="2"/>
                <w:szCs w:val="24"/>
              </w:rPr>
            </w:pPr>
          </w:p>
        </w:tc>
        <w:tc>
          <w:tcPr>
            <w:tcW w:w="4868" w:type="dxa"/>
            <w:gridSpan w:val="2"/>
            <w:tcBorders>
              <w:top w:val="single" w:sz="4" w:space="0" w:color="auto"/>
              <w:left w:val="single" w:sz="4" w:space="0" w:color="auto"/>
              <w:bottom w:val="single" w:sz="4" w:space="0" w:color="auto"/>
              <w:right w:val="single" w:sz="4" w:space="0" w:color="auto"/>
            </w:tcBorders>
          </w:tcPr>
          <w:p w14:paraId="40F487CC" w14:textId="77777777" w:rsidR="00256768" w:rsidRPr="008C00FA" w:rsidRDefault="00810115" w:rsidP="007A32EB">
            <w:pPr>
              <w:jc w:val="both"/>
              <w:rPr>
                <w:kern w:val="2"/>
                <w:szCs w:val="24"/>
              </w:rPr>
            </w:pPr>
            <w:r w:rsidRPr="008C00FA">
              <w:rPr>
                <w:kern w:val="2"/>
                <w:szCs w:val="24"/>
              </w:rPr>
              <w:t xml:space="preserve">Sutarties </w:t>
            </w:r>
            <w:r w:rsidR="008C00FA" w:rsidRPr="008C00FA">
              <w:rPr>
                <w:kern w:val="2"/>
                <w:szCs w:val="24"/>
              </w:rPr>
              <w:t>kaina bus perskaičiuojama</w:t>
            </w:r>
            <w:r w:rsidRPr="008C00FA">
              <w:rPr>
                <w:kern w:val="2"/>
                <w:szCs w:val="24"/>
              </w:rPr>
              <w:t>:</w:t>
            </w:r>
          </w:p>
          <w:p w14:paraId="000A66FE" w14:textId="77777777" w:rsidR="00256768" w:rsidRPr="008C00FA" w:rsidRDefault="00810115" w:rsidP="007A32EB">
            <w:pPr>
              <w:jc w:val="both"/>
              <w:rPr>
                <w:kern w:val="2"/>
                <w:szCs w:val="24"/>
              </w:rPr>
            </w:pPr>
            <w:r w:rsidRPr="008C00FA">
              <w:rPr>
                <w:kern w:val="2"/>
                <w:szCs w:val="24"/>
              </w:rPr>
              <w:t>5.3.1. dėl PVM tarifo pasikeitimo;</w:t>
            </w:r>
          </w:p>
          <w:p w14:paraId="2A1DD57F" w14:textId="735CA700" w:rsidR="00256768" w:rsidRPr="008C00FA" w:rsidRDefault="00104560" w:rsidP="007A32EB">
            <w:pPr>
              <w:jc w:val="both"/>
              <w:rPr>
                <w:kern w:val="2"/>
              </w:rPr>
            </w:pPr>
            <w:r w:rsidRPr="00104560">
              <w:rPr>
                <w:kern w:val="2"/>
              </w:rPr>
              <w:t>5.3.3. dėl kainų lygio pokyčio</w:t>
            </w:r>
          </w:p>
        </w:tc>
      </w:tr>
      <w:tr w:rsidR="00256768" w14:paraId="3C5208BF"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319B8CC" w14:textId="77777777" w:rsidR="00256768" w:rsidRDefault="00810115" w:rsidP="007A32EB">
            <w:pPr>
              <w:jc w:val="both"/>
              <w:rPr>
                <w:b/>
                <w:bCs/>
                <w:kern w:val="2"/>
                <w:szCs w:val="24"/>
              </w:rPr>
            </w:pPr>
            <w:r>
              <w:rPr>
                <w:b/>
                <w:bCs/>
                <w:kern w:val="2"/>
                <w:szCs w:val="24"/>
              </w:rPr>
              <w:t>5.3.1. Sutarties kainos / įkainių peržiūra dėl PVM tarifo pasikeitimo</w:t>
            </w:r>
          </w:p>
        </w:tc>
        <w:tc>
          <w:tcPr>
            <w:tcW w:w="4868" w:type="dxa"/>
            <w:gridSpan w:val="2"/>
            <w:tcBorders>
              <w:top w:val="single" w:sz="4" w:space="0" w:color="auto"/>
              <w:left w:val="single" w:sz="4" w:space="0" w:color="auto"/>
              <w:bottom w:val="single" w:sz="4" w:space="0" w:color="auto"/>
              <w:right w:val="single" w:sz="4" w:space="0" w:color="auto"/>
            </w:tcBorders>
          </w:tcPr>
          <w:p w14:paraId="7CD326F3" w14:textId="77777777" w:rsidR="008C00FA" w:rsidRPr="008C00FA" w:rsidRDefault="008C00FA" w:rsidP="007A32EB">
            <w:pPr>
              <w:jc w:val="both"/>
              <w:rPr>
                <w:kern w:val="2"/>
                <w:szCs w:val="24"/>
              </w:rPr>
            </w:pPr>
            <w:r w:rsidRPr="008C00FA">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B8A24FF" w14:textId="77777777" w:rsidR="008C00FA" w:rsidRPr="008C00FA" w:rsidRDefault="008C00FA" w:rsidP="007A32EB">
            <w:pPr>
              <w:jc w:val="both"/>
              <w:rPr>
                <w:kern w:val="2"/>
                <w:szCs w:val="24"/>
              </w:rPr>
            </w:pPr>
          </w:p>
          <w:p w14:paraId="0DBA3A0F" w14:textId="77777777" w:rsidR="00256768" w:rsidRDefault="008C00FA" w:rsidP="007A32EB">
            <w:pPr>
              <w:jc w:val="both"/>
              <w:rPr>
                <w:kern w:val="2"/>
                <w:szCs w:val="24"/>
              </w:rPr>
            </w:pPr>
            <w:r w:rsidRPr="008C00FA">
              <w:rPr>
                <w:kern w:val="2"/>
                <w:szCs w:val="24"/>
              </w:rPr>
              <w:t>Perskaičiuota Sutarties kaina / Prekių įkainiai įforminami Susitarimu ir turi būti taikomi nuo naujo PVM įvedimo datos (nepriklausomai nuo to, kada pasirašytas Susitarimas).</w:t>
            </w:r>
          </w:p>
        </w:tc>
      </w:tr>
      <w:tr w:rsidR="00256768" w14:paraId="7D709700"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226632D" w14:textId="77777777" w:rsidR="00256768" w:rsidRDefault="00810115" w:rsidP="007A32EB">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4868" w:type="dxa"/>
            <w:gridSpan w:val="2"/>
            <w:tcBorders>
              <w:top w:val="single" w:sz="4" w:space="0" w:color="auto"/>
              <w:left w:val="single" w:sz="4" w:space="0" w:color="auto"/>
              <w:bottom w:val="single" w:sz="4" w:space="0" w:color="auto"/>
              <w:right w:val="single" w:sz="4" w:space="0" w:color="auto"/>
            </w:tcBorders>
          </w:tcPr>
          <w:p w14:paraId="05B77C62" w14:textId="77777777" w:rsidR="00256768" w:rsidRDefault="00810115" w:rsidP="007A32EB">
            <w:pPr>
              <w:jc w:val="both"/>
              <w:rPr>
                <w:kern w:val="2"/>
                <w:szCs w:val="24"/>
              </w:rPr>
            </w:pPr>
            <w:r>
              <w:rPr>
                <w:kern w:val="2"/>
                <w:szCs w:val="24"/>
              </w:rPr>
              <w:t>Netaikoma</w:t>
            </w:r>
          </w:p>
          <w:p w14:paraId="6B2B7691" w14:textId="77777777" w:rsidR="00256768" w:rsidRDefault="00256768" w:rsidP="007A32EB">
            <w:pPr>
              <w:jc w:val="both"/>
            </w:pPr>
          </w:p>
        </w:tc>
      </w:tr>
      <w:tr w:rsidR="00104560" w14:paraId="4A8DA776"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41F1B16" w14:textId="4C58637A" w:rsidR="00104560" w:rsidRDefault="00104560" w:rsidP="00104560">
            <w:pPr>
              <w:jc w:val="both"/>
              <w:rPr>
                <w:b/>
                <w:bCs/>
                <w:kern w:val="2"/>
                <w:szCs w:val="24"/>
              </w:rPr>
            </w:pPr>
            <w:r>
              <w:rPr>
                <w:b/>
                <w:bCs/>
                <w:kern w:val="2"/>
                <w:szCs w:val="24"/>
              </w:rPr>
              <w:t>5.3.3. Sutarties kainos / įkainių peržiūra dėl kainų lygio pokyčio</w:t>
            </w:r>
          </w:p>
        </w:tc>
        <w:tc>
          <w:tcPr>
            <w:tcW w:w="4868" w:type="dxa"/>
            <w:gridSpan w:val="2"/>
            <w:tcBorders>
              <w:top w:val="single" w:sz="4" w:space="0" w:color="auto"/>
              <w:left w:val="single" w:sz="4" w:space="0" w:color="auto"/>
              <w:bottom w:val="single" w:sz="4" w:space="0" w:color="auto"/>
              <w:right w:val="single" w:sz="4" w:space="0" w:color="auto"/>
            </w:tcBorders>
          </w:tcPr>
          <w:p w14:paraId="598681A2" w14:textId="77777777" w:rsidR="00104560" w:rsidRPr="00B26572" w:rsidRDefault="00104560" w:rsidP="00104560">
            <w:pPr>
              <w:rPr>
                <w:color w:val="000000" w:themeColor="text1"/>
                <w:kern w:val="2"/>
                <w:szCs w:val="24"/>
              </w:rPr>
            </w:pPr>
            <w:r w:rsidRPr="005849B6">
              <w:rPr>
                <w:color w:val="000000"/>
                <w:kern w:val="2"/>
                <w:szCs w:val="24"/>
              </w:rPr>
              <w:t>5.3.</w:t>
            </w:r>
            <w:r w:rsidRPr="00B26572">
              <w:rPr>
                <w:color w:val="000000" w:themeColor="text1"/>
                <w:kern w:val="2"/>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(šešis) mėnesiai mėnesius.</w:t>
            </w:r>
          </w:p>
          <w:p w14:paraId="18281CDD" w14:textId="77777777" w:rsidR="00104560" w:rsidRPr="00B26572" w:rsidRDefault="00104560" w:rsidP="00104560">
            <w:pPr>
              <w:rPr>
                <w:color w:val="000000" w:themeColor="text1"/>
                <w:kern w:val="2"/>
                <w:szCs w:val="24"/>
              </w:rPr>
            </w:pPr>
          </w:p>
          <w:p w14:paraId="55E80B2C" w14:textId="77777777" w:rsidR="00104560" w:rsidRPr="00B26572" w:rsidRDefault="00104560" w:rsidP="00104560">
            <w:pPr>
              <w:rPr>
                <w:color w:val="000000" w:themeColor="text1"/>
                <w:kern w:val="2"/>
                <w:szCs w:val="24"/>
                <w:shd w:val="clear" w:color="auto" w:fill="FFFFFF"/>
              </w:rPr>
            </w:pPr>
            <w:r w:rsidRPr="00B26572">
              <w:rPr>
                <w:color w:val="000000" w:themeColor="text1"/>
                <w:kern w:val="2"/>
                <w:szCs w:val="24"/>
              </w:rPr>
              <w:t xml:space="preserve">5.3.3.2. Sutarties </w:t>
            </w:r>
            <w:r w:rsidRPr="00B26572">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2017C5D" w14:textId="77777777" w:rsidR="00104560" w:rsidRPr="00B26572" w:rsidRDefault="00104560" w:rsidP="00104560">
            <w:pPr>
              <w:rPr>
                <w:color w:val="000000" w:themeColor="text1"/>
                <w:kern w:val="2"/>
                <w:szCs w:val="24"/>
                <w:shd w:val="clear" w:color="auto" w:fill="FFFFFF"/>
              </w:rPr>
            </w:pPr>
          </w:p>
          <w:p w14:paraId="4E0CCC68" w14:textId="77777777" w:rsidR="00104560" w:rsidRPr="00B26572" w:rsidRDefault="00104560" w:rsidP="00104560">
            <w:pPr>
              <w:rPr>
                <w:color w:val="000000" w:themeColor="text1"/>
                <w:kern w:val="2"/>
                <w:szCs w:val="24"/>
                <w:shd w:val="clear" w:color="auto" w:fill="FFFFFF"/>
              </w:rPr>
            </w:pPr>
            <w:r w:rsidRPr="00B26572">
              <w:rPr>
                <w:color w:val="000000" w:themeColor="text1"/>
                <w:kern w:val="2"/>
                <w:szCs w:val="24"/>
              </w:rPr>
              <w:t xml:space="preserve">5.3.3.3. </w:t>
            </w:r>
            <w:r w:rsidRPr="00B26572">
              <w:rPr>
                <w:color w:val="000000" w:themeColor="text1"/>
                <w:kern w:val="2"/>
                <w:szCs w:val="24"/>
                <w:shd w:val="clear" w:color="auto" w:fill="FFFFFF"/>
              </w:rPr>
              <w:t>Jeigu Prekių tiekimas vėluoja dėl Tiekėjo kaltės, uždelstų pristatyti Prekių įkainiai nėra perskaičiuojami dėl kainų lygio kilimo ir negali būti didinami.</w:t>
            </w:r>
          </w:p>
          <w:p w14:paraId="5C0A9CB4" w14:textId="77777777" w:rsidR="00104560" w:rsidRPr="00B26572" w:rsidRDefault="00104560" w:rsidP="00104560">
            <w:pPr>
              <w:rPr>
                <w:color w:val="000000" w:themeColor="text1"/>
                <w:kern w:val="2"/>
                <w:szCs w:val="24"/>
                <w:shd w:val="clear" w:color="auto" w:fill="FFFFFF"/>
              </w:rPr>
            </w:pPr>
          </w:p>
          <w:p w14:paraId="1E2A86F3" w14:textId="77777777" w:rsidR="00104560" w:rsidRPr="00B26572" w:rsidRDefault="00104560" w:rsidP="00104560">
            <w:pPr>
              <w:rPr>
                <w:color w:val="000000" w:themeColor="text1"/>
                <w:kern w:val="2"/>
                <w:szCs w:val="24"/>
                <w:shd w:val="clear" w:color="auto" w:fill="FFFFFF"/>
              </w:rPr>
            </w:pPr>
            <w:r w:rsidRPr="00B26572">
              <w:rPr>
                <w:color w:val="000000" w:themeColor="text1"/>
                <w:kern w:val="2"/>
                <w:szCs w:val="24"/>
              </w:rPr>
              <w:t xml:space="preserve">5.3.3.4. Atlikdamos Sutarties įkainių peržiūrą, </w:t>
            </w:r>
            <w:r w:rsidRPr="00B26572">
              <w:rPr>
                <w:color w:val="000000" w:themeColor="text1"/>
                <w:kern w:val="2"/>
                <w:szCs w:val="24"/>
                <w:shd w:val="clear" w:color="auto" w:fill="FFFFFF"/>
              </w:rPr>
              <w:t xml:space="preserve">Šalys vadovaujasi Valstybės duomenų agentūros viešai Oficialiosios statistikos portale </w:t>
            </w:r>
            <w:r w:rsidRPr="00B26572">
              <w:rPr>
                <w:color w:val="000000" w:themeColor="text1"/>
                <w:kern w:val="2"/>
                <w:szCs w:val="24"/>
                <w:shd w:val="clear" w:color="auto" w:fill="FFFFFF"/>
              </w:rPr>
              <w:lastRenderedPageBreak/>
              <w:t>paskelbtais Rodiklių duomenų bazės duomenimis. Iš kitos Šalies  nereikalaujama pateikti oficialaus Valstybės duomenų agentūros ar kitos institucijos išduoto dokumento ar patvirtinimo.</w:t>
            </w:r>
          </w:p>
          <w:p w14:paraId="6087DEC9" w14:textId="77777777" w:rsidR="00104560" w:rsidRPr="00B26572" w:rsidRDefault="00104560" w:rsidP="00104560">
            <w:pPr>
              <w:rPr>
                <w:color w:val="000000" w:themeColor="text1"/>
                <w:kern w:val="2"/>
                <w:szCs w:val="24"/>
                <w:shd w:val="clear" w:color="auto" w:fill="FFFFFF"/>
              </w:rPr>
            </w:pPr>
          </w:p>
          <w:p w14:paraId="577A9BEF" w14:textId="77777777" w:rsidR="00104560" w:rsidRPr="00B26572" w:rsidRDefault="00104560" w:rsidP="00104560">
            <w:pPr>
              <w:jc w:val="both"/>
              <w:rPr>
                <w:color w:val="000000" w:themeColor="text1"/>
                <w:kern w:val="2"/>
                <w:szCs w:val="24"/>
                <w:shd w:val="clear" w:color="auto" w:fill="FFFFFF"/>
              </w:rPr>
            </w:pPr>
            <w:r w:rsidRPr="00B2657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Pradinę Sutarties vertę.</w:t>
            </w:r>
          </w:p>
          <w:p w14:paraId="15BD14A4" w14:textId="77777777" w:rsidR="00104560" w:rsidRPr="00B26572" w:rsidRDefault="00104560" w:rsidP="00104560">
            <w:pPr>
              <w:jc w:val="both"/>
              <w:rPr>
                <w:color w:val="000000" w:themeColor="text1"/>
                <w:kern w:val="2"/>
                <w:szCs w:val="24"/>
                <w:shd w:val="clear" w:color="auto" w:fill="FFFFFF"/>
              </w:rPr>
            </w:pPr>
          </w:p>
          <w:p w14:paraId="11CD91E0" w14:textId="77777777" w:rsidR="00104560" w:rsidRPr="00B26572" w:rsidRDefault="00104560" w:rsidP="00104560">
            <w:pPr>
              <w:jc w:val="both"/>
              <w:rPr>
                <w:color w:val="000000" w:themeColor="text1"/>
                <w:kern w:val="2"/>
                <w:szCs w:val="24"/>
                <w:shd w:val="clear" w:color="auto" w:fill="FFFFFF"/>
              </w:rPr>
            </w:pPr>
            <w:r w:rsidRPr="00B26572">
              <w:rPr>
                <w:color w:val="000000" w:themeColor="text1"/>
                <w:kern w:val="2"/>
                <w:szCs w:val="24"/>
                <w:shd w:val="clear" w:color="auto" w:fill="FFFFFF"/>
              </w:rPr>
              <w:t>5.3.3.6. Nauji Sutarties įkainiai apskaičiuojami pagal žemiau pateiktą formulę:</w:t>
            </w:r>
          </w:p>
          <w:p w14:paraId="1661FDFE" w14:textId="77777777" w:rsidR="00104560" w:rsidRPr="00B26572" w:rsidRDefault="00BD4F24" w:rsidP="00104560">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104560" w:rsidRPr="00B26572">
              <w:rPr>
                <w:color w:val="000000" w:themeColor="text1"/>
                <w:kern w:val="2"/>
                <w:szCs w:val="24"/>
              </w:rPr>
              <w:t>, kur a – įkainis (Eur be PVM)) (jei peržiūra jau buvo atlikta, tai po paskutinio perskaičiavimo) </w:t>
            </w:r>
          </w:p>
          <w:p w14:paraId="4859B4EB" w14:textId="77777777" w:rsidR="00104560" w:rsidRPr="00B26572" w:rsidRDefault="00104560" w:rsidP="00104560">
            <w:pPr>
              <w:jc w:val="both"/>
              <w:textAlignment w:val="baseline"/>
              <w:rPr>
                <w:color w:val="000000" w:themeColor="text1"/>
                <w:kern w:val="2"/>
                <w:szCs w:val="24"/>
              </w:rPr>
            </w:pPr>
            <w:r w:rsidRPr="00B26572">
              <w:rPr>
                <w:color w:val="000000" w:themeColor="text1"/>
                <w:kern w:val="2"/>
                <w:szCs w:val="24"/>
              </w:rPr>
              <w:t>a</w:t>
            </w:r>
            <w:r w:rsidRPr="00B26572">
              <w:rPr>
                <w:color w:val="000000" w:themeColor="text1"/>
                <w:kern w:val="2"/>
                <w:szCs w:val="24"/>
                <w:vertAlign w:val="subscript"/>
              </w:rPr>
              <w:t>1</w:t>
            </w:r>
            <w:r w:rsidRPr="00B26572">
              <w:rPr>
                <w:color w:val="000000" w:themeColor="text1"/>
                <w:kern w:val="2"/>
                <w:szCs w:val="24"/>
              </w:rPr>
              <w:t xml:space="preserve"> – perskaičiuotas (pakeistas) įkainis (Eur be PVM) </w:t>
            </w:r>
          </w:p>
          <w:p w14:paraId="347E6554" w14:textId="77777777" w:rsidR="00104560" w:rsidRPr="00B26572" w:rsidRDefault="00104560" w:rsidP="00104560">
            <w:pPr>
              <w:jc w:val="both"/>
              <w:textAlignment w:val="baseline"/>
              <w:rPr>
                <w:color w:val="000000" w:themeColor="text1"/>
                <w:kern w:val="2"/>
                <w:szCs w:val="24"/>
              </w:rPr>
            </w:pPr>
            <w:r w:rsidRPr="00B2657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700205B4" w14:textId="77777777" w:rsidR="00104560" w:rsidRPr="00B26572" w:rsidRDefault="00104560" w:rsidP="00104560">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6572">
              <w:rPr>
                <w:color w:val="000000" w:themeColor="text1"/>
                <w:kern w:val="2"/>
                <w:szCs w:val="24"/>
              </w:rPr>
              <w:t>, (proc.) kur</w:t>
            </w:r>
          </w:p>
          <w:p w14:paraId="18A1C174" w14:textId="77777777" w:rsidR="00104560" w:rsidRPr="00B26572" w:rsidRDefault="00104560" w:rsidP="00104560">
            <w:pPr>
              <w:jc w:val="both"/>
              <w:textAlignment w:val="baseline"/>
              <w:rPr>
                <w:color w:val="000000" w:themeColor="text1"/>
                <w:kern w:val="2"/>
                <w:szCs w:val="24"/>
              </w:rPr>
            </w:pPr>
            <w:proofErr w:type="spellStart"/>
            <w:r w:rsidRPr="00B26572">
              <w:rPr>
                <w:color w:val="000000" w:themeColor="text1"/>
                <w:kern w:val="2"/>
                <w:szCs w:val="24"/>
              </w:rPr>
              <w:t>Ind</w:t>
            </w:r>
            <w:r w:rsidRPr="00B26572">
              <w:rPr>
                <w:color w:val="000000" w:themeColor="text1"/>
                <w:kern w:val="2"/>
                <w:szCs w:val="24"/>
                <w:vertAlign w:val="subscript"/>
              </w:rPr>
              <w:t>naujausias</w:t>
            </w:r>
            <w:proofErr w:type="spellEnd"/>
            <w:r w:rsidRPr="00B26572">
              <w:rPr>
                <w:color w:val="000000" w:themeColor="text1"/>
                <w:kern w:val="2"/>
                <w:szCs w:val="24"/>
              </w:rPr>
              <w:t xml:space="preserve"> – kreipimosi dėl  įkainių peržiūros išsiuntimo kitai šaliai dieną paskelbtas naujausias vartojimo prekių ir paslaugų indeksas  „Vartojimo prekių ir paslaugų“ </w:t>
            </w:r>
          </w:p>
          <w:p w14:paraId="10874ABF" w14:textId="77777777" w:rsidR="00104560" w:rsidRPr="00B26572" w:rsidRDefault="00104560" w:rsidP="00104560">
            <w:pPr>
              <w:jc w:val="both"/>
              <w:rPr>
                <w:color w:val="000000" w:themeColor="text1"/>
                <w:kern w:val="2"/>
                <w:szCs w:val="24"/>
              </w:rPr>
            </w:pPr>
            <w:proofErr w:type="spellStart"/>
            <w:r w:rsidRPr="00B26572">
              <w:rPr>
                <w:color w:val="000000" w:themeColor="text1"/>
                <w:kern w:val="2"/>
                <w:szCs w:val="24"/>
              </w:rPr>
              <w:t>Ind</w:t>
            </w:r>
            <w:r w:rsidRPr="00B26572">
              <w:rPr>
                <w:color w:val="000000" w:themeColor="text1"/>
                <w:kern w:val="2"/>
                <w:szCs w:val="24"/>
                <w:vertAlign w:val="subscript"/>
              </w:rPr>
              <w:t>pradžia</w:t>
            </w:r>
            <w:proofErr w:type="spellEnd"/>
            <w:r w:rsidRPr="00B26572">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4B3F6E" w14:textId="77777777" w:rsidR="00104560" w:rsidRPr="005849B6" w:rsidRDefault="00104560" w:rsidP="00104560">
            <w:pPr>
              <w:jc w:val="both"/>
              <w:rPr>
                <w:color w:val="000000" w:themeColor="text1"/>
                <w:kern w:val="2"/>
                <w:szCs w:val="24"/>
                <w:shd w:val="clear" w:color="auto" w:fill="FFFFFF"/>
              </w:rPr>
            </w:pPr>
            <w:r w:rsidRPr="00B26572">
              <w:rPr>
                <w:color w:val="000000" w:themeColor="text1"/>
                <w:kern w:val="2"/>
                <w:szCs w:val="24"/>
              </w:rPr>
              <w:t xml:space="preserve">5.3.3.7. </w:t>
            </w:r>
            <w:r w:rsidRPr="00B26572">
              <w:rPr>
                <w:color w:val="000000" w:themeColor="text1"/>
                <w:kern w:val="2"/>
                <w:szCs w:val="24"/>
                <w:shd w:val="clear" w:color="auto" w:fill="FFFFFF"/>
              </w:rPr>
              <w:t xml:space="preserve">Skaičiavimams indeksų reikšmės imamos </w:t>
            </w:r>
            <w:r w:rsidRPr="00B26572">
              <w:rPr>
                <w:b/>
                <w:bCs/>
                <w:color w:val="000000" w:themeColor="text1"/>
                <w:kern w:val="2"/>
                <w:szCs w:val="24"/>
                <w:shd w:val="clear" w:color="auto" w:fill="FFFFFF"/>
              </w:rPr>
              <w:t>keturių</w:t>
            </w:r>
            <w:r w:rsidRPr="00B26572">
              <w:rPr>
                <w:color w:val="000000" w:themeColor="text1"/>
                <w:kern w:val="2"/>
                <w:szCs w:val="24"/>
                <w:shd w:val="clear" w:color="auto" w:fill="FFFFFF"/>
              </w:rPr>
              <w:t xml:space="preserve"> skaitmenų po kablelio tikslumu. Apskaičiuotas pokytis (k) tolimesniems skaičiavimams naudojamas </w:t>
            </w:r>
            <w:r w:rsidRPr="005849B6">
              <w:rPr>
                <w:color w:val="000000" w:themeColor="text1"/>
                <w:kern w:val="2"/>
                <w:szCs w:val="24"/>
                <w:shd w:val="clear" w:color="auto" w:fill="FFFFFF"/>
              </w:rPr>
              <w:t xml:space="preserve">suapvalinus iki </w:t>
            </w:r>
            <w:r w:rsidRPr="005849B6">
              <w:rPr>
                <w:b/>
                <w:bCs/>
                <w:color w:val="000000" w:themeColor="text1"/>
                <w:kern w:val="2"/>
                <w:szCs w:val="24"/>
                <w:shd w:val="clear" w:color="auto" w:fill="FFFFFF"/>
              </w:rPr>
              <w:t>vieno</w:t>
            </w:r>
            <w:r w:rsidRPr="005849B6">
              <w:rPr>
                <w:color w:val="000000" w:themeColor="text1"/>
                <w:kern w:val="2"/>
                <w:szCs w:val="24"/>
                <w:shd w:val="clear" w:color="auto" w:fill="FFFFFF"/>
              </w:rPr>
              <w:t xml:space="preserve"> skaitmens po kablelio, o apskaičiuotas įkainis „a</w:t>
            </w:r>
            <w:r w:rsidRPr="005849B6">
              <w:rPr>
                <w:color w:val="000000" w:themeColor="text1"/>
                <w:kern w:val="2"/>
                <w:szCs w:val="24"/>
                <w:shd w:val="clear" w:color="auto" w:fill="FFFFFF"/>
                <w:vertAlign w:val="subscript"/>
              </w:rPr>
              <w:t>1</w:t>
            </w:r>
            <w:r w:rsidRPr="005849B6">
              <w:rPr>
                <w:color w:val="000000" w:themeColor="text1"/>
                <w:kern w:val="2"/>
                <w:szCs w:val="24"/>
                <w:shd w:val="clear" w:color="auto" w:fill="FFFFFF"/>
              </w:rPr>
              <w:t xml:space="preserve">“ suapvalinamas iki </w:t>
            </w:r>
            <w:r w:rsidRPr="005849B6">
              <w:rPr>
                <w:b/>
                <w:bCs/>
                <w:color w:val="000000" w:themeColor="text1"/>
                <w:kern w:val="2"/>
                <w:szCs w:val="24"/>
                <w:shd w:val="clear" w:color="auto" w:fill="FFFFFF"/>
              </w:rPr>
              <w:t xml:space="preserve">dviejų </w:t>
            </w:r>
            <w:r w:rsidRPr="005849B6">
              <w:rPr>
                <w:color w:val="000000" w:themeColor="text1"/>
                <w:kern w:val="2"/>
                <w:szCs w:val="24"/>
                <w:shd w:val="clear" w:color="auto" w:fill="FFFFFF"/>
              </w:rPr>
              <w:t>skaitmenų po kablelio.</w:t>
            </w:r>
          </w:p>
          <w:p w14:paraId="2ECD21B9" w14:textId="77777777" w:rsidR="00104560" w:rsidRPr="005849B6" w:rsidRDefault="00104560" w:rsidP="00104560">
            <w:pPr>
              <w:jc w:val="both"/>
              <w:rPr>
                <w:color w:val="000000" w:themeColor="text1"/>
                <w:kern w:val="2"/>
                <w:szCs w:val="24"/>
                <w:shd w:val="clear" w:color="auto" w:fill="FFFFFF"/>
              </w:rPr>
            </w:pPr>
            <w:r w:rsidRPr="005849B6">
              <w:rPr>
                <w:color w:val="000000" w:themeColor="text1"/>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849B6">
              <w:rPr>
                <w:color w:val="000000" w:themeColor="text1"/>
                <w:kern w:val="2"/>
                <w:szCs w:val="24"/>
                <w:bdr w:val="none" w:sz="0" w:space="0" w:color="auto" w:frame="1"/>
              </w:rPr>
              <w:t>kitus oficialius šaltinių duomenis</w:t>
            </w:r>
            <w:r w:rsidRPr="005849B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E9389FB" w14:textId="77777777" w:rsidR="00104560" w:rsidRPr="005849B6" w:rsidRDefault="00104560" w:rsidP="00104560">
            <w:pPr>
              <w:jc w:val="both"/>
              <w:rPr>
                <w:color w:val="000000" w:themeColor="text1"/>
                <w:kern w:val="2"/>
                <w:szCs w:val="24"/>
                <w:shd w:val="clear" w:color="auto" w:fill="FFFFFF"/>
              </w:rPr>
            </w:pPr>
            <w:r w:rsidRPr="005849B6">
              <w:rPr>
                <w:color w:val="000000" w:themeColor="text1"/>
                <w:kern w:val="2"/>
                <w:szCs w:val="24"/>
                <w:shd w:val="clear" w:color="auto" w:fill="FFFFFF"/>
              </w:rPr>
              <w:t>5</w:t>
            </w:r>
            <w:r w:rsidRPr="005849B6">
              <w:rPr>
                <w:color w:val="000000" w:themeColor="text1"/>
                <w:kern w:val="2"/>
                <w:szCs w:val="24"/>
              </w:rPr>
              <w:t xml:space="preserve">.3.3.9. </w:t>
            </w:r>
            <w:r w:rsidRPr="005849B6">
              <w:rPr>
                <w:color w:val="000000" w:themeColor="text1"/>
                <w:kern w:val="2"/>
                <w:szCs w:val="24"/>
                <w:shd w:val="clear" w:color="auto" w:fill="FFFFFF"/>
              </w:rPr>
              <w:t>Susitarimas turi būti sudarytas per 10 dienų nuo Šalies pateikto tinkamo prašymo perskaičiuoti S</w:t>
            </w:r>
            <w:r w:rsidRPr="005849B6">
              <w:rPr>
                <w:color w:val="000000" w:themeColor="text1"/>
                <w:kern w:val="2"/>
                <w:szCs w:val="24"/>
              </w:rPr>
              <w:t xml:space="preserve">utarties </w:t>
            </w:r>
            <w:r w:rsidRPr="005849B6">
              <w:rPr>
                <w:color w:val="000000" w:themeColor="text1"/>
                <w:kern w:val="2"/>
                <w:szCs w:val="24"/>
                <w:shd w:val="clear" w:color="auto" w:fill="FFFFFF"/>
              </w:rPr>
              <w:t>įkainius gavimo dienos.</w:t>
            </w:r>
          </w:p>
          <w:p w14:paraId="4D211882" w14:textId="77777777" w:rsidR="00104560" w:rsidRPr="005849B6" w:rsidRDefault="00104560" w:rsidP="00104560">
            <w:pPr>
              <w:rPr>
                <w:color w:val="000000"/>
                <w:kern w:val="2"/>
                <w:szCs w:val="24"/>
              </w:rPr>
            </w:pPr>
            <w:r w:rsidRPr="005849B6">
              <w:rPr>
                <w:color w:val="000000"/>
                <w:kern w:val="2"/>
                <w:szCs w:val="24"/>
                <w:shd w:val="clear" w:color="auto" w:fill="FFFFFF"/>
              </w:rPr>
              <w:t xml:space="preserve">5.3.3.10. </w:t>
            </w:r>
            <w:r w:rsidRPr="005849B6">
              <w:rPr>
                <w:color w:val="000000"/>
                <w:kern w:val="2"/>
                <w:szCs w:val="24"/>
                <w:bdr w:val="none" w:sz="0" w:space="0" w:color="auto" w:frame="1"/>
              </w:rPr>
              <w:t>Susitarimu Šalys neturi teisės keisti procedūroje nurodytos tvarkos ar kitų Sutarties nuostatų, išskyrus, jei keitimas atliekamas pagal VPĮ nuostatas.</w:t>
            </w:r>
          </w:p>
          <w:p w14:paraId="585EDE94" w14:textId="37B5EE5F" w:rsidR="00104560" w:rsidRDefault="00104560" w:rsidP="00104560">
            <w:pPr>
              <w:jc w:val="both"/>
              <w:rPr>
                <w:color w:val="4472C4"/>
                <w:kern w:val="2"/>
                <w:szCs w:val="24"/>
              </w:rPr>
            </w:pPr>
          </w:p>
        </w:tc>
      </w:tr>
      <w:tr w:rsidR="00104560" w14:paraId="179C132D"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75E2F96" w14:textId="77777777" w:rsidR="00104560" w:rsidRDefault="00104560" w:rsidP="00104560">
            <w:pPr>
              <w:jc w:val="both"/>
              <w:rPr>
                <w:b/>
                <w:bCs/>
                <w:kern w:val="2"/>
                <w:szCs w:val="24"/>
              </w:rPr>
            </w:pPr>
            <w:r>
              <w:rPr>
                <w:b/>
                <w:bCs/>
                <w:kern w:val="2"/>
                <w:szCs w:val="24"/>
              </w:rPr>
              <w:lastRenderedPageBreak/>
              <w:t>5.3.4. Sutarties kainos / įkainių peržiūra dėl kainų lygio pokyčio pagal Prekių grupių kainų pokyčius</w:t>
            </w:r>
          </w:p>
        </w:tc>
        <w:tc>
          <w:tcPr>
            <w:tcW w:w="4868" w:type="dxa"/>
            <w:gridSpan w:val="2"/>
            <w:tcBorders>
              <w:top w:val="single" w:sz="4" w:space="0" w:color="auto"/>
              <w:left w:val="single" w:sz="4" w:space="0" w:color="auto"/>
              <w:bottom w:val="single" w:sz="4" w:space="0" w:color="auto"/>
              <w:right w:val="single" w:sz="4" w:space="0" w:color="auto"/>
            </w:tcBorders>
          </w:tcPr>
          <w:p w14:paraId="33545F8A" w14:textId="77777777" w:rsidR="00104560" w:rsidRDefault="00104560" w:rsidP="00104560">
            <w:pPr>
              <w:jc w:val="both"/>
              <w:rPr>
                <w:kern w:val="2"/>
                <w:szCs w:val="24"/>
              </w:rPr>
            </w:pPr>
            <w:r>
              <w:rPr>
                <w:kern w:val="2"/>
                <w:szCs w:val="24"/>
              </w:rPr>
              <w:t>Netaikoma</w:t>
            </w:r>
          </w:p>
          <w:p w14:paraId="46E20700" w14:textId="77777777" w:rsidR="00104560" w:rsidRDefault="00104560" w:rsidP="00104560">
            <w:pPr>
              <w:jc w:val="both"/>
              <w:rPr>
                <w:kern w:val="2"/>
                <w:szCs w:val="24"/>
              </w:rPr>
            </w:pPr>
          </w:p>
          <w:p w14:paraId="68336AFB" w14:textId="77777777" w:rsidR="00104560" w:rsidRDefault="00104560" w:rsidP="00104560">
            <w:pPr>
              <w:jc w:val="both"/>
              <w:rPr>
                <w:kern w:val="2"/>
                <w:szCs w:val="24"/>
              </w:rPr>
            </w:pPr>
          </w:p>
        </w:tc>
      </w:tr>
      <w:tr w:rsidR="00104560" w14:paraId="3F1F1DE8"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59985FB7" w14:textId="77777777" w:rsidR="00104560" w:rsidRDefault="00104560" w:rsidP="00104560">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4868" w:type="dxa"/>
            <w:gridSpan w:val="2"/>
            <w:tcBorders>
              <w:top w:val="single" w:sz="4" w:space="0" w:color="auto"/>
              <w:left w:val="single" w:sz="4" w:space="0" w:color="auto"/>
              <w:bottom w:val="single" w:sz="4" w:space="0" w:color="auto"/>
              <w:right w:val="single" w:sz="4" w:space="0" w:color="auto"/>
            </w:tcBorders>
          </w:tcPr>
          <w:p w14:paraId="459CDC6D" w14:textId="77777777" w:rsidR="00104560" w:rsidRDefault="00104560" w:rsidP="00104560">
            <w:pPr>
              <w:jc w:val="both"/>
              <w:rPr>
                <w:kern w:val="2"/>
                <w:szCs w:val="24"/>
              </w:rPr>
            </w:pPr>
            <w:r>
              <w:rPr>
                <w:kern w:val="2"/>
                <w:szCs w:val="24"/>
              </w:rPr>
              <w:t>Netaikoma</w:t>
            </w:r>
          </w:p>
          <w:p w14:paraId="2DC11F7C" w14:textId="77777777" w:rsidR="00104560" w:rsidRDefault="00104560" w:rsidP="00104560">
            <w:pPr>
              <w:jc w:val="both"/>
              <w:rPr>
                <w:kern w:val="2"/>
                <w:szCs w:val="24"/>
              </w:rPr>
            </w:pPr>
          </w:p>
          <w:p w14:paraId="64E1A260" w14:textId="77777777" w:rsidR="00104560" w:rsidRDefault="00104560" w:rsidP="00104560">
            <w:pPr>
              <w:jc w:val="both"/>
              <w:rPr>
                <w:kern w:val="2"/>
                <w:szCs w:val="24"/>
              </w:rPr>
            </w:pPr>
          </w:p>
        </w:tc>
      </w:tr>
      <w:tr w:rsidR="00104560" w14:paraId="52FC722D"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7CB2FBD" w14:textId="77777777" w:rsidR="00104560" w:rsidRDefault="00104560" w:rsidP="00104560">
            <w:pPr>
              <w:jc w:val="both"/>
              <w:rPr>
                <w:b/>
                <w:bCs/>
                <w:kern w:val="2"/>
                <w:szCs w:val="24"/>
              </w:rPr>
            </w:pPr>
            <w:r>
              <w:rPr>
                <w:b/>
                <w:bCs/>
                <w:kern w:val="2"/>
                <w:szCs w:val="24"/>
              </w:rPr>
              <w:t>5.5. Atsiskaitymo su Tiekėju terminas ir tvarka</w:t>
            </w:r>
          </w:p>
        </w:tc>
        <w:tc>
          <w:tcPr>
            <w:tcW w:w="4868" w:type="dxa"/>
            <w:gridSpan w:val="2"/>
            <w:tcBorders>
              <w:top w:val="single" w:sz="4" w:space="0" w:color="auto"/>
              <w:left w:val="single" w:sz="4" w:space="0" w:color="auto"/>
              <w:bottom w:val="single" w:sz="4" w:space="0" w:color="auto"/>
              <w:right w:val="single" w:sz="4" w:space="0" w:color="auto"/>
            </w:tcBorders>
          </w:tcPr>
          <w:p w14:paraId="64FAB8A3" w14:textId="359EE6D9" w:rsidR="00104560" w:rsidRPr="007A32EB" w:rsidRDefault="00104560" w:rsidP="00104560">
            <w:pPr>
              <w:jc w:val="both"/>
              <w:rPr>
                <w:kern w:val="2"/>
                <w:szCs w:val="24"/>
              </w:rPr>
            </w:pPr>
            <w:r w:rsidRPr="007A32EB">
              <w:rPr>
                <w:kern w:val="2"/>
                <w:szCs w:val="24"/>
              </w:rPr>
              <w:t xml:space="preserve">Pirkėjas atsiskaito su Tiekėju ne vėliau kaip per 30 dienų nuo Sąskaitos gavimo dienos. </w:t>
            </w:r>
          </w:p>
          <w:p w14:paraId="018A3E87" w14:textId="77777777" w:rsidR="00104560" w:rsidRPr="007A32EB" w:rsidRDefault="00104560" w:rsidP="00104560">
            <w:pPr>
              <w:jc w:val="both"/>
              <w:rPr>
                <w:kern w:val="2"/>
                <w:szCs w:val="24"/>
              </w:rPr>
            </w:pPr>
          </w:p>
          <w:p w14:paraId="2F8D7771" w14:textId="26882FB2" w:rsidR="00104560" w:rsidRPr="007A32EB" w:rsidRDefault="00104560" w:rsidP="00104560">
            <w:pPr>
              <w:jc w:val="both"/>
              <w:rPr>
                <w:kern w:val="2"/>
                <w:szCs w:val="24"/>
                <w:shd w:val="clear" w:color="auto" w:fill="FFFFFF"/>
              </w:rPr>
            </w:pPr>
            <w:r w:rsidRPr="007A32EB">
              <w:rPr>
                <w:kern w:val="2"/>
                <w:szCs w:val="24"/>
                <w:shd w:val="clear" w:color="auto" w:fill="FFFFFF"/>
              </w:rPr>
              <w:t>Apmokėjimo sąlygos:</w:t>
            </w:r>
          </w:p>
          <w:p w14:paraId="353FA36A" w14:textId="21A153A6" w:rsidR="00104560" w:rsidRPr="007A32EB" w:rsidRDefault="00104560" w:rsidP="00104560">
            <w:pPr>
              <w:jc w:val="both"/>
              <w:rPr>
                <w:kern w:val="2"/>
                <w:szCs w:val="24"/>
                <w:shd w:val="clear" w:color="auto" w:fill="FFFFFF"/>
              </w:rPr>
            </w:pPr>
            <w:r w:rsidRPr="007A32EB">
              <w:rPr>
                <w:kern w:val="2"/>
                <w:szCs w:val="24"/>
                <w:shd w:val="clear" w:color="auto" w:fill="FFFFFF"/>
              </w:rPr>
              <w:t xml:space="preserve">2) įvykdžius užsakymą, mokama už konkretų kiekį / apimtį pagal nustatytus įkainius;  </w:t>
            </w:r>
          </w:p>
          <w:p w14:paraId="18E98E15" w14:textId="2C0AD18C" w:rsidR="00104560" w:rsidRPr="007A32EB" w:rsidRDefault="00104560" w:rsidP="00104560">
            <w:pPr>
              <w:jc w:val="both"/>
              <w:rPr>
                <w:kern w:val="2"/>
                <w:szCs w:val="24"/>
                <w:shd w:val="clear" w:color="auto" w:fill="FFFFFF"/>
              </w:rPr>
            </w:pPr>
          </w:p>
        </w:tc>
      </w:tr>
      <w:tr w:rsidR="00104560" w14:paraId="783DA1AB"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9B50B2E" w14:textId="77777777" w:rsidR="00104560" w:rsidRDefault="00104560" w:rsidP="00104560">
            <w:pPr>
              <w:jc w:val="both"/>
              <w:rPr>
                <w:b/>
                <w:bCs/>
                <w:kern w:val="2"/>
                <w:szCs w:val="24"/>
              </w:rPr>
            </w:pPr>
            <w:r>
              <w:rPr>
                <w:b/>
                <w:bCs/>
                <w:kern w:val="2"/>
                <w:szCs w:val="24"/>
              </w:rPr>
              <w:t>5.6. Avansas</w:t>
            </w:r>
          </w:p>
        </w:tc>
        <w:tc>
          <w:tcPr>
            <w:tcW w:w="4868" w:type="dxa"/>
            <w:gridSpan w:val="2"/>
            <w:tcBorders>
              <w:top w:val="single" w:sz="4" w:space="0" w:color="auto"/>
              <w:left w:val="single" w:sz="4" w:space="0" w:color="auto"/>
              <w:bottom w:val="single" w:sz="4" w:space="0" w:color="auto"/>
              <w:right w:val="single" w:sz="4" w:space="0" w:color="auto"/>
            </w:tcBorders>
          </w:tcPr>
          <w:p w14:paraId="717AAD96" w14:textId="77777777" w:rsidR="00104560" w:rsidRDefault="00104560" w:rsidP="00104560">
            <w:pPr>
              <w:jc w:val="both"/>
              <w:rPr>
                <w:kern w:val="2"/>
                <w:szCs w:val="24"/>
              </w:rPr>
            </w:pPr>
            <w:r>
              <w:rPr>
                <w:kern w:val="2"/>
                <w:szCs w:val="24"/>
              </w:rPr>
              <w:t>Netaikoma</w:t>
            </w:r>
          </w:p>
          <w:p w14:paraId="4260021B" w14:textId="3D47A92F" w:rsidR="00104560" w:rsidRDefault="00104560" w:rsidP="00104560">
            <w:pPr>
              <w:spacing w:line="259" w:lineRule="auto"/>
              <w:jc w:val="both"/>
              <w:rPr>
                <w:color w:val="000000"/>
                <w:kern w:val="2"/>
                <w:szCs w:val="24"/>
                <w:shd w:val="clear" w:color="auto" w:fill="FFFFFF"/>
              </w:rPr>
            </w:pPr>
          </w:p>
        </w:tc>
      </w:tr>
      <w:tr w:rsidR="00104560" w14:paraId="7B7D7B6C"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6F70117B" w14:textId="77777777" w:rsidR="00104560" w:rsidRDefault="00104560" w:rsidP="00104560">
            <w:pPr>
              <w:jc w:val="both"/>
              <w:rPr>
                <w:b/>
                <w:bCs/>
                <w:kern w:val="2"/>
                <w:szCs w:val="24"/>
              </w:rPr>
            </w:pPr>
            <w:r>
              <w:rPr>
                <w:b/>
                <w:bCs/>
                <w:kern w:val="2"/>
                <w:szCs w:val="24"/>
              </w:rPr>
              <w:t>5.7. Avanso užtikrinimas</w:t>
            </w:r>
          </w:p>
        </w:tc>
        <w:tc>
          <w:tcPr>
            <w:tcW w:w="4868" w:type="dxa"/>
            <w:gridSpan w:val="2"/>
            <w:tcBorders>
              <w:top w:val="single" w:sz="4" w:space="0" w:color="auto"/>
              <w:left w:val="single" w:sz="4" w:space="0" w:color="auto"/>
              <w:bottom w:val="single" w:sz="4" w:space="0" w:color="auto"/>
              <w:right w:val="single" w:sz="4" w:space="0" w:color="auto"/>
            </w:tcBorders>
          </w:tcPr>
          <w:p w14:paraId="395B9F55" w14:textId="77777777" w:rsidR="00104560" w:rsidRDefault="00104560" w:rsidP="00104560">
            <w:pPr>
              <w:jc w:val="both"/>
              <w:rPr>
                <w:kern w:val="2"/>
                <w:szCs w:val="24"/>
              </w:rPr>
            </w:pPr>
            <w:r>
              <w:rPr>
                <w:kern w:val="2"/>
                <w:szCs w:val="24"/>
              </w:rPr>
              <w:t>Netaikoma</w:t>
            </w:r>
          </w:p>
          <w:p w14:paraId="5DF0D739" w14:textId="025E5B45" w:rsidR="00104560" w:rsidRDefault="00104560" w:rsidP="00104560">
            <w:pPr>
              <w:jc w:val="both"/>
              <w:rPr>
                <w:kern w:val="2"/>
                <w:szCs w:val="24"/>
              </w:rPr>
            </w:pPr>
          </w:p>
        </w:tc>
      </w:tr>
      <w:tr w:rsidR="00104560" w14:paraId="26DB4DE3" w14:textId="77777777" w:rsidTr="005D203A">
        <w:trPr>
          <w:trHeight w:val="300"/>
        </w:trPr>
        <w:tc>
          <w:tcPr>
            <w:tcW w:w="9962" w:type="dxa"/>
            <w:gridSpan w:val="4"/>
          </w:tcPr>
          <w:p w14:paraId="17F4D6A6" w14:textId="77777777" w:rsidR="00104560" w:rsidRDefault="00104560" w:rsidP="00104560">
            <w:pPr>
              <w:jc w:val="both"/>
              <w:rPr>
                <w:b/>
                <w:bCs/>
                <w:kern w:val="2"/>
                <w:szCs w:val="24"/>
              </w:rPr>
            </w:pPr>
            <w:r>
              <w:rPr>
                <w:b/>
                <w:bCs/>
                <w:kern w:val="2"/>
                <w:szCs w:val="24"/>
              </w:rPr>
              <w:t>6. PREKIŲ KOKYBĖ IR GARANTINIAI ĮSIPAREIGOJIMAI</w:t>
            </w:r>
          </w:p>
        </w:tc>
      </w:tr>
      <w:tr w:rsidR="00104560" w14:paraId="64FB7ACF"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4647BE0E" w14:textId="77777777" w:rsidR="00104560" w:rsidRDefault="00104560" w:rsidP="00104560">
            <w:pPr>
              <w:jc w:val="both"/>
              <w:rPr>
                <w:b/>
                <w:bCs/>
                <w:kern w:val="2"/>
                <w:szCs w:val="24"/>
              </w:rPr>
            </w:pPr>
            <w:r>
              <w:rPr>
                <w:b/>
                <w:bCs/>
                <w:kern w:val="2"/>
                <w:szCs w:val="24"/>
              </w:rPr>
              <w:t>6.1. Garantinis terminas</w:t>
            </w:r>
          </w:p>
        </w:tc>
        <w:tc>
          <w:tcPr>
            <w:tcW w:w="4868" w:type="dxa"/>
            <w:gridSpan w:val="2"/>
            <w:tcBorders>
              <w:top w:val="single" w:sz="4" w:space="0" w:color="auto"/>
              <w:left w:val="single" w:sz="4" w:space="0" w:color="auto"/>
              <w:bottom w:val="single" w:sz="4" w:space="0" w:color="auto"/>
              <w:right w:val="single" w:sz="4" w:space="0" w:color="auto"/>
            </w:tcBorders>
          </w:tcPr>
          <w:p w14:paraId="06617CC0" w14:textId="7BA2460D" w:rsidR="00104560" w:rsidRDefault="00104560" w:rsidP="00104560">
            <w:pPr>
              <w:jc w:val="both"/>
              <w:rPr>
                <w:kern w:val="2"/>
                <w:szCs w:val="24"/>
              </w:rPr>
            </w:pPr>
            <w:r w:rsidRPr="00ED21B2">
              <w:rPr>
                <w:kern w:val="2"/>
                <w:szCs w:val="24"/>
              </w:rPr>
              <w:t>Prekėms nustatomas Tiekėjo pasiūlytas arba Prekių gamintojo taikomas Garantinis terminas, tačiau bet kokiu atveju ne trumpesnis kaip 24 mėn. Garantinis terminas, skaičiuojamas nuo Prekių perdavimo–priėmimo akto pasirašymo dienos.</w:t>
            </w:r>
          </w:p>
        </w:tc>
      </w:tr>
      <w:tr w:rsidR="00104560" w14:paraId="2E1328F7"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EA345B9" w14:textId="77777777" w:rsidR="00104560" w:rsidRDefault="00104560" w:rsidP="00104560">
            <w:pPr>
              <w:jc w:val="both"/>
              <w:rPr>
                <w:b/>
                <w:bCs/>
                <w:kern w:val="2"/>
                <w:szCs w:val="24"/>
              </w:rPr>
            </w:pPr>
            <w:r>
              <w:rPr>
                <w:b/>
                <w:bCs/>
                <w:kern w:val="2"/>
                <w:szCs w:val="24"/>
              </w:rPr>
              <w:t>6.2. Garantinė priežiūra</w:t>
            </w:r>
          </w:p>
        </w:tc>
        <w:tc>
          <w:tcPr>
            <w:tcW w:w="4868" w:type="dxa"/>
            <w:gridSpan w:val="2"/>
            <w:tcBorders>
              <w:top w:val="single" w:sz="4" w:space="0" w:color="auto"/>
              <w:left w:val="single" w:sz="4" w:space="0" w:color="auto"/>
              <w:bottom w:val="single" w:sz="4" w:space="0" w:color="auto"/>
              <w:right w:val="single" w:sz="4" w:space="0" w:color="auto"/>
            </w:tcBorders>
          </w:tcPr>
          <w:p w14:paraId="56AE785F" w14:textId="7F1340AF" w:rsidR="00104560" w:rsidRDefault="00104560" w:rsidP="00104560">
            <w:pPr>
              <w:jc w:val="both"/>
              <w:rPr>
                <w:kern w:val="2"/>
                <w:szCs w:val="24"/>
              </w:rPr>
            </w:pPr>
            <w:r w:rsidRPr="00ED21B2">
              <w:rPr>
                <w:kern w:val="2"/>
                <w:szCs w:val="24"/>
              </w:rPr>
              <w:t>Garantinio termino laikotarpiu nustačius Prekių trūkumų, Tiekėjas turi ne vėliau kaip per 5 dienas nuo rašytinės pretenzijos gavimo dienos pašalinti Prekių trūkumus</w:t>
            </w:r>
          </w:p>
          <w:p w14:paraId="26733DB6" w14:textId="0612A67E" w:rsidR="00104560" w:rsidRDefault="00104560" w:rsidP="00104560">
            <w:pPr>
              <w:jc w:val="both"/>
              <w:rPr>
                <w:kern w:val="2"/>
                <w:szCs w:val="24"/>
              </w:rPr>
            </w:pPr>
          </w:p>
        </w:tc>
      </w:tr>
      <w:tr w:rsidR="00104560" w14:paraId="19636D58"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01747E6" w14:textId="77777777" w:rsidR="00104560" w:rsidRDefault="00104560" w:rsidP="00104560">
            <w:pPr>
              <w:jc w:val="both"/>
              <w:rPr>
                <w:b/>
                <w:bCs/>
                <w:kern w:val="2"/>
                <w:szCs w:val="24"/>
              </w:rPr>
            </w:pPr>
            <w:r>
              <w:rPr>
                <w:b/>
                <w:bCs/>
                <w:kern w:val="2"/>
                <w:szCs w:val="24"/>
              </w:rPr>
              <w:lastRenderedPageBreak/>
              <w:t>6.3. Kokybinių kriterijų įgyvendinimo ir tikrinimo tvarka</w:t>
            </w:r>
          </w:p>
        </w:tc>
        <w:tc>
          <w:tcPr>
            <w:tcW w:w="4868" w:type="dxa"/>
            <w:gridSpan w:val="2"/>
            <w:tcBorders>
              <w:top w:val="single" w:sz="4" w:space="0" w:color="auto"/>
              <w:left w:val="single" w:sz="4" w:space="0" w:color="auto"/>
              <w:bottom w:val="single" w:sz="4" w:space="0" w:color="auto"/>
              <w:right w:val="single" w:sz="4" w:space="0" w:color="auto"/>
            </w:tcBorders>
          </w:tcPr>
          <w:p w14:paraId="082E16ED" w14:textId="76673C18" w:rsidR="00104560" w:rsidRDefault="00104560" w:rsidP="00104560">
            <w:pPr>
              <w:jc w:val="both"/>
              <w:rPr>
                <w:kern w:val="2"/>
                <w:szCs w:val="24"/>
              </w:rPr>
            </w:pPr>
            <w:r>
              <w:rPr>
                <w:kern w:val="2"/>
                <w:szCs w:val="24"/>
              </w:rPr>
              <w:t xml:space="preserve">Netaikoma </w:t>
            </w:r>
          </w:p>
          <w:p w14:paraId="2EA8B639" w14:textId="53DF9117" w:rsidR="00104560" w:rsidRDefault="00104560" w:rsidP="00104560">
            <w:pPr>
              <w:jc w:val="both"/>
              <w:rPr>
                <w:kern w:val="2"/>
                <w:szCs w:val="24"/>
              </w:rPr>
            </w:pPr>
          </w:p>
        </w:tc>
      </w:tr>
      <w:tr w:rsidR="00104560" w14:paraId="76F459BC" w14:textId="77777777" w:rsidTr="005D203A">
        <w:trPr>
          <w:trHeight w:val="300"/>
        </w:trPr>
        <w:tc>
          <w:tcPr>
            <w:tcW w:w="9962" w:type="dxa"/>
            <w:gridSpan w:val="4"/>
          </w:tcPr>
          <w:p w14:paraId="16668B22" w14:textId="77777777" w:rsidR="00104560" w:rsidRDefault="00104560" w:rsidP="00104560">
            <w:pPr>
              <w:jc w:val="both"/>
              <w:rPr>
                <w:b/>
                <w:bCs/>
                <w:kern w:val="2"/>
                <w:szCs w:val="24"/>
              </w:rPr>
            </w:pPr>
            <w:r>
              <w:rPr>
                <w:b/>
                <w:bCs/>
                <w:kern w:val="2"/>
                <w:szCs w:val="24"/>
              </w:rPr>
              <w:t>7. SUTARTIES VYKDYMUI PASITELKIAMI SUBTIEKĖJAI</w:t>
            </w:r>
          </w:p>
        </w:tc>
      </w:tr>
      <w:tr w:rsidR="00104560" w14:paraId="7EA76B66"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7237EF4" w14:textId="42348A58" w:rsidR="00104560" w:rsidRDefault="00104560" w:rsidP="00104560">
            <w:pPr>
              <w:jc w:val="both"/>
              <w:rPr>
                <w:b/>
                <w:bCs/>
                <w:kern w:val="2"/>
                <w:szCs w:val="24"/>
              </w:rPr>
            </w:pPr>
            <w:r>
              <w:rPr>
                <w:b/>
                <w:bCs/>
                <w:kern w:val="2"/>
                <w:szCs w:val="24"/>
              </w:rPr>
              <w:t xml:space="preserve">Sutarties vykdymui pasitelkiami subtiekėjai ir (ar) specialistai </w:t>
            </w:r>
          </w:p>
        </w:tc>
        <w:tc>
          <w:tcPr>
            <w:tcW w:w="4868" w:type="dxa"/>
            <w:gridSpan w:val="2"/>
            <w:tcBorders>
              <w:top w:val="single" w:sz="4" w:space="0" w:color="auto"/>
              <w:left w:val="single" w:sz="4" w:space="0" w:color="auto"/>
              <w:bottom w:val="single" w:sz="4" w:space="0" w:color="auto"/>
              <w:right w:val="single" w:sz="4" w:space="0" w:color="auto"/>
            </w:tcBorders>
          </w:tcPr>
          <w:p w14:paraId="5B6E7123" w14:textId="77777777" w:rsidR="00104560" w:rsidRPr="005849B6" w:rsidRDefault="00104560" w:rsidP="00104560">
            <w:pPr>
              <w:jc w:val="both"/>
              <w:rPr>
                <w:kern w:val="2"/>
                <w:szCs w:val="24"/>
              </w:rPr>
            </w:pPr>
            <w:r w:rsidRPr="005849B6">
              <w:rPr>
                <w:kern w:val="2"/>
                <w:szCs w:val="24"/>
              </w:rPr>
              <w:t>Sutarties vykdymui subtiekėjai ir (ar) specialistai nepasitelkiami.</w:t>
            </w:r>
          </w:p>
          <w:p w14:paraId="36F725A1" w14:textId="77777777" w:rsidR="00104560" w:rsidRPr="005849B6" w:rsidRDefault="00104560" w:rsidP="00104560">
            <w:pPr>
              <w:jc w:val="both"/>
              <w:rPr>
                <w:kern w:val="2"/>
                <w:szCs w:val="24"/>
              </w:rPr>
            </w:pPr>
          </w:p>
          <w:p w14:paraId="426B6A21" w14:textId="77777777" w:rsidR="00104560" w:rsidRPr="005849B6" w:rsidRDefault="00104560" w:rsidP="00104560">
            <w:pPr>
              <w:jc w:val="both"/>
              <w:rPr>
                <w:color w:val="FF0000"/>
                <w:kern w:val="2"/>
                <w:szCs w:val="24"/>
              </w:rPr>
            </w:pPr>
            <w:r w:rsidRPr="005849B6">
              <w:rPr>
                <w:color w:val="FF0000"/>
                <w:kern w:val="2"/>
                <w:szCs w:val="24"/>
              </w:rPr>
              <w:t>arba</w:t>
            </w:r>
          </w:p>
          <w:p w14:paraId="2DD34942" w14:textId="77777777" w:rsidR="00104560" w:rsidRPr="005849B6" w:rsidRDefault="00104560" w:rsidP="00104560">
            <w:pPr>
              <w:jc w:val="both"/>
              <w:rPr>
                <w:kern w:val="2"/>
                <w:szCs w:val="24"/>
              </w:rPr>
            </w:pPr>
          </w:p>
          <w:p w14:paraId="4A60CD0E" w14:textId="75EA5AF9" w:rsidR="00104560" w:rsidRDefault="00104560" w:rsidP="00104560">
            <w:pPr>
              <w:jc w:val="both"/>
              <w:rPr>
                <w:b/>
                <w:bCs/>
                <w:kern w:val="2"/>
                <w:szCs w:val="24"/>
              </w:rPr>
            </w:pPr>
            <w:r w:rsidRPr="005849B6">
              <w:rPr>
                <w:kern w:val="2"/>
                <w:szCs w:val="24"/>
              </w:rPr>
              <w:t xml:space="preserve">Sutarties vykdymui pasitelkiami subtiekėjai ir (ar) specialistai yra nurodyti Sutarties priede Nr. </w:t>
            </w:r>
            <w:r w:rsidRPr="00B26572">
              <w:rPr>
                <w:color w:val="000000" w:themeColor="text1"/>
                <w:kern w:val="2"/>
                <w:szCs w:val="24"/>
              </w:rPr>
              <w:t xml:space="preserve">Nr. </w:t>
            </w:r>
            <w:r>
              <w:rPr>
                <w:color w:val="000000" w:themeColor="text1"/>
                <w:kern w:val="2"/>
                <w:szCs w:val="24"/>
              </w:rPr>
              <w:t>3</w:t>
            </w:r>
            <w:r w:rsidRPr="00B26572">
              <w:rPr>
                <w:color w:val="000000" w:themeColor="text1"/>
                <w:kern w:val="2"/>
                <w:szCs w:val="24"/>
              </w:rPr>
              <w:t xml:space="preserve"> „Sutarties vykdymui pasitelkiami </w:t>
            </w:r>
            <w:r w:rsidRPr="00B26572">
              <w:rPr>
                <w:iCs/>
                <w:color w:val="000000" w:themeColor="text1"/>
                <w:kern w:val="2"/>
                <w:szCs w:val="24"/>
              </w:rPr>
              <w:t>ūkio subjektai</w:t>
            </w:r>
            <w:r w:rsidRPr="00B26572">
              <w:rPr>
                <w:color w:val="000000" w:themeColor="text1"/>
                <w:kern w:val="2"/>
                <w:szCs w:val="24"/>
              </w:rPr>
              <w:t>“.</w:t>
            </w:r>
          </w:p>
        </w:tc>
      </w:tr>
      <w:tr w:rsidR="00104560" w14:paraId="04DC5DCD" w14:textId="77777777" w:rsidTr="005D203A">
        <w:trPr>
          <w:trHeight w:val="300"/>
        </w:trPr>
        <w:tc>
          <w:tcPr>
            <w:tcW w:w="9962" w:type="dxa"/>
            <w:gridSpan w:val="4"/>
          </w:tcPr>
          <w:p w14:paraId="77D015AC" w14:textId="77777777" w:rsidR="00104560" w:rsidRDefault="00104560" w:rsidP="00104560">
            <w:pPr>
              <w:jc w:val="both"/>
              <w:rPr>
                <w:b/>
                <w:bCs/>
                <w:kern w:val="2"/>
                <w:szCs w:val="24"/>
              </w:rPr>
            </w:pPr>
            <w:r>
              <w:rPr>
                <w:b/>
                <w:bCs/>
                <w:kern w:val="2"/>
                <w:szCs w:val="24"/>
              </w:rPr>
              <w:t>8. PRIEVOLIŲ PAGAL SUTARTĮ ĮVYKDYMO UŽTIKRINIMAS</w:t>
            </w:r>
          </w:p>
        </w:tc>
      </w:tr>
      <w:tr w:rsidR="00104560" w14:paraId="13039527"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5072DC2" w14:textId="77777777" w:rsidR="00104560" w:rsidRDefault="00104560" w:rsidP="00104560">
            <w:pPr>
              <w:jc w:val="both"/>
              <w:rPr>
                <w:b/>
                <w:bCs/>
                <w:kern w:val="2"/>
                <w:szCs w:val="24"/>
              </w:rPr>
            </w:pPr>
            <w:r>
              <w:rPr>
                <w:b/>
                <w:bCs/>
                <w:kern w:val="2"/>
                <w:szCs w:val="24"/>
              </w:rPr>
              <w:t>8.1. Prievolių pagal Sutartį įvykdymo užtikrinimas</w:t>
            </w:r>
          </w:p>
        </w:tc>
        <w:tc>
          <w:tcPr>
            <w:tcW w:w="4868" w:type="dxa"/>
            <w:gridSpan w:val="2"/>
            <w:tcBorders>
              <w:top w:val="single" w:sz="4" w:space="0" w:color="auto"/>
              <w:left w:val="single" w:sz="4" w:space="0" w:color="auto"/>
              <w:bottom w:val="single" w:sz="4" w:space="0" w:color="auto"/>
              <w:right w:val="single" w:sz="4" w:space="0" w:color="auto"/>
            </w:tcBorders>
          </w:tcPr>
          <w:p w14:paraId="4F732C5D" w14:textId="3C31D8AC" w:rsidR="00104560" w:rsidRDefault="00104560" w:rsidP="00104560">
            <w:pPr>
              <w:jc w:val="both"/>
              <w:rPr>
                <w:kern w:val="2"/>
                <w:szCs w:val="24"/>
              </w:rPr>
            </w:pPr>
            <w:r>
              <w:rPr>
                <w:kern w:val="2"/>
                <w:szCs w:val="24"/>
              </w:rPr>
              <w:t>Prievolių pagal Sutartį įvykdymas užtikrinamas:</w:t>
            </w:r>
          </w:p>
          <w:p w14:paraId="1079D12B" w14:textId="77777777" w:rsidR="00104560" w:rsidRDefault="00104560" w:rsidP="00104560">
            <w:pPr>
              <w:jc w:val="both"/>
              <w:rPr>
                <w:kern w:val="2"/>
                <w:szCs w:val="24"/>
              </w:rPr>
            </w:pPr>
            <w:r>
              <w:rPr>
                <w:kern w:val="2"/>
                <w:szCs w:val="24"/>
              </w:rPr>
              <w:t>Netesybomis (delspinigiais, bauda);</w:t>
            </w:r>
          </w:p>
          <w:p w14:paraId="29BB56F4" w14:textId="5F52237C" w:rsidR="00104560" w:rsidRDefault="00104560" w:rsidP="00104560">
            <w:pPr>
              <w:jc w:val="both"/>
              <w:rPr>
                <w:kern w:val="2"/>
                <w:szCs w:val="24"/>
              </w:rPr>
            </w:pPr>
          </w:p>
        </w:tc>
      </w:tr>
      <w:tr w:rsidR="00104560" w14:paraId="76F83B6E"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0B7DA9BA" w14:textId="77777777" w:rsidR="00104560" w:rsidRDefault="00104560" w:rsidP="00104560">
            <w:pPr>
              <w:jc w:val="both"/>
              <w:rPr>
                <w:b/>
                <w:bCs/>
                <w:kern w:val="2"/>
                <w:szCs w:val="24"/>
              </w:rPr>
            </w:pPr>
            <w:r>
              <w:rPr>
                <w:b/>
                <w:bCs/>
                <w:kern w:val="2"/>
                <w:szCs w:val="24"/>
              </w:rPr>
              <w:t>8.2. Sutarties įvykdymo užtikrinimo galiojimo terminas</w:t>
            </w:r>
          </w:p>
        </w:tc>
        <w:tc>
          <w:tcPr>
            <w:tcW w:w="4868" w:type="dxa"/>
            <w:gridSpan w:val="2"/>
            <w:tcBorders>
              <w:top w:val="single" w:sz="4" w:space="0" w:color="auto"/>
              <w:left w:val="single" w:sz="4" w:space="0" w:color="auto"/>
              <w:bottom w:val="single" w:sz="4" w:space="0" w:color="auto"/>
              <w:right w:val="single" w:sz="4" w:space="0" w:color="auto"/>
            </w:tcBorders>
          </w:tcPr>
          <w:p w14:paraId="6EE4ECA8" w14:textId="77777777" w:rsidR="00104560" w:rsidRDefault="00104560" w:rsidP="00104560">
            <w:pPr>
              <w:jc w:val="both"/>
              <w:rPr>
                <w:kern w:val="2"/>
                <w:szCs w:val="24"/>
              </w:rPr>
            </w:pPr>
            <w:r>
              <w:rPr>
                <w:kern w:val="2"/>
                <w:szCs w:val="24"/>
              </w:rPr>
              <w:t>Netaikoma</w:t>
            </w:r>
          </w:p>
          <w:p w14:paraId="0FCE434B" w14:textId="319C3B96" w:rsidR="00104560" w:rsidRDefault="00104560" w:rsidP="00104560">
            <w:pPr>
              <w:jc w:val="both"/>
              <w:rPr>
                <w:kern w:val="2"/>
                <w:szCs w:val="24"/>
              </w:rPr>
            </w:pPr>
          </w:p>
        </w:tc>
      </w:tr>
      <w:tr w:rsidR="00104560" w14:paraId="32B1E502"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C0CEB17" w14:textId="77777777" w:rsidR="00104560" w:rsidRDefault="00104560" w:rsidP="00104560">
            <w:pPr>
              <w:jc w:val="both"/>
              <w:rPr>
                <w:b/>
                <w:bCs/>
                <w:kern w:val="2"/>
                <w:szCs w:val="24"/>
              </w:rPr>
            </w:pPr>
            <w:r>
              <w:rPr>
                <w:b/>
                <w:bCs/>
                <w:kern w:val="2"/>
                <w:szCs w:val="24"/>
              </w:rPr>
              <w:t xml:space="preserve">8.3. Sutarties įvykdymo užtikrinimo pateikimas </w:t>
            </w:r>
          </w:p>
        </w:tc>
        <w:tc>
          <w:tcPr>
            <w:tcW w:w="4868" w:type="dxa"/>
            <w:gridSpan w:val="2"/>
            <w:tcBorders>
              <w:top w:val="single" w:sz="4" w:space="0" w:color="auto"/>
              <w:left w:val="single" w:sz="4" w:space="0" w:color="auto"/>
              <w:bottom w:val="single" w:sz="4" w:space="0" w:color="auto"/>
              <w:right w:val="single" w:sz="4" w:space="0" w:color="auto"/>
            </w:tcBorders>
          </w:tcPr>
          <w:p w14:paraId="06A39C36" w14:textId="77777777" w:rsidR="00104560" w:rsidRDefault="00104560" w:rsidP="00104560">
            <w:pPr>
              <w:jc w:val="both"/>
              <w:rPr>
                <w:kern w:val="2"/>
                <w:szCs w:val="24"/>
              </w:rPr>
            </w:pPr>
            <w:r>
              <w:rPr>
                <w:kern w:val="2"/>
                <w:szCs w:val="24"/>
              </w:rPr>
              <w:t>Netaikoma</w:t>
            </w:r>
          </w:p>
          <w:p w14:paraId="676BEEB8" w14:textId="51A6A92E" w:rsidR="00104560" w:rsidRDefault="00104560" w:rsidP="00104560">
            <w:pPr>
              <w:jc w:val="both"/>
              <w:rPr>
                <w:kern w:val="2"/>
                <w:szCs w:val="24"/>
              </w:rPr>
            </w:pPr>
          </w:p>
        </w:tc>
      </w:tr>
      <w:tr w:rsidR="00104560" w14:paraId="5DF28DE3" w14:textId="77777777" w:rsidTr="005D203A">
        <w:trPr>
          <w:trHeight w:val="300"/>
        </w:trPr>
        <w:tc>
          <w:tcPr>
            <w:tcW w:w="9962" w:type="dxa"/>
            <w:gridSpan w:val="4"/>
          </w:tcPr>
          <w:p w14:paraId="6DAB413C" w14:textId="77777777" w:rsidR="00104560" w:rsidRDefault="00104560" w:rsidP="00104560">
            <w:pPr>
              <w:jc w:val="both"/>
              <w:rPr>
                <w:b/>
                <w:bCs/>
                <w:kern w:val="2"/>
                <w:szCs w:val="24"/>
              </w:rPr>
            </w:pPr>
            <w:r>
              <w:rPr>
                <w:b/>
                <w:bCs/>
                <w:kern w:val="2"/>
                <w:szCs w:val="24"/>
              </w:rPr>
              <w:t>9. ŠALIŲ ATSAKOMYBĖ</w:t>
            </w:r>
            <w:r>
              <w:rPr>
                <w:b/>
                <w:bCs/>
                <w:kern w:val="2"/>
                <w:szCs w:val="24"/>
              </w:rPr>
              <w:tab/>
            </w:r>
          </w:p>
        </w:tc>
      </w:tr>
      <w:tr w:rsidR="00104560" w14:paraId="2040FF11"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D3A174E" w14:textId="77777777" w:rsidR="00104560" w:rsidRDefault="00104560" w:rsidP="00104560">
            <w:pPr>
              <w:jc w:val="both"/>
              <w:rPr>
                <w:b/>
                <w:bCs/>
                <w:kern w:val="2"/>
                <w:szCs w:val="24"/>
              </w:rPr>
            </w:pPr>
            <w:r>
              <w:rPr>
                <w:b/>
                <w:bCs/>
                <w:kern w:val="2"/>
                <w:szCs w:val="24"/>
              </w:rPr>
              <w:t>9.1. Pirkėjui taikomos netesybos už mokėjimų pagal Sutartį vėlavimą</w:t>
            </w:r>
          </w:p>
        </w:tc>
        <w:tc>
          <w:tcPr>
            <w:tcW w:w="4868" w:type="dxa"/>
            <w:gridSpan w:val="2"/>
            <w:tcBorders>
              <w:top w:val="single" w:sz="4" w:space="0" w:color="auto"/>
              <w:left w:val="single" w:sz="4" w:space="0" w:color="auto"/>
              <w:bottom w:val="single" w:sz="4" w:space="0" w:color="auto"/>
              <w:right w:val="single" w:sz="4" w:space="0" w:color="auto"/>
            </w:tcBorders>
          </w:tcPr>
          <w:p w14:paraId="789CDD01" w14:textId="3F4B0C1E" w:rsidR="00104560" w:rsidRPr="004E03D2" w:rsidRDefault="00104560" w:rsidP="00104560">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E03D2">
              <w:rPr>
                <w:kern w:val="2"/>
                <w:szCs w:val="24"/>
              </w:rPr>
              <w:t>Pirkėjui 0,02 (dvi šimtosios) procento dydžio delspinigius nuo neapmokėtos sumos be PVM už kiekvieną vėlavimo savaitę.</w:t>
            </w:r>
          </w:p>
          <w:p w14:paraId="488B3A1B" w14:textId="01B532B1" w:rsidR="00104560" w:rsidRDefault="00104560" w:rsidP="00104560">
            <w:pPr>
              <w:spacing w:line="259" w:lineRule="auto"/>
              <w:jc w:val="both"/>
              <w:rPr>
                <w:color w:val="000000"/>
                <w:kern w:val="2"/>
                <w:szCs w:val="24"/>
              </w:rPr>
            </w:pPr>
          </w:p>
        </w:tc>
      </w:tr>
      <w:tr w:rsidR="00104560" w14:paraId="67BF016B"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7886002C" w14:textId="77777777" w:rsidR="00104560" w:rsidRDefault="00104560" w:rsidP="00104560">
            <w:pPr>
              <w:jc w:val="both"/>
              <w:rPr>
                <w:b/>
                <w:bCs/>
                <w:kern w:val="2"/>
                <w:szCs w:val="24"/>
              </w:rPr>
            </w:pPr>
            <w:r>
              <w:rPr>
                <w:b/>
                <w:bCs/>
                <w:kern w:val="2"/>
                <w:szCs w:val="24"/>
              </w:rPr>
              <w:t>9.2. Tiekėjui taikomos netesybos</w:t>
            </w:r>
          </w:p>
        </w:tc>
        <w:tc>
          <w:tcPr>
            <w:tcW w:w="4868" w:type="dxa"/>
            <w:gridSpan w:val="2"/>
            <w:tcBorders>
              <w:top w:val="single" w:sz="4" w:space="0" w:color="auto"/>
              <w:left w:val="single" w:sz="4" w:space="0" w:color="auto"/>
              <w:bottom w:val="single" w:sz="4" w:space="0" w:color="auto"/>
              <w:right w:val="single" w:sz="4" w:space="0" w:color="auto"/>
            </w:tcBorders>
          </w:tcPr>
          <w:p w14:paraId="47C17F63" w14:textId="543F405F" w:rsidR="00104560" w:rsidRPr="004E03D2" w:rsidRDefault="00104560" w:rsidP="00104560">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4E03D2">
              <w:rPr>
                <w:kern w:val="2"/>
              </w:rPr>
              <w:t>nuo kitos nei nustatytas terminas dienos Tiekėjui skaičiuoja 0,02 (dvi šimtosios) procento   dydžio delspinigius už kiekvieną uždelstą savaitę nuo laiku neperduotų Prekių ar Prekių, turinčių trūkumų, kainos be PVM. </w:t>
            </w:r>
          </w:p>
          <w:p w14:paraId="6540C5EA" w14:textId="58242C4C" w:rsidR="00104560" w:rsidRPr="004E03D2" w:rsidRDefault="00104560" w:rsidP="00104560">
            <w:pPr>
              <w:jc w:val="both"/>
              <w:rPr>
                <w:kern w:val="2"/>
                <w:szCs w:val="24"/>
              </w:rPr>
            </w:pPr>
            <w:r w:rsidRPr="004E03D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00F590C2" w14:textId="47E2FDC6" w:rsidR="00104560" w:rsidRDefault="00104560" w:rsidP="00104560">
            <w:pPr>
              <w:jc w:val="both"/>
              <w:rPr>
                <w:b/>
                <w:kern w:val="2"/>
              </w:rPr>
            </w:pPr>
            <w:r w:rsidRPr="004E03D2">
              <w:rPr>
                <w:kern w:val="2"/>
              </w:rPr>
              <w:lastRenderedPageBreak/>
              <w:t xml:space="preserve">9.2.3. Tiekėjas privalo sumokėti Pirkėjui netesybas per 10 dienų nuo Pirkėjo pareikalavimo, jeigu netesybų suma nėra </w:t>
            </w:r>
            <w:r w:rsidRPr="004E03D2">
              <w:t>išskaitoma iš Tiekėjui mokėtinos sumos.</w:t>
            </w:r>
            <w:r w:rsidRPr="004E03D2">
              <w:rPr>
                <w:kern w:val="2"/>
              </w:rPr>
              <w:t xml:space="preserve"> </w:t>
            </w:r>
          </w:p>
        </w:tc>
      </w:tr>
      <w:tr w:rsidR="00104560" w14:paraId="50958BBD"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25A666C0" w14:textId="77777777" w:rsidR="00104560" w:rsidRDefault="00104560" w:rsidP="00104560">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4868" w:type="dxa"/>
            <w:gridSpan w:val="2"/>
            <w:tcBorders>
              <w:top w:val="single" w:sz="4" w:space="0" w:color="auto"/>
              <w:left w:val="single" w:sz="4" w:space="0" w:color="auto"/>
              <w:bottom w:val="single" w:sz="4" w:space="0" w:color="auto"/>
              <w:right w:val="single" w:sz="4" w:space="0" w:color="auto"/>
            </w:tcBorders>
          </w:tcPr>
          <w:p w14:paraId="7BC0A2DF" w14:textId="180A13F8" w:rsidR="00104560" w:rsidRDefault="00104560" w:rsidP="00104560">
            <w:pPr>
              <w:jc w:val="both"/>
              <w:rPr>
                <w:kern w:val="2"/>
                <w:szCs w:val="24"/>
              </w:rPr>
            </w:pPr>
            <w:r>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4D5853D9" w14:textId="492970C7" w:rsidR="00104560" w:rsidRDefault="00104560" w:rsidP="00104560">
            <w:pPr>
              <w:jc w:val="both"/>
              <w:rPr>
                <w:kern w:val="2"/>
                <w:szCs w:val="24"/>
              </w:rPr>
            </w:pPr>
          </w:p>
        </w:tc>
      </w:tr>
      <w:tr w:rsidR="00104560" w14:paraId="35C3CBDD"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41EBEAF" w14:textId="77777777" w:rsidR="00104560" w:rsidRDefault="00104560" w:rsidP="00104560">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4868" w:type="dxa"/>
            <w:gridSpan w:val="2"/>
            <w:tcBorders>
              <w:top w:val="single" w:sz="4" w:space="0" w:color="auto"/>
              <w:left w:val="single" w:sz="4" w:space="0" w:color="auto"/>
              <w:bottom w:val="single" w:sz="4" w:space="0" w:color="auto"/>
              <w:right w:val="single" w:sz="4" w:space="0" w:color="auto"/>
            </w:tcBorders>
          </w:tcPr>
          <w:p w14:paraId="7A85FE10" w14:textId="77777777" w:rsidR="00104560" w:rsidRDefault="00104560" w:rsidP="00104560">
            <w:pPr>
              <w:jc w:val="both"/>
              <w:rPr>
                <w:color w:val="000000"/>
                <w:kern w:val="2"/>
                <w:szCs w:val="24"/>
              </w:rPr>
            </w:pPr>
            <w:r>
              <w:rPr>
                <w:color w:val="000000"/>
                <w:kern w:val="2"/>
                <w:szCs w:val="24"/>
              </w:rPr>
              <w:t>Netaikoma</w:t>
            </w:r>
          </w:p>
          <w:p w14:paraId="01709863" w14:textId="77777777" w:rsidR="00104560" w:rsidRDefault="00104560" w:rsidP="00104560">
            <w:pPr>
              <w:jc w:val="both"/>
              <w:rPr>
                <w:kern w:val="2"/>
                <w:szCs w:val="24"/>
              </w:rPr>
            </w:pPr>
          </w:p>
          <w:p w14:paraId="416E0BB4" w14:textId="0716848A" w:rsidR="00104560" w:rsidRDefault="00104560" w:rsidP="00104560">
            <w:pPr>
              <w:jc w:val="both"/>
              <w:rPr>
                <w:kern w:val="2"/>
                <w:szCs w:val="24"/>
              </w:rPr>
            </w:pPr>
          </w:p>
        </w:tc>
      </w:tr>
      <w:tr w:rsidR="00104560" w14:paraId="379EB76B"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3709E19" w14:textId="77777777" w:rsidR="00104560" w:rsidRDefault="00104560" w:rsidP="00104560">
            <w:pPr>
              <w:jc w:val="both"/>
              <w:rPr>
                <w:b/>
                <w:bCs/>
                <w:kern w:val="2"/>
                <w:szCs w:val="24"/>
              </w:rPr>
            </w:pPr>
            <w:r>
              <w:rPr>
                <w:b/>
                <w:bCs/>
                <w:kern w:val="2"/>
                <w:szCs w:val="24"/>
              </w:rPr>
              <w:t>9.5. Tiekėjui taikomos baudos dėl aplinkosauginių ir (arba) socialinių kriterijų nesilaikymo</w:t>
            </w:r>
          </w:p>
        </w:tc>
        <w:tc>
          <w:tcPr>
            <w:tcW w:w="4868" w:type="dxa"/>
            <w:gridSpan w:val="2"/>
            <w:tcBorders>
              <w:top w:val="single" w:sz="4" w:space="0" w:color="auto"/>
              <w:left w:val="single" w:sz="4" w:space="0" w:color="auto"/>
              <w:bottom w:val="single" w:sz="4" w:space="0" w:color="auto"/>
              <w:right w:val="single" w:sz="4" w:space="0" w:color="auto"/>
            </w:tcBorders>
          </w:tcPr>
          <w:p w14:paraId="3E147627" w14:textId="77777777" w:rsidR="00104560" w:rsidRPr="004125D3" w:rsidRDefault="00104560" w:rsidP="00104560">
            <w:pPr>
              <w:jc w:val="both"/>
              <w:rPr>
                <w:kern w:val="2"/>
                <w:szCs w:val="24"/>
              </w:rPr>
            </w:pPr>
            <w:r w:rsidRPr="004125D3">
              <w:rPr>
                <w:kern w:val="2"/>
                <w:szCs w:val="24"/>
              </w:rPr>
              <w:t>200 eurų (du šimtai) su PVM</w:t>
            </w:r>
          </w:p>
          <w:p w14:paraId="43A8A3BF" w14:textId="1AE406A8" w:rsidR="00104560" w:rsidRDefault="00104560" w:rsidP="00104560">
            <w:pPr>
              <w:jc w:val="both"/>
              <w:rPr>
                <w:color w:val="4472C4"/>
                <w:kern w:val="2"/>
                <w:szCs w:val="24"/>
              </w:rPr>
            </w:pPr>
            <w:r w:rsidRPr="004125D3">
              <w:rPr>
                <w:kern w:val="2"/>
                <w:szCs w:val="24"/>
              </w:rPr>
              <w:t>Taikoma dėl 13.1. punkte nustatytų su Prekių pakuotėmis susijusių aplinkosauginių reikalavimų nesilaikymo</w:t>
            </w:r>
          </w:p>
        </w:tc>
      </w:tr>
      <w:tr w:rsidR="00104560" w14:paraId="1715896D"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5EEF6653" w14:textId="77777777" w:rsidR="00104560" w:rsidRDefault="00104560" w:rsidP="00104560">
            <w:pPr>
              <w:jc w:val="both"/>
              <w:rPr>
                <w:b/>
                <w:bCs/>
                <w:kern w:val="2"/>
                <w:szCs w:val="24"/>
              </w:rPr>
            </w:pPr>
            <w:r>
              <w:rPr>
                <w:b/>
                <w:bCs/>
                <w:kern w:val="2"/>
                <w:szCs w:val="24"/>
              </w:rPr>
              <w:t>9.6. Tiekėjui / Pirkėjui taikoma bauda dėl konfidencialumo reikalavimų nesilaikymo</w:t>
            </w:r>
          </w:p>
        </w:tc>
        <w:tc>
          <w:tcPr>
            <w:tcW w:w="4868" w:type="dxa"/>
            <w:gridSpan w:val="2"/>
            <w:tcBorders>
              <w:top w:val="single" w:sz="4" w:space="0" w:color="auto"/>
              <w:left w:val="single" w:sz="4" w:space="0" w:color="auto"/>
              <w:bottom w:val="single" w:sz="4" w:space="0" w:color="auto"/>
              <w:right w:val="single" w:sz="4" w:space="0" w:color="auto"/>
            </w:tcBorders>
          </w:tcPr>
          <w:p w14:paraId="213571EB" w14:textId="77777777" w:rsidR="00104560" w:rsidRDefault="00104560" w:rsidP="00104560">
            <w:pPr>
              <w:jc w:val="both"/>
              <w:rPr>
                <w:kern w:val="2"/>
                <w:szCs w:val="24"/>
              </w:rPr>
            </w:pPr>
            <w:r>
              <w:rPr>
                <w:kern w:val="2"/>
                <w:szCs w:val="24"/>
              </w:rPr>
              <w:t>Netaikoma</w:t>
            </w:r>
          </w:p>
          <w:p w14:paraId="6F3D2085" w14:textId="19BA76AE" w:rsidR="00104560" w:rsidRDefault="00104560" w:rsidP="00104560">
            <w:pPr>
              <w:jc w:val="both"/>
              <w:rPr>
                <w:color w:val="4472C4"/>
                <w:kern w:val="2"/>
                <w:szCs w:val="24"/>
              </w:rPr>
            </w:pPr>
          </w:p>
        </w:tc>
      </w:tr>
      <w:tr w:rsidR="00104560" w14:paraId="0AC28A81"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3045DEDC" w14:textId="77777777" w:rsidR="00104560" w:rsidRDefault="00104560" w:rsidP="00104560">
            <w:pPr>
              <w:jc w:val="both"/>
              <w:rPr>
                <w:b/>
                <w:bCs/>
                <w:kern w:val="2"/>
              </w:rPr>
            </w:pPr>
            <w:r>
              <w:rPr>
                <w:b/>
                <w:bCs/>
                <w:kern w:val="2"/>
              </w:rPr>
              <w:t>9.7. Tiekėjui taikomos netesybos dėl pirkimo dokumentuose nustatytų Kokybinių kriterijų nepasiekimo Sutarties vykdymo metu</w:t>
            </w:r>
          </w:p>
        </w:tc>
        <w:tc>
          <w:tcPr>
            <w:tcW w:w="4868" w:type="dxa"/>
            <w:gridSpan w:val="2"/>
            <w:tcBorders>
              <w:top w:val="single" w:sz="4" w:space="0" w:color="auto"/>
              <w:left w:val="single" w:sz="4" w:space="0" w:color="auto"/>
              <w:bottom w:val="single" w:sz="4" w:space="0" w:color="auto"/>
              <w:right w:val="single" w:sz="4" w:space="0" w:color="auto"/>
            </w:tcBorders>
          </w:tcPr>
          <w:p w14:paraId="0383639C" w14:textId="5672D269" w:rsidR="00104560" w:rsidRPr="004125D3" w:rsidRDefault="00104560" w:rsidP="00104560">
            <w:pPr>
              <w:jc w:val="both"/>
              <w:rPr>
                <w:kern w:val="2"/>
                <w:szCs w:val="24"/>
              </w:rPr>
            </w:pPr>
            <w:r w:rsidRPr="004125D3">
              <w:rPr>
                <w:kern w:val="2"/>
                <w:szCs w:val="24"/>
              </w:rPr>
              <w:t xml:space="preserve">Netaikoma </w:t>
            </w:r>
          </w:p>
          <w:p w14:paraId="001D9AA6" w14:textId="38E02BA8" w:rsidR="00104560" w:rsidRPr="004125D3" w:rsidRDefault="00104560" w:rsidP="00104560">
            <w:pPr>
              <w:jc w:val="both"/>
              <w:rPr>
                <w:kern w:val="2"/>
                <w:szCs w:val="24"/>
              </w:rPr>
            </w:pPr>
          </w:p>
        </w:tc>
      </w:tr>
      <w:tr w:rsidR="00104560" w14:paraId="05BF55AA"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6448332E" w14:textId="77777777" w:rsidR="00104560" w:rsidRDefault="00104560" w:rsidP="00104560">
            <w:pPr>
              <w:jc w:val="both"/>
              <w:rPr>
                <w:b/>
                <w:bCs/>
                <w:kern w:val="2"/>
                <w:szCs w:val="24"/>
              </w:rPr>
            </w:pPr>
            <w:r>
              <w:rPr>
                <w:b/>
                <w:bCs/>
                <w:kern w:val="2"/>
                <w:szCs w:val="24"/>
              </w:rPr>
              <w:t>9.8. Tiekėjui taikomos netesybos dėl Sutarties įvykdymo užtikrinimo nepratęsimo</w:t>
            </w:r>
          </w:p>
        </w:tc>
        <w:tc>
          <w:tcPr>
            <w:tcW w:w="4868" w:type="dxa"/>
            <w:gridSpan w:val="2"/>
            <w:tcBorders>
              <w:top w:val="single" w:sz="4" w:space="0" w:color="auto"/>
              <w:left w:val="single" w:sz="4" w:space="0" w:color="auto"/>
              <w:bottom w:val="single" w:sz="4" w:space="0" w:color="auto"/>
              <w:right w:val="single" w:sz="4" w:space="0" w:color="auto"/>
            </w:tcBorders>
          </w:tcPr>
          <w:p w14:paraId="40E05C65" w14:textId="77777777" w:rsidR="00104560" w:rsidRPr="004125D3" w:rsidRDefault="00104560" w:rsidP="00104560">
            <w:pPr>
              <w:jc w:val="both"/>
              <w:rPr>
                <w:kern w:val="2"/>
                <w:szCs w:val="24"/>
              </w:rPr>
            </w:pPr>
            <w:r w:rsidRPr="004125D3">
              <w:rPr>
                <w:kern w:val="2"/>
                <w:szCs w:val="24"/>
              </w:rPr>
              <w:t>Netaikoma</w:t>
            </w:r>
          </w:p>
          <w:p w14:paraId="171E701A" w14:textId="0DFEF305" w:rsidR="00104560" w:rsidRPr="004125D3" w:rsidRDefault="00104560" w:rsidP="00104560">
            <w:pPr>
              <w:jc w:val="both"/>
              <w:rPr>
                <w:kern w:val="2"/>
                <w:szCs w:val="24"/>
              </w:rPr>
            </w:pPr>
          </w:p>
        </w:tc>
      </w:tr>
      <w:tr w:rsidR="00104560" w14:paraId="677C0B49"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846016C" w14:textId="77777777" w:rsidR="00104560" w:rsidRDefault="00104560" w:rsidP="00104560">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4868" w:type="dxa"/>
            <w:gridSpan w:val="2"/>
            <w:tcBorders>
              <w:top w:val="single" w:sz="4" w:space="0" w:color="auto"/>
              <w:left w:val="single" w:sz="4" w:space="0" w:color="auto"/>
              <w:bottom w:val="single" w:sz="4" w:space="0" w:color="auto"/>
              <w:right w:val="single" w:sz="4" w:space="0" w:color="auto"/>
            </w:tcBorders>
          </w:tcPr>
          <w:p w14:paraId="50B15B95" w14:textId="77777777" w:rsidR="00104560" w:rsidRPr="004125D3" w:rsidRDefault="00104560" w:rsidP="00104560">
            <w:pPr>
              <w:spacing w:line="259" w:lineRule="auto"/>
              <w:jc w:val="both"/>
              <w:rPr>
                <w:kern w:val="2"/>
                <w:szCs w:val="24"/>
              </w:rPr>
            </w:pPr>
            <w:r w:rsidRPr="004125D3">
              <w:rPr>
                <w:kern w:val="2"/>
                <w:szCs w:val="24"/>
              </w:rPr>
              <w:t>Netaikoma</w:t>
            </w:r>
          </w:p>
          <w:p w14:paraId="528C328C" w14:textId="77777777" w:rsidR="00104560" w:rsidRPr="004125D3" w:rsidRDefault="00104560" w:rsidP="00104560">
            <w:pPr>
              <w:jc w:val="both"/>
              <w:rPr>
                <w:kern w:val="2"/>
                <w:szCs w:val="24"/>
              </w:rPr>
            </w:pPr>
          </w:p>
        </w:tc>
      </w:tr>
      <w:tr w:rsidR="00104560" w14:paraId="3632AF29"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1CC9D4FA" w14:textId="77777777" w:rsidR="00104560" w:rsidRDefault="00104560" w:rsidP="00104560">
            <w:pPr>
              <w:jc w:val="both"/>
              <w:rPr>
                <w:b/>
                <w:bCs/>
                <w:kern w:val="2"/>
                <w:szCs w:val="24"/>
              </w:rPr>
            </w:pPr>
            <w:r>
              <w:rPr>
                <w:b/>
                <w:bCs/>
                <w:kern w:val="2"/>
                <w:szCs w:val="24"/>
              </w:rPr>
              <w:t>9.10. Kitos netesybos</w:t>
            </w:r>
          </w:p>
        </w:tc>
        <w:tc>
          <w:tcPr>
            <w:tcW w:w="4868" w:type="dxa"/>
            <w:gridSpan w:val="2"/>
            <w:tcBorders>
              <w:top w:val="single" w:sz="4" w:space="0" w:color="auto"/>
              <w:left w:val="single" w:sz="4" w:space="0" w:color="auto"/>
              <w:bottom w:val="single" w:sz="4" w:space="0" w:color="auto"/>
              <w:right w:val="single" w:sz="4" w:space="0" w:color="auto"/>
            </w:tcBorders>
          </w:tcPr>
          <w:p w14:paraId="05FC2C0D" w14:textId="4A9D3F4E" w:rsidR="00104560" w:rsidRPr="004125D3" w:rsidRDefault="00104560" w:rsidP="00104560">
            <w:pPr>
              <w:jc w:val="both"/>
              <w:rPr>
                <w:kern w:val="2"/>
                <w:szCs w:val="24"/>
              </w:rPr>
            </w:pPr>
            <w:r w:rsidRPr="004125D3">
              <w:rPr>
                <w:kern w:val="2"/>
                <w:szCs w:val="24"/>
              </w:rPr>
              <w:t>-</w:t>
            </w:r>
          </w:p>
        </w:tc>
      </w:tr>
      <w:tr w:rsidR="00104560" w14:paraId="4DF81D00" w14:textId="77777777" w:rsidTr="005D203A">
        <w:trPr>
          <w:trHeight w:val="300"/>
        </w:trPr>
        <w:tc>
          <w:tcPr>
            <w:tcW w:w="9962" w:type="dxa"/>
            <w:gridSpan w:val="4"/>
          </w:tcPr>
          <w:p w14:paraId="517699D3" w14:textId="77777777" w:rsidR="00104560" w:rsidRDefault="00104560" w:rsidP="00104560">
            <w:pPr>
              <w:jc w:val="both"/>
              <w:rPr>
                <w:b/>
                <w:bCs/>
                <w:kern w:val="2"/>
                <w:szCs w:val="24"/>
              </w:rPr>
            </w:pPr>
            <w:r>
              <w:rPr>
                <w:b/>
                <w:kern w:val="2"/>
                <w:szCs w:val="24"/>
              </w:rPr>
              <w:t>10. ESMINĖS SUTARTIES SĄLYGOS</w:t>
            </w:r>
          </w:p>
        </w:tc>
      </w:tr>
      <w:tr w:rsidR="00104560" w14:paraId="6A1FFDD2" w14:textId="77777777" w:rsidTr="005D203A">
        <w:trPr>
          <w:trHeight w:val="300"/>
        </w:trPr>
        <w:tc>
          <w:tcPr>
            <w:tcW w:w="5094" w:type="dxa"/>
            <w:gridSpan w:val="2"/>
          </w:tcPr>
          <w:p w14:paraId="427D71AD" w14:textId="77777777" w:rsidR="00104560" w:rsidRDefault="00104560" w:rsidP="00104560">
            <w:pPr>
              <w:jc w:val="both"/>
              <w:rPr>
                <w:b/>
                <w:bCs/>
                <w:kern w:val="2"/>
              </w:rPr>
            </w:pPr>
            <w:r>
              <w:rPr>
                <w:b/>
                <w:bCs/>
              </w:rPr>
              <w:t>10.1. Esminės Sutarties sąlygos</w:t>
            </w:r>
          </w:p>
        </w:tc>
        <w:tc>
          <w:tcPr>
            <w:tcW w:w="4868" w:type="dxa"/>
            <w:gridSpan w:val="2"/>
          </w:tcPr>
          <w:p w14:paraId="2773E677" w14:textId="77777777" w:rsidR="00104560" w:rsidRPr="00107F38" w:rsidRDefault="00104560" w:rsidP="00104560">
            <w:pPr>
              <w:jc w:val="both"/>
              <w:rPr>
                <w:kern w:val="2"/>
                <w:szCs w:val="24"/>
              </w:rPr>
            </w:pPr>
            <w:r w:rsidRPr="00107F38">
              <w:rPr>
                <w:kern w:val="2"/>
                <w:szCs w:val="24"/>
              </w:rPr>
              <w:t>Prekės pavadinimas, kiekis, komplektacija, techninės charakteristikos ir kiti kokybiniai bei kiekybiniai rodikliai nurodomi šios sutarties priede Nr. 2 „Techninė  specifikacija“.</w:t>
            </w:r>
          </w:p>
          <w:p w14:paraId="44401986" w14:textId="245D1AE7" w:rsidR="00104560" w:rsidRDefault="00104560" w:rsidP="00104560">
            <w:pPr>
              <w:jc w:val="both"/>
              <w:rPr>
                <w:b/>
                <w:bCs/>
                <w:color w:val="4472C4"/>
                <w:kern w:val="2"/>
                <w:szCs w:val="24"/>
              </w:rPr>
            </w:pPr>
            <w:r w:rsidRPr="00107F38">
              <w:rPr>
                <w:kern w:val="2"/>
                <w:szCs w:val="24"/>
              </w:rPr>
              <w:t>Tiekėjas garantuoja, kad Prekės atitinka Lietuvos Respublikos teisės aktų reikalavimus, kokybės standartus ir yra tinkamos naudoti pagal paskirtį.</w:t>
            </w:r>
          </w:p>
        </w:tc>
      </w:tr>
      <w:tr w:rsidR="00104560" w14:paraId="440D507C" w14:textId="77777777" w:rsidTr="00107F38">
        <w:trPr>
          <w:trHeight w:val="300"/>
        </w:trPr>
        <w:tc>
          <w:tcPr>
            <w:tcW w:w="5094" w:type="dxa"/>
            <w:gridSpan w:val="2"/>
          </w:tcPr>
          <w:p w14:paraId="685960D1" w14:textId="77777777" w:rsidR="00104560" w:rsidRDefault="00104560" w:rsidP="00104560">
            <w:pPr>
              <w:jc w:val="both"/>
              <w:rPr>
                <w:b/>
                <w:bCs/>
                <w:kern w:val="2"/>
                <w:szCs w:val="24"/>
              </w:rPr>
            </w:pPr>
            <w:r>
              <w:rPr>
                <w:b/>
                <w:bCs/>
                <w:kern w:val="2"/>
                <w:szCs w:val="24"/>
              </w:rPr>
              <w:t>10.2. Dideli arba nuolatiniai esminės Sutarties sąlygos vykdymo trūkumai</w:t>
            </w:r>
          </w:p>
        </w:tc>
        <w:tc>
          <w:tcPr>
            <w:tcW w:w="4868" w:type="dxa"/>
            <w:gridSpan w:val="2"/>
          </w:tcPr>
          <w:p w14:paraId="138A2793" w14:textId="77777777" w:rsidR="00104560" w:rsidRPr="00107F38" w:rsidRDefault="00104560" w:rsidP="00104560">
            <w:pPr>
              <w:jc w:val="both"/>
              <w:rPr>
                <w:kern w:val="2"/>
                <w:szCs w:val="24"/>
              </w:rPr>
            </w:pPr>
            <w:r w:rsidRPr="00107F38">
              <w:rPr>
                <w:kern w:val="2"/>
                <w:szCs w:val="24"/>
              </w:rPr>
              <w:t>Esmine sąlyga Sutarties sąlygos vykdymo trūkumu laikomas Tiekėjo uždelsimas, trunkantis daugiau ne 15 darbo dienų, tiekti Prekes sutartyje nustatytu terminu.</w:t>
            </w:r>
          </w:p>
          <w:p w14:paraId="361CF3BE" w14:textId="77777777" w:rsidR="00104560" w:rsidRPr="00107F38" w:rsidRDefault="00104560" w:rsidP="00104560">
            <w:pPr>
              <w:jc w:val="both"/>
              <w:rPr>
                <w:kern w:val="2"/>
                <w:szCs w:val="24"/>
              </w:rPr>
            </w:pPr>
          </w:p>
          <w:p w14:paraId="47CDFA6F" w14:textId="40FDAD4F" w:rsidR="00104560" w:rsidRDefault="00104560" w:rsidP="00104560">
            <w:pPr>
              <w:jc w:val="both"/>
              <w:rPr>
                <w:kern w:val="2"/>
                <w:szCs w:val="24"/>
              </w:rPr>
            </w:pPr>
            <w:r w:rsidRPr="00107F38">
              <w:rPr>
                <w:kern w:val="2"/>
                <w:szCs w:val="24"/>
              </w:rPr>
              <w:t xml:space="preserve">Prekių neatitikimas reikalavimams nurodytiems sutarties priede Nr. 2 „Techninė  specifikacija“ </w:t>
            </w:r>
          </w:p>
        </w:tc>
      </w:tr>
      <w:tr w:rsidR="00104560" w14:paraId="14D8C077" w14:textId="77777777" w:rsidTr="005D203A">
        <w:trPr>
          <w:trHeight w:val="300"/>
        </w:trPr>
        <w:tc>
          <w:tcPr>
            <w:tcW w:w="9962" w:type="dxa"/>
            <w:gridSpan w:val="4"/>
          </w:tcPr>
          <w:p w14:paraId="4DD58EEC" w14:textId="77777777" w:rsidR="00104560" w:rsidRDefault="00104560" w:rsidP="00104560">
            <w:pPr>
              <w:jc w:val="both"/>
              <w:rPr>
                <w:b/>
                <w:bCs/>
                <w:kern w:val="2"/>
                <w:szCs w:val="24"/>
              </w:rPr>
            </w:pPr>
            <w:r>
              <w:rPr>
                <w:b/>
                <w:bCs/>
                <w:kern w:val="2"/>
                <w:szCs w:val="24"/>
              </w:rPr>
              <w:lastRenderedPageBreak/>
              <w:t>11. SUTARTIES GALIOJIMAS IR KEITIMAS</w:t>
            </w:r>
          </w:p>
        </w:tc>
      </w:tr>
      <w:tr w:rsidR="00104560" w14:paraId="04593CB9"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5A5C48B4" w14:textId="77777777" w:rsidR="00104560" w:rsidRDefault="00104560" w:rsidP="00104560">
            <w:pPr>
              <w:jc w:val="both"/>
              <w:rPr>
                <w:b/>
                <w:bCs/>
                <w:kern w:val="2"/>
                <w:szCs w:val="24"/>
              </w:rPr>
            </w:pPr>
            <w:r>
              <w:rPr>
                <w:b/>
                <w:bCs/>
                <w:kern w:val="2"/>
                <w:szCs w:val="24"/>
              </w:rPr>
              <w:t>11.1. Sutarties sudarymas ir įsigaliojimas</w:t>
            </w:r>
          </w:p>
        </w:tc>
        <w:tc>
          <w:tcPr>
            <w:tcW w:w="4868" w:type="dxa"/>
            <w:gridSpan w:val="2"/>
            <w:tcBorders>
              <w:top w:val="single" w:sz="4" w:space="0" w:color="auto"/>
              <w:left w:val="single" w:sz="4" w:space="0" w:color="auto"/>
              <w:bottom w:val="single" w:sz="4" w:space="0" w:color="auto"/>
              <w:right w:val="single" w:sz="4" w:space="0" w:color="auto"/>
            </w:tcBorders>
          </w:tcPr>
          <w:p w14:paraId="787A7092" w14:textId="77777777" w:rsidR="00104560" w:rsidRPr="007B2F0C" w:rsidRDefault="00104560" w:rsidP="00104560">
            <w:pPr>
              <w:jc w:val="both"/>
              <w:rPr>
                <w:kern w:val="2"/>
                <w:szCs w:val="24"/>
              </w:rPr>
            </w:pPr>
            <w:r w:rsidRPr="007B2F0C">
              <w:rPr>
                <w:kern w:val="2"/>
                <w:szCs w:val="24"/>
              </w:rPr>
              <w:t>Ši Sutartis laikoma sudaryta ir įsigalioja nuo Sutarties pasirašymo dienos (antrosios Šalies pasirašymo dieną).</w:t>
            </w:r>
          </w:p>
          <w:p w14:paraId="0C3D95AA" w14:textId="069BC4C9" w:rsidR="00104560" w:rsidRPr="007B2F0C" w:rsidRDefault="00104560" w:rsidP="00104560">
            <w:pPr>
              <w:jc w:val="both"/>
              <w:rPr>
                <w:kern w:val="2"/>
                <w:szCs w:val="24"/>
              </w:rPr>
            </w:pPr>
            <w:r w:rsidRPr="007B2F0C">
              <w:rPr>
                <w:kern w:val="2"/>
                <w:szCs w:val="24"/>
              </w:rPr>
              <w:t xml:space="preserve">Sutartis </w:t>
            </w:r>
            <w:r w:rsidRPr="00515A9E">
              <w:rPr>
                <w:b/>
                <w:kern w:val="2"/>
                <w:szCs w:val="24"/>
              </w:rPr>
              <w:t>galioja</w:t>
            </w:r>
            <w:r w:rsidRPr="007B2F0C">
              <w:rPr>
                <w:kern w:val="2"/>
                <w:szCs w:val="24"/>
              </w:rPr>
              <w:t xml:space="preserve"> iki visiško prievolių įvykdymo (kol bus išnaudota Pradinės Sutarties vertė, bet jos term</w:t>
            </w:r>
            <w:r>
              <w:rPr>
                <w:kern w:val="2"/>
                <w:szCs w:val="24"/>
              </w:rPr>
              <w:t xml:space="preserve">inas negali būti ilgesnis </w:t>
            </w:r>
            <w:r w:rsidRPr="001E1F27">
              <w:rPr>
                <w:b/>
                <w:kern w:val="2"/>
                <w:szCs w:val="24"/>
              </w:rPr>
              <w:t xml:space="preserve">kaip </w:t>
            </w:r>
            <w:r w:rsidR="00515A9E">
              <w:rPr>
                <w:b/>
                <w:kern w:val="2"/>
                <w:szCs w:val="24"/>
              </w:rPr>
              <w:t>7</w:t>
            </w:r>
            <w:r w:rsidRPr="001E1F27">
              <w:rPr>
                <w:b/>
                <w:kern w:val="2"/>
                <w:szCs w:val="24"/>
              </w:rPr>
              <w:t xml:space="preserve"> mėnesiai</w:t>
            </w:r>
            <w:r w:rsidRPr="007B2F0C">
              <w:rPr>
                <w:kern w:val="2"/>
                <w:szCs w:val="24"/>
              </w:rPr>
              <w:t>.</w:t>
            </w:r>
          </w:p>
          <w:p w14:paraId="1FF49087" w14:textId="31A361B7" w:rsidR="00104560" w:rsidRDefault="00104560" w:rsidP="00104560">
            <w:pPr>
              <w:jc w:val="both"/>
              <w:rPr>
                <w:color w:val="4472C4"/>
                <w:kern w:val="2"/>
                <w:szCs w:val="24"/>
              </w:rPr>
            </w:pPr>
            <w:r w:rsidRPr="007B2F0C">
              <w:rPr>
                <w:kern w:val="2"/>
                <w:szCs w:val="24"/>
              </w:rPr>
              <w:t>Sutarties galiojimo laikmetis apima: prekių pristatymo terminą, priėmimą ir perdavimą, montavimo darbus.</w:t>
            </w:r>
          </w:p>
        </w:tc>
      </w:tr>
      <w:tr w:rsidR="00104560" w14:paraId="6826EC85" w14:textId="77777777" w:rsidTr="005D203A">
        <w:trPr>
          <w:trHeight w:val="300"/>
        </w:trPr>
        <w:tc>
          <w:tcPr>
            <w:tcW w:w="5094" w:type="dxa"/>
            <w:gridSpan w:val="2"/>
            <w:tcBorders>
              <w:top w:val="single" w:sz="4" w:space="0" w:color="auto"/>
              <w:left w:val="single" w:sz="4" w:space="0" w:color="auto"/>
              <w:bottom w:val="single" w:sz="4" w:space="0" w:color="auto"/>
              <w:right w:val="single" w:sz="4" w:space="0" w:color="auto"/>
            </w:tcBorders>
          </w:tcPr>
          <w:p w14:paraId="6E7B4917" w14:textId="77777777" w:rsidR="00104560" w:rsidRDefault="00104560" w:rsidP="00104560">
            <w:pPr>
              <w:jc w:val="both"/>
              <w:rPr>
                <w:b/>
                <w:bCs/>
                <w:kern w:val="2"/>
                <w:szCs w:val="24"/>
              </w:rPr>
            </w:pPr>
            <w:r>
              <w:rPr>
                <w:b/>
                <w:bCs/>
                <w:kern w:val="2"/>
                <w:szCs w:val="24"/>
              </w:rPr>
              <w:t>11.2. Sutarties galiojimo termino pratęsimas</w:t>
            </w:r>
          </w:p>
        </w:tc>
        <w:tc>
          <w:tcPr>
            <w:tcW w:w="4868" w:type="dxa"/>
            <w:gridSpan w:val="2"/>
            <w:tcBorders>
              <w:top w:val="single" w:sz="4" w:space="0" w:color="auto"/>
              <w:left w:val="single" w:sz="4" w:space="0" w:color="auto"/>
              <w:bottom w:val="single" w:sz="4" w:space="0" w:color="auto"/>
              <w:right w:val="single" w:sz="4" w:space="0" w:color="auto"/>
            </w:tcBorders>
          </w:tcPr>
          <w:p w14:paraId="6727424A" w14:textId="11FD8AEB" w:rsidR="00104560" w:rsidRDefault="00104560" w:rsidP="00104560">
            <w:pPr>
              <w:jc w:val="both"/>
              <w:rPr>
                <w:kern w:val="2"/>
                <w:szCs w:val="24"/>
              </w:rPr>
            </w:pPr>
            <w:r>
              <w:rPr>
                <w:kern w:val="2"/>
                <w:szCs w:val="24"/>
              </w:rPr>
              <w:t>Netaikoma</w:t>
            </w:r>
          </w:p>
        </w:tc>
      </w:tr>
      <w:tr w:rsidR="00104560" w14:paraId="6B4E5A80" w14:textId="77777777" w:rsidTr="005D203A">
        <w:trPr>
          <w:trHeight w:val="300"/>
        </w:trPr>
        <w:tc>
          <w:tcPr>
            <w:tcW w:w="9962" w:type="dxa"/>
            <w:gridSpan w:val="4"/>
          </w:tcPr>
          <w:p w14:paraId="384C89C7" w14:textId="77777777" w:rsidR="00104560" w:rsidRDefault="00104560" w:rsidP="00104560">
            <w:pPr>
              <w:jc w:val="both"/>
              <w:rPr>
                <w:b/>
                <w:bCs/>
                <w:kern w:val="2"/>
                <w:szCs w:val="24"/>
              </w:rPr>
            </w:pPr>
            <w:r>
              <w:rPr>
                <w:b/>
                <w:bCs/>
                <w:kern w:val="2"/>
                <w:szCs w:val="24"/>
              </w:rPr>
              <w:t>12. SUTARTIES NUTRAUKIMAS</w:t>
            </w:r>
          </w:p>
        </w:tc>
      </w:tr>
      <w:tr w:rsidR="00104560" w14:paraId="20585A48" w14:textId="77777777" w:rsidTr="00AF7142">
        <w:trPr>
          <w:trHeight w:val="300"/>
        </w:trPr>
        <w:tc>
          <w:tcPr>
            <w:tcW w:w="4957" w:type="dxa"/>
          </w:tcPr>
          <w:p w14:paraId="37F2DE15" w14:textId="77777777" w:rsidR="00104560" w:rsidRDefault="00104560" w:rsidP="00104560">
            <w:pPr>
              <w:jc w:val="both"/>
              <w:rPr>
                <w:b/>
                <w:bCs/>
                <w:kern w:val="2"/>
                <w:szCs w:val="24"/>
              </w:rPr>
            </w:pPr>
            <w:r>
              <w:rPr>
                <w:b/>
                <w:bCs/>
                <w:kern w:val="2"/>
                <w:szCs w:val="24"/>
              </w:rPr>
              <w:t>12.1. Sutarties nutraukimo pagrindai</w:t>
            </w:r>
          </w:p>
        </w:tc>
        <w:tc>
          <w:tcPr>
            <w:tcW w:w="5005" w:type="dxa"/>
            <w:gridSpan w:val="3"/>
          </w:tcPr>
          <w:p w14:paraId="7B3E8F96" w14:textId="77777777" w:rsidR="00104560" w:rsidRDefault="00104560" w:rsidP="00104560">
            <w:pPr>
              <w:jc w:val="both"/>
              <w:rPr>
                <w:kern w:val="2"/>
                <w:szCs w:val="24"/>
              </w:rPr>
            </w:pPr>
            <w:r>
              <w:rPr>
                <w:kern w:val="2"/>
                <w:szCs w:val="24"/>
              </w:rPr>
              <w:t>Sutartis gali būti nutraukiama rašytiniu Šalių susitarimu arba vienašališkai, Bendrosiose sąlygose nustatyta tvarka.</w:t>
            </w:r>
          </w:p>
          <w:p w14:paraId="2A176408" w14:textId="77777777" w:rsidR="00104560" w:rsidRDefault="00104560" w:rsidP="00104560">
            <w:pPr>
              <w:jc w:val="both"/>
              <w:rPr>
                <w:kern w:val="2"/>
                <w:szCs w:val="24"/>
              </w:rPr>
            </w:pPr>
            <w:bookmarkStart w:id="0" w:name="_GoBack"/>
            <w:bookmarkEnd w:id="0"/>
          </w:p>
          <w:p w14:paraId="5C54128C" w14:textId="46C7177D" w:rsidR="00104560" w:rsidRDefault="00104560" w:rsidP="00104560">
            <w:pPr>
              <w:jc w:val="both"/>
              <w:rPr>
                <w:color w:val="4472C4"/>
                <w:kern w:val="2"/>
                <w:szCs w:val="24"/>
              </w:rPr>
            </w:pPr>
          </w:p>
        </w:tc>
      </w:tr>
      <w:tr w:rsidR="00104560" w14:paraId="02E74CBA" w14:textId="77777777" w:rsidTr="00AF7142">
        <w:trPr>
          <w:trHeight w:val="300"/>
        </w:trPr>
        <w:tc>
          <w:tcPr>
            <w:tcW w:w="4957" w:type="dxa"/>
          </w:tcPr>
          <w:p w14:paraId="788C3254" w14:textId="77777777" w:rsidR="00104560" w:rsidRDefault="00104560" w:rsidP="00104560">
            <w:pPr>
              <w:jc w:val="both"/>
              <w:rPr>
                <w:b/>
                <w:bCs/>
                <w:kern w:val="2"/>
                <w:szCs w:val="24"/>
              </w:rPr>
            </w:pPr>
            <w:r>
              <w:rPr>
                <w:b/>
                <w:bCs/>
                <w:kern w:val="2"/>
                <w:szCs w:val="24"/>
              </w:rPr>
              <w:t>12.2. Esminiai Sutarties pažeidimai</w:t>
            </w:r>
          </w:p>
          <w:p w14:paraId="3573A6DE" w14:textId="77777777" w:rsidR="00104560" w:rsidRDefault="00104560" w:rsidP="00104560">
            <w:pPr>
              <w:jc w:val="both"/>
              <w:rPr>
                <w:b/>
                <w:bCs/>
                <w:kern w:val="2"/>
                <w:szCs w:val="24"/>
              </w:rPr>
            </w:pPr>
          </w:p>
        </w:tc>
        <w:tc>
          <w:tcPr>
            <w:tcW w:w="5005" w:type="dxa"/>
            <w:gridSpan w:val="3"/>
          </w:tcPr>
          <w:p w14:paraId="587E94A2" w14:textId="77777777" w:rsidR="00104560" w:rsidRPr="00137C2E" w:rsidRDefault="00104560" w:rsidP="00104560">
            <w:pPr>
              <w:jc w:val="both"/>
              <w:rPr>
                <w:kern w:val="2"/>
                <w:szCs w:val="24"/>
              </w:rPr>
            </w:pPr>
            <w:r w:rsidRPr="00137C2E">
              <w:rPr>
                <w:kern w:val="2"/>
                <w:szCs w:val="24"/>
              </w:rPr>
              <w:t>12.2.1. jeigu Tiekėjas nevykdo prisiimtų įsipareigojimų už Sutartyje nustatytą Sutarties kainą / įkainius;</w:t>
            </w:r>
          </w:p>
          <w:p w14:paraId="7690C86D" w14:textId="77777777" w:rsidR="00104560" w:rsidRPr="00137C2E" w:rsidRDefault="00104560" w:rsidP="00104560">
            <w:pPr>
              <w:jc w:val="both"/>
              <w:rPr>
                <w:kern w:val="2"/>
                <w:szCs w:val="24"/>
              </w:rPr>
            </w:pPr>
            <w:r w:rsidRPr="00137C2E">
              <w:rPr>
                <w:kern w:val="2"/>
                <w:szCs w:val="24"/>
              </w:rPr>
              <w:t>12.2.7. Tiekėjas daugiau kaip 2 (du) kartus pristato Prekes, kurios neatitinka Sutartyje ir (ar) Įstatymuose nustatytų reikalavimų Prekėms;</w:t>
            </w:r>
          </w:p>
          <w:p w14:paraId="0C35B181" w14:textId="7C5A5624" w:rsidR="00104560" w:rsidRDefault="00104560" w:rsidP="00104560">
            <w:pPr>
              <w:tabs>
                <w:tab w:val="left" w:pos="567"/>
                <w:tab w:val="left" w:pos="851"/>
                <w:tab w:val="left" w:pos="992"/>
                <w:tab w:val="left" w:pos="1134"/>
              </w:tabs>
              <w:spacing w:line="257" w:lineRule="auto"/>
              <w:jc w:val="both"/>
              <w:rPr>
                <w:rFonts w:eastAsia="Arial"/>
                <w:color w:val="FF0000"/>
                <w:kern w:val="2"/>
                <w:szCs w:val="24"/>
              </w:rPr>
            </w:pPr>
            <w:r w:rsidRPr="00137C2E">
              <w:rPr>
                <w:kern w:val="2"/>
                <w:szCs w:val="24"/>
              </w:rPr>
              <w:t>12.2.10. Tiekėjas 2 (du) kartus pažeidžia esminę Sutarties sąlygą.</w:t>
            </w:r>
          </w:p>
        </w:tc>
      </w:tr>
      <w:tr w:rsidR="00104560" w14:paraId="3CBF37C2" w14:textId="77777777" w:rsidTr="005D203A">
        <w:trPr>
          <w:trHeight w:val="300"/>
        </w:trPr>
        <w:tc>
          <w:tcPr>
            <w:tcW w:w="9962" w:type="dxa"/>
            <w:gridSpan w:val="4"/>
          </w:tcPr>
          <w:p w14:paraId="7E772B25" w14:textId="77777777" w:rsidR="00104560" w:rsidRDefault="00104560" w:rsidP="00104560">
            <w:pPr>
              <w:jc w:val="both"/>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04560" w14:paraId="39A46052" w14:textId="77777777" w:rsidTr="00AF7142">
        <w:trPr>
          <w:trHeight w:val="300"/>
        </w:trPr>
        <w:tc>
          <w:tcPr>
            <w:tcW w:w="4957" w:type="dxa"/>
          </w:tcPr>
          <w:p w14:paraId="0ECAEE10" w14:textId="77777777" w:rsidR="00104560" w:rsidRDefault="00104560" w:rsidP="00104560">
            <w:pPr>
              <w:jc w:val="both"/>
              <w:rPr>
                <w:b/>
                <w:bCs/>
                <w:kern w:val="2"/>
                <w:szCs w:val="24"/>
              </w:rPr>
            </w:pPr>
            <w:r>
              <w:rPr>
                <w:b/>
                <w:bCs/>
                <w:kern w:val="2"/>
                <w:szCs w:val="24"/>
              </w:rPr>
              <w:t>13.1. Aplinkosauginių kriterijų nustatymo teisinis pagrindas</w:t>
            </w:r>
          </w:p>
        </w:tc>
        <w:tc>
          <w:tcPr>
            <w:tcW w:w="5005" w:type="dxa"/>
            <w:gridSpan w:val="3"/>
          </w:tcPr>
          <w:p w14:paraId="4F151C92" w14:textId="32FB622E" w:rsidR="00104560" w:rsidRDefault="00104560" w:rsidP="0010456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137C2E">
              <w:rPr>
                <w:kern w:val="2"/>
                <w:szCs w:val="24"/>
                <w:shd w:val="clear" w:color="auto" w:fill="FFFFFF"/>
              </w:rPr>
              <w:t xml:space="preserve">4.1. </w:t>
            </w:r>
            <w:r>
              <w:rPr>
                <w:color w:val="000000"/>
                <w:kern w:val="2"/>
                <w:szCs w:val="24"/>
                <w:shd w:val="clear" w:color="auto" w:fill="FFFFFF"/>
              </w:rPr>
              <w:t>papunkčiu.</w:t>
            </w:r>
            <w:r>
              <w:rPr>
                <w:color w:val="000000"/>
                <w:kern w:val="2"/>
                <w:szCs w:val="24"/>
              </w:rPr>
              <w:t> </w:t>
            </w:r>
          </w:p>
          <w:p w14:paraId="77F5FD0E" w14:textId="77777777" w:rsidR="00104560" w:rsidRDefault="00104560" w:rsidP="0010456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2F9F121" w14:textId="77777777" w:rsidR="00104560" w:rsidRDefault="00104560" w:rsidP="00104560">
            <w:pPr>
              <w:jc w:val="both"/>
              <w:rPr>
                <w:b/>
                <w:bCs/>
                <w:kern w:val="2"/>
                <w:szCs w:val="24"/>
              </w:rPr>
            </w:pPr>
          </w:p>
        </w:tc>
      </w:tr>
      <w:tr w:rsidR="00104560" w14:paraId="51943689" w14:textId="77777777" w:rsidTr="00AF7142">
        <w:trPr>
          <w:trHeight w:val="300"/>
        </w:trPr>
        <w:tc>
          <w:tcPr>
            <w:tcW w:w="4957" w:type="dxa"/>
          </w:tcPr>
          <w:p w14:paraId="721001C1" w14:textId="77777777" w:rsidR="00104560" w:rsidRDefault="00104560" w:rsidP="00104560">
            <w:pPr>
              <w:jc w:val="both"/>
              <w:rPr>
                <w:b/>
                <w:bCs/>
                <w:kern w:val="2"/>
                <w:szCs w:val="24"/>
              </w:rPr>
            </w:pPr>
            <w:r>
              <w:rPr>
                <w:b/>
                <w:bCs/>
                <w:kern w:val="2"/>
                <w:szCs w:val="24"/>
              </w:rPr>
              <w:t>13.2.  Su perkamomis Prekėmis susiję socialiniai kriterijai</w:t>
            </w:r>
          </w:p>
        </w:tc>
        <w:tc>
          <w:tcPr>
            <w:tcW w:w="5005" w:type="dxa"/>
            <w:gridSpan w:val="3"/>
          </w:tcPr>
          <w:p w14:paraId="6B202C64" w14:textId="77777777" w:rsidR="00104560" w:rsidRDefault="00104560" w:rsidP="00104560">
            <w:pPr>
              <w:jc w:val="both"/>
              <w:rPr>
                <w:color w:val="000000"/>
                <w:kern w:val="2"/>
                <w:szCs w:val="24"/>
                <w:shd w:val="clear" w:color="auto" w:fill="FFFFFF"/>
              </w:rPr>
            </w:pPr>
            <w:r>
              <w:rPr>
                <w:color w:val="000000"/>
                <w:kern w:val="2"/>
                <w:szCs w:val="24"/>
                <w:shd w:val="clear" w:color="auto" w:fill="FFFFFF"/>
              </w:rPr>
              <w:t>Netaikoma</w:t>
            </w:r>
          </w:p>
          <w:p w14:paraId="3A5E5FF6" w14:textId="5EDCE023" w:rsidR="00104560" w:rsidRDefault="00104560" w:rsidP="00104560">
            <w:pPr>
              <w:jc w:val="both"/>
              <w:rPr>
                <w:color w:val="0070C0"/>
                <w:kern w:val="2"/>
                <w:szCs w:val="24"/>
              </w:rPr>
            </w:pPr>
          </w:p>
        </w:tc>
      </w:tr>
      <w:tr w:rsidR="00104560" w14:paraId="0F9F6CB4" w14:textId="77777777" w:rsidTr="005D203A">
        <w:trPr>
          <w:trHeight w:val="300"/>
        </w:trPr>
        <w:tc>
          <w:tcPr>
            <w:tcW w:w="9962" w:type="dxa"/>
            <w:gridSpan w:val="4"/>
          </w:tcPr>
          <w:p w14:paraId="3DFCFB43" w14:textId="77777777" w:rsidR="00104560" w:rsidRDefault="00104560" w:rsidP="00104560">
            <w:pPr>
              <w:jc w:val="both"/>
              <w:rPr>
                <w:b/>
                <w:bCs/>
                <w:kern w:val="2"/>
                <w:szCs w:val="24"/>
              </w:rPr>
            </w:pPr>
            <w:r>
              <w:rPr>
                <w:b/>
                <w:bCs/>
                <w:kern w:val="2"/>
                <w:szCs w:val="24"/>
              </w:rPr>
              <w:t xml:space="preserve">14. BENDRŲJŲ SĄLYGŲ PAKEITIMAI IR PAPILDYMAI </w:t>
            </w:r>
          </w:p>
          <w:p w14:paraId="2D401CD9" w14:textId="77777777" w:rsidR="00104560" w:rsidRDefault="00104560" w:rsidP="00104560">
            <w:pPr>
              <w:jc w:val="both"/>
              <w:rPr>
                <w:kern w:val="2"/>
                <w:szCs w:val="24"/>
              </w:rPr>
            </w:pPr>
            <w:r>
              <w:rPr>
                <w:kern w:val="2"/>
                <w:szCs w:val="24"/>
              </w:rPr>
              <w:t xml:space="preserve">(jeigu būtina dėl konkretaus Sutarties dalyko specifikos) </w:t>
            </w:r>
          </w:p>
        </w:tc>
      </w:tr>
      <w:tr w:rsidR="00104560" w14:paraId="02921565" w14:textId="77777777" w:rsidTr="00AF7142">
        <w:trPr>
          <w:trHeight w:val="300"/>
        </w:trPr>
        <w:tc>
          <w:tcPr>
            <w:tcW w:w="4957" w:type="dxa"/>
          </w:tcPr>
          <w:p w14:paraId="7219EDE2" w14:textId="77777777" w:rsidR="00104560" w:rsidRDefault="00104560" w:rsidP="00104560">
            <w:pPr>
              <w:jc w:val="both"/>
              <w:rPr>
                <w:b/>
                <w:bCs/>
                <w:kern w:val="2"/>
                <w:szCs w:val="24"/>
              </w:rPr>
            </w:pPr>
            <w:r>
              <w:rPr>
                <w:b/>
                <w:bCs/>
                <w:kern w:val="2"/>
                <w:szCs w:val="24"/>
              </w:rPr>
              <w:t xml:space="preserve">14.1. </w:t>
            </w:r>
          </w:p>
        </w:tc>
        <w:tc>
          <w:tcPr>
            <w:tcW w:w="5005" w:type="dxa"/>
            <w:gridSpan w:val="3"/>
          </w:tcPr>
          <w:p w14:paraId="7D27FFED" w14:textId="1D3A66A0" w:rsidR="00104560" w:rsidRDefault="00104560" w:rsidP="00104560">
            <w:pPr>
              <w:jc w:val="both"/>
              <w:rPr>
                <w:kern w:val="2"/>
                <w:szCs w:val="24"/>
              </w:rPr>
            </w:pPr>
            <w:r>
              <w:rPr>
                <w:color w:val="4472C4"/>
                <w:kern w:val="2"/>
                <w:szCs w:val="24"/>
              </w:rPr>
              <w:t>-</w:t>
            </w:r>
          </w:p>
        </w:tc>
      </w:tr>
      <w:tr w:rsidR="00104560" w14:paraId="22DFC6AC" w14:textId="77777777" w:rsidTr="00AF7142">
        <w:trPr>
          <w:trHeight w:val="300"/>
        </w:trPr>
        <w:tc>
          <w:tcPr>
            <w:tcW w:w="4957" w:type="dxa"/>
          </w:tcPr>
          <w:p w14:paraId="394B858E" w14:textId="77777777" w:rsidR="00104560" w:rsidRDefault="00104560" w:rsidP="00104560">
            <w:pPr>
              <w:jc w:val="both"/>
              <w:rPr>
                <w:b/>
                <w:bCs/>
                <w:kern w:val="2"/>
                <w:szCs w:val="24"/>
              </w:rPr>
            </w:pPr>
            <w:r>
              <w:rPr>
                <w:b/>
                <w:bCs/>
                <w:kern w:val="2"/>
                <w:szCs w:val="24"/>
              </w:rPr>
              <w:t>14.2.</w:t>
            </w:r>
          </w:p>
        </w:tc>
        <w:tc>
          <w:tcPr>
            <w:tcW w:w="5005" w:type="dxa"/>
            <w:gridSpan w:val="3"/>
          </w:tcPr>
          <w:p w14:paraId="7DF45EA4" w14:textId="1754C631" w:rsidR="00104560" w:rsidRDefault="00104560" w:rsidP="00104560">
            <w:pPr>
              <w:jc w:val="both"/>
              <w:rPr>
                <w:kern w:val="2"/>
                <w:szCs w:val="24"/>
              </w:rPr>
            </w:pPr>
            <w:r>
              <w:rPr>
                <w:color w:val="4472C4"/>
                <w:kern w:val="2"/>
                <w:szCs w:val="24"/>
              </w:rPr>
              <w:t>-</w:t>
            </w:r>
          </w:p>
        </w:tc>
      </w:tr>
      <w:tr w:rsidR="00104560" w14:paraId="711D3676" w14:textId="77777777" w:rsidTr="00AF7142">
        <w:trPr>
          <w:trHeight w:val="300"/>
        </w:trPr>
        <w:tc>
          <w:tcPr>
            <w:tcW w:w="4957" w:type="dxa"/>
          </w:tcPr>
          <w:p w14:paraId="7DD56928" w14:textId="77777777" w:rsidR="00104560" w:rsidRDefault="00104560" w:rsidP="00104560">
            <w:pPr>
              <w:jc w:val="both"/>
              <w:rPr>
                <w:b/>
                <w:bCs/>
                <w:kern w:val="2"/>
                <w:szCs w:val="24"/>
              </w:rPr>
            </w:pPr>
            <w:r>
              <w:rPr>
                <w:b/>
                <w:bCs/>
                <w:kern w:val="2"/>
                <w:szCs w:val="24"/>
              </w:rPr>
              <w:t>14.3.</w:t>
            </w:r>
          </w:p>
        </w:tc>
        <w:tc>
          <w:tcPr>
            <w:tcW w:w="5005" w:type="dxa"/>
            <w:gridSpan w:val="3"/>
          </w:tcPr>
          <w:p w14:paraId="7314696C" w14:textId="0F2EAE68" w:rsidR="00104560" w:rsidRDefault="00104560" w:rsidP="00104560">
            <w:pPr>
              <w:jc w:val="both"/>
              <w:rPr>
                <w:kern w:val="2"/>
                <w:szCs w:val="24"/>
              </w:rPr>
            </w:pPr>
            <w:r>
              <w:rPr>
                <w:color w:val="4472C4"/>
                <w:kern w:val="2"/>
                <w:szCs w:val="24"/>
              </w:rPr>
              <w:t>-</w:t>
            </w:r>
          </w:p>
        </w:tc>
      </w:tr>
      <w:tr w:rsidR="00104560" w14:paraId="228184A2" w14:textId="77777777" w:rsidTr="00AF7142">
        <w:trPr>
          <w:trHeight w:val="300"/>
        </w:trPr>
        <w:tc>
          <w:tcPr>
            <w:tcW w:w="4957" w:type="dxa"/>
          </w:tcPr>
          <w:p w14:paraId="08BF522B" w14:textId="77777777" w:rsidR="00104560" w:rsidRDefault="00104560" w:rsidP="00104560">
            <w:pPr>
              <w:jc w:val="both"/>
              <w:rPr>
                <w:b/>
                <w:bCs/>
                <w:kern w:val="2"/>
                <w:szCs w:val="24"/>
              </w:rPr>
            </w:pPr>
            <w:r>
              <w:rPr>
                <w:b/>
                <w:bCs/>
                <w:kern w:val="2"/>
                <w:szCs w:val="24"/>
              </w:rPr>
              <w:lastRenderedPageBreak/>
              <w:t>14.4.</w:t>
            </w:r>
          </w:p>
        </w:tc>
        <w:tc>
          <w:tcPr>
            <w:tcW w:w="5005" w:type="dxa"/>
            <w:gridSpan w:val="3"/>
          </w:tcPr>
          <w:p w14:paraId="15135A72" w14:textId="5964EF74" w:rsidR="00104560" w:rsidRPr="007A32EB" w:rsidRDefault="00104560" w:rsidP="00104560">
            <w:pPr>
              <w:jc w:val="both"/>
              <w:rPr>
                <w:kern w:val="2"/>
                <w:szCs w:val="24"/>
              </w:rPr>
            </w:pPr>
            <w:r w:rsidRPr="007A32EB">
              <w:rPr>
                <w:kern w:val="2"/>
                <w:szCs w:val="24"/>
              </w:rPr>
              <w:t>-</w:t>
            </w:r>
          </w:p>
        </w:tc>
      </w:tr>
      <w:tr w:rsidR="00104560" w14:paraId="51637C6A" w14:textId="77777777" w:rsidTr="00AF7142">
        <w:trPr>
          <w:trHeight w:val="300"/>
        </w:trPr>
        <w:tc>
          <w:tcPr>
            <w:tcW w:w="4957" w:type="dxa"/>
          </w:tcPr>
          <w:p w14:paraId="5DC9FDB0" w14:textId="77777777" w:rsidR="00104560" w:rsidRDefault="00104560" w:rsidP="00104560">
            <w:pPr>
              <w:jc w:val="both"/>
              <w:rPr>
                <w:b/>
                <w:bCs/>
                <w:kern w:val="2"/>
                <w:szCs w:val="24"/>
              </w:rPr>
            </w:pPr>
            <w:r>
              <w:rPr>
                <w:b/>
                <w:bCs/>
                <w:kern w:val="2"/>
                <w:szCs w:val="24"/>
              </w:rPr>
              <w:t>14.5.</w:t>
            </w:r>
          </w:p>
        </w:tc>
        <w:tc>
          <w:tcPr>
            <w:tcW w:w="5005" w:type="dxa"/>
            <w:gridSpan w:val="3"/>
          </w:tcPr>
          <w:p w14:paraId="291623AD" w14:textId="77777777" w:rsidR="00104560" w:rsidRDefault="00104560" w:rsidP="001045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04560" w14:paraId="146023EC" w14:textId="77777777" w:rsidTr="005D203A">
        <w:trPr>
          <w:trHeight w:val="300"/>
        </w:trPr>
        <w:tc>
          <w:tcPr>
            <w:tcW w:w="9962" w:type="dxa"/>
            <w:gridSpan w:val="4"/>
          </w:tcPr>
          <w:p w14:paraId="70A8BCCE" w14:textId="77777777" w:rsidR="00104560" w:rsidRDefault="00104560" w:rsidP="00104560">
            <w:pPr>
              <w:jc w:val="both"/>
              <w:rPr>
                <w:b/>
                <w:bCs/>
                <w:kern w:val="2"/>
                <w:szCs w:val="24"/>
              </w:rPr>
            </w:pPr>
            <w:r>
              <w:rPr>
                <w:b/>
                <w:bCs/>
                <w:kern w:val="2"/>
                <w:szCs w:val="24"/>
              </w:rPr>
              <w:t>15. SUTARTIES PRIEDAI</w:t>
            </w:r>
          </w:p>
        </w:tc>
      </w:tr>
      <w:tr w:rsidR="00104560" w14:paraId="159A1F89" w14:textId="77777777" w:rsidTr="00C96BD3">
        <w:trPr>
          <w:trHeight w:val="205"/>
        </w:trPr>
        <w:tc>
          <w:tcPr>
            <w:tcW w:w="4957" w:type="dxa"/>
          </w:tcPr>
          <w:p w14:paraId="474EDC97" w14:textId="77777777" w:rsidR="00104560" w:rsidRDefault="00104560" w:rsidP="00104560">
            <w:pPr>
              <w:jc w:val="both"/>
              <w:rPr>
                <w:b/>
                <w:bCs/>
                <w:kern w:val="2"/>
                <w:szCs w:val="24"/>
              </w:rPr>
            </w:pPr>
            <w:r>
              <w:rPr>
                <w:b/>
                <w:bCs/>
                <w:kern w:val="2"/>
                <w:szCs w:val="24"/>
              </w:rPr>
              <w:t>15.1. Priedas Nr. 1</w:t>
            </w:r>
          </w:p>
        </w:tc>
        <w:tc>
          <w:tcPr>
            <w:tcW w:w="5005" w:type="dxa"/>
            <w:gridSpan w:val="3"/>
          </w:tcPr>
          <w:p w14:paraId="37716E1D" w14:textId="2DFFDBB9" w:rsidR="00104560" w:rsidRPr="007A32EB" w:rsidRDefault="00104560" w:rsidP="00104560">
            <w:pPr>
              <w:jc w:val="both"/>
              <w:rPr>
                <w:bCs/>
                <w:kern w:val="2"/>
                <w:szCs w:val="24"/>
              </w:rPr>
            </w:pPr>
            <w:r w:rsidRPr="007A32EB">
              <w:rPr>
                <w:bCs/>
                <w:kern w:val="2"/>
                <w:szCs w:val="24"/>
              </w:rPr>
              <w:t>Pasiūlymas</w:t>
            </w:r>
          </w:p>
        </w:tc>
      </w:tr>
      <w:tr w:rsidR="00104560" w14:paraId="73AE0D8C" w14:textId="77777777" w:rsidTr="00AF7142">
        <w:trPr>
          <w:trHeight w:val="300"/>
        </w:trPr>
        <w:tc>
          <w:tcPr>
            <w:tcW w:w="4957" w:type="dxa"/>
          </w:tcPr>
          <w:p w14:paraId="54B88BCE" w14:textId="77777777" w:rsidR="00104560" w:rsidRDefault="00104560" w:rsidP="00104560">
            <w:pPr>
              <w:jc w:val="both"/>
              <w:rPr>
                <w:b/>
                <w:bCs/>
                <w:kern w:val="2"/>
                <w:szCs w:val="24"/>
              </w:rPr>
            </w:pPr>
            <w:r>
              <w:rPr>
                <w:b/>
                <w:bCs/>
                <w:kern w:val="2"/>
                <w:szCs w:val="24"/>
              </w:rPr>
              <w:t>15.2. Priedas Nr. 2</w:t>
            </w:r>
          </w:p>
        </w:tc>
        <w:tc>
          <w:tcPr>
            <w:tcW w:w="5005" w:type="dxa"/>
            <w:gridSpan w:val="3"/>
          </w:tcPr>
          <w:p w14:paraId="46D85127" w14:textId="5C970F9B" w:rsidR="00104560" w:rsidRPr="007A32EB" w:rsidRDefault="00104560" w:rsidP="00104560">
            <w:pPr>
              <w:jc w:val="both"/>
              <w:rPr>
                <w:bCs/>
                <w:kern w:val="2"/>
                <w:szCs w:val="24"/>
              </w:rPr>
            </w:pPr>
            <w:r w:rsidRPr="007A32EB">
              <w:rPr>
                <w:bCs/>
                <w:kern w:val="2"/>
                <w:szCs w:val="24"/>
              </w:rPr>
              <w:t>Techninė specifikacija</w:t>
            </w:r>
          </w:p>
        </w:tc>
      </w:tr>
      <w:tr w:rsidR="00104560" w14:paraId="47014757" w14:textId="77777777" w:rsidTr="00AF7142">
        <w:trPr>
          <w:trHeight w:val="300"/>
        </w:trPr>
        <w:tc>
          <w:tcPr>
            <w:tcW w:w="4957" w:type="dxa"/>
          </w:tcPr>
          <w:p w14:paraId="774A9F87" w14:textId="77777777" w:rsidR="00104560" w:rsidRDefault="00104560" w:rsidP="00104560">
            <w:pPr>
              <w:jc w:val="both"/>
              <w:rPr>
                <w:b/>
                <w:bCs/>
                <w:kern w:val="2"/>
                <w:szCs w:val="24"/>
              </w:rPr>
            </w:pPr>
            <w:r>
              <w:rPr>
                <w:b/>
                <w:bCs/>
                <w:kern w:val="2"/>
                <w:szCs w:val="24"/>
              </w:rPr>
              <w:t>15.3. Priedas Nr. 3</w:t>
            </w:r>
          </w:p>
        </w:tc>
        <w:tc>
          <w:tcPr>
            <w:tcW w:w="5005" w:type="dxa"/>
            <w:gridSpan w:val="3"/>
          </w:tcPr>
          <w:p w14:paraId="04D6FF00" w14:textId="7C94D605" w:rsidR="00104560" w:rsidRPr="007A32EB" w:rsidRDefault="00104560" w:rsidP="00104560">
            <w:pPr>
              <w:jc w:val="both"/>
              <w:rPr>
                <w:bCs/>
                <w:kern w:val="2"/>
                <w:szCs w:val="24"/>
              </w:rPr>
            </w:pPr>
            <w:r w:rsidRPr="007A32EB">
              <w:rPr>
                <w:bCs/>
                <w:kern w:val="2"/>
                <w:szCs w:val="24"/>
              </w:rPr>
              <w:t>Sutarties vykdymui pasitelkiami ūkio subjektai (jei taikoma)</w:t>
            </w:r>
          </w:p>
        </w:tc>
      </w:tr>
      <w:tr w:rsidR="00104560" w14:paraId="613772BA" w14:textId="77777777" w:rsidTr="005D203A">
        <w:tc>
          <w:tcPr>
            <w:tcW w:w="9962" w:type="dxa"/>
            <w:gridSpan w:val="4"/>
          </w:tcPr>
          <w:p w14:paraId="29F6195B" w14:textId="77777777" w:rsidR="00104560" w:rsidRDefault="00104560" w:rsidP="00104560">
            <w:pPr>
              <w:jc w:val="both"/>
              <w:rPr>
                <w:b/>
                <w:bCs/>
                <w:kern w:val="2"/>
                <w:szCs w:val="24"/>
              </w:rPr>
            </w:pPr>
            <w:r>
              <w:rPr>
                <w:b/>
                <w:bCs/>
                <w:kern w:val="2"/>
                <w:szCs w:val="24"/>
              </w:rPr>
              <w:t>16. ŠALIŲ ATSTOVŲ PARAŠAI</w:t>
            </w:r>
          </w:p>
        </w:tc>
      </w:tr>
      <w:tr w:rsidR="00104560" w14:paraId="52CE70BE" w14:textId="77777777" w:rsidTr="005D203A">
        <w:tc>
          <w:tcPr>
            <w:tcW w:w="6444" w:type="dxa"/>
            <w:gridSpan w:val="3"/>
            <w:tcBorders>
              <w:top w:val="single" w:sz="4" w:space="0" w:color="auto"/>
              <w:left w:val="single" w:sz="4" w:space="0" w:color="auto"/>
              <w:bottom w:val="single" w:sz="4" w:space="0" w:color="auto"/>
              <w:right w:val="single" w:sz="4" w:space="0" w:color="auto"/>
            </w:tcBorders>
          </w:tcPr>
          <w:p w14:paraId="27392C07" w14:textId="77777777" w:rsidR="00104560" w:rsidRDefault="00104560" w:rsidP="00104560">
            <w:pPr>
              <w:jc w:val="both"/>
              <w:rPr>
                <w:b/>
                <w:bCs/>
                <w:kern w:val="2"/>
                <w:szCs w:val="24"/>
              </w:rPr>
            </w:pPr>
            <w:r>
              <w:rPr>
                <w:b/>
                <w:bCs/>
                <w:kern w:val="2"/>
                <w:szCs w:val="24"/>
              </w:rPr>
              <w:t>PIRKĖJAS</w:t>
            </w:r>
          </w:p>
        </w:tc>
        <w:tc>
          <w:tcPr>
            <w:tcW w:w="3518" w:type="dxa"/>
            <w:tcBorders>
              <w:top w:val="single" w:sz="4" w:space="0" w:color="auto"/>
              <w:left w:val="single" w:sz="4" w:space="0" w:color="auto"/>
              <w:bottom w:val="single" w:sz="4" w:space="0" w:color="auto"/>
              <w:right w:val="single" w:sz="4" w:space="0" w:color="auto"/>
            </w:tcBorders>
          </w:tcPr>
          <w:p w14:paraId="575AD5F1" w14:textId="77777777" w:rsidR="00104560" w:rsidRDefault="00104560" w:rsidP="00104560">
            <w:pPr>
              <w:jc w:val="both"/>
              <w:rPr>
                <w:b/>
                <w:bCs/>
                <w:kern w:val="2"/>
                <w:szCs w:val="24"/>
              </w:rPr>
            </w:pPr>
            <w:r>
              <w:rPr>
                <w:b/>
                <w:bCs/>
                <w:kern w:val="2"/>
                <w:szCs w:val="24"/>
              </w:rPr>
              <w:t>TIEKĖJAS</w:t>
            </w:r>
          </w:p>
        </w:tc>
      </w:tr>
      <w:tr w:rsidR="00104560" w14:paraId="6390E773" w14:textId="77777777" w:rsidTr="005D203A">
        <w:tc>
          <w:tcPr>
            <w:tcW w:w="6444" w:type="dxa"/>
            <w:gridSpan w:val="3"/>
            <w:tcBorders>
              <w:top w:val="single" w:sz="4" w:space="0" w:color="auto"/>
              <w:left w:val="single" w:sz="4" w:space="0" w:color="auto"/>
              <w:bottom w:val="single" w:sz="4" w:space="0" w:color="auto"/>
              <w:right w:val="single" w:sz="4" w:space="0" w:color="auto"/>
            </w:tcBorders>
          </w:tcPr>
          <w:p w14:paraId="54C7FBF8" w14:textId="77777777" w:rsidR="00104560" w:rsidRDefault="00104560" w:rsidP="00104560">
            <w:pPr>
              <w:jc w:val="both"/>
              <w:rPr>
                <w:color w:val="4472C4"/>
                <w:kern w:val="2"/>
                <w:szCs w:val="24"/>
              </w:rPr>
            </w:pPr>
            <w:r>
              <w:rPr>
                <w:color w:val="4472C4"/>
                <w:kern w:val="2"/>
                <w:szCs w:val="24"/>
              </w:rPr>
              <w:t>(nurodomos atstovo pareigos, vardas, pavardė)</w:t>
            </w:r>
          </w:p>
        </w:tc>
        <w:tc>
          <w:tcPr>
            <w:tcW w:w="3518" w:type="dxa"/>
            <w:tcBorders>
              <w:top w:val="single" w:sz="4" w:space="0" w:color="auto"/>
              <w:left w:val="single" w:sz="4" w:space="0" w:color="auto"/>
              <w:bottom w:val="single" w:sz="4" w:space="0" w:color="auto"/>
              <w:right w:val="single" w:sz="4" w:space="0" w:color="auto"/>
            </w:tcBorders>
          </w:tcPr>
          <w:p w14:paraId="171A35DC" w14:textId="77777777" w:rsidR="00104560" w:rsidRDefault="00104560" w:rsidP="00104560">
            <w:pPr>
              <w:jc w:val="both"/>
              <w:rPr>
                <w:b/>
                <w:bCs/>
                <w:kern w:val="2"/>
                <w:szCs w:val="24"/>
              </w:rPr>
            </w:pPr>
            <w:r>
              <w:rPr>
                <w:color w:val="4472C4"/>
                <w:kern w:val="2"/>
                <w:szCs w:val="24"/>
              </w:rPr>
              <w:t>(nurodomos atstovo pareigos, vardas, pavardė)</w:t>
            </w:r>
          </w:p>
        </w:tc>
      </w:tr>
      <w:tr w:rsidR="00104560" w14:paraId="73551740" w14:textId="77777777" w:rsidTr="005D203A">
        <w:tc>
          <w:tcPr>
            <w:tcW w:w="6444" w:type="dxa"/>
            <w:gridSpan w:val="3"/>
            <w:tcBorders>
              <w:top w:val="single" w:sz="4" w:space="0" w:color="auto"/>
              <w:left w:val="single" w:sz="4" w:space="0" w:color="auto"/>
              <w:bottom w:val="single" w:sz="4" w:space="0" w:color="auto"/>
              <w:right w:val="single" w:sz="4" w:space="0" w:color="auto"/>
            </w:tcBorders>
          </w:tcPr>
          <w:p w14:paraId="490C1F43" w14:textId="77777777" w:rsidR="00104560" w:rsidRDefault="00104560" w:rsidP="00104560">
            <w:pPr>
              <w:jc w:val="both"/>
              <w:rPr>
                <w:b/>
                <w:bCs/>
                <w:color w:val="4472C4"/>
                <w:kern w:val="2"/>
                <w:szCs w:val="24"/>
              </w:rPr>
            </w:pPr>
          </w:p>
          <w:p w14:paraId="71182A2C" w14:textId="77777777" w:rsidR="00104560" w:rsidRDefault="00104560" w:rsidP="00104560">
            <w:pPr>
              <w:jc w:val="both"/>
              <w:rPr>
                <w:b/>
                <w:bCs/>
                <w:color w:val="4472C4"/>
                <w:kern w:val="2"/>
                <w:szCs w:val="24"/>
              </w:rPr>
            </w:pPr>
            <w:r>
              <w:rPr>
                <w:b/>
                <w:bCs/>
                <w:color w:val="4472C4"/>
                <w:kern w:val="2"/>
                <w:szCs w:val="24"/>
              </w:rPr>
              <w:t>(parašas)</w:t>
            </w:r>
          </w:p>
          <w:p w14:paraId="4716DC36" w14:textId="77777777" w:rsidR="00104560" w:rsidRDefault="00104560" w:rsidP="00104560">
            <w:pPr>
              <w:jc w:val="both"/>
              <w:rPr>
                <w:b/>
                <w:bCs/>
                <w:color w:val="4472C4"/>
                <w:kern w:val="2"/>
                <w:szCs w:val="24"/>
              </w:rPr>
            </w:pPr>
          </w:p>
          <w:p w14:paraId="530AD1C4" w14:textId="77777777" w:rsidR="00104560" w:rsidRDefault="00104560" w:rsidP="00104560">
            <w:pPr>
              <w:jc w:val="both"/>
              <w:rPr>
                <w:b/>
                <w:bCs/>
                <w:color w:val="4472C4"/>
                <w:kern w:val="2"/>
                <w:szCs w:val="24"/>
              </w:rPr>
            </w:pPr>
          </w:p>
        </w:tc>
        <w:tc>
          <w:tcPr>
            <w:tcW w:w="3518" w:type="dxa"/>
            <w:tcBorders>
              <w:top w:val="single" w:sz="4" w:space="0" w:color="auto"/>
              <w:left w:val="single" w:sz="4" w:space="0" w:color="auto"/>
              <w:bottom w:val="single" w:sz="4" w:space="0" w:color="auto"/>
              <w:right w:val="single" w:sz="4" w:space="0" w:color="auto"/>
            </w:tcBorders>
          </w:tcPr>
          <w:p w14:paraId="611E3759" w14:textId="77777777" w:rsidR="00104560" w:rsidRDefault="00104560" w:rsidP="00104560">
            <w:pPr>
              <w:jc w:val="both"/>
              <w:rPr>
                <w:b/>
                <w:bCs/>
                <w:color w:val="4472C4"/>
                <w:kern w:val="2"/>
                <w:szCs w:val="24"/>
              </w:rPr>
            </w:pPr>
          </w:p>
          <w:p w14:paraId="5F3E47CB" w14:textId="77777777" w:rsidR="00104560" w:rsidRDefault="00104560" w:rsidP="00104560">
            <w:pPr>
              <w:jc w:val="both"/>
              <w:rPr>
                <w:b/>
                <w:bCs/>
                <w:color w:val="4472C4"/>
                <w:kern w:val="2"/>
                <w:szCs w:val="24"/>
              </w:rPr>
            </w:pPr>
            <w:r>
              <w:rPr>
                <w:b/>
                <w:bCs/>
                <w:color w:val="4472C4"/>
                <w:kern w:val="2"/>
                <w:szCs w:val="24"/>
              </w:rPr>
              <w:t>(parašas)</w:t>
            </w:r>
          </w:p>
        </w:tc>
      </w:tr>
    </w:tbl>
    <w:p w14:paraId="2269F0A8" w14:textId="77777777" w:rsidR="00256768" w:rsidRDefault="00256768">
      <w:pPr>
        <w:widowControl w:val="0"/>
        <w:pBdr>
          <w:top w:val="nil"/>
          <w:left w:val="nil"/>
          <w:bottom w:val="nil"/>
          <w:right w:val="nil"/>
          <w:between w:val="nil"/>
        </w:pBdr>
        <w:tabs>
          <w:tab w:val="left" w:pos="567"/>
          <w:tab w:val="left" w:pos="851"/>
        </w:tabs>
        <w:jc w:val="center"/>
        <w:rPr>
          <w:b/>
          <w:bCs/>
          <w:caps/>
          <w:kern w:val="2"/>
          <w:szCs w:val="24"/>
        </w:rPr>
      </w:pPr>
    </w:p>
    <w:p w14:paraId="554220FE" w14:textId="77777777" w:rsidR="00256768" w:rsidRDefault="00810115">
      <w:pPr>
        <w:jc w:val="center"/>
        <w:rPr>
          <w:szCs w:val="24"/>
        </w:rPr>
      </w:pPr>
      <w:r>
        <w:rPr>
          <w:color w:val="000000"/>
          <w:szCs w:val="24"/>
        </w:rPr>
        <w:t>_______________</w:t>
      </w:r>
    </w:p>
    <w:p w14:paraId="64F88072" w14:textId="77777777" w:rsidR="00256768" w:rsidRDefault="00256768">
      <w:pPr>
        <w:spacing w:line="259" w:lineRule="auto"/>
        <w:rPr>
          <w:szCs w:val="24"/>
        </w:rPr>
      </w:pPr>
    </w:p>
    <w:p w14:paraId="2C647CE4" w14:textId="77777777" w:rsidR="00256768" w:rsidRDefault="00256768"/>
    <w:sectPr w:rsidR="0025676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7843F" w14:textId="77777777" w:rsidR="00BD4F24" w:rsidRDefault="00BD4F24">
      <w:r>
        <w:separator/>
      </w:r>
    </w:p>
  </w:endnote>
  <w:endnote w:type="continuationSeparator" w:id="0">
    <w:p w14:paraId="40C0AD3E" w14:textId="77777777" w:rsidR="00BD4F24" w:rsidRDefault="00BD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A7D8" w14:textId="77777777" w:rsidR="00810115" w:rsidRDefault="00810115">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3410" w14:textId="77777777" w:rsidR="00810115" w:rsidRDefault="00810115">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981D" w14:textId="77777777" w:rsidR="00810115" w:rsidRDefault="00810115">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7EBE" w14:textId="77777777" w:rsidR="00BD4F24" w:rsidRDefault="00BD4F24">
      <w:r>
        <w:separator/>
      </w:r>
    </w:p>
  </w:footnote>
  <w:footnote w:type="continuationSeparator" w:id="0">
    <w:p w14:paraId="0714AE5B" w14:textId="77777777" w:rsidR="00BD4F24" w:rsidRDefault="00BD4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6E8C" w14:textId="77777777" w:rsidR="00810115" w:rsidRDefault="00810115">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9BE9" w14:textId="77777777" w:rsidR="00810115" w:rsidRDefault="00810115">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743B4" w14:textId="77777777" w:rsidR="00810115" w:rsidRDefault="0081011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A3CD7"/>
    <w:rsid w:val="000E0ADC"/>
    <w:rsid w:val="00104560"/>
    <w:rsid w:val="00107F38"/>
    <w:rsid w:val="00137C2E"/>
    <w:rsid w:val="001E1F27"/>
    <w:rsid w:val="00243219"/>
    <w:rsid w:val="00256768"/>
    <w:rsid w:val="002F0B5F"/>
    <w:rsid w:val="00325429"/>
    <w:rsid w:val="003B02BB"/>
    <w:rsid w:val="003E388D"/>
    <w:rsid w:val="004049B8"/>
    <w:rsid w:val="004125D3"/>
    <w:rsid w:val="004E03D2"/>
    <w:rsid w:val="00515A9E"/>
    <w:rsid w:val="005D203A"/>
    <w:rsid w:val="006651EB"/>
    <w:rsid w:val="006C4E61"/>
    <w:rsid w:val="007A32EB"/>
    <w:rsid w:val="007B2F0C"/>
    <w:rsid w:val="00810115"/>
    <w:rsid w:val="00880885"/>
    <w:rsid w:val="008C00FA"/>
    <w:rsid w:val="009B7F0F"/>
    <w:rsid w:val="009F069C"/>
    <w:rsid w:val="00AF7142"/>
    <w:rsid w:val="00B06F18"/>
    <w:rsid w:val="00BD4F24"/>
    <w:rsid w:val="00C01D2D"/>
    <w:rsid w:val="00C34B4F"/>
    <w:rsid w:val="00C96BD3"/>
    <w:rsid w:val="00CB42F8"/>
    <w:rsid w:val="00D07D02"/>
    <w:rsid w:val="00DA152A"/>
    <w:rsid w:val="00DD0E18"/>
    <w:rsid w:val="00ED21B2"/>
    <w:rsid w:val="00F0478B"/>
    <w:rsid w:val="00F15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6E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10115"/>
    <w:rPr>
      <w:color w:val="0563C1" w:themeColor="hyperlink"/>
      <w:u w:val="single"/>
    </w:rPr>
  </w:style>
  <w:style w:type="character" w:styleId="Komentaronuoroda">
    <w:name w:val="annotation reference"/>
    <w:basedOn w:val="Numatytasispastraiposriftas"/>
    <w:semiHidden/>
    <w:unhideWhenUsed/>
    <w:rsid w:val="005D203A"/>
    <w:rPr>
      <w:sz w:val="16"/>
      <w:szCs w:val="16"/>
    </w:rPr>
  </w:style>
  <w:style w:type="paragraph" w:styleId="Komentarotekstas">
    <w:name w:val="annotation text"/>
    <w:basedOn w:val="prastasis"/>
    <w:link w:val="KomentarotekstasDiagrama"/>
    <w:semiHidden/>
    <w:unhideWhenUsed/>
    <w:rsid w:val="005D203A"/>
    <w:rPr>
      <w:sz w:val="20"/>
    </w:rPr>
  </w:style>
  <w:style w:type="character" w:customStyle="1" w:styleId="KomentarotekstasDiagrama">
    <w:name w:val="Komentaro tekstas Diagrama"/>
    <w:basedOn w:val="Numatytasispastraiposriftas"/>
    <w:link w:val="Komentarotekstas"/>
    <w:semiHidden/>
    <w:rsid w:val="005D203A"/>
    <w:rPr>
      <w:sz w:val="20"/>
    </w:rPr>
  </w:style>
  <w:style w:type="paragraph" w:styleId="Komentarotema">
    <w:name w:val="annotation subject"/>
    <w:basedOn w:val="Komentarotekstas"/>
    <w:next w:val="Komentarotekstas"/>
    <w:link w:val="KomentarotemaDiagrama"/>
    <w:semiHidden/>
    <w:unhideWhenUsed/>
    <w:rsid w:val="005D203A"/>
    <w:rPr>
      <w:b/>
      <w:bCs/>
    </w:rPr>
  </w:style>
  <w:style w:type="character" w:customStyle="1" w:styleId="KomentarotemaDiagrama">
    <w:name w:val="Komentaro tema Diagrama"/>
    <w:basedOn w:val="KomentarotekstasDiagrama"/>
    <w:link w:val="Komentarotema"/>
    <w:semiHidden/>
    <w:rsid w:val="005D203A"/>
    <w:rPr>
      <w:b/>
      <w:bCs/>
      <w:sz w:val="20"/>
    </w:rPr>
  </w:style>
  <w:style w:type="paragraph" w:styleId="Debesliotekstas">
    <w:name w:val="Balloon Text"/>
    <w:basedOn w:val="prastasis"/>
    <w:link w:val="DebesliotekstasDiagrama"/>
    <w:semiHidden/>
    <w:unhideWhenUsed/>
    <w:rsid w:val="005D203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2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liai.kc@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10348</Words>
  <Characters>5899</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25</cp:revision>
  <dcterms:created xsi:type="dcterms:W3CDTF">2025-04-18T08:33:00Z</dcterms:created>
  <dcterms:modified xsi:type="dcterms:W3CDTF">2026-04-27T07:12:00Z</dcterms:modified>
</cp:coreProperties>
</file>