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C807A" w14:textId="77777777" w:rsidR="0077068B" w:rsidRPr="0077068B" w:rsidRDefault="0077068B" w:rsidP="0077068B">
      <w:pPr>
        <w:spacing w:after="160" w:line="256" w:lineRule="auto"/>
        <w:jc w:val="center"/>
        <w:rPr>
          <w:rFonts w:eastAsia="Calibri"/>
          <w:b/>
          <w:bCs/>
        </w:rPr>
      </w:pPr>
      <w:r w:rsidRPr="0077068B">
        <w:rPr>
          <w:rFonts w:eastAsia="Calibri"/>
          <w:b/>
          <w:bCs/>
        </w:rPr>
        <w:t>PERSIRENGIMO SPINTELIŲ TECHNINĖ SPECIFIKACIJA</w:t>
      </w:r>
    </w:p>
    <w:p w14:paraId="425E6B1B" w14:textId="77777777" w:rsidR="00E329F5" w:rsidRPr="006C5839" w:rsidRDefault="00E329F5" w:rsidP="00E329F5">
      <w:pPr>
        <w:numPr>
          <w:ilvl w:val="0"/>
          <w:numId w:val="2"/>
        </w:numPr>
        <w:spacing w:line="360" w:lineRule="auto"/>
        <w:ind w:left="360"/>
        <w:jc w:val="center"/>
        <w:rPr>
          <w:rFonts w:eastAsia="Calibri"/>
          <w:b/>
          <w:color w:val="000000"/>
          <w:lang w:val="lt-LT" w:eastAsia="en-US"/>
        </w:rPr>
      </w:pPr>
      <w:r w:rsidRPr="006C5839">
        <w:rPr>
          <w:rFonts w:eastAsia="Calibri"/>
          <w:b/>
          <w:bCs/>
          <w:color w:val="000000"/>
          <w:lang w:val="lt-LT" w:eastAsia="en-US"/>
        </w:rPr>
        <w:t>PIRKIMO OBJEKTO APIMTYS</w:t>
      </w:r>
      <w:bookmarkStart w:id="0" w:name="part_d531173a1bbd419b87c2c45ff6e06c2e"/>
      <w:bookmarkEnd w:id="0"/>
    </w:p>
    <w:p w14:paraId="138F5C9F" w14:textId="77777777" w:rsidR="007977EB" w:rsidRPr="00A721C8" w:rsidRDefault="007977EB" w:rsidP="007977EB">
      <w:pPr>
        <w:tabs>
          <w:tab w:val="left" w:pos="142"/>
          <w:tab w:val="left" w:pos="1418"/>
        </w:tabs>
        <w:spacing w:line="360" w:lineRule="auto"/>
        <w:ind w:right="57"/>
        <w:jc w:val="both"/>
        <w:rPr>
          <w:rFonts w:eastAsia="Calibri"/>
          <w:b/>
          <w:sz w:val="20"/>
          <w:szCs w:val="20"/>
          <w:lang w:val="lt-LT" w:eastAsia="lt-LT"/>
        </w:rPr>
      </w:pPr>
    </w:p>
    <w:p w14:paraId="288DE58B" w14:textId="38F3E09D" w:rsidR="00D27EE3" w:rsidRPr="007977EB" w:rsidRDefault="007977EB" w:rsidP="00512BBF">
      <w:pPr>
        <w:tabs>
          <w:tab w:val="left" w:pos="142"/>
          <w:tab w:val="left" w:pos="1418"/>
        </w:tabs>
        <w:spacing w:line="360" w:lineRule="auto"/>
        <w:ind w:firstLine="851"/>
        <w:jc w:val="both"/>
        <w:rPr>
          <w:rFonts w:eastAsia="Calibri"/>
          <w:lang w:val="lt-LT" w:eastAsia="en-US"/>
        </w:rPr>
      </w:pPr>
      <w:r w:rsidRPr="007977EB">
        <w:rPr>
          <w:rFonts w:eastAsia="Calibri"/>
          <w:bCs/>
          <w:lang w:val="lt-LT" w:eastAsia="lt-LT"/>
        </w:rPr>
        <w:t xml:space="preserve">1.1. </w:t>
      </w:r>
      <w:r w:rsidR="00D27EE3" w:rsidRPr="007977EB">
        <w:rPr>
          <w:rFonts w:eastAsia="Calibri"/>
          <w:bCs/>
          <w:lang w:val="lt-LT" w:eastAsia="en-US"/>
        </w:rPr>
        <w:t>Pirkimo</w:t>
      </w:r>
      <w:r w:rsidR="00D27EE3" w:rsidRPr="007977EB">
        <w:rPr>
          <w:rFonts w:eastAsia="Calibri"/>
          <w:lang w:val="lt-LT" w:eastAsia="en-US"/>
        </w:rPr>
        <w:t xml:space="preserve"> objektas </w:t>
      </w:r>
      <w:r w:rsidR="00791703" w:rsidRPr="007977EB">
        <w:rPr>
          <w:rFonts w:eastAsia="Calibri"/>
          <w:lang w:val="lt-LT" w:eastAsia="en-US"/>
        </w:rPr>
        <w:t>–</w:t>
      </w:r>
      <w:r w:rsidR="00D27EE3" w:rsidRPr="007977EB">
        <w:rPr>
          <w:rFonts w:eastAsia="Calibri"/>
          <w:lang w:val="lt-LT" w:eastAsia="en-US"/>
        </w:rPr>
        <w:t xml:space="preserve"> </w:t>
      </w:r>
      <w:r w:rsidR="00791703" w:rsidRPr="007977EB">
        <w:rPr>
          <w:rFonts w:eastAsia="Calibri"/>
          <w:lang w:val="lt-LT" w:eastAsia="en-US"/>
        </w:rPr>
        <w:t>Persirengimo s</w:t>
      </w:r>
      <w:r w:rsidR="00D27EE3" w:rsidRPr="007977EB">
        <w:rPr>
          <w:rFonts w:eastAsia="Calibri"/>
          <w:lang w:val="lt-LT" w:eastAsia="en-US"/>
        </w:rPr>
        <w:t>pintel</w:t>
      </w:r>
      <w:r w:rsidR="00A32E82" w:rsidRPr="007977EB">
        <w:rPr>
          <w:rFonts w:eastAsia="Calibri"/>
          <w:lang w:val="lt-LT" w:eastAsia="en-US"/>
        </w:rPr>
        <w:t>ės.</w:t>
      </w:r>
    </w:p>
    <w:p w14:paraId="53D3099C" w14:textId="4EBEA1D0" w:rsidR="00FF74A4" w:rsidRPr="007977EB" w:rsidRDefault="007977EB" w:rsidP="00512BBF">
      <w:pPr>
        <w:tabs>
          <w:tab w:val="left" w:pos="142"/>
          <w:tab w:val="left" w:pos="1418"/>
        </w:tabs>
        <w:spacing w:line="360" w:lineRule="auto"/>
        <w:ind w:firstLine="851"/>
        <w:jc w:val="both"/>
        <w:rPr>
          <w:rFonts w:eastAsia="Calibri"/>
          <w:lang w:val="lt-LT" w:eastAsia="en-US"/>
        </w:rPr>
      </w:pPr>
      <w:r>
        <w:rPr>
          <w:rFonts w:eastAsia="Calibri"/>
          <w:lang w:val="lt-LT" w:eastAsia="en-US"/>
        </w:rPr>
        <w:t xml:space="preserve">1.2. </w:t>
      </w:r>
      <w:r w:rsidR="00A32E82" w:rsidRPr="007977EB">
        <w:rPr>
          <w:rFonts w:eastAsia="Calibri"/>
          <w:lang w:val="lt-LT" w:eastAsia="en-US"/>
        </w:rPr>
        <w:t>Į pagamintas persirengimo spinteles, baldų gamintojas turės sumontuoti elektroni</w:t>
      </w:r>
      <w:r w:rsidR="00420FFF" w:rsidRPr="007977EB">
        <w:rPr>
          <w:rFonts w:eastAsia="Calibri"/>
          <w:lang w:val="lt-LT" w:eastAsia="en-US"/>
        </w:rPr>
        <w:t xml:space="preserve">nes </w:t>
      </w:r>
      <w:r w:rsidR="00A32E82" w:rsidRPr="007977EB">
        <w:rPr>
          <w:rFonts w:eastAsia="Calibri"/>
          <w:lang w:val="lt-LT" w:eastAsia="en-US"/>
        </w:rPr>
        <w:t>apsaug</w:t>
      </w:r>
      <w:r w:rsidR="00245433" w:rsidRPr="007977EB">
        <w:rPr>
          <w:rFonts w:eastAsia="Calibri"/>
          <w:lang w:val="lt-LT" w:eastAsia="en-US"/>
        </w:rPr>
        <w:t>in</w:t>
      </w:r>
      <w:r w:rsidR="00420FFF" w:rsidRPr="007977EB">
        <w:rPr>
          <w:rFonts w:eastAsia="Calibri"/>
          <w:lang w:val="lt-LT" w:eastAsia="en-US"/>
        </w:rPr>
        <w:t>es</w:t>
      </w:r>
      <w:r w:rsidR="00A32E82" w:rsidRPr="007977EB">
        <w:rPr>
          <w:rFonts w:eastAsia="Calibri"/>
          <w:lang w:val="lt-LT" w:eastAsia="en-US"/>
        </w:rPr>
        <w:t xml:space="preserve"> </w:t>
      </w:r>
      <w:r w:rsidR="00420FFF" w:rsidRPr="007977EB">
        <w:rPr>
          <w:rFonts w:eastAsia="Calibri"/>
          <w:lang w:val="lt-LT" w:eastAsia="en-US"/>
        </w:rPr>
        <w:t>spynas</w:t>
      </w:r>
      <w:r w:rsidR="00A32E82" w:rsidRPr="007977EB">
        <w:rPr>
          <w:rFonts w:eastAsia="Calibri"/>
          <w:lang w:val="lt-LT" w:eastAsia="en-US"/>
        </w:rPr>
        <w:t>, kuri</w:t>
      </w:r>
      <w:r w:rsidR="00420FFF" w:rsidRPr="007977EB">
        <w:rPr>
          <w:rFonts w:eastAsia="Calibri"/>
          <w:lang w:val="lt-LT" w:eastAsia="en-US"/>
        </w:rPr>
        <w:t>a</w:t>
      </w:r>
      <w:r w:rsidR="00A32E82" w:rsidRPr="007977EB">
        <w:rPr>
          <w:rFonts w:eastAsia="Calibri"/>
          <w:lang w:val="lt-LT" w:eastAsia="en-US"/>
        </w:rPr>
        <w:t>s pateiks užsakovas.</w:t>
      </w:r>
    </w:p>
    <w:p w14:paraId="47ADE94E" w14:textId="5AD9FB09" w:rsidR="00D27EE3" w:rsidRPr="006C5839" w:rsidRDefault="007977EB" w:rsidP="00512BBF">
      <w:pPr>
        <w:tabs>
          <w:tab w:val="left" w:pos="142"/>
          <w:tab w:val="left" w:pos="1418"/>
        </w:tabs>
        <w:spacing w:line="360" w:lineRule="auto"/>
        <w:ind w:firstLine="851"/>
        <w:jc w:val="both"/>
        <w:rPr>
          <w:rFonts w:eastAsia="Calibri"/>
          <w:lang w:val="lt-LT" w:eastAsia="en-US"/>
        </w:rPr>
      </w:pPr>
      <w:r>
        <w:rPr>
          <w:rFonts w:eastAsia="Calibri"/>
          <w:lang w:val="lt-LT" w:eastAsia="en-US"/>
        </w:rPr>
        <w:t xml:space="preserve">1.3. </w:t>
      </w:r>
      <w:r w:rsidR="00BF1627" w:rsidRPr="007977EB">
        <w:rPr>
          <w:rFonts w:eastAsia="Calibri"/>
          <w:lang w:val="lt-LT" w:eastAsia="en-US"/>
        </w:rPr>
        <w:t>Prekių lentelė:</w:t>
      </w:r>
    </w:p>
    <w:tbl>
      <w:tblPr>
        <w:tblStyle w:val="Lentelstinklelis"/>
        <w:tblW w:w="10916" w:type="dxa"/>
        <w:tblInd w:w="-998" w:type="dxa"/>
        <w:tblLook w:val="04A0" w:firstRow="1" w:lastRow="0" w:firstColumn="1" w:lastColumn="0" w:noHBand="0" w:noVBand="1"/>
      </w:tblPr>
      <w:tblGrid>
        <w:gridCol w:w="1986"/>
        <w:gridCol w:w="4800"/>
        <w:gridCol w:w="1536"/>
        <w:gridCol w:w="1202"/>
        <w:gridCol w:w="1392"/>
      </w:tblGrid>
      <w:tr w:rsidR="007977EB" w:rsidRPr="004256A9" w14:paraId="0F9A505A" w14:textId="77777777" w:rsidTr="007977EB">
        <w:tc>
          <w:tcPr>
            <w:tcW w:w="1986" w:type="dxa"/>
            <w:shd w:val="clear" w:color="auto" w:fill="D5DCE4" w:themeFill="text2" w:themeFillTint="33"/>
            <w:vAlign w:val="center"/>
          </w:tcPr>
          <w:p w14:paraId="1D73D00E" w14:textId="638421AF" w:rsidR="007977EB" w:rsidRPr="004256A9" w:rsidRDefault="007977EB" w:rsidP="007977EB">
            <w:pPr>
              <w:ind w:hanging="108"/>
              <w:jc w:val="center"/>
              <w:rPr>
                <w:b/>
                <w:bCs/>
                <w:sz w:val="22"/>
                <w:szCs w:val="22"/>
                <w:lang w:val="lt-LT"/>
              </w:rPr>
            </w:pPr>
            <w:r w:rsidRPr="00245433">
              <w:rPr>
                <w:b/>
                <w:bCs/>
                <w:sz w:val="22"/>
                <w:szCs w:val="22"/>
                <w:lang w:val="lt-LT"/>
              </w:rPr>
              <w:t>Gaminio</w:t>
            </w:r>
            <w:r>
              <w:rPr>
                <w:b/>
                <w:bCs/>
                <w:sz w:val="22"/>
                <w:szCs w:val="22"/>
                <w:lang w:val="lt-LT"/>
              </w:rPr>
              <w:t>/paslaugos</w:t>
            </w:r>
            <w:r w:rsidRPr="00245433">
              <w:rPr>
                <w:b/>
                <w:bCs/>
                <w:sz w:val="22"/>
                <w:szCs w:val="22"/>
                <w:lang w:val="lt-LT"/>
              </w:rPr>
              <w:t xml:space="preserve">        pavadinimas</w:t>
            </w:r>
          </w:p>
        </w:tc>
        <w:tc>
          <w:tcPr>
            <w:tcW w:w="4800" w:type="dxa"/>
            <w:shd w:val="clear" w:color="auto" w:fill="D5DCE4" w:themeFill="text2" w:themeFillTint="33"/>
            <w:vAlign w:val="center"/>
          </w:tcPr>
          <w:p w14:paraId="7F017941" w14:textId="5C08B702" w:rsidR="007977EB" w:rsidRPr="004256A9" w:rsidRDefault="007977EB" w:rsidP="00245433">
            <w:pPr>
              <w:jc w:val="center"/>
              <w:rPr>
                <w:b/>
                <w:bCs/>
                <w:sz w:val="22"/>
                <w:szCs w:val="22"/>
                <w:lang w:val="lt-LT"/>
              </w:rPr>
            </w:pPr>
            <w:r w:rsidRPr="00245433">
              <w:rPr>
                <w:b/>
                <w:bCs/>
                <w:sz w:val="22"/>
                <w:szCs w:val="22"/>
                <w:lang w:val="lt-LT"/>
              </w:rPr>
              <w:t>Aprašymas</w:t>
            </w:r>
          </w:p>
        </w:tc>
        <w:tc>
          <w:tcPr>
            <w:tcW w:w="1536" w:type="dxa"/>
            <w:shd w:val="clear" w:color="auto" w:fill="D5DCE4" w:themeFill="text2" w:themeFillTint="33"/>
            <w:vAlign w:val="center"/>
          </w:tcPr>
          <w:p w14:paraId="7695C073" w14:textId="3E3321FD" w:rsidR="007977EB" w:rsidRPr="004256A9" w:rsidRDefault="007977EB" w:rsidP="00245433">
            <w:pPr>
              <w:jc w:val="center"/>
              <w:rPr>
                <w:b/>
                <w:bCs/>
                <w:sz w:val="22"/>
                <w:szCs w:val="22"/>
                <w:lang w:val="lt-LT"/>
              </w:rPr>
            </w:pPr>
            <w:r w:rsidRPr="00245433">
              <w:rPr>
                <w:b/>
                <w:bCs/>
                <w:sz w:val="22"/>
                <w:szCs w:val="22"/>
                <w:lang w:val="lt-LT"/>
              </w:rPr>
              <w:t>Matmenys (</w:t>
            </w:r>
            <w:proofErr w:type="spellStart"/>
            <w:r w:rsidRPr="00245433">
              <w:rPr>
                <w:b/>
                <w:bCs/>
                <w:sz w:val="22"/>
                <w:szCs w:val="22"/>
                <w:lang w:val="lt-LT"/>
              </w:rPr>
              <w:t>PxGxA</w:t>
            </w:r>
            <w:proofErr w:type="spellEnd"/>
            <w:r w:rsidRPr="00245433">
              <w:rPr>
                <w:b/>
                <w:bCs/>
                <w:sz w:val="22"/>
                <w:szCs w:val="22"/>
                <w:lang w:val="lt-LT"/>
              </w:rPr>
              <w:t>)</w:t>
            </w:r>
          </w:p>
        </w:tc>
        <w:tc>
          <w:tcPr>
            <w:tcW w:w="1202" w:type="dxa"/>
            <w:shd w:val="clear" w:color="auto" w:fill="D5DCE4" w:themeFill="text2" w:themeFillTint="33"/>
            <w:vAlign w:val="center"/>
          </w:tcPr>
          <w:p w14:paraId="6A04F622" w14:textId="77777777" w:rsidR="007977EB" w:rsidRPr="004256A9" w:rsidRDefault="007977EB" w:rsidP="00245433">
            <w:pPr>
              <w:jc w:val="center"/>
              <w:rPr>
                <w:b/>
                <w:bCs/>
                <w:sz w:val="22"/>
                <w:szCs w:val="22"/>
                <w:lang w:val="lt-LT"/>
              </w:rPr>
            </w:pPr>
            <w:r w:rsidRPr="004256A9">
              <w:rPr>
                <w:b/>
                <w:bCs/>
                <w:sz w:val="22"/>
                <w:szCs w:val="22"/>
                <w:lang w:val="lt-LT"/>
              </w:rPr>
              <w:t>Kiekis</w:t>
            </w:r>
          </w:p>
        </w:tc>
        <w:tc>
          <w:tcPr>
            <w:tcW w:w="1392" w:type="dxa"/>
            <w:shd w:val="clear" w:color="auto" w:fill="D5DCE4" w:themeFill="text2" w:themeFillTint="33"/>
            <w:vAlign w:val="center"/>
          </w:tcPr>
          <w:p w14:paraId="43AD2752" w14:textId="0D53D5CE" w:rsidR="007977EB" w:rsidRPr="004256A9" w:rsidRDefault="00E0419D" w:rsidP="00245433">
            <w:pPr>
              <w:jc w:val="center"/>
              <w:rPr>
                <w:b/>
                <w:bCs/>
                <w:sz w:val="22"/>
                <w:szCs w:val="22"/>
                <w:lang w:val="lt-LT"/>
              </w:rPr>
            </w:pPr>
            <w:r>
              <w:rPr>
                <w:b/>
                <w:bCs/>
                <w:sz w:val="22"/>
                <w:szCs w:val="22"/>
                <w:lang w:val="lt-LT"/>
              </w:rPr>
              <w:t>Siūlomos m</w:t>
            </w:r>
            <w:r w:rsidR="007977EB">
              <w:rPr>
                <w:b/>
                <w:bCs/>
                <w:sz w:val="22"/>
                <w:szCs w:val="22"/>
                <w:lang w:val="lt-LT"/>
              </w:rPr>
              <w:t>edžiagos</w:t>
            </w:r>
            <w:r>
              <w:rPr>
                <w:b/>
                <w:bCs/>
                <w:sz w:val="22"/>
                <w:szCs w:val="22"/>
                <w:lang w:val="lt-LT"/>
              </w:rPr>
              <w:t xml:space="preserve"> </w:t>
            </w:r>
            <w:r w:rsidRPr="00764049">
              <w:rPr>
                <w:b/>
                <w:bCs/>
                <w:color w:val="FF0000"/>
                <w:sz w:val="22"/>
                <w:szCs w:val="22"/>
                <w:lang w:val="lt-LT"/>
              </w:rPr>
              <w:t>(pildo tiekėjas)</w:t>
            </w:r>
          </w:p>
        </w:tc>
      </w:tr>
      <w:tr w:rsidR="007977EB" w:rsidRPr="004256A9" w14:paraId="3D3BE48C" w14:textId="77777777" w:rsidTr="007977EB">
        <w:tc>
          <w:tcPr>
            <w:tcW w:w="1986" w:type="dxa"/>
          </w:tcPr>
          <w:p w14:paraId="2418050B" w14:textId="775A9499" w:rsidR="007977EB" w:rsidRPr="007977EB" w:rsidRDefault="007977EB" w:rsidP="00245433">
            <w:pPr>
              <w:rPr>
                <w:sz w:val="22"/>
                <w:szCs w:val="22"/>
                <w:lang w:val="lt-LT"/>
              </w:rPr>
            </w:pPr>
            <w:r w:rsidRPr="007977EB">
              <w:rPr>
                <w:sz w:val="22"/>
                <w:szCs w:val="22"/>
                <w:lang w:val="lt-LT"/>
              </w:rPr>
              <w:t>Dvivietė spintelė</w:t>
            </w:r>
          </w:p>
        </w:tc>
        <w:tc>
          <w:tcPr>
            <w:tcW w:w="4800" w:type="dxa"/>
          </w:tcPr>
          <w:p w14:paraId="0A3AF4E3" w14:textId="13B97CD3" w:rsidR="00E0419D" w:rsidRDefault="007977EB" w:rsidP="00E0419D">
            <w:pPr>
              <w:jc w:val="both"/>
              <w:rPr>
                <w:sz w:val="22"/>
                <w:szCs w:val="22"/>
                <w:lang w:val="lt-LT"/>
              </w:rPr>
            </w:pPr>
            <w:r w:rsidRPr="008D44F1">
              <w:rPr>
                <w:sz w:val="22"/>
                <w:szCs w:val="22"/>
                <w:lang w:val="lt-LT"/>
              </w:rPr>
              <w:t xml:space="preserve">Spintelė gaminama iš 10-12mm </w:t>
            </w:r>
            <w:r w:rsidR="00E0419D">
              <w:rPr>
                <w:sz w:val="22"/>
                <w:szCs w:val="22"/>
                <w:lang w:val="lt-LT"/>
              </w:rPr>
              <w:t>v</w:t>
            </w:r>
            <w:r w:rsidR="00E0419D" w:rsidRPr="007977EB">
              <w:rPr>
                <w:sz w:val="22"/>
                <w:szCs w:val="22"/>
                <w:lang w:val="lt-LT"/>
              </w:rPr>
              <w:t>ienspalv</w:t>
            </w:r>
            <w:r w:rsidR="00E0419D">
              <w:rPr>
                <w:sz w:val="22"/>
                <w:szCs w:val="22"/>
                <w:lang w:val="lt-LT"/>
              </w:rPr>
              <w:t>ės</w:t>
            </w:r>
            <w:r w:rsidR="00E0419D" w:rsidRPr="007977EB">
              <w:rPr>
                <w:sz w:val="22"/>
                <w:szCs w:val="22"/>
                <w:lang w:val="lt-LT"/>
              </w:rPr>
              <w:t xml:space="preserve"> HPL </w:t>
            </w:r>
            <w:proofErr w:type="spellStart"/>
            <w:r w:rsidR="00E0419D" w:rsidRPr="007977EB">
              <w:rPr>
                <w:sz w:val="22"/>
                <w:szCs w:val="22"/>
                <w:lang w:val="lt-LT"/>
              </w:rPr>
              <w:t>Compact</w:t>
            </w:r>
            <w:proofErr w:type="spellEnd"/>
            <w:r w:rsidR="00E0419D" w:rsidRPr="007977EB">
              <w:rPr>
                <w:sz w:val="22"/>
                <w:szCs w:val="22"/>
                <w:lang w:val="lt-LT"/>
              </w:rPr>
              <w:t xml:space="preserve"> su juoda</w:t>
            </w:r>
            <w:r w:rsidR="00E0419D">
              <w:rPr>
                <w:sz w:val="22"/>
                <w:szCs w:val="22"/>
                <w:lang w:val="lt-LT"/>
              </w:rPr>
              <w:t xml:space="preserve"> šerdimi (arba lygiavert</w:t>
            </w:r>
            <w:r w:rsidR="0082713E">
              <w:rPr>
                <w:sz w:val="22"/>
                <w:szCs w:val="22"/>
                <w:lang w:val="lt-LT"/>
              </w:rPr>
              <w:t>ė</w:t>
            </w:r>
            <w:r w:rsidR="00E0419D">
              <w:rPr>
                <w:sz w:val="22"/>
                <w:szCs w:val="22"/>
                <w:lang w:val="lt-LT"/>
              </w:rPr>
              <w:t>)</w:t>
            </w:r>
            <w:r w:rsidR="00E0419D" w:rsidRPr="008D44F1">
              <w:rPr>
                <w:sz w:val="22"/>
                <w:szCs w:val="22"/>
                <w:lang w:val="lt-LT"/>
              </w:rPr>
              <w:t xml:space="preserve"> plokštės</w:t>
            </w:r>
            <w:r w:rsidR="00E0419D" w:rsidRPr="007977EB">
              <w:rPr>
                <w:sz w:val="22"/>
                <w:szCs w:val="22"/>
                <w:lang w:val="lt-LT"/>
              </w:rPr>
              <w:t>, renkamasi iš</w:t>
            </w:r>
            <w:r w:rsidR="00E0419D">
              <w:rPr>
                <w:sz w:val="22"/>
                <w:szCs w:val="22"/>
                <w:lang w:val="lt-LT"/>
              </w:rPr>
              <w:t xml:space="preserve"> </w:t>
            </w:r>
            <w:r w:rsidR="00E0419D" w:rsidRPr="007977EB">
              <w:rPr>
                <w:sz w:val="22"/>
                <w:szCs w:val="22"/>
                <w:lang w:val="lt-LT"/>
              </w:rPr>
              <w:t>5 spalvų</w:t>
            </w:r>
            <w:r w:rsidR="00E0419D">
              <w:rPr>
                <w:sz w:val="22"/>
                <w:szCs w:val="22"/>
                <w:lang w:val="lt-LT"/>
              </w:rPr>
              <w:t>.</w:t>
            </w:r>
          </w:p>
          <w:p w14:paraId="47AB97FF" w14:textId="659E6FFC" w:rsidR="007977EB" w:rsidRPr="008D44F1" w:rsidRDefault="007977EB" w:rsidP="00E0419D">
            <w:pPr>
              <w:jc w:val="both"/>
              <w:rPr>
                <w:sz w:val="22"/>
                <w:szCs w:val="22"/>
                <w:lang w:val="lt-LT"/>
              </w:rPr>
            </w:pPr>
            <w:r w:rsidRPr="00E0419D">
              <w:rPr>
                <w:b/>
                <w:bCs/>
                <w:sz w:val="22"/>
                <w:szCs w:val="22"/>
                <w:lang w:val="lt-LT"/>
              </w:rPr>
              <w:t>Spintelė</w:t>
            </w:r>
            <w:r w:rsidRPr="008D44F1">
              <w:rPr>
                <w:sz w:val="22"/>
                <w:szCs w:val="22"/>
                <w:lang w:val="lt-LT"/>
              </w:rPr>
              <w:t xml:space="preserve"> </w:t>
            </w:r>
            <w:r w:rsidRPr="008D44F1">
              <w:rPr>
                <w:b/>
                <w:bCs/>
                <w:sz w:val="22"/>
                <w:szCs w:val="22"/>
                <w:lang w:val="lt-LT"/>
              </w:rPr>
              <w:t>padalinta į 2 dalis po 1000 mm aukščio</w:t>
            </w:r>
            <w:r w:rsidRPr="008D44F1">
              <w:rPr>
                <w:sz w:val="22"/>
                <w:szCs w:val="22"/>
                <w:lang w:val="lt-LT"/>
              </w:rPr>
              <w:t xml:space="preserve"> ir pakelta ant 100 mm aukščio kojelių. </w:t>
            </w:r>
            <w:r w:rsidR="008D44F1" w:rsidRPr="008D44F1">
              <w:rPr>
                <w:sz w:val="22"/>
                <w:szCs w:val="22"/>
                <w:lang w:val="lt-LT"/>
              </w:rPr>
              <w:t>Spintelės apačia</w:t>
            </w:r>
            <w:r w:rsidRPr="008D44F1">
              <w:rPr>
                <w:sz w:val="22"/>
                <w:szCs w:val="22"/>
                <w:lang w:val="lt-LT"/>
              </w:rPr>
              <w:t xml:space="preserve"> dengt</w:t>
            </w:r>
            <w:r w:rsidR="008D44F1" w:rsidRPr="008D44F1">
              <w:rPr>
                <w:sz w:val="22"/>
                <w:szCs w:val="22"/>
                <w:lang w:val="lt-LT"/>
              </w:rPr>
              <w:t>a</w:t>
            </w:r>
            <w:r w:rsidRPr="008D44F1">
              <w:rPr>
                <w:sz w:val="22"/>
                <w:szCs w:val="22"/>
                <w:lang w:val="lt-LT"/>
              </w:rPr>
              <w:t xml:space="preserve"> su HPL </w:t>
            </w:r>
            <w:proofErr w:type="spellStart"/>
            <w:r w:rsidRPr="008D44F1">
              <w:rPr>
                <w:sz w:val="22"/>
                <w:szCs w:val="22"/>
                <w:lang w:val="lt-LT"/>
              </w:rPr>
              <w:t>Compact</w:t>
            </w:r>
            <w:proofErr w:type="spellEnd"/>
            <w:r w:rsidR="004B0842">
              <w:rPr>
                <w:sz w:val="22"/>
                <w:szCs w:val="22"/>
                <w:lang w:val="lt-LT"/>
              </w:rPr>
              <w:t xml:space="preserve"> (arba lygiavertis)</w:t>
            </w:r>
            <w:r w:rsidRPr="008D44F1">
              <w:rPr>
                <w:sz w:val="22"/>
                <w:szCs w:val="22"/>
                <w:lang w:val="lt-LT"/>
              </w:rPr>
              <w:t xml:space="preserve"> apvadu. Spintelių viduje lentynėlė daiktams ir </w:t>
            </w:r>
            <w:r w:rsidR="008D44F1" w:rsidRPr="008D44F1">
              <w:rPr>
                <w:sz w:val="22"/>
                <w:szCs w:val="22"/>
                <w:lang w:val="lt-LT"/>
              </w:rPr>
              <w:t xml:space="preserve">ant skersinio kabinami 2 </w:t>
            </w:r>
            <w:r w:rsidRPr="008D44F1">
              <w:rPr>
                <w:sz w:val="22"/>
                <w:szCs w:val="22"/>
                <w:lang w:val="lt-LT"/>
              </w:rPr>
              <w:t>kabliukai rūbams pasikabinti.</w:t>
            </w:r>
          </w:p>
          <w:p w14:paraId="48864A9E" w14:textId="61A16365" w:rsidR="007977EB" w:rsidRPr="008D44F1" w:rsidRDefault="007977EB" w:rsidP="00245433">
            <w:pPr>
              <w:jc w:val="both"/>
              <w:rPr>
                <w:sz w:val="22"/>
                <w:szCs w:val="22"/>
                <w:lang w:val="lt-LT"/>
              </w:rPr>
            </w:pPr>
            <w:r w:rsidRPr="008D44F1">
              <w:rPr>
                <w:sz w:val="22"/>
                <w:szCs w:val="22"/>
                <w:lang w:val="lt-LT"/>
              </w:rPr>
              <w:t xml:space="preserve">Virš spintelės – 80 mm HPL </w:t>
            </w:r>
            <w:proofErr w:type="spellStart"/>
            <w:r w:rsidRPr="008D44F1">
              <w:rPr>
                <w:sz w:val="22"/>
                <w:szCs w:val="22"/>
                <w:lang w:val="lt-LT"/>
              </w:rPr>
              <w:t>Compact</w:t>
            </w:r>
            <w:proofErr w:type="spellEnd"/>
            <w:r w:rsidRPr="008D44F1">
              <w:rPr>
                <w:sz w:val="22"/>
                <w:szCs w:val="22"/>
                <w:lang w:val="lt-LT"/>
              </w:rPr>
              <w:t xml:space="preserve"> </w:t>
            </w:r>
            <w:r w:rsidR="004B0842">
              <w:rPr>
                <w:sz w:val="22"/>
                <w:szCs w:val="22"/>
                <w:lang w:val="lt-LT"/>
              </w:rPr>
              <w:t xml:space="preserve">(arba lygiavertis) </w:t>
            </w:r>
            <w:r w:rsidRPr="008D44F1">
              <w:rPr>
                <w:sz w:val="22"/>
                <w:szCs w:val="22"/>
                <w:lang w:val="lt-LT"/>
              </w:rPr>
              <w:t xml:space="preserve">apvadas, einantis per visas spinteles. Spintelės </w:t>
            </w:r>
            <w:r w:rsidR="008D44F1" w:rsidRPr="008D44F1">
              <w:rPr>
                <w:sz w:val="22"/>
                <w:szCs w:val="22"/>
                <w:lang w:val="lt-LT"/>
              </w:rPr>
              <w:t xml:space="preserve">gali būti komplektuojamos po 2-4, pagal išdėstymą patalpos </w:t>
            </w:r>
          </w:p>
        </w:tc>
        <w:tc>
          <w:tcPr>
            <w:tcW w:w="1536" w:type="dxa"/>
          </w:tcPr>
          <w:p w14:paraId="62E95E25" w14:textId="29F7AF26" w:rsidR="007977EB" w:rsidRPr="007977EB" w:rsidRDefault="007977EB" w:rsidP="00245433">
            <w:pPr>
              <w:jc w:val="both"/>
              <w:rPr>
                <w:sz w:val="22"/>
                <w:szCs w:val="22"/>
                <w:lang w:val="lt-LT"/>
              </w:rPr>
            </w:pPr>
            <w:r w:rsidRPr="007977EB">
              <w:rPr>
                <w:sz w:val="22"/>
                <w:szCs w:val="22"/>
                <w:lang w:val="lt-LT"/>
              </w:rPr>
              <w:t>400x400x2000</w:t>
            </w:r>
          </w:p>
        </w:tc>
        <w:tc>
          <w:tcPr>
            <w:tcW w:w="1202" w:type="dxa"/>
          </w:tcPr>
          <w:p w14:paraId="2DCDADF9" w14:textId="67B8528F" w:rsidR="007977EB" w:rsidRPr="007977EB" w:rsidRDefault="007977EB" w:rsidP="00C37032">
            <w:pPr>
              <w:jc w:val="center"/>
              <w:rPr>
                <w:sz w:val="22"/>
                <w:szCs w:val="22"/>
                <w:lang w:val="lt-LT"/>
              </w:rPr>
            </w:pPr>
            <w:r w:rsidRPr="007977EB">
              <w:rPr>
                <w:sz w:val="22"/>
                <w:szCs w:val="22"/>
                <w:lang w:val="lt-LT"/>
              </w:rPr>
              <w:t>83</w:t>
            </w:r>
          </w:p>
        </w:tc>
        <w:tc>
          <w:tcPr>
            <w:tcW w:w="1392" w:type="dxa"/>
          </w:tcPr>
          <w:p w14:paraId="27AB6660" w14:textId="77777777" w:rsidR="00764049" w:rsidRDefault="00764049" w:rsidP="00245433">
            <w:pPr>
              <w:jc w:val="both"/>
              <w:rPr>
                <w:color w:val="FF0000"/>
                <w:sz w:val="22"/>
                <w:szCs w:val="22"/>
                <w:lang w:val="lt-LT"/>
              </w:rPr>
            </w:pPr>
          </w:p>
          <w:p w14:paraId="4363FEE0" w14:textId="77777777" w:rsidR="00764049" w:rsidRDefault="00764049" w:rsidP="00245433">
            <w:pPr>
              <w:jc w:val="both"/>
              <w:rPr>
                <w:color w:val="FF0000"/>
                <w:sz w:val="22"/>
                <w:szCs w:val="22"/>
                <w:lang w:val="lt-LT"/>
              </w:rPr>
            </w:pPr>
          </w:p>
          <w:p w14:paraId="1D6096B5" w14:textId="77777777" w:rsidR="00764049" w:rsidRDefault="00764049" w:rsidP="00245433">
            <w:pPr>
              <w:jc w:val="both"/>
              <w:rPr>
                <w:color w:val="FF0000"/>
                <w:sz w:val="22"/>
                <w:szCs w:val="22"/>
                <w:lang w:val="lt-LT"/>
              </w:rPr>
            </w:pPr>
          </w:p>
          <w:p w14:paraId="2BB81301" w14:textId="77777777" w:rsidR="00764049" w:rsidRDefault="00764049" w:rsidP="00245433">
            <w:pPr>
              <w:jc w:val="both"/>
              <w:rPr>
                <w:color w:val="FF0000"/>
                <w:sz w:val="22"/>
                <w:szCs w:val="22"/>
                <w:lang w:val="lt-LT"/>
              </w:rPr>
            </w:pPr>
          </w:p>
          <w:p w14:paraId="40C9E191" w14:textId="1CC22DAE" w:rsidR="007977EB" w:rsidRPr="007977EB" w:rsidRDefault="00764049" w:rsidP="00245433">
            <w:pPr>
              <w:jc w:val="both"/>
              <w:rPr>
                <w:sz w:val="22"/>
                <w:szCs w:val="22"/>
                <w:lang w:val="lt-LT"/>
              </w:rPr>
            </w:pPr>
            <w:r>
              <w:rPr>
                <w:color w:val="FF0000"/>
                <w:sz w:val="22"/>
                <w:szCs w:val="22"/>
                <w:lang w:val="lt-LT"/>
              </w:rPr>
              <w:t xml:space="preserve">       </w:t>
            </w:r>
            <w:r w:rsidRPr="00764049">
              <w:rPr>
                <w:color w:val="FF0000"/>
                <w:sz w:val="22"/>
                <w:szCs w:val="22"/>
                <w:lang w:val="lt-LT"/>
              </w:rPr>
              <w:t>/įrašyti/</w:t>
            </w:r>
          </w:p>
        </w:tc>
      </w:tr>
      <w:tr w:rsidR="00764049" w:rsidRPr="004256A9" w14:paraId="66E6C683" w14:textId="77777777" w:rsidTr="007977EB">
        <w:tc>
          <w:tcPr>
            <w:tcW w:w="1986" w:type="dxa"/>
          </w:tcPr>
          <w:p w14:paraId="3DBB919F" w14:textId="28C3B552" w:rsidR="00764049" w:rsidRPr="007977EB" w:rsidRDefault="00764049" w:rsidP="00764049">
            <w:pPr>
              <w:jc w:val="both"/>
              <w:rPr>
                <w:sz w:val="22"/>
                <w:szCs w:val="22"/>
                <w:lang w:val="lt-LT"/>
              </w:rPr>
            </w:pPr>
            <w:r w:rsidRPr="007977EB">
              <w:rPr>
                <w:sz w:val="22"/>
                <w:szCs w:val="22"/>
                <w:lang w:val="lt-LT"/>
              </w:rPr>
              <w:t>Vienvietė spintelė neįgaliesiems</w:t>
            </w:r>
          </w:p>
        </w:tc>
        <w:tc>
          <w:tcPr>
            <w:tcW w:w="4800" w:type="dxa"/>
          </w:tcPr>
          <w:p w14:paraId="44BCDEAA" w14:textId="2F87AFD3" w:rsidR="00764049" w:rsidRDefault="00764049" w:rsidP="00764049">
            <w:pPr>
              <w:jc w:val="both"/>
              <w:rPr>
                <w:sz w:val="22"/>
                <w:szCs w:val="22"/>
                <w:lang w:val="lt-LT"/>
              </w:rPr>
            </w:pPr>
            <w:r w:rsidRPr="008D44F1">
              <w:rPr>
                <w:sz w:val="22"/>
                <w:szCs w:val="22"/>
                <w:lang w:val="lt-LT"/>
              </w:rPr>
              <w:t xml:space="preserve">Spintelė gaminama iš 10-12mm </w:t>
            </w:r>
            <w:r>
              <w:rPr>
                <w:sz w:val="22"/>
                <w:szCs w:val="22"/>
                <w:lang w:val="lt-LT"/>
              </w:rPr>
              <w:t>v</w:t>
            </w:r>
            <w:r w:rsidRPr="007977EB">
              <w:rPr>
                <w:sz w:val="22"/>
                <w:szCs w:val="22"/>
                <w:lang w:val="lt-LT"/>
              </w:rPr>
              <w:t>ienspalv</w:t>
            </w:r>
            <w:r>
              <w:rPr>
                <w:sz w:val="22"/>
                <w:szCs w:val="22"/>
                <w:lang w:val="lt-LT"/>
              </w:rPr>
              <w:t>ės</w:t>
            </w:r>
            <w:r w:rsidRPr="007977EB">
              <w:rPr>
                <w:sz w:val="22"/>
                <w:szCs w:val="22"/>
                <w:lang w:val="lt-LT"/>
              </w:rPr>
              <w:t xml:space="preserve"> HPL </w:t>
            </w:r>
            <w:proofErr w:type="spellStart"/>
            <w:r w:rsidRPr="007977EB">
              <w:rPr>
                <w:sz w:val="22"/>
                <w:szCs w:val="22"/>
                <w:lang w:val="lt-LT"/>
              </w:rPr>
              <w:t>Compact</w:t>
            </w:r>
            <w:proofErr w:type="spellEnd"/>
            <w:r w:rsidRPr="007977EB">
              <w:rPr>
                <w:sz w:val="22"/>
                <w:szCs w:val="22"/>
                <w:lang w:val="lt-LT"/>
              </w:rPr>
              <w:t xml:space="preserve"> su juoda</w:t>
            </w:r>
            <w:r>
              <w:rPr>
                <w:sz w:val="22"/>
                <w:szCs w:val="22"/>
                <w:lang w:val="lt-LT"/>
              </w:rPr>
              <w:t xml:space="preserve"> šerdimi (arba lygiavertis)</w:t>
            </w:r>
            <w:r w:rsidRPr="008D44F1">
              <w:rPr>
                <w:sz w:val="22"/>
                <w:szCs w:val="22"/>
                <w:lang w:val="lt-LT"/>
              </w:rPr>
              <w:t xml:space="preserve"> plokštės</w:t>
            </w:r>
            <w:r w:rsidRPr="007977EB">
              <w:rPr>
                <w:sz w:val="22"/>
                <w:szCs w:val="22"/>
                <w:lang w:val="lt-LT"/>
              </w:rPr>
              <w:t>, renkamasi iš</w:t>
            </w:r>
            <w:r>
              <w:rPr>
                <w:sz w:val="22"/>
                <w:szCs w:val="22"/>
                <w:lang w:val="lt-LT"/>
              </w:rPr>
              <w:t xml:space="preserve"> </w:t>
            </w:r>
            <w:r w:rsidRPr="007977EB">
              <w:rPr>
                <w:sz w:val="22"/>
                <w:szCs w:val="22"/>
                <w:lang w:val="lt-LT"/>
              </w:rPr>
              <w:t>5 spalvų</w:t>
            </w:r>
            <w:r>
              <w:rPr>
                <w:sz w:val="22"/>
                <w:szCs w:val="22"/>
                <w:lang w:val="lt-LT"/>
              </w:rPr>
              <w:t>.</w:t>
            </w:r>
            <w:r w:rsidRPr="008D44F1">
              <w:rPr>
                <w:sz w:val="22"/>
                <w:szCs w:val="22"/>
                <w:lang w:val="lt-LT"/>
              </w:rPr>
              <w:t xml:space="preserve"> </w:t>
            </w:r>
          </w:p>
          <w:p w14:paraId="60C7FB71" w14:textId="209D11B4" w:rsidR="00764049" w:rsidRPr="008D44F1" w:rsidRDefault="00764049" w:rsidP="00764049">
            <w:pPr>
              <w:jc w:val="both"/>
              <w:rPr>
                <w:sz w:val="22"/>
                <w:szCs w:val="22"/>
                <w:lang w:val="lt-LT"/>
              </w:rPr>
            </w:pPr>
            <w:r w:rsidRPr="00885417">
              <w:rPr>
                <w:b/>
                <w:bCs/>
                <w:sz w:val="22"/>
                <w:szCs w:val="22"/>
                <w:lang w:val="lt-LT"/>
              </w:rPr>
              <w:t>Spintelė su vienomis durelėmis 2000 mm aukščio</w:t>
            </w:r>
            <w:r w:rsidRPr="008D44F1">
              <w:rPr>
                <w:sz w:val="22"/>
                <w:szCs w:val="22"/>
                <w:lang w:val="lt-LT"/>
              </w:rPr>
              <w:t xml:space="preserve"> ir pakelta ant 100 mm aukščio kojelių. Spintelės apačia dengta su HPL </w:t>
            </w:r>
            <w:proofErr w:type="spellStart"/>
            <w:r w:rsidRPr="008D44F1">
              <w:rPr>
                <w:sz w:val="22"/>
                <w:szCs w:val="22"/>
                <w:lang w:val="lt-LT"/>
              </w:rPr>
              <w:t>Compact</w:t>
            </w:r>
            <w:proofErr w:type="spellEnd"/>
            <w:r>
              <w:rPr>
                <w:sz w:val="22"/>
                <w:szCs w:val="22"/>
                <w:lang w:val="lt-LT"/>
              </w:rPr>
              <w:t xml:space="preserve"> (arba lygiavertis)</w:t>
            </w:r>
            <w:r w:rsidRPr="008D44F1">
              <w:rPr>
                <w:sz w:val="22"/>
                <w:szCs w:val="22"/>
                <w:lang w:val="lt-LT"/>
              </w:rPr>
              <w:t xml:space="preserve"> apvadu. Spintelių viduje lentynėlė daiktams ir ant skersinio kabinami 2 kabliukai rūbams pasikabinti.</w:t>
            </w:r>
          </w:p>
          <w:p w14:paraId="5FCE5488" w14:textId="2CC992A7" w:rsidR="00764049" w:rsidRPr="008D44F1" w:rsidRDefault="00764049" w:rsidP="00764049">
            <w:pPr>
              <w:jc w:val="both"/>
              <w:rPr>
                <w:sz w:val="22"/>
                <w:szCs w:val="22"/>
                <w:lang w:val="lt-LT"/>
              </w:rPr>
            </w:pPr>
            <w:r w:rsidRPr="008D44F1">
              <w:rPr>
                <w:sz w:val="22"/>
                <w:szCs w:val="22"/>
                <w:lang w:val="lt-LT"/>
              </w:rPr>
              <w:t xml:space="preserve">Virš spintelės – 80 mm HPL </w:t>
            </w:r>
            <w:proofErr w:type="spellStart"/>
            <w:r w:rsidRPr="008D44F1">
              <w:rPr>
                <w:sz w:val="22"/>
                <w:szCs w:val="22"/>
                <w:lang w:val="lt-LT"/>
              </w:rPr>
              <w:t>Compact</w:t>
            </w:r>
            <w:proofErr w:type="spellEnd"/>
            <w:r w:rsidRPr="008D44F1">
              <w:rPr>
                <w:sz w:val="22"/>
                <w:szCs w:val="22"/>
                <w:lang w:val="lt-LT"/>
              </w:rPr>
              <w:t xml:space="preserve"> </w:t>
            </w:r>
            <w:r>
              <w:rPr>
                <w:sz w:val="22"/>
                <w:szCs w:val="22"/>
                <w:lang w:val="lt-LT"/>
              </w:rPr>
              <w:t xml:space="preserve">(arba lygiavertis) </w:t>
            </w:r>
            <w:r w:rsidRPr="008D44F1">
              <w:rPr>
                <w:sz w:val="22"/>
                <w:szCs w:val="22"/>
                <w:lang w:val="lt-LT"/>
              </w:rPr>
              <w:t>apvadas, einantis per visas spinteles. Spintelės gali būti komplektuojamos po 2-4, pagal išdėstymą patalpos</w:t>
            </w:r>
          </w:p>
        </w:tc>
        <w:tc>
          <w:tcPr>
            <w:tcW w:w="1536" w:type="dxa"/>
          </w:tcPr>
          <w:p w14:paraId="098DC219" w14:textId="151959BD" w:rsidR="00764049" w:rsidRPr="007977EB" w:rsidRDefault="00764049" w:rsidP="00764049">
            <w:pPr>
              <w:jc w:val="both"/>
              <w:rPr>
                <w:sz w:val="22"/>
                <w:szCs w:val="22"/>
                <w:lang w:val="lt-LT"/>
              </w:rPr>
            </w:pPr>
            <w:r w:rsidRPr="007977EB">
              <w:rPr>
                <w:sz w:val="22"/>
                <w:szCs w:val="22"/>
                <w:lang w:val="lt-LT"/>
              </w:rPr>
              <w:t>400x400x2000</w:t>
            </w:r>
          </w:p>
        </w:tc>
        <w:tc>
          <w:tcPr>
            <w:tcW w:w="1202" w:type="dxa"/>
          </w:tcPr>
          <w:p w14:paraId="1E5BE0A6" w14:textId="5C00B71F" w:rsidR="00764049" w:rsidRPr="007977EB" w:rsidRDefault="00764049" w:rsidP="00764049">
            <w:pPr>
              <w:jc w:val="center"/>
              <w:rPr>
                <w:sz w:val="22"/>
                <w:szCs w:val="22"/>
                <w:lang w:val="lt-LT"/>
              </w:rPr>
            </w:pPr>
            <w:r w:rsidRPr="007977EB">
              <w:rPr>
                <w:sz w:val="22"/>
                <w:szCs w:val="22"/>
                <w:lang w:val="lt-LT"/>
              </w:rPr>
              <w:t>7</w:t>
            </w:r>
          </w:p>
        </w:tc>
        <w:tc>
          <w:tcPr>
            <w:tcW w:w="1392" w:type="dxa"/>
          </w:tcPr>
          <w:p w14:paraId="5D7451C7" w14:textId="77777777" w:rsidR="00764049" w:rsidRDefault="00764049" w:rsidP="00764049">
            <w:pPr>
              <w:jc w:val="both"/>
              <w:rPr>
                <w:color w:val="FF0000"/>
                <w:sz w:val="22"/>
                <w:szCs w:val="22"/>
                <w:lang w:val="lt-LT"/>
              </w:rPr>
            </w:pPr>
          </w:p>
          <w:p w14:paraId="01517B77" w14:textId="77777777" w:rsidR="00764049" w:rsidRDefault="00764049" w:rsidP="00764049">
            <w:pPr>
              <w:jc w:val="both"/>
              <w:rPr>
                <w:color w:val="FF0000"/>
                <w:sz w:val="22"/>
                <w:szCs w:val="22"/>
                <w:lang w:val="lt-LT"/>
              </w:rPr>
            </w:pPr>
          </w:p>
          <w:p w14:paraId="700A7106" w14:textId="77777777" w:rsidR="00764049" w:rsidRDefault="00764049" w:rsidP="00764049">
            <w:pPr>
              <w:jc w:val="both"/>
              <w:rPr>
                <w:color w:val="FF0000"/>
                <w:sz w:val="22"/>
                <w:szCs w:val="22"/>
                <w:lang w:val="lt-LT"/>
              </w:rPr>
            </w:pPr>
          </w:p>
          <w:p w14:paraId="7A214CEF" w14:textId="77777777" w:rsidR="00764049" w:rsidRDefault="00764049" w:rsidP="00764049">
            <w:pPr>
              <w:jc w:val="both"/>
              <w:rPr>
                <w:color w:val="FF0000"/>
                <w:sz w:val="22"/>
                <w:szCs w:val="22"/>
                <w:lang w:val="lt-LT"/>
              </w:rPr>
            </w:pPr>
          </w:p>
          <w:p w14:paraId="5E758716" w14:textId="075B854A" w:rsidR="00764049" w:rsidRPr="007977EB" w:rsidRDefault="00764049" w:rsidP="00764049">
            <w:pPr>
              <w:jc w:val="both"/>
              <w:rPr>
                <w:sz w:val="22"/>
                <w:szCs w:val="22"/>
                <w:lang w:val="lt-LT"/>
              </w:rPr>
            </w:pPr>
            <w:r>
              <w:rPr>
                <w:color w:val="FF0000"/>
                <w:sz w:val="22"/>
                <w:szCs w:val="22"/>
                <w:lang w:val="lt-LT"/>
              </w:rPr>
              <w:t xml:space="preserve">      </w:t>
            </w:r>
            <w:r w:rsidRPr="00764049">
              <w:rPr>
                <w:color w:val="FF0000"/>
                <w:sz w:val="22"/>
                <w:szCs w:val="22"/>
                <w:lang w:val="lt-LT"/>
              </w:rPr>
              <w:t>/įrašyti/</w:t>
            </w:r>
          </w:p>
        </w:tc>
      </w:tr>
      <w:tr w:rsidR="00764049" w:rsidRPr="007977EB" w14:paraId="50F50A89" w14:textId="77777777" w:rsidTr="00A058C4">
        <w:tc>
          <w:tcPr>
            <w:tcW w:w="1986" w:type="dxa"/>
          </w:tcPr>
          <w:p w14:paraId="3E5A8694" w14:textId="28FCDE1B" w:rsidR="00764049" w:rsidRPr="007977EB" w:rsidRDefault="00764049" w:rsidP="00764049">
            <w:pPr>
              <w:jc w:val="both"/>
              <w:rPr>
                <w:sz w:val="22"/>
                <w:szCs w:val="22"/>
                <w:lang w:val="lt-LT"/>
              </w:rPr>
            </w:pPr>
            <w:r w:rsidRPr="007977EB">
              <w:rPr>
                <w:sz w:val="22"/>
                <w:szCs w:val="22"/>
                <w:lang w:val="lt-LT"/>
              </w:rPr>
              <w:t>Transportavimas</w:t>
            </w:r>
            <w:r>
              <w:rPr>
                <w:sz w:val="22"/>
                <w:szCs w:val="22"/>
                <w:lang w:val="lt-LT"/>
              </w:rPr>
              <w:t>/</w:t>
            </w:r>
            <w:r w:rsidRPr="007977EB">
              <w:rPr>
                <w:sz w:val="22"/>
                <w:szCs w:val="22"/>
                <w:lang w:val="lt-LT"/>
              </w:rPr>
              <w:t xml:space="preserve"> montavimas</w:t>
            </w:r>
          </w:p>
        </w:tc>
        <w:tc>
          <w:tcPr>
            <w:tcW w:w="8930" w:type="dxa"/>
            <w:gridSpan w:val="4"/>
          </w:tcPr>
          <w:p w14:paraId="7D325048" w14:textId="77777777" w:rsidR="00764049" w:rsidRPr="007977EB" w:rsidRDefault="00764049" w:rsidP="00764049">
            <w:pPr>
              <w:jc w:val="both"/>
              <w:rPr>
                <w:sz w:val="22"/>
                <w:szCs w:val="22"/>
                <w:lang w:val="lt-LT"/>
              </w:rPr>
            </w:pPr>
          </w:p>
        </w:tc>
      </w:tr>
    </w:tbl>
    <w:p w14:paraId="5781AD20" w14:textId="77777777" w:rsidR="00512BBF" w:rsidRDefault="00512BBF" w:rsidP="00E329F5">
      <w:pPr>
        <w:tabs>
          <w:tab w:val="left" w:pos="7779"/>
        </w:tabs>
        <w:suppressAutoHyphens/>
        <w:autoSpaceDN w:val="0"/>
        <w:jc w:val="right"/>
        <w:textAlignment w:val="baseline"/>
        <w:rPr>
          <w:rFonts w:eastAsia="Calibri"/>
          <w:b/>
          <w:sz w:val="20"/>
          <w:szCs w:val="20"/>
          <w:lang w:val="lt-LT" w:eastAsia="lt-LT"/>
        </w:rPr>
      </w:pPr>
    </w:p>
    <w:p w14:paraId="1B3291F2" w14:textId="2197632B" w:rsidR="004A641C" w:rsidRDefault="00512BBF" w:rsidP="00512BBF">
      <w:pPr>
        <w:tabs>
          <w:tab w:val="left" w:pos="7779"/>
        </w:tabs>
        <w:suppressAutoHyphens/>
        <w:autoSpaceDN w:val="0"/>
        <w:spacing w:line="360" w:lineRule="auto"/>
        <w:ind w:firstLine="851"/>
        <w:jc w:val="both"/>
        <w:textAlignment w:val="baseline"/>
        <w:rPr>
          <w:rFonts w:eastAsia="MS Mincho"/>
          <w:lang w:val="lt-LT"/>
        </w:rPr>
      </w:pPr>
      <w:r>
        <w:rPr>
          <w:rFonts w:eastAsia="MS Mincho"/>
          <w:lang w:val="lt-LT"/>
        </w:rPr>
        <w:t>1.4.</w:t>
      </w:r>
      <w:r w:rsidR="0082713E">
        <w:rPr>
          <w:rFonts w:eastAsia="MS Mincho"/>
          <w:lang w:val="lt-LT"/>
        </w:rPr>
        <w:t xml:space="preserve"> Nurodyti </w:t>
      </w:r>
      <w:r w:rsidR="004A641C">
        <w:rPr>
          <w:rFonts w:eastAsia="MS Mincho"/>
          <w:lang w:val="lt-LT"/>
        </w:rPr>
        <w:t xml:space="preserve"> </w:t>
      </w:r>
      <w:r w:rsidR="0082713E">
        <w:rPr>
          <w:lang w:val="lt-LT"/>
        </w:rPr>
        <w:t>m</w:t>
      </w:r>
      <w:r w:rsidR="004A641C" w:rsidRPr="00D31007">
        <w:rPr>
          <w:lang w:val="lt-LT"/>
        </w:rPr>
        <w:t>atmenys nuo duotųjų gali skirtis ±10 mm.</w:t>
      </w:r>
    </w:p>
    <w:p w14:paraId="08B6B803" w14:textId="2F53CB32" w:rsidR="00512BBF" w:rsidRDefault="004A641C" w:rsidP="00363D65">
      <w:pPr>
        <w:tabs>
          <w:tab w:val="left" w:pos="7779"/>
        </w:tabs>
        <w:suppressAutoHyphens/>
        <w:autoSpaceDN w:val="0"/>
        <w:spacing w:line="360" w:lineRule="auto"/>
        <w:ind w:firstLine="851"/>
        <w:jc w:val="both"/>
        <w:textAlignment w:val="baseline"/>
        <w:rPr>
          <w:rFonts w:eastAsia="MS Mincho"/>
          <w:lang w:val="lt-LT"/>
        </w:rPr>
      </w:pPr>
      <w:r>
        <w:rPr>
          <w:rFonts w:eastAsia="MS Mincho"/>
          <w:lang w:val="lt-LT"/>
        </w:rPr>
        <w:t xml:space="preserve">1.5. </w:t>
      </w:r>
      <w:r w:rsidR="00512BBF" w:rsidRPr="00512BBF">
        <w:rPr>
          <w:rFonts w:eastAsia="MS Mincho"/>
          <w:lang w:val="lt-LT"/>
        </w:rPr>
        <w:t>Paviršiams dengti naudojamuose produktuose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r w:rsidR="00512BBF">
        <w:rPr>
          <w:rFonts w:eastAsia="MS Mincho"/>
          <w:lang w:val="lt-LT"/>
        </w:rPr>
        <w:t>.</w:t>
      </w:r>
    </w:p>
    <w:p w14:paraId="744A5945" w14:textId="3CA709D1" w:rsidR="00512BBF" w:rsidRPr="00512BBF" w:rsidRDefault="00E0419D" w:rsidP="0077068B">
      <w:pPr>
        <w:tabs>
          <w:tab w:val="left" w:pos="7779"/>
        </w:tabs>
        <w:suppressAutoHyphens/>
        <w:autoSpaceDN w:val="0"/>
        <w:spacing w:line="360" w:lineRule="auto"/>
        <w:ind w:firstLine="851"/>
        <w:jc w:val="both"/>
        <w:textAlignment w:val="baseline"/>
        <w:rPr>
          <w:rFonts w:eastAsia="Calibri"/>
          <w:bCs/>
          <w:lang w:val="lt-LT" w:eastAsia="lt-LT"/>
        </w:rPr>
      </w:pPr>
      <w:r>
        <w:rPr>
          <w:rFonts w:eastAsia="Calibri"/>
          <w:bCs/>
          <w:lang w:val="lt-LT" w:eastAsia="lt-LT"/>
        </w:rPr>
        <w:lastRenderedPageBreak/>
        <w:t>1.</w:t>
      </w:r>
      <w:r w:rsidR="00363D65">
        <w:rPr>
          <w:rFonts w:eastAsia="Calibri"/>
          <w:bCs/>
          <w:lang w:val="lt-LT" w:eastAsia="lt-LT"/>
        </w:rPr>
        <w:t>6</w:t>
      </w:r>
      <w:r>
        <w:rPr>
          <w:rFonts w:eastAsia="Calibri"/>
          <w:bCs/>
          <w:lang w:val="lt-LT" w:eastAsia="lt-LT"/>
        </w:rPr>
        <w:t>. Medžiagų</w:t>
      </w:r>
      <w:r w:rsidR="00363D65">
        <w:rPr>
          <w:rFonts w:eastAsia="Calibri"/>
          <w:bCs/>
          <w:lang w:val="lt-LT" w:eastAsia="lt-LT"/>
        </w:rPr>
        <w:t xml:space="preserve"> (plokštės)</w:t>
      </w:r>
      <w:r>
        <w:rPr>
          <w:rFonts w:eastAsia="Calibri"/>
          <w:bCs/>
          <w:lang w:val="lt-LT" w:eastAsia="lt-LT"/>
        </w:rPr>
        <w:t xml:space="preserve"> a</w:t>
      </w:r>
      <w:r w:rsidR="00512BBF" w:rsidRPr="00512BBF">
        <w:rPr>
          <w:rFonts w:eastAsia="Calibri"/>
          <w:bCs/>
          <w:lang w:val="lt-LT" w:eastAsia="lt-LT"/>
        </w:rPr>
        <w:t>titiktis įrodoma gamintojo deklaracija, saugos duomenų lapu, REACH atitikties dokumentais ar kitais lygiaverčiais įrodymais</w:t>
      </w:r>
      <w:r w:rsidR="00512BBF">
        <w:rPr>
          <w:rFonts w:eastAsia="Calibri"/>
          <w:bCs/>
          <w:lang w:val="lt-LT" w:eastAsia="lt-LT"/>
        </w:rPr>
        <w:t>.</w:t>
      </w:r>
    </w:p>
    <w:p w14:paraId="298F0FD6" w14:textId="7EFF9ACB" w:rsidR="00C37032" w:rsidRDefault="00C37032" w:rsidP="00E329F5">
      <w:pPr>
        <w:numPr>
          <w:ilvl w:val="0"/>
          <w:numId w:val="2"/>
        </w:numPr>
        <w:tabs>
          <w:tab w:val="left" w:pos="284"/>
        </w:tabs>
        <w:spacing w:line="360" w:lineRule="auto"/>
        <w:ind w:left="0" w:firstLine="0"/>
        <w:jc w:val="center"/>
        <w:rPr>
          <w:rFonts w:eastAsia="Calibri"/>
          <w:b/>
          <w:bCs/>
          <w:color w:val="000000"/>
          <w:lang w:val="lt-LT" w:eastAsia="en-US"/>
        </w:rPr>
      </w:pPr>
      <w:r>
        <w:rPr>
          <w:rFonts w:eastAsia="Calibri"/>
          <w:b/>
          <w:bCs/>
          <w:color w:val="000000"/>
          <w:lang w:val="lt-LT" w:eastAsia="en-US"/>
        </w:rPr>
        <w:t>VIZUALIZACIJOS</w:t>
      </w:r>
    </w:p>
    <w:p w14:paraId="3B667A08" w14:textId="7D0750F1" w:rsidR="007977EB" w:rsidRDefault="007977EB" w:rsidP="00A721C8">
      <w:pPr>
        <w:tabs>
          <w:tab w:val="left" w:pos="284"/>
        </w:tabs>
        <w:spacing w:line="360" w:lineRule="auto"/>
        <w:jc w:val="center"/>
        <w:rPr>
          <w:rFonts w:eastAsia="Calibri"/>
          <w:b/>
          <w:bCs/>
          <w:color w:val="000000"/>
          <w:lang w:val="lt-LT" w:eastAsia="en-US"/>
        </w:rPr>
      </w:pPr>
      <w:r>
        <w:rPr>
          <w:noProof/>
        </w:rPr>
        <w:drawing>
          <wp:inline distT="0" distB="0" distL="0" distR="0" wp14:anchorId="1CB91E9F" wp14:editId="6194D4D9">
            <wp:extent cx="4124455" cy="23241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19544" t="24857" r="23632" b="18211"/>
                    <a:stretch>
                      <a:fillRect/>
                    </a:stretch>
                  </pic:blipFill>
                  <pic:spPr bwMode="auto">
                    <a:xfrm>
                      <a:off x="0" y="0"/>
                      <a:ext cx="4134299" cy="2329647"/>
                    </a:xfrm>
                    <a:prstGeom prst="rect">
                      <a:avLst/>
                    </a:prstGeom>
                    <a:noFill/>
                    <a:ln>
                      <a:noFill/>
                    </a:ln>
                    <a:extLst>
                      <a:ext uri="{53640926-AAD7-44D8-BBD7-CCE9431645EC}">
                        <a14:shadowObscured xmlns:a14="http://schemas.microsoft.com/office/drawing/2010/main"/>
                      </a:ext>
                    </a:extLst>
                  </pic:spPr>
                </pic:pic>
              </a:graphicData>
            </a:graphic>
          </wp:inline>
        </w:drawing>
      </w:r>
    </w:p>
    <w:p w14:paraId="5DA39FC1" w14:textId="77777777" w:rsidR="00A721C8" w:rsidRDefault="00A721C8" w:rsidP="007977EB">
      <w:pPr>
        <w:tabs>
          <w:tab w:val="left" w:pos="284"/>
        </w:tabs>
        <w:spacing w:line="360" w:lineRule="auto"/>
        <w:rPr>
          <w:rFonts w:eastAsia="Calibri"/>
          <w:b/>
          <w:bCs/>
          <w:color w:val="000000"/>
          <w:lang w:val="lt-LT" w:eastAsia="en-US"/>
        </w:rPr>
      </w:pPr>
    </w:p>
    <w:p w14:paraId="3BD7D10B" w14:textId="0B548306" w:rsidR="00420FFF" w:rsidRPr="00420FFF" w:rsidRDefault="00420FFF" w:rsidP="00420FFF">
      <w:pPr>
        <w:tabs>
          <w:tab w:val="left" w:pos="284"/>
        </w:tabs>
        <w:spacing w:line="360" w:lineRule="auto"/>
        <w:rPr>
          <w:rFonts w:eastAsia="Calibri"/>
          <w:b/>
          <w:bCs/>
          <w:color w:val="000000"/>
          <w:lang w:eastAsia="en-US"/>
        </w:rPr>
      </w:pPr>
      <w:r w:rsidRPr="00420FFF">
        <w:rPr>
          <w:rFonts w:eastAsia="Calibri"/>
          <w:b/>
          <w:bCs/>
          <w:noProof/>
          <w:color w:val="000000"/>
          <w:lang w:eastAsia="en-US"/>
        </w:rPr>
        <w:drawing>
          <wp:inline distT="0" distB="0" distL="0" distR="0" wp14:anchorId="59A52E5B" wp14:editId="36803DCA">
            <wp:extent cx="3213330" cy="2410159"/>
            <wp:effectExtent l="1587" t="0" r="7938" b="7937"/>
            <wp:docPr id="41021549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21501" cy="2416288"/>
                    </a:xfrm>
                    <a:prstGeom prst="rect">
                      <a:avLst/>
                    </a:prstGeom>
                    <a:noFill/>
                    <a:ln>
                      <a:noFill/>
                    </a:ln>
                  </pic:spPr>
                </pic:pic>
              </a:graphicData>
            </a:graphic>
          </wp:inline>
        </w:drawing>
      </w:r>
      <w:r>
        <w:rPr>
          <w:rFonts w:eastAsia="Calibri"/>
          <w:b/>
          <w:bCs/>
          <w:color w:val="000000"/>
          <w:lang w:val="lt-LT" w:eastAsia="en-US"/>
        </w:rPr>
        <w:t xml:space="preserve">  </w:t>
      </w:r>
      <w:r w:rsidR="007977EB">
        <w:rPr>
          <w:rFonts w:eastAsia="Calibri"/>
          <w:b/>
          <w:bCs/>
          <w:color w:val="000000"/>
          <w:lang w:val="lt-LT" w:eastAsia="en-US"/>
        </w:rPr>
        <w:t xml:space="preserve">      </w:t>
      </w:r>
      <w:r>
        <w:rPr>
          <w:rFonts w:eastAsia="Calibri"/>
          <w:b/>
          <w:bCs/>
          <w:color w:val="000000"/>
          <w:lang w:val="lt-LT" w:eastAsia="en-US"/>
        </w:rPr>
        <w:t xml:space="preserve">  </w:t>
      </w:r>
      <w:r w:rsidRPr="00420FFF">
        <w:rPr>
          <w:rFonts w:eastAsia="Calibri"/>
          <w:b/>
          <w:bCs/>
          <w:noProof/>
          <w:color w:val="000000"/>
          <w:lang w:val="lt-LT" w:eastAsia="en-US"/>
        </w:rPr>
        <w:drawing>
          <wp:inline distT="0" distB="0" distL="0" distR="0" wp14:anchorId="77E4FB22" wp14:editId="7FDC0387">
            <wp:extent cx="3175855" cy="2616037"/>
            <wp:effectExtent l="0" t="5715" r="0" b="0"/>
            <wp:docPr id="8467633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8944"/>
                    <a:stretch>
                      <a:fillRect/>
                    </a:stretch>
                  </pic:blipFill>
                  <pic:spPr bwMode="auto">
                    <a:xfrm rot="5400000">
                      <a:off x="0" y="0"/>
                      <a:ext cx="3223683" cy="2655434"/>
                    </a:xfrm>
                    <a:prstGeom prst="rect">
                      <a:avLst/>
                    </a:prstGeom>
                    <a:noFill/>
                    <a:ln>
                      <a:noFill/>
                    </a:ln>
                    <a:extLst>
                      <a:ext uri="{53640926-AAD7-44D8-BBD7-CCE9431645EC}">
                        <a14:shadowObscured xmlns:a14="http://schemas.microsoft.com/office/drawing/2010/main"/>
                      </a:ext>
                    </a:extLst>
                  </pic:spPr>
                </pic:pic>
              </a:graphicData>
            </a:graphic>
          </wp:inline>
        </w:drawing>
      </w:r>
    </w:p>
    <w:p w14:paraId="220E3039" w14:textId="617B73A7" w:rsidR="00420FFF" w:rsidRPr="00420FFF" w:rsidRDefault="00420FFF" w:rsidP="00420FFF">
      <w:pPr>
        <w:tabs>
          <w:tab w:val="left" w:pos="284"/>
        </w:tabs>
        <w:spacing w:line="360" w:lineRule="auto"/>
        <w:rPr>
          <w:rFonts w:eastAsia="Calibri"/>
          <w:b/>
          <w:bCs/>
          <w:color w:val="000000"/>
          <w:lang w:val="lt-LT" w:eastAsia="en-US"/>
        </w:rPr>
      </w:pPr>
    </w:p>
    <w:p w14:paraId="3AA6E87C" w14:textId="3BBA17CA" w:rsidR="00364E8A" w:rsidRDefault="00364E8A" w:rsidP="00E329F5">
      <w:pPr>
        <w:numPr>
          <w:ilvl w:val="0"/>
          <w:numId w:val="2"/>
        </w:numPr>
        <w:tabs>
          <w:tab w:val="left" w:pos="284"/>
        </w:tabs>
        <w:spacing w:line="360" w:lineRule="auto"/>
        <w:ind w:left="0" w:firstLine="0"/>
        <w:jc w:val="center"/>
        <w:rPr>
          <w:rFonts w:eastAsia="Calibri"/>
          <w:b/>
          <w:bCs/>
          <w:color w:val="000000"/>
          <w:lang w:val="lt-LT" w:eastAsia="en-US"/>
        </w:rPr>
      </w:pPr>
      <w:r>
        <w:rPr>
          <w:rFonts w:eastAsia="Calibri"/>
          <w:b/>
          <w:bCs/>
          <w:color w:val="000000"/>
          <w:lang w:val="lt-LT" w:eastAsia="en-US"/>
        </w:rPr>
        <w:t xml:space="preserve">ELEKTORNINIŲ </w:t>
      </w:r>
      <w:r w:rsidR="00420FFF">
        <w:rPr>
          <w:rFonts w:eastAsia="Calibri"/>
          <w:b/>
          <w:bCs/>
          <w:color w:val="000000"/>
          <w:lang w:val="lt-LT" w:eastAsia="en-US"/>
        </w:rPr>
        <w:t>SPYNŲ</w:t>
      </w:r>
      <w:r>
        <w:rPr>
          <w:rFonts w:eastAsia="Calibri"/>
          <w:b/>
          <w:bCs/>
          <w:color w:val="000000"/>
          <w:lang w:val="lt-LT" w:eastAsia="en-US"/>
        </w:rPr>
        <w:t xml:space="preserve"> MONTAVIMO SPECIFIKACIJA</w:t>
      </w:r>
    </w:p>
    <w:p w14:paraId="503F12E9" w14:textId="77777777" w:rsidR="007977EB" w:rsidRDefault="007977EB" w:rsidP="007977EB">
      <w:pPr>
        <w:tabs>
          <w:tab w:val="left" w:pos="284"/>
        </w:tabs>
        <w:spacing w:line="360" w:lineRule="auto"/>
        <w:rPr>
          <w:rFonts w:eastAsia="Calibri"/>
          <w:b/>
          <w:bCs/>
          <w:color w:val="000000"/>
          <w:lang w:val="lt-LT" w:eastAsia="en-US"/>
        </w:rPr>
      </w:pPr>
    </w:p>
    <w:p w14:paraId="15CAE54F" w14:textId="77777777" w:rsidR="00285905" w:rsidRPr="00285905" w:rsidRDefault="00285905" w:rsidP="00285905">
      <w:pPr>
        <w:tabs>
          <w:tab w:val="left" w:pos="284"/>
        </w:tabs>
        <w:spacing w:line="360" w:lineRule="auto"/>
        <w:ind w:firstLine="851"/>
        <w:jc w:val="both"/>
        <w:rPr>
          <w:lang w:val="lt-LT"/>
        </w:rPr>
      </w:pPr>
      <w:r w:rsidRPr="00285905">
        <w:rPr>
          <w:rFonts w:eastAsia="Calibri"/>
          <w:lang w:val="lt-LT" w:eastAsia="en-US"/>
        </w:rPr>
        <w:t xml:space="preserve">3.1. </w:t>
      </w:r>
      <w:r w:rsidRPr="00285905">
        <w:rPr>
          <w:lang w:val="lt-LT"/>
        </w:rPr>
        <w:t xml:space="preserve">Sumontuoti/pritvirtinti elektorinę spyną (modelis </w:t>
      </w:r>
      <w:r w:rsidRPr="00285905">
        <w:rPr>
          <w:b/>
          <w:bCs/>
          <w:lang w:val="lt-LT"/>
        </w:rPr>
        <w:t xml:space="preserve">GAT </w:t>
      </w:r>
      <w:proofErr w:type="spellStart"/>
      <w:r w:rsidRPr="00285905">
        <w:rPr>
          <w:b/>
          <w:bCs/>
          <w:lang w:val="lt-LT"/>
        </w:rPr>
        <w:t>NET.Lock</w:t>
      </w:r>
      <w:proofErr w:type="spellEnd"/>
      <w:r w:rsidRPr="00285905">
        <w:rPr>
          <w:b/>
          <w:bCs/>
          <w:lang w:val="lt-LT"/>
        </w:rPr>
        <w:t xml:space="preserve"> 7020</w:t>
      </w:r>
      <w:r w:rsidRPr="00285905">
        <w:rPr>
          <w:lang w:val="lt-LT"/>
        </w:rPr>
        <w:t>) vidiniame durelių šone, ji pritvirtinama trimis varžteliais. Baldų gamintojui spynų pirkti nereikia, jų tiekimu rūpinasi užsakovas. Varžtelių spynos komplekte nebus, jie įtraukiami į spintų montavimo kainą.</w:t>
      </w:r>
    </w:p>
    <w:p w14:paraId="23CBB568" w14:textId="77777777" w:rsidR="00285905" w:rsidRPr="00285905" w:rsidRDefault="00285905" w:rsidP="00285905">
      <w:pPr>
        <w:tabs>
          <w:tab w:val="left" w:pos="284"/>
        </w:tabs>
        <w:spacing w:line="360" w:lineRule="auto"/>
        <w:ind w:firstLine="851"/>
        <w:jc w:val="both"/>
        <w:rPr>
          <w:rFonts w:eastAsia="Calibri"/>
          <w:lang w:val="lt-LT" w:eastAsia="en-US"/>
        </w:rPr>
      </w:pPr>
      <w:r w:rsidRPr="00285905">
        <w:rPr>
          <w:rFonts w:eastAsia="Calibri"/>
          <w:lang w:val="lt-LT" w:eastAsia="en-US"/>
        </w:rPr>
        <w:lastRenderedPageBreak/>
        <w:t xml:space="preserve">3.2. Sumontuoti spynos užraktą ant durelių, vidinėje durelių pusėje. (modelis </w:t>
      </w:r>
      <w:r w:rsidRPr="00285905">
        <w:rPr>
          <w:rFonts w:eastAsia="Calibri"/>
          <w:b/>
          <w:bCs/>
          <w:i/>
          <w:iCs/>
          <w:lang w:val="lt-LT" w:eastAsia="en-US"/>
        </w:rPr>
        <w:t xml:space="preserve">GAT </w:t>
      </w:r>
      <w:proofErr w:type="spellStart"/>
      <w:r w:rsidRPr="00285905">
        <w:rPr>
          <w:rFonts w:eastAsia="Calibri"/>
          <w:b/>
          <w:bCs/>
          <w:i/>
          <w:iCs/>
          <w:lang w:val="lt-LT" w:eastAsia="en-US"/>
        </w:rPr>
        <w:t>NET.Lock</w:t>
      </w:r>
      <w:proofErr w:type="spellEnd"/>
      <w:r w:rsidRPr="00285905">
        <w:rPr>
          <w:rFonts w:eastAsia="Calibri"/>
          <w:b/>
          <w:bCs/>
          <w:i/>
          <w:iCs/>
          <w:lang w:val="lt-LT" w:eastAsia="en-US"/>
        </w:rPr>
        <w:t xml:space="preserve"> </w:t>
      </w:r>
      <w:proofErr w:type="spellStart"/>
      <w:r w:rsidRPr="00285905">
        <w:rPr>
          <w:rFonts w:eastAsia="Calibri"/>
          <w:b/>
          <w:bCs/>
          <w:i/>
          <w:iCs/>
          <w:lang w:val="lt-LT" w:eastAsia="en-US"/>
        </w:rPr>
        <w:t>BoltSet</w:t>
      </w:r>
      <w:proofErr w:type="spellEnd"/>
      <w:r w:rsidRPr="00285905">
        <w:rPr>
          <w:rFonts w:eastAsia="Calibri"/>
          <w:b/>
          <w:bCs/>
          <w:i/>
          <w:iCs/>
          <w:lang w:val="lt-LT" w:eastAsia="en-US"/>
        </w:rPr>
        <w:t xml:space="preserve"> 7120 (</w:t>
      </w:r>
      <w:proofErr w:type="spellStart"/>
      <w:r w:rsidRPr="00285905">
        <w:rPr>
          <w:rFonts w:eastAsia="Calibri"/>
          <w:b/>
          <w:bCs/>
          <w:i/>
          <w:iCs/>
          <w:lang w:val="lt-LT" w:eastAsia="en-US"/>
        </w:rPr>
        <w:t>Non-Metallic</w:t>
      </w:r>
      <w:proofErr w:type="spellEnd"/>
      <w:r w:rsidRPr="00285905">
        <w:rPr>
          <w:rFonts w:eastAsia="Calibri"/>
          <w:b/>
          <w:bCs/>
          <w:i/>
          <w:iCs/>
          <w:lang w:val="lt-LT" w:eastAsia="en-US"/>
        </w:rPr>
        <w:t xml:space="preserve"> </w:t>
      </w:r>
      <w:proofErr w:type="spellStart"/>
      <w:r w:rsidRPr="00285905">
        <w:rPr>
          <w:rFonts w:eastAsia="Calibri"/>
          <w:b/>
          <w:bCs/>
          <w:i/>
          <w:iCs/>
          <w:lang w:val="lt-LT" w:eastAsia="en-US"/>
        </w:rPr>
        <w:t>Doors</w:t>
      </w:r>
      <w:proofErr w:type="spellEnd"/>
      <w:r w:rsidRPr="00285905">
        <w:rPr>
          <w:rFonts w:eastAsia="Calibri"/>
          <w:lang w:val="lt-LT" w:eastAsia="en-US"/>
        </w:rPr>
        <w:t xml:space="preserve">). Ši dalis taip pat pritvirtinama trimis varžteliais, kurie įskaičiuojami į </w:t>
      </w:r>
      <w:r w:rsidRPr="00285905">
        <w:rPr>
          <w:lang w:val="lt-LT"/>
        </w:rPr>
        <w:t>spintų montavimo kainą.</w:t>
      </w:r>
    </w:p>
    <w:p w14:paraId="795CDD1B" w14:textId="3CF8574C" w:rsidR="00364E8A" w:rsidRPr="00364E8A" w:rsidRDefault="00364E8A" w:rsidP="00364E8A">
      <w:pPr>
        <w:tabs>
          <w:tab w:val="left" w:pos="284"/>
        </w:tabs>
        <w:spacing w:line="360" w:lineRule="auto"/>
        <w:ind w:firstLine="851"/>
        <w:jc w:val="both"/>
        <w:rPr>
          <w:rFonts w:eastAsia="Calibri"/>
          <w:color w:val="000000"/>
          <w:lang w:val="lt-LT" w:eastAsia="en-US"/>
        </w:rPr>
      </w:pPr>
      <w:r w:rsidRPr="00285905">
        <w:rPr>
          <w:rFonts w:eastAsia="Calibri"/>
          <w:lang w:val="lt-LT" w:eastAsia="en-US"/>
        </w:rPr>
        <w:t>3.3. Spynoje pajungti specialų spynos laidą ir jį išvesti į spintelės viršų</w:t>
      </w:r>
      <w:r w:rsidR="00E13CE7" w:rsidRPr="00285905">
        <w:rPr>
          <w:rFonts w:eastAsia="Calibri"/>
          <w:lang w:val="lt-LT" w:eastAsia="en-US"/>
        </w:rPr>
        <w:t>. Laidas turi būti paslėptas</w:t>
      </w:r>
      <w:r w:rsidRPr="00285905">
        <w:rPr>
          <w:rFonts w:eastAsia="Calibri"/>
          <w:lang w:val="lt-LT" w:eastAsia="en-US"/>
        </w:rPr>
        <w:t xml:space="preserve"> pačioje spintelėje</w:t>
      </w:r>
      <w:r w:rsidR="00E13CE7" w:rsidRPr="00285905">
        <w:rPr>
          <w:rFonts w:eastAsia="Calibri"/>
          <w:lang w:val="lt-LT" w:eastAsia="en-US"/>
        </w:rPr>
        <w:t xml:space="preserve"> (negali likti atviras) – uždengtas atitinkama spalva kokybišku loveliu ar įfrezuojamas. Svarbu – laidas negali </w:t>
      </w:r>
      <w:r w:rsidR="00E13CE7">
        <w:rPr>
          <w:rFonts w:eastAsia="Calibri"/>
          <w:color w:val="000000"/>
          <w:lang w:val="lt-LT" w:eastAsia="en-US"/>
        </w:rPr>
        <w:t>būti visiškai paslėptas, prie jo turi būti galimybė nesudėtingai prieiti, kad, reikalui esant, galima būtų jį pakeisti.</w:t>
      </w:r>
      <w:r w:rsidRPr="00364E8A">
        <w:rPr>
          <w:rFonts w:eastAsia="Calibri"/>
          <w:color w:val="000000"/>
          <w:lang w:val="lt-LT" w:eastAsia="en-US"/>
        </w:rPr>
        <w:t xml:space="preserve">  </w:t>
      </w:r>
    </w:p>
    <w:p w14:paraId="3DBB148C" w14:textId="35B696F0" w:rsidR="00364E8A" w:rsidRPr="00364E8A" w:rsidRDefault="00364E8A" w:rsidP="00364E8A">
      <w:pPr>
        <w:tabs>
          <w:tab w:val="left" w:pos="284"/>
        </w:tabs>
        <w:spacing w:line="360" w:lineRule="auto"/>
        <w:ind w:firstLine="851"/>
        <w:jc w:val="both"/>
        <w:rPr>
          <w:rFonts w:eastAsia="Calibri"/>
          <w:color w:val="000000"/>
          <w:lang w:val="lt-LT" w:eastAsia="en-US"/>
        </w:rPr>
      </w:pPr>
      <w:r w:rsidRPr="00364E8A">
        <w:rPr>
          <w:rFonts w:eastAsia="Calibri"/>
          <w:color w:val="000000"/>
          <w:lang w:val="lt-LT" w:eastAsia="en-US"/>
        </w:rPr>
        <w:t xml:space="preserve">3.4. </w:t>
      </w:r>
      <w:r w:rsidR="00420FFF">
        <w:rPr>
          <w:rFonts w:eastAsia="Calibri"/>
          <w:color w:val="000000"/>
          <w:lang w:val="lt-LT" w:eastAsia="en-US"/>
        </w:rPr>
        <w:t>Išfrezuojama skylutė</w:t>
      </w:r>
      <w:r w:rsidRPr="00364E8A">
        <w:rPr>
          <w:rFonts w:eastAsia="Calibri"/>
          <w:color w:val="000000"/>
          <w:lang w:val="lt-LT" w:eastAsia="en-US"/>
        </w:rPr>
        <w:t xml:space="preserve"> durelės</w:t>
      </w:r>
      <w:r w:rsidR="00420FFF">
        <w:rPr>
          <w:rFonts w:eastAsia="Calibri"/>
          <w:color w:val="000000"/>
          <w:lang w:val="lt-LT" w:eastAsia="en-US"/>
        </w:rPr>
        <w:t>e</w:t>
      </w:r>
      <w:r w:rsidRPr="00364E8A">
        <w:rPr>
          <w:rFonts w:eastAsia="Calibri"/>
          <w:color w:val="000000"/>
          <w:lang w:val="lt-LT" w:eastAsia="en-US"/>
        </w:rPr>
        <w:t xml:space="preserve"> </w:t>
      </w:r>
      <w:proofErr w:type="spellStart"/>
      <w:r w:rsidRPr="00364E8A">
        <w:rPr>
          <w:rFonts w:eastAsia="Calibri"/>
          <w:color w:val="000000"/>
          <w:lang w:val="lt-LT" w:eastAsia="en-US"/>
        </w:rPr>
        <w:t>led</w:t>
      </w:r>
      <w:proofErr w:type="spellEnd"/>
      <w:r w:rsidRPr="00364E8A">
        <w:rPr>
          <w:rFonts w:eastAsia="Calibri"/>
          <w:color w:val="000000"/>
          <w:lang w:val="lt-LT" w:eastAsia="en-US"/>
        </w:rPr>
        <w:t xml:space="preserve"> lemputei.</w:t>
      </w:r>
    </w:p>
    <w:p w14:paraId="7B70F833" w14:textId="12E8F8C3" w:rsidR="00364E8A" w:rsidRPr="00364E8A" w:rsidRDefault="00364E8A" w:rsidP="00364E8A">
      <w:pPr>
        <w:tabs>
          <w:tab w:val="left" w:pos="284"/>
        </w:tabs>
        <w:spacing w:line="360" w:lineRule="auto"/>
        <w:ind w:firstLine="851"/>
        <w:jc w:val="both"/>
        <w:rPr>
          <w:rFonts w:eastAsia="Calibri"/>
          <w:color w:val="000000"/>
          <w:lang w:val="lt-LT" w:eastAsia="en-US"/>
        </w:rPr>
      </w:pPr>
      <w:r w:rsidRPr="00364E8A">
        <w:rPr>
          <w:rFonts w:eastAsia="Calibri"/>
          <w:color w:val="000000"/>
          <w:lang w:val="lt-LT" w:eastAsia="en-US"/>
        </w:rPr>
        <w:t>3.5.</w:t>
      </w:r>
      <w:r w:rsidR="00420FFF">
        <w:rPr>
          <w:rFonts w:eastAsia="Calibri"/>
          <w:color w:val="000000"/>
          <w:lang w:val="lt-LT" w:eastAsia="en-US"/>
        </w:rPr>
        <w:t xml:space="preserve"> </w:t>
      </w:r>
      <w:r w:rsidR="000932DD">
        <w:rPr>
          <w:rFonts w:eastAsia="Calibri"/>
          <w:color w:val="000000"/>
          <w:lang w:val="lt-LT" w:eastAsia="en-US"/>
        </w:rPr>
        <w:t>S</w:t>
      </w:r>
      <w:r w:rsidR="00420FFF">
        <w:rPr>
          <w:rFonts w:eastAsia="Calibri"/>
          <w:color w:val="000000"/>
          <w:lang w:val="lt-LT" w:eastAsia="en-US"/>
        </w:rPr>
        <w:t>pynos montavimo pvz.</w:t>
      </w:r>
      <w:r w:rsidR="000932DD">
        <w:rPr>
          <w:rFonts w:eastAsia="Calibri"/>
          <w:color w:val="000000"/>
          <w:lang w:val="lt-LT" w:eastAsia="en-US"/>
        </w:rPr>
        <w:t>:</w:t>
      </w:r>
    </w:p>
    <w:p w14:paraId="3D279853" w14:textId="43FFFF96" w:rsidR="00364E8A" w:rsidRPr="00364E8A" w:rsidRDefault="00364E8A" w:rsidP="00364E8A">
      <w:pPr>
        <w:tabs>
          <w:tab w:val="left" w:pos="284"/>
        </w:tabs>
        <w:spacing w:line="360" w:lineRule="auto"/>
        <w:ind w:left="360"/>
        <w:rPr>
          <w:rFonts w:eastAsia="Calibri"/>
          <w:color w:val="000000"/>
          <w:lang w:val="lt-LT" w:eastAsia="en-US"/>
        </w:rPr>
      </w:pPr>
      <w:r>
        <w:rPr>
          <w:noProof/>
        </w:rPr>
        <w:drawing>
          <wp:inline distT="0" distB="0" distL="0" distR="0" wp14:anchorId="4EFCFBD4" wp14:editId="5A55C1CA">
            <wp:extent cx="4781550" cy="36576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657600"/>
                    </a:xfrm>
                    <a:prstGeom prst="rect">
                      <a:avLst/>
                    </a:prstGeom>
                    <a:noFill/>
                    <a:ln>
                      <a:noFill/>
                    </a:ln>
                  </pic:spPr>
                </pic:pic>
              </a:graphicData>
            </a:graphic>
          </wp:inline>
        </w:drawing>
      </w:r>
    </w:p>
    <w:p w14:paraId="4C65F16C" w14:textId="7380A6E2" w:rsidR="00E329F5" w:rsidRPr="006C5839" w:rsidRDefault="00E329F5" w:rsidP="00E329F5">
      <w:pPr>
        <w:numPr>
          <w:ilvl w:val="0"/>
          <w:numId w:val="2"/>
        </w:numPr>
        <w:tabs>
          <w:tab w:val="left" w:pos="284"/>
        </w:tabs>
        <w:spacing w:line="360" w:lineRule="auto"/>
        <w:ind w:left="0" w:firstLine="0"/>
        <w:jc w:val="center"/>
        <w:rPr>
          <w:rFonts w:eastAsia="Calibri"/>
          <w:b/>
          <w:bCs/>
          <w:color w:val="000000"/>
          <w:lang w:val="lt-LT" w:eastAsia="en-US"/>
        </w:rPr>
      </w:pPr>
      <w:r w:rsidRPr="006C5839">
        <w:rPr>
          <w:rFonts w:eastAsia="Calibri"/>
          <w:b/>
          <w:bCs/>
          <w:color w:val="000000"/>
          <w:lang w:val="lt-LT" w:eastAsia="en-US"/>
        </w:rPr>
        <w:t>REIKALAVIMAI PIRKIMO OBJEKTUI</w:t>
      </w:r>
    </w:p>
    <w:p w14:paraId="0414B798" w14:textId="0FAB955A" w:rsidR="00F51CD4" w:rsidRPr="00055468" w:rsidRDefault="00A32E82" w:rsidP="003E7826">
      <w:pPr>
        <w:numPr>
          <w:ilvl w:val="1"/>
          <w:numId w:val="2"/>
        </w:numPr>
        <w:tabs>
          <w:tab w:val="left" w:pos="1418"/>
        </w:tabs>
        <w:spacing w:line="360" w:lineRule="auto"/>
        <w:ind w:left="0" w:firstLine="851"/>
        <w:jc w:val="both"/>
        <w:rPr>
          <w:rFonts w:eastAsia="Calibri"/>
          <w:color w:val="000000"/>
          <w:szCs w:val="22"/>
          <w:lang w:val="lt-LT" w:eastAsia="en-US"/>
        </w:rPr>
      </w:pPr>
      <w:r w:rsidRPr="00055468">
        <w:rPr>
          <w:rFonts w:eastAsia="Calibri"/>
          <w:color w:val="000000"/>
          <w:szCs w:val="22"/>
          <w:lang w:val="lt-LT" w:eastAsia="en-US"/>
        </w:rPr>
        <w:t>Baldai</w:t>
      </w:r>
      <w:r w:rsidR="00F51CD4" w:rsidRPr="00055468">
        <w:rPr>
          <w:rFonts w:eastAsia="Calibri"/>
          <w:color w:val="000000"/>
          <w:szCs w:val="22"/>
          <w:lang w:val="lt-LT" w:eastAsia="en-US"/>
        </w:rPr>
        <w:t xml:space="preserve"> turi būti </w:t>
      </w:r>
      <w:r w:rsidR="00FF74A4" w:rsidRPr="00055468">
        <w:rPr>
          <w:rFonts w:eastAsia="Calibri"/>
          <w:color w:val="000000"/>
          <w:szCs w:val="22"/>
          <w:lang w:val="lt-LT" w:eastAsia="en-US"/>
        </w:rPr>
        <w:t>pristatyt</w:t>
      </w:r>
      <w:r w:rsidRPr="00055468">
        <w:rPr>
          <w:rFonts w:eastAsia="Calibri"/>
          <w:color w:val="000000"/>
          <w:szCs w:val="22"/>
          <w:lang w:val="lt-LT" w:eastAsia="en-US"/>
        </w:rPr>
        <w:t>i ir surinkti (sumontuoti ir elektroniniai užraktai)</w:t>
      </w:r>
      <w:r w:rsidR="00FF74A4" w:rsidRPr="00055468">
        <w:rPr>
          <w:rFonts w:eastAsia="Calibri"/>
          <w:color w:val="000000"/>
          <w:szCs w:val="22"/>
          <w:lang w:val="lt-LT" w:eastAsia="en-US"/>
        </w:rPr>
        <w:t xml:space="preserve"> adresu: Mokslo g. 2A, Mastaičiai, Alšėnų sen., Kauno r. </w:t>
      </w:r>
      <w:r w:rsidR="00FF74A4" w:rsidRPr="00055468">
        <w:rPr>
          <w:rFonts w:eastAsia="Calibri"/>
          <w:color w:val="000000"/>
          <w:szCs w:val="22"/>
          <w:u w:val="single"/>
          <w:lang w:val="lt-LT" w:eastAsia="en-US"/>
        </w:rPr>
        <w:t xml:space="preserve">per </w:t>
      </w:r>
      <w:r w:rsidR="00110630" w:rsidRPr="00055468">
        <w:rPr>
          <w:rFonts w:eastAsia="Calibri"/>
          <w:color w:val="000000"/>
          <w:szCs w:val="22"/>
          <w:u w:val="single"/>
          <w:lang w:val="lt-LT" w:eastAsia="en-US"/>
        </w:rPr>
        <w:t>6</w:t>
      </w:r>
      <w:r w:rsidR="00FF74A4" w:rsidRPr="00055468">
        <w:rPr>
          <w:rFonts w:eastAsia="Calibri"/>
          <w:color w:val="000000"/>
          <w:szCs w:val="22"/>
          <w:u w:val="single"/>
          <w:lang w:val="lt-LT" w:eastAsia="en-US"/>
        </w:rPr>
        <w:t>0 d., nuo sutarties pasirašymo</w:t>
      </w:r>
      <w:r w:rsidR="00F51CD4" w:rsidRPr="00055468">
        <w:rPr>
          <w:rFonts w:eastAsia="Calibri"/>
          <w:color w:val="000000"/>
          <w:szCs w:val="22"/>
          <w:lang w:val="lt-LT" w:eastAsia="en-US"/>
        </w:rPr>
        <w:t>.</w:t>
      </w:r>
    </w:p>
    <w:p w14:paraId="78C4875E" w14:textId="5D63E692" w:rsidR="00F51CD4" w:rsidRPr="00F51CD4" w:rsidRDefault="00245433" w:rsidP="00E329F5">
      <w:pPr>
        <w:numPr>
          <w:ilvl w:val="1"/>
          <w:numId w:val="2"/>
        </w:numPr>
        <w:tabs>
          <w:tab w:val="left" w:pos="1418"/>
        </w:tabs>
        <w:spacing w:line="360" w:lineRule="auto"/>
        <w:ind w:left="0" w:firstLine="851"/>
        <w:jc w:val="both"/>
        <w:rPr>
          <w:rFonts w:eastAsia="Calibri"/>
          <w:color w:val="000000"/>
          <w:szCs w:val="22"/>
          <w:lang w:val="lt-LT" w:eastAsia="en-US"/>
        </w:rPr>
      </w:pPr>
      <w:r>
        <w:rPr>
          <w:rFonts w:eastAsia="Calibri"/>
          <w:color w:val="000000"/>
          <w:szCs w:val="22"/>
          <w:lang w:val="lt-LT" w:eastAsia="en-US"/>
        </w:rPr>
        <w:t>Baldams</w:t>
      </w:r>
      <w:r w:rsidR="00E43618">
        <w:rPr>
          <w:rFonts w:eastAsia="Calibri"/>
          <w:color w:val="000000"/>
          <w:szCs w:val="22"/>
          <w:lang w:val="lt-LT" w:eastAsia="en-US"/>
        </w:rPr>
        <w:t xml:space="preserve"> </w:t>
      </w:r>
      <w:r w:rsidR="00E43618" w:rsidRPr="0011337D">
        <w:rPr>
          <w:rFonts w:eastAsia="Calibri"/>
          <w:color w:val="000000"/>
          <w:szCs w:val="22"/>
          <w:lang w:val="lt-LT" w:eastAsia="en-US"/>
        </w:rPr>
        <w:t xml:space="preserve">suteikiama </w:t>
      </w:r>
      <w:r w:rsidR="00110630" w:rsidRPr="0011337D">
        <w:rPr>
          <w:rFonts w:eastAsia="Calibri"/>
          <w:color w:val="000000"/>
          <w:szCs w:val="22"/>
          <w:lang w:val="lt-LT" w:eastAsia="en-US"/>
        </w:rPr>
        <w:t xml:space="preserve">60 </w:t>
      </w:r>
      <w:r w:rsidR="00E43618" w:rsidRPr="00110630">
        <w:rPr>
          <w:rFonts w:eastAsia="Calibri"/>
          <w:color w:val="000000"/>
          <w:szCs w:val="22"/>
          <w:lang w:val="lt-LT" w:eastAsia="en-US"/>
        </w:rPr>
        <w:t>mėn. garantija.</w:t>
      </w:r>
      <w:r w:rsidR="00FF74A4">
        <w:rPr>
          <w:rFonts w:eastAsia="Calibri"/>
          <w:color w:val="000000"/>
          <w:szCs w:val="22"/>
          <w:lang w:val="lt-LT" w:eastAsia="en-US"/>
        </w:rPr>
        <w:t xml:space="preserve"> </w:t>
      </w:r>
    </w:p>
    <w:p w14:paraId="222CB0FE" w14:textId="77777777" w:rsidR="00E329F5" w:rsidRPr="006C5839" w:rsidRDefault="00E329F5" w:rsidP="00E329F5">
      <w:pPr>
        <w:tabs>
          <w:tab w:val="left" w:pos="7779"/>
        </w:tabs>
        <w:suppressAutoHyphens/>
        <w:autoSpaceDN w:val="0"/>
        <w:jc w:val="right"/>
        <w:textAlignment w:val="baseline"/>
        <w:rPr>
          <w:rFonts w:eastAsia="Calibri"/>
          <w:b/>
          <w:sz w:val="20"/>
          <w:szCs w:val="20"/>
          <w:lang w:val="lt-LT" w:eastAsia="lt-LT"/>
        </w:rPr>
      </w:pPr>
    </w:p>
    <w:sectPr w:rsidR="00E329F5" w:rsidRPr="006C5839" w:rsidSect="00016338">
      <w:headerReference w:type="default" r:id="rId12"/>
      <w:pgSz w:w="12240" w:h="15840"/>
      <w:pgMar w:top="1140" w:right="561" w:bottom="1140" w:left="1701" w:header="561" w:footer="561"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7AC26" w14:textId="77777777" w:rsidR="0089144D" w:rsidRDefault="0089144D" w:rsidP="001214E1">
      <w:r>
        <w:separator/>
      </w:r>
    </w:p>
  </w:endnote>
  <w:endnote w:type="continuationSeparator" w:id="0">
    <w:p w14:paraId="596ABC7D" w14:textId="77777777" w:rsidR="0089144D" w:rsidRDefault="0089144D" w:rsidP="0012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LT">
    <w:altName w:val="Times New Roman"/>
    <w:charset w:val="BA"/>
    <w:family w:val="roman"/>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CG Times">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347E2" w14:textId="77777777" w:rsidR="0089144D" w:rsidRDefault="0089144D" w:rsidP="001214E1">
      <w:r>
        <w:separator/>
      </w:r>
    </w:p>
  </w:footnote>
  <w:footnote w:type="continuationSeparator" w:id="0">
    <w:p w14:paraId="3C8E95F8" w14:textId="77777777" w:rsidR="0089144D" w:rsidRDefault="0089144D" w:rsidP="00121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29B47" w14:textId="6D068CC8" w:rsidR="0077068B" w:rsidRDefault="0077068B" w:rsidP="0077068B">
    <w:pPr>
      <w:pStyle w:val="Antrats"/>
      <w:jc w:val="right"/>
    </w:pPr>
    <w:r>
      <w:t>Pirkimo sąlygų_2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15:restartNumberingAfterBreak="0">
    <w:nsid w:val="00000003"/>
    <w:multiLevelType w:val="multilevel"/>
    <w:tmpl w:val="00000003"/>
    <w:name w:val="WW8Num3"/>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 w15:restartNumberingAfterBreak="0">
    <w:nsid w:val="00000004"/>
    <w:multiLevelType w:val="multilevel"/>
    <w:tmpl w:val="00000004"/>
    <w:name w:val="WW8Num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 w15:restartNumberingAfterBreak="0">
    <w:nsid w:val="18D31D6D"/>
    <w:multiLevelType w:val="multilevel"/>
    <w:tmpl w:val="17B262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92964E5"/>
    <w:multiLevelType w:val="hybridMultilevel"/>
    <w:tmpl w:val="290AB424"/>
    <w:lvl w:ilvl="0" w:tplc="909ACD4A">
      <w:start w:val="1"/>
      <w:numFmt w:val="decimal"/>
      <w:lvlText w:val="%1."/>
      <w:lvlJc w:val="left"/>
      <w:pPr>
        <w:ind w:left="644" w:hanging="360"/>
      </w:pPr>
      <w:rPr>
        <w:rFonts w:hint="default"/>
      </w:rPr>
    </w:lvl>
    <w:lvl w:ilvl="1" w:tplc="04270019" w:tentative="1">
      <w:start w:val="1"/>
      <w:numFmt w:val="lowerLetter"/>
      <w:lvlText w:val="%2."/>
      <w:lvlJc w:val="left"/>
      <w:pPr>
        <w:ind w:left="1069" w:hanging="360"/>
      </w:pPr>
    </w:lvl>
    <w:lvl w:ilvl="2" w:tplc="0427001B" w:tentative="1">
      <w:start w:val="1"/>
      <w:numFmt w:val="lowerRoman"/>
      <w:lvlText w:val="%3."/>
      <w:lvlJc w:val="right"/>
      <w:pPr>
        <w:ind w:left="1789" w:hanging="180"/>
      </w:pPr>
    </w:lvl>
    <w:lvl w:ilvl="3" w:tplc="0427000F" w:tentative="1">
      <w:start w:val="1"/>
      <w:numFmt w:val="decimal"/>
      <w:lvlText w:val="%4."/>
      <w:lvlJc w:val="left"/>
      <w:pPr>
        <w:ind w:left="2509" w:hanging="360"/>
      </w:pPr>
    </w:lvl>
    <w:lvl w:ilvl="4" w:tplc="04270019" w:tentative="1">
      <w:start w:val="1"/>
      <w:numFmt w:val="lowerLetter"/>
      <w:lvlText w:val="%5."/>
      <w:lvlJc w:val="left"/>
      <w:pPr>
        <w:ind w:left="3229" w:hanging="360"/>
      </w:pPr>
    </w:lvl>
    <w:lvl w:ilvl="5" w:tplc="0427001B" w:tentative="1">
      <w:start w:val="1"/>
      <w:numFmt w:val="lowerRoman"/>
      <w:lvlText w:val="%6."/>
      <w:lvlJc w:val="right"/>
      <w:pPr>
        <w:ind w:left="3949" w:hanging="180"/>
      </w:pPr>
    </w:lvl>
    <w:lvl w:ilvl="6" w:tplc="0427000F" w:tentative="1">
      <w:start w:val="1"/>
      <w:numFmt w:val="decimal"/>
      <w:lvlText w:val="%7."/>
      <w:lvlJc w:val="left"/>
      <w:pPr>
        <w:ind w:left="4669" w:hanging="360"/>
      </w:pPr>
    </w:lvl>
    <w:lvl w:ilvl="7" w:tplc="04270019" w:tentative="1">
      <w:start w:val="1"/>
      <w:numFmt w:val="lowerLetter"/>
      <w:lvlText w:val="%8."/>
      <w:lvlJc w:val="left"/>
      <w:pPr>
        <w:ind w:left="5389" w:hanging="360"/>
      </w:pPr>
    </w:lvl>
    <w:lvl w:ilvl="8" w:tplc="0427001B" w:tentative="1">
      <w:start w:val="1"/>
      <w:numFmt w:val="lowerRoman"/>
      <w:lvlText w:val="%9."/>
      <w:lvlJc w:val="right"/>
      <w:pPr>
        <w:ind w:left="6109" w:hanging="180"/>
      </w:pPr>
    </w:lvl>
  </w:abstractNum>
  <w:abstractNum w:abstractNumId="5" w15:restartNumberingAfterBreak="0">
    <w:nsid w:val="24952661"/>
    <w:multiLevelType w:val="hybridMultilevel"/>
    <w:tmpl w:val="19506CDC"/>
    <w:lvl w:ilvl="0" w:tplc="0C00000F">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68B481C"/>
    <w:multiLevelType w:val="hybridMultilevel"/>
    <w:tmpl w:val="9454F65C"/>
    <w:lvl w:ilvl="0" w:tplc="EFA071A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605A285A"/>
    <w:multiLevelType w:val="hybridMultilevel"/>
    <w:tmpl w:val="DF8825D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6BDE6CC9"/>
    <w:multiLevelType w:val="multilevel"/>
    <w:tmpl w:val="0427001F"/>
    <w:lvl w:ilvl="0">
      <w:start w:val="1"/>
      <w:numFmt w:val="decimal"/>
      <w:lvlText w:val="%1."/>
      <w:lvlJc w:val="left"/>
      <w:pPr>
        <w:ind w:left="4615" w:hanging="360"/>
      </w:pPr>
    </w:lvl>
    <w:lvl w:ilvl="1">
      <w:start w:val="1"/>
      <w:numFmt w:val="decimal"/>
      <w:lvlText w:val="%1.%2."/>
      <w:lvlJc w:val="left"/>
      <w:pPr>
        <w:ind w:left="1566" w:hanging="432"/>
      </w:pPr>
    </w:lvl>
    <w:lvl w:ilvl="2">
      <w:start w:val="1"/>
      <w:numFmt w:val="decimal"/>
      <w:lvlText w:val="%1.%2.%3."/>
      <w:lvlJc w:val="left"/>
      <w:pPr>
        <w:ind w:left="504" w:hanging="504"/>
      </w:pPr>
    </w:lvl>
    <w:lvl w:ilvl="3">
      <w:start w:val="1"/>
      <w:numFmt w:val="decimal"/>
      <w:lvlText w:val="%1.%2.%3.%4."/>
      <w:lvlJc w:val="left"/>
      <w:pPr>
        <w:ind w:left="1216" w:hanging="648"/>
      </w:pPr>
    </w:lvl>
    <w:lvl w:ilvl="4">
      <w:start w:val="1"/>
      <w:numFmt w:val="decimal"/>
      <w:lvlText w:val="%1.%2.%3.%4.%5."/>
      <w:lvlJc w:val="left"/>
      <w:pPr>
        <w:ind w:left="6487" w:hanging="792"/>
      </w:pPr>
    </w:lvl>
    <w:lvl w:ilvl="5">
      <w:start w:val="1"/>
      <w:numFmt w:val="decimal"/>
      <w:lvlText w:val="%1.%2.%3.%4.%5.%6."/>
      <w:lvlJc w:val="left"/>
      <w:pPr>
        <w:ind w:left="6991" w:hanging="936"/>
      </w:pPr>
    </w:lvl>
    <w:lvl w:ilvl="6">
      <w:start w:val="1"/>
      <w:numFmt w:val="decimal"/>
      <w:lvlText w:val="%1.%2.%3.%4.%5.%6.%7."/>
      <w:lvlJc w:val="left"/>
      <w:pPr>
        <w:ind w:left="7495" w:hanging="1080"/>
      </w:pPr>
    </w:lvl>
    <w:lvl w:ilvl="7">
      <w:start w:val="1"/>
      <w:numFmt w:val="decimal"/>
      <w:lvlText w:val="%1.%2.%3.%4.%5.%6.%7.%8."/>
      <w:lvlJc w:val="left"/>
      <w:pPr>
        <w:ind w:left="7999" w:hanging="1224"/>
      </w:pPr>
    </w:lvl>
    <w:lvl w:ilvl="8">
      <w:start w:val="1"/>
      <w:numFmt w:val="decimal"/>
      <w:lvlText w:val="%1.%2.%3.%4.%5.%6.%7.%8.%9."/>
      <w:lvlJc w:val="left"/>
      <w:pPr>
        <w:ind w:left="8575" w:hanging="1440"/>
      </w:pPr>
    </w:lvl>
  </w:abstractNum>
  <w:abstractNum w:abstractNumId="9" w15:restartNumberingAfterBreak="0">
    <w:nsid w:val="71313836"/>
    <w:multiLevelType w:val="hybridMultilevel"/>
    <w:tmpl w:val="FBF0E0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861627794">
    <w:abstractNumId w:val="5"/>
  </w:num>
  <w:num w:numId="2" w16cid:durableId="579681606">
    <w:abstractNumId w:val="8"/>
  </w:num>
  <w:num w:numId="3" w16cid:durableId="1992711391">
    <w:abstractNumId w:val="6"/>
  </w:num>
  <w:num w:numId="4" w16cid:durableId="331110801">
    <w:abstractNumId w:val="0"/>
  </w:num>
  <w:num w:numId="5" w16cid:durableId="1791392659">
    <w:abstractNumId w:val="1"/>
  </w:num>
  <w:num w:numId="6" w16cid:durableId="211621245">
    <w:abstractNumId w:val="2"/>
  </w:num>
  <w:num w:numId="7" w16cid:durableId="906457574">
    <w:abstractNumId w:val="4"/>
  </w:num>
  <w:num w:numId="8" w16cid:durableId="1644502497">
    <w:abstractNumId w:val="9"/>
  </w:num>
  <w:num w:numId="9" w16cid:durableId="1047027386">
    <w:abstractNumId w:val="3"/>
  </w:num>
  <w:num w:numId="10" w16cid:durableId="740295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E1"/>
    <w:rsid w:val="00000648"/>
    <w:rsid w:val="00002A1E"/>
    <w:rsid w:val="00003AF7"/>
    <w:rsid w:val="00004C12"/>
    <w:rsid w:val="00007A29"/>
    <w:rsid w:val="00007D14"/>
    <w:rsid w:val="00007E01"/>
    <w:rsid w:val="00010576"/>
    <w:rsid w:val="0001083A"/>
    <w:rsid w:val="00010C4D"/>
    <w:rsid w:val="00010C77"/>
    <w:rsid w:val="000114EF"/>
    <w:rsid w:val="00012C19"/>
    <w:rsid w:val="00012FF1"/>
    <w:rsid w:val="0001335C"/>
    <w:rsid w:val="000140C9"/>
    <w:rsid w:val="0001415C"/>
    <w:rsid w:val="00014645"/>
    <w:rsid w:val="000147E4"/>
    <w:rsid w:val="00014CB9"/>
    <w:rsid w:val="00015267"/>
    <w:rsid w:val="000153BE"/>
    <w:rsid w:val="00016338"/>
    <w:rsid w:val="000169E4"/>
    <w:rsid w:val="00017E6F"/>
    <w:rsid w:val="00020F54"/>
    <w:rsid w:val="00022CDC"/>
    <w:rsid w:val="000249B1"/>
    <w:rsid w:val="00024E83"/>
    <w:rsid w:val="0002521A"/>
    <w:rsid w:val="00026837"/>
    <w:rsid w:val="000339BF"/>
    <w:rsid w:val="00034269"/>
    <w:rsid w:val="00034C9F"/>
    <w:rsid w:val="00035E61"/>
    <w:rsid w:val="000379CA"/>
    <w:rsid w:val="00037AA5"/>
    <w:rsid w:val="00037BB0"/>
    <w:rsid w:val="00037CEA"/>
    <w:rsid w:val="00041032"/>
    <w:rsid w:val="00041439"/>
    <w:rsid w:val="00041F02"/>
    <w:rsid w:val="000421AA"/>
    <w:rsid w:val="00046EE8"/>
    <w:rsid w:val="0004702C"/>
    <w:rsid w:val="000474B7"/>
    <w:rsid w:val="00047743"/>
    <w:rsid w:val="000516A7"/>
    <w:rsid w:val="000518A7"/>
    <w:rsid w:val="00053B2F"/>
    <w:rsid w:val="00054E05"/>
    <w:rsid w:val="000550EB"/>
    <w:rsid w:val="00055468"/>
    <w:rsid w:val="00055628"/>
    <w:rsid w:val="00056FDC"/>
    <w:rsid w:val="0006062A"/>
    <w:rsid w:val="00062623"/>
    <w:rsid w:val="00063736"/>
    <w:rsid w:val="00064EFB"/>
    <w:rsid w:val="0006590B"/>
    <w:rsid w:val="00065B4B"/>
    <w:rsid w:val="0006679F"/>
    <w:rsid w:val="00067634"/>
    <w:rsid w:val="00067EAE"/>
    <w:rsid w:val="000707D7"/>
    <w:rsid w:val="000709B5"/>
    <w:rsid w:val="00072046"/>
    <w:rsid w:val="000728CF"/>
    <w:rsid w:val="00074251"/>
    <w:rsid w:val="000756D0"/>
    <w:rsid w:val="000774BC"/>
    <w:rsid w:val="00077AF5"/>
    <w:rsid w:val="0008035E"/>
    <w:rsid w:val="00080706"/>
    <w:rsid w:val="0008284D"/>
    <w:rsid w:val="00083B89"/>
    <w:rsid w:val="0008442F"/>
    <w:rsid w:val="00084DFF"/>
    <w:rsid w:val="00085722"/>
    <w:rsid w:val="00086B13"/>
    <w:rsid w:val="000908AB"/>
    <w:rsid w:val="00091C05"/>
    <w:rsid w:val="00092515"/>
    <w:rsid w:val="000932DD"/>
    <w:rsid w:val="00093509"/>
    <w:rsid w:val="00093C1B"/>
    <w:rsid w:val="000A00E1"/>
    <w:rsid w:val="000A0824"/>
    <w:rsid w:val="000A0C8D"/>
    <w:rsid w:val="000A1CDC"/>
    <w:rsid w:val="000A2440"/>
    <w:rsid w:val="000A3834"/>
    <w:rsid w:val="000A408F"/>
    <w:rsid w:val="000A43B6"/>
    <w:rsid w:val="000A45C6"/>
    <w:rsid w:val="000A6824"/>
    <w:rsid w:val="000A760E"/>
    <w:rsid w:val="000B16F5"/>
    <w:rsid w:val="000B322B"/>
    <w:rsid w:val="000B4330"/>
    <w:rsid w:val="000B55DF"/>
    <w:rsid w:val="000B6FB5"/>
    <w:rsid w:val="000B755E"/>
    <w:rsid w:val="000B7ADF"/>
    <w:rsid w:val="000B7E1D"/>
    <w:rsid w:val="000C0275"/>
    <w:rsid w:val="000C11E7"/>
    <w:rsid w:val="000C1283"/>
    <w:rsid w:val="000C365D"/>
    <w:rsid w:val="000C49D7"/>
    <w:rsid w:val="000C5A5B"/>
    <w:rsid w:val="000C5AE2"/>
    <w:rsid w:val="000C6FC3"/>
    <w:rsid w:val="000C6FD6"/>
    <w:rsid w:val="000C7375"/>
    <w:rsid w:val="000C7865"/>
    <w:rsid w:val="000D0029"/>
    <w:rsid w:val="000D0997"/>
    <w:rsid w:val="000D273C"/>
    <w:rsid w:val="000D2C2C"/>
    <w:rsid w:val="000D3B58"/>
    <w:rsid w:val="000D45B2"/>
    <w:rsid w:val="000D4A45"/>
    <w:rsid w:val="000D588B"/>
    <w:rsid w:val="000D60E4"/>
    <w:rsid w:val="000E34A6"/>
    <w:rsid w:val="000E7350"/>
    <w:rsid w:val="000F0043"/>
    <w:rsid w:val="000F14BE"/>
    <w:rsid w:val="000F2AAE"/>
    <w:rsid w:val="000F41F8"/>
    <w:rsid w:val="000F453A"/>
    <w:rsid w:val="000F4EA2"/>
    <w:rsid w:val="000F5023"/>
    <w:rsid w:val="000F5F9D"/>
    <w:rsid w:val="000F62E0"/>
    <w:rsid w:val="00102BAB"/>
    <w:rsid w:val="001055E1"/>
    <w:rsid w:val="001055EE"/>
    <w:rsid w:val="00105FA5"/>
    <w:rsid w:val="00106DFC"/>
    <w:rsid w:val="0010772C"/>
    <w:rsid w:val="00110021"/>
    <w:rsid w:val="00110630"/>
    <w:rsid w:val="00110D48"/>
    <w:rsid w:val="00111444"/>
    <w:rsid w:val="0011337D"/>
    <w:rsid w:val="001133D9"/>
    <w:rsid w:val="00113ED8"/>
    <w:rsid w:val="0011462A"/>
    <w:rsid w:val="001167ED"/>
    <w:rsid w:val="00120818"/>
    <w:rsid w:val="001214E1"/>
    <w:rsid w:val="00122372"/>
    <w:rsid w:val="00122881"/>
    <w:rsid w:val="00122ACA"/>
    <w:rsid w:val="00122F70"/>
    <w:rsid w:val="00123673"/>
    <w:rsid w:val="001248D0"/>
    <w:rsid w:val="00124A74"/>
    <w:rsid w:val="00124CC0"/>
    <w:rsid w:val="001252E3"/>
    <w:rsid w:val="00125E47"/>
    <w:rsid w:val="001273A2"/>
    <w:rsid w:val="00130072"/>
    <w:rsid w:val="0013238F"/>
    <w:rsid w:val="00133702"/>
    <w:rsid w:val="00140685"/>
    <w:rsid w:val="001415D1"/>
    <w:rsid w:val="00141675"/>
    <w:rsid w:val="00141C6F"/>
    <w:rsid w:val="0014514D"/>
    <w:rsid w:val="001467A3"/>
    <w:rsid w:val="00147069"/>
    <w:rsid w:val="00151487"/>
    <w:rsid w:val="00151F8C"/>
    <w:rsid w:val="00152332"/>
    <w:rsid w:val="00154617"/>
    <w:rsid w:val="00155495"/>
    <w:rsid w:val="00160059"/>
    <w:rsid w:val="00160C0A"/>
    <w:rsid w:val="00161329"/>
    <w:rsid w:val="001617A1"/>
    <w:rsid w:val="00161F52"/>
    <w:rsid w:val="00162643"/>
    <w:rsid w:val="00163335"/>
    <w:rsid w:val="00163CBE"/>
    <w:rsid w:val="00167650"/>
    <w:rsid w:val="00170303"/>
    <w:rsid w:val="00170ECA"/>
    <w:rsid w:val="00170F64"/>
    <w:rsid w:val="00171D4B"/>
    <w:rsid w:val="00174756"/>
    <w:rsid w:val="0017579E"/>
    <w:rsid w:val="00175A08"/>
    <w:rsid w:val="00176AAF"/>
    <w:rsid w:val="00176D68"/>
    <w:rsid w:val="001775E6"/>
    <w:rsid w:val="001813D9"/>
    <w:rsid w:val="00181BFE"/>
    <w:rsid w:val="001821AE"/>
    <w:rsid w:val="0018714D"/>
    <w:rsid w:val="00187545"/>
    <w:rsid w:val="0018783E"/>
    <w:rsid w:val="00190808"/>
    <w:rsid w:val="00190971"/>
    <w:rsid w:val="0019147A"/>
    <w:rsid w:val="001919CE"/>
    <w:rsid w:val="00191AFE"/>
    <w:rsid w:val="00192553"/>
    <w:rsid w:val="0019289F"/>
    <w:rsid w:val="0019355E"/>
    <w:rsid w:val="00194FE1"/>
    <w:rsid w:val="0019676F"/>
    <w:rsid w:val="00196F7B"/>
    <w:rsid w:val="00197515"/>
    <w:rsid w:val="00197CC7"/>
    <w:rsid w:val="00197D9C"/>
    <w:rsid w:val="00197D9E"/>
    <w:rsid w:val="001A0521"/>
    <w:rsid w:val="001A2D64"/>
    <w:rsid w:val="001A3117"/>
    <w:rsid w:val="001A3792"/>
    <w:rsid w:val="001A3A70"/>
    <w:rsid w:val="001A4367"/>
    <w:rsid w:val="001A479E"/>
    <w:rsid w:val="001A4AB8"/>
    <w:rsid w:val="001B08E0"/>
    <w:rsid w:val="001B29FA"/>
    <w:rsid w:val="001B34D2"/>
    <w:rsid w:val="001B4FB9"/>
    <w:rsid w:val="001B663C"/>
    <w:rsid w:val="001B77F3"/>
    <w:rsid w:val="001C2274"/>
    <w:rsid w:val="001C2692"/>
    <w:rsid w:val="001C3A7C"/>
    <w:rsid w:val="001C444B"/>
    <w:rsid w:val="001C60D6"/>
    <w:rsid w:val="001D0030"/>
    <w:rsid w:val="001D06D9"/>
    <w:rsid w:val="001D09A4"/>
    <w:rsid w:val="001D4AFD"/>
    <w:rsid w:val="001E253F"/>
    <w:rsid w:val="001E40A4"/>
    <w:rsid w:val="001E6354"/>
    <w:rsid w:val="001E647D"/>
    <w:rsid w:val="001F10B3"/>
    <w:rsid w:val="001F4BFA"/>
    <w:rsid w:val="001F6D14"/>
    <w:rsid w:val="001F7F75"/>
    <w:rsid w:val="00200133"/>
    <w:rsid w:val="00201E86"/>
    <w:rsid w:val="002023D0"/>
    <w:rsid w:val="00202A5C"/>
    <w:rsid w:val="00202D4A"/>
    <w:rsid w:val="0020396C"/>
    <w:rsid w:val="0020426F"/>
    <w:rsid w:val="00204672"/>
    <w:rsid w:val="00205164"/>
    <w:rsid w:val="002051D2"/>
    <w:rsid w:val="002105F6"/>
    <w:rsid w:val="00214E68"/>
    <w:rsid w:val="00215DAD"/>
    <w:rsid w:val="0021629B"/>
    <w:rsid w:val="002179B3"/>
    <w:rsid w:val="00220DDB"/>
    <w:rsid w:val="002221E2"/>
    <w:rsid w:val="002224A4"/>
    <w:rsid w:val="002235A3"/>
    <w:rsid w:val="00224A4B"/>
    <w:rsid w:val="00224C73"/>
    <w:rsid w:val="00224F34"/>
    <w:rsid w:val="0022567B"/>
    <w:rsid w:val="0022778F"/>
    <w:rsid w:val="00227DB7"/>
    <w:rsid w:val="00227E82"/>
    <w:rsid w:val="00230418"/>
    <w:rsid w:val="00230D0E"/>
    <w:rsid w:val="00231846"/>
    <w:rsid w:val="00232DBF"/>
    <w:rsid w:val="00232E87"/>
    <w:rsid w:val="00232EF7"/>
    <w:rsid w:val="002333A2"/>
    <w:rsid w:val="00234B56"/>
    <w:rsid w:val="00234DB2"/>
    <w:rsid w:val="00235857"/>
    <w:rsid w:val="002368BF"/>
    <w:rsid w:val="00241365"/>
    <w:rsid w:val="002417BA"/>
    <w:rsid w:val="00241C0E"/>
    <w:rsid w:val="00242285"/>
    <w:rsid w:val="00243B15"/>
    <w:rsid w:val="00244724"/>
    <w:rsid w:val="00245433"/>
    <w:rsid w:val="00245764"/>
    <w:rsid w:val="00245D3C"/>
    <w:rsid w:val="00246944"/>
    <w:rsid w:val="00246AAB"/>
    <w:rsid w:val="00247087"/>
    <w:rsid w:val="00247552"/>
    <w:rsid w:val="00250C9C"/>
    <w:rsid w:val="00251C5F"/>
    <w:rsid w:val="00251EED"/>
    <w:rsid w:val="00253109"/>
    <w:rsid w:val="00253E99"/>
    <w:rsid w:val="00254137"/>
    <w:rsid w:val="00255FD9"/>
    <w:rsid w:val="00256A0F"/>
    <w:rsid w:val="0025716E"/>
    <w:rsid w:val="002575CF"/>
    <w:rsid w:val="00261DB7"/>
    <w:rsid w:val="00261F57"/>
    <w:rsid w:val="00261FC2"/>
    <w:rsid w:val="0026217D"/>
    <w:rsid w:val="0026246D"/>
    <w:rsid w:val="002624C3"/>
    <w:rsid w:val="00262A71"/>
    <w:rsid w:val="00263F7A"/>
    <w:rsid w:val="00264B71"/>
    <w:rsid w:val="0026592B"/>
    <w:rsid w:val="00266530"/>
    <w:rsid w:val="0026788A"/>
    <w:rsid w:val="002701E8"/>
    <w:rsid w:val="002718A1"/>
    <w:rsid w:val="00273C61"/>
    <w:rsid w:val="00273DB6"/>
    <w:rsid w:val="00275767"/>
    <w:rsid w:val="00275B6B"/>
    <w:rsid w:val="00280F85"/>
    <w:rsid w:val="00281847"/>
    <w:rsid w:val="00283208"/>
    <w:rsid w:val="0028490C"/>
    <w:rsid w:val="002852F6"/>
    <w:rsid w:val="00285905"/>
    <w:rsid w:val="00285BD7"/>
    <w:rsid w:val="002907C0"/>
    <w:rsid w:val="00292359"/>
    <w:rsid w:val="00292E16"/>
    <w:rsid w:val="00293062"/>
    <w:rsid w:val="002933CC"/>
    <w:rsid w:val="00293D64"/>
    <w:rsid w:val="0029527A"/>
    <w:rsid w:val="00295B40"/>
    <w:rsid w:val="00297748"/>
    <w:rsid w:val="0029784E"/>
    <w:rsid w:val="00297B2C"/>
    <w:rsid w:val="002A08F7"/>
    <w:rsid w:val="002A16C9"/>
    <w:rsid w:val="002A321D"/>
    <w:rsid w:val="002B05C2"/>
    <w:rsid w:val="002B0DA5"/>
    <w:rsid w:val="002B0EBE"/>
    <w:rsid w:val="002B0FF1"/>
    <w:rsid w:val="002B10BB"/>
    <w:rsid w:val="002B1807"/>
    <w:rsid w:val="002B2545"/>
    <w:rsid w:val="002B25F1"/>
    <w:rsid w:val="002B2A85"/>
    <w:rsid w:val="002B4B58"/>
    <w:rsid w:val="002B55E1"/>
    <w:rsid w:val="002B5A18"/>
    <w:rsid w:val="002C2F41"/>
    <w:rsid w:val="002C2FA3"/>
    <w:rsid w:val="002C3F68"/>
    <w:rsid w:val="002C40F4"/>
    <w:rsid w:val="002C456D"/>
    <w:rsid w:val="002C51FD"/>
    <w:rsid w:val="002C73D9"/>
    <w:rsid w:val="002C7B08"/>
    <w:rsid w:val="002C7ED3"/>
    <w:rsid w:val="002D03CE"/>
    <w:rsid w:val="002D0671"/>
    <w:rsid w:val="002D368A"/>
    <w:rsid w:val="002D69A8"/>
    <w:rsid w:val="002D6CAB"/>
    <w:rsid w:val="002D78A3"/>
    <w:rsid w:val="002E12D4"/>
    <w:rsid w:val="002E1B4F"/>
    <w:rsid w:val="002E1FDB"/>
    <w:rsid w:val="002E4AE7"/>
    <w:rsid w:val="002E6C4C"/>
    <w:rsid w:val="002E7381"/>
    <w:rsid w:val="002F04FB"/>
    <w:rsid w:val="002F1550"/>
    <w:rsid w:val="002F3446"/>
    <w:rsid w:val="002F52B0"/>
    <w:rsid w:val="002F5ED3"/>
    <w:rsid w:val="002F71F6"/>
    <w:rsid w:val="00301FFE"/>
    <w:rsid w:val="00302A1F"/>
    <w:rsid w:val="00302B3A"/>
    <w:rsid w:val="00303421"/>
    <w:rsid w:val="00303CE1"/>
    <w:rsid w:val="00310C25"/>
    <w:rsid w:val="00311B28"/>
    <w:rsid w:val="00312232"/>
    <w:rsid w:val="00313068"/>
    <w:rsid w:val="003158BE"/>
    <w:rsid w:val="00317107"/>
    <w:rsid w:val="00317AE1"/>
    <w:rsid w:val="00320576"/>
    <w:rsid w:val="003205BA"/>
    <w:rsid w:val="0032233B"/>
    <w:rsid w:val="003252F5"/>
    <w:rsid w:val="00327BDD"/>
    <w:rsid w:val="00330970"/>
    <w:rsid w:val="0033214C"/>
    <w:rsid w:val="0033303D"/>
    <w:rsid w:val="0033438F"/>
    <w:rsid w:val="0033551F"/>
    <w:rsid w:val="0033661C"/>
    <w:rsid w:val="003369A2"/>
    <w:rsid w:val="00337330"/>
    <w:rsid w:val="00337719"/>
    <w:rsid w:val="003400EE"/>
    <w:rsid w:val="0034159B"/>
    <w:rsid w:val="00346039"/>
    <w:rsid w:val="0034645E"/>
    <w:rsid w:val="0035046F"/>
    <w:rsid w:val="00350D95"/>
    <w:rsid w:val="003515FC"/>
    <w:rsid w:val="00352472"/>
    <w:rsid w:val="00352B63"/>
    <w:rsid w:val="00353424"/>
    <w:rsid w:val="00356B48"/>
    <w:rsid w:val="003579F2"/>
    <w:rsid w:val="00357E3A"/>
    <w:rsid w:val="003620A5"/>
    <w:rsid w:val="0036210A"/>
    <w:rsid w:val="00362B2A"/>
    <w:rsid w:val="00363C01"/>
    <w:rsid w:val="00363D65"/>
    <w:rsid w:val="003647B5"/>
    <w:rsid w:val="00364E8A"/>
    <w:rsid w:val="00366588"/>
    <w:rsid w:val="0036668E"/>
    <w:rsid w:val="00367C1B"/>
    <w:rsid w:val="00371118"/>
    <w:rsid w:val="003716C7"/>
    <w:rsid w:val="00371D4A"/>
    <w:rsid w:val="00372A31"/>
    <w:rsid w:val="0037498A"/>
    <w:rsid w:val="00374CE3"/>
    <w:rsid w:val="003756F2"/>
    <w:rsid w:val="003777F9"/>
    <w:rsid w:val="00377953"/>
    <w:rsid w:val="00377CE6"/>
    <w:rsid w:val="00382019"/>
    <w:rsid w:val="0038503E"/>
    <w:rsid w:val="00390190"/>
    <w:rsid w:val="003911D0"/>
    <w:rsid w:val="00391891"/>
    <w:rsid w:val="0039240D"/>
    <w:rsid w:val="00392A6D"/>
    <w:rsid w:val="00392F72"/>
    <w:rsid w:val="00393557"/>
    <w:rsid w:val="00393FA3"/>
    <w:rsid w:val="0039482C"/>
    <w:rsid w:val="00396FF1"/>
    <w:rsid w:val="00397811"/>
    <w:rsid w:val="003A03A3"/>
    <w:rsid w:val="003A3157"/>
    <w:rsid w:val="003A5159"/>
    <w:rsid w:val="003A688D"/>
    <w:rsid w:val="003A6E30"/>
    <w:rsid w:val="003A72B5"/>
    <w:rsid w:val="003B0547"/>
    <w:rsid w:val="003B1F1D"/>
    <w:rsid w:val="003B2237"/>
    <w:rsid w:val="003B4A56"/>
    <w:rsid w:val="003B4D43"/>
    <w:rsid w:val="003B571B"/>
    <w:rsid w:val="003B5801"/>
    <w:rsid w:val="003B6291"/>
    <w:rsid w:val="003C0016"/>
    <w:rsid w:val="003C0FFA"/>
    <w:rsid w:val="003C13AF"/>
    <w:rsid w:val="003C14B3"/>
    <w:rsid w:val="003C1D6E"/>
    <w:rsid w:val="003C30F5"/>
    <w:rsid w:val="003C40CA"/>
    <w:rsid w:val="003C4C92"/>
    <w:rsid w:val="003C6C87"/>
    <w:rsid w:val="003C7801"/>
    <w:rsid w:val="003C7AAF"/>
    <w:rsid w:val="003D066A"/>
    <w:rsid w:val="003D1D71"/>
    <w:rsid w:val="003D3174"/>
    <w:rsid w:val="003D4D8F"/>
    <w:rsid w:val="003D578F"/>
    <w:rsid w:val="003D739D"/>
    <w:rsid w:val="003D7860"/>
    <w:rsid w:val="003E0052"/>
    <w:rsid w:val="003E1600"/>
    <w:rsid w:val="003E1F97"/>
    <w:rsid w:val="003E2A7F"/>
    <w:rsid w:val="003E2D6A"/>
    <w:rsid w:val="003E3770"/>
    <w:rsid w:val="003E4040"/>
    <w:rsid w:val="003E5000"/>
    <w:rsid w:val="003E55A1"/>
    <w:rsid w:val="003E56AD"/>
    <w:rsid w:val="003E6856"/>
    <w:rsid w:val="003F068C"/>
    <w:rsid w:val="003F0875"/>
    <w:rsid w:val="003F4236"/>
    <w:rsid w:val="003F4EDF"/>
    <w:rsid w:val="003F543E"/>
    <w:rsid w:val="003F6020"/>
    <w:rsid w:val="004007C8"/>
    <w:rsid w:val="004023C5"/>
    <w:rsid w:val="00402837"/>
    <w:rsid w:val="00403F6A"/>
    <w:rsid w:val="004045AF"/>
    <w:rsid w:val="00404BD8"/>
    <w:rsid w:val="00405293"/>
    <w:rsid w:val="004067B5"/>
    <w:rsid w:val="00406B9F"/>
    <w:rsid w:val="00410B06"/>
    <w:rsid w:val="0041124E"/>
    <w:rsid w:val="0041181E"/>
    <w:rsid w:val="00412E64"/>
    <w:rsid w:val="0041330C"/>
    <w:rsid w:val="00413348"/>
    <w:rsid w:val="004155AC"/>
    <w:rsid w:val="004175E7"/>
    <w:rsid w:val="004204B1"/>
    <w:rsid w:val="00420FFF"/>
    <w:rsid w:val="00421651"/>
    <w:rsid w:val="00422A68"/>
    <w:rsid w:val="0042353D"/>
    <w:rsid w:val="00423834"/>
    <w:rsid w:val="00423E82"/>
    <w:rsid w:val="004251F4"/>
    <w:rsid w:val="004256A9"/>
    <w:rsid w:val="00426907"/>
    <w:rsid w:val="00427C82"/>
    <w:rsid w:val="00430EFA"/>
    <w:rsid w:val="004320DA"/>
    <w:rsid w:val="00433476"/>
    <w:rsid w:val="00433A31"/>
    <w:rsid w:val="0043421E"/>
    <w:rsid w:val="00435B86"/>
    <w:rsid w:val="004360C9"/>
    <w:rsid w:val="00436726"/>
    <w:rsid w:val="004374B9"/>
    <w:rsid w:val="00437F26"/>
    <w:rsid w:val="0044144C"/>
    <w:rsid w:val="00441765"/>
    <w:rsid w:val="00441857"/>
    <w:rsid w:val="00442058"/>
    <w:rsid w:val="004431A1"/>
    <w:rsid w:val="0044397A"/>
    <w:rsid w:val="00443BFA"/>
    <w:rsid w:val="00443EFF"/>
    <w:rsid w:val="0044423C"/>
    <w:rsid w:val="004447DE"/>
    <w:rsid w:val="00445685"/>
    <w:rsid w:val="004466E9"/>
    <w:rsid w:val="004468D8"/>
    <w:rsid w:val="00446DF8"/>
    <w:rsid w:val="00450B53"/>
    <w:rsid w:val="00450BE9"/>
    <w:rsid w:val="00450D2A"/>
    <w:rsid w:val="00450EB3"/>
    <w:rsid w:val="0045195C"/>
    <w:rsid w:val="0045221B"/>
    <w:rsid w:val="00453D2B"/>
    <w:rsid w:val="00454A1B"/>
    <w:rsid w:val="00454B96"/>
    <w:rsid w:val="004572EE"/>
    <w:rsid w:val="0046100D"/>
    <w:rsid w:val="004617D6"/>
    <w:rsid w:val="004631EE"/>
    <w:rsid w:val="0046385A"/>
    <w:rsid w:val="00463CD0"/>
    <w:rsid w:val="0046426D"/>
    <w:rsid w:val="00464FD1"/>
    <w:rsid w:val="004665F2"/>
    <w:rsid w:val="00467188"/>
    <w:rsid w:val="0046793D"/>
    <w:rsid w:val="004724B1"/>
    <w:rsid w:val="004738B9"/>
    <w:rsid w:val="004742BA"/>
    <w:rsid w:val="004749A0"/>
    <w:rsid w:val="00474B9D"/>
    <w:rsid w:val="0047515E"/>
    <w:rsid w:val="0047677F"/>
    <w:rsid w:val="00476D30"/>
    <w:rsid w:val="00476DF5"/>
    <w:rsid w:val="00476E7C"/>
    <w:rsid w:val="00480300"/>
    <w:rsid w:val="004816EA"/>
    <w:rsid w:val="00481724"/>
    <w:rsid w:val="00483F52"/>
    <w:rsid w:val="0048414C"/>
    <w:rsid w:val="00484D30"/>
    <w:rsid w:val="004850B5"/>
    <w:rsid w:val="00485C63"/>
    <w:rsid w:val="00486464"/>
    <w:rsid w:val="00487BDC"/>
    <w:rsid w:val="00491395"/>
    <w:rsid w:val="00491ED7"/>
    <w:rsid w:val="00492475"/>
    <w:rsid w:val="00492581"/>
    <w:rsid w:val="00492982"/>
    <w:rsid w:val="00492EAA"/>
    <w:rsid w:val="00492FBA"/>
    <w:rsid w:val="0049483D"/>
    <w:rsid w:val="00494D66"/>
    <w:rsid w:val="00495639"/>
    <w:rsid w:val="0049582A"/>
    <w:rsid w:val="004A1148"/>
    <w:rsid w:val="004A1837"/>
    <w:rsid w:val="004A2CFB"/>
    <w:rsid w:val="004A2D15"/>
    <w:rsid w:val="004A2DB6"/>
    <w:rsid w:val="004A42AE"/>
    <w:rsid w:val="004A6375"/>
    <w:rsid w:val="004A641C"/>
    <w:rsid w:val="004A6735"/>
    <w:rsid w:val="004A7A43"/>
    <w:rsid w:val="004B03A8"/>
    <w:rsid w:val="004B0842"/>
    <w:rsid w:val="004B0E82"/>
    <w:rsid w:val="004B0FFB"/>
    <w:rsid w:val="004B125F"/>
    <w:rsid w:val="004B1762"/>
    <w:rsid w:val="004B2214"/>
    <w:rsid w:val="004B32D0"/>
    <w:rsid w:val="004B3473"/>
    <w:rsid w:val="004B394C"/>
    <w:rsid w:val="004B46CB"/>
    <w:rsid w:val="004B4A9B"/>
    <w:rsid w:val="004B5765"/>
    <w:rsid w:val="004B5CAF"/>
    <w:rsid w:val="004B5DF8"/>
    <w:rsid w:val="004B5E6C"/>
    <w:rsid w:val="004B6852"/>
    <w:rsid w:val="004B6857"/>
    <w:rsid w:val="004B68ED"/>
    <w:rsid w:val="004B7139"/>
    <w:rsid w:val="004C038F"/>
    <w:rsid w:val="004C07B9"/>
    <w:rsid w:val="004C1B39"/>
    <w:rsid w:val="004C2495"/>
    <w:rsid w:val="004C4A09"/>
    <w:rsid w:val="004C5FF3"/>
    <w:rsid w:val="004C63B2"/>
    <w:rsid w:val="004C65BC"/>
    <w:rsid w:val="004C6682"/>
    <w:rsid w:val="004C7EC7"/>
    <w:rsid w:val="004D1A90"/>
    <w:rsid w:val="004D1DF5"/>
    <w:rsid w:val="004D2ACA"/>
    <w:rsid w:val="004D4941"/>
    <w:rsid w:val="004D4A4A"/>
    <w:rsid w:val="004D5708"/>
    <w:rsid w:val="004D5AC6"/>
    <w:rsid w:val="004D615D"/>
    <w:rsid w:val="004D6992"/>
    <w:rsid w:val="004E05ED"/>
    <w:rsid w:val="004E0920"/>
    <w:rsid w:val="004E1847"/>
    <w:rsid w:val="004E2A37"/>
    <w:rsid w:val="004E429C"/>
    <w:rsid w:val="004E5613"/>
    <w:rsid w:val="004E6131"/>
    <w:rsid w:val="004E615F"/>
    <w:rsid w:val="004E6256"/>
    <w:rsid w:val="004E73C0"/>
    <w:rsid w:val="004E7A99"/>
    <w:rsid w:val="004F096E"/>
    <w:rsid w:val="004F1673"/>
    <w:rsid w:val="004F30AB"/>
    <w:rsid w:val="004F3D12"/>
    <w:rsid w:val="004F497A"/>
    <w:rsid w:val="004F5514"/>
    <w:rsid w:val="004F6D69"/>
    <w:rsid w:val="00500563"/>
    <w:rsid w:val="005007C0"/>
    <w:rsid w:val="0050306B"/>
    <w:rsid w:val="00503456"/>
    <w:rsid w:val="00503522"/>
    <w:rsid w:val="00503762"/>
    <w:rsid w:val="0050447D"/>
    <w:rsid w:val="00504CD5"/>
    <w:rsid w:val="00505DC9"/>
    <w:rsid w:val="00505E99"/>
    <w:rsid w:val="00505FAB"/>
    <w:rsid w:val="00506036"/>
    <w:rsid w:val="005075B5"/>
    <w:rsid w:val="00507D2D"/>
    <w:rsid w:val="00510BEC"/>
    <w:rsid w:val="00510FD8"/>
    <w:rsid w:val="005124F6"/>
    <w:rsid w:val="00512BBF"/>
    <w:rsid w:val="00512FCE"/>
    <w:rsid w:val="00513809"/>
    <w:rsid w:val="0051452A"/>
    <w:rsid w:val="00514A14"/>
    <w:rsid w:val="00515547"/>
    <w:rsid w:val="00515FDA"/>
    <w:rsid w:val="0051683C"/>
    <w:rsid w:val="00520812"/>
    <w:rsid w:val="00520FEE"/>
    <w:rsid w:val="00521236"/>
    <w:rsid w:val="005228FF"/>
    <w:rsid w:val="00522C99"/>
    <w:rsid w:val="0052320D"/>
    <w:rsid w:val="0052325E"/>
    <w:rsid w:val="005248EF"/>
    <w:rsid w:val="00527910"/>
    <w:rsid w:val="00530996"/>
    <w:rsid w:val="005318DA"/>
    <w:rsid w:val="0053208E"/>
    <w:rsid w:val="00532105"/>
    <w:rsid w:val="005323F8"/>
    <w:rsid w:val="0053249F"/>
    <w:rsid w:val="00532B13"/>
    <w:rsid w:val="005354DA"/>
    <w:rsid w:val="00536008"/>
    <w:rsid w:val="00536F99"/>
    <w:rsid w:val="0054099A"/>
    <w:rsid w:val="00542743"/>
    <w:rsid w:val="005434B6"/>
    <w:rsid w:val="0054541A"/>
    <w:rsid w:val="00545F92"/>
    <w:rsid w:val="0055403E"/>
    <w:rsid w:val="005569CF"/>
    <w:rsid w:val="00560B14"/>
    <w:rsid w:val="005613A0"/>
    <w:rsid w:val="00562FEB"/>
    <w:rsid w:val="005649F3"/>
    <w:rsid w:val="00565E64"/>
    <w:rsid w:val="005668BC"/>
    <w:rsid w:val="00566F20"/>
    <w:rsid w:val="005702B4"/>
    <w:rsid w:val="00570DD4"/>
    <w:rsid w:val="00572103"/>
    <w:rsid w:val="00573DE7"/>
    <w:rsid w:val="00574BEF"/>
    <w:rsid w:val="00574C22"/>
    <w:rsid w:val="0057505A"/>
    <w:rsid w:val="00577721"/>
    <w:rsid w:val="00577862"/>
    <w:rsid w:val="00580BEE"/>
    <w:rsid w:val="005814DC"/>
    <w:rsid w:val="00583E96"/>
    <w:rsid w:val="0058408A"/>
    <w:rsid w:val="005859F5"/>
    <w:rsid w:val="00585EBB"/>
    <w:rsid w:val="00586D4C"/>
    <w:rsid w:val="0058746C"/>
    <w:rsid w:val="00591ABE"/>
    <w:rsid w:val="00591E18"/>
    <w:rsid w:val="00592356"/>
    <w:rsid w:val="00594561"/>
    <w:rsid w:val="005976B3"/>
    <w:rsid w:val="00597DDC"/>
    <w:rsid w:val="005A008F"/>
    <w:rsid w:val="005A0154"/>
    <w:rsid w:val="005A0984"/>
    <w:rsid w:val="005A101F"/>
    <w:rsid w:val="005A165A"/>
    <w:rsid w:val="005A2116"/>
    <w:rsid w:val="005A2442"/>
    <w:rsid w:val="005A4D60"/>
    <w:rsid w:val="005A68E2"/>
    <w:rsid w:val="005A6C2A"/>
    <w:rsid w:val="005B382B"/>
    <w:rsid w:val="005B50FE"/>
    <w:rsid w:val="005B5614"/>
    <w:rsid w:val="005B777D"/>
    <w:rsid w:val="005B7957"/>
    <w:rsid w:val="005C13A6"/>
    <w:rsid w:val="005C1603"/>
    <w:rsid w:val="005C2776"/>
    <w:rsid w:val="005C610F"/>
    <w:rsid w:val="005C7CD5"/>
    <w:rsid w:val="005D1FE1"/>
    <w:rsid w:val="005D30FF"/>
    <w:rsid w:val="005D3BAA"/>
    <w:rsid w:val="005D43D2"/>
    <w:rsid w:val="005D48DA"/>
    <w:rsid w:val="005D5876"/>
    <w:rsid w:val="005D5D28"/>
    <w:rsid w:val="005D5E80"/>
    <w:rsid w:val="005D7C56"/>
    <w:rsid w:val="005D7E2E"/>
    <w:rsid w:val="005E016C"/>
    <w:rsid w:val="005E1E34"/>
    <w:rsid w:val="005E207E"/>
    <w:rsid w:val="005E2F98"/>
    <w:rsid w:val="005E3CAD"/>
    <w:rsid w:val="005E3CC0"/>
    <w:rsid w:val="005E3D80"/>
    <w:rsid w:val="005E7CE9"/>
    <w:rsid w:val="005E7E46"/>
    <w:rsid w:val="005F06BB"/>
    <w:rsid w:val="005F1DBF"/>
    <w:rsid w:val="005F22DF"/>
    <w:rsid w:val="005F296B"/>
    <w:rsid w:val="005F310A"/>
    <w:rsid w:val="005F741F"/>
    <w:rsid w:val="005F7796"/>
    <w:rsid w:val="005F7DDB"/>
    <w:rsid w:val="00603884"/>
    <w:rsid w:val="00603B33"/>
    <w:rsid w:val="006042DB"/>
    <w:rsid w:val="00605506"/>
    <w:rsid w:val="00606660"/>
    <w:rsid w:val="00606776"/>
    <w:rsid w:val="0060792A"/>
    <w:rsid w:val="00614A8C"/>
    <w:rsid w:val="00614B4C"/>
    <w:rsid w:val="00616191"/>
    <w:rsid w:val="00617D11"/>
    <w:rsid w:val="00621BA6"/>
    <w:rsid w:val="00623368"/>
    <w:rsid w:val="006249F6"/>
    <w:rsid w:val="00624E15"/>
    <w:rsid w:val="00625EFE"/>
    <w:rsid w:val="00626045"/>
    <w:rsid w:val="00630E04"/>
    <w:rsid w:val="00631D63"/>
    <w:rsid w:val="00633719"/>
    <w:rsid w:val="00633BCB"/>
    <w:rsid w:val="006344A8"/>
    <w:rsid w:val="00635121"/>
    <w:rsid w:val="006352C7"/>
    <w:rsid w:val="006363CA"/>
    <w:rsid w:val="00636495"/>
    <w:rsid w:val="00640065"/>
    <w:rsid w:val="006409BF"/>
    <w:rsid w:val="00641300"/>
    <w:rsid w:val="00641AF0"/>
    <w:rsid w:val="00642024"/>
    <w:rsid w:val="00642B2D"/>
    <w:rsid w:val="00644B42"/>
    <w:rsid w:val="00647713"/>
    <w:rsid w:val="00647932"/>
    <w:rsid w:val="00647F5D"/>
    <w:rsid w:val="006507A5"/>
    <w:rsid w:val="00651B49"/>
    <w:rsid w:val="00651FCA"/>
    <w:rsid w:val="0065219B"/>
    <w:rsid w:val="00652ADC"/>
    <w:rsid w:val="00652CA7"/>
    <w:rsid w:val="006577E2"/>
    <w:rsid w:val="00660787"/>
    <w:rsid w:val="00660D39"/>
    <w:rsid w:val="006611C4"/>
    <w:rsid w:val="00662DDA"/>
    <w:rsid w:val="00663205"/>
    <w:rsid w:val="006634F5"/>
    <w:rsid w:val="00664F0E"/>
    <w:rsid w:val="006654B5"/>
    <w:rsid w:val="006662E7"/>
    <w:rsid w:val="00670050"/>
    <w:rsid w:val="00670FDF"/>
    <w:rsid w:val="006728B5"/>
    <w:rsid w:val="00672B48"/>
    <w:rsid w:val="0067410F"/>
    <w:rsid w:val="0067718E"/>
    <w:rsid w:val="006779A0"/>
    <w:rsid w:val="00677B1A"/>
    <w:rsid w:val="006805F9"/>
    <w:rsid w:val="00681F6B"/>
    <w:rsid w:val="00682DF5"/>
    <w:rsid w:val="00682EE6"/>
    <w:rsid w:val="00683530"/>
    <w:rsid w:val="00683CDD"/>
    <w:rsid w:val="006853EB"/>
    <w:rsid w:val="006860A7"/>
    <w:rsid w:val="0069123B"/>
    <w:rsid w:val="00691EC5"/>
    <w:rsid w:val="00692673"/>
    <w:rsid w:val="00692AB3"/>
    <w:rsid w:val="00692FCF"/>
    <w:rsid w:val="00694C42"/>
    <w:rsid w:val="006950F4"/>
    <w:rsid w:val="00695507"/>
    <w:rsid w:val="00695AF4"/>
    <w:rsid w:val="00695EE3"/>
    <w:rsid w:val="0069642A"/>
    <w:rsid w:val="00696832"/>
    <w:rsid w:val="006A12F6"/>
    <w:rsid w:val="006A15A3"/>
    <w:rsid w:val="006A26FC"/>
    <w:rsid w:val="006A41E9"/>
    <w:rsid w:val="006A41FA"/>
    <w:rsid w:val="006A59C7"/>
    <w:rsid w:val="006A6668"/>
    <w:rsid w:val="006A7AD2"/>
    <w:rsid w:val="006B1AC1"/>
    <w:rsid w:val="006B452A"/>
    <w:rsid w:val="006B66D1"/>
    <w:rsid w:val="006B78C0"/>
    <w:rsid w:val="006B7F2C"/>
    <w:rsid w:val="006C0A0A"/>
    <w:rsid w:val="006C0DA0"/>
    <w:rsid w:val="006C1466"/>
    <w:rsid w:val="006C2FCF"/>
    <w:rsid w:val="006C342E"/>
    <w:rsid w:val="006C4101"/>
    <w:rsid w:val="006C4D16"/>
    <w:rsid w:val="006C4DF0"/>
    <w:rsid w:val="006C5839"/>
    <w:rsid w:val="006C69FC"/>
    <w:rsid w:val="006C71A9"/>
    <w:rsid w:val="006D24C3"/>
    <w:rsid w:val="006D4C23"/>
    <w:rsid w:val="006D6346"/>
    <w:rsid w:val="006D6C28"/>
    <w:rsid w:val="006E01B0"/>
    <w:rsid w:val="006E2B85"/>
    <w:rsid w:val="006E3AC2"/>
    <w:rsid w:val="006E3CF1"/>
    <w:rsid w:val="006E4EAE"/>
    <w:rsid w:val="006E604E"/>
    <w:rsid w:val="006E61DE"/>
    <w:rsid w:val="006E7042"/>
    <w:rsid w:val="006E75A4"/>
    <w:rsid w:val="006F02FE"/>
    <w:rsid w:val="006F0B29"/>
    <w:rsid w:val="006F2339"/>
    <w:rsid w:val="006F31DF"/>
    <w:rsid w:val="006F4684"/>
    <w:rsid w:val="006F49CD"/>
    <w:rsid w:val="006F4F95"/>
    <w:rsid w:val="006F51D8"/>
    <w:rsid w:val="006F549D"/>
    <w:rsid w:val="006F6061"/>
    <w:rsid w:val="00700279"/>
    <w:rsid w:val="007005CF"/>
    <w:rsid w:val="00700F47"/>
    <w:rsid w:val="00700FEA"/>
    <w:rsid w:val="00703718"/>
    <w:rsid w:val="007073DD"/>
    <w:rsid w:val="007073EE"/>
    <w:rsid w:val="0070757E"/>
    <w:rsid w:val="00710C07"/>
    <w:rsid w:val="007124CB"/>
    <w:rsid w:val="00712542"/>
    <w:rsid w:val="007128DF"/>
    <w:rsid w:val="00715C74"/>
    <w:rsid w:val="00716696"/>
    <w:rsid w:val="007166E0"/>
    <w:rsid w:val="0071718E"/>
    <w:rsid w:val="00717542"/>
    <w:rsid w:val="00717D81"/>
    <w:rsid w:val="00717F60"/>
    <w:rsid w:val="00720798"/>
    <w:rsid w:val="00721F1F"/>
    <w:rsid w:val="007223AA"/>
    <w:rsid w:val="00722540"/>
    <w:rsid w:val="00723D96"/>
    <w:rsid w:val="0072483C"/>
    <w:rsid w:val="00724C4C"/>
    <w:rsid w:val="007277FF"/>
    <w:rsid w:val="00727D8A"/>
    <w:rsid w:val="0073017F"/>
    <w:rsid w:val="0073153E"/>
    <w:rsid w:val="007321F4"/>
    <w:rsid w:val="00732475"/>
    <w:rsid w:val="007336CF"/>
    <w:rsid w:val="00735E39"/>
    <w:rsid w:val="00735FC7"/>
    <w:rsid w:val="007361B4"/>
    <w:rsid w:val="00741E19"/>
    <w:rsid w:val="007423BC"/>
    <w:rsid w:val="00742547"/>
    <w:rsid w:val="00742842"/>
    <w:rsid w:val="00742BBB"/>
    <w:rsid w:val="007434C6"/>
    <w:rsid w:val="00744FF3"/>
    <w:rsid w:val="0074561C"/>
    <w:rsid w:val="00746567"/>
    <w:rsid w:val="00747F2F"/>
    <w:rsid w:val="0075285F"/>
    <w:rsid w:val="00753649"/>
    <w:rsid w:val="00754D32"/>
    <w:rsid w:val="00754F28"/>
    <w:rsid w:val="00755535"/>
    <w:rsid w:val="00756EFE"/>
    <w:rsid w:val="00757085"/>
    <w:rsid w:val="00757160"/>
    <w:rsid w:val="00757510"/>
    <w:rsid w:val="00757CEC"/>
    <w:rsid w:val="00760781"/>
    <w:rsid w:val="007626FC"/>
    <w:rsid w:val="00762A11"/>
    <w:rsid w:val="00762B01"/>
    <w:rsid w:val="00764049"/>
    <w:rsid w:val="007645B5"/>
    <w:rsid w:val="0076470F"/>
    <w:rsid w:val="007703EC"/>
    <w:rsid w:val="0077068B"/>
    <w:rsid w:val="007715F7"/>
    <w:rsid w:val="0077180A"/>
    <w:rsid w:val="00772714"/>
    <w:rsid w:val="00774124"/>
    <w:rsid w:val="00774B91"/>
    <w:rsid w:val="00777E76"/>
    <w:rsid w:val="00781E81"/>
    <w:rsid w:val="00782D8A"/>
    <w:rsid w:val="0078352E"/>
    <w:rsid w:val="00783B73"/>
    <w:rsid w:val="00784C2C"/>
    <w:rsid w:val="00785B71"/>
    <w:rsid w:val="00785EFF"/>
    <w:rsid w:val="007873A1"/>
    <w:rsid w:val="00787FD9"/>
    <w:rsid w:val="00791703"/>
    <w:rsid w:val="007922D3"/>
    <w:rsid w:val="00793A52"/>
    <w:rsid w:val="00795646"/>
    <w:rsid w:val="007977EB"/>
    <w:rsid w:val="007A0A49"/>
    <w:rsid w:val="007A0A95"/>
    <w:rsid w:val="007A2294"/>
    <w:rsid w:val="007A2604"/>
    <w:rsid w:val="007A37A3"/>
    <w:rsid w:val="007A40B0"/>
    <w:rsid w:val="007A42DE"/>
    <w:rsid w:val="007A4B18"/>
    <w:rsid w:val="007A537C"/>
    <w:rsid w:val="007A5551"/>
    <w:rsid w:val="007A5BCB"/>
    <w:rsid w:val="007A657E"/>
    <w:rsid w:val="007A7347"/>
    <w:rsid w:val="007A78F7"/>
    <w:rsid w:val="007B1265"/>
    <w:rsid w:val="007B482F"/>
    <w:rsid w:val="007B65CE"/>
    <w:rsid w:val="007C1778"/>
    <w:rsid w:val="007C24FB"/>
    <w:rsid w:val="007C6F6C"/>
    <w:rsid w:val="007C6FC7"/>
    <w:rsid w:val="007D0BF5"/>
    <w:rsid w:val="007D1047"/>
    <w:rsid w:val="007D1BE6"/>
    <w:rsid w:val="007D22D1"/>
    <w:rsid w:val="007D34AB"/>
    <w:rsid w:val="007D49EF"/>
    <w:rsid w:val="007D4D74"/>
    <w:rsid w:val="007D6102"/>
    <w:rsid w:val="007D6D7E"/>
    <w:rsid w:val="007D6E6D"/>
    <w:rsid w:val="007E18D1"/>
    <w:rsid w:val="007E1D1E"/>
    <w:rsid w:val="007E225C"/>
    <w:rsid w:val="007E3268"/>
    <w:rsid w:val="007E3402"/>
    <w:rsid w:val="007E3CBA"/>
    <w:rsid w:val="007E45E7"/>
    <w:rsid w:val="007E71B9"/>
    <w:rsid w:val="007E72E1"/>
    <w:rsid w:val="007E73C8"/>
    <w:rsid w:val="007F0A04"/>
    <w:rsid w:val="007F0A55"/>
    <w:rsid w:val="007F14D6"/>
    <w:rsid w:val="007F32D9"/>
    <w:rsid w:val="007F3A7F"/>
    <w:rsid w:val="007F62A4"/>
    <w:rsid w:val="008009BA"/>
    <w:rsid w:val="00800AFE"/>
    <w:rsid w:val="008026BE"/>
    <w:rsid w:val="00802E0C"/>
    <w:rsid w:val="00802F22"/>
    <w:rsid w:val="008043F6"/>
    <w:rsid w:val="00805AA3"/>
    <w:rsid w:val="0080757D"/>
    <w:rsid w:val="0080761C"/>
    <w:rsid w:val="0081015A"/>
    <w:rsid w:val="00810723"/>
    <w:rsid w:val="00810EF5"/>
    <w:rsid w:val="00812F6F"/>
    <w:rsid w:val="00813398"/>
    <w:rsid w:val="00813813"/>
    <w:rsid w:val="0081478A"/>
    <w:rsid w:val="00817E4D"/>
    <w:rsid w:val="008201F2"/>
    <w:rsid w:val="00820A72"/>
    <w:rsid w:val="0082138C"/>
    <w:rsid w:val="0082235D"/>
    <w:rsid w:val="008228ED"/>
    <w:rsid w:val="00822C86"/>
    <w:rsid w:val="00823C1A"/>
    <w:rsid w:val="00824C79"/>
    <w:rsid w:val="00826C62"/>
    <w:rsid w:val="0082713E"/>
    <w:rsid w:val="00827275"/>
    <w:rsid w:val="0083028B"/>
    <w:rsid w:val="00831660"/>
    <w:rsid w:val="008346EC"/>
    <w:rsid w:val="00834C46"/>
    <w:rsid w:val="0083607C"/>
    <w:rsid w:val="00836469"/>
    <w:rsid w:val="00837147"/>
    <w:rsid w:val="00841652"/>
    <w:rsid w:val="00842DB2"/>
    <w:rsid w:val="00843675"/>
    <w:rsid w:val="0084436C"/>
    <w:rsid w:val="0084481A"/>
    <w:rsid w:val="00844970"/>
    <w:rsid w:val="00844AF3"/>
    <w:rsid w:val="00844B68"/>
    <w:rsid w:val="008458B2"/>
    <w:rsid w:val="008527C4"/>
    <w:rsid w:val="00853608"/>
    <w:rsid w:val="00855D81"/>
    <w:rsid w:val="008561D4"/>
    <w:rsid w:val="008563C7"/>
    <w:rsid w:val="00856673"/>
    <w:rsid w:val="00862B51"/>
    <w:rsid w:val="00863D73"/>
    <w:rsid w:val="00864361"/>
    <w:rsid w:val="00864C38"/>
    <w:rsid w:val="00865C5B"/>
    <w:rsid w:val="008662FF"/>
    <w:rsid w:val="00866940"/>
    <w:rsid w:val="00870DDA"/>
    <w:rsid w:val="00870FBF"/>
    <w:rsid w:val="008731BF"/>
    <w:rsid w:val="00873810"/>
    <w:rsid w:val="00873994"/>
    <w:rsid w:val="00880A97"/>
    <w:rsid w:val="0088119A"/>
    <w:rsid w:val="008825D8"/>
    <w:rsid w:val="00883107"/>
    <w:rsid w:val="008834BE"/>
    <w:rsid w:val="00885417"/>
    <w:rsid w:val="00887321"/>
    <w:rsid w:val="00887C72"/>
    <w:rsid w:val="00887EC6"/>
    <w:rsid w:val="00890F6A"/>
    <w:rsid w:val="00891148"/>
    <w:rsid w:val="00891256"/>
    <w:rsid w:val="0089144D"/>
    <w:rsid w:val="008916A6"/>
    <w:rsid w:val="0089278B"/>
    <w:rsid w:val="00893F57"/>
    <w:rsid w:val="00894660"/>
    <w:rsid w:val="008956D8"/>
    <w:rsid w:val="00896563"/>
    <w:rsid w:val="00897288"/>
    <w:rsid w:val="00897400"/>
    <w:rsid w:val="00897CB8"/>
    <w:rsid w:val="008A010D"/>
    <w:rsid w:val="008A1063"/>
    <w:rsid w:val="008A22FA"/>
    <w:rsid w:val="008A29C2"/>
    <w:rsid w:val="008A2F5C"/>
    <w:rsid w:val="008A340A"/>
    <w:rsid w:val="008A4041"/>
    <w:rsid w:val="008A4198"/>
    <w:rsid w:val="008A5B7A"/>
    <w:rsid w:val="008B04E2"/>
    <w:rsid w:val="008B0F68"/>
    <w:rsid w:val="008B26E1"/>
    <w:rsid w:val="008B2E3C"/>
    <w:rsid w:val="008B2F6B"/>
    <w:rsid w:val="008B2F76"/>
    <w:rsid w:val="008B378D"/>
    <w:rsid w:val="008B476F"/>
    <w:rsid w:val="008B486F"/>
    <w:rsid w:val="008B4D90"/>
    <w:rsid w:val="008B4FDA"/>
    <w:rsid w:val="008B65FC"/>
    <w:rsid w:val="008C0A4C"/>
    <w:rsid w:val="008C3755"/>
    <w:rsid w:val="008C49F0"/>
    <w:rsid w:val="008C7008"/>
    <w:rsid w:val="008C7481"/>
    <w:rsid w:val="008D03C6"/>
    <w:rsid w:val="008D0470"/>
    <w:rsid w:val="008D0668"/>
    <w:rsid w:val="008D122B"/>
    <w:rsid w:val="008D3859"/>
    <w:rsid w:val="008D44F1"/>
    <w:rsid w:val="008D4806"/>
    <w:rsid w:val="008D4881"/>
    <w:rsid w:val="008D4BA4"/>
    <w:rsid w:val="008D5265"/>
    <w:rsid w:val="008D55F1"/>
    <w:rsid w:val="008D573D"/>
    <w:rsid w:val="008D60C0"/>
    <w:rsid w:val="008D6260"/>
    <w:rsid w:val="008D640D"/>
    <w:rsid w:val="008D69C8"/>
    <w:rsid w:val="008D70F1"/>
    <w:rsid w:val="008E480B"/>
    <w:rsid w:val="008E647F"/>
    <w:rsid w:val="008F0CE8"/>
    <w:rsid w:val="008F1611"/>
    <w:rsid w:val="008F1CAB"/>
    <w:rsid w:val="008F2A9A"/>
    <w:rsid w:val="008F2BC7"/>
    <w:rsid w:val="008F4CB5"/>
    <w:rsid w:val="008F5163"/>
    <w:rsid w:val="008F52C7"/>
    <w:rsid w:val="008F5D77"/>
    <w:rsid w:val="008F61D0"/>
    <w:rsid w:val="008F6FE6"/>
    <w:rsid w:val="008F767A"/>
    <w:rsid w:val="00900853"/>
    <w:rsid w:val="00900D15"/>
    <w:rsid w:val="00901577"/>
    <w:rsid w:val="009026C7"/>
    <w:rsid w:val="009031AA"/>
    <w:rsid w:val="00903767"/>
    <w:rsid w:val="00903AF2"/>
    <w:rsid w:val="00903C8D"/>
    <w:rsid w:val="00904746"/>
    <w:rsid w:val="00904DE7"/>
    <w:rsid w:val="009106EA"/>
    <w:rsid w:val="00911CAE"/>
    <w:rsid w:val="00912013"/>
    <w:rsid w:val="00913604"/>
    <w:rsid w:val="00914160"/>
    <w:rsid w:val="00914739"/>
    <w:rsid w:val="00915457"/>
    <w:rsid w:val="009160DA"/>
    <w:rsid w:val="00916B00"/>
    <w:rsid w:val="00916B2A"/>
    <w:rsid w:val="00916FF7"/>
    <w:rsid w:val="0091790B"/>
    <w:rsid w:val="00917985"/>
    <w:rsid w:val="00917B0B"/>
    <w:rsid w:val="009204EB"/>
    <w:rsid w:val="009237D9"/>
    <w:rsid w:val="00923B6A"/>
    <w:rsid w:val="00927B2A"/>
    <w:rsid w:val="00930A1A"/>
    <w:rsid w:val="00930A39"/>
    <w:rsid w:val="00930C52"/>
    <w:rsid w:val="00930FF7"/>
    <w:rsid w:val="0093523A"/>
    <w:rsid w:val="009377EB"/>
    <w:rsid w:val="00941BD3"/>
    <w:rsid w:val="00941E9B"/>
    <w:rsid w:val="00942AC0"/>
    <w:rsid w:val="00942DE3"/>
    <w:rsid w:val="0094434A"/>
    <w:rsid w:val="009529B7"/>
    <w:rsid w:val="00952B9F"/>
    <w:rsid w:val="009542DE"/>
    <w:rsid w:val="00954E46"/>
    <w:rsid w:val="00954EFF"/>
    <w:rsid w:val="00957B5C"/>
    <w:rsid w:val="009619F2"/>
    <w:rsid w:val="00961B29"/>
    <w:rsid w:val="0096227B"/>
    <w:rsid w:val="00964823"/>
    <w:rsid w:val="009649E2"/>
    <w:rsid w:val="00964FB4"/>
    <w:rsid w:val="00967FE1"/>
    <w:rsid w:val="00972A85"/>
    <w:rsid w:val="0097318D"/>
    <w:rsid w:val="00973D2E"/>
    <w:rsid w:val="00973D7F"/>
    <w:rsid w:val="00976C21"/>
    <w:rsid w:val="00977947"/>
    <w:rsid w:val="0098030C"/>
    <w:rsid w:val="00981096"/>
    <w:rsid w:val="009814B0"/>
    <w:rsid w:val="00982BA2"/>
    <w:rsid w:val="00983936"/>
    <w:rsid w:val="00984A56"/>
    <w:rsid w:val="009850D3"/>
    <w:rsid w:val="009858FA"/>
    <w:rsid w:val="00985CE0"/>
    <w:rsid w:val="00986773"/>
    <w:rsid w:val="00990433"/>
    <w:rsid w:val="00991D56"/>
    <w:rsid w:val="009921F1"/>
    <w:rsid w:val="00992B78"/>
    <w:rsid w:val="009935A6"/>
    <w:rsid w:val="009946E1"/>
    <w:rsid w:val="00995101"/>
    <w:rsid w:val="00995948"/>
    <w:rsid w:val="00997652"/>
    <w:rsid w:val="00997B85"/>
    <w:rsid w:val="009A3350"/>
    <w:rsid w:val="009A3C4C"/>
    <w:rsid w:val="009A47AC"/>
    <w:rsid w:val="009A5416"/>
    <w:rsid w:val="009A70C0"/>
    <w:rsid w:val="009A7880"/>
    <w:rsid w:val="009A79E8"/>
    <w:rsid w:val="009B033E"/>
    <w:rsid w:val="009B0C9B"/>
    <w:rsid w:val="009B14BF"/>
    <w:rsid w:val="009B1A0B"/>
    <w:rsid w:val="009B2318"/>
    <w:rsid w:val="009B5787"/>
    <w:rsid w:val="009B73F0"/>
    <w:rsid w:val="009C017C"/>
    <w:rsid w:val="009C042A"/>
    <w:rsid w:val="009C5678"/>
    <w:rsid w:val="009C5D61"/>
    <w:rsid w:val="009C6605"/>
    <w:rsid w:val="009C6D2D"/>
    <w:rsid w:val="009D0809"/>
    <w:rsid w:val="009D194D"/>
    <w:rsid w:val="009D1DB5"/>
    <w:rsid w:val="009D1E15"/>
    <w:rsid w:val="009D2736"/>
    <w:rsid w:val="009D2B6D"/>
    <w:rsid w:val="009D3320"/>
    <w:rsid w:val="009D45F2"/>
    <w:rsid w:val="009D6296"/>
    <w:rsid w:val="009E0EC6"/>
    <w:rsid w:val="009E0FA1"/>
    <w:rsid w:val="009E1B65"/>
    <w:rsid w:val="009E1F1C"/>
    <w:rsid w:val="009E2550"/>
    <w:rsid w:val="009E31C8"/>
    <w:rsid w:val="009E38FF"/>
    <w:rsid w:val="009E74E1"/>
    <w:rsid w:val="009E7998"/>
    <w:rsid w:val="009F119E"/>
    <w:rsid w:val="009F2AFA"/>
    <w:rsid w:val="009F6574"/>
    <w:rsid w:val="009F67AC"/>
    <w:rsid w:val="009F70FF"/>
    <w:rsid w:val="00A02436"/>
    <w:rsid w:val="00A031BA"/>
    <w:rsid w:val="00A03215"/>
    <w:rsid w:val="00A03A90"/>
    <w:rsid w:val="00A047CE"/>
    <w:rsid w:val="00A0550C"/>
    <w:rsid w:val="00A058EE"/>
    <w:rsid w:val="00A064F1"/>
    <w:rsid w:val="00A0750B"/>
    <w:rsid w:val="00A13686"/>
    <w:rsid w:val="00A13C92"/>
    <w:rsid w:val="00A142EC"/>
    <w:rsid w:val="00A164C2"/>
    <w:rsid w:val="00A177E1"/>
    <w:rsid w:val="00A2129D"/>
    <w:rsid w:val="00A22816"/>
    <w:rsid w:val="00A22D4A"/>
    <w:rsid w:val="00A2507B"/>
    <w:rsid w:val="00A25EFE"/>
    <w:rsid w:val="00A278CF"/>
    <w:rsid w:val="00A31515"/>
    <w:rsid w:val="00A32D08"/>
    <w:rsid w:val="00A32E82"/>
    <w:rsid w:val="00A344AC"/>
    <w:rsid w:val="00A35014"/>
    <w:rsid w:val="00A40AB3"/>
    <w:rsid w:val="00A40D05"/>
    <w:rsid w:val="00A40D64"/>
    <w:rsid w:val="00A43EBF"/>
    <w:rsid w:val="00A4610E"/>
    <w:rsid w:val="00A46CF6"/>
    <w:rsid w:val="00A511BA"/>
    <w:rsid w:val="00A518FD"/>
    <w:rsid w:val="00A5213A"/>
    <w:rsid w:val="00A532AC"/>
    <w:rsid w:val="00A53BBF"/>
    <w:rsid w:val="00A53D94"/>
    <w:rsid w:val="00A54FEB"/>
    <w:rsid w:val="00A5567F"/>
    <w:rsid w:val="00A55702"/>
    <w:rsid w:val="00A56370"/>
    <w:rsid w:val="00A5642F"/>
    <w:rsid w:val="00A56FF2"/>
    <w:rsid w:val="00A5720E"/>
    <w:rsid w:val="00A60448"/>
    <w:rsid w:val="00A61482"/>
    <w:rsid w:val="00A62305"/>
    <w:rsid w:val="00A62CA7"/>
    <w:rsid w:val="00A64465"/>
    <w:rsid w:val="00A660C7"/>
    <w:rsid w:val="00A66352"/>
    <w:rsid w:val="00A66979"/>
    <w:rsid w:val="00A70326"/>
    <w:rsid w:val="00A70D34"/>
    <w:rsid w:val="00A721C8"/>
    <w:rsid w:val="00A73AAB"/>
    <w:rsid w:val="00A73B4B"/>
    <w:rsid w:val="00A74CAE"/>
    <w:rsid w:val="00A77D96"/>
    <w:rsid w:val="00A81769"/>
    <w:rsid w:val="00A83595"/>
    <w:rsid w:val="00A862DD"/>
    <w:rsid w:val="00A910E2"/>
    <w:rsid w:val="00A93412"/>
    <w:rsid w:val="00A948E2"/>
    <w:rsid w:val="00A948E6"/>
    <w:rsid w:val="00A94AEF"/>
    <w:rsid w:val="00A94D7B"/>
    <w:rsid w:val="00A96198"/>
    <w:rsid w:val="00A97E7A"/>
    <w:rsid w:val="00AA0314"/>
    <w:rsid w:val="00AA1007"/>
    <w:rsid w:val="00AA1ADB"/>
    <w:rsid w:val="00AA2273"/>
    <w:rsid w:val="00AA3058"/>
    <w:rsid w:val="00AA4350"/>
    <w:rsid w:val="00AA5643"/>
    <w:rsid w:val="00AA578F"/>
    <w:rsid w:val="00AA5EE2"/>
    <w:rsid w:val="00AA632F"/>
    <w:rsid w:val="00AA6E74"/>
    <w:rsid w:val="00AA6FE5"/>
    <w:rsid w:val="00AA79CD"/>
    <w:rsid w:val="00AA7E78"/>
    <w:rsid w:val="00AA7F6B"/>
    <w:rsid w:val="00AB004F"/>
    <w:rsid w:val="00AB0AED"/>
    <w:rsid w:val="00AB233C"/>
    <w:rsid w:val="00AB38D5"/>
    <w:rsid w:val="00AB51D2"/>
    <w:rsid w:val="00AB5334"/>
    <w:rsid w:val="00AB5FF2"/>
    <w:rsid w:val="00AB6A0E"/>
    <w:rsid w:val="00AB6CA9"/>
    <w:rsid w:val="00AB7655"/>
    <w:rsid w:val="00AB7A78"/>
    <w:rsid w:val="00AC03D6"/>
    <w:rsid w:val="00AC1208"/>
    <w:rsid w:val="00AC2DA1"/>
    <w:rsid w:val="00AC41FC"/>
    <w:rsid w:val="00AC49B8"/>
    <w:rsid w:val="00AC4B01"/>
    <w:rsid w:val="00AC652A"/>
    <w:rsid w:val="00AC674A"/>
    <w:rsid w:val="00AC71AD"/>
    <w:rsid w:val="00AC7D5D"/>
    <w:rsid w:val="00AD1265"/>
    <w:rsid w:val="00AD1735"/>
    <w:rsid w:val="00AD1A89"/>
    <w:rsid w:val="00AD6B6D"/>
    <w:rsid w:val="00AD6B8B"/>
    <w:rsid w:val="00AE09AE"/>
    <w:rsid w:val="00AE0A30"/>
    <w:rsid w:val="00AE1A9A"/>
    <w:rsid w:val="00AE28C1"/>
    <w:rsid w:val="00AE320B"/>
    <w:rsid w:val="00AE3B3C"/>
    <w:rsid w:val="00AE6BD4"/>
    <w:rsid w:val="00AE754B"/>
    <w:rsid w:val="00AF01E4"/>
    <w:rsid w:val="00AF07D3"/>
    <w:rsid w:val="00AF28BF"/>
    <w:rsid w:val="00AF436A"/>
    <w:rsid w:val="00AF4C72"/>
    <w:rsid w:val="00AF5F0C"/>
    <w:rsid w:val="00AF6EE7"/>
    <w:rsid w:val="00B00BE2"/>
    <w:rsid w:val="00B01D8B"/>
    <w:rsid w:val="00B01DF7"/>
    <w:rsid w:val="00B038A9"/>
    <w:rsid w:val="00B04D47"/>
    <w:rsid w:val="00B051B1"/>
    <w:rsid w:val="00B052E1"/>
    <w:rsid w:val="00B058A8"/>
    <w:rsid w:val="00B0594F"/>
    <w:rsid w:val="00B05C8D"/>
    <w:rsid w:val="00B05E3E"/>
    <w:rsid w:val="00B0646A"/>
    <w:rsid w:val="00B07557"/>
    <w:rsid w:val="00B10D97"/>
    <w:rsid w:val="00B11644"/>
    <w:rsid w:val="00B11B81"/>
    <w:rsid w:val="00B12B43"/>
    <w:rsid w:val="00B12B89"/>
    <w:rsid w:val="00B137D8"/>
    <w:rsid w:val="00B168BD"/>
    <w:rsid w:val="00B179CA"/>
    <w:rsid w:val="00B20076"/>
    <w:rsid w:val="00B210CE"/>
    <w:rsid w:val="00B216A8"/>
    <w:rsid w:val="00B23C62"/>
    <w:rsid w:val="00B24415"/>
    <w:rsid w:val="00B27447"/>
    <w:rsid w:val="00B278D4"/>
    <w:rsid w:val="00B3017B"/>
    <w:rsid w:val="00B31716"/>
    <w:rsid w:val="00B317FE"/>
    <w:rsid w:val="00B320E8"/>
    <w:rsid w:val="00B32193"/>
    <w:rsid w:val="00B32FDB"/>
    <w:rsid w:val="00B33C76"/>
    <w:rsid w:val="00B3598A"/>
    <w:rsid w:val="00B3637A"/>
    <w:rsid w:val="00B37022"/>
    <w:rsid w:val="00B41162"/>
    <w:rsid w:val="00B414C5"/>
    <w:rsid w:val="00B43B82"/>
    <w:rsid w:val="00B462F2"/>
    <w:rsid w:val="00B47AFB"/>
    <w:rsid w:val="00B5030F"/>
    <w:rsid w:val="00B50F36"/>
    <w:rsid w:val="00B54577"/>
    <w:rsid w:val="00B54C20"/>
    <w:rsid w:val="00B56CB2"/>
    <w:rsid w:val="00B61CF2"/>
    <w:rsid w:val="00B620A7"/>
    <w:rsid w:val="00B62567"/>
    <w:rsid w:val="00B63176"/>
    <w:rsid w:val="00B64750"/>
    <w:rsid w:val="00B64EE9"/>
    <w:rsid w:val="00B65532"/>
    <w:rsid w:val="00B65F6E"/>
    <w:rsid w:val="00B666CD"/>
    <w:rsid w:val="00B70165"/>
    <w:rsid w:val="00B71289"/>
    <w:rsid w:val="00B7240D"/>
    <w:rsid w:val="00B742AB"/>
    <w:rsid w:val="00B7734D"/>
    <w:rsid w:val="00B77B13"/>
    <w:rsid w:val="00B80E53"/>
    <w:rsid w:val="00B81174"/>
    <w:rsid w:val="00B820F3"/>
    <w:rsid w:val="00B83B3C"/>
    <w:rsid w:val="00B8414A"/>
    <w:rsid w:val="00B842C3"/>
    <w:rsid w:val="00B853CA"/>
    <w:rsid w:val="00B856F8"/>
    <w:rsid w:val="00B85A06"/>
    <w:rsid w:val="00B901CB"/>
    <w:rsid w:val="00B90530"/>
    <w:rsid w:val="00B91FA0"/>
    <w:rsid w:val="00B92D61"/>
    <w:rsid w:val="00B9397A"/>
    <w:rsid w:val="00B94FBD"/>
    <w:rsid w:val="00B95BF5"/>
    <w:rsid w:val="00B95D37"/>
    <w:rsid w:val="00B96A44"/>
    <w:rsid w:val="00BA2CBF"/>
    <w:rsid w:val="00BA446D"/>
    <w:rsid w:val="00BA5AA6"/>
    <w:rsid w:val="00BA7165"/>
    <w:rsid w:val="00BB0B2D"/>
    <w:rsid w:val="00BB102C"/>
    <w:rsid w:val="00BB122A"/>
    <w:rsid w:val="00BB2821"/>
    <w:rsid w:val="00BB387A"/>
    <w:rsid w:val="00BB3BBA"/>
    <w:rsid w:val="00BB438D"/>
    <w:rsid w:val="00BB475B"/>
    <w:rsid w:val="00BB54D9"/>
    <w:rsid w:val="00BB5602"/>
    <w:rsid w:val="00BB7899"/>
    <w:rsid w:val="00BB7A10"/>
    <w:rsid w:val="00BC0BED"/>
    <w:rsid w:val="00BC23C3"/>
    <w:rsid w:val="00BC39D3"/>
    <w:rsid w:val="00BC46EB"/>
    <w:rsid w:val="00BC48A6"/>
    <w:rsid w:val="00BC5273"/>
    <w:rsid w:val="00BC6762"/>
    <w:rsid w:val="00BC6883"/>
    <w:rsid w:val="00BC6982"/>
    <w:rsid w:val="00BC70AC"/>
    <w:rsid w:val="00BC7170"/>
    <w:rsid w:val="00BD0077"/>
    <w:rsid w:val="00BD13FF"/>
    <w:rsid w:val="00BD255F"/>
    <w:rsid w:val="00BD41EC"/>
    <w:rsid w:val="00BD4E00"/>
    <w:rsid w:val="00BD5A81"/>
    <w:rsid w:val="00BE0720"/>
    <w:rsid w:val="00BE0B66"/>
    <w:rsid w:val="00BE0CB5"/>
    <w:rsid w:val="00BE1E4E"/>
    <w:rsid w:val="00BE7119"/>
    <w:rsid w:val="00BF1627"/>
    <w:rsid w:val="00BF2D0C"/>
    <w:rsid w:val="00BF56A7"/>
    <w:rsid w:val="00C02B44"/>
    <w:rsid w:val="00C032CE"/>
    <w:rsid w:val="00C04900"/>
    <w:rsid w:val="00C065A2"/>
    <w:rsid w:val="00C06900"/>
    <w:rsid w:val="00C06C34"/>
    <w:rsid w:val="00C07353"/>
    <w:rsid w:val="00C079A4"/>
    <w:rsid w:val="00C07F3A"/>
    <w:rsid w:val="00C13244"/>
    <w:rsid w:val="00C1334A"/>
    <w:rsid w:val="00C1571D"/>
    <w:rsid w:val="00C16FFD"/>
    <w:rsid w:val="00C1778E"/>
    <w:rsid w:val="00C177C2"/>
    <w:rsid w:val="00C23E72"/>
    <w:rsid w:val="00C24D7D"/>
    <w:rsid w:val="00C26278"/>
    <w:rsid w:val="00C26B5A"/>
    <w:rsid w:val="00C26D85"/>
    <w:rsid w:val="00C27931"/>
    <w:rsid w:val="00C30D9F"/>
    <w:rsid w:val="00C31351"/>
    <w:rsid w:val="00C31929"/>
    <w:rsid w:val="00C31AA6"/>
    <w:rsid w:val="00C31FF1"/>
    <w:rsid w:val="00C32ED2"/>
    <w:rsid w:val="00C35285"/>
    <w:rsid w:val="00C358F2"/>
    <w:rsid w:val="00C36B8F"/>
    <w:rsid w:val="00C37032"/>
    <w:rsid w:val="00C4543C"/>
    <w:rsid w:val="00C457F0"/>
    <w:rsid w:val="00C462D8"/>
    <w:rsid w:val="00C527B5"/>
    <w:rsid w:val="00C52E02"/>
    <w:rsid w:val="00C54F90"/>
    <w:rsid w:val="00C55CE8"/>
    <w:rsid w:val="00C5608D"/>
    <w:rsid w:val="00C6017B"/>
    <w:rsid w:val="00C60437"/>
    <w:rsid w:val="00C611DD"/>
    <w:rsid w:val="00C61DDA"/>
    <w:rsid w:val="00C61E43"/>
    <w:rsid w:val="00C6347A"/>
    <w:rsid w:val="00C656F0"/>
    <w:rsid w:val="00C67DD0"/>
    <w:rsid w:val="00C67EF6"/>
    <w:rsid w:val="00C709EB"/>
    <w:rsid w:val="00C7250C"/>
    <w:rsid w:val="00C73141"/>
    <w:rsid w:val="00C74048"/>
    <w:rsid w:val="00C7530D"/>
    <w:rsid w:val="00C77564"/>
    <w:rsid w:val="00C82F13"/>
    <w:rsid w:val="00C83399"/>
    <w:rsid w:val="00C8348B"/>
    <w:rsid w:val="00C84FB8"/>
    <w:rsid w:val="00C87FCA"/>
    <w:rsid w:val="00C903A5"/>
    <w:rsid w:val="00C90B76"/>
    <w:rsid w:val="00C919F5"/>
    <w:rsid w:val="00C9223F"/>
    <w:rsid w:val="00C92AE8"/>
    <w:rsid w:val="00C94675"/>
    <w:rsid w:val="00C94BDF"/>
    <w:rsid w:val="00C94C32"/>
    <w:rsid w:val="00C94D1E"/>
    <w:rsid w:val="00C96D34"/>
    <w:rsid w:val="00C97691"/>
    <w:rsid w:val="00CA2C96"/>
    <w:rsid w:val="00CA34A9"/>
    <w:rsid w:val="00CA3905"/>
    <w:rsid w:val="00CA39D0"/>
    <w:rsid w:val="00CA3AD7"/>
    <w:rsid w:val="00CA3AE3"/>
    <w:rsid w:val="00CA57AB"/>
    <w:rsid w:val="00CA619A"/>
    <w:rsid w:val="00CB0802"/>
    <w:rsid w:val="00CB4F26"/>
    <w:rsid w:val="00CB6E86"/>
    <w:rsid w:val="00CC1A1F"/>
    <w:rsid w:val="00CC346A"/>
    <w:rsid w:val="00CC39B7"/>
    <w:rsid w:val="00CC3FD8"/>
    <w:rsid w:val="00CC4E86"/>
    <w:rsid w:val="00CD101D"/>
    <w:rsid w:val="00CD165C"/>
    <w:rsid w:val="00CD2385"/>
    <w:rsid w:val="00CD351C"/>
    <w:rsid w:val="00CD4CB8"/>
    <w:rsid w:val="00CD4E9A"/>
    <w:rsid w:val="00CD50FD"/>
    <w:rsid w:val="00CD6796"/>
    <w:rsid w:val="00CD77C3"/>
    <w:rsid w:val="00CE0D35"/>
    <w:rsid w:val="00CE1A19"/>
    <w:rsid w:val="00CE1D4F"/>
    <w:rsid w:val="00CF186B"/>
    <w:rsid w:val="00CF3C22"/>
    <w:rsid w:val="00CF4894"/>
    <w:rsid w:val="00CF4A57"/>
    <w:rsid w:val="00CF6A76"/>
    <w:rsid w:val="00CF7BA5"/>
    <w:rsid w:val="00D00479"/>
    <w:rsid w:val="00D00866"/>
    <w:rsid w:val="00D00C07"/>
    <w:rsid w:val="00D00CC0"/>
    <w:rsid w:val="00D00F30"/>
    <w:rsid w:val="00D0375F"/>
    <w:rsid w:val="00D04152"/>
    <w:rsid w:val="00D06186"/>
    <w:rsid w:val="00D064AC"/>
    <w:rsid w:val="00D06D24"/>
    <w:rsid w:val="00D0777F"/>
    <w:rsid w:val="00D111DE"/>
    <w:rsid w:val="00D11C2B"/>
    <w:rsid w:val="00D123C2"/>
    <w:rsid w:val="00D12594"/>
    <w:rsid w:val="00D12659"/>
    <w:rsid w:val="00D136D3"/>
    <w:rsid w:val="00D143E4"/>
    <w:rsid w:val="00D152CE"/>
    <w:rsid w:val="00D16F55"/>
    <w:rsid w:val="00D172D5"/>
    <w:rsid w:val="00D17CF7"/>
    <w:rsid w:val="00D20D95"/>
    <w:rsid w:val="00D20ED3"/>
    <w:rsid w:val="00D20EFD"/>
    <w:rsid w:val="00D2203C"/>
    <w:rsid w:val="00D225E4"/>
    <w:rsid w:val="00D23685"/>
    <w:rsid w:val="00D24A50"/>
    <w:rsid w:val="00D24B28"/>
    <w:rsid w:val="00D25312"/>
    <w:rsid w:val="00D2558F"/>
    <w:rsid w:val="00D2580E"/>
    <w:rsid w:val="00D25848"/>
    <w:rsid w:val="00D26B38"/>
    <w:rsid w:val="00D276B5"/>
    <w:rsid w:val="00D27872"/>
    <w:rsid w:val="00D27EE3"/>
    <w:rsid w:val="00D30087"/>
    <w:rsid w:val="00D32447"/>
    <w:rsid w:val="00D32BAB"/>
    <w:rsid w:val="00D3346E"/>
    <w:rsid w:val="00D33C71"/>
    <w:rsid w:val="00D358F6"/>
    <w:rsid w:val="00D35DF8"/>
    <w:rsid w:val="00D43AD3"/>
    <w:rsid w:val="00D44C16"/>
    <w:rsid w:val="00D452FC"/>
    <w:rsid w:val="00D467FB"/>
    <w:rsid w:val="00D474A0"/>
    <w:rsid w:val="00D476DA"/>
    <w:rsid w:val="00D47AE2"/>
    <w:rsid w:val="00D50006"/>
    <w:rsid w:val="00D50055"/>
    <w:rsid w:val="00D5132A"/>
    <w:rsid w:val="00D564D9"/>
    <w:rsid w:val="00D62EFB"/>
    <w:rsid w:val="00D63001"/>
    <w:rsid w:val="00D64CEA"/>
    <w:rsid w:val="00D65955"/>
    <w:rsid w:val="00D67094"/>
    <w:rsid w:val="00D67D6E"/>
    <w:rsid w:val="00D67F39"/>
    <w:rsid w:val="00D72580"/>
    <w:rsid w:val="00D74986"/>
    <w:rsid w:val="00D75081"/>
    <w:rsid w:val="00D76ADB"/>
    <w:rsid w:val="00D80049"/>
    <w:rsid w:val="00D803BD"/>
    <w:rsid w:val="00D80549"/>
    <w:rsid w:val="00D80FAF"/>
    <w:rsid w:val="00D81130"/>
    <w:rsid w:val="00D81E25"/>
    <w:rsid w:val="00D820A3"/>
    <w:rsid w:val="00D829A5"/>
    <w:rsid w:val="00D84542"/>
    <w:rsid w:val="00D86799"/>
    <w:rsid w:val="00D86CE8"/>
    <w:rsid w:val="00D87360"/>
    <w:rsid w:val="00D873AC"/>
    <w:rsid w:val="00D87F19"/>
    <w:rsid w:val="00D921C0"/>
    <w:rsid w:val="00D92E07"/>
    <w:rsid w:val="00D957E7"/>
    <w:rsid w:val="00D96D78"/>
    <w:rsid w:val="00D96EB2"/>
    <w:rsid w:val="00D970BD"/>
    <w:rsid w:val="00D976E7"/>
    <w:rsid w:val="00D97EEB"/>
    <w:rsid w:val="00DA0093"/>
    <w:rsid w:val="00DA031A"/>
    <w:rsid w:val="00DA0490"/>
    <w:rsid w:val="00DA154F"/>
    <w:rsid w:val="00DA3648"/>
    <w:rsid w:val="00DA3C93"/>
    <w:rsid w:val="00DA4998"/>
    <w:rsid w:val="00DA512E"/>
    <w:rsid w:val="00DA532E"/>
    <w:rsid w:val="00DA5EEE"/>
    <w:rsid w:val="00DA6926"/>
    <w:rsid w:val="00DA6CEB"/>
    <w:rsid w:val="00DA6F2C"/>
    <w:rsid w:val="00DA70E4"/>
    <w:rsid w:val="00DB0861"/>
    <w:rsid w:val="00DB0D11"/>
    <w:rsid w:val="00DB0FAC"/>
    <w:rsid w:val="00DB2B5E"/>
    <w:rsid w:val="00DB3605"/>
    <w:rsid w:val="00DB619D"/>
    <w:rsid w:val="00DC01F7"/>
    <w:rsid w:val="00DC05EC"/>
    <w:rsid w:val="00DC1E96"/>
    <w:rsid w:val="00DC3AD6"/>
    <w:rsid w:val="00DC5144"/>
    <w:rsid w:val="00DC51AA"/>
    <w:rsid w:val="00DC5FAE"/>
    <w:rsid w:val="00DC7619"/>
    <w:rsid w:val="00DD0208"/>
    <w:rsid w:val="00DD03C2"/>
    <w:rsid w:val="00DD2901"/>
    <w:rsid w:val="00DD4342"/>
    <w:rsid w:val="00DD561C"/>
    <w:rsid w:val="00DD6195"/>
    <w:rsid w:val="00DE0852"/>
    <w:rsid w:val="00DE16CD"/>
    <w:rsid w:val="00DE39FE"/>
    <w:rsid w:val="00DE41C0"/>
    <w:rsid w:val="00DE47BC"/>
    <w:rsid w:val="00DE4E57"/>
    <w:rsid w:val="00DE6BC3"/>
    <w:rsid w:val="00DE6C3A"/>
    <w:rsid w:val="00DE6F1F"/>
    <w:rsid w:val="00DF02AE"/>
    <w:rsid w:val="00DF0496"/>
    <w:rsid w:val="00DF19B8"/>
    <w:rsid w:val="00DF6C10"/>
    <w:rsid w:val="00DF6CBF"/>
    <w:rsid w:val="00E0062A"/>
    <w:rsid w:val="00E00DB9"/>
    <w:rsid w:val="00E01766"/>
    <w:rsid w:val="00E033E0"/>
    <w:rsid w:val="00E03BCC"/>
    <w:rsid w:val="00E0419D"/>
    <w:rsid w:val="00E0489F"/>
    <w:rsid w:val="00E05A9C"/>
    <w:rsid w:val="00E11307"/>
    <w:rsid w:val="00E1132C"/>
    <w:rsid w:val="00E13CE7"/>
    <w:rsid w:val="00E1454F"/>
    <w:rsid w:val="00E154B4"/>
    <w:rsid w:val="00E178BA"/>
    <w:rsid w:val="00E17A82"/>
    <w:rsid w:val="00E20BDF"/>
    <w:rsid w:val="00E2156C"/>
    <w:rsid w:val="00E226FB"/>
    <w:rsid w:val="00E238AB"/>
    <w:rsid w:val="00E24445"/>
    <w:rsid w:val="00E25562"/>
    <w:rsid w:val="00E25ECD"/>
    <w:rsid w:val="00E30AB4"/>
    <w:rsid w:val="00E31BEC"/>
    <w:rsid w:val="00E31D05"/>
    <w:rsid w:val="00E329F5"/>
    <w:rsid w:val="00E3332A"/>
    <w:rsid w:val="00E33938"/>
    <w:rsid w:val="00E35C97"/>
    <w:rsid w:val="00E361A5"/>
    <w:rsid w:val="00E3636D"/>
    <w:rsid w:val="00E40555"/>
    <w:rsid w:val="00E405CA"/>
    <w:rsid w:val="00E407D3"/>
    <w:rsid w:val="00E41372"/>
    <w:rsid w:val="00E424E9"/>
    <w:rsid w:val="00E43618"/>
    <w:rsid w:val="00E44F6A"/>
    <w:rsid w:val="00E45065"/>
    <w:rsid w:val="00E4667D"/>
    <w:rsid w:val="00E47ED0"/>
    <w:rsid w:val="00E50EB1"/>
    <w:rsid w:val="00E512C3"/>
    <w:rsid w:val="00E51A7C"/>
    <w:rsid w:val="00E51ACA"/>
    <w:rsid w:val="00E51B01"/>
    <w:rsid w:val="00E52132"/>
    <w:rsid w:val="00E521FA"/>
    <w:rsid w:val="00E53E9E"/>
    <w:rsid w:val="00E556E8"/>
    <w:rsid w:val="00E56111"/>
    <w:rsid w:val="00E56A31"/>
    <w:rsid w:val="00E57150"/>
    <w:rsid w:val="00E607A5"/>
    <w:rsid w:val="00E61862"/>
    <w:rsid w:val="00E62898"/>
    <w:rsid w:val="00E638D2"/>
    <w:rsid w:val="00E63D14"/>
    <w:rsid w:val="00E63EBC"/>
    <w:rsid w:val="00E663DF"/>
    <w:rsid w:val="00E67C86"/>
    <w:rsid w:val="00E67CEB"/>
    <w:rsid w:val="00E70281"/>
    <w:rsid w:val="00E71AB9"/>
    <w:rsid w:val="00E7218F"/>
    <w:rsid w:val="00E75535"/>
    <w:rsid w:val="00E75829"/>
    <w:rsid w:val="00E75847"/>
    <w:rsid w:val="00E7588B"/>
    <w:rsid w:val="00E7683F"/>
    <w:rsid w:val="00E76F4B"/>
    <w:rsid w:val="00E771F2"/>
    <w:rsid w:val="00E77894"/>
    <w:rsid w:val="00E77F24"/>
    <w:rsid w:val="00E8052F"/>
    <w:rsid w:val="00E811EC"/>
    <w:rsid w:val="00E814B6"/>
    <w:rsid w:val="00E81E45"/>
    <w:rsid w:val="00E83DF3"/>
    <w:rsid w:val="00E84450"/>
    <w:rsid w:val="00E87622"/>
    <w:rsid w:val="00E92418"/>
    <w:rsid w:val="00E93867"/>
    <w:rsid w:val="00E9599C"/>
    <w:rsid w:val="00E95E13"/>
    <w:rsid w:val="00E969BD"/>
    <w:rsid w:val="00E97489"/>
    <w:rsid w:val="00E9771B"/>
    <w:rsid w:val="00EA0273"/>
    <w:rsid w:val="00EA11F2"/>
    <w:rsid w:val="00EA1291"/>
    <w:rsid w:val="00EA4DD7"/>
    <w:rsid w:val="00EA5402"/>
    <w:rsid w:val="00EA6717"/>
    <w:rsid w:val="00EA6DE1"/>
    <w:rsid w:val="00EA73F4"/>
    <w:rsid w:val="00EB1B9B"/>
    <w:rsid w:val="00EB284D"/>
    <w:rsid w:val="00EB3FD5"/>
    <w:rsid w:val="00EB6A96"/>
    <w:rsid w:val="00EB6C73"/>
    <w:rsid w:val="00EC09B6"/>
    <w:rsid w:val="00EC1019"/>
    <w:rsid w:val="00EC1F5F"/>
    <w:rsid w:val="00EC33EB"/>
    <w:rsid w:val="00EC3FE2"/>
    <w:rsid w:val="00EC552F"/>
    <w:rsid w:val="00EC6003"/>
    <w:rsid w:val="00EC6AA6"/>
    <w:rsid w:val="00EC7B58"/>
    <w:rsid w:val="00ED083B"/>
    <w:rsid w:val="00ED0A7F"/>
    <w:rsid w:val="00ED0DD5"/>
    <w:rsid w:val="00ED38F2"/>
    <w:rsid w:val="00ED48BC"/>
    <w:rsid w:val="00ED5F38"/>
    <w:rsid w:val="00ED7AEA"/>
    <w:rsid w:val="00EE1976"/>
    <w:rsid w:val="00EE2617"/>
    <w:rsid w:val="00EE2CB9"/>
    <w:rsid w:val="00EE3D8F"/>
    <w:rsid w:val="00EE4F8E"/>
    <w:rsid w:val="00EE573C"/>
    <w:rsid w:val="00EE585A"/>
    <w:rsid w:val="00EE6BA1"/>
    <w:rsid w:val="00EE7446"/>
    <w:rsid w:val="00EF21E7"/>
    <w:rsid w:val="00EF41E9"/>
    <w:rsid w:val="00EF49C0"/>
    <w:rsid w:val="00EF5AC4"/>
    <w:rsid w:val="00EF5B8A"/>
    <w:rsid w:val="00EF69F6"/>
    <w:rsid w:val="00EF749E"/>
    <w:rsid w:val="00F006A2"/>
    <w:rsid w:val="00F00765"/>
    <w:rsid w:val="00F0125D"/>
    <w:rsid w:val="00F027EA"/>
    <w:rsid w:val="00F04AA5"/>
    <w:rsid w:val="00F04E99"/>
    <w:rsid w:val="00F07CE6"/>
    <w:rsid w:val="00F10400"/>
    <w:rsid w:val="00F11779"/>
    <w:rsid w:val="00F12059"/>
    <w:rsid w:val="00F127E6"/>
    <w:rsid w:val="00F13B80"/>
    <w:rsid w:val="00F1594A"/>
    <w:rsid w:val="00F15C81"/>
    <w:rsid w:val="00F16EC2"/>
    <w:rsid w:val="00F20615"/>
    <w:rsid w:val="00F214C4"/>
    <w:rsid w:val="00F23C19"/>
    <w:rsid w:val="00F24D92"/>
    <w:rsid w:val="00F300F2"/>
    <w:rsid w:val="00F308D8"/>
    <w:rsid w:val="00F30D6A"/>
    <w:rsid w:val="00F30F8E"/>
    <w:rsid w:val="00F328CB"/>
    <w:rsid w:val="00F33322"/>
    <w:rsid w:val="00F342A2"/>
    <w:rsid w:val="00F35191"/>
    <w:rsid w:val="00F37681"/>
    <w:rsid w:val="00F3794C"/>
    <w:rsid w:val="00F400FF"/>
    <w:rsid w:val="00F40275"/>
    <w:rsid w:val="00F41860"/>
    <w:rsid w:val="00F45DBD"/>
    <w:rsid w:val="00F47594"/>
    <w:rsid w:val="00F51CD4"/>
    <w:rsid w:val="00F55A96"/>
    <w:rsid w:val="00F55D7B"/>
    <w:rsid w:val="00F56F15"/>
    <w:rsid w:val="00F578FE"/>
    <w:rsid w:val="00F602F9"/>
    <w:rsid w:val="00F60E7B"/>
    <w:rsid w:val="00F62AF7"/>
    <w:rsid w:val="00F6448E"/>
    <w:rsid w:val="00F64FE4"/>
    <w:rsid w:val="00F651C0"/>
    <w:rsid w:val="00F6546E"/>
    <w:rsid w:val="00F70E59"/>
    <w:rsid w:val="00F71FBD"/>
    <w:rsid w:val="00F73D04"/>
    <w:rsid w:val="00F741F8"/>
    <w:rsid w:val="00F76A87"/>
    <w:rsid w:val="00F811C6"/>
    <w:rsid w:val="00F814EA"/>
    <w:rsid w:val="00F81679"/>
    <w:rsid w:val="00F81A8D"/>
    <w:rsid w:val="00F821A3"/>
    <w:rsid w:val="00F82824"/>
    <w:rsid w:val="00F828AF"/>
    <w:rsid w:val="00F8337A"/>
    <w:rsid w:val="00F835CA"/>
    <w:rsid w:val="00F923AD"/>
    <w:rsid w:val="00F94391"/>
    <w:rsid w:val="00F958FD"/>
    <w:rsid w:val="00F96EE9"/>
    <w:rsid w:val="00F96EEF"/>
    <w:rsid w:val="00FA0670"/>
    <w:rsid w:val="00FA1468"/>
    <w:rsid w:val="00FA2BEA"/>
    <w:rsid w:val="00FB576C"/>
    <w:rsid w:val="00FB57E1"/>
    <w:rsid w:val="00FB597F"/>
    <w:rsid w:val="00FB7BF9"/>
    <w:rsid w:val="00FB7FA0"/>
    <w:rsid w:val="00FC121E"/>
    <w:rsid w:val="00FC291F"/>
    <w:rsid w:val="00FC44FA"/>
    <w:rsid w:val="00FC48BC"/>
    <w:rsid w:val="00FC5F2F"/>
    <w:rsid w:val="00FC6AC1"/>
    <w:rsid w:val="00FC6C62"/>
    <w:rsid w:val="00FD06BF"/>
    <w:rsid w:val="00FD1D76"/>
    <w:rsid w:val="00FD4326"/>
    <w:rsid w:val="00FD4C03"/>
    <w:rsid w:val="00FD6FFE"/>
    <w:rsid w:val="00FD7231"/>
    <w:rsid w:val="00FD77E7"/>
    <w:rsid w:val="00FE0254"/>
    <w:rsid w:val="00FE054D"/>
    <w:rsid w:val="00FE125A"/>
    <w:rsid w:val="00FE19C2"/>
    <w:rsid w:val="00FE28FF"/>
    <w:rsid w:val="00FE2CAB"/>
    <w:rsid w:val="00FE30F4"/>
    <w:rsid w:val="00FE47DA"/>
    <w:rsid w:val="00FE480A"/>
    <w:rsid w:val="00FE6C13"/>
    <w:rsid w:val="00FE72C2"/>
    <w:rsid w:val="00FF2449"/>
    <w:rsid w:val="00FF2ACA"/>
    <w:rsid w:val="00FF2EDF"/>
    <w:rsid w:val="00FF452A"/>
    <w:rsid w:val="00FF4565"/>
    <w:rsid w:val="00FF47D7"/>
    <w:rsid w:val="00FF6B14"/>
    <w:rsid w:val="00FF6D20"/>
    <w:rsid w:val="00FF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678F5"/>
  <w15:docId w15:val="{648653C5-9320-924F-900D-C093E106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24C4C"/>
    <w:rPr>
      <w:rFonts w:ascii="Times New Roman" w:eastAsia="Times New Roman" w:hAnsi="Times New Roman" w:cs="Times New Roman"/>
      <w:lang w:eastAsia="en-GB"/>
    </w:rPr>
  </w:style>
  <w:style w:type="paragraph" w:styleId="Antrat1">
    <w:name w:val="heading 1"/>
    <w:basedOn w:val="prastasis"/>
    <w:next w:val="prastasis"/>
    <w:link w:val="Antrat1Diagrama"/>
    <w:uiPriority w:val="9"/>
    <w:qFormat/>
    <w:rsid w:val="005649F3"/>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lt-LT" w:eastAsia="en-US"/>
    </w:rPr>
  </w:style>
  <w:style w:type="paragraph" w:styleId="Antrat2">
    <w:name w:val="heading 2"/>
    <w:basedOn w:val="prastasis"/>
    <w:next w:val="prastasis"/>
    <w:link w:val="Antrat2Diagrama"/>
    <w:uiPriority w:val="9"/>
    <w:unhideWhenUsed/>
    <w:qFormat/>
    <w:rsid w:val="00450EB3"/>
    <w:pPr>
      <w:keepNext/>
      <w:keepLines/>
      <w:spacing w:before="40"/>
      <w:outlineLvl w:val="1"/>
    </w:pPr>
    <w:rPr>
      <w:rFonts w:asciiTheme="majorHAnsi" w:eastAsiaTheme="majorEastAsia" w:hAnsiTheme="majorHAnsi" w:cstheme="majorBidi"/>
      <w:color w:val="2F5496" w:themeColor="accent1" w:themeShade="BF"/>
      <w:sz w:val="26"/>
      <w:szCs w:val="26"/>
      <w:lang w:val="lt-LT" w:eastAsia="en-US"/>
    </w:rPr>
  </w:style>
  <w:style w:type="paragraph" w:styleId="Antrat3">
    <w:name w:val="heading 3"/>
    <w:basedOn w:val="prastasis"/>
    <w:next w:val="prastasis"/>
    <w:link w:val="Antrat3Diagrama"/>
    <w:uiPriority w:val="9"/>
    <w:semiHidden/>
    <w:unhideWhenUsed/>
    <w:qFormat/>
    <w:rsid w:val="00E033E0"/>
    <w:pPr>
      <w:keepNext/>
      <w:keepLines/>
      <w:spacing w:before="40"/>
      <w:outlineLvl w:val="2"/>
    </w:pPr>
    <w:rPr>
      <w:rFonts w:asciiTheme="majorHAnsi" w:eastAsiaTheme="majorEastAsia" w:hAnsiTheme="majorHAnsi" w:cstheme="majorBidi"/>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2,List not in Table"/>
    <w:basedOn w:val="prastasis"/>
    <w:link w:val="SraopastraipaDiagrama"/>
    <w:uiPriority w:val="34"/>
    <w:qFormat/>
    <w:rsid w:val="001214E1"/>
    <w:pPr>
      <w:spacing w:after="200" w:line="276" w:lineRule="auto"/>
      <w:ind w:left="1296"/>
    </w:pPr>
    <w:rPr>
      <w:rFonts w:ascii="Calibri" w:eastAsia="Calibri" w:hAnsi="Calibri"/>
      <w:sz w:val="22"/>
      <w:szCs w:val="22"/>
      <w:lang w:val="lt-LT" w:eastAsia="en-US"/>
    </w:rPr>
  </w:style>
  <w:style w:type="paragraph" w:styleId="Betarp">
    <w:name w:val="No Spacing"/>
    <w:uiPriority w:val="1"/>
    <w:qFormat/>
    <w:rsid w:val="001214E1"/>
    <w:rPr>
      <w:rFonts w:ascii="Times New Roman" w:eastAsia="Times New Roman" w:hAnsi="Times New Roman" w:cs="Times New Roman"/>
      <w:sz w:val="22"/>
      <w:szCs w:val="20"/>
      <w:lang w:val="en-GB"/>
    </w:rPr>
  </w:style>
  <w:style w:type="character" w:styleId="Hipersaitas">
    <w:name w:val="Hyperlink"/>
    <w:uiPriority w:val="99"/>
    <w:unhideWhenUsed/>
    <w:rsid w:val="001214E1"/>
    <w:rPr>
      <w:color w:val="0000FF"/>
      <w:u w:val="single"/>
    </w:rPr>
  </w:style>
  <w:style w:type="paragraph" w:customStyle="1" w:styleId="Default">
    <w:name w:val="Default"/>
    <w:uiPriority w:val="99"/>
    <w:rsid w:val="008B65FC"/>
    <w:pPr>
      <w:autoSpaceDE w:val="0"/>
      <w:autoSpaceDN w:val="0"/>
      <w:adjustRightInd w:val="0"/>
    </w:pPr>
    <w:rPr>
      <w:rFonts w:ascii="Times New Roman" w:eastAsia="Calibri" w:hAnsi="Times New Roman" w:cs="Times New Roman"/>
      <w:color w:val="000000"/>
      <w:lang w:val="lt-LT"/>
    </w:rPr>
  </w:style>
  <w:style w:type="paragraph" w:styleId="Pavadinimas">
    <w:name w:val="Title"/>
    <w:basedOn w:val="prastasis"/>
    <w:link w:val="PavadinimasDiagrama"/>
    <w:qFormat/>
    <w:rsid w:val="007C1778"/>
    <w:pPr>
      <w:jc w:val="center"/>
    </w:pPr>
    <w:rPr>
      <w:rFonts w:ascii="Arial" w:hAnsi="Arial"/>
      <w:b/>
      <w:position w:val="20"/>
      <w:sz w:val="28"/>
      <w:szCs w:val="20"/>
      <w:lang w:val="lt-LT" w:eastAsia="en-US"/>
    </w:rPr>
  </w:style>
  <w:style w:type="character" w:customStyle="1" w:styleId="PavadinimasDiagrama">
    <w:name w:val="Pavadinimas Diagrama"/>
    <w:basedOn w:val="Numatytasispastraiposriftas"/>
    <w:link w:val="Pavadinimas"/>
    <w:rsid w:val="007C1778"/>
    <w:rPr>
      <w:rFonts w:ascii="Arial" w:eastAsia="Times New Roman" w:hAnsi="Arial" w:cs="Times New Roman"/>
      <w:b/>
      <w:position w:val="20"/>
      <w:sz w:val="28"/>
      <w:szCs w:val="20"/>
      <w:lang w:val="lt-LT"/>
    </w:rPr>
  </w:style>
  <w:style w:type="table" w:styleId="Lentelstinklelis">
    <w:name w:val="Table Grid"/>
    <w:basedOn w:val="prastojilentel"/>
    <w:uiPriority w:val="39"/>
    <w:rsid w:val="007C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26217D"/>
    <w:rPr>
      <w:b/>
      <w:bCs/>
    </w:rPr>
  </w:style>
  <w:style w:type="paragraph" w:styleId="prastasiniatinklio">
    <w:name w:val="Normal (Web)"/>
    <w:basedOn w:val="prastasis"/>
    <w:uiPriority w:val="99"/>
    <w:unhideWhenUsed/>
    <w:rsid w:val="0018783E"/>
    <w:pPr>
      <w:spacing w:before="100" w:beforeAutospacing="1" w:after="100" w:afterAutospacing="1"/>
    </w:pPr>
    <w:rPr>
      <w:lang w:val="lt-LT"/>
    </w:rPr>
  </w:style>
  <w:style w:type="character" w:customStyle="1" w:styleId="UnresolvedMention1">
    <w:name w:val="Unresolved Mention1"/>
    <w:basedOn w:val="Numatytasispastraiposriftas"/>
    <w:uiPriority w:val="99"/>
    <w:semiHidden/>
    <w:unhideWhenUsed/>
    <w:rsid w:val="007A657E"/>
    <w:rPr>
      <w:color w:val="605E5C"/>
      <w:shd w:val="clear" w:color="auto" w:fill="E1DFDD"/>
    </w:rPr>
  </w:style>
  <w:style w:type="character" w:customStyle="1" w:styleId="Antrat1Diagrama">
    <w:name w:val="Antraštė 1 Diagrama"/>
    <w:basedOn w:val="Numatytasispastraiposriftas"/>
    <w:link w:val="Antrat1"/>
    <w:uiPriority w:val="9"/>
    <w:rsid w:val="005649F3"/>
    <w:rPr>
      <w:rFonts w:asciiTheme="majorHAnsi" w:eastAsiaTheme="majorEastAsia" w:hAnsiTheme="majorHAnsi" w:cstheme="majorBidi"/>
      <w:color w:val="2F5496" w:themeColor="accent1" w:themeShade="BF"/>
      <w:sz w:val="32"/>
      <w:szCs w:val="32"/>
      <w:lang w:val="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5649F3"/>
    <w:rPr>
      <w:rFonts w:ascii="Calibri" w:eastAsia="Calibri" w:hAnsi="Calibri" w:cs="Times New Roman"/>
      <w:sz w:val="22"/>
      <w:szCs w:val="22"/>
      <w:lang w:val="lt-LT"/>
    </w:rPr>
  </w:style>
  <w:style w:type="character" w:customStyle="1" w:styleId="Antrat2Diagrama">
    <w:name w:val="Antraštė 2 Diagrama"/>
    <w:basedOn w:val="Numatytasispastraiposriftas"/>
    <w:link w:val="Antrat2"/>
    <w:uiPriority w:val="9"/>
    <w:rsid w:val="00450EB3"/>
    <w:rPr>
      <w:rFonts w:asciiTheme="majorHAnsi" w:eastAsiaTheme="majorEastAsia" w:hAnsiTheme="majorHAnsi" w:cstheme="majorBidi"/>
      <w:color w:val="2F5496" w:themeColor="accent1" w:themeShade="BF"/>
      <w:sz w:val="26"/>
      <w:szCs w:val="26"/>
      <w:lang w:val="lt-LT"/>
    </w:rPr>
  </w:style>
  <w:style w:type="paragraph" w:styleId="Antrats">
    <w:name w:val="header"/>
    <w:basedOn w:val="prastasis"/>
    <w:link w:val="AntratsDiagrama"/>
    <w:uiPriority w:val="99"/>
    <w:rsid w:val="00450EB3"/>
    <w:pPr>
      <w:tabs>
        <w:tab w:val="center" w:pos="4320"/>
        <w:tab w:val="right" w:pos="8640"/>
      </w:tabs>
    </w:pPr>
    <w:rPr>
      <w:rFonts w:ascii="TimesLT" w:hAnsi="TimesLT"/>
      <w:szCs w:val="20"/>
      <w:lang w:val="lt-LT" w:eastAsia="en-US"/>
    </w:rPr>
  </w:style>
  <w:style w:type="character" w:customStyle="1" w:styleId="AntratsDiagrama">
    <w:name w:val="Antraštės Diagrama"/>
    <w:basedOn w:val="Numatytasispastraiposriftas"/>
    <w:link w:val="Antrats"/>
    <w:uiPriority w:val="99"/>
    <w:rsid w:val="00450EB3"/>
    <w:rPr>
      <w:rFonts w:ascii="TimesLT" w:eastAsia="Times New Roman" w:hAnsi="TimesLT" w:cs="Times New Roman"/>
      <w:szCs w:val="20"/>
      <w:lang w:val="lt-LT"/>
    </w:rPr>
  </w:style>
  <w:style w:type="paragraph" w:styleId="Pagrindinistekstas">
    <w:name w:val="Body Text"/>
    <w:basedOn w:val="prastasis"/>
    <w:link w:val="PagrindinistekstasDiagrama"/>
    <w:semiHidden/>
    <w:rsid w:val="00450EB3"/>
    <w:pPr>
      <w:jc w:val="both"/>
    </w:pPr>
    <w:rPr>
      <w:rFonts w:ascii="TimesLT" w:hAnsi="TimesLT"/>
      <w:szCs w:val="20"/>
      <w:lang w:val="lt-LT" w:eastAsia="en-US"/>
    </w:rPr>
  </w:style>
  <w:style w:type="character" w:customStyle="1" w:styleId="PagrindinistekstasDiagrama">
    <w:name w:val="Pagrindinis tekstas Diagrama"/>
    <w:basedOn w:val="Numatytasispastraiposriftas"/>
    <w:link w:val="Pagrindinistekstas"/>
    <w:semiHidden/>
    <w:rsid w:val="00450EB3"/>
    <w:rPr>
      <w:rFonts w:ascii="TimesLT" w:eastAsia="Times New Roman" w:hAnsi="TimesLT" w:cs="Times New Roman"/>
      <w:szCs w:val="20"/>
      <w:lang w:val="lt-LT"/>
    </w:rPr>
  </w:style>
  <w:style w:type="paragraph" w:styleId="Porat">
    <w:name w:val="footer"/>
    <w:aliases w:val="Štampai"/>
    <w:basedOn w:val="prastasis"/>
    <w:link w:val="PoratDiagrama"/>
    <w:unhideWhenUsed/>
    <w:rsid w:val="001919CE"/>
    <w:pPr>
      <w:tabs>
        <w:tab w:val="center" w:pos="4513"/>
        <w:tab w:val="right" w:pos="9026"/>
      </w:tabs>
    </w:pPr>
    <w:rPr>
      <w:rFonts w:asciiTheme="minorHAnsi" w:eastAsiaTheme="minorHAnsi" w:hAnsiTheme="minorHAnsi" w:cstheme="minorBidi"/>
      <w:lang w:val="lt-LT" w:eastAsia="en-US"/>
    </w:rPr>
  </w:style>
  <w:style w:type="character" w:customStyle="1" w:styleId="PoratDiagrama">
    <w:name w:val="Poraštė Diagrama"/>
    <w:aliases w:val="Štampai Diagrama"/>
    <w:basedOn w:val="Numatytasispastraiposriftas"/>
    <w:link w:val="Porat"/>
    <w:rsid w:val="001919CE"/>
    <w:rPr>
      <w:lang w:val="lt-LT"/>
    </w:rPr>
  </w:style>
  <w:style w:type="paragraph" w:styleId="Pagrindiniotekstotrauka">
    <w:name w:val="Body Text Indent"/>
    <w:basedOn w:val="prastasis"/>
    <w:link w:val="PagrindiniotekstotraukaDiagrama"/>
    <w:uiPriority w:val="99"/>
    <w:unhideWhenUsed/>
    <w:rsid w:val="00D72580"/>
    <w:pPr>
      <w:spacing w:after="120"/>
      <w:ind w:left="283"/>
    </w:pPr>
    <w:rPr>
      <w:rFonts w:asciiTheme="minorHAnsi" w:eastAsiaTheme="minorHAnsi" w:hAnsiTheme="minorHAnsi" w:cstheme="minorBidi"/>
      <w:lang w:val="lt-LT" w:eastAsia="en-US"/>
    </w:rPr>
  </w:style>
  <w:style w:type="character" w:customStyle="1" w:styleId="PagrindiniotekstotraukaDiagrama">
    <w:name w:val="Pagrindinio teksto įtrauka Diagrama"/>
    <w:basedOn w:val="Numatytasispastraiposriftas"/>
    <w:link w:val="Pagrindiniotekstotrauka"/>
    <w:uiPriority w:val="99"/>
    <w:rsid w:val="00D72580"/>
    <w:rPr>
      <w:lang w:val="lt-LT"/>
    </w:rPr>
  </w:style>
  <w:style w:type="character" w:styleId="Perirtashipersaitas">
    <w:name w:val="FollowedHyperlink"/>
    <w:basedOn w:val="Numatytasispastraiposriftas"/>
    <w:uiPriority w:val="99"/>
    <w:semiHidden/>
    <w:unhideWhenUsed/>
    <w:rsid w:val="008A29C2"/>
    <w:rPr>
      <w:color w:val="954F72" w:themeColor="followedHyperlink"/>
      <w:u w:val="single"/>
    </w:rPr>
  </w:style>
  <w:style w:type="character" w:customStyle="1" w:styleId="apple-converted-space">
    <w:name w:val="apple-converted-space"/>
    <w:basedOn w:val="Numatytasispastraiposriftas"/>
    <w:rsid w:val="00D976E7"/>
  </w:style>
  <w:style w:type="paragraph" w:styleId="Pataisymai">
    <w:name w:val="Revision"/>
    <w:hidden/>
    <w:uiPriority w:val="99"/>
    <w:semiHidden/>
    <w:rsid w:val="00FE0254"/>
    <w:rPr>
      <w:lang w:val="lt-LT"/>
    </w:rPr>
  </w:style>
  <w:style w:type="character" w:styleId="Komentaronuoroda">
    <w:name w:val="annotation reference"/>
    <w:basedOn w:val="Numatytasispastraiposriftas"/>
    <w:uiPriority w:val="99"/>
    <w:semiHidden/>
    <w:unhideWhenUsed/>
    <w:rsid w:val="00FE0254"/>
    <w:rPr>
      <w:sz w:val="16"/>
      <w:szCs w:val="16"/>
    </w:rPr>
  </w:style>
  <w:style w:type="paragraph" w:styleId="Komentarotekstas">
    <w:name w:val="annotation text"/>
    <w:basedOn w:val="prastasis"/>
    <w:link w:val="KomentarotekstasDiagrama"/>
    <w:uiPriority w:val="99"/>
    <w:unhideWhenUsed/>
    <w:rsid w:val="00FE0254"/>
    <w:rPr>
      <w:rFonts w:asciiTheme="minorHAnsi" w:eastAsiaTheme="minorHAnsi" w:hAnsiTheme="minorHAnsi" w:cstheme="minorBidi"/>
      <w:sz w:val="20"/>
      <w:szCs w:val="20"/>
      <w:lang w:val="lt-LT" w:eastAsia="en-US"/>
    </w:rPr>
  </w:style>
  <w:style w:type="character" w:customStyle="1" w:styleId="KomentarotekstasDiagrama">
    <w:name w:val="Komentaro tekstas Diagrama"/>
    <w:basedOn w:val="Numatytasispastraiposriftas"/>
    <w:link w:val="Komentarotekstas"/>
    <w:uiPriority w:val="99"/>
    <w:rsid w:val="00FE0254"/>
    <w:rPr>
      <w:sz w:val="20"/>
      <w:szCs w:val="20"/>
      <w:lang w:val="lt-LT"/>
    </w:rPr>
  </w:style>
  <w:style w:type="paragraph" w:styleId="Komentarotema">
    <w:name w:val="annotation subject"/>
    <w:basedOn w:val="Komentarotekstas"/>
    <w:next w:val="Komentarotekstas"/>
    <w:link w:val="KomentarotemaDiagrama"/>
    <w:uiPriority w:val="99"/>
    <w:semiHidden/>
    <w:unhideWhenUsed/>
    <w:rsid w:val="00FE0254"/>
    <w:rPr>
      <w:b/>
      <w:bCs/>
    </w:rPr>
  </w:style>
  <w:style w:type="character" w:customStyle="1" w:styleId="KomentarotemaDiagrama">
    <w:name w:val="Komentaro tema Diagrama"/>
    <w:basedOn w:val="KomentarotekstasDiagrama"/>
    <w:link w:val="Komentarotema"/>
    <w:uiPriority w:val="99"/>
    <w:semiHidden/>
    <w:rsid w:val="00FE0254"/>
    <w:rPr>
      <w:b/>
      <w:bCs/>
      <w:sz w:val="20"/>
      <w:szCs w:val="20"/>
      <w:lang w:val="lt-LT"/>
    </w:rPr>
  </w:style>
  <w:style w:type="character" w:styleId="Neapdorotaspaminjimas">
    <w:name w:val="Unresolved Mention"/>
    <w:basedOn w:val="Numatytasispastraiposriftas"/>
    <w:uiPriority w:val="99"/>
    <w:semiHidden/>
    <w:unhideWhenUsed/>
    <w:rsid w:val="00F12059"/>
    <w:rPr>
      <w:color w:val="605E5C"/>
      <w:shd w:val="clear" w:color="auto" w:fill="E1DFDD"/>
    </w:rPr>
  </w:style>
  <w:style w:type="paragraph" w:styleId="Debesliotekstas">
    <w:name w:val="Balloon Text"/>
    <w:basedOn w:val="prastasis"/>
    <w:link w:val="DebesliotekstasDiagrama"/>
    <w:uiPriority w:val="99"/>
    <w:semiHidden/>
    <w:unhideWhenUsed/>
    <w:rsid w:val="003D317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D3174"/>
    <w:rPr>
      <w:rFonts w:ascii="Segoe UI" w:eastAsia="Times New Roman" w:hAnsi="Segoe UI" w:cs="Segoe UI"/>
      <w:sz w:val="18"/>
      <w:szCs w:val="18"/>
      <w:lang w:eastAsia="en-GB"/>
    </w:rPr>
  </w:style>
  <w:style w:type="character" w:customStyle="1" w:styleId="Antrat3Diagrama">
    <w:name w:val="Antraštė 3 Diagrama"/>
    <w:basedOn w:val="Numatytasispastraiposriftas"/>
    <w:link w:val="Antrat3"/>
    <w:uiPriority w:val="9"/>
    <w:rsid w:val="00E033E0"/>
    <w:rPr>
      <w:rFonts w:asciiTheme="majorHAnsi" w:eastAsiaTheme="majorEastAsia" w:hAnsiTheme="majorHAnsi" w:cstheme="majorBidi"/>
      <w:color w:val="1F3763" w:themeColor="accent1" w:themeShade="7F"/>
      <w:lang w:eastAsia="en-GB"/>
    </w:rPr>
  </w:style>
  <w:style w:type="table" w:customStyle="1" w:styleId="TableGrid1">
    <w:name w:val="Table Grid1"/>
    <w:basedOn w:val="prastojilentel"/>
    <w:next w:val="Lentelstinklelis"/>
    <w:uiPriority w:val="59"/>
    <w:rsid w:val="002B0DA5"/>
    <w:pPr>
      <w:ind w:left="34"/>
      <w:jc w:val="both"/>
    </w:pPr>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2B0DA5"/>
    <w:pPr>
      <w:ind w:left="34"/>
      <w:jc w:val="both"/>
    </w:pPr>
    <w:rPr>
      <w:rFonts w:ascii="Calibri" w:eastAsia="Calibri" w:hAnsi="Calibri"/>
      <w:sz w:val="20"/>
      <w:szCs w:val="20"/>
      <w:lang w:val="lt-LT" w:eastAsia="en-US"/>
    </w:rPr>
  </w:style>
  <w:style w:type="character" w:customStyle="1" w:styleId="PuslapioinaostekstasDiagrama">
    <w:name w:val="Puslapio išnašos tekstas Diagrama"/>
    <w:basedOn w:val="Numatytasispastraiposriftas"/>
    <w:link w:val="Puslapioinaostekstas"/>
    <w:uiPriority w:val="99"/>
    <w:semiHidden/>
    <w:rsid w:val="002B0DA5"/>
    <w:rPr>
      <w:rFonts w:ascii="Calibri" w:eastAsia="Calibri" w:hAnsi="Calibri" w:cs="Times New Roman"/>
      <w:sz w:val="20"/>
      <w:szCs w:val="20"/>
      <w:lang w:val="lt-LT"/>
    </w:rPr>
  </w:style>
  <w:style w:type="character" w:styleId="Puslapioinaosnuoroda">
    <w:name w:val="footnote reference"/>
    <w:uiPriority w:val="99"/>
    <w:rsid w:val="002B0DA5"/>
    <w:rPr>
      <w:vertAlign w:val="superscript"/>
    </w:rPr>
  </w:style>
  <w:style w:type="table" w:customStyle="1" w:styleId="Lentelstinklelis1">
    <w:name w:val="Lentelės tinklelis1"/>
    <w:basedOn w:val="prastojilentel"/>
    <w:next w:val="Lentelstinklelis"/>
    <w:uiPriority w:val="59"/>
    <w:rsid w:val="002B0DA5"/>
    <w:pPr>
      <w:ind w:left="34"/>
      <w:jc w:val="both"/>
    </w:pPr>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prastasis"/>
    <w:rsid w:val="00CB6E86"/>
    <w:pPr>
      <w:suppressAutoHyphens/>
      <w:autoSpaceDE w:val="0"/>
      <w:autoSpaceDN w:val="0"/>
      <w:adjustRightInd w:val="0"/>
      <w:spacing w:line="297" w:lineRule="auto"/>
      <w:jc w:val="center"/>
    </w:pPr>
    <w:rPr>
      <w:color w:val="000000"/>
      <w:sz w:val="12"/>
      <w:szCs w:val="12"/>
      <w:lang w:val="lt-LT" w:eastAsia="en-US"/>
    </w:rPr>
  </w:style>
  <w:style w:type="paragraph" w:customStyle="1" w:styleId="CentrBoldm">
    <w:name w:val="CentrBoldm"/>
    <w:basedOn w:val="prastasis"/>
    <w:rsid w:val="00CB6E86"/>
    <w:pPr>
      <w:autoSpaceDE w:val="0"/>
      <w:autoSpaceDN w:val="0"/>
      <w:adjustRightInd w:val="0"/>
      <w:jc w:val="center"/>
    </w:pPr>
    <w:rPr>
      <w:rFonts w:ascii="TimesLT" w:hAnsi="TimesLT"/>
      <w:b/>
      <w:bCs/>
      <w:sz w:val="20"/>
      <w:szCs w:val="20"/>
      <w:lang w:eastAsia="en-US"/>
    </w:rPr>
  </w:style>
  <w:style w:type="table" w:customStyle="1" w:styleId="Lentelstinklelis2">
    <w:name w:val="Lentelės tinklelis2"/>
    <w:basedOn w:val="prastojilentel"/>
    <w:next w:val="Lentelstinklelis"/>
    <w:uiPriority w:val="59"/>
    <w:rsid w:val="006C4101"/>
    <w:rPr>
      <w:rFonts w:ascii="Calibri" w:eastAsia="Calibri" w:hAnsi="Calibri"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aukeliai">
    <w:name w:val="Laukeliai"/>
    <w:basedOn w:val="Numatytasispastraiposriftas"/>
    <w:uiPriority w:val="1"/>
    <w:rsid w:val="006C4101"/>
    <w:rPr>
      <w:rFonts w:ascii="Arial" w:hAnsi="Arial" w:cs="Arial" w:hint="default"/>
      <w:sz w:val="20"/>
      <w:szCs w:val="20"/>
    </w:rPr>
  </w:style>
  <w:style w:type="paragraph" w:styleId="HTMLiankstoformatuotas">
    <w:name w:val="HTML Preformatted"/>
    <w:basedOn w:val="prastasis"/>
    <w:link w:val="HTMLiankstoformatuotasDiagrama"/>
    <w:uiPriority w:val="99"/>
    <w:semiHidden/>
    <w:unhideWhenUsed/>
    <w:rsid w:val="003E56AD"/>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3E56AD"/>
    <w:rPr>
      <w:rFonts w:ascii="Consolas" w:eastAsia="Times New Roman" w:hAnsi="Consolas" w:cs="Times New Roman"/>
      <w:sz w:val="20"/>
      <w:szCs w:val="20"/>
      <w:lang w:eastAsia="en-GB"/>
    </w:rPr>
  </w:style>
  <w:style w:type="table" w:customStyle="1" w:styleId="Lentelstinklelis21">
    <w:name w:val="Lentelės tinklelis21"/>
    <w:basedOn w:val="prastojilentel"/>
    <w:next w:val="Lentelstinklelis"/>
    <w:uiPriority w:val="59"/>
    <w:rsid w:val="006C5839"/>
    <w:pPr>
      <w:widowControl w:val="0"/>
      <w:autoSpaceDE w:val="0"/>
      <w:autoSpaceDN w:val="0"/>
      <w:adjustRightInd w:val="0"/>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10">
    <w:name w:val="Antraštė1"/>
    <w:basedOn w:val="prastasis"/>
    <w:next w:val="Paantrat"/>
    <w:rsid w:val="00241C0E"/>
    <w:pPr>
      <w:suppressAutoHyphens/>
      <w:jc w:val="center"/>
    </w:pPr>
    <w:rPr>
      <w:rFonts w:ascii="Arial" w:hAnsi="Arial" w:cs="CG Times"/>
      <w:b/>
      <w:lang w:val="lt-LT" w:eastAsia="zh-CN"/>
    </w:rPr>
  </w:style>
  <w:style w:type="paragraph" w:customStyle="1" w:styleId="bodytext">
    <w:name w:val="bodytext"/>
    <w:basedOn w:val="prastasis"/>
    <w:rsid w:val="00241C0E"/>
    <w:pPr>
      <w:suppressAutoHyphens/>
      <w:spacing w:before="280" w:after="280"/>
    </w:pPr>
    <w:rPr>
      <w:lang w:val="lt-LT" w:eastAsia="zh-CN"/>
    </w:rPr>
  </w:style>
  <w:style w:type="paragraph" w:styleId="Paantrat">
    <w:name w:val="Subtitle"/>
    <w:basedOn w:val="prastasis"/>
    <w:next w:val="prastasis"/>
    <w:link w:val="PaantratDiagrama"/>
    <w:uiPriority w:val="11"/>
    <w:qFormat/>
    <w:rsid w:val="00241C0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241C0E"/>
    <w:rPr>
      <w:rFonts w:eastAsiaTheme="minorEastAsia"/>
      <w:color w:val="5A5A5A" w:themeColor="text1" w:themeTint="A5"/>
      <w:spacing w:val="15"/>
      <w:sz w:val="22"/>
      <w:szCs w:val="22"/>
      <w:lang w:eastAsia="en-GB"/>
    </w:rPr>
  </w:style>
  <w:style w:type="table" w:customStyle="1" w:styleId="Lentelstinklelis22">
    <w:name w:val="Lentelės tinklelis22"/>
    <w:basedOn w:val="prastojilentel"/>
    <w:next w:val="Lentelstinklelis"/>
    <w:uiPriority w:val="59"/>
    <w:rsid w:val="00F127E6"/>
    <w:pPr>
      <w:widowControl w:val="0"/>
      <w:autoSpaceDE w:val="0"/>
      <w:autoSpaceDN w:val="0"/>
      <w:adjustRightInd w:val="0"/>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2798">
      <w:bodyDiv w:val="1"/>
      <w:marLeft w:val="0"/>
      <w:marRight w:val="0"/>
      <w:marTop w:val="0"/>
      <w:marBottom w:val="0"/>
      <w:divBdr>
        <w:top w:val="none" w:sz="0" w:space="0" w:color="auto"/>
        <w:left w:val="none" w:sz="0" w:space="0" w:color="auto"/>
        <w:bottom w:val="none" w:sz="0" w:space="0" w:color="auto"/>
        <w:right w:val="none" w:sz="0" w:space="0" w:color="auto"/>
      </w:divBdr>
    </w:div>
    <w:div w:id="43216961">
      <w:bodyDiv w:val="1"/>
      <w:marLeft w:val="0"/>
      <w:marRight w:val="0"/>
      <w:marTop w:val="0"/>
      <w:marBottom w:val="0"/>
      <w:divBdr>
        <w:top w:val="none" w:sz="0" w:space="0" w:color="auto"/>
        <w:left w:val="none" w:sz="0" w:space="0" w:color="auto"/>
        <w:bottom w:val="none" w:sz="0" w:space="0" w:color="auto"/>
        <w:right w:val="none" w:sz="0" w:space="0" w:color="auto"/>
      </w:divBdr>
    </w:div>
    <w:div w:id="153911284">
      <w:bodyDiv w:val="1"/>
      <w:marLeft w:val="0"/>
      <w:marRight w:val="0"/>
      <w:marTop w:val="0"/>
      <w:marBottom w:val="0"/>
      <w:divBdr>
        <w:top w:val="none" w:sz="0" w:space="0" w:color="auto"/>
        <w:left w:val="none" w:sz="0" w:space="0" w:color="auto"/>
        <w:bottom w:val="none" w:sz="0" w:space="0" w:color="auto"/>
        <w:right w:val="none" w:sz="0" w:space="0" w:color="auto"/>
      </w:divBdr>
    </w:div>
    <w:div w:id="159345536">
      <w:bodyDiv w:val="1"/>
      <w:marLeft w:val="0"/>
      <w:marRight w:val="0"/>
      <w:marTop w:val="0"/>
      <w:marBottom w:val="0"/>
      <w:divBdr>
        <w:top w:val="none" w:sz="0" w:space="0" w:color="auto"/>
        <w:left w:val="none" w:sz="0" w:space="0" w:color="auto"/>
        <w:bottom w:val="none" w:sz="0" w:space="0" w:color="auto"/>
        <w:right w:val="none" w:sz="0" w:space="0" w:color="auto"/>
      </w:divBdr>
    </w:div>
    <w:div w:id="176382891">
      <w:bodyDiv w:val="1"/>
      <w:marLeft w:val="0"/>
      <w:marRight w:val="0"/>
      <w:marTop w:val="0"/>
      <w:marBottom w:val="0"/>
      <w:divBdr>
        <w:top w:val="none" w:sz="0" w:space="0" w:color="auto"/>
        <w:left w:val="none" w:sz="0" w:space="0" w:color="auto"/>
        <w:bottom w:val="none" w:sz="0" w:space="0" w:color="auto"/>
        <w:right w:val="none" w:sz="0" w:space="0" w:color="auto"/>
      </w:divBdr>
    </w:div>
    <w:div w:id="185094471">
      <w:bodyDiv w:val="1"/>
      <w:marLeft w:val="0"/>
      <w:marRight w:val="0"/>
      <w:marTop w:val="0"/>
      <w:marBottom w:val="0"/>
      <w:divBdr>
        <w:top w:val="none" w:sz="0" w:space="0" w:color="auto"/>
        <w:left w:val="none" w:sz="0" w:space="0" w:color="auto"/>
        <w:bottom w:val="none" w:sz="0" w:space="0" w:color="auto"/>
        <w:right w:val="none" w:sz="0" w:space="0" w:color="auto"/>
      </w:divBdr>
    </w:div>
    <w:div w:id="236937242">
      <w:bodyDiv w:val="1"/>
      <w:marLeft w:val="0"/>
      <w:marRight w:val="0"/>
      <w:marTop w:val="0"/>
      <w:marBottom w:val="0"/>
      <w:divBdr>
        <w:top w:val="none" w:sz="0" w:space="0" w:color="auto"/>
        <w:left w:val="none" w:sz="0" w:space="0" w:color="auto"/>
        <w:bottom w:val="none" w:sz="0" w:space="0" w:color="auto"/>
        <w:right w:val="none" w:sz="0" w:space="0" w:color="auto"/>
      </w:divBdr>
    </w:div>
    <w:div w:id="349992517">
      <w:bodyDiv w:val="1"/>
      <w:marLeft w:val="0"/>
      <w:marRight w:val="0"/>
      <w:marTop w:val="0"/>
      <w:marBottom w:val="0"/>
      <w:divBdr>
        <w:top w:val="none" w:sz="0" w:space="0" w:color="auto"/>
        <w:left w:val="none" w:sz="0" w:space="0" w:color="auto"/>
        <w:bottom w:val="none" w:sz="0" w:space="0" w:color="auto"/>
        <w:right w:val="none" w:sz="0" w:space="0" w:color="auto"/>
      </w:divBdr>
    </w:div>
    <w:div w:id="422382793">
      <w:bodyDiv w:val="1"/>
      <w:marLeft w:val="0"/>
      <w:marRight w:val="0"/>
      <w:marTop w:val="0"/>
      <w:marBottom w:val="0"/>
      <w:divBdr>
        <w:top w:val="none" w:sz="0" w:space="0" w:color="auto"/>
        <w:left w:val="none" w:sz="0" w:space="0" w:color="auto"/>
        <w:bottom w:val="none" w:sz="0" w:space="0" w:color="auto"/>
        <w:right w:val="none" w:sz="0" w:space="0" w:color="auto"/>
      </w:divBdr>
      <w:divsChild>
        <w:div w:id="2019767566">
          <w:marLeft w:val="0"/>
          <w:marRight w:val="0"/>
          <w:marTop w:val="0"/>
          <w:marBottom w:val="0"/>
          <w:divBdr>
            <w:top w:val="none" w:sz="0" w:space="0" w:color="auto"/>
            <w:left w:val="none" w:sz="0" w:space="0" w:color="auto"/>
            <w:bottom w:val="none" w:sz="0" w:space="0" w:color="auto"/>
            <w:right w:val="none" w:sz="0" w:space="0" w:color="auto"/>
          </w:divBdr>
        </w:div>
        <w:div w:id="2047875982">
          <w:marLeft w:val="0"/>
          <w:marRight w:val="0"/>
          <w:marTop w:val="0"/>
          <w:marBottom w:val="0"/>
          <w:divBdr>
            <w:top w:val="none" w:sz="0" w:space="0" w:color="auto"/>
            <w:left w:val="none" w:sz="0" w:space="0" w:color="auto"/>
            <w:bottom w:val="none" w:sz="0" w:space="0" w:color="auto"/>
            <w:right w:val="none" w:sz="0" w:space="0" w:color="auto"/>
          </w:divBdr>
        </w:div>
      </w:divsChild>
    </w:div>
    <w:div w:id="479462551">
      <w:bodyDiv w:val="1"/>
      <w:marLeft w:val="0"/>
      <w:marRight w:val="0"/>
      <w:marTop w:val="0"/>
      <w:marBottom w:val="0"/>
      <w:divBdr>
        <w:top w:val="none" w:sz="0" w:space="0" w:color="auto"/>
        <w:left w:val="none" w:sz="0" w:space="0" w:color="auto"/>
        <w:bottom w:val="none" w:sz="0" w:space="0" w:color="auto"/>
        <w:right w:val="none" w:sz="0" w:space="0" w:color="auto"/>
      </w:divBdr>
    </w:div>
    <w:div w:id="485098151">
      <w:bodyDiv w:val="1"/>
      <w:marLeft w:val="0"/>
      <w:marRight w:val="0"/>
      <w:marTop w:val="0"/>
      <w:marBottom w:val="0"/>
      <w:divBdr>
        <w:top w:val="none" w:sz="0" w:space="0" w:color="auto"/>
        <w:left w:val="none" w:sz="0" w:space="0" w:color="auto"/>
        <w:bottom w:val="none" w:sz="0" w:space="0" w:color="auto"/>
        <w:right w:val="none" w:sz="0" w:space="0" w:color="auto"/>
      </w:divBdr>
    </w:div>
    <w:div w:id="519129034">
      <w:bodyDiv w:val="1"/>
      <w:marLeft w:val="0"/>
      <w:marRight w:val="0"/>
      <w:marTop w:val="0"/>
      <w:marBottom w:val="0"/>
      <w:divBdr>
        <w:top w:val="none" w:sz="0" w:space="0" w:color="auto"/>
        <w:left w:val="none" w:sz="0" w:space="0" w:color="auto"/>
        <w:bottom w:val="none" w:sz="0" w:space="0" w:color="auto"/>
        <w:right w:val="none" w:sz="0" w:space="0" w:color="auto"/>
      </w:divBdr>
    </w:div>
    <w:div w:id="545608214">
      <w:bodyDiv w:val="1"/>
      <w:marLeft w:val="0"/>
      <w:marRight w:val="0"/>
      <w:marTop w:val="0"/>
      <w:marBottom w:val="0"/>
      <w:divBdr>
        <w:top w:val="none" w:sz="0" w:space="0" w:color="auto"/>
        <w:left w:val="none" w:sz="0" w:space="0" w:color="auto"/>
        <w:bottom w:val="none" w:sz="0" w:space="0" w:color="auto"/>
        <w:right w:val="none" w:sz="0" w:space="0" w:color="auto"/>
      </w:divBdr>
    </w:div>
    <w:div w:id="550461069">
      <w:bodyDiv w:val="1"/>
      <w:marLeft w:val="0"/>
      <w:marRight w:val="0"/>
      <w:marTop w:val="0"/>
      <w:marBottom w:val="0"/>
      <w:divBdr>
        <w:top w:val="none" w:sz="0" w:space="0" w:color="auto"/>
        <w:left w:val="none" w:sz="0" w:space="0" w:color="auto"/>
        <w:bottom w:val="none" w:sz="0" w:space="0" w:color="auto"/>
        <w:right w:val="none" w:sz="0" w:space="0" w:color="auto"/>
      </w:divBdr>
    </w:div>
    <w:div w:id="603608880">
      <w:bodyDiv w:val="1"/>
      <w:marLeft w:val="0"/>
      <w:marRight w:val="0"/>
      <w:marTop w:val="0"/>
      <w:marBottom w:val="0"/>
      <w:divBdr>
        <w:top w:val="none" w:sz="0" w:space="0" w:color="auto"/>
        <w:left w:val="none" w:sz="0" w:space="0" w:color="auto"/>
        <w:bottom w:val="none" w:sz="0" w:space="0" w:color="auto"/>
        <w:right w:val="none" w:sz="0" w:space="0" w:color="auto"/>
      </w:divBdr>
    </w:div>
    <w:div w:id="703481913">
      <w:bodyDiv w:val="1"/>
      <w:marLeft w:val="0"/>
      <w:marRight w:val="0"/>
      <w:marTop w:val="0"/>
      <w:marBottom w:val="0"/>
      <w:divBdr>
        <w:top w:val="none" w:sz="0" w:space="0" w:color="auto"/>
        <w:left w:val="none" w:sz="0" w:space="0" w:color="auto"/>
        <w:bottom w:val="none" w:sz="0" w:space="0" w:color="auto"/>
        <w:right w:val="none" w:sz="0" w:space="0" w:color="auto"/>
      </w:divBdr>
    </w:div>
    <w:div w:id="786121919">
      <w:bodyDiv w:val="1"/>
      <w:marLeft w:val="0"/>
      <w:marRight w:val="0"/>
      <w:marTop w:val="0"/>
      <w:marBottom w:val="0"/>
      <w:divBdr>
        <w:top w:val="none" w:sz="0" w:space="0" w:color="auto"/>
        <w:left w:val="none" w:sz="0" w:space="0" w:color="auto"/>
        <w:bottom w:val="none" w:sz="0" w:space="0" w:color="auto"/>
        <w:right w:val="none" w:sz="0" w:space="0" w:color="auto"/>
      </w:divBdr>
    </w:div>
    <w:div w:id="846823386">
      <w:bodyDiv w:val="1"/>
      <w:marLeft w:val="0"/>
      <w:marRight w:val="0"/>
      <w:marTop w:val="0"/>
      <w:marBottom w:val="0"/>
      <w:divBdr>
        <w:top w:val="none" w:sz="0" w:space="0" w:color="auto"/>
        <w:left w:val="none" w:sz="0" w:space="0" w:color="auto"/>
        <w:bottom w:val="none" w:sz="0" w:space="0" w:color="auto"/>
        <w:right w:val="none" w:sz="0" w:space="0" w:color="auto"/>
      </w:divBdr>
    </w:div>
    <w:div w:id="846864570">
      <w:bodyDiv w:val="1"/>
      <w:marLeft w:val="0"/>
      <w:marRight w:val="0"/>
      <w:marTop w:val="0"/>
      <w:marBottom w:val="0"/>
      <w:divBdr>
        <w:top w:val="none" w:sz="0" w:space="0" w:color="auto"/>
        <w:left w:val="none" w:sz="0" w:space="0" w:color="auto"/>
        <w:bottom w:val="none" w:sz="0" w:space="0" w:color="auto"/>
        <w:right w:val="none" w:sz="0" w:space="0" w:color="auto"/>
      </w:divBdr>
    </w:div>
    <w:div w:id="855461498">
      <w:bodyDiv w:val="1"/>
      <w:marLeft w:val="0"/>
      <w:marRight w:val="0"/>
      <w:marTop w:val="0"/>
      <w:marBottom w:val="0"/>
      <w:divBdr>
        <w:top w:val="none" w:sz="0" w:space="0" w:color="auto"/>
        <w:left w:val="none" w:sz="0" w:space="0" w:color="auto"/>
        <w:bottom w:val="none" w:sz="0" w:space="0" w:color="auto"/>
        <w:right w:val="none" w:sz="0" w:space="0" w:color="auto"/>
      </w:divBdr>
    </w:div>
    <w:div w:id="860901428">
      <w:bodyDiv w:val="1"/>
      <w:marLeft w:val="0"/>
      <w:marRight w:val="0"/>
      <w:marTop w:val="0"/>
      <w:marBottom w:val="0"/>
      <w:divBdr>
        <w:top w:val="none" w:sz="0" w:space="0" w:color="auto"/>
        <w:left w:val="none" w:sz="0" w:space="0" w:color="auto"/>
        <w:bottom w:val="none" w:sz="0" w:space="0" w:color="auto"/>
        <w:right w:val="none" w:sz="0" w:space="0" w:color="auto"/>
      </w:divBdr>
    </w:div>
    <w:div w:id="873422641">
      <w:bodyDiv w:val="1"/>
      <w:marLeft w:val="0"/>
      <w:marRight w:val="0"/>
      <w:marTop w:val="0"/>
      <w:marBottom w:val="0"/>
      <w:divBdr>
        <w:top w:val="none" w:sz="0" w:space="0" w:color="auto"/>
        <w:left w:val="none" w:sz="0" w:space="0" w:color="auto"/>
        <w:bottom w:val="none" w:sz="0" w:space="0" w:color="auto"/>
        <w:right w:val="none" w:sz="0" w:space="0" w:color="auto"/>
      </w:divBdr>
    </w:div>
    <w:div w:id="875121036">
      <w:bodyDiv w:val="1"/>
      <w:marLeft w:val="0"/>
      <w:marRight w:val="0"/>
      <w:marTop w:val="0"/>
      <w:marBottom w:val="0"/>
      <w:divBdr>
        <w:top w:val="none" w:sz="0" w:space="0" w:color="auto"/>
        <w:left w:val="none" w:sz="0" w:space="0" w:color="auto"/>
        <w:bottom w:val="none" w:sz="0" w:space="0" w:color="auto"/>
        <w:right w:val="none" w:sz="0" w:space="0" w:color="auto"/>
      </w:divBdr>
    </w:div>
    <w:div w:id="901909728">
      <w:bodyDiv w:val="1"/>
      <w:marLeft w:val="0"/>
      <w:marRight w:val="0"/>
      <w:marTop w:val="0"/>
      <w:marBottom w:val="0"/>
      <w:divBdr>
        <w:top w:val="none" w:sz="0" w:space="0" w:color="auto"/>
        <w:left w:val="none" w:sz="0" w:space="0" w:color="auto"/>
        <w:bottom w:val="none" w:sz="0" w:space="0" w:color="auto"/>
        <w:right w:val="none" w:sz="0" w:space="0" w:color="auto"/>
      </w:divBdr>
    </w:div>
    <w:div w:id="924604676">
      <w:bodyDiv w:val="1"/>
      <w:marLeft w:val="0"/>
      <w:marRight w:val="0"/>
      <w:marTop w:val="0"/>
      <w:marBottom w:val="0"/>
      <w:divBdr>
        <w:top w:val="none" w:sz="0" w:space="0" w:color="auto"/>
        <w:left w:val="none" w:sz="0" w:space="0" w:color="auto"/>
        <w:bottom w:val="none" w:sz="0" w:space="0" w:color="auto"/>
        <w:right w:val="none" w:sz="0" w:space="0" w:color="auto"/>
      </w:divBdr>
    </w:div>
    <w:div w:id="968240898">
      <w:bodyDiv w:val="1"/>
      <w:marLeft w:val="0"/>
      <w:marRight w:val="0"/>
      <w:marTop w:val="0"/>
      <w:marBottom w:val="0"/>
      <w:divBdr>
        <w:top w:val="none" w:sz="0" w:space="0" w:color="auto"/>
        <w:left w:val="none" w:sz="0" w:space="0" w:color="auto"/>
        <w:bottom w:val="none" w:sz="0" w:space="0" w:color="auto"/>
        <w:right w:val="none" w:sz="0" w:space="0" w:color="auto"/>
      </w:divBdr>
    </w:div>
    <w:div w:id="1094547095">
      <w:bodyDiv w:val="1"/>
      <w:marLeft w:val="0"/>
      <w:marRight w:val="0"/>
      <w:marTop w:val="0"/>
      <w:marBottom w:val="0"/>
      <w:divBdr>
        <w:top w:val="none" w:sz="0" w:space="0" w:color="auto"/>
        <w:left w:val="none" w:sz="0" w:space="0" w:color="auto"/>
        <w:bottom w:val="none" w:sz="0" w:space="0" w:color="auto"/>
        <w:right w:val="none" w:sz="0" w:space="0" w:color="auto"/>
      </w:divBdr>
    </w:div>
    <w:div w:id="1103692469">
      <w:bodyDiv w:val="1"/>
      <w:marLeft w:val="0"/>
      <w:marRight w:val="0"/>
      <w:marTop w:val="0"/>
      <w:marBottom w:val="0"/>
      <w:divBdr>
        <w:top w:val="none" w:sz="0" w:space="0" w:color="auto"/>
        <w:left w:val="none" w:sz="0" w:space="0" w:color="auto"/>
        <w:bottom w:val="none" w:sz="0" w:space="0" w:color="auto"/>
        <w:right w:val="none" w:sz="0" w:space="0" w:color="auto"/>
      </w:divBdr>
    </w:div>
    <w:div w:id="1140612956">
      <w:bodyDiv w:val="1"/>
      <w:marLeft w:val="0"/>
      <w:marRight w:val="0"/>
      <w:marTop w:val="0"/>
      <w:marBottom w:val="0"/>
      <w:divBdr>
        <w:top w:val="none" w:sz="0" w:space="0" w:color="auto"/>
        <w:left w:val="none" w:sz="0" w:space="0" w:color="auto"/>
        <w:bottom w:val="none" w:sz="0" w:space="0" w:color="auto"/>
        <w:right w:val="none" w:sz="0" w:space="0" w:color="auto"/>
      </w:divBdr>
    </w:div>
    <w:div w:id="1214468312">
      <w:bodyDiv w:val="1"/>
      <w:marLeft w:val="0"/>
      <w:marRight w:val="0"/>
      <w:marTop w:val="0"/>
      <w:marBottom w:val="0"/>
      <w:divBdr>
        <w:top w:val="none" w:sz="0" w:space="0" w:color="auto"/>
        <w:left w:val="none" w:sz="0" w:space="0" w:color="auto"/>
        <w:bottom w:val="none" w:sz="0" w:space="0" w:color="auto"/>
        <w:right w:val="none" w:sz="0" w:space="0" w:color="auto"/>
      </w:divBdr>
    </w:div>
    <w:div w:id="1261178861">
      <w:bodyDiv w:val="1"/>
      <w:marLeft w:val="0"/>
      <w:marRight w:val="0"/>
      <w:marTop w:val="0"/>
      <w:marBottom w:val="0"/>
      <w:divBdr>
        <w:top w:val="none" w:sz="0" w:space="0" w:color="auto"/>
        <w:left w:val="none" w:sz="0" w:space="0" w:color="auto"/>
        <w:bottom w:val="none" w:sz="0" w:space="0" w:color="auto"/>
        <w:right w:val="none" w:sz="0" w:space="0" w:color="auto"/>
      </w:divBdr>
    </w:div>
    <w:div w:id="1284583008">
      <w:bodyDiv w:val="1"/>
      <w:marLeft w:val="0"/>
      <w:marRight w:val="0"/>
      <w:marTop w:val="0"/>
      <w:marBottom w:val="0"/>
      <w:divBdr>
        <w:top w:val="none" w:sz="0" w:space="0" w:color="auto"/>
        <w:left w:val="none" w:sz="0" w:space="0" w:color="auto"/>
        <w:bottom w:val="none" w:sz="0" w:space="0" w:color="auto"/>
        <w:right w:val="none" w:sz="0" w:space="0" w:color="auto"/>
      </w:divBdr>
    </w:div>
    <w:div w:id="1292519472">
      <w:bodyDiv w:val="1"/>
      <w:marLeft w:val="0"/>
      <w:marRight w:val="0"/>
      <w:marTop w:val="0"/>
      <w:marBottom w:val="0"/>
      <w:divBdr>
        <w:top w:val="none" w:sz="0" w:space="0" w:color="auto"/>
        <w:left w:val="none" w:sz="0" w:space="0" w:color="auto"/>
        <w:bottom w:val="none" w:sz="0" w:space="0" w:color="auto"/>
        <w:right w:val="none" w:sz="0" w:space="0" w:color="auto"/>
      </w:divBdr>
    </w:div>
    <w:div w:id="1329017952">
      <w:bodyDiv w:val="1"/>
      <w:marLeft w:val="0"/>
      <w:marRight w:val="0"/>
      <w:marTop w:val="0"/>
      <w:marBottom w:val="0"/>
      <w:divBdr>
        <w:top w:val="none" w:sz="0" w:space="0" w:color="auto"/>
        <w:left w:val="none" w:sz="0" w:space="0" w:color="auto"/>
        <w:bottom w:val="none" w:sz="0" w:space="0" w:color="auto"/>
        <w:right w:val="none" w:sz="0" w:space="0" w:color="auto"/>
      </w:divBdr>
    </w:div>
    <w:div w:id="1401907078">
      <w:bodyDiv w:val="1"/>
      <w:marLeft w:val="0"/>
      <w:marRight w:val="0"/>
      <w:marTop w:val="0"/>
      <w:marBottom w:val="0"/>
      <w:divBdr>
        <w:top w:val="none" w:sz="0" w:space="0" w:color="auto"/>
        <w:left w:val="none" w:sz="0" w:space="0" w:color="auto"/>
        <w:bottom w:val="none" w:sz="0" w:space="0" w:color="auto"/>
        <w:right w:val="none" w:sz="0" w:space="0" w:color="auto"/>
      </w:divBdr>
    </w:div>
    <w:div w:id="1487942537">
      <w:bodyDiv w:val="1"/>
      <w:marLeft w:val="0"/>
      <w:marRight w:val="0"/>
      <w:marTop w:val="0"/>
      <w:marBottom w:val="0"/>
      <w:divBdr>
        <w:top w:val="none" w:sz="0" w:space="0" w:color="auto"/>
        <w:left w:val="none" w:sz="0" w:space="0" w:color="auto"/>
        <w:bottom w:val="none" w:sz="0" w:space="0" w:color="auto"/>
        <w:right w:val="none" w:sz="0" w:space="0" w:color="auto"/>
      </w:divBdr>
      <w:divsChild>
        <w:div w:id="32385614">
          <w:marLeft w:val="0"/>
          <w:marRight w:val="0"/>
          <w:marTop w:val="0"/>
          <w:marBottom w:val="0"/>
          <w:divBdr>
            <w:top w:val="none" w:sz="0" w:space="0" w:color="auto"/>
            <w:left w:val="none" w:sz="0" w:space="0" w:color="auto"/>
            <w:bottom w:val="none" w:sz="0" w:space="0" w:color="auto"/>
            <w:right w:val="none" w:sz="0" w:space="0" w:color="auto"/>
          </w:divBdr>
        </w:div>
        <w:div w:id="68230404">
          <w:marLeft w:val="0"/>
          <w:marRight w:val="0"/>
          <w:marTop w:val="0"/>
          <w:marBottom w:val="0"/>
          <w:divBdr>
            <w:top w:val="none" w:sz="0" w:space="0" w:color="auto"/>
            <w:left w:val="none" w:sz="0" w:space="0" w:color="auto"/>
            <w:bottom w:val="none" w:sz="0" w:space="0" w:color="auto"/>
            <w:right w:val="none" w:sz="0" w:space="0" w:color="auto"/>
          </w:divBdr>
        </w:div>
        <w:div w:id="611671371">
          <w:marLeft w:val="0"/>
          <w:marRight w:val="0"/>
          <w:marTop w:val="0"/>
          <w:marBottom w:val="0"/>
          <w:divBdr>
            <w:top w:val="none" w:sz="0" w:space="0" w:color="auto"/>
            <w:left w:val="none" w:sz="0" w:space="0" w:color="auto"/>
            <w:bottom w:val="none" w:sz="0" w:space="0" w:color="auto"/>
            <w:right w:val="none" w:sz="0" w:space="0" w:color="auto"/>
          </w:divBdr>
        </w:div>
        <w:div w:id="797989514">
          <w:marLeft w:val="0"/>
          <w:marRight w:val="0"/>
          <w:marTop w:val="0"/>
          <w:marBottom w:val="0"/>
          <w:divBdr>
            <w:top w:val="none" w:sz="0" w:space="0" w:color="auto"/>
            <w:left w:val="none" w:sz="0" w:space="0" w:color="auto"/>
            <w:bottom w:val="none" w:sz="0" w:space="0" w:color="auto"/>
            <w:right w:val="none" w:sz="0" w:space="0" w:color="auto"/>
          </w:divBdr>
        </w:div>
        <w:div w:id="122113785">
          <w:marLeft w:val="0"/>
          <w:marRight w:val="0"/>
          <w:marTop w:val="0"/>
          <w:marBottom w:val="0"/>
          <w:divBdr>
            <w:top w:val="none" w:sz="0" w:space="0" w:color="auto"/>
            <w:left w:val="none" w:sz="0" w:space="0" w:color="auto"/>
            <w:bottom w:val="none" w:sz="0" w:space="0" w:color="auto"/>
            <w:right w:val="none" w:sz="0" w:space="0" w:color="auto"/>
          </w:divBdr>
        </w:div>
        <w:div w:id="1469398890">
          <w:marLeft w:val="0"/>
          <w:marRight w:val="0"/>
          <w:marTop w:val="0"/>
          <w:marBottom w:val="0"/>
          <w:divBdr>
            <w:top w:val="none" w:sz="0" w:space="0" w:color="auto"/>
            <w:left w:val="none" w:sz="0" w:space="0" w:color="auto"/>
            <w:bottom w:val="none" w:sz="0" w:space="0" w:color="auto"/>
            <w:right w:val="none" w:sz="0" w:space="0" w:color="auto"/>
          </w:divBdr>
        </w:div>
        <w:div w:id="1776512487">
          <w:marLeft w:val="0"/>
          <w:marRight w:val="0"/>
          <w:marTop w:val="0"/>
          <w:marBottom w:val="0"/>
          <w:divBdr>
            <w:top w:val="none" w:sz="0" w:space="0" w:color="auto"/>
            <w:left w:val="none" w:sz="0" w:space="0" w:color="auto"/>
            <w:bottom w:val="none" w:sz="0" w:space="0" w:color="auto"/>
            <w:right w:val="none" w:sz="0" w:space="0" w:color="auto"/>
          </w:divBdr>
        </w:div>
        <w:div w:id="1664121311">
          <w:marLeft w:val="0"/>
          <w:marRight w:val="0"/>
          <w:marTop w:val="0"/>
          <w:marBottom w:val="0"/>
          <w:divBdr>
            <w:top w:val="none" w:sz="0" w:space="0" w:color="auto"/>
            <w:left w:val="none" w:sz="0" w:space="0" w:color="auto"/>
            <w:bottom w:val="none" w:sz="0" w:space="0" w:color="auto"/>
            <w:right w:val="none" w:sz="0" w:space="0" w:color="auto"/>
          </w:divBdr>
        </w:div>
        <w:div w:id="2131775247">
          <w:marLeft w:val="0"/>
          <w:marRight w:val="0"/>
          <w:marTop w:val="0"/>
          <w:marBottom w:val="0"/>
          <w:divBdr>
            <w:top w:val="none" w:sz="0" w:space="0" w:color="auto"/>
            <w:left w:val="none" w:sz="0" w:space="0" w:color="auto"/>
            <w:bottom w:val="none" w:sz="0" w:space="0" w:color="auto"/>
            <w:right w:val="none" w:sz="0" w:space="0" w:color="auto"/>
          </w:divBdr>
        </w:div>
        <w:div w:id="146628637">
          <w:marLeft w:val="0"/>
          <w:marRight w:val="0"/>
          <w:marTop w:val="0"/>
          <w:marBottom w:val="0"/>
          <w:divBdr>
            <w:top w:val="none" w:sz="0" w:space="0" w:color="auto"/>
            <w:left w:val="none" w:sz="0" w:space="0" w:color="auto"/>
            <w:bottom w:val="none" w:sz="0" w:space="0" w:color="auto"/>
            <w:right w:val="none" w:sz="0" w:space="0" w:color="auto"/>
          </w:divBdr>
        </w:div>
      </w:divsChild>
    </w:div>
    <w:div w:id="1499492505">
      <w:bodyDiv w:val="1"/>
      <w:marLeft w:val="0"/>
      <w:marRight w:val="0"/>
      <w:marTop w:val="0"/>
      <w:marBottom w:val="0"/>
      <w:divBdr>
        <w:top w:val="none" w:sz="0" w:space="0" w:color="auto"/>
        <w:left w:val="none" w:sz="0" w:space="0" w:color="auto"/>
        <w:bottom w:val="none" w:sz="0" w:space="0" w:color="auto"/>
        <w:right w:val="none" w:sz="0" w:space="0" w:color="auto"/>
      </w:divBdr>
    </w:div>
    <w:div w:id="1506087866">
      <w:bodyDiv w:val="1"/>
      <w:marLeft w:val="0"/>
      <w:marRight w:val="0"/>
      <w:marTop w:val="0"/>
      <w:marBottom w:val="0"/>
      <w:divBdr>
        <w:top w:val="none" w:sz="0" w:space="0" w:color="auto"/>
        <w:left w:val="none" w:sz="0" w:space="0" w:color="auto"/>
        <w:bottom w:val="none" w:sz="0" w:space="0" w:color="auto"/>
        <w:right w:val="none" w:sz="0" w:space="0" w:color="auto"/>
      </w:divBdr>
    </w:div>
    <w:div w:id="1525165844">
      <w:bodyDiv w:val="1"/>
      <w:marLeft w:val="0"/>
      <w:marRight w:val="0"/>
      <w:marTop w:val="0"/>
      <w:marBottom w:val="0"/>
      <w:divBdr>
        <w:top w:val="none" w:sz="0" w:space="0" w:color="auto"/>
        <w:left w:val="none" w:sz="0" w:space="0" w:color="auto"/>
        <w:bottom w:val="none" w:sz="0" w:space="0" w:color="auto"/>
        <w:right w:val="none" w:sz="0" w:space="0" w:color="auto"/>
      </w:divBdr>
    </w:div>
    <w:div w:id="1586302805">
      <w:bodyDiv w:val="1"/>
      <w:marLeft w:val="0"/>
      <w:marRight w:val="0"/>
      <w:marTop w:val="0"/>
      <w:marBottom w:val="0"/>
      <w:divBdr>
        <w:top w:val="none" w:sz="0" w:space="0" w:color="auto"/>
        <w:left w:val="none" w:sz="0" w:space="0" w:color="auto"/>
        <w:bottom w:val="none" w:sz="0" w:space="0" w:color="auto"/>
        <w:right w:val="none" w:sz="0" w:space="0" w:color="auto"/>
      </w:divBdr>
    </w:div>
    <w:div w:id="1644575174">
      <w:bodyDiv w:val="1"/>
      <w:marLeft w:val="0"/>
      <w:marRight w:val="0"/>
      <w:marTop w:val="0"/>
      <w:marBottom w:val="0"/>
      <w:divBdr>
        <w:top w:val="none" w:sz="0" w:space="0" w:color="auto"/>
        <w:left w:val="none" w:sz="0" w:space="0" w:color="auto"/>
        <w:bottom w:val="none" w:sz="0" w:space="0" w:color="auto"/>
        <w:right w:val="none" w:sz="0" w:space="0" w:color="auto"/>
      </w:divBdr>
    </w:div>
    <w:div w:id="1712143366">
      <w:bodyDiv w:val="1"/>
      <w:marLeft w:val="0"/>
      <w:marRight w:val="0"/>
      <w:marTop w:val="0"/>
      <w:marBottom w:val="0"/>
      <w:divBdr>
        <w:top w:val="none" w:sz="0" w:space="0" w:color="auto"/>
        <w:left w:val="none" w:sz="0" w:space="0" w:color="auto"/>
        <w:bottom w:val="none" w:sz="0" w:space="0" w:color="auto"/>
        <w:right w:val="none" w:sz="0" w:space="0" w:color="auto"/>
      </w:divBdr>
    </w:div>
    <w:div w:id="1792437264">
      <w:bodyDiv w:val="1"/>
      <w:marLeft w:val="0"/>
      <w:marRight w:val="0"/>
      <w:marTop w:val="0"/>
      <w:marBottom w:val="0"/>
      <w:divBdr>
        <w:top w:val="none" w:sz="0" w:space="0" w:color="auto"/>
        <w:left w:val="none" w:sz="0" w:space="0" w:color="auto"/>
        <w:bottom w:val="none" w:sz="0" w:space="0" w:color="auto"/>
        <w:right w:val="none" w:sz="0" w:space="0" w:color="auto"/>
      </w:divBdr>
    </w:div>
    <w:div w:id="1845169561">
      <w:bodyDiv w:val="1"/>
      <w:marLeft w:val="0"/>
      <w:marRight w:val="0"/>
      <w:marTop w:val="0"/>
      <w:marBottom w:val="0"/>
      <w:divBdr>
        <w:top w:val="none" w:sz="0" w:space="0" w:color="auto"/>
        <w:left w:val="none" w:sz="0" w:space="0" w:color="auto"/>
        <w:bottom w:val="none" w:sz="0" w:space="0" w:color="auto"/>
        <w:right w:val="none" w:sz="0" w:space="0" w:color="auto"/>
      </w:divBdr>
    </w:div>
    <w:div w:id="1869832862">
      <w:bodyDiv w:val="1"/>
      <w:marLeft w:val="0"/>
      <w:marRight w:val="0"/>
      <w:marTop w:val="0"/>
      <w:marBottom w:val="0"/>
      <w:divBdr>
        <w:top w:val="none" w:sz="0" w:space="0" w:color="auto"/>
        <w:left w:val="none" w:sz="0" w:space="0" w:color="auto"/>
        <w:bottom w:val="none" w:sz="0" w:space="0" w:color="auto"/>
        <w:right w:val="none" w:sz="0" w:space="0" w:color="auto"/>
      </w:divBdr>
    </w:div>
    <w:div w:id="1872495536">
      <w:bodyDiv w:val="1"/>
      <w:marLeft w:val="0"/>
      <w:marRight w:val="0"/>
      <w:marTop w:val="0"/>
      <w:marBottom w:val="0"/>
      <w:divBdr>
        <w:top w:val="none" w:sz="0" w:space="0" w:color="auto"/>
        <w:left w:val="none" w:sz="0" w:space="0" w:color="auto"/>
        <w:bottom w:val="none" w:sz="0" w:space="0" w:color="auto"/>
        <w:right w:val="none" w:sz="0" w:space="0" w:color="auto"/>
      </w:divBdr>
    </w:div>
    <w:div w:id="1889536572">
      <w:bodyDiv w:val="1"/>
      <w:marLeft w:val="0"/>
      <w:marRight w:val="0"/>
      <w:marTop w:val="0"/>
      <w:marBottom w:val="0"/>
      <w:divBdr>
        <w:top w:val="none" w:sz="0" w:space="0" w:color="auto"/>
        <w:left w:val="none" w:sz="0" w:space="0" w:color="auto"/>
        <w:bottom w:val="none" w:sz="0" w:space="0" w:color="auto"/>
        <w:right w:val="none" w:sz="0" w:space="0" w:color="auto"/>
      </w:divBdr>
    </w:div>
    <w:div w:id="1999112056">
      <w:bodyDiv w:val="1"/>
      <w:marLeft w:val="0"/>
      <w:marRight w:val="0"/>
      <w:marTop w:val="0"/>
      <w:marBottom w:val="0"/>
      <w:divBdr>
        <w:top w:val="none" w:sz="0" w:space="0" w:color="auto"/>
        <w:left w:val="none" w:sz="0" w:space="0" w:color="auto"/>
        <w:bottom w:val="none" w:sz="0" w:space="0" w:color="auto"/>
        <w:right w:val="none" w:sz="0" w:space="0" w:color="auto"/>
      </w:divBdr>
    </w:div>
    <w:div w:id="2012559696">
      <w:bodyDiv w:val="1"/>
      <w:marLeft w:val="0"/>
      <w:marRight w:val="0"/>
      <w:marTop w:val="0"/>
      <w:marBottom w:val="0"/>
      <w:divBdr>
        <w:top w:val="none" w:sz="0" w:space="0" w:color="auto"/>
        <w:left w:val="none" w:sz="0" w:space="0" w:color="auto"/>
        <w:bottom w:val="none" w:sz="0" w:space="0" w:color="auto"/>
        <w:right w:val="none" w:sz="0" w:space="0" w:color="auto"/>
      </w:divBdr>
      <w:divsChild>
        <w:div w:id="161969253">
          <w:marLeft w:val="0"/>
          <w:marRight w:val="0"/>
          <w:marTop w:val="0"/>
          <w:marBottom w:val="0"/>
          <w:divBdr>
            <w:top w:val="none" w:sz="0" w:space="0" w:color="auto"/>
            <w:left w:val="none" w:sz="0" w:space="0" w:color="auto"/>
            <w:bottom w:val="none" w:sz="0" w:space="0" w:color="auto"/>
            <w:right w:val="none" w:sz="0" w:space="0" w:color="auto"/>
          </w:divBdr>
        </w:div>
      </w:divsChild>
    </w:div>
    <w:div w:id="2083023132">
      <w:bodyDiv w:val="1"/>
      <w:marLeft w:val="0"/>
      <w:marRight w:val="0"/>
      <w:marTop w:val="0"/>
      <w:marBottom w:val="0"/>
      <w:divBdr>
        <w:top w:val="none" w:sz="0" w:space="0" w:color="auto"/>
        <w:left w:val="none" w:sz="0" w:space="0" w:color="auto"/>
        <w:bottom w:val="none" w:sz="0" w:space="0" w:color="auto"/>
        <w:right w:val="none" w:sz="0" w:space="0" w:color="auto"/>
      </w:divBdr>
    </w:div>
    <w:div w:id="2143306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94D719-05D2-4156-80DF-06042AD748E6}">
  <we:reference id="fdf991e6-9106-41cd-a3e3-a99d86201b80" version="1.0.0.0" store="\\localhost\DekaOffice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0DFF4-4411-404E-B0A1-197A7DB12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5514</TotalTime>
  <Pages>1</Pages>
  <Words>2294</Words>
  <Characters>1309</Characters>
  <Application>Microsoft Office Word</Application>
  <DocSecurity>0</DocSecurity>
  <Lines>10</Lines>
  <Paragraphs>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M</dc:creator>
  <cp:keywords/>
  <dc:description/>
  <cp:lastModifiedBy>Rasa Žemantauskaitė</cp:lastModifiedBy>
  <cp:revision>29</cp:revision>
  <cp:lastPrinted>2026-02-19T08:21:00Z</cp:lastPrinted>
  <dcterms:created xsi:type="dcterms:W3CDTF">2026-03-26T12:30:00Z</dcterms:created>
  <dcterms:modified xsi:type="dcterms:W3CDTF">2026-04-27T12:42:00Z</dcterms:modified>
</cp:coreProperties>
</file>