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F7C1" w14:textId="77777777" w:rsidR="00142323" w:rsidRDefault="00142323" w:rsidP="00142323">
      <w:pPr>
        <w:tabs>
          <w:tab w:val="right" w:pos="9356"/>
        </w:tabs>
        <w:spacing w:line="360" w:lineRule="auto"/>
        <w:jc w:val="right"/>
        <w:rPr>
          <w:rFonts w:cs="Times New Roman"/>
          <w:szCs w:val="22"/>
          <w:lang w:val="lt-LT"/>
        </w:rPr>
      </w:pPr>
    </w:p>
    <w:p w14:paraId="1F1F721E" w14:textId="77777777" w:rsidR="00142323" w:rsidRDefault="00142323" w:rsidP="00142323">
      <w:pPr>
        <w:tabs>
          <w:tab w:val="right" w:pos="9356"/>
        </w:tabs>
        <w:spacing w:line="360" w:lineRule="auto"/>
        <w:jc w:val="right"/>
        <w:rPr>
          <w:rFonts w:cs="Times New Roman"/>
          <w:szCs w:val="22"/>
          <w:lang w:val="lt-LT"/>
        </w:rPr>
      </w:pPr>
    </w:p>
    <w:p w14:paraId="1469BBEC" w14:textId="77777777" w:rsidR="00142323" w:rsidRDefault="00142323" w:rsidP="00142323">
      <w:pPr>
        <w:tabs>
          <w:tab w:val="right" w:pos="9356"/>
        </w:tabs>
        <w:spacing w:line="360" w:lineRule="auto"/>
        <w:jc w:val="right"/>
        <w:rPr>
          <w:rFonts w:cs="Times New Roman"/>
          <w:szCs w:val="22"/>
          <w:lang w:val="lt-LT"/>
        </w:rPr>
      </w:pPr>
    </w:p>
    <w:p w14:paraId="375B0A1A" w14:textId="77777777" w:rsidR="00142323" w:rsidRDefault="00142323" w:rsidP="00142323">
      <w:pPr>
        <w:tabs>
          <w:tab w:val="right" w:pos="9356"/>
        </w:tabs>
        <w:spacing w:line="360" w:lineRule="auto"/>
        <w:jc w:val="center"/>
        <w:rPr>
          <w:rFonts w:cs="Times New Roman"/>
          <w:szCs w:val="22"/>
          <w:lang w:val="lt-LT"/>
        </w:rPr>
      </w:pPr>
      <w:r w:rsidRPr="00281EED">
        <w:rPr>
          <w:rFonts w:cs="Times New Roman"/>
          <w:b/>
          <w:bCs/>
          <w:color w:val="000000"/>
          <w:szCs w:val="22"/>
          <w:lang w:val="lt-LT"/>
        </w:rPr>
        <w:t>Respublikinė Panevėžio ligoninė VšĮ</w:t>
      </w:r>
    </w:p>
    <w:p w14:paraId="0B64417F" w14:textId="01B2F31A" w:rsidR="00142323" w:rsidRPr="00281EED" w:rsidRDefault="00281EED" w:rsidP="00142323">
      <w:pPr>
        <w:spacing w:line="360" w:lineRule="auto"/>
        <w:jc w:val="center"/>
        <w:rPr>
          <w:rFonts w:cs="Times New Roman"/>
          <w:b/>
          <w:bCs/>
          <w:color w:val="000000"/>
          <w:szCs w:val="22"/>
          <w:lang w:val="lt-LT"/>
        </w:rPr>
      </w:pPr>
      <w:r>
        <w:rPr>
          <w:rFonts w:cs="Times New Roman"/>
          <w:b/>
          <w:bCs/>
          <w:szCs w:val="22"/>
          <w:lang w:val="lt-LT"/>
        </w:rPr>
        <w:t>KARDIOLOGIJOS GYDOMŲJŲ PROCEDŪRŲ PRIEMONĖS</w:t>
      </w:r>
    </w:p>
    <w:p w14:paraId="5CD36F93" w14:textId="77777777" w:rsidR="00142323" w:rsidRDefault="00142323" w:rsidP="00142323">
      <w:pPr>
        <w:spacing w:line="360" w:lineRule="auto"/>
        <w:jc w:val="center"/>
        <w:rPr>
          <w:rFonts w:cs="Times New Roman"/>
          <w:b/>
          <w:bCs/>
          <w:color w:val="000000"/>
          <w:szCs w:val="22"/>
          <w:lang w:val="en-GB"/>
        </w:rPr>
      </w:pPr>
    </w:p>
    <w:p w14:paraId="7DA0657F" w14:textId="77777777" w:rsidR="00FB1CE4" w:rsidRDefault="00FB1CE4" w:rsidP="00884544"/>
    <w:p w14:paraId="0D62BF90" w14:textId="77777777" w:rsidR="00FB1CE4" w:rsidRDefault="00FB1CE4" w:rsidP="00884544">
      <w:pPr>
        <w:spacing w:line="360" w:lineRule="auto"/>
        <w:jc w:val="center"/>
        <w:rPr>
          <w:rFonts w:cs="Times New Roman"/>
          <w:b/>
          <w:szCs w:val="22"/>
          <w:lang w:val="lt-LT"/>
        </w:rPr>
      </w:pPr>
      <w:r>
        <w:rPr>
          <w:rFonts w:cs="Times New Roman"/>
          <w:b/>
          <w:szCs w:val="22"/>
          <w:lang w:val="lt-LT"/>
        </w:rPr>
        <w:t>PIRKIMO OBJEKTAS</w:t>
      </w:r>
    </w:p>
    <w:p w14:paraId="205BA5B2" w14:textId="77777777" w:rsidR="00FB1CE4" w:rsidRDefault="00FB1CE4" w:rsidP="00884544">
      <w:pPr>
        <w:spacing w:line="360" w:lineRule="auto"/>
        <w:jc w:val="center"/>
        <w:rPr>
          <w:rFonts w:cs="Times New Roman"/>
          <w:b/>
          <w:szCs w:val="22"/>
          <w:lang w:val="lt-LT"/>
        </w:rPr>
      </w:pPr>
    </w:p>
    <w:p w14:paraId="3610EE36" w14:textId="3E888516" w:rsidR="00FB1CE4" w:rsidRPr="00281EED" w:rsidRDefault="00FB1CE4" w:rsidP="00884544">
      <w:pPr>
        <w:spacing w:line="360" w:lineRule="auto"/>
        <w:rPr>
          <w:rFonts w:cs="Times New Roman"/>
          <w:bCs/>
          <w:szCs w:val="22"/>
          <w:lang w:val="pt-PT"/>
        </w:rPr>
      </w:pPr>
    </w:p>
    <w:tbl>
      <w:tblPr>
        <w:tblStyle w:val="TableGrid"/>
        <w:tblW w:w="9923" w:type="dxa"/>
        <w:tblInd w:w="-147" w:type="dxa"/>
        <w:tblLayout w:type="fixed"/>
        <w:tblLook w:val="04A0" w:firstRow="1" w:lastRow="0" w:firstColumn="1" w:lastColumn="0" w:noHBand="0" w:noVBand="1"/>
      </w:tblPr>
      <w:tblGrid>
        <w:gridCol w:w="1174"/>
        <w:gridCol w:w="2796"/>
        <w:gridCol w:w="1075"/>
        <w:gridCol w:w="1032"/>
        <w:gridCol w:w="3846"/>
      </w:tblGrid>
      <w:tr w:rsidR="00281EED" w:rsidRPr="00D830F6" w14:paraId="307BEE81" w14:textId="6E9180F4" w:rsidTr="00281EED">
        <w:trPr>
          <w:trHeight w:val="559"/>
        </w:trPr>
        <w:tc>
          <w:tcPr>
            <w:tcW w:w="1174" w:type="dxa"/>
            <w:vAlign w:val="center"/>
          </w:tcPr>
          <w:p w14:paraId="428F656F" w14:textId="77777777" w:rsidR="00281EED" w:rsidRPr="00D830F6" w:rsidRDefault="00281EED" w:rsidP="00281EED">
            <w:pPr>
              <w:widowControl w:val="0"/>
              <w:spacing w:line="276" w:lineRule="auto"/>
              <w:jc w:val="center"/>
              <w:rPr>
                <w:bCs/>
                <w:lang w:val="lt-LT"/>
              </w:rPr>
            </w:pPr>
            <w:r w:rsidRPr="00D830F6">
              <w:rPr>
                <w:rFonts w:eastAsia="Calibri" w:cs="Times New Roman"/>
                <w:bCs/>
                <w:szCs w:val="22"/>
                <w:lang w:val="lt-LT"/>
              </w:rPr>
              <w:t>Nr.</w:t>
            </w:r>
          </w:p>
        </w:tc>
        <w:tc>
          <w:tcPr>
            <w:tcW w:w="2796" w:type="dxa"/>
            <w:vAlign w:val="center"/>
          </w:tcPr>
          <w:p w14:paraId="123328AC" w14:textId="77777777" w:rsidR="00281EED" w:rsidRPr="00D830F6" w:rsidRDefault="00281EED" w:rsidP="00281EED">
            <w:pPr>
              <w:jc w:val="center"/>
              <w:rPr>
                <w:lang w:val="lt-LT"/>
              </w:rPr>
            </w:pPr>
            <w:r w:rsidRPr="00D830F6">
              <w:rPr>
                <w:lang w:val="lt-LT"/>
              </w:rPr>
              <w:t>Pavadinimas</w:t>
            </w:r>
          </w:p>
        </w:tc>
        <w:tc>
          <w:tcPr>
            <w:tcW w:w="1075" w:type="dxa"/>
            <w:vAlign w:val="center"/>
          </w:tcPr>
          <w:p w14:paraId="4FABFDB0" w14:textId="77777777" w:rsidR="00281EED" w:rsidRPr="00D830F6" w:rsidRDefault="00281EED" w:rsidP="00281EED">
            <w:pPr>
              <w:jc w:val="center"/>
              <w:rPr>
                <w:lang w:val="lt-LT"/>
              </w:rPr>
            </w:pPr>
            <w:r w:rsidRPr="00D830F6">
              <w:rPr>
                <w:lang w:val="lt-LT"/>
              </w:rPr>
              <w:t>Mato vienetas</w:t>
            </w:r>
          </w:p>
        </w:tc>
        <w:tc>
          <w:tcPr>
            <w:tcW w:w="1032" w:type="dxa"/>
            <w:vAlign w:val="center"/>
          </w:tcPr>
          <w:p w14:paraId="1430336A" w14:textId="77777777" w:rsidR="00281EED" w:rsidRPr="00D830F6" w:rsidRDefault="00281EED" w:rsidP="00281EED">
            <w:pPr>
              <w:jc w:val="center"/>
              <w:rPr>
                <w:lang w:val="lt-LT"/>
              </w:rPr>
            </w:pPr>
            <w:r w:rsidRPr="00D830F6">
              <w:rPr>
                <w:lang w:val="lt-LT"/>
              </w:rPr>
              <w:t>Kiekis</w:t>
            </w:r>
          </w:p>
        </w:tc>
        <w:tc>
          <w:tcPr>
            <w:tcW w:w="3846" w:type="dxa"/>
          </w:tcPr>
          <w:p w14:paraId="5F0CF292" w14:textId="75DDD109" w:rsidR="00281EED" w:rsidRPr="00D830F6" w:rsidRDefault="0034793A" w:rsidP="00281EED">
            <w:pPr>
              <w:jc w:val="center"/>
              <w:rPr>
                <w:lang w:val="lt-LT"/>
              </w:rPr>
            </w:pPr>
            <w:r w:rsidRPr="00A00BC0">
              <w:rPr>
                <w:rFonts w:cs="Times New Roman"/>
                <w:sz w:val="24"/>
                <w:lang w:val="lt-LT"/>
              </w:rPr>
              <w:t>Tiekėjų pasiūlymai dėl techninės specifikacijos reikalavimo; kokia gali būti preliminari šiam Pirkimui (</w:t>
            </w:r>
            <w:r w:rsidRPr="00A00BC0">
              <w:rPr>
                <w:rFonts w:cs="Times New Roman"/>
                <w:b/>
                <w:bCs/>
                <w:i/>
                <w:iCs/>
                <w:sz w:val="24"/>
                <w:lang w:val="lt-LT"/>
              </w:rPr>
              <w:t>kiekvienai pirkimo daliai</w:t>
            </w:r>
            <w:r w:rsidRPr="00A00BC0">
              <w:rPr>
                <w:rFonts w:cs="Times New Roman"/>
                <w:sz w:val="24"/>
                <w:lang w:val="lt-LT"/>
              </w:rPr>
              <w:t>) skiriama lėšų suma</w:t>
            </w:r>
          </w:p>
        </w:tc>
      </w:tr>
      <w:tr w:rsidR="00281EED" w:rsidRPr="00D830F6" w14:paraId="3B13A2D2" w14:textId="227727CB" w:rsidTr="00EC5FE0">
        <w:trPr>
          <w:trHeight w:val="374"/>
        </w:trPr>
        <w:tc>
          <w:tcPr>
            <w:tcW w:w="1174" w:type="dxa"/>
          </w:tcPr>
          <w:p w14:paraId="1D798815" w14:textId="77777777" w:rsidR="00281EED" w:rsidRPr="00D830F6" w:rsidRDefault="00281EED">
            <w:pPr>
              <w:rPr>
                <w:lang w:val="lt-LT"/>
              </w:rPr>
            </w:pPr>
            <w:r w:rsidRPr="00D830F6">
              <w:rPr>
                <w:lang w:val="lt-LT"/>
              </w:rPr>
              <w:t>1. dalis (Sutartis raštu)</w:t>
            </w:r>
          </w:p>
        </w:tc>
        <w:tc>
          <w:tcPr>
            <w:tcW w:w="8749" w:type="dxa"/>
            <w:gridSpan w:val="4"/>
          </w:tcPr>
          <w:p w14:paraId="503E662B" w14:textId="0CBAF6C1" w:rsidR="00281EED" w:rsidRPr="00D830F6" w:rsidRDefault="00281EED">
            <w:pPr>
              <w:rPr>
                <w:b/>
                <w:bCs/>
                <w:lang w:val="lt-LT"/>
              </w:rPr>
            </w:pPr>
            <w:r w:rsidRPr="00D830F6">
              <w:rPr>
                <w:b/>
                <w:bCs/>
                <w:lang w:val="lt-LT"/>
              </w:rPr>
              <w:t xml:space="preserve">PTVA rinkinys sudėtingų </w:t>
            </w:r>
            <w:proofErr w:type="spellStart"/>
            <w:r w:rsidRPr="00D830F6">
              <w:rPr>
                <w:b/>
                <w:bCs/>
                <w:lang w:val="lt-LT"/>
              </w:rPr>
              <w:t>okliuzijų</w:t>
            </w:r>
            <w:proofErr w:type="spellEnd"/>
            <w:r w:rsidRPr="00D830F6">
              <w:rPr>
                <w:b/>
                <w:bCs/>
                <w:lang w:val="lt-LT"/>
              </w:rPr>
              <w:t xml:space="preserve"> atvėrimui</w:t>
            </w:r>
          </w:p>
        </w:tc>
      </w:tr>
      <w:tr w:rsidR="00281EED" w:rsidRPr="00D830F6" w14:paraId="54484E21" w14:textId="388D1259" w:rsidTr="00281EED">
        <w:tc>
          <w:tcPr>
            <w:tcW w:w="1174" w:type="dxa"/>
          </w:tcPr>
          <w:p w14:paraId="7B5A338B" w14:textId="77777777" w:rsidR="00281EED" w:rsidRPr="00D830F6" w:rsidRDefault="00281EED">
            <w:pPr>
              <w:rPr>
                <w:lang w:val="lt-LT"/>
              </w:rPr>
            </w:pPr>
            <w:r w:rsidRPr="00D830F6">
              <w:rPr>
                <w:lang w:val="lt-LT"/>
              </w:rPr>
              <w:t>1.1. objektas</w:t>
            </w:r>
          </w:p>
        </w:tc>
        <w:tc>
          <w:tcPr>
            <w:tcW w:w="2796" w:type="dxa"/>
          </w:tcPr>
          <w:p w14:paraId="4E7852DB" w14:textId="77777777" w:rsidR="00281EED" w:rsidRPr="00D830F6" w:rsidRDefault="00281EED">
            <w:pPr>
              <w:rPr>
                <w:lang w:val="lt-LT"/>
              </w:rPr>
            </w:pPr>
            <w:r w:rsidRPr="00D830F6">
              <w:rPr>
                <w:lang w:val="lt-LT"/>
              </w:rPr>
              <w:t xml:space="preserve">PTVA rinkinys sudėtingų </w:t>
            </w:r>
            <w:proofErr w:type="spellStart"/>
            <w:r w:rsidRPr="00D830F6">
              <w:rPr>
                <w:lang w:val="lt-LT"/>
              </w:rPr>
              <w:t>okliuzijų</w:t>
            </w:r>
            <w:proofErr w:type="spellEnd"/>
            <w:r w:rsidRPr="00D830F6">
              <w:rPr>
                <w:lang w:val="lt-LT"/>
              </w:rPr>
              <w:t xml:space="preserve"> atvėrimui</w:t>
            </w:r>
          </w:p>
        </w:tc>
        <w:tc>
          <w:tcPr>
            <w:tcW w:w="1075" w:type="dxa"/>
          </w:tcPr>
          <w:p w14:paraId="790F8308" w14:textId="77777777" w:rsidR="00281EED" w:rsidRPr="00D830F6" w:rsidRDefault="00281EED" w:rsidP="00281EED">
            <w:pPr>
              <w:jc w:val="center"/>
              <w:rPr>
                <w:lang w:val="lt-LT"/>
              </w:rPr>
            </w:pPr>
            <w:r w:rsidRPr="00D830F6">
              <w:rPr>
                <w:lang w:val="lt-LT"/>
              </w:rPr>
              <w:t>rink.</w:t>
            </w:r>
          </w:p>
        </w:tc>
        <w:tc>
          <w:tcPr>
            <w:tcW w:w="1032" w:type="dxa"/>
          </w:tcPr>
          <w:p w14:paraId="6322C430" w14:textId="77777777" w:rsidR="00281EED" w:rsidRPr="00D830F6" w:rsidRDefault="00281EED" w:rsidP="00281EED">
            <w:pPr>
              <w:jc w:val="center"/>
              <w:rPr>
                <w:lang w:val="lt-LT"/>
              </w:rPr>
            </w:pPr>
            <w:r w:rsidRPr="00D830F6">
              <w:rPr>
                <w:lang w:val="lt-LT"/>
              </w:rPr>
              <w:t>600</w:t>
            </w:r>
          </w:p>
        </w:tc>
        <w:tc>
          <w:tcPr>
            <w:tcW w:w="3846" w:type="dxa"/>
          </w:tcPr>
          <w:p w14:paraId="1705A2F2" w14:textId="77777777" w:rsidR="00281EED" w:rsidRPr="00D830F6" w:rsidRDefault="00281EED">
            <w:pPr>
              <w:rPr>
                <w:lang w:val="lt-LT"/>
              </w:rPr>
            </w:pPr>
          </w:p>
        </w:tc>
      </w:tr>
      <w:tr w:rsidR="00281EED" w:rsidRPr="00D830F6" w14:paraId="5AB5F7FC" w14:textId="46971F9A" w:rsidTr="00281EED">
        <w:tc>
          <w:tcPr>
            <w:tcW w:w="1174" w:type="dxa"/>
          </w:tcPr>
          <w:p w14:paraId="74EA1D67" w14:textId="77777777" w:rsidR="00281EED" w:rsidRPr="00D830F6" w:rsidRDefault="00281EED">
            <w:pPr>
              <w:rPr>
                <w:lang w:val="lt-LT"/>
              </w:rPr>
            </w:pPr>
            <w:r w:rsidRPr="00D830F6">
              <w:rPr>
                <w:lang w:val="lt-LT"/>
              </w:rPr>
              <w:t>1.1.1. parametras</w:t>
            </w:r>
          </w:p>
        </w:tc>
        <w:tc>
          <w:tcPr>
            <w:tcW w:w="2796" w:type="dxa"/>
          </w:tcPr>
          <w:p w14:paraId="5476FB51" w14:textId="77777777" w:rsidR="00281EED" w:rsidRPr="00D830F6" w:rsidRDefault="00281EED">
            <w:pPr>
              <w:rPr>
                <w:lang w:val="lt-LT"/>
              </w:rPr>
            </w:pPr>
            <w:r w:rsidRPr="00D830F6">
              <w:rPr>
                <w:lang w:val="lt-LT"/>
              </w:rPr>
              <w:t xml:space="preserve">Žemo profilio PTVA </w:t>
            </w:r>
            <w:proofErr w:type="spellStart"/>
            <w:r w:rsidRPr="00D830F6">
              <w:rPr>
                <w:lang w:val="lt-LT"/>
              </w:rPr>
              <w:t>balioniniai</w:t>
            </w:r>
            <w:proofErr w:type="spellEnd"/>
            <w:r w:rsidRPr="00D830F6">
              <w:rPr>
                <w:lang w:val="lt-LT"/>
              </w:rPr>
              <w:t xml:space="preserve"> kateteriai lėtinėms </w:t>
            </w:r>
            <w:proofErr w:type="spellStart"/>
            <w:r w:rsidRPr="00D830F6">
              <w:rPr>
                <w:lang w:val="lt-LT"/>
              </w:rPr>
              <w:t>okliuzijoms</w:t>
            </w:r>
            <w:proofErr w:type="spellEnd"/>
            <w:r w:rsidRPr="00D830F6">
              <w:rPr>
                <w:lang w:val="lt-LT"/>
              </w:rPr>
              <w:t xml:space="preserve"> atverti: 1. Kateterio galiuko įėjimo (</w:t>
            </w:r>
            <w:proofErr w:type="spellStart"/>
            <w:r w:rsidRPr="00D830F6">
              <w:rPr>
                <w:lang w:val="lt-LT"/>
              </w:rPr>
              <w:t>tip</w:t>
            </w:r>
            <w:proofErr w:type="spellEnd"/>
            <w:r w:rsidRPr="00D830F6">
              <w:rPr>
                <w:lang w:val="lt-LT"/>
              </w:rPr>
              <w:t xml:space="preserve"> </w:t>
            </w:r>
            <w:proofErr w:type="spellStart"/>
            <w:r w:rsidRPr="00D830F6">
              <w:rPr>
                <w:lang w:val="lt-LT"/>
              </w:rPr>
              <w:t>entry</w:t>
            </w:r>
            <w:proofErr w:type="spellEnd"/>
            <w:r w:rsidRPr="00D830F6">
              <w:rPr>
                <w:lang w:val="lt-LT"/>
              </w:rPr>
              <w:t xml:space="preserve">, - angl.) storis - ne daugiau 0,0162” (0,41 mm); 2. Skirta lėtinių </w:t>
            </w:r>
            <w:proofErr w:type="spellStart"/>
            <w:r w:rsidRPr="00D830F6">
              <w:rPr>
                <w:lang w:val="lt-LT"/>
              </w:rPr>
              <w:t>okliuzijų</w:t>
            </w:r>
            <w:proofErr w:type="spellEnd"/>
            <w:r w:rsidRPr="00D830F6">
              <w:rPr>
                <w:lang w:val="lt-LT"/>
              </w:rPr>
              <w:t xml:space="preserve"> procedūroms; 3. </w:t>
            </w:r>
            <w:proofErr w:type="spellStart"/>
            <w:r w:rsidRPr="00D830F6">
              <w:rPr>
                <w:lang w:val="lt-LT"/>
              </w:rPr>
              <w:t>Hidrofilinis</w:t>
            </w:r>
            <w:proofErr w:type="spellEnd"/>
            <w:r w:rsidRPr="00D830F6">
              <w:rPr>
                <w:lang w:val="lt-LT"/>
              </w:rPr>
              <w:t xml:space="preserve"> padengimas - nuo kateterio galiuko iki kateterio vidurio; 4. Balionėlių diametrai: nuo 1,0 mm (jo praėjimo diametras (</w:t>
            </w:r>
            <w:proofErr w:type="spellStart"/>
            <w:r w:rsidRPr="00D830F6">
              <w:rPr>
                <w:lang w:val="lt-LT"/>
              </w:rPr>
              <w:t>crossing</w:t>
            </w:r>
            <w:proofErr w:type="spellEnd"/>
            <w:r w:rsidRPr="00D830F6">
              <w:rPr>
                <w:lang w:val="lt-LT"/>
              </w:rPr>
              <w:t xml:space="preserve"> </w:t>
            </w:r>
            <w:proofErr w:type="spellStart"/>
            <w:r w:rsidRPr="00D830F6">
              <w:rPr>
                <w:lang w:val="lt-LT"/>
              </w:rPr>
              <w:t>profile</w:t>
            </w:r>
            <w:proofErr w:type="spellEnd"/>
            <w:r w:rsidRPr="00D830F6">
              <w:rPr>
                <w:lang w:val="lt-LT"/>
              </w:rPr>
              <w:t xml:space="preserve">, - angl.) ne didesnis nei 0,58 mm ar 0,023'') iki 4,0 mm (praėjimo diametras ne didesnis nei 0,73 mm ar 0,029''); 5. Nominalus slėgis - ne mažesnis nei 6 atm., RBP - ne mažesnis nei 14 atm. 1,0 mm - 3,0 mm diametro balionėliams ir ne mažesnis kaip 12 atm 3,25 mm - 4, 0 mm diametro balionėliams; 6. </w:t>
            </w:r>
            <w:proofErr w:type="spellStart"/>
            <w:r w:rsidRPr="00D830F6">
              <w:rPr>
                <w:lang w:val="lt-LT"/>
              </w:rPr>
              <w:t>Balioninio</w:t>
            </w:r>
            <w:proofErr w:type="spellEnd"/>
            <w:r w:rsidRPr="00D830F6">
              <w:rPr>
                <w:lang w:val="lt-LT"/>
              </w:rPr>
              <w:t xml:space="preserve"> kateterio naudojamas ilgis - ne mažesnis nei 145 cm; 7. Proksimalinis kateterio diametras - ne didesnis nei 1,9F, distalinis kateterio </w:t>
            </w:r>
            <w:r w:rsidRPr="00D830F6">
              <w:rPr>
                <w:lang w:val="lt-LT"/>
              </w:rPr>
              <w:lastRenderedPageBreak/>
              <w:t xml:space="preserve">diametras - ne didesnis nei 2,4F - 2,7F arba 2,6F priklausomai nuo balionėlio dydžio; 8. Balionėlių ilgiai - 5 mm (1,0 mm - 1,5 mm diametro </w:t>
            </w:r>
            <w:proofErr w:type="spellStart"/>
            <w:r w:rsidRPr="00D830F6">
              <w:rPr>
                <w:lang w:val="lt-LT"/>
              </w:rPr>
              <w:t>balioniniams</w:t>
            </w:r>
            <w:proofErr w:type="spellEnd"/>
            <w:r w:rsidRPr="00D830F6">
              <w:rPr>
                <w:lang w:val="lt-LT"/>
              </w:rPr>
              <w:t xml:space="preserve"> kateteriams) ir 10 mm, 15 mm, 20 mm, 30 mm, 40 mm (kito diametro </w:t>
            </w:r>
            <w:proofErr w:type="spellStart"/>
            <w:r w:rsidRPr="00D830F6">
              <w:rPr>
                <w:lang w:val="lt-LT"/>
              </w:rPr>
              <w:t>balioniniams</w:t>
            </w:r>
            <w:proofErr w:type="spellEnd"/>
            <w:r w:rsidRPr="00D830F6">
              <w:rPr>
                <w:lang w:val="lt-LT"/>
              </w:rPr>
              <w:t xml:space="preserve"> kateteriams).</w:t>
            </w:r>
          </w:p>
        </w:tc>
        <w:tc>
          <w:tcPr>
            <w:tcW w:w="1075" w:type="dxa"/>
          </w:tcPr>
          <w:p w14:paraId="739438DA" w14:textId="77777777" w:rsidR="00281EED" w:rsidRPr="00D830F6" w:rsidRDefault="00281EED" w:rsidP="00281EED">
            <w:pPr>
              <w:jc w:val="center"/>
              <w:rPr>
                <w:lang w:val="lt-LT"/>
              </w:rPr>
            </w:pPr>
          </w:p>
        </w:tc>
        <w:tc>
          <w:tcPr>
            <w:tcW w:w="1032" w:type="dxa"/>
          </w:tcPr>
          <w:p w14:paraId="1855E8A7" w14:textId="77777777" w:rsidR="00281EED" w:rsidRPr="00D830F6" w:rsidRDefault="00281EED" w:rsidP="00281EED">
            <w:pPr>
              <w:jc w:val="center"/>
              <w:rPr>
                <w:lang w:val="lt-LT"/>
              </w:rPr>
            </w:pPr>
          </w:p>
        </w:tc>
        <w:tc>
          <w:tcPr>
            <w:tcW w:w="3846" w:type="dxa"/>
          </w:tcPr>
          <w:p w14:paraId="2EA4343B" w14:textId="77777777" w:rsidR="00281EED" w:rsidRPr="00D830F6" w:rsidRDefault="00281EED">
            <w:pPr>
              <w:rPr>
                <w:lang w:val="lt-LT"/>
              </w:rPr>
            </w:pPr>
          </w:p>
        </w:tc>
      </w:tr>
      <w:tr w:rsidR="00281EED" w:rsidRPr="00D830F6" w14:paraId="08D0FB82" w14:textId="3EE0A0EE" w:rsidTr="00281EED">
        <w:tc>
          <w:tcPr>
            <w:tcW w:w="1174" w:type="dxa"/>
          </w:tcPr>
          <w:p w14:paraId="11F768A6" w14:textId="77777777" w:rsidR="00281EED" w:rsidRPr="00D830F6" w:rsidRDefault="00281EED">
            <w:pPr>
              <w:rPr>
                <w:lang w:val="lt-LT"/>
              </w:rPr>
            </w:pPr>
            <w:r w:rsidRPr="00D830F6">
              <w:rPr>
                <w:lang w:val="lt-LT"/>
              </w:rPr>
              <w:t>1.1.2. parametras</w:t>
            </w:r>
          </w:p>
        </w:tc>
        <w:tc>
          <w:tcPr>
            <w:tcW w:w="2796" w:type="dxa"/>
          </w:tcPr>
          <w:p w14:paraId="5B766392" w14:textId="7E402073" w:rsidR="00281EED" w:rsidRPr="00D830F6" w:rsidRDefault="00281EED">
            <w:pPr>
              <w:rPr>
                <w:lang w:val="lt-LT"/>
              </w:rPr>
            </w:pPr>
            <w:r w:rsidRPr="00D830F6">
              <w:rPr>
                <w:lang w:val="lt-LT"/>
              </w:rPr>
              <w:t xml:space="preserve">Specialios paskirties kobalto chromo koronarinis </w:t>
            </w:r>
            <w:proofErr w:type="spellStart"/>
            <w:r w:rsidRPr="00D830F6">
              <w:rPr>
                <w:lang w:val="lt-LT"/>
              </w:rPr>
              <w:t>stentas</w:t>
            </w:r>
            <w:proofErr w:type="spellEnd"/>
            <w:r w:rsidRPr="00D830F6">
              <w:rPr>
                <w:lang w:val="lt-LT"/>
              </w:rPr>
              <w:t xml:space="preserve"> su įvedimo sistema dengtas erdvine/</w:t>
            </w:r>
            <w:proofErr w:type="spellStart"/>
            <w:r w:rsidRPr="00D830F6">
              <w:rPr>
                <w:lang w:val="lt-LT"/>
              </w:rPr>
              <w:t>gradientine</w:t>
            </w:r>
            <w:proofErr w:type="spellEnd"/>
            <w:r w:rsidRPr="00D830F6">
              <w:rPr>
                <w:lang w:val="lt-LT"/>
              </w:rPr>
              <w:t xml:space="preserve"> vaistus išskiriančia danga: 1. </w:t>
            </w:r>
            <w:proofErr w:type="spellStart"/>
            <w:r w:rsidRPr="00D830F6">
              <w:rPr>
                <w:lang w:val="lt-LT"/>
              </w:rPr>
              <w:t>Sirolimus</w:t>
            </w:r>
            <w:proofErr w:type="spellEnd"/>
            <w:r w:rsidRPr="00D830F6">
              <w:rPr>
                <w:lang w:val="lt-LT"/>
              </w:rPr>
              <w:t xml:space="preserve"> grupės vaistus išskiriančio koronarinio </w:t>
            </w:r>
            <w:proofErr w:type="spellStart"/>
            <w:r w:rsidRPr="00D830F6">
              <w:rPr>
                <w:lang w:val="lt-LT"/>
              </w:rPr>
              <w:t>stento</w:t>
            </w:r>
            <w:proofErr w:type="spellEnd"/>
            <w:r w:rsidRPr="00D830F6">
              <w:rPr>
                <w:lang w:val="lt-LT"/>
              </w:rPr>
              <w:t xml:space="preserve"> sistema, skirta pagerinti miokardo kraujo pratekėjimą pacientams, kuriems nustatyti </w:t>
            </w:r>
            <w:proofErr w:type="spellStart"/>
            <w:r w:rsidRPr="00D830F6">
              <w:rPr>
                <w:lang w:val="lt-LT"/>
              </w:rPr>
              <w:t>stenotiniai</w:t>
            </w:r>
            <w:proofErr w:type="spellEnd"/>
            <w:r w:rsidRPr="00D830F6">
              <w:rPr>
                <w:lang w:val="lt-LT"/>
              </w:rPr>
              <w:t xml:space="preserve"> pakitimai vainikinėse arterijose; 2. </w:t>
            </w:r>
            <w:proofErr w:type="spellStart"/>
            <w:r w:rsidRPr="00D830F6">
              <w:rPr>
                <w:lang w:val="lt-LT"/>
              </w:rPr>
              <w:t>Stentas</w:t>
            </w:r>
            <w:proofErr w:type="spellEnd"/>
            <w:r w:rsidRPr="00D830F6">
              <w:rPr>
                <w:lang w:val="lt-LT"/>
              </w:rPr>
              <w:t xml:space="preserve"> pagamintas iš kobalto chromo lydinio arba lygiavertės medžiagos; 3. </w:t>
            </w:r>
            <w:proofErr w:type="spellStart"/>
            <w:r w:rsidRPr="00D830F6">
              <w:rPr>
                <w:lang w:val="lt-LT"/>
              </w:rPr>
              <w:t>Stentas</w:t>
            </w:r>
            <w:proofErr w:type="spellEnd"/>
            <w:r w:rsidRPr="00D830F6">
              <w:rPr>
                <w:lang w:val="lt-LT"/>
              </w:rPr>
              <w:t xml:space="preserve"> dengtas </w:t>
            </w:r>
            <w:proofErr w:type="spellStart"/>
            <w:r w:rsidRPr="00D830F6">
              <w:rPr>
                <w:lang w:val="lt-LT"/>
              </w:rPr>
              <w:t>bioapsorbuojančiu</w:t>
            </w:r>
            <w:proofErr w:type="spellEnd"/>
            <w:r w:rsidRPr="00D830F6">
              <w:rPr>
                <w:lang w:val="lt-LT"/>
              </w:rPr>
              <w:t xml:space="preserve"> polimeru, sumažinančiu ilgalaikį polimero poveikį; 4. Erdvinis/</w:t>
            </w:r>
            <w:proofErr w:type="spellStart"/>
            <w:r w:rsidRPr="00D830F6">
              <w:rPr>
                <w:lang w:val="lt-LT"/>
              </w:rPr>
              <w:t>gradientinis</w:t>
            </w:r>
            <w:proofErr w:type="spellEnd"/>
            <w:r w:rsidRPr="00D830F6">
              <w:rPr>
                <w:lang w:val="lt-LT"/>
              </w:rPr>
              <w:t xml:space="preserve"> </w:t>
            </w:r>
            <w:proofErr w:type="spellStart"/>
            <w:r w:rsidRPr="00D830F6">
              <w:rPr>
                <w:lang w:val="lt-LT"/>
              </w:rPr>
              <w:t>stento</w:t>
            </w:r>
            <w:proofErr w:type="spellEnd"/>
            <w:r w:rsidRPr="00D830F6">
              <w:rPr>
                <w:lang w:val="lt-LT"/>
              </w:rPr>
              <w:t xml:space="preserve"> padengimas vaistais (</w:t>
            </w:r>
            <w:proofErr w:type="spellStart"/>
            <w:r w:rsidRPr="00D830F6">
              <w:rPr>
                <w:lang w:val="lt-LT"/>
              </w:rPr>
              <w:t>stentas</w:t>
            </w:r>
            <w:proofErr w:type="spellEnd"/>
            <w:r w:rsidRPr="00D830F6">
              <w:rPr>
                <w:lang w:val="lt-LT"/>
              </w:rPr>
              <w:t xml:space="preserve"> nėra padengtas vaistais didžiausią fizinį spaudimą turinčiose </w:t>
            </w:r>
            <w:proofErr w:type="spellStart"/>
            <w:r w:rsidRPr="00D830F6">
              <w:rPr>
                <w:lang w:val="lt-LT"/>
              </w:rPr>
              <w:t>stento</w:t>
            </w:r>
            <w:proofErr w:type="spellEnd"/>
            <w:r w:rsidRPr="00D830F6">
              <w:rPr>
                <w:lang w:val="lt-LT"/>
              </w:rPr>
              <w:t xml:space="preserve"> vietose), užtikrinantis greitą </w:t>
            </w:r>
            <w:proofErr w:type="spellStart"/>
            <w:r w:rsidRPr="00D830F6">
              <w:rPr>
                <w:lang w:val="lt-LT"/>
              </w:rPr>
              <w:t>endotelizaciją</w:t>
            </w:r>
            <w:proofErr w:type="spellEnd"/>
            <w:r w:rsidRPr="00D830F6">
              <w:rPr>
                <w:lang w:val="lt-LT"/>
              </w:rPr>
              <w:t xml:space="preserve">; 5. Polimero skilimo ir vaisto išsiskyrimo laikas – nuo 3 iki 4 mėnesių; 6. Vaisto padengimo kiekis - 3.9 </w:t>
            </w:r>
            <w:proofErr w:type="spellStart"/>
            <w:r w:rsidRPr="00D830F6">
              <w:rPr>
                <w:lang w:val="lt-LT"/>
              </w:rPr>
              <w:t>μg</w:t>
            </w:r>
            <w:proofErr w:type="spellEnd"/>
            <w:r w:rsidRPr="00D830F6">
              <w:rPr>
                <w:lang w:val="lt-LT"/>
              </w:rPr>
              <w:t xml:space="preserve">/mm </w:t>
            </w:r>
            <w:proofErr w:type="spellStart"/>
            <w:r w:rsidRPr="00D830F6">
              <w:rPr>
                <w:lang w:val="lt-LT"/>
              </w:rPr>
              <w:t>stento</w:t>
            </w:r>
            <w:proofErr w:type="spellEnd"/>
            <w:r w:rsidRPr="00D830F6">
              <w:rPr>
                <w:lang w:val="lt-LT"/>
              </w:rPr>
              <w:t xml:space="preserve"> ilgyje; 7. </w:t>
            </w:r>
            <w:proofErr w:type="spellStart"/>
            <w:r w:rsidRPr="00D830F6">
              <w:rPr>
                <w:lang w:val="lt-LT"/>
              </w:rPr>
              <w:t>Stento</w:t>
            </w:r>
            <w:proofErr w:type="spellEnd"/>
            <w:r w:rsidRPr="00D830F6">
              <w:rPr>
                <w:lang w:val="lt-LT"/>
              </w:rPr>
              <w:t xml:space="preserve"> dizainas – dviejų linkių, atviros gardelės tipo; 8. Tinkamas </w:t>
            </w:r>
            <w:proofErr w:type="spellStart"/>
            <w:r w:rsidRPr="00D830F6">
              <w:rPr>
                <w:lang w:val="lt-LT"/>
              </w:rPr>
              <w:t>bifurkacijoms</w:t>
            </w:r>
            <w:proofErr w:type="spellEnd"/>
            <w:r w:rsidRPr="00D830F6">
              <w:rPr>
                <w:lang w:val="lt-LT"/>
              </w:rPr>
              <w:t xml:space="preserve"> – </w:t>
            </w:r>
            <w:proofErr w:type="spellStart"/>
            <w:r w:rsidRPr="00D830F6">
              <w:rPr>
                <w:lang w:val="lt-LT"/>
              </w:rPr>
              <w:t>stento</w:t>
            </w:r>
            <w:proofErr w:type="spellEnd"/>
            <w:r w:rsidRPr="00D830F6">
              <w:rPr>
                <w:lang w:val="lt-LT"/>
              </w:rPr>
              <w:t xml:space="preserve"> gardelės išsiplėtimas iki 5.8 mm (4.0 mm </w:t>
            </w:r>
            <w:proofErr w:type="spellStart"/>
            <w:r w:rsidRPr="00D830F6">
              <w:rPr>
                <w:lang w:val="lt-LT"/>
              </w:rPr>
              <w:t>stento</w:t>
            </w:r>
            <w:proofErr w:type="spellEnd"/>
            <w:r w:rsidRPr="00D830F6">
              <w:rPr>
                <w:lang w:val="lt-LT"/>
              </w:rPr>
              <w:t xml:space="preserve">); 9. </w:t>
            </w:r>
            <w:proofErr w:type="spellStart"/>
            <w:r w:rsidRPr="00D830F6">
              <w:rPr>
                <w:lang w:val="lt-LT"/>
              </w:rPr>
              <w:t>Stentas</w:t>
            </w:r>
            <w:proofErr w:type="spellEnd"/>
            <w:r w:rsidRPr="00D830F6">
              <w:rPr>
                <w:lang w:val="lt-LT"/>
              </w:rPr>
              <w:t xml:space="preserve"> turi būti įvairių ilgių (9 mm, 12 mm±1 mm, 15 mm±1 mm, 18 mm±1 mm, 21 mm±1 mm; 24 mm±1 mm, 28 mm±1 mm, 33 mm±1 mm, 38 mm) ir įvairių diametrų (2,25 mm, 2,5 mm, 2,75 mm; 3,0 mm 3,5 mm, 4,0 mm); 10. </w:t>
            </w:r>
            <w:r w:rsidRPr="00D830F6">
              <w:rPr>
                <w:lang w:val="lt-LT"/>
              </w:rPr>
              <w:lastRenderedPageBreak/>
              <w:t xml:space="preserve">Kiekvienas diametras turi atitikti visą ilgių spektrą; 11. Baliono nominalus slėgis 9 atm, darbinis slėgis - 14 atm. - 16 atm (priklausomai nuo dydžio); 12. </w:t>
            </w:r>
            <w:proofErr w:type="spellStart"/>
            <w:r w:rsidRPr="00D830F6">
              <w:rPr>
                <w:lang w:val="lt-LT"/>
              </w:rPr>
              <w:t>Stento</w:t>
            </w:r>
            <w:proofErr w:type="spellEnd"/>
            <w:r w:rsidRPr="00D830F6">
              <w:rPr>
                <w:lang w:val="lt-LT"/>
              </w:rPr>
              <w:t xml:space="preserve"> sienelės storis 80 </w:t>
            </w:r>
            <w:proofErr w:type="spellStart"/>
            <w:r w:rsidRPr="00D830F6">
              <w:rPr>
                <w:lang w:val="lt-LT"/>
              </w:rPr>
              <w:t>μm</w:t>
            </w:r>
            <w:proofErr w:type="spellEnd"/>
            <w:r w:rsidRPr="00D830F6">
              <w:rPr>
                <w:lang w:val="lt-LT"/>
              </w:rPr>
              <w:t xml:space="preserve">; 13. Įėjimo profilis – 0,018"" (0,45 mm); 14. Suapvalintas, lankstus </w:t>
            </w:r>
            <w:proofErr w:type="spellStart"/>
            <w:r w:rsidRPr="00D830F6">
              <w:rPr>
                <w:lang w:val="lt-LT"/>
              </w:rPr>
              <w:t>stento</w:t>
            </w:r>
            <w:proofErr w:type="spellEnd"/>
            <w:r w:rsidRPr="00D830F6">
              <w:rPr>
                <w:lang w:val="lt-LT"/>
              </w:rPr>
              <w:t xml:space="preserve"> galiukas, užtikrinantis lengvą navigaciją vingiuotose kraujagyslėse, sumažinantis pasipriešinimą; 15. </w:t>
            </w:r>
            <w:proofErr w:type="spellStart"/>
            <w:r w:rsidRPr="00D830F6">
              <w:rPr>
                <w:lang w:val="lt-LT"/>
              </w:rPr>
              <w:t>Stento</w:t>
            </w:r>
            <w:proofErr w:type="spellEnd"/>
            <w:r w:rsidRPr="00D830F6">
              <w:rPr>
                <w:lang w:val="lt-LT"/>
              </w:rPr>
              <w:t xml:space="preserve"> sistemos naudojamas ilgis – 144 cm±1 cm; 16. Tinkama viela pravedėja – 0.014“.</w:t>
            </w:r>
          </w:p>
        </w:tc>
        <w:tc>
          <w:tcPr>
            <w:tcW w:w="1075" w:type="dxa"/>
          </w:tcPr>
          <w:p w14:paraId="67D6CBE0" w14:textId="77777777" w:rsidR="00281EED" w:rsidRPr="00D830F6" w:rsidRDefault="00281EED" w:rsidP="00281EED">
            <w:pPr>
              <w:jc w:val="center"/>
              <w:rPr>
                <w:lang w:val="lt-LT"/>
              </w:rPr>
            </w:pPr>
          </w:p>
        </w:tc>
        <w:tc>
          <w:tcPr>
            <w:tcW w:w="1032" w:type="dxa"/>
          </w:tcPr>
          <w:p w14:paraId="36584989" w14:textId="77777777" w:rsidR="00281EED" w:rsidRPr="00D830F6" w:rsidRDefault="00281EED" w:rsidP="00281EED">
            <w:pPr>
              <w:jc w:val="center"/>
              <w:rPr>
                <w:lang w:val="lt-LT"/>
              </w:rPr>
            </w:pPr>
          </w:p>
        </w:tc>
        <w:tc>
          <w:tcPr>
            <w:tcW w:w="3846" w:type="dxa"/>
          </w:tcPr>
          <w:p w14:paraId="4A8A94A4" w14:textId="77777777" w:rsidR="00281EED" w:rsidRPr="00D830F6" w:rsidRDefault="00281EED">
            <w:pPr>
              <w:rPr>
                <w:lang w:val="lt-LT"/>
              </w:rPr>
            </w:pPr>
          </w:p>
        </w:tc>
      </w:tr>
      <w:tr w:rsidR="00281EED" w:rsidRPr="00D830F6" w14:paraId="056DD1E4" w14:textId="71681EB9" w:rsidTr="00A953D0">
        <w:tc>
          <w:tcPr>
            <w:tcW w:w="1174" w:type="dxa"/>
          </w:tcPr>
          <w:p w14:paraId="544D6EB6" w14:textId="77777777" w:rsidR="00281EED" w:rsidRPr="00D830F6" w:rsidRDefault="00281EED">
            <w:pPr>
              <w:rPr>
                <w:lang w:val="lt-LT"/>
              </w:rPr>
            </w:pPr>
            <w:r w:rsidRPr="00D830F6">
              <w:rPr>
                <w:lang w:val="lt-LT"/>
              </w:rPr>
              <w:t>2. dalis (Sutartis raštu)</w:t>
            </w:r>
          </w:p>
        </w:tc>
        <w:tc>
          <w:tcPr>
            <w:tcW w:w="8749" w:type="dxa"/>
            <w:gridSpan w:val="4"/>
          </w:tcPr>
          <w:p w14:paraId="426F9871" w14:textId="22FE6869" w:rsidR="00281EED" w:rsidRPr="00D830F6" w:rsidRDefault="00281EED">
            <w:pPr>
              <w:rPr>
                <w:b/>
                <w:bCs/>
                <w:lang w:val="lt-LT"/>
              </w:rPr>
            </w:pPr>
            <w:r w:rsidRPr="00D830F6">
              <w:rPr>
                <w:b/>
                <w:bCs/>
                <w:lang w:val="lt-LT"/>
              </w:rPr>
              <w:t>Vaistus (</w:t>
            </w:r>
            <w:proofErr w:type="spellStart"/>
            <w:r w:rsidRPr="00D830F6">
              <w:rPr>
                <w:b/>
                <w:bCs/>
                <w:lang w:val="lt-LT"/>
              </w:rPr>
              <w:t>Zotarolimus</w:t>
            </w:r>
            <w:proofErr w:type="spellEnd"/>
            <w:r w:rsidRPr="00D830F6">
              <w:rPr>
                <w:b/>
                <w:bCs/>
                <w:lang w:val="lt-LT"/>
              </w:rPr>
              <w:t xml:space="preserve">) išskiriantis </w:t>
            </w:r>
            <w:proofErr w:type="spellStart"/>
            <w:r w:rsidRPr="00D830F6">
              <w:rPr>
                <w:b/>
                <w:bCs/>
                <w:lang w:val="lt-LT"/>
              </w:rPr>
              <w:t>stentas</w:t>
            </w:r>
            <w:proofErr w:type="spellEnd"/>
          </w:p>
        </w:tc>
      </w:tr>
      <w:tr w:rsidR="00281EED" w:rsidRPr="00D830F6" w14:paraId="1E7208C9" w14:textId="50441193" w:rsidTr="00281EED">
        <w:tc>
          <w:tcPr>
            <w:tcW w:w="1174" w:type="dxa"/>
          </w:tcPr>
          <w:p w14:paraId="6119BEB7" w14:textId="77777777" w:rsidR="00281EED" w:rsidRPr="00D830F6" w:rsidRDefault="00281EED">
            <w:pPr>
              <w:rPr>
                <w:lang w:val="lt-LT"/>
              </w:rPr>
            </w:pPr>
            <w:r w:rsidRPr="00D830F6">
              <w:rPr>
                <w:lang w:val="lt-LT"/>
              </w:rPr>
              <w:t>2.1. objektas</w:t>
            </w:r>
          </w:p>
        </w:tc>
        <w:tc>
          <w:tcPr>
            <w:tcW w:w="2796" w:type="dxa"/>
          </w:tcPr>
          <w:p w14:paraId="33B656BC" w14:textId="77777777" w:rsidR="00281EED" w:rsidRPr="00D830F6" w:rsidRDefault="00281EED">
            <w:pPr>
              <w:rPr>
                <w:lang w:val="lt-LT"/>
              </w:rPr>
            </w:pPr>
            <w:r w:rsidRPr="00D830F6">
              <w:rPr>
                <w:lang w:val="lt-LT"/>
              </w:rPr>
              <w:t>Vaistus (</w:t>
            </w:r>
            <w:proofErr w:type="spellStart"/>
            <w:r w:rsidRPr="00D830F6">
              <w:rPr>
                <w:lang w:val="lt-LT"/>
              </w:rPr>
              <w:t>Zotarolimus</w:t>
            </w:r>
            <w:proofErr w:type="spellEnd"/>
            <w:r w:rsidRPr="00D830F6">
              <w:rPr>
                <w:lang w:val="lt-LT"/>
              </w:rPr>
              <w:t xml:space="preserve">) išskiriantis </w:t>
            </w:r>
            <w:proofErr w:type="spellStart"/>
            <w:r w:rsidRPr="00D830F6">
              <w:rPr>
                <w:lang w:val="lt-LT"/>
              </w:rPr>
              <w:t>stentas</w:t>
            </w:r>
            <w:proofErr w:type="spellEnd"/>
          </w:p>
        </w:tc>
        <w:tc>
          <w:tcPr>
            <w:tcW w:w="1075" w:type="dxa"/>
          </w:tcPr>
          <w:p w14:paraId="752A457B" w14:textId="77777777" w:rsidR="00281EED" w:rsidRPr="00D830F6" w:rsidRDefault="00281EED" w:rsidP="00281EED">
            <w:pPr>
              <w:jc w:val="center"/>
              <w:rPr>
                <w:lang w:val="lt-LT"/>
              </w:rPr>
            </w:pPr>
            <w:r w:rsidRPr="00D830F6">
              <w:rPr>
                <w:lang w:val="lt-LT"/>
              </w:rPr>
              <w:t>vnt.</w:t>
            </w:r>
          </w:p>
        </w:tc>
        <w:tc>
          <w:tcPr>
            <w:tcW w:w="1032" w:type="dxa"/>
          </w:tcPr>
          <w:p w14:paraId="71B8820E" w14:textId="77777777" w:rsidR="00281EED" w:rsidRPr="00D830F6" w:rsidRDefault="00281EED" w:rsidP="00281EED">
            <w:pPr>
              <w:jc w:val="center"/>
              <w:rPr>
                <w:lang w:val="lt-LT"/>
              </w:rPr>
            </w:pPr>
            <w:r w:rsidRPr="00D830F6">
              <w:rPr>
                <w:lang w:val="lt-LT"/>
              </w:rPr>
              <w:t>900</w:t>
            </w:r>
          </w:p>
        </w:tc>
        <w:tc>
          <w:tcPr>
            <w:tcW w:w="3846" w:type="dxa"/>
          </w:tcPr>
          <w:p w14:paraId="5E631582" w14:textId="77777777" w:rsidR="00281EED" w:rsidRPr="00D830F6" w:rsidRDefault="00281EED">
            <w:pPr>
              <w:rPr>
                <w:lang w:val="lt-LT"/>
              </w:rPr>
            </w:pPr>
          </w:p>
        </w:tc>
      </w:tr>
      <w:tr w:rsidR="00281EED" w:rsidRPr="00D830F6" w14:paraId="3C3706B3" w14:textId="7641567A" w:rsidTr="00281EED">
        <w:tc>
          <w:tcPr>
            <w:tcW w:w="1174" w:type="dxa"/>
          </w:tcPr>
          <w:p w14:paraId="17C7DB9E" w14:textId="77777777" w:rsidR="00281EED" w:rsidRPr="00D830F6" w:rsidRDefault="00281EED">
            <w:pPr>
              <w:rPr>
                <w:lang w:val="lt-LT"/>
              </w:rPr>
            </w:pPr>
            <w:r w:rsidRPr="00D830F6">
              <w:rPr>
                <w:lang w:val="lt-LT"/>
              </w:rPr>
              <w:t>2.1.1. parametras</w:t>
            </w:r>
          </w:p>
        </w:tc>
        <w:tc>
          <w:tcPr>
            <w:tcW w:w="2796" w:type="dxa"/>
          </w:tcPr>
          <w:p w14:paraId="6940F2A5" w14:textId="77777777" w:rsidR="00281EED" w:rsidRPr="00D830F6" w:rsidRDefault="00281EED">
            <w:pPr>
              <w:rPr>
                <w:lang w:val="lt-LT"/>
              </w:rPr>
            </w:pPr>
            <w:r w:rsidRPr="00D830F6">
              <w:rPr>
                <w:lang w:val="lt-LT"/>
              </w:rPr>
              <w:t xml:space="preserve">Vaistus išskiriantys koronariniai </w:t>
            </w:r>
            <w:proofErr w:type="spellStart"/>
            <w:r w:rsidRPr="00D830F6">
              <w:rPr>
                <w:lang w:val="lt-LT"/>
              </w:rPr>
              <w:t>stentai</w:t>
            </w:r>
            <w:proofErr w:type="spellEnd"/>
            <w:r w:rsidRPr="00D830F6">
              <w:rPr>
                <w:lang w:val="lt-LT"/>
              </w:rPr>
              <w:t xml:space="preserve"> su įvedimo sistema;</w:t>
            </w:r>
          </w:p>
        </w:tc>
        <w:tc>
          <w:tcPr>
            <w:tcW w:w="1075" w:type="dxa"/>
          </w:tcPr>
          <w:p w14:paraId="7BA99142" w14:textId="77777777" w:rsidR="00281EED" w:rsidRPr="00D830F6" w:rsidRDefault="00281EED" w:rsidP="00281EED">
            <w:pPr>
              <w:jc w:val="center"/>
              <w:rPr>
                <w:lang w:val="lt-LT"/>
              </w:rPr>
            </w:pPr>
          </w:p>
        </w:tc>
        <w:tc>
          <w:tcPr>
            <w:tcW w:w="1032" w:type="dxa"/>
          </w:tcPr>
          <w:p w14:paraId="333691B4" w14:textId="77777777" w:rsidR="00281EED" w:rsidRPr="00D830F6" w:rsidRDefault="00281EED" w:rsidP="00281EED">
            <w:pPr>
              <w:jc w:val="center"/>
              <w:rPr>
                <w:lang w:val="lt-LT"/>
              </w:rPr>
            </w:pPr>
          </w:p>
        </w:tc>
        <w:tc>
          <w:tcPr>
            <w:tcW w:w="3846" w:type="dxa"/>
          </w:tcPr>
          <w:p w14:paraId="439F7C1C" w14:textId="77777777" w:rsidR="00281EED" w:rsidRPr="00D830F6" w:rsidRDefault="00281EED">
            <w:pPr>
              <w:rPr>
                <w:lang w:val="lt-LT"/>
              </w:rPr>
            </w:pPr>
          </w:p>
        </w:tc>
      </w:tr>
      <w:tr w:rsidR="00281EED" w:rsidRPr="00D830F6" w14:paraId="194288C6" w14:textId="27660009" w:rsidTr="00281EED">
        <w:tc>
          <w:tcPr>
            <w:tcW w:w="1174" w:type="dxa"/>
          </w:tcPr>
          <w:p w14:paraId="2608DB3E" w14:textId="77777777" w:rsidR="00281EED" w:rsidRPr="00D830F6" w:rsidRDefault="00281EED">
            <w:pPr>
              <w:rPr>
                <w:lang w:val="lt-LT"/>
              </w:rPr>
            </w:pPr>
            <w:r w:rsidRPr="00D830F6">
              <w:rPr>
                <w:lang w:val="lt-LT"/>
              </w:rPr>
              <w:t>2.1.2. parametras</w:t>
            </w:r>
          </w:p>
        </w:tc>
        <w:tc>
          <w:tcPr>
            <w:tcW w:w="2796" w:type="dxa"/>
          </w:tcPr>
          <w:p w14:paraId="3CCFA7AD" w14:textId="77777777" w:rsidR="00281EED" w:rsidRPr="00D830F6" w:rsidRDefault="00281EED">
            <w:pPr>
              <w:rPr>
                <w:lang w:val="lt-LT"/>
              </w:rPr>
            </w:pPr>
            <w:r w:rsidRPr="00D830F6">
              <w:rPr>
                <w:lang w:val="lt-LT"/>
              </w:rPr>
              <w:t xml:space="preserve">Išskiriantys vaistą </w:t>
            </w:r>
            <w:proofErr w:type="spellStart"/>
            <w:r w:rsidRPr="00D830F6">
              <w:rPr>
                <w:lang w:val="lt-LT"/>
              </w:rPr>
              <w:t>Zotarolimus</w:t>
            </w:r>
            <w:proofErr w:type="spellEnd"/>
            <w:r w:rsidRPr="00D830F6">
              <w:rPr>
                <w:lang w:val="lt-LT"/>
              </w:rPr>
              <w:t>;</w:t>
            </w:r>
          </w:p>
        </w:tc>
        <w:tc>
          <w:tcPr>
            <w:tcW w:w="1075" w:type="dxa"/>
          </w:tcPr>
          <w:p w14:paraId="05605CA3" w14:textId="77777777" w:rsidR="00281EED" w:rsidRPr="00D830F6" w:rsidRDefault="00281EED" w:rsidP="00281EED">
            <w:pPr>
              <w:jc w:val="center"/>
              <w:rPr>
                <w:lang w:val="lt-LT"/>
              </w:rPr>
            </w:pPr>
          </w:p>
        </w:tc>
        <w:tc>
          <w:tcPr>
            <w:tcW w:w="1032" w:type="dxa"/>
          </w:tcPr>
          <w:p w14:paraId="5CCE82F3" w14:textId="77777777" w:rsidR="00281EED" w:rsidRPr="00D830F6" w:rsidRDefault="00281EED" w:rsidP="00281EED">
            <w:pPr>
              <w:jc w:val="center"/>
              <w:rPr>
                <w:lang w:val="lt-LT"/>
              </w:rPr>
            </w:pPr>
          </w:p>
        </w:tc>
        <w:tc>
          <w:tcPr>
            <w:tcW w:w="3846" w:type="dxa"/>
          </w:tcPr>
          <w:p w14:paraId="0F1C1BCF" w14:textId="77777777" w:rsidR="00281EED" w:rsidRPr="00D830F6" w:rsidRDefault="00281EED">
            <w:pPr>
              <w:rPr>
                <w:lang w:val="lt-LT"/>
              </w:rPr>
            </w:pPr>
          </w:p>
        </w:tc>
      </w:tr>
      <w:tr w:rsidR="00281EED" w:rsidRPr="00D830F6" w14:paraId="6FFB7C8E" w14:textId="1806AC17" w:rsidTr="00281EED">
        <w:tc>
          <w:tcPr>
            <w:tcW w:w="1174" w:type="dxa"/>
          </w:tcPr>
          <w:p w14:paraId="2885E41B" w14:textId="77777777" w:rsidR="00281EED" w:rsidRPr="00D830F6" w:rsidRDefault="00281EED">
            <w:pPr>
              <w:rPr>
                <w:lang w:val="lt-LT"/>
              </w:rPr>
            </w:pPr>
            <w:r w:rsidRPr="00D830F6">
              <w:rPr>
                <w:lang w:val="lt-LT"/>
              </w:rPr>
              <w:t>2.1.3. parametras</w:t>
            </w:r>
          </w:p>
        </w:tc>
        <w:tc>
          <w:tcPr>
            <w:tcW w:w="2796" w:type="dxa"/>
          </w:tcPr>
          <w:p w14:paraId="338CA0EC" w14:textId="77777777" w:rsidR="00281EED" w:rsidRPr="00D830F6" w:rsidRDefault="00281EED">
            <w:pPr>
              <w:rPr>
                <w:lang w:val="lt-LT"/>
              </w:rPr>
            </w:pPr>
            <w:r w:rsidRPr="00D830F6">
              <w:rPr>
                <w:lang w:val="lt-LT"/>
              </w:rPr>
              <w:t xml:space="preserve">Padengti </w:t>
            </w:r>
            <w:proofErr w:type="spellStart"/>
            <w:r w:rsidRPr="00D830F6">
              <w:rPr>
                <w:lang w:val="lt-LT"/>
              </w:rPr>
              <w:t>biosuderinamu</w:t>
            </w:r>
            <w:proofErr w:type="spellEnd"/>
            <w:r w:rsidRPr="00D830F6">
              <w:rPr>
                <w:lang w:val="lt-LT"/>
              </w:rPr>
              <w:t xml:space="preserve"> polimeru, galinčiu užtikrinti vaisto išskyrimą iki 180 dienų. Vaisto tankis ≥1,5µg/mm2;</w:t>
            </w:r>
          </w:p>
        </w:tc>
        <w:tc>
          <w:tcPr>
            <w:tcW w:w="1075" w:type="dxa"/>
          </w:tcPr>
          <w:p w14:paraId="350651A8" w14:textId="77777777" w:rsidR="00281EED" w:rsidRPr="00D830F6" w:rsidRDefault="00281EED" w:rsidP="00281EED">
            <w:pPr>
              <w:jc w:val="center"/>
              <w:rPr>
                <w:lang w:val="lt-LT"/>
              </w:rPr>
            </w:pPr>
          </w:p>
        </w:tc>
        <w:tc>
          <w:tcPr>
            <w:tcW w:w="1032" w:type="dxa"/>
          </w:tcPr>
          <w:p w14:paraId="4E775E4A" w14:textId="77777777" w:rsidR="00281EED" w:rsidRPr="00D830F6" w:rsidRDefault="00281EED" w:rsidP="00281EED">
            <w:pPr>
              <w:jc w:val="center"/>
              <w:rPr>
                <w:lang w:val="lt-LT"/>
              </w:rPr>
            </w:pPr>
          </w:p>
        </w:tc>
        <w:tc>
          <w:tcPr>
            <w:tcW w:w="3846" w:type="dxa"/>
          </w:tcPr>
          <w:p w14:paraId="5304A8CC" w14:textId="77777777" w:rsidR="00281EED" w:rsidRPr="00D830F6" w:rsidRDefault="00281EED">
            <w:pPr>
              <w:rPr>
                <w:lang w:val="lt-LT"/>
              </w:rPr>
            </w:pPr>
          </w:p>
        </w:tc>
      </w:tr>
      <w:tr w:rsidR="00281EED" w:rsidRPr="00D830F6" w14:paraId="52A89F83" w14:textId="24FAEFC5" w:rsidTr="00281EED">
        <w:tc>
          <w:tcPr>
            <w:tcW w:w="1174" w:type="dxa"/>
          </w:tcPr>
          <w:p w14:paraId="1DE6567D" w14:textId="77777777" w:rsidR="00281EED" w:rsidRPr="00D830F6" w:rsidRDefault="00281EED">
            <w:pPr>
              <w:rPr>
                <w:lang w:val="lt-LT"/>
              </w:rPr>
            </w:pPr>
            <w:r w:rsidRPr="00D830F6">
              <w:rPr>
                <w:lang w:val="lt-LT"/>
              </w:rPr>
              <w:t>2.1.4. parametras</w:t>
            </w:r>
          </w:p>
        </w:tc>
        <w:tc>
          <w:tcPr>
            <w:tcW w:w="2796" w:type="dxa"/>
          </w:tcPr>
          <w:p w14:paraId="2890B97A" w14:textId="77777777" w:rsidR="00281EED" w:rsidRPr="00D830F6" w:rsidRDefault="00281EED">
            <w:pPr>
              <w:rPr>
                <w:lang w:val="lt-LT"/>
              </w:rPr>
            </w:pPr>
            <w:r w:rsidRPr="00D830F6">
              <w:rPr>
                <w:lang w:val="lt-LT"/>
              </w:rPr>
              <w:t>Sinusoidinė tęstinė atviros celės konstrukcija, kobalto-chromo lydinys su platinos-iridžio šerdimi arba lygiavertės medžiagos, naudojami su 0,014” PTA vielomis;</w:t>
            </w:r>
          </w:p>
        </w:tc>
        <w:tc>
          <w:tcPr>
            <w:tcW w:w="1075" w:type="dxa"/>
          </w:tcPr>
          <w:p w14:paraId="53283C69" w14:textId="77777777" w:rsidR="00281EED" w:rsidRPr="00D830F6" w:rsidRDefault="00281EED" w:rsidP="00281EED">
            <w:pPr>
              <w:jc w:val="center"/>
              <w:rPr>
                <w:lang w:val="lt-LT"/>
              </w:rPr>
            </w:pPr>
          </w:p>
        </w:tc>
        <w:tc>
          <w:tcPr>
            <w:tcW w:w="1032" w:type="dxa"/>
          </w:tcPr>
          <w:p w14:paraId="49A25FBC" w14:textId="77777777" w:rsidR="00281EED" w:rsidRPr="00D830F6" w:rsidRDefault="00281EED" w:rsidP="00281EED">
            <w:pPr>
              <w:jc w:val="center"/>
              <w:rPr>
                <w:lang w:val="lt-LT"/>
              </w:rPr>
            </w:pPr>
          </w:p>
        </w:tc>
        <w:tc>
          <w:tcPr>
            <w:tcW w:w="3846" w:type="dxa"/>
          </w:tcPr>
          <w:p w14:paraId="49CD1DA6" w14:textId="77777777" w:rsidR="00281EED" w:rsidRPr="00D830F6" w:rsidRDefault="00281EED">
            <w:pPr>
              <w:rPr>
                <w:lang w:val="lt-LT"/>
              </w:rPr>
            </w:pPr>
          </w:p>
        </w:tc>
      </w:tr>
      <w:tr w:rsidR="00281EED" w:rsidRPr="00D830F6" w14:paraId="37EAEDF0" w14:textId="70B5AF76" w:rsidTr="00281EED">
        <w:tc>
          <w:tcPr>
            <w:tcW w:w="1174" w:type="dxa"/>
          </w:tcPr>
          <w:p w14:paraId="29FC543C" w14:textId="77777777" w:rsidR="00281EED" w:rsidRPr="00D830F6" w:rsidRDefault="00281EED">
            <w:pPr>
              <w:rPr>
                <w:lang w:val="lt-LT"/>
              </w:rPr>
            </w:pPr>
            <w:r w:rsidRPr="00D830F6">
              <w:rPr>
                <w:lang w:val="lt-LT"/>
              </w:rPr>
              <w:t>2.1.5. parametras</w:t>
            </w:r>
          </w:p>
        </w:tc>
        <w:tc>
          <w:tcPr>
            <w:tcW w:w="2796" w:type="dxa"/>
          </w:tcPr>
          <w:p w14:paraId="50384E00" w14:textId="77777777" w:rsidR="00281EED" w:rsidRPr="00D830F6" w:rsidRDefault="00281EED">
            <w:pPr>
              <w:rPr>
                <w:lang w:val="lt-LT"/>
              </w:rPr>
            </w:pPr>
            <w:r w:rsidRPr="00D830F6">
              <w:rPr>
                <w:lang w:val="lt-LT"/>
              </w:rPr>
              <w:t xml:space="preserve">Sienelės storis ≤ 0,0032” (81 µm) 2 mm - 4 mm diametro </w:t>
            </w:r>
            <w:proofErr w:type="spellStart"/>
            <w:r w:rsidRPr="00D830F6">
              <w:rPr>
                <w:lang w:val="lt-LT"/>
              </w:rPr>
              <w:t>stentams</w:t>
            </w:r>
            <w:proofErr w:type="spellEnd"/>
            <w:r w:rsidRPr="00D830F6">
              <w:rPr>
                <w:lang w:val="lt-LT"/>
              </w:rPr>
              <w:t xml:space="preserve"> bei ≤ 0,0036” (91 µm) 4 mm – 5 mm diametro </w:t>
            </w:r>
            <w:proofErr w:type="spellStart"/>
            <w:r w:rsidRPr="00D830F6">
              <w:rPr>
                <w:lang w:val="lt-LT"/>
              </w:rPr>
              <w:t>stentams</w:t>
            </w:r>
            <w:proofErr w:type="spellEnd"/>
            <w:r w:rsidRPr="00D830F6">
              <w:rPr>
                <w:lang w:val="lt-LT"/>
              </w:rPr>
              <w:t>;</w:t>
            </w:r>
          </w:p>
        </w:tc>
        <w:tc>
          <w:tcPr>
            <w:tcW w:w="1075" w:type="dxa"/>
          </w:tcPr>
          <w:p w14:paraId="1B15256D" w14:textId="77777777" w:rsidR="00281EED" w:rsidRPr="00D830F6" w:rsidRDefault="00281EED" w:rsidP="00281EED">
            <w:pPr>
              <w:jc w:val="center"/>
              <w:rPr>
                <w:lang w:val="lt-LT"/>
              </w:rPr>
            </w:pPr>
          </w:p>
        </w:tc>
        <w:tc>
          <w:tcPr>
            <w:tcW w:w="1032" w:type="dxa"/>
          </w:tcPr>
          <w:p w14:paraId="15498EC2" w14:textId="77777777" w:rsidR="00281EED" w:rsidRPr="00D830F6" w:rsidRDefault="00281EED" w:rsidP="00281EED">
            <w:pPr>
              <w:jc w:val="center"/>
              <w:rPr>
                <w:lang w:val="lt-LT"/>
              </w:rPr>
            </w:pPr>
          </w:p>
        </w:tc>
        <w:tc>
          <w:tcPr>
            <w:tcW w:w="3846" w:type="dxa"/>
          </w:tcPr>
          <w:p w14:paraId="05194465" w14:textId="77777777" w:rsidR="00281EED" w:rsidRPr="00D830F6" w:rsidRDefault="00281EED">
            <w:pPr>
              <w:rPr>
                <w:lang w:val="lt-LT"/>
              </w:rPr>
            </w:pPr>
          </w:p>
        </w:tc>
      </w:tr>
      <w:tr w:rsidR="00281EED" w:rsidRPr="00D830F6" w14:paraId="2A4A5B54" w14:textId="3AEA2005" w:rsidTr="00281EED">
        <w:tc>
          <w:tcPr>
            <w:tcW w:w="1174" w:type="dxa"/>
          </w:tcPr>
          <w:p w14:paraId="4AB6CF0D" w14:textId="77777777" w:rsidR="00281EED" w:rsidRPr="00D830F6" w:rsidRDefault="00281EED">
            <w:pPr>
              <w:rPr>
                <w:lang w:val="lt-LT"/>
              </w:rPr>
            </w:pPr>
            <w:r w:rsidRPr="00D830F6">
              <w:rPr>
                <w:lang w:val="lt-LT"/>
              </w:rPr>
              <w:t>2.1.6. parametras</w:t>
            </w:r>
          </w:p>
        </w:tc>
        <w:tc>
          <w:tcPr>
            <w:tcW w:w="2796" w:type="dxa"/>
          </w:tcPr>
          <w:p w14:paraId="62320EC5" w14:textId="77777777" w:rsidR="00281EED" w:rsidRPr="00D830F6" w:rsidRDefault="00281EED">
            <w:pPr>
              <w:rPr>
                <w:lang w:val="lt-LT"/>
              </w:rPr>
            </w:pPr>
            <w:proofErr w:type="spellStart"/>
            <w:r w:rsidRPr="00D830F6">
              <w:rPr>
                <w:lang w:val="lt-LT"/>
              </w:rPr>
              <w:t>Stentų</w:t>
            </w:r>
            <w:proofErr w:type="spellEnd"/>
            <w:r w:rsidRPr="00D830F6">
              <w:rPr>
                <w:lang w:val="lt-LT"/>
              </w:rPr>
              <w:t xml:space="preserve"> dydžiai: diametras: nuo 2,00 mm iki 5,00 mm, ilgis 8 mm, 12 mm ± 1 mm, 14 mm ± 1 mm, 18 mm ± 1 mm, 22 mm ± 1 mm, 26 mm ± 1 mm, 30 mm, o diametrams 2,25 mm – 4 mm ilgis iki 38 mm;</w:t>
            </w:r>
          </w:p>
        </w:tc>
        <w:tc>
          <w:tcPr>
            <w:tcW w:w="1075" w:type="dxa"/>
          </w:tcPr>
          <w:p w14:paraId="356D8EBB" w14:textId="77777777" w:rsidR="00281EED" w:rsidRPr="00D830F6" w:rsidRDefault="00281EED" w:rsidP="00281EED">
            <w:pPr>
              <w:jc w:val="center"/>
              <w:rPr>
                <w:lang w:val="lt-LT"/>
              </w:rPr>
            </w:pPr>
          </w:p>
        </w:tc>
        <w:tc>
          <w:tcPr>
            <w:tcW w:w="1032" w:type="dxa"/>
          </w:tcPr>
          <w:p w14:paraId="47097CBE" w14:textId="77777777" w:rsidR="00281EED" w:rsidRPr="00D830F6" w:rsidRDefault="00281EED" w:rsidP="00281EED">
            <w:pPr>
              <w:jc w:val="center"/>
              <w:rPr>
                <w:lang w:val="lt-LT"/>
              </w:rPr>
            </w:pPr>
          </w:p>
        </w:tc>
        <w:tc>
          <w:tcPr>
            <w:tcW w:w="3846" w:type="dxa"/>
          </w:tcPr>
          <w:p w14:paraId="42DB3250" w14:textId="77777777" w:rsidR="00281EED" w:rsidRPr="00D830F6" w:rsidRDefault="00281EED">
            <w:pPr>
              <w:rPr>
                <w:lang w:val="lt-LT"/>
              </w:rPr>
            </w:pPr>
          </w:p>
        </w:tc>
      </w:tr>
      <w:tr w:rsidR="00281EED" w:rsidRPr="00D830F6" w14:paraId="0F357674" w14:textId="0BC1E817" w:rsidTr="00281EED">
        <w:tc>
          <w:tcPr>
            <w:tcW w:w="1174" w:type="dxa"/>
          </w:tcPr>
          <w:p w14:paraId="019E5CAB" w14:textId="77777777" w:rsidR="00281EED" w:rsidRPr="00D830F6" w:rsidRDefault="00281EED">
            <w:pPr>
              <w:rPr>
                <w:lang w:val="lt-LT"/>
              </w:rPr>
            </w:pPr>
            <w:r w:rsidRPr="00D830F6">
              <w:rPr>
                <w:lang w:val="lt-LT"/>
              </w:rPr>
              <w:lastRenderedPageBreak/>
              <w:t>2.1.7. parametras</w:t>
            </w:r>
          </w:p>
        </w:tc>
        <w:tc>
          <w:tcPr>
            <w:tcW w:w="2796" w:type="dxa"/>
          </w:tcPr>
          <w:p w14:paraId="3355B39C" w14:textId="77777777" w:rsidR="00281EED" w:rsidRPr="00D830F6" w:rsidRDefault="00281EED">
            <w:pPr>
              <w:rPr>
                <w:lang w:val="lt-LT"/>
              </w:rPr>
            </w:pPr>
            <w:r w:rsidRPr="00D830F6">
              <w:rPr>
                <w:lang w:val="lt-LT"/>
              </w:rPr>
              <w:t xml:space="preserve">Tinka ir stambioms, ir smulkioms koronarinėms arterijoms, </w:t>
            </w:r>
            <w:proofErr w:type="spellStart"/>
            <w:r w:rsidRPr="00D830F6">
              <w:rPr>
                <w:lang w:val="lt-LT"/>
              </w:rPr>
              <w:t>stentavimui</w:t>
            </w:r>
            <w:proofErr w:type="spellEnd"/>
            <w:r w:rsidRPr="00D830F6">
              <w:rPr>
                <w:lang w:val="lt-LT"/>
              </w:rPr>
              <w:t xml:space="preserve"> be </w:t>
            </w:r>
            <w:proofErr w:type="spellStart"/>
            <w:r w:rsidRPr="00D830F6">
              <w:rPr>
                <w:lang w:val="lt-LT"/>
              </w:rPr>
              <w:t>predilatacijos</w:t>
            </w:r>
            <w:proofErr w:type="spellEnd"/>
            <w:r w:rsidRPr="00D830F6">
              <w:rPr>
                <w:lang w:val="lt-LT"/>
              </w:rPr>
              <w:t>;</w:t>
            </w:r>
          </w:p>
        </w:tc>
        <w:tc>
          <w:tcPr>
            <w:tcW w:w="1075" w:type="dxa"/>
          </w:tcPr>
          <w:p w14:paraId="79D836F2" w14:textId="77777777" w:rsidR="00281EED" w:rsidRPr="00D830F6" w:rsidRDefault="00281EED" w:rsidP="00281EED">
            <w:pPr>
              <w:jc w:val="center"/>
              <w:rPr>
                <w:lang w:val="lt-LT"/>
              </w:rPr>
            </w:pPr>
          </w:p>
        </w:tc>
        <w:tc>
          <w:tcPr>
            <w:tcW w:w="1032" w:type="dxa"/>
          </w:tcPr>
          <w:p w14:paraId="76C0CDFF" w14:textId="77777777" w:rsidR="00281EED" w:rsidRPr="00D830F6" w:rsidRDefault="00281EED" w:rsidP="00281EED">
            <w:pPr>
              <w:jc w:val="center"/>
              <w:rPr>
                <w:lang w:val="lt-LT"/>
              </w:rPr>
            </w:pPr>
          </w:p>
        </w:tc>
        <w:tc>
          <w:tcPr>
            <w:tcW w:w="3846" w:type="dxa"/>
          </w:tcPr>
          <w:p w14:paraId="28F16691" w14:textId="77777777" w:rsidR="00281EED" w:rsidRPr="00D830F6" w:rsidRDefault="00281EED">
            <w:pPr>
              <w:rPr>
                <w:lang w:val="lt-LT"/>
              </w:rPr>
            </w:pPr>
          </w:p>
        </w:tc>
      </w:tr>
      <w:tr w:rsidR="00281EED" w:rsidRPr="00D830F6" w14:paraId="4CFE4CF7" w14:textId="03576519" w:rsidTr="00281EED">
        <w:tc>
          <w:tcPr>
            <w:tcW w:w="1174" w:type="dxa"/>
          </w:tcPr>
          <w:p w14:paraId="110DFAD0" w14:textId="77777777" w:rsidR="00281EED" w:rsidRPr="00D830F6" w:rsidRDefault="00281EED">
            <w:pPr>
              <w:rPr>
                <w:lang w:val="lt-LT"/>
              </w:rPr>
            </w:pPr>
            <w:r w:rsidRPr="00D830F6">
              <w:rPr>
                <w:lang w:val="lt-LT"/>
              </w:rPr>
              <w:t>2.1.8. parametras</w:t>
            </w:r>
          </w:p>
        </w:tc>
        <w:tc>
          <w:tcPr>
            <w:tcW w:w="2796" w:type="dxa"/>
          </w:tcPr>
          <w:p w14:paraId="605BB9A7" w14:textId="77777777" w:rsidR="00281EED" w:rsidRPr="00D830F6" w:rsidRDefault="00281EED">
            <w:pPr>
              <w:rPr>
                <w:lang w:val="lt-LT"/>
              </w:rPr>
            </w:pPr>
            <w:r w:rsidRPr="00D830F6">
              <w:rPr>
                <w:lang w:val="lt-LT"/>
              </w:rPr>
              <w:t xml:space="preserve">Nominalus slėgis ≥12atm, baliono sprogimo slėgis (RBP) ≥18 atm (≥16 atm </w:t>
            </w:r>
            <w:proofErr w:type="spellStart"/>
            <w:r w:rsidRPr="00D830F6">
              <w:rPr>
                <w:lang w:val="lt-LT"/>
              </w:rPr>
              <w:t>stentams</w:t>
            </w:r>
            <w:proofErr w:type="spellEnd"/>
            <w:r w:rsidRPr="00D830F6">
              <w:rPr>
                <w:lang w:val="lt-LT"/>
              </w:rPr>
              <w:t>, kurių diametrai &gt;4mm);</w:t>
            </w:r>
          </w:p>
        </w:tc>
        <w:tc>
          <w:tcPr>
            <w:tcW w:w="1075" w:type="dxa"/>
          </w:tcPr>
          <w:p w14:paraId="39EE2F6F" w14:textId="77777777" w:rsidR="00281EED" w:rsidRPr="00D830F6" w:rsidRDefault="00281EED" w:rsidP="00281EED">
            <w:pPr>
              <w:jc w:val="center"/>
              <w:rPr>
                <w:lang w:val="lt-LT"/>
              </w:rPr>
            </w:pPr>
          </w:p>
        </w:tc>
        <w:tc>
          <w:tcPr>
            <w:tcW w:w="1032" w:type="dxa"/>
          </w:tcPr>
          <w:p w14:paraId="019E8128" w14:textId="77777777" w:rsidR="00281EED" w:rsidRPr="00D830F6" w:rsidRDefault="00281EED" w:rsidP="00281EED">
            <w:pPr>
              <w:jc w:val="center"/>
              <w:rPr>
                <w:lang w:val="lt-LT"/>
              </w:rPr>
            </w:pPr>
          </w:p>
        </w:tc>
        <w:tc>
          <w:tcPr>
            <w:tcW w:w="3846" w:type="dxa"/>
          </w:tcPr>
          <w:p w14:paraId="4ACE11CD" w14:textId="77777777" w:rsidR="00281EED" w:rsidRPr="00D830F6" w:rsidRDefault="00281EED">
            <w:pPr>
              <w:rPr>
                <w:lang w:val="lt-LT"/>
              </w:rPr>
            </w:pPr>
          </w:p>
        </w:tc>
      </w:tr>
      <w:tr w:rsidR="00281EED" w:rsidRPr="00D830F6" w14:paraId="495D3626" w14:textId="4D326556" w:rsidTr="00281EED">
        <w:tc>
          <w:tcPr>
            <w:tcW w:w="1174" w:type="dxa"/>
          </w:tcPr>
          <w:p w14:paraId="52DB9032" w14:textId="77777777" w:rsidR="00281EED" w:rsidRPr="00D830F6" w:rsidRDefault="00281EED">
            <w:pPr>
              <w:rPr>
                <w:lang w:val="lt-LT"/>
              </w:rPr>
            </w:pPr>
            <w:r w:rsidRPr="00D830F6">
              <w:rPr>
                <w:lang w:val="lt-LT"/>
              </w:rPr>
              <w:t>2.1.9. parametras</w:t>
            </w:r>
          </w:p>
        </w:tc>
        <w:tc>
          <w:tcPr>
            <w:tcW w:w="2796" w:type="dxa"/>
          </w:tcPr>
          <w:p w14:paraId="4C37C0A7" w14:textId="77777777" w:rsidR="00281EED" w:rsidRPr="00D830F6" w:rsidRDefault="00281EED">
            <w:pPr>
              <w:rPr>
                <w:lang w:val="lt-LT"/>
              </w:rPr>
            </w:pPr>
            <w:r w:rsidRPr="00D830F6">
              <w:rPr>
                <w:lang w:val="lt-LT"/>
              </w:rPr>
              <w:t xml:space="preserve">Du rentgeno kontrastiniai markeriai ant baliono visiems ilgiams, </w:t>
            </w:r>
            <w:proofErr w:type="spellStart"/>
            <w:r w:rsidRPr="00D830F6">
              <w:rPr>
                <w:lang w:val="lt-LT"/>
              </w:rPr>
              <w:t>rentgenoskopijos</w:t>
            </w:r>
            <w:proofErr w:type="spellEnd"/>
            <w:r w:rsidRPr="00D830F6">
              <w:rPr>
                <w:lang w:val="lt-LT"/>
              </w:rPr>
              <w:t xml:space="preserve"> metu išsiskiria nuo aplinkinių struktūrų; </w:t>
            </w:r>
          </w:p>
        </w:tc>
        <w:tc>
          <w:tcPr>
            <w:tcW w:w="1075" w:type="dxa"/>
          </w:tcPr>
          <w:p w14:paraId="11E6B57D" w14:textId="77777777" w:rsidR="00281EED" w:rsidRPr="00D830F6" w:rsidRDefault="00281EED" w:rsidP="00281EED">
            <w:pPr>
              <w:jc w:val="center"/>
              <w:rPr>
                <w:lang w:val="lt-LT"/>
              </w:rPr>
            </w:pPr>
          </w:p>
        </w:tc>
        <w:tc>
          <w:tcPr>
            <w:tcW w:w="1032" w:type="dxa"/>
          </w:tcPr>
          <w:p w14:paraId="5ACD48B0" w14:textId="77777777" w:rsidR="00281EED" w:rsidRPr="00D830F6" w:rsidRDefault="00281EED" w:rsidP="00281EED">
            <w:pPr>
              <w:jc w:val="center"/>
              <w:rPr>
                <w:lang w:val="lt-LT"/>
              </w:rPr>
            </w:pPr>
          </w:p>
        </w:tc>
        <w:tc>
          <w:tcPr>
            <w:tcW w:w="3846" w:type="dxa"/>
          </w:tcPr>
          <w:p w14:paraId="21667D12" w14:textId="77777777" w:rsidR="00281EED" w:rsidRPr="00D830F6" w:rsidRDefault="00281EED">
            <w:pPr>
              <w:rPr>
                <w:lang w:val="lt-LT"/>
              </w:rPr>
            </w:pPr>
          </w:p>
        </w:tc>
      </w:tr>
      <w:tr w:rsidR="00281EED" w:rsidRPr="00D830F6" w14:paraId="42723CB7" w14:textId="4E1B72A3" w:rsidTr="00281EED">
        <w:tc>
          <w:tcPr>
            <w:tcW w:w="1174" w:type="dxa"/>
          </w:tcPr>
          <w:p w14:paraId="17F3332A" w14:textId="77777777" w:rsidR="00281EED" w:rsidRPr="00D830F6" w:rsidRDefault="00281EED">
            <w:pPr>
              <w:rPr>
                <w:lang w:val="lt-LT"/>
              </w:rPr>
            </w:pPr>
            <w:r w:rsidRPr="00D830F6">
              <w:rPr>
                <w:lang w:val="lt-LT"/>
              </w:rPr>
              <w:t>2.1.10. parametras</w:t>
            </w:r>
          </w:p>
        </w:tc>
        <w:tc>
          <w:tcPr>
            <w:tcW w:w="2796" w:type="dxa"/>
          </w:tcPr>
          <w:p w14:paraId="67FE8030" w14:textId="77777777" w:rsidR="00281EED" w:rsidRPr="00D830F6" w:rsidRDefault="00281EED">
            <w:pPr>
              <w:rPr>
                <w:lang w:val="lt-LT"/>
              </w:rPr>
            </w:pPr>
            <w:r w:rsidRPr="00D830F6">
              <w:rPr>
                <w:lang w:val="lt-LT"/>
              </w:rPr>
              <w:t xml:space="preserve">Galimybė išplėsti </w:t>
            </w:r>
            <w:proofErr w:type="spellStart"/>
            <w:r w:rsidRPr="00D830F6">
              <w:rPr>
                <w:lang w:val="lt-LT"/>
              </w:rPr>
              <w:t>stentą</w:t>
            </w:r>
            <w:proofErr w:type="spellEnd"/>
            <w:r w:rsidRPr="00D830F6">
              <w:rPr>
                <w:lang w:val="lt-LT"/>
              </w:rPr>
              <w:t xml:space="preserve"> papildomai ≥1 mm nuo nominalaus diametro, nepažeidžiant </w:t>
            </w:r>
            <w:proofErr w:type="spellStart"/>
            <w:r w:rsidRPr="00D830F6">
              <w:rPr>
                <w:lang w:val="lt-LT"/>
              </w:rPr>
              <w:t>stento</w:t>
            </w:r>
            <w:proofErr w:type="spellEnd"/>
            <w:r w:rsidRPr="00D830F6">
              <w:rPr>
                <w:lang w:val="lt-LT"/>
              </w:rPr>
              <w:t xml:space="preserve"> integralumo;</w:t>
            </w:r>
          </w:p>
        </w:tc>
        <w:tc>
          <w:tcPr>
            <w:tcW w:w="1075" w:type="dxa"/>
          </w:tcPr>
          <w:p w14:paraId="2988988A" w14:textId="77777777" w:rsidR="00281EED" w:rsidRPr="00D830F6" w:rsidRDefault="00281EED" w:rsidP="00281EED">
            <w:pPr>
              <w:jc w:val="center"/>
              <w:rPr>
                <w:lang w:val="lt-LT"/>
              </w:rPr>
            </w:pPr>
          </w:p>
        </w:tc>
        <w:tc>
          <w:tcPr>
            <w:tcW w:w="1032" w:type="dxa"/>
          </w:tcPr>
          <w:p w14:paraId="7850BD92" w14:textId="77777777" w:rsidR="00281EED" w:rsidRPr="00D830F6" w:rsidRDefault="00281EED" w:rsidP="00281EED">
            <w:pPr>
              <w:jc w:val="center"/>
              <w:rPr>
                <w:lang w:val="lt-LT"/>
              </w:rPr>
            </w:pPr>
          </w:p>
        </w:tc>
        <w:tc>
          <w:tcPr>
            <w:tcW w:w="3846" w:type="dxa"/>
          </w:tcPr>
          <w:p w14:paraId="0E09C284" w14:textId="77777777" w:rsidR="00281EED" w:rsidRPr="00D830F6" w:rsidRDefault="00281EED">
            <w:pPr>
              <w:rPr>
                <w:lang w:val="lt-LT"/>
              </w:rPr>
            </w:pPr>
          </w:p>
        </w:tc>
      </w:tr>
      <w:tr w:rsidR="00281EED" w:rsidRPr="00D830F6" w14:paraId="21220E5E" w14:textId="45AFA01E" w:rsidTr="00281EED">
        <w:tc>
          <w:tcPr>
            <w:tcW w:w="1174" w:type="dxa"/>
          </w:tcPr>
          <w:p w14:paraId="33901FF5" w14:textId="77777777" w:rsidR="00281EED" w:rsidRPr="00D830F6" w:rsidRDefault="00281EED">
            <w:pPr>
              <w:rPr>
                <w:lang w:val="lt-LT"/>
              </w:rPr>
            </w:pPr>
            <w:r w:rsidRPr="00D830F6">
              <w:rPr>
                <w:lang w:val="lt-LT"/>
              </w:rPr>
              <w:t>2.1.11. parametras</w:t>
            </w:r>
          </w:p>
        </w:tc>
        <w:tc>
          <w:tcPr>
            <w:tcW w:w="2796" w:type="dxa"/>
          </w:tcPr>
          <w:p w14:paraId="3B26CDED" w14:textId="77777777" w:rsidR="00281EED" w:rsidRPr="00D830F6" w:rsidRDefault="00281EED">
            <w:pPr>
              <w:rPr>
                <w:lang w:val="lt-LT"/>
              </w:rPr>
            </w:pPr>
            <w:r w:rsidRPr="00D830F6">
              <w:rPr>
                <w:lang w:val="lt-LT"/>
              </w:rPr>
              <w:t xml:space="preserve">Išplėsta </w:t>
            </w:r>
            <w:proofErr w:type="spellStart"/>
            <w:r w:rsidRPr="00D830F6">
              <w:rPr>
                <w:lang w:val="lt-LT"/>
              </w:rPr>
              <w:t>stento</w:t>
            </w:r>
            <w:proofErr w:type="spellEnd"/>
            <w:r w:rsidRPr="00D830F6">
              <w:rPr>
                <w:lang w:val="lt-LT"/>
              </w:rPr>
              <w:t xml:space="preserve"> turi leisti priėjimą prie šoninių šakų iki 3,8mm diametro esant net ir mažiausiam </w:t>
            </w:r>
            <w:proofErr w:type="spellStart"/>
            <w:r w:rsidRPr="00D830F6">
              <w:rPr>
                <w:lang w:val="lt-LT"/>
              </w:rPr>
              <w:t>stento</w:t>
            </w:r>
            <w:proofErr w:type="spellEnd"/>
            <w:r w:rsidRPr="00D830F6">
              <w:rPr>
                <w:lang w:val="lt-LT"/>
              </w:rPr>
              <w:t xml:space="preserve"> diametrui;</w:t>
            </w:r>
          </w:p>
        </w:tc>
        <w:tc>
          <w:tcPr>
            <w:tcW w:w="1075" w:type="dxa"/>
          </w:tcPr>
          <w:p w14:paraId="5AB6C15B" w14:textId="77777777" w:rsidR="00281EED" w:rsidRPr="00D830F6" w:rsidRDefault="00281EED" w:rsidP="00281EED">
            <w:pPr>
              <w:jc w:val="center"/>
              <w:rPr>
                <w:lang w:val="lt-LT"/>
              </w:rPr>
            </w:pPr>
          </w:p>
        </w:tc>
        <w:tc>
          <w:tcPr>
            <w:tcW w:w="1032" w:type="dxa"/>
          </w:tcPr>
          <w:p w14:paraId="3024AC1B" w14:textId="77777777" w:rsidR="00281EED" w:rsidRPr="00D830F6" w:rsidRDefault="00281EED" w:rsidP="00281EED">
            <w:pPr>
              <w:jc w:val="center"/>
              <w:rPr>
                <w:lang w:val="lt-LT"/>
              </w:rPr>
            </w:pPr>
          </w:p>
        </w:tc>
        <w:tc>
          <w:tcPr>
            <w:tcW w:w="3846" w:type="dxa"/>
          </w:tcPr>
          <w:p w14:paraId="7D9E821A" w14:textId="77777777" w:rsidR="00281EED" w:rsidRPr="00D830F6" w:rsidRDefault="00281EED">
            <w:pPr>
              <w:rPr>
                <w:lang w:val="lt-LT"/>
              </w:rPr>
            </w:pPr>
          </w:p>
        </w:tc>
      </w:tr>
      <w:tr w:rsidR="00281EED" w:rsidRPr="00D830F6" w14:paraId="5A0938AA" w14:textId="14A64883" w:rsidTr="00281EED">
        <w:tc>
          <w:tcPr>
            <w:tcW w:w="1174" w:type="dxa"/>
          </w:tcPr>
          <w:p w14:paraId="328DEC23" w14:textId="77777777" w:rsidR="00281EED" w:rsidRPr="00D830F6" w:rsidRDefault="00281EED">
            <w:pPr>
              <w:rPr>
                <w:lang w:val="lt-LT"/>
              </w:rPr>
            </w:pPr>
            <w:r w:rsidRPr="00D830F6">
              <w:rPr>
                <w:lang w:val="lt-LT"/>
              </w:rPr>
              <w:t>2.1.12. parametras</w:t>
            </w:r>
          </w:p>
        </w:tc>
        <w:tc>
          <w:tcPr>
            <w:tcW w:w="2796" w:type="dxa"/>
          </w:tcPr>
          <w:p w14:paraId="09A8D934" w14:textId="77777777" w:rsidR="00281EED" w:rsidRPr="00D830F6" w:rsidRDefault="00281EED">
            <w:pPr>
              <w:rPr>
                <w:lang w:val="lt-LT"/>
              </w:rPr>
            </w:pPr>
            <w:r w:rsidRPr="00D830F6">
              <w:rPr>
                <w:lang w:val="lt-LT"/>
              </w:rPr>
              <w:t xml:space="preserve">Visoms rutininėms ir daugumai </w:t>
            </w:r>
            <w:proofErr w:type="spellStart"/>
            <w:r w:rsidRPr="00D830F6">
              <w:rPr>
                <w:lang w:val="lt-LT"/>
              </w:rPr>
              <w:t>subtotalinių</w:t>
            </w:r>
            <w:proofErr w:type="spellEnd"/>
            <w:r w:rsidRPr="00D830F6">
              <w:rPr>
                <w:lang w:val="lt-LT"/>
              </w:rPr>
              <w:t xml:space="preserve"> stenozių sistema turi būti pritaikyta naudoti tiesioginiam </w:t>
            </w:r>
            <w:proofErr w:type="spellStart"/>
            <w:r w:rsidRPr="00D830F6">
              <w:rPr>
                <w:lang w:val="lt-LT"/>
              </w:rPr>
              <w:t>stentavimui</w:t>
            </w:r>
            <w:proofErr w:type="spellEnd"/>
            <w:r w:rsidRPr="00D830F6">
              <w:rPr>
                <w:lang w:val="lt-LT"/>
              </w:rPr>
              <w:t xml:space="preserve"> - be </w:t>
            </w:r>
            <w:proofErr w:type="spellStart"/>
            <w:r w:rsidRPr="00D830F6">
              <w:rPr>
                <w:lang w:val="lt-LT"/>
              </w:rPr>
              <w:t>predilatacijos</w:t>
            </w:r>
            <w:proofErr w:type="spellEnd"/>
            <w:r w:rsidRPr="00D830F6">
              <w:rPr>
                <w:lang w:val="lt-LT"/>
              </w:rPr>
              <w:t>;</w:t>
            </w:r>
          </w:p>
        </w:tc>
        <w:tc>
          <w:tcPr>
            <w:tcW w:w="1075" w:type="dxa"/>
          </w:tcPr>
          <w:p w14:paraId="2DA1553E" w14:textId="77777777" w:rsidR="00281EED" w:rsidRPr="00D830F6" w:rsidRDefault="00281EED" w:rsidP="00281EED">
            <w:pPr>
              <w:jc w:val="center"/>
              <w:rPr>
                <w:lang w:val="lt-LT"/>
              </w:rPr>
            </w:pPr>
          </w:p>
        </w:tc>
        <w:tc>
          <w:tcPr>
            <w:tcW w:w="1032" w:type="dxa"/>
          </w:tcPr>
          <w:p w14:paraId="214FEB97" w14:textId="77777777" w:rsidR="00281EED" w:rsidRPr="00D830F6" w:rsidRDefault="00281EED" w:rsidP="00281EED">
            <w:pPr>
              <w:jc w:val="center"/>
              <w:rPr>
                <w:lang w:val="lt-LT"/>
              </w:rPr>
            </w:pPr>
          </w:p>
        </w:tc>
        <w:tc>
          <w:tcPr>
            <w:tcW w:w="3846" w:type="dxa"/>
          </w:tcPr>
          <w:p w14:paraId="4A387F03" w14:textId="77777777" w:rsidR="00281EED" w:rsidRPr="00D830F6" w:rsidRDefault="00281EED">
            <w:pPr>
              <w:rPr>
                <w:lang w:val="lt-LT"/>
              </w:rPr>
            </w:pPr>
          </w:p>
        </w:tc>
      </w:tr>
      <w:tr w:rsidR="00281EED" w:rsidRPr="00D830F6" w14:paraId="6A5AC4D5" w14:textId="21C01A48" w:rsidTr="00281EED">
        <w:tc>
          <w:tcPr>
            <w:tcW w:w="1174" w:type="dxa"/>
          </w:tcPr>
          <w:p w14:paraId="2ECFB3B1" w14:textId="77777777" w:rsidR="00281EED" w:rsidRPr="00D830F6" w:rsidRDefault="00281EED">
            <w:pPr>
              <w:rPr>
                <w:lang w:val="lt-LT"/>
              </w:rPr>
            </w:pPr>
            <w:r w:rsidRPr="00D830F6">
              <w:rPr>
                <w:lang w:val="lt-LT"/>
              </w:rPr>
              <w:t>2.1.13. parametras</w:t>
            </w:r>
          </w:p>
        </w:tc>
        <w:tc>
          <w:tcPr>
            <w:tcW w:w="2796" w:type="dxa"/>
          </w:tcPr>
          <w:p w14:paraId="712D5049" w14:textId="77777777" w:rsidR="00281EED" w:rsidRPr="00D830F6" w:rsidRDefault="00281EED">
            <w:pPr>
              <w:rPr>
                <w:lang w:val="lt-LT"/>
              </w:rPr>
            </w:pPr>
            <w:proofErr w:type="spellStart"/>
            <w:r w:rsidRPr="00D830F6">
              <w:rPr>
                <w:lang w:val="lt-LT"/>
              </w:rPr>
              <w:t>Stentas</w:t>
            </w:r>
            <w:proofErr w:type="spellEnd"/>
            <w:r w:rsidRPr="00D830F6">
              <w:rPr>
                <w:lang w:val="lt-LT"/>
              </w:rPr>
              <w:t xml:space="preserve"> turi būti suderinamas su MRT.</w:t>
            </w:r>
          </w:p>
        </w:tc>
        <w:tc>
          <w:tcPr>
            <w:tcW w:w="1075" w:type="dxa"/>
          </w:tcPr>
          <w:p w14:paraId="726DE931" w14:textId="77777777" w:rsidR="00281EED" w:rsidRPr="00D830F6" w:rsidRDefault="00281EED" w:rsidP="00281EED">
            <w:pPr>
              <w:jc w:val="center"/>
              <w:rPr>
                <w:lang w:val="lt-LT"/>
              </w:rPr>
            </w:pPr>
          </w:p>
        </w:tc>
        <w:tc>
          <w:tcPr>
            <w:tcW w:w="1032" w:type="dxa"/>
          </w:tcPr>
          <w:p w14:paraId="7D97F38F" w14:textId="77777777" w:rsidR="00281EED" w:rsidRPr="00D830F6" w:rsidRDefault="00281EED" w:rsidP="00281EED">
            <w:pPr>
              <w:jc w:val="center"/>
              <w:rPr>
                <w:lang w:val="lt-LT"/>
              </w:rPr>
            </w:pPr>
          </w:p>
        </w:tc>
        <w:tc>
          <w:tcPr>
            <w:tcW w:w="3846" w:type="dxa"/>
          </w:tcPr>
          <w:p w14:paraId="61BD000A" w14:textId="77777777" w:rsidR="00281EED" w:rsidRPr="00D830F6" w:rsidRDefault="00281EED">
            <w:pPr>
              <w:rPr>
                <w:lang w:val="lt-LT"/>
              </w:rPr>
            </w:pPr>
          </w:p>
        </w:tc>
      </w:tr>
      <w:tr w:rsidR="00281EED" w:rsidRPr="00D830F6" w14:paraId="05ACE6C0" w14:textId="46E3162C" w:rsidTr="005611F8">
        <w:tc>
          <w:tcPr>
            <w:tcW w:w="1174" w:type="dxa"/>
          </w:tcPr>
          <w:p w14:paraId="373DFD1D" w14:textId="77777777" w:rsidR="00281EED" w:rsidRPr="00D830F6" w:rsidRDefault="00281EED">
            <w:pPr>
              <w:rPr>
                <w:lang w:val="lt-LT"/>
              </w:rPr>
            </w:pPr>
            <w:r w:rsidRPr="00D830F6">
              <w:rPr>
                <w:lang w:val="lt-LT"/>
              </w:rPr>
              <w:t>3. dalis (Sutartis raštu)</w:t>
            </w:r>
          </w:p>
        </w:tc>
        <w:tc>
          <w:tcPr>
            <w:tcW w:w="8749" w:type="dxa"/>
            <w:gridSpan w:val="4"/>
          </w:tcPr>
          <w:p w14:paraId="10D65DC5" w14:textId="48399B4B" w:rsidR="00281EED" w:rsidRPr="00D830F6" w:rsidRDefault="00281EED">
            <w:pPr>
              <w:rPr>
                <w:b/>
                <w:bCs/>
                <w:lang w:val="lt-LT"/>
              </w:rPr>
            </w:pPr>
            <w:r w:rsidRPr="00D830F6">
              <w:rPr>
                <w:b/>
                <w:bCs/>
                <w:lang w:val="lt-LT"/>
              </w:rPr>
              <w:t xml:space="preserve">Vainikinių kraujagyslių </w:t>
            </w:r>
            <w:proofErr w:type="spellStart"/>
            <w:r w:rsidRPr="00D830F6">
              <w:rPr>
                <w:b/>
                <w:bCs/>
                <w:lang w:val="lt-LT"/>
              </w:rPr>
              <w:t>stentas</w:t>
            </w:r>
            <w:proofErr w:type="spellEnd"/>
            <w:r w:rsidRPr="00D830F6">
              <w:rPr>
                <w:b/>
                <w:bCs/>
                <w:lang w:val="lt-LT"/>
              </w:rPr>
              <w:t>, ūmiems, sudėtingiems atvejams su rezorbuojamu polimeru</w:t>
            </w:r>
          </w:p>
        </w:tc>
      </w:tr>
      <w:tr w:rsidR="00281EED" w:rsidRPr="00D830F6" w14:paraId="196B9C73" w14:textId="25CBC1DB" w:rsidTr="00281EED">
        <w:tc>
          <w:tcPr>
            <w:tcW w:w="1174" w:type="dxa"/>
          </w:tcPr>
          <w:p w14:paraId="551D0700" w14:textId="77777777" w:rsidR="00281EED" w:rsidRPr="00D830F6" w:rsidRDefault="00281EED">
            <w:pPr>
              <w:rPr>
                <w:lang w:val="lt-LT"/>
              </w:rPr>
            </w:pPr>
            <w:r w:rsidRPr="00D830F6">
              <w:rPr>
                <w:lang w:val="lt-LT"/>
              </w:rPr>
              <w:t>3.1. objektas</w:t>
            </w:r>
          </w:p>
        </w:tc>
        <w:tc>
          <w:tcPr>
            <w:tcW w:w="2796" w:type="dxa"/>
          </w:tcPr>
          <w:p w14:paraId="55A26E21" w14:textId="77777777" w:rsidR="00281EED" w:rsidRPr="00D830F6" w:rsidRDefault="00281EED">
            <w:pPr>
              <w:rPr>
                <w:lang w:val="lt-LT"/>
              </w:rPr>
            </w:pPr>
            <w:r w:rsidRPr="00D830F6">
              <w:rPr>
                <w:lang w:val="lt-LT"/>
              </w:rPr>
              <w:t xml:space="preserve">Vainikinių kraujagyslių </w:t>
            </w:r>
            <w:proofErr w:type="spellStart"/>
            <w:r w:rsidRPr="00D830F6">
              <w:rPr>
                <w:lang w:val="lt-LT"/>
              </w:rPr>
              <w:t>stentas</w:t>
            </w:r>
            <w:proofErr w:type="spellEnd"/>
            <w:r w:rsidRPr="00D830F6">
              <w:rPr>
                <w:lang w:val="lt-LT"/>
              </w:rPr>
              <w:t>, ūmiems, sudėtingiems atvejams su rezorbuojamu polimeru</w:t>
            </w:r>
          </w:p>
        </w:tc>
        <w:tc>
          <w:tcPr>
            <w:tcW w:w="1075" w:type="dxa"/>
          </w:tcPr>
          <w:p w14:paraId="5367CDBD" w14:textId="77777777" w:rsidR="00281EED" w:rsidRPr="00D830F6" w:rsidRDefault="00281EED" w:rsidP="00281EED">
            <w:pPr>
              <w:jc w:val="center"/>
              <w:rPr>
                <w:lang w:val="lt-LT"/>
              </w:rPr>
            </w:pPr>
            <w:r w:rsidRPr="00D830F6">
              <w:rPr>
                <w:lang w:val="lt-LT"/>
              </w:rPr>
              <w:t>vnt.</w:t>
            </w:r>
          </w:p>
        </w:tc>
        <w:tc>
          <w:tcPr>
            <w:tcW w:w="1032" w:type="dxa"/>
          </w:tcPr>
          <w:p w14:paraId="504CBF20" w14:textId="77777777" w:rsidR="00281EED" w:rsidRPr="00D830F6" w:rsidRDefault="00281EED" w:rsidP="00281EED">
            <w:pPr>
              <w:jc w:val="center"/>
              <w:rPr>
                <w:lang w:val="lt-LT"/>
              </w:rPr>
            </w:pPr>
            <w:r w:rsidRPr="00D830F6">
              <w:rPr>
                <w:lang w:val="lt-LT"/>
              </w:rPr>
              <w:t>600</w:t>
            </w:r>
          </w:p>
        </w:tc>
        <w:tc>
          <w:tcPr>
            <w:tcW w:w="3846" w:type="dxa"/>
          </w:tcPr>
          <w:p w14:paraId="14D8BF09" w14:textId="77777777" w:rsidR="00281EED" w:rsidRPr="00D830F6" w:rsidRDefault="00281EED">
            <w:pPr>
              <w:rPr>
                <w:lang w:val="lt-LT"/>
              </w:rPr>
            </w:pPr>
          </w:p>
        </w:tc>
      </w:tr>
      <w:tr w:rsidR="00281EED" w:rsidRPr="00D830F6" w14:paraId="2FC49470" w14:textId="72C7AC3E" w:rsidTr="00281EED">
        <w:tc>
          <w:tcPr>
            <w:tcW w:w="1174" w:type="dxa"/>
          </w:tcPr>
          <w:p w14:paraId="505DA465" w14:textId="77777777" w:rsidR="00281EED" w:rsidRPr="00D830F6" w:rsidRDefault="00281EED">
            <w:pPr>
              <w:rPr>
                <w:lang w:val="lt-LT"/>
              </w:rPr>
            </w:pPr>
            <w:r w:rsidRPr="00D830F6">
              <w:rPr>
                <w:lang w:val="lt-LT"/>
              </w:rPr>
              <w:t>3.1.1. parametras</w:t>
            </w:r>
          </w:p>
        </w:tc>
        <w:tc>
          <w:tcPr>
            <w:tcW w:w="2796" w:type="dxa"/>
          </w:tcPr>
          <w:p w14:paraId="33788E82" w14:textId="4961E3EF" w:rsidR="00281EED" w:rsidRPr="00D830F6" w:rsidRDefault="00281EED">
            <w:pPr>
              <w:rPr>
                <w:lang w:val="lt-LT"/>
              </w:rPr>
            </w:pPr>
            <w:r w:rsidRPr="00D830F6">
              <w:rPr>
                <w:lang w:val="lt-LT"/>
              </w:rPr>
              <w:t xml:space="preserve">Žiedinės konstrukcijos </w:t>
            </w:r>
            <w:proofErr w:type="spellStart"/>
            <w:r w:rsidRPr="00D830F6">
              <w:rPr>
                <w:lang w:val="lt-LT"/>
              </w:rPr>
              <w:t>stentas</w:t>
            </w:r>
            <w:proofErr w:type="spellEnd"/>
            <w:r w:rsidRPr="00D830F6">
              <w:rPr>
                <w:lang w:val="lt-LT"/>
              </w:rPr>
              <w:t xml:space="preserve"> su „S“ jungtimis, užtikrinančiomis išskirtinį lankstumą;</w:t>
            </w:r>
          </w:p>
        </w:tc>
        <w:tc>
          <w:tcPr>
            <w:tcW w:w="1075" w:type="dxa"/>
          </w:tcPr>
          <w:p w14:paraId="32FFE692" w14:textId="77777777" w:rsidR="00281EED" w:rsidRPr="00D830F6" w:rsidRDefault="00281EED" w:rsidP="00281EED">
            <w:pPr>
              <w:jc w:val="center"/>
              <w:rPr>
                <w:lang w:val="lt-LT"/>
              </w:rPr>
            </w:pPr>
          </w:p>
        </w:tc>
        <w:tc>
          <w:tcPr>
            <w:tcW w:w="1032" w:type="dxa"/>
          </w:tcPr>
          <w:p w14:paraId="1E3D449C" w14:textId="77777777" w:rsidR="00281EED" w:rsidRPr="00D830F6" w:rsidRDefault="00281EED" w:rsidP="00281EED">
            <w:pPr>
              <w:jc w:val="center"/>
              <w:rPr>
                <w:lang w:val="lt-LT"/>
              </w:rPr>
            </w:pPr>
          </w:p>
        </w:tc>
        <w:tc>
          <w:tcPr>
            <w:tcW w:w="3846" w:type="dxa"/>
          </w:tcPr>
          <w:p w14:paraId="7127CAD8" w14:textId="77777777" w:rsidR="00281EED" w:rsidRPr="00D830F6" w:rsidRDefault="00281EED">
            <w:pPr>
              <w:rPr>
                <w:lang w:val="lt-LT"/>
              </w:rPr>
            </w:pPr>
          </w:p>
        </w:tc>
      </w:tr>
      <w:tr w:rsidR="00281EED" w:rsidRPr="00D830F6" w14:paraId="521CFC3C" w14:textId="34785C0A" w:rsidTr="00281EED">
        <w:tc>
          <w:tcPr>
            <w:tcW w:w="1174" w:type="dxa"/>
          </w:tcPr>
          <w:p w14:paraId="237F615C" w14:textId="77777777" w:rsidR="00281EED" w:rsidRPr="00D830F6" w:rsidRDefault="00281EED">
            <w:pPr>
              <w:rPr>
                <w:lang w:val="lt-LT"/>
              </w:rPr>
            </w:pPr>
            <w:r w:rsidRPr="00D830F6">
              <w:rPr>
                <w:lang w:val="lt-LT"/>
              </w:rPr>
              <w:t>3.1.2. parametras</w:t>
            </w:r>
          </w:p>
        </w:tc>
        <w:tc>
          <w:tcPr>
            <w:tcW w:w="2796" w:type="dxa"/>
          </w:tcPr>
          <w:p w14:paraId="68C6C3A3" w14:textId="77777777" w:rsidR="00281EED" w:rsidRPr="00D830F6" w:rsidRDefault="00281EED">
            <w:pPr>
              <w:rPr>
                <w:lang w:val="lt-LT"/>
              </w:rPr>
            </w:pPr>
            <w:proofErr w:type="spellStart"/>
            <w:r w:rsidRPr="00D830F6">
              <w:rPr>
                <w:lang w:val="lt-LT"/>
              </w:rPr>
              <w:t>Stentas</w:t>
            </w:r>
            <w:proofErr w:type="spellEnd"/>
            <w:r w:rsidRPr="00D830F6">
              <w:rPr>
                <w:lang w:val="lt-LT"/>
              </w:rPr>
              <w:t xml:space="preserve"> padengtas </w:t>
            </w:r>
            <w:proofErr w:type="spellStart"/>
            <w:r w:rsidRPr="00D830F6">
              <w:rPr>
                <w:lang w:val="lt-LT"/>
              </w:rPr>
              <w:t>bio</w:t>
            </w:r>
            <w:proofErr w:type="spellEnd"/>
            <w:r w:rsidRPr="00D830F6">
              <w:rPr>
                <w:lang w:val="lt-LT"/>
              </w:rPr>
              <w:t xml:space="preserve">-degraduojančiu (per 6-9 mėn. ištirpstančiu) PLA polimeru, skleidžiančiu 42-O-(2-ethoxyethyl) </w:t>
            </w:r>
            <w:proofErr w:type="spellStart"/>
            <w:r w:rsidRPr="00D830F6">
              <w:rPr>
                <w:lang w:val="lt-LT"/>
              </w:rPr>
              <w:t>rapamycin</w:t>
            </w:r>
            <w:proofErr w:type="spellEnd"/>
            <w:r w:rsidRPr="00D830F6">
              <w:rPr>
                <w:lang w:val="lt-LT"/>
              </w:rPr>
              <w:t xml:space="preserve"> vaistą;</w:t>
            </w:r>
          </w:p>
        </w:tc>
        <w:tc>
          <w:tcPr>
            <w:tcW w:w="1075" w:type="dxa"/>
          </w:tcPr>
          <w:p w14:paraId="2C4C2D6A" w14:textId="77777777" w:rsidR="00281EED" w:rsidRPr="00D830F6" w:rsidRDefault="00281EED" w:rsidP="00281EED">
            <w:pPr>
              <w:jc w:val="center"/>
              <w:rPr>
                <w:lang w:val="lt-LT"/>
              </w:rPr>
            </w:pPr>
          </w:p>
        </w:tc>
        <w:tc>
          <w:tcPr>
            <w:tcW w:w="1032" w:type="dxa"/>
          </w:tcPr>
          <w:p w14:paraId="01771640" w14:textId="77777777" w:rsidR="00281EED" w:rsidRPr="00D830F6" w:rsidRDefault="00281EED" w:rsidP="00281EED">
            <w:pPr>
              <w:jc w:val="center"/>
              <w:rPr>
                <w:lang w:val="lt-LT"/>
              </w:rPr>
            </w:pPr>
          </w:p>
        </w:tc>
        <w:tc>
          <w:tcPr>
            <w:tcW w:w="3846" w:type="dxa"/>
          </w:tcPr>
          <w:p w14:paraId="086FB225" w14:textId="77777777" w:rsidR="00281EED" w:rsidRPr="00D830F6" w:rsidRDefault="00281EED">
            <w:pPr>
              <w:rPr>
                <w:lang w:val="lt-LT"/>
              </w:rPr>
            </w:pPr>
          </w:p>
        </w:tc>
      </w:tr>
      <w:tr w:rsidR="00281EED" w:rsidRPr="00D830F6" w14:paraId="7E5D0CB8" w14:textId="6E74CAA6" w:rsidTr="00281EED">
        <w:tc>
          <w:tcPr>
            <w:tcW w:w="1174" w:type="dxa"/>
          </w:tcPr>
          <w:p w14:paraId="3D057000" w14:textId="77777777" w:rsidR="00281EED" w:rsidRPr="00D830F6" w:rsidRDefault="00281EED">
            <w:pPr>
              <w:rPr>
                <w:lang w:val="lt-LT"/>
              </w:rPr>
            </w:pPr>
            <w:r w:rsidRPr="00D830F6">
              <w:rPr>
                <w:lang w:val="lt-LT"/>
              </w:rPr>
              <w:t>3.1.3. parametras</w:t>
            </w:r>
          </w:p>
        </w:tc>
        <w:tc>
          <w:tcPr>
            <w:tcW w:w="2796" w:type="dxa"/>
          </w:tcPr>
          <w:p w14:paraId="14A6808D" w14:textId="77777777" w:rsidR="00281EED" w:rsidRPr="00D830F6" w:rsidRDefault="00281EED">
            <w:pPr>
              <w:rPr>
                <w:lang w:val="lt-LT"/>
              </w:rPr>
            </w:pPr>
            <w:r w:rsidRPr="00D830F6">
              <w:rPr>
                <w:lang w:val="lt-LT"/>
              </w:rPr>
              <w:t>Polimeras - grynos pieno rūgšties (PLA);</w:t>
            </w:r>
          </w:p>
        </w:tc>
        <w:tc>
          <w:tcPr>
            <w:tcW w:w="1075" w:type="dxa"/>
          </w:tcPr>
          <w:p w14:paraId="529E5ED0" w14:textId="77777777" w:rsidR="00281EED" w:rsidRPr="00D830F6" w:rsidRDefault="00281EED" w:rsidP="00281EED">
            <w:pPr>
              <w:jc w:val="center"/>
              <w:rPr>
                <w:lang w:val="lt-LT"/>
              </w:rPr>
            </w:pPr>
          </w:p>
        </w:tc>
        <w:tc>
          <w:tcPr>
            <w:tcW w:w="1032" w:type="dxa"/>
          </w:tcPr>
          <w:p w14:paraId="20A8373E" w14:textId="77777777" w:rsidR="00281EED" w:rsidRPr="00D830F6" w:rsidRDefault="00281EED" w:rsidP="00281EED">
            <w:pPr>
              <w:jc w:val="center"/>
              <w:rPr>
                <w:lang w:val="lt-LT"/>
              </w:rPr>
            </w:pPr>
          </w:p>
        </w:tc>
        <w:tc>
          <w:tcPr>
            <w:tcW w:w="3846" w:type="dxa"/>
          </w:tcPr>
          <w:p w14:paraId="118F2849" w14:textId="77777777" w:rsidR="00281EED" w:rsidRPr="00D830F6" w:rsidRDefault="00281EED">
            <w:pPr>
              <w:rPr>
                <w:lang w:val="lt-LT"/>
              </w:rPr>
            </w:pPr>
          </w:p>
        </w:tc>
      </w:tr>
      <w:tr w:rsidR="00281EED" w:rsidRPr="00D830F6" w14:paraId="5684FECA" w14:textId="6F05DB0F" w:rsidTr="00281EED">
        <w:tc>
          <w:tcPr>
            <w:tcW w:w="1174" w:type="dxa"/>
          </w:tcPr>
          <w:p w14:paraId="52BDFAF5" w14:textId="77777777" w:rsidR="00281EED" w:rsidRPr="00D830F6" w:rsidRDefault="00281EED">
            <w:pPr>
              <w:rPr>
                <w:lang w:val="lt-LT"/>
              </w:rPr>
            </w:pPr>
            <w:r w:rsidRPr="00D830F6">
              <w:rPr>
                <w:lang w:val="lt-LT"/>
              </w:rPr>
              <w:lastRenderedPageBreak/>
              <w:t>3.1.4. parametras</w:t>
            </w:r>
          </w:p>
        </w:tc>
        <w:tc>
          <w:tcPr>
            <w:tcW w:w="2796" w:type="dxa"/>
          </w:tcPr>
          <w:p w14:paraId="5D517C9E" w14:textId="77777777" w:rsidR="00281EED" w:rsidRPr="00D830F6" w:rsidRDefault="00281EED">
            <w:pPr>
              <w:rPr>
                <w:lang w:val="lt-LT"/>
              </w:rPr>
            </w:pPr>
            <w:r w:rsidRPr="00D830F6">
              <w:rPr>
                <w:lang w:val="lt-LT"/>
              </w:rPr>
              <w:t xml:space="preserve">Vaistas </w:t>
            </w:r>
            <w:proofErr w:type="spellStart"/>
            <w:r w:rsidRPr="00D830F6">
              <w:rPr>
                <w:lang w:val="lt-LT"/>
              </w:rPr>
              <w:t>umirolimas</w:t>
            </w:r>
            <w:proofErr w:type="spellEnd"/>
            <w:r w:rsidRPr="00D830F6">
              <w:rPr>
                <w:lang w:val="lt-LT"/>
              </w:rPr>
              <w:t xml:space="preserve"> turi būti išskiriamas ne trumpiau, nei 6 mėn.;</w:t>
            </w:r>
          </w:p>
        </w:tc>
        <w:tc>
          <w:tcPr>
            <w:tcW w:w="1075" w:type="dxa"/>
          </w:tcPr>
          <w:p w14:paraId="1A269DA8" w14:textId="77777777" w:rsidR="00281EED" w:rsidRPr="00D830F6" w:rsidRDefault="00281EED" w:rsidP="00281EED">
            <w:pPr>
              <w:jc w:val="center"/>
              <w:rPr>
                <w:lang w:val="lt-LT"/>
              </w:rPr>
            </w:pPr>
          </w:p>
        </w:tc>
        <w:tc>
          <w:tcPr>
            <w:tcW w:w="1032" w:type="dxa"/>
          </w:tcPr>
          <w:p w14:paraId="567AEADB" w14:textId="77777777" w:rsidR="00281EED" w:rsidRPr="00D830F6" w:rsidRDefault="00281EED" w:rsidP="00281EED">
            <w:pPr>
              <w:jc w:val="center"/>
              <w:rPr>
                <w:lang w:val="lt-LT"/>
              </w:rPr>
            </w:pPr>
          </w:p>
        </w:tc>
        <w:tc>
          <w:tcPr>
            <w:tcW w:w="3846" w:type="dxa"/>
          </w:tcPr>
          <w:p w14:paraId="4EB1C5E2" w14:textId="77777777" w:rsidR="00281EED" w:rsidRPr="00D830F6" w:rsidRDefault="00281EED">
            <w:pPr>
              <w:rPr>
                <w:lang w:val="lt-LT"/>
              </w:rPr>
            </w:pPr>
          </w:p>
        </w:tc>
      </w:tr>
      <w:tr w:rsidR="00281EED" w:rsidRPr="00D830F6" w14:paraId="0078A496" w14:textId="4B69E8EB" w:rsidTr="00281EED">
        <w:tc>
          <w:tcPr>
            <w:tcW w:w="1174" w:type="dxa"/>
          </w:tcPr>
          <w:p w14:paraId="472F649F" w14:textId="77777777" w:rsidR="00281EED" w:rsidRPr="00D830F6" w:rsidRDefault="00281EED">
            <w:pPr>
              <w:rPr>
                <w:lang w:val="lt-LT"/>
              </w:rPr>
            </w:pPr>
            <w:r w:rsidRPr="00D830F6">
              <w:rPr>
                <w:lang w:val="lt-LT"/>
              </w:rPr>
              <w:t>3.1.5. parametras</w:t>
            </w:r>
          </w:p>
        </w:tc>
        <w:tc>
          <w:tcPr>
            <w:tcW w:w="2796" w:type="dxa"/>
          </w:tcPr>
          <w:p w14:paraId="00340E6B" w14:textId="77777777" w:rsidR="00281EED" w:rsidRPr="00D830F6" w:rsidRDefault="00281EED">
            <w:pPr>
              <w:rPr>
                <w:lang w:val="lt-LT"/>
              </w:rPr>
            </w:pPr>
            <w:r w:rsidRPr="00D830F6">
              <w:rPr>
                <w:lang w:val="lt-LT"/>
              </w:rPr>
              <w:t xml:space="preserve">Pagal naudojimo instrukciją turi būti leistina skirti ir šioms indikacijoms: ST pakilimo </w:t>
            </w:r>
            <w:proofErr w:type="spellStart"/>
            <w:r w:rsidRPr="00D830F6">
              <w:rPr>
                <w:lang w:val="lt-LT"/>
              </w:rPr>
              <w:t>miokardio</w:t>
            </w:r>
            <w:proofErr w:type="spellEnd"/>
            <w:r w:rsidRPr="00D830F6">
              <w:rPr>
                <w:lang w:val="lt-LT"/>
              </w:rPr>
              <w:t xml:space="preserve"> infarktas; ūmūs koronariniai sindromai; cukrinis diabetas;</w:t>
            </w:r>
          </w:p>
        </w:tc>
        <w:tc>
          <w:tcPr>
            <w:tcW w:w="1075" w:type="dxa"/>
          </w:tcPr>
          <w:p w14:paraId="6819CC80" w14:textId="77777777" w:rsidR="00281EED" w:rsidRPr="00D830F6" w:rsidRDefault="00281EED" w:rsidP="00281EED">
            <w:pPr>
              <w:jc w:val="center"/>
              <w:rPr>
                <w:lang w:val="lt-LT"/>
              </w:rPr>
            </w:pPr>
          </w:p>
        </w:tc>
        <w:tc>
          <w:tcPr>
            <w:tcW w:w="1032" w:type="dxa"/>
          </w:tcPr>
          <w:p w14:paraId="40C73C18" w14:textId="77777777" w:rsidR="00281EED" w:rsidRPr="00D830F6" w:rsidRDefault="00281EED" w:rsidP="00281EED">
            <w:pPr>
              <w:jc w:val="center"/>
              <w:rPr>
                <w:lang w:val="lt-LT"/>
              </w:rPr>
            </w:pPr>
          </w:p>
        </w:tc>
        <w:tc>
          <w:tcPr>
            <w:tcW w:w="3846" w:type="dxa"/>
          </w:tcPr>
          <w:p w14:paraId="39196859" w14:textId="77777777" w:rsidR="00281EED" w:rsidRPr="00D830F6" w:rsidRDefault="00281EED">
            <w:pPr>
              <w:rPr>
                <w:lang w:val="lt-LT"/>
              </w:rPr>
            </w:pPr>
          </w:p>
        </w:tc>
      </w:tr>
      <w:tr w:rsidR="00281EED" w:rsidRPr="00D830F6" w14:paraId="64FDA510" w14:textId="6B17729D" w:rsidTr="00281EED">
        <w:tc>
          <w:tcPr>
            <w:tcW w:w="1174" w:type="dxa"/>
          </w:tcPr>
          <w:p w14:paraId="2F4ED1A1" w14:textId="77777777" w:rsidR="00281EED" w:rsidRPr="00D830F6" w:rsidRDefault="00281EED">
            <w:pPr>
              <w:rPr>
                <w:lang w:val="lt-LT"/>
              </w:rPr>
            </w:pPr>
            <w:r w:rsidRPr="00D830F6">
              <w:rPr>
                <w:lang w:val="lt-LT"/>
              </w:rPr>
              <w:t>3.1.6. parametras</w:t>
            </w:r>
          </w:p>
        </w:tc>
        <w:tc>
          <w:tcPr>
            <w:tcW w:w="2796" w:type="dxa"/>
          </w:tcPr>
          <w:p w14:paraId="7DCCDDBC" w14:textId="77777777" w:rsidR="00281EED" w:rsidRPr="00D830F6" w:rsidRDefault="00281EED">
            <w:pPr>
              <w:rPr>
                <w:lang w:val="lt-LT"/>
              </w:rPr>
            </w:pPr>
            <w:r w:rsidRPr="00D830F6">
              <w:rPr>
                <w:lang w:val="lt-LT"/>
              </w:rPr>
              <w:t xml:space="preserve">Tik išorinė </w:t>
            </w:r>
            <w:proofErr w:type="spellStart"/>
            <w:r w:rsidRPr="00D830F6">
              <w:rPr>
                <w:lang w:val="lt-LT"/>
              </w:rPr>
              <w:t>stento</w:t>
            </w:r>
            <w:proofErr w:type="spellEnd"/>
            <w:r w:rsidRPr="00D830F6">
              <w:rPr>
                <w:lang w:val="lt-LT"/>
              </w:rPr>
              <w:t xml:space="preserve"> dalis turi būti padengta ir skleisti vaistą;</w:t>
            </w:r>
          </w:p>
        </w:tc>
        <w:tc>
          <w:tcPr>
            <w:tcW w:w="1075" w:type="dxa"/>
          </w:tcPr>
          <w:p w14:paraId="37636F3E" w14:textId="77777777" w:rsidR="00281EED" w:rsidRPr="00D830F6" w:rsidRDefault="00281EED" w:rsidP="00281EED">
            <w:pPr>
              <w:jc w:val="center"/>
              <w:rPr>
                <w:lang w:val="lt-LT"/>
              </w:rPr>
            </w:pPr>
          </w:p>
        </w:tc>
        <w:tc>
          <w:tcPr>
            <w:tcW w:w="1032" w:type="dxa"/>
          </w:tcPr>
          <w:p w14:paraId="7CAF7C01" w14:textId="77777777" w:rsidR="00281EED" w:rsidRPr="00D830F6" w:rsidRDefault="00281EED" w:rsidP="00281EED">
            <w:pPr>
              <w:jc w:val="center"/>
              <w:rPr>
                <w:lang w:val="lt-LT"/>
              </w:rPr>
            </w:pPr>
          </w:p>
        </w:tc>
        <w:tc>
          <w:tcPr>
            <w:tcW w:w="3846" w:type="dxa"/>
          </w:tcPr>
          <w:p w14:paraId="7D94CE52" w14:textId="77777777" w:rsidR="00281EED" w:rsidRPr="00D830F6" w:rsidRDefault="00281EED">
            <w:pPr>
              <w:rPr>
                <w:lang w:val="lt-LT"/>
              </w:rPr>
            </w:pPr>
          </w:p>
        </w:tc>
      </w:tr>
      <w:tr w:rsidR="00281EED" w:rsidRPr="00D830F6" w14:paraId="3940B0A8" w14:textId="155E779C" w:rsidTr="00281EED">
        <w:tc>
          <w:tcPr>
            <w:tcW w:w="1174" w:type="dxa"/>
          </w:tcPr>
          <w:p w14:paraId="71B2355F" w14:textId="77777777" w:rsidR="00281EED" w:rsidRPr="00D830F6" w:rsidRDefault="00281EED">
            <w:pPr>
              <w:rPr>
                <w:lang w:val="lt-LT"/>
              </w:rPr>
            </w:pPr>
            <w:r w:rsidRPr="00D830F6">
              <w:rPr>
                <w:lang w:val="lt-LT"/>
              </w:rPr>
              <w:t>3.1.7. parametras</w:t>
            </w:r>
          </w:p>
        </w:tc>
        <w:tc>
          <w:tcPr>
            <w:tcW w:w="2796" w:type="dxa"/>
          </w:tcPr>
          <w:p w14:paraId="5CB66031" w14:textId="77777777" w:rsidR="00281EED" w:rsidRPr="00D830F6" w:rsidRDefault="00281EED">
            <w:pPr>
              <w:rPr>
                <w:lang w:val="lt-LT"/>
              </w:rPr>
            </w:pPr>
            <w:proofErr w:type="spellStart"/>
            <w:r w:rsidRPr="00D830F6">
              <w:rPr>
                <w:lang w:val="lt-LT"/>
              </w:rPr>
              <w:t>Polimeros</w:t>
            </w:r>
            <w:proofErr w:type="spellEnd"/>
            <w:r w:rsidRPr="00D830F6">
              <w:rPr>
                <w:lang w:val="lt-LT"/>
              </w:rPr>
              <w:t xml:space="preserve"> storis ne daugiau 11 mikrometrų;</w:t>
            </w:r>
          </w:p>
        </w:tc>
        <w:tc>
          <w:tcPr>
            <w:tcW w:w="1075" w:type="dxa"/>
          </w:tcPr>
          <w:p w14:paraId="5B951A2E" w14:textId="77777777" w:rsidR="00281EED" w:rsidRPr="00D830F6" w:rsidRDefault="00281EED" w:rsidP="00281EED">
            <w:pPr>
              <w:jc w:val="center"/>
              <w:rPr>
                <w:lang w:val="lt-LT"/>
              </w:rPr>
            </w:pPr>
          </w:p>
        </w:tc>
        <w:tc>
          <w:tcPr>
            <w:tcW w:w="1032" w:type="dxa"/>
          </w:tcPr>
          <w:p w14:paraId="021A4383" w14:textId="77777777" w:rsidR="00281EED" w:rsidRPr="00D830F6" w:rsidRDefault="00281EED" w:rsidP="00281EED">
            <w:pPr>
              <w:jc w:val="center"/>
              <w:rPr>
                <w:lang w:val="lt-LT"/>
              </w:rPr>
            </w:pPr>
          </w:p>
        </w:tc>
        <w:tc>
          <w:tcPr>
            <w:tcW w:w="3846" w:type="dxa"/>
          </w:tcPr>
          <w:p w14:paraId="641F5AAF" w14:textId="77777777" w:rsidR="00281EED" w:rsidRPr="00D830F6" w:rsidRDefault="00281EED">
            <w:pPr>
              <w:rPr>
                <w:lang w:val="lt-LT"/>
              </w:rPr>
            </w:pPr>
          </w:p>
        </w:tc>
      </w:tr>
      <w:tr w:rsidR="00281EED" w:rsidRPr="00D830F6" w14:paraId="6A3E8FDD" w14:textId="40D9B692" w:rsidTr="00281EED">
        <w:tc>
          <w:tcPr>
            <w:tcW w:w="1174" w:type="dxa"/>
          </w:tcPr>
          <w:p w14:paraId="01C5FD78" w14:textId="77777777" w:rsidR="00281EED" w:rsidRPr="00D830F6" w:rsidRDefault="00281EED">
            <w:pPr>
              <w:rPr>
                <w:lang w:val="lt-LT"/>
              </w:rPr>
            </w:pPr>
            <w:r w:rsidRPr="00D830F6">
              <w:rPr>
                <w:lang w:val="lt-LT"/>
              </w:rPr>
              <w:t>3.1.8. parametras</w:t>
            </w:r>
          </w:p>
        </w:tc>
        <w:tc>
          <w:tcPr>
            <w:tcW w:w="2796" w:type="dxa"/>
          </w:tcPr>
          <w:p w14:paraId="23998F4E" w14:textId="77777777" w:rsidR="00281EED" w:rsidRPr="00D830F6" w:rsidRDefault="00281EED">
            <w:pPr>
              <w:rPr>
                <w:lang w:val="lt-LT"/>
              </w:rPr>
            </w:pPr>
            <w:proofErr w:type="spellStart"/>
            <w:r w:rsidRPr="00D830F6">
              <w:rPr>
                <w:lang w:val="lt-LT"/>
              </w:rPr>
              <w:t>Stentų</w:t>
            </w:r>
            <w:proofErr w:type="spellEnd"/>
            <w:r w:rsidRPr="00D830F6">
              <w:rPr>
                <w:lang w:val="lt-LT"/>
              </w:rPr>
              <w:t xml:space="preserve"> parametrai: ilgiai 8 mm - 48 mm (visiems diametrams iki ≤ 36 mm ilgio žingsnis ne didesnis nei 5 mm), diametrai 2,25 mm – 4,00 mm;</w:t>
            </w:r>
          </w:p>
        </w:tc>
        <w:tc>
          <w:tcPr>
            <w:tcW w:w="1075" w:type="dxa"/>
          </w:tcPr>
          <w:p w14:paraId="551B6B58" w14:textId="77777777" w:rsidR="00281EED" w:rsidRPr="00D830F6" w:rsidRDefault="00281EED" w:rsidP="00281EED">
            <w:pPr>
              <w:jc w:val="center"/>
              <w:rPr>
                <w:lang w:val="lt-LT"/>
              </w:rPr>
            </w:pPr>
          </w:p>
        </w:tc>
        <w:tc>
          <w:tcPr>
            <w:tcW w:w="1032" w:type="dxa"/>
          </w:tcPr>
          <w:p w14:paraId="17F1EECE" w14:textId="77777777" w:rsidR="00281EED" w:rsidRPr="00D830F6" w:rsidRDefault="00281EED" w:rsidP="00281EED">
            <w:pPr>
              <w:jc w:val="center"/>
              <w:rPr>
                <w:lang w:val="lt-LT"/>
              </w:rPr>
            </w:pPr>
          </w:p>
        </w:tc>
        <w:tc>
          <w:tcPr>
            <w:tcW w:w="3846" w:type="dxa"/>
          </w:tcPr>
          <w:p w14:paraId="7B3DC58B" w14:textId="77777777" w:rsidR="00281EED" w:rsidRPr="00D830F6" w:rsidRDefault="00281EED">
            <w:pPr>
              <w:rPr>
                <w:lang w:val="lt-LT"/>
              </w:rPr>
            </w:pPr>
          </w:p>
        </w:tc>
      </w:tr>
      <w:tr w:rsidR="00281EED" w:rsidRPr="00D830F6" w14:paraId="2C9D779F" w14:textId="0A5C6BAF" w:rsidTr="00281EED">
        <w:tc>
          <w:tcPr>
            <w:tcW w:w="1174" w:type="dxa"/>
          </w:tcPr>
          <w:p w14:paraId="7D21F636" w14:textId="77777777" w:rsidR="00281EED" w:rsidRPr="00D830F6" w:rsidRDefault="00281EED">
            <w:pPr>
              <w:rPr>
                <w:lang w:val="lt-LT"/>
              </w:rPr>
            </w:pPr>
            <w:r w:rsidRPr="00D830F6">
              <w:rPr>
                <w:lang w:val="lt-LT"/>
              </w:rPr>
              <w:t>3.1.9. parametras</w:t>
            </w:r>
          </w:p>
        </w:tc>
        <w:tc>
          <w:tcPr>
            <w:tcW w:w="2796" w:type="dxa"/>
          </w:tcPr>
          <w:p w14:paraId="1AEF6929" w14:textId="77777777" w:rsidR="00281EED" w:rsidRPr="00D830F6" w:rsidRDefault="00281EED">
            <w:pPr>
              <w:rPr>
                <w:lang w:val="lt-LT"/>
              </w:rPr>
            </w:pPr>
            <w:r w:rsidRPr="00D830F6">
              <w:rPr>
                <w:lang w:val="lt-LT"/>
              </w:rPr>
              <w:t xml:space="preserve">Galimybė rinktis kobalto chromo arba 316L plieno arba lygiavertės medžiagos (didesnės </w:t>
            </w:r>
            <w:proofErr w:type="spellStart"/>
            <w:r w:rsidRPr="00D830F6">
              <w:rPr>
                <w:lang w:val="lt-LT"/>
              </w:rPr>
              <w:t>radialinės</w:t>
            </w:r>
            <w:proofErr w:type="spellEnd"/>
            <w:r w:rsidRPr="00D830F6">
              <w:rPr>
                <w:lang w:val="lt-LT"/>
              </w:rPr>
              <w:t xml:space="preserve"> jėgos) modelius;</w:t>
            </w:r>
          </w:p>
        </w:tc>
        <w:tc>
          <w:tcPr>
            <w:tcW w:w="1075" w:type="dxa"/>
          </w:tcPr>
          <w:p w14:paraId="6DA200F7" w14:textId="77777777" w:rsidR="00281EED" w:rsidRPr="00D830F6" w:rsidRDefault="00281EED" w:rsidP="00281EED">
            <w:pPr>
              <w:jc w:val="center"/>
              <w:rPr>
                <w:lang w:val="lt-LT"/>
              </w:rPr>
            </w:pPr>
          </w:p>
        </w:tc>
        <w:tc>
          <w:tcPr>
            <w:tcW w:w="1032" w:type="dxa"/>
          </w:tcPr>
          <w:p w14:paraId="7B0BF0F9" w14:textId="77777777" w:rsidR="00281EED" w:rsidRPr="00D830F6" w:rsidRDefault="00281EED" w:rsidP="00281EED">
            <w:pPr>
              <w:jc w:val="center"/>
              <w:rPr>
                <w:lang w:val="lt-LT"/>
              </w:rPr>
            </w:pPr>
          </w:p>
        </w:tc>
        <w:tc>
          <w:tcPr>
            <w:tcW w:w="3846" w:type="dxa"/>
          </w:tcPr>
          <w:p w14:paraId="169BD831" w14:textId="77777777" w:rsidR="00281EED" w:rsidRPr="00D830F6" w:rsidRDefault="00281EED">
            <w:pPr>
              <w:rPr>
                <w:lang w:val="lt-LT"/>
              </w:rPr>
            </w:pPr>
          </w:p>
        </w:tc>
      </w:tr>
      <w:tr w:rsidR="00281EED" w:rsidRPr="00D830F6" w14:paraId="07001D93" w14:textId="5FA420C7" w:rsidTr="00281EED">
        <w:tc>
          <w:tcPr>
            <w:tcW w:w="1174" w:type="dxa"/>
          </w:tcPr>
          <w:p w14:paraId="3002DFE9" w14:textId="77777777" w:rsidR="00281EED" w:rsidRPr="00D830F6" w:rsidRDefault="00281EED">
            <w:pPr>
              <w:rPr>
                <w:lang w:val="lt-LT"/>
              </w:rPr>
            </w:pPr>
            <w:r w:rsidRPr="00D830F6">
              <w:rPr>
                <w:lang w:val="lt-LT"/>
              </w:rPr>
              <w:t>3.1.10. parametras</w:t>
            </w:r>
          </w:p>
        </w:tc>
        <w:tc>
          <w:tcPr>
            <w:tcW w:w="2796" w:type="dxa"/>
          </w:tcPr>
          <w:p w14:paraId="7954BC9E" w14:textId="77777777" w:rsidR="00281EED" w:rsidRPr="00D830F6" w:rsidRDefault="00281EED">
            <w:pPr>
              <w:rPr>
                <w:lang w:val="lt-LT"/>
              </w:rPr>
            </w:pPr>
            <w:r w:rsidRPr="00D830F6">
              <w:rPr>
                <w:lang w:val="lt-LT"/>
              </w:rPr>
              <w:t>Nominalus slėgis – ne daugiau 6 atm;</w:t>
            </w:r>
          </w:p>
        </w:tc>
        <w:tc>
          <w:tcPr>
            <w:tcW w:w="1075" w:type="dxa"/>
          </w:tcPr>
          <w:p w14:paraId="42D4E479" w14:textId="77777777" w:rsidR="00281EED" w:rsidRPr="00D830F6" w:rsidRDefault="00281EED" w:rsidP="00281EED">
            <w:pPr>
              <w:jc w:val="center"/>
              <w:rPr>
                <w:lang w:val="lt-LT"/>
              </w:rPr>
            </w:pPr>
          </w:p>
        </w:tc>
        <w:tc>
          <w:tcPr>
            <w:tcW w:w="1032" w:type="dxa"/>
          </w:tcPr>
          <w:p w14:paraId="7C4DBF29" w14:textId="77777777" w:rsidR="00281EED" w:rsidRPr="00D830F6" w:rsidRDefault="00281EED" w:rsidP="00281EED">
            <w:pPr>
              <w:jc w:val="center"/>
              <w:rPr>
                <w:lang w:val="lt-LT"/>
              </w:rPr>
            </w:pPr>
          </w:p>
        </w:tc>
        <w:tc>
          <w:tcPr>
            <w:tcW w:w="3846" w:type="dxa"/>
          </w:tcPr>
          <w:p w14:paraId="368A49F6" w14:textId="77777777" w:rsidR="00281EED" w:rsidRPr="00D830F6" w:rsidRDefault="00281EED">
            <w:pPr>
              <w:rPr>
                <w:lang w:val="lt-LT"/>
              </w:rPr>
            </w:pPr>
          </w:p>
        </w:tc>
      </w:tr>
      <w:tr w:rsidR="00281EED" w:rsidRPr="00D830F6" w14:paraId="6B64FA25" w14:textId="6ABC3262" w:rsidTr="00281EED">
        <w:tc>
          <w:tcPr>
            <w:tcW w:w="1174" w:type="dxa"/>
          </w:tcPr>
          <w:p w14:paraId="2A7B4454" w14:textId="77777777" w:rsidR="00281EED" w:rsidRPr="00D830F6" w:rsidRDefault="00281EED">
            <w:pPr>
              <w:rPr>
                <w:lang w:val="lt-LT"/>
              </w:rPr>
            </w:pPr>
            <w:r w:rsidRPr="00D830F6">
              <w:rPr>
                <w:lang w:val="lt-LT"/>
              </w:rPr>
              <w:t>3.1.11. parametras</w:t>
            </w:r>
          </w:p>
        </w:tc>
        <w:tc>
          <w:tcPr>
            <w:tcW w:w="2796" w:type="dxa"/>
          </w:tcPr>
          <w:p w14:paraId="55F91FA2" w14:textId="77777777" w:rsidR="00281EED" w:rsidRPr="00D830F6" w:rsidRDefault="00281EED">
            <w:pPr>
              <w:rPr>
                <w:lang w:val="lt-LT"/>
              </w:rPr>
            </w:pPr>
            <w:r w:rsidRPr="00D830F6">
              <w:rPr>
                <w:lang w:val="lt-LT"/>
              </w:rPr>
              <w:t>Greito vielos pakeitimo anga – ne toliau, nei 28 cm nuo kateterio galo;</w:t>
            </w:r>
          </w:p>
        </w:tc>
        <w:tc>
          <w:tcPr>
            <w:tcW w:w="1075" w:type="dxa"/>
          </w:tcPr>
          <w:p w14:paraId="513F70E1" w14:textId="77777777" w:rsidR="00281EED" w:rsidRPr="00D830F6" w:rsidRDefault="00281EED" w:rsidP="00281EED">
            <w:pPr>
              <w:jc w:val="center"/>
              <w:rPr>
                <w:lang w:val="lt-LT"/>
              </w:rPr>
            </w:pPr>
          </w:p>
        </w:tc>
        <w:tc>
          <w:tcPr>
            <w:tcW w:w="1032" w:type="dxa"/>
          </w:tcPr>
          <w:p w14:paraId="09DA3837" w14:textId="77777777" w:rsidR="00281EED" w:rsidRPr="00D830F6" w:rsidRDefault="00281EED" w:rsidP="00281EED">
            <w:pPr>
              <w:jc w:val="center"/>
              <w:rPr>
                <w:lang w:val="lt-LT"/>
              </w:rPr>
            </w:pPr>
          </w:p>
        </w:tc>
        <w:tc>
          <w:tcPr>
            <w:tcW w:w="3846" w:type="dxa"/>
          </w:tcPr>
          <w:p w14:paraId="50E5BEC1" w14:textId="77777777" w:rsidR="00281EED" w:rsidRPr="00D830F6" w:rsidRDefault="00281EED">
            <w:pPr>
              <w:rPr>
                <w:lang w:val="lt-LT"/>
              </w:rPr>
            </w:pPr>
          </w:p>
        </w:tc>
      </w:tr>
      <w:tr w:rsidR="00281EED" w:rsidRPr="00D830F6" w14:paraId="3C01BC96" w14:textId="0300536E" w:rsidTr="00281EED">
        <w:tc>
          <w:tcPr>
            <w:tcW w:w="1174" w:type="dxa"/>
          </w:tcPr>
          <w:p w14:paraId="1BDD3B67" w14:textId="77777777" w:rsidR="00281EED" w:rsidRPr="00D830F6" w:rsidRDefault="00281EED">
            <w:pPr>
              <w:rPr>
                <w:lang w:val="lt-LT"/>
              </w:rPr>
            </w:pPr>
            <w:r w:rsidRPr="00D830F6">
              <w:rPr>
                <w:lang w:val="lt-LT"/>
              </w:rPr>
              <w:t>3.1.12. parametras</w:t>
            </w:r>
          </w:p>
        </w:tc>
        <w:tc>
          <w:tcPr>
            <w:tcW w:w="2796" w:type="dxa"/>
          </w:tcPr>
          <w:p w14:paraId="113CAFDE" w14:textId="77777777" w:rsidR="00281EED" w:rsidRPr="00D830F6" w:rsidRDefault="00281EED">
            <w:pPr>
              <w:rPr>
                <w:lang w:val="lt-LT"/>
              </w:rPr>
            </w:pPr>
            <w:r w:rsidRPr="00D830F6">
              <w:rPr>
                <w:lang w:val="lt-LT"/>
              </w:rPr>
              <w:t xml:space="preserve">Visų dydžių </w:t>
            </w:r>
            <w:proofErr w:type="spellStart"/>
            <w:r w:rsidRPr="00D830F6">
              <w:rPr>
                <w:lang w:val="lt-LT"/>
              </w:rPr>
              <w:t>stentai</w:t>
            </w:r>
            <w:proofErr w:type="spellEnd"/>
            <w:r w:rsidRPr="00D830F6">
              <w:rPr>
                <w:lang w:val="lt-LT"/>
              </w:rPr>
              <w:t xml:space="preserve"> turi pralįsti pro 5 </w:t>
            </w:r>
            <w:proofErr w:type="spellStart"/>
            <w:r w:rsidRPr="00D830F6">
              <w:rPr>
                <w:lang w:val="lt-LT"/>
              </w:rPr>
              <w:t>Fr</w:t>
            </w:r>
            <w:proofErr w:type="spellEnd"/>
            <w:r w:rsidRPr="00D830F6">
              <w:rPr>
                <w:lang w:val="lt-LT"/>
              </w:rPr>
              <w:t xml:space="preserve"> nukreipiantįjį kateterį;</w:t>
            </w:r>
          </w:p>
        </w:tc>
        <w:tc>
          <w:tcPr>
            <w:tcW w:w="1075" w:type="dxa"/>
          </w:tcPr>
          <w:p w14:paraId="60339C22" w14:textId="77777777" w:rsidR="00281EED" w:rsidRPr="00D830F6" w:rsidRDefault="00281EED" w:rsidP="00281EED">
            <w:pPr>
              <w:jc w:val="center"/>
              <w:rPr>
                <w:lang w:val="lt-LT"/>
              </w:rPr>
            </w:pPr>
          </w:p>
        </w:tc>
        <w:tc>
          <w:tcPr>
            <w:tcW w:w="1032" w:type="dxa"/>
          </w:tcPr>
          <w:p w14:paraId="36F99EF1" w14:textId="77777777" w:rsidR="00281EED" w:rsidRPr="00D830F6" w:rsidRDefault="00281EED" w:rsidP="00281EED">
            <w:pPr>
              <w:jc w:val="center"/>
              <w:rPr>
                <w:lang w:val="lt-LT"/>
              </w:rPr>
            </w:pPr>
          </w:p>
        </w:tc>
        <w:tc>
          <w:tcPr>
            <w:tcW w:w="3846" w:type="dxa"/>
          </w:tcPr>
          <w:p w14:paraId="3E8D4DAC" w14:textId="77777777" w:rsidR="00281EED" w:rsidRPr="00D830F6" w:rsidRDefault="00281EED">
            <w:pPr>
              <w:rPr>
                <w:lang w:val="lt-LT"/>
              </w:rPr>
            </w:pPr>
          </w:p>
        </w:tc>
      </w:tr>
      <w:tr w:rsidR="00281EED" w:rsidRPr="00D830F6" w14:paraId="564729FF" w14:textId="7A593C5C" w:rsidTr="00281EED">
        <w:tc>
          <w:tcPr>
            <w:tcW w:w="1174" w:type="dxa"/>
          </w:tcPr>
          <w:p w14:paraId="29AC9565" w14:textId="77777777" w:rsidR="00281EED" w:rsidRPr="00D830F6" w:rsidRDefault="00281EED">
            <w:pPr>
              <w:rPr>
                <w:lang w:val="lt-LT"/>
              </w:rPr>
            </w:pPr>
            <w:r w:rsidRPr="00D830F6">
              <w:rPr>
                <w:lang w:val="lt-LT"/>
              </w:rPr>
              <w:t>3.1.13. parametras</w:t>
            </w:r>
          </w:p>
        </w:tc>
        <w:tc>
          <w:tcPr>
            <w:tcW w:w="2796" w:type="dxa"/>
          </w:tcPr>
          <w:p w14:paraId="5CEC016E" w14:textId="77777777" w:rsidR="00281EED" w:rsidRPr="00D830F6" w:rsidRDefault="00281EED">
            <w:pPr>
              <w:rPr>
                <w:lang w:val="lt-LT"/>
              </w:rPr>
            </w:pPr>
            <w:proofErr w:type="spellStart"/>
            <w:r w:rsidRPr="00D830F6">
              <w:rPr>
                <w:lang w:val="lt-LT"/>
              </w:rPr>
              <w:t>Hidrofilinė</w:t>
            </w:r>
            <w:proofErr w:type="spellEnd"/>
            <w:r w:rsidRPr="00D830F6">
              <w:rPr>
                <w:lang w:val="lt-LT"/>
              </w:rPr>
              <w:t xml:space="preserve"> W-II danga padengta ne mažiau, nei 50 cm nuo kateterio galo;</w:t>
            </w:r>
          </w:p>
        </w:tc>
        <w:tc>
          <w:tcPr>
            <w:tcW w:w="1075" w:type="dxa"/>
          </w:tcPr>
          <w:p w14:paraId="64FFCC93" w14:textId="77777777" w:rsidR="00281EED" w:rsidRPr="00D830F6" w:rsidRDefault="00281EED" w:rsidP="00281EED">
            <w:pPr>
              <w:jc w:val="center"/>
              <w:rPr>
                <w:lang w:val="lt-LT"/>
              </w:rPr>
            </w:pPr>
          </w:p>
        </w:tc>
        <w:tc>
          <w:tcPr>
            <w:tcW w:w="1032" w:type="dxa"/>
          </w:tcPr>
          <w:p w14:paraId="445807A8" w14:textId="77777777" w:rsidR="00281EED" w:rsidRPr="00D830F6" w:rsidRDefault="00281EED" w:rsidP="00281EED">
            <w:pPr>
              <w:jc w:val="center"/>
              <w:rPr>
                <w:lang w:val="lt-LT"/>
              </w:rPr>
            </w:pPr>
          </w:p>
        </w:tc>
        <w:tc>
          <w:tcPr>
            <w:tcW w:w="3846" w:type="dxa"/>
          </w:tcPr>
          <w:p w14:paraId="4C6D7E65" w14:textId="77777777" w:rsidR="00281EED" w:rsidRPr="00D830F6" w:rsidRDefault="00281EED">
            <w:pPr>
              <w:rPr>
                <w:lang w:val="lt-LT"/>
              </w:rPr>
            </w:pPr>
          </w:p>
        </w:tc>
      </w:tr>
      <w:tr w:rsidR="00281EED" w:rsidRPr="00D830F6" w14:paraId="20F66342" w14:textId="33F372C2" w:rsidTr="00281EED">
        <w:tc>
          <w:tcPr>
            <w:tcW w:w="1174" w:type="dxa"/>
          </w:tcPr>
          <w:p w14:paraId="0322FF12" w14:textId="77777777" w:rsidR="00281EED" w:rsidRPr="00D830F6" w:rsidRDefault="00281EED">
            <w:pPr>
              <w:rPr>
                <w:lang w:val="lt-LT"/>
              </w:rPr>
            </w:pPr>
            <w:r w:rsidRPr="00D830F6">
              <w:rPr>
                <w:lang w:val="lt-LT"/>
              </w:rPr>
              <w:t>3.1.14. parametras</w:t>
            </w:r>
          </w:p>
        </w:tc>
        <w:tc>
          <w:tcPr>
            <w:tcW w:w="2796" w:type="dxa"/>
          </w:tcPr>
          <w:p w14:paraId="70A00A70" w14:textId="77777777" w:rsidR="00281EED" w:rsidRPr="00D830F6" w:rsidRDefault="00281EED">
            <w:pPr>
              <w:rPr>
                <w:lang w:val="lt-LT"/>
              </w:rPr>
            </w:pPr>
            <w:r w:rsidRPr="00D830F6">
              <w:rPr>
                <w:lang w:val="lt-LT"/>
              </w:rPr>
              <w:t xml:space="preserve">Turi būti galimybė rinktis proksimalinę </w:t>
            </w:r>
            <w:proofErr w:type="spellStart"/>
            <w:r w:rsidRPr="00D830F6">
              <w:rPr>
                <w:lang w:val="lt-LT"/>
              </w:rPr>
              <w:t>kataterio</w:t>
            </w:r>
            <w:proofErr w:type="spellEnd"/>
            <w:r w:rsidRPr="00D830F6">
              <w:rPr>
                <w:lang w:val="lt-LT"/>
              </w:rPr>
              <w:t xml:space="preserve"> dangą tarp teflono ir poliamido;</w:t>
            </w:r>
          </w:p>
        </w:tc>
        <w:tc>
          <w:tcPr>
            <w:tcW w:w="1075" w:type="dxa"/>
          </w:tcPr>
          <w:p w14:paraId="46BD4DAC" w14:textId="77777777" w:rsidR="00281EED" w:rsidRPr="00D830F6" w:rsidRDefault="00281EED" w:rsidP="00281EED">
            <w:pPr>
              <w:jc w:val="center"/>
              <w:rPr>
                <w:lang w:val="lt-LT"/>
              </w:rPr>
            </w:pPr>
          </w:p>
        </w:tc>
        <w:tc>
          <w:tcPr>
            <w:tcW w:w="1032" w:type="dxa"/>
          </w:tcPr>
          <w:p w14:paraId="675987F0" w14:textId="77777777" w:rsidR="00281EED" w:rsidRPr="00D830F6" w:rsidRDefault="00281EED" w:rsidP="00281EED">
            <w:pPr>
              <w:jc w:val="center"/>
              <w:rPr>
                <w:lang w:val="lt-LT"/>
              </w:rPr>
            </w:pPr>
          </w:p>
        </w:tc>
        <w:tc>
          <w:tcPr>
            <w:tcW w:w="3846" w:type="dxa"/>
          </w:tcPr>
          <w:p w14:paraId="1D865A37" w14:textId="77777777" w:rsidR="00281EED" w:rsidRPr="00D830F6" w:rsidRDefault="00281EED">
            <w:pPr>
              <w:rPr>
                <w:lang w:val="lt-LT"/>
              </w:rPr>
            </w:pPr>
          </w:p>
        </w:tc>
      </w:tr>
      <w:tr w:rsidR="00281EED" w:rsidRPr="00D830F6" w14:paraId="765A5A86" w14:textId="797F7DB9" w:rsidTr="00281EED">
        <w:tc>
          <w:tcPr>
            <w:tcW w:w="1174" w:type="dxa"/>
          </w:tcPr>
          <w:p w14:paraId="274A92BA" w14:textId="77777777" w:rsidR="00281EED" w:rsidRPr="00D830F6" w:rsidRDefault="00281EED">
            <w:pPr>
              <w:rPr>
                <w:lang w:val="lt-LT"/>
              </w:rPr>
            </w:pPr>
            <w:r w:rsidRPr="00D830F6">
              <w:rPr>
                <w:lang w:val="lt-LT"/>
              </w:rPr>
              <w:t>3.1.15. parametras</w:t>
            </w:r>
          </w:p>
        </w:tc>
        <w:tc>
          <w:tcPr>
            <w:tcW w:w="2796" w:type="dxa"/>
          </w:tcPr>
          <w:p w14:paraId="72EBA270" w14:textId="77777777" w:rsidR="00281EED" w:rsidRPr="00D830F6" w:rsidRDefault="00281EED">
            <w:pPr>
              <w:rPr>
                <w:lang w:val="lt-LT"/>
              </w:rPr>
            </w:pPr>
            <w:r w:rsidRPr="00D830F6">
              <w:rPr>
                <w:lang w:val="lt-LT"/>
              </w:rPr>
              <w:t xml:space="preserve">3,5 mm nominalaus diametro </w:t>
            </w:r>
            <w:proofErr w:type="spellStart"/>
            <w:r w:rsidRPr="00D830F6">
              <w:rPr>
                <w:lang w:val="lt-LT"/>
              </w:rPr>
              <w:t>stentą</w:t>
            </w:r>
            <w:proofErr w:type="spellEnd"/>
            <w:r w:rsidRPr="00D830F6">
              <w:rPr>
                <w:lang w:val="lt-LT"/>
              </w:rPr>
              <w:t xml:space="preserve"> galima saugiai išplėsti bent iki 5,9 mm; tokiu atveju akutės dydis šoninei arterijai gydyti tampa ne mažesnis, nei 2,5 mm;</w:t>
            </w:r>
          </w:p>
        </w:tc>
        <w:tc>
          <w:tcPr>
            <w:tcW w:w="1075" w:type="dxa"/>
          </w:tcPr>
          <w:p w14:paraId="54C39DB8" w14:textId="77777777" w:rsidR="00281EED" w:rsidRPr="00D830F6" w:rsidRDefault="00281EED" w:rsidP="00281EED">
            <w:pPr>
              <w:jc w:val="center"/>
              <w:rPr>
                <w:lang w:val="lt-LT"/>
              </w:rPr>
            </w:pPr>
          </w:p>
        </w:tc>
        <w:tc>
          <w:tcPr>
            <w:tcW w:w="1032" w:type="dxa"/>
          </w:tcPr>
          <w:p w14:paraId="6F867F92" w14:textId="77777777" w:rsidR="00281EED" w:rsidRPr="00D830F6" w:rsidRDefault="00281EED" w:rsidP="00281EED">
            <w:pPr>
              <w:jc w:val="center"/>
              <w:rPr>
                <w:lang w:val="lt-LT"/>
              </w:rPr>
            </w:pPr>
          </w:p>
        </w:tc>
        <w:tc>
          <w:tcPr>
            <w:tcW w:w="3846" w:type="dxa"/>
          </w:tcPr>
          <w:p w14:paraId="2B071D04" w14:textId="77777777" w:rsidR="00281EED" w:rsidRPr="00D830F6" w:rsidRDefault="00281EED">
            <w:pPr>
              <w:rPr>
                <w:lang w:val="lt-LT"/>
              </w:rPr>
            </w:pPr>
          </w:p>
        </w:tc>
      </w:tr>
      <w:tr w:rsidR="00281EED" w:rsidRPr="00D830F6" w14:paraId="3611A1F5" w14:textId="098DCAF2" w:rsidTr="00281EED">
        <w:tc>
          <w:tcPr>
            <w:tcW w:w="1174" w:type="dxa"/>
          </w:tcPr>
          <w:p w14:paraId="034FAC10" w14:textId="77777777" w:rsidR="00281EED" w:rsidRPr="00D830F6" w:rsidRDefault="00281EED">
            <w:pPr>
              <w:rPr>
                <w:lang w:val="lt-LT"/>
              </w:rPr>
            </w:pPr>
            <w:r w:rsidRPr="00D830F6">
              <w:rPr>
                <w:lang w:val="lt-LT"/>
              </w:rPr>
              <w:t>3.1.16. parametras</w:t>
            </w:r>
          </w:p>
        </w:tc>
        <w:tc>
          <w:tcPr>
            <w:tcW w:w="2796" w:type="dxa"/>
          </w:tcPr>
          <w:p w14:paraId="22888C26" w14:textId="77777777" w:rsidR="00281EED" w:rsidRPr="00D830F6" w:rsidRDefault="00281EED">
            <w:pPr>
              <w:rPr>
                <w:lang w:val="lt-LT"/>
              </w:rPr>
            </w:pPr>
            <w:r w:rsidRPr="00D830F6">
              <w:rPr>
                <w:lang w:val="lt-LT"/>
              </w:rPr>
              <w:t>0,5 mm ir 0,9 mm platinos ir iridžio žymenys ant baliono;</w:t>
            </w:r>
          </w:p>
        </w:tc>
        <w:tc>
          <w:tcPr>
            <w:tcW w:w="1075" w:type="dxa"/>
          </w:tcPr>
          <w:p w14:paraId="6B755955" w14:textId="77777777" w:rsidR="00281EED" w:rsidRPr="00D830F6" w:rsidRDefault="00281EED" w:rsidP="00281EED">
            <w:pPr>
              <w:jc w:val="center"/>
              <w:rPr>
                <w:lang w:val="lt-LT"/>
              </w:rPr>
            </w:pPr>
          </w:p>
        </w:tc>
        <w:tc>
          <w:tcPr>
            <w:tcW w:w="1032" w:type="dxa"/>
          </w:tcPr>
          <w:p w14:paraId="0FF10652" w14:textId="77777777" w:rsidR="00281EED" w:rsidRPr="00D830F6" w:rsidRDefault="00281EED" w:rsidP="00281EED">
            <w:pPr>
              <w:jc w:val="center"/>
              <w:rPr>
                <w:lang w:val="lt-LT"/>
              </w:rPr>
            </w:pPr>
          </w:p>
        </w:tc>
        <w:tc>
          <w:tcPr>
            <w:tcW w:w="3846" w:type="dxa"/>
          </w:tcPr>
          <w:p w14:paraId="1FAF630F" w14:textId="77777777" w:rsidR="00281EED" w:rsidRPr="00D830F6" w:rsidRDefault="00281EED">
            <w:pPr>
              <w:rPr>
                <w:lang w:val="lt-LT"/>
              </w:rPr>
            </w:pPr>
          </w:p>
        </w:tc>
      </w:tr>
      <w:tr w:rsidR="00281EED" w:rsidRPr="00D830F6" w14:paraId="3DF847D8" w14:textId="795084B5" w:rsidTr="00281EED">
        <w:tc>
          <w:tcPr>
            <w:tcW w:w="1174" w:type="dxa"/>
          </w:tcPr>
          <w:p w14:paraId="5D7F1050" w14:textId="77777777" w:rsidR="00281EED" w:rsidRPr="00D830F6" w:rsidRDefault="00281EED">
            <w:pPr>
              <w:rPr>
                <w:lang w:val="lt-LT"/>
              </w:rPr>
            </w:pPr>
            <w:r w:rsidRPr="00D830F6">
              <w:rPr>
                <w:lang w:val="lt-LT"/>
              </w:rPr>
              <w:t>3.1.17. parametras</w:t>
            </w:r>
          </w:p>
        </w:tc>
        <w:tc>
          <w:tcPr>
            <w:tcW w:w="2796" w:type="dxa"/>
          </w:tcPr>
          <w:p w14:paraId="6EA1C4DF" w14:textId="77777777" w:rsidR="00281EED" w:rsidRPr="00D830F6" w:rsidRDefault="00281EED">
            <w:pPr>
              <w:rPr>
                <w:lang w:val="lt-LT"/>
              </w:rPr>
            </w:pPr>
            <w:proofErr w:type="spellStart"/>
            <w:r w:rsidRPr="00D830F6">
              <w:rPr>
                <w:lang w:val="lt-LT"/>
              </w:rPr>
              <w:t>Umirolimo</w:t>
            </w:r>
            <w:proofErr w:type="spellEnd"/>
            <w:r w:rsidRPr="00D830F6">
              <w:rPr>
                <w:lang w:val="lt-LT"/>
              </w:rPr>
              <w:t xml:space="preserve"> dozė bent 15 </w:t>
            </w:r>
            <w:proofErr w:type="spellStart"/>
            <w:r w:rsidRPr="00D830F6">
              <w:rPr>
                <w:lang w:val="lt-LT"/>
              </w:rPr>
              <w:t>mikrogramų</w:t>
            </w:r>
            <w:proofErr w:type="spellEnd"/>
            <w:r w:rsidRPr="00D830F6">
              <w:rPr>
                <w:lang w:val="lt-LT"/>
              </w:rPr>
              <w:t xml:space="preserve"> </w:t>
            </w:r>
            <w:proofErr w:type="spellStart"/>
            <w:r w:rsidRPr="00D830F6">
              <w:rPr>
                <w:lang w:val="lt-LT"/>
              </w:rPr>
              <w:t>stento</w:t>
            </w:r>
            <w:proofErr w:type="spellEnd"/>
            <w:r w:rsidRPr="00D830F6">
              <w:rPr>
                <w:lang w:val="lt-LT"/>
              </w:rPr>
              <w:t xml:space="preserve"> milimetrui;</w:t>
            </w:r>
          </w:p>
        </w:tc>
        <w:tc>
          <w:tcPr>
            <w:tcW w:w="1075" w:type="dxa"/>
          </w:tcPr>
          <w:p w14:paraId="4F0A89DC" w14:textId="77777777" w:rsidR="00281EED" w:rsidRPr="00D830F6" w:rsidRDefault="00281EED" w:rsidP="00281EED">
            <w:pPr>
              <w:jc w:val="center"/>
              <w:rPr>
                <w:lang w:val="lt-LT"/>
              </w:rPr>
            </w:pPr>
          </w:p>
        </w:tc>
        <w:tc>
          <w:tcPr>
            <w:tcW w:w="1032" w:type="dxa"/>
          </w:tcPr>
          <w:p w14:paraId="625797A9" w14:textId="77777777" w:rsidR="00281EED" w:rsidRPr="00D830F6" w:rsidRDefault="00281EED" w:rsidP="00281EED">
            <w:pPr>
              <w:jc w:val="center"/>
              <w:rPr>
                <w:lang w:val="lt-LT"/>
              </w:rPr>
            </w:pPr>
          </w:p>
        </w:tc>
        <w:tc>
          <w:tcPr>
            <w:tcW w:w="3846" w:type="dxa"/>
          </w:tcPr>
          <w:p w14:paraId="21000BF1" w14:textId="77777777" w:rsidR="00281EED" w:rsidRPr="00D830F6" w:rsidRDefault="00281EED">
            <w:pPr>
              <w:rPr>
                <w:lang w:val="lt-LT"/>
              </w:rPr>
            </w:pPr>
          </w:p>
        </w:tc>
      </w:tr>
      <w:tr w:rsidR="00281EED" w:rsidRPr="00D830F6" w14:paraId="7FA9E868" w14:textId="18CE81B1" w:rsidTr="00281EED">
        <w:tc>
          <w:tcPr>
            <w:tcW w:w="1174" w:type="dxa"/>
          </w:tcPr>
          <w:p w14:paraId="78E8F152" w14:textId="77777777" w:rsidR="00281EED" w:rsidRPr="00D830F6" w:rsidRDefault="00281EED">
            <w:pPr>
              <w:rPr>
                <w:lang w:val="lt-LT"/>
              </w:rPr>
            </w:pPr>
            <w:r w:rsidRPr="00D830F6">
              <w:rPr>
                <w:lang w:val="lt-LT"/>
              </w:rPr>
              <w:lastRenderedPageBreak/>
              <w:t>3.1.18. parametras</w:t>
            </w:r>
          </w:p>
        </w:tc>
        <w:tc>
          <w:tcPr>
            <w:tcW w:w="2796" w:type="dxa"/>
          </w:tcPr>
          <w:p w14:paraId="1B7EDE69" w14:textId="77777777" w:rsidR="00281EED" w:rsidRPr="00D830F6" w:rsidRDefault="00281EED">
            <w:pPr>
              <w:rPr>
                <w:lang w:val="lt-LT"/>
              </w:rPr>
            </w:pPr>
            <w:proofErr w:type="spellStart"/>
            <w:r w:rsidRPr="00D830F6">
              <w:rPr>
                <w:lang w:val="lt-LT"/>
              </w:rPr>
              <w:t>Stentas</w:t>
            </w:r>
            <w:proofErr w:type="spellEnd"/>
            <w:r w:rsidRPr="00D830F6">
              <w:rPr>
                <w:lang w:val="lt-LT"/>
              </w:rPr>
              <w:t xml:space="preserve"> kliniškai saugesnis ir efektyvesnis, nei kitas limus klasės vaistu dengtas </w:t>
            </w:r>
            <w:proofErr w:type="spellStart"/>
            <w:r w:rsidRPr="00D830F6">
              <w:rPr>
                <w:lang w:val="lt-LT"/>
              </w:rPr>
              <w:t>stentas</w:t>
            </w:r>
            <w:proofErr w:type="spellEnd"/>
            <w:r w:rsidRPr="00D830F6">
              <w:rPr>
                <w:lang w:val="lt-LT"/>
              </w:rPr>
              <w:t>, sunkiai sergantiems tiriamiesiems ligoniams (ST pakilimo miokardo infarktai ar SYNTAX virš 22) (įrodymui Tiekėjas privalo pateikti atliktą palyginamąją bent 1700 pacientų studiją, kuri atitinka gerosios klinikinės praktikos standartus, su statistiškai patikimai rodančiais bent 5 metų rezultatais)</w:t>
            </w:r>
          </w:p>
        </w:tc>
        <w:tc>
          <w:tcPr>
            <w:tcW w:w="1075" w:type="dxa"/>
          </w:tcPr>
          <w:p w14:paraId="6D27334A" w14:textId="77777777" w:rsidR="00281EED" w:rsidRPr="00D830F6" w:rsidRDefault="00281EED" w:rsidP="00281EED">
            <w:pPr>
              <w:jc w:val="center"/>
              <w:rPr>
                <w:lang w:val="lt-LT"/>
              </w:rPr>
            </w:pPr>
          </w:p>
        </w:tc>
        <w:tc>
          <w:tcPr>
            <w:tcW w:w="1032" w:type="dxa"/>
          </w:tcPr>
          <w:p w14:paraId="13E79339" w14:textId="77777777" w:rsidR="00281EED" w:rsidRPr="00D830F6" w:rsidRDefault="00281EED" w:rsidP="00281EED">
            <w:pPr>
              <w:jc w:val="center"/>
              <w:rPr>
                <w:lang w:val="lt-LT"/>
              </w:rPr>
            </w:pPr>
          </w:p>
        </w:tc>
        <w:tc>
          <w:tcPr>
            <w:tcW w:w="3846" w:type="dxa"/>
          </w:tcPr>
          <w:p w14:paraId="4552283C" w14:textId="77777777" w:rsidR="00281EED" w:rsidRPr="00D830F6" w:rsidRDefault="00281EED">
            <w:pPr>
              <w:rPr>
                <w:lang w:val="lt-LT"/>
              </w:rPr>
            </w:pPr>
          </w:p>
        </w:tc>
      </w:tr>
      <w:tr w:rsidR="00281EED" w:rsidRPr="00D830F6" w14:paraId="13029312" w14:textId="6D0D24E1" w:rsidTr="008463BF">
        <w:tc>
          <w:tcPr>
            <w:tcW w:w="1174" w:type="dxa"/>
          </w:tcPr>
          <w:p w14:paraId="3445DC90" w14:textId="77777777" w:rsidR="00281EED" w:rsidRPr="00D830F6" w:rsidRDefault="00281EED">
            <w:pPr>
              <w:rPr>
                <w:lang w:val="lt-LT"/>
              </w:rPr>
            </w:pPr>
            <w:r w:rsidRPr="00D830F6">
              <w:rPr>
                <w:lang w:val="lt-LT"/>
              </w:rPr>
              <w:t>4. dalis (Sutartis raštu)</w:t>
            </w:r>
          </w:p>
        </w:tc>
        <w:tc>
          <w:tcPr>
            <w:tcW w:w="8749" w:type="dxa"/>
            <w:gridSpan w:val="4"/>
          </w:tcPr>
          <w:p w14:paraId="2C4CBCE2" w14:textId="60BF8FAE" w:rsidR="00281EED" w:rsidRPr="00D830F6" w:rsidRDefault="00281EED">
            <w:pPr>
              <w:rPr>
                <w:b/>
                <w:bCs/>
                <w:lang w:val="lt-LT"/>
              </w:rPr>
            </w:pPr>
            <w:proofErr w:type="spellStart"/>
            <w:r w:rsidRPr="00D830F6">
              <w:rPr>
                <w:b/>
                <w:bCs/>
                <w:lang w:val="lt-LT"/>
              </w:rPr>
              <w:t>Kalcifikuotų</w:t>
            </w:r>
            <w:proofErr w:type="spellEnd"/>
            <w:r w:rsidRPr="00D830F6">
              <w:rPr>
                <w:b/>
                <w:bCs/>
                <w:lang w:val="lt-LT"/>
              </w:rPr>
              <w:t xml:space="preserve"> ir kietų stenozių PTVA rinkinys</w:t>
            </w:r>
          </w:p>
        </w:tc>
      </w:tr>
      <w:tr w:rsidR="00281EED" w:rsidRPr="00D830F6" w14:paraId="05A65C9E" w14:textId="5C465A55" w:rsidTr="00281EED">
        <w:tc>
          <w:tcPr>
            <w:tcW w:w="1174" w:type="dxa"/>
          </w:tcPr>
          <w:p w14:paraId="64D0D435" w14:textId="77777777" w:rsidR="00281EED" w:rsidRPr="00D830F6" w:rsidRDefault="00281EED">
            <w:pPr>
              <w:rPr>
                <w:lang w:val="lt-LT"/>
              </w:rPr>
            </w:pPr>
            <w:r w:rsidRPr="00D830F6">
              <w:rPr>
                <w:lang w:val="lt-LT"/>
              </w:rPr>
              <w:t>4.1. objektas</w:t>
            </w:r>
          </w:p>
        </w:tc>
        <w:tc>
          <w:tcPr>
            <w:tcW w:w="2796" w:type="dxa"/>
          </w:tcPr>
          <w:p w14:paraId="3A69D7B6" w14:textId="77777777" w:rsidR="00281EED" w:rsidRPr="00D830F6" w:rsidRDefault="00281EED">
            <w:pPr>
              <w:rPr>
                <w:lang w:val="lt-LT"/>
              </w:rPr>
            </w:pPr>
            <w:proofErr w:type="spellStart"/>
            <w:r w:rsidRPr="00D830F6">
              <w:rPr>
                <w:lang w:val="lt-LT"/>
              </w:rPr>
              <w:t>Kalcifikuotų</w:t>
            </w:r>
            <w:proofErr w:type="spellEnd"/>
            <w:r w:rsidRPr="00D830F6">
              <w:rPr>
                <w:lang w:val="lt-LT"/>
              </w:rPr>
              <w:t xml:space="preserve"> ir kietų stenozių PTVA rinkinys</w:t>
            </w:r>
          </w:p>
        </w:tc>
        <w:tc>
          <w:tcPr>
            <w:tcW w:w="1075" w:type="dxa"/>
          </w:tcPr>
          <w:p w14:paraId="09852E86" w14:textId="77777777" w:rsidR="00281EED" w:rsidRPr="00D830F6" w:rsidRDefault="00281EED" w:rsidP="00281EED">
            <w:pPr>
              <w:jc w:val="center"/>
              <w:rPr>
                <w:lang w:val="lt-LT"/>
              </w:rPr>
            </w:pPr>
            <w:r w:rsidRPr="00D830F6">
              <w:rPr>
                <w:lang w:val="lt-LT"/>
              </w:rPr>
              <w:t>kompl.</w:t>
            </w:r>
          </w:p>
        </w:tc>
        <w:tc>
          <w:tcPr>
            <w:tcW w:w="1032" w:type="dxa"/>
          </w:tcPr>
          <w:p w14:paraId="55567025" w14:textId="77777777" w:rsidR="00281EED" w:rsidRPr="00D830F6" w:rsidRDefault="00281EED" w:rsidP="00281EED">
            <w:pPr>
              <w:jc w:val="center"/>
              <w:rPr>
                <w:lang w:val="lt-LT"/>
              </w:rPr>
            </w:pPr>
            <w:r w:rsidRPr="00D830F6">
              <w:rPr>
                <w:lang w:val="lt-LT"/>
              </w:rPr>
              <w:t>600</w:t>
            </w:r>
          </w:p>
        </w:tc>
        <w:tc>
          <w:tcPr>
            <w:tcW w:w="3846" w:type="dxa"/>
          </w:tcPr>
          <w:p w14:paraId="12044CB1" w14:textId="77777777" w:rsidR="00281EED" w:rsidRPr="00D830F6" w:rsidRDefault="00281EED">
            <w:pPr>
              <w:rPr>
                <w:lang w:val="lt-LT"/>
              </w:rPr>
            </w:pPr>
          </w:p>
        </w:tc>
      </w:tr>
      <w:tr w:rsidR="00281EED" w:rsidRPr="00D830F6" w14:paraId="6A3A56F0" w14:textId="478701F1" w:rsidTr="00281EED">
        <w:tc>
          <w:tcPr>
            <w:tcW w:w="1174" w:type="dxa"/>
          </w:tcPr>
          <w:p w14:paraId="5A3BD318" w14:textId="77777777" w:rsidR="00281EED" w:rsidRPr="00D830F6" w:rsidRDefault="00281EED">
            <w:pPr>
              <w:rPr>
                <w:lang w:val="lt-LT"/>
              </w:rPr>
            </w:pPr>
            <w:r w:rsidRPr="00D830F6">
              <w:rPr>
                <w:lang w:val="lt-LT"/>
              </w:rPr>
              <w:t>4.1.1. parametras</w:t>
            </w:r>
          </w:p>
        </w:tc>
        <w:tc>
          <w:tcPr>
            <w:tcW w:w="2796" w:type="dxa"/>
          </w:tcPr>
          <w:p w14:paraId="441E1450" w14:textId="77777777" w:rsidR="00281EED" w:rsidRPr="00D830F6" w:rsidRDefault="00281EED">
            <w:pPr>
              <w:rPr>
                <w:lang w:val="lt-LT"/>
              </w:rPr>
            </w:pPr>
            <w:proofErr w:type="spellStart"/>
            <w:r w:rsidRPr="00D830F6">
              <w:rPr>
                <w:lang w:val="lt-LT"/>
              </w:rPr>
              <w:t>Stentas</w:t>
            </w:r>
            <w:proofErr w:type="spellEnd"/>
            <w:r w:rsidRPr="00D830F6">
              <w:rPr>
                <w:lang w:val="lt-LT"/>
              </w:rPr>
              <w:t xml:space="preserve"> padengtas </w:t>
            </w:r>
            <w:proofErr w:type="spellStart"/>
            <w:r w:rsidRPr="00D830F6">
              <w:rPr>
                <w:lang w:val="lt-LT"/>
              </w:rPr>
              <w:t>everolimu</w:t>
            </w:r>
            <w:proofErr w:type="spellEnd"/>
            <w:r w:rsidRPr="00D830F6">
              <w:rPr>
                <w:lang w:val="lt-LT"/>
              </w:rPr>
              <w:t xml:space="preserve"> vaistu ir </w:t>
            </w:r>
            <w:proofErr w:type="spellStart"/>
            <w:r w:rsidRPr="00D830F6">
              <w:rPr>
                <w:lang w:val="lt-LT"/>
              </w:rPr>
              <w:t>biodegraduojančiu</w:t>
            </w:r>
            <w:proofErr w:type="spellEnd"/>
            <w:r w:rsidRPr="00D830F6">
              <w:rPr>
                <w:lang w:val="lt-LT"/>
              </w:rPr>
              <w:t xml:space="preserve"> (per 90 dienų ištirpstančiu) PLGA (poli(DL)-pieno- glikolio rūgšties) polimeru, turinčiu </w:t>
            </w:r>
            <w:proofErr w:type="spellStart"/>
            <w:r w:rsidRPr="00D830F6">
              <w:rPr>
                <w:lang w:val="lt-LT"/>
              </w:rPr>
              <w:t>antiproliferacinį</w:t>
            </w:r>
            <w:proofErr w:type="spellEnd"/>
            <w:r w:rsidRPr="00D830F6">
              <w:rPr>
                <w:lang w:val="lt-LT"/>
              </w:rPr>
              <w:t xml:space="preserve"> poveikį ir mažinantį </w:t>
            </w:r>
            <w:proofErr w:type="spellStart"/>
            <w:r w:rsidRPr="00D830F6">
              <w:rPr>
                <w:lang w:val="lt-LT"/>
              </w:rPr>
              <w:t>restenozių</w:t>
            </w:r>
            <w:proofErr w:type="spellEnd"/>
            <w:r w:rsidRPr="00D830F6">
              <w:rPr>
                <w:lang w:val="lt-LT"/>
              </w:rPr>
              <w:t xml:space="preserve"> dažnį: 1. Tik išorinė (kontaktuojanti su arterijos sienele) </w:t>
            </w:r>
            <w:proofErr w:type="spellStart"/>
            <w:r w:rsidRPr="00D830F6">
              <w:rPr>
                <w:lang w:val="lt-LT"/>
              </w:rPr>
              <w:t>stento</w:t>
            </w:r>
            <w:proofErr w:type="spellEnd"/>
            <w:r w:rsidRPr="00D830F6">
              <w:rPr>
                <w:lang w:val="lt-LT"/>
              </w:rPr>
              <w:t xml:space="preserve"> dalis turi būti padengta vaistu („</w:t>
            </w:r>
            <w:proofErr w:type="spellStart"/>
            <w:r w:rsidRPr="00D830F6">
              <w:rPr>
                <w:lang w:val="lt-LT"/>
              </w:rPr>
              <w:t>abluminal</w:t>
            </w:r>
            <w:proofErr w:type="spellEnd"/>
            <w:r w:rsidRPr="00D830F6">
              <w:rPr>
                <w:lang w:val="lt-LT"/>
              </w:rPr>
              <w:t xml:space="preserve"> </w:t>
            </w:r>
            <w:proofErr w:type="spellStart"/>
            <w:r w:rsidRPr="00D830F6">
              <w:rPr>
                <w:lang w:val="lt-LT"/>
              </w:rPr>
              <w:t>coating</w:t>
            </w:r>
            <w:proofErr w:type="spellEnd"/>
            <w:r w:rsidRPr="00D830F6">
              <w:rPr>
                <w:lang w:val="lt-LT"/>
              </w:rPr>
              <w:t xml:space="preserve">“); 2. Vaisto išsiskyrimas – ne mažiau 3 mėnesiai; 3. </w:t>
            </w:r>
            <w:proofErr w:type="spellStart"/>
            <w:r w:rsidRPr="00D830F6">
              <w:rPr>
                <w:lang w:val="lt-LT"/>
              </w:rPr>
              <w:t>Stentas</w:t>
            </w:r>
            <w:proofErr w:type="spellEnd"/>
            <w:r w:rsidRPr="00D830F6">
              <w:rPr>
                <w:lang w:val="lt-LT"/>
              </w:rPr>
              <w:t xml:space="preserve">- platinos- chromo lydinio; 4. Vamzdinis, lazeriu gręžtas; 5. </w:t>
            </w:r>
            <w:proofErr w:type="spellStart"/>
            <w:r w:rsidRPr="00D830F6">
              <w:rPr>
                <w:lang w:val="lt-LT"/>
              </w:rPr>
              <w:t>Stento</w:t>
            </w:r>
            <w:proofErr w:type="spellEnd"/>
            <w:r w:rsidRPr="00D830F6">
              <w:rPr>
                <w:lang w:val="lt-LT"/>
              </w:rPr>
              <w:t xml:space="preserve"> įvedimo sistema </w:t>
            </w:r>
            <w:proofErr w:type="spellStart"/>
            <w:r w:rsidRPr="00D830F6">
              <w:rPr>
                <w:lang w:val="lt-LT"/>
              </w:rPr>
              <w:t>premounted</w:t>
            </w:r>
            <w:proofErr w:type="spellEnd"/>
            <w:r w:rsidRPr="00D830F6">
              <w:rPr>
                <w:lang w:val="lt-LT"/>
              </w:rPr>
              <w:t xml:space="preserve"> tipo; 6. Nominali </w:t>
            </w:r>
            <w:proofErr w:type="spellStart"/>
            <w:r w:rsidRPr="00D830F6">
              <w:rPr>
                <w:lang w:val="lt-LT"/>
              </w:rPr>
              <w:t>stento</w:t>
            </w:r>
            <w:proofErr w:type="spellEnd"/>
            <w:r w:rsidRPr="00D830F6">
              <w:rPr>
                <w:lang w:val="lt-LT"/>
              </w:rPr>
              <w:t xml:space="preserve"> sienelė nuo 0.0029” iki ne daugiau 0.0032’’ (priklausomai nuo </w:t>
            </w:r>
            <w:proofErr w:type="spellStart"/>
            <w:r w:rsidRPr="00D830F6">
              <w:rPr>
                <w:lang w:val="lt-LT"/>
              </w:rPr>
              <w:t>stento</w:t>
            </w:r>
            <w:proofErr w:type="spellEnd"/>
            <w:r w:rsidRPr="00D830F6">
              <w:rPr>
                <w:lang w:val="lt-LT"/>
              </w:rPr>
              <w:t xml:space="preserve"> diametro); 7. </w:t>
            </w:r>
            <w:proofErr w:type="spellStart"/>
            <w:r w:rsidRPr="00D830F6">
              <w:rPr>
                <w:lang w:val="lt-LT"/>
              </w:rPr>
              <w:t>Stento</w:t>
            </w:r>
            <w:proofErr w:type="spellEnd"/>
            <w:r w:rsidRPr="00D830F6">
              <w:rPr>
                <w:lang w:val="lt-LT"/>
              </w:rPr>
              <w:t xml:space="preserve"> diametrai: nuo 2.25 mm iki 5.00 mm; 8. </w:t>
            </w:r>
            <w:proofErr w:type="spellStart"/>
            <w:r w:rsidRPr="00D830F6">
              <w:rPr>
                <w:lang w:val="lt-LT"/>
              </w:rPr>
              <w:t>Stento</w:t>
            </w:r>
            <w:proofErr w:type="spellEnd"/>
            <w:r w:rsidRPr="00D830F6">
              <w:rPr>
                <w:lang w:val="lt-LT"/>
              </w:rPr>
              <w:t xml:space="preserve"> ilgiai: nuo 8 mm iki 48 mm; 9. </w:t>
            </w:r>
            <w:proofErr w:type="spellStart"/>
            <w:r w:rsidRPr="00D830F6">
              <w:rPr>
                <w:lang w:val="lt-LT"/>
              </w:rPr>
              <w:t>Proksimali</w:t>
            </w:r>
            <w:proofErr w:type="spellEnd"/>
            <w:r w:rsidRPr="00D830F6">
              <w:rPr>
                <w:lang w:val="lt-LT"/>
              </w:rPr>
              <w:t xml:space="preserve"> </w:t>
            </w:r>
            <w:proofErr w:type="spellStart"/>
            <w:r w:rsidRPr="00D830F6">
              <w:rPr>
                <w:lang w:val="lt-LT"/>
              </w:rPr>
              <w:t>stento</w:t>
            </w:r>
            <w:proofErr w:type="spellEnd"/>
            <w:r w:rsidRPr="00D830F6">
              <w:rPr>
                <w:lang w:val="lt-LT"/>
              </w:rPr>
              <w:t xml:space="preserve"> įvedimo sistemos dalis ne didesnė nei 2.1 F, distalinė dalis ne didesnė nei 2,7 F; 10. Unikali </w:t>
            </w:r>
            <w:proofErr w:type="spellStart"/>
            <w:r w:rsidRPr="00D830F6">
              <w:rPr>
                <w:lang w:val="lt-LT"/>
              </w:rPr>
              <w:t>stento</w:t>
            </w:r>
            <w:proofErr w:type="spellEnd"/>
            <w:r w:rsidRPr="00D830F6">
              <w:rPr>
                <w:lang w:val="lt-LT"/>
              </w:rPr>
              <w:t xml:space="preserve"> įvedimo sistema iš </w:t>
            </w:r>
            <w:proofErr w:type="spellStart"/>
            <w:r w:rsidRPr="00D830F6">
              <w:rPr>
                <w:lang w:val="lt-LT"/>
              </w:rPr>
              <w:t>nitinolinio</w:t>
            </w:r>
            <w:proofErr w:type="spellEnd"/>
            <w:r w:rsidRPr="00D830F6">
              <w:rPr>
                <w:lang w:val="lt-LT"/>
              </w:rPr>
              <w:t xml:space="preserve"> vamzdelio su </w:t>
            </w:r>
            <w:proofErr w:type="spellStart"/>
            <w:r w:rsidRPr="00D830F6">
              <w:rPr>
                <w:lang w:val="lt-LT"/>
              </w:rPr>
              <w:t>mikro</w:t>
            </w:r>
            <w:proofErr w:type="spellEnd"/>
            <w:r w:rsidRPr="00D830F6">
              <w:rPr>
                <w:lang w:val="lt-LT"/>
              </w:rPr>
              <w:t xml:space="preserve"> įpjovomis; 11. Markeriai iš </w:t>
            </w:r>
            <w:proofErr w:type="spellStart"/>
            <w:r w:rsidRPr="00D830F6">
              <w:rPr>
                <w:lang w:val="lt-LT"/>
              </w:rPr>
              <w:lastRenderedPageBreak/>
              <w:t>platinum-iridium</w:t>
            </w:r>
            <w:proofErr w:type="spellEnd"/>
            <w:r w:rsidRPr="00D830F6">
              <w:rPr>
                <w:lang w:val="lt-LT"/>
              </w:rPr>
              <w:t xml:space="preserve"> medžiagos arba lygiavertės medžiagos; 12. Įvedimo sistemos naudojamas ilgis ne mažesnis kaip 144 cm; 13. 2.25 mm – 4.0 mm diametrų </w:t>
            </w:r>
            <w:proofErr w:type="spellStart"/>
            <w:r w:rsidRPr="00D830F6">
              <w:rPr>
                <w:lang w:val="lt-LT"/>
              </w:rPr>
              <w:t>stentai</w:t>
            </w:r>
            <w:proofErr w:type="spellEnd"/>
            <w:r w:rsidRPr="00D830F6">
              <w:rPr>
                <w:lang w:val="lt-LT"/>
              </w:rPr>
              <w:t xml:space="preserve"> tinka 5F kateteriui </w:t>
            </w:r>
            <w:proofErr w:type="spellStart"/>
            <w:r w:rsidRPr="00D830F6">
              <w:rPr>
                <w:lang w:val="lt-LT"/>
              </w:rPr>
              <w:t>nukreipėjui</w:t>
            </w:r>
            <w:proofErr w:type="spellEnd"/>
            <w:r w:rsidRPr="00D830F6">
              <w:rPr>
                <w:lang w:val="lt-LT"/>
              </w:rPr>
              <w:t xml:space="preserve">, 4.5 - 5.0 tinka 6F kateteriui </w:t>
            </w:r>
            <w:proofErr w:type="spellStart"/>
            <w:r w:rsidRPr="00D830F6">
              <w:rPr>
                <w:lang w:val="lt-LT"/>
              </w:rPr>
              <w:t>nukreipėjui</w:t>
            </w:r>
            <w:proofErr w:type="spellEnd"/>
            <w:r w:rsidRPr="00D830F6">
              <w:rPr>
                <w:lang w:val="lt-LT"/>
              </w:rPr>
              <w:t xml:space="preserve">; 14. </w:t>
            </w:r>
            <w:proofErr w:type="spellStart"/>
            <w:r w:rsidRPr="00D830F6">
              <w:rPr>
                <w:lang w:val="lt-LT"/>
              </w:rPr>
              <w:t>Stento</w:t>
            </w:r>
            <w:proofErr w:type="spellEnd"/>
            <w:r w:rsidRPr="00D830F6">
              <w:rPr>
                <w:lang w:val="lt-LT"/>
              </w:rPr>
              <w:t xml:space="preserve"> išplėtimo „</w:t>
            </w:r>
            <w:proofErr w:type="spellStart"/>
            <w:r w:rsidRPr="00D830F6">
              <w:rPr>
                <w:lang w:val="lt-LT"/>
              </w:rPr>
              <w:t>post-dilatation</w:t>
            </w:r>
            <w:proofErr w:type="spellEnd"/>
            <w:r w:rsidRPr="00D830F6">
              <w:rPr>
                <w:lang w:val="lt-LT"/>
              </w:rPr>
              <w:t>“ riba iki 5.75 mm; 15. Sistemos nominalus (NBP) slėgis ne mažesnis 11 atm, darbinis (RBP) - ne mažesnis 16-18 atm.; 16. Ultra žemas įėjimo profilis (</w:t>
            </w:r>
            <w:proofErr w:type="spellStart"/>
            <w:r w:rsidRPr="00D830F6">
              <w:rPr>
                <w:lang w:val="lt-LT"/>
              </w:rPr>
              <w:t>Lesion</w:t>
            </w:r>
            <w:proofErr w:type="spellEnd"/>
            <w:r w:rsidRPr="00D830F6">
              <w:rPr>
                <w:lang w:val="lt-LT"/>
              </w:rPr>
              <w:t xml:space="preserve"> </w:t>
            </w:r>
            <w:proofErr w:type="spellStart"/>
            <w:r w:rsidRPr="00D830F6">
              <w:rPr>
                <w:lang w:val="lt-LT"/>
              </w:rPr>
              <w:t>entry</w:t>
            </w:r>
            <w:proofErr w:type="spellEnd"/>
            <w:r w:rsidRPr="00D830F6">
              <w:rPr>
                <w:lang w:val="lt-LT"/>
              </w:rPr>
              <w:t xml:space="preserve"> </w:t>
            </w:r>
            <w:proofErr w:type="spellStart"/>
            <w:r w:rsidRPr="00D830F6">
              <w:rPr>
                <w:lang w:val="lt-LT"/>
              </w:rPr>
              <w:t>profile</w:t>
            </w:r>
            <w:proofErr w:type="spellEnd"/>
            <w:r w:rsidRPr="00D830F6">
              <w:rPr>
                <w:lang w:val="lt-LT"/>
              </w:rPr>
              <w:t xml:space="preserve">) ne daugiau 0,016’’; 17. </w:t>
            </w:r>
            <w:proofErr w:type="spellStart"/>
            <w:r w:rsidRPr="00D830F6">
              <w:rPr>
                <w:lang w:val="lt-LT"/>
              </w:rPr>
              <w:t>Stentas</w:t>
            </w:r>
            <w:proofErr w:type="spellEnd"/>
            <w:r w:rsidRPr="00D830F6">
              <w:rPr>
                <w:lang w:val="lt-LT"/>
              </w:rPr>
              <w:t xml:space="preserve"> saugus, turi savybę mažinti </w:t>
            </w:r>
            <w:proofErr w:type="spellStart"/>
            <w:r w:rsidRPr="00D830F6">
              <w:rPr>
                <w:lang w:val="lt-LT"/>
              </w:rPr>
              <w:t>restenozių</w:t>
            </w:r>
            <w:proofErr w:type="spellEnd"/>
            <w:r w:rsidRPr="00D830F6">
              <w:rPr>
                <w:lang w:val="lt-LT"/>
              </w:rPr>
              <w:t xml:space="preserve"> dažnį ir kardiovaskulinius įvykius (įrodymui Tiekėjas privalo pateikti </w:t>
            </w:r>
            <w:proofErr w:type="spellStart"/>
            <w:r w:rsidRPr="00D830F6">
              <w:rPr>
                <w:lang w:val="lt-LT"/>
              </w:rPr>
              <w:t>multicentrinius</w:t>
            </w:r>
            <w:proofErr w:type="spellEnd"/>
            <w:r w:rsidRPr="00D830F6">
              <w:rPr>
                <w:lang w:val="lt-LT"/>
              </w:rPr>
              <w:t xml:space="preserve"> </w:t>
            </w:r>
            <w:proofErr w:type="spellStart"/>
            <w:r w:rsidRPr="00D830F6">
              <w:rPr>
                <w:lang w:val="lt-LT"/>
              </w:rPr>
              <w:t>randomizuotus</w:t>
            </w:r>
            <w:proofErr w:type="spellEnd"/>
            <w:r w:rsidRPr="00D830F6">
              <w:rPr>
                <w:lang w:val="lt-LT"/>
              </w:rPr>
              <w:t xml:space="preserve"> geros klinikinės praktikos standartus atitinkančius tyrimus, su atokiais ne trumpesniais kaip 3 metai ir ne mažiau 10000 pacientų turinčių, rezultatais).</w:t>
            </w:r>
          </w:p>
        </w:tc>
        <w:tc>
          <w:tcPr>
            <w:tcW w:w="1075" w:type="dxa"/>
          </w:tcPr>
          <w:p w14:paraId="50FE1DAC" w14:textId="77777777" w:rsidR="00281EED" w:rsidRPr="00D830F6" w:rsidRDefault="00281EED" w:rsidP="00281EED">
            <w:pPr>
              <w:jc w:val="center"/>
              <w:rPr>
                <w:lang w:val="lt-LT"/>
              </w:rPr>
            </w:pPr>
          </w:p>
        </w:tc>
        <w:tc>
          <w:tcPr>
            <w:tcW w:w="1032" w:type="dxa"/>
          </w:tcPr>
          <w:p w14:paraId="3FC53CCE" w14:textId="77777777" w:rsidR="00281EED" w:rsidRPr="00D830F6" w:rsidRDefault="00281EED" w:rsidP="00281EED">
            <w:pPr>
              <w:jc w:val="center"/>
              <w:rPr>
                <w:lang w:val="lt-LT"/>
              </w:rPr>
            </w:pPr>
          </w:p>
        </w:tc>
        <w:tc>
          <w:tcPr>
            <w:tcW w:w="3846" w:type="dxa"/>
          </w:tcPr>
          <w:p w14:paraId="21624B7A" w14:textId="77777777" w:rsidR="00281EED" w:rsidRPr="00D830F6" w:rsidRDefault="00281EED">
            <w:pPr>
              <w:rPr>
                <w:lang w:val="lt-LT"/>
              </w:rPr>
            </w:pPr>
          </w:p>
        </w:tc>
      </w:tr>
      <w:tr w:rsidR="00281EED" w:rsidRPr="00D830F6" w14:paraId="59296C7A" w14:textId="04F9B96E" w:rsidTr="00281EED">
        <w:tc>
          <w:tcPr>
            <w:tcW w:w="1174" w:type="dxa"/>
          </w:tcPr>
          <w:p w14:paraId="5B262C66" w14:textId="77777777" w:rsidR="00281EED" w:rsidRPr="00D830F6" w:rsidRDefault="00281EED">
            <w:pPr>
              <w:rPr>
                <w:lang w:val="lt-LT"/>
              </w:rPr>
            </w:pPr>
            <w:r w:rsidRPr="00D830F6">
              <w:rPr>
                <w:lang w:val="lt-LT"/>
              </w:rPr>
              <w:t>4.1.2. parametras</w:t>
            </w:r>
          </w:p>
        </w:tc>
        <w:tc>
          <w:tcPr>
            <w:tcW w:w="2796" w:type="dxa"/>
          </w:tcPr>
          <w:p w14:paraId="62821E84" w14:textId="77777777" w:rsidR="00281EED" w:rsidRPr="00D830F6" w:rsidRDefault="00281EED">
            <w:pPr>
              <w:rPr>
                <w:lang w:val="lt-LT"/>
              </w:rPr>
            </w:pPr>
            <w:proofErr w:type="spellStart"/>
            <w:r w:rsidRPr="00D830F6">
              <w:rPr>
                <w:lang w:val="lt-LT"/>
              </w:rPr>
              <w:t>Balioninis</w:t>
            </w:r>
            <w:proofErr w:type="spellEnd"/>
            <w:r w:rsidRPr="00D830F6">
              <w:rPr>
                <w:lang w:val="lt-LT"/>
              </w:rPr>
              <w:t xml:space="preserve"> kateteris </w:t>
            </w:r>
            <w:proofErr w:type="spellStart"/>
            <w:r w:rsidRPr="00D830F6">
              <w:rPr>
                <w:lang w:val="lt-LT"/>
              </w:rPr>
              <w:t>prediliatacijai</w:t>
            </w:r>
            <w:proofErr w:type="spellEnd"/>
            <w:r w:rsidRPr="00D830F6">
              <w:rPr>
                <w:lang w:val="lt-LT"/>
              </w:rPr>
              <w:t xml:space="preserve">: 1. Slystanti – spec. </w:t>
            </w:r>
            <w:proofErr w:type="spellStart"/>
            <w:r w:rsidRPr="00D830F6">
              <w:rPr>
                <w:lang w:val="lt-LT"/>
              </w:rPr>
              <w:t>hidrofilinė</w:t>
            </w:r>
            <w:proofErr w:type="spellEnd"/>
            <w:r w:rsidRPr="00D830F6">
              <w:rPr>
                <w:lang w:val="lt-LT"/>
              </w:rPr>
              <w:t xml:space="preserve"> danga; 2. Diametras: vidinė dalis ne daugiau 1,8 F, distalinė dalis – ne daugiau 2,4 F; 3. Nominalus slėgis ne mažiau 6 atm, RBP- ne mažiau 12-14 atm, MBP-ne mažiau 18 atm.; 4. Du rentgeno kontrastiniai markeriai; 5. Lankstus ir plonas galiukas (pageidautinas spalvinis markeris); 6. Kateterio kūnas atsparus persilenkimui, sustiprinta pereinančioji baliono kūno dalis tarp distalinio ir proksimalinio segmento; 7. Balionėliai įvairių ilgių nuo 9 mm iki 30 mm ir įvairių diametrų nuo 1.5 mm iki 6.0 mm; 8. </w:t>
            </w:r>
            <w:proofErr w:type="spellStart"/>
            <w:r w:rsidRPr="00D830F6">
              <w:rPr>
                <w:lang w:val="lt-LT"/>
              </w:rPr>
              <w:t>Balioninio</w:t>
            </w:r>
            <w:proofErr w:type="spellEnd"/>
            <w:r w:rsidRPr="00D830F6">
              <w:rPr>
                <w:lang w:val="lt-LT"/>
              </w:rPr>
              <w:t xml:space="preserve"> kateterio naudojamas ilgis ne mažesnis kaip 140 cm; 9. </w:t>
            </w:r>
            <w:r w:rsidRPr="00D830F6">
              <w:rPr>
                <w:lang w:val="lt-LT"/>
              </w:rPr>
              <w:lastRenderedPageBreak/>
              <w:t xml:space="preserve">Baliono medžiaga atspari abrazijoms, lazeriu šlifuota </w:t>
            </w:r>
            <w:proofErr w:type="spellStart"/>
            <w:r w:rsidRPr="00D830F6">
              <w:rPr>
                <w:lang w:val="lt-LT"/>
              </w:rPr>
              <w:t>proksimali</w:t>
            </w:r>
            <w:proofErr w:type="spellEnd"/>
            <w:r w:rsidRPr="00D830F6">
              <w:rPr>
                <w:lang w:val="lt-LT"/>
              </w:rPr>
              <w:t xml:space="preserve"> baliono dalis; 10. Universalaus panaudojimo - plėtimams ir </w:t>
            </w:r>
            <w:proofErr w:type="spellStart"/>
            <w:r w:rsidRPr="00D830F6">
              <w:rPr>
                <w:lang w:val="lt-LT"/>
              </w:rPr>
              <w:t>stentavimui</w:t>
            </w:r>
            <w:proofErr w:type="spellEnd"/>
            <w:r w:rsidRPr="00D830F6">
              <w:rPr>
                <w:lang w:val="lt-LT"/>
              </w:rPr>
              <w:t>; 11. Kontroliuojamo išsiplėtimo; 12. Žemo distalinio profilio ties distaliniu markeriu; 13. Pritaikyta 0,014’’ diametro vielai; 14. Kateterio galiukas lankstus, trumpas, kūgio formos, įėjimo profilis (</w:t>
            </w:r>
            <w:proofErr w:type="spellStart"/>
            <w:r w:rsidRPr="00D830F6">
              <w:rPr>
                <w:lang w:val="lt-LT"/>
              </w:rPr>
              <w:t>Lesion</w:t>
            </w:r>
            <w:proofErr w:type="spellEnd"/>
            <w:r w:rsidRPr="00D830F6">
              <w:rPr>
                <w:lang w:val="lt-LT"/>
              </w:rPr>
              <w:t xml:space="preserve"> </w:t>
            </w:r>
            <w:proofErr w:type="spellStart"/>
            <w:r w:rsidRPr="00D830F6">
              <w:rPr>
                <w:lang w:val="lt-LT"/>
              </w:rPr>
              <w:t>entry</w:t>
            </w:r>
            <w:proofErr w:type="spellEnd"/>
            <w:r w:rsidRPr="00D830F6">
              <w:rPr>
                <w:lang w:val="lt-LT"/>
              </w:rPr>
              <w:t xml:space="preserve"> </w:t>
            </w:r>
            <w:proofErr w:type="spellStart"/>
            <w:r w:rsidRPr="00D830F6">
              <w:rPr>
                <w:lang w:val="lt-LT"/>
              </w:rPr>
              <w:t>profile</w:t>
            </w:r>
            <w:proofErr w:type="spellEnd"/>
            <w:r w:rsidRPr="00D830F6">
              <w:rPr>
                <w:lang w:val="lt-LT"/>
              </w:rPr>
              <w:t>) ne daugiau 0,017”.</w:t>
            </w:r>
          </w:p>
        </w:tc>
        <w:tc>
          <w:tcPr>
            <w:tcW w:w="1075" w:type="dxa"/>
          </w:tcPr>
          <w:p w14:paraId="34D9A983" w14:textId="77777777" w:rsidR="00281EED" w:rsidRPr="00D830F6" w:rsidRDefault="00281EED" w:rsidP="00281EED">
            <w:pPr>
              <w:jc w:val="center"/>
              <w:rPr>
                <w:lang w:val="lt-LT"/>
              </w:rPr>
            </w:pPr>
          </w:p>
        </w:tc>
        <w:tc>
          <w:tcPr>
            <w:tcW w:w="1032" w:type="dxa"/>
          </w:tcPr>
          <w:p w14:paraId="1D48CE39" w14:textId="77777777" w:rsidR="00281EED" w:rsidRPr="00D830F6" w:rsidRDefault="00281EED" w:rsidP="00281EED">
            <w:pPr>
              <w:jc w:val="center"/>
              <w:rPr>
                <w:lang w:val="lt-LT"/>
              </w:rPr>
            </w:pPr>
          </w:p>
        </w:tc>
        <w:tc>
          <w:tcPr>
            <w:tcW w:w="3846" w:type="dxa"/>
          </w:tcPr>
          <w:p w14:paraId="7B4B536D" w14:textId="77777777" w:rsidR="00281EED" w:rsidRPr="00D830F6" w:rsidRDefault="00281EED">
            <w:pPr>
              <w:rPr>
                <w:lang w:val="lt-LT"/>
              </w:rPr>
            </w:pPr>
          </w:p>
        </w:tc>
      </w:tr>
      <w:tr w:rsidR="00281EED" w:rsidRPr="00D830F6" w14:paraId="3A224576" w14:textId="40C573A1" w:rsidTr="00281EED">
        <w:tc>
          <w:tcPr>
            <w:tcW w:w="1174" w:type="dxa"/>
          </w:tcPr>
          <w:p w14:paraId="25335BD7" w14:textId="77777777" w:rsidR="00281EED" w:rsidRPr="00D830F6" w:rsidRDefault="00281EED">
            <w:pPr>
              <w:rPr>
                <w:lang w:val="lt-LT"/>
              </w:rPr>
            </w:pPr>
            <w:r w:rsidRPr="00D830F6">
              <w:rPr>
                <w:lang w:val="lt-LT"/>
              </w:rPr>
              <w:t>4.1.3. parametras</w:t>
            </w:r>
          </w:p>
        </w:tc>
        <w:tc>
          <w:tcPr>
            <w:tcW w:w="2796" w:type="dxa"/>
          </w:tcPr>
          <w:p w14:paraId="3E570093" w14:textId="77777777" w:rsidR="00281EED" w:rsidRPr="00D830F6" w:rsidRDefault="00281EED">
            <w:pPr>
              <w:rPr>
                <w:lang w:val="lt-LT"/>
              </w:rPr>
            </w:pPr>
            <w:proofErr w:type="spellStart"/>
            <w:r w:rsidRPr="00D830F6">
              <w:rPr>
                <w:lang w:val="lt-LT"/>
              </w:rPr>
              <w:t>Balioninis</w:t>
            </w:r>
            <w:proofErr w:type="spellEnd"/>
            <w:r w:rsidRPr="00D830F6">
              <w:rPr>
                <w:lang w:val="lt-LT"/>
              </w:rPr>
              <w:t xml:space="preserve"> kateteris </w:t>
            </w:r>
            <w:proofErr w:type="spellStart"/>
            <w:r w:rsidRPr="00D830F6">
              <w:rPr>
                <w:lang w:val="lt-LT"/>
              </w:rPr>
              <w:t>postdiliatacijai</w:t>
            </w:r>
            <w:proofErr w:type="spellEnd"/>
            <w:r w:rsidRPr="00D830F6">
              <w:rPr>
                <w:lang w:val="lt-LT"/>
              </w:rPr>
              <w:t xml:space="preserve">: 1. Specialaus atskiro dizaino - padidintam lankstumui ir praeinamumui; 2. </w:t>
            </w:r>
            <w:proofErr w:type="spellStart"/>
            <w:r w:rsidRPr="00D830F6">
              <w:rPr>
                <w:lang w:val="lt-LT"/>
              </w:rPr>
              <w:t>Monorail</w:t>
            </w:r>
            <w:proofErr w:type="spellEnd"/>
            <w:r w:rsidRPr="00D830F6">
              <w:rPr>
                <w:lang w:val="lt-LT"/>
              </w:rPr>
              <w:t xml:space="preserve">, </w:t>
            </w:r>
            <w:proofErr w:type="spellStart"/>
            <w:r w:rsidRPr="00D830F6">
              <w:rPr>
                <w:lang w:val="lt-LT"/>
              </w:rPr>
              <w:t>non-compliant</w:t>
            </w:r>
            <w:proofErr w:type="spellEnd"/>
            <w:r w:rsidRPr="00D830F6">
              <w:rPr>
                <w:lang w:val="lt-LT"/>
              </w:rPr>
              <w:t xml:space="preserve"> tipo; 3. Slystanti – spec. </w:t>
            </w:r>
            <w:proofErr w:type="spellStart"/>
            <w:r w:rsidRPr="00D830F6">
              <w:rPr>
                <w:lang w:val="lt-LT"/>
              </w:rPr>
              <w:t>hidrofilinė</w:t>
            </w:r>
            <w:proofErr w:type="spellEnd"/>
            <w:r w:rsidRPr="00D830F6">
              <w:rPr>
                <w:lang w:val="lt-LT"/>
              </w:rPr>
              <w:t xml:space="preserve"> danga </w:t>
            </w:r>
            <w:proofErr w:type="spellStart"/>
            <w:r w:rsidRPr="00D830F6">
              <w:rPr>
                <w:lang w:val="lt-LT"/>
              </w:rPr>
              <w:t>OptiLeap</w:t>
            </w:r>
            <w:proofErr w:type="spellEnd"/>
            <w:r w:rsidRPr="00D830F6">
              <w:rPr>
                <w:lang w:val="lt-LT"/>
              </w:rPr>
              <w:t xml:space="preserve"> baliono medžiaga; vidinis </w:t>
            </w:r>
            <w:proofErr w:type="spellStart"/>
            <w:r w:rsidRPr="00D830F6">
              <w:rPr>
                <w:lang w:val="lt-LT"/>
              </w:rPr>
              <w:t>shaftas</w:t>
            </w:r>
            <w:proofErr w:type="spellEnd"/>
            <w:r w:rsidRPr="00D830F6">
              <w:rPr>
                <w:lang w:val="lt-LT"/>
              </w:rPr>
              <w:t xml:space="preserve"> turi turėti </w:t>
            </w:r>
            <w:proofErr w:type="spellStart"/>
            <w:r w:rsidRPr="00D830F6">
              <w:rPr>
                <w:lang w:val="lt-LT"/>
              </w:rPr>
              <w:t>Bi-Segmenta</w:t>
            </w:r>
            <w:proofErr w:type="spellEnd"/>
            <w:r w:rsidRPr="00D830F6">
              <w:rPr>
                <w:lang w:val="lt-LT"/>
              </w:rPr>
              <w:t xml:space="preserve"> optimaliam balansui tarp „</w:t>
            </w:r>
            <w:proofErr w:type="spellStart"/>
            <w:r w:rsidRPr="00D830F6">
              <w:rPr>
                <w:lang w:val="lt-LT"/>
              </w:rPr>
              <w:t>track&amp;push</w:t>
            </w:r>
            <w:proofErr w:type="spellEnd"/>
            <w:r w:rsidRPr="00D830F6">
              <w:rPr>
                <w:lang w:val="lt-LT"/>
              </w:rPr>
              <w:t xml:space="preserve">“ judesio; 4. Balionėlių diametrai 2,0 mm; 2,25 mm; 2,5 mm; 2,75 mm; 3,0 mm; 3,25 mm; 3,5 mm; 3,75 mm; 4,0 mm; 4,50 mm; 5,0 mm; 5,5 mm; 6.0 mm; 5. Balionėlių ilgiai: 6 mm; 8 mm±1 mm; 12 mm ± 1 mm; 15 mm ± 1 mm; 20 mm ± 1 mm; 30 mm visiems balionų diametrams išskyrus 4,5 mm - 6,0 mm diametro balionus; 6. Nominalus baliono slėgis (NP) nemažiau 12 atm., RBP nemažiau 18 atm. 4,5 mm - 6,0 mm diametro balionus; RBP nemažiau 20 atm. 2,0 mm - 4,0 mm diametro balionus; 7. Pritaikyti 0.014” diametro PTKA vielai; 8. Du rentgeno kontrastiniai </w:t>
            </w:r>
            <w:proofErr w:type="spellStart"/>
            <w:r w:rsidRPr="00D830F6">
              <w:rPr>
                <w:lang w:val="lt-LT"/>
              </w:rPr>
              <w:t>platinum-iridium</w:t>
            </w:r>
            <w:proofErr w:type="spellEnd"/>
            <w:r w:rsidRPr="00D830F6">
              <w:rPr>
                <w:lang w:val="lt-LT"/>
              </w:rPr>
              <w:t xml:space="preserve"> arba lygiavertės medžiagos markeriai; 9. Kateterio galiukas lankstus, trumpas, kūgio formos; 10. Ultra žemas įėjimo profilis (</w:t>
            </w:r>
            <w:proofErr w:type="spellStart"/>
            <w:r w:rsidRPr="00D830F6">
              <w:rPr>
                <w:lang w:val="lt-LT"/>
              </w:rPr>
              <w:t>Lesion</w:t>
            </w:r>
            <w:proofErr w:type="spellEnd"/>
            <w:r w:rsidRPr="00D830F6">
              <w:rPr>
                <w:lang w:val="lt-LT"/>
              </w:rPr>
              <w:t xml:space="preserve"> </w:t>
            </w:r>
            <w:proofErr w:type="spellStart"/>
            <w:r w:rsidRPr="00D830F6">
              <w:rPr>
                <w:lang w:val="lt-LT"/>
              </w:rPr>
              <w:t>entry</w:t>
            </w:r>
            <w:proofErr w:type="spellEnd"/>
            <w:r w:rsidRPr="00D830F6">
              <w:rPr>
                <w:lang w:val="lt-LT"/>
              </w:rPr>
              <w:t xml:space="preserve"> </w:t>
            </w:r>
            <w:proofErr w:type="spellStart"/>
            <w:r w:rsidRPr="00D830F6">
              <w:rPr>
                <w:lang w:val="lt-LT"/>
              </w:rPr>
              <w:t>profile</w:t>
            </w:r>
            <w:proofErr w:type="spellEnd"/>
            <w:r w:rsidRPr="00D830F6">
              <w:rPr>
                <w:lang w:val="lt-LT"/>
              </w:rPr>
              <w:t>) ne daugiau 0,017”.</w:t>
            </w:r>
          </w:p>
        </w:tc>
        <w:tc>
          <w:tcPr>
            <w:tcW w:w="1075" w:type="dxa"/>
          </w:tcPr>
          <w:p w14:paraId="2ABDED75" w14:textId="77777777" w:rsidR="00281EED" w:rsidRPr="00D830F6" w:rsidRDefault="00281EED" w:rsidP="00281EED">
            <w:pPr>
              <w:jc w:val="center"/>
              <w:rPr>
                <w:lang w:val="lt-LT"/>
              </w:rPr>
            </w:pPr>
          </w:p>
        </w:tc>
        <w:tc>
          <w:tcPr>
            <w:tcW w:w="1032" w:type="dxa"/>
          </w:tcPr>
          <w:p w14:paraId="534B641D" w14:textId="77777777" w:rsidR="00281EED" w:rsidRPr="00D830F6" w:rsidRDefault="00281EED" w:rsidP="00281EED">
            <w:pPr>
              <w:jc w:val="center"/>
              <w:rPr>
                <w:lang w:val="lt-LT"/>
              </w:rPr>
            </w:pPr>
          </w:p>
        </w:tc>
        <w:tc>
          <w:tcPr>
            <w:tcW w:w="3846" w:type="dxa"/>
          </w:tcPr>
          <w:p w14:paraId="71F1CF43" w14:textId="77777777" w:rsidR="00281EED" w:rsidRPr="00D830F6" w:rsidRDefault="00281EED">
            <w:pPr>
              <w:rPr>
                <w:lang w:val="lt-LT"/>
              </w:rPr>
            </w:pPr>
          </w:p>
        </w:tc>
      </w:tr>
      <w:tr w:rsidR="00281EED" w:rsidRPr="00D830F6" w14:paraId="5C0BF23A" w14:textId="1C9DE7F5" w:rsidTr="008D1E54">
        <w:tc>
          <w:tcPr>
            <w:tcW w:w="1174" w:type="dxa"/>
          </w:tcPr>
          <w:p w14:paraId="4FCF9D27" w14:textId="77777777" w:rsidR="00281EED" w:rsidRPr="00D830F6" w:rsidRDefault="00281EED">
            <w:pPr>
              <w:rPr>
                <w:lang w:val="lt-LT"/>
              </w:rPr>
            </w:pPr>
            <w:r w:rsidRPr="00D830F6">
              <w:rPr>
                <w:lang w:val="lt-LT"/>
              </w:rPr>
              <w:lastRenderedPageBreak/>
              <w:t>5. dalis (Sutartis raštu)</w:t>
            </w:r>
          </w:p>
        </w:tc>
        <w:tc>
          <w:tcPr>
            <w:tcW w:w="8749" w:type="dxa"/>
            <w:gridSpan w:val="4"/>
          </w:tcPr>
          <w:p w14:paraId="70D86AE8" w14:textId="7678F6A2" w:rsidR="00281EED" w:rsidRPr="00D830F6" w:rsidRDefault="00281EED">
            <w:pPr>
              <w:rPr>
                <w:b/>
                <w:bCs/>
                <w:lang w:val="lt-LT"/>
              </w:rPr>
            </w:pPr>
            <w:proofErr w:type="spellStart"/>
            <w:r w:rsidRPr="00D830F6">
              <w:rPr>
                <w:b/>
                <w:bCs/>
                <w:lang w:val="lt-LT"/>
              </w:rPr>
              <w:t>Everolimus</w:t>
            </w:r>
            <w:proofErr w:type="spellEnd"/>
            <w:r w:rsidRPr="00D830F6">
              <w:rPr>
                <w:b/>
                <w:bCs/>
                <w:lang w:val="lt-LT"/>
              </w:rPr>
              <w:t xml:space="preserve"> vaistus išskiriantys </w:t>
            </w:r>
            <w:proofErr w:type="spellStart"/>
            <w:r w:rsidRPr="00D830F6">
              <w:rPr>
                <w:b/>
                <w:bCs/>
                <w:lang w:val="lt-LT"/>
              </w:rPr>
              <w:t>stentai</w:t>
            </w:r>
            <w:proofErr w:type="spellEnd"/>
            <w:r w:rsidRPr="00D830F6">
              <w:rPr>
                <w:b/>
                <w:bCs/>
                <w:lang w:val="lt-LT"/>
              </w:rPr>
              <w:t xml:space="preserve"> su </w:t>
            </w:r>
            <w:proofErr w:type="spellStart"/>
            <w:r w:rsidRPr="00D830F6">
              <w:rPr>
                <w:b/>
                <w:bCs/>
                <w:lang w:val="lt-LT"/>
              </w:rPr>
              <w:t>radialiniu</w:t>
            </w:r>
            <w:proofErr w:type="spellEnd"/>
            <w:r w:rsidRPr="00D830F6">
              <w:rPr>
                <w:b/>
                <w:bCs/>
                <w:lang w:val="lt-LT"/>
              </w:rPr>
              <w:t xml:space="preserve"> </w:t>
            </w:r>
            <w:proofErr w:type="spellStart"/>
            <w:r w:rsidRPr="00D830F6">
              <w:rPr>
                <w:b/>
                <w:bCs/>
                <w:lang w:val="lt-LT"/>
              </w:rPr>
              <w:t>užspaudėju</w:t>
            </w:r>
            <w:proofErr w:type="spellEnd"/>
          </w:p>
        </w:tc>
      </w:tr>
      <w:tr w:rsidR="00281EED" w:rsidRPr="00D830F6" w14:paraId="70BCF6E5" w14:textId="74D198FE" w:rsidTr="00281EED">
        <w:tc>
          <w:tcPr>
            <w:tcW w:w="1174" w:type="dxa"/>
          </w:tcPr>
          <w:p w14:paraId="51588E16" w14:textId="77777777" w:rsidR="00281EED" w:rsidRPr="00D830F6" w:rsidRDefault="00281EED">
            <w:pPr>
              <w:rPr>
                <w:lang w:val="lt-LT"/>
              </w:rPr>
            </w:pPr>
            <w:r w:rsidRPr="00D830F6">
              <w:rPr>
                <w:lang w:val="lt-LT"/>
              </w:rPr>
              <w:t>5.1. objektas</w:t>
            </w:r>
          </w:p>
        </w:tc>
        <w:tc>
          <w:tcPr>
            <w:tcW w:w="2796" w:type="dxa"/>
          </w:tcPr>
          <w:p w14:paraId="4D4FB4DD" w14:textId="77777777" w:rsidR="00281EED" w:rsidRPr="00D830F6" w:rsidRDefault="00281EED">
            <w:pPr>
              <w:rPr>
                <w:lang w:val="lt-LT"/>
              </w:rPr>
            </w:pPr>
            <w:proofErr w:type="spellStart"/>
            <w:r w:rsidRPr="00D830F6">
              <w:rPr>
                <w:lang w:val="lt-LT"/>
              </w:rPr>
              <w:t>Everolimus</w:t>
            </w:r>
            <w:proofErr w:type="spellEnd"/>
            <w:r w:rsidRPr="00D830F6">
              <w:rPr>
                <w:lang w:val="lt-LT"/>
              </w:rPr>
              <w:t xml:space="preserve"> vaistus išskiriantys </w:t>
            </w:r>
            <w:proofErr w:type="spellStart"/>
            <w:r w:rsidRPr="00D830F6">
              <w:rPr>
                <w:lang w:val="lt-LT"/>
              </w:rPr>
              <w:t>stentai</w:t>
            </w:r>
            <w:proofErr w:type="spellEnd"/>
            <w:r w:rsidRPr="00D830F6">
              <w:rPr>
                <w:lang w:val="lt-LT"/>
              </w:rPr>
              <w:t xml:space="preserve"> su </w:t>
            </w:r>
            <w:proofErr w:type="spellStart"/>
            <w:r w:rsidRPr="00D830F6">
              <w:rPr>
                <w:lang w:val="lt-LT"/>
              </w:rPr>
              <w:t>radialiniu</w:t>
            </w:r>
            <w:proofErr w:type="spellEnd"/>
            <w:r w:rsidRPr="00D830F6">
              <w:rPr>
                <w:lang w:val="lt-LT"/>
              </w:rPr>
              <w:t xml:space="preserve"> </w:t>
            </w:r>
            <w:proofErr w:type="spellStart"/>
            <w:r w:rsidRPr="00D830F6">
              <w:rPr>
                <w:lang w:val="lt-LT"/>
              </w:rPr>
              <w:t>užspaudėju</w:t>
            </w:r>
            <w:proofErr w:type="spellEnd"/>
          </w:p>
        </w:tc>
        <w:tc>
          <w:tcPr>
            <w:tcW w:w="1075" w:type="dxa"/>
          </w:tcPr>
          <w:p w14:paraId="05DA5815" w14:textId="77777777" w:rsidR="00281EED" w:rsidRPr="00D830F6" w:rsidRDefault="00281EED" w:rsidP="00281EED">
            <w:pPr>
              <w:jc w:val="center"/>
              <w:rPr>
                <w:lang w:val="lt-LT"/>
              </w:rPr>
            </w:pPr>
            <w:r w:rsidRPr="00D830F6">
              <w:rPr>
                <w:lang w:val="lt-LT"/>
              </w:rPr>
              <w:t>vnt.</w:t>
            </w:r>
          </w:p>
        </w:tc>
        <w:tc>
          <w:tcPr>
            <w:tcW w:w="1032" w:type="dxa"/>
          </w:tcPr>
          <w:p w14:paraId="2471D048" w14:textId="77777777" w:rsidR="00281EED" w:rsidRPr="00D830F6" w:rsidRDefault="00281EED" w:rsidP="00281EED">
            <w:pPr>
              <w:jc w:val="center"/>
              <w:rPr>
                <w:lang w:val="lt-LT"/>
              </w:rPr>
            </w:pPr>
            <w:r w:rsidRPr="00D830F6">
              <w:rPr>
                <w:lang w:val="lt-LT"/>
              </w:rPr>
              <w:t>600</w:t>
            </w:r>
          </w:p>
        </w:tc>
        <w:tc>
          <w:tcPr>
            <w:tcW w:w="3846" w:type="dxa"/>
          </w:tcPr>
          <w:p w14:paraId="27E730A6" w14:textId="77777777" w:rsidR="00281EED" w:rsidRPr="00D830F6" w:rsidRDefault="00281EED">
            <w:pPr>
              <w:rPr>
                <w:lang w:val="lt-LT"/>
              </w:rPr>
            </w:pPr>
          </w:p>
        </w:tc>
      </w:tr>
      <w:tr w:rsidR="00281EED" w:rsidRPr="00D830F6" w14:paraId="1EA1DCD8" w14:textId="1859BF66" w:rsidTr="00281EED">
        <w:tc>
          <w:tcPr>
            <w:tcW w:w="1174" w:type="dxa"/>
          </w:tcPr>
          <w:p w14:paraId="1C58A1AF" w14:textId="77777777" w:rsidR="00281EED" w:rsidRPr="00D830F6" w:rsidRDefault="00281EED">
            <w:pPr>
              <w:rPr>
                <w:lang w:val="lt-LT"/>
              </w:rPr>
            </w:pPr>
            <w:r w:rsidRPr="00D830F6">
              <w:rPr>
                <w:lang w:val="lt-LT"/>
              </w:rPr>
              <w:t>5.1.1. parametras</w:t>
            </w:r>
          </w:p>
        </w:tc>
        <w:tc>
          <w:tcPr>
            <w:tcW w:w="2796" w:type="dxa"/>
          </w:tcPr>
          <w:p w14:paraId="0F3F7F08" w14:textId="77777777" w:rsidR="00281EED" w:rsidRPr="00D830F6" w:rsidRDefault="00281EED">
            <w:pPr>
              <w:rPr>
                <w:lang w:val="lt-LT"/>
              </w:rPr>
            </w:pPr>
            <w:proofErr w:type="spellStart"/>
            <w:r w:rsidRPr="00D830F6">
              <w:rPr>
                <w:lang w:val="lt-LT"/>
              </w:rPr>
              <w:t>Stento</w:t>
            </w:r>
            <w:proofErr w:type="spellEnd"/>
            <w:r w:rsidRPr="00D830F6">
              <w:rPr>
                <w:lang w:val="lt-LT"/>
              </w:rPr>
              <w:t xml:space="preserve"> medžiaga </w:t>
            </w:r>
            <w:proofErr w:type="spellStart"/>
            <w:r w:rsidRPr="00D830F6">
              <w:rPr>
                <w:lang w:val="lt-LT"/>
              </w:rPr>
              <w:t>Cobalt</w:t>
            </w:r>
            <w:proofErr w:type="spellEnd"/>
            <w:r w:rsidRPr="00D830F6">
              <w:rPr>
                <w:lang w:val="lt-LT"/>
              </w:rPr>
              <w:t xml:space="preserve"> </w:t>
            </w:r>
            <w:proofErr w:type="spellStart"/>
            <w:r w:rsidRPr="00D830F6">
              <w:rPr>
                <w:lang w:val="lt-LT"/>
              </w:rPr>
              <w:t>Cromium</w:t>
            </w:r>
            <w:proofErr w:type="spellEnd"/>
            <w:r w:rsidRPr="00D830F6">
              <w:rPr>
                <w:lang w:val="lt-LT"/>
              </w:rPr>
              <w:t xml:space="preserve"> L-605 arba lygiavertės medžiagos;</w:t>
            </w:r>
          </w:p>
        </w:tc>
        <w:tc>
          <w:tcPr>
            <w:tcW w:w="1075" w:type="dxa"/>
          </w:tcPr>
          <w:p w14:paraId="11F92230" w14:textId="77777777" w:rsidR="00281EED" w:rsidRPr="00D830F6" w:rsidRDefault="00281EED" w:rsidP="00281EED">
            <w:pPr>
              <w:jc w:val="center"/>
              <w:rPr>
                <w:lang w:val="lt-LT"/>
              </w:rPr>
            </w:pPr>
          </w:p>
        </w:tc>
        <w:tc>
          <w:tcPr>
            <w:tcW w:w="1032" w:type="dxa"/>
          </w:tcPr>
          <w:p w14:paraId="1DA13B78" w14:textId="77777777" w:rsidR="00281EED" w:rsidRPr="00D830F6" w:rsidRDefault="00281EED" w:rsidP="00281EED">
            <w:pPr>
              <w:jc w:val="center"/>
              <w:rPr>
                <w:lang w:val="lt-LT"/>
              </w:rPr>
            </w:pPr>
          </w:p>
        </w:tc>
        <w:tc>
          <w:tcPr>
            <w:tcW w:w="3846" w:type="dxa"/>
          </w:tcPr>
          <w:p w14:paraId="46105929" w14:textId="77777777" w:rsidR="00281EED" w:rsidRPr="00D830F6" w:rsidRDefault="00281EED">
            <w:pPr>
              <w:rPr>
                <w:lang w:val="lt-LT"/>
              </w:rPr>
            </w:pPr>
          </w:p>
        </w:tc>
      </w:tr>
      <w:tr w:rsidR="00281EED" w:rsidRPr="00D830F6" w14:paraId="2837187A" w14:textId="03E2B806" w:rsidTr="00281EED">
        <w:tc>
          <w:tcPr>
            <w:tcW w:w="1174" w:type="dxa"/>
          </w:tcPr>
          <w:p w14:paraId="42A21EC3" w14:textId="77777777" w:rsidR="00281EED" w:rsidRPr="00D830F6" w:rsidRDefault="00281EED">
            <w:pPr>
              <w:rPr>
                <w:lang w:val="lt-LT"/>
              </w:rPr>
            </w:pPr>
            <w:r w:rsidRPr="00D830F6">
              <w:rPr>
                <w:lang w:val="lt-LT"/>
              </w:rPr>
              <w:t>5.1.2. parametras</w:t>
            </w:r>
          </w:p>
        </w:tc>
        <w:tc>
          <w:tcPr>
            <w:tcW w:w="2796" w:type="dxa"/>
          </w:tcPr>
          <w:p w14:paraId="608305F1" w14:textId="77777777" w:rsidR="00281EED" w:rsidRPr="00D830F6" w:rsidRDefault="00281EED">
            <w:pPr>
              <w:rPr>
                <w:lang w:val="lt-LT"/>
              </w:rPr>
            </w:pPr>
            <w:r w:rsidRPr="00D830F6">
              <w:rPr>
                <w:lang w:val="lt-LT"/>
              </w:rPr>
              <w:t>Sienelės storis 0,0032”;</w:t>
            </w:r>
          </w:p>
        </w:tc>
        <w:tc>
          <w:tcPr>
            <w:tcW w:w="1075" w:type="dxa"/>
          </w:tcPr>
          <w:p w14:paraId="1D87C5FF" w14:textId="77777777" w:rsidR="00281EED" w:rsidRPr="00D830F6" w:rsidRDefault="00281EED" w:rsidP="00281EED">
            <w:pPr>
              <w:jc w:val="center"/>
              <w:rPr>
                <w:lang w:val="lt-LT"/>
              </w:rPr>
            </w:pPr>
          </w:p>
        </w:tc>
        <w:tc>
          <w:tcPr>
            <w:tcW w:w="1032" w:type="dxa"/>
          </w:tcPr>
          <w:p w14:paraId="7CC37A23" w14:textId="77777777" w:rsidR="00281EED" w:rsidRPr="00D830F6" w:rsidRDefault="00281EED" w:rsidP="00281EED">
            <w:pPr>
              <w:jc w:val="center"/>
              <w:rPr>
                <w:lang w:val="lt-LT"/>
              </w:rPr>
            </w:pPr>
          </w:p>
        </w:tc>
        <w:tc>
          <w:tcPr>
            <w:tcW w:w="3846" w:type="dxa"/>
          </w:tcPr>
          <w:p w14:paraId="2BBA825E" w14:textId="77777777" w:rsidR="00281EED" w:rsidRPr="00D830F6" w:rsidRDefault="00281EED">
            <w:pPr>
              <w:rPr>
                <w:lang w:val="lt-LT"/>
              </w:rPr>
            </w:pPr>
          </w:p>
        </w:tc>
      </w:tr>
      <w:tr w:rsidR="00281EED" w:rsidRPr="00D830F6" w14:paraId="2857F24F" w14:textId="468E9119" w:rsidTr="00281EED">
        <w:tc>
          <w:tcPr>
            <w:tcW w:w="1174" w:type="dxa"/>
          </w:tcPr>
          <w:p w14:paraId="64B2D669" w14:textId="77777777" w:rsidR="00281EED" w:rsidRPr="00D830F6" w:rsidRDefault="00281EED">
            <w:pPr>
              <w:rPr>
                <w:lang w:val="lt-LT"/>
              </w:rPr>
            </w:pPr>
            <w:r w:rsidRPr="00D830F6">
              <w:rPr>
                <w:lang w:val="lt-LT"/>
              </w:rPr>
              <w:t>5.1.3. parametras</w:t>
            </w:r>
          </w:p>
        </w:tc>
        <w:tc>
          <w:tcPr>
            <w:tcW w:w="2796" w:type="dxa"/>
          </w:tcPr>
          <w:p w14:paraId="3BD86F09" w14:textId="77777777" w:rsidR="00281EED" w:rsidRPr="00D830F6" w:rsidRDefault="00281EED">
            <w:pPr>
              <w:rPr>
                <w:lang w:val="lt-LT"/>
              </w:rPr>
            </w:pPr>
            <w:proofErr w:type="spellStart"/>
            <w:r w:rsidRPr="00D830F6">
              <w:rPr>
                <w:lang w:val="lt-LT"/>
              </w:rPr>
              <w:t>Stento</w:t>
            </w:r>
            <w:proofErr w:type="spellEnd"/>
            <w:r w:rsidRPr="00D830F6">
              <w:rPr>
                <w:lang w:val="lt-LT"/>
              </w:rPr>
              <w:t xml:space="preserve"> dizainas: vamzdinis, pjautas lazeriu. </w:t>
            </w:r>
            <w:proofErr w:type="spellStart"/>
            <w:r w:rsidRPr="00D830F6">
              <w:rPr>
                <w:lang w:val="lt-LT"/>
              </w:rPr>
              <w:t>Stento</w:t>
            </w:r>
            <w:proofErr w:type="spellEnd"/>
            <w:r w:rsidRPr="00D830F6">
              <w:rPr>
                <w:lang w:val="lt-LT"/>
              </w:rPr>
              <w:t xml:space="preserve"> segmentai jungiami ne </w:t>
            </w:r>
            <w:proofErr w:type="spellStart"/>
            <w:r w:rsidRPr="00D830F6">
              <w:rPr>
                <w:lang w:val="lt-LT"/>
              </w:rPr>
              <w:t>linijiškom</w:t>
            </w:r>
            <w:proofErr w:type="spellEnd"/>
            <w:r w:rsidRPr="00D830F6">
              <w:rPr>
                <w:lang w:val="lt-LT"/>
              </w:rPr>
              <w:t xml:space="preserve"> 3-3-3 tipo jungtimis;</w:t>
            </w:r>
          </w:p>
        </w:tc>
        <w:tc>
          <w:tcPr>
            <w:tcW w:w="1075" w:type="dxa"/>
          </w:tcPr>
          <w:p w14:paraId="79286D87" w14:textId="77777777" w:rsidR="00281EED" w:rsidRPr="00D830F6" w:rsidRDefault="00281EED" w:rsidP="00281EED">
            <w:pPr>
              <w:jc w:val="center"/>
              <w:rPr>
                <w:lang w:val="lt-LT"/>
              </w:rPr>
            </w:pPr>
          </w:p>
        </w:tc>
        <w:tc>
          <w:tcPr>
            <w:tcW w:w="1032" w:type="dxa"/>
          </w:tcPr>
          <w:p w14:paraId="1EFEDC44" w14:textId="77777777" w:rsidR="00281EED" w:rsidRPr="00D830F6" w:rsidRDefault="00281EED" w:rsidP="00281EED">
            <w:pPr>
              <w:jc w:val="center"/>
              <w:rPr>
                <w:lang w:val="lt-LT"/>
              </w:rPr>
            </w:pPr>
          </w:p>
        </w:tc>
        <w:tc>
          <w:tcPr>
            <w:tcW w:w="3846" w:type="dxa"/>
          </w:tcPr>
          <w:p w14:paraId="66614C37" w14:textId="77777777" w:rsidR="00281EED" w:rsidRPr="00D830F6" w:rsidRDefault="00281EED">
            <w:pPr>
              <w:rPr>
                <w:lang w:val="lt-LT"/>
              </w:rPr>
            </w:pPr>
          </w:p>
        </w:tc>
      </w:tr>
      <w:tr w:rsidR="00281EED" w:rsidRPr="00D830F6" w14:paraId="2A4AB271" w14:textId="1B424A3F" w:rsidTr="00281EED">
        <w:tc>
          <w:tcPr>
            <w:tcW w:w="1174" w:type="dxa"/>
          </w:tcPr>
          <w:p w14:paraId="50F79418" w14:textId="77777777" w:rsidR="00281EED" w:rsidRPr="00D830F6" w:rsidRDefault="00281EED">
            <w:pPr>
              <w:rPr>
                <w:lang w:val="lt-LT"/>
              </w:rPr>
            </w:pPr>
            <w:r w:rsidRPr="00D830F6">
              <w:rPr>
                <w:lang w:val="lt-LT"/>
              </w:rPr>
              <w:t>5.1.4. parametras</w:t>
            </w:r>
          </w:p>
        </w:tc>
        <w:tc>
          <w:tcPr>
            <w:tcW w:w="2796" w:type="dxa"/>
          </w:tcPr>
          <w:p w14:paraId="44F93CED" w14:textId="77777777" w:rsidR="00281EED" w:rsidRPr="00D830F6" w:rsidRDefault="00281EED">
            <w:pPr>
              <w:rPr>
                <w:lang w:val="lt-LT"/>
              </w:rPr>
            </w:pPr>
            <w:proofErr w:type="spellStart"/>
            <w:r w:rsidRPr="00D830F6">
              <w:rPr>
                <w:lang w:val="lt-LT"/>
              </w:rPr>
              <w:t>Stentą</w:t>
            </w:r>
            <w:proofErr w:type="spellEnd"/>
            <w:r w:rsidRPr="00D830F6">
              <w:rPr>
                <w:lang w:val="lt-LT"/>
              </w:rPr>
              <w:t xml:space="preserve"> dengia </w:t>
            </w:r>
            <w:proofErr w:type="spellStart"/>
            <w:r w:rsidRPr="00D830F6">
              <w:rPr>
                <w:lang w:val="lt-LT"/>
              </w:rPr>
              <w:t>fluoropolimeras</w:t>
            </w:r>
            <w:proofErr w:type="spellEnd"/>
            <w:r w:rsidRPr="00D830F6">
              <w:rPr>
                <w:lang w:val="lt-LT"/>
              </w:rPr>
              <w:t xml:space="preserve">, nesukeliantis uždegimų (naudojamas implantuose), polimero storis 7,8 </w:t>
            </w:r>
            <w:proofErr w:type="spellStart"/>
            <w:r w:rsidRPr="00D830F6">
              <w:rPr>
                <w:lang w:val="lt-LT"/>
              </w:rPr>
              <w:t>μm</w:t>
            </w:r>
            <w:proofErr w:type="spellEnd"/>
            <w:r w:rsidRPr="00D830F6">
              <w:rPr>
                <w:lang w:val="lt-LT"/>
              </w:rPr>
              <w:t>;</w:t>
            </w:r>
          </w:p>
        </w:tc>
        <w:tc>
          <w:tcPr>
            <w:tcW w:w="1075" w:type="dxa"/>
          </w:tcPr>
          <w:p w14:paraId="28A332A1" w14:textId="77777777" w:rsidR="00281EED" w:rsidRPr="00D830F6" w:rsidRDefault="00281EED" w:rsidP="00281EED">
            <w:pPr>
              <w:jc w:val="center"/>
              <w:rPr>
                <w:lang w:val="lt-LT"/>
              </w:rPr>
            </w:pPr>
          </w:p>
        </w:tc>
        <w:tc>
          <w:tcPr>
            <w:tcW w:w="1032" w:type="dxa"/>
          </w:tcPr>
          <w:p w14:paraId="17DA1EDC" w14:textId="77777777" w:rsidR="00281EED" w:rsidRPr="00D830F6" w:rsidRDefault="00281EED" w:rsidP="00281EED">
            <w:pPr>
              <w:jc w:val="center"/>
              <w:rPr>
                <w:lang w:val="lt-LT"/>
              </w:rPr>
            </w:pPr>
          </w:p>
        </w:tc>
        <w:tc>
          <w:tcPr>
            <w:tcW w:w="3846" w:type="dxa"/>
          </w:tcPr>
          <w:p w14:paraId="5927035D" w14:textId="77777777" w:rsidR="00281EED" w:rsidRPr="00D830F6" w:rsidRDefault="00281EED">
            <w:pPr>
              <w:rPr>
                <w:lang w:val="lt-LT"/>
              </w:rPr>
            </w:pPr>
          </w:p>
        </w:tc>
      </w:tr>
      <w:tr w:rsidR="00281EED" w:rsidRPr="00D830F6" w14:paraId="1419F5BC" w14:textId="27A37B4F" w:rsidTr="00281EED">
        <w:tc>
          <w:tcPr>
            <w:tcW w:w="1174" w:type="dxa"/>
          </w:tcPr>
          <w:p w14:paraId="0EAC5958" w14:textId="77777777" w:rsidR="00281EED" w:rsidRPr="00D830F6" w:rsidRDefault="00281EED">
            <w:pPr>
              <w:rPr>
                <w:lang w:val="lt-LT"/>
              </w:rPr>
            </w:pPr>
            <w:r w:rsidRPr="00D830F6">
              <w:rPr>
                <w:lang w:val="lt-LT"/>
              </w:rPr>
              <w:t>5.1.5. parametras</w:t>
            </w:r>
          </w:p>
        </w:tc>
        <w:tc>
          <w:tcPr>
            <w:tcW w:w="2796" w:type="dxa"/>
          </w:tcPr>
          <w:p w14:paraId="04EC329B" w14:textId="77777777" w:rsidR="00281EED" w:rsidRPr="00D830F6" w:rsidRDefault="00281EED">
            <w:pPr>
              <w:rPr>
                <w:lang w:val="lt-LT"/>
              </w:rPr>
            </w:pPr>
            <w:r w:rsidRPr="00D830F6">
              <w:rPr>
                <w:lang w:val="lt-LT"/>
              </w:rPr>
              <w:t xml:space="preserve">Vaistai </w:t>
            </w:r>
            <w:proofErr w:type="spellStart"/>
            <w:r w:rsidRPr="00D830F6">
              <w:rPr>
                <w:lang w:val="lt-LT"/>
              </w:rPr>
              <w:t>citostatiniai</w:t>
            </w:r>
            <w:proofErr w:type="spellEnd"/>
            <w:r w:rsidRPr="00D830F6">
              <w:rPr>
                <w:lang w:val="lt-LT"/>
              </w:rPr>
              <w:t xml:space="preserve">, </w:t>
            </w:r>
            <w:proofErr w:type="spellStart"/>
            <w:r w:rsidRPr="00D830F6">
              <w:rPr>
                <w:lang w:val="lt-LT"/>
              </w:rPr>
              <w:t>everolimus</w:t>
            </w:r>
            <w:proofErr w:type="spellEnd"/>
            <w:r w:rsidRPr="00D830F6">
              <w:rPr>
                <w:lang w:val="lt-LT"/>
              </w:rPr>
              <w:t>, vaistų dozavimas: 100μm/cm²;</w:t>
            </w:r>
          </w:p>
        </w:tc>
        <w:tc>
          <w:tcPr>
            <w:tcW w:w="1075" w:type="dxa"/>
          </w:tcPr>
          <w:p w14:paraId="745E092C" w14:textId="77777777" w:rsidR="00281EED" w:rsidRPr="00D830F6" w:rsidRDefault="00281EED" w:rsidP="00281EED">
            <w:pPr>
              <w:jc w:val="center"/>
              <w:rPr>
                <w:lang w:val="lt-LT"/>
              </w:rPr>
            </w:pPr>
          </w:p>
        </w:tc>
        <w:tc>
          <w:tcPr>
            <w:tcW w:w="1032" w:type="dxa"/>
          </w:tcPr>
          <w:p w14:paraId="5692C4E9" w14:textId="77777777" w:rsidR="00281EED" w:rsidRPr="00D830F6" w:rsidRDefault="00281EED" w:rsidP="00281EED">
            <w:pPr>
              <w:jc w:val="center"/>
              <w:rPr>
                <w:lang w:val="lt-LT"/>
              </w:rPr>
            </w:pPr>
          </w:p>
        </w:tc>
        <w:tc>
          <w:tcPr>
            <w:tcW w:w="3846" w:type="dxa"/>
          </w:tcPr>
          <w:p w14:paraId="45BE44DD" w14:textId="77777777" w:rsidR="00281EED" w:rsidRPr="00D830F6" w:rsidRDefault="00281EED">
            <w:pPr>
              <w:rPr>
                <w:lang w:val="lt-LT"/>
              </w:rPr>
            </w:pPr>
          </w:p>
        </w:tc>
      </w:tr>
      <w:tr w:rsidR="00281EED" w:rsidRPr="00D830F6" w14:paraId="7233BA15" w14:textId="0E27611D" w:rsidTr="00281EED">
        <w:tc>
          <w:tcPr>
            <w:tcW w:w="1174" w:type="dxa"/>
          </w:tcPr>
          <w:p w14:paraId="42F4EF89" w14:textId="77777777" w:rsidR="00281EED" w:rsidRPr="00D830F6" w:rsidRDefault="00281EED">
            <w:pPr>
              <w:rPr>
                <w:lang w:val="lt-LT"/>
              </w:rPr>
            </w:pPr>
            <w:r w:rsidRPr="00D830F6">
              <w:rPr>
                <w:lang w:val="lt-LT"/>
              </w:rPr>
              <w:t>5.1.6. parametras</w:t>
            </w:r>
          </w:p>
        </w:tc>
        <w:tc>
          <w:tcPr>
            <w:tcW w:w="2796" w:type="dxa"/>
          </w:tcPr>
          <w:p w14:paraId="49962420" w14:textId="77777777" w:rsidR="00281EED" w:rsidRPr="00D830F6" w:rsidRDefault="00281EED">
            <w:pPr>
              <w:rPr>
                <w:lang w:val="lt-LT"/>
              </w:rPr>
            </w:pPr>
            <w:r w:rsidRPr="00D830F6">
              <w:rPr>
                <w:lang w:val="lt-LT"/>
              </w:rPr>
              <w:t xml:space="preserve">Išskyrimo laikas: ne mažiau 4 mėnesiai, optimalus laikas, reikalingas normaliai </w:t>
            </w:r>
            <w:proofErr w:type="spellStart"/>
            <w:r w:rsidRPr="00D830F6">
              <w:rPr>
                <w:lang w:val="lt-LT"/>
              </w:rPr>
              <w:t>endotelizacijai</w:t>
            </w:r>
            <w:proofErr w:type="spellEnd"/>
            <w:r w:rsidRPr="00D830F6">
              <w:rPr>
                <w:lang w:val="lt-LT"/>
              </w:rPr>
              <w:t xml:space="preserve"> įvykti;</w:t>
            </w:r>
          </w:p>
        </w:tc>
        <w:tc>
          <w:tcPr>
            <w:tcW w:w="1075" w:type="dxa"/>
          </w:tcPr>
          <w:p w14:paraId="1FF4B2CC" w14:textId="77777777" w:rsidR="00281EED" w:rsidRPr="00D830F6" w:rsidRDefault="00281EED" w:rsidP="00281EED">
            <w:pPr>
              <w:jc w:val="center"/>
              <w:rPr>
                <w:lang w:val="lt-LT"/>
              </w:rPr>
            </w:pPr>
          </w:p>
        </w:tc>
        <w:tc>
          <w:tcPr>
            <w:tcW w:w="1032" w:type="dxa"/>
          </w:tcPr>
          <w:p w14:paraId="097C076A" w14:textId="77777777" w:rsidR="00281EED" w:rsidRPr="00D830F6" w:rsidRDefault="00281EED" w:rsidP="00281EED">
            <w:pPr>
              <w:jc w:val="center"/>
              <w:rPr>
                <w:lang w:val="lt-LT"/>
              </w:rPr>
            </w:pPr>
          </w:p>
        </w:tc>
        <w:tc>
          <w:tcPr>
            <w:tcW w:w="3846" w:type="dxa"/>
          </w:tcPr>
          <w:p w14:paraId="17C55501" w14:textId="77777777" w:rsidR="00281EED" w:rsidRPr="00D830F6" w:rsidRDefault="00281EED">
            <w:pPr>
              <w:rPr>
                <w:lang w:val="lt-LT"/>
              </w:rPr>
            </w:pPr>
          </w:p>
        </w:tc>
      </w:tr>
      <w:tr w:rsidR="00281EED" w:rsidRPr="00D830F6" w14:paraId="26DFD1B5" w14:textId="4F3D211A" w:rsidTr="00281EED">
        <w:tc>
          <w:tcPr>
            <w:tcW w:w="1174" w:type="dxa"/>
          </w:tcPr>
          <w:p w14:paraId="4576A972" w14:textId="77777777" w:rsidR="00281EED" w:rsidRPr="00D830F6" w:rsidRDefault="00281EED">
            <w:pPr>
              <w:rPr>
                <w:lang w:val="lt-LT"/>
              </w:rPr>
            </w:pPr>
            <w:r w:rsidRPr="00D830F6">
              <w:rPr>
                <w:lang w:val="lt-LT"/>
              </w:rPr>
              <w:t>5.1.7. parametras</w:t>
            </w:r>
          </w:p>
        </w:tc>
        <w:tc>
          <w:tcPr>
            <w:tcW w:w="2796" w:type="dxa"/>
          </w:tcPr>
          <w:p w14:paraId="744F50F4" w14:textId="77777777" w:rsidR="00281EED" w:rsidRPr="00D830F6" w:rsidRDefault="00281EED">
            <w:pPr>
              <w:rPr>
                <w:lang w:val="lt-LT"/>
              </w:rPr>
            </w:pPr>
            <w:proofErr w:type="spellStart"/>
            <w:r w:rsidRPr="00D830F6">
              <w:rPr>
                <w:lang w:val="lt-LT"/>
              </w:rPr>
              <w:t>Stento</w:t>
            </w:r>
            <w:proofErr w:type="spellEnd"/>
            <w:r w:rsidRPr="00D830F6">
              <w:rPr>
                <w:lang w:val="lt-LT"/>
              </w:rPr>
              <w:t xml:space="preserve"> diametrai: 2.25 mm, 2.5 mm, 2.75 mm, 3.0 mm, 3.25 mm, 3.5 mm, 4.0 mm;</w:t>
            </w:r>
          </w:p>
        </w:tc>
        <w:tc>
          <w:tcPr>
            <w:tcW w:w="1075" w:type="dxa"/>
          </w:tcPr>
          <w:p w14:paraId="21E198FA" w14:textId="77777777" w:rsidR="00281EED" w:rsidRPr="00D830F6" w:rsidRDefault="00281EED" w:rsidP="00281EED">
            <w:pPr>
              <w:jc w:val="center"/>
              <w:rPr>
                <w:lang w:val="lt-LT"/>
              </w:rPr>
            </w:pPr>
          </w:p>
        </w:tc>
        <w:tc>
          <w:tcPr>
            <w:tcW w:w="1032" w:type="dxa"/>
          </w:tcPr>
          <w:p w14:paraId="66B67DDE" w14:textId="77777777" w:rsidR="00281EED" w:rsidRPr="00D830F6" w:rsidRDefault="00281EED" w:rsidP="00281EED">
            <w:pPr>
              <w:jc w:val="center"/>
              <w:rPr>
                <w:lang w:val="lt-LT"/>
              </w:rPr>
            </w:pPr>
          </w:p>
        </w:tc>
        <w:tc>
          <w:tcPr>
            <w:tcW w:w="3846" w:type="dxa"/>
          </w:tcPr>
          <w:p w14:paraId="772BBA2F" w14:textId="77777777" w:rsidR="00281EED" w:rsidRPr="00D830F6" w:rsidRDefault="00281EED">
            <w:pPr>
              <w:rPr>
                <w:lang w:val="lt-LT"/>
              </w:rPr>
            </w:pPr>
          </w:p>
        </w:tc>
      </w:tr>
      <w:tr w:rsidR="00281EED" w:rsidRPr="00D830F6" w14:paraId="49E89094" w14:textId="14F8EB18" w:rsidTr="00281EED">
        <w:tc>
          <w:tcPr>
            <w:tcW w:w="1174" w:type="dxa"/>
          </w:tcPr>
          <w:p w14:paraId="737CD19C" w14:textId="77777777" w:rsidR="00281EED" w:rsidRPr="00D830F6" w:rsidRDefault="00281EED">
            <w:pPr>
              <w:rPr>
                <w:lang w:val="lt-LT"/>
              </w:rPr>
            </w:pPr>
            <w:r w:rsidRPr="00D830F6">
              <w:rPr>
                <w:lang w:val="lt-LT"/>
              </w:rPr>
              <w:t>5.1.8. parametras</w:t>
            </w:r>
          </w:p>
        </w:tc>
        <w:tc>
          <w:tcPr>
            <w:tcW w:w="2796" w:type="dxa"/>
          </w:tcPr>
          <w:p w14:paraId="16824B1B" w14:textId="77777777" w:rsidR="00281EED" w:rsidRPr="00D830F6" w:rsidRDefault="00281EED">
            <w:pPr>
              <w:rPr>
                <w:lang w:val="lt-LT"/>
              </w:rPr>
            </w:pPr>
            <w:proofErr w:type="spellStart"/>
            <w:r w:rsidRPr="00D830F6">
              <w:rPr>
                <w:lang w:val="lt-LT"/>
              </w:rPr>
              <w:t>Stento</w:t>
            </w:r>
            <w:proofErr w:type="spellEnd"/>
            <w:r w:rsidRPr="00D830F6">
              <w:rPr>
                <w:lang w:val="lt-LT"/>
              </w:rPr>
              <w:t xml:space="preserve"> ilgiai: 8 mm, 12 mm ± 1 mm, 15 mm ± 1 mm, 18 mm ± 1 mm, 23 mm ± 1 mm, 28 mm ± 1mm, 33 mm ± 1 mm, 38 mm ± 1 mm, 48 mm;</w:t>
            </w:r>
          </w:p>
        </w:tc>
        <w:tc>
          <w:tcPr>
            <w:tcW w:w="1075" w:type="dxa"/>
          </w:tcPr>
          <w:p w14:paraId="1F8800FC" w14:textId="77777777" w:rsidR="00281EED" w:rsidRPr="00D830F6" w:rsidRDefault="00281EED" w:rsidP="00281EED">
            <w:pPr>
              <w:jc w:val="center"/>
              <w:rPr>
                <w:lang w:val="lt-LT"/>
              </w:rPr>
            </w:pPr>
          </w:p>
        </w:tc>
        <w:tc>
          <w:tcPr>
            <w:tcW w:w="1032" w:type="dxa"/>
          </w:tcPr>
          <w:p w14:paraId="3F9A8389" w14:textId="77777777" w:rsidR="00281EED" w:rsidRPr="00D830F6" w:rsidRDefault="00281EED" w:rsidP="00281EED">
            <w:pPr>
              <w:jc w:val="center"/>
              <w:rPr>
                <w:lang w:val="lt-LT"/>
              </w:rPr>
            </w:pPr>
          </w:p>
        </w:tc>
        <w:tc>
          <w:tcPr>
            <w:tcW w:w="3846" w:type="dxa"/>
          </w:tcPr>
          <w:p w14:paraId="2C5FAABF" w14:textId="77777777" w:rsidR="00281EED" w:rsidRPr="00D830F6" w:rsidRDefault="00281EED">
            <w:pPr>
              <w:rPr>
                <w:lang w:val="lt-LT"/>
              </w:rPr>
            </w:pPr>
          </w:p>
        </w:tc>
      </w:tr>
      <w:tr w:rsidR="00281EED" w:rsidRPr="00D830F6" w14:paraId="20A8B5B2" w14:textId="5036C26F" w:rsidTr="00281EED">
        <w:tc>
          <w:tcPr>
            <w:tcW w:w="1174" w:type="dxa"/>
          </w:tcPr>
          <w:p w14:paraId="79FF6337" w14:textId="77777777" w:rsidR="00281EED" w:rsidRPr="00D830F6" w:rsidRDefault="00281EED">
            <w:pPr>
              <w:rPr>
                <w:lang w:val="lt-LT"/>
              </w:rPr>
            </w:pPr>
            <w:r w:rsidRPr="00D830F6">
              <w:rPr>
                <w:lang w:val="lt-LT"/>
              </w:rPr>
              <w:t>5.1.9. parametras</w:t>
            </w:r>
          </w:p>
        </w:tc>
        <w:tc>
          <w:tcPr>
            <w:tcW w:w="2796" w:type="dxa"/>
          </w:tcPr>
          <w:p w14:paraId="558E32EF" w14:textId="77777777" w:rsidR="00281EED" w:rsidRPr="00D830F6" w:rsidRDefault="00281EED">
            <w:pPr>
              <w:rPr>
                <w:lang w:val="lt-LT"/>
              </w:rPr>
            </w:pPr>
            <w:r w:rsidRPr="00D830F6">
              <w:rPr>
                <w:lang w:val="lt-LT"/>
              </w:rPr>
              <w:t>Įvedimo sistemos ilgis 145 cm ± 1 cm, galiuko profilis mažiau 0,017”;</w:t>
            </w:r>
          </w:p>
        </w:tc>
        <w:tc>
          <w:tcPr>
            <w:tcW w:w="1075" w:type="dxa"/>
          </w:tcPr>
          <w:p w14:paraId="4B44E1B3" w14:textId="77777777" w:rsidR="00281EED" w:rsidRPr="00D830F6" w:rsidRDefault="00281EED" w:rsidP="00281EED">
            <w:pPr>
              <w:jc w:val="center"/>
              <w:rPr>
                <w:lang w:val="lt-LT"/>
              </w:rPr>
            </w:pPr>
          </w:p>
        </w:tc>
        <w:tc>
          <w:tcPr>
            <w:tcW w:w="1032" w:type="dxa"/>
          </w:tcPr>
          <w:p w14:paraId="2C9378EE" w14:textId="77777777" w:rsidR="00281EED" w:rsidRPr="00D830F6" w:rsidRDefault="00281EED" w:rsidP="00281EED">
            <w:pPr>
              <w:jc w:val="center"/>
              <w:rPr>
                <w:lang w:val="lt-LT"/>
              </w:rPr>
            </w:pPr>
          </w:p>
        </w:tc>
        <w:tc>
          <w:tcPr>
            <w:tcW w:w="3846" w:type="dxa"/>
          </w:tcPr>
          <w:p w14:paraId="5FCE0440" w14:textId="77777777" w:rsidR="00281EED" w:rsidRPr="00D830F6" w:rsidRDefault="00281EED">
            <w:pPr>
              <w:rPr>
                <w:lang w:val="lt-LT"/>
              </w:rPr>
            </w:pPr>
          </w:p>
        </w:tc>
      </w:tr>
      <w:tr w:rsidR="00281EED" w:rsidRPr="00D830F6" w14:paraId="5C3F613F" w14:textId="662CC09D" w:rsidTr="00281EED">
        <w:tc>
          <w:tcPr>
            <w:tcW w:w="1174" w:type="dxa"/>
          </w:tcPr>
          <w:p w14:paraId="034F281D" w14:textId="77777777" w:rsidR="00281EED" w:rsidRPr="00D830F6" w:rsidRDefault="00281EED">
            <w:pPr>
              <w:rPr>
                <w:lang w:val="lt-LT"/>
              </w:rPr>
            </w:pPr>
            <w:r w:rsidRPr="00D830F6">
              <w:rPr>
                <w:lang w:val="lt-LT"/>
              </w:rPr>
              <w:t>5.1.10. parametras</w:t>
            </w:r>
          </w:p>
        </w:tc>
        <w:tc>
          <w:tcPr>
            <w:tcW w:w="2796" w:type="dxa"/>
          </w:tcPr>
          <w:p w14:paraId="0EC287BA" w14:textId="77777777" w:rsidR="00281EED" w:rsidRPr="00D830F6" w:rsidRDefault="00281EED">
            <w:pPr>
              <w:rPr>
                <w:lang w:val="lt-LT"/>
              </w:rPr>
            </w:pPr>
            <w:r w:rsidRPr="00D830F6">
              <w:rPr>
                <w:lang w:val="lt-LT"/>
              </w:rPr>
              <w:t xml:space="preserve">Tinkantis kateterio </w:t>
            </w:r>
            <w:proofErr w:type="spellStart"/>
            <w:r w:rsidRPr="00D830F6">
              <w:rPr>
                <w:lang w:val="lt-LT"/>
              </w:rPr>
              <w:t>nukreipėjo</w:t>
            </w:r>
            <w:proofErr w:type="spellEnd"/>
            <w:r w:rsidRPr="00D830F6">
              <w:rPr>
                <w:lang w:val="lt-LT"/>
              </w:rPr>
              <w:t xml:space="preserve"> diametras: 0,056" (5F) tinkantis visiems dydžiams ir ilgiams;</w:t>
            </w:r>
          </w:p>
        </w:tc>
        <w:tc>
          <w:tcPr>
            <w:tcW w:w="1075" w:type="dxa"/>
          </w:tcPr>
          <w:p w14:paraId="57DD9DF9" w14:textId="77777777" w:rsidR="00281EED" w:rsidRPr="00D830F6" w:rsidRDefault="00281EED" w:rsidP="00281EED">
            <w:pPr>
              <w:jc w:val="center"/>
              <w:rPr>
                <w:lang w:val="lt-LT"/>
              </w:rPr>
            </w:pPr>
          </w:p>
        </w:tc>
        <w:tc>
          <w:tcPr>
            <w:tcW w:w="1032" w:type="dxa"/>
          </w:tcPr>
          <w:p w14:paraId="6C023B29" w14:textId="77777777" w:rsidR="00281EED" w:rsidRPr="00D830F6" w:rsidRDefault="00281EED" w:rsidP="00281EED">
            <w:pPr>
              <w:jc w:val="center"/>
              <w:rPr>
                <w:lang w:val="lt-LT"/>
              </w:rPr>
            </w:pPr>
          </w:p>
        </w:tc>
        <w:tc>
          <w:tcPr>
            <w:tcW w:w="3846" w:type="dxa"/>
          </w:tcPr>
          <w:p w14:paraId="5DE6363A" w14:textId="77777777" w:rsidR="00281EED" w:rsidRPr="00D830F6" w:rsidRDefault="00281EED">
            <w:pPr>
              <w:rPr>
                <w:lang w:val="lt-LT"/>
              </w:rPr>
            </w:pPr>
          </w:p>
        </w:tc>
      </w:tr>
      <w:tr w:rsidR="00281EED" w:rsidRPr="00D830F6" w14:paraId="35C7E074" w14:textId="39F029C4" w:rsidTr="00281EED">
        <w:tc>
          <w:tcPr>
            <w:tcW w:w="1174" w:type="dxa"/>
          </w:tcPr>
          <w:p w14:paraId="06828362" w14:textId="77777777" w:rsidR="00281EED" w:rsidRPr="00D830F6" w:rsidRDefault="00281EED">
            <w:pPr>
              <w:rPr>
                <w:lang w:val="lt-LT"/>
              </w:rPr>
            </w:pPr>
            <w:r w:rsidRPr="00D830F6">
              <w:rPr>
                <w:lang w:val="lt-LT"/>
              </w:rPr>
              <w:t>5.1.11. parametras</w:t>
            </w:r>
          </w:p>
        </w:tc>
        <w:tc>
          <w:tcPr>
            <w:tcW w:w="2796" w:type="dxa"/>
          </w:tcPr>
          <w:p w14:paraId="57F703BE" w14:textId="77777777" w:rsidR="00281EED" w:rsidRPr="00D830F6" w:rsidRDefault="00281EED">
            <w:pPr>
              <w:rPr>
                <w:lang w:val="lt-LT"/>
              </w:rPr>
            </w:pPr>
            <w:r w:rsidRPr="00D830F6">
              <w:rPr>
                <w:lang w:val="lt-LT"/>
              </w:rPr>
              <w:t>Slėgis: NPB: 11 atm, RBP 18 atm;</w:t>
            </w:r>
          </w:p>
        </w:tc>
        <w:tc>
          <w:tcPr>
            <w:tcW w:w="1075" w:type="dxa"/>
          </w:tcPr>
          <w:p w14:paraId="3A577241" w14:textId="77777777" w:rsidR="00281EED" w:rsidRPr="00D830F6" w:rsidRDefault="00281EED" w:rsidP="00281EED">
            <w:pPr>
              <w:jc w:val="center"/>
              <w:rPr>
                <w:lang w:val="lt-LT"/>
              </w:rPr>
            </w:pPr>
          </w:p>
        </w:tc>
        <w:tc>
          <w:tcPr>
            <w:tcW w:w="1032" w:type="dxa"/>
          </w:tcPr>
          <w:p w14:paraId="47C70679" w14:textId="77777777" w:rsidR="00281EED" w:rsidRPr="00D830F6" w:rsidRDefault="00281EED" w:rsidP="00281EED">
            <w:pPr>
              <w:jc w:val="center"/>
              <w:rPr>
                <w:lang w:val="lt-LT"/>
              </w:rPr>
            </w:pPr>
          </w:p>
        </w:tc>
        <w:tc>
          <w:tcPr>
            <w:tcW w:w="3846" w:type="dxa"/>
          </w:tcPr>
          <w:p w14:paraId="4D7F09BC" w14:textId="77777777" w:rsidR="00281EED" w:rsidRPr="00D830F6" w:rsidRDefault="00281EED">
            <w:pPr>
              <w:rPr>
                <w:lang w:val="lt-LT"/>
              </w:rPr>
            </w:pPr>
          </w:p>
        </w:tc>
      </w:tr>
      <w:tr w:rsidR="00281EED" w:rsidRPr="00D830F6" w14:paraId="3EF44AD4" w14:textId="726982DD" w:rsidTr="00281EED">
        <w:tc>
          <w:tcPr>
            <w:tcW w:w="1174" w:type="dxa"/>
          </w:tcPr>
          <w:p w14:paraId="4FFA881F" w14:textId="77777777" w:rsidR="00281EED" w:rsidRPr="00D830F6" w:rsidRDefault="00281EED">
            <w:pPr>
              <w:rPr>
                <w:lang w:val="lt-LT"/>
              </w:rPr>
            </w:pPr>
            <w:r w:rsidRPr="00D830F6">
              <w:rPr>
                <w:lang w:val="lt-LT"/>
              </w:rPr>
              <w:t>5.1.12. parametras</w:t>
            </w:r>
          </w:p>
        </w:tc>
        <w:tc>
          <w:tcPr>
            <w:tcW w:w="2796" w:type="dxa"/>
          </w:tcPr>
          <w:p w14:paraId="59450020" w14:textId="77777777" w:rsidR="00281EED" w:rsidRPr="00D830F6" w:rsidRDefault="00281EED">
            <w:pPr>
              <w:rPr>
                <w:lang w:val="lt-LT"/>
              </w:rPr>
            </w:pPr>
            <w:r w:rsidRPr="00D830F6">
              <w:rPr>
                <w:lang w:val="lt-LT"/>
              </w:rPr>
              <w:t xml:space="preserve">Pripūtus balionėlį, </w:t>
            </w:r>
            <w:proofErr w:type="spellStart"/>
            <w:r w:rsidRPr="00D830F6">
              <w:rPr>
                <w:lang w:val="lt-LT"/>
              </w:rPr>
              <w:t>stentas</w:t>
            </w:r>
            <w:proofErr w:type="spellEnd"/>
            <w:r w:rsidRPr="00D830F6">
              <w:rPr>
                <w:lang w:val="lt-LT"/>
              </w:rPr>
              <w:t xml:space="preserve"> tik 1mm už jį trumpesnis, tai leidžia iki minimumo sumažinti kraujagyslių sienelių pažeidimo </w:t>
            </w:r>
            <w:r w:rsidRPr="00D830F6">
              <w:rPr>
                <w:lang w:val="lt-LT"/>
              </w:rPr>
              <w:lastRenderedPageBreak/>
              <w:t xml:space="preserve">galimybę. Žymekliai aiškiai nurodo išplėsto </w:t>
            </w:r>
            <w:proofErr w:type="spellStart"/>
            <w:r w:rsidRPr="00D830F6">
              <w:rPr>
                <w:lang w:val="lt-LT"/>
              </w:rPr>
              <w:t>stento</w:t>
            </w:r>
            <w:proofErr w:type="spellEnd"/>
            <w:r w:rsidRPr="00D830F6">
              <w:rPr>
                <w:lang w:val="lt-LT"/>
              </w:rPr>
              <w:t xml:space="preserve"> ilgį;</w:t>
            </w:r>
          </w:p>
        </w:tc>
        <w:tc>
          <w:tcPr>
            <w:tcW w:w="1075" w:type="dxa"/>
          </w:tcPr>
          <w:p w14:paraId="4722B6EC" w14:textId="77777777" w:rsidR="00281EED" w:rsidRPr="00D830F6" w:rsidRDefault="00281EED" w:rsidP="00281EED">
            <w:pPr>
              <w:jc w:val="center"/>
              <w:rPr>
                <w:lang w:val="lt-LT"/>
              </w:rPr>
            </w:pPr>
          </w:p>
        </w:tc>
        <w:tc>
          <w:tcPr>
            <w:tcW w:w="1032" w:type="dxa"/>
          </w:tcPr>
          <w:p w14:paraId="19D059C6" w14:textId="77777777" w:rsidR="00281EED" w:rsidRPr="00D830F6" w:rsidRDefault="00281EED" w:rsidP="00281EED">
            <w:pPr>
              <w:jc w:val="center"/>
              <w:rPr>
                <w:lang w:val="lt-LT"/>
              </w:rPr>
            </w:pPr>
          </w:p>
        </w:tc>
        <w:tc>
          <w:tcPr>
            <w:tcW w:w="3846" w:type="dxa"/>
          </w:tcPr>
          <w:p w14:paraId="54CE45C1" w14:textId="77777777" w:rsidR="00281EED" w:rsidRPr="00D830F6" w:rsidRDefault="00281EED">
            <w:pPr>
              <w:rPr>
                <w:lang w:val="lt-LT"/>
              </w:rPr>
            </w:pPr>
          </w:p>
        </w:tc>
      </w:tr>
      <w:tr w:rsidR="00281EED" w:rsidRPr="00D830F6" w14:paraId="2BD47C7A" w14:textId="341DB53E" w:rsidTr="00281EED">
        <w:tc>
          <w:tcPr>
            <w:tcW w:w="1174" w:type="dxa"/>
          </w:tcPr>
          <w:p w14:paraId="3CE76D60" w14:textId="77777777" w:rsidR="00281EED" w:rsidRPr="00D830F6" w:rsidRDefault="00281EED">
            <w:pPr>
              <w:rPr>
                <w:lang w:val="lt-LT"/>
              </w:rPr>
            </w:pPr>
            <w:r w:rsidRPr="00D830F6">
              <w:rPr>
                <w:lang w:val="lt-LT"/>
              </w:rPr>
              <w:t>5.1.13. parametras</w:t>
            </w:r>
          </w:p>
        </w:tc>
        <w:tc>
          <w:tcPr>
            <w:tcW w:w="2796" w:type="dxa"/>
          </w:tcPr>
          <w:p w14:paraId="155BC4DC" w14:textId="77777777" w:rsidR="00281EED" w:rsidRPr="00D830F6" w:rsidRDefault="00281EED">
            <w:pPr>
              <w:rPr>
                <w:lang w:val="lt-LT"/>
              </w:rPr>
            </w:pPr>
            <w:r w:rsidRPr="00D830F6">
              <w:rPr>
                <w:lang w:val="lt-LT"/>
              </w:rPr>
              <w:t xml:space="preserve">CE sertifikuota indikacija ŪMI, diabetu sergantiems žmonėms, esant ūminiam vainikinių arterijų sindromui; 1 DAPT indikacija (dviguba </w:t>
            </w:r>
            <w:proofErr w:type="spellStart"/>
            <w:r w:rsidRPr="00D830F6">
              <w:rPr>
                <w:lang w:val="lt-LT"/>
              </w:rPr>
              <w:t>antiagregacinė</w:t>
            </w:r>
            <w:proofErr w:type="spellEnd"/>
            <w:r w:rsidRPr="00D830F6">
              <w:rPr>
                <w:lang w:val="lt-LT"/>
              </w:rPr>
              <w:t xml:space="preserve"> terapija).</w:t>
            </w:r>
          </w:p>
        </w:tc>
        <w:tc>
          <w:tcPr>
            <w:tcW w:w="1075" w:type="dxa"/>
          </w:tcPr>
          <w:p w14:paraId="7C9BDC3F" w14:textId="77777777" w:rsidR="00281EED" w:rsidRPr="00D830F6" w:rsidRDefault="00281EED" w:rsidP="00281EED">
            <w:pPr>
              <w:jc w:val="center"/>
              <w:rPr>
                <w:lang w:val="lt-LT"/>
              </w:rPr>
            </w:pPr>
          </w:p>
        </w:tc>
        <w:tc>
          <w:tcPr>
            <w:tcW w:w="1032" w:type="dxa"/>
          </w:tcPr>
          <w:p w14:paraId="025D632A" w14:textId="77777777" w:rsidR="00281EED" w:rsidRPr="00D830F6" w:rsidRDefault="00281EED" w:rsidP="00281EED">
            <w:pPr>
              <w:jc w:val="center"/>
              <w:rPr>
                <w:lang w:val="lt-LT"/>
              </w:rPr>
            </w:pPr>
          </w:p>
        </w:tc>
        <w:tc>
          <w:tcPr>
            <w:tcW w:w="3846" w:type="dxa"/>
          </w:tcPr>
          <w:p w14:paraId="72BED5B3" w14:textId="77777777" w:rsidR="00281EED" w:rsidRPr="00D830F6" w:rsidRDefault="00281EED">
            <w:pPr>
              <w:rPr>
                <w:lang w:val="lt-LT"/>
              </w:rPr>
            </w:pPr>
          </w:p>
        </w:tc>
      </w:tr>
      <w:tr w:rsidR="00281EED" w:rsidRPr="00D830F6" w14:paraId="15FED72A" w14:textId="6D74C3E8" w:rsidTr="00281EED">
        <w:tc>
          <w:tcPr>
            <w:tcW w:w="1174" w:type="dxa"/>
          </w:tcPr>
          <w:p w14:paraId="11B82CAA" w14:textId="77777777" w:rsidR="00281EED" w:rsidRPr="00D830F6" w:rsidRDefault="00281EED">
            <w:pPr>
              <w:rPr>
                <w:lang w:val="lt-LT"/>
              </w:rPr>
            </w:pPr>
            <w:r w:rsidRPr="00D830F6">
              <w:rPr>
                <w:lang w:val="lt-LT"/>
              </w:rPr>
              <w:t>5.1.14. parametras</w:t>
            </w:r>
          </w:p>
        </w:tc>
        <w:tc>
          <w:tcPr>
            <w:tcW w:w="2796" w:type="dxa"/>
          </w:tcPr>
          <w:p w14:paraId="61962F27" w14:textId="77777777" w:rsidR="00281EED" w:rsidRPr="00D830F6" w:rsidRDefault="00281EED">
            <w:pPr>
              <w:rPr>
                <w:lang w:val="lt-LT"/>
              </w:rPr>
            </w:pPr>
            <w:proofErr w:type="spellStart"/>
            <w:r w:rsidRPr="00D830F6">
              <w:rPr>
                <w:lang w:val="lt-LT"/>
              </w:rPr>
              <w:t>Užspaudėjas</w:t>
            </w:r>
            <w:proofErr w:type="spellEnd"/>
            <w:r w:rsidRPr="00D830F6">
              <w:rPr>
                <w:lang w:val="lt-LT"/>
              </w:rPr>
              <w:t xml:space="preserve"> turi būti paruoštas naudoti kairei arba/ir dešinei rankai. Sudarytas iš dviejų dalių: integruoto, skaidraus arba neskaidraus suspaudimo segmento ir specialia prispaudimo plokštele. Turi būti atsparus plyšimui tempiant. Bakterijoms nepralaidi, medžiaga nesukelianti odos dirginimo.</w:t>
            </w:r>
          </w:p>
        </w:tc>
        <w:tc>
          <w:tcPr>
            <w:tcW w:w="1075" w:type="dxa"/>
          </w:tcPr>
          <w:p w14:paraId="599BCA40" w14:textId="77777777" w:rsidR="00281EED" w:rsidRPr="00D830F6" w:rsidRDefault="00281EED" w:rsidP="00281EED">
            <w:pPr>
              <w:jc w:val="center"/>
              <w:rPr>
                <w:lang w:val="lt-LT"/>
              </w:rPr>
            </w:pPr>
          </w:p>
        </w:tc>
        <w:tc>
          <w:tcPr>
            <w:tcW w:w="1032" w:type="dxa"/>
          </w:tcPr>
          <w:p w14:paraId="48AAE658" w14:textId="77777777" w:rsidR="00281EED" w:rsidRPr="00D830F6" w:rsidRDefault="00281EED" w:rsidP="00281EED">
            <w:pPr>
              <w:jc w:val="center"/>
              <w:rPr>
                <w:lang w:val="lt-LT"/>
              </w:rPr>
            </w:pPr>
          </w:p>
        </w:tc>
        <w:tc>
          <w:tcPr>
            <w:tcW w:w="3846" w:type="dxa"/>
          </w:tcPr>
          <w:p w14:paraId="338C9065" w14:textId="77777777" w:rsidR="00281EED" w:rsidRPr="00D830F6" w:rsidRDefault="00281EED">
            <w:pPr>
              <w:rPr>
                <w:lang w:val="lt-LT"/>
              </w:rPr>
            </w:pPr>
          </w:p>
        </w:tc>
      </w:tr>
    </w:tbl>
    <w:p w14:paraId="7377C01E" w14:textId="77777777" w:rsidR="00FB1CE4" w:rsidRDefault="00FB1CE4" w:rsidP="00884544">
      <w:pPr>
        <w:spacing w:line="360" w:lineRule="auto"/>
        <w:rPr>
          <w:rFonts w:cs="Times New Roman"/>
          <w:b/>
          <w:szCs w:val="22"/>
          <w:lang w:val="lt-LT"/>
        </w:rPr>
      </w:pPr>
    </w:p>
    <w:p w14:paraId="54122DB7" w14:textId="77777777" w:rsidR="00142E39" w:rsidRPr="00884544" w:rsidRDefault="00142E39" w:rsidP="00884544"/>
    <w:sectPr w:rsidR="00142E39" w:rsidRPr="00884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47"/>
    <w:rsid w:val="000A0CCF"/>
    <w:rsid w:val="00142323"/>
    <w:rsid w:val="00142E39"/>
    <w:rsid w:val="00281EED"/>
    <w:rsid w:val="0034793A"/>
    <w:rsid w:val="004B3491"/>
    <w:rsid w:val="00651505"/>
    <w:rsid w:val="00733247"/>
    <w:rsid w:val="00AB2C90"/>
    <w:rsid w:val="00BE5B55"/>
    <w:rsid w:val="00C56D00"/>
    <w:rsid w:val="00C97B69"/>
    <w:rsid w:val="00D830F6"/>
    <w:rsid w:val="00E53806"/>
    <w:rsid w:val="00FB1CE4"/>
    <w:rsid w:val="00FB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48DD"/>
  <w15:chartTrackingRefBased/>
  <w15:docId w15:val="{D0BE39B8-6857-AA4E-AC33-0324124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47"/>
    <w:pPr>
      <w:suppressAutoHyphens/>
    </w:pPr>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733247"/>
    <w:pPr>
      <w:widowControl w:val="0"/>
      <w:suppressLineNumbers/>
    </w:pPr>
  </w:style>
  <w:style w:type="table" w:styleId="TableGrid">
    <w:name w:val="Table Grid"/>
    <w:basedOn w:val="TableNormal"/>
    <w:uiPriority w:val="39"/>
    <w:rsid w:val="005B7B47"/>
    <w:pPr>
      <w:suppressAutoHyphen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6D00"/>
    <w:rPr>
      <w:sz w:val="16"/>
      <w:szCs w:val="16"/>
    </w:rPr>
  </w:style>
  <w:style w:type="paragraph" w:styleId="CommentText">
    <w:name w:val="annotation text"/>
    <w:basedOn w:val="Normal"/>
    <w:link w:val="CommentTextChar"/>
    <w:uiPriority w:val="99"/>
    <w:unhideWhenUsed/>
    <w:rsid w:val="00C56D00"/>
    <w:rPr>
      <w:sz w:val="20"/>
      <w:szCs w:val="20"/>
    </w:rPr>
  </w:style>
  <w:style w:type="character" w:customStyle="1" w:styleId="CommentTextChar">
    <w:name w:val="Comment Text Char"/>
    <w:basedOn w:val="DefaultParagraphFont"/>
    <w:link w:val="CommentText"/>
    <w:uiPriority w:val="99"/>
    <w:rsid w:val="00C56D00"/>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C56D00"/>
    <w:rPr>
      <w:b/>
      <w:bCs/>
    </w:rPr>
  </w:style>
  <w:style w:type="character" w:customStyle="1" w:styleId="CommentSubjectChar">
    <w:name w:val="Comment Subject Char"/>
    <w:basedOn w:val="CommentTextChar"/>
    <w:link w:val="CommentSubject"/>
    <w:uiPriority w:val="99"/>
    <w:semiHidden/>
    <w:rsid w:val="00C56D00"/>
    <w:rPr>
      <w:rFonts w:ascii="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Šatkus</dc:creator>
  <cp:keywords/>
  <dc:description/>
  <cp:lastModifiedBy>Jurga Kuzmaitė</cp:lastModifiedBy>
  <cp:revision>3</cp:revision>
  <dcterms:created xsi:type="dcterms:W3CDTF">2026-04-27T08:18:00Z</dcterms:created>
  <dcterms:modified xsi:type="dcterms:W3CDTF">2026-04-27T08:19:00Z</dcterms:modified>
</cp:coreProperties>
</file>