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50DF" w14:textId="68481A08"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1 priedas</w:t>
      </w:r>
    </w:p>
    <w:p w14:paraId="71146089" w14:textId="311B89D6"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PRETENDENTŲ KOMPETENCIJŲ VERTINTOJŲ KONSULTAVIMUI LEKTORIŲ (-IAUS) PASLAUGOS</w:t>
      </w:r>
    </w:p>
    <w:p w14:paraId="35C86CB1" w14:textId="0883A3EC"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TECHNINĖ SPECIFIKACIJA</w:t>
      </w:r>
    </w:p>
    <w:p w14:paraId="64FEA521" w14:textId="3D344BA8" w:rsidR="0075118C" w:rsidRPr="002D7AC1" w:rsidRDefault="0075118C" w:rsidP="002D7AC1">
      <w:pPr>
        <w:numPr>
          <w:ilvl w:val="0"/>
          <w:numId w:val="1"/>
        </w:numPr>
        <w:jc w:val="both"/>
        <w:rPr>
          <w:rFonts w:ascii="Times New Roman" w:hAnsi="Times New Roman" w:cs="Times New Roman"/>
        </w:rPr>
      </w:pPr>
      <w:r w:rsidRPr="002D7AC1">
        <w:rPr>
          <w:rFonts w:ascii="Times New Roman" w:hAnsi="Times New Roman" w:cs="Times New Roman"/>
          <w:b/>
          <w:bCs/>
        </w:rPr>
        <w:t>BENDROJI INFORMACIJA</w:t>
      </w:r>
    </w:p>
    <w:p w14:paraId="1811D33C" w14:textId="1A474B58"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1.1. Perkančioji organizacija – </w:t>
      </w:r>
      <w:r w:rsidRPr="002D7AC1">
        <w:rPr>
          <w:rFonts w:ascii="Times New Roman" w:hAnsi="Times New Roman" w:cs="Times New Roman"/>
        </w:rPr>
        <w:t>Nacionalinė švietimo agentūra, įmonės kodas 305238040, K. Kalinausko g. 7, Vilnius (toliau – Perkančioji organizacija).</w:t>
      </w:r>
    </w:p>
    <w:p w14:paraId="7EE15C04" w14:textId="3C22243E"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1.2. Informacija apie projektą:</w:t>
      </w:r>
    </w:p>
    <w:p w14:paraId="269400A3" w14:textId="04D53DFC" w:rsidR="0075118C" w:rsidRPr="002D7AC1" w:rsidRDefault="0075118C" w:rsidP="002D7AC1">
      <w:pPr>
        <w:jc w:val="both"/>
        <w:rPr>
          <w:rFonts w:ascii="Times New Roman" w:hAnsi="Times New Roman" w:cs="Times New Roman"/>
        </w:rPr>
      </w:pPr>
      <w:r w:rsidRPr="002D7AC1">
        <w:rPr>
          <w:rFonts w:ascii="Times New Roman" w:hAnsi="Times New Roman" w:cs="Times New Roman"/>
        </w:rPr>
        <w:t>Projektas „Tęsk: ateik, tobulėk, prisidėk!“ (toliau – Projektas) vykdomas pagal 2021–2030 m. plėtros programos valdytojos Lietuvos Respublikos švietimo, mokslo, ir sporto ministerijos švietimo plėtros programos pažangos priemonę Nr. 12-003-03-06-01 </w:t>
      </w:r>
      <w:hyperlink r:id="rId6" w:tgtFrame="_blank" w:history="1">
        <w:r w:rsidRPr="002D7AC1">
          <w:rPr>
            <w:rStyle w:val="Hipersaitas"/>
            <w:rFonts w:ascii="Times New Roman" w:hAnsi="Times New Roman" w:cs="Times New Roman"/>
          </w:rPr>
          <w:t>„Pirmiausia – mokytojas“</w:t>
        </w:r>
      </w:hyperlink>
      <w:r w:rsidRPr="002D7AC1">
        <w:rPr>
          <w:rFonts w:ascii="Times New Roman" w:hAnsi="Times New Roman" w:cs="Times New Roman"/>
        </w:rPr>
        <w:t>, finansuojamas Europos socialinio fondo + ir Europos Sąjungos bendrojo finansavimo lėšomis.</w:t>
      </w:r>
    </w:p>
    <w:p w14:paraId="16E9385F" w14:textId="03B7AFC3"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1.3. Projekto tikslas</w:t>
      </w:r>
      <w:r w:rsidRPr="002D7AC1">
        <w:rPr>
          <w:rFonts w:ascii="Times New Roman" w:hAnsi="Times New Roman" w:cs="Times New Roman"/>
        </w:rPr>
        <w:t> – stiprinti švietimo sistemą suteikiant reikiamas kompetencijas pedagoginiams darbuotojams ir alternatyviuoju būdu pritraukiant mokytojus į mokyklas.</w:t>
      </w:r>
    </w:p>
    <w:p w14:paraId="0C244F1C" w14:textId="38DE7CB2" w:rsidR="0075118C" w:rsidRPr="002D7AC1" w:rsidRDefault="0075118C" w:rsidP="002D7AC1">
      <w:pPr>
        <w:jc w:val="both"/>
        <w:rPr>
          <w:rFonts w:ascii="Times New Roman" w:hAnsi="Times New Roman" w:cs="Times New Roman"/>
        </w:rPr>
      </w:pPr>
    </w:p>
    <w:p w14:paraId="67FB9A4B" w14:textId="4A627CA0"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2. TEISĖS AKTAI IR KITI DOKUMENTAI, KURIAIS VADOVAUJAMASI TEIKIANT PASLAUGAS, VYKDANT KONSULTACIJAS</w:t>
      </w:r>
    </w:p>
    <w:p w14:paraId="3A5B2722" w14:textId="3F53D64C" w:rsidR="0075118C" w:rsidRPr="002D7AC1" w:rsidRDefault="0075118C" w:rsidP="002D7AC1">
      <w:pPr>
        <w:jc w:val="both"/>
        <w:rPr>
          <w:rFonts w:ascii="Times New Roman" w:hAnsi="Times New Roman" w:cs="Times New Roman"/>
        </w:rPr>
      </w:pPr>
    </w:p>
    <w:p w14:paraId="55F90ECE" w14:textId="0E510917" w:rsidR="0075118C" w:rsidRPr="002D7AC1" w:rsidRDefault="0075118C" w:rsidP="002D7AC1">
      <w:pPr>
        <w:jc w:val="both"/>
        <w:rPr>
          <w:rFonts w:ascii="Times New Roman" w:hAnsi="Times New Roman" w:cs="Times New Roman"/>
        </w:rPr>
      </w:pPr>
      <w:r w:rsidRPr="002D7AC1">
        <w:rPr>
          <w:rFonts w:ascii="Times New Roman" w:hAnsi="Times New Roman" w:cs="Times New Roman"/>
        </w:rPr>
        <w:t>2.1. Pretendentų į švietimo įstaigų (išskyrus aukštąsias mokyklas) vadovus vadovavimo švietimo įstaigai kompetencijų vertinimo vertintojų konsultavimui lektorių (-</w:t>
      </w:r>
      <w:proofErr w:type="spellStart"/>
      <w:r w:rsidRPr="002D7AC1">
        <w:rPr>
          <w:rFonts w:ascii="Times New Roman" w:hAnsi="Times New Roman" w:cs="Times New Roman"/>
        </w:rPr>
        <w:t>iaus</w:t>
      </w:r>
      <w:proofErr w:type="spellEnd"/>
      <w:r w:rsidRPr="002D7AC1">
        <w:rPr>
          <w:rFonts w:ascii="Times New Roman" w:hAnsi="Times New Roman" w:cs="Times New Roman"/>
        </w:rPr>
        <w:t>) paslaugos teikiamos  vadovaujantis teisės aktais bei kitais žemiau pateiktais dokumentais:</w:t>
      </w:r>
    </w:p>
    <w:p w14:paraId="4EB9CB4D" w14:textId="55D664E9" w:rsidR="0075118C" w:rsidRPr="002D7AC1" w:rsidRDefault="0075118C" w:rsidP="002D7AC1">
      <w:pPr>
        <w:jc w:val="both"/>
        <w:rPr>
          <w:rFonts w:ascii="Times New Roman" w:hAnsi="Times New Roman" w:cs="Times New Roman"/>
        </w:rPr>
      </w:pPr>
      <w:r w:rsidRPr="002D7AC1">
        <w:rPr>
          <w:rFonts w:ascii="Times New Roman" w:hAnsi="Times New Roman" w:cs="Times New Roman"/>
        </w:rPr>
        <w:t>2.1.1. Valstybės pažangos strategija „Lietuvos ateities vizija „Lietuva 2050“, patvirtinta Lietuvos Respublikos Seimo 2023 m. gruodžio 23 d. nutarimu Nr. XIV-2466 „Dėl valstybės pažangos strategijos „Lietuvos ateities vizija „Lietuva 2050“ patvirtinimo“: </w:t>
      </w:r>
      <w:hyperlink r:id="rId7" w:tgtFrame="_blank" w:history="1">
        <w:r w:rsidRPr="002D7AC1">
          <w:rPr>
            <w:rStyle w:val="Hipersaitas"/>
            <w:rFonts w:ascii="Times New Roman" w:hAnsi="Times New Roman" w:cs="Times New Roman"/>
          </w:rPr>
          <w:t>https://www.e-tar.lt/portal/lt/legalAct/3388adf0a55611eea5a28c81c82193a8?csrt=10382054569308023337</w:t>
        </w:r>
      </w:hyperlink>
    </w:p>
    <w:p w14:paraId="48B93A57" w14:textId="1CEA2945" w:rsidR="0075118C" w:rsidRPr="002D7AC1" w:rsidRDefault="0075118C" w:rsidP="002D7AC1">
      <w:pPr>
        <w:jc w:val="both"/>
        <w:rPr>
          <w:rFonts w:ascii="Times New Roman" w:hAnsi="Times New Roman" w:cs="Times New Roman"/>
        </w:rPr>
      </w:pPr>
      <w:r w:rsidRPr="002D7AC1">
        <w:rPr>
          <w:rFonts w:ascii="Times New Roman" w:hAnsi="Times New Roman" w:cs="Times New Roman"/>
        </w:rPr>
        <w:t>2.1.2. Valstybinių ir savivaldybių švietimo įstaigų (išskyrus aukštąsias mokyklas) pedagoginių darbuotojų kvalifikacijos tobulinimo nuostatai, patvirtinti Lietuvos Respublikos švietimo ir mokslo ministro 2007 m. kovo 29 d. įsakymu Nr. ISAK-556 „Dėl Valstybinių ir savivaldybių švietimo įstaigų (išskyrus aukštąsias mokyklas) pedagoginių darbuotojų kvalifikacijos tobulinimo nuostatų patvirtinimo“:</w:t>
      </w:r>
    </w:p>
    <w:p w14:paraId="04FFEEA1" w14:textId="5E3E01C0" w:rsidR="0075118C" w:rsidRPr="002D7AC1" w:rsidRDefault="0075118C" w:rsidP="002D7AC1">
      <w:pPr>
        <w:jc w:val="both"/>
        <w:rPr>
          <w:rFonts w:ascii="Times New Roman" w:hAnsi="Times New Roman" w:cs="Times New Roman"/>
        </w:rPr>
      </w:pPr>
      <w:hyperlink w:tgtFrame="_blank" w:history="1">
        <w:r w:rsidRPr="002D7AC1">
          <w:rPr>
            <w:rStyle w:val="Hipersaitas"/>
            <w:rFonts w:ascii="Times New Roman" w:hAnsi="Times New Roman" w:cs="Times New Roman"/>
          </w:rPr>
          <w:t>https://www.e-tar.lt/portal/lt/legalAct/TAR.CA867BD9FD53/asr?csrt=8102589480861282130</w:t>
        </w:r>
      </w:hyperlink>
      <w:r w:rsidRPr="002D7AC1">
        <w:rPr>
          <w:rFonts w:ascii="Times New Roman" w:hAnsi="Times New Roman" w:cs="Times New Roman"/>
        </w:rPr>
        <w:t>;</w:t>
      </w:r>
    </w:p>
    <w:p w14:paraId="697253DA" w14:textId="0BD5F9BF" w:rsidR="0075118C" w:rsidRPr="002D7AC1" w:rsidRDefault="0075118C" w:rsidP="002D7AC1">
      <w:pPr>
        <w:jc w:val="both"/>
        <w:rPr>
          <w:rFonts w:ascii="Times New Roman" w:hAnsi="Times New Roman" w:cs="Times New Roman"/>
        </w:rPr>
      </w:pPr>
      <w:r w:rsidRPr="002D7AC1">
        <w:rPr>
          <w:rFonts w:ascii="Times New Roman" w:hAnsi="Times New Roman" w:cs="Times New Roman"/>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 https://www.e-tar.lt/portal/lt/legalAct/TAR.EE75CCBEC71F/asr?csrt=8102589480861282130;</w:t>
      </w:r>
    </w:p>
    <w:p w14:paraId="6207C954" w14:textId="2ADAC371" w:rsidR="0075118C" w:rsidRPr="002D7AC1" w:rsidRDefault="0075118C" w:rsidP="002D7AC1">
      <w:pPr>
        <w:jc w:val="both"/>
        <w:rPr>
          <w:rFonts w:ascii="Times New Roman" w:hAnsi="Times New Roman" w:cs="Times New Roman"/>
        </w:rPr>
      </w:pPr>
      <w:r w:rsidRPr="002D7AC1">
        <w:rPr>
          <w:rFonts w:ascii="Times New Roman" w:hAnsi="Times New Roman" w:cs="Times New Roman"/>
        </w:rPr>
        <w:lastRenderedPageBreak/>
        <w:t>2.1.4. Lyderystės ir vadovavimo švietimo įstaigose stiprinimo gairės, patvirtintos Lietuvos Respublikos švietimo, mokslo ir sporto ministro 2020 m. lapkričio 23 d. įsakymu Nr. V-1817 „Dėl Lyderystės ir vadovavimo švietimo įstaigose stiprinimo gairių patvirtinimo“: https://www.e-tar.lt/portal/lt/legalAct/1653db302d7511eb932eb1ed7f923910?csrt=10382054569308023337;</w:t>
      </w:r>
    </w:p>
    <w:p w14:paraId="5FC39460" w14:textId="2588A297" w:rsidR="0075118C" w:rsidRPr="002D7AC1" w:rsidRDefault="0075118C" w:rsidP="002D7AC1">
      <w:pPr>
        <w:jc w:val="both"/>
        <w:rPr>
          <w:rFonts w:ascii="Times New Roman" w:hAnsi="Times New Roman" w:cs="Times New Roman"/>
        </w:rPr>
      </w:pPr>
      <w:r w:rsidRPr="002D7AC1">
        <w:rPr>
          <w:rFonts w:ascii="Times New Roman" w:hAnsi="Times New Roman" w:cs="Times New Roman"/>
        </w:rPr>
        <w:t>2.1.5. Vadovavimo valstybinei ar savivaldybės švietimo įstaigai (išskyrus aukštąją mokyklą) kompetencijų vertinimo ir jam prilyginto vertinimo tvarkos aprašas, patvirtintas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8" w:tgtFrame="_blank" w:history="1">
        <w:r w:rsidRPr="002D7AC1">
          <w:rPr>
            <w:rStyle w:val="Hipersaitas"/>
            <w:rFonts w:ascii="Times New Roman" w:hAnsi="Times New Roman" w:cs="Times New Roman"/>
          </w:rPr>
          <w:t> https://www.e-tar.lt/portal/lt/legalAct/259373d00c4211efbcbfb318996800a8/asr?csrt=8102589480861282130</w:t>
        </w:r>
      </w:hyperlink>
      <w:r w:rsidRPr="002D7AC1">
        <w:rPr>
          <w:rFonts w:ascii="Times New Roman" w:hAnsi="Times New Roman" w:cs="Times New Roman"/>
        </w:rPr>
        <w:t>.</w:t>
      </w:r>
    </w:p>
    <w:p w14:paraId="6D200030" w14:textId="05D23AD9" w:rsidR="0075118C" w:rsidRPr="002D7AC1" w:rsidRDefault="0075118C" w:rsidP="002D7AC1">
      <w:pPr>
        <w:jc w:val="both"/>
        <w:rPr>
          <w:rFonts w:ascii="Times New Roman" w:hAnsi="Times New Roman" w:cs="Times New Roman"/>
        </w:rPr>
      </w:pPr>
      <w:r w:rsidRPr="002D7AC1">
        <w:rPr>
          <w:rFonts w:ascii="Times New Roman" w:hAnsi="Times New Roman" w:cs="Times New Roman"/>
        </w:rPr>
        <w:t>2.2. Teisės aktų ir dokumentų sąrašas, pateiktas 2.1 papunktyje, nėra baigtinis.</w:t>
      </w:r>
    </w:p>
    <w:p w14:paraId="7FB41F0E" w14:textId="6D284EF3" w:rsidR="0075118C" w:rsidRPr="002D7AC1" w:rsidRDefault="0075118C" w:rsidP="002D7AC1">
      <w:pPr>
        <w:jc w:val="both"/>
        <w:rPr>
          <w:rFonts w:ascii="Times New Roman" w:hAnsi="Times New Roman" w:cs="Times New Roman"/>
        </w:rPr>
      </w:pPr>
      <w:r w:rsidRPr="002D7AC1">
        <w:rPr>
          <w:rFonts w:ascii="Times New Roman" w:hAnsi="Times New Roman" w:cs="Times New Roman"/>
        </w:rPr>
        <w:t>2.3. Tiekėjas užtikrina konsultacijose dalyvaujančių asmenų asmens duomenų saugą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3C185266" w14:textId="3E69C25A" w:rsidR="0075118C" w:rsidRPr="002D7AC1" w:rsidRDefault="0075118C" w:rsidP="002D7AC1">
      <w:pPr>
        <w:jc w:val="both"/>
        <w:rPr>
          <w:rFonts w:ascii="Times New Roman" w:hAnsi="Times New Roman" w:cs="Times New Roman"/>
        </w:rPr>
      </w:pPr>
      <w:r w:rsidRPr="002D7AC1">
        <w:rPr>
          <w:rFonts w:ascii="Times New Roman" w:hAnsi="Times New Roman" w:cs="Times New Roman"/>
        </w:rPr>
        <w:t>2.4. Vadovaujantis  Aplinkos apsaugos kriterijų taikymo, vykdant žaliuosius pirkimus, tvarkos aprašo, patvirtinto </w:t>
      </w:r>
      <w:hyperlink r:id="rId9" w:tgtFrame="_blank" w:history="1">
        <w:r w:rsidRPr="002D7AC1">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2D7AC1">
        <w:rPr>
          <w:rFonts w:ascii="Times New Roman" w:hAnsi="Times New Roman" w:cs="Times New Roman"/>
        </w:rPr>
        <w:t> 4 punktu, Pirkimas laikomas žaliuoju, nes tenkina 4.4.3. punkte nustatytą sąlygą, t. 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C1DE5B4" w14:textId="7A51DD1E"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3. BENDRA INFORMACIJA APIE PIRKIMĄ</w:t>
      </w:r>
    </w:p>
    <w:p w14:paraId="7201EB47" w14:textId="319CD3B7" w:rsidR="0075118C" w:rsidRPr="002D7AC1" w:rsidRDefault="0075118C" w:rsidP="002D7AC1">
      <w:pPr>
        <w:jc w:val="both"/>
        <w:rPr>
          <w:rFonts w:ascii="Times New Roman" w:hAnsi="Times New Roman" w:cs="Times New Roman"/>
        </w:rPr>
      </w:pPr>
    </w:p>
    <w:p w14:paraId="4EABE82C" w14:textId="6872EB38" w:rsidR="0075118C" w:rsidRPr="002D7AC1" w:rsidRDefault="0075118C" w:rsidP="002D7AC1">
      <w:pPr>
        <w:jc w:val="both"/>
        <w:rPr>
          <w:rFonts w:ascii="Times New Roman" w:hAnsi="Times New Roman" w:cs="Times New Roman"/>
        </w:rPr>
      </w:pPr>
      <w:r w:rsidRPr="002D7AC1">
        <w:rPr>
          <w:rFonts w:ascii="Times New Roman" w:hAnsi="Times New Roman" w:cs="Times New Roman"/>
        </w:rPr>
        <w:t>3.1. Viešojo pirkimo būdu perkamos 32 (trisdešimt dviejų) akademinių valandų nuotolinių konsultacijų paslaugos (toliau – Konsultacijos).</w:t>
      </w:r>
    </w:p>
    <w:p w14:paraId="33F6B0AF" w14:textId="1BB6B816" w:rsidR="0075118C" w:rsidRPr="002D7AC1" w:rsidRDefault="0075118C" w:rsidP="002D7AC1">
      <w:pPr>
        <w:jc w:val="both"/>
        <w:rPr>
          <w:rFonts w:ascii="Times New Roman" w:hAnsi="Times New Roman" w:cs="Times New Roman"/>
        </w:rPr>
      </w:pPr>
      <w:r w:rsidRPr="002D7AC1">
        <w:rPr>
          <w:rFonts w:ascii="Times New Roman" w:hAnsi="Times New Roman" w:cs="Times New Roman"/>
        </w:rPr>
        <w:t>3.2. Konsultacijos skirtos pretendentų į valstybinių ir savivaldybių švietimo įstaigų (išskyrus aukštąsias mokyklas) vadovus vadovavimo švietimo įstaigai kompetencijų vertinimo vertintojams (toliau – vertintojas).</w:t>
      </w:r>
    </w:p>
    <w:p w14:paraId="19E4F51B" w14:textId="4BC0D751" w:rsidR="0075118C" w:rsidRPr="002D7AC1" w:rsidRDefault="0075118C" w:rsidP="002D7AC1">
      <w:pPr>
        <w:jc w:val="both"/>
        <w:rPr>
          <w:rFonts w:ascii="Times New Roman" w:hAnsi="Times New Roman" w:cs="Times New Roman"/>
        </w:rPr>
      </w:pPr>
      <w:r w:rsidRPr="002D7AC1">
        <w:rPr>
          <w:rFonts w:ascii="Times New Roman" w:hAnsi="Times New Roman" w:cs="Times New Roman"/>
        </w:rPr>
        <w:t>3.3. Pirkimo paslaugų tikslas – įgyvendinti 32 (trisdešimt dvi) akademines valandas konsultacijų vertintojams aktualiais pretendentų į valstybinių ir savivaldybių švietimo įstaigų (išskyrus aukštąsias mokyklas) vadovus vadovavimo švietimo įstaigai kompetencijų vertinimo klausimais.</w:t>
      </w:r>
    </w:p>
    <w:p w14:paraId="7F9BC3E1" w14:textId="40112886" w:rsidR="0075118C" w:rsidRPr="002D7AC1" w:rsidRDefault="0075118C" w:rsidP="002D7AC1">
      <w:pPr>
        <w:jc w:val="both"/>
        <w:rPr>
          <w:rFonts w:ascii="Times New Roman" w:hAnsi="Times New Roman" w:cs="Times New Roman"/>
        </w:rPr>
      </w:pPr>
      <w:r w:rsidRPr="002D7AC1">
        <w:rPr>
          <w:rFonts w:ascii="Times New Roman" w:hAnsi="Times New Roman" w:cs="Times New Roman"/>
        </w:rPr>
        <w:t>3.4. Konsultacijų tikslas – stiprinti praktines vertintojų vertinimo kompetencijas vertinant pretendentų į valstybinių ir savivaldybių švietimo įstaigų (išskyrus aukštąsias mokyklas) vadovus vadovavimo švietimo įstaigai kompetencijas.</w:t>
      </w:r>
    </w:p>
    <w:p w14:paraId="15B67BFD" w14:textId="6D4C7E4F" w:rsidR="0075118C" w:rsidRPr="002D7AC1" w:rsidRDefault="0075118C" w:rsidP="002D7AC1">
      <w:pPr>
        <w:jc w:val="both"/>
        <w:rPr>
          <w:rFonts w:ascii="Times New Roman" w:hAnsi="Times New Roman" w:cs="Times New Roman"/>
        </w:rPr>
      </w:pPr>
    </w:p>
    <w:p w14:paraId="14BF4618" w14:textId="2A96908A"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4. PIRKIMO OBJEKTAS</w:t>
      </w:r>
    </w:p>
    <w:p w14:paraId="08F0CE81" w14:textId="6D33D113" w:rsidR="0075118C" w:rsidRPr="002D7AC1" w:rsidRDefault="0075118C" w:rsidP="002D7AC1">
      <w:pPr>
        <w:jc w:val="both"/>
        <w:rPr>
          <w:rFonts w:ascii="Times New Roman" w:hAnsi="Times New Roman" w:cs="Times New Roman"/>
        </w:rPr>
      </w:pPr>
      <w:r w:rsidRPr="002D7AC1">
        <w:rPr>
          <w:rFonts w:ascii="Times New Roman" w:hAnsi="Times New Roman" w:cs="Times New Roman"/>
        </w:rPr>
        <w:t>4.1. Perkamas objektas – vertintojų konsultavimo paslaugos vertinant pretendentų į valstybinių ir savivaldybių švietimo įstaigų (išskyrus aukštąsias mokyklas) vadovus vadovavimo švietimo įstaigai kompetencijas (iš viso 32 akademinės valandos konsultacijų, į 32 akademinių valandų konsultacijų laiką nėra įskaičiuojamas laikas konsultacijoms pasirengti, konsultacijų medžiagai parengti) ir atsiliepimų apie konsultacijoje dalyvavusius vertintojus parengimas dėl jų pasirengimo teikti pretendentų  į švietimo įstaigų (išskyrus aukštąsias mokyklas) vadovus vadovavimo švietimo įstaigai kompetencijų vertinimo paslaugas.</w:t>
      </w:r>
    </w:p>
    <w:p w14:paraId="192EDECB" w14:textId="77E8C906" w:rsidR="0075118C" w:rsidRPr="002D7AC1" w:rsidRDefault="0075118C" w:rsidP="002D7AC1">
      <w:pPr>
        <w:jc w:val="both"/>
        <w:rPr>
          <w:rFonts w:ascii="Times New Roman" w:hAnsi="Times New Roman" w:cs="Times New Roman"/>
        </w:rPr>
      </w:pPr>
      <w:r w:rsidRPr="002D7AC1">
        <w:rPr>
          <w:rFonts w:ascii="Times New Roman" w:hAnsi="Times New Roman" w:cs="Times New Roman"/>
        </w:rPr>
        <w:t>4.2. Vadovavimo švietimo įstaigai kompetencijos suprantamos taip, kaip jos įvardytos Kvalifikacinių reikalavimų valstybinių ir savivaldybių švietimo įstaigų (išskyrus aukštąsias mokyklas) vadovams aprašo 5 punkte.</w:t>
      </w:r>
    </w:p>
    <w:p w14:paraId="3625C081" w14:textId="3874E696" w:rsidR="0075118C" w:rsidRPr="002D7AC1" w:rsidRDefault="0075118C" w:rsidP="002D7AC1">
      <w:pPr>
        <w:jc w:val="both"/>
        <w:rPr>
          <w:rFonts w:ascii="Times New Roman" w:hAnsi="Times New Roman" w:cs="Times New Roman"/>
        </w:rPr>
      </w:pPr>
      <w:r w:rsidRPr="002D7AC1">
        <w:rPr>
          <w:rFonts w:ascii="Times New Roman" w:hAnsi="Times New Roman" w:cs="Times New Roman"/>
        </w:rPr>
        <w:t>4.3. Konkrečios konsultacijų temos ir konsultacijų turinys derinamas su Perkančiąja organizacija ne vėliau kaip prieš 10 darbo dienų iki pirmosios konsultacijos pradžios.</w:t>
      </w:r>
    </w:p>
    <w:p w14:paraId="6156D586" w14:textId="77BEE89F" w:rsidR="0075118C" w:rsidRPr="002D7AC1" w:rsidRDefault="0075118C" w:rsidP="002D7AC1">
      <w:pPr>
        <w:jc w:val="both"/>
        <w:rPr>
          <w:rFonts w:ascii="Times New Roman" w:hAnsi="Times New Roman" w:cs="Times New Roman"/>
        </w:rPr>
      </w:pPr>
      <w:r w:rsidRPr="002D7AC1">
        <w:rPr>
          <w:rFonts w:ascii="Times New Roman" w:hAnsi="Times New Roman" w:cs="Times New Roman"/>
        </w:rPr>
        <w:t>4.4. Orientacinės konsultacijų temos:</w:t>
      </w:r>
    </w:p>
    <w:p w14:paraId="5B4A6C84" w14:textId="71EF1DAF" w:rsidR="0075118C" w:rsidRPr="002D7AC1" w:rsidRDefault="0075118C" w:rsidP="002D7AC1">
      <w:pPr>
        <w:jc w:val="both"/>
        <w:rPr>
          <w:rFonts w:ascii="Times New Roman" w:hAnsi="Times New Roman" w:cs="Times New Roman"/>
        </w:rPr>
      </w:pPr>
      <w:r w:rsidRPr="002D7AC1">
        <w:rPr>
          <w:rFonts w:ascii="Times New Roman" w:hAnsi="Times New Roman" w:cs="Times New Roman"/>
        </w:rPr>
        <w:t>4.4.1. Vadovavimo švietimo įstaigai kompetencijos, jų raiška ir praktinis šių kompetencijų vertinimas;</w:t>
      </w:r>
    </w:p>
    <w:p w14:paraId="5131E0F0" w14:textId="7D52C193" w:rsidR="0075118C" w:rsidRPr="002D7AC1" w:rsidRDefault="0075118C" w:rsidP="002D7AC1">
      <w:pPr>
        <w:jc w:val="both"/>
        <w:rPr>
          <w:rFonts w:ascii="Times New Roman" w:hAnsi="Times New Roman" w:cs="Times New Roman"/>
        </w:rPr>
      </w:pPr>
      <w:r w:rsidRPr="002D7AC1">
        <w:rPr>
          <w:rFonts w:ascii="Times New Roman" w:hAnsi="Times New Roman" w:cs="Times New Roman"/>
        </w:rPr>
        <w:t>4.4.2. Pretendentų į valstybinių ir savivaldybių švietimo įstaigų (išskyrus aukštąsias mokyklas) vadovus vadovavimo švietimo įstaigai kompetencijų vertinimas  pagal Pretendentų į valstybinių ar savivaldybių švietimo įstaigų (išskyrus aukštąją mokyklą) vadovus kompetencijų vertinimo metodiką ir Projekto vykdymo metu parengtas užduotis;</w:t>
      </w:r>
    </w:p>
    <w:p w14:paraId="018F40FE" w14:textId="6AD9201B" w:rsidR="0075118C" w:rsidRPr="002D7AC1" w:rsidRDefault="0075118C" w:rsidP="002D7AC1">
      <w:pPr>
        <w:jc w:val="both"/>
        <w:rPr>
          <w:rFonts w:ascii="Times New Roman" w:hAnsi="Times New Roman" w:cs="Times New Roman"/>
        </w:rPr>
      </w:pPr>
      <w:r w:rsidRPr="002D7AC1">
        <w:rPr>
          <w:rFonts w:ascii="Times New Roman" w:hAnsi="Times New Roman" w:cs="Times New Roman"/>
        </w:rPr>
        <w:t>4.4.3. Pretendentų į valstybinių ir savivaldybių švietimo įstaigų (išskyrus aukštąsias mokyklas) vadovus vadovavimo švietimo įstaigai kompetencijų vertinimo eiga, procedūros, svarbiausi praktiniai aspektai naujiems vertintojams pagal Projekto vykdymo metu parengtas užduotis, įskaitant, bet neapsiribojant: duomenų, gautų vertinimo  metu, analizė, sisteminimas ir aptarimas su pirmuoju vertintoju; vertinimo matricos, ataskaitos, rekomendacijų rengimo; bendro balo, kuris įtakoja galutinį vertinimą parengimas.</w:t>
      </w:r>
    </w:p>
    <w:p w14:paraId="6FBCEFAA" w14:textId="26B1A7D1" w:rsidR="0075118C" w:rsidRPr="002D7AC1" w:rsidRDefault="0075118C" w:rsidP="002D7AC1">
      <w:pPr>
        <w:jc w:val="both"/>
        <w:rPr>
          <w:rFonts w:ascii="Times New Roman" w:hAnsi="Times New Roman" w:cs="Times New Roman"/>
        </w:rPr>
      </w:pPr>
      <w:r w:rsidRPr="002D7AC1">
        <w:rPr>
          <w:rFonts w:ascii="Times New Roman" w:hAnsi="Times New Roman" w:cs="Times New Roman"/>
        </w:rPr>
        <w:t>4.5. Pirkimas į dalis neskaidomas.</w:t>
      </w:r>
    </w:p>
    <w:p w14:paraId="3E435115" w14:textId="087FC815" w:rsidR="0075118C" w:rsidRPr="002D7AC1" w:rsidRDefault="0075118C" w:rsidP="002D7AC1">
      <w:pPr>
        <w:jc w:val="both"/>
        <w:rPr>
          <w:rFonts w:ascii="Times New Roman" w:hAnsi="Times New Roman" w:cs="Times New Roman"/>
        </w:rPr>
      </w:pPr>
      <w:r w:rsidRPr="002D7AC1">
        <w:rPr>
          <w:rFonts w:ascii="Times New Roman" w:hAnsi="Times New Roman" w:cs="Times New Roman"/>
        </w:rPr>
        <w:t>4.6. Vienos konsultacijos trukmė nustatoma pagal Perkančiosios organizacijos poreikį.</w:t>
      </w:r>
    </w:p>
    <w:p w14:paraId="378A6F77" w14:textId="292B8839" w:rsidR="0075118C" w:rsidRPr="002D7AC1" w:rsidRDefault="0075118C" w:rsidP="002D7AC1">
      <w:pPr>
        <w:jc w:val="both"/>
        <w:rPr>
          <w:rFonts w:ascii="Times New Roman" w:hAnsi="Times New Roman" w:cs="Times New Roman"/>
        </w:rPr>
      </w:pPr>
      <w:r w:rsidRPr="002D7AC1">
        <w:rPr>
          <w:rFonts w:ascii="Times New Roman" w:hAnsi="Times New Roman" w:cs="Times New Roman"/>
        </w:rPr>
        <w:t>4.7. Konsultacijos dalyvių skaičius nustatomas pagal Perkančiosios organizacijos poreikį.</w:t>
      </w:r>
    </w:p>
    <w:p w14:paraId="54E30417" w14:textId="0615CE33" w:rsidR="0075118C" w:rsidRPr="002D7AC1" w:rsidRDefault="0075118C" w:rsidP="002D7AC1">
      <w:pPr>
        <w:jc w:val="both"/>
        <w:rPr>
          <w:rFonts w:ascii="Times New Roman" w:hAnsi="Times New Roman" w:cs="Times New Roman"/>
        </w:rPr>
      </w:pPr>
      <w:r w:rsidRPr="002D7AC1">
        <w:rPr>
          <w:rFonts w:ascii="Times New Roman" w:hAnsi="Times New Roman" w:cs="Times New Roman"/>
        </w:rPr>
        <w:t>4.8. Atsiliepimai apie konsultacijoje dalyvavusius vertintojus dėl jų pasirengimo teikti pretendentų  į švietimo įstaigų (išskyrus aukštąsias mokyklas) vadovus vadovavimo švietimo įstaigai kompetencijų vertinimo paslaugas teikiami laisva forma nurodant, ar aptariami vertintojai yra pasirengę / nepasirengę teikti pretendentų į švietimo įstaigų (išskyrus aukštąsias mokyklas) vadovus vadovavimo švietimo įstaigai kompetencijų vertinimo paslaugas, ir glaustai pagrindžiant pateikto atsiliepimo turinį.</w:t>
      </w:r>
    </w:p>
    <w:p w14:paraId="2420DAB9" w14:textId="0D9425B0" w:rsidR="0075118C" w:rsidRPr="002D7AC1" w:rsidRDefault="0075118C" w:rsidP="002D7AC1">
      <w:pPr>
        <w:jc w:val="both"/>
        <w:rPr>
          <w:rFonts w:ascii="Times New Roman" w:hAnsi="Times New Roman" w:cs="Times New Roman"/>
        </w:rPr>
      </w:pPr>
    </w:p>
    <w:p w14:paraId="1B73A20F" w14:textId="07769C65"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lastRenderedPageBreak/>
        <w:t>5. BENDRIEJI REIKALAVIMAI PASLAUGŲ TEIKIMUI</w:t>
      </w:r>
    </w:p>
    <w:p w14:paraId="3E1CCB6D" w14:textId="6C5A7ECB" w:rsidR="0075118C" w:rsidRPr="002D7AC1" w:rsidRDefault="0075118C" w:rsidP="002D7AC1">
      <w:pPr>
        <w:jc w:val="both"/>
        <w:rPr>
          <w:rFonts w:ascii="Times New Roman" w:hAnsi="Times New Roman" w:cs="Times New Roman"/>
        </w:rPr>
      </w:pPr>
    </w:p>
    <w:p w14:paraId="71B4F45A" w14:textId="66BF231C" w:rsidR="0075118C" w:rsidRPr="002D7AC1" w:rsidRDefault="0075118C" w:rsidP="002D7AC1">
      <w:pPr>
        <w:jc w:val="both"/>
        <w:rPr>
          <w:rFonts w:ascii="Times New Roman" w:hAnsi="Times New Roman" w:cs="Times New Roman"/>
        </w:rPr>
      </w:pPr>
      <w:r w:rsidRPr="002D7AC1">
        <w:rPr>
          <w:rFonts w:ascii="Times New Roman" w:hAnsi="Times New Roman" w:cs="Times New Roman"/>
        </w:rPr>
        <w:t>5.1. Konsultacijos turi vykti naudojant „Microsoft </w:t>
      </w:r>
      <w:proofErr w:type="spellStart"/>
      <w:r w:rsidRPr="002D7AC1">
        <w:rPr>
          <w:rFonts w:ascii="Times New Roman" w:hAnsi="Times New Roman" w:cs="Times New Roman"/>
        </w:rPr>
        <w:t>Teams</w:t>
      </w:r>
      <w:proofErr w:type="spellEnd"/>
      <w:r w:rsidRPr="002D7AC1">
        <w:rPr>
          <w:rFonts w:ascii="Times New Roman" w:hAnsi="Times New Roman" w:cs="Times New Roman"/>
        </w:rPr>
        <w:t>“ ar kitą nuotolinio mokymosi aplinką. Naudojamą aplinką Tiekėjas iš anksto suderina su Perkančiąja organizacija. Tiekėjas sukuria prisijungimo prie Konsultacijos nuorodą ir ją pateikia dalyviams pagal Perkančiosios organizacijos pateiktą dalyvių sąrašą bei Perkančiosios organizacijos atstovams, kad šie galėtų stebėti Konsultacijų eigą.</w:t>
      </w:r>
    </w:p>
    <w:p w14:paraId="460F2624" w14:textId="4DB2E2A1" w:rsidR="0075118C" w:rsidRPr="002D7AC1" w:rsidRDefault="0075118C" w:rsidP="002D7AC1">
      <w:pPr>
        <w:jc w:val="both"/>
        <w:rPr>
          <w:rFonts w:ascii="Times New Roman" w:hAnsi="Times New Roman" w:cs="Times New Roman"/>
        </w:rPr>
      </w:pPr>
      <w:r w:rsidRPr="002D7AC1">
        <w:rPr>
          <w:rFonts w:ascii="Times New Roman" w:hAnsi="Times New Roman" w:cs="Times New Roman"/>
        </w:rPr>
        <w:t>5.2. Konsultacijų metu Tiekėjas privalo užtikrinti kokybišką savo konsultantų naudojamo interneto ryšį, tinkamą vaizdą, garsą ir apšvietimą. Tiekėjas skiria ne mažiau kaip 15 min. dalyvių prisijungimui ir registracijai (šis laikas į Konsultacijos laiką neįskaičiuojamas). Tiekėjas turi užtikrinti, kad dalyviai prisijungtų savo tikraisiais vardais ir pavardėmis; jei tai techniškai neįmanoma, vardas ir pavardė turi būti nurodyti pokalbių laukelyje.</w:t>
      </w:r>
    </w:p>
    <w:p w14:paraId="4E372040" w14:textId="62AD252F" w:rsidR="0075118C" w:rsidRPr="002D7AC1" w:rsidRDefault="0075118C" w:rsidP="002D7AC1">
      <w:pPr>
        <w:jc w:val="both"/>
        <w:rPr>
          <w:rFonts w:ascii="Times New Roman" w:hAnsi="Times New Roman" w:cs="Times New Roman"/>
        </w:rPr>
      </w:pPr>
      <w:r w:rsidRPr="002D7AC1">
        <w:rPr>
          <w:rFonts w:ascii="Times New Roman" w:hAnsi="Times New Roman" w:cs="Times New Roman"/>
        </w:rPr>
        <w:t>5.3. Tiekėjas užtikrina, kad Konsultacijų vaizdo ir (ar) garso medžiaga nebūtų įrašoma, kopijuojama ar platinama (konsultacijos dalyviai Konsultacijos pradžioje įspėjami neatlikti šių draudžiamų veiksmų).</w:t>
      </w:r>
    </w:p>
    <w:p w14:paraId="33DD03AE" w14:textId="27786F17" w:rsidR="0075118C" w:rsidRPr="002D7AC1" w:rsidRDefault="0075118C" w:rsidP="002D7AC1">
      <w:pPr>
        <w:jc w:val="both"/>
        <w:rPr>
          <w:rFonts w:ascii="Times New Roman" w:hAnsi="Times New Roman" w:cs="Times New Roman"/>
        </w:rPr>
      </w:pPr>
      <w:r w:rsidRPr="002D7AC1">
        <w:rPr>
          <w:rFonts w:ascii="Times New Roman" w:hAnsi="Times New Roman" w:cs="Times New Roman"/>
        </w:rPr>
        <w:t>5.4. Patalpos, iš kurių vykdoma Konsultacija, turi būti tvarkingos, maksimaliai izoliuotos nuo triukšmo, be dėmesį trikdančių objektų ar dirgiklių.</w:t>
      </w:r>
    </w:p>
    <w:p w14:paraId="40E2E82D" w14:textId="524A983A" w:rsidR="0075118C" w:rsidRPr="002D7AC1" w:rsidRDefault="0075118C" w:rsidP="002D7AC1">
      <w:pPr>
        <w:jc w:val="both"/>
        <w:rPr>
          <w:rFonts w:ascii="Times New Roman" w:hAnsi="Times New Roman" w:cs="Times New Roman"/>
        </w:rPr>
      </w:pPr>
      <w:r w:rsidRPr="002D7AC1">
        <w:rPr>
          <w:rFonts w:ascii="Times New Roman" w:hAnsi="Times New Roman" w:cs="Times New Roman"/>
        </w:rPr>
        <w:t>5.5. Tiekėjo paskirtas atsakingas asmuo kontroliuoja dalyvių prisijungimą, sprendžia technines problemas ir teikia pagalbą Konsultacijos metu.</w:t>
      </w:r>
    </w:p>
    <w:p w14:paraId="5BF1E881" w14:textId="12BEBEDE" w:rsidR="0075118C" w:rsidRPr="002D7AC1" w:rsidRDefault="0075118C" w:rsidP="002D7AC1">
      <w:pPr>
        <w:jc w:val="both"/>
        <w:rPr>
          <w:rFonts w:ascii="Times New Roman" w:hAnsi="Times New Roman" w:cs="Times New Roman"/>
        </w:rPr>
      </w:pPr>
      <w:r w:rsidRPr="002D7AC1">
        <w:rPr>
          <w:rFonts w:ascii="Times New Roman" w:hAnsi="Times New Roman" w:cs="Times New Roman"/>
        </w:rPr>
        <w:t>5.6. Tiekėjas atsakingas už visą Konsultacijų aplinkos administravimą ir pagalbą dalyviams konsultacijų metu.</w:t>
      </w:r>
    </w:p>
    <w:p w14:paraId="6A7174C0" w14:textId="3AACFD4D" w:rsidR="0075118C" w:rsidRPr="002D7AC1" w:rsidRDefault="0075118C" w:rsidP="002D7AC1">
      <w:pPr>
        <w:jc w:val="both"/>
        <w:rPr>
          <w:rFonts w:ascii="Times New Roman" w:hAnsi="Times New Roman" w:cs="Times New Roman"/>
        </w:rPr>
      </w:pPr>
      <w:r w:rsidRPr="002D7AC1">
        <w:rPr>
          <w:rFonts w:ascii="Times New Roman" w:hAnsi="Times New Roman" w:cs="Times New Roman"/>
        </w:rPr>
        <w:t>5.7. Tiekėjas užtikrina Konsultacijų dalyvių asmens duomenų apsaugą pagal BDAR reikalavimus (Europos Parlamento ir Tarybos 2016 m. balandžio 27 d. reglamentas (ES) 2016/679 „Dėl fizinių asmenų apsaugos tvarkant asmens duomenis ir dėl laisvo tokių duomenų judėjimo ir kuriuo panaikinama Direktyva 95/46/EB).</w:t>
      </w:r>
    </w:p>
    <w:p w14:paraId="1D98EC6D" w14:textId="197E44B9" w:rsidR="0075118C" w:rsidRPr="002D7AC1" w:rsidRDefault="0075118C" w:rsidP="002D7AC1">
      <w:pPr>
        <w:jc w:val="both"/>
        <w:rPr>
          <w:rFonts w:ascii="Times New Roman" w:hAnsi="Times New Roman" w:cs="Times New Roman"/>
        </w:rPr>
      </w:pPr>
      <w:r w:rsidRPr="002D7AC1">
        <w:rPr>
          <w:rFonts w:ascii="Times New Roman" w:hAnsi="Times New Roman" w:cs="Times New Roman"/>
        </w:rPr>
        <w:t>5.8. Reikalavimai Konsultacijoms:</w:t>
      </w:r>
    </w:p>
    <w:p w14:paraId="0EB2E30C" w14:textId="1C1F2734" w:rsidR="0075118C" w:rsidRPr="002D7AC1" w:rsidRDefault="0075118C" w:rsidP="002D7AC1">
      <w:pPr>
        <w:jc w:val="both"/>
        <w:rPr>
          <w:rFonts w:ascii="Times New Roman" w:hAnsi="Times New Roman" w:cs="Times New Roman"/>
        </w:rPr>
      </w:pPr>
      <w:r w:rsidRPr="002D7AC1">
        <w:rPr>
          <w:rFonts w:ascii="Times New Roman" w:hAnsi="Times New Roman" w:cs="Times New Roman"/>
        </w:rPr>
        <w:t>5.8.1. Dalyvių ar Perkančiosios organizacijos iš anksto pateiktų klausimų ir Konsultacijos metu iškilusių situacijų aptarimas, siūlomi sprendimai, diskusija su dalyviais.</w:t>
      </w:r>
    </w:p>
    <w:p w14:paraId="7FBD07D7" w14:textId="722FBFFE" w:rsidR="0075118C" w:rsidRPr="002D7AC1" w:rsidRDefault="0075118C" w:rsidP="002D7AC1">
      <w:pPr>
        <w:jc w:val="both"/>
        <w:rPr>
          <w:rFonts w:ascii="Times New Roman" w:hAnsi="Times New Roman" w:cs="Times New Roman"/>
        </w:rPr>
      </w:pPr>
      <w:r w:rsidRPr="002D7AC1">
        <w:rPr>
          <w:rFonts w:ascii="Times New Roman" w:hAnsi="Times New Roman" w:cs="Times New Roman"/>
        </w:rPr>
        <w:t>5.8.2. Pretendentų į valstybinių ir savivaldybių švietimo įstaigų (išskyrus aukštąsias mokyklas) vadovus vadovavimo švietimo įstaigai kompetencijų vertinimo įrašų analizė, aptarimas.</w:t>
      </w:r>
    </w:p>
    <w:p w14:paraId="11E2C40F" w14:textId="2CE565C4" w:rsidR="0075118C" w:rsidRPr="002D7AC1" w:rsidRDefault="0075118C" w:rsidP="002D7AC1">
      <w:pPr>
        <w:jc w:val="both"/>
        <w:rPr>
          <w:rFonts w:ascii="Times New Roman" w:hAnsi="Times New Roman" w:cs="Times New Roman"/>
        </w:rPr>
      </w:pPr>
      <w:r w:rsidRPr="002D7AC1">
        <w:rPr>
          <w:rFonts w:ascii="Times New Roman" w:hAnsi="Times New Roman" w:cs="Times New Roman"/>
        </w:rPr>
        <w:t>5.8.3. Konsultantas privalo būti pasiruošęs atskleisti Konsultacijos temą, pristatyti modeliuojamas situacijas, teikti pavyzdžių, atsakyti į dalyvių klausimus ir užduoti kontrolinius klausimus dalyvių įgytoms kompetencijoms įvertinti.</w:t>
      </w:r>
    </w:p>
    <w:p w14:paraId="43883E27" w14:textId="777DD8A8" w:rsidR="0075118C" w:rsidRPr="002D7AC1" w:rsidRDefault="0075118C" w:rsidP="002D7AC1">
      <w:pPr>
        <w:jc w:val="both"/>
        <w:rPr>
          <w:rFonts w:ascii="Times New Roman" w:hAnsi="Times New Roman" w:cs="Times New Roman"/>
        </w:rPr>
      </w:pPr>
      <w:r w:rsidRPr="002D7AC1">
        <w:rPr>
          <w:rFonts w:ascii="Times New Roman" w:hAnsi="Times New Roman" w:cs="Times New Roman"/>
        </w:rPr>
        <w:t>5.8.4. Konsultacijoje turi būti naudojamos šiuolaikiškos sąvokos, teorijos ir patikimi šaltiniai; kalba – taisyklinga, suprantama tikslinei grupei.</w:t>
      </w:r>
    </w:p>
    <w:p w14:paraId="5CC53BAD" w14:textId="31ED97AC" w:rsidR="0075118C" w:rsidRPr="002D7AC1" w:rsidRDefault="0075118C" w:rsidP="002D7AC1">
      <w:pPr>
        <w:jc w:val="both"/>
        <w:rPr>
          <w:rFonts w:ascii="Times New Roman" w:hAnsi="Times New Roman" w:cs="Times New Roman"/>
        </w:rPr>
      </w:pPr>
      <w:r w:rsidRPr="002D7AC1">
        <w:rPr>
          <w:rFonts w:ascii="Times New Roman" w:hAnsi="Times New Roman" w:cs="Times New Roman"/>
        </w:rPr>
        <w:lastRenderedPageBreak/>
        <w:t>5.8.5. Tiekėjas privalo užtikrinti Konsultacijose dalyvaujančių asmenų duomenų apsaugą pagal BDAR ir iš Perkančiosios organizacijos gautos konfidencialios informacijos konfidencialumą.</w:t>
      </w:r>
    </w:p>
    <w:p w14:paraId="158F5010" w14:textId="02E07808" w:rsidR="0075118C" w:rsidRPr="002D7AC1" w:rsidRDefault="0075118C" w:rsidP="002D7AC1">
      <w:pPr>
        <w:jc w:val="both"/>
        <w:rPr>
          <w:rFonts w:ascii="Times New Roman" w:hAnsi="Times New Roman" w:cs="Times New Roman"/>
        </w:rPr>
      </w:pPr>
      <w:r w:rsidRPr="002D7AC1">
        <w:rPr>
          <w:rFonts w:ascii="Times New Roman" w:hAnsi="Times New Roman" w:cs="Times New Roman"/>
          <w:b/>
          <w:bCs/>
        </w:rPr>
        <w:t>6. ŠALIŲ ĮSIPAREIGOJIMAI</w:t>
      </w:r>
    </w:p>
    <w:p w14:paraId="35FF4516" w14:textId="78697683" w:rsidR="0075118C" w:rsidRPr="002D7AC1" w:rsidRDefault="0075118C" w:rsidP="002D7AC1">
      <w:pPr>
        <w:jc w:val="both"/>
        <w:rPr>
          <w:rFonts w:ascii="Times New Roman" w:hAnsi="Times New Roman" w:cs="Times New Roman"/>
        </w:rPr>
      </w:pPr>
      <w:r w:rsidRPr="002D7AC1">
        <w:rPr>
          <w:rFonts w:ascii="Times New Roman" w:hAnsi="Times New Roman" w:cs="Times New Roman"/>
        </w:rPr>
        <w:t>6.1. Tiekėjo įsipareigojimai:</w:t>
      </w:r>
    </w:p>
    <w:p w14:paraId="1D0A3D94" w14:textId="00F474DC" w:rsidR="0075118C" w:rsidRPr="002D7AC1" w:rsidRDefault="0075118C" w:rsidP="002D7AC1">
      <w:pPr>
        <w:jc w:val="both"/>
        <w:rPr>
          <w:rFonts w:ascii="Times New Roman" w:hAnsi="Times New Roman" w:cs="Times New Roman"/>
        </w:rPr>
      </w:pPr>
      <w:r w:rsidRPr="002D7AC1">
        <w:rPr>
          <w:rFonts w:ascii="Times New Roman" w:hAnsi="Times New Roman" w:cs="Times New Roman"/>
        </w:rPr>
        <w:t>6.1.1. Per 3 darbo dienas nuo sutarties įsigaliojimo dienos suorganizuoti nuotolinį susitikimą su Perkančiąja organizacija Konsultacijų organizavimo klausimams aptarti ir parengti šio susitikimo protokolą ir preliminarų paslaugų teikimo grafiką.</w:t>
      </w:r>
    </w:p>
    <w:p w14:paraId="2CE90F6A" w14:textId="3D33CA4E" w:rsidR="0075118C" w:rsidRPr="002D7AC1" w:rsidRDefault="0075118C" w:rsidP="002D7AC1">
      <w:pPr>
        <w:jc w:val="both"/>
        <w:rPr>
          <w:rFonts w:ascii="Times New Roman" w:hAnsi="Times New Roman" w:cs="Times New Roman"/>
        </w:rPr>
      </w:pPr>
      <w:r w:rsidRPr="002D7AC1">
        <w:rPr>
          <w:rFonts w:ascii="Times New Roman" w:hAnsi="Times New Roman" w:cs="Times New Roman"/>
        </w:rPr>
        <w:t>6.1.2. Ne vėliau kaip prieš 2 savaites iki pirmosios Konsultacijos pradžios suderinti Konsultacijos laiką su Perkančiąja organizacija. Konsultacijos nevykdomos poilsio ir švenčių dienomis.</w:t>
      </w:r>
    </w:p>
    <w:p w14:paraId="04011547" w14:textId="06E4D687" w:rsidR="0075118C" w:rsidRPr="002D7AC1" w:rsidRDefault="0075118C" w:rsidP="002D7AC1">
      <w:pPr>
        <w:jc w:val="both"/>
        <w:rPr>
          <w:rFonts w:ascii="Times New Roman" w:hAnsi="Times New Roman" w:cs="Times New Roman"/>
        </w:rPr>
      </w:pPr>
      <w:r w:rsidRPr="002D7AC1">
        <w:rPr>
          <w:rFonts w:ascii="Times New Roman" w:hAnsi="Times New Roman" w:cs="Times New Roman"/>
        </w:rPr>
        <w:t>6.1.3. Parengti reikalingą medžiagą ir (ar) užduotis dalyviams, jei jos būtinos prieš Konsultaciją.</w:t>
      </w:r>
    </w:p>
    <w:p w14:paraId="3899E803" w14:textId="14069CDD" w:rsidR="0075118C" w:rsidRPr="002D7AC1" w:rsidRDefault="0075118C" w:rsidP="002D7AC1">
      <w:pPr>
        <w:jc w:val="both"/>
        <w:rPr>
          <w:rFonts w:ascii="Times New Roman" w:hAnsi="Times New Roman" w:cs="Times New Roman"/>
        </w:rPr>
      </w:pPr>
      <w:r w:rsidRPr="002D7AC1">
        <w:rPr>
          <w:rFonts w:ascii="Times New Roman" w:hAnsi="Times New Roman" w:cs="Times New Roman"/>
        </w:rPr>
        <w:t>6.1.4. Užtikrinti, kad Konsultacijos medžiagoje būtų tinkamai uždėti viešinimo ženklai ir nurodytas tikslus projekto pavadinimas.</w:t>
      </w:r>
    </w:p>
    <w:p w14:paraId="03667CCE" w14:textId="5CBC7704" w:rsidR="0075118C" w:rsidRPr="002D7AC1" w:rsidRDefault="0075118C" w:rsidP="002D7AC1">
      <w:pPr>
        <w:jc w:val="both"/>
        <w:rPr>
          <w:rFonts w:ascii="Times New Roman" w:hAnsi="Times New Roman" w:cs="Times New Roman"/>
        </w:rPr>
      </w:pPr>
      <w:r w:rsidRPr="002D7AC1">
        <w:rPr>
          <w:rFonts w:ascii="Times New Roman" w:hAnsi="Times New Roman" w:cs="Times New Roman"/>
        </w:rPr>
        <w:t>6.1.5. Paskirti atsakingą asmenį, į kurį Perkančioji organizacija galėtų kreiptis dėl paslaugų kokybės, nuotolinių Konsultacijų organizavimo ar kilusių problemų.</w:t>
      </w:r>
    </w:p>
    <w:p w14:paraId="0DCEA9C7" w14:textId="452EBF27"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 Gavęs Perkančiosios organizacijos pateiktą dalyvių sąrašą, Tiekėjas privalo:</w:t>
      </w:r>
    </w:p>
    <w:p w14:paraId="4C5400F2" w14:textId="2D6807D2"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6.1.6.1. ne vėliau kaip prieš 5 darbo dienas iki Konsultacijos pradžios kiekvienam dalyviui atskirai išsiųsti patvirtinimo laiškus;</w:t>
      </w:r>
    </w:p>
    <w:p w14:paraId="4DB532F5" w14:textId="0B00D62A"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6.1.6.2. ne vėliau kaip prieš 3 dienas iki Konsultacijos pradžios išsiųsti prisijungimo nuorodą;</w:t>
      </w:r>
    </w:p>
    <w:p w14:paraId="3B70C230" w14:textId="3A24B8B0"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6.1.6.3. ne vėliau kaip prieš 3 dienas išsiųsti informaciją dėl asmens duomenų tvarkymo;</w:t>
      </w:r>
    </w:p>
    <w:p w14:paraId="6FD67577" w14:textId="2DCE10F4"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6.1.6.4. vieną dieną prieš Konsultaciją išsiųsti priminimą;</w:t>
      </w:r>
    </w:p>
    <w:p w14:paraId="116541C1" w14:textId="556D3263"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6.1.6.5. į Konsultaciją priimti tik iš anksto užregistruotus dalyvius;</w:t>
      </w:r>
    </w:p>
    <w:p w14:paraId="749855C3" w14:textId="5932E052" w:rsidR="0075118C" w:rsidRPr="002D7AC1" w:rsidRDefault="0075118C" w:rsidP="002D7AC1">
      <w:pPr>
        <w:jc w:val="both"/>
        <w:rPr>
          <w:rFonts w:ascii="Times New Roman" w:hAnsi="Times New Roman" w:cs="Times New Roman"/>
        </w:rPr>
      </w:pPr>
      <w:r w:rsidRPr="002D7AC1">
        <w:rPr>
          <w:rFonts w:ascii="Times New Roman" w:hAnsi="Times New Roman" w:cs="Times New Roman"/>
        </w:rPr>
        <w:t>6.1.6.6. po Konsultacijos išsiųsti medžiagą dalyviams.</w:t>
      </w:r>
    </w:p>
    <w:p w14:paraId="131F1314" w14:textId="0FD49A42" w:rsidR="0075118C" w:rsidRPr="002D7AC1" w:rsidRDefault="0075118C" w:rsidP="002D7AC1">
      <w:pPr>
        <w:jc w:val="both"/>
        <w:rPr>
          <w:rFonts w:ascii="Times New Roman" w:hAnsi="Times New Roman" w:cs="Times New Roman"/>
        </w:rPr>
      </w:pPr>
      <w:r w:rsidRPr="002D7AC1">
        <w:rPr>
          <w:rFonts w:ascii="Times New Roman" w:hAnsi="Times New Roman" w:cs="Times New Roman"/>
        </w:rPr>
        <w:t>6.1.7. Konsultacijos metu fiksuoti dalyvių dalyvavimą: padaryti ekrano nuotraukas Konsultacijos pradžioje, eigoje ir pabaigoje (turi būti matomi vardai,  pavardės, data ir laikas).</w:t>
      </w:r>
    </w:p>
    <w:p w14:paraId="2A2B95D9" w14:textId="6A2EA21A" w:rsidR="0075118C" w:rsidRPr="002D7AC1" w:rsidRDefault="0075118C" w:rsidP="002D7AC1">
      <w:pPr>
        <w:jc w:val="both"/>
        <w:rPr>
          <w:rFonts w:ascii="Times New Roman" w:hAnsi="Times New Roman" w:cs="Times New Roman"/>
        </w:rPr>
      </w:pPr>
      <w:r w:rsidRPr="002D7AC1">
        <w:rPr>
          <w:rFonts w:ascii="Times New Roman" w:hAnsi="Times New Roman" w:cs="Times New Roman"/>
        </w:rPr>
        <w:t>6.1.8. Per 2 darbo dienas po Konsultacijos Perkančiajai organizacijai pateikti:</w:t>
      </w:r>
    </w:p>
    <w:p w14:paraId="6520666B" w14:textId="1A0DAE44" w:rsidR="0075118C" w:rsidRPr="002D7AC1" w:rsidRDefault="0075118C" w:rsidP="002D7AC1">
      <w:pPr>
        <w:jc w:val="both"/>
        <w:rPr>
          <w:rFonts w:ascii="Times New Roman" w:hAnsi="Times New Roman" w:cs="Times New Roman"/>
        </w:rPr>
      </w:pPr>
      <w:r w:rsidRPr="002D7AC1">
        <w:rPr>
          <w:rFonts w:ascii="Times New Roman" w:hAnsi="Times New Roman" w:cs="Times New Roman"/>
        </w:rPr>
        <w:t>6.1.8.1. ekrano nuotraukas (pradžia, eiga, pabaiga);</w:t>
      </w:r>
    </w:p>
    <w:p w14:paraId="270606BE" w14:textId="19E332FC" w:rsidR="0075118C" w:rsidRPr="002D7AC1" w:rsidRDefault="0075118C" w:rsidP="002D7AC1">
      <w:pPr>
        <w:jc w:val="both"/>
        <w:rPr>
          <w:rFonts w:ascii="Times New Roman" w:hAnsi="Times New Roman" w:cs="Times New Roman"/>
        </w:rPr>
      </w:pPr>
      <w:r w:rsidRPr="002D7AC1">
        <w:rPr>
          <w:rFonts w:ascii="Times New Roman" w:hAnsi="Times New Roman" w:cs="Times New Roman"/>
        </w:rPr>
        <w:t>6.1.8.2. platformos sugeneruotą dalyvių ataskaitą (prisijungimų ir aktyvumo suvestinę);</w:t>
      </w:r>
    </w:p>
    <w:p w14:paraId="2D3D61C5" w14:textId="3C279D94" w:rsidR="0075118C" w:rsidRPr="002D7AC1" w:rsidRDefault="0075118C" w:rsidP="002D7AC1">
      <w:pPr>
        <w:jc w:val="both"/>
        <w:rPr>
          <w:rFonts w:ascii="Times New Roman" w:hAnsi="Times New Roman" w:cs="Times New Roman"/>
        </w:rPr>
      </w:pPr>
      <w:r w:rsidRPr="002D7AC1">
        <w:rPr>
          <w:rFonts w:ascii="Times New Roman" w:hAnsi="Times New Roman" w:cs="Times New Roman"/>
        </w:rPr>
        <w:t>6.1.8.3. Konsultacijos medžiagą.</w:t>
      </w:r>
    </w:p>
    <w:p w14:paraId="26DC85A1" w14:textId="56D4FACD" w:rsidR="0075118C" w:rsidRPr="002D7AC1" w:rsidRDefault="0075118C" w:rsidP="002D7AC1">
      <w:pPr>
        <w:jc w:val="both"/>
        <w:rPr>
          <w:rFonts w:ascii="Times New Roman" w:hAnsi="Times New Roman" w:cs="Times New Roman"/>
        </w:rPr>
      </w:pPr>
      <w:r w:rsidRPr="002D7AC1">
        <w:rPr>
          <w:rFonts w:ascii="Times New Roman" w:hAnsi="Times New Roman" w:cs="Times New Roman"/>
        </w:rPr>
        <w:t>6.1.9. Pasirašyti konfidencialumo pasižadėjimą dėl Konsultacijoms teikti reikalingos medžiagos, kurią suteiks Perkančioji organizacija.</w:t>
      </w:r>
    </w:p>
    <w:p w14:paraId="74FF3AC4" w14:textId="43A6619D" w:rsidR="0075118C" w:rsidRPr="002D7AC1" w:rsidRDefault="0075118C" w:rsidP="002D7AC1">
      <w:pPr>
        <w:jc w:val="both"/>
        <w:rPr>
          <w:rFonts w:ascii="Times New Roman" w:hAnsi="Times New Roman" w:cs="Times New Roman"/>
        </w:rPr>
      </w:pPr>
      <w:r w:rsidRPr="002D7AC1">
        <w:rPr>
          <w:rFonts w:ascii="Times New Roman" w:hAnsi="Times New Roman" w:cs="Times New Roman"/>
        </w:rPr>
        <w:t xml:space="preserve">6.1.10. Parengti Perkančiajai organizacijai ir Konsultacijų dalyviams (vertintojams) atsiliepimus apie konsultacijų dalyvius (vertintojus) dėl jų pasirengimo teikti pretendentų į valstybinių ir </w:t>
      </w:r>
      <w:r w:rsidRPr="002D7AC1">
        <w:rPr>
          <w:rFonts w:ascii="Times New Roman" w:hAnsi="Times New Roman" w:cs="Times New Roman"/>
        </w:rPr>
        <w:lastRenderedPageBreak/>
        <w:t>savivaldybių švietimo įstaigų (išskyrus aukštąsias mokyklas) vadovus vadovavimo švietimo įstaigai kompetencijų vertinimo paslaugas.</w:t>
      </w:r>
    </w:p>
    <w:p w14:paraId="7E7E63C4" w14:textId="60FBA763" w:rsidR="0075118C" w:rsidRPr="002D7AC1" w:rsidRDefault="0075118C" w:rsidP="002D7AC1">
      <w:pPr>
        <w:jc w:val="both"/>
        <w:rPr>
          <w:rFonts w:ascii="Times New Roman" w:hAnsi="Times New Roman" w:cs="Times New Roman"/>
        </w:rPr>
      </w:pPr>
      <w:r w:rsidRPr="002D7AC1">
        <w:rPr>
          <w:rFonts w:ascii="Times New Roman" w:hAnsi="Times New Roman" w:cs="Times New Roman"/>
        </w:rPr>
        <w:t>6.2. Perkančiosios organizacijos įsipareigojimai:</w:t>
      </w:r>
    </w:p>
    <w:p w14:paraId="51C64C11" w14:textId="31517BA0" w:rsidR="0075118C" w:rsidRPr="002D7AC1" w:rsidRDefault="0075118C" w:rsidP="002D7AC1">
      <w:pPr>
        <w:jc w:val="both"/>
        <w:rPr>
          <w:rFonts w:ascii="Times New Roman" w:hAnsi="Times New Roman" w:cs="Times New Roman"/>
        </w:rPr>
      </w:pPr>
      <w:r w:rsidRPr="002D7AC1">
        <w:rPr>
          <w:rFonts w:ascii="Times New Roman" w:hAnsi="Times New Roman" w:cs="Times New Roman"/>
        </w:rPr>
        <w:t>6.2.1. Ne vėliau kaip prieš 7 darbo dienas iki Konsultacijos pradžios pateikti Tiekėjui dalyvių sąrašą ir dalyvių registracijos metu pateiktus klausimus Konsultacijos lektoriui.</w:t>
      </w:r>
    </w:p>
    <w:p w14:paraId="3F60F760" w14:textId="1E0069DE" w:rsidR="0075118C" w:rsidRPr="002D7AC1" w:rsidRDefault="0075118C" w:rsidP="002D7AC1">
      <w:pPr>
        <w:jc w:val="both"/>
        <w:rPr>
          <w:rFonts w:ascii="Times New Roman" w:hAnsi="Times New Roman" w:cs="Times New Roman"/>
        </w:rPr>
      </w:pPr>
      <w:r w:rsidRPr="002D7AC1">
        <w:rPr>
          <w:rFonts w:ascii="Times New Roman" w:hAnsi="Times New Roman" w:cs="Times New Roman"/>
        </w:rPr>
        <w:t>6.2.2. Atsiskaityti su Tiekėju už suteiktas paslaugas pagal pasiūlyme nurodytus įkainius per 30 kalendorinių dienų nuo paslaugų perdavimo-priėmimo akto ir sąskaitos-faktūros gavimo (atsižvelgiant į vėliausiai įvykusios Konsultacijos datą).</w:t>
      </w:r>
    </w:p>
    <w:p w14:paraId="5998C865" w14:textId="77777777" w:rsidR="00724C0F" w:rsidRPr="002D7AC1" w:rsidRDefault="00724C0F" w:rsidP="002D7AC1">
      <w:pPr>
        <w:jc w:val="both"/>
        <w:rPr>
          <w:rFonts w:ascii="Times New Roman" w:hAnsi="Times New Roman" w:cs="Times New Roman"/>
        </w:rPr>
      </w:pPr>
    </w:p>
    <w:sectPr w:rsidR="00724C0F" w:rsidRPr="002D7A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079A"/>
    <w:multiLevelType w:val="multilevel"/>
    <w:tmpl w:val="A1E2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792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8C"/>
    <w:rsid w:val="002D7AC1"/>
    <w:rsid w:val="0049087C"/>
    <w:rsid w:val="00724C0F"/>
    <w:rsid w:val="0075118C"/>
    <w:rsid w:val="00802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0C57"/>
  <w15:chartTrackingRefBased/>
  <w15:docId w15:val="{F91A04FF-DC87-4B2A-A00F-8E7328F4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11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11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11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11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11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11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11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11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11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11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11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11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11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11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11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11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11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11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11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11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118C"/>
    <w:rPr>
      <w:i/>
      <w:iCs/>
      <w:color w:val="404040" w:themeColor="text1" w:themeTint="BF"/>
    </w:rPr>
  </w:style>
  <w:style w:type="paragraph" w:styleId="Sraopastraipa">
    <w:name w:val="List Paragraph"/>
    <w:basedOn w:val="prastasis"/>
    <w:uiPriority w:val="34"/>
    <w:qFormat/>
    <w:rsid w:val="0075118C"/>
    <w:pPr>
      <w:ind w:left="720"/>
      <w:contextualSpacing/>
    </w:pPr>
  </w:style>
  <w:style w:type="character" w:styleId="Rykuspabraukimas">
    <w:name w:val="Intense Emphasis"/>
    <w:basedOn w:val="Numatytasispastraiposriftas"/>
    <w:uiPriority w:val="21"/>
    <w:qFormat/>
    <w:rsid w:val="0075118C"/>
    <w:rPr>
      <w:i/>
      <w:iCs/>
      <w:color w:val="0F4761" w:themeColor="accent1" w:themeShade="BF"/>
    </w:rPr>
  </w:style>
  <w:style w:type="paragraph" w:styleId="Iskirtacitata">
    <w:name w:val="Intense Quote"/>
    <w:basedOn w:val="prastasis"/>
    <w:next w:val="prastasis"/>
    <w:link w:val="IskirtacitataDiagrama"/>
    <w:uiPriority w:val="30"/>
    <w:qFormat/>
    <w:rsid w:val="0075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118C"/>
    <w:rPr>
      <w:i/>
      <w:iCs/>
      <w:color w:val="0F4761" w:themeColor="accent1" w:themeShade="BF"/>
    </w:rPr>
  </w:style>
  <w:style w:type="character" w:styleId="Rykinuoroda">
    <w:name w:val="Intense Reference"/>
    <w:basedOn w:val="Numatytasispastraiposriftas"/>
    <w:uiPriority w:val="32"/>
    <w:qFormat/>
    <w:rsid w:val="0075118C"/>
    <w:rPr>
      <w:b/>
      <w:bCs/>
      <w:smallCaps/>
      <w:color w:val="0F4761" w:themeColor="accent1" w:themeShade="BF"/>
      <w:spacing w:val="5"/>
    </w:rPr>
  </w:style>
  <w:style w:type="character" w:styleId="Hipersaitas">
    <w:name w:val="Hyperlink"/>
    <w:basedOn w:val="Numatytasispastraiposriftas"/>
    <w:uiPriority w:val="99"/>
    <w:unhideWhenUsed/>
    <w:rsid w:val="0075118C"/>
    <w:rPr>
      <w:color w:val="467886" w:themeColor="hyperlink"/>
      <w:u w:val="single"/>
    </w:rPr>
  </w:style>
  <w:style w:type="character" w:styleId="Neapdorotaspaminjimas">
    <w:name w:val="Unresolved Mention"/>
    <w:basedOn w:val="Numatytasispastraiposriftas"/>
    <w:uiPriority w:val="99"/>
    <w:semiHidden/>
    <w:unhideWhenUsed/>
    <w:rsid w:val="0075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259373d00c4211efbcbfb318996800a8" TargetMode="External"/><Relationship Id="rId3" Type="http://schemas.openxmlformats.org/officeDocument/2006/relationships/styles" Target="styles.xml"/><Relationship Id="rId7" Type="http://schemas.openxmlformats.org/officeDocument/2006/relationships/hyperlink" Target="https://www.e-tar.lt/portal/lt/legalAct/3388adf0a55611eea5a28c81c82193a8?csrt=103820545693080233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2021.esinvesticijos.lt/priemones/pirmiausia-mokytoja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861D-BC79-463C-9F2E-E28F7F66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9154</Words>
  <Characters>5219</Characters>
  <Application>Microsoft Office Word</Application>
  <DocSecurity>0</DocSecurity>
  <Lines>43</Lines>
  <Paragraphs>28</Paragraphs>
  <ScaleCrop>false</ScaleCrop>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Račkauskienė</dc:creator>
  <cp:keywords/>
  <dc:description/>
  <cp:lastModifiedBy>Alma Račkauskienė</cp:lastModifiedBy>
  <cp:revision>2</cp:revision>
  <dcterms:created xsi:type="dcterms:W3CDTF">2026-04-27T08:38:00Z</dcterms:created>
  <dcterms:modified xsi:type="dcterms:W3CDTF">2026-04-27T08:40:00Z</dcterms:modified>
</cp:coreProperties>
</file>