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3E21BC" w:rsidRDefault="00C74FA2">
      <w:pPr>
        <w:tabs>
          <w:tab w:val="left" w:pos="5400"/>
        </w:tabs>
        <w:textAlignment w:val="center"/>
        <w:rPr>
          <w:szCs w:val="24"/>
        </w:rPr>
      </w:pPr>
    </w:p>
    <w:p w14:paraId="34683A73" w14:textId="77777777" w:rsidR="00027B83" w:rsidRPr="003E21BC" w:rsidRDefault="000B0897">
      <w:pPr>
        <w:widowControl w:val="0"/>
        <w:pBdr>
          <w:top w:val="nil"/>
          <w:left w:val="nil"/>
          <w:bottom w:val="nil"/>
          <w:right w:val="nil"/>
          <w:between w:val="nil"/>
        </w:pBdr>
        <w:tabs>
          <w:tab w:val="left" w:pos="567"/>
          <w:tab w:val="left" w:pos="851"/>
        </w:tabs>
        <w:jc w:val="center"/>
        <w:rPr>
          <w:b/>
          <w:bCs/>
          <w:caps/>
          <w:szCs w:val="24"/>
        </w:rPr>
      </w:pPr>
      <w:r w:rsidRPr="003E21BC">
        <w:rPr>
          <w:b/>
          <w:bCs/>
          <w:caps/>
          <w:szCs w:val="24"/>
        </w:rPr>
        <w:t>paslaugų pirkimo-pardavimo sutarties Specialiosios sąlygos</w:t>
      </w:r>
    </w:p>
    <w:p w14:paraId="1D970AEC" w14:textId="77777777" w:rsidR="00027B83" w:rsidRPr="003E21BC"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3E21B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E21BC" w14:paraId="06BD45D9" w14:textId="77777777" w:rsidTr="6A326667">
        <w:tc>
          <w:tcPr>
            <w:tcW w:w="2448" w:type="dxa"/>
          </w:tcPr>
          <w:p w14:paraId="40177F4F" w14:textId="77777777" w:rsidR="00027B83" w:rsidRPr="003E21BC" w:rsidRDefault="000B0897">
            <w:pPr>
              <w:jc w:val="both"/>
              <w:rPr>
                <w:b/>
                <w:kern w:val="2"/>
                <w:szCs w:val="24"/>
              </w:rPr>
            </w:pPr>
            <w:r w:rsidRPr="003E21BC">
              <w:rPr>
                <w:b/>
                <w:kern w:val="2"/>
                <w:szCs w:val="24"/>
              </w:rPr>
              <w:t>Sutarties pavadinimas</w:t>
            </w:r>
          </w:p>
        </w:tc>
        <w:tc>
          <w:tcPr>
            <w:tcW w:w="7110" w:type="dxa"/>
            <w:gridSpan w:val="3"/>
          </w:tcPr>
          <w:p w14:paraId="607BC18E" w14:textId="41200E21" w:rsidR="00027B83" w:rsidRPr="003E21BC" w:rsidRDefault="002055CD" w:rsidP="6A326667">
            <w:pPr>
              <w:pBdr>
                <w:top w:val="nil"/>
                <w:left w:val="nil"/>
                <w:bottom w:val="nil"/>
                <w:right w:val="nil"/>
                <w:between w:val="nil"/>
                <w:bar w:val="nil"/>
              </w:pBdr>
              <w:spacing w:line="276" w:lineRule="auto"/>
              <w:jc w:val="center"/>
            </w:pPr>
            <w:r w:rsidRPr="002055CD">
              <w:rPr>
                <w:b/>
                <w:bCs/>
                <w:shd w:val="clear" w:color="auto" w:fill="FFFFFF"/>
              </w:rPr>
              <w:t>Formuojamojo vertinimo kompetencijų stiprinimo pagrindinio ugdymo srityje kvalifikacijos tobulinimo programos parengimo ir įgyvendinimo paslaugos</w:t>
            </w:r>
          </w:p>
        </w:tc>
      </w:tr>
      <w:tr w:rsidR="0084167F" w:rsidRPr="003E21BC" w14:paraId="29BA4310" w14:textId="77777777" w:rsidTr="6A326667">
        <w:tc>
          <w:tcPr>
            <w:tcW w:w="2448" w:type="dxa"/>
          </w:tcPr>
          <w:p w14:paraId="1C2ADCD9" w14:textId="77777777" w:rsidR="0084167F" w:rsidRPr="003E21BC" w:rsidRDefault="0084167F" w:rsidP="00E53C4A">
            <w:pPr>
              <w:jc w:val="both"/>
              <w:rPr>
                <w:b/>
                <w:kern w:val="2"/>
                <w:szCs w:val="24"/>
              </w:rPr>
            </w:pPr>
            <w:r w:rsidRPr="003E21BC">
              <w:rPr>
                <w:b/>
                <w:kern w:val="2"/>
                <w:szCs w:val="24"/>
              </w:rPr>
              <w:t>Sutarties data</w:t>
            </w:r>
          </w:p>
        </w:tc>
        <w:tc>
          <w:tcPr>
            <w:tcW w:w="2177" w:type="dxa"/>
          </w:tcPr>
          <w:p w14:paraId="33672210" w14:textId="77777777" w:rsidR="0084167F" w:rsidRPr="003E21BC" w:rsidRDefault="0084167F" w:rsidP="00E53C4A">
            <w:pPr>
              <w:jc w:val="both"/>
              <w:rPr>
                <w:kern w:val="2"/>
                <w:szCs w:val="24"/>
              </w:rPr>
            </w:pPr>
          </w:p>
        </w:tc>
        <w:tc>
          <w:tcPr>
            <w:tcW w:w="2362" w:type="dxa"/>
          </w:tcPr>
          <w:p w14:paraId="16928041" w14:textId="77777777" w:rsidR="0084167F" w:rsidRPr="003E21BC" w:rsidRDefault="0084167F" w:rsidP="00E53C4A">
            <w:pPr>
              <w:jc w:val="both"/>
              <w:rPr>
                <w:b/>
                <w:kern w:val="2"/>
                <w:szCs w:val="24"/>
              </w:rPr>
            </w:pPr>
            <w:r w:rsidRPr="003E21BC">
              <w:rPr>
                <w:b/>
                <w:kern w:val="2"/>
                <w:szCs w:val="24"/>
              </w:rPr>
              <w:t>Sutarties numeris</w:t>
            </w:r>
          </w:p>
        </w:tc>
        <w:tc>
          <w:tcPr>
            <w:tcW w:w="2571" w:type="dxa"/>
          </w:tcPr>
          <w:p w14:paraId="0D4EF92F" w14:textId="77777777" w:rsidR="0084167F" w:rsidRPr="003E21BC" w:rsidRDefault="0084167F" w:rsidP="00E53C4A">
            <w:pPr>
              <w:jc w:val="both"/>
              <w:rPr>
                <w:kern w:val="2"/>
                <w:szCs w:val="24"/>
              </w:rPr>
            </w:pPr>
          </w:p>
        </w:tc>
      </w:tr>
      <w:tr w:rsidR="0084167F" w:rsidRPr="003E21BC" w14:paraId="1E22340C" w14:textId="77777777" w:rsidTr="6A326667">
        <w:tc>
          <w:tcPr>
            <w:tcW w:w="2448" w:type="dxa"/>
            <w:tcBorders>
              <w:top w:val="single" w:sz="4" w:space="0" w:color="auto"/>
              <w:left w:val="single" w:sz="4" w:space="0" w:color="auto"/>
              <w:bottom w:val="single" w:sz="4" w:space="0" w:color="auto"/>
              <w:right w:val="single" w:sz="4" w:space="0" w:color="auto"/>
            </w:tcBorders>
          </w:tcPr>
          <w:p w14:paraId="69AB7F1F" w14:textId="77777777" w:rsidR="0084167F" w:rsidRPr="003E21BC" w:rsidRDefault="0084167F" w:rsidP="00E53C4A">
            <w:pPr>
              <w:jc w:val="both"/>
              <w:rPr>
                <w:b/>
                <w:kern w:val="2"/>
                <w:szCs w:val="24"/>
              </w:rPr>
            </w:pPr>
            <w:r w:rsidRPr="003E21BC">
              <w:rPr>
                <w:b/>
                <w:kern w:val="2"/>
                <w:szCs w:val="24"/>
              </w:rPr>
              <w:t>Pirkimo būdas</w:t>
            </w:r>
          </w:p>
        </w:tc>
        <w:tc>
          <w:tcPr>
            <w:tcW w:w="2177" w:type="dxa"/>
            <w:tcBorders>
              <w:top w:val="single" w:sz="4" w:space="0" w:color="auto"/>
              <w:left w:val="single" w:sz="4" w:space="0" w:color="auto"/>
              <w:bottom w:val="single" w:sz="4" w:space="0" w:color="auto"/>
              <w:right w:val="single" w:sz="4" w:space="0" w:color="auto"/>
            </w:tcBorders>
          </w:tcPr>
          <w:p w14:paraId="7338BEF2" w14:textId="35376979" w:rsidR="0084167F" w:rsidRPr="003E21BC" w:rsidRDefault="00730459" w:rsidP="00E53C4A">
            <w:pPr>
              <w:jc w:val="both"/>
              <w:rPr>
                <w:kern w:val="2"/>
                <w:szCs w:val="24"/>
              </w:rPr>
            </w:pPr>
            <w:r w:rsidRPr="003E21BC">
              <w:rPr>
                <w:kern w:val="2"/>
                <w:szCs w:val="24"/>
              </w:rPr>
              <w:t>Atviras konkursas</w:t>
            </w:r>
          </w:p>
        </w:tc>
        <w:tc>
          <w:tcPr>
            <w:tcW w:w="2362" w:type="dxa"/>
            <w:tcBorders>
              <w:top w:val="single" w:sz="4" w:space="0" w:color="auto"/>
              <w:left w:val="single" w:sz="4" w:space="0" w:color="auto"/>
              <w:bottom w:val="single" w:sz="4" w:space="0" w:color="auto"/>
              <w:right w:val="single" w:sz="4" w:space="0" w:color="auto"/>
            </w:tcBorders>
          </w:tcPr>
          <w:p w14:paraId="63023F53" w14:textId="77777777" w:rsidR="0084167F" w:rsidRPr="003E21BC" w:rsidRDefault="0084167F" w:rsidP="00E53C4A">
            <w:pPr>
              <w:jc w:val="both"/>
              <w:rPr>
                <w:b/>
                <w:kern w:val="2"/>
                <w:szCs w:val="24"/>
              </w:rPr>
            </w:pPr>
          </w:p>
        </w:tc>
        <w:tc>
          <w:tcPr>
            <w:tcW w:w="2571" w:type="dxa"/>
            <w:tcBorders>
              <w:top w:val="single" w:sz="4" w:space="0" w:color="auto"/>
              <w:left w:val="single" w:sz="4" w:space="0" w:color="auto"/>
              <w:bottom w:val="single" w:sz="4" w:space="0" w:color="auto"/>
              <w:right w:val="single" w:sz="4" w:space="0" w:color="auto"/>
            </w:tcBorders>
          </w:tcPr>
          <w:p w14:paraId="68444544" w14:textId="77777777" w:rsidR="0084167F" w:rsidRPr="003E21BC" w:rsidRDefault="0084167F" w:rsidP="00E53C4A">
            <w:pPr>
              <w:jc w:val="both"/>
              <w:rPr>
                <w:kern w:val="2"/>
                <w:szCs w:val="24"/>
              </w:rPr>
            </w:pPr>
          </w:p>
        </w:tc>
      </w:tr>
      <w:tr w:rsidR="0084167F" w:rsidRPr="003E21BC" w14:paraId="4D42FF18" w14:textId="77777777" w:rsidTr="6A326667">
        <w:tc>
          <w:tcPr>
            <w:tcW w:w="2448" w:type="dxa"/>
            <w:tcBorders>
              <w:top w:val="single" w:sz="4" w:space="0" w:color="auto"/>
              <w:left w:val="single" w:sz="4" w:space="0" w:color="auto"/>
              <w:bottom w:val="single" w:sz="4" w:space="0" w:color="auto"/>
              <w:right w:val="single" w:sz="4" w:space="0" w:color="auto"/>
            </w:tcBorders>
          </w:tcPr>
          <w:p w14:paraId="21336AE1" w14:textId="77777777" w:rsidR="0084167F" w:rsidRPr="003E21BC" w:rsidRDefault="0084167F" w:rsidP="00E53C4A">
            <w:pPr>
              <w:jc w:val="both"/>
              <w:rPr>
                <w:b/>
                <w:kern w:val="2"/>
                <w:szCs w:val="24"/>
              </w:rPr>
            </w:pPr>
            <w:r w:rsidRPr="003E21BC">
              <w:rPr>
                <w:b/>
                <w:kern w:val="2"/>
                <w:szCs w:val="24"/>
              </w:rPr>
              <w:t>Pirkimo numeris:</w:t>
            </w:r>
          </w:p>
        </w:tc>
        <w:tc>
          <w:tcPr>
            <w:tcW w:w="2177" w:type="dxa"/>
            <w:tcBorders>
              <w:top w:val="single" w:sz="4" w:space="0" w:color="auto"/>
              <w:left w:val="single" w:sz="4" w:space="0" w:color="auto"/>
              <w:bottom w:val="single" w:sz="4" w:space="0" w:color="auto"/>
              <w:right w:val="single" w:sz="4" w:space="0" w:color="auto"/>
            </w:tcBorders>
          </w:tcPr>
          <w:p w14:paraId="4C980E42" w14:textId="6086226E" w:rsidR="0084167F" w:rsidRPr="003E21BC" w:rsidRDefault="0084167F" w:rsidP="00E53C4A">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tcPr>
          <w:p w14:paraId="0067CFA0" w14:textId="77777777" w:rsidR="0084167F" w:rsidRPr="003E21BC" w:rsidRDefault="0084167F" w:rsidP="00E53C4A">
            <w:pPr>
              <w:jc w:val="both"/>
              <w:rPr>
                <w:b/>
                <w:kern w:val="2"/>
                <w:szCs w:val="24"/>
              </w:rPr>
            </w:pPr>
            <w:r w:rsidRPr="003E21BC">
              <w:rPr>
                <w:b/>
                <w:kern w:val="2"/>
                <w:szCs w:val="24"/>
              </w:rPr>
              <w:t>BVPŽ kodas (-ai):</w:t>
            </w:r>
          </w:p>
        </w:tc>
        <w:tc>
          <w:tcPr>
            <w:tcW w:w="2571" w:type="dxa"/>
            <w:tcBorders>
              <w:top w:val="single" w:sz="4" w:space="0" w:color="auto"/>
              <w:left w:val="single" w:sz="4" w:space="0" w:color="auto"/>
              <w:bottom w:val="single" w:sz="4" w:space="0" w:color="auto"/>
              <w:right w:val="single" w:sz="4" w:space="0" w:color="auto"/>
            </w:tcBorders>
          </w:tcPr>
          <w:p w14:paraId="2994D1D7" w14:textId="3C663E31" w:rsidR="0084167F" w:rsidRPr="003E21BC" w:rsidRDefault="0084167F" w:rsidP="00E53C4A">
            <w:pPr>
              <w:jc w:val="both"/>
              <w:rPr>
                <w:bCs/>
                <w:kern w:val="2"/>
                <w:szCs w:val="24"/>
              </w:rPr>
            </w:pPr>
          </w:p>
        </w:tc>
      </w:tr>
    </w:tbl>
    <w:p w14:paraId="7AAE002E" w14:textId="77777777" w:rsidR="00027B83" w:rsidRPr="003E21B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E21BC" w14:paraId="2A8CDD09" w14:textId="77777777" w:rsidTr="1EF9CC76">
        <w:tc>
          <w:tcPr>
            <w:tcW w:w="9558" w:type="dxa"/>
            <w:gridSpan w:val="3"/>
          </w:tcPr>
          <w:p w14:paraId="0049CEBD" w14:textId="77777777" w:rsidR="00027B83" w:rsidRPr="003E21BC" w:rsidRDefault="000B0897">
            <w:pPr>
              <w:jc w:val="center"/>
              <w:rPr>
                <w:b/>
                <w:kern w:val="2"/>
                <w:szCs w:val="24"/>
              </w:rPr>
            </w:pPr>
            <w:r w:rsidRPr="003E21BC">
              <w:rPr>
                <w:b/>
                <w:kern w:val="2"/>
                <w:szCs w:val="24"/>
              </w:rPr>
              <w:t>1. SUTARTIES ŠALYS</w:t>
            </w:r>
          </w:p>
        </w:tc>
      </w:tr>
      <w:tr w:rsidR="00D8001D" w:rsidRPr="003E21BC" w14:paraId="7A216576" w14:textId="77777777" w:rsidTr="1EF9CC76">
        <w:tc>
          <w:tcPr>
            <w:tcW w:w="2808" w:type="dxa"/>
            <w:vMerge w:val="restart"/>
          </w:tcPr>
          <w:p w14:paraId="79087AD5" w14:textId="77777777" w:rsidR="00D8001D" w:rsidRPr="003E21BC" w:rsidRDefault="00D8001D" w:rsidP="00D8001D">
            <w:pPr>
              <w:jc w:val="center"/>
              <w:rPr>
                <w:b/>
                <w:kern w:val="2"/>
                <w:szCs w:val="24"/>
              </w:rPr>
            </w:pPr>
          </w:p>
          <w:p w14:paraId="555D406D" w14:textId="77777777" w:rsidR="00D8001D" w:rsidRPr="003E21BC" w:rsidRDefault="00D8001D" w:rsidP="00D8001D">
            <w:pPr>
              <w:jc w:val="center"/>
              <w:rPr>
                <w:b/>
                <w:kern w:val="2"/>
                <w:szCs w:val="24"/>
              </w:rPr>
            </w:pPr>
          </w:p>
          <w:p w14:paraId="757D89F5" w14:textId="77777777" w:rsidR="00D8001D" w:rsidRPr="003E21BC" w:rsidRDefault="00D8001D" w:rsidP="00D8001D">
            <w:pPr>
              <w:jc w:val="center"/>
              <w:rPr>
                <w:b/>
                <w:kern w:val="2"/>
                <w:szCs w:val="24"/>
              </w:rPr>
            </w:pPr>
          </w:p>
          <w:p w14:paraId="6C227F93" w14:textId="77777777" w:rsidR="00D8001D" w:rsidRPr="003E21BC" w:rsidRDefault="00D8001D" w:rsidP="00D8001D">
            <w:pPr>
              <w:rPr>
                <w:b/>
                <w:kern w:val="2"/>
                <w:szCs w:val="24"/>
              </w:rPr>
            </w:pPr>
          </w:p>
          <w:p w14:paraId="0285291C" w14:textId="77777777" w:rsidR="00D8001D" w:rsidRPr="003E21BC" w:rsidRDefault="00D8001D" w:rsidP="00D8001D">
            <w:pPr>
              <w:rPr>
                <w:b/>
                <w:kern w:val="2"/>
                <w:szCs w:val="24"/>
              </w:rPr>
            </w:pPr>
            <w:r w:rsidRPr="003E21BC">
              <w:rPr>
                <w:b/>
                <w:kern w:val="2"/>
                <w:szCs w:val="24"/>
              </w:rPr>
              <w:t>1.1. Pirkėjas</w:t>
            </w:r>
          </w:p>
        </w:tc>
        <w:tc>
          <w:tcPr>
            <w:tcW w:w="3240" w:type="dxa"/>
          </w:tcPr>
          <w:p w14:paraId="4986D0A4" w14:textId="77777777" w:rsidR="00D8001D" w:rsidRPr="003E21BC" w:rsidRDefault="00D8001D" w:rsidP="00D8001D">
            <w:pPr>
              <w:rPr>
                <w:kern w:val="2"/>
                <w:szCs w:val="24"/>
              </w:rPr>
            </w:pPr>
            <w:r w:rsidRPr="003E21BC">
              <w:rPr>
                <w:kern w:val="2"/>
                <w:szCs w:val="24"/>
              </w:rPr>
              <w:t>1.1.1. Pavadinimas</w:t>
            </w:r>
          </w:p>
        </w:tc>
        <w:tc>
          <w:tcPr>
            <w:tcW w:w="3510" w:type="dxa"/>
          </w:tcPr>
          <w:p w14:paraId="53FF09A2" w14:textId="5AD2E0F4" w:rsidR="00D8001D" w:rsidRPr="003E21BC" w:rsidRDefault="00D8001D" w:rsidP="00D8001D">
            <w:pPr>
              <w:jc w:val="center"/>
              <w:rPr>
                <w:kern w:val="2"/>
                <w:szCs w:val="24"/>
              </w:rPr>
            </w:pPr>
            <w:r w:rsidRPr="003E21BC">
              <w:t>Nacionalinė švietimo agentūra</w:t>
            </w:r>
          </w:p>
        </w:tc>
      </w:tr>
      <w:tr w:rsidR="00D8001D" w:rsidRPr="003E21BC" w14:paraId="46894EEE" w14:textId="77777777" w:rsidTr="1EF9CC76">
        <w:tc>
          <w:tcPr>
            <w:tcW w:w="2808" w:type="dxa"/>
            <w:vMerge/>
          </w:tcPr>
          <w:p w14:paraId="6E3E695C" w14:textId="77777777" w:rsidR="00D8001D" w:rsidRPr="003E21BC" w:rsidRDefault="00D8001D" w:rsidP="00D8001D">
            <w:pPr>
              <w:rPr>
                <w:kern w:val="2"/>
                <w:szCs w:val="24"/>
              </w:rPr>
            </w:pPr>
          </w:p>
        </w:tc>
        <w:tc>
          <w:tcPr>
            <w:tcW w:w="3240" w:type="dxa"/>
          </w:tcPr>
          <w:p w14:paraId="6B5CD43F" w14:textId="77777777" w:rsidR="00D8001D" w:rsidRPr="003E21BC" w:rsidRDefault="00D8001D" w:rsidP="00D8001D">
            <w:pPr>
              <w:rPr>
                <w:kern w:val="2"/>
                <w:szCs w:val="24"/>
              </w:rPr>
            </w:pPr>
            <w:r w:rsidRPr="003E21BC">
              <w:rPr>
                <w:kern w:val="2"/>
                <w:szCs w:val="24"/>
              </w:rPr>
              <w:t>1.1.2. Juridinio asmens kodas</w:t>
            </w:r>
          </w:p>
        </w:tc>
        <w:tc>
          <w:tcPr>
            <w:tcW w:w="3510" w:type="dxa"/>
          </w:tcPr>
          <w:p w14:paraId="63476F65" w14:textId="670CC5D5" w:rsidR="00D8001D" w:rsidRPr="003E21BC" w:rsidRDefault="00D8001D" w:rsidP="00D8001D">
            <w:pPr>
              <w:jc w:val="center"/>
              <w:rPr>
                <w:kern w:val="2"/>
                <w:szCs w:val="24"/>
              </w:rPr>
            </w:pPr>
            <w:r w:rsidRPr="003E21BC">
              <w:t>305238040</w:t>
            </w:r>
          </w:p>
        </w:tc>
      </w:tr>
      <w:tr w:rsidR="00D8001D" w:rsidRPr="003E21BC" w14:paraId="356739C7" w14:textId="77777777" w:rsidTr="1EF9CC76">
        <w:tc>
          <w:tcPr>
            <w:tcW w:w="2808" w:type="dxa"/>
            <w:vMerge/>
          </w:tcPr>
          <w:p w14:paraId="1CA5E71D" w14:textId="77777777" w:rsidR="00D8001D" w:rsidRPr="003E21BC" w:rsidRDefault="00D8001D" w:rsidP="00D8001D">
            <w:pPr>
              <w:rPr>
                <w:kern w:val="2"/>
                <w:szCs w:val="24"/>
              </w:rPr>
            </w:pPr>
          </w:p>
        </w:tc>
        <w:tc>
          <w:tcPr>
            <w:tcW w:w="3240" w:type="dxa"/>
          </w:tcPr>
          <w:p w14:paraId="23A01788" w14:textId="77777777" w:rsidR="00D8001D" w:rsidRPr="003E21BC" w:rsidRDefault="00D8001D" w:rsidP="00D8001D">
            <w:pPr>
              <w:rPr>
                <w:kern w:val="2"/>
                <w:szCs w:val="24"/>
              </w:rPr>
            </w:pPr>
            <w:r w:rsidRPr="003E21BC">
              <w:rPr>
                <w:kern w:val="2"/>
                <w:szCs w:val="24"/>
              </w:rPr>
              <w:t>1.1.3. Adresas</w:t>
            </w:r>
          </w:p>
        </w:tc>
        <w:tc>
          <w:tcPr>
            <w:tcW w:w="3510" w:type="dxa"/>
          </w:tcPr>
          <w:p w14:paraId="4FB387A2" w14:textId="700E6A5F" w:rsidR="00D8001D" w:rsidRPr="003E21BC" w:rsidRDefault="00D8001D" w:rsidP="00D8001D">
            <w:pPr>
              <w:jc w:val="center"/>
              <w:rPr>
                <w:kern w:val="2"/>
                <w:szCs w:val="24"/>
              </w:rPr>
            </w:pPr>
            <w:r w:rsidRPr="003E21BC">
              <w:t>K. Kalinausko g. 7, LT-03107 Vilnius</w:t>
            </w:r>
          </w:p>
        </w:tc>
      </w:tr>
      <w:tr w:rsidR="00D8001D" w:rsidRPr="003E21BC" w14:paraId="00E15A94" w14:textId="77777777" w:rsidTr="1EF9CC76">
        <w:tc>
          <w:tcPr>
            <w:tcW w:w="2808" w:type="dxa"/>
            <w:vMerge/>
          </w:tcPr>
          <w:p w14:paraId="54205EA9" w14:textId="77777777" w:rsidR="00D8001D" w:rsidRPr="003E21BC" w:rsidRDefault="00D8001D" w:rsidP="00D8001D">
            <w:pPr>
              <w:rPr>
                <w:kern w:val="2"/>
                <w:szCs w:val="24"/>
              </w:rPr>
            </w:pPr>
          </w:p>
        </w:tc>
        <w:tc>
          <w:tcPr>
            <w:tcW w:w="3240" w:type="dxa"/>
          </w:tcPr>
          <w:p w14:paraId="78DC4B4A" w14:textId="77777777" w:rsidR="00D8001D" w:rsidRPr="003E21BC" w:rsidRDefault="00D8001D" w:rsidP="00D8001D">
            <w:pPr>
              <w:rPr>
                <w:kern w:val="2"/>
                <w:szCs w:val="24"/>
              </w:rPr>
            </w:pPr>
            <w:r w:rsidRPr="003E21BC">
              <w:rPr>
                <w:kern w:val="2"/>
                <w:szCs w:val="24"/>
              </w:rPr>
              <w:t>1.1.4. PVM mokėtojo kodas</w:t>
            </w:r>
          </w:p>
        </w:tc>
        <w:tc>
          <w:tcPr>
            <w:tcW w:w="3510" w:type="dxa"/>
          </w:tcPr>
          <w:p w14:paraId="3641442E" w14:textId="7413B139" w:rsidR="00D8001D" w:rsidRPr="003E21BC" w:rsidRDefault="00D8001D" w:rsidP="00D8001D">
            <w:pPr>
              <w:jc w:val="center"/>
              <w:rPr>
                <w:kern w:val="2"/>
                <w:szCs w:val="24"/>
              </w:rPr>
            </w:pPr>
            <w:r w:rsidRPr="003E21BC">
              <w:t>-</w:t>
            </w:r>
          </w:p>
        </w:tc>
      </w:tr>
      <w:tr w:rsidR="00D8001D" w:rsidRPr="003E21BC" w14:paraId="164424F3" w14:textId="77777777" w:rsidTr="1EF9CC76">
        <w:tc>
          <w:tcPr>
            <w:tcW w:w="2808" w:type="dxa"/>
            <w:vMerge/>
          </w:tcPr>
          <w:p w14:paraId="605C8647" w14:textId="77777777" w:rsidR="00D8001D" w:rsidRPr="003E21BC" w:rsidRDefault="00D8001D" w:rsidP="00D8001D">
            <w:pPr>
              <w:rPr>
                <w:kern w:val="2"/>
                <w:szCs w:val="24"/>
              </w:rPr>
            </w:pPr>
          </w:p>
        </w:tc>
        <w:tc>
          <w:tcPr>
            <w:tcW w:w="3240" w:type="dxa"/>
          </w:tcPr>
          <w:p w14:paraId="58983992" w14:textId="77777777" w:rsidR="00D8001D" w:rsidRPr="003E21BC" w:rsidRDefault="00D8001D" w:rsidP="00D8001D">
            <w:pPr>
              <w:rPr>
                <w:kern w:val="2"/>
                <w:szCs w:val="24"/>
              </w:rPr>
            </w:pPr>
            <w:r w:rsidRPr="003E21BC">
              <w:rPr>
                <w:kern w:val="2"/>
                <w:szCs w:val="24"/>
              </w:rPr>
              <w:t>1.1.5. Atsiskaitomoji sąskaita</w:t>
            </w:r>
          </w:p>
        </w:tc>
        <w:tc>
          <w:tcPr>
            <w:tcW w:w="3510" w:type="dxa"/>
          </w:tcPr>
          <w:p w14:paraId="62E56AEE" w14:textId="3282DB82" w:rsidR="00D8001D" w:rsidRPr="003E21BC" w:rsidRDefault="00D8001D" w:rsidP="00D8001D">
            <w:pPr>
              <w:jc w:val="center"/>
              <w:rPr>
                <w:kern w:val="2"/>
                <w:szCs w:val="24"/>
              </w:rPr>
            </w:pPr>
            <w:r w:rsidRPr="003E21BC">
              <w:t>LT694040063610001631</w:t>
            </w:r>
          </w:p>
        </w:tc>
      </w:tr>
      <w:tr w:rsidR="00D8001D" w:rsidRPr="003E21BC" w14:paraId="6B7E848E" w14:textId="77777777" w:rsidTr="1EF9CC76">
        <w:tc>
          <w:tcPr>
            <w:tcW w:w="2808" w:type="dxa"/>
            <w:vMerge/>
          </w:tcPr>
          <w:p w14:paraId="4F4A34C0" w14:textId="77777777" w:rsidR="00D8001D" w:rsidRPr="003E21BC" w:rsidRDefault="00D8001D" w:rsidP="00D8001D">
            <w:pPr>
              <w:rPr>
                <w:kern w:val="2"/>
                <w:szCs w:val="24"/>
              </w:rPr>
            </w:pPr>
          </w:p>
        </w:tc>
        <w:tc>
          <w:tcPr>
            <w:tcW w:w="3240" w:type="dxa"/>
          </w:tcPr>
          <w:p w14:paraId="6CD6859C" w14:textId="77777777" w:rsidR="00D8001D" w:rsidRPr="003E21BC" w:rsidRDefault="00D8001D" w:rsidP="00D8001D">
            <w:pPr>
              <w:rPr>
                <w:kern w:val="2"/>
                <w:szCs w:val="24"/>
              </w:rPr>
            </w:pPr>
            <w:r w:rsidRPr="003E21BC">
              <w:rPr>
                <w:kern w:val="2"/>
                <w:szCs w:val="24"/>
              </w:rPr>
              <w:t>1.1.6. Bankas, banko kodas</w:t>
            </w:r>
          </w:p>
        </w:tc>
        <w:tc>
          <w:tcPr>
            <w:tcW w:w="3510" w:type="dxa"/>
          </w:tcPr>
          <w:p w14:paraId="7CD0A608" w14:textId="612BD12F" w:rsidR="00D8001D" w:rsidRPr="003E21BC" w:rsidRDefault="00D8001D" w:rsidP="00D8001D">
            <w:pPr>
              <w:jc w:val="center"/>
              <w:rPr>
                <w:kern w:val="2"/>
                <w:szCs w:val="24"/>
              </w:rPr>
            </w:pPr>
            <w:r w:rsidRPr="003E21BC">
              <w:t>Lietuvos Respublikos finansų ministerija</w:t>
            </w:r>
          </w:p>
        </w:tc>
      </w:tr>
      <w:tr w:rsidR="00D8001D" w:rsidRPr="003E21BC" w14:paraId="3C8A477F" w14:textId="77777777" w:rsidTr="1EF9CC76">
        <w:tc>
          <w:tcPr>
            <w:tcW w:w="2808" w:type="dxa"/>
            <w:vMerge/>
          </w:tcPr>
          <w:p w14:paraId="6FB01AF8" w14:textId="77777777" w:rsidR="00D8001D" w:rsidRPr="003E21BC" w:rsidRDefault="00D8001D" w:rsidP="00D8001D">
            <w:pPr>
              <w:rPr>
                <w:kern w:val="2"/>
                <w:szCs w:val="24"/>
              </w:rPr>
            </w:pPr>
          </w:p>
        </w:tc>
        <w:tc>
          <w:tcPr>
            <w:tcW w:w="3240" w:type="dxa"/>
          </w:tcPr>
          <w:p w14:paraId="52077EC6" w14:textId="77777777" w:rsidR="00D8001D" w:rsidRPr="003E21BC" w:rsidRDefault="00D8001D" w:rsidP="00D8001D">
            <w:pPr>
              <w:rPr>
                <w:kern w:val="2"/>
                <w:szCs w:val="24"/>
              </w:rPr>
            </w:pPr>
            <w:r w:rsidRPr="003E21BC">
              <w:rPr>
                <w:kern w:val="2"/>
                <w:szCs w:val="24"/>
              </w:rPr>
              <w:t>1.1.7. Telefonas</w:t>
            </w:r>
          </w:p>
        </w:tc>
        <w:tc>
          <w:tcPr>
            <w:tcW w:w="3510" w:type="dxa"/>
          </w:tcPr>
          <w:p w14:paraId="04975451" w14:textId="6904D270" w:rsidR="00D8001D" w:rsidRPr="003E21BC" w:rsidRDefault="00D8001D" w:rsidP="00D8001D">
            <w:pPr>
              <w:jc w:val="center"/>
              <w:rPr>
                <w:kern w:val="2"/>
                <w:szCs w:val="24"/>
              </w:rPr>
            </w:pPr>
            <w:r w:rsidRPr="003E21BC">
              <w:t>+370 658 18504</w:t>
            </w:r>
          </w:p>
        </w:tc>
      </w:tr>
      <w:tr w:rsidR="00D8001D" w:rsidRPr="003E21BC" w14:paraId="7B8191B7" w14:textId="77777777" w:rsidTr="1EF9CC76">
        <w:tc>
          <w:tcPr>
            <w:tcW w:w="2808" w:type="dxa"/>
            <w:vMerge/>
          </w:tcPr>
          <w:p w14:paraId="1FE5A316" w14:textId="77777777" w:rsidR="00D8001D" w:rsidRPr="003E21BC" w:rsidRDefault="00D8001D" w:rsidP="00D8001D">
            <w:pPr>
              <w:rPr>
                <w:kern w:val="2"/>
                <w:szCs w:val="24"/>
              </w:rPr>
            </w:pPr>
          </w:p>
        </w:tc>
        <w:tc>
          <w:tcPr>
            <w:tcW w:w="3240" w:type="dxa"/>
          </w:tcPr>
          <w:p w14:paraId="47AE5590" w14:textId="77777777" w:rsidR="00D8001D" w:rsidRPr="003E21BC" w:rsidRDefault="00D8001D" w:rsidP="00D8001D">
            <w:pPr>
              <w:rPr>
                <w:kern w:val="2"/>
                <w:szCs w:val="24"/>
              </w:rPr>
            </w:pPr>
            <w:r w:rsidRPr="003E21BC">
              <w:rPr>
                <w:kern w:val="2"/>
                <w:szCs w:val="24"/>
              </w:rPr>
              <w:t>1.1.8. El. paštas</w:t>
            </w:r>
          </w:p>
        </w:tc>
        <w:tc>
          <w:tcPr>
            <w:tcW w:w="3510" w:type="dxa"/>
          </w:tcPr>
          <w:p w14:paraId="06155599" w14:textId="35D49045" w:rsidR="00D8001D" w:rsidRPr="003E21BC" w:rsidRDefault="00D8001D" w:rsidP="37CFACFE">
            <w:pPr>
              <w:jc w:val="center"/>
            </w:pPr>
            <w:r w:rsidRPr="003E21BC">
              <w:t>info@nsa.sm</w:t>
            </w:r>
            <w:r w:rsidR="25F39642" w:rsidRPr="003E21BC">
              <w:t>s</w:t>
            </w:r>
            <w:r w:rsidRPr="003E21BC">
              <w:t>m.lt</w:t>
            </w:r>
          </w:p>
        </w:tc>
      </w:tr>
      <w:tr w:rsidR="00D8001D" w:rsidRPr="003E21BC" w14:paraId="1959C3F5" w14:textId="77777777" w:rsidTr="1EF9CC76">
        <w:tc>
          <w:tcPr>
            <w:tcW w:w="2808" w:type="dxa"/>
            <w:vMerge/>
          </w:tcPr>
          <w:p w14:paraId="34C01018" w14:textId="77777777" w:rsidR="00D8001D" w:rsidRPr="003E21BC" w:rsidRDefault="00D8001D" w:rsidP="00D8001D">
            <w:pPr>
              <w:rPr>
                <w:kern w:val="2"/>
                <w:szCs w:val="24"/>
              </w:rPr>
            </w:pPr>
          </w:p>
        </w:tc>
        <w:tc>
          <w:tcPr>
            <w:tcW w:w="3240" w:type="dxa"/>
          </w:tcPr>
          <w:p w14:paraId="473630E0" w14:textId="77777777" w:rsidR="00D8001D" w:rsidRPr="003E21BC" w:rsidRDefault="00D8001D" w:rsidP="00D8001D">
            <w:pPr>
              <w:rPr>
                <w:kern w:val="2"/>
                <w:szCs w:val="24"/>
              </w:rPr>
            </w:pPr>
            <w:r w:rsidRPr="003E21BC">
              <w:rPr>
                <w:kern w:val="2"/>
                <w:szCs w:val="24"/>
              </w:rPr>
              <w:t>1.1.9. Šalies atstovas</w:t>
            </w:r>
          </w:p>
        </w:tc>
        <w:tc>
          <w:tcPr>
            <w:tcW w:w="3510" w:type="dxa"/>
          </w:tcPr>
          <w:p w14:paraId="04FDD825" w14:textId="77777777" w:rsidR="00D8001D" w:rsidRPr="003E21BC" w:rsidRDefault="00D8001D" w:rsidP="00D8001D">
            <w:pPr>
              <w:jc w:val="center"/>
              <w:rPr>
                <w:kern w:val="2"/>
                <w:szCs w:val="24"/>
              </w:rPr>
            </w:pPr>
          </w:p>
        </w:tc>
      </w:tr>
      <w:tr w:rsidR="00D8001D" w:rsidRPr="003E21BC" w14:paraId="475D93E9" w14:textId="77777777" w:rsidTr="1EF9CC76">
        <w:tc>
          <w:tcPr>
            <w:tcW w:w="2808" w:type="dxa"/>
            <w:vMerge/>
          </w:tcPr>
          <w:p w14:paraId="23BF508B" w14:textId="77777777" w:rsidR="00D8001D" w:rsidRPr="003E21BC" w:rsidRDefault="00D8001D" w:rsidP="00D8001D">
            <w:pPr>
              <w:rPr>
                <w:kern w:val="2"/>
                <w:szCs w:val="24"/>
              </w:rPr>
            </w:pPr>
          </w:p>
        </w:tc>
        <w:tc>
          <w:tcPr>
            <w:tcW w:w="3240" w:type="dxa"/>
          </w:tcPr>
          <w:p w14:paraId="7D81A35C" w14:textId="77777777" w:rsidR="00D8001D" w:rsidRPr="003E21BC" w:rsidRDefault="00D8001D" w:rsidP="00D8001D">
            <w:pPr>
              <w:rPr>
                <w:kern w:val="2"/>
                <w:szCs w:val="24"/>
              </w:rPr>
            </w:pPr>
            <w:r w:rsidRPr="003E21BC">
              <w:rPr>
                <w:kern w:val="2"/>
                <w:szCs w:val="24"/>
              </w:rPr>
              <w:t>1.1.10. Atstovavimo pagrindas</w:t>
            </w:r>
          </w:p>
        </w:tc>
        <w:tc>
          <w:tcPr>
            <w:tcW w:w="3510" w:type="dxa"/>
          </w:tcPr>
          <w:p w14:paraId="7164E978" w14:textId="0D1A04D7" w:rsidR="00D8001D" w:rsidRPr="003E21BC" w:rsidRDefault="00D8001D" w:rsidP="00D8001D">
            <w:pPr>
              <w:jc w:val="center"/>
              <w:rPr>
                <w:kern w:val="2"/>
                <w:szCs w:val="24"/>
              </w:rPr>
            </w:pPr>
            <w:r w:rsidRPr="003E21BC">
              <w:rPr>
                <w:szCs w:val="24"/>
              </w:rPr>
              <w:t>Nacionalinės švietimo agentūros nuostatai, patvirtinti Lietuvos Respublikos švietimo, mokslo ir sporto ministro 2023 m. balandžio 20 d. įsakymu Nr. V-573 „Dėl Nacionalinės švietimo agentūros nuostatų patvirtinimo</w:t>
            </w:r>
          </w:p>
        </w:tc>
      </w:tr>
      <w:tr w:rsidR="00027B83" w:rsidRPr="003E21BC" w14:paraId="208DA5AB" w14:textId="77777777" w:rsidTr="1EF9CC76">
        <w:tc>
          <w:tcPr>
            <w:tcW w:w="2808" w:type="dxa"/>
            <w:vMerge w:val="restart"/>
          </w:tcPr>
          <w:p w14:paraId="6C001A19" w14:textId="77777777" w:rsidR="00027B83" w:rsidRPr="003E21BC" w:rsidRDefault="00027B83">
            <w:pPr>
              <w:rPr>
                <w:b/>
                <w:kern w:val="2"/>
                <w:szCs w:val="24"/>
              </w:rPr>
            </w:pPr>
          </w:p>
          <w:p w14:paraId="5AF623B9" w14:textId="77777777" w:rsidR="00027B83" w:rsidRPr="003E21BC" w:rsidRDefault="00027B83">
            <w:pPr>
              <w:rPr>
                <w:b/>
                <w:kern w:val="2"/>
                <w:szCs w:val="24"/>
              </w:rPr>
            </w:pPr>
          </w:p>
          <w:p w14:paraId="2FC546C0" w14:textId="77777777" w:rsidR="00027B83" w:rsidRPr="003E21BC" w:rsidRDefault="00027B83">
            <w:pPr>
              <w:rPr>
                <w:b/>
                <w:kern w:val="2"/>
                <w:szCs w:val="24"/>
              </w:rPr>
            </w:pPr>
          </w:p>
          <w:p w14:paraId="3E3805B9" w14:textId="77777777" w:rsidR="00027B83" w:rsidRPr="003E21BC" w:rsidRDefault="000B0897">
            <w:pPr>
              <w:rPr>
                <w:b/>
                <w:kern w:val="2"/>
                <w:szCs w:val="24"/>
              </w:rPr>
            </w:pPr>
            <w:r w:rsidRPr="003E21BC">
              <w:rPr>
                <w:b/>
                <w:kern w:val="2"/>
                <w:szCs w:val="24"/>
              </w:rPr>
              <w:t>1.2. Tiekėjas</w:t>
            </w:r>
          </w:p>
          <w:p w14:paraId="0640591C" w14:textId="77777777" w:rsidR="00027B83" w:rsidRPr="003E21BC" w:rsidRDefault="000B0897">
            <w:pPr>
              <w:rPr>
                <w:color w:val="4472C4"/>
                <w:kern w:val="2"/>
                <w:szCs w:val="24"/>
              </w:rPr>
            </w:pPr>
            <w:r w:rsidRPr="003E21BC">
              <w:rPr>
                <w:color w:val="4472C4"/>
                <w:kern w:val="2"/>
                <w:szCs w:val="24"/>
              </w:rPr>
              <w:t>(jei Tiekėjas yra fizinis asmuo, skiltys atitinkamai pakoreguojamos.</w:t>
            </w:r>
          </w:p>
          <w:p w14:paraId="6DA744E9" w14:textId="77777777" w:rsidR="00027B83" w:rsidRPr="003E21BC" w:rsidRDefault="000B0897">
            <w:pPr>
              <w:rPr>
                <w:color w:val="4472C4"/>
                <w:kern w:val="2"/>
                <w:szCs w:val="24"/>
              </w:rPr>
            </w:pPr>
            <w:r w:rsidRPr="003E21BC">
              <w:rPr>
                <w:color w:val="4472C4"/>
                <w:kern w:val="2"/>
                <w:szCs w:val="24"/>
              </w:rPr>
              <w:t>Jei Tiekėjas yra tiekėjų grupė, skiltys pildomos įterpiant kiekvieno grupės nario informaciją)</w:t>
            </w:r>
          </w:p>
          <w:p w14:paraId="450B9242" w14:textId="77777777" w:rsidR="00027B83" w:rsidRPr="003E21BC" w:rsidRDefault="00027B83">
            <w:pPr>
              <w:rPr>
                <w:b/>
                <w:kern w:val="2"/>
                <w:szCs w:val="24"/>
              </w:rPr>
            </w:pPr>
          </w:p>
        </w:tc>
        <w:tc>
          <w:tcPr>
            <w:tcW w:w="3240" w:type="dxa"/>
          </w:tcPr>
          <w:p w14:paraId="67F6D24E" w14:textId="77777777" w:rsidR="00027B83" w:rsidRPr="003E21BC" w:rsidRDefault="000B0897">
            <w:pPr>
              <w:rPr>
                <w:kern w:val="2"/>
                <w:szCs w:val="24"/>
              </w:rPr>
            </w:pPr>
            <w:r w:rsidRPr="003E21BC">
              <w:rPr>
                <w:kern w:val="2"/>
                <w:szCs w:val="24"/>
              </w:rPr>
              <w:t>1.2.1. Pavadinimas</w:t>
            </w:r>
          </w:p>
        </w:tc>
        <w:tc>
          <w:tcPr>
            <w:tcW w:w="3510" w:type="dxa"/>
          </w:tcPr>
          <w:p w14:paraId="02EEDC7F" w14:textId="77777777" w:rsidR="00027B83" w:rsidRPr="003E21BC" w:rsidRDefault="00027B83">
            <w:pPr>
              <w:jc w:val="center"/>
              <w:rPr>
                <w:kern w:val="2"/>
                <w:szCs w:val="24"/>
              </w:rPr>
            </w:pPr>
          </w:p>
        </w:tc>
      </w:tr>
      <w:tr w:rsidR="00027B83" w:rsidRPr="003E21BC" w14:paraId="3EAB2D74" w14:textId="77777777" w:rsidTr="1EF9CC76">
        <w:tc>
          <w:tcPr>
            <w:tcW w:w="2808" w:type="dxa"/>
            <w:vMerge/>
          </w:tcPr>
          <w:p w14:paraId="75194712" w14:textId="77777777" w:rsidR="00027B83" w:rsidRPr="003E21BC" w:rsidRDefault="00027B83">
            <w:pPr>
              <w:rPr>
                <w:b/>
                <w:kern w:val="2"/>
                <w:szCs w:val="24"/>
              </w:rPr>
            </w:pPr>
          </w:p>
        </w:tc>
        <w:tc>
          <w:tcPr>
            <w:tcW w:w="3240" w:type="dxa"/>
          </w:tcPr>
          <w:p w14:paraId="65C865FD" w14:textId="77777777" w:rsidR="00027B83" w:rsidRPr="003E21BC" w:rsidRDefault="000B0897">
            <w:pPr>
              <w:rPr>
                <w:kern w:val="2"/>
                <w:szCs w:val="24"/>
              </w:rPr>
            </w:pPr>
            <w:r w:rsidRPr="003E21BC">
              <w:rPr>
                <w:kern w:val="2"/>
                <w:szCs w:val="24"/>
              </w:rPr>
              <w:t>1.2.2. Juridinio asmens kodas</w:t>
            </w:r>
          </w:p>
        </w:tc>
        <w:tc>
          <w:tcPr>
            <w:tcW w:w="3510" w:type="dxa"/>
          </w:tcPr>
          <w:p w14:paraId="53FD7CD7" w14:textId="77777777" w:rsidR="00027B83" w:rsidRPr="003E21BC" w:rsidRDefault="00027B83">
            <w:pPr>
              <w:jc w:val="center"/>
              <w:rPr>
                <w:kern w:val="2"/>
                <w:szCs w:val="24"/>
              </w:rPr>
            </w:pPr>
          </w:p>
        </w:tc>
      </w:tr>
      <w:tr w:rsidR="00027B83" w:rsidRPr="003E21BC" w14:paraId="666244A6" w14:textId="77777777" w:rsidTr="1EF9CC76">
        <w:tc>
          <w:tcPr>
            <w:tcW w:w="2808" w:type="dxa"/>
            <w:vMerge/>
          </w:tcPr>
          <w:p w14:paraId="47FBA3D1" w14:textId="77777777" w:rsidR="00027B83" w:rsidRPr="003E21BC" w:rsidRDefault="00027B83">
            <w:pPr>
              <w:rPr>
                <w:b/>
                <w:kern w:val="2"/>
                <w:szCs w:val="24"/>
              </w:rPr>
            </w:pPr>
          </w:p>
        </w:tc>
        <w:tc>
          <w:tcPr>
            <w:tcW w:w="3240" w:type="dxa"/>
          </w:tcPr>
          <w:p w14:paraId="1BC85940" w14:textId="77777777" w:rsidR="00027B83" w:rsidRPr="003E21BC" w:rsidRDefault="000B0897">
            <w:pPr>
              <w:rPr>
                <w:kern w:val="2"/>
                <w:szCs w:val="24"/>
              </w:rPr>
            </w:pPr>
            <w:r w:rsidRPr="003E21BC">
              <w:rPr>
                <w:kern w:val="2"/>
                <w:szCs w:val="24"/>
              </w:rPr>
              <w:t>1.2.3. Adresas</w:t>
            </w:r>
          </w:p>
        </w:tc>
        <w:tc>
          <w:tcPr>
            <w:tcW w:w="3510" w:type="dxa"/>
          </w:tcPr>
          <w:p w14:paraId="7014BB4C" w14:textId="77777777" w:rsidR="00027B83" w:rsidRPr="003E21BC" w:rsidRDefault="00027B83">
            <w:pPr>
              <w:jc w:val="center"/>
              <w:rPr>
                <w:kern w:val="2"/>
                <w:szCs w:val="24"/>
              </w:rPr>
            </w:pPr>
          </w:p>
        </w:tc>
      </w:tr>
      <w:tr w:rsidR="00027B83" w:rsidRPr="003E21BC" w14:paraId="29C53A2D" w14:textId="77777777" w:rsidTr="1EF9CC76">
        <w:tc>
          <w:tcPr>
            <w:tcW w:w="2808" w:type="dxa"/>
            <w:vMerge/>
          </w:tcPr>
          <w:p w14:paraId="62F07FD3" w14:textId="77777777" w:rsidR="00027B83" w:rsidRPr="003E21BC" w:rsidRDefault="00027B83">
            <w:pPr>
              <w:rPr>
                <w:b/>
                <w:kern w:val="2"/>
                <w:szCs w:val="24"/>
              </w:rPr>
            </w:pPr>
          </w:p>
        </w:tc>
        <w:tc>
          <w:tcPr>
            <w:tcW w:w="3240" w:type="dxa"/>
          </w:tcPr>
          <w:p w14:paraId="3F64B498" w14:textId="77777777" w:rsidR="00027B83" w:rsidRPr="003E21BC" w:rsidRDefault="000B0897">
            <w:pPr>
              <w:rPr>
                <w:kern w:val="2"/>
                <w:szCs w:val="24"/>
              </w:rPr>
            </w:pPr>
            <w:r w:rsidRPr="003E21BC">
              <w:rPr>
                <w:kern w:val="2"/>
                <w:szCs w:val="24"/>
              </w:rPr>
              <w:t>1.2.4. PVM mokėtojo kodas</w:t>
            </w:r>
          </w:p>
        </w:tc>
        <w:tc>
          <w:tcPr>
            <w:tcW w:w="3510" w:type="dxa"/>
          </w:tcPr>
          <w:p w14:paraId="1570F720" w14:textId="77777777" w:rsidR="00027B83" w:rsidRPr="003E21BC" w:rsidRDefault="00027B83">
            <w:pPr>
              <w:jc w:val="center"/>
              <w:rPr>
                <w:kern w:val="2"/>
                <w:szCs w:val="24"/>
              </w:rPr>
            </w:pPr>
          </w:p>
        </w:tc>
      </w:tr>
      <w:tr w:rsidR="00027B83" w:rsidRPr="003E21BC" w14:paraId="5B9A0B4B" w14:textId="77777777" w:rsidTr="1EF9CC76">
        <w:tc>
          <w:tcPr>
            <w:tcW w:w="2808" w:type="dxa"/>
            <w:vMerge/>
          </w:tcPr>
          <w:p w14:paraId="0E55A8FE" w14:textId="77777777" w:rsidR="00027B83" w:rsidRPr="003E21BC" w:rsidRDefault="00027B83">
            <w:pPr>
              <w:rPr>
                <w:b/>
                <w:kern w:val="2"/>
                <w:szCs w:val="24"/>
              </w:rPr>
            </w:pPr>
          </w:p>
        </w:tc>
        <w:tc>
          <w:tcPr>
            <w:tcW w:w="3240" w:type="dxa"/>
          </w:tcPr>
          <w:p w14:paraId="0740C72F" w14:textId="77777777" w:rsidR="00027B83" w:rsidRPr="003E21BC" w:rsidRDefault="000B0897">
            <w:pPr>
              <w:rPr>
                <w:kern w:val="2"/>
                <w:szCs w:val="24"/>
              </w:rPr>
            </w:pPr>
            <w:r w:rsidRPr="003E21BC">
              <w:rPr>
                <w:kern w:val="2"/>
                <w:szCs w:val="24"/>
              </w:rPr>
              <w:t>1.2.5. Atsiskaitomoji sąskaita</w:t>
            </w:r>
          </w:p>
        </w:tc>
        <w:tc>
          <w:tcPr>
            <w:tcW w:w="3510" w:type="dxa"/>
          </w:tcPr>
          <w:p w14:paraId="5B25FE4F" w14:textId="77777777" w:rsidR="00027B83" w:rsidRPr="003E21BC" w:rsidRDefault="00027B83">
            <w:pPr>
              <w:jc w:val="center"/>
              <w:rPr>
                <w:kern w:val="2"/>
                <w:szCs w:val="24"/>
              </w:rPr>
            </w:pPr>
          </w:p>
        </w:tc>
      </w:tr>
      <w:tr w:rsidR="00027B83" w:rsidRPr="003E21BC" w14:paraId="0D812494" w14:textId="77777777" w:rsidTr="1EF9CC76">
        <w:tc>
          <w:tcPr>
            <w:tcW w:w="2808" w:type="dxa"/>
            <w:vMerge/>
          </w:tcPr>
          <w:p w14:paraId="3FB019FB" w14:textId="77777777" w:rsidR="00027B83" w:rsidRPr="003E21BC" w:rsidRDefault="00027B83">
            <w:pPr>
              <w:rPr>
                <w:b/>
                <w:kern w:val="2"/>
                <w:szCs w:val="24"/>
              </w:rPr>
            </w:pPr>
          </w:p>
        </w:tc>
        <w:tc>
          <w:tcPr>
            <w:tcW w:w="3240" w:type="dxa"/>
          </w:tcPr>
          <w:p w14:paraId="61E194F0" w14:textId="77777777" w:rsidR="00027B83" w:rsidRPr="003E21BC" w:rsidRDefault="000B0897">
            <w:pPr>
              <w:rPr>
                <w:kern w:val="2"/>
                <w:szCs w:val="24"/>
              </w:rPr>
            </w:pPr>
            <w:r w:rsidRPr="003E21BC">
              <w:rPr>
                <w:kern w:val="2"/>
                <w:szCs w:val="24"/>
              </w:rPr>
              <w:t>1.2.6. Bankas, banko kodas</w:t>
            </w:r>
          </w:p>
        </w:tc>
        <w:tc>
          <w:tcPr>
            <w:tcW w:w="3510" w:type="dxa"/>
          </w:tcPr>
          <w:p w14:paraId="261BA477" w14:textId="77777777" w:rsidR="00027B83" w:rsidRPr="003E21BC" w:rsidRDefault="00027B83">
            <w:pPr>
              <w:jc w:val="center"/>
              <w:rPr>
                <w:kern w:val="2"/>
                <w:szCs w:val="24"/>
              </w:rPr>
            </w:pPr>
          </w:p>
        </w:tc>
      </w:tr>
      <w:tr w:rsidR="00027B83" w:rsidRPr="003E21BC" w14:paraId="3A61E74A" w14:textId="77777777" w:rsidTr="1EF9CC76">
        <w:tc>
          <w:tcPr>
            <w:tcW w:w="2808" w:type="dxa"/>
            <w:vMerge/>
          </w:tcPr>
          <w:p w14:paraId="2E64EFD9" w14:textId="77777777" w:rsidR="00027B83" w:rsidRPr="003E21BC" w:rsidRDefault="00027B83">
            <w:pPr>
              <w:rPr>
                <w:b/>
                <w:kern w:val="2"/>
                <w:szCs w:val="24"/>
              </w:rPr>
            </w:pPr>
          </w:p>
        </w:tc>
        <w:tc>
          <w:tcPr>
            <w:tcW w:w="3240" w:type="dxa"/>
          </w:tcPr>
          <w:p w14:paraId="71522681" w14:textId="77777777" w:rsidR="00027B83" w:rsidRPr="003E21BC" w:rsidRDefault="000B0897">
            <w:pPr>
              <w:rPr>
                <w:kern w:val="2"/>
                <w:szCs w:val="24"/>
              </w:rPr>
            </w:pPr>
            <w:r w:rsidRPr="003E21BC">
              <w:rPr>
                <w:kern w:val="2"/>
                <w:szCs w:val="24"/>
              </w:rPr>
              <w:t>1.2.7. Telefonas</w:t>
            </w:r>
          </w:p>
        </w:tc>
        <w:tc>
          <w:tcPr>
            <w:tcW w:w="3510" w:type="dxa"/>
          </w:tcPr>
          <w:p w14:paraId="779C186C" w14:textId="77777777" w:rsidR="00027B83" w:rsidRPr="003E21BC" w:rsidRDefault="00027B83">
            <w:pPr>
              <w:jc w:val="center"/>
              <w:rPr>
                <w:kern w:val="2"/>
                <w:szCs w:val="24"/>
              </w:rPr>
            </w:pPr>
          </w:p>
        </w:tc>
      </w:tr>
      <w:tr w:rsidR="00027B83" w:rsidRPr="003E21BC" w14:paraId="4A6AF2AD" w14:textId="77777777" w:rsidTr="1EF9CC76">
        <w:tc>
          <w:tcPr>
            <w:tcW w:w="2808" w:type="dxa"/>
            <w:vMerge/>
          </w:tcPr>
          <w:p w14:paraId="58F2C5B1" w14:textId="77777777" w:rsidR="00027B83" w:rsidRPr="003E21BC" w:rsidRDefault="00027B83">
            <w:pPr>
              <w:rPr>
                <w:b/>
                <w:kern w:val="2"/>
                <w:szCs w:val="24"/>
              </w:rPr>
            </w:pPr>
          </w:p>
        </w:tc>
        <w:tc>
          <w:tcPr>
            <w:tcW w:w="3240" w:type="dxa"/>
          </w:tcPr>
          <w:p w14:paraId="7496FFE6" w14:textId="77777777" w:rsidR="00027B83" w:rsidRPr="003E21BC" w:rsidRDefault="000B0897">
            <w:pPr>
              <w:rPr>
                <w:kern w:val="2"/>
                <w:szCs w:val="24"/>
              </w:rPr>
            </w:pPr>
            <w:r w:rsidRPr="003E21BC">
              <w:rPr>
                <w:kern w:val="2"/>
                <w:szCs w:val="24"/>
              </w:rPr>
              <w:t>1.2.8. El. paštas</w:t>
            </w:r>
          </w:p>
        </w:tc>
        <w:tc>
          <w:tcPr>
            <w:tcW w:w="3510" w:type="dxa"/>
          </w:tcPr>
          <w:p w14:paraId="5FE40A45" w14:textId="77777777" w:rsidR="00027B83" w:rsidRPr="003E21BC" w:rsidRDefault="00027B83">
            <w:pPr>
              <w:jc w:val="center"/>
              <w:rPr>
                <w:kern w:val="2"/>
                <w:szCs w:val="24"/>
              </w:rPr>
            </w:pPr>
          </w:p>
        </w:tc>
      </w:tr>
      <w:tr w:rsidR="00027B83" w:rsidRPr="003E21BC" w14:paraId="67CA8A8E" w14:textId="77777777" w:rsidTr="1EF9CC76">
        <w:tc>
          <w:tcPr>
            <w:tcW w:w="2808" w:type="dxa"/>
            <w:vMerge/>
          </w:tcPr>
          <w:p w14:paraId="03ECA91F" w14:textId="77777777" w:rsidR="00027B83" w:rsidRPr="003E21BC" w:rsidRDefault="00027B83">
            <w:pPr>
              <w:rPr>
                <w:b/>
                <w:kern w:val="2"/>
                <w:szCs w:val="24"/>
              </w:rPr>
            </w:pPr>
          </w:p>
        </w:tc>
        <w:tc>
          <w:tcPr>
            <w:tcW w:w="3240" w:type="dxa"/>
          </w:tcPr>
          <w:p w14:paraId="2920CEAC" w14:textId="77777777" w:rsidR="00027B83" w:rsidRPr="003E21BC" w:rsidRDefault="000B0897">
            <w:pPr>
              <w:rPr>
                <w:kern w:val="2"/>
                <w:szCs w:val="24"/>
              </w:rPr>
            </w:pPr>
            <w:r w:rsidRPr="003E21BC">
              <w:rPr>
                <w:kern w:val="2"/>
                <w:szCs w:val="24"/>
              </w:rPr>
              <w:t>1.2.9. Šalies atstovas</w:t>
            </w:r>
          </w:p>
        </w:tc>
        <w:tc>
          <w:tcPr>
            <w:tcW w:w="3510" w:type="dxa"/>
          </w:tcPr>
          <w:p w14:paraId="6AA5701A" w14:textId="77777777" w:rsidR="00027B83" w:rsidRPr="003E21BC" w:rsidRDefault="00027B83">
            <w:pPr>
              <w:jc w:val="center"/>
              <w:rPr>
                <w:kern w:val="2"/>
                <w:szCs w:val="24"/>
              </w:rPr>
            </w:pPr>
          </w:p>
        </w:tc>
      </w:tr>
      <w:tr w:rsidR="00027B83" w:rsidRPr="003E21BC" w14:paraId="21B1C29D" w14:textId="77777777" w:rsidTr="1EF9CC76">
        <w:tc>
          <w:tcPr>
            <w:tcW w:w="2808" w:type="dxa"/>
            <w:vMerge/>
          </w:tcPr>
          <w:p w14:paraId="6032661D" w14:textId="77777777" w:rsidR="00027B83" w:rsidRPr="003E21BC" w:rsidRDefault="00027B83">
            <w:pPr>
              <w:rPr>
                <w:b/>
                <w:kern w:val="2"/>
                <w:szCs w:val="24"/>
              </w:rPr>
            </w:pPr>
          </w:p>
        </w:tc>
        <w:tc>
          <w:tcPr>
            <w:tcW w:w="3240" w:type="dxa"/>
          </w:tcPr>
          <w:p w14:paraId="08846265" w14:textId="77777777" w:rsidR="00027B83" w:rsidRPr="003E21BC" w:rsidRDefault="000B0897">
            <w:pPr>
              <w:rPr>
                <w:kern w:val="2"/>
                <w:szCs w:val="24"/>
              </w:rPr>
            </w:pPr>
            <w:r w:rsidRPr="003E21BC">
              <w:rPr>
                <w:kern w:val="2"/>
                <w:szCs w:val="24"/>
              </w:rPr>
              <w:t>1.2.10. Atstovavimo pagrindas</w:t>
            </w:r>
          </w:p>
        </w:tc>
        <w:tc>
          <w:tcPr>
            <w:tcW w:w="3510" w:type="dxa"/>
          </w:tcPr>
          <w:p w14:paraId="59BF79D5" w14:textId="77777777" w:rsidR="00027B83" w:rsidRPr="003E21BC" w:rsidRDefault="00027B83">
            <w:pPr>
              <w:jc w:val="center"/>
              <w:rPr>
                <w:kern w:val="2"/>
                <w:szCs w:val="24"/>
              </w:rPr>
            </w:pPr>
          </w:p>
        </w:tc>
      </w:tr>
    </w:tbl>
    <w:p w14:paraId="3B83B988" w14:textId="77777777" w:rsidR="00027B83" w:rsidRPr="003E21BC" w:rsidRDefault="00027B83">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9"/>
        <w:gridCol w:w="1956"/>
        <w:gridCol w:w="5141"/>
      </w:tblGrid>
      <w:tr w:rsidR="00027B83" w:rsidRPr="003E21BC" w14:paraId="65ACB567" w14:textId="77777777" w:rsidTr="00060591">
        <w:trPr>
          <w:trHeight w:val="300"/>
        </w:trPr>
        <w:tc>
          <w:tcPr>
            <w:tcW w:w="9962" w:type="dxa"/>
            <w:gridSpan w:val="4"/>
          </w:tcPr>
          <w:p w14:paraId="47716E99" w14:textId="77777777" w:rsidR="00027B83" w:rsidRPr="003E21BC" w:rsidRDefault="000B0897">
            <w:pPr>
              <w:jc w:val="center"/>
              <w:rPr>
                <w:b/>
                <w:kern w:val="2"/>
                <w:szCs w:val="24"/>
              </w:rPr>
            </w:pPr>
            <w:r w:rsidRPr="003E21BC">
              <w:rPr>
                <w:b/>
                <w:kern w:val="2"/>
                <w:szCs w:val="24"/>
              </w:rPr>
              <w:t>2. ATSAKINGI ASMENYS</w:t>
            </w:r>
          </w:p>
        </w:tc>
      </w:tr>
      <w:tr w:rsidR="00027B83" w:rsidRPr="003E21BC" w14:paraId="15A7C904" w14:textId="77777777" w:rsidTr="005E3130">
        <w:trPr>
          <w:trHeight w:val="300"/>
        </w:trPr>
        <w:tc>
          <w:tcPr>
            <w:tcW w:w="2865" w:type="dxa"/>
            <w:gridSpan w:val="2"/>
          </w:tcPr>
          <w:p w14:paraId="2DB817BF" w14:textId="77777777" w:rsidR="00027B83" w:rsidRPr="003E21BC" w:rsidRDefault="000B0897">
            <w:pPr>
              <w:rPr>
                <w:b/>
                <w:kern w:val="2"/>
                <w:szCs w:val="24"/>
              </w:rPr>
            </w:pPr>
            <w:r w:rsidRPr="003E21BC">
              <w:rPr>
                <w:b/>
                <w:kern w:val="2"/>
                <w:szCs w:val="24"/>
              </w:rPr>
              <w:t xml:space="preserve">2.1. Pirkėjo kontaktiniai asmenys, atsakingi už Sutarties vykdymą, </w:t>
            </w:r>
            <w:r w:rsidRPr="003E21BC">
              <w:rPr>
                <w:b/>
                <w:szCs w:val="24"/>
              </w:rPr>
              <w:lastRenderedPageBreak/>
              <w:t>Paslaugų</w:t>
            </w:r>
            <w:r w:rsidRPr="003E21BC">
              <w:rPr>
                <w:b/>
                <w:kern w:val="2"/>
                <w:szCs w:val="24"/>
              </w:rPr>
              <w:t xml:space="preserve"> priėmimą, Sąskaitų per informacinę sistemą SABIS priėmimą</w:t>
            </w:r>
          </w:p>
        </w:tc>
        <w:tc>
          <w:tcPr>
            <w:tcW w:w="7097" w:type="dxa"/>
            <w:gridSpan w:val="2"/>
          </w:tcPr>
          <w:p w14:paraId="60BE92E0" w14:textId="0A5120D2" w:rsidR="00C93698" w:rsidRPr="008927DD" w:rsidRDefault="008927DD" w:rsidP="008927DD">
            <w:pPr>
              <w:pStyle w:val="NormalWeb"/>
              <w:spacing w:before="0" w:beforeAutospacing="0" w:after="0" w:afterAutospacing="0"/>
              <w:rPr>
                <w:color w:val="4472C4"/>
                <w:kern w:val="2"/>
                <w:lang w:eastAsia="en-US"/>
              </w:rPr>
            </w:pPr>
            <w:r w:rsidRPr="008927DD">
              <w:rPr>
                <w:color w:val="4472C4"/>
                <w:kern w:val="2"/>
                <w:lang w:eastAsia="en-US"/>
              </w:rPr>
              <w:lastRenderedPageBreak/>
              <w:t>(nurodyti padalinį / skyrių, pareigas, vardą, pavardę, tel., el. paštą)</w:t>
            </w:r>
          </w:p>
          <w:p w14:paraId="0A73C060" w14:textId="4970C793" w:rsidR="00027B83" w:rsidRPr="003E21BC" w:rsidRDefault="00027B83" w:rsidP="3FD3F9DE">
            <w:pPr>
              <w:rPr>
                <w:color w:val="4472C4"/>
                <w:kern w:val="2"/>
              </w:rPr>
            </w:pPr>
          </w:p>
        </w:tc>
      </w:tr>
      <w:tr w:rsidR="00027B83" w:rsidRPr="003E21BC" w14:paraId="7B08F743" w14:textId="77777777" w:rsidTr="005E3130">
        <w:trPr>
          <w:trHeight w:val="300"/>
        </w:trPr>
        <w:tc>
          <w:tcPr>
            <w:tcW w:w="2865" w:type="dxa"/>
            <w:gridSpan w:val="2"/>
          </w:tcPr>
          <w:p w14:paraId="60D76363" w14:textId="77777777" w:rsidR="00027B83" w:rsidRPr="003E21BC" w:rsidRDefault="000B0897">
            <w:pPr>
              <w:rPr>
                <w:b/>
                <w:kern w:val="2"/>
                <w:szCs w:val="24"/>
              </w:rPr>
            </w:pPr>
            <w:r w:rsidRPr="003E21BC">
              <w:rPr>
                <w:b/>
                <w:kern w:val="2"/>
                <w:szCs w:val="24"/>
              </w:rPr>
              <w:t>2.2. Tiekėjo kontaktiniai asmenys, atsakingi už Sutarties vykdymą</w:t>
            </w:r>
          </w:p>
        </w:tc>
        <w:tc>
          <w:tcPr>
            <w:tcW w:w="7097" w:type="dxa"/>
            <w:gridSpan w:val="2"/>
          </w:tcPr>
          <w:p w14:paraId="420CAB00" w14:textId="77777777" w:rsidR="00027B83" w:rsidRPr="003E21BC" w:rsidRDefault="000B0897">
            <w:pPr>
              <w:rPr>
                <w:color w:val="4472C4"/>
                <w:kern w:val="2"/>
                <w:szCs w:val="24"/>
              </w:rPr>
            </w:pPr>
            <w:r w:rsidRPr="003E21BC">
              <w:rPr>
                <w:color w:val="4472C4"/>
                <w:kern w:val="2"/>
                <w:szCs w:val="24"/>
              </w:rPr>
              <w:t>(nurodyti padalinį / skyrių, pareigas, vardą, pavardę, tel., el. paštą)</w:t>
            </w:r>
          </w:p>
        </w:tc>
      </w:tr>
      <w:tr w:rsidR="00027B83" w:rsidRPr="003E21BC" w14:paraId="5F38F90D" w14:textId="77777777" w:rsidTr="00060591">
        <w:trPr>
          <w:trHeight w:val="300"/>
        </w:trPr>
        <w:tc>
          <w:tcPr>
            <w:tcW w:w="9962" w:type="dxa"/>
            <w:gridSpan w:val="4"/>
          </w:tcPr>
          <w:p w14:paraId="2202C47F" w14:textId="77777777" w:rsidR="00027B83" w:rsidRPr="003E21BC" w:rsidRDefault="000B0897">
            <w:pPr>
              <w:jc w:val="center"/>
              <w:rPr>
                <w:b/>
                <w:kern w:val="2"/>
                <w:szCs w:val="24"/>
              </w:rPr>
            </w:pPr>
            <w:r w:rsidRPr="003E21BC">
              <w:rPr>
                <w:b/>
                <w:kern w:val="2"/>
                <w:szCs w:val="24"/>
              </w:rPr>
              <w:t>3. SUTARTIES DALYKAS</w:t>
            </w:r>
          </w:p>
        </w:tc>
      </w:tr>
      <w:tr w:rsidR="00027B83" w:rsidRPr="003E21BC" w14:paraId="0382195F" w14:textId="77777777" w:rsidTr="005E3130">
        <w:trPr>
          <w:trHeight w:val="300"/>
        </w:trPr>
        <w:tc>
          <w:tcPr>
            <w:tcW w:w="2865" w:type="dxa"/>
            <w:gridSpan w:val="2"/>
          </w:tcPr>
          <w:p w14:paraId="27B75B6A" w14:textId="77777777" w:rsidR="00027B83" w:rsidRPr="003E21BC" w:rsidRDefault="000B0897">
            <w:pPr>
              <w:rPr>
                <w:b/>
                <w:kern w:val="2"/>
                <w:szCs w:val="24"/>
              </w:rPr>
            </w:pPr>
            <w:r w:rsidRPr="003E21BC">
              <w:rPr>
                <w:b/>
                <w:kern w:val="2"/>
                <w:szCs w:val="24"/>
              </w:rPr>
              <w:t>3.1. Sutarties dalykas</w:t>
            </w:r>
          </w:p>
        </w:tc>
        <w:tc>
          <w:tcPr>
            <w:tcW w:w="7097" w:type="dxa"/>
            <w:gridSpan w:val="2"/>
          </w:tcPr>
          <w:p w14:paraId="70CF42E2" w14:textId="77777777" w:rsidR="001446DB" w:rsidRPr="003E21BC" w:rsidRDefault="001446DB" w:rsidP="002055CD">
            <w:pPr>
              <w:rPr>
                <w:kern w:val="2"/>
                <w:szCs w:val="24"/>
              </w:rPr>
            </w:pPr>
            <w:r w:rsidRPr="003E21BC">
              <w:rPr>
                <w:kern w:val="2"/>
                <w:szCs w:val="24"/>
              </w:rPr>
              <w:t>Tiekėjas įsipareigoja Sutartyje numatytomis sąlygomis suteikti Pirkėjui Paslaugas.</w:t>
            </w:r>
          </w:p>
          <w:p w14:paraId="5A45B8C2" w14:textId="5FDACE3C" w:rsidR="001446DB" w:rsidRPr="003E21BC" w:rsidRDefault="001446DB" w:rsidP="002055CD">
            <w:pPr>
              <w:jc w:val="both"/>
              <w:rPr>
                <w:kern w:val="2"/>
                <w:szCs w:val="24"/>
              </w:rPr>
            </w:pPr>
            <w:r w:rsidRPr="003E21BC">
              <w:rPr>
                <w:kern w:val="2"/>
                <w:szCs w:val="24"/>
              </w:rPr>
              <w:t xml:space="preserve">Perkamos paslaugos: </w:t>
            </w:r>
            <w:r w:rsidR="002055CD">
              <w:rPr>
                <w:kern w:val="2"/>
                <w:szCs w:val="24"/>
              </w:rPr>
              <w:t>„</w:t>
            </w:r>
            <w:r w:rsidRPr="003E21BC">
              <w:rPr>
                <w:kern w:val="2"/>
                <w:szCs w:val="24"/>
              </w:rPr>
              <w:t>Formuojamojo vertinimo kompetencijų stiprinimo pagrindinio ugdymo srityje kvalifikacijos tobulinimo programos parengimo ir įgyvendinimo paslaugos</w:t>
            </w:r>
            <w:r w:rsidR="002055CD">
              <w:rPr>
                <w:kern w:val="2"/>
                <w:szCs w:val="24"/>
              </w:rPr>
              <w:t>“</w:t>
            </w:r>
            <w:r w:rsidRPr="003E21BC">
              <w:rPr>
                <w:kern w:val="2"/>
                <w:szCs w:val="24"/>
              </w:rPr>
              <w:t xml:space="preserve"> (toliau – </w:t>
            </w:r>
            <w:r w:rsidRPr="003E21BC">
              <w:rPr>
                <w:b/>
                <w:bCs/>
                <w:kern w:val="2"/>
                <w:szCs w:val="24"/>
              </w:rPr>
              <w:t>Paslaugos</w:t>
            </w:r>
            <w:r w:rsidRPr="003E21BC">
              <w:rPr>
                <w:kern w:val="2"/>
                <w:szCs w:val="24"/>
              </w:rPr>
              <w:t xml:space="preserve">). </w:t>
            </w:r>
          </w:p>
          <w:p w14:paraId="27730B38" w14:textId="6F7B2C9A" w:rsidR="00027B83" w:rsidRPr="003E21BC" w:rsidRDefault="001446DB" w:rsidP="002055CD">
            <w:pPr>
              <w:rPr>
                <w:color w:val="000000"/>
                <w:kern w:val="2"/>
              </w:rPr>
            </w:pPr>
            <w:r w:rsidRPr="003E21BC">
              <w:rPr>
                <w:color w:val="000000"/>
                <w:kern w:val="2"/>
                <w:szCs w:val="24"/>
              </w:rPr>
              <w:t xml:space="preserve">Išsamus </w:t>
            </w:r>
            <w:r w:rsidRPr="003E21BC">
              <w:rPr>
                <w:color w:val="000000"/>
                <w:szCs w:val="24"/>
              </w:rPr>
              <w:t>Paslaugų</w:t>
            </w:r>
            <w:r w:rsidRPr="003E21BC">
              <w:rPr>
                <w:color w:val="000000"/>
                <w:kern w:val="2"/>
                <w:szCs w:val="24"/>
              </w:rPr>
              <w:t xml:space="preserve"> aprašymas ir kiti reikalavimai teikiamoms </w:t>
            </w:r>
            <w:r w:rsidRPr="003E21BC">
              <w:rPr>
                <w:color w:val="000000"/>
                <w:szCs w:val="24"/>
              </w:rPr>
              <w:t>Paslaugoms</w:t>
            </w:r>
            <w:r w:rsidRPr="003E21BC">
              <w:rPr>
                <w:color w:val="000000"/>
                <w:kern w:val="2"/>
                <w:szCs w:val="24"/>
              </w:rPr>
              <w:t xml:space="preserve"> nustatyti Sutarties priede Nr. 1 „Techninė </w:t>
            </w:r>
            <w:r w:rsidR="003E21BC" w:rsidRPr="003E21BC">
              <w:rPr>
                <w:color w:val="000000"/>
                <w:kern w:val="2"/>
                <w:szCs w:val="24"/>
              </w:rPr>
              <w:t>specifikacija“</w:t>
            </w:r>
            <w:r w:rsidR="008927DD">
              <w:rPr>
                <w:color w:val="000000"/>
                <w:kern w:val="2"/>
                <w:szCs w:val="24"/>
              </w:rPr>
              <w:t xml:space="preserve"> </w:t>
            </w:r>
            <w:r w:rsidRPr="003E21BC">
              <w:rPr>
                <w:color w:val="000000"/>
                <w:kern w:val="2"/>
                <w:szCs w:val="24"/>
              </w:rPr>
              <w:t>(toliau – Techninė specifikacija) ir Sutarties priede Nr. 2 „Pasiūlymas“.</w:t>
            </w:r>
          </w:p>
        </w:tc>
      </w:tr>
      <w:tr w:rsidR="00027B83" w:rsidRPr="003E21BC" w14:paraId="20C46499" w14:textId="77777777" w:rsidTr="005E3130">
        <w:trPr>
          <w:trHeight w:val="300"/>
        </w:trPr>
        <w:tc>
          <w:tcPr>
            <w:tcW w:w="2865" w:type="dxa"/>
            <w:gridSpan w:val="2"/>
          </w:tcPr>
          <w:p w14:paraId="31140391" w14:textId="77777777" w:rsidR="00027B83" w:rsidRPr="003E21BC" w:rsidRDefault="000B0897">
            <w:pPr>
              <w:rPr>
                <w:b/>
                <w:kern w:val="2"/>
                <w:szCs w:val="24"/>
              </w:rPr>
            </w:pPr>
            <w:r w:rsidRPr="003E21BC">
              <w:rPr>
                <w:b/>
                <w:kern w:val="2"/>
                <w:szCs w:val="24"/>
              </w:rPr>
              <w:t>3.2. Pirkimo pavadinimas ir numeris</w:t>
            </w:r>
          </w:p>
        </w:tc>
        <w:tc>
          <w:tcPr>
            <w:tcW w:w="7097" w:type="dxa"/>
            <w:gridSpan w:val="2"/>
          </w:tcPr>
          <w:p w14:paraId="67D99209" w14:textId="6F21E48C" w:rsidR="00027B83" w:rsidRPr="003E21BC" w:rsidRDefault="002055CD" w:rsidP="00BC7D67">
            <w:pPr>
              <w:jc w:val="both"/>
              <w:rPr>
                <w:kern w:val="2"/>
                <w:szCs w:val="24"/>
              </w:rPr>
            </w:pPr>
            <w:r w:rsidRPr="003E21BC">
              <w:rPr>
                <w:kern w:val="2"/>
                <w:szCs w:val="24"/>
              </w:rPr>
              <w:t>Formuojamojo vertinimo kompetencijų stiprinimo pagrindinio ugdymo srityje kvalifikacijos tobulinimo programos parengimo ir įgyvendinimo paslaugos</w:t>
            </w:r>
          </w:p>
        </w:tc>
      </w:tr>
      <w:tr w:rsidR="00027B83" w:rsidRPr="003E21BC" w14:paraId="5A252299" w14:textId="77777777" w:rsidTr="005E3130">
        <w:trPr>
          <w:trHeight w:val="300"/>
        </w:trPr>
        <w:tc>
          <w:tcPr>
            <w:tcW w:w="2865" w:type="dxa"/>
            <w:gridSpan w:val="2"/>
          </w:tcPr>
          <w:p w14:paraId="295408B1" w14:textId="77777777" w:rsidR="00027B83" w:rsidRPr="003E21BC" w:rsidRDefault="000B0897">
            <w:pPr>
              <w:rPr>
                <w:b/>
                <w:kern w:val="2"/>
                <w:szCs w:val="24"/>
              </w:rPr>
            </w:pPr>
            <w:r w:rsidRPr="003E21BC">
              <w:rPr>
                <w:b/>
                <w:kern w:val="2"/>
                <w:szCs w:val="24"/>
              </w:rPr>
              <w:t>3.3. Informacija apie Europos Sąjungos lėšomis finansuojamą projektą arba kitą projektą</w:t>
            </w:r>
          </w:p>
        </w:tc>
        <w:tc>
          <w:tcPr>
            <w:tcW w:w="7097" w:type="dxa"/>
            <w:gridSpan w:val="2"/>
          </w:tcPr>
          <w:p w14:paraId="12762990" w14:textId="6D4F140C" w:rsidR="00027B83" w:rsidRPr="003E21BC" w:rsidRDefault="001446DB" w:rsidP="002055CD">
            <w:pPr>
              <w:pStyle w:val="Standard"/>
              <w:jc w:val="both"/>
              <w:rPr>
                <w:rFonts w:hint="eastAsia"/>
                <w:lang w:val="lt-LT"/>
              </w:rPr>
            </w:pPr>
            <w:r w:rsidRPr="003E21BC">
              <w:rPr>
                <w:rStyle w:val="eop"/>
                <w:rFonts w:ascii="Times New Roman" w:hAnsi="Times New Roman"/>
                <w:color w:val="000000"/>
                <w:shd w:val="clear" w:color="auto" w:fill="FFFFFF"/>
                <w:lang w:val="lt-LT"/>
              </w:rPr>
              <w:t xml:space="preserve">Projektas </w:t>
            </w:r>
            <w:r w:rsidRPr="003E21BC">
              <w:rPr>
                <w:rStyle w:val="eop"/>
                <w:lang w:val="lt-LT"/>
              </w:rPr>
              <w:t>„</w:t>
            </w:r>
            <w:r w:rsidRPr="003E21BC">
              <w:rPr>
                <w:rStyle w:val="eop"/>
                <w:rFonts w:ascii="Times New Roman" w:hAnsi="Times New Roman"/>
                <w:color w:val="000000"/>
                <w:shd w:val="clear" w:color="auto" w:fill="FFFFFF"/>
                <w:lang w:val="lt-LT"/>
              </w:rPr>
              <w:t xml:space="preserve">Mokytis padedančio pasiekimų ir pažangos vertinimo stiprinimas“ </w:t>
            </w:r>
            <w:r w:rsidRPr="003E21BC">
              <w:rPr>
                <w:rFonts w:ascii="Times New Roman" w:hAnsi="Times New Roman"/>
                <w:color w:val="000000"/>
                <w:shd w:val="clear" w:color="auto" w:fill="FFFFFF"/>
                <w:lang w:val="lt-LT"/>
              </w:rPr>
              <w:t>Nr. 10-062-P-0001 </w:t>
            </w:r>
            <w:r w:rsidRPr="003E21BC">
              <w:rPr>
                <w:rStyle w:val="eop"/>
                <w:rFonts w:ascii="Times New Roman" w:hAnsi="Times New Roman"/>
                <w:color w:val="000000"/>
                <w:shd w:val="clear" w:color="auto" w:fill="FFFFFF"/>
                <w:lang w:val="lt-LT"/>
              </w:rPr>
              <w:t xml:space="preserve">vykdomas pagal </w:t>
            </w:r>
            <w:r w:rsidRPr="003E21BC">
              <w:rPr>
                <w:rFonts w:ascii="Times New Roman" w:hAnsi="Times New Roman"/>
                <w:color w:val="000000"/>
                <w:shd w:val="clear" w:color="auto" w:fill="FFFFFF"/>
                <w:lang w:val="lt-LT"/>
              </w:rPr>
              <w:t xml:space="preserve">2021–2030 m. plėtros programos valdytojos Lietuvos Respublikos švietimo, mokslo ir sporto ministerijos švietimo plėtros programos pažangos priemonę 12-003-03-01-03 „Užtikrinti visiems prieinamą šiuolaikinį ugdymo </w:t>
            </w:r>
            <w:r w:rsidR="003E21BC" w:rsidRPr="003E21BC">
              <w:rPr>
                <w:rFonts w:ascii="Times New Roman" w:hAnsi="Times New Roman"/>
                <w:color w:val="000000"/>
                <w:shd w:val="clear" w:color="auto" w:fill="FFFFFF"/>
                <w:lang w:val="lt-LT"/>
              </w:rPr>
              <w:t>turinį“</w:t>
            </w:r>
            <w:r w:rsidRPr="003E21BC">
              <w:rPr>
                <w:rFonts w:ascii="Times New Roman" w:hAnsi="Times New Roman"/>
                <w:color w:val="000000"/>
                <w:shd w:val="clear" w:color="auto" w:fill="FFFFFF"/>
                <w:lang w:val="lt-LT"/>
              </w:rPr>
              <w:t>, finansuojamas Europos socialinio fondo ir Europos Sąjungos bendrojo finansavimo lėšomis.</w:t>
            </w:r>
          </w:p>
        </w:tc>
      </w:tr>
      <w:tr w:rsidR="00027B83" w:rsidRPr="003E21BC" w14:paraId="56639858" w14:textId="77777777" w:rsidTr="00060591">
        <w:trPr>
          <w:trHeight w:val="300"/>
        </w:trPr>
        <w:tc>
          <w:tcPr>
            <w:tcW w:w="9962" w:type="dxa"/>
            <w:gridSpan w:val="4"/>
          </w:tcPr>
          <w:p w14:paraId="5DAD24A4" w14:textId="77777777" w:rsidR="00027B83" w:rsidRPr="003E21BC" w:rsidRDefault="000B0897">
            <w:pPr>
              <w:jc w:val="center"/>
              <w:rPr>
                <w:b/>
                <w:kern w:val="2"/>
                <w:szCs w:val="24"/>
              </w:rPr>
            </w:pPr>
            <w:r w:rsidRPr="003E21BC">
              <w:rPr>
                <w:b/>
                <w:kern w:val="2"/>
                <w:szCs w:val="24"/>
              </w:rPr>
              <w:t xml:space="preserve">4. PASLAUGŲ SUTEIKIMO TERMINAI IR PASLAUGŲ PERDAVIMO </w:t>
            </w:r>
            <w:r w:rsidRPr="003E21BC">
              <w:rPr>
                <w:color w:val="000000"/>
                <w:kern w:val="2"/>
                <w:szCs w:val="24"/>
              </w:rPr>
              <w:t>–</w:t>
            </w:r>
            <w:r w:rsidRPr="003E21BC">
              <w:rPr>
                <w:b/>
                <w:kern w:val="2"/>
                <w:szCs w:val="24"/>
              </w:rPr>
              <w:t xml:space="preserve"> PRIĖMIMO TVARKA</w:t>
            </w:r>
          </w:p>
        </w:tc>
      </w:tr>
      <w:tr w:rsidR="00027B83" w:rsidRPr="003E21BC" w14:paraId="4FB278C6" w14:textId="77777777" w:rsidTr="005E3130">
        <w:trPr>
          <w:trHeight w:val="300"/>
        </w:trPr>
        <w:tc>
          <w:tcPr>
            <w:tcW w:w="2865" w:type="dxa"/>
            <w:gridSpan w:val="2"/>
          </w:tcPr>
          <w:p w14:paraId="025EB6FC" w14:textId="77777777" w:rsidR="002055CD" w:rsidRPr="002055CD" w:rsidRDefault="000B0897" w:rsidP="002055CD">
            <w:pPr>
              <w:rPr>
                <w:b/>
              </w:rPr>
            </w:pPr>
            <w:r w:rsidRPr="003E21BC">
              <w:rPr>
                <w:b/>
                <w:kern w:val="2"/>
                <w:szCs w:val="24"/>
              </w:rPr>
              <w:t xml:space="preserve">4.1. </w:t>
            </w:r>
            <w:r w:rsidR="002055CD" w:rsidRPr="002055CD">
              <w:rPr>
                <w:b/>
              </w:rPr>
              <w:t>4.1. Paslaugų suteikimo</w:t>
            </w:r>
          </w:p>
          <w:p w14:paraId="069E8E82" w14:textId="77777777" w:rsidR="002055CD" w:rsidRPr="002055CD" w:rsidRDefault="002055CD" w:rsidP="002055CD">
            <w:pPr>
              <w:rPr>
                <w:b/>
                <w:szCs w:val="24"/>
              </w:rPr>
            </w:pPr>
            <w:r w:rsidRPr="002055CD">
              <w:rPr>
                <w:b/>
                <w:szCs w:val="24"/>
              </w:rPr>
              <w:t>terminas, kai Paslaugos yra</w:t>
            </w:r>
          </w:p>
          <w:p w14:paraId="0BCDC41C" w14:textId="77777777" w:rsidR="002055CD" w:rsidRPr="002055CD" w:rsidRDefault="002055CD" w:rsidP="002055CD">
            <w:pPr>
              <w:rPr>
                <w:b/>
                <w:szCs w:val="24"/>
              </w:rPr>
            </w:pPr>
            <w:r w:rsidRPr="002055CD">
              <w:rPr>
                <w:b/>
                <w:szCs w:val="24"/>
              </w:rPr>
              <w:t>vienkartinio pobūdžio,</w:t>
            </w:r>
          </w:p>
          <w:p w14:paraId="6FE91717" w14:textId="77777777" w:rsidR="002055CD" w:rsidRPr="002055CD" w:rsidRDefault="002055CD" w:rsidP="002055CD">
            <w:pPr>
              <w:rPr>
                <w:b/>
                <w:szCs w:val="24"/>
              </w:rPr>
            </w:pPr>
            <w:r w:rsidRPr="002055CD">
              <w:rPr>
                <w:b/>
                <w:szCs w:val="24"/>
              </w:rPr>
              <w:t>teikiamos periodiškai arba</w:t>
            </w:r>
          </w:p>
          <w:p w14:paraId="44FCD107" w14:textId="29186180" w:rsidR="00027B83" w:rsidRPr="003E21BC" w:rsidRDefault="002055CD">
            <w:pPr>
              <w:rPr>
                <w:b/>
                <w:szCs w:val="24"/>
              </w:rPr>
            </w:pPr>
            <w:r w:rsidRPr="002055CD">
              <w:rPr>
                <w:b/>
                <w:szCs w:val="24"/>
              </w:rPr>
              <w:t>pagal Pirkėjo Užsakymą</w:t>
            </w:r>
          </w:p>
        </w:tc>
        <w:tc>
          <w:tcPr>
            <w:tcW w:w="7097" w:type="dxa"/>
            <w:gridSpan w:val="2"/>
          </w:tcPr>
          <w:p w14:paraId="2A26DE81" w14:textId="582634E8" w:rsidR="001446DB" w:rsidRPr="003E21BC" w:rsidRDefault="001446DB" w:rsidP="001446DB">
            <w:pPr>
              <w:pStyle w:val="Standard"/>
              <w:tabs>
                <w:tab w:val="left" w:pos="1418"/>
              </w:tabs>
              <w:jc w:val="both"/>
              <w:rPr>
                <w:rFonts w:ascii="Times New Roman" w:hAnsi="Times New Roman" w:cs="Times New Roman"/>
                <w:color w:val="000000"/>
                <w:shd w:val="clear" w:color="auto" w:fill="FFFFFF"/>
                <w:lang w:val="lt-LT"/>
              </w:rPr>
            </w:pPr>
            <w:r w:rsidRPr="003E21BC">
              <w:rPr>
                <w:rFonts w:ascii="Times New Roman" w:hAnsi="Times New Roman" w:cs="Times New Roman"/>
                <w:color w:val="000000"/>
                <w:shd w:val="clear" w:color="auto" w:fill="FFFFFF"/>
                <w:lang w:val="lt-LT"/>
              </w:rPr>
              <w:t xml:space="preserve">Paslaugų teikėjas privalo suteikti Paslaugas Techninėje specifikacijoje nurodytais etapais ir jų terminais. Bendras Paslaugų teikimo terminas - ne </w:t>
            </w:r>
            <w:r w:rsidR="002055CD">
              <w:rPr>
                <w:rFonts w:ascii="Times New Roman" w:hAnsi="Times New Roman" w:cs="Times New Roman"/>
                <w:color w:val="000000"/>
                <w:shd w:val="clear" w:color="auto" w:fill="FFFFFF"/>
                <w:lang w:val="lt-LT"/>
              </w:rPr>
              <w:t>vėliau</w:t>
            </w:r>
            <w:r w:rsidRPr="003E21BC">
              <w:rPr>
                <w:rFonts w:ascii="Times New Roman" w:hAnsi="Times New Roman" w:cs="Times New Roman"/>
                <w:color w:val="000000"/>
                <w:shd w:val="clear" w:color="auto" w:fill="FFFFFF"/>
                <w:lang w:val="lt-LT"/>
              </w:rPr>
              <w:t xml:space="preserve"> kaip </w:t>
            </w:r>
            <w:r w:rsidR="002055CD">
              <w:rPr>
                <w:rFonts w:ascii="Times New Roman" w:hAnsi="Times New Roman" w:cs="Times New Roman"/>
                <w:color w:val="000000"/>
                <w:shd w:val="clear" w:color="auto" w:fill="FFFFFF"/>
                <w:lang w:val="lt-LT"/>
              </w:rPr>
              <w:t xml:space="preserve">per </w:t>
            </w:r>
            <w:r w:rsidR="00D8747C" w:rsidRPr="003E21BC">
              <w:rPr>
                <w:rFonts w:ascii="Times New Roman" w:hAnsi="Times New Roman" w:cs="Times New Roman"/>
                <w:color w:val="000000"/>
                <w:shd w:val="clear" w:color="auto" w:fill="FFFFFF"/>
                <w:lang w:val="lt-LT"/>
              </w:rPr>
              <w:t>1</w:t>
            </w:r>
            <w:r w:rsidR="00D8747C">
              <w:rPr>
                <w:rFonts w:ascii="Times New Roman" w:hAnsi="Times New Roman" w:cs="Times New Roman"/>
                <w:color w:val="000000"/>
                <w:shd w:val="clear" w:color="auto" w:fill="FFFFFF"/>
                <w:lang w:val="lt-LT"/>
              </w:rPr>
              <w:t>2</w:t>
            </w:r>
            <w:r w:rsidR="00D8747C" w:rsidRPr="003E21BC">
              <w:rPr>
                <w:rFonts w:ascii="Times New Roman" w:hAnsi="Times New Roman" w:cs="Times New Roman"/>
                <w:color w:val="000000"/>
                <w:shd w:val="clear" w:color="auto" w:fill="FFFFFF"/>
                <w:lang w:val="lt-LT"/>
              </w:rPr>
              <w:t xml:space="preserve"> </w:t>
            </w:r>
            <w:r w:rsidRPr="003E21BC">
              <w:rPr>
                <w:rFonts w:ascii="Times New Roman" w:hAnsi="Times New Roman" w:cs="Times New Roman"/>
                <w:color w:val="000000"/>
                <w:shd w:val="clear" w:color="auto" w:fill="FFFFFF"/>
                <w:lang w:val="lt-LT"/>
              </w:rPr>
              <w:t>mėn. nuo Sutarties įsigaliojimo. Sutartis įsigalioja nuo pasirašymo.</w:t>
            </w:r>
          </w:p>
          <w:p w14:paraId="7074E643" w14:textId="3D741A6F" w:rsidR="00027B83" w:rsidRPr="003E21BC" w:rsidRDefault="00027B83" w:rsidP="007E39F3">
            <w:pPr>
              <w:jc w:val="both"/>
              <w:rPr>
                <w:kern w:val="2"/>
                <w:szCs w:val="24"/>
              </w:rPr>
            </w:pPr>
          </w:p>
        </w:tc>
      </w:tr>
      <w:tr w:rsidR="007A75C6" w:rsidRPr="003E21BC" w14:paraId="445BEF51" w14:textId="77777777" w:rsidTr="005E3130">
        <w:trPr>
          <w:trHeight w:val="300"/>
        </w:trPr>
        <w:tc>
          <w:tcPr>
            <w:tcW w:w="2865" w:type="dxa"/>
            <w:gridSpan w:val="2"/>
          </w:tcPr>
          <w:p w14:paraId="0CD01515" w14:textId="580AC43E" w:rsidR="007A75C6" w:rsidRPr="003E21BC" w:rsidRDefault="007A75C6" w:rsidP="007A75C6">
            <w:pPr>
              <w:rPr>
                <w:b/>
                <w:kern w:val="2"/>
                <w:szCs w:val="24"/>
              </w:rPr>
            </w:pPr>
            <w:r w:rsidRPr="003E21BC">
              <w:rPr>
                <w:b/>
                <w:kern w:val="2"/>
                <w:szCs w:val="24"/>
              </w:rPr>
              <w:t>4.2. Paslaugų / jų dalies / etapo / periodo suteikimo termino pratęsimas</w:t>
            </w:r>
          </w:p>
        </w:tc>
        <w:tc>
          <w:tcPr>
            <w:tcW w:w="7097" w:type="dxa"/>
            <w:gridSpan w:val="2"/>
          </w:tcPr>
          <w:p w14:paraId="6DCF4A22" w14:textId="6763E555" w:rsidR="007A75C6" w:rsidRPr="003E21BC" w:rsidRDefault="00574A9F" w:rsidP="00574A9F">
            <w:pPr>
              <w:jc w:val="both"/>
              <w:rPr>
                <w:szCs w:val="24"/>
              </w:rPr>
            </w:pPr>
            <w:r w:rsidRPr="003E21BC">
              <w:rPr>
                <w:szCs w:val="24"/>
              </w:rPr>
              <w:t>Netaikoma</w:t>
            </w:r>
          </w:p>
        </w:tc>
      </w:tr>
      <w:tr w:rsidR="00027B83" w:rsidRPr="003E21BC" w14:paraId="1B23F72E" w14:textId="77777777" w:rsidTr="005E3130">
        <w:trPr>
          <w:trHeight w:val="300"/>
        </w:trPr>
        <w:tc>
          <w:tcPr>
            <w:tcW w:w="2865" w:type="dxa"/>
            <w:gridSpan w:val="2"/>
          </w:tcPr>
          <w:p w14:paraId="15F8BEBC" w14:textId="77777777" w:rsidR="00027B83" w:rsidRPr="003E21BC" w:rsidRDefault="000B0897">
            <w:pPr>
              <w:rPr>
                <w:b/>
                <w:kern w:val="2"/>
                <w:szCs w:val="24"/>
              </w:rPr>
            </w:pPr>
            <w:r w:rsidRPr="003E21BC">
              <w:rPr>
                <w:b/>
                <w:kern w:val="2"/>
                <w:szCs w:val="24"/>
              </w:rPr>
              <w:t>4.3. Užsakymų teikimo tvarka</w:t>
            </w:r>
          </w:p>
        </w:tc>
        <w:tc>
          <w:tcPr>
            <w:tcW w:w="7097" w:type="dxa"/>
            <w:gridSpan w:val="2"/>
          </w:tcPr>
          <w:p w14:paraId="15D80427" w14:textId="153CEDF6" w:rsidR="00027B83" w:rsidRPr="003E21BC" w:rsidRDefault="00095570" w:rsidP="0033406D">
            <w:pPr>
              <w:pStyle w:val="Default"/>
              <w:ind w:left="0" w:firstLine="0"/>
              <w:jc w:val="both"/>
            </w:pPr>
            <w:r w:rsidRPr="003E21BC">
              <w:rPr>
                <w:kern w:val="2"/>
              </w:rPr>
              <w:t>Netaikoma</w:t>
            </w:r>
          </w:p>
        </w:tc>
      </w:tr>
      <w:tr w:rsidR="00027B83" w:rsidRPr="003E21BC" w14:paraId="63190814" w14:textId="77777777" w:rsidTr="005E3130">
        <w:trPr>
          <w:trHeight w:val="940"/>
        </w:trPr>
        <w:tc>
          <w:tcPr>
            <w:tcW w:w="286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3E21BC" w:rsidRDefault="000B0897">
            <w:pPr>
              <w:rPr>
                <w:b/>
                <w:kern w:val="2"/>
                <w:szCs w:val="24"/>
              </w:rPr>
            </w:pPr>
            <w:r w:rsidRPr="003E21BC">
              <w:rPr>
                <w:b/>
                <w:kern w:val="2"/>
                <w:szCs w:val="24"/>
              </w:rPr>
              <w:t>4.4. Dėl minimalios Užsakymo vertės ar apimties</w:t>
            </w:r>
          </w:p>
        </w:tc>
        <w:tc>
          <w:tcPr>
            <w:tcW w:w="7097" w:type="dxa"/>
            <w:gridSpan w:val="2"/>
            <w:tcBorders>
              <w:top w:val="single" w:sz="4" w:space="0" w:color="auto"/>
              <w:left w:val="single" w:sz="4" w:space="0" w:color="auto"/>
              <w:bottom w:val="single" w:sz="4" w:space="0" w:color="auto"/>
              <w:right w:val="single" w:sz="4" w:space="0" w:color="auto"/>
            </w:tcBorders>
          </w:tcPr>
          <w:p w14:paraId="26E2BA7D" w14:textId="6723F79D" w:rsidR="00027B83" w:rsidRPr="003E21BC" w:rsidRDefault="000B0897" w:rsidP="000917F3">
            <w:pPr>
              <w:rPr>
                <w:szCs w:val="24"/>
              </w:rPr>
            </w:pPr>
            <w:r w:rsidRPr="003E21BC">
              <w:rPr>
                <w:kern w:val="2"/>
                <w:szCs w:val="24"/>
              </w:rPr>
              <w:t>Netaikoma</w:t>
            </w:r>
          </w:p>
        </w:tc>
      </w:tr>
      <w:tr w:rsidR="00027B83" w:rsidRPr="003E21BC" w14:paraId="6A12AB7F" w14:textId="77777777" w:rsidTr="005E3130">
        <w:trPr>
          <w:trHeight w:val="300"/>
        </w:trPr>
        <w:tc>
          <w:tcPr>
            <w:tcW w:w="2865" w:type="dxa"/>
            <w:gridSpan w:val="2"/>
          </w:tcPr>
          <w:p w14:paraId="5257C9B8" w14:textId="77777777" w:rsidR="00027B83" w:rsidRPr="003E21BC" w:rsidRDefault="000B0897">
            <w:pPr>
              <w:rPr>
                <w:b/>
                <w:kern w:val="2"/>
                <w:szCs w:val="24"/>
              </w:rPr>
            </w:pPr>
            <w:bookmarkStart w:id="0" w:name="_Hlk214521897"/>
            <w:r w:rsidRPr="003E21BC">
              <w:rPr>
                <w:b/>
                <w:kern w:val="2"/>
                <w:szCs w:val="24"/>
              </w:rPr>
              <w:t>4.5. Pateikiami dokumentai</w:t>
            </w:r>
          </w:p>
        </w:tc>
        <w:tc>
          <w:tcPr>
            <w:tcW w:w="7097" w:type="dxa"/>
            <w:gridSpan w:val="2"/>
            <w:shd w:val="clear" w:color="auto" w:fill="FFFFFF" w:themeFill="background1"/>
          </w:tcPr>
          <w:p w14:paraId="0CE28B9D" w14:textId="6FF2A03A" w:rsidR="00027B83" w:rsidRPr="003E21BC" w:rsidRDefault="00095570" w:rsidP="00095570">
            <w:pPr>
              <w:jc w:val="both"/>
              <w:rPr>
                <w:kern w:val="2"/>
                <w:szCs w:val="24"/>
              </w:rPr>
            </w:pPr>
            <w:r w:rsidRPr="003E21BC">
              <w:rPr>
                <w:kern w:val="2"/>
                <w:szCs w:val="24"/>
              </w:rPr>
              <w:t>Turi būti pateikiami Techninėje specifikacijoje nurodyti dokumentai ir Sutartyje nurodyti dokumentai (kaip, Paslaugų perdavimo-priėmimo aktas). Tiekėjui nepateikus nurodytų dokumentų, laikoma, kad Paslaugos neatitinka Sutartyje nustatytų reikalavimų.</w:t>
            </w:r>
          </w:p>
        </w:tc>
      </w:tr>
      <w:bookmarkEnd w:id="0"/>
      <w:tr w:rsidR="00027B83" w:rsidRPr="003E21BC" w14:paraId="5BCB922D" w14:textId="77777777" w:rsidTr="00060591">
        <w:trPr>
          <w:trHeight w:val="300"/>
        </w:trPr>
        <w:tc>
          <w:tcPr>
            <w:tcW w:w="9962" w:type="dxa"/>
            <w:gridSpan w:val="4"/>
          </w:tcPr>
          <w:p w14:paraId="694A2072" w14:textId="77777777" w:rsidR="00027B83" w:rsidRPr="003E21BC" w:rsidRDefault="000B0897">
            <w:pPr>
              <w:jc w:val="center"/>
              <w:rPr>
                <w:b/>
                <w:kern w:val="2"/>
                <w:szCs w:val="24"/>
              </w:rPr>
            </w:pPr>
            <w:r w:rsidRPr="003E21BC">
              <w:rPr>
                <w:b/>
                <w:kern w:val="2"/>
                <w:szCs w:val="24"/>
              </w:rPr>
              <w:t>5. SUTARTIES KAINA IR ATSISKAITYMO TVARKA</w:t>
            </w:r>
          </w:p>
        </w:tc>
      </w:tr>
      <w:tr w:rsidR="00027B83" w:rsidRPr="003E21BC" w14:paraId="52F3204D" w14:textId="77777777" w:rsidTr="005E3130">
        <w:trPr>
          <w:trHeight w:val="300"/>
        </w:trPr>
        <w:tc>
          <w:tcPr>
            <w:tcW w:w="2865" w:type="dxa"/>
            <w:gridSpan w:val="2"/>
          </w:tcPr>
          <w:p w14:paraId="2BB39D3E" w14:textId="77777777" w:rsidR="00027B83" w:rsidRPr="003E21BC" w:rsidRDefault="000B0897">
            <w:pPr>
              <w:rPr>
                <w:b/>
                <w:kern w:val="2"/>
                <w:szCs w:val="24"/>
              </w:rPr>
            </w:pPr>
            <w:r w:rsidRPr="003E21BC">
              <w:rPr>
                <w:b/>
                <w:kern w:val="2"/>
                <w:szCs w:val="24"/>
              </w:rPr>
              <w:lastRenderedPageBreak/>
              <w:t>5.1. Sutarčiai taikomas kainos apskaičiavimo būdas</w:t>
            </w:r>
          </w:p>
        </w:tc>
        <w:tc>
          <w:tcPr>
            <w:tcW w:w="7097" w:type="dxa"/>
            <w:gridSpan w:val="2"/>
          </w:tcPr>
          <w:p w14:paraId="69BD69A1" w14:textId="68B45D0D" w:rsidR="00EF396D" w:rsidRPr="003E21BC" w:rsidRDefault="0B29495F" w:rsidP="00997FEE">
            <w:pPr>
              <w:rPr>
                <w:szCs w:val="24"/>
              </w:rPr>
            </w:pPr>
            <w:r w:rsidRPr="003E21BC">
              <w:rPr>
                <w:szCs w:val="24"/>
              </w:rPr>
              <w:t xml:space="preserve">Fiksuoto </w:t>
            </w:r>
            <w:r w:rsidR="00BC7D67">
              <w:rPr>
                <w:szCs w:val="24"/>
              </w:rPr>
              <w:t>į</w:t>
            </w:r>
            <w:r w:rsidRPr="003E21BC">
              <w:rPr>
                <w:szCs w:val="24"/>
              </w:rPr>
              <w:t>kain</w:t>
            </w:r>
            <w:r w:rsidR="00BC7D67">
              <w:rPr>
                <w:szCs w:val="24"/>
              </w:rPr>
              <w:t>io</w:t>
            </w:r>
            <w:r w:rsidRPr="003E21BC">
              <w:rPr>
                <w:szCs w:val="24"/>
              </w:rPr>
              <w:t xml:space="preserve"> kainodara</w:t>
            </w:r>
            <w:r w:rsidR="00EF396D" w:rsidRPr="003E21BC">
              <w:rPr>
                <w:szCs w:val="24"/>
              </w:rPr>
              <w:t>.</w:t>
            </w:r>
          </w:p>
          <w:p w14:paraId="1199C3A4" w14:textId="05640917" w:rsidR="00027B83" w:rsidRPr="003E21BC" w:rsidRDefault="00997FEE" w:rsidP="00EF396D">
            <w:pPr>
              <w:jc w:val="both"/>
              <w:rPr>
                <w:color w:val="4472C4"/>
                <w:kern w:val="2"/>
                <w:szCs w:val="24"/>
              </w:rPr>
            </w:pPr>
            <w:r w:rsidRPr="003E21BC">
              <w:rPr>
                <w:rFonts w:asciiTheme="majorBidi" w:hAnsiTheme="majorBidi" w:cstheme="majorBidi"/>
              </w:rPr>
              <w:t>Kainodara nustatoma vadovaujantis Kainodaros taisyklių nustatymo metodika, patvirtinta Viešųjų pirkimų tarnybos direktoriaus 2017 m. birželio 28 d. įsakymu Nr. 1S- 95 „Dėl kainodaros taisyklių nustatymo metodikos patvirtinimo“.</w:t>
            </w:r>
          </w:p>
        </w:tc>
      </w:tr>
      <w:tr w:rsidR="00027B83" w:rsidRPr="003E21BC" w14:paraId="7C6FAC1F" w14:textId="77777777" w:rsidTr="005E3130">
        <w:trPr>
          <w:trHeight w:val="300"/>
        </w:trPr>
        <w:tc>
          <w:tcPr>
            <w:tcW w:w="2865" w:type="dxa"/>
            <w:gridSpan w:val="2"/>
          </w:tcPr>
          <w:p w14:paraId="23592E8B" w14:textId="42DFFDA5" w:rsidR="00027B83" w:rsidRPr="003E21BC" w:rsidRDefault="000B0897" w:rsidP="3FD3F9DE">
            <w:pPr>
              <w:rPr>
                <w:b/>
                <w:bCs/>
                <w:kern w:val="2"/>
              </w:rPr>
            </w:pPr>
            <w:r w:rsidRPr="003E21BC">
              <w:rPr>
                <w:b/>
                <w:bCs/>
                <w:kern w:val="2"/>
              </w:rPr>
              <w:t xml:space="preserve">5.2. Pradinės Sutarties vertė ir Sutarties kaina, kai taikoma </w:t>
            </w:r>
            <w:r w:rsidRPr="003E21BC">
              <w:rPr>
                <w:b/>
                <w:bCs/>
                <w:kern w:val="2"/>
                <w:u w:val="single"/>
              </w:rPr>
              <w:t>fiksuoto</w:t>
            </w:r>
            <w:r w:rsidR="03065E16" w:rsidRPr="003E21BC">
              <w:rPr>
                <w:b/>
                <w:bCs/>
                <w:kern w:val="2"/>
                <w:u w:val="single"/>
              </w:rPr>
              <w:t>s</w:t>
            </w:r>
            <w:r w:rsidRPr="003E21BC">
              <w:rPr>
                <w:b/>
                <w:bCs/>
                <w:kern w:val="2"/>
                <w:u w:val="single"/>
              </w:rPr>
              <w:t xml:space="preserve"> </w:t>
            </w:r>
            <w:r w:rsidR="138681A1" w:rsidRPr="003E21BC">
              <w:rPr>
                <w:b/>
                <w:bCs/>
                <w:kern w:val="2"/>
                <w:u w:val="single"/>
              </w:rPr>
              <w:t xml:space="preserve"> kainos </w:t>
            </w:r>
            <w:r w:rsidRPr="003E21BC">
              <w:rPr>
                <w:b/>
                <w:bCs/>
                <w:kern w:val="2"/>
              </w:rPr>
              <w:t>kainodara</w:t>
            </w:r>
          </w:p>
          <w:p w14:paraId="2F5B4D7C" w14:textId="77777777" w:rsidR="00027B83" w:rsidRPr="003E21BC" w:rsidRDefault="00027B83">
            <w:pPr>
              <w:rPr>
                <w:b/>
                <w:kern w:val="2"/>
                <w:szCs w:val="24"/>
              </w:rPr>
            </w:pPr>
          </w:p>
          <w:p w14:paraId="5CB8505B" w14:textId="77777777" w:rsidR="00027B83" w:rsidRPr="003E21BC" w:rsidRDefault="00027B83">
            <w:pPr>
              <w:rPr>
                <w:b/>
                <w:kern w:val="2"/>
                <w:szCs w:val="24"/>
              </w:rPr>
            </w:pPr>
          </w:p>
          <w:p w14:paraId="25EFA9BF" w14:textId="77777777" w:rsidR="00027B83" w:rsidRPr="003E21BC" w:rsidRDefault="00027B83">
            <w:pPr>
              <w:rPr>
                <w:b/>
                <w:kern w:val="2"/>
                <w:szCs w:val="24"/>
              </w:rPr>
            </w:pPr>
          </w:p>
          <w:p w14:paraId="6F6F3B5D" w14:textId="77777777" w:rsidR="00027B83" w:rsidRPr="003E21BC" w:rsidRDefault="00027B83">
            <w:pPr>
              <w:rPr>
                <w:b/>
                <w:kern w:val="2"/>
                <w:szCs w:val="24"/>
              </w:rPr>
            </w:pPr>
          </w:p>
          <w:p w14:paraId="5D7C9F13" w14:textId="77777777" w:rsidR="00027B83" w:rsidRPr="003E21BC" w:rsidRDefault="00027B83" w:rsidP="008C54A9">
            <w:pPr>
              <w:rPr>
                <w:b/>
                <w:kern w:val="2"/>
                <w:szCs w:val="24"/>
              </w:rPr>
            </w:pPr>
          </w:p>
        </w:tc>
        <w:tc>
          <w:tcPr>
            <w:tcW w:w="7097" w:type="dxa"/>
            <w:gridSpan w:val="2"/>
          </w:tcPr>
          <w:p w14:paraId="69E30C66" w14:textId="77777777" w:rsidR="008F770A" w:rsidRDefault="008F770A" w:rsidP="008F770A">
            <w:r w:rsidRPr="018B273C">
              <w:rPr>
                <w:color w:val="000000" w:themeColor="text1"/>
                <w:szCs w:val="24"/>
                <w:lang w:val="lt"/>
              </w:rPr>
              <w:t xml:space="preserve">Pradinės Sutarties vertė yra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 xml:space="preserve"> be PVM.</w:t>
            </w:r>
          </w:p>
          <w:p w14:paraId="465FA183" w14:textId="77777777" w:rsidR="008F770A" w:rsidRDefault="008F770A" w:rsidP="008F770A">
            <w:r w:rsidRPr="018B273C">
              <w:rPr>
                <w:color w:val="000000" w:themeColor="text1"/>
                <w:szCs w:val="24"/>
                <w:lang w:val="lt"/>
              </w:rPr>
              <w:t xml:space="preserve">PVM sudaro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w:t>
            </w:r>
          </w:p>
          <w:p w14:paraId="5DC3ED1D" w14:textId="77777777" w:rsidR="008F770A" w:rsidRDefault="008F770A" w:rsidP="008F770A">
            <w:r w:rsidRPr="018B273C">
              <w:rPr>
                <w:color w:val="000000" w:themeColor="text1"/>
                <w:szCs w:val="24"/>
                <w:lang w:val="lt"/>
              </w:rPr>
              <w:t xml:space="preserve">Sutarties kaina yra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 xml:space="preserve"> su PVM.</w:t>
            </w:r>
          </w:p>
          <w:p w14:paraId="406C5929" w14:textId="77777777" w:rsidR="008F770A" w:rsidRDefault="008F770A" w:rsidP="008F770A">
            <w:r w:rsidRPr="018B273C">
              <w:rPr>
                <w:b/>
                <w:bCs/>
                <w:color w:val="000000" w:themeColor="text1"/>
                <w:szCs w:val="24"/>
                <w:lang w:val="lt"/>
              </w:rPr>
              <w:t xml:space="preserve"> </w:t>
            </w:r>
          </w:p>
          <w:p w14:paraId="17A55BC1" w14:textId="77777777" w:rsidR="008F770A" w:rsidRDefault="008F770A" w:rsidP="008F770A">
            <w:r w:rsidRPr="018B273C">
              <w:rPr>
                <w:color w:val="000000" w:themeColor="text1"/>
                <w:szCs w:val="24"/>
                <w:lang w:val="lt"/>
              </w:rPr>
              <w:t>Pirkėjas perka Paslaugas pagal poreikį Sutartyje nurodytais įkainiais, neviršijant Sutarties kainos. Sutartyje nurodytas Paslaugų kiekis gali būti keičiamas (didėti ar mažėti).</w:t>
            </w:r>
          </w:p>
          <w:p w14:paraId="6C8A8F75" w14:textId="3DBDB722" w:rsidR="0908C22F" w:rsidRPr="003E21BC" w:rsidRDefault="008F770A" w:rsidP="008F770A">
            <w:pPr>
              <w:jc w:val="both"/>
              <w:rPr>
                <w:szCs w:val="24"/>
              </w:rPr>
            </w:pPr>
            <w:r w:rsidRPr="018B273C">
              <w:rPr>
                <w:color w:val="000000" w:themeColor="text1"/>
                <w:szCs w:val="24"/>
                <w:lang w:val="lt"/>
              </w:rPr>
              <w:t>Pirkėjas neįsipareigoja išpirkti preliminaraus Paslaugų kiekio ar bet kokios jo dalies.</w:t>
            </w:r>
          </w:p>
          <w:p w14:paraId="5751E94A" w14:textId="3765546E" w:rsidR="00027B83" w:rsidRPr="003E21BC" w:rsidRDefault="00354880" w:rsidP="3FD3F9DE">
            <w:pPr>
              <w:jc w:val="both"/>
              <w:rPr>
                <w:color w:val="000000"/>
                <w:kern w:val="2"/>
              </w:rPr>
            </w:pPr>
            <w:r w:rsidRPr="003E21BC">
              <w:rPr>
                <w:color w:val="4472C4"/>
                <w:kern w:val="2"/>
              </w:rPr>
              <w:t xml:space="preserve"> </w:t>
            </w:r>
          </w:p>
        </w:tc>
      </w:tr>
      <w:tr w:rsidR="00027B83" w:rsidRPr="003E21BC" w14:paraId="267D47BF" w14:textId="77777777" w:rsidTr="005E3130">
        <w:trPr>
          <w:trHeight w:val="989"/>
        </w:trPr>
        <w:tc>
          <w:tcPr>
            <w:tcW w:w="2865" w:type="dxa"/>
            <w:gridSpan w:val="2"/>
          </w:tcPr>
          <w:p w14:paraId="5E5DEA20" w14:textId="07E1E482" w:rsidR="00027B83" w:rsidRPr="003E21BC" w:rsidRDefault="000B0897">
            <w:pPr>
              <w:rPr>
                <w:b/>
                <w:kern w:val="2"/>
                <w:szCs w:val="24"/>
              </w:rPr>
            </w:pPr>
            <w:r w:rsidRPr="003E21BC">
              <w:rPr>
                <w:b/>
                <w:kern w:val="2"/>
                <w:szCs w:val="24"/>
              </w:rPr>
              <w:t xml:space="preserve">5.3. Sutarties kainos / įkainių perskaičiavimas taikant </w:t>
            </w:r>
            <w:r w:rsidRPr="003E21BC">
              <w:rPr>
                <w:b/>
                <w:kern w:val="2"/>
                <w:szCs w:val="24"/>
                <w:u w:val="single"/>
              </w:rPr>
              <w:t>peržiūros</w:t>
            </w:r>
            <w:r w:rsidRPr="003E21BC">
              <w:rPr>
                <w:b/>
                <w:kern w:val="2"/>
                <w:szCs w:val="24"/>
              </w:rPr>
              <w:t xml:space="preserve"> taisykles</w:t>
            </w:r>
          </w:p>
          <w:p w14:paraId="53EBA4B1" w14:textId="77777777" w:rsidR="00027B83" w:rsidRPr="003E21BC" w:rsidRDefault="00027B83">
            <w:pPr>
              <w:rPr>
                <w:kern w:val="2"/>
                <w:szCs w:val="24"/>
              </w:rPr>
            </w:pPr>
          </w:p>
        </w:tc>
        <w:tc>
          <w:tcPr>
            <w:tcW w:w="7097" w:type="dxa"/>
            <w:gridSpan w:val="2"/>
          </w:tcPr>
          <w:p w14:paraId="6BB375F6" w14:textId="3B00A67F" w:rsidR="00D17A28" w:rsidRPr="003E21BC" w:rsidRDefault="00D17A28" w:rsidP="00D17A28">
            <w:pPr>
              <w:rPr>
                <w:color w:val="FF0000"/>
                <w:kern w:val="2"/>
                <w:szCs w:val="24"/>
              </w:rPr>
            </w:pPr>
            <w:r w:rsidRPr="003E21BC">
              <w:rPr>
                <w:kern w:val="2"/>
                <w:szCs w:val="24"/>
              </w:rPr>
              <w:t xml:space="preserve">Sutarties kaina </w:t>
            </w:r>
            <w:r w:rsidR="003D7DDC">
              <w:rPr>
                <w:kern w:val="2"/>
                <w:szCs w:val="24"/>
              </w:rPr>
              <w:t xml:space="preserve">(įkainiai) </w:t>
            </w:r>
            <w:r w:rsidRPr="003E21BC">
              <w:rPr>
                <w:kern w:val="2"/>
                <w:szCs w:val="24"/>
              </w:rPr>
              <w:t>bus perskaičiuojama:</w:t>
            </w:r>
          </w:p>
          <w:p w14:paraId="5EC13F2C" w14:textId="49745218" w:rsidR="00D17A28" w:rsidRPr="003E21BC" w:rsidRDefault="00D17A28" w:rsidP="00D17A28">
            <w:pPr>
              <w:rPr>
                <w:kern w:val="2"/>
                <w:szCs w:val="24"/>
              </w:rPr>
            </w:pPr>
            <w:r w:rsidRPr="003E21BC">
              <w:rPr>
                <w:kern w:val="2"/>
                <w:szCs w:val="24"/>
              </w:rPr>
              <w:t>5.3.1. Dėl PVM tarifo pasikeitimo.</w:t>
            </w:r>
          </w:p>
          <w:p w14:paraId="662EA503" w14:textId="1A481E3F" w:rsidR="00027B83" w:rsidRPr="003E21BC" w:rsidRDefault="00D17A28" w:rsidP="00D17A28">
            <w:pPr>
              <w:rPr>
                <w:color w:val="FF0000"/>
                <w:kern w:val="2"/>
                <w:szCs w:val="24"/>
              </w:rPr>
            </w:pPr>
            <w:r w:rsidRPr="003E21BC">
              <w:rPr>
                <w:color w:val="000000" w:themeColor="text1"/>
                <w:kern w:val="2"/>
                <w:szCs w:val="24"/>
              </w:rPr>
              <w:t>5.3.2. Dėl kainų lygio pokyčio.</w:t>
            </w:r>
          </w:p>
        </w:tc>
      </w:tr>
      <w:tr w:rsidR="00027B83" w:rsidRPr="003E21BC" w14:paraId="493E8FAB" w14:textId="77777777" w:rsidTr="005E3130">
        <w:trPr>
          <w:trHeight w:val="300"/>
        </w:trPr>
        <w:tc>
          <w:tcPr>
            <w:tcW w:w="2865" w:type="dxa"/>
            <w:gridSpan w:val="2"/>
          </w:tcPr>
          <w:p w14:paraId="2F363431" w14:textId="6494096F" w:rsidR="00027B83" w:rsidRPr="003E21BC" w:rsidRDefault="000B0897">
            <w:pPr>
              <w:rPr>
                <w:b/>
                <w:kern w:val="2"/>
                <w:szCs w:val="24"/>
              </w:rPr>
            </w:pPr>
            <w:r w:rsidRPr="003E21BC">
              <w:rPr>
                <w:b/>
                <w:kern w:val="2"/>
                <w:szCs w:val="24"/>
              </w:rPr>
              <w:t>5.3.1. Sutarties kainos peržiūra dėl PVM tarifo pasikeitimo</w:t>
            </w:r>
          </w:p>
        </w:tc>
        <w:tc>
          <w:tcPr>
            <w:tcW w:w="7097" w:type="dxa"/>
            <w:gridSpan w:val="2"/>
          </w:tcPr>
          <w:p w14:paraId="74D60956" w14:textId="77777777" w:rsidR="003E21BC" w:rsidRPr="003E21BC" w:rsidRDefault="003E21BC" w:rsidP="003E21BC">
            <w:pPr>
              <w:pStyle w:val="Standard"/>
              <w:spacing w:line="276" w:lineRule="auto"/>
              <w:jc w:val="both"/>
              <w:rPr>
                <w:rFonts w:ascii="Times New Roman" w:eastAsia="Times New Roman" w:hAnsi="Times New Roman" w:cs="Times New Roman"/>
                <w:kern w:val="2"/>
                <w:lang w:val="lt-LT" w:eastAsia="en-US" w:bidi="ar-SA"/>
              </w:rPr>
            </w:pPr>
            <w:r w:rsidRPr="003E21BC">
              <w:rPr>
                <w:rFonts w:ascii="Times New Roman" w:eastAsia="Times New Roman" w:hAnsi="Times New Roman" w:cs="Times New Roman"/>
                <w:kern w:val="2"/>
                <w:lang w:val="lt-LT" w:eastAsia="en-US" w:bidi="ar-SA"/>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3FE15214" w14:textId="77777777" w:rsidR="003E21BC" w:rsidRPr="003E21BC" w:rsidRDefault="003E21BC" w:rsidP="003E21BC">
            <w:pPr>
              <w:pStyle w:val="Standard"/>
              <w:spacing w:line="276" w:lineRule="auto"/>
              <w:jc w:val="both"/>
              <w:rPr>
                <w:rFonts w:ascii="Times New Roman" w:eastAsia="Times New Roman" w:hAnsi="Times New Roman" w:cs="Times New Roman"/>
                <w:kern w:val="2"/>
                <w:lang w:val="lt-LT" w:eastAsia="en-US" w:bidi="ar-SA"/>
              </w:rPr>
            </w:pPr>
            <w:r w:rsidRPr="003E21BC">
              <w:rPr>
                <w:rFonts w:ascii="Times New Roman" w:eastAsia="Times New Roman" w:hAnsi="Times New Roman" w:cs="Times New Roman"/>
                <w:kern w:val="2"/>
                <w:lang w:val="lt-LT" w:eastAsia="en-US" w:bidi="ar-SA"/>
              </w:rPr>
              <w:t>Perskaičiavimas įforminamas Susitarimu ne vėliau kaip per 14 kalendorinių dienų nuo PVM mokėjimą reglamentuojančių teisės aktų pasikeitimo, kuris tampa neatskiriama Sutarties dalimi. Perskaičiuota (-</w:t>
            </w:r>
            <w:proofErr w:type="spellStart"/>
            <w:r w:rsidRPr="003E21BC">
              <w:rPr>
                <w:rFonts w:ascii="Times New Roman" w:eastAsia="Times New Roman" w:hAnsi="Times New Roman" w:cs="Times New Roman"/>
                <w:kern w:val="2"/>
                <w:lang w:val="lt-LT" w:eastAsia="en-US" w:bidi="ar-SA"/>
              </w:rPr>
              <w:t>as</w:t>
            </w:r>
            <w:proofErr w:type="spellEnd"/>
            <w:r w:rsidRPr="003E21BC">
              <w:rPr>
                <w:rFonts w:ascii="Times New Roman" w:eastAsia="Times New Roman" w:hAnsi="Times New Roman" w:cs="Times New Roman"/>
                <w:kern w:val="2"/>
                <w:lang w:val="lt-LT" w:eastAsia="en-US" w:bidi="ar-SA"/>
              </w:rPr>
              <w:t>) Sutarties kaina / įkainis taikoma (-</w:t>
            </w:r>
            <w:proofErr w:type="spellStart"/>
            <w:r w:rsidRPr="003E21BC">
              <w:rPr>
                <w:rFonts w:ascii="Times New Roman" w:eastAsia="Times New Roman" w:hAnsi="Times New Roman" w:cs="Times New Roman"/>
                <w:kern w:val="2"/>
                <w:lang w:val="lt-LT" w:eastAsia="en-US" w:bidi="ar-SA"/>
              </w:rPr>
              <w:t>as</w:t>
            </w:r>
            <w:proofErr w:type="spellEnd"/>
            <w:r w:rsidRPr="003E21BC">
              <w:rPr>
                <w:rFonts w:ascii="Times New Roman" w:eastAsia="Times New Roman" w:hAnsi="Times New Roman" w:cs="Times New Roman"/>
                <w:kern w:val="2"/>
                <w:lang w:val="lt-LT" w:eastAsia="en-US" w:bidi="ar-SA"/>
              </w:rPr>
              <w:t>) už tą Paslaugų dalį, kurios bus tiekiamos nuo Šalių pasirašyto Susitarimo įsigaliojimo dienos.</w:t>
            </w:r>
          </w:p>
          <w:p w14:paraId="20571E9F" w14:textId="3DAB6F35" w:rsidR="00027B83" w:rsidRPr="003E21BC" w:rsidRDefault="00027B83" w:rsidP="00E24A87">
            <w:pPr>
              <w:jc w:val="both"/>
            </w:pPr>
          </w:p>
        </w:tc>
      </w:tr>
      <w:tr w:rsidR="00027B83" w:rsidRPr="003E21BC" w14:paraId="664B1697" w14:textId="77777777" w:rsidTr="005E3130">
        <w:trPr>
          <w:trHeight w:val="300"/>
        </w:trPr>
        <w:tc>
          <w:tcPr>
            <w:tcW w:w="2865" w:type="dxa"/>
            <w:gridSpan w:val="2"/>
          </w:tcPr>
          <w:p w14:paraId="001A6369" w14:textId="77777777" w:rsidR="00027B83" w:rsidRPr="003E21BC" w:rsidRDefault="000B0897">
            <w:pPr>
              <w:rPr>
                <w:szCs w:val="24"/>
              </w:rPr>
            </w:pPr>
            <w:r w:rsidRPr="003E21BC">
              <w:rPr>
                <w:b/>
                <w:bCs/>
                <w:kern w:val="2"/>
                <w:szCs w:val="24"/>
              </w:rPr>
              <w:t>5.3.2.</w:t>
            </w:r>
            <w:r w:rsidRPr="003E21BC">
              <w:rPr>
                <w:kern w:val="2"/>
                <w:szCs w:val="24"/>
              </w:rPr>
              <w:t xml:space="preserve"> </w:t>
            </w:r>
            <w:r w:rsidRPr="003E21BC">
              <w:rPr>
                <w:b/>
                <w:bCs/>
                <w:kern w:val="2"/>
                <w:szCs w:val="24"/>
              </w:rPr>
              <w:t>Sutarties kainos / įkainių peržiūra dėl kitų mokesčių, lemiančių Paslaugų kainos / įkainių pokytį, pasikeitimo</w:t>
            </w:r>
          </w:p>
        </w:tc>
        <w:tc>
          <w:tcPr>
            <w:tcW w:w="7097" w:type="dxa"/>
            <w:gridSpan w:val="2"/>
          </w:tcPr>
          <w:p w14:paraId="0F646B7E" w14:textId="77777777" w:rsidR="00027B83" w:rsidRPr="003E21BC" w:rsidRDefault="000B0897">
            <w:pPr>
              <w:rPr>
                <w:kern w:val="2"/>
                <w:szCs w:val="24"/>
              </w:rPr>
            </w:pPr>
            <w:r w:rsidRPr="003E21BC">
              <w:rPr>
                <w:kern w:val="2"/>
                <w:szCs w:val="24"/>
              </w:rPr>
              <w:t>Netaikoma</w:t>
            </w:r>
          </w:p>
          <w:p w14:paraId="1A7C8B08" w14:textId="77777777" w:rsidR="00027B83" w:rsidRPr="003E21BC" w:rsidRDefault="00027B83">
            <w:pPr>
              <w:rPr>
                <w:kern w:val="2"/>
                <w:szCs w:val="24"/>
              </w:rPr>
            </w:pPr>
          </w:p>
          <w:p w14:paraId="5772B308" w14:textId="4184E1DF" w:rsidR="00027B83" w:rsidRPr="003E21BC" w:rsidRDefault="00027B83">
            <w:pPr>
              <w:rPr>
                <w:szCs w:val="24"/>
              </w:rPr>
            </w:pPr>
          </w:p>
        </w:tc>
      </w:tr>
      <w:tr w:rsidR="006F0803" w:rsidRPr="003E21BC" w14:paraId="022882B0" w14:textId="77777777" w:rsidTr="005E3130">
        <w:trPr>
          <w:trHeight w:val="300"/>
        </w:trPr>
        <w:tc>
          <w:tcPr>
            <w:tcW w:w="2865" w:type="dxa"/>
            <w:gridSpan w:val="2"/>
          </w:tcPr>
          <w:p w14:paraId="6060A47B" w14:textId="1109B838" w:rsidR="006F0803" w:rsidRPr="003E21BC" w:rsidRDefault="006F0803" w:rsidP="006F0803">
            <w:pPr>
              <w:rPr>
                <w:bCs/>
                <w:kern w:val="2"/>
                <w:szCs w:val="24"/>
              </w:rPr>
            </w:pPr>
            <w:r w:rsidRPr="003E21BC">
              <w:rPr>
                <w:b/>
                <w:kern w:val="2"/>
                <w:szCs w:val="24"/>
              </w:rPr>
              <w:t>5.3.3. Sutarties kainos  peržiūra dėl kainų lygio pokyčio</w:t>
            </w:r>
          </w:p>
          <w:p w14:paraId="7692EB0E" w14:textId="77777777" w:rsidR="006F0803" w:rsidRPr="003E21BC" w:rsidRDefault="006F0803" w:rsidP="006F0803">
            <w:pPr>
              <w:rPr>
                <w:kern w:val="2"/>
                <w:szCs w:val="24"/>
              </w:rPr>
            </w:pPr>
          </w:p>
          <w:p w14:paraId="34D2BE09" w14:textId="5FC6AD7D" w:rsidR="006F0803" w:rsidRPr="003E21BC" w:rsidRDefault="006F0803" w:rsidP="006F0803">
            <w:pPr>
              <w:rPr>
                <w:b/>
                <w:kern w:val="2"/>
                <w:szCs w:val="24"/>
              </w:rPr>
            </w:pPr>
          </w:p>
        </w:tc>
        <w:tc>
          <w:tcPr>
            <w:tcW w:w="7097" w:type="dxa"/>
            <w:gridSpan w:val="2"/>
          </w:tcPr>
          <w:p w14:paraId="5603C046" w14:textId="77777777" w:rsidR="002A145C" w:rsidRDefault="002A145C" w:rsidP="002A145C">
            <w:pPr>
              <w:pStyle w:val="Standard"/>
              <w:spacing w:line="276" w:lineRule="auto"/>
              <w:jc w:val="both"/>
              <w:rPr>
                <w:rFonts w:ascii="Times New Roman" w:eastAsia="Calibri" w:hAnsi="Times New Roman" w:cs="Times New Roman"/>
                <w:color w:val="000000"/>
                <w:sz w:val="20"/>
                <w:lang w:val="lt-LT"/>
              </w:rPr>
            </w:pPr>
            <w:r w:rsidRPr="0030338E">
              <w:rPr>
                <w:rFonts w:ascii="Times New Roman" w:eastAsia="Calibri" w:hAnsi="Times New Roman" w:cs="Times New Roman"/>
                <w:color w:val="000000"/>
                <w:sz w:val="20"/>
                <w:lang w:val="lt-LT"/>
              </w:rPr>
              <w:t xml:space="preserve">5.3.3.1. </w:t>
            </w:r>
            <w:r w:rsidRPr="002A145C">
              <w:rPr>
                <w:rFonts w:ascii="Times New Roman" w:eastAsia="Calibri" w:hAnsi="Times New Roman" w:cs="Times New Roman"/>
                <w:color w:val="000000"/>
                <w:sz w:val="20"/>
                <w:lang w:val="lt-LT"/>
              </w:rPr>
              <w:t xml:space="preserve">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(šešis) mėnesius. </w:t>
            </w:r>
          </w:p>
          <w:p w14:paraId="5847258C" w14:textId="5F47869B" w:rsidR="002A145C" w:rsidRPr="002A145C"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lastRenderedPageBreak/>
              <w:t>5.3.3.2. Sutarties kaina peržiūrima tik tai Sutarties daliai, kuri nėra išpirkta, t. y. Paslaugoms, kurios nėra priimtos ir apmokėtos. Vėlesnė Sutarties kainos peržiūra negali apimti laikotarpio, už kurį peržiūra jau buvo atlikta.</w:t>
            </w:r>
          </w:p>
          <w:p w14:paraId="7897B371" w14:textId="77777777" w:rsidR="002A145C"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5.3.3.3. Jeigu Paslaugų teikimas vėluoja dėl Tiekėjo kaltės, uždelstų suteikti Paslaugų kaina nėra perskaičiuojama dėl kainų lygio kilimo (gali būti mažinama</w:t>
            </w:r>
            <w:r w:rsidRPr="0030338E">
              <w:rPr>
                <w:rFonts w:ascii="Times New Roman" w:eastAsia="Calibri" w:hAnsi="Times New Roman" w:cs="Times New Roman"/>
                <w:color w:val="000000"/>
                <w:sz w:val="20"/>
                <w:lang w:val="lt-LT"/>
              </w:rPr>
              <w:t xml:space="preserve">, </w:t>
            </w:r>
            <w:r w:rsidRPr="002A145C">
              <w:rPr>
                <w:rFonts w:ascii="Times New Roman" w:eastAsia="Calibri" w:hAnsi="Times New Roman" w:cs="Times New Roman"/>
                <w:color w:val="000000"/>
                <w:sz w:val="20"/>
                <w:lang w:val="lt-LT"/>
              </w:rPr>
              <w:t xml:space="preserve">tačiau negali būti didinama). </w:t>
            </w:r>
          </w:p>
          <w:p w14:paraId="1E8E1193" w14:textId="77777777" w:rsidR="002A145C"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EF063DC" w14:textId="77777777" w:rsidR="002A145C"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 xml:space="preserve"> 5.3.3.5. Šalys privalo Susitarime nurodyti paslaugų indekso reikšmę laikotarpio pradžioje ir jo nustatymo datą, indekso reikšmę laikotarpio pabaigoje ir jo nustatymo datą, kainų pokytį (k), perskaičiuotą Sutarties kainą, perskaičiuotą Pradinės Sutarties vertę. </w:t>
            </w:r>
          </w:p>
          <w:p w14:paraId="1990EBEF" w14:textId="77777777" w:rsidR="00F73E55" w:rsidRPr="002A145C"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 xml:space="preserve">5.3.3.6. Nauja Sutarties kaina apskaičiuojama pagal žemiau pateiktą formulę: </w:t>
            </w:r>
          </w:p>
          <w:tbl>
            <w:tblPr>
              <w:tblW w:w="6716" w:type="dxa"/>
              <w:tblInd w:w="5" w:type="dxa"/>
              <w:tblCellMar>
                <w:left w:w="10" w:type="dxa"/>
                <w:right w:w="10" w:type="dxa"/>
              </w:tblCellMar>
              <w:tblLook w:val="04A0" w:firstRow="1" w:lastRow="0" w:firstColumn="1" w:lastColumn="0" w:noHBand="0" w:noVBand="1"/>
            </w:tblPr>
            <w:tblGrid>
              <w:gridCol w:w="6716"/>
            </w:tblGrid>
            <w:tr w:rsidR="00F73E55" w14:paraId="40DF8A8C" w14:textId="77777777" w:rsidTr="0053381B">
              <w:tc>
                <w:tcPr>
                  <w:tcW w:w="6716" w:type="dxa"/>
                  <w:tcBorders>
                    <w:top w:val="single" w:sz="4" w:space="0" w:color="000000"/>
                    <w:left w:val="single" w:sz="4" w:space="0" w:color="000000"/>
                    <w:right w:val="single" w:sz="4" w:space="0" w:color="000000"/>
                  </w:tcBorders>
                  <w:tcMar>
                    <w:top w:w="0" w:type="dxa"/>
                    <w:left w:w="108" w:type="dxa"/>
                    <w:bottom w:w="0" w:type="dxa"/>
                    <w:right w:w="108" w:type="dxa"/>
                  </w:tcMar>
                </w:tcPr>
                <w:p w14:paraId="1552AA3E" w14:textId="77777777" w:rsidR="00F73E55" w:rsidRDefault="00F73E55" w:rsidP="00F73E55">
                  <w:pPr>
                    <w:pStyle w:val="Standard"/>
                    <w:widowControl w:val="0"/>
                    <w:tabs>
                      <w:tab w:val="left" w:pos="709"/>
                    </w:tabs>
                    <w:spacing w:line="276" w:lineRule="auto"/>
                    <w:jc w:val="both"/>
                    <w:rPr>
                      <w:rFonts w:hint="eastAsia"/>
                      <w:color w:val="000000"/>
                      <w:sz w:val="18"/>
                      <w:szCs w:val="18"/>
                      <w:lang w:val="lt-LT"/>
                    </w:rPr>
                  </w:pPr>
                </w:p>
                <w:p w14:paraId="1F59C03A" w14:textId="77777777" w:rsidR="00F73E55" w:rsidRPr="003D63F8" w:rsidRDefault="00F73E55" w:rsidP="00F73E55">
                  <w:pPr>
                    <w:pStyle w:val="Standard"/>
                    <w:widowControl w:val="0"/>
                    <w:tabs>
                      <w:tab w:val="left" w:pos="709"/>
                    </w:tabs>
                    <w:spacing w:line="276" w:lineRule="auto"/>
                    <w:jc w:val="center"/>
                    <w:rPr>
                      <w:rFonts w:hint="eastAsia"/>
                      <w:b/>
                      <w:bCs/>
                      <w:sz w:val="18"/>
                      <w:szCs w:val="18"/>
                    </w:rPr>
                  </w:pPr>
                  <w:r w:rsidRPr="003D63F8">
                    <w:rPr>
                      <w:b/>
                      <w:bCs/>
                      <w:sz w:val="18"/>
                      <w:szCs w:val="18"/>
                      <w:lang w:val="lt-LT"/>
                    </w:rPr>
                    <w:t>a1 = a + ((k / 100) * a)</w:t>
                  </w:r>
                  <w:r w:rsidRPr="003D63F8">
                    <w:rPr>
                      <w:sz w:val="18"/>
                      <w:szCs w:val="18"/>
                      <w:lang w:val="lt-LT"/>
                    </w:rPr>
                    <w:t>, kur</w:t>
                  </w:r>
                </w:p>
                <w:p w14:paraId="51303148" w14:textId="77777777" w:rsidR="00F73E55" w:rsidRDefault="00F73E55" w:rsidP="00F73E55">
                  <w:pPr>
                    <w:pStyle w:val="Standard"/>
                    <w:widowControl w:val="0"/>
                    <w:tabs>
                      <w:tab w:val="left" w:pos="709"/>
                    </w:tabs>
                    <w:spacing w:line="276" w:lineRule="auto"/>
                    <w:jc w:val="both"/>
                    <w:rPr>
                      <w:rFonts w:hint="eastAsia"/>
                      <w:color w:val="000000"/>
                      <w:sz w:val="18"/>
                      <w:szCs w:val="18"/>
                      <w:lang w:val="lt-LT"/>
                    </w:rPr>
                  </w:pPr>
                </w:p>
              </w:tc>
            </w:tr>
            <w:tr w:rsidR="00F73E55" w14:paraId="72847A40" w14:textId="77777777" w:rsidTr="0053381B">
              <w:tc>
                <w:tcPr>
                  <w:tcW w:w="6716" w:type="dxa"/>
                  <w:tcBorders>
                    <w:left w:val="single" w:sz="4" w:space="0" w:color="000000"/>
                    <w:right w:val="single" w:sz="4" w:space="0" w:color="000000"/>
                  </w:tcBorders>
                  <w:tcMar>
                    <w:top w:w="0" w:type="dxa"/>
                    <w:left w:w="108" w:type="dxa"/>
                    <w:bottom w:w="0" w:type="dxa"/>
                    <w:right w:w="108" w:type="dxa"/>
                  </w:tcMar>
                </w:tcPr>
                <w:p w14:paraId="5AD2EC35" w14:textId="77777777" w:rsidR="00F73E55" w:rsidRPr="0030338E" w:rsidRDefault="00F73E55" w:rsidP="00F73E55">
                  <w:pPr>
                    <w:pStyle w:val="Standard"/>
                    <w:spacing w:line="276" w:lineRule="auto"/>
                    <w:jc w:val="both"/>
                    <w:rPr>
                      <w:rFonts w:hint="eastAsia"/>
                      <w:lang w:val="lt-LT"/>
                    </w:rPr>
                  </w:pPr>
                  <w:r>
                    <w:rPr>
                      <w:rStyle w:val="Numatytasispastraiposriftas1"/>
                      <w:i/>
                      <w:iCs/>
                      <w:sz w:val="18"/>
                      <w:szCs w:val="18"/>
                      <w:lang w:val="lt-LT" w:bidi="ar-SA"/>
                    </w:rPr>
                    <w:t xml:space="preserve">a </w:t>
                  </w:r>
                  <w:r>
                    <w:rPr>
                      <w:rStyle w:val="Numatytasispastraiposriftas1"/>
                      <w:sz w:val="18"/>
                      <w:szCs w:val="18"/>
                      <w:lang w:val="lt-LT" w:bidi="ar-SA"/>
                    </w:rPr>
                    <w:t>– kaina / įkainis (Eur be PVM) (jei peržiūra jau buvo atlikta, tai po paskutinio perskaičiavimo)</w:t>
                  </w:r>
                </w:p>
                <w:p w14:paraId="68BC94CD" w14:textId="77777777" w:rsidR="00F73E55" w:rsidRDefault="00F73E55" w:rsidP="00F73E55">
                  <w:pPr>
                    <w:pStyle w:val="Standard"/>
                    <w:spacing w:line="276" w:lineRule="auto"/>
                    <w:jc w:val="both"/>
                    <w:rPr>
                      <w:rFonts w:hint="eastAsia"/>
                    </w:rPr>
                  </w:pPr>
                  <w:r>
                    <w:rPr>
                      <w:rStyle w:val="Numatytasispastraiposriftas1"/>
                      <w:i/>
                      <w:iCs/>
                      <w:sz w:val="18"/>
                      <w:szCs w:val="18"/>
                      <w:lang w:val="lt-LT" w:bidi="ar-SA"/>
                    </w:rPr>
                    <w:t>a</w:t>
                  </w:r>
                  <w:r>
                    <w:rPr>
                      <w:rStyle w:val="Numatytasispastraiposriftas1"/>
                      <w:i/>
                      <w:iCs/>
                      <w:sz w:val="18"/>
                      <w:szCs w:val="18"/>
                      <w:vertAlign w:val="subscript"/>
                      <w:lang w:val="lt-LT" w:bidi="ar-SA"/>
                    </w:rPr>
                    <w:t>1</w:t>
                  </w:r>
                  <w:r>
                    <w:rPr>
                      <w:rStyle w:val="Numatytasispastraiposriftas1"/>
                      <w:sz w:val="18"/>
                      <w:szCs w:val="18"/>
                      <w:lang w:val="lt-LT" w:bidi="ar-SA"/>
                    </w:rPr>
                    <w:t xml:space="preserve"> – perskaičiuota (pakeista) kaina / įkainis (Eur be PVM)</w:t>
                  </w:r>
                </w:p>
                <w:p w14:paraId="25A57DBA" w14:textId="77777777" w:rsidR="00F73E55" w:rsidRDefault="00F73E55" w:rsidP="00F73E55">
                  <w:pPr>
                    <w:pStyle w:val="Standard"/>
                    <w:widowControl w:val="0"/>
                    <w:tabs>
                      <w:tab w:val="left" w:pos="709"/>
                    </w:tabs>
                    <w:spacing w:line="276" w:lineRule="auto"/>
                    <w:jc w:val="both"/>
                    <w:rPr>
                      <w:rFonts w:hint="eastAsia"/>
                    </w:rPr>
                  </w:pPr>
                  <w:r>
                    <w:rPr>
                      <w:rStyle w:val="Numatytasispastraiposriftas1"/>
                      <w:rFonts w:eastAsia="Calibri"/>
                      <w:i/>
                      <w:iCs/>
                      <w:color w:val="000000"/>
                      <w:sz w:val="18"/>
                      <w:szCs w:val="18"/>
                      <w:lang w:val="lt-LT" w:bidi="ar-SA"/>
                    </w:rPr>
                    <w:t>k</w:t>
                  </w:r>
                  <w:r>
                    <w:rPr>
                      <w:rStyle w:val="Numatytasispastraiposriftas1"/>
                      <w:rFonts w:eastAsia="Calibri"/>
                      <w:color w:val="000000"/>
                      <w:sz w:val="18"/>
                      <w:szCs w:val="18"/>
                      <w:lang w:val="lt-LT" w:bidi="ar-SA"/>
                    </w:rPr>
                    <w:t xml:space="preserve"> – pagal vartotojų kainų indeksą „Vartojimo prekės ir paslaugos“ apskaičiuotas Vartojimo prekių ir paslaugų kainų pokytis (padidėjimas arba sumažėjimas) (%),</w:t>
                  </w:r>
                </w:p>
                <w:p w14:paraId="58D508B5" w14:textId="77777777" w:rsidR="00F73E55" w:rsidRDefault="00F73E55" w:rsidP="00F73E55">
                  <w:pPr>
                    <w:pStyle w:val="Standard"/>
                    <w:widowControl w:val="0"/>
                    <w:tabs>
                      <w:tab w:val="left" w:pos="709"/>
                    </w:tabs>
                    <w:spacing w:line="276" w:lineRule="auto"/>
                    <w:jc w:val="both"/>
                    <w:rPr>
                      <w:rStyle w:val="Numatytasispastraiposriftas1"/>
                      <w:rFonts w:eastAsia="Calibri"/>
                      <w:color w:val="000000"/>
                      <w:sz w:val="18"/>
                      <w:szCs w:val="18"/>
                      <w:lang w:val="lt-LT" w:bidi="ar-SA"/>
                    </w:rPr>
                  </w:pPr>
                  <w:r>
                    <w:rPr>
                      <w:rStyle w:val="Numatytasispastraiposriftas1"/>
                      <w:rFonts w:eastAsia="Calibri"/>
                      <w:color w:val="000000"/>
                      <w:sz w:val="18"/>
                      <w:szCs w:val="18"/>
                      <w:lang w:val="lt-LT" w:bidi="ar-SA"/>
                    </w:rPr>
                    <w:t>„k“ reikšmė apskaičiuojama pagal tokią formulę:</w:t>
                  </w:r>
                </w:p>
                <w:p w14:paraId="7FBBF42C" w14:textId="77777777" w:rsidR="00F73E55" w:rsidRDefault="00F73E55" w:rsidP="00F73E55">
                  <w:pPr>
                    <w:pStyle w:val="Standard"/>
                    <w:widowControl w:val="0"/>
                    <w:tabs>
                      <w:tab w:val="left" w:pos="709"/>
                    </w:tabs>
                    <w:spacing w:line="276" w:lineRule="auto"/>
                    <w:jc w:val="both"/>
                    <w:rPr>
                      <w:rStyle w:val="Numatytasispastraiposriftas1"/>
                      <w:rFonts w:eastAsia="Calibri"/>
                      <w:color w:val="000000"/>
                      <w:sz w:val="18"/>
                      <w:szCs w:val="18"/>
                      <w:lang w:val="lt-LT" w:bidi="ar-SA"/>
                    </w:rPr>
                  </w:pPr>
                </w:p>
                <w:p w14:paraId="689335D1" w14:textId="77777777" w:rsidR="00F73E55" w:rsidRPr="0030338E" w:rsidRDefault="00F73E55" w:rsidP="00F73E55">
                  <w:pPr>
                    <w:pStyle w:val="Standard"/>
                    <w:widowControl w:val="0"/>
                    <w:tabs>
                      <w:tab w:val="left" w:pos="709"/>
                    </w:tabs>
                    <w:spacing w:line="276" w:lineRule="auto"/>
                    <w:jc w:val="center"/>
                    <w:rPr>
                      <w:rFonts w:hint="eastAsia"/>
                      <w:lang w:val="lt-LT"/>
                    </w:rPr>
                  </w:pPr>
                  <w:r w:rsidRPr="003D63F8">
                    <w:rPr>
                      <w:b/>
                      <w:bCs/>
                      <w:sz w:val="18"/>
                      <w:szCs w:val="18"/>
                      <w:lang w:val="lt-LT"/>
                    </w:rPr>
                    <w:t>k = (IndNaujausias / IndPradžia) * 100 - 100, (proc.)</w:t>
                  </w:r>
                  <w:r w:rsidRPr="003D63F8">
                    <w:rPr>
                      <w:sz w:val="18"/>
                      <w:szCs w:val="18"/>
                      <w:lang w:val="lt-LT"/>
                    </w:rPr>
                    <w:t xml:space="preserve"> kur</w:t>
                  </w:r>
                </w:p>
              </w:tc>
            </w:tr>
            <w:tr w:rsidR="00F73E55" w14:paraId="07D91B3D" w14:textId="77777777" w:rsidTr="0053381B">
              <w:tc>
                <w:tcPr>
                  <w:tcW w:w="6716" w:type="dxa"/>
                  <w:tcBorders>
                    <w:left w:val="single" w:sz="4" w:space="0" w:color="000000"/>
                    <w:right w:val="single" w:sz="4" w:space="0" w:color="000000"/>
                  </w:tcBorders>
                  <w:tcMar>
                    <w:top w:w="0" w:type="dxa"/>
                    <w:left w:w="108" w:type="dxa"/>
                    <w:bottom w:w="0" w:type="dxa"/>
                    <w:right w:w="108" w:type="dxa"/>
                  </w:tcMar>
                </w:tcPr>
                <w:p w14:paraId="5F52D598" w14:textId="77777777" w:rsidR="00F73E55" w:rsidRDefault="00F73E55" w:rsidP="00F73E55">
                  <w:pPr>
                    <w:pStyle w:val="Standard"/>
                    <w:widowControl w:val="0"/>
                    <w:tabs>
                      <w:tab w:val="left" w:pos="709"/>
                    </w:tabs>
                    <w:spacing w:line="276" w:lineRule="auto"/>
                    <w:jc w:val="center"/>
                    <w:rPr>
                      <w:rFonts w:eastAsia="Calibri"/>
                      <w:color w:val="000000"/>
                      <w:sz w:val="18"/>
                      <w:szCs w:val="18"/>
                      <w:lang w:val="lt-LT"/>
                    </w:rPr>
                  </w:pPr>
                </w:p>
              </w:tc>
            </w:tr>
          </w:tbl>
          <w:p w14:paraId="49D408B6"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 xml:space="preserve">  Ind</w:t>
            </w:r>
            <w:r w:rsidRPr="002A145C">
              <w:rPr>
                <w:rFonts w:ascii="Times New Roman" w:eastAsia="Calibri" w:hAnsi="Times New Roman" w:cs="Times New Roman"/>
                <w:color w:val="000000"/>
                <w:sz w:val="20"/>
                <w:vertAlign w:val="subscript"/>
                <w:lang w:val="lt-LT"/>
              </w:rPr>
              <w:t>naujausias</w:t>
            </w:r>
            <w:r w:rsidRPr="002A145C">
              <w:rPr>
                <w:rFonts w:ascii="Times New Roman" w:eastAsia="Calibri" w:hAnsi="Times New Roman" w:cs="Times New Roman"/>
                <w:color w:val="000000"/>
                <w:sz w:val="20"/>
                <w:lang w:val="lt-LT"/>
              </w:rPr>
              <w:t xml:space="preserve"> – kreipimosi dėl kainos peržiūros išsiuntimo kitai Šaliai dieną paskelbtas naujausias vartojimo prekių ir paslaugų indeksas („Vartojimo prekių ir paslaugų“). </w:t>
            </w:r>
          </w:p>
          <w:p w14:paraId="697E741E"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Ind</w:t>
            </w:r>
            <w:r w:rsidRPr="002A145C">
              <w:rPr>
                <w:rFonts w:ascii="Times New Roman" w:eastAsia="Calibri" w:hAnsi="Times New Roman" w:cs="Times New Roman"/>
                <w:color w:val="000000"/>
                <w:sz w:val="20"/>
                <w:vertAlign w:val="subscript"/>
                <w:lang w:val="lt-LT"/>
              </w:rPr>
              <w:t>pradžia</w:t>
            </w:r>
            <w:r w:rsidRPr="002A145C">
              <w:rPr>
                <w:rFonts w:ascii="Times New Roman" w:eastAsia="Calibri" w:hAnsi="Times New Roman" w:cs="Times New Roman"/>
                <w:color w:val="000000"/>
                <w:sz w:val="20"/>
                <w:lang w:val="lt-LT"/>
              </w:rPr>
              <w:t xml:space="preserve"> – laikotarpio pradžios datos (mėnesio) vartojimo prekių ir paslaugų indeksas („Vartojimo prekių ir paslaugų“). </w:t>
            </w:r>
          </w:p>
          <w:p w14:paraId="43EB3CDC"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2C03FF"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 xml:space="preserve"> 5.3.3.7. Skaičiavimams indeksų reikšmės imamos keturių skaitmenų po kablelio tikslumu</w:t>
            </w:r>
            <w:r w:rsidRPr="0030338E">
              <w:rPr>
                <w:rFonts w:ascii="Times New Roman" w:eastAsia="Calibri" w:hAnsi="Times New Roman" w:cs="Times New Roman"/>
                <w:color w:val="000000"/>
                <w:sz w:val="20"/>
                <w:lang w:val="lt-LT"/>
              </w:rPr>
              <w:t xml:space="preserve">. </w:t>
            </w:r>
            <w:r w:rsidRPr="002A145C">
              <w:rPr>
                <w:rFonts w:ascii="Times New Roman" w:eastAsia="Calibri" w:hAnsi="Times New Roman" w:cs="Times New Roman"/>
                <w:color w:val="000000"/>
                <w:sz w:val="20"/>
                <w:lang w:val="lt-LT"/>
              </w:rPr>
              <w:t xml:space="preserve">Apskaičiuotas pokytis (k) tolimesniems skaičiavimams naudojamas suapvalinus iki vieno skaitmens po kablelio, o apskaičiuota kaina suapvalinama iki dviejų skaitmenų po kablelio. </w:t>
            </w:r>
          </w:p>
          <w:p w14:paraId="2104934F"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w:t>
            </w:r>
            <w:r w:rsidR="00F73E55">
              <w:rPr>
                <w:rFonts w:ascii="Times New Roman" w:eastAsia="Calibri" w:hAnsi="Times New Roman" w:cs="Times New Roman"/>
                <w:color w:val="000000"/>
                <w:sz w:val="20"/>
                <w:lang w:val="lt-LT"/>
              </w:rPr>
              <w:t xml:space="preserve"> </w:t>
            </w:r>
            <w:r w:rsidRPr="002A145C">
              <w:rPr>
                <w:rFonts w:ascii="Times New Roman" w:eastAsia="Calibri" w:hAnsi="Times New Roman" w:cs="Times New Roman"/>
                <w:color w:val="000000"/>
                <w:sz w:val="20"/>
                <w:lang w:val="lt-LT"/>
              </w:rPr>
              <w:t xml:space="preserve">nurodyti kito indekso ar prašyti perskaičiavimo pagal kitą indeksą nei nurodytas šioje procedūroje. </w:t>
            </w:r>
          </w:p>
          <w:p w14:paraId="11D75A2D" w14:textId="77777777" w:rsidR="00F73E55" w:rsidRDefault="002A145C" w:rsidP="002A145C">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t xml:space="preserve">5.3.3.9. Pirkėjas, gavęs Tiekėjo prašymą dėl Sutarties kainos peržiūros kartu su visais reikiamais duomenimis, per 5 (penkias) darbo dienas nuo prašymo ir duomenų gavimo dienos įvertina pateiktą informaciją ir raštu informuoja Tiekėją apie įvertinimo rezultatus. Tuo atveju, jeigu Pirkėjas patvirtins, kad Tiekėjo pateikti duomenys sudaro pagrindą pakeisti Sutarties kainą, Susitarimas turi būti sudarytas per 5 (penkias) darbo dienas nuo tokio Pirkėjo patvirtinimo dienos. </w:t>
            </w:r>
          </w:p>
          <w:p w14:paraId="38752C12" w14:textId="0DAB3BCE" w:rsidR="006F0803" w:rsidRPr="00F73E55" w:rsidRDefault="002A145C" w:rsidP="00F73E55">
            <w:pPr>
              <w:pStyle w:val="Standard"/>
              <w:spacing w:line="276" w:lineRule="auto"/>
              <w:jc w:val="both"/>
              <w:rPr>
                <w:rFonts w:ascii="Times New Roman" w:eastAsia="Calibri" w:hAnsi="Times New Roman" w:cs="Times New Roman"/>
                <w:color w:val="000000"/>
                <w:sz w:val="20"/>
                <w:lang w:val="lt-LT"/>
              </w:rPr>
            </w:pPr>
            <w:r w:rsidRPr="002A145C">
              <w:rPr>
                <w:rFonts w:ascii="Times New Roman" w:eastAsia="Calibri" w:hAnsi="Times New Roman" w:cs="Times New Roman"/>
                <w:color w:val="000000"/>
                <w:sz w:val="20"/>
                <w:lang w:val="lt-LT"/>
              </w:rPr>
              <w:lastRenderedPageBreak/>
              <w:t>5.3.3.10. Susitarimu Šalys neturi teisės keisti procedūroje nurodytos tvarkos ar kitų Sutarties nuostatų, išskyrus, jei keitimas atliekamas pagal VPĮ nuostatas.</w:t>
            </w:r>
          </w:p>
        </w:tc>
      </w:tr>
      <w:tr w:rsidR="00027B83" w:rsidRPr="003E21BC" w14:paraId="6D143C7C" w14:textId="77777777" w:rsidTr="005E3130">
        <w:trPr>
          <w:trHeight w:val="300"/>
        </w:trPr>
        <w:tc>
          <w:tcPr>
            <w:tcW w:w="2865" w:type="dxa"/>
            <w:gridSpan w:val="2"/>
          </w:tcPr>
          <w:p w14:paraId="672A4CBD" w14:textId="77777777" w:rsidR="00027B83" w:rsidRPr="003E21BC" w:rsidRDefault="000B0897">
            <w:pPr>
              <w:rPr>
                <w:b/>
                <w:kern w:val="2"/>
                <w:szCs w:val="24"/>
              </w:rPr>
            </w:pPr>
            <w:r w:rsidRPr="003E21BC">
              <w:rPr>
                <w:b/>
                <w:kern w:val="2"/>
                <w:szCs w:val="24"/>
              </w:rPr>
              <w:lastRenderedPageBreak/>
              <w:t xml:space="preserve">5.3.4. Sutarties kainos / įkainių peržiūra dėl kainų lygio pokyčio pagal </w:t>
            </w:r>
            <w:r w:rsidRPr="003E21BC">
              <w:rPr>
                <w:b/>
                <w:bCs/>
                <w:kern w:val="2"/>
                <w:szCs w:val="24"/>
              </w:rPr>
              <w:t>Paslaugų</w:t>
            </w:r>
            <w:r w:rsidRPr="003E21BC">
              <w:rPr>
                <w:b/>
                <w:kern w:val="2"/>
                <w:szCs w:val="24"/>
              </w:rPr>
              <w:t xml:space="preserve"> grupių kainų pokyčius</w:t>
            </w:r>
          </w:p>
        </w:tc>
        <w:tc>
          <w:tcPr>
            <w:tcW w:w="7097" w:type="dxa"/>
            <w:gridSpan w:val="2"/>
          </w:tcPr>
          <w:p w14:paraId="5CCECE58" w14:textId="77777777" w:rsidR="00027B83" w:rsidRPr="003E21BC" w:rsidRDefault="000B0897">
            <w:pPr>
              <w:rPr>
                <w:kern w:val="2"/>
                <w:szCs w:val="24"/>
              </w:rPr>
            </w:pPr>
            <w:r w:rsidRPr="003E21BC">
              <w:rPr>
                <w:kern w:val="2"/>
                <w:szCs w:val="24"/>
              </w:rPr>
              <w:t>Netaikoma</w:t>
            </w:r>
          </w:p>
          <w:p w14:paraId="04CEF517" w14:textId="77777777" w:rsidR="00027B83" w:rsidRPr="003E21BC" w:rsidRDefault="00027B83">
            <w:pPr>
              <w:rPr>
                <w:kern w:val="2"/>
                <w:szCs w:val="24"/>
              </w:rPr>
            </w:pPr>
          </w:p>
          <w:p w14:paraId="61574C3A" w14:textId="330D5215" w:rsidR="00027B83" w:rsidRPr="003E21BC" w:rsidRDefault="00027B83">
            <w:pPr>
              <w:rPr>
                <w:szCs w:val="24"/>
              </w:rPr>
            </w:pPr>
          </w:p>
        </w:tc>
      </w:tr>
      <w:tr w:rsidR="00027B83" w:rsidRPr="003E21BC" w14:paraId="22049506" w14:textId="77777777" w:rsidTr="005E3130">
        <w:trPr>
          <w:trHeight w:val="300"/>
        </w:trPr>
        <w:tc>
          <w:tcPr>
            <w:tcW w:w="2865" w:type="dxa"/>
            <w:gridSpan w:val="2"/>
          </w:tcPr>
          <w:p w14:paraId="3C616512" w14:textId="77777777" w:rsidR="00027B83" w:rsidRPr="003E21BC" w:rsidRDefault="000B0897">
            <w:pPr>
              <w:rPr>
                <w:b/>
                <w:bCs/>
                <w:kern w:val="2"/>
                <w:szCs w:val="24"/>
              </w:rPr>
            </w:pPr>
            <w:r w:rsidRPr="003E21BC">
              <w:rPr>
                <w:b/>
                <w:bCs/>
                <w:kern w:val="2"/>
                <w:szCs w:val="24"/>
              </w:rPr>
              <w:t xml:space="preserve">5.4. Sutarties kainos / įkainių apskaičiavimas taikant </w:t>
            </w:r>
            <w:r w:rsidRPr="003E21BC">
              <w:rPr>
                <w:b/>
                <w:bCs/>
                <w:kern w:val="2"/>
                <w:szCs w:val="24"/>
                <w:u w:val="single"/>
              </w:rPr>
              <w:t>kiekio (apimties)</w:t>
            </w:r>
            <w:r w:rsidRPr="003E21BC">
              <w:rPr>
                <w:b/>
                <w:bCs/>
                <w:kern w:val="2"/>
                <w:szCs w:val="24"/>
              </w:rPr>
              <w:t xml:space="preserve"> keitimo taisykles</w:t>
            </w:r>
          </w:p>
        </w:tc>
        <w:tc>
          <w:tcPr>
            <w:tcW w:w="7097" w:type="dxa"/>
            <w:gridSpan w:val="2"/>
          </w:tcPr>
          <w:p w14:paraId="7F6F3F79" w14:textId="77777777" w:rsidR="00027B83" w:rsidRPr="003E21BC" w:rsidRDefault="000B0897">
            <w:pPr>
              <w:rPr>
                <w:kern w:val="2"/>
                <w:szCs w:val="24"/>
              </w:rPr>
            </w:pPr>
            <w:r w:rsidRPr="003E21BC">
              <w:rPr>
                <w:kern w:val="2"/>
                <w:szCs w:val="24"/>
              </w:rPr>
              <w:t>Netaikoma</w:t>
            </w:r>
          </w:p>
          <w:p w14:paraId="69E30049" w14:textId="77777777" w:rsidR="00027B83" w:rsidRPr="003E21BC" w:rsidRDefault="00027B83">
            <w:pPr>
              <w:rPr>
                <w:kern w:val="2"/>
                <w:szCs w:val="24"/>
              </w:rPr>
            </w:pPr>
          </w:p>
          <w:p w14:paraId="327A89C8" w14:textId="779939C9" w:rsidR="00027B83" w:rsidRPr="003E21BC" w:rsidRDefault="00027B83">
            <w:pPr>
              <w:rPr>
                <w:szCs w:val="24"/>
              </w:rPr>
            </w:pPr>
          </w:p>
        </w:tc>
      </w:tr>
      <w:tr w:rsidR="00027B83" w:rsidRPr="003E21BC" w14:paraId="64F75697" w14:textId="77777777" w:rsidTr="005E3130">
        <w:trPr>
          <w:trHeight w:val="300"/>
        </w:trPr>
        <w:tc>
          <w:tcPr>
            <w:tcW w:w="2865" w:type="dxa"/>
            <w:gridSpan w:val="2"/>
          </w:tcPr>
          <w:p w14:paraId="24D5D914" w14:textId="77777777" w:rsidR="00027B83" w:rsidRPr="003E21BC" w:rsidRDefault="000B0897">
            <w:pPr>
              <w:rPr>
                <w:b/>
                <w:kern w:val="2"/>
                <w:szCs w:val="24"/>
              </w:rPr>
            </w:pPr>
            <w:r w:rsidRPr="003E21BC">
              <w:rPr>
                <w:b/>
                <w:kern w:val="2"/>
                <w:szCs w:val="24"/>
              </w:rPr>
              <w:t>5.5. Atsiskaitymo su Tiekėju terminas ir tvarka</w:t>
            </w:r>
          </w:p>
        </w:tc>
        <w:tc>
          <w:tcPr>
            <w:tcW w:w="7097" w:type="dxa"/>
            <w:gridSpan w:val="2"/>
          </w:tcPr>
          <w:p w14:paraId="3D747B0A" w14:textId="77777777" w:rsidR="00060591" w:rsidRDefault="00060591" w:rsidP="00060591">
            <w:pPr>
              <w:jc w:val="both"/>
              <w:rPr>
                <w:kern w:val="2"/>
                <w:szCs w:val="24"/>
              </w:rPr>
            </w:pPr>
            <w:r>
              <w:rPr>
                <w:kern w:val="2"/>
                <w:szCs w:val="24"/>
              </w:rPr>
              <w:t xml:space="preserve">Pirkėjas atsiskaito su Tiekėju ne vėliau kaip per </w:t>
            </w:r>
            <w:r w:rsidRPr="00F76CF7">
              <w:rPr>
                <w:kern w:val="2"/>
                <w:szCs w:val="24"/>
              </w:rPr>
              <w:t xml:space="preserve">30 kalendorinių dienų nuo Paslaugų perdavimo-priėmimo akto pasirašymo ir </w:t>
            </w:r>
            <w:r>
              <w:rPr>
                <w:kern w:val="2"/>
                <w:szCs w:val="24"/>
              </w:rPr>
              <w:t>Sąskaitos gavimo dienos.</w:t>
            </w:r>
          </w:p>
          <w:p w14:paraId="2E393D74" w14:textId="79E20605" w:rsidR="00F92EF0" w:rsidRPr="003E21BC" w:rsidRDefault="00F92EF0" w:rsidP="00060591">
            <w:pPr>
              <w:jc w:val="both"/>
              <w:rPr>
                <w:color w:val="4472C4"/>
                <w:kern w:val="2"/>
                <w:szCs w:val="24"/>
                <w:shd w:val="clear" w:color="auto" w:fill="FFFFFF"/>
              </w:rPr>
            </w:pPr>
          </w:p>
        </w:tc>
      </w:tr>
      <w:tr w:rsidR="006F0803" w:rsidRPr="003E21BC" w14:paraId="65C41120" w14:textId="77777777" w:rsidTr="005E3130">
        <w:trPr>
          <w:trHeight w:val="300"/>
        </w:trPr>
        <w:tc>
          <w:tcPr>
            <w:tcW w:w="2865" w:type="dxa"/>
            <w:gridSpan w:val="2"/>
          </w:tcPr>
          <w:p w14:paraId="7FC1DBAF" w14:textId="7C3CF058" w:rsidR="006F0803" w:rsidRPr="003E21BC" w:rsidRDefault="006F0803" w:rsidP="006F0803">
            <w:pPr>
              <w:rPr>
                <w:b/>
                <w:kern w:val="2"/>
                <w:szCs w:val="24"/>
              </w:rPr>
            </w:pPr>
            <w:r w:rsidRPr="003E21BC">
              <w:rPr>
                <w:b/>
                <w:kern w:val="2"/>
                <w:szCs w:val="24"/>
              </w:rPr>
              <w:t>5.6. Avansas</w:t>
            </w:r>
          </w:p>
        </w:tc>
        <w:tc>
          <w:tcPr>
            <w:tcW w:w="7097" w:type="dxa"/>
            <w:gridSpan w:val="2"/>
          </w:tcPr>
          <w:p w14:paraId="5B15E5DF" w14:textId="6B724027" w:rsidR="006F0803" w:rsidRPr="003E21BC" w:rsidRDefault="006F0803" w:rsidP="006F0803">
            <w:pPr>
              <w:rPr>
                <w:kern w:val="2"/>
                <w:szCs w:val="24"/>
              </w:rPr>
            </w:pPr>
            <w:r w:rsidRPr="003E21BC">
              <w:rPr>
                <w:kern w:val="2"/>
                <w:szCs w:val="24"/>
              </w:rPr>
              <w:t>Netaikoma</w:t>
            </w:r>
          </w:p>
          <w:p w14:paraId="382B074E" w14:textId="6CF975F1" w:rsidR="006F0803" w:rsidRPr="003E21BC" w:rsidRDefault="006F0803" w:rsidP="006F0803">
            <w:pPr>
              <w:spacing w:line="259" w:lineRule="auto"/>
              <w:rPr>
                <w:color w:val="000000"/>
                <w:kern w:val="2"/>
                <w:szCs w:val="24"/>
                <w:shd w:val="clear" w:color="auto" w:fill="FFFFFF"/>
              </w:rPr>
            </w:pPr>
          </w:p>
        </w:tc>
      </w:tr>
      <w:tr w:rsidR="006F0803" w:rsidRPr="003E21BC" w14:paraId="19884362" w14:textId="77777777" w:rsidTr="005E3130">
        <w:trPr>
          <w:trHeight w:val="300"/>
        </w:trPr>
        <w:tc>
          <w:tcPr>
            <w:tcW w:w="2865" w:type="dxa"/>
            <w:gridSpan w:val="2"/>
          </w:tcPr>
          <w:p w14:paraId="2DD1F801" w14:textId="646FE729" w:rsidR="006F0803" w:rsidRPr="003E21BC" w:rsidRDefault="006F0803" w:rsidP="006F0803">
            <w:pPr>
              <w:rPr>
                <w:b/>
                <w:kern w:val="2"/>
                <w:szCs w:val="24"/>
              </w:rPr>
            </w:pPr>
            <w:r w:rsidRPr="003E21BC">
              <w:rPr>
                <w:b/>
                <w:kern w:val="2"/>
                <w:szCs w:val="24"/>
              </w:rPr>
              <w:t>5.7. Avanso užtikrinimas</w:t>
            </w:r>
          </w:p>
        </w:tc>
        <w:tc>
          <w:tcPr>
            <w:tcW w:w="7097" w:type="dxa"/>
            <w:gridSpan w:val="2"/>
          </w:tcPr>
          <w:p w14:paraId="131A6209" w14:textId="6972DA01" w:rsidR="006F0803" w:rsidRPr="003E21BC" w:rsidRDefault="006F0803" w:rsidP="006F0803">
            <w:pPr>
              <w:rPr>
                <w:kern w:val="2"/>
                <w:szCs w:val="24"/>
              </w:rPr>
            </w:pPr>
            <w:r w:rsidRPr="003E21BC">
              <w:rPr>
                <w:kern w:val="2"/>
                <w:szCs w:val="24"/>
              </w:rPr>
              <w:t>Netaikoma</w:t>
            </w:r>
          </w:p>
          <w:p w14:paraId="3258F3A8" w14:textId="661435D0" w:rsidR="006F0803" w:rsidRPr="003E21BC" w:rsidRDefault="006F0803" w:rsidP="006F0803">
            <w:pPr>
              <w:rPr>
                <w:kern w:val="2"/>
                <w:szCs w:val="24"/>
              </w:rPr>
            </w:pPr>
            <w:r w:rsidRPr="003E21BC">
              <w:rPr>
                <w:color w:val="000000"/>
                <w:kern w:val="2"/>
                <w:szCs w:val="24"/>
                <w:shd w:val="clear" w:color="auto" w:fill="FFFFFF"/>
              </w:rPr>
              <w:t xml:space="preserve"> </w:t>
            </w:r>
          </w:p>
        </w:tc>
      </w:tr>
      <w:tr w:rsidR="00027B83" w:rsidRPr="003E21BC" w14:paraId="29366B46" w14:textId="77777777" w:rsidTr="00060591">
        <w:trPr>
          <w:trHeight w:val="300"/>
        </w:trPr>
        <w:tc>
          <w:tcPr>
            <w:tcW w:w="9962" w:type="dxa"/>
            <w:gridSpan w:val="4"/>
          </w:tcPr>
          <w:p w14:paraId="1B8DC7CB" w14:textId="77777777" w:rsidR="00027B83" w:rsidRPr="003E21BC" w:rsidRDefault="000B0897">
            <w:pPr>
              <w:jc w:val="center"/>
              <w:rPr>
                <w:b/>
                <w:kern w:val="2"/>
                <w:szCs w:val="24"/>
              </w:rPr>
            </w:pPr>
            <w:r w:rsidRPr="003E21BC">
              <w:rPr>
                <w:b/>
                <w:kern w:val="2"/>
                <w:szCs w:val="24"/>
              </w:rPr>
              <w:t>6. PASLAUGŲ KOKYBĖ IR GARANTINIAI ĮSIPAREIGOJIMAI</w:t>
            </w:r>
          </w:p>
        </w:tc>
      </w:tr>
      <w:tr w:rsidR="006F0803" w:rsidRPr="003E21BC" w14:paraId="3D56CB1B" w14:textId="77777777" w:rsidTr="005E3130">
        <w:trPr>
          <w:trHeight w:val="300"/>
        </w:trPr>
        <w:tc>
          <w:tcPr>
            <w:tcW w:w="2865" w:type="dxa"/>
            <w:gridSpan w:val="2"/>
          </w:tcPr>
          <w:p w14:paraId="27BE1C92" w14:textId="0DC47AF5" w:rsidR="006F0803" w:rsidRPr="003E21BC" w:rsidRDefault="006F0803" w:rsidP="006F0803">
            <w:pPr>
              <w:rPr>
                <w:b/>
                <w:kern w:val="2"/>
                <w:szCs w:val="24"/>
              </w:rPr>
            </w:pPr>
            <w:r w:rsidRPr="003E21BC">
              <w:rPr>
                <w:b/>
                <w:kern w:val="2"/>
                <w:szCs w:val="24"/>
              </w:rPr>
              <w:t>6.1. Garantinis terminas</w:t>
            </w:r>
          </w:p>
        </w:tc>
        <w:tc>
          <w:tcPr>
            <w:tcW w:w="7097" w:type="dxa"/>
            <w:gridSpan w:val="2"/>
          </w:tcPr>
          <w:p w14:paraId="606FD54D" w14:textId="1FE14257" w:rsidR="006F0803" w:rsidRPr="003E21BC" w:rsidRDefault="00060591" w:rsidP="003F2216">
            <w:pPr>
              <w:pStyle w:val="Default"/>
              <w:ind w:left="0" w:firstLine="0"/>
              <w:jc w:val="both"/>
            </w:pPr>
            <w:r>
              <w:rPr>
                <w:rStyle w:val="normaltextrun"/>
                <w:color w:val="auto"/>
              </w:rPr>
              <w:t>Netaikoma</w:t>
            </w:r>
          </w:p>
        </w:tc>
      </w:tr>
      <w:tr w:rsidR="006F0803" w:rsidRPr="003E21BC" w14:paraId="1619DC5D" w14:textId="77777777" w:rsidTr="005E3130">
        <w:trPr>
          <w:trHeight w:val="300"/>
        </w:trPr>
        <w:tc>
          <w:tcPr>
            <w:tcW w:w="2865" w:type="dxa"/>
            <w:gridSpan w:val="2"/>
          </w:tcPr>
          <w:p w14:paraId="45BAA65F" w14:textId="5ED03B61" w:rsidR="006F0803" w:rsidRPr="003E21BC" w:rsidRDefault="006F0803" w:rsidP="006F0803">
            <w:pPr>
              <w:rPr>
                <w:b/>
                <w:kern w:val="2"/>
                <w:szCs w:val="24"/>
              </w:rPr>
            </w:pPr>
            <w:r w:rsidRPr="003E21BC">
              <w:rPr>
                <w:b/>
                <w:szCs w:val="24"/>
              </w:rPr>
              <w:t>6.2. Terminas Paslaugų trūkumams pašalinti</w:t>
            </w:r>
          </w:p>
        </w:tc>
        <w:tc>
          <w:tcPr>
            <w:tcW w:w="7097" w:type="dxa"/>
            <w:gridSpan w:val="2"/>
          </w:tcPr>
          <w:p w14:paraId="4A64BFAB" w14:textId="3C3872DD" w:rsidR="006F0803" w:rsidRPr="003E21BC" w:rsidRDefault="00060591" w:rsidP="00715367">
            <w:pPr>
              <w:jc w:val="both"/>
              <w:rPr>
                <w:kern w:val="2"/>
                <w:szCs w:val="24"/>
              </w:rPr>
            </w:pPr>
            <w:r>
              <w:rPr>
                <w:kern w:val="2"/>
                <w:szCs w:val="24"/>
              </w:rPr>
              <w:t xml:space="preserve">Bet kuriuo Sutarties galiojimo metu nustačius Paslaugų trūkumų, Tiekėjas turi </w:t>
            </w:r>
            <w:r w:rsidRPr="003C68FC">
              <w:rPr>
                <w:bCs/>
                <w:kern w:val="2"/>
                <w:szCs w:val="24"/>
              </w:rPr>
              <w:t>ne vėliau kaip</w:t>
            </w:r>
            <w:r w:rsidRPr="003C68FC">
              <w:rPr>
                <w:kern w:val="2"/>
                <w:szCs w:val="24"/>
              </w:rPr>
              <w:t xml:space="preserve"> per </w:t>
            </w:r>
            <w:r w:rsidRPr="0030338E">
              <w:rPr>
                <w:kern w:val="2"/>
                <w:szCs w:val="24"/>
              </w:rPr>
              <w:t>5 darbo dienas</w:t>
            </w:r>
            <w:r>
              <w:rPr>
                <w:kern w:val="2"/>
                <w:szCs w:val="24"/>
              </w:rPr>
              <w:t xml:space="preserve"> nuo rašytinės pretenzijos gavimo dienos pašalinti Paslaugų trūkumus.</w:t>
            </w:r>
          </w:p>
        </w:tc>
      </w:tr>
      <w:tr w:rsidR="006F0803" w:rsidRPr="003E21BC" w14:paraId="37AEF7C6" w14:textId="77777777" w:rsidTr="005E3130">
        <w:trPr>
          <w:trHeight w:val="300"/>
        </w:trPr>
        <w:tc>
          <w:tcPr>
            <w:tcW w:w="2865" w:type="dxa"/>
            <w:gridSpan w:val="2"/>
          </w:tcPr>
          <w:p w14:paraId="79279C12" w14:textId="746DE322" w:rsidR="006F0803" w:rsidRPr="003E21BC" w:rsidRDefault="006F0803" w:rsidP="006F0803">
            <w:pPr>
              <w:rPr>
                <w:b/>
                <w:szCs w:val="24"/>
              </w:rPr>
            </w:pPr>
            <w:r w:rsidRPr="003E21BC">
              <w:rPr>
                <w:b/>
                <w:szCs w:val="24"/>
              </w:rPr>
              <w:t>6.3. Kokybinių kriterijų įgyvendinimo ir tikrinimo tvarka</w:t>
            </w:r>
          </w:p>
        </w:tc>
        <w:tc>
          <w:tcPr>
            <w:tcW w:w="7097" w:type="dxa"/>
            <w:gridSpan w:val="2"/>
          </w:tcPr>
          <w:p w14:paraId="699D84F3" w14:textId="34CD8BF2" w:rsidR="00166D18" w:rsidRPr="005E3130" w:rsidRDefault="00166D18" w:rsidP="00166D18">
            <w:pPr>
              <w:pStyle w:val="Other"/>
              <w:tabs>
                <w:tab w:val="left" w:pos="1829"/>
                <w:tab w:val="left" w:pos="3130"/>
                <w:tab w:val="left" w:pos="4205"/>
              </w:tabs>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Specialistų papildoma patirtis ir kriterijai, nurodyti Pirkimo dokumentuose ir Tiekėjo pasiūlyme.</w:t>
            </w:r>
          </w:p>
          <w:p w14:paraId="050C2511" w14:textId="4C7E963C" w:rsidR="00166D18" w:rsidRPr="000F1A1F" w:rsidRDefault="00166D18" w:rsidP="00166D18">
            <w:pPr>
              <w:pStyle w:val="Other"/>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Pirkėjas turi teisę visu Sutarties vykdymo metu tikrinti, kaip Tiekėjas vykdo įsipareigojimus, kurie pasiūlymų vertinimo metu Pirkimo dokumentuose buvo nustatyti kaip pasiūlymų vertinimo kriterijai ir už kuriuos Tiekėjui buvo skiriami ekonominio naudingumo vertinimo balai (kokybės kriterijai), įskaitant, bet neapsiribojant, prašyti pateikti kokybės reikalavimų laikymąsi patvirtinančius dokumentus ir kt.</w:t>
            </w:r>
          </w:p>
          <w:p w14:paraId="449C3520" w14:textId="1E0920EC" w:rsidR="006F0803" w:rsidRPr="00060591" w:rsidRDefault="00166D18" w:rsidP="00060591">
            <w:pPr>
              <w:pStyle w:val="Other"/>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Tiekėjui, nevykdančiam Pirkimo dokumentuose ir šiose Specialiosiose sąlygose numatytų kokybės kriterijų ar jų nepasiekus, gali būti taikoma Specialiųjų sąlygų </w:t>
            </w:r>
            <w:r>
              <w:rPr>
                <w:rFonts w:ascii="Times New Roman" w:eastAsia="Times New Roman" w:hAnsi="Times New Roman" w:cs="Times New Roman"/>
                <w:bCs/>
                <w:i w:val="0"/>
                <w:iCs w:val="0"/>
                <w:kern w:val="2"/>
                <w:sz w:val="24"/>
                <w:szCs w:val="24"/>
                <w:lang w:val="lt-LT" w:eastAsia="en-US" w:bidi="ar-SA"/>
              </w:rPr>
              <w:t>9</w:t>
            </w:r>
            <w:r w:rsidRPr="000F1A1F">
              <w:rPr>
                <w:rFonts w:ascii="Times New Roman" w:eastAsia="Times New Roman" w:hAnsi="Times New Roman" w:cs="Times New Roman"/>
                <w:bCs/>
                <w:i w:val="0"/>
                <w:iCs w:val="0"/>
                <w:kern w:val="2"/>
                <w:sz w:val="24"/>
                <w:szCs w:val="24"/>
                <w:lang w:val="lt-LT" w:eastAsia="en-US" w:bidi="ar-SA"/>
              </w:rPr>
              <w:t>.7 punkte nurodyto dydžio bauda ir nustatomas 10</w:t>
            </w:r>
            <w:r>
              <w:rPr>
                <w:rFonts w:ascii="Times New Roman" w:eastAsia="Times New Roman" w:hAnsi="Times New Roman" w:cs="Times New Roman"/>
                <w:bCs/>
                <w:i w:val="0"/>
                <w:iCs w:val="0"/>
                <w:kern w:val="2"/>
                <w:sz w:val="24"/>
                <w:szCs w:val="24"/>
                <w:lang w:val="lt-LT" w:eastAsia="en-US" w:bidi="ar-SA"/>
              </w:rPr>
              <w:t> </w:t>
            </w:r>
            <w:r w:rsidRPr="000F1A1F">
              <w:rPr>
                <w:rFonts w:ascii="Times New Roman" w:eastAsia="Times New Roman" w:hAnsi="Times New Roman" w:cs="Times New Roman"/>
                <w:bCs/>
                <w:i w:val="0"/>
                <w:iCs w:val="0"/>
                <w:kern w:val="2"/>
                <w:sz w:val="24"/>
                <w:szCs w:val="24"/>
                <w:lang w:val="lt-LT" w:eastAsia="en-US" w:bidi="ar-SA"/>
              </w:rPr>
              <w:t>dienų terminas ištaisyti pažeidimus, jeigu konkretaus Pirkimo atveju Sutarties pobūdis tai leidžia. Tiekėjui per nurodytą terminą neištaisius pažeidimų arba, jeigu pagal Sutarties pobūdį pažeidimai negali būti ištaisomi ir Tiekėjui nebuvo nustatytas terminas pažeidimams ištaisyti, toks neatitikimas pripažįstamas esminiu sutarties pažeidimu pagal Specialiųjų sąlygų 1</w:t>
            </w:r>
            <w:r w:rsidRPr="0030338E">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.2.</w:t>
            </w:r>
            <w:r>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 xml:space="preserve"> punktą.</w:t>
            </w:r>
          </w:p>
        </w:tc>
      </w:tr>
      <w:tr w:rsidR="00027B83" w:rsidRPr="003E21BC" w14:paraId="759FE80C" w14:textId="77777777" w:rsidTr="00060591">
        <w:trPr>
          <w:trHeight w:val="300"/>
        </w:trPr>
        <w:tc>
          <w:tcPr>
            <w:tcW w:w="9962" w:type="dxa"/>
            <w:gridSpan w:val="4"/>
          </w:tcPr>
          <w:p w14:paraId="4E643707" w14:textId="77777777" w:rsidR="00027B83" w:rsidRPr="003E21BC" w:rsidRDefault="000B0897">
            <w:pPr>
              <w:jc w:val="center"/>
              <w:rPr>
                <w:b/>
                <w:kern w:val="2"/>
                <w:szCs w:val="24"/>
              </w:rPr>
            </w:pPr>
            <w:r w:rsidRPr="003E21BC">
              <w:rPr>
                <w:b/>
                <w:kern w:val="2"/>
                <w:szCs w:val="24"/>
              </w:rPr>
              <w:t>7. SUTARTIES VYKDYMUI PASITELKIAMI SUBTIEKĖJAI IR (AR) SPECIALISTAI</w:t>
            </w:r>
          </w:p>
        </w:tc>
      </w:tr>
      <w:tr w:rsidR="00027B83" w:rsidRPr="003E21BC" w14:paraId="1A744996" w14:textId="77777777" w:rsidTr="005E3130">
        <w:trPr>
          <w:trHeight w:val="300"/>
        </w:trPr>
        <w:tc>
          <w:tcPr>
            <w:tcW w:w="2865" w:type="dxa"/>
            <w:gridSpan w:val="2"/>
          </w:tcPr>
          <w:p w14:paraId="129612C4" w14:textId="77777777" w:rsidR="00027B83" w:rsidRPr="003E21BC" w:rsidRDefault="000B0897">
            <w:pPr>
              <w:rPr>
                <w:b/>
                <w:bCs/>
                <w:kern w:val="2"/>
                <w:szCs w:val="24"/>
              </w:rPr>
            </w:pPr>
            <w:r w:rsidRPr="003E21BC">
              <w:rPr>
                <w:b/>
                <w:bCs/>
                <w:kern w:val="2"/>
                <w:szCs w:val="24"/>
              </w:rPr>
              <w:t>7.1. Sutarties vykdymui pasitelkiami subtiekėjai ir (ar) specialistai</w:t>
            </w:r>
          </w:p>
        </w:tc>
        <w:tc>
          <w:tcPr>
            <w:tcW w:w="7097" w:type="dxa"/>
            <w:gridSpan w:val="2"/>
          </w:tcPr>
          <w:p w14:paraId="01477C62" w14:textId="1F322DB2" w:rsidR="00027B83" w:rsidRPr="003E21BC" w:rsidRDefault="6C758EE8" w:rsidP="009A1617">
            <w:pPr>
              <w:shd w:val="clear" w:color="auto" w:fill="FFFFFF" w:themeFill="background1"/>
              <w:jc w:val="both"/>
              <w:rPr>
                <w:rFonts w:eastAsia="Aptos"/>
                <w:color w:val="000000" w:themeColor="text1"/>
                <w:szCs w:val="24"/>
              </w:rPr>
            </w:pPr>
            <w:r w:rsidRPr="003E21BC">
              <w:rPr>
                <w:rFonts w:eastAsia="Aptos"/>
                <w:color w:val="000000" w:themeColor="text1"/>
                <w:szCs w:val="24"/>
              </w:rPr>
              <w:t>Sutarties vykdymui subtiekėjai ir (ar) specialistai nepasitelkiami.</w:t>
            </w:r>
          </w:p>
          <w:p w14:paraId="6E12296A" w14:textId="4D73F17E" w:rsidR="00027B83" w:rsidRPr="0061351D" w:rsidRDefault="6C758EE8" w:rsidP="009A1617">
            <w:pPr>
              <w:shd w:val="clear" w:color="auto" w:fill="FFFFFF" w:themeFill="background1"/>
              <w:jc w:val="both"/>
              <w:rPr>
                <w:rFonts w:ascii="Aptos" w:eastAsia="Aptos" w:hAnsi="Aptos" w:cs="Aptos"/>
                <w:color w:val="EE0000"/>
                <w:szCs w:val="24"/>
              </w:rPr>
            </w:pPr>
            <w:r w:rsidRPr="0061351D">
              <w:rPr>
                <w:rFonts w:ascii="Aptos" w:eastAsia="Aptos" w:hAnsi="Aptos" w:cs="Aptos"/>
                <w:color w:val="EE0000"/>
                <w:szCs w:val="24"/>
              </w:rPr>
              <w:t xml:space="preserve"> </w:t>
            </w:r>
            <w:r w:rsidRPr="0061351D">
              <w:rPr>
                <w:rFonts w:eastAsia="Aptos"/>
                <w:color w:val="EE0000"/>
                <w:szCs w:val="24"/>
              </w:rPr>
              <w:t>arba</w:t>
            </w:r>
            <w:r w:rsidRPr="0061351D">
              <w:rPr>
                <w:color w:val="EE0000"/>
              </w:rPr>
              <w:t xml:space="preserve"> </w:t>
            </w:r>
          </w:p>
          <w:p w14:paraId="10514FEF" w14:textId="2D640F54" w:rsidR="00027B83" w:rsidRPr="003E21BC" w:rsidRDefault="00344554" w:rsidP="3FD3F9DE">
            <w:pPr>
              <w:jc w:val="both"/>
              <w:rPr>
                <w:b/>
                <w:bCs/>
                <w:kern w:val="2"/>
              </w:rPr>
            </w:pPr>
            <w:r w:rsidRPr="003E21BC">
              <w:rPr>
                <w:kern w:val="2"/>
              </w:rPr>
              <w:lastRenderedPageBreak/>
              <w:t>Sutarties vykdymui pasitelkiami subtiekėjai ir (ar) specialistai yra nurodyti Sutarties priede Nr.</w:t>
            </w:r>
            <w:r w:rsidRPr="003E21BC">
              <w:rPr>
                <w:color w:val="FFFF00"/>
                <w:kern w:val="2"/>
              </w:rPr>
              <w:t xml:space="preserve"> [...]</w:t>
            </w:r>
            <w:r w:rsidRPr="003E21BC">
              <w:rPr>
                <w:kern w:val="2"/>
              </w:rPr>
              <w:t xml:space="preserve"> „Sutarties vykdymui pasitelkiami subtiekėjai ir (ar) specialistai“</w:t>
            </w:r>
            <w:r w:rsidRPr="003E21BC">
              <w:rPr>
                <w:kern w:val="2"/>
                <w:szCs w:val="24"/>
              </w:rPr>
              <w:t>.</w:t>
            </w:r>
          </w:p>
        </w:tc>
      </w:tr>
      <w:tr w:rsidR="00027B83" w:rsidRPr="003E21BC" w14:paraId="4677BEA7" w14:textId="77777777" w:rsidTr="00060591">
        <w:trPr>
          <w:trHeight w:val="300"/>
        </w:trPr>
        <w:tc>
          <w:tcPr>
            <w:tcW w:w="9962" w:type="dxa"/>
            <w:gridSpan w:val="4"/>
          </w:tcPr>
          <w:p w14:paraId="7A37B716" w14:textId="77777777" w:rsidR="00027B83" w:rsidRPr="003E21BC" w:rsidRDefault="000B0897">
            <w:pPr>
              <w:jc w:val="center"/>
              <w:rPr>
                <w:b/>
                <w:kern w:val="2"/>
                <w:szCs w:val="24"/>
              </w:rPr>
            </w:pPr>
            <w:r w:rsidRPr="003E21BC">
              <w:rPr>
                <w:b/>
                <w:kern w:val="2"/>
                <w:szCs w:val="24"/>
              </w:rPr>
              <w:lastRenderedPageBreak/>
              <w:t>8. PRIEVOLIŲ PAGAL SUTARTĮ ĮVYKDYMO UŽTIKRINIMAS</w:t>
            </w:r>
          </w:p>
        </w:tc>
      </w:tr>
      <w:tr w:rsidR="00027B83" w:rsidRPr="003E21BC" w14:paraId="4155B16E" w14:textId="77777777" w:rsidTr="005E3130">
        <w:trPr>
          <w:trHeight w:val="300"/>
        </w:trPr>
        <w:tc>
          <w:tcPr>
            <w:tcW w:w="2865" w:type="dxa"/>
            <w:gridSpan w:val="2"/>
          </w:tcPr>
          <w:p w14:paraId="7AD9E9A7" w14:textId="77777777" w:rsidR="00027B83" w:rsidRPr="003E21BC" w:rsidRDefault="000B0897">
            <w:pPr>
              <w:rPr>
                <w:b/>
                <w:kern w:val="2"/>
                <w:szCs w:val="24"/>
              </w:rPr>
            </w:pPr>
            <w:r w:rsidRPr="003E21BC">
              <w:rPr>
                <w:b/>
                <w:kern w:val="2"/>
                <w:szCs w:val="24"/>
              </w:rPr>
              <w:t>8.1. Prievolių pagal Sutartį įvykdymo užtikrinimas</w:t>
            </w:r>
          </w:p>
        </w:tc>
        <w:tc>
          <w:tcPr>
            <w:tcW w:w="7097" w:type="dxa"/>
            <w:gridSpan w:val="2"/>
          </w:tcPr>
          <w:p w14:paraId="4456BC70" w14:textId="7BB6F56A" w:rsidR="00A20548" w:rsidRPr="003E21BC" w:rsidRDefault="000B0897">
            <w:pPr>
              <w:rPr>
                <w:kern w:val="2"/>
                <w:szCs w:val="24"/>
              </w:rPr>
            </w:pPr>
            <w:r w:rsidRPr="003E21BC">
              <w:rPr>
                <w:kern w:val="2"/>
                <w:szCs w:val="24"/>
              </w:rPr>
              <w:t xml:space="preserve">Prievolių pagal Sutartį įvykdymas užtikrinamas </w:t>
            </w:r>
            <w:r w:rsidR="002F6D1D" w:rsidRPr="003E21BC">
              <w:rPr>
                <w:kern w:val="2"/>
                <w:szCs w:val="24"/>
              </w:rPr>
              <w:t>n</w:t>
            </w:r>
            <w:r w:rsidRPr="003E21BC">
              <w:rPr>
                <w:kern w:val="2"/>
                <w:szCs w:val="24"/>
              </w:rPr>
              <w:t>etesybomis (delspinigiais, bauda)</w:t>
            </w:r>
            <w:r w:rsidR="00D12D7A" w:rsidRPr="003E21BC">
              <w:rPr>
                <w:kern w:val="2"/>
                <w:szCs w:val="24"/>
              </w:rPr>
              <w:t>.</w:t>
            </w:r>
          </w:p>
          <w:p w14:paraId="2D80CD6E" w14:textId="5E18C5D4" w:rsidR="00027B83" w:rsidRPr="003E21BC" w:rsidRDefault="00027B83">
            <w:pPr>
              <w:rPr>
                <w:kern w:val="2"/>
                <w:szCs w:val="24"/>
              </w:rPr>
            </w:pPr>
          </w:p>
        </w:tc>
      </w:tr>
      <w:tr w:rsidR="006F0803" w:rsidRPr="003E21BC" w14:paraId="25D80381" w14:textId="77777777" w:rsidTr="005E3130">
        <w:trPr>
          <w:trHeight w:val="300"/>
        </w:trPr>
        <w:tc>
          <w:tcPr>
            <w:tcW w:w="2865" w:type="dxa"/>
            <w:gridSpan w:val="2"/>
          </w:tcPr>
          <w:p w14:paraId="0F8492D8" w14:textId="65641063" w:rsidR="006F0803" w:rsidRPr="003E21BC" w:rsidRDefault="006F0803" w:rsidP="006F0803">
            <w:pPr>
              <w:rPr>
                <w:b/>
                <w:kern w:val="2"/>
                <w:szCs w:val="24"/>
              </w:rPr>
            </w:pPr>
            <w:r w:rsidRPr="003E21BC">
              <w:rPr>
                <w:b/>
                <w:kern w:val="2"/>
                <w:szCs w:val="24"/>
              </w:rPr>
              <w:t>8.2 Sutarties įvykdymo užtikrinimo galiojimo terminas</w:t>
            </w:r>
          </w:p>
        </w:tc>
        <w:tc>
          <w:tcPr>
            <w:tcW w:w="7097" w:type="dxa"/>
            <w:gridSpan w:val="2"/>
          </w:tcPr>
          <w:p w14:paraId="39D7C947" w14:textId="77777777" w:rsidR="006F0803" w:rsidRPr="003E21BC" w:rsidRDefault="006F0803" w:rsidP="006F0803">
            <w:pPr>
              <w:rPr>
                <w:kern w:val="2"/>
                <w:szCs w:val="24"/>
              </w:rPr>
            </w:pPr>
            <w:r w:rsidRPr="003E21BC">
              <w:rPr>
                <w:kern w:val="2"/>
                <w:szCs w:val="24"/>
              </w:rPr>
              <w:t>Netaikoma</w:t>
            </w:r>
          </w:p>
          <w:p w14:paraId="6A3C4961" w14:textId="7816DDBF" w:rsidR="006F0803" w:rsidRPr="003E21BC" w:rsidRDefault="006F0803" w:rsidP="006F0803">
            <w:pPr>
              <w:rPr>
                <w:kern w:val="2"/>
                <w:szCs w:val="24"/>
              </w:rPr>
            </w:pPr>
          </w:p>
        </w:tc>
      </w:tr>
      <w:tr w:rsidR="00027B83" w:rsidRPr="003E21BC" w14:paraId="2A4E7446" w14:textId="77777777" w:rsidTr="005E3130">
        <w:trPr>
          <w:trHeight w:val="300"/>
        </w:trPr>
        <w:tc>
          <w:tcPr>
            <w:tcW w:w="2865" w:type="dxa"/>
            <w:gridSpan w:val="2"/>
          </w:tcPr>
          <w:p w14:paraId="6B0B299A" w14:textId="77777777" w:rsidR="00027B83" w:rsidRPr="003E21BC" w:rsidRDefault="000B0897">
            <w:pPr>
              <w:rPr>
                <w:b/>
                <w:kern w:val="2"/>
                <w:szCs w:val="24"/>
              </w:rPr>
            </w:pPr>
            <w:r w:rsidRPr="003E21BC">
              <w:rPr>
                <w:b/>
                <w:kern w:val="2"/>
                <w:szCs w:val="24"/>
              </w:rPr>
              <w:t>8.3. Sutarties įvykdymo užtikrinimo pateikimas</w:t>
            </w:r>
          </w:p>
        </w:tc>
        <w:tc>
          <w:tcPr>
            <w:tcW w:w="7097" w:type="dxa"/>
            <w:gridSpan w:val="2"/>
          </w:tcPr>
          <w:p w14:paraId="304B0E48" w14:textId="7946B95B" w:rsidR="00027B83" w:rsidRPr="003E21BC" w:rsidRDefault="000B0897">
            <w:pPr>
              <w:rPr>
                <w:kern w:val="2"/>
                <w:szCs w:val="24"/>
              </w:rPr>
            </w:pPr>
            <w:r w:rsidRPr="003E21BC">
              <w:rPr>
                <w:kern w:val="2"/>
                <w:szCs w:val="24"/>
              </w:rPr>
              <w:t>Netaikoma</w:t>
            </w:r>
          </w:p>
          <w:p w14:paraId="47D3FAEF" w14:textId="70214522" w:rsidR="00027B83" w:rsidRPr="003E21BC" w:rsidRDefault="00027B83">
            <w:pPr>
              <w:rPr>
                <w:szCs w:val="24"/>
              </w:rPr>
            </w:pPr>
          </w:p>
        </w:tc>
      </w:tr>
      <w:tr w:rsidR="00027B83" w:rsidRPr="003E21BC" w14:paraId="15859C99" w14:textId="77777777" w:rsidTr="00060591">
        <w:trPr>
          <w:trHeight w:val="300"/>
        </w:trPr>
        <w:tc>
          <w:tcPr>
            <w:tcW w:w="9962" w:type="dxa"/>
            <w:gridSpan w:val="4"/>
          </w:tcPr>
          <w:p w14:paraId="1ECF65EB" w14:textId="77777777" w:rsidR="00027B83" w:rsidRPr="003E21BC" w:rsidRDefault="000B0897">
            <w:pPr>
              <w:jc w:val="center"/>
              <w:rPr>
                <w:b/>
                <w:kern w:val="2"/>
                <w:szCs w:val="24"/>
              </w:rPr>
            </w:pPr>
            <w:r w:rsidRPr="003E21BC">
              <w:rPr>
                <w:b/>
                <w:kern w:val="2"/>
                <w:szCs w:val="24"/>
              </w:rPr>
              <w:t>9. ŠALIŲ ATSAKOMYBĖ</w:t>
            </w:r>
          </w:p>
        </w:tc>
      </w:tr>
      <w:tr w:rsidR="00402199" w:rsidRPr="003E21BC" w14:paraId="751AAE6F" w14:textId="77777777" w:rsidTr="005E3130">
        <w:trPr>
          <w:trHeight w:val="300"/>
        </w:trPr>
        <w:tc>
          <w:tcPr>
            <w:tcW w:w="2865" w:type="dxa"/>
            <w:gridSpan w:val="2"/>
          </w:tcPr>
          <w:p w14:paraId="41D56436" w14:textId="067E4BE6" w:rsidR="00402199" w:rsidRPr="003E21BC" w:rsidRDefault="00402199" w:rsidP="00402199">
            <w:pPr>
              <w:rPr>
                <w:b/>
                <w:kern w:val="2"/>
                <w:szCs w:val="24"/>
              </w:rPr>
            </w:pPr>
            <w:r w:rsidRPr="003E21BC">
              <w:rPr>
                <w:b/>
                <w:kern w:val="2"/>
                <w:szCs w:val="24"/>
              </w:rPr>
              <w:t>9.1. Pirkėjui taikomos netesybos už mokėjimų pagal Sutartį vėlavimą</w:t>
            </w:r>
          </w:p>
        </w:tc>
        <w:tc>
          <w:tcPr>
            <w:tcW w:w="7097" w:type="dxa"/>
            <w:gridSpan w:val="2"/>
          </w:tcPr>
          <w:p w14:paraId="070C11FC" w14:textId="15C6C667" w:rsidR="00402199" w:rsidRPr="003E21BC" w:rsidRDefault="00732E81" w:rsidP="00732E81">
            <w:pPr>
              <w:spacing w:line="259" w:lineRule="auto"/>
              <w:jc w:val="both"/>
              <w:rPr>
                <w:color w:val="000000"/>
                <w:kern w:val="2"/>
                <w:szCs w:val="24"/>
              </w:rPr>
            </w:pPr>
            <w:r w:rsidRPr="003E21B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60591" w:rsidRPr="003E21BC" w14:paraId="2C60DAC2" w14:textId="77777777" w:rsidTr="005E3130">
        <w:trPr>
          <w:trHeight w:val="300"/>
        </w:trPr>
        <w:tc>
          <w:tcPr>
            <w:tcW w:w="2865" w:type="dxa"/>
            <w:gridSpan w:val="2"/>
          </w:tcPr>
          <w:p w14:paraId="1BA2D9E1" w14:textId="425BB12B" w:rsidR="00060591" w:rsidRPr="003E21BC" w:rsidRDefault="00060591" w:rsidP="00060591">
            <w:pPr>
              <w:rPr>
                <w:b/>
                <w:kern w:val="2"/>
                <w:szCs w:val="24"/>
              </w:rPr>
            </w:pPr>
            <w:r w:rsidRPr="003E21BC">
              <w:rPr>
                <w:b/>
                <w:szCs w:val="24"/>
              </w:rPr>
              <w:t>9.2. Tiekėjui taikomos netesybos</w:t>
            </w:r>
          </w:p>
        </w:tc>
        <w:tc>
          <w:tcPr>
            <w:tcW w:w="7097" w:type="dxa"/>
            <w:gridSpan w:val="2"/>
          </w:tcPr>
          <w:p w14:paraId="7CF75F3A" w14:textId="3E88EB5D" w:rsidR="00060591" w:rsidRPr="0030338E" w:rsidRDefault="0061351D" w:rsidP="00060591">
            <w:pPr>
              <w:jc w:val="both"/>
              <w:rPr>
                <w:color w:val="000000"/>
                <w:kern w:val="2"/>
                <w:szCs w:val="24"/>
              </w:rPr>
            </w:pPr>
            <w:r>
              <w:rPr>
                <w:color w:val="000000"/>
                <w:kern w:val="2"/>
                <w:szCs w:val="24"/>
              </w:rPr>
              <w:t xml:space="preserve">9.2.1. </w:t>
            </w:r>
            <w:r w:rsidR="00060591" w:rsidRPr="00653FEA">
              <w:rPr>
                <w:color w:val="000000"/>
                <w:kern w:val="2"/>
                <w:szCs w:val="24"/>
              </w:rPr>
              <w:t xml:space="preserve">Jeigu Tiekėjas dėl savo kaltės vėluoja suteikti Paslaugas, nustatytais terminais (įskaitant tarpinius Paslaugų teikimo terminus) ir / ar Šalių sutartais terminais </w:t>
            </w:r>
            <w:bookmarkStart w:id="1" w:name="_Hlk91495640"/>
            <w:r w:rsidR="00060591" w:rsidRPr="00653FEA">
              <w:rPr>
                <w:color w:val="000000"/>
                <w:kern w:val="2"/>
                <w:szCs w:val="24"/>
              </w:rPr>
              <w:t xml:space="preserve">ir / ar </w:t>
            </w:r>
            <w:r w:rsidR="00060591" w:rsidRPr="00653FEA">
              <w:rPr>
                <w:b/>
                <w:color w:val="000000"/>
                <w:kern w:val="2"/>
                <w:szCs w:val="24"/>
              </w:rPr>
              <w:t>vėluoja pataisyti nustatytus Paslaugų teikimo trūkumus</w:t>
            </w:r>
            <w:r w:rsidR="00060591" w:rsidRPr="00653FEA">
              <w:rPr>
                <w:color w:val="000000"/>
                <w:kern w:val="2"/>
                <w:szCs w:val="24"/>
              </w:rPr>
              <w:t xml:space="preserve"> (galutinius ir tarpinius) per nustatytą protingą terminą, (Tiekėjui yra surašoma pretenzija ir nustatomas protingas terminas trūkumų pašalinimui), </w:t>
            </w:r>
            <w:bookmarkStart w:id="2" w:name="_Hlk95156496"/>
            <w:bookmarkEnd w:id="1"/>
            <w:r w:rsidR="00060591" w:rsidRPr="00653FEA">
              <w:rPr>
                <w:color w:val="000000"/>
                <w:kern w:val="2"/>
                <w:szCs w:val="24"/>
              </w:rPr>
              <w:t xml:space="preserve">Pirkėjas raštu (el. paštu) informuoja apie tai Tiekėją ir nesumažindamas kitų savo teisių gynimo priemonių, numatytų Sutartyje, </w:t>
            </w:r>
            <w:bookmarkStart w:id="3" w:name="_Hlk87266790"/>
            <w:bookmarkStart w:id="4" w:name="_Hlk95686680"/>
            <w:r w:rsidR="00060591" w:rsidRPr="00653FEA">
              <w:rPr>
                <w:color w:val="000000"/>
                <w:kern w:val="2"/>
                <w:szCs w:val="24"/>
              </w:rPr>
              <w:t xml:space="preserve">skaičiuoja </w:t>
            </w:r>
            <w:bookmarkStart w:id="5" w:name="_Hlk91495730"/>
            <w:r w:rsidR="00060591" w:rsidRPr="00653FEA">
              <w:rPr>
                <w:color w:val="000000"/>
                <w:kern w:val="2"/>
                <w:szCs w:val="24"/>
              </w:rPr>
              <w:t xml:space="preserve">0,02 procentų dydžio delspinigius nuo Pradinės sutarties vertės už kiekvieną uždelstą dieną </w:t>
            </w:r>
            <w:bookmarkEnd w:id="2"/>
            <w:bookmarkEnd w:id="3"/>
            <w:r w:rsidR="00060591" w:rsidRPr="00653FEA">
              <w:rPr>
                <w:color w:val="000000"/>
                <w:kern w:val="2"/>
                <w:szCs w:val="24"/>
              </w:rPr>
              <w:t>(delspinigiai skaičiuojami už kiekvieną konkretų atvejį atskirai</w:t>
            </w:r>
            <w:bookmarkEnd w:id="4"/>
            <w:r w:rsidR="00060591" w:rsidRPr="00653FEA">
              <w:rPr>
                <w:color w:val="000000"/>
                <w:kern w:val="2"/>
                <w:szCs w:val="24"/>
              </w:rPr>
              <w:t xml:space="preserve">). </w:t>
            </w:r>
          </w:p>
          <w:p w14:paraId="0E6DFBC8" w14:textId="390D39E5" w:rsidR="00060591" w:rsidRPr="003E21BC" w:rsidRDefault="00060591" w:rsidP="00060591">
            <w:pPr>
              <w:jc w:val="both"/>
              <w:rPr>
                <w:b/>
                <w:kern w:val="2"/>
                <w:szCs w:val="24"/>
              </w:rPr>
            </w:pPr>
            <w:r w:rsidRPr="00653FEA">
              <w:rPr>
                <w:color w:val="000000"/>
                <w:kern w:val="2"/>
                <w:szCs w:val="24"/>
              </w:rPr>
              <w:t>Delspinigiai nėra skaičiuojami tuo periodu, kai Pirkėjas yra gavęs paslaugų teikimo rezultatą (arba tarpinius rezultatus) ir tikrina Paslaugų kokybę. Jeigu Paslaugų teikimo trūkumai (galutiniai ar tarpiniai) šalinami pasibaigus Paslaugų teikimo terminui (tarpiniam Paslaugų teikimo terminui) – už  trūkumų šalinimo laiką yra skaičiuojami 0,02 procentų dydžio delspinigiai nuo Pradinės sutarties vertės už kiekvieną uždelstą dieną</w:t>
            </w:r>
            <w:bookmarkEnd w:id="5"/>
            <w:r w:rsidRPr="00653FEA">
              <w:rPr>
                <w:color w:val="000000"/>
                <w:kern w:val="2"/>
                <w:szCs w:val="24"/>
              </w:rPr>
              <w:t>.</w:t>
            </w:r>
          </w:p>
        </w:tc>
      </w:tr>
      <w:tr w:rsidR="00402199" w:rsidRPr="003E21BC" w14:paraId="681F27EE" w14:textId="77777777" w:rsidTr="005E3130">
        <w:trPr>
          <w:trHeight w:val="300"/>
        </w:trPr>
        <w:tc>
          <w:tcPr>
            <w:tcW w:w="2865" w:type="dxa"/>
            <w:gridSpan w:val="2"/>
          </w:tcPr>
          <w:p w14:paraId="1AB519AC" w14:textId="7CBD3645" w:rsidR="00402199" w:rsidRPr="003E21BC" w:rsidRDefault="00402199" w:rsidP="00402199">
            <w:pPr>
              <w:rPr>
                <w:b/>
                <w:kern w:val="2"/>
                <w:szCs w:val="24"/>
              </w:rPr>
            </w:pPr>
            <w:r w:rsidRPr="003E21BC">
              <w:rPr>
                <w:b/>
                <w:kern w:val="2"/>
                <w:szCs w:val="24"/>
              </w:rPr>
              <w:t>9.3. Tiekėjui / Pirkėjui taikoma bauda nutraukus Sutartį dėl esminio Sutarties pažeidimo ar nepagrįstai nutraukus Sutarties vykdymą ne Sutartyje nustatyta tvarka</w:t>
            </w:r>
          </w:p>
        </w:tc>
        <w:tc>
          <w:tcPr>
            <w:tcW w:w="7097" w:type="dxa"/>
            <w:gridSpan w:val="2"/>
          </w:tcPr>
          <w:p w14:paraId="75E043F4" w14:textId="77777777" w:rsidR="00060591" w:rsidRDefault="00060591" w:rsidP="00060591">
            <w:pPr>
              <w:jc w:val="both"/>
              <w:rPr>
                <w:szCs w:val="24"/>
              </w:rPr>
            </w:pPr>
            <w:r>
              <w:rPr>
                <w:kern w:val="2"/>
                <w:szCs w:val="24"/>
              </w:rPr>
              <w:t xml:space="preserve">Nutraukus Sutartį dėl esminio Sutarties pažeidimo, nustatyto Sutarties Specialiosiose sąlygose, mokama </w:t>
            </w:r>
            <w:r w:rsidRPr="007321F1">
              <w:rPr>
                <w:kern w:val="2"/>
                <w:szCs w:val="24"/>
              </w:rPr>
              <w:t>10</w:t>
            </w:r>
            <w:r>
              <w:rPr>
                <w:kern w:val="2"/>
                <w:szCs w:val="24"/>
              </w:rPr>
              <w:t xml:space="preserve"> procentų dydžio bauda nuo Pradinės Sutarties vertės, nurodytos Specialiųjų sąlygų 5.2 punkte.</w:t>
            </w:r>
          </w:p>
          <w:p w14:paraId="7CBFE0C7" w14:textId="0DAB0B61" w:rsidR="00402199" w:rsidRPr="003E21BC" w:rsidRDefault="00402199" w:rsidP="0069043A">
            <w:pPr>
              <w:jc w:val="both"/>
              <w:rPr>
                <w:kern w:val="2"/>
                <w:szCs w:val="24"/>
              </w:rPr>
            </w:pPr>
          </w:p>
        </w:tc>
      </w:tr>
      <w:tr w:rsidR="00402199" w:rsidRPr="003E21BC" w14:paraId="3A1BC4FA" w14:textId="77777777" w:rsidTr="005E3130">
        <w:trPr>
          <w:trHeight w:val="300"/>
        </w:trPr>
        <w:tc>
          <w:tcPr>
            <w:tcW w:w="2865" w:type="dxa"/>
            <w:gridSpan w:val="2"/>
          </w:tcPr>
          <w:p w14:paraId="0E4BB632" w14:textId="0AF19C99" w:rsidR="00402199" w:rsidRPr="003E21BC" w:rsidRDefault="00402199" w:rsidP="00402199">
            <w:pPr>
              <w:rPr>
                <w:b/>
                <w:kern w:val="2"/>
                <w:szCs w:val="24"/>
              </w:rPr>
            </w:pPr>
            <w:r w:rsidRPr="003E21BC">
              <w:rPr>
                <w:b/>
                <w:kern w:val="2"/>
                <w:szCs w:val="24"/>
              </w:rPr>
              <w:t xml:space="preserve">9.4. Tiekėjui taikoma bauda dėl esamų subtiekėjų ar specialistų pakeitimo / naujų </w:t>
            </w:r>
            <w:r w:rsidRPr="003E21BC">
              <w:rPr>
                <w:b/>
                <w:kern w:val="2"/>
                <w:szCs w:val="24"/>
              </w:rPr>
              <w:lastRenderedPageBreak/>
              <w:t>subtiekėjų pasitelkimo nesilaikant Bendrosiose sąlygose nurodytos subtiekėjų ir (ar) specialistų keitimo tvarkos</w:t>
            </w:r>
          </w:p>
        </w:tc>
        <w:tc>
          <w:tcPr>
            <w:tcW w:w="7097" w:type="dxa"/>
            <w:gridSpan w:val="2"/>
          </w:tcPr>
          <w:p w14:paraId="663FD6AE" w14:textId="35644C72" w:rsidR="00402199" w:rsidRPr="003E21BC" w:rsidRDefault="00060591" w:rsidP="0069043A">
            <w:pPr>
              <w:jc w:val="both"/>
            </w:pPr>
            <w:r w:rsidRPr="007F196F">
              <w:rPr>
                <w:kern w:val="2"/>
                <w:szCs w:val="24"/>
              </w:rPr>
              <w:lastRenderedPageBreak/>
              <w:t>1.000,00 Eur už kiekvieną pažeidimo atvejį, įvertinant ir tai, ar Sutartį gali vykdyti subtiekėjas ir (ar) specialistas, kurio kvalifikacija buvo vertinama kokybiniams kriterijams pagrįsti)</w:t>
            </w:r>
            <w:r>
              <w:rPr>
                <w:kern w:val="2"/>
                <w:szCs w:val="24"/>
              </w:rPr>
              <w:t xml:space="preserve"> </w:t>
            </w:r>
          </w:p>
        </w:tc>
      </w:tr>
      <w:tr w:rsidR="00402199" w:rsidRPr="003E21BC" w14:paraId="02A0AD2F" w14:textId="77777777" w:rsidTr="005E3130">
        <w:trPr>
          <w:trHeight w:val="300"/>
        </w:trPr>
        <w:tc>
          <w:tcPr>
            <w:tcW w:w="2865" w:type="dxa"/>
            <w:gridSpan w:val="2"/>
          </w:tcPr>
          <w:p w14:paraId="566076A6" w14:textId="1092562B" w:rsidR="00402199" w:rsidRPr="003E21BC" w:rsidRDefault="00402199" w:rsidP="00402199">
            <w:pPr>
              <w:rPr>
                <w:b/>
                <w:kern w:val="2"/>
                <w:szCs w:val="24"/>
              </w:rPr>
            </w:pPr>
            <w:r w:rsidRPr="003E21BC">
              <w:rPr>
                <w:b/>
                <w:kern w:val="2"/>
                <w:szCs w:val="24"/>
              </w:rPr>
              <w:t>9.5. Tiekėjui taikomos baudos dėl aplinkosauginių ir (arba) socialinių kriterijų nesilaikymo</w:t>
            </w:r>
          </w:p>
        </w:tc>
        <w:tc>
          <w:tcPr>
            <w:tcW w:w="7097" w:type="dxa"/>
            <w:gridSpan w:val="2"/>
          </w:tcPr>
          <w:p w14:paraId="3531A219" w14:textId="77777777" w:rsidR="00060591" w:rsidRPr="0030338E" w:rsidRDefault="00060591" w:rsidP="00060591">
            <w:pPr>
              <w:jc w:val="both"/>
              <w:rPr>
                <w:color w:val="000000"/>
                <w:kern w:val="2"/>
                <w:szCs w:val="24"/>
              </w:rPr>
            </w:pPr>
            <w:r w:rsidRPr="0030338E">
              <w:rPr>
                <w:color w:val="000000"/>
                <w:kern w:val="2"/>
                <w:szCs w:val="24"/>
              </w:rPr>
              <w:t>1</w:t>
            </w:r>
            <w:r w:rsidRPr="00A233AF">
              <w:rPr>
                <w:color w:val="000000"/>
                <w:kern w:val="2"/>
                <w:szCs w:val="24"/>
              </w:rPr>
              <w:t xml:space="preserve">00,00 Eur už kiekvieną Pirkėjo nustatytą atvejį, Tiekėjui pažeidus Sutarties Specialiųjų sąlygų 13 skyriuje nustatytą reikalavimą </w:t>
            </w:r>
          </w:p>
          <w:p w14:paraId="748DE540" w14:textId="39B3BA17" w:rsidR="00402199" w:rsidRPr="003E21BC" w:rsidRDefault="00402199" w:rsidP="00402199">
            <w:pPr>
              <w:rPr>
                <w:color w:val="4472C4"/>
                <w:kern w:val="2"/>
                <w:szCs w:val="24"/>
              </w:rPr>
            </w:pPr>
          </w:p>
        </w:tc>
      </w:tr>
      <w:tr w:rsidR="00402199" w:rsidRPr="003E21BC" w14:paraId="7439E02A" w14:textId="77777777" w:rsidTr="005E3130">
        <w:trPr>
          <w:trHeight w:val="300"/>
        </w:trPr>
        <w:tc>
          <w:tcPr>
            <w:tcW w:w="2865" w:type="dxa"/>
            <w:gridSpan w:val="2"/>
          </w:tcPr>
          <w:p w14:paraId="69208AF6" w14:textId="7EE0BDAD" w:rsidR="00402199" w:rsidRPr="003E21BC" w:rsidRDefault="00402199" w:rsidP="00402199">
            <w:pPr>
              <w:rPr>
                <w:b/>
                <w:kern w:val="2"/>
                <w:szCs w:val="24"/>
              </w:rPr>
            </w:pPr>
            <w:r w:rsidRPr="003E21BC">
              <w:rPr>
                <w:b/>
                <w:kern w:val="2"/>
                <w:szCs w:val="24"/>
              </w:rPr>
              <w:t>9.6. Tiekėjui / Pirkėjui taikoma bauda dėl konfidencialumo reikalavimų nesilaikymo</w:t>
            </w:r>
          </w:p>
        </w:tc>
        <w:tc>
          <w:tcPr>
            <w:tcW w:w="7097" w:type="dxa"/>
            <w:gridSpan w:val="2"/>
          </w:tcPr>
          <w:p w14:paraId="708AA08A" w14:textId="77777777" w:rsidR="00AE7679" w:rsidRPr="003E21BC" w:rsidRDefault="00AE7679" w:rsidP="00AE7679">
            <w:pPr>
              <w:jc w:val="both"/>
              <w:rPr>
                <w:color w:val="000000" w:themeColor="text1"/>
                <w:kern w:val="2"/>
                <w:szCs w:val="24"/>
              </w:rPr>
            </w:pPr>
            <w:r w:rsidRPr="003E21BC">
              <w:rPr>
                <w:color w:val="000000" w:themeColor="text1"/>
                <w:kern w:val="2"/>
                <w:szCs w:val="24"/>
              </w:rPr>
              <w:t>Konfidencialia informacija laikoma:</w:t>
            </w:r>
          </w:p>
          <w:p w14:paraId="25225C05" w14:textId="4CF99A15" w:rsidR="005047A1" w:rsidRPr="003E21BC" w:rsidRDefault="7130EFC1" w:rsidP="005047A1">
            <w:pPr>
              <w:pStyle w:val="ListParagraph"/>
              <w:numPr>
                <w:ilvl w:val="0"/>
                <w:numId w:val="7"/>
              </w:numPr>
              <w:jc w:val="both"/>
              <w:rPr>
                <w:szCs w:val="24"/>
              </w:rPr>
            </w:pPr>
            <w:r w:rsidRPr="003E21BC">
              <w:rPr>
                <w:szCs w:val="24"/>
              </w:rPr>
              <w:t xml:space="preserve">techninio ir organizacinio pobūdžio duomenys, susiję su Sutarties vykdymu (pvz., klaidų ir tikslinimų fiksavimo </w:t>
            </w:r>
            <w:r w:rsidR="002722EA" w:rsidRPr="003E21BC">
              <w:rPr>
                <w:szCs w:val="24"/>
              </w:rPr>
              <w:t>įrankio</w:t>
            </w:r>
            <w:r w:rsidRPr="003E21BC">
              <w:rPr>
                <w:szCs w:val="24"/>
              </w:rPr>
              <w:t xml:space="preserve"> duomenys, prieigos, vidaus testavimo ar kokybės kontrolės informacija)</w:t>
            </w:r>
            <w:r w:rsidR="005047A1" w:rsidRPr="003E21BC">
              <w:rPr>
                <w:szCs w:val="24"/>
              </w:rPr>
              <w:t>;</w:t>
            </w:r>
            <w:r w:rsidRPr="003E21BC">
              <w:rPr>
                <w:szCs w:val="24"/>
              </w:rPr>
              <w:t xml:space="preserve"> </w:t>
            </w:r>
          </w:p>
          <w:p w14:paraId="194EE246" w14:textId="75E0C27C" w:rsidR="005047A1" w:rsidRPr="003E21BC" w:rsidRDefault="7130EFC1" w:rsidP="005047A1">
            <w:pPr>
              <w:pStyle w:val="ListParagraph"/>
              <w:numPr>
                <w:ilvl w:val="0"/>
                <w:numId w:val="7"/>
              </w:numPr>
              <w:jc w:val="both"/>
              <w:rPr>
                <w:szCs w:val="24"/>
              </w:rPr>
            </w:pPr>
            <w:r w:rsidRPr="003E21BC">
              <w:rPr>
                <w:szCs w:val="24"/>
              </w:rPr>
              <w:t>tiekėjo vidiniai darbo dokumentai</w:t>
            </w:r>
            <w:r w:rsidR="005047A1" w:rsidRPr="003E21BC">
              <w:rPr>
                <w:szCs w:val="24"/>
              </w:rPr>
              <w:t>;</w:t>
            </w:r>
            <w:r w:rsidRPr="003E21BC">
              <w:rPr>
                <w:szCs w:val="24"/>
              </w:rPr>
              <w:t xml:space="preserve"> </w:t>
            </w:r>
          </w:p>
          <w:p w14:paraId="20BFF38B" w14:textId="3230E85C" w:rsidR="00AE7679" w:rsidRPr="003E21BC" w:rsidRDefault="7130EFC1" w:rsidP="005047A1">
            <w:pPr>
              <w:pStyle w:val="ListParagraph"/>
              <w:numPr>
                <w:ilvl w:val="0"/>
                <w:numId w:val="7"/>
              </w:numPr>
              <w:jc w:val="both"/>
              <w:rPr>
                <w:color w:val="000000" w:themeColor="text1"/>
                <w:kern w:val="2"/>
              </w:rPr>
            </w:pPr>
            <w:r w:rsidRPr="003E21BC">
              <w:rPr>
                <w:szCs w:val="24"/>
              </w:rPr>
              <w:t>kūrimo procesų medžiaga ar metodiniai sprendimai, kurie neteikiami viešam naudojimu</w:t>
            </w:r>
            <w:r w:rsidR="005047A1" w:rsidRPr="003E21BC">
              <w:rPr>
                <w:szCs w:val="24"/>
              </w:rPr>
              <w:t>.</w:t>
            </w:r>
          </w:p>
          <w:p w14:paraId="30A99159" w14:textId="457516B6" w:rsidR="00402199" w:rsidRPr="003E21BC" w:rsidRDefault="00AE7679" w:rsidP="00AE7679">
            <w:pPr>
              <w:jc w:val="both"/>
              <w:rPr>
                <w:color w:val="4472C4"/>
                <w:kern w:val="2"/>
                <w:szCs w:val="24"/>
              </w:rPr>
            </w:pPr>
            <w:r w:rsidRPr="003E21BC">
              <w:rPr>
                <w:color w:val="000000" w:themeColor="text1"/>
                <w:kern w:val="2"/>
                <w:szCs w:val="24"/>
              </w:rPr>
              <w:t>Už kiekvieną konfidencialios informacijos atskleidimo, panaudojimo ar perdavimo tretiesiems asmenims be Pirkėjo sutikimo atvejį Tiekėjas moka 500 (penkių šimtų) Eur baudą.</w:t>
            </w:r>
          </w:p>
        </w:tc>
      </w:tr>
      <w:tr w:rsidR="00402199" w:rsidRPr="003E21BC" w14:paraId="1E6BA83A" w14:textId="77777777" w:rsidTr="005E3130">
        <w:trPr>
          <w:trHeight w:val="300"/>
        </w:trPr>
        <w:tc>
          <w:tcPr>
            <w:tcW w:w="2865" w:type="dxa"/>
            <w:gridSpan w:val="2"/>
          </w:tcPr>
          <w:p w14:paraId="6B59AD7B" w14:textId="3DB423A4" w:rsidR="00402199" w:rsidRPr="003E21BC" w:rsidRDefault="00402199" w:rsidP="00402199">
            <w:pPr>
              <w:rPr>
                <w:b/>
                <w:kern w:val="2"/>
                <w:szCs w:val="24"/>
              </w:rPr>
            </w:pPr>
            <w:r w:rsidRPr="003E21BC">
              <w:rPr>
                <w:b/>
              </w:rPr>
              <w:t>9.7. Tiekėjui taikomos netesybos dėl pirkimo dokumentuose nustatytų Kokybinių kriterijų nepasiekimo Sutarties vykdymo metu</w:t>
            </w:r>
          </w:p>
        </w:tc>
        <w:tc>
          <w:tcPr>
            <w:tcW w:w="7097" w:type="dxa"/>
            <w:gridSpan w:val="2"/>
          </w:tcPr>
          <w:p w14:paraId="3E426C02" w14:textId="62EE5013" w:rsidR="002055CD" w:rsidRPr="004207A4" w:rsidRDefault="002055CD" w:rsidP="002055CD">
            <w:pPr>
              <w:jc w:val="both"/>
              <w:rPr>
                <w:kern w:val="2"/>
                <w:szCs w:val="24"/>
              </w:rPr>
            </w:pPr>
            <w:r w:rsidRPr="004207A4">
              <w:rPr>
                <w:kern w:val="2"/>
                <w:szCs w:val="24"/>
              </w:rPr>
              <w:t>Jei Sutarties vykdymo metu paslaugas teikia specialistas, turintys žemesnę kvalifikaciją, nei kad už ją buvo suteikti ekonominio naudingumo balai, taikoma 5</w:t>
            </w:r>
            <w:r w:rsidRPr="004207A4">
              <w:rPr>
                <w:rFonts w:hint="eastAsia"/>
                <w:kern w:val="2"/>
                <w:szCs w:val="24"/>
              </w:rPr>
              <w:t> </w:t>
            </w:r>
            <w:r w:rsidRPr="004207A4">
              <w:rPr>
                <w:kern w:val="2"/>
                <w:szCs w:val="24"/>
              </w:rPr>
              <w:t>proc. nuo pirkimo objekto</w:t>
            </w:r>
            <w:r>
              <w:rPr>
                <w:kern w:val="2"/>
                <w:szCs w:val="24"/>
              </w:rPr>
              <w:t xml:space="preserve"> </w:t>
            </w:r>
            <w:r w:rsidR="000A28A3">
              <w:rPr>
                <w:kern w:val="2"/>
                <w:szCs w:val="24"/>
              </w:rPr>
              <w:t xml:space="preserve">dalies </w:t>
            </w:r>
            <w:r w:rsidRPr="004207A4">
              <w:rPr>
                <w:kern w:val="2"/>
                <w:szCs w:val="24"/>
              </w:rPr>
              <w:t>kainos bauda už kiekvieną užfiksuotą atvejį.</w:t>
            </w:r>
          </w:p>
          <w:p w14:paraId="31D0481F" w14:textId="70C12F59" w:rsidR="00402199" w:rsidRPr="003E21BC" w:rsidRDefault="00402199" w:rsidP="00151C28">
            <w:pPr>
              <w:jc w:val="both"/>
              <w:rPr>
                <w:color w:val="4472C4"/>
                <w:kern w:val="2"/>
                <w:szCs w:val="24"/>
              </w:rPr>
            </w:pPr>
          </w:p>
        </w:tc>
      </w:tr>
      <w:tr w:rsidR="00402199" w:rsidRPr="003E21BC" w14:paraId="2E410A63" w14:textId="77777777" w:rsidTr="005E3130">
        <w:trPr>
          <w:trHeight w:val="1560"/>
        </w:trPr>
        <w:tc>
          <w:tcPr>
            <w:tcW w:w="2865"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3E21BC" w:rsidRDefault="00402199" w:rsidP="00402199">
            <w:pPr>
              <w:rPr>
                <w:b/>
                <w:kern w:val="2"/>
                <w:szCs w:val="24"/>
              </w:rPr>
            </w:pPr>
            <w:r w:rsidRPr="003E21BC">
              <w:rPr>
                <w:b/>
                <w:kern w:val="2"/>
                <w:szCs w:val="24"/>
              </w:rPr>
              <w:t xml:space="preserve">9.8. Tiekėjui taikomos netesybos dėl Sutarties įvykdymo užtikrinimo </w:t>
            </w:r>
            <w:r w:rsidRPr="003E21BC">
              <w:rPr>
                <w:b/>
                <w:szCs w:val="24"/>
              </w:rPr>
              <w:t>nepratęsimo</w:t>
            </w:r>
          </w:p>
        </w:tc>
        <w:tc>
          <w:tcPr>
            <w:tcW w:w="7097" w:type="dxa"/>
            <w:gridSpan w:val="2"/>
            <w:tcBorders>
              <w:top w:val="single" w:sz="4" w:space="0" w:color="auto"/>
              <w:left w:val="single" w:sz="4" w:space="0" w:color="auto"/>
              <w:bottom w:val="single" w:sz="4" w:space="0" w:color="auto"/>
              <w:right w:val="single" w:sz="4" w:space="0" w:color="auto"/>
            </w:tcBorders>
          </w:tcPr>
          <w:p w14:paraId="5AD4BC1A" w14:textId="27D8CF4D" w:rsidR="00402199" w:rsidRPr="003E21BC" w:rsidRDefault="00402199" w:rsidP="008C65E7">
            <w:pPr>
              <w:rPr>
                <w:color w:val="4472C4"/>
                <w:kern w:val="2"/>
                <w:szCs w:val="24"/>
              </w:rPr>
            </w:pPr>
            <w:r w:rsidRPr="003E21BC">
              <w:rPr>
                <w:bCs/>
                <w:kern w:val="2"/>
                <w:szCs w:val="24"/>
              </w:rPr>
              <w:t>Netaikoma</w:t>
            </w:r>
          </w:p>
        </w:tc>
      </w:tr>
      <w:tr w:rsidR="00402199" w:rsidRPr="003E21BC" w14:paraId="126A6D36" w14:textId="77777777" w:rsidTr="005E3130">
        <w:trPr>
          <w:trHeight w:val="300"/>
        </w:trPr>
        <w:tc>
          <w:tcPr>
            <w:tcW w:w="2865" w:type="dxa"/>
            <w:gridSpan w:val="2"/>
          </w:tcPr>
          <w:p w14:paraId="10384E36" w14:textId="4FFA607E" w:rsidR="00402199" w:rsidRPr="003E21BC" w:rsidRDefault="00402199" w:rsidP="00402199">
            <w:pPr>
              <w:rPr>
                <w:b/>
                <w:bCs/>
                <w:kern w:val="2"/>
                <w:szCs w:val="24"/>
              </w:rPr>
            </w:pPr>
            <w:r w:rsidRPr="003E21BC">
              <w:rPr>
                <w:b/>
                <w:szCs w:val="24"/>
              </w:rPr>
              <w:t>9.9. Tiekėjui taikoma bauda dėl Pirkėjo simbolių, pavadinimo ir ženklo reklamoje ar rinkodaroje naudojimo reikalavimų nesilaikymo bei draudimo naudotis Pirkėjo sukurtais</w:t>
            </w:r>
            <w:r w:rsidRPr="003E21BC">
              <w:rPr>
                <w:bCs/>
                <w:szCs w:val="24"/>
              </w:rPr>
              <w:t xml:space="preserve"> </w:t>
            </w:r>
            <w:r w:rsidRPr="003E21BC">
              <w:rPr>
                <w:b/>
                <w:szCs w:val="24"/>
              </w:rPr>
              <w:t>intelektiniais veiklos rezultatais nesilaikymo</w:t>
            </w:r>
          </w:p>
        </w:tc>
        <w:tc>
          <w:tcPr>
            <w:tcW w:w="7097" w:type="dxa"/>
            <w:gridSpan w:val="2"/>
          </w:tcPr>
          <w:p w14:paraId="2B642DA6" w14:textId="761CA52E" w:rsidR="0076627F" w:rsidRPr="003E21BC" w:rsidRDefault="002055CD" w:rsidP="0083120E">
            <w:pPr>
              <w:jc w:val="both"/>
              <w:rPr>
                <w:szCs w:val="24"/>
              </w:rPr>
            </w:pPr>
            <w:r>
              <w:rPr>
                <w:color w:val="000000" w:themeColor="text1"/>
                <w:kern w:val="2"/>
              </w:rPr>
              <w:t>5</w:t>
            </w:r>
            <w:r w:rsidR="0076627F" w:rsidRPr="003E21BC">
              <w:rPr>
                <w:color w:val="000000" w:themeColor="text1"/>
                <w:kern w:val="2"/>
              </w:rPr>
              <w:t xml:space="preserve"> proc. nuo pradinės </w:t>
            </w:r>
            <w:r w:rsidR="0083120E" w:rsidRPr="003E21BC">
              <w:rPr>
                <w:color w:val="000000" w:themeColor="text1"/>
                <w:kern w:val="2"/>
              </w:rPr>
              <w:t>S</w:t>
            </w:r>
            <w:r w:rsidR="0076627F" w:rsidRPr="003E21BC">
              <w:rPr>
                <w:color w:val="000000" w:themeColor="text1"/>
                <w:kern w:val="2"/>
              </w:rPr>
              <w:t>utarties vertės</w:t>
            </w:r>
            <w:r w:rsidR="0076627F" w:rsidRPr="003E21BC">
              <w:rPr>
                <w:color w:val="000000" w:themeColor="text1"/>
              </w:rPr>
              <w:t xml:space="preserve"> </w:t>
            </w:r>
            <w:r w:rsidR="0076627F" w:rsidRPr="003E21BC">
              <w:rPr>
                <w:color w:val="000000" w:themeColor="text1"/>
                <w:kern w:val="2"/>
              </w:rPr>
              <w:t>už kiekvieną atvejį atskirai.</w:t>
            </w:r>
            <w:r w:rsidR="2BF1CEDD" w:rsidRPr="003E21BC">
              <w:rPr>
                <w:color w:val="000000" w:themeColor="text1"/>
                <w:kern w:val="2"/>
              </w:rPr>
              <w:t xml:space="preserve"> </w:t>
            </w:r>
            <w:r w:rsidR="4E293945" w:rsidRPr="003E21BC">
              <w:rPr>
                <w:szCs w:val="24"/>
              </w:rPr>
              <w:t>Ši bauda taikoma</w:t>
            </w:r>
            <w:r w:rsidR="0083120E" w:rsidRPr="003E21BC">
              <w:rPr>
                <w:szCs w:val="24"/>
              </w:rPr>
              <w:t>,</w:t>
            </w:r>
            <w:r w:rsidR="4E293945" w:rsidRPr="003E21BC">
              <w:rPr>
                <w:szCs w:val="24"/>
              </w:rPr>
              <w:t xml:space="preserve"> tik jei padaryta esminė žala Pirkėjo reputacijai ar teisėms</w:t>
            </w:r>
            <w:r w:rsidR="0083120E" w:rsidRPr="003E21BC">
              <w:rPr>
                <w:szCs w:val="24"/>
              </w:rPr>
              <w:t>.</w:t>
            </w:r>
          </w:p>
          <w:p w14:paraId="39D0982B" w14:textId="77777777" w:rsidR="00402199" w:rsidRPr="003E21BC" w:rsidRDefault="00402199" w:rsidP="00402199">
            <w:pPr>
              <w:rPr>
                <w:color w:val="4472C4"/>
                <w:kern w:val="2"/>
                <w:szCs w:val="24"/>
              </w:rPr>
            </w:pPr>
          </w:p>
        </w:tc>
      </w:tr>
      <w:tr w:rsidR="00402199" w:rsidRPr="003E21BC" w14:paraId="77AEF0AE" w14:textId="77777777" w:rsidTr="005E3130">
        <w:trPr>
          <w:trHeight w:val="300"/>
        </w:trPr>
        <w:tc>
          <w:tcPr>
            <w:tcW w:w="2865" w:type="dxa"/>
            <w:gridSpan w:val="2"/>
          </w:tcPr>
          <w:p w14:paraId="17EC5DF4" w14:textId="49390910" w:rsidR="00402199" w:rsidRPr="003E21BC" w:rsidRDefault="00402199" w:rsidP="00402199">
            <w:pPr>
              <w:rPr>
                <w:b/>
                <w:kern w:val="2"/>
                <w:szCs w:val="24"/>
              </w:rPr>
            </w:pPr>
            <w:r w:rsidRPr="003E21BC">
              <w:rPr>
                <w:b/>
                <w:kern w:val="2"/>
                <w:szCs w:val="24"/>
              </w:rPr>
              <w:t>9.10. Kitos netesybos</w:t>
            </w:r>
          </w:p>
        </w:tc>
        <w:tc>
          <w:tcPr>
            <w:tcW w:w="7097" w:type="dxa"/>
            <w:gridSpan w:val="2"/>
          </w:tcPr>
          <w:p w14:paraId="0485C65B" w14:textId="77777777" w:rsidR="002055CD" w:rsidRPr="0028420F" w:rsidRDefault="002055CD" w:rsidP="002055CD">
            <w:pPr>
              <w:jc w:val="both"/>
              <w:rPr>
                <w:kern w:val="2"/>
                <w:szCs w:val="24"/>
              </w:rPr>
            </w:pPr>
            <w:r w:rsidRPr="0028420F">
              <w:rPr>
                <w:kern w:val="2"/>
                <w:szCs w:val="24"/>
              </w:rPr>
              <w:t>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(trys šimtai) Eur</w:t>
            </w:r>
            <w:r>
              <w:rPr>
                <w:kern w:val="2"/>
                <w:szCs w:val="24"/>
              </w:rPr>
              <w:t xml:space="preserve"> baudą už kiekvieną pažeidimo atvejį</w:t>
            </w:r>
            <w:r w:rsidRPr="0028420F">
              <w:rPr>
                <w:kern w:val="2"/>
                <w:szCs w:val="24"/>
              </w:rPr>
              <w:t xml:space="preserve">. </w:t>
            </w:r>
          </w:p>
          <w:p w14:paraId="61DD08FE" w14:textId="63E9343C" w:rsidR="005047A1" w:rsidRPr="003E21BC" w:rsidRDefault="005047A1" w:rsidP="005047A1">
            <w:pPr>
              <w:jc w:val="both"/>
              <w:rPr>
                <w:rFonts w:eastAsia="Arial Unicode MS"/>
                <w:color w:val="000000" w:themeColor="text1"/>
              </w:rPr>
            </w:pPr>
          </w:p>
        </w:tc>
      </w:tr>
      <w:tr w:rsidR="00027B83" w:rsidRPr="003E21BC" w14:paraId="7412B22E" w14:textId="77777777" w:rsidTr="00060591">
        <w:trPr>
          <w:trHeight w:val="300"/>
        </w:trPr>
        <w:tc>
          <w:tcPr>
            <w:tcW w:w="9962" w:type="dxa"/>
            <w:gridSpan w:val="4"/>
          </w:tcPr>
          <w:p w14:paraId="0D543F72" w14:textId="77777777" w:rsidR="00027B83" w:rsidRPr="003E21BC" w:rsidRDefault="000B0897">
            <w:pPr>
              <w:jc w:val="center"/>
              <w:rPr>
                <w:color w:val="4472C4"/>
                <w:kern w:val="2"/>
                <w:szCs w:val="24"/>
              </w:rPr>
            </w:pPr>
            <w:r w:rsidRPr="003E21BC">
              <w:rPr>
                <w:b/>
                <w:kern w:val="2"/>
                <w:szCs w:val="24"/>
              </w:rPr>
              <w:lastRenderedPageBreak/>
              <w:t>10. ESMINĖS SUTARTIES SĄLYGOS</w:t>
            </w:r>
          </w:p>
        </w:tc>
      </w:tr>
      <w:tr w:rsidR="00402199" w:rsidRPr="003E21BC" w14:paraId="4A74E676" w14:textId="77777777" w:rsidTr="005E3130">
        <w:trPr>
          <w:trHeight w:val="300"/>
        </w:trPr>
        <w:tc>
          <w:tcPr>
            <w:tcW w:w="2865" w:type="dxa"/>
            <w:gridSpan w:val="2"/>
          </w:tcPr>
          <w:p w14:paraId="0C4A90A4" w14:textId="48800356" w:rsidR="00402199" w:rsidRPr="003E21BC" w:rsidRDefault="00402199" w:rsidP="00402199">
            <w:pPr>
              <w:rPr>
                <w:b/>
                <w:kern w:val="2"/>
                <w:szCs w:val="24"/>
              </w:rPr>
            </w:pPr>
            <w:r w:rsidRPr="003E21BC">
              <w:rPr>
                <w:b/>
                <w:kern w:val="2"/>
                <w:szCs w:val="24"/>
              </w:rPr>
              <w:t>10.1. Esminės Sutarties sąlygos</w:t>
            </w:r>
          </w:p>
        </w:tc>
        <w:tc>
          <w:tcPr>
            <w:tcW w:w="7097" w:type="dxa"/>
            <w:gridSpan w:val="2"/>
          </w:tcPr>
          <w:p w14:paraId="1AD3CD3A" w14:textId="1890B67F" w:rsidR="00402199" w:rsidRPr="003E21BC" w:rsidRDefault="005E3130" w:rsidP="005E3130">
            <w:pPr>
              <w:jc w:val="both"/>
              <w:rPr>
                <w:color w:val="4472C4"/>
                <w:kern w:val="2"/>
                <w:szCs w:val="24"/>
              </w:rPr>
            </w:pPr>
            <w:r>
              <w:rPr>
                <w:kern w:val="2"/>
                <w:szCs w:val="24"/>
              </w:rPr>
              <w:t>Netaikoma.</w:t>
            </w:r>
          </w:p>
        </w:tc>
      </w:tr>
      <w:tr w:rsidR="00402199" w:rsidRPr="003E21BC" w14:paraId="68A8F8F5" w14:textId="77777777" w:rsidTr="005E3130">
        <w:trPr>
          <w:trHeight w:val="300"/>
        </w:trPr>
        <w:tc>
          <w:tcPr>
            <w:tcW w:w="2865" w:type="dxa"/>
            <w:gridSpan w:val="2"/>
          </w:tcPr>
          <w:p w14:paraId="458F7686" w14:textId="28A3D4D6" w:rsidR="00402199" w:rsidRPr="003E21BC" w:rsidRDefault="00402199" w:rsidP="00402199">
            <w:pPr>
              <w:rPr>
                <w:b/>
                <w:kern w:val="2"/>
                <w:szCs w:val="24"/>
              </w:rPr>
            </w:pPr>
            <w:r w:rsidRPr="003E21BC">
              <w:rPr>
                <w:b/>
                <w:bCs/>
              </w:rPr>
              <w:t>10.2. Dideli arba nuolatiniai esminės Sutarties sąlygos vykdymo trūkumai</w:t>
            </w:r>
          </w:p>
        </w:tc>
        <w:tc>
          <w:tcPr>
            <w:tcW w:w="7097" w:type="dxa"/>
            <w:gridSpan w:val="2"/>
          </w:tcPr>
          <w:p w14:paraId="2BC2BBBD" w14:textId="633E2FFF" w:rsidR="00402199" w:rsidRPr="003E21BC" w:rsidRDefault="0061351D" w:rsidP="00EF65BA">
            <w:pPr>
              <w:jc w:val="both"/>
              <w:rPr>
                <w:kern w:val="2"/>
                <w:szCs w:val="24"/>
              </w:rPr>
            </w:pPr>
            <w:r>
              <w:rPr>
                <w:kern w:val="2"/>
                <w:szCs w:val="24"/>
              </w:rPr>
              <w:t>Netaikoma.</w:t>
            </w:r>
          </w:p>
        </w:tc>
      </w:tr>
      <w:tr w:rsidR="00027B83" w:rsidRPr="003E21BC" w14:paraId="5D5614C8" w14:textId="77777777" w:rsidTr="00060591">
        <w:trPr>
          <w:trHeight w:val="300"/>
        </w:trPr>
        <w:tc>
          <w:tcPr>
            <w:tcW w:w="9962" w:type="dxa"/>
            <w:gridSpan w:val="4"/>
          </w:tcPr>
          <w:p w14:paraId="01BA2625" w14:textId="77777777" w:rsidR="00027B83" w:rsidRPr="003E21BC" w:rsidRDefault="000B0897">
            <w:pPr>
              <w:jc w:val="center"/>
              <w:rPr>
                <w:b/>
                <w:kern w:val="2"/>
                <w:szCs w:val="24"/>
              </w:rPr>
            </w:pPr>
            <w:r w:rsidRPr="003E21BC">
              <w:rPr>
                <w:b/>
                <w:kern w:val="2"/>
                <w:szCs w:val="24"/>
              </w:rPr>
              <w:t>11. SUTARTIES GALIOJIMAS IR KEITIMAS</w:t>
            </w:r>
          </w:p>
        </w:tc>
      </w:tr>
      <w:tr w:rsidR="00027B83" w:rsidRPr="003E21BC" w14:paraId="01B4A21F" w14:textId="77777777" w:rsidTr="005E3130">
        <w:trPr>
          <w:trHeight w:val="1354"/>
        </w:trPr>
        <w:tc>
          <w:tcPr>
            <w:tcW w:w="2865" w:type="dxa"/>
            <w:gridSpan w:val="2"/>
          </w:tcPr>
          <w:p w14:paraId="4A683777" w14:textId="77777777" w:rsidR="00027B83" w:rsidRPr="003E21BC" w:rsidRDefault="000B0897">
            <w:pPr>
              <w:rPr>
                <w:b/>
                <w:kern w:val="2"/>
                <w:szCs w:val="24"/>
              </w:rPr>
            </w:pPr>
            <w:r w:rsidRPr="003E21BC">
              <w:rPr>
                <w:b/>
                <w:szCs w:val="24"/>
              </w:rPr>
              <w:t>11.1. Sutarties sudarymas ir įsigaliojimas</w:t>
            </w:r>
          </w:p>
        </w:tc>
        <w:tc>
          <w:tcPr>
            <w:tcW w:w="7097" w:type="dxa"/>
            <w:gridSpan w:val="2"/>
          </w:tcPr>
          <w:p w14:paraId="72BDC243" w14:textId="77777777" w:rsidR="005E3130" w:rsidRDefault="005E3130" w:rsidP="005E3130">
            <w:pPr>
              <w:jc w:val="both"/>
              <w:rPr>
                <w:kern w:val="2"/>
                <w:szCs w:val="24"/>
              </w:rPr>
            </w:pPr>
            <w:r>
              <w:rPr>
                <w:kern w:val="2"/>
                <w:szCs w:val="24"/>
              </w:rPr>
              <w:t>Ši Sutartis laikoma sudaryta ir įsigalioja nuo Sutarties pasirašymo dienos (antrosios Šalies pasirašymo dieną).</w:t>
            </w:r>
          </w:p>
          <w:p w14:paraId="7396F7FD" w14:textId="76C6D528" w:rsidR="00027B83" w:rsidRPr="005E3130" w:rsidRDefault="005E3130" w:rsidP="005E3130">
            <w:pPr>
              <w:jc w:val="both"/>
              <w:rPr>
                <w:color w:val="4472C4"/>
                <w:kern w:val="2"/>
                <w:szCs w:val="24"/>
              </w:rPr>
            </w:pPr>
            <w:r>
              <w:rPr>
                <w:color w:val="000000"/>
                <w:kern w:val="2"/>
                <w:szCs w:val="24"/>
              </w:rPr>
              <w:t xml:space="preserve">Sutartis galioja iki visiško prievolių įvykdymo (kol bus išnaudota Pradinės Sutarties vertė, bet jos terminas negali </w:t>
            </w:r>
            <w:r w:rsidRPr="00911DCC">
              <w:rPr>
                <w:color w:val="000000"/>
                <w:kern w:val="2"/>
                <w:szCs w:val="24"/>
              </w:rPr>
              <w:t xml:space="preserve">būti ilgesnis kaip </w:t>
            </w:r>
            <w:r>
              <w:rPr>
                <w:color w:val="000000"/>
                <w:kern w:val="2"/>
                <w:szCs w:val="24"/>
              </w:rPr>
              <w:t>13 </w:t>
            </w:r>
            <w:r w:rsidRPr="00911DCC">
              <w:rPr>
                <w:color w:val="000000"/>
                <w:kern w:val="2"/>
                <w:szCs w:val="24"/>
              </w:rPr>
              <w:t>mėn</w:t>
            </w:r>
            <w:r>
              <w:rPr>
                <w:color w:val="000000"/>
                <w:kern w:val="2"/>
                <w:szCs w:val="24"/>
              </w:rPr>
              <w:t>.</w:t>
            </w:r>
          </w:p>
        </w:tc>
      </w:tr>
      <w:tr w:rsidR="00402199" w:rsidRPr="003E21BC" w14:paraId="0D3292E1" w14:textId="77777777" w:rsidTr="005E3130">
        <w:trPr>
          <w:trHeight w:val="300"/>
        </w:trPr>
        <w:tc>
          <w:tcPr>
            <w:tcW w:w="2865" w:type="dxa"/>
            <w:gridSpan w:val="2"/>
          </w:tcPr>
          <w:p w14:paraId="09BC2075" w14:textId="316E2550" w:rsidR="00402199" w:rsidRPr="003E21BC" w:rsidRDefault="00402199" w:rsidP="00402199">
            <w:pPr>
              <w:rPr>
                <w:b/>
                <w:kern w:val="2"/>
                <w:szCs w:val="24"/>
              </w:rPr>
            </w:pPr>
            <w:r w:rsidRPr="003E21BC">
              <w:rPr>
                <w:b/>
                <w:kern w:val="2"/>
                <w:szCs w:val="24"/>
              </w:rPr>
              <w:t>11.2. Sutarties galiojimo termino pratęsimas</w:t>
            </w:r>
          </w:p>
        </w:tc>
        <w:tc>
          <w:tcPr>
            <w:tcW w:w="7097" w:type="dxa"/>
            <w:gridSpan w:val="2"/>
          </w:tcPr>
          <w:p w14:paraId="7197E005" w14:textId="17711BEF" w:rsidR="00402199" w:rsidRPr="003E21BC" w:rsidRDefault="00402199" w:rsidP="00402199">
            <w:pPr>
              <w:rPr>
                <w:kern w:val="2"/>
                <w:szCs w:val="24"/>
              </w:rPr>
            </w:pPr>
            <w:r w:rsidRPr="003E21BC">
              <w:rPr>
                <w:kern w:val="2"/>
                <w:szCs w:val="24"/>
              </w:rPr>
              <w:t>Netaikoma</w:t>
            </w:r>
            <w:r w:rsidR="00CA289A" w:rsidRPr="003E21BC">
              <w:rPr>
                <w:kern w:val="2"/>
                <w:szCs w:val="24"/>
              </w:rPr>
              <w:t>.</w:t>
            </w:r>
          </w:p>
          <w:p w14:paraId="782060E8" w14:textId="3F434630" w:rsidR="00402199" w:rsidRPr="003E21BC" w:rsidRDefault="00402199" w:rsidP="00402199">
            <w:pPr>
              <w:rPr>
                <w:kern w:val="2"/>
                <w:szCs w:val="24"/>
              </w:rPr>
            </w:pPr>
          </w:p>
        </w:tc>
      </w:tr>
      <w:tr w:rsidR="00027B83" w:rsidRPr="003E21BC" w14:paraId="7FE809EC" w14:textId="77777777" w:rsidTr="00060591">
        <w:trPr>
          <w:trHeight w:val="300"/>
        </w:trPr>
        <w:tc>
          <w:tcPr>
            <w:tcW w:w="9962" w:type="dxa"/>
            <w:gridSpan w:val="4"/>
          </w:tcPr>
          <w:p w14:paraId="6839791C" w14:textId="77777777" w:rsidR="00027B83" w:rsidRPr="003E21BC" w:rsidRDefault="000B0897">
            <w:pPr>
              <w:jc w:val="center"/>
              <w:rPr>
                <w:b/>
                <w:kern w:val="2"/>
                <w:szCs w:val="24"/>
              </w:rPr>
            </w:pPr>
            <w:r w:rsidRPr="003E21BC">
              <w:rPr>
                <w:b/>
                <w:kern w:val="2"/>
                <w:szCs w:val="24"/>
              </w:rPr>
              <w:t>12. SUTARTIES NUTRAUKIMAS</w:t>
            </w:r>
          </w:p>
        </w:tc>
      </w:tr>
      <w:tr w:rsidR="00027B83" w:rsidRPr="003E21BC" w14:paraId="519D54A3" w14:textId="77777777" w:rsidTr="005E3130">
        <w:trPr>
          <w:trHeight w:val="300"/>
        </w:trPr>
        <w:tc>
          <w:tcPr>
            <w:tcW w:w="2856" w:type="dxa"/>
            <w:tcBorders>
              <w:top w:val="single" w:sz="4" w:space="0" w:color="auto"/>
              <w:left w:val="single" w:sz="4" w:space="0" w:color="auto"/>
              <w:bottom w:val="single" w:sz="4" w:space="0" w:color="auto"/>
              <w:right w:val="single" w:sz="4" w:space="0" w:color="auto"/>
            </w:tcBorders>
          </w:tcPr>
          <w:p w14:paraId="03D1B260" w14:textId="77777777" w:rsidR="00027B83" w:rsidRPr="003E21BC" w:rsidRDefault="000B0897">
            <w:pPr>
              <w:rPr>
                <w:b/>
                <w:kern w:val="2"/>
                <w:szCs w:val="24"/>
              </w:rPr>
            </w:pPr>
            <w:r w:rsidRPr="003E21BC">
              <w:rPr>
                <w:b/>
                <w:kern w:val="2"/>
                <w:szCs w:val="24"/>
              </w:rPr>
              <w:t>12.1. Sutarties nutraukimo pagrindai</w:t>
            </w:r>
          </w:p>
        </w:tc>
        <w:tc>
          <w:tcPr>
            <w:tcW w:w="7106" w:type="dxa"/>
            <w:gridSpan w:val="3"/>
            <w:tcBorders>
              <w:top w:val="single" w:sz="4" w:space="0" w:color="auto"/>
              <w:left w:val="single" w:sz="4" w:space="0" w:color="auto"/>
              <w:bottom w:val="single" w:sz="4" w:space="0" w:color="auto"/>
              <w:right w:val="single" w:sz="4" w:space="0" w:color="auto"/>
            </w:tcBorders>
          </w:tcPr>
          <w:p w14:paraId="251C8169" w14:textId="7A0363BB" w:rsidR="00027B83" w:rsidRPr="003E21BC" w:rsidRDefault="001A36AF" w:rsidP="00821100">
            <w:pPr>
              <w:jc w:val="both"/>
              <w:rPr>
                <w:color w:val="4472C4"/>
                <w:kern w:val="2"/>
                <w:szCs w:val="24"/>
              </w:rPr>
            </w:pPr>
            <w:r w:rsidRPr="003E21BC">
              <w:rPr>
                <w:kern w:val="2"/>
                <w:szCs w:val="24"/>
              </w:rPr>
              <w:t>Sutartis gali būti nutraukiama rašytiniu Šalių susitarimu arba vienašališkai Bendrosiose sąlygose ir ši</w:t>
            </w:r>
            <w:r w:rsidR="005E3130">
              <w:rPr>
                <w:kern w:val="2"/>
                <w:szCs w:val="24"/>
              </w:rPr>
              <w:t>ais</w:t>
            </w:r>
            <w:r w:rsidRPr="003E21BC">
              <w:rPr>
                <w:kern w:val="2"/>
                <w:szCs w:val="24"/>
              </w:rPr>
              <w:t xml:space="preserve"> Specialiosiose sąlygose nurodytais atvejais ir nustatyta tvarka</w:t>
            </w:r>
            <w:r w:rsidR="00821100" w:rsidRPr="003E21BC">
              <w:rPr>
                <w:kern w:val="2"/>
                <w:szCs w:val="24"/>
              </w:rPr>
              <w:t>.</w:t>
            </w:r>
          </w:p>
        </w:tc>
      </w:tr>
      <w:tr w:rsidR="00402199" w:rsidRPr="003E21BC" w14:paraId="57B2F7FC" w14:textId="77777777" w:rsidTr="005E3130">
        <w:trPr>
          <w:trHeight w:val="300"/>
        </w:trPr>
        <w:tc>
          <w:tcPr>
            <w:tcW w:w="2856" w:type="dxa"/>
            <w:tcBorders>
              <w:top w:val="single" w:sz="4" w:space="0" w:color="auto"/>
              <w:left w:val="single" w:sz="4" w:space="0" w:color="auto"/>
              <w:bottom w:val="single" w:sz="4" w:space="0" w:color="auto"/>
              <w:right w:val="single" w:sz="4" w:space="0" w:color="auto"/>
            </w:tcBorders>
          </w:tcPr>
          <w:p w14:paraId="1BC4D399" w14:textId="4C16CD48" w:rsidR="00402199" w:rsidRPr="003E21BC" w:rsidRDefault="00402199" w:rsidP="00402199">
            <w:pPr>
              <w:rPr>
                <w:b/>
                <w:kern w:val="2"/>
                <w:szCs w:val="24"/>
              </w:rPr>
            </w:pPr>
            <w:r w:rsidRPr="003E21BC">
              <w:rPr>
                <w:b/>
                <w:kern w:val="2"/>
                <w:szCs w:val="24"/>
              </w:rPr>
              <w:t xml:space="preserve">12.2. Esminiai Sutarties </w:t>
            </w:r>
            <w:r w:rsidRPr="003E21BC">
              <w:rPr>
                <w:b/>
                <w:szCs w:val="24"/>
              </w:rPr>
              <w:t>pažeidimai</w:t>
            </w:r>
          </w:p>
        </w:tc>
        <w:tc>
          <w:tcPr>
            <w:tcW w:w="7106" w:type="dxa"/>
            <w:gridSpan w:val="3"/>
            <w:tcBorders>
              <w:top w:val="single" w:sz="4" w:space="0" w:color="auto"/>
              <w:left w:val="single" w:sz="4" w:space="0" w:color="auto"/>
              <w:bottom w:val="single" w:sz="4" w:space="0" w:color="auto"/>
              <w:right w:val="single" w:sz="4" w:space="0" w:color="auto"/>
            </w:tcBorders>
          </w:tcPr>
          <w:p w14:paraId="3779AFC6" w14:textId="67FADCDF" w:rsidR="005B2A3D" w:rsidRPr="003E21BC" w:rsidRDefault="005B2A3D" w:rsidP="005B2A3D">
            <w:pPr>
              <w:jc w:val="both"/>
              <w:rPr>
                <w:kern w:val="2"/>
                <w:szCs w:val="24"/>
              </w:rPr>
            </w:pPr>
            <w:r w:rsidRPr="003E21BC">
              <w:rPr>
                <w:kern w:val="2"/>
                <w:szCs w:val="24"/>
              </w:rPr>
              <w:t>Esminiais Sutarties pažeidimais būtų laikom</w:t>
            </w:r>
            <w:r w:rsidR="00C96355" w:rsidRPr="003E21BC">
              <w:rPr>
                <w:kern w:val="2"/>
                <w:szCs w:val="24"/>
              </w:rPr>
              <w:t>a</w:t>
            </w:r>
            <w:r w:rsidRPr="003E21BC">
              <w:rPr>
                <w:kern w:val="2"/>
                <w:szCs w:val="24"/>
              </w:rPr>
              <w:t>:</w:t>
            </w:r>
          </w:p>
          <w:p w14:paraId="43879B25" w14:textId="77777777" w:rsidR="005E3130" w:rsidRPr="000A28A3" w:rsidRDefault="005E3130" w:rsidP="005E3130">
            <w:pPr>
              <w:jc w:val="both"/>
              <w:rPr>
                <w:kern w:val="2"/>
                <w:szCs w:val="24"/>
              </w:rPr>
            </w:pPr>
            <w:r w:rsidRPr="00A15F37">
              <w:rPr>
                <w:kern w:val="2"/>
                <w:szCs w:val="24"/>
              </w:rPr>
              <w:t>1</w:t>
            </w:r>
            <w:r w:rsidRPr="000A28A3">
              <w:rPr>
                <w:kern w:val="2"/>
                <w:szCs w:val="24"/>
              </w:rPr>
              <w:t>2</w:t>
            </w:r>
            <w:r w:rsidRPr="00A15F37">
              <w:rPr>
                <w:kern w:val="2"/>
                <w:szCs w:val="24"/>
              </w:rPr>
              <w:t>.2.1. jeigu Tiekėjas nevykdo prisiimtų įsipareigojimų už Sutartyje nustatytą Sutarties kainą / įkainius;</w:t>
            </w:r>
          </w:p>
          <w:p w14:paraId="4457A79E"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0A28A3">
              <w:rPr>
                <w:kern w:val="2"/>
                <w:szCs w:val="24"/>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71C635AE"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.2.3. jeigu Tiekėjas nesilaiko Sutartyje nustatytų Paslaugų teikimo terminų 2 (du) kartus iš eilės arba vėluoja suteikti Paslaugas daugiau nei 20 kalendorinių dienų negu Sutartyje nustatytas Paslaugų pristatymo terminas;</w:t>
            </w:r>
          </w:p>
          <w:p w14:paraId="5C0659E2"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.2.4. jeigu Tiekėjas pažeidžia Paslaugų suteikimo terminus ir priskaičiuotų netesybų už vėlavimą suma viršija 20 (dvidešimt) proc. Pradinės sutarties vertės;</w:t>
            </w:r>
          </w:p>
          <w:p w14:paraId="7AB30EBC"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 xml:space="preserve">.2.5. </w:t>
            </w:r>
            <w:r w:rsidRPr="00BE47F2">
              <w:rPr>
                <w:kern w:val="2"/>
                <w:szCs w:val="24"/>
                <w:lang w:val="lt"/>
              </w:rPr>
              <w:t>Tiekėjas pažeidžia Paslaugų suteikimo terminus ir dėl Paslaugų suteikimo vėlavimo Paslaugos tampa nebereikalingos</w:t>
            </w:r>
            <w:r w:rsidRPr="00A15F37">
              <w:rPr>
                <w:kern w:val="2"/>
                <w:szCs w:val="24"/>
              </w:rPr>
              <w:t>;</w:t>
            </w:r>
          </w:p>
          <w:p w14:paraId="4249481E"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06090A0" w14:textId="77777777" w:rsidR="005E3130" w:rsidRPr="000A28A3" w:rsidRDefault="005E3130" w:rsidP="005E3130">
            <w:pPr>
              <w:jc w:val="both"/>
              <w:rPr>
                <w:kern w:val="2"/>
                <w:szCs w:val="24"/>
              </w:rPr>
            </w:pPr>
            <w:r w:rsidRPr="00A15F37">
              <w:rPr>
                <w:kern w:val="2"/>
                <w:szCs w:val="24"/>
              </w:rPr>
              <w:t>1</w:t>
            </w:r>
            <w:r>
              <w:rPr>
                <w:kern w:val="2"/>
                <w:szCs w:val="24"/>
              </w:rPr>
              <w:t>2</w:t>
            </w:r>
            <w:r w:rsidRPr="00A15F37">
              <w:rPr>
                <w:kern w:val="2"/>
                <w:szCs w:val="24"/>
              </w:rPr>
              <w:t xml:space="preserve">.2.7. </w:t>
            </w:r>
            <w:bookmarkStart w:id="6" w:name="_Hlk161133829"/>
            <w:r w:rsidRPr="00A15F37">
              <w:rPr>
                <w:kern w:val="2"/>
                <w:szCs w:val="24"/>
              </w:rPr>
              <w:t>Tiekėjas pažeidžia šios Sutarties nuostatas, reglamentuojančias konkurenciją, intelektinės nuosavybės ar konfidencialios informacijos valdymą</w:t>
            </w:r>
            <w:bookmarkEnd w:id="6"/>
            <w:r w:rsidRPr="00A15F37">
              <w:rPr>
                <w:kern w:val="2"/>
                <w:szCs w:val="24"/>
              </w:rPr>
              <w:t>;</w:t>
            </w:r>
          </w:p>
          <w:p w14:paraId="0B019B64" w14:textId="04200A34" w:rsidR="00402199" w:rsidRPr="003E21BC" w:rsidRDefault="005E3130" w:rsidP="005E3130">
            <w:pPr>
              <w:spacing w:line="257" w:lineRule="auto"/>
              <w:jc w:val="both"/>
              <w:rPr>
                <w:rFonts w:eastAsia="Arial"/>
                <w:color w:val="FF0000"/>
                <w:kern w:val="2"/>
                <w:szCs w:val="24"/>
              </w:rPr>
            </w:pPr>
            <w:r w:rsidRPr="00A15F37">
              <w:rPr>
                <w:kern w:val="2"/>
                <w:szCs w:val="24"/>
              </w:rPr>
              <w:lastRenderedPageBreak/>
              <w:t>1</w:t>
            </w:r>
            <w:r>
              <w:rPr>
                <w:kern w:val="2"/>
                <w:szCs w:val="24"/>
              </w:rPr>
              <w:t>2</w:t>
            </w:r>
            <w:r w:rsidRPr="00A15F37">
              <w:rPr>
                <w:kern w:val="2"/>
                <w:szCs w:val="24"/>
              </w:rPr>
              <w:t>.2.8. Tiekėjas pažeidžia Bendrųjų sąlygų nuostatas dėl Sutarčiai vykdyti pasitelkiamų naujų Subtiekėjų / esamų Subtiekėjų keitimo</w:t>
            </w:r>
            <w:r>
              <w:rPr>
                <w:kern w:val="2"/>
                <w:szCs w:val="24"/>
              </w:rPr>
              <w:t>.</w:t>
            </w:r>
          </w:p>
        </w:tc>
      </w:tr>
      <w:tr w:rsidR="00027B83" w:rsidRPr="003E21BC" w14:paraId="46270E91" w14:textId="77777777" w:rsidTr="00060591">
        <w:trPr>
          <w:trHeight w:val="300"/>
        </w:trPr>
        <w:tc>
          <w:tcPr>
            <w:tcW w:w="9962" w:type="dxa"/>
            <w:gridSpan w:val="4"/>
          </w:tcPr>
          <w:p w14:paraId="07E06248" w14:textId="0A878AAB" w:rsidR="00027B83" w:rsidRPr="003E21BC" w:rsidRDefault="000B0897">
            <w:pPr>
              <w:jc w:val="center"/>
              <w:rPr>
                <w:kern w:val="2"/>
                <w:szCs w:val="24"/>
              </w:rPr>
            </w:pPr>
            <w:r w:rsidRPr="003E21BC">
              <w:rPr>
                <w:b/>
                <w:kern w:val="2"/>
                <w:szCs w:val="24"/>
              </w:rPr>
              <w:lastRenderedPageBreak/>
              <w:t xml:space="preserve">13. APLINKOS APSAUGOS IR SOCIALINIAI KRITERIJAI </w:t>
            </w:r>
          </w:p>
        </w:tc>
      </w:tr>
      <w:tr w:rsidR="00027B83" w:rsidRPr="003E21BC" w14:paraId="18AE2F61" w14:textId="77777777" w:rsidTr="005E3130">
        <w:trPr>
          <w:trHeight w:val="300"/>
        </w:trPr>
        <w:tc>
          <w:tcPr>
            <w:tcW w:w="2856" w:type="dxa"/>
          </w:tcPr>
          <w:p w14:paraId="6366A32C" w14:textId="77777777" w:rsidR="00027B83" w:rsidRPr="003E21BC" w:rsidRDefault="000B0897">
            <w:pPr>
              <w:rPr>
                <w:b/>
                <w:kern w:val="2"/>
                <w:szCs w:val="24"/>
              </w:rPr>
            </w:pPr>
            <w:r w:rsidRPr="003E21BC">
              <w:rPr>
                <w:b/>
                <w:kern w:val="2"/>
                <w:szCs w:val="24"/>
              </w:rPr>
              <w:t xml:space="preserve">13.1. Su perkamomis paslaugomis susiję  aplinkos apsaugos kriterijai </w:t>
            </w:r>
          </w:p>
        </w:tc>
        <w:tc>
          <w:tcPr>
            <w:tcW w:w="7106" w:type="dxa"/>
            <w:gridSpan w:val="3"/>
          </w:tcPr>
          <w:p w14:paraId="7CDAF190" w14:textId="65F47D5C" w:rsidR="00735D17" w:rsidRPr="003E21BC" w:rsidRDefault="00F55DA5" w:rsidP="00735D17">
            <w:pPr>
              <w:jc w:val="both"/>
              <w:rPr>
                <w:color w:val="000000"/>
                <w:kern w:val="2"/>
                <w:szCs w:val="24"/>
                <w:shd w:val="clear" w:color="auto" w:fill="FFFFFF"/>
              </w:rPr>
            </w:pPr>
            <w:r w:rsidRPr="003E21BC">
              <w:rPr>
                <w:rFonts w:asciiTheme="majorBidi" w:hAnsiTheme="majorBidi" w:cstheme="majorBidi"/>
                <w:color w:val="000000"/>
                <w:kern w:val="2"/>
                <w:shd w:val="clear" w:color="auto" w:fill="FFFFFF"/>
              </w:rPr>
              <w:t>13.1.1.</w:t>
            </w:r>
            <w:r w:rsidR="00735D17" w:rsidRPr="003E21BC">
              <w:rPr>
                <w:rFonts w:asciiTheme="majorBidi" w:hAnsiTheme="majorBidi" w:cstheme="majorBidi"/>
                <w:color w:val="000000"/>
                <w:kern w:val="2"/>
                <w:shd w:val="clear" w:color="auto" w:fill="FFFFFF"/>
              </w:rPr>
              <w:t xml:space="preserve">Aplinkosauginiai kriterijai nustatomi vadovaujantis </w:t>
            </w:r>
            <w:r w:rsidR="00735D17" w:rsidRPr="003E21BC">
              <w:rPr>
                <w:rFonts w:asciiTheme="majorBidi" w:hAnsiTheme="majorBidi" w:cstheme="majorBidi"/>
                <w:color w:val="000000"/>
                <w:kern w:val="2"/>
              </w:rPr>
              <w:t>Aplinkos apsaugos kriterijų taikymo, vykdant žaliuosius pirkimus, tvarkos aprašo, patvirtinto 2011 m. birželio 28 d. įsakymu D1-508</w:t>
            </w:r>
            <w:r w:rsidR="00735D17" w:rsidRPr="003E21BC">
              <w:rPr>
                <w:rFonts w:asciiTheme="majorBidi" w:hAnsiTheme="majorBidi" w:cstheme="majorBidi"/>
                <w:color w:val="000000"/>
                <w:kern w:val="2"/>
                <w:shd w:val="clear" w:color="auto" w:fill="FFFFFF"/>
              </w:rPr>
              <w:t xml:space="preserve"> „Dėl Aplinkos apsaugos kriterijų taikymo, vykdant žaliuosius pirkimus, tvarkos aprašo patvirtinimo“ (toliau – Tvarkos aprašas).</w:t>
            </w:r>
          </w:p>
          <w:p w14:paraId="3F14B69B" w14:textId="66E10845" w:rsidR="00027B83" w:rsidRPr="003E21BC" w:rsidRDefault="00F55DA5" w:rsidP="00735D17">
            <w:pPr>
              <w:jc w:val="both"/>
              <w:rPr>
                <w:kern w:val="2"/>
                <w:szCs w:val="24"/>
              </w:rPr>
            </w:pPr>
            <w:r w:rsidRPr="003E21BC">
              <w:rPr>
                <w:rFonts w:asciiTheme="majorBidi" w:hAnsiTheme="majorBidi" w:cstheme="majorBidi"/>
                <w:color w:val="000000"/>
                <w:kern w:val="2"/>
              </w:rPr>
              <w:t>13.1.2.</w:t>
            </w:r>
            <w:r w:rsidR="00735D17" w:rsidRPr="003E21BC">
              <w:rPr>
                <w:rFonts w:asciiTheme="majorBidi" w:hAnsiTheme="majorBidi" w:cstheme="majorBidi"/>
                <w:color w:val="000000"/>
                <w:kern w:val="2"/>
              </w:rPr>
              <w:t>Vykdomas žaliasis pirkimas, vadovaujantis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3E21BC" w14:paraId="71B127CD" w14:textId="77777777" w:rsidTr="005E3130">
        <w:trPr>
          <w:trHeight w:val="300"/>
        </w:trPr>
        <w:tc>
          <w:tcPr>
            <w:tcW w:w="2856" w:type="dxa"/>
          </w:tcPr>
          <w:p w14:paraId="6D5C5242" w14:textId="77777777" w:rsidR="00027B83" w:rsidRPr="003E21BC" w:rsidRDefault="000B0897">
            <w:pPr>
              <w:rPr>
                <w:b/>
                <w:kern w:val="2"/>
                <w:szCs w:val="24"/>
              </w:rPr>
            </w:pPr>
            <w:r w:rsidRPr="003E21BC">
              <w:rPr>
                <w:b/>
                <w:kern w:val="2"/>
                <w:szCs w:val="24"/>
              </w:rPr>
              <w:t>13.2. Su perkamomis Paslaugomis susiję socialiniai kriterijai</w:t>
            </w:r>
          </w:p>
        </w:tc>
        <w:tc>
          <w:tcPr>
            <w:tcW w:w="7106" w:type="dxa"/>
            <w:gridSpan w:val="3"/>
          </w:tcPr>
          <w:p w14:paraId="09CCACC2" w14:textId="77777777" w:rsidR="00027B83" w:rsidRPr="003E21BC" w:rsidRDefault="000B0897">
            <w:pPr>
              <w:rPr>
                <w:color w:val="000000"/>
                <w:kern w:val="2"/>
                <w:szCs w:val="24"/>
                <w:shd w:val="clear" w:color="auto" w:fill="FFFFFF"/>
              </w:rPr>
            </w:pPr>
            <w:r w:rsidRPr="003E21BC">
              <w:rPr>
                <w:color w:val="000000"/>
                <w:kern w:val="2"/>
                <w:szCs w:val="24"/>
                <w:shd w:val="clear" w:color="auto" w:fill="FFFFFF"/>
              </w:rPr>
              <w:t>Netaikoma</w:t>
            </w:r>
          </w:p>
          <w:p w14:paraId="0C0C4ED8" w14:textId="77777777" w:rsidR="00027B83" w:rsidRPr="003E21BC" w:rsidRDefault="00027B83">
            <w:pPr>
              <w:rPr>
                <w:color w:val="000000"/>
                <w:kern w:val="2"/>
                <w:szCs w:val="24"/>
                <w:shd w:val="clear" w:color="auto" w:fill="FFFFFF"/>
              </w:rPr>
            </w:pPr>
          </w:p>
          <w:p w14:paraId="7170065E" w14:textId="638CBA38" w:rsidR="00027B83" w:rsidRPr="003E21BC" w:rsidRDefault="00027B83">
            <w:pPr>
              <w:rPr>
                <w:color w:val="0070C0"/>
                <w:kern w:val="2"/>
                <w:szCs w:val="24"/>
              </w:rPr>
            </w:pPr>
          </w:p>
        </w:tc>
      </w:tr>
      <w:tr w:rsidR="000C6E41" w:rsidRPr="003E21BC" w14:paraId="1BE75267" w14:textId="77777777" w:rsidTr="007B4467">
        <w:trPr>
          <w:trHeight w:val="300"/>
        </w:trPr>
        <w:tc>
          <w:tcPr>
            <w:tcW w:w="9962" w:type="dxa"/>
            <w:gridSpan w:val="4"/>
          </w:tcPr>
          <w:p w14:paraId="0DD76917" w14:textId="22C5EEAA" w:rsidR="000C6E41" w:rsidRPr="000C6E41" w:rsidRDefault="000C6E41" w:rsidP="00554162">
            <w:pPr>
              <w:jc w:val="center"/>
              <w:rPr>
                <w:b/>
                <w:bCs/>
                <w:color w:val="000000"/>
                <w:kern w:val="2"/>
                <w:szCs w:val="24"/>
                <w:shd w:val="clear" w:color="auto" w:fill="FFFFFF"/>
              </w:rPr>
            </w:pPr>
            <w:r w:rsidRPr="000C6E41">
              <w:rPr>
                <w:b/>
                <w:bCs/>
                <w:color w:val="000000"/>
                <w:kern w:val="2"/>
                <w:szCs w:val="24"/>
                <w:shd w:val="clear" w:color="auto" w:fill="FFFFFF"/>
              </w:rPr>
              <w:t>14. BENDRŲJŲ SĄLYGŲ PAKEITIMAI IR PAPILDYMAI</w:t>
            </w:r>
          </w:p>
        </w:tc>
      </w:tr>
      <w:tr w:rsidR="000C6E41" w:rsidRPr="003E21BC" w14:paraId="0F8F1C20" w14:textId="77777777" w:rsidTr="005E3130">
        <w:trPr>
          <w:trHeight w:val="300"/>
        </w:trPr>
        <w:tc>
          <w:tcPr>
            <w:tcW w:w="2856" w:type="dxa"/>
          </w:tcPr>
          <w:p w14:paraId="0AD2BE3E" w14:textId="4EFD31A9" w:rsidR="000C6E41" w:rsidRPr="00FB36D6" w:rsidRDefault="000C6E41" w:rsidP="000C6E41">
            <w:pPr>
              <w:rPr>
                <w:b/>
                <w:bCs/>
                <w:kern w:val="2"/>
                <w:szCs w:val="24"/>
              </w:rPr>
            </w:pPr>
            <w:r w:rsidRPr="00FB36D6">
              <w:rPr>
                <w:b/>
                <w:bCs/>
                <w:color w:val="000000"/>
                <w:szCs w:val="24"/>
              </w:rPr>
              <w:t>14.1.</w:t>
            </w:r>
            <w:r w:rsidR="00FB36D6" w:rsidRPr="00FB36D6">
              <w:rPr>
                <w:b/>
                <w:bCs/>
                <w:color w:val="000000"/>
                <w:szCs w:val="24"/>
              </w:rPr>
              <w:t>Intelektinė</w:t>
            </w:r>
            <w:r w:rsidR="00F1423D">
              <w:rPr>
                <w:b/>
                <w:bCs/>
                <w:color w:val="000000"/>
                <w:szCs w:val="24"/>
              </w:rPr>
              <w:t xml:space="preserve"> </w:t>
            </w:r>
            <w:r w:rsidR="00FB36D6" w:rsidRPr="00FB36D6">
              <w:rPr>
                <w:b/>
                <w:bCs/>
                <w:color w:val="000000"/>
                <w:szCs w:val="24"/>
              </w:rPr>
              <w:t>nuosavybė</w:t>
            </w:r>
          </w:p>
        </w:tc>
        <w:tc>
          <w:tcPr>
            <w:tcW w:w="7106" w:type="dxa"/>
            <w:gridSpan w:val="3"/>
          </w:tcPr>
          <w:p w14:paraId="1E678E50" w14:textId="77777777" w:rsidR="000C6E41" w:rsidRDefault="000C6E41" w:rsidP="000C6E41">
            <w:pPr>
              <w:rPr>
                <w:color w:val="000000"/>
                <w:sz w:val="27"/>
                <w:szCs w:val="27"/>
              </w:rPr>
            </w:pPr>
            <w:r w:rsidRPr="000C6E41">
              <w:rPr>
                <w:color w:val="000000"/>
                <w:kern w:val="2"/>
                <w:szCs w:val="24"/>
                <w:shd w:val="clear" w:color="auto" w:fill="FFFFFF"/>
              </w:rPr>
              <w:t>Šalys susitaria papildyti Sutarties Bendrąsias sąlygas nurodytais punktais, tačiau kitų punktų numeracijos nekeisti:</w:t>
            </w:r>
            <w:r w:rsidRPr="000C6E41">
              <w:rPr>
                <w:color w:val="000000"/>
                <w:sz w:val="27"/>
                <w:szCs w:val="27"/>
              </w:rPr>
              <w:t xml:space="preserve"> </w:t>
            </w:r>
          </w:p>
          <w:p w14:paraId="65466C4F"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 Tiekėjas neatšaukiamai ir besąlygiškai perduoda Pirkėjui visas autorines ir gretutines turtines teises į kūrinius / autorių teisių objektus, sukurtus pagal šią Sutartį (įskaitant, bet neapsiribojant, Paslaugų rezultatus) ir (ar) atskiras jų dalis, maksimalia apimtimi ir turiniu numatytu Lietuvos Respublikos įstatymuose ir visais naudojimo būdais, įskaitant, bet neapsiribojant: </w:t>
            </w:r>
          </w:p>
          <w:p w14:paraId="343490D0"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15.4.1. teisę disponuoti kūriniais ir Paslaugų rezultatais savo nuožiūra; 15.4.2. teisę savo iniciatyva nuspręsti, ar nurodyti kūrinio autorių; 15.4.3. teisę savo iniciatyva modifikuoti parengtus darbus, panaudoti juos perleidimui / perdavimui tretiesiems asmenims be atskiro Tiekėjo sutikimo; </w:t>
            </w:r>
          </w:p>
          <w:p w14:paraId="3D9B4B88"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 teisę leisti arba uždrausti trečiosioms šalims atlikti šiuos veiksmus: </w:t>
            </w:r>
          </w:p>
          <w:p w14:paraId="5E3D7FCF"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15.4.4.1. teisę atgaminti kūrinius bet kokia forma ar bet kokiomis priemonėmis; </w:t>
            </w:r>
          </w:p>
          <w:p w14:paraId="250F9531"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15.4.4.2. teisę publikuoti kūrinius ir (ar) jų kopijas; </w:t>
            </w:r>
          </w:p>
          <w:p w14:paraId="33D08857"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15.4.4.3. teisę versti kūrinius (jei taikoma); </w:t>
            </w:r>
          </w:p>
          <w:p w14:paraId="655D3177"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15.4.4.4. teisę pritaikyti ar kitaip apdoroti kūrinius ir (ar) jų kopijas; 15.4.4.5. teisę platinti kūrinius ir (ar) jų kopijas parduodant, įskaitant viešą siūlymą juos įsigyti arba tikslinę kūrinio ir (ar) jų kopijų reklamą, skatinti vartotojus pirkti kūrinius ir (ar) jų kopijas, taip pat nuomoti, skolinti ar kitaip perduoti kūrinius ir (ar) jų kopijas nuosavybėn ar valdyti, importuoti ar eksportuoti; </w:t>
            </w:r>
          </w:p>
          <w:p w14:paraId="781132FB"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t xml:space="preserve">15.4.4.6.teisę viešai skelbti kūrinius ir (ar) jų kopijas; teisę transliuoti, retransliuoti ir kitaip padaryti viešai prieinamus kūrinius ir (ar) jų kopijas, įskaitant viešai prieinamus kompiuterių tinklais (internetu); 15.4.4.7. teisę visam laikui arba laikinai bet kokiu būdu ar forma perkelti visus kūrinius ir (ar) jų kopijas arba didelę jų dalį į kitą laikmeną; 15.4.4.8.teisę kitaip naudoti kūrinius ir (ar) jų kopijas. </w:t>
            </w:r>
          </w:p>
          <w:p w14:paraId="438D85DA" w14:textId="77777777" w:rsidR="000C6E41" w:rsidRDefault="000C6E41" w:rsidP="000C6E41">
            <w:pPr>
              <w:rPr>
                <w:color w:val="000000"/>
                <w:kern w:val="2"/>
                <w:szCs w:val="24"/>
                <w:shd w:val="clear" w:color="auto" w:fill="FFFFFF"/>
              </w:rPr>
            </w:pPr>
            <w:r w:rsidRPr="000C6E41">
              <w:rPr>
                <w:color w:val="000000"/>
                <w:kern w:val="2"/>
                <w:szCs w:val="24"/>
                <w:shd w:val="clear" w:color="auto" w:fill="FFFFFF"/>
              </w:rPr>
              <w:lastRenderedPageBreak/>
              <w:t xml:space="preserve">15.5. Norint pilnai ar iš dalies pasinaudoti šiame skyriuje aukščiau nurodytomis teisėmis, Pirkėjui nereikia išankstinio ar tolesnio Tiekėjo patvirtinimo ar leidimo. </w:t>
            </w:r>
          </w:p>
          <w:p w14:paraId="3212C6AD" w14:textId="46DDBC4C" w:rsidR="000C6E41" w:rsidRDefault="000C6E41" w:rsidP="000C6E41">
            <w:pPr>
              <w:rPr>
                <w:color w:val="000000"/>
                <w:sz w:val="27"/>
                <w:szCs w:val="27"/>
              </w:rPr>
            </w:pPr>
            <w:r w:rsidRPr="000C6E41">
              <w:rPr>
                <w:color w:val="000000"/>
                <w:kern w:val="2"/>
                <w:szCs w:val="24"/>
                <w:shd w:val="clear" w:color="auto" w:fill="FFFFFF"/>
              </w:rPr>
              <w:t>15.6. Jei Tiekėjas konsultuojasi ar pasitelkia trečiąsias šalis Sutarties vykdymui šioje Sutartyje nustatyta tvarka, Tiekėjas turi užtikrinti, kad Pirkėjo naudai būtų pateikti ir gautos atitinkamos teisės, teisiniai pareiškimai, sutikimai, licencijos ar patvirtinimai, kurie užtikrina, kad kūrinių nuosavybės teisės perdavimas leistų Pirkėjui nevaržomai naudoti, disponuoti ir valdyti kūrinius savo reikmėms ir pasirinkimu arba suteikti, perduoti ar perleisti bet kurią iš minėtų teisių bet kuriai trečiajai šaliai kaip išimtinę ar neišimtinę teisę.</w:t>
            </w:r>
            <w:r w:rsidRPr="000C6E41">
              <w:rPr>
                <w:color w:val="000000"/>
                <w:sz w:val="27"/>
                <w:szCs w:val="27"/>
              </w:rPr>
              <w:t xml:space="preserve"> </w:t>
            </w:r>
          </w:p>
          <w:p w14:paraId="51D911DD" w14:textId="417B4BAB" w:rsidR="000C6E41" w:rsidRPr="003E21BC" w:rsidRDefault="000C6E41" w:rsidP="000C6E41">
            <w:pPr>
              <w:rPr>
                <w:color w:val="000000"/>
                <w:kern w:val="2"/>
                <w:szCs w:val="24"/>
                <w:shd w:val="clear" w:color="auto" w:fill="FFFFFF"/>
              </w:rPr>
            </w:pPr>
            <w:r w:rsidRPr="000C6E41">
              <w:rPr>
                <w:color w:val="000000"/>
                <w:kern w:val="2"/>
                <w:szCs w:val="24"/>
                <w:shd w:val="clear" w:color="auto" w:fill="FFFFFF"/>
              </w:rPr>
              <w:t>15.7. Pirkėjas gali visas teises, kurios jam buvo suteiktos šia Sutartimi, perleisti trečiajam asmeniui arba šias teises įgyvendinti kartu su trečiuoju asmeniu, arba ginti šias teises nuo trečiojo asmens pažeidimo. 15.8. Šalys susitaria, kad šia Sutartimi Pirkėjas taip pat įgyja teisę gauti bet kokį atlyginimą ir (ar) kompensaciją už jam perduotų turtinių teisių naudojimą ar tokių teisių perdavimą ar suteikimą tretiesiems asmenims.</w:t>
            </w:r>
          </w:p>
        </w:tc>
      </w:tr>
      <w:tr w:rsidR="00AE6AEE" w:rsidRPr="003E21BC" w14:paraId="7ED2EDF1" w14:textId="77777777" w:rsidTr="00060591">
        <w:trPr>
          <w:trHeight w:val="300"/>
        </w:trPr>
        <w:tc>
          <w:tcPr>
            <w:tcW w:w="9962" w:type="dxa"/>
            <w:gridSpan w:val="4"/>
          </w:tcPr>
          <w:p w14:paraId="689031C9" w14:textId="77777777" w:rsidR="00AE6AEE" w:rsidRPr="003E21BC" w:rsidRDefault="00AE6AEE" w:rsidP="00AE6AEE">
            <w:pPr>
              <w:jc w:val="center"/>
              <w:rPr>
                <w:b/>
                <w:kern w:val="2"/>
                <w:szCs w:val="24"/>
              </w:rPr>
            </w:pPr>
            <w:r w:rsidRPr="003E21BC">
              <w:rPr>
                <w:b/>
                <w:kern w:val="2"/>
                <w:szCs w:val="24"/>
              </w:rPr>
              <w:lastRenderedPageBreak/>
              <w:t>15. SUTARTIES PRIEDAI</w:t>
            </w:r>
          </w:p>
        </w:tc>
      </w:tr>
      <w:tr w:rsidR="00AE6AEE" w:rsidRPr="003E21BC" w14:paraId="43B17553" w14:textId="77777777" w:rsidTr="005E3130">
        <w:trPr>
          <w:trHeight w:val="300"/>
        </w:trPr>
        <w:tc>
          <w:tcPr>
            <w:tcW w:w="2856" w:type="dxa"/>
          </w:tcPr>
          <w:p w14:paraId="7CFF3567" w14:textId="77777777" w:rsidR="00AE6AEE" w:rsidRPr="003E21BC" w:rsidRDefault="00AE6AEE" w:rsidP="00AE6AEE">
            <w:pPr>
              <w:jc w:val="center"/>
              <w:rPr>
                <w:b/>
                <w:kern w:val="2"/>
                <w:szCs w:val="24"/>
              </w:rPr>
            </w:pPr>
            <w:r w:rsidRPr="003E21BC">
              <w:rPr>
                <w:b/>
                <w:kern w:val="2"/>
                <w:szCs w:val="24"/>
              </w:rPr>
              <w:t>15.1. Priedas Nr. 1</w:t>
            </w:r>
          </w:p>
        </w:tc>
        <w:tc>
          <w:tcPr>
            <w:tcW w:w="7106" w:type="dxa"/>
            <w:gridSpan w:val="3"/>
          </w:tcPr>
          <w:p w14:paraId="65B09E30" w14:textId="4CE52524" w:rsidR="00AE6AEE" w:rsidRPr="003E21BC" w:rsidRDefault="00AE6AEE" w:rsidP="00AE6AEE">
            <w:pPr>
              <w:rPr>
                <w:b/>
                <w:kern w:val="2"/>
                <w:szCs w:val="24"/>
              </w:rPr>
            </w:pPr>
            <w:r w:rsidRPr="003E21BC">
              <w:rPr>
                <w:color w:val="000000" w:themeColor="text1"/>
                <w:kern w:val="2"/>
                <w:szCs w:val="24"/>
              </w:rPr>
              <w:t>Techninė specifikacija</w:t>
            </w:r>
          </w:p>
        </w:tc>
      </w:tr>
      <w:tr w:rsidR="00AE6AEE" w:rsidRPr="003E21BC" w14:paraId="2CC1D4F0" w14:textId="77777777" w:rsidTr="005E3130">
        <w:trPr>
          <w:trHeight w:val="300"/>
        </w:trPr>
        <w:tc>
          <w:tcPr>
            <w:tcW w:w="2856" w:type="dxa"/>
          </w:tcPr>
          <w:p w14:paraId="09EEBB7C" w14:textId="77777777" w:rsidR="00AE6AEE" w:rsidRPr="003E21BC" w:rsidRDefault="00AE6AEE" w:rsidP="00AE6AEE">
            <w:pPr>
              <w:jc w:val="center"/>
              <w:rPr>
                <w:b/>
                <w:kern w:val="2"/>
                <w:szCs w:val="24"/>
              </w:rPr>
            </w:pPr>
            <w:r w:rsidRPr="003E21BC">
              <w:rPr>
                <w:b/>
                <w:kern w:val="2"/>
                <w:szCs w:val="24"/>
              </w:rPr>
              <w:t>15.2. Priedas Nr. 2</w:t>
            </w:r>
          </w:p>
        </w:tc>
        <w:tc>
          <w:tcPr>
            <w:tcW w:w="7106" w:type="dxa"/>
            <w:gridSpan w:val="3"/>
          </w:tcPr>
          <w:p w14:paraId="269B3EB8" w14:textId="0DCEA295" w:rsidR="00AE6AEE" w:rsidRPr="003E21BC" w:rsidRDefault="00AE6AEE" w:rsidP="00AE6AEE">
            <w:pPr>
              <w:rPr>
                <w:b/>
                <w:kern w:val="2"/>
                <w:szCs w:val="24"/>
              </w:rPr>
            </w:pPr>
            <w:r w:rsidRPr="003E21BC">
              <w:rPr>
                <w:bCs/>
                <w:kern w:val="2"/>
                <w:szCs w:val="24"/>
              </w:rPr>
              <w:t>Pasiūlymas</w:t>
            </w:r>
          </w:p>
        </w:tc>
      </w:tr>
      <w:tr w:rsidR="00AE6AEE" w:rsidRPr="003E21BC" w14:paraId="64E7ECA8" w14:textId="77777777" w:rsidTr="005E3130">
        <w:trPr>
          <w:trHeight w:val="300"/>
        </w:trPr>
        <w:tc>
          <w:tcPr>
            <w:tcW w:w="2856" w:type="dxa"/>
          </w:tcPr>
          <w:p w14:paraId="56EDF7C1" w14:textId="1DDE16FD" w:rsidR="00AE6AEE" w:rsidRPr="003E21BC" w:rsidRDefault="00AE6AEE" w:rsidP="00AE6AEE">
            <w:pPr>
              <w:jc w:val="center"/>
              <w:rPr>
                <w:b/>
                <w:kern w:val="2"/>
                <w:szCs w:val="24"/>
              </w:rPr>
            </w:pPr>
            <w:r w:rsidRPr="003E21BC">
              <w:rPr>
                <w:b/>
                <w:kern w:val="2"/>
                <w:szCs w:val="24"/>
              </w:rPr>
              <w:t xml:space="preserve">15.5. Priedas Nr. </w:t>
            </w:r>
            <w:r w:rsidR="000A28A3">
              <w:rPr>
                <w:b/>
                <w:kern w:val="2"/>
                <w:szCs w:val="24"/>
              </w:rPr>
              <w:t>3</w:t>
            </w:r>
          </w:p>
        </w:tc>
        <w:tc>
          <w:tcPr>
            <w:tcW w:w="7106" w:type="dxa"/>
            <w:gridSpan w:val="3"/>
          </w:tcPr>
          <w:p w14:paraId="02467AF6" w14:textId="4F817760" w:rsidR="00AE6AEE" w:rsidRPr="003E21BC" w:rsidRDefault="005E3130" w:rsidP="005E3130">
            <w:pPr>
              <w:rPr>
                <w:b/>
                <w:kern w:val="2"/>
                <w:szCs w:val="24"/>
              </w:rPr>
            </w:pPr>
            <w:r w:rsidRPr="009555D3">
              <w:rPr>
                <w:rFonts w:eastAsia="Calibri"/>
                <w:color w:val="000000"/>
              </w:rPr>
              <w:t>Susitarim</w:t>
            </w:r>
            <w:r>
              <w:rPr>
                <w:rFonts w:eastAsia="Calibri"/>
                <w:color w:val="000000"/>
              </w:rPr>
              <w:t>as</w:t>
            </w:r>
            <w:r w:rsidRPr="009555D3">
              <w:rPr>
                <w:rFonts w:eastAsia="Calibri"/>
                <w:color w:val="000000"/>
              </w:rPr>
              <w:t xml:space="preserve"> dėl asmens duomenų tvarkymo</w:t>
            </w:r>
          </w:p>
        </w:tc>
      </w:tr>
      <w:tr w:rsidR="00AE6AEE" w:rsidRPr="003E21BC" w14:paraId="278F6726" w14:textId="77777777" w:rsidTr="00060591">
        <w:tc>
          <w:tcPr>
            <w:tcW w:w="9962" w:type="dxa"/>
            <w:gridSpan w:val="4"/>
          </w:tcPr>
          <w:p w14:paraId="306ED934" w14:textId="77777777" w:rsidR="00AE6AEE" w:rsidRPr="003E21BC" w:rsidRDefault="00AE6AEE" w:rsidP="00AE6AEE">
            <w:pPr>
              <w:jc w:val="center"/>
              <w:rPr>
                <w:b/>
                <w:kern w:val="2"/>
                <w:szCs w:val="24"/>
              </w:rPr>
            </w:pPr>
            <w:r w:rsidRPr="003E21BC">
              <w:rPr>
                <w:b/>
                <w:kern w:val="2"/>
                <w:szCs w:val="24"/>
              </w:rPr>
              <w:t>16. ŠALIŲ ATSTOVŲ PARAŠAI</w:t>
            </w:r>
          </w:p>
        </w:tc>
      </w:tr>
      <w:tr w:rsidR="00AE6AEE" w:rsidRPr="003E21BC" w14:paraId="1A4801F8" w14:textId="77777777" w:rsidTr="005E3130">
        <w:tc>
          <w:tcPr>
            <w:tcW w:w="4821" w:type="dxa"/>
            <w:gridSpan w:val="3"/>
          </w:tcPr>
          <w:p w14:paraId="4374ECAE" w14:textId="77777777" w:rsidR="00AE6AEE" w:rsidRPr="003E21BC" w:rsidRDefault="00AE6AEE" w:rsidP="00AE6AEE">
            <w:pPr>
              <w:jc w:val="center"/>
              <w:rPr>
                <w:b/>
                <w:kern w:val="2"/>
                <w:szCs w:val="24"/>
              </w:rPr>
            </w:pPr>
            <w:r w:rsidRPr="003E21BC">
              <w:rPr>
                <w:b/>
                <w:kern w:val="2"/>
                <w:szCs w:val="24"/>
              </w:rPr>
              <w:t>PIRKĖJAS</w:t>
            </w:r>
          </w:p>
        </w:tc>
        <w:tc>
          <w:tcPr>
            <w:tcW w:w="5141" w:type="dxa"/>
          </w:tcPr>
          <w:p w14:paraId="77A89ACF" w14:textId="77777777" w:rsidR="00AE6AEE" w:rsidRPr="003E21BC" w:rsidRDefault="00AE6AEE" w:rsidP="00AE6AEE">
            <w:pPr>
              <w:jc w:val="center"/>
              <w:rPr>
                <w:b/>
                <w:kern w:val="2"/>
                <w:szCs w:val="24"/>
              </w:rPr>
            </w:pPr>
            <w:r w:rsidRPr="003E21BC">
              <w:rPr>
                <w:b/>
                <w:kern w:val="2"/>
                <w:szCs w:val="24"/>
              </w:rPr>
              <w:t>TIEKĖJAS</w:t>
            </w:r>
          </w:p>
        </w:tc>
      </w:tr>
      <w:tr w:rsidR="000A28A3" w:rsidRPr="003E21BC" w14:paraId="21CAB534" w14:textId="77777777" w:rsidTr="005E3130">
        <w:tc>
          <w:tcPr>
            <w:tcW w:w="4821" w:type="dxa"/>
            <w:gridSpan w:val="3"/>
          </w:tcPr>
          <w:p w14:paraId="578049DB" w14:textId="0F1A0759" w:rsidR="000A28A3" w:rsidRPr="003E21BC" w:rsidRDefault="000A28A3" w:rsidP="000A28A3">
            <w:pPr>
              <w:jc w:val="center"/>
              <w:rPr>
                <w:color w:val="4472C4"/>
                <w:kern w:val="2"/>
                <w:szCs w:val="24"/>
              </w:rPr>
            </w:pPr>
            <w:r w:rsidRPr="003E21BC">
              <w:rPr>
                <w:color w:val="4472C4"/>
                <w:kern w:val="2"/>
                <w:szCs w:val="24"/>
              </w:rPr>
              <w:t>(nurodomos atstovo pareigos, vardas, pavardė)</w:t>
            </w:r>
          </w:p>
        </w:tc>
        <w:tc>
          <w:tcPr>
            <w:tcW w:w="5141" w:type="dxa"/>
          </w:tcPr>
          <w:p w14:paraId="6F9E2A53" w14:textId="77777777" w:rsidR="000A28A3" w:rsidRPr="003E21BC" w:rsidRDefault="000A28A3" w:rsidP="000A28A3">
            <w:pPr>
              <w:jc w:val="center"/>
              <w:rPr>
                <w:b/>
                <w:kern w:val="2"/>
                <w:szCs w:val="24"/>
              </w:rPr>
            </w:pPr>
            <w:r w:rsidRPr="003E21BC">
              <w:rPr>
                <w:color w:val="4472C4"/>
                <w:kern w:val="2"/>
                <w:szCs w:val="24"/>
              </w:rPr>
              <w:t>(nurodomos atstovo pareigos, vardas, pavardė)</w:t>
            </w:r>
          </w:p>
        </w:tc>
      </w:tr>
      <w:tr w:rsidR="000A28A3" w:rsidRPr="003E21BC" w14:paraId="0C834F1B" w14:textId="77777777" w:rsidTr="005E3130">
        <w:tc>
          <w:tcPr>
            <w:tcW w:w="4821" w:type="dxa"/>
            <w:gridSpan w:val="3"/>
          </w:tcPr>
          <w:p w14:paraId="789659E3" w14:textId="77777777" w:rsidR="000A28A3" w:rsidRPr="003E21BC" w:rsidRDefault="000A28A3" w:rsidP="000A28A3">
            <w:pPr>
              <w:jc w:val="center"/>
              <w:rPr>
                <w:b/>
                <w:color w:val="4472C4"/>
                <w:kern w:val="2"/>
                <w:szCs w:val="24"/>
              </w:rPr>
            </w:pPr>
          </w:p>
          <w:p w14:paraId="3B035D0A" w14:textId="77777777" w:rsidR="000A28A3" w:rsidRPr="003E21BC" w:rsidRDefault="000A28A3" w:rsidP="000A28A3">
            <w:pPr>
              <w:jc w:val="center"/>
              <w:rPr>
                <w:b/>
                <w:color w:val="4472C4"/>
                <w:kern w:val="2"/>
                <w:szCs w:val="24"/>
              </w:rPr>
            </w:pPr>
            <w:r w:rsidRPr="003E21BC">
              <w:rPr>
                <w:b/>
                <w:color w:val="4472C4"/>
                <w:kern w:val="2"/>
                <w:szCs w:val="24"/>
              </w:rPr>
              <w:t>(parašas)</w:t>
            </w:r>
          </w:p>
          <w:p w14:paraId="0B1520FA" w14:textId="77777777" w:rsidR="000A28A3" w:rsidRPr="003E21BC" w:rsidRDefault="000A28A3" w:rsidP="000A28A3">
            <w:pPr>
              <w:jc w:val="center"/>
              <w:rPr>
                <w:b/>
                <w:color w:val="4472C4"/>
                <w:kern w:val="2"/>
                <w:szCs w:val="24"/>
              </w:rPr>
            </w:pPr>
          </w:p>
          <w:p w14:paraId="449ED037" w14:textId="77777777" w:rsidR="000A28A3" w:rsidRPr="003E21BC" w:rsidRDefault="000A28A3" w:rsidP="000A28A3">
            <w:pPr>
              <w:jc w:val="center"/>
              <w:rPr>
                <w:b/>
                <w:color w:val="4472C4"/>
                <w:kern w:val="2"/>
                <w:szCs w:val="24"/>
              </w:rPr>
            </w:pPr>
          </w:p>
        </w:tc>
        <w:tc>
          <w:tcPr>
            <w:tcW w:w="5141" w:type="dxa"/>
          </w:tcPr>
          <w:p w14:paraId="1BA6AD11" w14:textId="77777777" w:rsidR="000A28A3" w:rsidRPr="003E21BC" w:rsidRDefault="000A28A3" w:rsidP="000A28A3">
            <w:pPr>
              <w:jc w:val="center"/>
              <w:rPr>
                <w:b/>
                <w:color w:val="4472C4"/>
                <w:kern w:val="2"/>
                <w:szCs w:val="24"/>
              </w:rPr>
            </w:pPr>
          </w:p>
          <w:p w14:paraId="644A2BE8" w14:textId="77777777" w:rsidR="000A28A3" w:rsidRPr="003E21BC" w:rsidRDefault="000A28A3" w:rsidP="000A28A3">
            <w:pPr>
              <w:jc w:val="center"/>
              <w:rPr>
                <w:b/>
                <w:color w:val="4472C4"/>
                <w:kern w:val="2"/>
                <w:szCs w:val="24"/>
              </w:rPr>
            </w:pPr>
            <w:r w:rsidRPr="003E21BC">
              <w:rPr>
                <w:b/>
                <w:color w:val="4472C4"/>
                <w:kern w:val="2"/>
                <w:szCs w:val="24"/>
              </w:rPr>
              <w:t>(parašas)</w:t>
            </w:r>
          </w:p>
        </w:tc>
      </w:tr>
    </w:tbl>
    <w:p w14:paraId="247E80E6" w14:textId="77777777" w:rsidR="00027B83" w:rsidRPr="003E21BC" w:rsidRDefault="00027B83">
      <w:pPr>
        <w:rPr>
          <w:szCs w:val="24"/>
        </w:rPr>
      </w:pPr>
    </w:p>
    <w:p w14:paraId="2423B2FA" w14:textId="77777777" w:rsidR="00027B83" w:rsidRPr="003E21BC" w:rsidRDefault="00027B83">
      <w:pPr>
        <w:rPr>
          <w:szCs w:val="24"/>
        </w:rPr>
      </w:pPr>
    </w:p>
    <w:p w14:paraId="0895D5E0" w14:textId="77777777" w:rsidR="00027B83" w:rsidRDefault="000B0897">
      <w:pPr>
        <w:tabs>
          <w:tab w:val="left" w:pos="5400"/>
        </w:tabs>
        <w:jc w:val="center"/>
        <w:textAlignment w:val="center"/>
      </w:pPr>
      <w:r w:rsidRPr="003E21BC">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00592" w14:textId="77777777" w:rsidR="006E6A8A" w:rsidRPr="003E21BC" w:rsidRDefault="006E6A8A">
      <w:pPr>
        <w:rPr>
          <w:sz w:val="20"/>
        </w:rPr>
      </w:pPr>
      <w:r w:rsidRPr="003E21BC">
        <w:rPr>
          <w:sz w:val="20"/>
        </w:rPr>
        <w:separator/>
      </w:r>
    </w:p>
  </w:endnote>
  <w:endnote w:type="continuationSeparator" w:id="0">
    <w:p w14:paraId="2F5D447A" w14:textId="77777777" w:rsidR="006E6A8A" w:rsidRPr="003E21BC" w:rsidRDefault="006E6A8A">
      <w:pPr>
        <w:rPr>
          <w:sz w:val="20"/>
        </w:rPr>
      </w:pPr>
      <w:r w:rsidRPr="003E21BC">
        <w:rPr>
          <w:sz w:val="20"/>
        </w:rPr>
        <w:continuationSeparator/>
      </w:r>
    </w:p>
  </w:endnote>
  <w:endnote w:type="continuationNotice" w:id="1">
    <w:p w14:paraId="57D4C2FE" w14:textId="77777777" w:rsidR="006E6A8A" w:rsidRPr="003E21BC" w:rsidRDefault="006E6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E53C4A" w:rsidRPr="003E21BC" w:rsidRDefault="00E53C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26874" w14:textId="77777777" w:rsidR="006E6A8A" w:rsidRPr="003E21BC" w:rsidRDefault="006E6A8A">
      <w:pPr>
        <w:rPr>
          <w:sz w:val="20"/>
        </w:rPr>
      </w:pPr>
      <w:r w:rsidRPr="003E21BC">
        <w:rPr>
          <w:sz w:val="20"/>
        </w:rPr>
        <w:separator/>
      </w:r>
    </w:p>
  </w:footnote>
  <w:footnote w:type="continuationSeparator" w:id="0">
    <w:p w14:paraId="68775A9B" w14:textId="77777777" w:rsidR="006E6A8A" w:rsidRPr="003E21BC" w:rsidRDefault="006E6A8A">
      <w:pPr>
        <w:rPr>
          <w:sz w:val="20"/>
        </w:rPr>
      </w:pPr>
      <w:r w:rsidRPr="003E21BC">
        <w:rPr>
          <w:sz w:val="20"/>
        </w:rPr>
        <w:continuationSeparator/>
      </w:r>
    </w:p>
  </w:footnote>
  <w:footnote w:type="continuationNotice" w:id="1">
    <w:p w14:paraId="1F77E180" w14:textId="77777777" w:rsidR="006E6A8A" w:rsidRPr="003E21BC" w:rsidRDefault="006E6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E53C4A" w:rsidRPr="003E21BC" w:rsidRDefault="00E53C4A">
    <w:pPr>
      <w:tabs>
        <w:tab w:val="center" w:pos="4680"/>
        <w:tab w:val="right" w:pos="9360"/>
      </w:tabs>
      <w:jc w:val="center"/>
      <w:rPr>
        <w:rFonts w:ascii="Arial" w:eastAsia="Arial" w:hAnsi="Arial" w:cs="Arial"/>
        <w:sz w:val="18"/>
        <w:szCs w:val="18"/>
      </w:rPr>
    </w:pPr>
    <w:r w:rsidRPr="003E21BC">
      <w:rPr>
        <w:rFonts w:ascii="Arial" w:eastAsia="Arial" w:hAnsi="Arial" w:cs="Arial"/>
        <w:sz w:val="18"/>
        <w:szCs w:val="18"/>
      </w:rPr>
      <w:fldChar w:fldCharType="begin"/>
    </w:r>
    <w:r w:rsidRPr="003E21BC">
      <w:rPr>
        <w:rFonts w:ascii="Arial" w:eastAsia="Arial" w:hAnsi="Arial" w:cs="Arial"/>
        <w:sz w:val="18"/>
        <w:szCs w:val="18"/>
      </w:rPr>
      <w:instrText>PAGE   \* MERGEFORMAT</w:instrText>
    </w:r>
    <w:r w:rsidRPr="003E21BC">
      <w:rPr>
        <w:rFonts w:ascii="Arial" w:eastAsia="Arial" w:hAnsi="Arial" w:cs="Arial"/>
        <w:sz w:val="18"/>
        <w:szCs w:val="18"/>
      </w:rPr>
      <w:fldChar w:fldCharType="separate"/>
    </w:r>
    <w:r w:rsidRPr="003E21BC">
      <w:rPr>
        <w:rFonts w:ascii="Arial" w:eastAsia="Arial" w:hAnsi="Arial" w:cs="Arial"/>
        <w:sz w:val="18"/>
        <w:szCs w:val="18"/>
      </w:rPr>
      <w:t>2</w:t>
    </w:r>
    <w:r w:rsidRPr="003E21BC">
      <w:rPr>
        <w:rFonts w:ascii="Arial" w:eastAsia="Arial" w:hAnsi="Arial" w:cs="Arial"/>
        <w:sz w:val="18"/>
        <w:szCs w:val="18"/>
      </w:rPr>
      <w:t>8</w:t>
    </w:r>
    <w:r w:rsidRPr="003E21BC">
      <w:rPr>
        <w:rFonts w:ascii="Arial" w:eastAsia="Arial" w:hAnsi="Arial" w:cs="Arial"/>
        <w:sz w:val="18"/>
        <w:szCs w:val="18"/>
      </w:rPr>
      <w:fldChar w:fldCharType="end"/>
    </w:r>
  </w:p>
  <w:p w14:paraId="18CA756E" w14:textId="77777777" w:rsidR="00E53C4A" w:rsidRPr="003E21BC" w:rsidRDefault="00E53C4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D76"/>
    <w:multiLevelType w:val="hybridMultilevel"/>
    <w:tmpl w:val="F9EC81C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32B2FBB"/>
    <w:multiLevelType w:val="multilevel"/>
    <w:tmpl w:val="9B20ABFA"/>
    <w:lvl w:ilvl="0">
      <w:start w:val="1"/>
      <w:numFmt w:val="decimal"/>
      <w:lvlText w:val="%1."/>
      <w:lvlJc w:val="left"/>
      <w:pPr>
        <w:tabs>
          <w:tab w:val="num" w:pos="927"/>
        </w:tabs>
        <w:ind w:left="927" w:hanging="360"/>
      </w:p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 w15:restartNumberingAfterBreak="0">
    <w:nsid w:val="0B0F654C"/>
    <w:multiLevelType w:val="multilevel"/>
    <w:tmpl w:val="1F1E306C"/>
    <w:lvl w:ilvl="0">
      <w:start w:val="1"/>
      <w:numFmt w:val="decimal"/>
      <w:lvlText w:val="%1."/>
      <w:lvlJc w:val="left"/>
      <w:pPr>
        <w:ind w:left="1022" w:hanging="512"/>
      </w:pPr>
      <w:rPr>
        <w:rFonts w:ascii="Times New Roman" w:hAnsi="Times New Roman" w:cs="Times New Roman" w:hint="default"/>
        <w:b w:val="0"/>
        <w:strike w:val="0"/>
        <w:color w:val="auto"/>
        <w:sz w:val="24"/>
        <w:szCs w:val="24"/>
      </w:rPr>
    </w:lvl>
    <w:lvl w:ilvl="1">
      <w:start w:val="1"/>
      <w:numFmt w:val="decimal"/>
      <w:lvlText w:val="%1.%2."/>
      <w:lvlJc w:val="left"/>
      <w:pPr>
        <w:ind w:left="1304" w:hanging="737"/>
      </w:pPr>
      <w:rPr>
        <w:rFonts w:ascii="Times New Roman" w:hAnsi="Times New Roman" w:cs="Times New Roman" w:hint="default"/>
        <w:color w:val="auto"/>
        <w:sz w:val="24"/>
        <w:szCs w:val="24"/>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3" w15:restartNumberingAfterBreak="0">
    <w:nsid w:val="127F3AAE"/>
    <w:multiLevelType w:val="hybridMultilevel"/>
    <w:tmpl w:val="CD3AC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D62A0A"/>
    <w:multiLevelType w:val="hybridMultilevel"/>
    <w:tmpl w:val="D514FB76"/>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FE0040A"/>
    <w:multiLevelType w:val="hybridMultilevel"/>
    <w:tmpl w:val="2D1E4B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18C3210"/>
    <w:multiLevelType w:val="hybridMultilevel"/>
    <w:tmpl w:val="2F74CFAC"/>
    <w:lvl w:ilvl="0" w:tplc="0427000F">
      <w:start w:val="1"/>
      <w:numFmt w:val="decimal"/>
      <w:lvlText w:val="%1."/>
      <w:lvlJc w:val="left"/>
      <w:pPr>
        <w:ind w:left="502" w:hanging="360"/>
      </w:pPr>
      <w:rPr>
        <w:rFonts w:hint="default"/>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371599B"/>
    <w:multiLevelType w:val="hybridMultilevel"/>
    <w:tmpl w:val="8E14371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CC11E48"/>
    <w:multiLevelType w:val="hybridMultilevel"/>
    <w:tmpl w:val="B434DE7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61B232B1"/>
    <w:multiLevelType w:val="hybridMultilevel"/>
    <w:tmpl w:val="E896499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7DEF0783"/>
    <w:multiLevelType w:val="multilevel"/>
    <w:tmpl w:val="B46C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8854539">
    <w:abstractNumId w:val="9"/>
  </w:num>
  <w:num w:numId="2" w16cid:durableId="1963687451">
    <w:abstractNumId w:val="4"/>
  </w:num>
  <w:num w:numId="3" w16cid:durableId="374474666">
    <w:abstractNumId w:val="6"/>
  </w:num>
  <w:num w:numId="4" w16cid:durableId="920025781">
    <w:abstractNumId w:val="10"/>
  </w:num>
  <w:num w:numId="5" w16cid:durableId="516847251">
    <w:abstractNumId w:val="1"/>
  </w:num>
  <w:num w:numId="6" w16cid:durableId="1012956851">
    <w:abstractNumId w:val="2"/>
  </w:num>
  <w:num w:numId="7" w16cid:durableId="81730702">
    <w:abstractNumId w:val="0"/>
  </w:num>
  <w:num w:numId="8" w16cid:durableId="408698927">
    <w:abstractNumId w:val="7"/>
  </w:num>
  <w:num w:numId="9" w16cid:durableId="1889605418">
    <w:abstractNumId w:val="8"/>
  </w:num>
  <w:num w:numId="10" w16cid:durableId="1316185102">
    <w:abstractNumId w:val="5"/>
  </w:num>
  <w:num w:numId="11" w16cid:durableId="653804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5F"/>
    <w:rsid w:val="00011D83"/>
    <w:rsid w:val="00017076"/>
    <w:rsid w:val="00027B83"/>
    <w:rsid w:val="00033E78"/>
    <w:rsid w:val="0003585C"/>
    <w:rsid w:val="00045841"/>
    <w:rsid w:val="00045869"/>
    <w:rsid w:val="00047DA1"/>
    <w:rsid w:val="00054A42"/>
    <w:rsid w:val="00055009"/>
    <w:rsid w:val="0005527D"/>
    <w:rsid w:val="00060591"/>
    <w:rsid w:val="00061203"/>
    <w:rsid w:val="000766A2"/>
    <w:rsid w:val="0008447D"/>
    <w:rsid w:val="000917F3"/>
    <w:rsid w:val="00095570"/>
    <w:rsid w:val="000A28A3"/>
    <w:rsid w:val="000B0897"/>
    <w:rsid w:val="000B4858"/>
    <w:rsid w:val="000B55EE"/>
    <w:rsid w:val="000C6E41"/>
    <w:rsid w:val="000D0F83"/>
    <w:rsid w:val="000D9558"/>
    <w:rsid w:val="000F21C6"/>
    <w:rsid w:val="00102C46"/>
    <w:rsid w:val="00103BCF"/>
    <w:rsid w:val="00113D62"/>
    <w:rsid w:val="001175A2"/>
    <w:rsid w:val="00120F35"/>
    <w:rsid w:val="0012154C"/>
    <w:rsid w:val="00130730"/>
    <w:rsid w:val="00136EB0"/>
    <w:rsid w:val="00141B0C"/>
    <w:rsid w:val="001446DB"/>
    <w:rsid w:val="0014739F"/>
    <w:rsid w:val="00151C28"/>
    <w:rsid w:val="00152682"/>
    <w:rsid w:val="00157965"/>
    <w:rsid w:val="00166D18"/>
    <w:rsid w:val="00191D05"/>
    <w:rsid w:val="00191F1C"/>
    <w:rsid w:val="00194914"/>
    <w:rsid w:val="001A30BC"/>
    <w:rsid w:val="001A36AF"/>
    <w:rsid w:val="001A5AE0"/>
    <w:rsid w:val="001B3E4D"/>
    <w:rsid w:val="001B5886"/>
    <w:rsid w:val="001B7CDB"/>
    <w:rsid w:val="001C1190"/>
    <w:rsid w:val="001D437D"/>
    <w:rsid w:val="001E5240"/>
    <w:rsid w:val="002009E0"/>
    <w:rsid w:val="00200E1A"/>
    <w:rsid w:val="00204108"/>
    <w:rsid w:val="002055CD"/>
    <w:rsid w:val="00210D12"/>
    <w:rsid w:val="002115A7"/>
    <w:rsid w:val="002148F1"/>
    <w:rsid w:val="00217E8C"/>
    <w:rsid w:val="00237960"/>
    <w:rsid w:val="0024335C"/>
    <w:rsid w:val="00243BD5"/>
    <w:rsid w:val="00244AEB"/>
    <w:rsid w:val="002571F9"/>
    <w:rsid w:val="002641BF"/>
    <w:rsid w:val="00270B5A"/>
    <w:rsid w:val="002722EA"/>
    <w:rsid w:val="002733F5"/>
    <w:rsid w:val="002A145C"/>
    <w:rsid w:val="002A4503"/>
    <w:rsid w:val="002A4897"/>
    <w:rsid w:val="002A6436"/>
    <w:rsid w:val="002B1201"/>
    <w:rsid w:val="002C0085"/>
    <w:rsid w:val="002C0B46"/>
    <w:rsid w:val="002C610F"/>
    <w:rsid w:val="002C7E2B"/>
    <w:rsid w:val="002D365C"/>
    <w:rsid w:val="002D3901"/>
    <w:rsid w:val="002F6D1D"/>
    <w:rsid w:val="0030338E"/>
    <w:rsid w:val="0030352C"/>
    <w:rsid w:val="00306D52"/>
    <w:rsid w:val="00324545"/>
    <w:rsid w:val="0032688E"/>
    <w:rsid w:val="00326D69"/>
    <w:rsid w:val="003279CC"/>
    <w:rsid w:val="00332345"/>
    <w:rsid w:val="0033406D"/>
    <w:rsid w:val="003358AB"/>
    <w:rsid w:val="00344554"/>
    <w:rsid w:val="00347CE1"/>
    <w:rsid w:val="003526DB"/>
    <w:rsid w:val="003539D5"/>
    <w:rsid w:val="00354880"/>
    <w:rsid w:val="003558D8"/>
    <w:rsid w:val="00370F46"/>
    <w:rsid w:val="0037339E"/>
    <w:rsid w:val="0037382F"/>
    <w:rsid w:val="003761EA"/>
    <w:rsid w:val="0037635C"/>
    <w:rsid w:val="003833F5"/>
    <w:rsid w:val="003A103C"/>
    <w:rsid w:val="003A6916"/>
    <w:rsid w:val="003C1E63"/>
    <w:rsid w:val="003C3779"/>
    <w:rsid w:val="003C7A5A"/>
    <w:rsid w:val="003D2C68"/>
    <w:rsid w:val="003D5AC8"/>
    <w:rsid w:val="003D7DDC"/>
    <w:rsid w:val="003E1C1B"/>
    <w:rsid w:val="003E21BC"/>
    <w:rsid w:val="003F2216"/>
    <w:rsid w:val="003F32AF"/>
    <w:rsid w:val="003F412C"/>
    <w:rsid w:val="00402199"/>
    <w:rsid w:val="00457B77"/>
    <w:rsid w:val="00474789"/>
    <w:rsid w:val="0048141B"/>
    <w:rsid w:val="0048253F"/>
    <w:rsid w:val="00484A59"/>
    <w:rsid w:val="00484B0B"/>
    <w:rsid w:val="004877C8"/>
    <w:rsid w:val="0049288B"/>
    <w:rsid w:val="00497018"/>
    <w:rsid w:val="00497600"/>
    <w:rsid w:val="004A411A"/>
    <w:rsid w:val="004A5D7C"/>
    <w:rsid w:val="004A6E2A"/>
    <w:rsid w:val="004B327E"/>
    <w:rsid w:val="004B451D"/>
    <w:rsid w:val="004D495A"/>
    <w:rsid w:val="004E2729"/>
    <w:rsid w:val="004E2D0F"/>
    <w:rsid w:val="004E2F48"/>
    <w:rsid w:val="004E68FF"/>
    <w:rsid w:val="004E6BA5"/>
    <w:rsid w:val="004F6B2A"/>
    <w:rsid w:val="005047A1"/>
    <w:rsid w:val="005151EB"/>
    <w:rsid w:val="005176EA"/>
    <w:rsid w:val="00527856"/>
    <w:rsid w:val="00527940"/>
    <w:rsid w:val="00532FE5"/>
    <w:rsid w:val="00533817"/>
    <w:rsid w:val="00535959"/>
    <w:rsid w:val="005371C1"/>
    <w:rsid w:val="00545279"/>
    <w:rsid w:val="00554162"/>
    <w:rsid w:val="005563A0"/>
    <w:rsid w:val="005569B5"/>
    <w:rsid w:val="0056039A"/>
    <w:rsid w:val="0056093C"/>
    <w:rsid w:val="00566E2B"/>
    <w:rsid w:val="00567A0B"/>
    <w:rsid w:val="005728B2"/>
    <w:rsid w:val="00574A9F"/>
    <w:rsid w:val="00584676"/>
    <w:rsid w:val="0059176E"/>
    <w:rsid w:val="00592AD7"/>
    <w:rsid w:val="00597310"/>
    <w:rsid w:val="005A56E3"/>
    <w:rsid w:val="005B1B21"/>
    <w:rsid w:val="005B2A3D"/>
    <w:rsid w:val="005B72E2"/>
    <w:rsid w:val="005C18FE"/>
    <w:rsid w:val="005D61E8"/>
    <w:rsid w:val="005E3130"/>
    <w:rsid w:val="005E3CA5"/>
    <w:rsid w:val="005E3D50"/>
    <w:rsid w:val="00605C6D"/>
    <w:rsid w:val="006115B3"/>
    <w:rsid w:val="0061351D"/>
    <w:rsid w:val="006346F4"/>
    <w:rsid w:val="006420BB"/>
    <w:rsid w:val="00666DD2"/>
    <w:rsid w:val="00674179"/>
    <w:rsid w:val="006750A6"/>
    <w:rsid w:val="00680C3F"/>
    <w:rsid w:val="0068344A"/>
    <w:rsid w:val="0069043A"/>
    <w:rsid w:val="00691793"/>
    <w:rsid w:val="006950E6"/>
    <w:rsid w:val="006A224B"/>
    <w:rsid w:val="006A662F"/>
    <w:rsid w:val="006B2B2B"/>
    <w:rsid w:val="006C25FF"/>
    <w:rsid w:val="006C79AA"/>
    <w:rsid w:val="006D03A2"/>
    <w:rsid w:val="006D2D11"/>
    <w:rsid w:val="006D68F0"/>
    <w:rsid w:val="006E2839"/>
    <w:rsid w:val="006E6A8A"/>
    <w:rsid w:val="006F0803"/>
    <w:rsid w:val="006F336D"/>
    <w:rsid w:val="006F5143"/>
    <w:rsid w:val="00701500"/>
    <w:rsid w:val="007048D3"/>
    <w:rsid w:val="00705440"/>
    <w:rsid w:val="00706920"/>
    <w:rsid w:val="00715367"/>
    <w:rsid w:val="00721378"/>
    <w:rsid w:val="00730459"/>
    <w:rsid w:val="00732E81"/>
    <w:rsid w:val="00734526"/>
    <w:rsid w:val="00735D17"/>
    <w:rsid w:val="00741EF4"/>
    <w:rsid w:val="00745554"/>
    <w:rsid w:val="00745D97"/>
    <w:rsid w:val="0075172E"/>
    <w:rsid w:val="007552F1"/>
    <w:rsid w:val="00761907"/>
    <w:rsid w:val="007621BC"/>
    <w:rsid w:val="00765F13"/>
    <w:rsid w:val="0076627F"/>
    <w:rsid w:val="0076794E"/>
    <w:rsid w:val="00771754"/>
    <w:rsid w:val="007752BE"/>
    <w:rsid w:val="00792A83"/>
    <w:rsid w:val="007A75C6"/>
    <w:rsid w:val="007B2007"/>
    <w:rsid w:val="007B5D52"/>
    <w:rsid w:val="007C57F2"/>
    <w:rsid w:val="007E39F3"/>
    <w:rsid w:val="007E750C"/>
    <w:rsid w:val="00812A27"/>
    <w:rsid w:val="00813F2F"/>
    <w:rsid w:val="008165AB"/>
    <w:rsid w:val="00821100"/>
    <w:rsid w:val="00823651"/>
    <w:rsid w:val="0082440F"/>
    <w:rsid w:val="00830145"/>
    <w:rsid w:val="0083118A"/>
    <w:rsid w:val="0083120E"/>
    <w:rsid w:val="00831BB8"/>
    <w:rsid w:val="0083722C"/>
    <w:rsid w:val="0084167F"/>
    <w:rsid w:val="008446AC"/>
    <w:rsid w:val="008513E3"/>
    <w:rsid w:val="0085637C"/>
    <w:rsid w:val="00856BA8"/>
    <w:rsid w:val="00857518"/>
    <w:rsid w:val="008716AE"/>
    <w:rsid w:val="00882171"/>
    <w:rsid w:val="0088219A"/>
    <w:rsid w:val="008927DD"/>
    <w:rsid w:val="008979D5"/>
    <w:rsid w:val="008A2022"/>
    <w:rsid w:val="008A2157"/>
    <w:rsid w:val="008C0494"/>
    <w:rsid w:val="008C54A9"/>
    <w:rsid w:val="008C5E8D"/>
    <w:rsid w:val="008C65E7"/>
    <w:rsid w:val="008D6E65"/>
    <w:rsid w:val="008E3742"/>
    <w:rsid w:val="008E5D84"/>
    <w:rsid w:val="008F1772"/>
    <w:rsid w:val="008F28BF"/>
    <w:rsid w:val="008F4554"/>
    <w:rsid w:val="008F770A"/>
    <w:rsid w:val="009010C9"/>
    <w:rsid w:val="00904129"/>
    <w:rsid w:val="00914956"/>
    <w:rsid w:val="00916F1D"/>
    <w:rsid w:val="00943C4A"/>
    <w:rsid w:val="0095088F"/>
    <w:rsid w:val="00951D02"/>
    <w:rsid w:val="00957B3E"/>
    <w:rsid w:val="009656D5"/>
    <w:rsid w:val="00972502"/>
    <w:rsid w:val="009728BC"/>
    <w:rsid w:val="009745C9"/>
    <w:rsid w:val="00974D1F"/>
    <w:rsid w:val="0097611E"/>
    <w:rsid w:val="00984CC3"/>
    <w:rsid w:val="009955E8"/>
    <w:rsid w:val="00996966"/>
    <w:rsid w:val="00996C02"/>
    <w:rsid w:val="00997FEE"/>
    <w:rsid w:val="009A1617"/>
    <w:rsid w:val="009C38F0"/>
    <w:rsid w:val="009C4F01"/>
    <w:rsid w:val="00A043B8"/>
    <w:rsid w:val="00A04DE2"/>
    <w:rsid w:val="00A07C99"/>
    <w:rsid w:val="00A20548"/>
    <w:rsid w:val="00A318B2"/>
    <w:rsid w:val="00A37B71"/>
    <w:rsid w:val="00A47483"/>
    <w:rsid w:val="00A504F8"/>
    <w:rsid w:val="00A56E76"/>
    <w:rsid w:val="00A57A54"/>
    <w:rsid w:val="00A57F24"/>
    <w:rsid w:val="00A60188"/>
    <w:rsid w:val="00A65C90"/>
    <w:rsid w:val="00A72016"/>
    <w:rsid w:val="00A73830"/>
    <w:rsid w:val="00A813DC"/>
    <w:rsid w:val="00A915B6"/>
    <w:rsid w:val="00A92002"/>
    <w:rsid w:val="00A926F8"/>
    <w:rsid w:val="00A94BD9"/>
    <w:rsid w:val="00A966A2"/>
    <w:rsid w:val="00AA12A7"/>
    <w:rsid w:val="00AA69C3"/>
    <w:rsid w:val="00AA77F3"/>
    <w:rsid w:val="00AB0E91"/>
    <w:rsid w:val="00AB2EBE"/>
    <w:rsid w:val="00AB31A6"/>
    <w:rsid w:val="00AE6AEE"/>
    <w:rsid w:val="00AE6C5B"/>
    <w:rsid w:val="00AE7679"/>
    <w:rsid w:val="00B01DEF"/>
    <w:rsid w:val="00B11524"/>
    <w:rsid w:val="00B249F6"/>
    <w:rsid w:val="00B30EA0"/>
    <w:rsid w:val="00B367C9"/>
    <w:rsid w:val="00B46F6F"/>
    <w:rsid w:val="00B50F34"/>
    <w:rsid w:val="00B772A3"/>
    <w:rsid w:val="00B860D5"/>
    <w:rsid w:val="00BA00D0"/>
    <w:rsid w:val="00BA5372"/>
    <w:rsid w:val="00BA5C24"/>
    <w:rsid w:val="00BB1217"/>
    <w:rsid w:val="00BB3735"/>
    <w:rsid w:val="00BC54FC"/>
    <w:rsid w:val="00BC608E"/>
    <w:rsid w:val="00BC7299"/>
    <w:rsid w:val="00BC7D67"/>
    <w:rsid w:val="00BE6C2A"/>
    <w:rsid w:val="00BE7174"/>
    <w:rsid w:val="00BF3DB1"/>
    <w:rsid w:val="00BF535A"/>
    <w:rsid w:val="00BF74E3"/>
    <w:rsid w:val="00C00B80"/>
    <w:rsid w:val="00C22D36"/>
    <w:rsid w:val="00C33544"/>
    <w:rsid w:val="00C42091"/>
    <w:rsid w:val="00C424FE"/>
    <w:rsid w:val="00C45F7E"/>
    <w:rsid w:val="00C4766E"/>
    <w:rsid w:val="00C74FA2"/>
    <w:rsid w:val="00C75F1A"/>
    <w:rsid w:val="00C77FD3"/>
    <w:rsid w:val="00C838CE"/>
    <w:rsid w:val="00C93698"/>
    <w:rsid w:val="00C93C82"/>
    <w:rsid w:val="00C96355"/>
    <w:rsid w:val="00C96527"/>
    <w:rsid w:val="00CA289A"/>
    <w:rsid w:val="00CD49C7"/>
    <w:rsid w:val="00CD6012"/>
    <w:rsid w:val="00CD78EB"/>
    <w:rsid w:val="00CE38D5"/>
    <w:rsid w:val="00CE3D60"/>
    <w:rsid w:val="00CE56BB"/>
    <w:rsid w:val="00CF7118"/>
    <w:rsid w:val="00D03B23"/>
    <w:rsid w:val="00D045FA"/>
    <w:rsid w:val="00D063C8"/>
    <w:rsid w:val="00D12D7A"/>
    <w:rsid w:val="00D14E80"/>
    <w:rsid w:val="00D16933"/>
    <w:rsid w:val="00D17A28"/>
    <w:rsid w:val="00D20888"/>
    <w:rsid w:val="00D42FA3"/>
    <w:rsid w:val="00D4753A"/>
    <w:rsid w:val="00D648BD"/>
    <w:rsid w:val="00D7041C"/>
    <w:rsid w:val="00D7228E"/>
    <w:rsid w:val="00D8001D"/>
    <w:rsid w:val="00D82B84"/>
    <w:rsid w:val="00D8747C"/>
    <w:rsid w:val="00D90D7B"/>
    <w:rsid w:val="00D96153"/>
    <w:rsid w:val="00DA4391"/>
    <w:rsid w:val="00DA4E0C"/>
    <w:rsid w:val="00DD3FD7"/>
    <w:rsid w:val="00DD67C0"/>
    <w:rsid w:val="00DF1973"/>
    <w:rsid w:val="00E0328C"/>
    <w:rsid w:val="00E05BDD"/>
    <w:rsid w:val="00E10E06"/>
    <w:rsid w:val="00E144FC"/>
    <w:rsid w:val="00E24A87"/>
    <w:rsid w:val="00E41954"/>
    <w:rsid w:val="00E456CF"/>
    <w:rsid w:val="00E45E08"/>
    <w:rsid w:val="00E53C4A"/>
    <w:rsid w:val="00E559A4"/>
    <w:rsid w:val="00E7125B"/>
    <w:rsid w:val="00E804E4"/>
    <w:rsid w:val="00E86A6E"/>
    <w:rsid w:val="00E925A5"/>
    <w:rsid w:val="00E933FC"/>
    <w:rsid w:val="00E96048"/>
    <w:rsid w:val="00EA009E"/>
    <w:rsid w:val="00EA34AF"/>
    <w:rsid w:val="00EA6478"/>
    <w:rsid w:val="00EB1914"/>
    <w:rsid w:val="00EB3B1E"/>
    <w:rsid w:val="00EB573E"/>
    <w:rsid w:val="00EB6E90"/>
    <w:rsid w:val="00EB71D5"/>
    <w:rsid w:val="00EC1440"/>
    <w:rsid w:val="00ED2002"/>
    <w:rsid w:val="00ED4B30"/>
    <w:rsid w:val="00EF396D"/>
    <w:rsid w:val="00EF65BA"/>
    <w:rsid w:val="00EF7DF6"/>
    <w:rsid w:val="00F00862"/>
    <w:rsid w:val="00F01620"/>
    <w:rsid w:val="00F1423D"/>
    <w:rsid w:val="00F20E29"/>
    <w:rsid w:val="00F22DE3"/>
    <w:rsid w:val="00F262C1"/>
    <w:rsid w:val="00F5042F"/>
    <w:rsid w:val="00F55DA5"/>
    <w:rsid w:val="00F5642A"/>
    <w:rsid w:val="00F60BD9"/>
    <w:rsid w:val="00F70647"/>
    <w:rsid w:val="00F73E55"/>
    <w:rsid w:val="00F8295C"/>
    <w:rsid w:val="00F829CC"/>
    <w:rsid w:val="00F92EF0"/>
    <w:rsid w:val="00FA31B3"/>
    <w:rsid w:val="00FB30AB"/>
    <w:rsid w:val="00FB36D6"/>
    <w:rsid w:val="00FB3A1C"/>
    <w:rsid w:val="00FB5FBC"/>
    <w:rsid w:val="00FC3AA3"/>
    <w:rsid w:val="00FD273F"/>
    <w:rsid w:val="00FE0FB1"/>
    <w:rsid w:val="016B1F92"/>
    <w:rsid w:val="03065E16"/>
    <w:rsid w:val="0486CC5D"/>
    <w:rsid w:val="04BD9E11"/>
    <w:rsid w:val="04E56A65"/>
    <w:rsid w:val="05A2B297"/>
    <w:rsid w:val="083F1FDC"/>
    <w:rsid w:val="0908C22F"/>
    <w:rsid w:val="0A3F7D74"/>
    <w:rsid w:val="0B29495F"/>
    <w:rsid w:val="0B8964F3"/>
    <w:rsid w:val="0EBCD5F5"/>
    <w:rsid w:val="0EC3D61C"/>
    <w:rsid w:val="1188DAF5"/>
    <w:rsid w:val="138681A1"/>
    <w:rsid w:val="13AA357E"/>
    <w:rsid w:val="13B89CD6"/>
    <w:rsid w:val="149D0958"/>
    <w:rsid w:val="14C3C73C"/>
    <w:rsid w:val="15002D62"/>
    <w:rsid w:val="15311DD9"/>
    <w:rsid w:val="196EF708"/>
    <w:rsid w:val="1A91B7FC"/>
    <w:rsid w:val="1C009519"/>
    <w:rsid w:val="1C79F72E"/>
    <w:rsid w:val="1E773373"/>
    <w:rsid w:val="1EF9CC76"/>
    <w:rsid w:val="1F328EC8"/>
    <w:rsid w:val="1F4ACE94"/>
    <w:rsid w:val="1F6F6945"/>
    <w:rsid w:val="20E6B675"/>
    <w:rsid w:val="214114EB"/>
    <w:rsid w:val="219281FC"/>
    <w:rsid w:val="21C30E9B"/>
    <w:rsid w:val="21E83B9E"/>
    <w:rsid w:val="22330B03"/>
    <w:rsid w:val="2361CDA7"/>
    <w:rsid w:val="2536DEF7"/>
    <w:rsid w:val="25F39642"/>
    <w:rsid w:val="2A012DF4"/>
    <w:rsid w:val="2A9787DD"/>
    <w:rsid w:val="2B327FC9"/>
    <w:rsid w:val="2BF1CEDD"/>
    <w:rsid w:val="2C499114"/>
    <w:rsid w:val="2C9BE7F3"/>
    <w:rsid w:val="3144E0A9"/>
    <w:rsid w:val="31726534"/>
    <w:rsid w:val="31780352"/>
    <w:rsid w:val="31BF02E9"/>
    <w:rsid w:val="33675691"/>
    <w:rsid w:val="33CDB3B7"/>
    <w:rsid w:val="3488F665"/>
    <w:rsid w:val="35A1808F"/>
    <w:rsid w:val="36A68FBC"/>
    <w:rsid w:val="37CFACFE"/>
    <w:rsid w:val="3860A7C2"/>
    <w:rsid w:val="3CA0199F"/>
    <w:rsid w:val="3ED37FAC"/>
    <w:rsid w:val="3FD3F9DE"/>
    <w:rsid w:val="41F9785C"/>
    <w:rsid w:val="42F7C550"/>
    <w:rsid w:val="4622B976"/>
    <w:rsid w:val="4632B2BE"/>
    <w:rsid w:val="4751E7F6"/>
    <w:rsid w:val="47620629"/>
    <w:rsid w:val="47AA4FB9"/>
    <w:rsid w:val="48025626"/>
    <w:rsid w:val="49626A24"/>
    <w:rsid w:val="499A6F94"/>
    <w:rsid w:val="4A159815"/>
    <w:rsid w:val="4A2B32A8"/>
    <w:rsid w:val="4AB61069"/>
    <w:rsid w:val="4B103618"/>
    <w:rsid w:val="4C8E6B1A"/>
    <w:rsid w:val="4E293945"/>
    <w:rsid w:val="4E656EAA"/>
    <w:rsid w:val="50233197"/>
    <w:rsid w:val="51C92EDD"/>
    <w:rsid w:val="51CF913B"/>
    <w:rsid w:val="527D015C"/>
    <w:rsid w:val="53412842"/>
    <w:rsid w:val="53C4FD81"/>
    <w:rsid w:val="5473D857"/>
    <w:rsid w:val="55AFE29C"/>
    <w:rsid w:val="5695AAF0"/>
    <w:rsid w:val="575DA1BE"/>
    <w:rsid w:val="58B4B143"/>
    <w:rsid w:val="597FFBCB"/>
    <w:rsid w:val="5AD1C8FE"/>
    <w:rsid w:val="5C1AD641"/>
    <w:rsid w:val="5D25C3A0"/>
    <w:rsid w:val="5DF1A188"/>
    <w:rsid w:val="5E9B0E4B"/>
    <w:rsid w:val="6016EC62"/>
    <w:rsid w:val="608C64B3"/>
    <w:rsid w:val="60B8C3B5"/>
    <w:rsid w:val="61B20370"/>
    <w:rsid w:val="621876F0"/>
    <w:rsid w:val="65D4311E"/>
    <w:rsid w:val="686C46BA"/>
    <w:rsid w:val="696ED77E"/>
    <w:rsid w:val="6A326667"/>
    <w:rsid w:val="6A32881C"/>
    <w:rsid w:val="6AE0DAC1"/>
    <w:rsid w:val="6AED78BC"/>
    <w:rsid w:val="6B16F040"/>
    <w:rsid w:val="6B41C256"/>
    <w:rsid w:val="6B5C042B"/>
    <w:rsid w:val="6BD5F121"/>
    <w:rsid w:val="6C758EE8"/>
    <w:rsid w:val="6E639BC3"/>
    <w:rsid w:val="6E848356"/>
    <w:rsid w:val="6EF8B5B5"/>
    <w:rsid w:val="6F421142"/>
    <w:rsid w:val="6FD44271"/>
    <w:rsid w:val="70C9F670"/>
    <w:rsid w:val="7130EFC1"/>
    <w:rsid w:val="7676BAB1"/>
    <w:rsid w:val="79A56788"/>
    <w:rsid w:val="79B0A721"/>
    <w:rsid w:val="7CDE702D"/>
    <w:rsid w:val="7CE37ADF"/>
    <w:rsid w:val="7D42E520"/>
    <w:rsid w:val="7EEE07D5"/>
    <w:rsid w:val="7F0149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2393547-0BDC-45A0-BAF4-3CB0DFA7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C93698"/>
    <w:rPr>
      <w:color w:val="0563C1" w:themeColor="hyperlink"/>
      <w:u w:val="single"/>
    </w:rPr>
  </w:style>
  <w:style w:type="paragraph" w:styleId="NormalWeb">
    <w:name w:val="Normal (Web)"/>
    <w:basedOn w:val="Normal"/>
    <w:uiPriority w:val="99"/>
    <w:semiHidden/>
    <w:unhideWhenUsed/>
    <w:rsid w:val="00C93698"/>
    <w:pPr>
      <w:spacing w:before="100" w:beforeAutospacing="1" w:after="100" w:afterAutospacing="1"/>
    </w:pPr>
    <w:rPr>
      <w:szCs w:val="24"/>
      <w:lang w:eastAsia="lt-LT"/>
    </w:rPr>
  </w:style>
  <w:style w:type="paragraph" w:customStyle="1" w:styleId="Default">
    <w:name w:val="Default"/>
    <w:rsid w:val="002C0B46"/>
    <w:pPr>
      <w:autoSpaceDE w:val="0"/>
      <w:autoSpaceDN w:val="0"/>
      <w:adjustRightInd w:val="0"/>
      <w:ind w:left="1022" w:hanging="512"/>
    </w:pPr>
    <w:rPr>
      <w:rFonts w:eastAsiaTheme="minorHAnsi"/>
      <w:color w:val="000000"/>
      <w:szCs w:val="24"/>
    </w:rPr>
  </w:style>
  <w:style w:type="character" w:customStyle="1" w:styleId="apple-converted-space">
    <w:name w:val="apple-converted-space"/>
    <w:basedOn w:val="DefaultParagraphFont"/>
    <w:rsid w:val="002009E0"/>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Sąrašo pastraipa;Bullet,Lentele"/>
    <w:basedOn w:val="Normal"/>
    <w:link w:val="ListParagraphChar"/>
    <w:uiPriority w:val="34"/>
    <w:qFormat/>
    <w:rsid w:val="002009E0"/>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141B0C"/>
  </w:style>
  <w:style w:type="character" w:customStyle="1" w:styleId="Numatytasispastraiposriftas1">
    <w:name w:val="Numatytasis pastraipos šriftas1"/>
    <w:rsid w:val="002115A7"/>
  </w:style>
  <w:style w:type="character" w:styleId="CommentReference">
    <w:name w:val="annotation reference"/>
    <w:basedOn w:val="DefaultParagraphFont"/>
    <w:uiPriority w:val="99"/>
    <w:semiHidden/>
    <w:unhideWhenUsed/>
    <w:rsid w:val="004F6B2A"/>
    <w:rPr>
      <w:sz w:val="16"/>
      <w:szCs w:val="16"/>
    </w:rPr>
  </w:style>
  <w:style w:type="paragraph" w:styleId="CommentText">
    <w:name w:val="annotation text"/>
    <w:basedOn w:val="Normal"/>
    <w:link w:val="CommentTextChar"/>
    <w:uiPriority w:val="99"/>
    <w:unhideWhenUsed/>
    <w:rsid w:val="004F6B2A"/>
    <w:rPr>
      <w:sz w:val="20"/>
    </w:rPr>
  </w:style>
  <w:style w:type="character" w:customStyle="1" w:styleId="CommentTextChar">
    <w:name w:val="Comment Text Char"/>
    <w:basedOn w:val="DefaultParagraphFont"/>
    <w:link w:val="CommentText"/>
    <w:uiPriority w:val="99"/>
    <w:rsid w:val="004F6B2A"/>
    <w:rPr>
      <w:sz w:val="20"/>
    </w:rPr>
  </w:style>
  <w:style w:type="paragraph" w:styleId="CommentSubject">
    <w:name w:val="annotation subject"/>
    <w:basedOn w:val="CommentText"/>
    <w:next w:val="CommentText"/>
    <w:link w:val="CommentSubjectChar"/>
    <w:semiHidden/>
    <w:unhideWhenUsed/>
    <w:rsid w:val="00A926F8"/>
    <w:rPr>
      <w:b/>
      <w:bCs/>
    </w:rPr>
  </w:style>
  <w:style w:type="character" w:customStyle="1" w:styleId="CommentSubjectChar">
    <w:name w:val="Comment Subject Char"/>
    <w:basedOn w:val="CommentTextChar"/>
    <w:link w:val="CommentSubject"/>
    <w:semiHidden/>
    <w:rsid w:val="00A926F8"/>
    <w:rPr>
      <w:b/>
      <w:bCs/>
      <w:sz w:val="20"/>
    </w:rPr>
  </w:style>
  <w:style w:type="paragraph" w:styleId="NoSpacing">
    <w:name w:val="No Spacing"/>
    <w:uiPriority w:val="1"/>
    <w:qFormat/>
    <w:rsid w:val="3FD3F9DE"/>
  </w:style>
  <w:style w:type="paragraph" w:customStyle="1" w:styleId="Standard">
    <w:name w:val="Standard"/>
    <w:rsid w:val="001446DB"/>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3E21BC"/>
    <w:pPr>
      <w:suppressLineNumbers/>
      <w:ind w:left="340" w:hanging="340"/>
    </w:pPr>
    <w:rPr>
      <w:sz w:val="20"/>
      <w:szCs w:val="20"/>
    </w:rPr>
  </w:style>
  <w:style w:type="character" w:customStyle="1" w:styleId="Internetlink">
    <w:name w:val="Internet link"/>
    <w:basedOn w:val="DefaultParagraphFont"/>
    <w:rsid w:val="003E21BC"/>
    <w:rPr>
      <w:strike w:val="0"/>
      <w:dstrike w:val="0"/>
      <w:color w:val="auto"/>
      <w:u w:val="none"/>
    </w:rPr>
  </w:style>
  <w:style w:type="character" w:customStyle="1" w:styleId="Puslapioinaosnuoroda1">
    <w:name w:val="Puslapio išnašos nuoroda1"/>
    <w:basedOn w:val="Numatytasispastraiposriftas1"/>
    <w:rsid w:val="003E21BC"/>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3E21BC"/>
    <w:rPr>
      <w:vertAlign w:val="superscript"/>
    </w:rPr>
  </w:style>
  <w:style w:type="paragraph" w:customStyle="1" w:styleId="Other">
    <w:name w:val="Other"/>
    <w:basedOn w:val="Standard"/>
    <w:rsid w:val="00060591"/>
    <w:pPr>
      <w:widowControl w:val="0"/>
      <w:spacing w:line="276" w:lineRule="auto"/>
    </w:pPr>
    <w:rPr>
      <w:i/>
      <w:iCs/>
      <w:sz w:val="20"/>
      <w:szCs w:val="22"/>
    </w:rPr>
  </w:style>
  <w:style w:type="paragraph" w:styleId="Revision">
    <w:name w:val="Revision"/>
    <w:hidden/>
    <w:semiHidden/>
    <w:rsid w:val="004E6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246239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08133559">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968765">
      <w:bodyDiv w:val="1"/>
      <w:marLeft w:val="0"/>
      <w:marRight w:val="0"/>
      <w:marTop w:val="0"/>
      <w:marBottom w:val="0"/>
      <w:divBdr>
        <w:top w:val="none" w:sz="0" w:space="0" w:color="auto"/>
        <w:left w:val="none" w:sz="0" w:space="0" w:color="auto"/>
        <w:bottom w:val="none" w:sz="0" w:space="0" w:color="auto"/>
        <w:right w:val="none" w:sz="0" w:space="0" w:color="auto"/>
      </w:divBdr>
      <w:divsChild>
        <w:div w:id="620649047">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477978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8115355">
      <w:bodyDiv w:val="1"/>
      <w:marLeft w:val="0"/>
      <w:marRight w:val="0"/>
      <w:marTop w:val="0"/>
      <w:marBottom w:val="0"/>
      <w:divBdr>
        <w:top w:val="none" w:sz="0" w:space="0" w:color="auto"/>
        <w:left w:val="none" w:sz="0" w:space="0" w:color="auto"/>
        <w:bottom w:val="none" w:sz="0" w:space="0" w:color="auto"/>
        <w:right w:val="none" w:sz="0" w:space="0" w:color="auto"/>
      </w:divBdr>
      <w:divsChild>
        <w:div w:id="28600944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f131a0-e379-45d4-866c-918d0472a2a9">
      <Terms xmlns="http://schemas.microsoft.com/office/infopath/2007/PartnerControls"/>
    </lcf76f155ced4ddcb4097134ff3c332f>
    <TaxCatchAll xmlns="9da588e7-aa39-46fb-bd08-fc8d9333f84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42352F52B26DB43BFD0B257AD3CF0B4" ma:contentTypeVersion="16" ma:contentTypeDescription="Kurkite naują dokumentą." ma:contentTypeScope="" ma:versionID="8e0395bbd914596c0c3fc87ad0724db2">
  <xsd:schema xmlns:xsd="http://www.w3.org/2001/XMLSchema" xmlns:xs="http://www.w3.org/2001/XMLSchema" xmlns:p="http://schemas.microsoft.com/office/2006/metadata/properties" xmlns:ns2="53f131a0-e379-45d4-866c-918d0472a2a9" xmlns:ns3="9da588e7-aa39-46fb-bd08-fc8d9333f846" targetNamespace="http://schemas.microsoft.com/office/2006/metadata/properties" ma:root="true" ma:fieldsID="3fc65168addfec26ccea7e0673d15666" ns2:_="" ns3:_="">
    <xsd:import namespace="53f131a0-e379-45d4-866c-918d0472a2a9"/>
    <xsd:import namespace="9da588e7-aa39-46fb-bd08-fc8d9333f8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131a0-e379-45d4-866c-918d0472a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ee11391-bdff-4962-ac8c-5d8544a2ed3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a588e7-aa39-46fb-bd08-fc8d9333f84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8bed9623-f756-4efb-8b1b-40451ef56460}" ma:internalName="TaxCatchAll" ma:showField="CatchAllData" ma:web="9da588e7-aa39-46fb-bd08-fc8d9333f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16C7B-F4B2-4290-91D9-DE97CCC7C206}">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53f131a0-e379-45d4-866c-918d0472a2a9"/>
    <ds:schemaRef ds:uri="9da588e7-aa39-46fb-bd08-fc8d9333f846"/>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C5D5C52-8D1F-411C-A17E-575661899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131a0-e379-45d4-866c-918d0472a2a9"/>
    <ds:schemaRef ds:uri="9da588e7-aa39-46fb-bd08-fc8d9333f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2987</Words>
  <Characters>20912</Characters>
  <Application>Microsoft Office Word</Application>
  <DocSecurity>0</DocSecurity>
  <Lines>674</Lines>
  <Paragraphs>248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Trinkūnienė</dc:creator>
  <cp:lastModifiedBy>Denis Sosunov</cp:lastModifiedBy>
  <cp:revision>10</cp:revision>
  <dcterms:created xsi:type="dcterms:W3CDTF">2026-04-09T10:54:00Z</dcterms:created>
  <dcterms:modified xsi:type="dcterms:W3CDTF">2026-04-25T10:38:00Z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0x010100242352F52B26DB43BFD0B257AD3CF0B4</vt:lpwstr>
  </property>
  <property fmtid="{D5CDD505-2E9C-101B-9397-08002B2CF9AE}" pid="3" name="MediaServiceImageTags">
    <vt:lpwstr/>
  </property>
</Properties>
</file>