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482" w:rsidRDefault="00772482"/>
    <w:p w:rsidR="00431458" w:rsidRDefault="00431458" w:rsidP="00431458">
      <w:pPr>
        <w:spacing w:after="0"/>
        <w:jc w:val="center"/>
        <w:rPr>
          <w:rFonts w:ascii="Times New Roman" w:hAnsi="Times New Roman" w:cs="Times New Roman"/>
          <w:b/>
          <w:bCs/>
          <w:sz w:val="24"/>
          <w:szCs w:val="24"/>
        </w:rPr>
      </w:pPr>
      <w:r w:rsidRPr="004D513B">
        <w:rPr>
          <w:rFonts w:ascii="Times New Roman" w:hAnsi="Times New Roman" w:cs="Times New Roman"/>
          <w:b/>
          <w:bCs/>
          <w:sz w:val="24"/>
          <w:szCs w:val="24"/>
        </w:rPr>
        <w:t>TECHNINĖ SPECIFIKACIJA</w:t>
      </w:r>
    </w:p>
    <w:p w:rsidR="004D513B" w:rsidRDefault="00431458" w:rsidP="00431458">
      <w:pPr>
        <w:spacing w:after="0"/>
        <w:jc w:val="center"/>
        <w:rPr>
          <w:rFonts w:ascii="Times New Roman" w:hAnsi="Times New Roman" w:cs="Times New Roman"/>
          <w:b/>
          <w:bCs/>
          <w:sz w:val="24"/>
          <w:szCs w:val="24"/>
        </w:rPr>
      </w:pPr>
      <w:r w:rsidRPr="004D513B">
        <w:rPr>
          <w:rFonts w:ascii="Times New Roman" w:hAnsi="Times New Roman" w:cs="Times New Roman"/>
          <w:b/>
          <w:bCs/>
          <w:sz w:val="24"/>
          <w:szCs w:val="24"/>
        </w:rPr>
        <w:t>LABORAT</w:t>
      </w:r>
      <w:r>
        <w:rPr>
          <w:rFonts w:ascii="Times New Roman" w:hAnsi="Times New Roman" w:cs="Times New Roman"/>
          <w:b/>
          <w:bCs/>
          <w:sz w:val="24"/>
          <w:szCs w:val="24"/>
        </w:rPr>
        <w:t>ORINIŲ TYRIMŲ ATLIKIMO PASLAUGA</w:t>
      </w:r>
    </w:p>
    <w:p w:rsidR="004D513B" w:rsidRDefault="004D513B" w:rsidP="004D513B">
      <w:pPr>
        <w:spacing w:after="0"/>
        <w:rPr>
          <w:rFonts w:ascii="Times New Roman" w:hAnsi="Times New Roman" w:cs="Times New Roman"/>
          <w:b/>
          <w:bCs/>
          <w:sz w:val="24"/>
          <w:szCs w:val="24"/>
        </w:rPr>
      </w:pPr>
    </w:p>
    <w:p w:rsidR="004D513B" w:rsidRPr="004D513B" w:rsidRDefault="004D513B" w:rsidP="004D513B">
      <w:pPr>
        <w:spacing w:after="0"/>
        <w:rPr>
          <w:rFonts w:ascii="Times New Roman" w:hAnsi="Times New Roman" w:cs="Times New Roman"/>
          <w:b/>
          <w:sz w:val="24"/>
          <w:szCs w:val="24"/>
        </w:rPr>
      </w:pPr>
      <w:r w:rsidRPr="004D513B">
        <w:rPr>
          <w:rFonts w:ascii="Times New Roman" w:hAnsi="Times New Roman" w:cs="Times New Roman"/>
          <w:b/>
          <w:sz w:val="24"/>
          <w:szCs w:val="24"/>
        </w:rPr>
        <w:t xml:space="preserve">Kvalifikaciniai reikalavimai </w:t>
      </w:r>
      <w:r w:rsidR="008B5194">
        <w:rPr>
          <w:rFonts w:ascii="Times New Roman" w:hAnsi="Times New Roman" w:cs="Times New Roman"/>
          <w:b/>
          <w:sz w:val="24"/>
          <w:szCs w:val="24"/>
        </w:rPr>
        <w:t>Paslaugų tei</w:t>
      </w:r>
      <w:r w:rsidRPr="004D513B">
        <w:rPr>
          <w:rFonts w:ascii="Times New Roman" w:hAnsi="Times New Roman" w:cs="Times New Roman"/>
          <w:b/>
          <w:sz w:val="24"/>
          <w:szCs w:val="24"/>
        </w:rPr>
        <w:t>kėjui</w:t>
      </w:r>
    </w:p>
    <w:p w:rsidR="004D513B" w:rsidRPr="004D513B" w:rsidRDefault="004D513B" w:rsidP="004D513B">
      <w:pPr>
        <w:spacing w:after="0"/>
        <w:rPr>
          <w:rFonts w:ascii="Times New Roman" w:hAnsi="Times New Roman" w:cs="Times New Roman"/>
          <w:sz w:val="24"/>
          <w:szCs w:val="24"/>
        </w:rPr>
      </w:pPr>
      <w:r w:rsidRPr="004D513B">
        <w:rPr>
          <w:rFonts w:ascii="Times New Roman" w:hAnsi="Times New Roman" w:cs="Times New Roman"/>
          <w:sz w:val="24"/>
          <w:szCs w:val="24"/>
        </w:rPr>
        <w:t>1. Teisė teikti laboratorinės diagnostikos paslaugas, tai įrodanti licencija.</w:t>
      </w:r>
    </w:p>
    <w:p w:rsidR="004D513B" w:rsidRPr="00747F0F" w:rsidRDefault="004D513B" w:rsidP="00747F0F">
      <w:pPr>
        <w:spacing w:after="0"/>
        <w:rPr>
          <w:rFonts w:ascii="Times New Roman" w:hAnsi="Times New Roman" w:cs="Times New Roman"/>
          <w:b/>
          <w:sz w:val="24"/>
          <w:szCs w:val="24"/>
        </w:rPr>
      </w:pPr>
      <w:r w:rsidRPr="004D513B">
        <w:rPr>
          <w:rFonts w:ascii="Times New Roman" w:hAnsi="Times New Roman" w:cs="Times New Roman"/>
          <w:b/>
          <w:sz w:val="24"/>
          <w:szCs w:val="24"/>
        </w:rPr>
        <w:t>Bendrieji reikalavimai</w:t>
      </w:r>
      <w:r w:rsidR="00747F0F">
        <w:rPr>
          <w:rFonts w:ascii="Times New Roman" w:hAnsi="Times New Roman" w:cs="Times New Roman"/>
          <w:b/>
          <w:sz w:val="24"/>
          <w:szCs w:val="24"/>
        </w:rPr>
        <w:t xml:space="preserve"> ir sąlygos</w:t>
      </w:r>
    </w:p>
    <w:p w:rsidR="004D513B" w:rsidRPr="004D513B" w:rsidRDefault="00747F0F" w:rsidP="004D513B">
      <w:pPr>
        <w:spacing w:after="0"/>
        <w:rPr>
          <w:rFonts w:ascii="Times New Roman" w:hAnsi="Times New Roman" w:cs="Times New Roman"/>
          <w:sz w:val="24"/>
          <w:szCs w:val="24"/>
        </w:rPr>
      </w:pPr>
      <w:r>
        <w:rPr>
          <w:rFonts w:ascii="Times New Roman" w:hAnsi="Times New Roman" w:cs="Times New Roman"/>
          <w:sz w:val="24"/>
          <w:szCs w:val="24"/>
        </w:rPr>
        <w:t>1</w:t>
      </w:r>
      <w:r w:rsidR="008B5194">
        <w:rPr>
          <w:rFonts w:ascii="Times New Roman" w:hAnsi="Times New Roman" w:cs="Times New Roman"/>
          <w:sz w:val="24"/>
          <w:szCs w:val="24"/>
        </w:rPr>
        <w:t>. Paslaugų teikėjas įsipareigoja pagal P</w:t>
      </w:r>
      <w:r w:rsidR="004D513B" w:rsidRPr="004D513B">
        <w:rPr>
          <w:rFonts w:ascii="Times New Roman" w:hAnsi="Times New Roman" w:cs="Times New Roman"/>
          <w:sz w:val="24"/>
          <w:szCs w:val="24"/>
        </w:rPr>
        <w:t>erkančiosios organizacijos poreik</w:t>
      </w:r>
      <w:r w:rsidR="008B5194">
        <w:rPr>
          <w:rFonts w:ascii="Times New Roman" w:hAnsi="Times New Roman" w:cs="Times New Roman"/>
          <w:sz w:val="24"/>
          <w:szCs w:val="24"/>
        </w:rPr>
        <w:t>į ir P</w:t>
      </w:r>
      <w:r w:rsidR="004D513B" w:rsidRPr="004D513B">
        <w:rPr>
          <w:rFonts w:ascii="Times New Roman" w:hAnsi="Times New Roman" w:cs="Times New Roman"/>
          <w:sz w:val="24"/>
          <w:szCs w:val="24"/>
        </w:rPr>
        <w:t>erkančiosios organizacijos pateiktus užsakymus</w:t>
      </w:r>
      <w:r w:rsidR="008B5194">
        <w:rPr>
          <w:rFonts w:ascii="Times New Roman" w:hAnsi="Times New Roman" w:cs="Times New Roman"/>
          <w:sz w:val="24"/>
          <w:szCs w:val="24"/>
        </w:rPr>
        <w:t>,</w:t>
      </w:r>
      <w:r w:rsidR="004D513B" w:rsidRPr="004D513B">
        <w:rPr>
          <w:rFonts w:ascii="Times New Roman" w:hAnsi="Times New Roman" w:cs="Times New Roman"/>
          <w:sz w:val="24"/>
          <w:szCs w:val="24"/>
        </w:rPr>
        <w:t xml:space="preserve"> pirkimo </w:t>
      </w:r>
      <w:r w:rsidR="00E35B32">
        <w:rPr>
          <w:rFonts w:ascii="Times New Roman" w:hAnsi="Times New Roman" w:cs="Times New Roman"/>
          <w:sz w:val="24"/>
          <w:szCs w:val="24"/>
        </w:rPr>
        <w:t xml:space="preserve">sutarties galiojimo metu teikti </w:t>
      </w:r>
      <w:r w:rsidR="008B5194">
        <w:rPr>
          <w:rFonts w:ascii="Times New Roman" w:hAnsi="Times New Roman" w:cs="Times New Roman"/>
          <w:sz w:val="24"/>
          <w:szCs w:val="24"/>
        </w:rPr>
        <w:t>P</w:t>
      </w:r>
      <w:r w:rsidR="004D513B" w:rsidRPr="004D513B">
        <w:rPr>
          <w:rFonts w:ascii="Times New Roman" w:hAnsi="Times New Roman" w:cs="Times New Roman"/>
          <w:sz w:val="24"/>
          <w:szCs w:val="24"/>
        </w:rPr>
        <w:t>erkančiajai organizacijai  nurodytų paslaugų (laboratorinių tyrimų), priklausomai nuo laboratorinio tyrimo, transportines terpes ir tiriamosios medžiagos paėmimo priemones.</w:t>
      </w:r>
    </w:p>
    <w:p w:rsidR="004D513B" w:rsidRPr="004D513B" w:rsidRDefault="00747F0F" w:rsidP="004D513B">
      <w:pPr>
        <w:spacing w:after="0"/>
        <w:rPr>
          <w:rFonts w:ascii="Times New Roman" w:hAnsi="Times New Roman" w:cs="Times New Roman"/>
          <w:sz w:val="24"/>
          <w:szCs w:val="24"/>
        </w:rPr>
      </w:pPr>
      <w:r>
        <w:rPr>
          <w:rFonts w:ascii="Times New Roman" w:hAnsi="Times New Roman" w:cs="Times New Roman"/>
          <w:sz w:val="24"/>
          <w:szCs w:val="24"/>
        </w:rPr>
        <w:t>2</w:t>
      </w:r>
      <w:r w:rsidR="004B6383">
        <w:rPr>
          <w:rFonts w:ascii="Times New Roman" w:hAnsi="Times New Roman" w:cs="Times New Roman"/>
          <w:sz w:val="24"/>
          <w:szCs w:val="24"/>
        </w:rPr>
        <w:t>. La</w:t>
      </w:r>
      <w:r w:rsidR="008B5194">
        <w:rPr>
          <w:rFonts w:ascii="Times New Roman" w:hAnsi="Times New Roman" w:cs="Times New Roman"/>
          <w:sz w:val="24"/>
          <w:szCs w:val="24"/>
        </w:rPr>
        <w:t>imėjimo atveju Paslaugų tei</w:t>
      </w:r>
      <w:r w:rsidR="004D513B" w:rsidRPr="004D513B">
        <w:rPr>
          <w:rFonts w:ascii="Times New Roman" w:hAnsi="Times New Roman" w:cs="Times New Roman"/>
          <w:sz w:val="24"/>
          <w:szCs w:val="24"/>
        </w:rPr>
        <w:t xml:space="preserve">kėjas įsipareigoja pateikti </w:t>
      </w:r>
      <w:proofErr w:type="spellStart"/>
      <w:r w:rsidR="004D513B" w:rsidRPr="004D513B">
        <w:rPr>
          <w:rFonts w:ascii="Times New Roman" w:hAnsi="Times New Roman" w:cs="Times New Roman"/>
          <w:sz w:val="24"/>
          <w:szCs w:val="24"/>
        </w:rPr>
        <w:t>ėminių</w:t>
      </w:r>
      <w:proofErr w:type="spellEnd"/>
      <w:r w:rsidR="004D513B" w:rsidRPr="004D513B">
        <w:rPr>
          <w:rFonts w:ascii="Times New Roman" w:hAnsi="Times New Roman" w:cs="Times New Roman"/>
          <w:sz w:val="24"/>
          <w:szCs w:val="24"/>
        </w:rPr>
        <w:t xml:space="preserve"> paėmimo, saugojimo ir transportavimo instrukcijas</w:t>
      </w:r>
      <w:r w:rsidR="006B0F94">
        <w:rPr>
          <w:rFonts w:ascii="Times New Roman" w:hAnsi="Times New Roman" w:cs="Times New Roman"/>
          <w:sz w:val="24"/>
          <w:szCs w:val="24"/>
        </w:rPr>
        <w:t>, tyrimų pamatinių biologinių verčių intervalus ar klinikinių sprendimų vertes.</w:t>
      </w:r>
    </w:p>
    <w:p w:rsidR="004D513B" w:rsidRDefault="00747F0F" w:rsidP="004D513B">
      <w:pPr>
        <w:spacing w:after="0"/>
        <w:rPr>
          <w:rFonts w:ascii="Times New Roman" w:hAnsi="Times New Roman" w:cs="Times New Roman"/>
          <w:sz w:val="24"/>
          <w:szCs w:val="24"/>
        </w:rPr>
      </w:pPr>
      <w:r>
        <w:rPr>
          <w:rFonts w:ascii="Times New Roman" w:hAnsi="Times New Roman" w:cs="Times New Roman"/>
          <w:sz w:val="24"/>
          <w:szCs w:val="24"/>
        </w:rPr>
        <w:t>3</w:t>
      </w:r>
      <w:r w:rsidR="008B5194">
        <w:rPr>
          <w:rFonts w:ascii="Times New Roman" w:hAnsi="Times New Roman" w:cs="Times New Roman"/>
          <w:sz w:val="24"/>
          <w:szCs w:val="24"/>
        </w:rPr>
        <w:t>. Laimėjimo atveju Paslaugų tei</w:t>
      </w:r>
      <w:r w:rsidR="004D513B" w:rsidRPr="004D513B">
        <w:rPr>
          <w:rFonts w:ascii="Times New Roman" w:hAnsi="Times New Roman" w:cs="Times New Roman"/>
          <w:sz w:val="24"/>
          <w:szCs w:val="24"/>
        </w:rPr>
        <w:t xml:space="preserve">kėjas </w:t>
      </w:r>
      <w:r w:rsidR="004B6383">
        <w:rPr>
          <w:rFonts w:ascii="Times New Roman" w:hAnsi="Times New Roman" w:cs="Times New Roman"/>
          <w:sz w:val="24"/>
          <w:szCs w:val="24"/>
        </w:rPr>
        <w:t>įsipareigoja pateikti laboratorinių tyrimų</w:t>
      </w:r>
      <w:r w:rsidR="004D513B" w:rsidRPr="004D513B">
        <w:rPr>
          <w:rFonts w:ascii="Times New Roman" w:hAnsi="Times New Roman" w:cs="Times New Roman"/>
          <w:sz w:val="24"/>
          <w:szCs w:val="24"/>
        </w:rPr>
        <w:t xml:space="preserve"> nacionalinės klinikinių laboratorinių tyrimų nomenklatūros (KLTN) kodus.</w:t>
      </w:r>
    </w:p>
    <w:p w:rsidR="004B6383" w:rsidRDefault="00747F0F" w:rsidP="004D513B">
      <w:pPr>
        <w:spacing w:after="0"/>
        <w:rPr>
          <w:rFonts w:ascii="Times New Roman" w:hAnsi="Times New Roman" w:cs="Times New Roman"/>
          <w:sz w:val="24"/>
          <w:szCs w:val="24"/>
        </w:rPr>
      </w:pPr>
      <w:r>
        <w:rPr>
          <w:rFonts w:ascii="Times New Roman" w:hAnsi="Times New Roman" w:cs="Times New Roman"/>
          <w:sz w:val="24"/>
          <w:szCs w:val="24"/>
        </w:rPr>
        <w:t>4</w:t>
      </w:r>
      <w:r w:rsidR="004B6383">
        <w:rPr>
          <w:rFonts w:ascii="Times New Roman" w:hAnsi="Times New Roman" w:cs="Times New Roman"/>
          <w:sz w:val="24"/>
          <w:szCs w:val="24"/>
        </w:rPr>
        <w:t xml:space="preserve">. </w:t>
      </w:r>
      <w:r w:rsidR="008B5194" w:rsidRPr="004D513B">
        <w:rPr>
          <w:rFonts w:ascii="Times New Roman" w:hAnsi="Times New Roman" w:cs="Times New Roman"/>
          <w:sz w:val="24"/>
          <w:szCs w:val="24"/>
        </w:rPr>
        <w:t xml:space="preserve">Perkančioji organizacija </w:t>
      </w:r>
      <w:r w:rsidR="008B5194">
        <w:rPr>
          <w:rFonts w:ascii="Times New Roman" w:hAnsi="Times New Roman" w:cs="Times New Roman"/>
          <w:sz w:val="24"/>
          <w:szCs w:val="24"/>
        </w:rPr>
        <w:t>laboratorinių tyrimų užsakymus, o Paslaugų teikėjas -</w:t>
      </w:r>
      <w:r w:rsidR="004B6383">
        <w:rPr>
          <w:rFonts w:ascii="Times New Roman" w:hAnsi="Times New Roman" w:cs="Times New Roman"/>
          <w:sz w:val="24"/>
          <w:szCs w:val="24"/>
        </w:rPr>
        <w:t xml:space="preserve"> laborato</w:t>
      </w:r>
      <w:r w:rsidR="008B5194">
        <w:rPr>
          <w:rFonts w:ascii="Times New Roman" w:hAnsi="Times New Roman" w:cs="Times New Roman"/>
          <w:sz w:val="24"/>
          <w:szCs w:val="24"/>
        </w:rPr>
        <w:t>rinių tyrimų rezultatus,</w:t>
      </w:r>
      <w:r w:rsidR="003018E6">
        <w:rPr>
          <w:rFonts w:ascii="Times New Roman" w:hAnsi="Times New Roman" w:cs="Times New Roman"/>
          <w:sz w:val="24"/>
          <w:szCs w:val="24"/>
        </w:rPr>
        <w:t xml:space="preserve"> pateikti</w:t>
      </w:r>
      <w:r w:rsidR="008B5194">
        <w:rPr>
          <w:rFonts w:ascii="Times New Roman" w:hAnsi="Times New Roman" w:cs="Times New Roman"/>
          <w:sz w:val="24"/>
          <w:szCs w:val="24"/>
        </w:rPr>
        <w:t>,</w:t>
      </w:r>
      <w:r w:rsidR="004B6383">
        <w:rPr>
          <w:rFonts w:ascii="Times New Roman" w:hAnsi="Times New Roman" w:cs="Times New Roman"/>
          <w:sz w:val="24"/>
          <w:szCs w:val="24"/>
        </w:rPr>
        <w:t xml:space="preserve"> naudojantis ESPBI IS laboratorinių tyrimų posisteme.</w:t>
      </w:r>
    </w:p>
    <w:p w:rsidR="003018E6" w:rsidRDefault="00747F0F" w:rsidP="004D513B">
      <w:pPr>
        <w:spacing w:after="0"/>
        <w:rPr>
          <w:rFonts w:ascii="Times New Roman" w:eastAsia="Calibri" w:hAnsi="Times New Roman" w:cs="Times New Roman"/>
          <w:noProof/>
          <w:sz w:val="24"/>
          <w:szCs w:val="24"/>
        </w:rPr>
      </w:pPr>
      <w:r>
        <w:rPr>
          <w:rFonts w:ascii="Times New Roman" w:hAnsi="Times New Roman" w:cs="Times New Roman"/>
          <w:sz w:val="24"/>
          <w:szCs w:val="24"/>
        </w:rPr>
        <w:t>5</w:t>
      </w:r>
      <w:r w:rsidR="003018E6">
        <w:rPr>
          <w:rFonts w:ascii="Times New Roman" w:hAnsi="Times New Roman" w:cs="Times New Roman"/>
          <w:sz w:val="24"/>
          <w:szCs w:val="24"/>
        </w:rPr>
        <w:t xml:space="preserve">. </w:t>
      </w:r>
      <w:r w:rsidRPr="004D513B">
        <w:rPr>
          <w:rFonts w:ascii="Times New Roman" w:hAnsi="Times New Roman" w:cs="Times New Roman"/>
          <w:sz w:val="24"/>
          <w:szCs w:val="24"/>
        </w:rPr>
        <w:t xml:space="preserve">Perkančioji organizacija </w:t>
      </w:r>
      <w:r>
        <w:rPr>
          <w:rFonts w:ascii="Times New Roman" w:hAnsi="Times New Roman" w:cs="Times New Roman"/>
          <w:sz w:val="24"/>
          <w:szCs w:val="24"/>
        </w:rPr>
        <w:t>įsipareigoja t</w:t>
      </w:r>
      <w:r w:rsidR="003018E6">
        <w:rPr>
          <w:rFonts w:ascii="Times New Roman" w:eastAsia="Calibri" w:hAnsi="Times New Roman" w:cs="Times New Roman"/>
          <w:noProof/>
          <w:sz w:val="24"/>
          <w:szCs w:val="24"/>
        </w:rPr>
        <w:t>yrimų atsakymus papildomai</w:t>
      </w:r>
      <w:r w:rsidR="003018E6" w:rsidRPr="003018E6">
        <w:rPr>
          <w:rFonts w:ascii="Times New Roman" w:eastAsia="Calibri" w:hAnsi="Times New Roman" w:cs="Times New Roman"/>
          <w:noProof/>
          <w:sz w:val="24"/>
          <w:szCs w:val="24"/>
        </w:rPr>
        <w:t xml:space="preserve"> perduoti</w:t>
      </w:r>
      <w:r>
        <w:rPr>
          <w:rFonts w:ascii="Times New Roman" w:eastAsia="Calibri" w:hAnsi="Times New Roman" w:cs="Times New Roman"/>
          <w:noProof/>
          <w:sz w:val="24"/>
          <w:szCs w:val="24"/>
        </w:rPr>
        <w:t>,</w:t>
      </w:r>
      <w:r w:rsidR="003018E6" w:rsidRPr="003018E6">
        <w:rPr>
          <w:rFonts w:ascii="Times New Roman" w:eastAsia="Calibri" w:hAnsi="Times New Roman" w:cs="Times New Roman"/>
          <w:noProof/>
          <w:sz w:val="24"/>
          <w:szCs w:val="24"/>
        </w:rPr>
        <w:t xml:space="preserve"> suteikiant </w:t>
      </w:r>
      <w:r w:rsidR="003018E6">
        <w:rPr>
          <w:rFonts w:ascii="Times New Roman" w:hAnsi="Times New Roman" w:cs="Times New Roman"/>
          <w:sz w:val="24"/>
          <w:szCs w:val="24"/>
        </w:rPr>
        <w:t>Perkančiajai</w:t>
      </w:r>
      <w:r w:rsidR="003018E6" w:rsidRPr="004D513B">
        <w:rPr>
          <w:rFonts w:ascii="Times New Roman" w:hAnsi="Times New Roman" w:cs="Times New Roman"/>
          <w:sz w:val="24"/>
          <w:szCs w:val="24"/>
        </w:rPr>
        <w:t xml:space="preserve"> organizacija</w:t>
      </w:r>
      <w:r w:rsidR="003018E6">
        <w:rPr>
          <w:rFonts w:ascii="Times New Roman" w:hAnsi="Times New Roman" w:cs="Times New Roman"/>
          <w:sz w:val="24"/>
          <w:szCs w:val="24"/>
        </w:rPr>
        <w:t>i</w:t>
      </w:r>
      <w:r w:rsidR="003018E6" w:rsidRPr="003018E6">
        <w:rPr>
          <w:rFonts w:ascii="Times New Roman" w:eastAsia="Calibri" w:hAnsi="Times New Roman" w:cs="Times New Roman"/>
          <w:noProof/>
          <w:sz w:val="24"/>
          <w:szCs w:val="24"/>
        </w:rPr>
        <w:t xml:space="preserve"> prieigą prie </w:t>
      </w:r>
      <w:r w:rsidR="003018E6">
        <w:rPr>
          <w:rFonts w:ascii="Times New Roman" w:eastAsia="Calibri" w:hAnsi="Times New Roman" w:cs="Times New Roman"/>
          <w:noProof/>
          <w:sz w:val="24"/>
          <w:szCs w:val="24"/>
        </w:rPr>
        <w:t>Paslaugų teikėjo</w:t>
      </w:r>
      <w:r w:rsidR="003018E6" w:rsidRPr="003018E6">
        <w:rPr>
          <w:rFonts w:ascii="Times New Roman" w:eastAsia="Calibri" w:hAnsi="Times New Roman" w:cs="Times New Roman"/>
          <w:noProof/>
          <w:sz w:val="24"/>
          <w:szCs w:val="24"/>
        </w:rPr>
        <w:t xml:space="preserve"> informacinės sistemos arba </w:t>
      </w:r>
      <w:r w:rsidR="003018E6">
        <w:rPr>
          <w:rFonts w:ascii="Times New Roman" w:hAnsi="Times New Roman" w:cs="Times New Roman"/>
          <w:sz w:val="24"/>
          <w:szCs w:val="24"/>
        </w:rPr>
        <w:t>Perkančiosios organizacijos</w:t>
      </w:r>
      <w:r w:rsidR="003018E6" w:rsidRPr="003018E6">
        <w:rPr>
          <w:rFonts w:ascii="Times New Roman" w:eastAsia="Calibri" w:hAnsi="Times New Roman" w:cs="Times New Roman"/>
          <w:noProof/>
          <w:sz w:val="24"/>
          <w:szCs w:val="24"/>
        </w:rPr>
        <w:t xml:space="preserve"> nurodytu elektroniniu paštu, naudojant dvipusius š</w:t>
      </w:r>
      <w:r w:rsidR="003018E6">
        <w:rPr>
          <w:rFonts w:ascii="Times New Roman" w:eastAsia="Calibri" w:hAnsi="Times New Roman" w:cs="Times New Roman"/>
          <w:noProof/>
          <w:sz w:val="24"/>
          <w:szCs w:val="24"/>
        </w:rPr>
        <w:t xml:space="preserve">ifravimo raktus </w:t>
      </w:r>
      <w:r w:rsidR="003018E6" w:rsidRPr="003018E6">
        <w:rPr>
          <w:rFonts w:ascii="Times New Roman" w:eastAsia="Calibri" w:hAnsi="Times New Roman" w:cs="Times New Roman"/>
          <w:noProof/>
          <w:sz w:val="24"/>
          <w:szCs w:val="24"/>
        </w:rPr>
        <w:t>elektroninio pašto ryšio šifravimui</w:t>
      </w:r>
      <w:r>
        <w:rPr>
          <w:rFonts w:ascii="Times New Roman" w:eastAsia="Calibri" w:hAnsi="Times New Roman" w:cs="Times New Roman"/>
          <w:noProof/>
          <w:sz w:val="24"/>
          <w:szCs w:val="24"/>
        </w:rPr>
        <w:t>.</w:t>
      </w:r>
    </w:p>
    <w:p w:rsidR="00747F0F" w:rsidRPr="004D513B" w:rsidRDefault="00747F0F" w:rsidP="00747F0F">
      <w:pPr>
        <w:spacing w:after="0"/>
        <w:rPr>
          <w:rFonts w:ascii="Times New Roman" w:hAnsi="Times New Roman" w:cs="Times New Roman"/>
          <w:sz w:val="24"/>
          <w:szCs w:val="24"/>
        </w:rPr>
      </w:pPr>
      <w:r>
        <w:rPr>
          <w:rFonts w:ascii="Times New Roman" w:hAnsi="Times New Roman" w:cs="Times New Roman"/>
          <w:sz w:val="24"/>
          <w:szCs w:val="24"/>
        </w:rPr>
        <w:t xml:space="preserve">6. </w:t>
      </w:r>
      <w:r w:rsidRPr="004D513B">
        <w:rPr>
          <w:rFonts w:ascii="Times New Roman" w:hAnsi="Times New Roman" w:cs="Times New Roman"/>
          <w:sz w:val="24"/>
          <w:szCs w:val="24"/>
        </w:rPr>
        <w:t>Perkančiosios organizacijos nurodytų paslaugų (laboratorinių ty</w:t>
      </w:r>
      <w:r>
        <w:rPr>
          <w:rFonts w:ascii="Times New Roman" w:hAnsi="Times New Roman" w:cs="Times New Roman"/>
          <w:sz w:val="24"/>
          <w:szCs w:val="24"/>
        </w:rPr>
        <w:t xml:space="preserve">rimų) kiekis yra preliminarus ir </w:t>
      </w:r>
      <w:r w:rsidRPr="004D513B">
        <w:rPr>
          <w:rFonts w:ascii="Times New Roman" w:hAnsi="Times New Roman" w:cs="Times New Roman"/>
          <w:sz w:val="24"/>
          <w:szCs w:val="24"/>
        </w:rPr>
        <w:t xml:space="preserve">pirkimo sutarties galiojimo metu neįsipareigoja užsakyti </w:t>
      </w:r>
      <w:r>
        <w:rPr>
          <w:rFonts w:ascii="Times New Roman" w:hAnsi="Times New Roman" w:cs="Times New Roman"/>
          <w:sz w:val="24"/>
          <w:szCs w:val="24"/>
        </w:rPr>
        <w:t xml:space="preserve">ir </w:t>
      </w:r>
      <w:r w:rsidRPr="004D513B">
        <w:rPr>
          <w:rFonts w:ascii="Times New Roman" w:hAnsi="Times New Roman" w:cs="Times New Roman"/>
          <w:sz w:val="24"/>
          <w:szCs w:val="24"/>
        </w:rPr>
        <w:t>išpirkti viso numatyto preliminaraus paslaugų kiekio. Perkančioji organizacija, pirkimo sutarties galiojimo metu, pasikeitus poreikiui, gali įsigyti techninėje specifikacijoje nenurodytų, tačiau su pirkimo objektu susijusių, paslaugų, neviršijant 10 (dešimt) procentų pradinės sutarties kainos. Už tokias paslaugas (laboratorinius tyrimus) bus apmokėta ne didesnėmis nei užsakymo dieną Paslaugų teikėjo kataloge ar interneto svetainėje nurodytomis galiojančiomis šių paslaugų (laboratorinių tyrimų) kainomis arba, jei tokios kainos neskelbiamos, Paslaugų teikėjo pasiūlytomis, konkurencingomis ir rinką atitinkančiomis kainomis.</w:t>
      </w:r>
    </w:p>
    <w:p w:rsidR="00747F0F" w:rsidRPr="004D513B" w:rsidRDefault="00747F0F" w:rsidP="00747F0F">
      <w:pPr>
        <w:spacing w:after="0"/>
        <w:rPr>
          <w:rFonts w:ascii="Times New Roman" w:hAnsi="Times New Roman" w:cs="Times New Roman"/>
          <w:sz w:val="24"/>
          <w:szCs w:val="24"/>
        </w:rPr>
      </w:pPr>
      <w:r>
        <w:rPr>
          <w:rFonts w:ascii="Times New Roman" w:hAnsi="Times New Roman" w:cs="Times New Roman"/>
          <w:sz w:val="24"/>
          <w:szCs w:val="24"/>
        </w:rPr>
        <w:t>7</w:t>
      </w:r>
      <w:r w:rsidRPr="004D513B">
        <w:rPr>
          <w:rFonts w:ascii="Times New Roman" w:hAnsi="Times New Roman" w:cs="Times New Roman"/>
          <w:sz w:val="24"/>
          <w:szCs w:val="24"/>
        </w:rPr>
        <w:t>. Perkančioji organizacija įsipareigoja pristatyti tiriamąją medžiagą savo transpor</w:t>
      </w:r>
      <w:r>
        <w:rPr>
          <w:rFonts w:ascii="Times New Roman" w:hAnsi="Times New Roman" w:cs="Times New Roman"/>
          <w:sz w:val="24"/>
          <w:szCs w:val="24"/>
        </w:rPr>
        <w:t>tu ir savo sąskaita Paslaugų tei</w:t>
      </w:r>
      <w:r w:rsidRPr="004D513B">
        <w:rPr>
          <w:rFonts w:ascii="Times New Roman" w:hAnsi="Times New Roman" w:cs="Times New Roman"/>
          <w:sz w:val="24"/>
          <w:szCs w:val="24"/>
        </w:rPr>
        <w:t>kėjui Vilniaus miesto ribose, kiekvieną darbo dieną, visą parą, 7 dienas per savaitę.</w:t>
      </w:r>
    </w:p>
    <w:p w:rsidR="00747F0F" w:rsidRPr="004D513B" w:rsidRDefault="00747F0F" w:rsidP="004D513B">
      <w:pPr>
        <w:spacing w:after="0"/>
        <w:rPr>
          <w:rFonts w:ascii="Times New Roman" w:hAnsi="Times New Roman" w:cs="Times New Roman"/>
          <w:sz w:val="24"/>
          <w:szCs w:val="24"/>
        </w:rPr>
      </w:pPr>
    </w:p>
    <w:p w:rsidR="004D513B" w:rsidRPr="004D513B" w:rsidRDefault="004D513B" w:rsidP="004D513B">
      <w:pPr>
        <w:spacing w:after="0"/>
        <w:rPr>
          <w:rFonts w:ascii="Times New Roman" w:hAnsi="Times New Roman" w:cs="Times New Roman"/>
          <w:b/>
          <w:bCs/>
          <w:sz w:val="24"/>
          <w:szCs w:val="24"/>
        </w:rPr>
      </w:pPr>
    </w:p>
    <w:p w:rsidR="004D513B" w:rsidRPr="004D513B" w:rsidRDefault="004D513B" w:rsidP="004D513B">
      <w:pPr>
        <w:spacing w:after="0"/>
        <w:rPr>
          <w:rFonts w:ascii="Times New Roman" w:hAnsi="Times New Roman" w:cs="Times New Roman"/>
          <w:b/>
          <w:bCs/>
          <w:sz w:val="24"/>
          <w:szCs w:val="24"/>
        </w:rPr>
      </w:pPr>
      <w:r w:rsidRPr="004D513B">
        <w:rPr>
          <w:rFonts w:ascii="Times New Roman" w:hAnsi="Times New Roman" w:cs="Times New Roman"/>
          <w:b/>
          <w:bCs/>
          <w:sz w:val="24"/>
          <w:szCs w:val="24"/>
        </w:rPr>
        <w:t xml:space="preserve">Numatomų pirkti </w:t>
      </w:r>
      <w:r>
        <w:rPr>
          <w:rFonts w:ascii="Times New Roman" w:hAnsi="Times New Roman" w:cs="Times New Roman"/>
          <w:b/>
          <w:bCs/>
          <w:sz w:val="24"/>
          <w:szCs w:val="24"/>
        </w:rPr>
        <w:t xml:space="preserve">laboratorinių atlikimo paslaugų kiekiai </w:t>
      </w:r>
    </w:p>
    <w:tbl>
      <w:tblPr>
        <w:tblW w:w="15140" w:type="dxa"/>
        <w:tblLayout w:type="fixed"/>
        <w:tblLook w:val="04A0" w:firstRow="1" w:lastRow="0" w:firstColumn="1" w:lastColumn="0" w:noHBand="0" w:noVBand="1"/>
      </w:tblPr>
      <w:tblGrid>
        <w:gridCol w:w="986"/>
        <w:gridCol w:w="10066"/>
        <w:gridCol w:w="1134"/>
        <w:gridCol w:w="2954"/>
      </w:tblGrid>
      <w:tr w:rsidR="007D4623" w:rsidRPr="004D513B" w:rsidTr="007D4623">
        <w:trPr>
          <w:trHeight w:val="870"/>
        </w:trPr>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b/>
                <w:bCs/>
                <w:lang w:eastAsia="lt-LT"/>
              </w:rPr>
            </w:pPr>
            <w:r w:rsidRPr="004D513B">
              <w:rPr>
                <w:rFonts w:ascii="Times New Roman" w:eastAsia="Times New Roman" w:hAnsi="Times New Roman" w:cs="Times New Roman"/>
                <w:b/>
                <w:bCs/>
                <w:lang w:eastAsia="lt-LT"/>
              </w:rPr>
              <w:t>Pirkimo dalies Nr.</w:t>
            </w:r>
          </w:p>
        </w:tc>
        <w:tc>
          <w:tcPr>
            <w:tcW w:w="10066" w:type="dxa"/>
            <w:tcBorders>
              <w:top w:val="single" w:sz="4" w:space="0" w:color="auto"/>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b/>
                <w:bCs/>
                <w:lang w:eastAsia="lt-LT"/>
              </w:rPr>
            </w:pPr>
            <w:r w:rsidRPr="004D513B">
              <w:rPr>
                <w:rFonts w:ascii="Times New Roman" w:eastAsia="Times New Roman" w:hAnsi="Times New Roman" w:cs="Times New Roman"/>
                <w:b/>
                <w:bCs/>
                <w:lang w:eastAsia="lt-LT"/>
              </w:rPr>
              <w:t xml:space="preserve">Paslaugos pavadinimas    </w:t>
            </w:r>
          </w:p>
        </w:tc>
        <w:tc>
          <w:tcPr>
            <w:tcW w:w="1134" w:type="dxa"/>
            <w:tcBorders>
              <w:top w:val="single" w:sz="4" w:space="0" w:color="auto"/>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b/>
                <w:bCs/>
                <w:lang w:eastAsia="lt-LT"/>
              </w:rPr>
            </w:pPr>
            <w:r w:rsidRPr="004D513B">
              <w:rPr>
                <w:rFonts w:ascii="Times New Roman" w:eastAsia="Times New Roman" w:hAnsi="Times New Roman" w:cs="Times New Roman"/>
                <w:b/>
                <w:bCs/>
                <w:lang w:eastAsia="lt-LT"/>
              </w:rPr>
              <w:t>Preliminarus poreikis 36 mėn.</w:t>
            </w:r>
          </w:p>
        </w:tc>
        <w:tc>
          <w:tcPr>
            <w:tcW w:w="2954" w:type="dxa"/>
            <w:tcBorders>
              <w:top w:val="single" w:sz="4" w:space="0" w:color="auto"/>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b/>
                <w:bCs/>
                <w:lang w:eastAsia="lt-LT"/>
              </w:rPr>
            </w:pPr>
            <w:r w:rsidRPr="004D513B">
              <w:rPr>
                <w:rFonts w:ascii="Times New Roman" w:eastAsia="Times New Roman" w:hAnsi="Times New Roman" w:cs="Times New Roman"/>
                <w:b/>
                <w:bCs/>
                <w:lang w:eastAsia="lt-LT"/>
              </w:rPr>
              <w:t xml:space="preserve">Reikalavimai paslaugai, </w:t>
            </w:r>
          </w:p>
        </w:tc>
      </w:tr>
      <w:tr w:rsidR="007D4623" w:rsidRPr="004D513B" w:rsidTr="007D4623">
        <w:trPr>
          <w:trHeight w:val="255"/>
        </w:trPr>
        <w:tc>
          <w:tcPr>
            <w:tcW w:w="986" w:type="dxa"/>
            <w:tcBorders>
              <w:top w:val="nil"/>
              <w:left w:val="single" w:sz="4" w:space="0" w:color="auto"/>
              <w:bottom w:val="single" w:sz="4" w:space="0" w:color="auto"/>
              <w:right w:val="single" w:sz="4" w:space="0" w:color="auto"/>
            </w:tcBorders>
            <w:shd w:val="clear" w:color="auto" w:fill="auto"/>
            <w:hideMark/>
          </w:tcPr>
          <w:p w:rsidR="007D4623" w:rsidRPr="004D513B" w:rsidRDefault="007D4623" w:rsidP="004D513B">
            <w:pPr>
              <w:spacing w:after="0" w:line="240" w:lineRule="auto"/>
              <w:jc w:val="center"/>
              <w:rPr>
                <w:rFonts w:ascii="Times New Roman" w:eastAsia="Times New Roman" w:hAnsi="Times New Roman" w:cs="Times New Roman"/>
                <w:b/>
                <w:bCs/>
                <w:sz w:val="18"/>
                <w:szCs w:val="18"/>
                <w:lang w:eastAsia="lt-LT"/>
              </w:rPr>
            </w:pPr>
            <w:r w:rsidRPr="004D513B">
              <w:rPr>
                <w:rFonts w:ascii="Times New Roman" w:eastAsia="Times New Roman" w:hAnsi="Times New Roman" w:cs="Times New Roman"/>
                <w:b/>
                <w:bCs/>
                <w:sz w:val="18"/>
                <w:szCs w:val="18"/>
                <w:lang w:eastAsia="lt-LT"/>
              </w:rPr>
              <w:t>1</w:t>
            </w:r>
          </w:p>
        </w:tc>
        <w:tc>
          <w:tcPr>
            <w:tcW w:w="10066"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jc w:val="center"/>
              <w:rPr>
                <w:rFonts w:ascii="Times New Roman" w:eastAsia="Times New Roman" w:hAnsi="Times New Roman" w:cs="Times New Roman"/>
                <w:b/>
                <w:bCs/>
                <w:sz w:val="18"/>
                <w:szCs w:val="18"/>
                <w:lang w:eastAsia="lt-LT"/>
              </w:rPr>
            </w:pPr>
            <w:r w:rsidRPr="004D513B">
              <w:rPr>
                <w:rFonts w:ascii="Times New Roman" w:eastAsia="Times New Roman" w:hAnsi="Times New Roman" w:cs="Times New Roman"/>
                <w:b/>
                <w:bCs/>
                <w:sz w:val="18"/>
                <w:szCs w:val="18"/>
                <w:lang w:eastAsia="lt-LT"/>
              </w:rPr>
              <w:t>2</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jc w:val="center"/>
              <w:rPr>
                <w:rFonts w:ascii="Times New Roman" w:eastAsia="Times New Roman" w:hAnsi="Times New Roman" w:cs="Times New Roman"/>
                <w:b/>
                <w:bCs/>
                <w:sz w:val="18"/>
                <w:szCs w:val="18"/>
                <w:lang w:eastAsia="lt-LT"/>
              </w:rPr>
            </w:pPr>
            <w:r w:rsidRPr="004D513B">
              <w:rPr>
                <w:rFonts w:ascii="Times New Roman" w:eastAsia="Times New Roman" w:hAnsi="Times New Roman" w:cs="Times New Roman"/>
                <w:b/>
                <w:bCs/>
                <w:sz w:val="18"/>
                <w:szCs w:val="18"/>
                <w:lang w:eastAsia="lt-LT"/>
              </w:rPr>
              <w:t>3</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jc w:val="center"/>
              <w:rPr>
                <w:rFonts w:ascii="Times New Roman" w:eastAsia="Times New Roman" w:hAnsi="Times New Roman" w:cs="Times New Roman"/>
                <w:b/>
                <w:bCs/>
                <w:sz w:val="18"/>
                <w:szCs w:val="18"/>
                <w:lang w:eastAsia="lt-LT"/>
              </w:rPr>
            </w:pPr>
            <w:r w:rsidRPr="004D513B">
              <w:rPr>
                <w:rFonts w:ascii="Times New Roman" w:eastAsia="Times New Roman" w:hAnsi="Times New Roman" w:cs="Times New Roman"/>
                <w:b/>
                <w:bCs/>
                <w:sz w:val="18"/>
                <w:szCs w:val="18"/>
                <w:lang w:eastAsia="lt-LT"/>
              </w:rPr>
              <w:t>6</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rPr>
                <w:rFonts w:ascii="Times New Roman" w:eastAsia="Times New Roman" w:hAnsi="Times New Roman" w:cs="Times New Roman"/>
                <w:b/>
                <w:bCs/>
                <w:sz w:val="24"/>
                <w:szCs w:val="24"/>
                <w:lang w:eastAsia="lt-LT"/>
              </w:rPr>
            </w:pPr>
            <w:r w:rsidRPr="004D513B">
              <w:rPr>
                <w:rFonts w:ascii="Times New Roman" w:eastAsia="Times New Roman" w:hAnsi="Times New Roman" w:cs="Times New Roman"/>
                <w:b/>
                <w:bCs/>
                <w:sz w:val="24"/>
                <w:szCs w:val="24"/>
                <w:lang w:eastAsia="lt-LT"/>
              </w:rPr>
              <w:t>1.</w:t>
            </w:r>
          </w:p>
        </w:tc>
        <w:tc>
          <w:tcPr>
            <w:tcW w:w="10066" w:type="dxa"/>
            <w:tcBorders>
              <w:top w:val="nil"/>
              <w:left w:val="nil"/>
              <w:bottom w:val="single" w:sz="4" w:space="0" w:color="auto"/>
              <w:right w:val="single" w:sz="4" w:space="0" w:color="auto"/>
            </w:tcBorders>
            <w:shd w:val="clear" w:color="auto" w:fill="auto"/>
          </w:tcPr>
          <w:p w:rsidR="007D4623" w:rsidRPr="004D513B" w:rsidRDefault="007D4623" w:rsidP="004D513B">
            <w:pPr>
              <w:spacing w:after="0" w:line="240" w:lineRule="auto"/>
              <w:rPr>
                <w:rFonts w:ascii="Times New Roman" w:eastAsia="Times New Roman" w:hAnsi="Times New Roman" w:cs="Times New Roman"/>
                <w:color w:val="000000"/>
                <w:sz w:val="24"/>
                <w:szCs w:val="24"/>
                <w:lang w:eastAsia="lt-LT"/>
              </w:rPr>
            </w:pPr>
          </w:p>
        </w:tc>
        <w:tc>
          <w:tcPr>
            <w:tcW w:w="1134" w:type="dxa"/>
            <w:tcBorders>
              <w:top w:val="nil"/>
              <w:left w:val="nil"/>
              <w:bottom w:val="single" w:sz="4" w:space="0" w:color="auto"/>
              <w:right w:val="single" w:sz="4" w:space="0" w:color="auto"/>
            </w:tcBorders>
            <w:shd w:val="clear" w:color="auto" w:fill="auto"/>
          </w:tcPr>
          <w:p w:rsidR="007D4623" w:rsidRPr="004D513B" w:rsidRDefault="007D4623" w:rsidP="004D513B">
            <w:pPr>
              <w:spacing w:after="0" w:line="240" w:lineRule="auto"/>
              <w:rPr>
                <w:rFonts w:ascii="Times New Roman" w:eastAsia="Times New Roman" w:hAnsi="Times New Roman" w:cs="Times New Roman"/>
                <w:lang w:eastAsia="lt-LT"/>
              </w:rPr>
            </w:pPr>
          </w:p>
        </w:tc>
        <w:tc>
          <w:tcPr>
            <w:tcW w:w="2954" w:type="dxa"/>
            <w:tcBorders>
              <w:top w:val="nil"/>
              <w:left w:val="nil"/>
              <w:bottom w:val="single" w:sz="4" w:space="0" w:color="auto"/>
              <w:right w:val="single" w:sz="4" w:space="0" w:color="auto"/>
            </w:tcBorders>
            <w:shd w:val="clear" w:color="auto" w:fill="auto"/>
          </w:tcPr>
          <w:p w:rsidR="007D4623" w:rsidRPr="004D513B" w:rsidRDefault="007D4623" w:rsidP="004D513B">
            <w:pPr>
              <w:spacing w:after="0" w:line="240" w:lineRule="auto"/>
              <w:rPr>
                <w:rFonts w:ascii="Times New Roman" w:eastAsia="Times New Roman" w:hAnsi="Times New Roman" w:cs="Times New Roman"/>
                <w:lang w:eastAsia="lt-LT"/>
              </w:rPr>
            </w:pP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contextualSpacing/>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w:t>
            </w:r>
          </w:p>
        </w:tc>
        <w:tc>
          <w:tcPr>
            <w:tcW w:w="10066"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color w:val="000000"/>
                <w:sz w:val="24"/>
                <w:szCs w:val="24"/>
                <w:lang w:eastAsia="lt-LT"/>
              </w:rPr>
            </w:pPr>
            <w:r w:rsidRPr="004D513B">
              <w:rPr>
                <w:rFonts w:ascii="Times New Roman" w:eastAsia="Times New Roman" w:hAnsi="Times New Roman" w:cs="Times New Roman"/>
                <w:color w:val="000000"/>
                <w:sz w:val="24"/>
                <w:szCs w:val="24"/>
                <w:lang w:eastAsia="lt-LT"/>
              </w:rPr>
              <w:t>Bendrojo baltymo koncentracijos nustatymas</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400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lastRenderedPageBreak/>
              <w:t>1.2</w:t>
            </w:r>
          </w:p>
        </w:tc>
        <w:tc>
          <w:tcPr>
            <w:tcW w:w="10066"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Serumo baltymų elektroforezė</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400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1.3</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 xml:space="preserve">Serumo baltymų elektroforezė </w:t>
            </w:r>
            <w:proofErr w:type="spellStart"/>
            <w:r w:rsidRPr="004D513B">
              <w:rPr>
                <w:rFonts w:ascii="Times New Roman" w:eastAsia="Times New Roman" w:hAnsi="Times New Roman" w:cs="Times New Roman"/>
                <w:sz w:val="24"/>
                <w:szCs w:val="24"/>
                <w:lang w:eastAsia="lt-LT"/>
              </w:rPr>
              <w:t>imunofiksacijos</w:t>
            </w:r>
            <w:proofErr w:type="spellEnd"/>
            <w:r w:rsidRPr="004D513B">
              <w:rPr>
                <w:rFonts w:ascii="Times New Roman" w:eastAsia="Times New Roman" w:hAnsi="Times New Roman" w:cs="Times New Roman"/>
                <w:sz w:val="24"/>
                <w:szCs w:val="24"/>
                <w:lang w:eastAsia="lt-LT"/>
              </w:rPr>
              <w:t xml:space="preserve"> metodu</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1.4</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Krioglobulinai</w:t>
            </w:r>
            <w:proofErr w:type="spellEnd"/>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1.5</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Glikozilintas</w:t>
            </w:r>
            <w:proofErr w:type="spellEnd"/>
            <w:r w:rsidRPr="004D513B">
              <w:rPr>
                <w:rFonts w:ascii="Times New Roman" w:eastAsia="Times New Roman" w:hAnsi="Times New Roman" w:cs="Times New Roman"/>
                <w:sz w:val="24"/>
                <w:szCs w:val="24"/>
                <w:lang w:eastAsia="lt-LT"/>
              </w:rPr>
              <w:t xml:space="preserve"> hemoglobinas</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100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1.6</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Geležies bendroji sujungimo geba (TIBC)</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1.7</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Fosforas</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1.8</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Magnis</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60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1.9</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Cinkas</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1.10</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Varis (</w:t>
            </w:r>
            <w:proofErr w:type="spellStart"/>
            <w:r w:rsidRPr="004D513B">
              <w:rPr>
                <w:rFonts w:ascii="Times New Roman" w:eastAsia="Times New Roman" w:hAnsi="Times New Roman" w:cs="Times New Roman"/>
                <w:sz w:val="24"/>
                <w:szCs w:val="24"/>
                <w:lang w:eastAsia="lt-LT"/>
              </w:rPr>
              <w:t>Cu</w:t>
            </w:r>
            <w:proofErr w:type="spellEnd"/>
            <w:r w:rsidRPr="004D513B">
              <w:rPr>
                <w:rFonts w:ascii="Times New Roman" w:eastAsia="Times New Roman" w:hAnsi="Times New Roman" w:cs="Times New Roman"/>
                <w:sz w:val="24"/>
                <w:szCs w:val="24"/>
                <w:lang w:eastAsia="lt-LT"/>
              </w:rPr>
              <w:t>)</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1.11</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Kreatinkinazė</w:t>
            </w:r>
            <w:proofErr w:type="spellEnd"/>
            <w:r w:rsidRPr="004D513B">
              <w:rPr>
                <w:rFonts w:ascii="Times New Roman" w:eastAsia="Times New Roman" w:hAnsi="Times New Roman" w:cs="Times New Roman"/>
                <w:sz w:val="24"/>
                <w:szCs w:val="24"/>
                <w:lang w:eastAsia="lt-LT"/>
              </w:rPr>
              <w:t xml:space="preserve"> </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1.12</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 xml:space="preserve">Kasos </w:t>
            </w:r>
            <w:proofErr w:type="spellStart"/>
            <w:r w:rsidRPr="004D513B">
              <w:rPr>
                <w:rFonts w:ascii="Times New Roman" w:eastAsia="Times New Roman" w:hAnsi="Times New Roman" w:cs="Times New Roman"/>
                <w:sz w:val="24"/>
                <w:szCs w:val="24"/>
                <w:lang w:eastAsia="lt-LT"/>
              </w:rPr>
              <w:t>amilazė</w:t>
            </w:r>
            <w:proofErr w:type="spellEnd"/>
            <w:r w:rsidRPr="004D513B">
              <w:rPr>
                <w:rFonts w:ascii="Times New Roman" w:eastAsia="Times New Roman" w:hAnsi="Times New Roman" w:cs="Times New Roman"/>
                <w:sz w:val="24"/>
                <w:szCs w:val="24"/>
                <w:lang w:eastAsia="lt-LT"/>
              </w:rPr>
              <w:t xml:space="preserve"> </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1.13</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Ceruloplazminas</w:t>
            </w:r>
            <w:proofErr w:type="spellEnd"/>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1.14</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Haptoglobinas</w:t>
            </w:r>
            <w:proofErr w:type="spellEnd"/>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100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1.15</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Transferinas</w:t>
            </w:r>
            <w:proofErr w:type="spellEnd"/>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1.16</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Kortizolis</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100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1.17</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Intaktinis</w:t>
            </w:r>
            <w:proofErr w:type="spellEnd"/>
            <w:r w:rsidRPr="004D513B">
              <w:rPr>
                <w:rFonts w:ascii="Times New Roman" w:eastAsia="Times New Roman" w:hAnsi="Times New Roman" w:cs="Times New Roman"/>
                <w:sz w:val="24"/>
                <w:szCs w:val="24"/>
                <w:lang w:eastAsia="lt-LT"/>
              </w:rPr>
              <w:t xml:space="preserve"> </w:t>
            </w:r>
            <w:proofErr w:type="spellStart"/>
            <w:r w:rsidRPr="004D513B">
              <w:rPr>
                <w:rFonts w:ascii="Times New Roman" w:eastAsia="Times New Roman" w:hAnsi="Times New Roman" w:cs="Times New Roman"/>
                <w:sz w:val="24"/>
                <w:szCs w:val="24"/>
                <w:lang w:eastAsia="lt-LT"/>
              </w:rPr>
              <w:t>parathormonas</w:t>
            </w:r>
            <w:proofErr w:type="spellEnd"/>
            <w:r w:rsidRPr="004D513B">
              <w:rPr>
                <w:rFonts w:ascii="Times New Roman" w:eastAsia="Times New Roman" w:hAnsi="Times New Roman" w:cs="Times New Roman"/>
                <w:sz w:val="24"/>
                <w:szCs w:val="24"/>
                <w:lang w:eastAsia="lt-LT"/>
              </w:rPr>
              <w:t xml:space="preserve"> (</w:t>
            </w:r>
            <w:proofErr w:type="spellStart"/>
            <w:r w:rsidRPr="004D513B">
              <w:rPr>
                <w:rFonts w:ascii="Times New Roman" w:eastAsia="Times New Roman" w:hAnsi="Times New Roman" w:cs="Times New Roman"/>
                <w:sz w:val="24"/>
                <w:szCs w:val="24"/>
                <w:lang w:eastAsia="lt-LT"/>
              </w:rPr>
              <w:t>iPTH</w:t>
            </w:r>
            <w:proofErr w:type="spellEnd"/>
            <w:r w:rsidRPr="004D513B">
              <w:rPr>
                <w:rFonts w:ascii="Times New Roman" w:eastAsia="Times New Roman" w:hAnsi="Times New Roman" w:cs="Times New Roman"/>
                <w:sz w:val="24"/>
                <w:szCs w:val="24"/>
                <w:lang w:eastAsia="lt-LT"/>
              </w:rPr>
              <w:t>)</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100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1.18</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Adrenokortikotropinis</w:t>
            </w:r>
            <w:proofErr w:type="spellEnd"/>
            <w:r w:rsidRPr="004D513B">
              <w:rPr>
                <w:rFonts w:ascii="Times New Roman" w:eastAsia="Times New Roman" w:hAnsi="Times New Roman" w:cs="Times New Roman"/>
                <w:sz w:val="24"/>
                <w:szCs w:val="24"/>
                <w:lang w:eastAsia="lt-LT"/>
              </w:rPr>
              <w:t xml:space="preserve"> hormonas (AKTH)</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100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1.19</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Dehidroepiandrosterono</w:t>
            </w:r>
            <w:proofErr w:type="spellEnd"/>
            <w:r w:rsidRPr="004D513B">
              <w:rPr>
                <w:rFonts w:ascii="Times New Roman" w:eastAsia="Times New Roman" w:hAnsi="Times New Roman" w:cs="Times New Roman"/>
                <w:sz w:val="24"/>
                <w:szCs w:val="24"/>
                <w:lang w:eastAsia="lt-LT"/>
              </w:rPr>
              <w:t xml:space="preserve"> sulfatas (DHEA-SO4)</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1.20</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Folikulus stimuliuojantis hormonas (FSH)</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1.21</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Liuteinizuojantis</w:t>
            </w:r>
            <w:proofErr w:type="spellEnd"/>
            <w:r w:rsidRPr="004D513B">
              <w:rPr>
                <w:rFonts w:ascii="Times New Roman" w:eastAsia="Times New Roman" w:hAnsi="Times New Roman" w:cs="Times New Roman"/>
                <w:sz w:val="24"/>
                <w:szCs w:val="24"/>
                <w:lang w:eastAsia="lt-LT"/>
              </w:rPr>
              <w:t xml:space="preserve"> hormonas (LH)</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1.22</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Prolaktinas (PRL)</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1.23</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Progesteronas (PGN)</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1.24</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Testosteronas (TTE)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1.25</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Aldosteronas</w:t>
            </w:r>
            <w:proofErr w:type="spellEnd"/>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1.26</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Reninas</w:t>
            </w:r>
            <w:proofErr w:type="spellEnd"/>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1.27</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Folio rūgštis (vitaminas B9)</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400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1.28</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Kobalaminas (vitaminas B12)</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400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1.29</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Feritinas</w:t>
            </w:r>
            <w:proofErr w:type="spellEnd"/>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1.30</w:t>
            </w:r>
          </w:p>
        </w:tc>
        <w:tc>
          <w:tcPr>
            <w:tcW w:w="10066"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Narkotikų tyrimas šlapime (atrankinis)</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1.31</w:t>
            </w:r>
          </w:p>
        </w:tc>
        <w:tc>
          <w:tcPr>
            <w:tcW w:w="10066"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C-peptidas (CPE)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1.32</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 xml:space="preserve">25-hidroksivitaminas D </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1.33</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 xml:space="preserve">N-galinis B tipo (smegenų) </w:t>
            </w:r>
            <w:proofErr w:type="spellStart"/>
            <w:r w:rsidRPr="004D513B">
              <w:rPr>
                <w:rFonts w:ascii="Times New Roman" w:eastAsia="Times New Roman" w:hAnsi="Times New Roman" w:cs="Times New Roman"/>
                <w:sz w:val="24"/>
                <w:szCs w:val="24"/>
                <w:lang w:eastAsia="lt-LT"/>
              </w:rPr>
              <w:t>natriuretinis</w:t>
            </w:r>
            <w:proofErr w:type="spellEnd"/>
            <w:r w:rsidRPr="004D513B">
              <w:rPr>
                <w:rFonts w:ascii="Times New Roman" w:eastAsia="Times New Roman" w:hAnsi="Times New Roman" w:cs="Times New Roman"/>
                <w:sz w:val="24"/>
                <w:szCs w:val="24"/>
                <w:lang w:eastAsia="lt-LT"/>
              </w:rPr>
              <w:t xml:space="preserve"> </w:t>
            </w:r>
            <w:proofErr w:type="spellStart"/>
            <w:r w:rsidRPr="004D513B">
              <w:rPr>
                <w:rFonts w:ascii="Times New Roman" w:eastAsia="Times New Roman" w:hAnsi="Times New Roman" w:cs="Times New Roman"/>
                <w:sz w:val="24"/>
                <w:szCs w:val="24"/>
                <w:lang w:eastAsia="lt-LT"/>
              </w:rPr>
              <w:t>propeptidas</w:t>
            </w:r>
            <w:proofErr w:type="spellEnd"/>
            <w:r w:rsidRPr="004D513B">
              <w:rPr>
                <w:rFonts w:ascii="Times New Roman" w:eastAsia="Times New Roman" w:hAnsi="Times New Roman" w:cs="Times New Roman"/>
                <w:sz w:val="24"/>
                <w:szCs w:val="24"/>
                <w:lang w:eastAsia="lt-LT"/>
              </w:rPr>
              <w:t xml:space="preserve"> (</w:t>
            </w:r>
            <w:proofErr w:type="spellStart"/>
            <w:r w:rsidRPr="004D513B">
              <w:rPr>
                <w:rFonts w:ascii="Times New Roman" w:eastAsia="Times New Roman" w:hAnsi="Times New Roman" w:cs="Times New Roman"/>
                <w:sz w:val="24"/>
                <w:szCs w:val="24"/>
                <w:lang w:eastAsia="lt-LT"/>
              </w:rPr>
              <w:t>NTproBNP</w:t>
            </w:r>
            <w:proofErr w:type="spellEnd"/>
            <w:r w:rsidRPr="004D513B">
              <w:rPr>
                <w:rFonts w:ascii="Times New Roman" w:eastAsia="Times New Roman" w:hAnsi="Times New Roman" w:cs="Times New Roman"/>
                <w:sz w:val="24"/>
                <w:szCs w:val="24"/>
                <w:lang w:eastAsia="lt-LT"/>
              </w:rPr>
              <w:t>)</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200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lastRenderedPageBreak/>
              <w:t>1.34</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Vankomicinas</w:t>
            </w:r>
            <w:proofErr w:type="spellEnd"/>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1.35</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Gentamicinas</w:t>
            </w:r>
            <w:proofErr w:type="spellEnd"/>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200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1.36</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 xml:space="preserve">ABO kraujo grupės ir </w:t>
            </w:r>
            <w:proofErr w:type="spellStart"/>
            <w:r w:rsidRPr="004D513B">
              <w:rPr>
                <w:rFonts w:ascii="Times New Roman" w:eastAsia="Times New Roman" w:hAnsi="Times New Roman" w:cs="Times New Roman"/>
                <w:sz w:val="24"/>
                <w:szCs w:val="24"/>
                <w:lang w:eastAsia="lt-LT"/>
              </w:rPr>
              <w:t>RhD</w:t>
            </w:r>
            <w:proofErr w:type="spellEnd"/>
            <w:r w:rsidRPr="004D513B">
              <w:rPr>
                <w:rFonts w:ascii="Times New Roman" w:eastAsia="Times New Roman" w:hAnsi="Times New Roman" w:cs="Times New Roman"/>
                <w:sz w:val="24"/>
                <w:szCs w:val="24"/>
                <w:lang w:eastAsia="lt-LT"/>
              </w:rPr>
              <w:t xml:space="preserve"> nustatymas kraujyje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100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1.37</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IgM</w:t>
            </w:r>
            <w:proofErr w:type="spellEnd"/>
            <w:r w:rsidRPr="004D513B">
              <w:rPr>
                <w:rFonts w:ascii="Times New Roman" w:eastAsia="Times New Roman" w:hAnsi="Times New Roman" w:cs="Times New Roman"/>
                <w:sz w:val="24"/>
                <w:szCs w:val="24"/>
                <w:lang w:eastAsia="lt-LT"/>
              </w:rPr>
              <w:t xml:space="preserve"> antikūnų prieš </w:t>
            </w:r>
            <w:proofErr w:type="spellStart"/>
            <w:r w:rsidRPr="004D513B">
              <w:rPr>
                <w:rFonts w:ascii="Times New Roman" w:eastAsia="Times New Roman" w:hAnsi="Times New Roman" w:cs="Times New Roman"/>
                <w:sz w:val="24"/>
                <w:szCs w:val="24"/>
                <w:lang w:eastAsia="lt-LT"/>
              </w:rPr>
              <w:t>Mycoplasma</w:t>
            </w:r>
            <w:proofErr w:type="spellEnd"/>
            <w:r w:rsidRPr="004D513B">
              <w:rPr>
                <w:rFonts w:ascii="Times New Roman" w:eastAsia="Times New Roman" w:hAnsi="Times New Roman" w:cs="Times New Roman"/>
                <w:sz w:val="24"/>
                <w:szCs w:val="24"/>
                <w:lang w:eastAsia="lt-LT"/>
              </w:rPr>
              <w:t xml:space="preserve"> </w:t>
            </w:r>
            <w:proofErr w:type="spellStart"/>
            <w:r w:rsidRPr="004D513B">
              <w:rPr>
                <w:rFonts w:ascii="Times New Roman" w:eastAsia="Times New Roman" w:hAnsi="Times New Roman" w:cs="Times New Roman"/>
                <w:sz w:val="24"/>
                <w:szCs w:val="24"/>
                <w:lang w:eastAsia="lt-LT"/>
              </w:rPr>
              <w:t>pneumoniae</w:t>
            </w:r>
            <w:proofErr w:type="spellEnd"/>
            <w:r w:rsidRPr="004D513B">
              <w:rPr>
                <w:rFonts w:ascii="Times New Roman" w:eastAsia="Times New Roman" w:hAnsi="Times New Roman" w:cs="Times New Roman"/>
                <w:sz w:val="24"/>
                <w:szCs w:val="24"/>
                <w:lang w:eastAsia="lt-LT"/>
              </w:rPr>
              <w:t xml:space="preserve"> nustatymas kraujo serume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1.38</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IgG</w:t>
            </w:r>
            <w:proofErr w:type="spellEnd"/>
            <w:r w:rsidRPr="004D513B">
              <w:rPr>
                <w:rFonts w:ascii="Times New Roman" w:eastAsia="Times New Roman" w:hAnsi="Times New Roman" w:cs="Times New Roman"/>
                <w:sz w:val="24"/>
                <w:szCs w:val="24"/>
                <w:lang w:eastAsia="lt-LT"/>
              </w:rPr>
              <w:t xml:space="preserve"> antikūnų prieš </w:t>
            </w:r>
            <w:proofErr w:type="spellStart"/>
            <w:r w:rsidRPr="004D513B">
              <w:rPr>
                <w:rFonts w:ascii="Times New Roman" w:eastAsia="Times New Roman" w:hAnsi="Times New Roman" w:cs="Times New Roman"/>
                <w:sz w:val="24"/>
                <w:szCs w:val="24"/>
                <w:lang w:eastAsia="lt-LT"/>
              </w:rPr>
              <w:t>Mycoplasma</w:t>
            </w:r>
            <w:proofErr w:type="spellEnd"/>
            <w:r w:rsidRPr="004D513B">
              <w:rPr>
                <w:rFonts w:ascii="Times New Roman" w:eastAsia="Times New Roman" w:hAnsi="Times New Roman" w:cs="Times New Roman"/>
                <w:sz w:val="24"/>
                <w:szCs w:val="24"/>
                <w:lang w:eastAsia="lt-LT"/>
              </w:rPr>
              <w:t xml:space="preserve"> </w:t>
            </w:r>
            <w:proofErr w:type="spellStart"/>
            <w:r w:rsidRPr="004D513B">
              <w:rPr>
                <w:rFonts w:ascii="Times New Roman" w:eastAsia="Times New Roman" w:hAnsi="Times New Roman" w:cs="Times New Roman"/>
                <w:sz w:val="24"/>
                <w:szCs w:val="24"/>
                <w:lang w:eastAsia="lt-LT"/>
              </w:rPr>
              <w:t>pneumoniae</w:t>
            </w:r>
            <w:proofErr w:type="spellEnd"/>
            <w:r w:rsidRPr="004D513B">
              <w:rPr>
                <w:rFonts w:ascii="Times New Roman" w:eastAsia="Times New Roman" w:hAnsi="Times New Roman" w:cs="Times New Roman"/>
                <w:sz w:val="24"/>
                <w:szCs w:val="24"/>
                <w:lang w:eastAsia="lt-LT"/>
              </w:rPr>
              <w:t xml:space="preserve"> nustatymas kraujo serume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1.39</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IgM</w:t>
            </w:r>
            <w:proofErr w:type="spellEnd"/>
            <w:r w:rsidRPr="004D513B">
              <w:rPr>
                <w:rFonts w:ascii="Times New Roman" w:eastAsia="Times New Roman" w:hAnsi="Times New Roman" w:cs="Times New Roman"/>
                <w:sz w:val="24"/>
                <w:szCs w:val="24"/>
                <w:lang w:eastAsia="lt-LT"/>
              </w:rPr>
              <w:t xml:space="preserve"> antikūnų prieš </w:t>
            </w:r>
            <w:proofErr w:type="spellStart"/>
            <w:r w:rsidRPr="004D513B">
              <w:rPr>
                <w:rFonts w:ascii="Times New Roman" w:eastAsia="Times New Roman" w:hAnsi="Times New Roman" w:cs="Times New Roman"/>
                <w:sz w:val="24"/>
                <w:szCs w:val="24"/>
                <w:lang w:eastAsia="lt-LT"/>
              </w:rPr>
              <w:t>Chlamydophila</w:t>
            </w:r>
            <w:proofErr w:type="spellEnd"/>
            <w:r w:rsidRPr="004D513B">
              <w:rPr>
                <w:rFonts w:ascii="Times New Roman" w:eastAsia="Times New Roman" w:hAnsi="Times New Roman" w:cs="Times New Roman"/>
                <w:sz w:val="24"/>
                <w:szCs w:val="24"/>
                <w:lang w:eastAsia="lt-LT"/>
              </w:rPr>
              <w:t xml:space="preserve"> </w:t>
            </w:r>
            <w:proofErr w:type="spellStart"/>
            <w:r w:rsidRPr="004D513B">
              <w:rPr>
                <w:rFonts w:ascii="Times New Roman" w:eastAsia="Times New Roman" w:hAnsi="Times New Roman" w:cs="Times New Roman"/>
                <w:sz w:val="24"/>
                <w:szCs w:val="24"/>
                <w:lang w:eastAsia="lt-LT"/>
              </w:rPr>
              <w:t>pneumoniae</w:t>
            </w:r>
            <w:proofErr w:type="spellEnd"/>
            <w:r w:rsidRPr="004D513B">
              <w:rPr>
                <w:rFonts w:ascii="Times New Roman" w:eastAsia="Times New Roman" w:hAnsi="Times New Roman" w:cs="Times New Roman"/>
                <w:sz w:val="24"/>
                <w:szCs w:val="24"/>
                <w:lang w:eastAsia="lt-LT"/>
              </w:rPr>
              <w:t xml:space="preserve"> nustatymas kraujo serume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1.40</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IgG</w:t>
            </w:r>
            <w:proofErr w:type="spellEnd"/>
            <w:r w:rsidRPr="004D513B">
              <w:rPr>
                <w:rFonts w:ascii="Times New Roman" w:eastAsia="Times New Roman" w:hAnsi="Times New Roman" w:cs="Times New Roman"/>
                <w:sz w:val="24"/>
                <w:szCs w:val="24"/>
                <w:lang w:eastAsia="lt-LT"/>
              </w:rPr>
              <w:t xml:space="preserve"> antikūnų prieš </w:t>
            </w:r>
            <w:proofErr w:type="spellStart"/>
            <w:r w:rsidRPr="004D513B">
              <w:rPr>
                <w:rFonts w:ascii="Times New Roman" w:eastAsia="Times New Roman" w:hAnsi="Times New Roman" w:cs="Times New Roman"/>
                <w:sz w:val="24"/>
                <w:szCs w:val="24"/>
                <w:lang w:eastAsia="lt-LT"/>
              </w:rPr>
              <w:t>Chlamydophila</w:t>
            </w:r>
            <w:proofErr w:type="spellEnd"/>
            <w:r w:rsidRPr="004D513B">
              <w:rPr>
                <w:rFonts w:ascii="Times New Roman" w:eastAsia="Times New Roman" w:hAnsi="Times New Roman" w:cs="Times New Roman"/>
                <w:sz w:val="24"/>
                <w:szCs w:val="24"/>
                <w:lang w:eastAsia="lt-LT"/>
              </w:rPr>
              <w:t xml:space="preserve"> </w:t>
            </w:r>
            <w:proofErr w:type="spellStart"/>
            <w:r w:rsidRPr="004D513B">
              <w:rPr>
                <w:rFonts w:ascii="Times New Roman" w:eastAsia="Times New Roman" w:hAnsi="Times New Roman" w:cs="Times New Roman"/>
                <w:sz w:val="24"/>
                <w:szCs w:val="24"/>
                <w:lang w:eastAsia="lt-LT"/>
              </w:rPr>
              <w:t>pneumoniae</w:t>
            </w:r>
            <w:proofErr w:type="spellEnd"/>
            <w:r w:rsidRPr="004D513B">
              <w:rPr>
                <w:rFonts w:ascii="Times New Roman" w:eastAsia="Times New Roman" w:hAnsi="Times New Roman" w:cs="Times New Roman"/>
                <w:sz w:val="24"/>
                <w:szCs w:val="24"/>
                <w:lang w:eastAsia="lt-LT"/>
              </w:rPr>
              <w:t xml:space="preserve"> nustatymas kraujo serume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1.41</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IgM</w:t>
            </w:r>
            <w:proofErr w:type="spellEnd"/>
            <w:r w:rsidRPr="004D513B">
              <w:rPr>
                <w:rFonts w:ascii="Times New Roman" w:eastAsia="Times New Roman" w:hAnsi="Times New Roman" w:cs="Times New Roman"/>
                <w:sz w:val="24"/>
                <w:szCs w:val="24"/>
                <w:lang w:eastAsia="lt-LT"/>
              </w:rPr>
              <w:t xml:space="preserve"> antikūnų prieš </w:t>
            </w:r>
            <w:proofErr w:type="spellStart"/>
            <w:r w:rsidRPr="004D513B">
              <w:rPr>
                <w:rFonts w:ascii="Times New Roman" w:eastAsia="Times New Roman" w:hAnsi="Times New Roman" w:cs="Times New Roman"/>
                <w:sz w:val="24"/>
                <w:szCs w:val="24"/>
                <w:lang w:eastAsia="lt-LT"/>
              </w:rPr>
              <w:t>Epstein-Barr</w:t>
            </w:r>
            <w:proofErr w:type="spellEnd"/>
            <w:r w:rsidRPr="004D513B">
              <w:rPr>
                <w:rFonts w:ascii="Times New Roman" w:eastAsia="Times New Roman" w:hAnsi="Times New Roman" w:cs="Times New Roman"/>
                <w:sz w:val="24"/>
                <w:szCs w:val="24"/>
                <w:lang w:eastAsia="lt-LT"/>
              </w:rPr>
              <w:t xml:space="preserve"> viruso </w:t>
            </w:r>
            <w:proofErr w:type="spellStart"/>
            <w:r w:rsidRPr="004D513B">
              <w:rPr>
                <w:rFonts w:ascii="Times New Roman" w:eastAsia="Times New Roman" w:hAnsi="Times New Roman" w:cs="Times New Roman"/>
                <w:sz w:val="24"/>
                <w:szCs w:val="24"/>
                <w:lang w:eastAsia="lt-LT"/>
              </w:rPr>
              <w:t>kapsidės</w:t>
            </w:r>
            <w:proofErr w:type="spellEnd"/>
            <w:r w:rsidRPr="004D513B">
              <w:rPr>
                <w:rFonts w:ascii="Times New Roman" w:eastAsia="Times New Roman" w:hAnsi="Times New Roman" w:cs="Times New Roman"/>
                <w:sz w:val="24"/>
                <w:szCs w:val="24"/>
                <w:lang w:eastAsia="lt-LT"/>
              </w:rPr>
              <w:t xml:space="preserve"> antigeną nustatymas kraujo serume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Atlikimo terminas ≤ 3 paros</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1.42</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IgG</w:t>
            </w:r>
            <w:proofErr w:type="spellEnd"/>
            <w:r w:rsidRPr="004D513B">
              <w:rPr>
                <w:rFonts w:ascii="Times New Roman" w:eastAsia="Times New Roman" w:hAnsi="Times New Roman" w:cs="Times New Roman"/>
                <w:sz w:val="24"/>
                <w:szCs w:val="24"/>
                <w:lang w:eastAsia="lt-LT"/>
              </w:rPr>
              <w:t xml:space="preserve"> klasės antikūnų prieš </w:t>
            </w:r>
            <w:proofErr w:type="spellStart"/>
            <w:r w:rsidRPr="004D513B">
              <w:rPr>
                <w:rFonts w:ascii="Times New Roman" w:eastAsia="Times New Roman" w:hAnsi="Times New Roman" w:cs="Times New Roman"/>
                <w:sz w:val="24"/>
                <w:szCs w:val="24"/>
                <w:lang w:eastAsia="lt-LT"/>
              </w:rPr>
              <w:t>Epštein</w:t>
            </w:r>
            <w:proofErr w:type="spellEnd"/>
            <w:r w:rsidRPr="004D513B">
              <w:rPr>
                <w:rFonts w:ascii="Times New Roman" w:eastAsia="Times New Roman" w:hAnsi="Times New Roman" w:cs="Times New Roman"/>
                <w:sz w:val="24"/>
                <w:szCs w:val="24"/>
                <w:lang w:eastAsia="lt-LT"/>
              </w:rPr>
              <w:t xml:space="preserve">-Baro viruso </w:t>
            </w:r>
            <w:proofErr w:type="spellStart"/>
            <w:r w:rsidRPr="004D513B">
              <w:rPr>
                <w:rFonts w:ascii="Times New Roman" w:eastAsia="Times New Roman" w:hAnsi="Times New Roman" w:cs="Times New Roman"/>
                <w:sz w:val="24"/>
                <w:szCs w:val="24"/>
                <w:lang w:eastAsia="lt-LT"/>
              </w:rPr>
              <w:t>kapsidinį</w:t>
            </w:r>
            <w:proofErr w:type="spellEnd"/>
            <w:r w:rsidRPr="004D513B">
              <w:rPr>
                <w:rFonts w:ascii="Times New Roman" w:eastAsia="Times New Roman" w:hAnsi="Times New Roman" w:cs="Times New Roman"/>
                <w:sz w:val="24"/>
                <w:szCs w:val="24"/>
                <w:lang w:eastAsia="lt-LT"/>
              </w:rPr>
              <w:t xml:space="preserve"> antigeną nustatymas kraujo serume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Atlikimo terminas ≤ 3 paros</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1.43</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IgM</w:t>
            </w:r>
            <w:proofErr w:type="spellEnd"/>
            <w:r w:rsidRPr="004D513B">
              <w:rPr>
                <w:rFonts w:ascii="Times New Roman" w:eastAsia="Times New Roman" w:hAnsi="Times New Roman" w:cs="Times New Roman"/>
                <w:sz w:val="24"/>
                <w:szCs w:val="24"/>
                <w:lang w:eastAsia="lt-LT"/>
              </w:rPr>
              <w:t xml:space="preserve"> antikūnų prieš </w:t>
            </w:r>
            <w:proofErr w:type="spellStart"/>
            <w:r w:rsidRPr="004D513B">
              <w:rPr>
                <w:rFonts w:ascii="Times New Roman" w:eastAsia="Times New Roman" w:hAnsi="Times New Roman" w:cs="Times New Roman"/>
                <w:sz w:val="24"/>
                <w:szCs w:val="24"/>
                <w:lang w:eastAsia="lt-LT"/>
              </w:rPr>
              <w:t>citomegalo</w:t>
            </w:r>
            <w:proofErr w:type="spellEnd"/>
            <w:r w:rsidRPr="004D513B">
              <w:rPr>
                <w:rFonts w:ascii="Times New Roman" w:eastAsia="Times New Roman" w:hAnsi="Times New Roman" w:cs="Times New Roman"/>
                <w:sz w:val="24"/>
                <w:szCs w:val="24"/>
                <w:lang w:eastAsia="lt-LT"/>
              </w:rPr>
              <w:t xml:space="preserve"> virusą nustatymas kraujo serume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Atlikimo terminas ≤ 3 paros</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1.44</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IgG</w:t>
            </w:r>
            <w:proofErr w:type="spellEnd"/>
            <w:r w:rsidRPr="004D513B">
              <w:rPr>
                <w:rFonts w:ascii="Times New Roman" w:eastAsia="Times New Roman" w:hAnsi="Times New Roman" w:cs="Times New Roman"/>
                <w:sz w:val="24"/>
                <w:szCs w:val="24"/>
                <w:lang w:eastAsia="lt-LT"/>
              </w:rPr>
              <w:t xml:space="preserve"> antikūnų prieš </w:t>
            </w:r>
            <w:proofErr w:type="spellStart"/>
            <w:r w:rsidRPr="004D513B">
              <w:rPr>
                <w:rFonts w:ascii="Times New Roman" w:eastAsia="Times New Roman" w:hAnsi="Times New Roman" w:cs="Times New Roman"/>
                <w:sz w:val="24"/>
                <w:szCs w:val="24"/>
                <w:lang w:eastAsia="lt-LT"/>
              </w:rPr>
              <w:t>citomegalo</w:t>
            </w:r>
            <w:proofErr w:type="spellEnd"/>
            <w:r w:rsidRPr="004D513B">
              <w:rPr>
                <w:rFonts w:ascii="Times New Roman" w:eastAsia="Times New Roman" w:hAnsi="Times New Roman" w:cs="Times New Roman"/>
                <w:sz w:val="24"/>
                <w:szCs w:val="24"/>
                <w:lang w:eastAsia="lt-LT"/>
              </w:rPr>
              <w:t xml:space="preserve"> virusą nustatymas kraujo serume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Atlikimo terminas ≤ 3 paros</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1.45</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IgM</w:t>
            </w:r>
            <w:proofErr w:type="spellEnd"/>
            <w:r w:rsidRPr="004D513B">
              <w:rPr>
                <w:rFonts w:ascii="Times New Roman" w:eastAsia="Times New Roman" w:hAnsi="Times New Roman" w:cs="Times New Roman"/>
                <w:sz w:val="24"/>
                <w:szCs w:val="24"/>
                <w:lang w:eastAsia="lt-LT"/>
              </w:rPr>
              <w:t xml:space="preserve"> antikūnų prieš </w:t>
            </w:r>
            <w:proofErr w:type="spellStart"/>
            <w:r w:rsidRPr="004D513B">
              <w:rPr>
                <w:rFonts w:ascii="Times New Roman" w:eastAsia="Times New Roman" w:hAnsi="Times New Roman" w:cs="Times New Roman"/>
                <w:sz w:val="24"/>
                <w:szCs w:val="24"/>
                <w:lang w:eastAsia="lt-LT"/>
              </w:rPr>
              <w:t>Herpes</w:t>
            </w:r>
            <w:proofErr w:type="spellEnd"/>
            <w:r w:rsidRPr="004D513B">
              <w:rPr>
                <w:rFonts w:ascii="Times New Roman" w:eastAsia="Times New Roman" w:hAnsi="Times New Roman" w:cs="Times New Roman"/>
                <w:sz w:val="24"/>
                <w:szCs w:val="24"/>
                <w:lang w:eastAsia="lt-LT"/>
              </w:rPr>
              <w:t xml:space="preserve"> </w:t>
            </w:r>
            <w:proofErr w:type="spellStart"/>
            <w:r w:rsidRPr="004D513B">
              <w:rPr>
                <w:rFonts w:ascii="Times New Roman" w:eastAsia="Times New Roman" w:hAnsi="Times New Roman" w:cs="Times New Roman"/>
                <w:sz w:val="24"/>
                <w:szCs w:val="24"/>
                <w:lang w:eastAsia="lt-LT"/>
              </w:rPr>
              <w:t>simplex</w:t>
            </w:r>
            <w:proofErr w:type="spellEnd"/>
            <w:r w:rsidRPr="004D513B">
              <w:rPr>
                <w:rFonts w:ascii="Times New Roman" w:eastAsia="Times New Roman" w:hAnsi="Times New Roman" w:cs="Times New Roman"/>
                <w:sz w:val="24"/>
                <w:szCs w:val="24"/>
                <w:lang w:eastAsia="lt-LT"/>
              </w:rPr>
              <w:t xml:space="preserve"> 1/2 nustatymas kraujo serume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Atlikimo terminas ≤ 3 paros</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1.46</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IgM</w:t>
            </w:r>
            <w:proofErr w:type="spellEnd"/>
            <w:r w:rsidRPr="004D513B">
              <w:rPr>
                <w:rFonts w:ascii="Times New Roman" w:eastAsia="Times New Roman" w:hAnsi="Times New Roman" w:cs="Times New Roman"/>
                <w:sz w:val="24"/>
                <w:szCs w:val="24"/>
                <w:lang w:eastAsia="lt-LT"/>
              </w:rPr>
              <w:t xml:space="preserve"> antikūnų prieš </w:t>
            </w:r>
            <w:proofErr w:type="spellStart"/>
            <w:r w:rsidRPr="004D513B">
              <w:rPr>
                <w:rFonts w:ascii="Times New Roman" w:eastAsia="Times New Roman" w:hAnsi="Times New Roman" w:cs="Times New Roman"/>
                <w:sz w:val="24"/>
                <w:szCs w:val="24"/>
                <w:lang w:eastAsia="lt-LT"/>
              </w:rPr>
              <w:t>Herpes</w:t>
            </w:r>
            <w:proofErr w:type="spellEnd"/>
            <w:r w:rsidRPr="004D513B">
              <w:rPr>
                <w:rFonts w:ascii="Times New Roman" w:eastAsia="Times New Roman" w:hAnsi="Times New Roman" w:cs="Times New Roman"/>
                <w:sz w:val="24"/>
                <w:szCs w:val="24"/>
                <w:lang w:eastAsia="lt-LT"/>
              </w:rPr>
              <w:t xml:space="preserve"> </w:t>
            </w:r>
            <w:proofErr w:type="spellStart"/>
            <w:r w:rsidRPr="004D513B">
              <w:rPr>
                <w:rFonts w:ascii="Times New Roman" w:eastAsia="Times New Roman" w:hAnsi="Times New Roman" w:cs="Times New Roman"/>
                <w:sz w:val="24"/>
                <w:szCs w:val="24"/>
                <w:lang w:eastAsia="lt-LT"/>
              </w:rPr>
              <w:t>simplex</w:t>
            </w:r>
            <w:proofErr w:type="spellEnd"/>
            <w:r w:rsidRPr="004D513B">
              <w:rPr>
                <w:rFonts w:ascii="Times New Roman" w:eastAsia="Times New Roman" w:hAnsi="Times New Roman" w:cs="Times New Roman"/>
                <w:sz w:val="24"/>
                <w:szCs w:val="24"/>
                <w:lang w:eastAsia="lt-LT"/>
              </w:rPr>
              <w:t xml:space="preserve"> 1/2 nustatymas smegenų skystyje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Atlikimo terminas ≤ 3 paros</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1.47</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IgG</w:t>
            </w:r>
            <w:proofErr w:type="spellEnd"/>
            <w:r w:rsidRPr="004D513B">
              <w:rPr>
                <w:rFonts w:ascii="Times New Roman" w:eastAsia="Times New Roman" w:hAnsi="Times New Roman" w:cs="Times New Roman"/>
                <w:sz w:val="24"/>
                <w:szCs w:val="24"/>
                <w:lang w:eastAsia="lt-LT"/>
              </w:rPr>
              <w:t xml:space="preserve"> antikūnų prieš </w:t>
            </w:r>
            <w:proofErr w:type="spellStart"/>
            <w:r w:rsidRPr="004D513B">
              <w:rPr>
                <w:rFonts w:ascii="Times New Roman" w:eastAsia="Times New Roman" w:hAnsi="Times New Roman" w:cs="Times New Roman"/>
                <w:sz w:val="24"/>
                <w:szCs w:val="24"/>
                <w:lang w:eastAsia="lt-LT"/>
              </w:rPr>
              <w:t>Herpes</w:t>
            </w:r>
            <w:proofErr w:type="spellEnd"/>
            <w:r w:rsidRPr="004D513B">
              <w:rPr>
                <w:rFonts w:ascii="Times New Roman" w:eastAsia="Times New Roman" w:hAnsi="Times New Roman" w:cs="Times New Roman"/>
                <w:sz w:val="24"/>
                <w:szCs w:val="24"/>
                <w:lang w:eastAsia="lt-LT"/>
              </w:rPr>
              <w:t xml:space="preserve"> </w:t>
            </w:r>
            <w:proofErr w:type="spellStart"/>
            <w:r w:rsidRPr="004D513B">
              <w:rPr>
                <w:rFonts w:ascii="Times New Roman" w:eastAsia="Times New Roman" w:hAnsi="Times New Roman" w:cs="Times New Roman"/>
                <w:sz w:val="24"/>
                <w:szCs w:val="24"/>
                <w:lang w:eastAsia="lt-LT"/>
              </w:rPr>
              <w:t>simplex</w:t>
            </w:r>
            <w:proofErr w:type="spellEnd"/>
            <w:r w:rsidRPr="004D513B">
              <w:rPr>
                <w:rFonts w:ascii="Times New Roman" w:eastAsia="Times New Roman" w:hAnsi="Times New Roman" w:cs="Times New Roman"/>
                <w:sz w:val="24"/>
                <w:szCs w:val="24"/>
                <w:lang w:eastAsia="lt-LT"/>
              </w:rPr>
              <w:t xml:space="preserve"> 1/2 nustatymas kraujo serume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Atlikimo terminas ≤ 3 paros</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1.48</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IgG</w:t>
            </w:r>
            <w:proofErr w:type="spellEnd"/>
            <w:r w:rsidRPr="004D513B">
              <w:rPr>
                <w:rFonts w:ascii="Times New Roman" w:eastAsia="Times New Roman" w:hAnsi="Times New Roman" w:cs="Times New Roman"/>
                <w:sz w:val="24"/>
                <w:szCs w:val="24"/>
                <w:lang w:eastAsia="lt-LT"/>
              </w:rPr>
              <w:t xml:space="preserve"> antikūnų prieš </w:t>
            </w:r>
            <w:proofErr w:type="spellStart"/>
            <w:r w:rsidRPr="004D513B">
              <w:rPr>
                <w:rFonts w:ascii="Times New Roman" w:eastAsia="Times New Roman" w:hAnsi="Times New Roman" w:cs="Times New Roman"/>
                <w:sz w:val="24"/>
                <w:szCs w:val="24"/>
                <w:lang w:eastAsia="lt-LT"/>
              </w:rPr>
              <w:t>Herpes</w:t>
            </w:r>
            <w:proofErr w:type="spellEnd"/>
            <w:r w:rsidRPr="004D513B">
              <w:rPr>
                <w:rFonts w:ascii="Times New Roman" w:eastAsia="Times New Roman" w:hAnsi="Times New Roman" w:cs="Times New Roman"/>
                <w:sz w:val="24"/>
                <w:szCs w:val="24"/>
                <w:lang w:eastAsia="lt-LT"/>
              </w:rPr>
              <w:t xml:space="preserve"> </w:t>
            </w:r>
            <w:proofErr w:type="spellStart"/>
            <w:r w:rsidRPr="004D513B">
              <w:rPr>
                <w:rFonts w:ascii="Times New Roman" w:eastAsia="Times New Roman" w:hAnsi="Times New Roman" w:cs="Times New Roman"/>
                <w:sz w:val="24"/>
                <w:szCs w:val="24"/>
                <w:lang w:eastAsia="lt-LT"/>
              </w:rPr>
              <w:t>simplex</w:t>
            </w:r>
            <w:proofErr w:type="spellEnd"/>
            <w:r w:rsidRPr="004D513B">
              <w:rPr>
                <w:rFonts w:ascii="Times New Roman" w:eastAsia="Times New Roman" w:hAnsi="Times New Roman" w:cs="Times New Roman"/>
                <w:sz w:val="24"/>
                <w:szCs w:val="24"/>
                <w:lang w:eastAsia="lt-LT"/>
              </w:rPr>
              <w:t xml:space="preserve"> 1/2 nustatymas smegenų skystyje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Atlikimo terminas ≤ 3 paros</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1.49</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IgM</w:t>
            </w:r>
            <w:proofErr w:type="spellEnd"/>
            <w:r w:rsidRPr="004D513B">
              <w:rPr>
                <w:rFonts w:ascii="Times New Roman" w:eastAsia="Times New Roman" w:hAnsi="Times New Roman" w:cs="Times New Roman"/>
                <w:sz w:val="24"/>
                <w:szCs w:val="24"/>
                <w:lang w:eastAsia="lt-LT"/>
              </w:rPr>
              <w:t xml:space="preserve"> antikūnų prieš </w:t>
            </w:r>
            <w:proofErr w:type="spellStart"/>
            <w:r w:rsidRPr="004D513B">
              <w:rPr>
                <w:rFonts w:ascii="Times New Roman" w:eastAsia="Times New Roman" w:hAnsi="Times New Roman" w:cs="Times New Roman"/>
                <w:sz w:val="24"/>
                <w:szCs w:val="24"/>
                <w:lang w:eastAsia="lt-LT"/>
              </w:rPr>
              <w:t>Varicella</w:t>
            </w:r>
            <w:proofErr w:type="spellEnd"/>
            <w:r w:rsidRPr="004D513B">
              <w:rPr>
                <w:rFonts w:ascii="Times New Roman" w:eastAsia="Times New Roman" w:hAnsi="Times New Roman" w:cs="Times New Roman"/>
                <w:sz w:val="24"/>
                <w:szCs w:val="24"/>
                <w:lang w:eastAsia="lt-LT"/>
              </w:rPr>
              <w:t xml:space="preserve"> </w:t>
            </w:r>
            <w:proofErr w:type="spellStart"/>
            <w:r w:rsidRPr="004D513B">
              <w:rPr>
                <w:rFonts w:ascii="Times New Roman" w:eastAsia="Times New Roman" w:hAnsi="Times New Roman" w:cs="Times New Roman"/>
                <w:sz w:val="24"/>
                <w:szCs w:val="24"/>
                <w:lang w:eastAsia="lt-LT"/>
              </w:rPr>
              <w:t>zoster</w:t>
            </w:r>
            <w:proofErr w:type="spellEnd"/>
            <w:r w:rsidRPr="004D513B">
              <w:rPr>
                <w:rFonts w:ascii="Times New Roman" w:eastAsia="Times New Roman" w:hAnsi="Times New Roman" w:cs="Times New Roman"/>
                <w:sz w:val="24"/>
                <w:szCs w:val="24"/>
                <w:lang w:eastAsia="lt-LT"/>
              </w:rPr>
              <w:t xml:space="preserve"> nustatymas kraujo serume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Atlikimo terminas ≤ 3 paros</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1.50</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IgG</w:t>
            </w:r>
            <w:proofErr w:type="spellEnd"/>
            <w:r w:rsidRPr="004D513B">
              <w:rPr>
                <w:rFonts w:ascii="Times New Roman" w:eastAsia="Times New Roman" w:hAnsi="Times New Roman" w:cs="Times New Roman"/>
                <w:sz w:val="24"/>
                <w:szCs w:val="24"/>
                <w:lang w:eastAsia="lt-LT"/>
              </w:rPr>
              <w:t xml:space="preserve"> antikūnų prieš </w:t>
            </w:r>
            <w:proofErr w:type="spellStart"/>
            <w:r w:rsidRPr="004D513B">
              <w:rPr>
                <w:rFonts w:ascii="Times New Roman" w:eastAsia="Times New Roman" w:hAnsi="Times New Roman" w:cs="Times New Roman"/>
                <w:sz w:val="24"/>
                <w:szCs w:val="24"/>
                <w:lang w:eastAsia="lt-LT"/>
              </w:rPr>
              <w:t>Varicella</w:t>
            </w:r>
            <w:proofErr w:type="spellEnd"/>
            <w:r w:rsidRPr="004D513B">
              <w:rPr>
                <w:rFonts w:ascii="Times New Roman" w:eastAsia="Times New Roman" w:hAnsi="Times New Roman" w:cs="Times New Roman"/>
                <w:sz w:val="24"/>
                <w:szCs w:val="24"/>
                <w:lang w:eastAsia="lt-LT"/>
              </w:rPr>
              <w:t xml:space="preserve"> </w:t>
            </w:r>
            <w:proofErr w:type="spellStart"/>
            <w:r w:rsidRPr="004D513B">
              <w:rPr>
                <w:rFonts w:ascii="Times New Roman" w:eastAsia="Times New Roman" w:hAnsi="Times New Roman" w:cs="Times New Roman"/>
                <w:sz w:val="24"/>
                <w:szCs w:val="24"/>
                <w:lang w:eastAsia="lt-LT"/>
              </w:rPr>
              <w:t>zoster</w:t>
            </w:r>
            <w:proofErr w:type="spellEnd"/>
            <w:r w:rsidRPr="004D513B">
              <w:rPr>
                <w:rFonts w:ascii="Times New Roman" w:eastAsia="Times New Roman" w:hAnsi="Times New Roman" w:cs="Times New Roman"/>
                <w:sz w:val="24"/>
                <w:szCs w:val="24"/>
                <w:lang w:eastAsia="lt-LT"/>
              </w:rPr>
              <w:t xml:space="preserve"> nustatymas kraujo serume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Atlikimo terminas ≤ 3 paros</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1.51</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IgM</w:t>
            </w:r>
            <w:proofErr w:type="spellEnd"/>
            <w:r w:rsidRPr="004D513B">
              <w:rPr>
                <w:rFonts w:ascii="Times New Roman" w:eastAsia="Times New Roman" w:hAnsi="Times New Roman" w:cs="Times New Roman"/>
                <w:sz w:val="24"/>
                <w:szCs w:val="24"/>
                <w:lang w:eastAsia="lt-LT"/>
              </w:rPr>
              <w:t xml:space="preserve"> klasės antikūnų prieš erkinio encefalito virusą nustatymas kraujo serume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Atlikimo terminas ≤ 2 paros</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1.52</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IgG</w:t>
            </w:r>
            <w:proofErr w:type="spellEnd"/>
            <w:r w:rsidRPr="004D513B">
              <w:rPr>
                <w:rFonts w:ascii="Times New Roman" w:eastAsia="Times New Roman" w:hAnsi="Times New Roman" w:cs="Times New Roman"/>
                <w:sz w:val="24"/>
                <w:szCs w:val="24"/>
                <w:lang w:eastAsia="lt-LT"/>
              </w:rPr>
              <w:t xml:space="preserve"> klasės antikūnų prieš erkinio encefalito virusą nustatymas kraujo serume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Atlikimo terminas ≤ 2 paros</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1.53</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IgM</w:t>
            </w:r>
            <w:proofErr w:type="spellEnd"/>
            <w:r w:rsidRPr="004D513B">
              <w:rPr>
                <w:rFonts w:ascii="Times New Roman" w:eastAsia="Times New Roman" w:hAnsi="Times New Roman" w:cs="Times New Roman"/>
                <w:sz w:val="24"/>
                <w:szCs w:val="24"/>
                <w:lang w:eastAsia="lt-LT"/>
              </w:rPr>
              <w:t xml:space="preserve"> klasės antikūnų prieš erkinio encefalito virusą nustatymas smegenų skystyje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Atlikimo terminas ≤ 2 paros</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1.54</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IgG</w:t>
            </w:r>
            <w:proofErr w:type="spellEnd"/>
            <w:r w:rsidRPr="004D513B">
              <w:rPr>
                <w:rFonts w:ascii="Times New Roman" w:eastAsia="Times New Roman" w:hAnsi="Times New Roman" w:cs="Times New Roman"/>
                <w:sz w:val="24"/>
                <w:szCs w:val="24"/>
                <w:lang w:eastAsia="lt-LT"/>
              </w:rPr>
              <w:t xml:space="preserve"> klasės antikūnų prieš erkinio encefalito virusą nustatymas smegenų skystyje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Atlikimo terminas ≤ 2 paros</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1.55</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 xml:space="preserve">Antikūnų prieš </w:t>
            </w:r>
            <w:proofErr w:type="spellStart"/>
            <w:r w:rsidRPr="004D513B">
              <w:rPr>
                <w:rFonts w:ascii="Times New Roman" w:eastAsia="Times New Roman" w:hAnsi="Times New Roman" w:cs="Times New Roman"/>
                <w:sz w:val="24"/>
                <w:szCs w:val="24"/>
                <w:lang w:eastAsia="lt-LT"/>
              </w:rPr>
              <w:t>Treponema</w:t>
            </w:r>
            <w:proofErr w:type="spellEnd"/>
            <w:r w:rsidRPr="004D513B">
              <w:rPr>
                <w:rFonts w:ascii="Times New Roman" w:eastAsia="Times New Roman" w:hAnsi="Times New Roman" w:cs="Times New Roman"/>
                <w:sz w:val="24"/>
                <w:szCs w:val="24"/>
                <w:lang w:eastAsia="lt-LT"/>
              </w:rPr>
              <w:t xml:space="preserve"> </w:t>
            </w:r>
            <w:proofErr w:type="spellStart"/>
            <w:r w:rsidRPr="004D513B">
              <w:rPr>
                <w:rFonts w:ascii="Times New Roman" w:eastAsia="Times New Roman" w:hAnsi="Times New Roman" w:cs="Times New Roman"/>
                <w:sz w:val="24"/>
                <w:szCs w:val="24"/>
                <w:lang w:eastAsia="lt-LT"/>
              </w:rPr>
              <w:t>pallidum</w:t>
            </w:r>
            <w:proofErr w:type="spellEnd"/>
            <w:r w:rsidRPr="004D513B">
              <w:rPr>
                <w:rFonts w:ascii="Times New Roman" w:eastAsia="Times New Roman" w:hAnsi="Times New Roman" w:cs="Times New Roman"/>
                <w:sz w:val="24"/>
                <w:szCs w:val="24"/>
                <w:lang w:eastAsia="lt-LT"/>
              </w:rPr>
              <w:t xml:space="preserve"> nustatymas kraujo serume </w:t>
            </w:r>
            <w:proofErr w:type="spellStart"/>
            <w:r w:rsidRPr="004D513B">
              <w:rPr>
                <w:rFonts w:ascii="Times New Roman" w:eastAsia="Times New Roman" w:hAnsi="Times New Roman" w:cs="Times New Roman"/>
                <w:sz w:val="24"/>
                <w:szCs w:val="24"/>
                <w:lang w:eastAsia="lt-LT"/>
              </w:rPr>
              <w:t>hemagliutinacijos</w:t>
            </w:r>
            <w:proofErr w:type="spellEnd"/>
            <w:r w:rsidRPr="004D513B">
              <w:rPr>
                <w:rFonts w:ascii="Times New Roman" w:eastAsia="Times New Roman" w:hAnsi="Times New Roman" w:cs="Times New Roman"/>
                <w:sz w:val="24"/>
                <w:szCs w:val="24"/>
                <w:lang w:eastAsia="lt-LT"/>
              </w:rPr>
              <w:t xml:space="preserve"> metodu</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Atlikimo terminas ≤ 3 paros</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1.56</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IgG</w:t>
            </w:r>
            <w:proofErr w:type="spellEnd"/>
            <w:r w:rsidRPr="004D513B">
              <w:rPr>
                <w:rFonts w:ascii="Times New Roman" w:eastAsia="Times New Roman" w:hAnsi="Times New Roman" w:cs="Times New Roman"/>
                <w:sz w:val="24"/>
                <w:szCs w:val="24"/>
                <w:lang w:eastAsia="lt-LT"/>
              </w:rPr>
              <w:t xml:space="preserve"> klasės antikūnų prieš </w:t>
            </w:r>
            <w:proofErr w:type="spellStart"/>
            <w:r w:rsidRPr="004D513B">
              <w:rPr>
                <w:rFonts w:ascii="Times New Roman" w:eastAsia="Times New Roman" w:hAnsi="Times New Roman" w:cs="Times New Roman"/>
                <w:sz w:val="24"/>
                <w:szCs w:val="24"/>
                <w:lang w:eastAsia="lt-LT"/>
              </w:rPr>
              <w:t>Borrelia</w:t>
            </w:r>
            <w:proofErr w:type="spellEnd"/>
            <w:r w:rsidRPr="004D513B">
              <w:rPr>
                <w:rFonts w:ascii="Times New Roman" w:eastAsia="Times New Roman" w:hAnsi="Times New Roman" w:cs="Times New Roman"/>
                <w:sz w:val="24"/>
                <w:szCs w:val="24"/>
                <w:lang w:eastAsia="lt-LT"/>
              </w:rPr>
              <w:t xml:space="preserve"> </w:t>
            </w:r>
            <w:proofErr w:type="spellStart"/>
            <w:r w:rsidRPr="004D513B">
              <w:rPr>
                <w:rFonts w:ascii="Times New Roman" w:eastAsia="Times New Roman" w:hAnsi="Times New Roman" w:cs="Times New Roman"/>
                <w:sz w:val="24"/>
                <w:szCs w:val="24"/>
                <w:lang w:eastAsia="lt-LT"/>
              </w:rPr>
              <w:t>burgdorferi</w:t>
            </w:r>
            <w:proofErr w:type="spellEnd"/>
            <w:r w:rsidRPr="004D513B">
              <w:rPr>
                <w:rFonts w:ascii="Times New Roman" w:eastAsia="Times New Roman" w:hAnsi="Times New Roman" w:cs="Times New Roman"/>
                <w:sz w:val="24"/>
                <w:szCs w:val="24"/>
                <w:lang w:eastAsia="lt-LT"/>
              </w:rPr>
              <w:t xml:space="preserve"> nustatymas kraujo serume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Atlikimo terminas ≤ 2 paros</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1.57</w:t>
            </w:r>
          </w:p>
        </w:tc>
        <w:tc>
          <w:tcPr>
            <w:tcW w:w="10066" w:type="dxa"/>
            <w:tcBorders>
              <w:top w:val="nil"/>
              <w:left w:val="nil"/>
              <w:bottom w:val="single" w:sz="4" w:space="0" w:color="auto"/>
              <w:right w:val="single" w:sz="4" w:space="0" w:color="auto"/>
            </w:tcBorders>
            <w:shd w:val="clear" w:color="auto" w:fill="auto"/>
            <w:noWrap/>
            <w:vAlign w:val="bottom"/>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IgG</w:t>
            </w:r>
            <w:proofErr w:type="spellEnd"/>
            <w:r w:rsidRPr="004D513B">
              <w:rPr>
                <w:rFonts w:ascii="Times New Roman" w:eastAsia="Times New Roman" w:hAnsi="Times New Roman" w:cs="Times New Roman"/>
                <w:sz w:val="24"/>
                <w:szCs w:val="24"/>
                <w:lang w:eastAsia="lt-LT"/>
              </w:rPr>
              <w:t xml:space="preserve"> klasės antikūnų prieš </w:t>
            </w:r>
            <w:proofErr w:type="spellStart"/>
            <w:r w:rsidRPr="004D513B">
              <w:rPr>
                <w:rFonts w:ascii="Times New Roman" w:eastAsia="Times New Roman" w:hAnsi="Times New Roman" w:cs="Times New Roman"/>
                <w:sz w:val="24"/>
                <w:szCs w:val="24"/>
                <w:lang w:eastAsia="lt-LT"/>
              </w:rPr>
              <w:t>Borrelia</w:t>
            </w:r>
            <w:proofErr w:type="spellEnd"/>
            <w:r w:rsidRPr="004D513B">
              <w:rPr>
                <w:rFonts w:ascii="Times New Roman" w:eastAsia="Times New Roman" w:hAnsi="Times New Roman" w:cs="Times New Roman"/>
                <w:sz w:val="24"/>
                <w:szCs w:val="24"/>
                <w:lang w:eastAsia="lt-LT"/>
              </w:rPr>
              <w:t xml:space="preserve"> </w:t>
            </w:r>
            <w:proofErr w:type="spellStart"/>
            <w:r w:rsidRPr="004D513B">
              <w:rPr>
                <w:rFonts w:ascii="Times New Roman" w:eastAsia="Times New Roman" w:hAnsi="Times New Roman" w:cs="Times New Roman"/>
                <w:sz w:val="24"/>
                <w:szCs w:val="24"/>
                <w:lang w:eastAsia="lt-LT"/>
              </w:rPr>
              <w:t>burgdorferi</w:t>
            </w:r>
            <w:proofErr w:type="spellEnd"/>
            <w:r w:rsidRPr="004D513B">
              <w:rPr>
                <w:rFonts w:ascii="Times New Roman" w:eastAsia="Times New Roman" w:hAnsi="Times New Roman" w:cs="Times New Roman"/>
                <w:sz w:val="24"/>
                <w:szCs w:val="24"/>
                <w:lang w:eastAsia="lt-LT"/>
              </w:rPr>
              <w:t xml:space="preserve"> nustatymas smegenų skystyje</w:t>
            </w:r>
          </w:p>
        </w:tc>
        <w:tc>
          <w:tcPr>
            <w:tcW w:w="1134" w:type="dxa"/>
            <w:tcBorders>
              <w:top w:val="nil"/>
              <w:left w:val="nil"/>
              <w:bottom w:val="single" w:sz="4" w:space="0" w:color="auto"/>
              <w:right w:val="single" w:sz="4" w:space="0" w:color="auto"/>
            </w:tcBorders>
            <w:shd w:val="clear" w:color="auto" w:fill="auto"/>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Atlikimo terminas ≤ 2 paros</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1.58</w:t>
            </w:r>
          </w:p>
        </w:tc>
        <w:tc>
          <w:tcPr>
            <w:tcW w:w="10066" w:type="dxa"/>
            <w:tcBorders>
              <w:top w:val="nil"/>
              <w:left w:val="nil"/>
              <w:bottom w:val="single" w:sz="4" w:space="0" w:color="auto"/>
              <w:right w:val="single" w:sz="4" w:space="0" w:color="auto"/>
            </w:tcBorders>
            <w:shd w:val="clear" w:color="auto" w:fill="auto"/>
            <w:noWrap/>
            <w:vAlign w:val="bottom"/>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IgG</w:t>
            </w:r>
            <w:proofErr w:type="spellEnd"/>
            <w:r w:rsidRPr="004D513B">
              <w:rPr>
                <w:rFonts w:ascii="Times New Roman" w:eastAsia="Times New Roman" w:hAnsi="Times New Roman" w:cs="Times New Roman"/>
                <w:sz w:val="24"/>
                <w:szCs w:val="24"/>
                <w:lang w:eastAsia="lt-LT"/>
              </w:rPr>
              <w:t xml:space="preserve"> klasės antikūnų prieš </w:t>
            </w:r>
            <w:proofErr w:type="spellStart"/>
            <w:r w:rsidRPr="004D513B">
              <w:rPr>
                <w:rFonts w:ascii="Times New Roman" w:eastAsia="Times New Roman" w:hAnsi="Times New Roman" w:cs="Times New Roman"/>
                <w:sz w:val="24"/>
                <w:szCs w:val="24"/>
                <w:lang w:eastAsia="lt-LT"/>
              </w:rPr>
              <w:t>Borrelia</w:t>
            </w:r>
            <w:proofErr w:type="spellEnd"/>
            <w:r w:rsidRPr="004D513B">
              <w:rPr>
                <w:rFonts w:ascii="Times New Roman" w:eastAsia="Times New Roman" w:hAnsi="Times New Roman" w:cs="Times New Roman"/>
                <w:sz w:val="24"/>
                <w:szCs w:val="24"/>
                <w:lang w:eastAsia="lt-LT"/>
              </w:rPr>
              <w:t xml:space="preserve"> </w:t>
            </w:r>
            <w:proofErr w:type="spellStart"/>
            <w:r w:rsidRPr="004D513B">
              <w:rPr>
                <w:rFonts w:ascii="Times New Roman" w:eastAsia="Times New Roman" w:hAnsi="Times New Roman" w:cs="Times New Roman"/>
                <w:sz w:val="24"/>
                <w:szCs w:val="24"/>
                <w:lang w:eastAsia="lt-LT"/>
              </w:rPr>
              <w:t>burgdorferi</w:t>
            </w:r>
            <w:proofErr w:type="spellEnd"/>
            <w:r w:rsidRPr="004D513B">
              <w:rPr>
                <w:rFonts w:ascii="Times New Roman" w:eastAsia="Times New Roman" w:hAnsi="Times New Roman" w:cs="Times New Roman"/>
                <w:sz w:val="24"/>
                <w:szCs w:val="24"/>
                <w:lang w:eastAsia="lt-LT"/>
              </w:rPr>
              <w:t xml:space="preserve"> virusą nustatymas </w:t>
            </w:r>
            <w:proofErr w:type="spellStart"/>
            <w:r w:rsidRPr="004D513B">
              <w:rPr>
                <w:rFonts w:ascii="Times New Roman" w:eastAsia="Times New Roman" w:hAnsi="Times New Roman" w:cs="Times New Roman"/>
                <w:sz w:val="24"/>
                <w:szCs w:val="24"/>
                <w:lang w:eastAsia="lt-LT"/>
              </w:rPr>
              <w:t>imunobloto</w:t>
            </w:r>
            <w:proofErr w:type="spellEnd"/>
            <w:r w:rsidRPr="004D513B">
              <w:rPr>
                <w:rFonts w:ascii="Times New Roman" w:eastAsia="Times New Roman" w:hAnsi="Times New Roman" w:cs="Times New Roman"/>
                <w:sz w:val="24"/>
                <w:szCs w:val="24"/>
                <w:lang w:eastAsia="lt-LT"/>
              </w:rPr>
              <w:t xml:space="preserve"> metodu</w:t>
            </w:r>
          </w:p>
        </w:tc>
        <w:tc>
          <w:tcPr>
            <w:tcW w:w="1134" w:type="dxa"/>
            <w:tcBorders>
              <w:top w:val="nil"/>
              <w:left w:val="nil"/>
              <w:bottom w:val="single" w:sz="4" w:space="0" w:color="auto"/>
              <w:right w:val="single" w:sz="4" w:space="0" w:color="auto"/>
            </w:tcBorders>
            <w:shd w:val="clear" w:color="auto" w:fill="auto"/>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w:t>
            </w:r>
          </w:p>
        </w:tc>
        <w:tc>
          <w:tcPr>
            <w:tcW w:w="2954" w:type="dxa"/>
            <w:tcBorders>
              <w:top w:val="nil"/>
              <w:left w:val="nil"/>
              <w:bottom w:val="single" w:sz="4" w:space="0" w:color="auto"/>
              <w:right w:val="single" w:sz="4" w:space="0" w:color="auto"/>
            </w:tcBorders>
            <w:shd w:val="clear" w:color="auto" w:fill="auto"/>
          </w:tcPr>
          <w:p w:rsidR="007D4623" w:rsidRPr="004D513B" w:rsidRDefault="007D4623" w:rsidP="004D513B">
            <w:pPr>
              <w:spacing w:after="0" w:line="240" w:lineRule="auto"/>
              <w:rPr>
                <w:rFonts w:ascii="Times New Roman" w:eastAsia="Times New Roman" w:hAnsi="Times New Roman" w:cs="Times New Roman"/>
                <w:lang w:eastAsia="lt-LT"/>
              </w:rPr>
            </w:pP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1.59</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IgM</w:t>
            </w:r>
            <w:proofErr w:type="spellEnd"/>
            <w:r w:rsidRPr="004D513B">
              <w:rPr>
                <w:rFonts w:ascii="Times New Roman" w:eastAsia="Times New Roman" w:hAnsi="Times New Roman" w:cs="Times New Roman"/>
                <w:sz w:val="24"/>
                <w:szCs w:val="24"/>
                <w:lang w:eastAsia="lt-LT"/>
              </w:rPr>
              <w:t xml:space="preserve"> klasės antikūnų prieš </w:t>
            </w:r>
            <w:proofErr w:type="spellStart"/>
            <w:r w:rsidRPr="004D513B">
              <w:rPr>
                <w:rFonts w:ascii="Times New Roman" w:eastAsia="Times New Roman" w:hAnsi="Times New Roman" w:cs="Times New Roman"/>
                <w:sz w:val="24"/>
                <w:szCs w:val="24"/>
                <w:lang w:eastAsia="lt-LT"/>
              </w:rPr>
              <w:t>Borrelia</w:t>
            </w:r>
            <w:proofErr w:type="spellEnd"/>
            <w:r w:rsidRPr="004D513B">
              <w:rPr>
                <w:rFonts w:ascii="Times New Roman" w:eastAsia="Times New Roman" w:hAnsi="Times New Roman" w:cs="Times New Roman"/>
                <w:sz w:val="24"/>
                <w:szCs w:val="24"/>
                <w:lang w:eastAsia="lt-LT"/>
              </w:rPr>
              <w:t xml:space="preserve"> </w:t>
            </w:r>
            <w:proofErr w:type="spellStart"/>
            <w:r w:rsidRPr="004D513B">
              <w:rPr>
                <w:rFonts w:ascii="Times New Roman" w:eastAsia="Times New Roman" w:hAnsi="Times New Roman" w:cs="Times New Roman"/>
                <w:sz w:val="24"/>
                <w:szCs w:val="24"/>
                <w:lang w:eastAsia="lt-LT"/>
              </w:rPr>
              <w:t>burgdorferi</w:t>
            </w:r>
            <w:proofErr w:type="spellEnd"/>
            <w:r w:rsidRPr="004D513B">
              <w:rPr>
                <w:rFonts w:ascii="Times New Roman" w:eastAsia="Times New Roman" w:hAnsi="Times New Roman" w:cs="Times New Roman"/>
                <w:sz w:val="24"/>
                <w:szCs w:val="24"/>
                <w:lang w:eastAsia="lt-LT"/>
              </w:rPr>
              <w:t xml:space="preserve"> nustatymas kraujo serume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Atlikimo terminas ≤ 2 paros</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1.60</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IgM</w:t>
            </w:r>
            <w:proofErr w:type="spellEnd"/>
            <w:r w:rsidRPr="004D513B">
              <w:rPr>
                <w:rFonts w:ascii="Times New Roman" w:eastAsia="Times New Roman" w:hAnsi="Times New Roman" w:cs="Times New Roman"/>
                <w:sz w:val="24"/>
                <w:szCs w:val="24"/>
                <w:lang w:eastAsia="lt-LT"/>
              </w:rPr>
              <w:t xml:space="preserve"> klasės antikūnų prieš </w:t>
            </w:r>
            <w:proofErr w:type="spellStart"/>
            <w:r w:rsidRPr="004D513B">
              <w:rPr>
                <w:rFonts w:ascii="Times New Roman" w:eastAsia="Times New Roman" w:hAnsi="Times New Roman" w:cs="Times New Roman"/>
                <w:sz w:val="24"/>
                <w:szCs w:val="24"/>
                <w:lang w:eastAsia="lt-LT"/>
              </w:rPr>
              <w:t>Borrelia</w:t>
            </w:r>
            <w:proofErr w:type="spellEnd"/>
            <w:r w:rsidRPr="004D513B">
              <w:rPr>
                <w:rFonts w:ascii="Times New Roman" w:eastAsia="Times New Roman" w:hAnsi="Times New Roman" w:cs="Times New Roman"/>
                <w:sz w:val="24"/>
                <w:szCs w:val="24"/>
                <w:lang w:eastAsia="lt-LT"/>
              </w:rPr>
              <w:t xml:space="preserve"> </w:t>
            </w:r>
            <w:proofErr w:type="spellStart"/>
            <w:r w:rsidRPr="004D513B">
              <w:rPr>
                <w:rFonts w:ascii="Times New Roman" w:eastAsia="Times New Roman" w:hAnsi="Times New Roman" w:cs="Times New Roman"/>
                <w:sz w:val="24"/>
                <w:szCs w:val="24"/>
                <w:lang w:eastAsia="lt-LT"/>
              </w:rPr>
              <w:t>burgdorferi</w:t>
            </w:r>
            <w:proofErr w:type="spellEnd"/>
            <w:r w:rsidRPr="004D513B">
              <w:rPr>
                <w:rFonts w:ascii="Times New Roman" w:eastAsia="Times New Roman" w:hAnsi="Times New Roman" w:cs="Times New Roman"/>
                <w:sz w:val="24"/>
                <w:szCs w:val="24"/>
                <w:lang w:eastAsia="lt-LT"/>
              </w:rPr>
              <w:t xml:space="preserve"> nustatymas smegenų skystyje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Atlikimo terminas ≤ 2 paros</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1.61</w:t>
            </w:r>
          </w:p>
        </w:tc>
        <w:tc>
          <w:tcPr>
            <w:tcW w:w="10066" w:type="dxa"/>
            <w:tcBorders>
              <w:top w:val="nil"/>
              <w:left w:val="nil"/>
              <w:bottom w:val="single" w:sz="4" w:space="0" w:color="auto"/>
              <w:right w:val="single" w:sz="4" w:space="0" w:color="auto"/>
            </w:tcBorders>
            <w:shd w:val="clear" w:color="auto" w:fill="auto"/>
            <w:noWrap/>
            <w:vAlign w:val="bottom"/>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IgM</w:t>
            </w:r>
            <w:proofErr w:type="spellEnd"/>
            <w:r w:rsidRPr="004D513B">
              <w:rPr>
                <w:rFonts w:ascii="Times New Roman" w:eastAsia="Times New Roman" w:hAnsi="Times New Roman" w:cs="Times New Roman"/>
                <w:sz w:val="24"/>
                <w:szCs w:val="24"/>
                <w:lang w:eastAsia="lt-LT"/>
              </w:rPr>
              <w:t xml:space="preserve"> klasės antikūnų prieš </w:t>
            </w:r>
            <w:proofErr w:type="spellStart"/>
            <w:r w:rsidRPr="004D513B">
              <w:rPr>
                <w:rFonts w:ascii="Times New Roman" w:eastAsia="Times New Roman" w:hAnsi="Times New Roman" w:cs="Times New Roman"/>
                <w:sz w:val="24"/>
                <w:szCs w:val="24"/>
                <w:lang w:eastAsia="lt-LT"/>
              </w:rPr>
              <w:t>Borrelia</w:t>
            </w:r>
            <w:proofErr w:type="spellEnd"/>
            <w:r w:rsidRPr="004D513B">
              <w:rPr>
                <w:rFonts w:ascii="Times New Roman" w:eastAsia="Times New Roman" w:hAnsi="Times New Roman" w:cs="Times New Roman"/>
                <w:sz w:val="24"/>
                <w:szCs w:val="24"/>
                <w:lang w:eastAsia="lt-LT"/>
              </w:rPr>
              <w:t xml:space="preserve"> </w:t>
            </w:r>
            <w:proofErr w:type="spellStart"/>
            <w:r w:rsidRPr="004D513B">
              <w:rPr>
                <w:rFonts w:ascii="Times New Roman" w:eastAsia="Times New Roman" w:hAnsi="Times New Roman" w:cs="Times New Roman"/>
                <w:sz w:val="24"/>
                <w:szCs w:val="24"/>
                <w:lang w:eastAsia="lt-LT"/>
              </w:rPr>
              <w:t>burgdorferi</w:t>
            </w:r>
            <w:proofErr w:type="spellEnd"/>
            <w:r w:rsidRPr="004D513B">
              <w:rPr>
                <w:rFonts w:ascii="Times New Roman" w:eastAsia="Times New Roman" w:hAnsi="Times New Roman" w:cs="Times New Roman"/>
                <w:sz w:val="24"/>
                <w:szCs w:val="24"/>
                <w:lang w:eastAsia="lt-LT"/>
              </w:rPr>
              <w:t xml:space="preserve"> virusą nustatymas </w:t>
            </w:r>
            <w:proofErr w:type="spellStart"/>
            <w:r w:rsidRPr="004D513B">
              <w:rPr>
                <w:rFonts w:ascii="Times New Roman" w:eastAsia="Times New Roman" w:hAnsi="Times New Roman" w:cs="Times New Roman"/>
                <w:sz w:val="24"/>
                <w:szCs w:val="24"/>
                <w:lang w:eastAsia="lt-LT"/>
              </w:rPr>
              <w:t>imunobloto</w:t>
            </w:r>
            <w:proofErr w:type="spellEnd"/>
            <w:r w:rsidRPr="004D513B">
              <w:rPr>
                <w:rFonts w:ascii="Times New Roman" w:eastAsia="Times New Roman" w:hAnsi="Times New Roman" w:cs="Times New Roman"/>
                <w:sz w:val="24"/>
                <w:szCs w:val="24"/>
                <w:lang w:eastAsia="lt-LT"/>
              </w:rPr>
              <w:t xml:space="preserve"> metodu</w:t>
            </w:r>
          </w:p>
        </w:tc>
        <w:tc>
          <w:tcPr>
            <w:tcW w:w="1134" w:type="dxa"/>
            <w:tcBorders>
              <w:top w:val="nil"/>
              <w:left w:val="nil"/>
              <w:bottom w:val="single" w:sz="4" w:space="0" w:color="auto"/>
              <w:right w:val="single" w:sz="4" w:space="0" w:color="auto"/>
            </w:tcBorders>
            <w:shd w:val="clear" w:color="auto" w:fill="auto"/>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w:t>
            </w:r>
          </w:p>
        </w:tc>
        <w:tc>
          <w:tcPr>
            <w:tcW w:w="2954" w:type="dxa"/>
            <w:tcBorders>
              <w:top w:val="nil"/>
              <w:left w:val="nil"/>
              <w:bottom w:val="single" w:sz="4" w:space="0" w:color="auto"/>
              <w:right w:val="single" w:sz="4" w:space="0" w:color="auto"/>
            </w:tcBorders>
            <w:shd w:val="clear" w:color="auto" w:fill="auto"/>
          </w:tcPr>
          <w:p w:rsidR="007D4623" w:rsidRPr="004D513B" w:rsidRDefault="007D4623" w:rsidP="004D513B">
            <w:pPr>
              <w:spacing w:after="0" w:line="240" w:lineRule="auto"/>
              <w:rPr>
                <w:rFonts w:ascii="Times New Roman" w:eastAsia="Times New Roman" w:hAnsi="Times New Roman" w:cs="Times New Roman"/>
                <w:lang w:eastAsia="lt-LT"/>
              </w:rPr>
            </w:pP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1.62</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IgM</w:t>
            </w:r>
            <w:proofErr w:type="spellEnd"/>
            <w:r w:rsidRPr="004D513B">
              <w:rPr>
                <w:rFonts w:ascii="Times New Roman" w:eastAsia="Times New Roman" w:hAnsi="Times New Roman" w:cs="Times New Roman"/>
                <w:sz w:val="24"/>
                <w:szCs w:val="24"/>
                <w:lang w:eastAsia="lt-LT"/>
              </w:rPr>
              <w:t xml:space="preserve"> antikūnų prieš hepatito A virusą nustatymas kraujo serume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Atlikimo terminas ≤ 1 para</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1.63</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IgG</w:t>
            </w:r>
            <w:proofErr w:type="spellEnd"/>
            <w:r w:rsidRPr="004D513B">
              <w:rPr>
                <w:rFonts w:ascii="Times New Roman" w:eastAsia="Times New Roman" w:hAnsi="Times New Roman" w:cs="Times New Roman"/>
                <w:sz w:val="24"/>
                <w:szCs w:val="24"/>
                <w:lang w:eastAsia="lt-LT"/>
              </w:rPr>
              <w:t xml:space="preserve"> antikūnų prieš hepatito A virusą nustatymas kraujo serume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15</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Atlikimo terminas ≤ 1 para</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1.64</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Hepatito B viruso paviršinio antigeno nustatymas kraujo serume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Atlikimo terminas ≤ 1 para</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1.65</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Antikūnų prieš hepatito B viruso šerdinį antigeną nustatymas kraujo serume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lastRenderedPageBreak/>
              <w:t>1.66</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Antikūnų prieš hepatito B viruso e antigeną nustatymas kraujo serume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1.67</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Hepatito viruso B e antigeno nustatymas kraujo serume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1.68</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Hepatito B viruso antikūnų prieš paviršiaus antigeną nustatymas kraujo serume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1.69</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Antikūnų prieš hepatito C virusą nustatymas kraujo serume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Atlikimo terminas ≤ 1 para</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1.70</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 xml:space="preserve">HIV1,2 </w:t>
            </w:r>
            <w:proofErr w:type="spellStart"/>
            <w:r w:rsidRPr="004D513B">
              <w:rPr>
                <w:rFonts w:ascii="Times New Roman" w:eastAsia="Times New Roman" w:hAnsi="Times New Roman" w:cs="Times New Roman"/>
                <w:sz w:val="24"/>
                <w:szCs w:val="24"/>
                <w:lang w:eastAsia="lt-LT"/>
              </w:rPr>
              <w:t>Ag+Ab</w:t>
            </w:r>
            <w:proofErr w:type="spellEnd"/>
            <w:r w:rsidRPr="004D513B">
              <w:rPr>
                <w:rFonts w:ascii="Times New Roman" w:eastAsia="Times New Roman" w:hAnsi="Times New Roman" w:cs="Times New Roman"/>
                <w:sz w:val="24"/>
                <w:szCs w:val="24"/>
                <w:lang w:eastAsia="lt-LT"/>
              </w:rPr>
              <w:t xml:space="preserve"> (ŽIV </w:t>
            </w:r>
            <w:proofErr w:type="spellStart"/>
            <w:r w:rsidRPr="004D513B">
              <w:rPr>
                <w:rFonts w:ascii="Times New Roman" w:eastAsia="Times New Roman" w:hAnsi="Times New Roman" w:cs="Times New Roman"/>
                <w:sz w:val="24"/>
                <w:szCs w:val="24"/>
                <w:lang w:eastAsia="lt-LT"/>
              </w:rPr>
              <w:t>Ag</w:t>
            </w:r>
            <w:proofErr w:type="spellEnd"/>
            <w:r w:rsidRPr="004D513B">
              <w:rPr>
                <w:rFonts w:ascii="Times New Roman" w:eastAsia="Times New Roman" w:hAnsi="Times New Roman" w:cs="Times New Roman"/>
                <w:sz w:val="24"/>
                <w:szCs w:val="24"/>
                <w:lang w:eastAsia="lt-LT"/>
              </w:rPr>
              <w:t xml:space="preserve">/Ak </w:t>
            </w:r>
            <w:proofErr w:type="spellStart"/>
            <w:r w:rsidRPr="004D513B">
              <w:rPr>
                <w:rFonts w:ascii="Times New Roman" w:eastAsia="Times New Roman" w:hAnsi="Times New Roman" w:cs="Times New Roman"/>
                <w:sz w:val="24"/>
                <w:szCs w:val="24"/>
                <w:lang w:eastAsia="lt-LT"/>
              </w:rPr>
              <w:t>Combo</w:t>
            </w:r>
            <w:proofErr w:type="spellEnd"/>
            <w:r w:rsidRPr="004D513B">
              <w:rPr>
                <w:rFonts w:ascii="Times New Roman" w:eastAsia="Times New Roman" w:hAnsi="Times New Roman" w:cs="Times New Roman"/>
                <w:sz w:val="24"/>
                <w:szCs w:val="24"/>
                <w:lang w:eastAsia="lt-LT"/>
              </w:rPr>
              <w:t>)</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Atlikimo terminas ≤ 1 para</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1.71</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IgG</w:t>
            </w:r>
            <w:proofErr w:type="spellEnd"/>
            <w:r w:rsidRPr="004D513B">
              <w:rPr>
                <w:rFonts w:ascii="Times New Roman" w:eastAsia="Times New Roman" w:hAnsi="Times New Roman" w:cs="Times New Roman"/>
                <w:sz w:val="24"/>
                <w:szCs w:val="24"/>
                <w:lang w:eastAsia="lt-LT"/>
              </w:rPr>
              <w:t xml:space="preserve"> antikūnų prieš Raudonukės virusą nustatymas kraujo serume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1.72</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IgM</w:t>
            </w:r>
            <w:proofErr w:type="spellEnd"/>
            <w:r w:rsidRPr="004D513B">
              <w:rPr>
                <w:rFonts w:ascii="Times New Roman" w:eastAsia="Times New Roman" w:hAnsi="Times New Roman" w:cs="Times New Roman"/>
                <w:sz w:val="24"/>
                <w:szCs w:val="24"/>
                <w:lang w:eastAsia="lt-LT"/>
              </w:rPr>
              <w:t xml:space="preserve"> antikūnų prieš Raudonukės virusą nustatymas kraujo serume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1.73</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IgM</w:t>
            </w:r>
            <w:proofErr w:type="spellEnd"/>
            <w:r w:rsidRPr="004D513B">
              <w:rPr>
                <w:rFonts w:ascii="Times New Roman" w:eastAsia="Times New Roman" w:hAnsi="Times New Roman" w:cs="Times New Roman"/>
                <w:sz w:val="24"/>
                <w:szCs w:val="24"/>
                <w:lang w:eastAsia="lt-LT"/>
              </w:rPr>
              <w:t xml:space="preserve"> klasės antikūnų prieš </w:t>
            </w:r>
            <w:proofErr w:type="spellStart"/>
            <w:r w:rsidRPr="004D513B">
              <w:rPr>
                <w:rFonts w:ascii="Times New Roman" w:eastAsia="Times New Roman" w:hAnsi="Times New Roman" w:cs="Times New Roman"/>
                <w:sz w:val="24"/>
                <w:szCs w:val="24"/>
                <w:lang w:eastAsia="lt-LT"/>
              </w:rPr>
              <w:t>Toxoplasma</w:t>
            </w:r>
            <w:proofErr w:type="spellEnd"/>
            <w:r w:rsidRPr="004D513B">
              <w:rPr>
                <w:rFonts w:ascii="Times New Roman" w:eastAsia="Times New Roman" w:hAnsi="Times New Roman" w:cs="Times New Roman"/>
                <w:sz w:val="24"/>
                <w:szCs w:val="24"/>
                <w:lang w:eastAsia="lt-LT"/>
              </w:rPr>
              <w:t xml:space="preserve"> </w:t>
            </w:r>
            <w:proofErr w:type="spellStart"/>
            <w:r w:rsidRPr="004D513B">
              <w:rPr>
                <w:rFonts w:ascii="Times New Roman" w:eastAsia="Times New Roman" w:hAnsi="Times New Roman" w:cs="Times New Roman"/>
                <w:sz w:val="24"/>
                <w:szCs w:val="24"/>
                <w:lang w:eastAsia="lt-LT"/>
              </w:rPr>
              <w:t>gondii</w:t>
            </w:r>
            <w:proofErr w:type="spellEnd"/>
            <w:r w:rsidRPr="004D513B">
              <w:rPr>
                <w:rFonts w:ascii="Times New Roman" w:eastAsia="Times New Roman" w:hAnsi="Times New Roman" w:cs="Times New Roman"/>
                <w:sz w:val="24"/>
                <w:szCs w:val="24"/>
                <w:lang w:eastAsia="lt-LT"/>
              </w:rPr>
              <w:t xml:space="preserve"> nustatymas kraujo serume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1.74</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IgG</w:t>
            </w:r>
            <w:proofErr w:type="spellEnd"/>
            <w:r w:rsidRPr="004D513B">
              <w:rPr>
                <w:rFonts w:ascii="Times New Roman" w:eastAsia="Times New Roman" w:hAnsi="Times New Roman" w:cs="Times New Roman"/>
                <w:sz w:val="24"/>
                <w:szCs w:val="24"/>
                <w:lang w:eastAsia="lt-LT"/>
              </w:rPr>
              <w:t xml:space="preserve"> klasės antikūnų prieš </w:t>
            </w:r>
            <w:proofErr w:type="spellStart"/>
            <w:r w:rsidRPr="004D513B">
              <w:rPr>
                <w:rFonts w:ascii="Times New Roman" w:eastAsia="Times New Roman" w:hAnsi="Times New Roman" w:cs="Times New Roman"/>
                <w:sz w:val="24"/>
                <w:szCs w:val="24"/>
                <w:lang w:eastAsia="lt-LT"/>
              </w:rPr>
              <w:t>Toxoplasma</w:t>
            </w:r>
            <w:proofErr w:type="spellEnd"/>
            <w:r w:rsidRPr="004D513B">
              <w:rPr>
                <w:rFonts w:ascii="Times New Roman" w:eastAsia="Times New Roman" w:hAnsi="Times New Roman" w:cs="Times New Roman"/>
                <w:sz w:val="24"/>
                <w:szCs w:val="24"/>
                <w:lang w:eastAsia="lt-LT"/>
              </w:rPr>
              <w:t xml:space="preserve"> </w:t>
            </w:r>
            <w:proofErr w:type="spellStart"/>
            <w:r w:rsidRPr="004D513B">
              <w:rPr>
                <w:rFonts w:ascii="Times New Roman" w:eastAsia="Times New Roman" w:hAnsi="Times New Roman" w:cs="Times New Roman"/>
                <w:sz w:val="24"/>
                <w:szCs w:val="24"/>
                <w:lang w:eastAsia="lt-LT"/>
              </w:rPr>
              <w:t>gondii</w:t>
            </w:r>
            <w:proofErr w:type="spellEnd"/>
            <w:r w:rsidRPr="004D513B">
              <w:rPr>
                <w:rFonts w:ascii="Times New Roman" w:eastAsia="Times New Roman" w:hAnsi="Times New Roman" w:cs="Times New Roman"/>
                <w:sz w:val="24"/>
                <w:szCs w:val="24"/>
                <w:lang w:eastAsia="lt-LT"/>
              </w:rPr>
              <w:t xml:space="preserve"> nustatymas kraujo serume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1.75</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IgG</w:t>
            </w:r>
            <w:proofErr w:type="spellEnd"/>
            <w:r w:rsidRPr="004D513B">
              <w:rPr>
                <w:rFonts w:ascii="Times New Roman" w:eastAsia="Times New Roman" w:hAnsi="Times New Roman" w:cs="Times New Roman"/>
                <w:sz w:val="24"/>
                <w:szCs w:val="24"/>
                <w:lang w:eastAsia="lt-LT"/>
              </w:rPr>
              <w:t xml:space="preserve"> antikūnų prieš </w:t>
            </w:r>
            <w:proofErr w:type="spellStart"/>
            <w:r w:rsidRPr="004D513B">
              <w:rPr>
                <w:rFonts w:ascii="Times New Roman" w:eastAsia="Times New Roman" w:hAnsi="Times New Roman" w:cs="Times New Roman"/>
                <w:sz w:val="24"/>
                <w:szCs w:val="24"/>
                <w:lang w:eastAsia="lt-LT"/>
              </w:rPr>
              <w:t>Toxocara</w:t>
            </w:r>
            <w:proofErr w:type="spellEnd"/>
            <w:r w:rsidRPr="004D513B">
              <w:rPr>
                <w:rFonts w:ascii="Times New Roman" w:eastAsia="Times New Roman" w:hAnsi="Times New Roman" w:cs="Times New Roman"/>
                <w:sz w:val="24"/>
                <w:szCs w:val="24"/>
                <w:lang w:eastAsia="lt-LT"/>
              </w:rPr>
              <w:t xml:space="preserve"> </w:t>
            </w:r>
            <w:proofErr w:type="spellStart"/>
            <w:r w:rsidRPr="004D513B">
              <w:rPr>
                <w:rFonts w:ascii="Times New Roman" w:eastAsia="Times New Roman" w:hAnsi="Times New Roman" w:cs="Times New Roman"/>
                <w:sz w:val="24"/>
                <w:szCs w:val="24"/>
                <w:lang w:eastAsia="lt-LT"/>
              </w:rPr>
              <w:t>canis</w:t>
            </w:r>
            <w:proofErr w:type="spellEnd"/>
            <w:r w:rsidRPr="004D513B">
              <w:rPr>
                <w:rFonts w:ascii="Times New Roman" w:eastAsia="Times New Roman" w:hAnsi="Times New Roman" w:cs="Times New Roman"/>
                <w:sz w:val="24"/>
                <w:szCs w:val="24"/>
                <w:lang w:eastAsia="lt-LT"/>
              </w:rPr>
              <w:t xml:space="preserve"> nustatymas kraujo serume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1.76</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 xml:space="preserve">SARS-CoV-2 RBD </w:t>
            </w:r>
            <w:proofErr w:type="spellStart"/>
            <w:r w:rsidRPr="004D513B">
              <w:rPr>
                <w:rFonts w:ascii="Times New Roman" w:eastAsia="Times New Roman" w:hAnsi="Times New Roman" w:cs="Times New Roman"/>
                <w:sz w:val="24"/>
                <w:szCs w:val="24"/>
                <w:lang w:eastAsia="lt-LT"/>
              </w:rPr>
              <w:t>IgG</w:t>
            </w:r>
            <w:proofErr w:type="spellEnd"/>
            <w:r w:rsidRPr="004D513B">
              <w:rPr>
                <w:rFonts w:ascii="Times New Roman" w:eastAsia="Times New Roman" w:hAnsi="Times New Roman" w:cs="Times New Roman"/>
                <w:sz w:val="24"/>
                <w:szCs w:val="24"/>
                <w:lang w:eastAsia="lt-LT"/>
              </w:rPr>
              <w:t xml:space="preserve"> antikūnų nustatymas (kiekybinis)</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1.77</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Hepatito C viruso RNR nustatymas kraujo serume, plazmoje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150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1.78</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 xml:space="preserve">Gripo A, gripo B ir RSV RNR nustatymas nosiaryklės </w:t>
            </w:r>
            <w:proofErr w:type="spellStart"/>
            <w:r w:rsidRPr="004D513B">
              <w:rPr>
                <w:rFonts w:ascii="Times New Roman" w:eastAsia="Times New Roman" w:hAnsi="Times New Roman" w:cs="Times New Roman"/>
                <w:sz w:val="24"/>
                <w:szCs w:val="24"/>
                <w:lang w:eastAsia="lt-LT"/>
              </w:rPr>
              <w:t>ėminiuose</w:t>
            </w:r>
            <w:proofErr w:type="spellEnd"/>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100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Atlikimo terminas ≤ 1 para</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1.79</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 xml:space="preserve">Respiracinių virusų nustatymas </w:t>
            </w:r>
            <w:proofErr w:type="spellStart"/>
            <w:r w:rsidRPr="004D513B">
              <w:rPr>
                <w:rFonts w:ascii="Times New Roman" w:eastAsia="Times New Roman" w:hAnsi="Times New Roman" w:cs="Times New Roman"/>
                <w:sz w:val="24"/>
                <w:szCs w:val="24"/>
                <w:lang w:eastAsia="lt-LT"/>
              </w:rPr>
              <w:t>ėminiuose</w:t>
            </w:r>
            <w:proofErr w:type="spellEnd"/>
            <w:r w:rsidRPr="004D513B">
              <w:rPr>
                <w:rFonts w:ascii="Times New Roman" w:eastAsia="Times New Roman" w:hAnsi="Times New Roman" w:cs="Times New Roman"/>
                <w:sz w:val="24"/>
                <w:szCs w:val="24"/>
                <w:lang w:eastAsia="lt-LT"/>
              </w:rPr>
              <w:t xml:space="preserve"> iš nosiaryklės PGR metodu</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1.80</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Meningito bakterinių sukėlėjų DNR nustatymas smegenų skystyje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Atlikimo terminas ≤ 1 para</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1.81</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Meningito/encefalito virusinių sukėlėjų DNR/RNR nustatymas smegenų skystyje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Atlikimo terminas ≤ 1 para</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1.82</w:t>
            </w:r>
          </w:p>
        </w:tc>
        <w:tc>
          <w:tcPr>
            <w:tcW w:w="10066"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Herpes</w:t>
            </w:r>
            <w:proofErr w:type="spellEnd"/>
            <w:r w:rsidRPr="004D513B">
              <w:rPr>
                <w:rFonts w:ascii="Times New Roman" w:eastAsia="Times New Roman" w:hAnsi="Times New Roman" w:cs="Times New Roman"/>
                <w:sz w:val="24"/>
                <w:szCs w:val="24"/>
                <w:lang w:eastAsia="lt-LT"/>
              </w:rPr>
              <w:t xml:space="preserve"> </w:t>
            </w:r>
            <w:proofErr w:type="spellStart"/>
            <w:r w:rsidRPr="004D513B">
              <w:rPr>
                <w:rFonts w:ascii="Times New Roman" w:eastAsia="Times New Roman" w:hAnsi="Times New Roman" w:cs="Times New Roman"/>
                <w:sz w:val="24"/>
                <w:szCs w:val="24"/>
                <w:lang w:eastAsia="lt-LT"/>
              </w:rPr>
              <w:t>simplex</w:t>
            </w:r>
            <w:proofErr w:type="spellEnd"/>
            <w:r w:rsidRPr="004D513B">
              <w:rPr>
                <w:rFonts w:ascii="Times New Roman" w:eastAsia="Times New Roman" w:hAnsi="Times New Roman" w:cs="Times New Roman"/>
                <w:sz w:val="24"/>
                <w:szCs w:val="24"/>
                <w:lang w:eastAsia="lt-LT"/>
              </w:rPr>
              <w:t xml:space="preserve"> 1/2 (HSV1/2) DNR nustatymas</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1.83</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i/>
                <w:iCs/>
                <w:lang w:eastAsia="lt-LT"/>
              </w:rPr>
            </w:pPr>
            <w:proofErr w:type="spellStart"/>
            <w:r w:rsidRPr="004D513B">
              <w:rPr>
                <w:rFonts w:ascii="Times New Roman" w:eastAsia="Times New Roman" w:hAnsi="Times New Roman" w:cs="Times New Roman"/>
                <w:i/>
                <w:iCs/>
                <w:lang w:eastAsia="lt-LT"/>
              </w:rPr>
              <w:t>Herpes</w:t>
            </w:r>
            <w:proofErr w:type="spellEnd"/>
            <w:r w:rsidRPr="004D513B">
              <w:rPr>
                <w:rFonts w:ascii="Times New Roman" w:eastAsia="Times New Roman" w:hAnsi="Times New Roman" w:cs="Times New Roman"/>
                <w:i/>
                <w:iCs/>
                <w:lang w:eastAsia="lt-LT"/>
              </w:rPr>
              <w:t xml:space="preserve"> 6</w:t>
            </w:r>
            <w:r w:rsidRPr="004D513B">
              <w:rPr>
                <w:rFonts w:ascii="Times New Roman" w:eastAsia="Times New Roman" w:hAnsi="Times New Roman" w:cs="Times New Roman"/>
                <w:lang w:eastAsia="lt-LT"/>
              </w:rPr>
              <w:t xml:space="preserve"> viruso (HHV–6) DNR kiekybinis nustatymas</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1.84</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i/>
                <w:iCs/>
                <w:lang w:eastAsia="lt-LT"/>
              </w:rPr>
            </w:pPr>
            <w:proofErr w:type="spellStart"/>
            <w:r w:rsidRPr="004D513B">
              <w:rPr>
                <w:rFonts w:ascii="Times New Roman" w:eastAsia="Times New Roman" w:hAnsi="Times New Roman" w:cs="Times New Roman"/>
                <w:i/>
                <w:iCs/>
                <w:lang w:eastAsia="lt-LT"/>
              </w:rPr>
              <w:t>Herpes</w:t>
            </w:r>
            <w:proofErr w:type="spellEnd"/>
            <w:r w:rsidRPr="004D513B">
              <w:rPr>
                <w:rFonts w:ascii="Times New Roman" w:eastAsia="Times New Roman" w:hAnsi="Times New Roman" w:cs="Times New Roman"/>
                <w:i/>
                <w:iCs/>
                <w:lang w:eastAsia="lt-LT"/>
              </w:rPr>
              <w:t xml:space="preserve"> 7</w:t>
            </w:r>
            <w:r w:rsidRPr="004D513B">
              <w:rPr>
                <w:rFonts w:ascii="Times New Roman" w:eastAsia="Times New Roman" w:hAnsi="Times New Roman" w:cs="Times New Roman"/>
                <w:lang w:eastAsia="lt-LT"/>
              </w:rPr>
              <w:t xml:space="preserve"> viruso (HHV–7) DNR kokybinis nustatymas</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1.85</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i/>
                <w:iCs/>
                <w:lang w:eastAsia="lt-LT"/>
              </w:rPr>
            </w:pPr>
            <w:proofErr w:type="spellStart"/>
            <w:r w:rsidRPr="004D513B">
              <w:rPr>
                <w:rFonts w:ascii="Times New Roman" w:eastAsia="Times New Roman" w:hAnsi="Times New Roman" w:cs="Times New Roman"/>
                <w:i/>
                <w:iCs/>
                <w:lang w:eastAsia="lt-LT"/>
              </w:rPr>
              <w:t>Herpes</w:t>
            </w:r>
            <w:proofErr w:type="spellEnd"/>
            <w:r w:rsidRPr="004D513B">
              <w:rPr>
                <w:rFonts w:ascii="Times New Roman" w:eastAsia="Times New Roman" w:hAnsi="Times New Roman" w:cs="Times New Roman"/>
                <w:i/>
                <w:iCs/>
                <w:lang w:eastAsia="lt-LT"/>
              </w:rPr>
              <w:t xml:space="preserve"> 8</w:t>
            </w:r>
            <w:r w:rsidRPr="004D513B">
              <w:rPr>
                <w:rFonts w:ascii="Times New Roman" w:eastAsia="Times New Roman" w:hAnsi="Times New Roman" w:cs="Times New Roman"/>
                <w:lang w:eastAsia="lt-LT"/>
              </w:rPr>
              <w:t xml:space="preserve"> viruso (HHV–8) DNR kiekybinis nustatymas</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D513B">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1.86</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D513B">
            <w:pPr>
              <w:spacing w:after="0" w:line="240" w:lineRule="auto"/>
              <w:rPr>
                <w:rFonts w:ascii="Times New Roman" w:eastAsia="Times New Roman" w:hAnsi="Times New Roman" w:cs="Times New Roman"/>
                <w:i/>
                <w:iCs/>
                <w:lang w:eastAsia="lt-LT"/>
              </w:rPr>
            </w:pPr>
            <w:proofErr w:type="spellStart"/>
            <w:r w:rsidRPr="004D513B">
              <w:rPr>
                <w:rFonts w:ascii="Times New Roman" w:eastAsia="Times New Roman" w:hAnsi="Times New Roman" w:cs="Times New Roman"/>
                <w:i/>
                <w:iCs/>
                <w:lang w:eastAsia="lt-LT"/>
              </w:rPr>
              <w:t>Varicella</w:t>
            </w:r>
            <w:proofErr w:type="spellEnd"/>
            <w:r w:rsidRPr="004D513B">
              <w:rPr>
                <w:rFonts w:ascii="Times New Roman" w:eastAsia="Times New Roman" w:hAnsi="Times New Roman" w:cs="Times New Roman"/>
                <w:i/>
                <w:iCs/>
                <w:lang w:eastAsia="lt-LT"/>
              </w:rPr>
              <w:t xml:space="preserve"> </w:t>
            </w:r>
            <w:proofErr w:type="spellStart"/>
            <w:r w:rsidRPr="004D513B">
              <w:rPr>
                <w:rFonts w:ascii="Times New Roman" w:eastAsia="Times New Roman" w:hAnsi="Times New Roman" w:cs="Times New Roman"/>
                <w:i/>
                <w:iCs/>
                <w:lang w:eastAsia="lt-LT"/>
              </w:rPr>
              <w:t>zoster</w:t>
            </w:r>
            <w:proofErr w:type="spellEnd"/>
            <w:r w:rsidRPr="004D513B">
              <w:rPr>
                <w:rFonts w:ascii="Times New Roman" w:eastAsia="Times New Roman" w:hAnsi="Times New Roman" w:cs="Times New Roman"/>
                <w:lang w:eastAsia="lt-LT"/>
              </w:rPr>
              <w:t xml:space="preserve"> viruso (VZV) DNR kokybinis nustatymas</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D513B">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1.87</w:t>
            </w:r>
          </w:p>
        </w:tc>
        <w:tc>
          <w:tcPr>
            <w:tcW w:w="10066" w:type="dxa"/>
            <w:tcBorders>
              <w:top w:val="nil"/>
              <w:left w:val="nil"/>
              <w:bottom w:val="single" w:sz="4" w:space="0" w:color="auto"/>
              <w:right w:val="single" w:sz="4" w:space="0" w:color="auto"/>
            </w:tcBorders>
            <w:shd w:val="clear" w:color="auto" w:fill="auto"/>
            <w:vAlign w:val="bottom"/>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 xml:space="preserve">SARS-Cov-2 RNR nustatymas </w:t>
            </w:r>
            <w:proofErr w:type="spellStart"/>
            <w:r w:rsidRPr="004D513B">
              <w:rPr>
                <w:rFonts w:ascii="Times New Roman" w:eastAsia="Times New Roman" w:hAnsi="Times New Roman" w:cs="Times New Roman"/>
                <w:sz w:val="24"/>
                <w:szCs w:val="24"/>
                <w:lang w:eastAsia="lt-LT"/>
              </w:rPr>
              <w:t>tikralaikės</w:t>
            </w:r>
            <w:proofErr w:type="spellEnd"/>
            <w:r w:rsidRPr="004D513B">
              <w:rPr>
                <w:rFonts w:ascii="Times New Roman" w:eastAsia="Times New Roman" w:hAnsi="Times New Roman" w:cs="Times New Roman"/>
                <w:sz w:val="24"/>
                <w:szCs w:val="24"/>
                <w:lang w:eastAsia="lt-LT"/>
              </w:rPr>
              <w:t xml:space="preserve"> PGR metodu</w:t>
            </w:r>
          </w:p>
        </w:tc>
        <w:tc>
          <w:tcPr>
            <w:tcW w:w="1134" w:type="dxa"/>
            <w:tcBorders>
              <w:top w:val="nil"/>
              <w:left w:val="nil"/>
              <w:bottom w:val="single" w:sz="4" w:space="0" w:color="auto"/>
              <w:right w:val="single" w:sz="4" w:space="0" w:color="auto"/>
            </w:tcBorders>
            <w:shd w:val="clear" w:color="auto" w:fill="auto"/>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Atlikimo terminas ≤ 1 para</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1.88</w:t>
            </w:r>
          </w:p>
        </w:tc>
        <w:tc>
          <w:tcPr>
            <w:tcW w:w="10066" w:type="dxa"/>
            <w:tcBorders>
              <w:top w:val="nil"/>
              <w:left w:val="nil"/>
              <w:bottom w:val="single" w:sz="4" w:space="0" w:color="auto"/>
              <w:right w:val="single" w:sz="4" w:space="0" w:color="auto"/>
            </w:tcBorders>
            <w:shd w:val="clear" w:color="auto" w:fill="auto"/>
            <w:noWrap/>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Antikūnai prieš branduolio antigenus (ANA)</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100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1.89</w:t>
            </w:r>
          </w:p>
        </w:tc>
        <w:tc>
          <w:tcPr>
            <w:tcW w:w="10066"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 xml:space="preserve">Antikūnai prieš </w:t>
            </w:r>
            <w:proofErr w:type="spellStart"/>
            <w:r w:rsidRPr="004D513B">
              <w:rPr>
                <w:rFonts w:ascii="Times New Roman" w:eastAsia="Times New Roman" w:hAnsi="Times New Roman" w:cs="Times New Roman"/>
                <w:sz w:val="24"/>
                <w:szCs w:val="24"/>
                <w:lang w:eastAsia="lt-LT"/>
              </w:rPr>
              <w:t>neutrofilų</w:t>
            </w:r>
            <w:proofErr w:type="spellEnd"/>
            <w:r w:rsidRPr="004D513B">
              <w:rPr>
                <w:rFonts w:ascii="Times New Roman" w:eastAsia="Times New Roman" w:hAnsi="Times New Roman" w:cs="Times New Roman"/>
                <w:sz w:val="24"/>
                <w:szCs w:val="24"/>
                <w:lang w:eastAsia="lt-LT"/>
              </w:rPr>
              <w:t xml:space="preserve"> citoplazmos antigenus (ANCA)</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100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1.90</w:t>
            </w:r>
          </w:p>
        </w:tc>
        <w:tc>
          <w:tcPr>
            <w:tcW w:w="10066" w:type="dxa"/>
            <w:tcBorders>
              <w:top w:val="nil"/>
              <w:left w:val="nil"/>
              <w:bottom w:val="single" w:sz="4" w:space="0" w:color="auto"/>
              <w:right w:val="single" w:sz="4" w:space="0" w:color="auto"/>
            </w:tcBorders>
            <w:shd w:val="clear" w:color="auto" w:fill="auto"/>
            <w:vAlign w:val="bottom"/>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 xml:space="preserve">Antikūnai prieš </w:t>
            </w:r>
            <w:proofErr w:type="spellStart"/>
            <w:r w:rsidRPr="004D513B">
              <w:rPr>
                <w:rFonts w:ascii="Times New Roman" w:eastAsia="Times New Roman" w:hAnsi="Times New Roman" w:cs="Times New Roman"/>
                <w:sz w:val="24"/>
                <w:szCs w:val="24"/>
                <w:lang w:eastAsia="lt-LT"/>
              </w:rPr>
              <w:t>streptoliziną</w:t>
            </w:r>
            <w:proofErr w:type="spellEnd"/>
            <w:r w:rsidRPr="004D513B">
              <w:rPr>
                <w:rFonts w:ascii="Times New Roman" w:eastAsia="Times New Roman" w:hAnsi="Times New Roman" w:cs="Times New Roman"/>
                <w:sz w:val="24"/>
                <w:szCs w:val="24"/>
                <w:lang w:eastAsia="lt-LT"/>
              </w:rPr>
              <w:t xml:space="preserve"> O</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100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1.91</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IgA</w:t>
            </w:r>
            <w:proofErr w:type="spellEnd"/>
            <w:r w:rsidRPr="004D513B">
              <w:rPr>
                <w:rFonts w:ascii="Times New Roman" w:eastAsia="Times New Roman" w:hAnsi="Times New Roman" w:cs="Times New Roman"/>
                <w:sz w:val="24"/>
                <w:szCs w:val="24"/>
                <w:lang w:eastAsia="lt-LT"/>
              </w:rPr>
              <w:t xml:space="preserve"> </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1.92</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IgM</w:t>
            </w:r>
            <w:proofErr w:type="spellEnd"/>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1.93</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IgG</w:t>
            </w:r>
            <w:proofErr w:type="spellEnd"/>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1.94</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IgE</w:t>
            </w:r>
            <w:proofErr w:type="spellEnd"/>
            <w:r w:rsidRPr="004D513B">
              <w:rPr>
                <w:rFonts w:ascii="Times New Roman" w:eastAsia="Times New Roman" w:hAnsi="Times New Roman" w:cs="Times New Roman"/>
                <w:sz w:val="24"/>
                <w:szCs w:val="24"/>
                <w:lang w:eastAsia="lt-LT"/>
              </w:rPr>
              <w:t xml:space="preserve"> </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1.95</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Komplemento</w:t>
            </w:r>
            <w:proofErr w:type="spellEnd"/>
            <w:r w:rsidRPr="004D513B">
              <w:rPr>
                <w:rFonts w:ascii="Times New Roman" w:eastAsia="Times New Roman" w:hAnsi="Times New Roman" w:cs="Times New Roman"/>
                <w:sz w:val="24"/>
                <w:szCs w:val="24"/>
                <w:lang w:eastAsia="lt-LT"/>
              </w:rPr>
              <w:t xml:space="preserve"> baltymas C3c</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1.96</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Komplemento</w:t>
            </w:r>
            <w:proofErr w:type="spellEnd"/>
            <w:r w:rsidRPr="004D513B">
              <w:rPr>
                <w:rFonts w:ascii="Times New Roman" w:eastAsia="Times New Roman" w:hAnsi="Times New Roman" w:cs="Times New Roman"/>
                <w:sz w:val="24"/>
                <w:szCs w:val="24"/>
                <w:lang w:eastAsia="lt-LT"/>
              </w:rPr>
              <w:t xml:space="preserve"> baltymas C4</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1.97</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IgA</w:t>
            </w:r>
            <w:proofErr w:type="spellEnd"/>
            <w:r w:rsidRPr="004D513B">
              <w:rPr>
                <w:rFonts w:ascii="Times New Roman" w:eastAsia="Times New Roman" w:hAnsi="Times New Roman" w:cs="Times New Roman"/>
                <w:sz w:val="24"/>
                <w:szCs w:val="24"/>
                <w:lang w:eastAsia="lt-LT"/>
              </w:rPr>
              <w:t xml:space="preserve"> klasės antikūnai prieš audinių </w:t>
            </w:r>
            <w:proofErr w:type="spellStart"/>
            <w:r w:rsidRPr="004D513B">
              <w:rPr>
                <w:rFonts w:ascii="Times New Roman" w:eastAsia="Times New Roman" w:hAnsi="Times New Roman" w:cs="Times New Roman"/>
                <w:sz w:val="24"/>
                <w:szCs w:val="24"/>
                <w:lang w:eastAsia="lt-LT"/>
              </w:rPr>
              <w:t>transgliutaminazę</w:t>
            </w:r>
            <w:proofErr w:type="spellEnd"/>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150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lastRenderedPageBreak/>
              <w:t>1.98</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IgG</w:t>
            </w:r>
            <w:proofErr w:type="spellEnd"/>
            <w:r w:rsidRPr="004D513B">
              <w:rPr>
                <w:rFonts w:ascii="Times New Roman" w:eastAsia="Times New Roman" w:hAnsi="Times New Roman" w:cs="Times New Roman"/>
                <w:sz w:val="24"/>
                <w:szCs w:val="24"/>
                <w:lang w:eastAsia="lt-LT"/>
              </w:rPr>
              <w:t xml:space="preserve"> klasės antikūnai prieš audinių </w:t>
            </w:r>
            <w:proofErr w:type="spellStart"/>
            <w:r w:rsidRPr="004D513B">
              <w:rPr>
                <w:rFonts w:ascii="Times New Roman" w:eastAsia="Times New Roman" w:hAnsi="Times New Roman" w:cs="Times New Roman"/>
                <w:sz w:val="24"/>
                <w:szCs w:val="24"/>
                <w:lang w:eastAsia="lt-LT"/>
              </w:rPr>
              <w:t>transgliutaminazę</w:t>
            </w:r>
            <w:proofErr w:type="spellEnd"/>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150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1.99</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31458">
            <w:pPr>
              <w:spacing w:after="0" w:line="240" w:lineRule="auto"/>
              <w:rPr>
                <w:rFonts w:ascii="Times New Roman" w:eastAsia="Times New Roman" w:hAnsi="Times New Roman" w:cs="Times New Roman"/>
                <w:color w:val="000000"/>
                <w:sz w:val="24"/>
                <w:szCs w:val="24"/>
                <w:lang w:eastAsia="lt-LT"/>
              </w:rPr>
            </w:pPr>
            <w:r w:rsidRPr="004D513B">
              <w:rPr>
                <w:rFonts w:ascii="Times New Roman" w:eastAsia="Times New Roman" w:hAnsi="Times New Roman" w:cs="Times New Roman"/>
                <w:color w:val="000000"/>
                <w:sz w:val="24"/>
                <w:szCs w:val="24"/>
                <w:lang w:eastAsia="lt-LT"/>
              </w:rPr>
              <w:t xml:space="preserve">Antikūnai prieš ciklinį </w:t>
            </w:r>
            <w:proofErr w:type="spellStart"/>
            <w:r w:rsidRPr="004D513B">
              <w:rPr>
                <w:rFonts w:ascii="Times New Roman" w:eastAsia="Times New Roman" w:hAnsi="Times New Roman" w:cs="Times New Roman"/>
                <w:color w:val="000000"/>
                <w:sz w:val="24"/>
                <w:szCs w:val="24"/>
                <w:lang w:eastAsia="lt-LT"/>
              </w:rPr>
              <w:t>citrulinintą</w:t>
            </w:r>
            <w:proofErr w:type="spellEnd"/>
            <w:r w:rsidRPr="004D513B">
              <w:rPr>
                <w:rFonts w:ascii="Times New Roman" w:eastAsia="Times New Roman" w:hAnsi="Times New Roman" w:cs="Times New Roman"/>
                <w:color w:val="000000"/>
                <w:sz w:val="24"/>
                <w:szCs w:val="24"/>
                <w:lang w:eastAsia="lt-LT"/>
              </w:rPr>
              <w:t xml:space="preserve"> peptidą (</w:t>
            </w:r>
            <w:proofErr w:type="spellStart"/>
            <w:r w:rsidRPr="004D513B">
              <w:rPr>
                <w:rFonts w:ascii="Times New Roman" w:eastAsia="Times New Roman" w:hAnsi="Times New Roman" w:cs="Times New Roman"/>
                <w:color w:val="000000"/>
                <w:sz w:val="24"/>
                <w:szCs w:val="24"/>
                <w:lang w:eastAsia="lt-LT"/>
              </w:rPr>
              <w:t>anti</w:t>
            </w:r>
            <w:proofErr w:type="spellEnd"/>
            <w:r w:rsidRPr="004D513B">
              <w:rPr>
                <w:rFonts w:ascii="Times New Roman" w:eastAsia="Times New Roman" w:hAnsi="Times New Roman" w:cs="Times New Roman"/>
                <w:color w:val="000000"/>
                <w:sz w:val="24"/>
                <w:szCs w:val="24"/>
                <w:lang w:eastAsia="lt-LT"/>
              </w:rPr>
              <w:t>-CCP)</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100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1.100</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IgG</w:t>
            </w:r>
            <w:proofErr w:type="spellEnd"/>
            <w:r w:rsidRPr="004D513B">
              <w:rPr>
                <w:rFonts w:ascii="Times New Roman" w:eastAsia="Times New Roman" w:hAnsi="Times New Roman" w:cs="Times New Roman"/>
                <w:sz w:val="24"/>
                <w:szCs w:val="24"/>
                <w:lang w:eastAsia="lt-LT"/>
              </w:rPr>
              <w:t xml:space="preserve"> antikūnų prieš Tymų virusą nustatymas kraujo serume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15</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1.101</w:t>
            </w:r>
          </w:p>
        </w:tc>
        <w:tc>
          <w:tcPr>
            <w:tcW w:w="10066" w:type="dxa"/>
            <w:tcBorders>
              <w:top w:val="nil"/>
              <w:left w:val="nil"/>
              <w:bottom w:val="single" w:sz="4" w:space="0" w:color="auto"/>
              <w:right w:val="single" w:sz="4" w:space="0" w:color="auto"/>
            </w:tcBorders>
            <w:shd w:val="clear" w:color="auto" w:fill="auto"/>
            <w:noWrap/>
            <w:vAlign w:val="bottom"/>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IgM</w:t>
            </w:r>
            <w:proofErr w:type="spellEnd"/>
            <w:r w:rsidRPr="004D513B">
              <w:rPr>
                <w:rFonts w:ascii="Times New Roman" w:eastAsia="Times New Roman" w:hAnsi="Times New Roman" w:cs="Times New Roman"/>
                <w:sz w:val="24"/>
                <w:szCs w:val="24"/>
                <w:lang w:eastAsia="lt-LT"/>
              </w:rPr>
              <w:t xml:space="preserve"> antikūnų prieš Tymų virusą nustatymas kraujo serume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15</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1.102</w:t>
            </w:r>
          </w:p>
        </w:tc>
        <w:tc>
          <w:tcPr>
            <w:tcW w:w="10066" w:type="dxa"/>
            <w:tcBorders>
              <w:top w:val="nil"/>
              <w:left w:val="nil"/>
              <w:bottom w:val="single" w:sz="4" w:space="0" w:color="auto"/>
              <w:right w:val="single" w:sz="4" w:space="0" w:color="auto"/>
            </w:tcBorders>
            <w:shd w:val="clear" w:color="auto" w:fill="auto"/>
            <w:noWrap/>
            <w:vAlign w:val="bottom"/>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Legionella</w:t>
            </w:r>
            <w:proofErr w:type="spellEnd"/>
            <w:r w:rsidRPr="004D513B">
              <w:rPr>
                <w:rFonts w:ascii="Times New Roman" w:eastAsia="Times New Roman" w:hAnsi="Times New Roman" w:cs="Times New Roman"/>
                <w:sz w:val="24"/>
                <w:szCs w:val="24"/>
                <w:lang w:eastAsia="lt-LT"/>
              </w:rPr>
              <w:t xml:space="preserve"> </w:t>
            </w:r>
            <w:proofErr w:type="spellStart"/>
            <w:r w:rsidRPr="004D513B">
              <w:rPr>
                <w:rFonts w:ascii="Times New Roman" w:eastAsia="Times New Roman" w:hAnsi="Times New Roman" w:cs="Times New Roman"/>
                <w:sz w:val="24"/>
                <w:szCs w:val="24"/>
                <w:lang w:eastAsia="lt-LT"/>
              </w:rPr>
              <w:t>pneumophila</w:t>
            </w:r>
            <w:proofErr w:type="spellEnd"/>
            <w:r w:rsidRPr="004D513B">
              <w:rPr>
                <w:rFonts w:ascii="Times New Roman" w:eastAsia="Times New Roman" w:hAnsi="Times New Roman" w:cs="Times New Roman"/>
                <w:sz w:val="24"/>
                <w:szCs w:val="24"/>
                <w:lang w:eastAsia="lt-LT"/>
              </w:rPr>
              <w:t xml:space="preserve"> antigeno nustatymas šlapime</w:t>
            </w:r>
          </w:p>
        </w:tc>
        <w:tc>
          <w:tcPr>
            <w:tcW w:w="1134" w:type="dxa"/>
            <w:tcBorders>
              <w:top w:val="nil"/>
              <w:left w:val="nil"/>
              <w:bottom w:val="single" w:sz="4" w:space="0" w:color="auto"/>
              <w:right w:val="single" w:sz="4" w:space="0" w:color="auto"/>
            </w:tcBorders>
            <w:shd w:val="clear" w:color="auto" w:fill="auto"/>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200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1.103</w:t>
            </w:r>
          </w:p>
        </w:tc>
        <w:tc>
          <w:tcPr>
            <w:tcW w:w="10066" w:type="dxa"/>
            <w:tcBorders>
              <w:top w:val="nil"/>
              <w:left w:val="nil"/>
              <w:bottom w:val="single" w:sz="4" w:space="0" w:color="auto"/>
              <w:right w:val="single" w:sz="4" w:space="0" w:color="auto"/>
            </w:tcBorders>
            <w:shd w:val="clear" w:color="auto" w:fill="auto"/>
            <w:vAlign w:val="bottom"/>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Kalprotektinas</w:t>
            </w:r>
            <w:proofErr w:type="spellEnd"/>
            <w:r w:rsidRPr="004D513B">
              <w:rPr>
                <w:rFonts w:ascii="Times New Roman" w:eastAsia="Times New Roman" w:hAnsi="Times New Roman" w:cs="Times New Roman"/>
                <w:sz w:val="24"/>
                <w:szCs w:val="24"/>
                <w:lang w:eastAsia="lt-LT"/>
              </w:rPr>
              <w:t xml:space="preserve"> išmatose</w:t>
            </w:r>
          </w:p>
        </w:tc>
        <w:tc>
          <w:tcPr>
            <w:tcW w:w="1134" w:type="dxa"/>
            <w:tcBorders>
              <w:top w:val="nil"/>
              <w:left w:val="nil"/>
              <w:bottom w:val="single" w:sz="4" w:space="0" w:color="auto"/>
              <w:right w:val="single" w:sz="4" w:space="0" w:color="auto"/>
            </w:tcBorders>
            <w:shd w:val="clear" w:color="auto" w:fill="auto"/>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1.104</w:t>
            </w:r>
          </w:p>
        </w:tc>
        <w:tc>
          <w:tcPr>
            <w:tcW w:w="10066" w:type="dxa"/>
            <w:tcBorders>
              <w:top w:val="nil"/>
              <w:left w:val="nil"/>
              <w:bottom w:val="single" w:sz="4" w:space="0" w:color="auto"/>
              <w:right w:val="single" w:sz="4" w:space="0" w:color="auto"/>
            </w:tcBorders>
            <w:shd w:val="clear" w:color="auto" w:fill="auto"/>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Skreplių pasėlis rankiniu būdu, neigiamas</w:t>
            </w:r>
          </w:p>
        </w:tc>
        <w:tc>
          <w:tcPr>
            <w:tcW w:w="1134" w:type="dxa"/>
            <w:tcBorders>
              <w:top w:val="nil"/>
              <w:left w:val="nil"/>
              <w:bottom w:val="single" w:sz="4" w:space="0" w:color="auto"/>
              <w:right w:val="single" w:sz="4" w:space="0" w:color="auto"/>
            </w:tcBorders>
            <w:shd w:val="clear" w:color="auto" w:fill="auto"/>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1.105</w:t>
            </w:r>
          </w:p>
        </w:tc>
        <w:tc>
          <w:tcPr>
            <w:tcW w:w="10066" w:type="dxa"/>
            <w:tcBorders>
              <w:top w:val="nil"/>
              <w:left w:val="nil"/>
              <w:bottom w:val="single" w:sz="4" w:space="0" w:color="auto"/>
              <w:right w:val="single" w:sz="4" w:space="0" w:color="auto"/>
            </w:tcBorders>
            <w:shd w:val="clear" w:color="auto" w:fill="auto"/>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Bronchoalveolinio</w:t>
            </w:r>
            <w:proofErr w:type="spellEnd"/>
            <w:r w:rsidRPr="004D513B">
              <w:rPr>
                <w:rFonts w:ascii="Times New Roman" w:eastAsia="Times New Roman" w:hAnsi="Times New Roman" w:cs="Times New Roman"/>
                <w:sz w:val="24"/>
                <w:szCs w:val="24"/>
                <w:lang w:eastAsia="lt-LT"/>
              </w:rPr>
              <w:t xml:space="preserve"> </w:t>
            </w:r>
            <w:proofErr w:type="spellStart"/>
            <w:r w:rsidRPr="004D513B">
              <w:rPr>
                <w:rFonts w:ascii="Times New Roman" w:eastAsia="Times New Roman" w:hAnsi="Times New Roman" w:cs="Times New Roman"/>
                <w:sz w:val="24"/>
                <w:szCs w:val="24"/>
                <w:lang w:eastAsia="lt-LT"/>
              </w:rPr>
              <w:t>lavažo</w:t>
            </w:r>
            <w:proofErr w:type="spellEnd"/>
            <w:r w:rsidRPr="004D513B">
              <w:rPr>
                <w:rFonts w:ascii="Times New Roman" w:eastAsia="Times New Roman" w:hAnsi="Times New Roman" w:cs="Times New Roman"/>
                <w:sz w:val="24"/>
                <w:szCs w:val="24"/>
                <w:lang w:eastAsia="lt-LT"/>
              </w:rPr>
              <w:t xml:space="preserve"> pasėlis rankiniu būdu, neigiamas</w:t>
            </w:r>
          </w:p>
        </w:tc>
        <w:tc>
          <w:tcPr>
            <w:tcW w:w="1134" w:type="dxa"/>
            <w:tcBorders>
              <w:top w:val="nil"/>
              <w:left w:val="nil"/>
              <w:bottom w:val="single" w:sz="4" w:space="0" w:color="auto"/>
              <w:right w:val="single" w:sz="4" w:space="0" w:color="auto"/>
            </w:tcBorders>
            <w:shd w:val="clear" w:color="auto" w:fill="auto"/>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10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1.106</w:t>
            </w:r>
          </w:p>
        </w:tc>
        <w:tc>
          <w:tcPr>
            <w:tcW w:w="10066" w:type="dxa"/>
            <w:tcBorders>
              <w:top w:val="nil"/>
              <w:left w:val="nil"/>
              <w:bottom w:val="single" w:sz="4" w:space="0" w:color="auto"/>
              <w:right w:val="single" w:sz="4" w:space="0" w:color="auto"/>
            </w:tcBorders>
            <w:shd w:val="clear" w:color="auto" w:fill="auto"/>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Šlapimo pasėlis rankiniu būdu, neigiamas</w:t>
            </w:r>
          </w:p>
        </w:tc>
        <w:tc>
          <w:tcPr>
            <w:tcW w:w="1134" w:type="dxa"/>
            <w:tcBorders>
              <w:top w:val="nil"/>
              <w:left w:val="nil"/>
              <w:bottom w:val="single" w:sz="4" w:space="0" w:color="auto"/>
              <w:right w:val="single" w:sz="4" w:space="0" w:color="auto"/>
            </w:tcBorders>
            <w:shd w:val="clear" w:color="auto" w:fill="auto"/>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900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1.107</w:t>
            </w:r>
          </w:p>
        </w:tc>
        <w:tc>
          <w:tcPr>
            <w:tcW w:w="10066" w:type="dxa"/>
            <w:tcBorders>
              <w:top w:val="nil"/>
              <w:left w:val="nil"/>
              <w:bottom w:val="single" w:sz="4" w:space="0" w:color="auto"/>
              <w:right w:val="single" w:sz="4" w:space="0" w:color="auto"/>
            </w:tcBorders>
            <w:shd w:val="clear" w:color="auto" w:fill="auto"/>
            <w:noWrap/>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Kraujo pasėlis automatizuotu būdu (</w:t>
            </w:r>
            <w:proofErr w:type="spellStart"/>
            <w:r w:rsidRPr="004D513B">
              <w:rPr>
                <w:rFonts w:ascii="Times New Roman" w:eastAsia="Times New Roman" w:hAnsi="Times New Roman" w:cs="Times New Roman"/>
                <w:sz w:val="24"/>
                <w:szCs w:val="24"/>
                <w:lang w:eastAsia="lt-LT"/>
              </w:rPr>
              <w:t>aerobams</w:t>
            </w:r>
            <w:proofErr w:type="spellEnd"/>
            <w:r w:rsidRPr="004D513B">
              <w:rPr>
                <w:rFonts w:ascii="Times New Roman" w:eastAsia="Times New Roman" w:hAnsi="Times New Roman" w:cs="Times New Roman"/>
                <w:sz w:val="24"/>
                <w:szCs w:val="24"/>
                <w:lang w:eastAsia="lt-LT"/>
              </w:rPr>
              <w:t xml:space="preserve"> ir </w:t>
            </w:r>
            <w:proofErr w:type="spellStart"/>
            <w:r w:rsidRPr="004D513B">
              <w:rPr>
                <w:rFonts w:ascii="Times New Roman" w:eastAsia="Times New Roman" w:hAnsi="Times New Roman" w:cs="Times New Roman"/>
                <w:sz w:val="24"/>
                <w:szCs w:val="24"/>
                <w:lang w:eastAsia="lt-LT"/>
              </w:rPr>
              <w:t>anaerobams</w:t>
            </w:r>
            <w:proofErr w:type="spellEnd"/>
            <w:r w:rsidRPr="004D513B">
              <w:rPr>
                <w:rFonts w:ascii="Times New Roman" w:eastAsia="Times New Roman" w:hAnsi="Times New Roman" w:cs="Times New Roman"/>
                <w:sz w:val="24"/>
                <w:szCs w:val="24"/>
                <w:lang w:eastAsia="lt-LT"/>
              </w:rPr>
              <w:t>), neigiamas</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1500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1.108</w:t>
            </w:r>
          </w:p>
        </w:tc>
        <w:tc>
          <w:tcPr>
            <w:tcW w:w="10066" w:type="dxa"/>
            <w:tcBorders>
              <w:top w:val="nil"/>
              <w:left w:val="nil"/>
              <w:bottom w:val="single" w:sz="4" w:space="0" w:color="auto"/>
              <w:right w:val="single" w:sz="4" w:space="0" w:color="auto"/>
            </w:tcBorders>
            <w:shd w:val="clear" w:color="auto" w:fill="auto"/>
            <w:noWrap/>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Kraujo pasėlis grybams automatizuotu būdu nustatyti</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1.109</w:t>
            </w:r>
          </w:p>
        </w:tc>
        <w:tc>
          <w:tcPr>
            <w:tcW w:w="10066"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Stuburo smegenų skysčio pasėlis rankiniu būdu, neigiamas</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1.110</w:t>
            </w:r>
          </w:p>
        </w:tc>
        <w:tc>
          <w:tcPr>
            <w:tcW w:w="10066"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Sterilių organizmo skysčių pasėlis rankiniu būdu, neigiamas</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1.111</w:t>
            </w:r>
          </w:p>
        </w:tc>
        <w:tc>
          <w:tcPr>
            <w:tcW w:w="10066"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 xml:space="preserve">Pūlingų </w:t>
            </w:r>
            <w:proofErr w:type="spellStart"/>
            <w:r w:rsidRPr="004D513B">
              <w:rPr>
                <w:rFonts w:ascii="Times New Roman" w:eastAsia="Times New Roman" w:hAnsi="Times New Roman" w:cs="Times New Roman"/>
                <w:sz w:val="24"/>
                <w:szCs w:val="24"/>
                <w:lang w:eastAsia="lt-LT"/>
              </w:rPr>
              <w:t>eksudatų</w:t>
            </w:r>
            <w:proofErr w:type="spellEnd"/>
            <w:r w:rsidRPr="004D513B">
              <w:rPr>
                <w:rFonts w:ascii="Times New Roman" w:eastAsia="Times New Roman" w:hAnsi="Times New Roman" w:cs="Times New Roman"/>
                <w:sz w:val="24"/>
                <w:szCs w:val="24"/>
                <w:lang w:eastAsia="lt-LT"/>
              </w:rPr>
              <w:t xml:space="preserve"> pasėlis, neigiamas</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60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1.112</w:t>
            </w:r>
          </w:p>
        </w:tc>
        <w:tc>
          <w:tcPr>
            <w:tcW w:w="10066"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 xml:space="preserve">Tepinėlių iš žaizdų </w:t>
            </w:r>
            <w:proofErr w:type="spellStart"/>
            <w:r w:rsidRPr="004D513B">
              <w:rPr>
                <w:rFonts w:ascii="Times New Roman" w:eastAsia="Times New Roman" w:hAnsi="Times New Roman" w:cs="Times New Roman"/>
                <w:sz w:val="24"/>
                <w:szCs w:val="24"/>
                <w:lang w:eastAsia="lt-LT"/>
              </w:rPr>
              <w:t>aerobams</w:t>
            </w:r>
            <w:proofErr w:type="spellEnd"/>
            <w:r w:rsidRPr="004D513B">
              <w:rPr>
                <w:rFonts w:ascii="Times New Roman" w:eastAsia="Times New Roman" w:hAnsi="Times New Roman" w:cs="Times New Roman"/>
                <w:sz w:val="24"/>
                <w:szCs w:val="24"/>
                <w:lang w:eastAsia="lt-LT"/>
              </w:rPr>
              <w:t xml:space="preserve"> pasėlis, neigiamas</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200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1.113</w:t>
            </w:r>
          </w:p>
        </w:tc>
        <w:tc>
          <w:tcPr>
            <w:tcW w:w="10066"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Tepinėlių iš akių pasėlis, neigiamas</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1.114</w:t>
            </w:r>
          </w:p>
        </w:tc>
        <w:tc>
          <w:tcPr>
            <w:tcW w:w="10066"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Tepinėlių iš ausų pasėlis, neigiamas</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1.115</w:t>
            </w:r>
          </w:p>
        </w:tc>
        <w:tc>
          <w:tcPr>
            <w:tcW w:w="10066"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Tepinėlis iš nosies auksiniam stafilokokui nustatyti, neigiamas</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100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1.116</w:t>
            </w:r>
          </w:p>
        </w:tc>
        <w:tc>
          <w:tcPr>
            <w:tcW w:w="10066"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Tepinėlio iš gerklų pasėlis hemoliziniams streptokokams nustatyti, neigiamas</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15</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1.117</w:t>
            </w:r>
          </w:p>
        </w:tc>
        <w:tc>
          <w:tcPr>
            <w:tcW w:w="10066"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Kateterių, drenų pasėlis, neigiamas</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1.118</w:t>
            </w:r>
          </w:p>
        </w:tc>
        <w:tc>
          <w:tcPr>
            <w:tcW w:w="10066" w:type="dxa"/>
            <w:tcBorders>
              <w:top w:val="nil"/>
              <w:left w:val="nil"/>
              <w:bottom w:val="single" w:sz="4" w:space="0" w:color="auto"/>
              <w:right w:val="single" w:sz="4" w:space="0" w:color="auto"/>
            </w:tcBorders>
            <w:shd w:val="clear" w:color="auto" w:fill="auto"/>
            <w:vAlign w:val="bottom"/>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Mikroorganizmų identifikavimas MALDI-TOF masių spektrometrijos metodu</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900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1.119</w:t>
            </w:r>
          </w:p>
        </w:tc>
        <w:tc>
          <w:tcPr>
            <w:tcW w:w="10066"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Išmatų diagnostinis pasėlis, neigiamas</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1.120</w:t>
            </w:r>
          </w:p>
        </w:tc>
        <w:tc>
          <w:tcPr>
            <w:tcW w:w="10066"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Įvairios patologinės medžiagos pasėlis grybams (išskyrus odos, nagų ir plaukų) nustatyti, neigiamas</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400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1.121</w:t>
            </w:r>
          </w:p>
        </w:tc>
        <w:tc>
          <w:tcPr>
            <w:tcW w:w="10066"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Patologinės medžiagos tepinėlio, dažyto Gramo būdu, mikroskopija</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1.122</w:t>
            </w:r>
          </w:p>
        </w:tc>
        <w:tc>
          <w:tcPr>
            <w:tcW w:w="10066"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Jautrumo antibakteriniams vaistams nustatymas diskų difuzijos metodu (6 diskai)</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400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1.123</w:t>
            </w:r>
          </w:p>
        </w:tc>
        <w:tc>
          <w:tcPr>
            <w:tcW w:w="10066" w:type="dxa"/>
            <w:tcBorders>
              <w:top w:val="nil"/>
              <w:left w:val="nil"/>
              <w:bottom w:val="single" w:sz="4" w:space="0" w:color="auto"/>
              <w:right w:val="single" w:sz="4" w:space="0" w:color="auto"/>
            </w:tcBorders>
            <w:shd w:val="clear" w:color="auto" w:fill="auto"/>
            <w:noWrap/>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Jautrumo antibakteriniams vaistams nustatymas diskų difuzijos metodu (12 diskų)</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600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1.124</w:t>
            </w:r>
          </w:p>
        </w:tc>
        <w:tc>
          <w:tcPr>
            <w:tcW w:w="10066"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Karbapenemazių</w:t>
            </w:r>
            <w:proofErr w:type="spellEnd"/>
            <w:r w:rsidRPr="004D513B">
              <w:rPr>
                <w:rFonts w:ascii="Times New Roman" w:eastAsia="Times New Roman" w:hAnsi="Times New Roman" w:cs="Times New Roman"/>
                <w:sz w:val="24"/>
                <w:szCs w:val="24"/>
                <w:lang w:eastAsia="lt-LT"/>
              </w:rPr>
              <w:t xml:space="preserve"> tyrimas bakterijų kultūroje </w:t>
            </w:r>
            <w:proofErr w:type="spellStart"/>
            <w:r w:rsidRPr="004D513B">
              <w:rPr>
                <w:rFonts w:ascii="Times New Roman" w:eastAsia="Times New Roman" w:hAnsi="Times New Roman" w:cs="Times New Roman"/>
                <w:sz w:val="24"/>
                <w:szCs w:val="24"/>
                <w:lang w:eastAsia="lt-LT"/>
              </w:rPr>
              <w:t>imunochromatografiniu</w:t>
            </w:r>
            <w:proofErr w:type="spellEnd"/>
            <w:r w:rsidRPr="004D513B">
              <w:rPr>
                <w:rFonts w:ascii="Times New Roman" w:eastAsia="Times New Roman" w:hAnsi="Times New Roman" w:cs="Times New Roman"/>
                <w:sz w:val="24"/>
                <w:szCs w:val="24"/>
                <w:lang w:eastAsia="lt-LT"/>
              </w:rPr>
              <w:t xml:space="preserve"> metodu</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100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630"/>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1.125</w:t>
            </w:r>
          </w:p>
        </w:tc>
        <w:tc>
          <w:tcPr>
            <w:tcW w:w="10066"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Jautrumo antibakteriniams vaistams nustatymas automatizuota sistema</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1.126</w:t>
            </w:r>
          </w:p>
        </w:tc>
        <w:tc>
          <w:tcPr>
            <w:tcW w:w="10066"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Antibakterinio vaisto MIK (mg/ml) nustatymas E-testų metodu (viena bakterija-vienas vaistas)</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150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1.127</w:t>
            </w:r>
          </w:p>
        </w:tc>
        <w:tc>
          <w:tcPr>
            <w:tcW w:w="10066"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Antibakterinio vaisto MIK (mg/ml) nustatymas automatizuota skiedimo sistema</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1.128</w:t>
            </w:r>
          </w:p>
        </w:tc>
        <w:tc>
          <w:tcPr>
            <w:tcW w:w="10066"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 xml:space="preserve">Jautrumo </w:t>
            </w:r>
            <w:proofErr w:type="spellStart"/>
            <w:r w:rsidRPr="004D513B">
              <w:rPr>
                <w:rFonts w:ascii="Times New Roman" w:eastAsia="Times New Roman" w:hAnsi="Times New Roman" w:cs="Times New Roman"/>
                <w:sz w:val="24"/>
                <w:szCs w:val="24"/>
                <w:lang w:eastAsia="lt-LT"/>
              </w:rPr>
              <w:t>priešgrybiniams</w:t>
            </w:r>
            <w:proofErr w:type="spellEnd"/>
            <w:r w:rsidRPr="004D513B">
              <w:rPr>
                <w:rFonts w:ascii="Times New Roman" w:eastAsia="Times New Roman" w:hAnsi="Times New Roman" w:cs="Times New Roman"/>
                <w:sz w:val="24"/>
                <w:szCs w:val="24"/>
                <w:lang w:eastAsia="lt-LT"/>
              </w:rPr>
              <w:t xml:space="preserve"> vaistams nustatymas E-testų metodu (vienas vaistas vienai kultūra)</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lastRenderedPageBreak/>
              <w:t>1.129</w:t>
            </w:r>
          </w:p>
        </w:tc>
        <w:tc>
          <w:tcPr>
            <w:tcW w:w="10066"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Šigelių</w:t>
            </w:r>
            <w:proofErr w:type="spellEnd"/>
            <w:r w:rsidRPr="004D513B">
              <w:rPr>
                <w:rFonts w:ascii="Times New Roman" w:eastAsia="Times New Roman" w:hAnsi="Times New Roman" w:cs="Times New Roman"/>
                <w:sz w:val="24"/>
                <w:szCs w:val="24"/>
                <w:lang w:eastAsia="lt-LT"/>
              </w:rPr>
              <w:t xml:space="preserve"> identifikavimas iki rūšies</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10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1.130</w:t>
            </w:r>
          </w:p>
        </w:tc>
        <w:tc>
          <w:tcPr>
            <w:tcW w:w="10066"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Salmonelių identifikavimas iki rūšies</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10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30"/>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1.131</w:t>
            </w:r>
          </w:p>
        </w:tc>
        <w:tc>
          <w:tcPr>
            <w:tcW w:w="10066" w:type="dxa"/>
            <w:tcBorders>
              <w:top w:val="nil"/>
              <w:left w:val="nil"/>
              <w:bottom w:val="single" w:sz="4" w:space="0" w:color="auto"/>
              <w:right w:val="single" w:sz="4" w:space="0" w:color="auto"/>
            </w:tcBorders>
            <w:shd w:val="clear" w:color="auto" w:fill="auto"/>
            <w:vAlign w:val="bottom"/>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Enteropatogeninių</w:t>
            </w:r>
            <w:proofErr w:type="spellEnd"/>
            <w:r w:rsidRPr="004D513B">
              <w:rPr>
                <w:rFonts w:ascii="Times New Roman" w:eastAsia="Times New Roman" w:hAnsi="Times New Roman" w:cs="Times New Roman"/>
                <w:sz w:val="24"/>
                <w:szCs w:val="24"/>
                <w:lang w:eastAsia="lt-LT"/>
              </w:rPr>
              <w:t xml:space="preserve"> </w:t>
            </w:r>
            <w:proofErr w:type="spellStart"/>
            <w:r w:rsidRPr="004D513B">
              <w:rPr>
                <w:rFonts w:ascii="Times New Roman" w:eastAsia="Times New Roman" w:hAnsi="Times New Roman" w:cs="Times New Roman"/>
                <w:sz w:val="24"/>
                <w:szCs w:val="24"/>
                <w:lang w:eastAsia="lt-LT"/>
              </w:rPr>
              <w:t>ešerichijų</w:t>
            </w:r>
            <w:proofErr w:type="spellEnd"/>
            <w:r w:rsidRPr="004D513B">
              <w:rPr>
                <w:rFonts w:ascii="Times New Roman" w:eastAsia="Times New Roman" w:hAnsi="Times New Roman" w:cs="Times New Roman"/>
                <w:sz w:val="24"/>
                <w:szCs w:val="24"/>
                <w:lang w:eastAsia="lt-LT"/>
              </w:rPr>
              <w:t xml:space="preserve"> identifikavimas iki rūšies</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1.132</w:t>
            </w:r>
          </w:p>
        </w:tc>
        <w:tc>
          <w:tcPr>
            <w:tcW w:w="10066"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i/>
                <w:iCs/>
                <w:sz w:val="24"/>
                <w:szCs w:val="24"/>
                <w:lang w:eastAsia="lt-LT"/>
              </w:rPr>
            </w:pPr>
            <w:proofErr w:type="spellStart"/>
            <w:r w:rsidRPr="004D513B">
              <w:rPr>
                <w:rFonts w:ascii="Times New Roman" w:eastAsia="Times New Roman" w:hAnsi="Times New Roman" w:cs="Times New Roman"/>
                <w:i/>
                <w:iCs/>
                <w:sz w:val="24"/>
                <w:szCs w:val="24"/>
                <w:lang w:eastAsia="lt-LT"/>
              </w:rPr>
              <w:t>Streptococcus</w:t>
            </w:r>
            <w:proofErr w:type="spellEnd"/>
            <w:r w:rsidRPr="004D513B">
              <w:rPr>
                <w:rFonts w:ascii="Times New Roman" w:eastAsia="Times New Roman" w:hAnsi="Times New Roman" w:cs="Times New Roman"/>
                <w:i/>
                <w:iCs/>
                <w:sz w:val="24"/>
                <w:szCs w:val="24"/>
                <w:lang w:eastAsia="lt-LT"/>
              </w:rPr>
              <w:t xml:space="preserve"> </w:t>
            </w:r>
            <w:proofErr w:type="spellStart"/>
            <w:r w:rsidRPr="004D513B">
              <w:rPr>
                <w:rFonts w:ascii="Times New Roman" w:eastAsia="Times New Roman" w:hAnsi="Times New Roman" w:cs="Times New Roman"/>
                <w:i/>
                <w:iCs/>
                <w:sz w:val="24"/>
                <w:szCs w:val="24"/>
                <w:lang w:eastAsia="lt-LT"/>
              </w:rPr>
              <w:t>pneumoniae</w:t>
            </w:r>
            <w:proofErr w:type="spellEnd"/>
            <w:r w:rsidRPr="004D513B">
              <w:rPr>
                <w:rFonts w:ascii="Times New Roman" w:eastAsia="Times New Roman" w:hAnsi="Times New Roman" w:cs="Times New Roman"/>
                <w:sz w:val="24"/>
                <w:szCs w:val="24"/>
                <w:lang w:eastAsia="lt-LT"/>
              </w:rPr>
              <w:t xml:space="preserve"> identifikavimas</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4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1.133</w:t>
            </w:r>
          </w:p>
        </w:tc>
        <w:tc>
          <w:tcPr>
            <w:tcW w:w="10066"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Pseudomonų</w:t>
            </w:r>
            <w:proofErr w:type="spellEnd"/>
            <w:r w:rsidRPr="004D513B">
              <w:rPr>
                <w:rFonts w:ascii="Times New Roman" w:eastAsia="Times New Roman" w:hAnsi="Times New Roman" w:cs="Times New Roman"/>
                <w:sz w:val="24"/>
                <w:szCs w:val="24"/>
                <w:lang w:eastAsia="lt-LT"/>
              </w:rPr>
              <w:t xml:space="preserve"> ir kt. </w:t>
            </w:r>
            <w:proofErr w:type="spellStart"/>
            <w:r w:rsidRPr="004D513B">
              <w:rPr>
                <w:rFonts w:ascii="Times New Roman" w:eastAsia="Times New Roman" w:hAnsi="Times New Roman" w:cs="Times New Roman"/>
                <w:sz w:val="24"/>
                <w:szCs w:val="24"/>
                <w:lang w:eastAsia="lt-LT"/>
              </w:rPr>
              <w:t>biochemiškai</w:t>
            </w:r>
            <w:proofErr w:type="spellEnd"/>
            <w:r w:rsidRPr="004D513B">
              <w:rPr>
                <w:rFonts w:ascii="Times New Roman" w:eastAsia="Times New Roman" w:hAnsi="Times New Roman" w:cs="Times New Roman"/>
                <w:sz w:val="24"/>
                <w:szCs w:val="24"/>
                <w:lang w:eastAsia="lt-LT"/>
              </w:rPr>
              <w:t xml:space="preserve"> neaktyvių lazdelių identifikavimas</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100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1.134</w:t>
            </w:r>
          </w:p>
        </w:tc>
        <w:tc>
          <w:tcPr>
            <w:tcW w:w="10066"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Listerijų</w:t>
            </w:r>
            <w:proofErr w:type="spellEnd"/>
            <w:r w:rsidRPr="004D513B">
              <w:rPr>
                <w:rFonts w:ascii="Times New Roman" w:eastAsia="Times New Roman" w:hAnsi="Times New Roman" w:cs="Times New Roman"/>
                <w:sz w:val="24"/>
                <w:szCs w:val="24"/>
                <w:lang w:eastAsia="lt-LT"/>
              </w:rPr>
              <w:t xml:space="preserve"> identifikavimas iki rūšies</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10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1.135</w:t>
            </w:r>
          </w:p>
        </w:tc>
        <w:tc>
          <w:tcPr>
            <w:tcW w:w="10066"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i/>
                <w:iCs/>
                <w:sz w:val="24"/>
                <w:szCs w:val="24"/>
                <w:lang w:eastAsia="lt-LT"/>
              </w:rPr>
            </w:pPr>
            <w:proofErr w:type="spellStart"/>
            <w:r w:rsidRPr="004D513B">
              <w:rPr>
                <w:rFonts w:ascii="Times New Roman" w:eastAsia="Times New Roman" w:hAnsi="Times New Roman" w:cs="Times New Roman"/>
                <w:i/>
                <w:iCs/>
                <w:sz w:val="24"/>
                <w:szCs w:val="24"/>
                <w:lang w:eastAsia="lt-LT"/>
              </w:rPr>
              <w:t>Candida</w:t>
            </w:r>
            <w:proofErr w:type="spellEnd"/>
            <w:r w:rsidRPr="004D513B">
              <w:rPr>
                <w:rFonts w:ascii="Times New Roman" w:eastAsia="Times New Roman" w:hAnsi="Times New Roman" w:cs="Times New Roman"/>
                <w:sz w:val="24"/>
                <w:szCs w:val="24"/>
                <w:lang w:eastAsia="lt-LT"/>
              </w:rPr>
              <w:t xml:space="preserve"> genties grybų nustatymas auginant ant </w:t>
            </w:r>
            <w:proofErr w:type="spellStart"/>
            <w:r w:rsidRPr="004D513B">
              <w:rPr>
                <w:rFonts w:ascii="Times New Roman" w:eastAsia="Times New Roman" w:hAnsi="Times New Roman" w:cs="Times New Roman"/>
                <w:sz w:val="24"/>
                <w:szCs w:val="24"/>
                <w:lang w:eastAsia="lt-LT"/>
              </w:rPr>
              <w:t>chromogeninio</w:t>
            </w:r>
            <w:proofErr w:type="spellEnd"/>
            <w:r w:rsidRPr="004D513B">
              <w:rPr>
                <w:rFonts w:ascii="Times New Roman" w:eastAsia="Times New Roman" w:hAnsi="Times New Roman" w:cs="Times New Roman"/>
                <w:sz w:val="24"/>
                <w:szCs w:val="24"/>
                <w:lang w:eastAsia="lt-LT"/>
              </w:rPr>
              <w:t xml:space="preserve"> agaro</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10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1.136</w:t>
            </w:r>
          </w:p>
        </w:tc>
        <w:tc>
          <w:tcPr>
            <w:tcW w:w="10066"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Grybų identifikavimas iki rūšies</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30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Visą parą, 7 dienas per savaitę</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1.137</w:t>
            </w:r>
          </w:p>
        </w:tc>
        <w:tc>
          <w:tcPr>
            <w:tcW w:w="10066" w:type="dxa"/>
            <w:tcBorders>
              <w:top w:val="nil"/>
              <w:left w:val="nil"/>
              <w:bottom w:val="single" w:sz="4" w:space="0" w:color="auto"/>
              <w:right w:val="single" w:sz="4" w:space="0" w:color="auto"/>
            </w:tcBorders>
            <w:shd w:val="clear" w:color="auto" w:fill="auto"/>
            <w:vAlign w:val="bottom"/>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Nuopjovų, nuograndų, indelių (plovinių) tyrimai–Auksinių stafilokokų (</w:t>
            </w:r>
            <w:proofErr w:type="spellStart"/>
            <w:r w:rsidRPr="004D513B">
              <w:rPr>
                <w:rFonts w:ascii="Times New Roman" w:eastAsia="Times New Roman" w:hAnsi="Times New Roman" w:cs="Times New Roman"/>
                <w:i/>
                <w:iCs/>
                <w:sz w:val="24"/>
                <w:szCs w:val="24"/>
                <w:lang w:eastAsia="lt-LT"/>
              </w:rPr>
              <w:t>Staphylococcus</w:t>
            </w:r>
            <w:proofErr w:type="spellEnd"/>
            <w:r w:rsidRPr="004D513B">
              <w:rPr>
                <w:rFonts w:ascii="Times New Roman" w:eastAsia="Times New Roman" w:hAnsi="Times New Roman" w:cs="Times New Roman"/>
                <w:i/>
                <w:iCs/>
                <w:sz w:val="24"/>
                <w:szCs w:val="24"/>
                <w:lang w:eastAsia="lt-LT"/>
              </w:rPr>
              <w:t xml:space="preserve"> </w:t>
            </w:r>
            <w:proofErr w:type="spellStart"/>
            <w:r w:rsidRPr="004D513B">
              <w:rPr>
                <w:rFonts w:ascii="Times New Roman" w:eastAsia="Times New Roman" w:hAnsi="Times New Roman" w:cs="Times New Roman"/>
                <w:i/>
                <w:iCs/>
                <w:sz w:val="24"/>
                <w:szCs w:val="24"/>
                <w:lang w:eastAsia="lt-LT"/>
              </w:rPr>
              <w:t>aureus</w:t>
            </w:r>
            <w:proofErr w:type="spellEnd"/>
            <w:r w:rsidRPr="004D513B">
              <w:rPr>
                <w:rFonts w:ascii="Times New Roman" w:eastAsia="Times New Roman" w:hAnsi="Times New Roman" w:cs="Times New Roman"/>
                <w:sz w:val="24"/>
                <w:szCs w:val="24"/>
                <w:lang w:eastAsia="lt-LT"/>
              </w:rPr>
              <w:t xml:space="preserve">) ar kitų stafilokokų aptikimas </w:t>
            </w:r>
            <w:proofErr w:type="spellStart"/>
            <w:r w:rsidRPr="004D513B">
              <w:rPr>
                <w:rFonts w:ascii="Times New Roman" w:eastAsia="Times New Roman" w:hAnsi="Times New Roman" w:cs="Times New Roman"/>
                <w:sz w:val="24"/>
                <w:szCs w:val="24"/>
                <w:lang w:eastAsia="lt-LT"/>
              </w:rPr>
              <w:t>nuoploviniame</w:t>
            </w:r>
            <w:proofErr w:type="spellEnd"/>
            <w:r w:rsidRPr="004D513B">
              <w:rPr>
                <w:rFonts w:ascii="Times New Roman" w:eastAsia="Times New Roman" w:hAnsi="Times New Roman" w:cs="Times New Roman"/>
                <w:sz w:val="24"/>
                <w:szCs w:val="24"/>
                <w:lang w:eastAsia="lt-LT"/>
              </w:rPr>
              <w:t xml:space="preserve"> skystyje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100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1.138</w:t>
            </w:r>
          </w:p>
        </w:tc>
        <w:tc>
          <w:tcPr>
            <w:tcW w:w="10066" w:type="dxa"/>
            <w:tcBorders>
              <w:top w:val="nil"/>
              <w:left w:val="nil"/>
              <w:bottom w:val="single" w:sz="4" w:space="0" w:color="auto"/>
              <w:right w:val="single" w:sz="4" w:space="0" w:color="auto"/>
            </w:tcBorders>
            <w:shd w:val="clear" w:color="auto" w:fill="auto"/>
            <w:vAlign w:val="bottom"/>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Nuopjovų, nuograndų, indelių (plovinių) tyrimai–</w:t>
            </w:r>
            <w:proofErr w:type="spellStart"/>
            <w:r w:rsidRPr="004D513B">
              <w:rPr>
                <w:rFonts w:ascii="Times New Roman" w:eastAsia="Times New Roman" w:hAnsi="Times New Roman" w:cs="Times New Roman"/>
                <w:sz w:val="24"/>
                <w:szCs w:val="24"/>
                <w:lang w:eastAsia="lt-LT"/>
              </w:rPr>
              <w:t>Enterobakterijų</w:t>
            </w:r>
            <w:proofErr w:type="spellEnd"/>
            <w:r w:rsidRPr="004D513B">
              <w:rPr>
                <w:rFonts w:ascii="Times New Roman" w:eastAsia="Times New Roman" w:hAnsi="Times New Roman" w:cs="Times New Roman"/>
                <w:sz w:val="24"/>
                <w:szCs w:val="24"/>
                <w:lang w:eastAsia="lt-LT"/>
              </w:rPr>
              <w:t xml:space="preserve"> (</w:t>
            </w:r>
            <w:proofErr w:type="spellStart"/>
            <w:r w:rsidRPr="004D513B">
              <w:rPr>
                <w:rFonts w:ascii="Times New Roman" w:eastAsia="Times New Roman" w:hAnsi="Times New Roman" w:cs="Times New Roman"/>
                <w:i/>
                <w:iCs/>
                <w:sz w:val="24"/>
                <w:szCs w:val="24"/>
                <w:lang w:eastAsia="lt-LT"/>
              </w:rPr>
              <w:t>Enterobacteriaceae</w:t>
            </w:r>
            <w:proofErr w:type="spellEnd"/>
            <w:r w:rsidRPr="004D513B">
              <w:rPr>
                <w:rFonts w:ascii="Times New Roman" w:eastAsia="Times New Roman" w:hAnsi="Times New Roman" w:cs="Times New Roman"/>
                <w:sz w:val="24"/>
                <w:szCs w:val="24"/>
                <w:lang w:eastAsia="lt-LT"/>
              </w:rPr>
              <w:t xml:space="preserve">) aptikimas </w:t>
            </w:r>
            <w:proofErr w:type="spellStart"/>
            <w:r w:rsidRPr="004D513B">
              <w:rPr>
                <w:rFonts w:ascii="Times New Roman" w:eastAsia="Times New Roman" w:hAnsi="Times New Roman" w:cs="Times New Roman"/>
                <w:sz w:val="24"/>
                <w:szCs w:val="24"/>
                <w:lang w:eastAsia="lt-LT"/>
              </w:rPr>
              <w:t>nuoploviniame</w:t>
            </w:r>
            <w:proofErr w:type="spellEnd"/>
            <w:r w:rsidRPr="004D513B">
              <w:rPr>
                <w:rFonts w:ascii="Times New Roman" w:eastAsia="Times New Roman" w:hAnsi="Times New Roman" w:cs="Times New Roman"/>
                <w:sz w:val="24"/>
                <w:szCs w:val="24"/>
                <w:lang w:eastAsia="lt-LT"/>
              </w:rPr>
              <w:t xml:space="preserve"> skystyje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100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1.139</w:t>
            </w:r>
          </w:p>
        </w:tc>
        <w:tc>
          <w:tcPr>
            <w:tcW w:w="10066" w:type="dxa"/>
            <w:tcBorders>
              <w:top w:val="nil"/>
              <w:left w:val="nil"/>
              <w:bottom w:val="single" w:sz="4" w:space="0" w:color="auto"/>
              <w:right w:val="single" w:sz="4" w:space="0" w:color="auto"/>
            </w:tcBorders>
            <w:shd w:val="clear" w:color="auto" w:fill="auto"/>
            <w:vAlign w:val="bottom"/>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proofErr w:type="spellStart"/>
            <w:r w:rsidRPr="004D513B">
              <w:rPr>
                <w:rFonts w:ascii="Times New Roman" w:eastAsia="Times New Roman" w:hAnsi="Times New Roman" w:cs="Times New Roman"/>
                <w:sz w:val="24"/>
                <w:szCs w:val="24"/>
                <w:lang w:eastAsia="lt-LT"/>
              </w:rPr>
              <w:t>Clostridium</w:t>
            </w:r>
            <w:proofErr w:type="spellEnd"/>
            <w:r w:rsidRPr="004D513B">
              <w:rPr>
                <w:rFonts w:ascii="Times New Roman" w:eastAsia="Times New Roman" w:hAnsi="Times New Roman" w:cs="Times New Roman"/>
                <w:sz w:val="24"/>
                <w:szCs w:val="24"/>
                <w:lang w:eastAsia="lt-LT"/>
              </w:rPr>
              <w:t xml:space="preserve"> </w:t>
            </w:r>
            <w:proofErr w:type="spellStart"/>
            <w:r w:rsidRPr="004D513B">
              <w:rPr>
                <w:rFonts w:ascii="Times New Roman" w:eastAsia="Times New Roman" w:hAnsi="Times New Roman" w:cs="Times New Roman"/>
                <w:sz w:val="24"/>
                <w:szCs w:val="24"/>
                <w:lang w:eastAsia="lt-LT"/>
              </w:rPr>
              <w:t>difficile</w:t>
            </w:r>
            <w:proofErr w:type="spellEnd"/>
            <w:r w:rsidRPr="004D513B">
              <w:rPr>
                <w:rFonts w:ascii="Times New Roman" w:eastAsia="Times New Roman" w:hAnsi="Times New Roman" w:cs="Times New Roman"/>
                <w:sz w:val="24"/>
                <w:szCs w:val="24"/>
                <w:lang w:eastAsia="lt-LT"/>
              </w:rPr>
              <w:t xml:space="preserve"> toksinus A ir B koduojančių genų nustatymas išmatose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1.140</w:t>
            </w:r>
          </w:p>
        </w:tc>
        <w:tc>
          <w:tcPr>
            <w:tcW w:w="10066" w:type="dxa"/>
            <w:tcBorders>
              <w:top w:val="nil"/>
              <w:left w:val="nil"/>
              <w:bottom w:val="single" w:sz="4" w:space="0" w:color="auto"/>
              <w:right w:val="single" w:sz="4" w:space="0" w:color="auto"/>
            </w:tcBorders>
            <w:shd w:val="clear" w:color="auto" w:fill="auto"/>
            <w:vAlign w:val="bottom"/>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 xml:space="preserve">Roto, Adeno, Noro virusų antigenų nustatymas išmatose </w:t>
            </w:r>
            <w:proofErr w:type="spellStart"/>
            <w:r w:rsidRPr="004D513B">
              <w:rPr>
                <w:rFonts w:ascii="Times New Roman" w:eastAsia="Times New Roman" w:hAnsi="Times New Roman" w:cs="Times New Roman"/>
                <w:sz w:val="24"/>
                <w:szCs w:val="24"/>
                <w:lang w:eastAsia="lt-LT"/>
              </w:rPr>
              <w:t>imunochromatografiniu</w:t>
            </w:r>
            <w:proofErr w:type="spellEnd"/>
            <w:r w:rsidRPr="004D513B">
              <w:rPr>
                <w:rFonts w:ascii="Times New Roman" w:eastAsia="Times New Roman" w:hAnsi="Times New Roman" w:cs="Times New Roman"/>
                <w:sz w:val="24"/>
                <w:szCs w:val="24"/>
                <w:lang w:eastAsia="lt-LT"/>
              </w:rPr>
              <w:t xml:space="preserve"> metodu</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50</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Atlikimo terminas ≤ 1 para</w:t>
            </w:r>
          </w:p>
        </w:tc>
      </w:tr>
      <w:tr w:rsidR="007D4623" w:rsidRPr="004D513B" w:rsidTr="007D4623">
        <w:trPr>
          <w:trHeight w:val="315"/>
        </w:trPr>
        <w:tc>
          <w:tcPr>
            <w:tcW w:w="986" w:type="dxa"/>
            <w:tcBorders>
              <w:top w:val="nil"/>
              <w:left w:val="single" w:sz="4" w:space="0" w:color="auto"/>
              <w:bottom w:val="single" w:sz="4" w:space="0" w:color="auto"/>
              <w:right w:val="single" w:sz="4" w:space="0" w:color="auto"/>
            </w:tcBorders>
            <w:shd w:val="clear" w:color="auto" w:fill="auto"/>
          </w:tcPr>
          <w:p w:rsidR="007D4623" w:rsidRPr="004D513B" w:rsidRDefault="007D4623" w:rsidP="00431458">
            <w:pPr>
              <w:spacing w:after="0" w:line="240" w:lineRule="auto"/>
              <w:jc w:val="right"/>
              <w:rPr>
                <w:rFonts w:ascii="Times New Roman" w:eastAsia="Times New Roman" w:hAnsi="Times New Roman" w:cs="Times New Roman"/>
                <w:bCs/>
                <w:sz w:val="24"/>
                <w:szCs w:val="24"/>
                <w:lang w:eastAsia="lt-LT"/>
              </w:rPr>
            </w:pPr>
            <w:r w:rsidRPr="004D513B">
              <w:rPr>
                <w:rFonts w:ascii="Times New Roman" w:eastAsia="Times New Roman" w:hAnsi="Times New Roman" w:cs="Times New Roman"/>
                <w:bCs/>
                <w:sz w:val="24"/>
                <w:szCs w:val="24"/>
                <w:lang w:eastAsia="lt-LT"/>
              </w:rPr>
              <w:t>1.141</w:t>
            </w:r>
          </w:p>
        </w:tc>
        <w:tc>
          <w:tcPr>
            <w:tcW w:w="10066" w:type="dxa"/>
            <w:tcBorders>
              <w:top w:val="nil"/>
              <w:left w:val="nil"/>
              <w:bottom w:val="single" w:sz="4" w:space="0" w:color="auto"/>
              <w:right w:val="single" w:sz="4" w:space="0" w:color="auto"/>
            </w:tcBorders>
            <w:shd w:val="clear" w:color="auto" w:fill="auto"/>
            <w:vAlign w:val="bottom"/>
            <w:hideMark/>
          </w:tcPr>
          <w:p w:rsidR="007D4623" w:rsidRPr="004D513B" w:rsidRDefault="007D4623" w:rsidP="00431458">
            <w:pPr>
              <w:spacing w:after="0" w:line="240" w:lineRule="auto"/>
              <w:rPr>
                <w:rFonts w:ascii="Times New Roman" w:eastAsia="Times New Roman" w:hAnsi="Times New Roman" w:cs="Times New Roman"/>
                <w:sz w:val="24"/>
                <w:szCs w:val="24"/>
                <w:lang w:eastAsia="lt-LT"/>
              </w:rPr>
            </w:pPr>
            <w:r w:rsidRPr="004D513B">
              <w:rPr>
                <w:rFonts w:ascii="Times New Roman" w:eastAsia="Times New Roman" w:hAnsi="Times New Roman" w:cs="Times New Roman"/>
                <w:sz w:val="24"/>
                <w:szCs w:val="24"/>
                <w:lang w:eastAsia="lt-LT"/>
              </w:rPr>
              <w:t>Žarnyno infekcijų sukėlėjų (virusų) DNR/RNR nustatymas išmatose</w:t>
            </w:r>
          </w:p>
        </w:tc>
        <w:tc>
          <w:tcPr>
            <w:tcW w:w="113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15</w:t>
            </w:r>
          </w:p>
        </w:tc>
        <w:tc>
          <w:tcPr>
            <w:tcW w:w="2954" w:type="dxa"/>
            <w:tcBorders>
              <w:top w:val="nil"/>
              <w:left w:val="nil"/>
              <w:bottom w:val="single" w:sz="4" w:space="0" w:color="auto"/>
              <w:right w:val="single" w:sz="4" w:space="0" w:color="auto"/>
            </w:tcBorders>
            <w:shd w:val="clear" w:color="auto" w:fill="auto"/>
            <w:hideMark/>
          </w:tcPr>
          <w:p w:rsidR="007D4623" w:rsidRPr="004D513B" w:rsidRDefault="007D4623" w:rsidP="00431458">
            <w:pPr>
              <w:spacing w:after="0" w:line="240" w:lineRule="auto"/>
              <w:rPr>
                <w:rFonts w:ascii="Times New Roman" w:eastAsia="Times New Roman" w:hAnsi="Times New Roman" w:cs="Times New Roman"/>
                <w:lang w:eastAsia="lt-LT"/>
              </w:rPr>
            </w:pPr>
            <w:r w:rsidRPr="004D513B">
              <w:rPr>
                <w:rFonts w:ascii="Times New Roman" w:eastAsia="Times New Roman" w:hAnsi="Times New Roman" w:cs="Times New Roman"/>
                <w:lang w:eastAsia="lt-LT"/>
              </w:rPr>
              <w:t> </w:t>
            </w:r>
          </w:p>
        </w:tc>
      </w:tr>
    </w:tbl>
    <w:p w:rsidR="004D513B" w:rsidRDefault="004D513B"/>
    <w:p w:rsidR="00EC4968" w:rsidRDefault="00EC4968" w:rsidP="00EC4968">
      <w:pPr>
        <w:jc w:val="center"/>
      </w:pPr>
      <w:r>
        <w:t>_____________________________________</w:t>
      </w:r>
    </w:p>
    <w:p w:rsidR="000675F0" w:rsidRDefault="000675F0">
      <w:bookmarkStart w:id="0" w:name="_GoBack"/>
      <w:bookmarkEnd w:id="0"/>
    </w:p>
    <w:sectPr w:rsidR="000675F0" w:rsidSect="00747F0F">
      <w:pgSz w:w="16838" w:h="11906" w:orient="landscape"/>
      <w:pgMar w:top="709" w:right="536" w:bottom="567"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EF61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2593C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FB244AA"/>
    <w:multiLevelType w:val="hybridMultilevel"/>
    <w:tmpl w:val="CB1A176E"/>
    <w:lvl w:ilvl="0" w:tplc="0427000F">
      <w:start w:val="1"/>
      <w:numFmt w:val="decimal"/>
      <w:lvlText w:val="%1."/>
      <w:lvlJc w:val="left"/>
      <w:pPr>
        <w:ind w:left="1484" w:hanging="360"/>
      </w:pPr>
    </w:lvl>
    <w:lvl w:ilvl="1" w:tplc="04270019" w:tentative="1">
      <w:start w:val="1"/>
      <w:numFmt w:val="lowerLetter"/>
      <w:lvlText w:val="%2."/>
      <w:lvlJc w:val="left"/>
      <w:pPr>
        <w:ind w:left="2204" w:hanging="360"/>
      </w:pPr>
    </w:lvl>
    <w:lvl w:ilvl="2" w:tplc="0427001B" w:tentative="1">
      <w:start w:val="1"/>
      <w:numFmt w:val="lowerRoman"/>
      <w:lvlText w:val="%3."/>
      <w:lvlJc w:val="right"/>
      <w:pPr>
        <w:ind w:left="2924" w:hanging="180"/>
      </w:pPr>
    </w:lvl>
    <w:lvl w:ilvl="3" w:tplc="0427000F" w:tentative="1">
      <w:start w:val="1"/>
      <w:numFmt w:val="decimal"/>
      <w:lvlText w:val="%4."/>
      <w:lvlJc w:val="left"/>
      <w:pPr>
        <w:ind w:left="3644" w:hanging="360"/>
      </w:pPr>
    </w:lvl>
    <w:lvl w:ilvl="4" w:tplc="04270019" w:tentative="1">
      <w:start w:val="1"/>
      <w:numFmt w:val="lowerLetter"/>
      <w:lvlText w:val="%5."/>
      <w:lvlJc w:val="left"/>
      <w:pPr>
        <w:ind w:left="4364" w:hanging="360"/>
      </w:pPr>
    </w:lvl>
    <w:lvl w:ilvl="5" w:tplc="0427001B" w:tentative="1">
      <w:start w:val="1"/>
      <w:numFmt w:val="lowerRoman"/>
      <w:lvlText w:val="%6."/>
      <w:lvlJc w:val="right"/>
      <w:pPr>
        <w:ind w:left="5084" w:hanging="180"/>
      </w:pPr>
    </w:lvl>
    <w:lvl w:ilvl="6" w:tplc="0427000F" w:tentative="1">
      <w:start w:val="1"/>
      <w:numFmt w:val="decimal"/>
      <w:lvlText w:val="%7."/>
      <w:lvlJc w:val="left"/>
      <w:pPr>
        <w:ind w:left="5804" w:hanging="360"/>
      </w:pPr>
    </w:lvl>
    <w:lvl w:ilvl="7" w:tplc="04270019" w:tentative="1">
      <w:start w:val="1"/>
      <w:numFmt w:val="lowerLetter"/>
      <w:lvlText w:val="%8."/>
      <w:lvlJc w:val="left"/>
      <w:pPr>
        <w:ind w:left="6524" w:hanging="360"/>
      </w:pPr>
    </w:lvl>
    <w:lvl w:ilvl="8" w:tplc="0427001B" w:tentative="1">
      <w:start w:val="1"/>
      <w:numFmt w:val="lowerRoman"/>
      <w:lvlText w:val="%9."/>
      <w:lvlJc w:val="right"/>
      <w:pPr>
        <w:ind w:left="7244" w:hanging="180"/>
      </w:pPr>
    </w:lvl>
  </w:abstractNum>
  <w:abstractNum w:abstractNumId="3" w15:restartNumberingAfterBreak="0">
    <w:nsid w:val="796D2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F0"/>
    <w:rsid w:val="000675F0"/>
    <w:rsid w:val="003018E6"/>
    <w:rsid w:val="00403CF0"/>
    <w:rsid w:val="00431458"/>
    <w:rsid w:val="004B6383"/>
    <w:rsid w:val="004D513B"/>
    <w:rsid w:val="006B0F94"/>
    <w:rsid w:val="00747F0F"/>
    <w:rsid w:val="00772482"/>
    <w:rsid w:val="007D4623"/>
    <w:rsid w:val="008B5194"/>
    <w:rsid w:val="00E35B32"/>
    <w:rsid w:val="00EC49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100D2-4B21-49A2-AA69-19CAA537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4D513B"/>
  </w:style>
  <w:style w:type="paragraph" w:styleId="Sraopastraipa">
    <w:name w:val="List Paragraph"/>
    <w:basedOn w:val="prastasis"/>
    <w:uiPriority w:val="34"/>
    <w:qFormat/>
    <w:rsid w:val="004D513B"/>
    <w:pPr>
      <w:ind w:left="720"/>
      <w:contextualSpacing/>
    </w:p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31458"/>
    <w:pPr>
      <w:spacing w:line="240" w:lineRule="exact"/>
    </w:pPr>
    <w:rPr>
      <w:rFonts w:ascii="Verdana" w:eastAsia="Times New Roman" w:hAnsi="Verdana" w:cs="Verdana"/>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04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6</Pages>
  <Words>8449</Words>
  <Characters>4816</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dc:creator>
  <cp:keywords/>
  <dc:description/>
  <cp:lastModifiedBy>Reda</cp:lastModifiedBy>
  <cp:revision>6</cp:revision>
  <dcterms:created xsi:type="dcterms:W3CDTF">2025-01-02T08:47:00Z</dcterms:created>
  <dcterms:modified xsi:type="dcterms:W3CDTF">2025-01-10T10:58:00Z</dcterms:modified>
</cp:coreProperties>
</file>