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F63B54F" w:rsidR="00B47DC6" w:rsidRPr="005A6A26" w:rsidRDefault="00B47DC6" w:rsidP="001A0A74">
      <w:pPr>
        <w:pStyle w:val="Pavadinimas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Kvietimas suteikti rinkos konsultaciją viešajame pirkime</w:t>
      </w:r>
      <w:r w:rsidR="00421AE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21AEB" w:rsidRPr="003C4AB5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„</w:t>
      </w:r>
      <w:sdt>
        <w:sdtPr>
          <w:rPr>
            <w:rFonts w:ascii="Times New Roman" w:eastAsia="Times New Roman" w:hAnsi="Times New Roman" w:cs="Times New Roman"/>
            <w:b w:val="0"/>
            <w:caps w:val="0"/>
            <w:color w:val="auto"/>
            <w:kern w:val="0"/>
            <w:sz w:val="24"/>
            <w:szCs w:val="24"/>
            <w:lang w:val="en-GB" w:eastAsia="en-US"/>
          </w:rPr>
          <w:id w:val="-973057829"/>
          <w:placeholder>
            <w:docPart w:val="C44E962CA2D64480AB63E1D841A8D576"/>
          </w:placeholder>
          <w:comboBox>
            <w:listItem w:value="Choose an item."/>
          </w:comboBox>
        </w:sdtPr>
        <w:sdtContent>
          <w:r w:rsidR="00857040" w:rsidRPr="00857040">
            <w:rPr>
              <w:rFonts w:ascii="Times New Roman" w:eastAsia="Times New Roman" w:hAnsi="Times New Roman" w:cs="Times New Roman"/>
              <w:b w:val="0"/>
              <w:caps w:val="0"/>
              <w:color w:val="auto"/>
              <w:kern w:val="0"/>
              <w:sz w:val="24"/>
              <w:szCs w:val="24"/>
              <w:lang w:val="en-GB" w:eastAsia="en-US"/>
            </w:rPr>
            <w:t>DUJŲ CHROMATOGRAFIJOS SISTEMA SU MASIŲ (MS) IR LIEPSNOS JONIZACIJOS (FID) DETEKTORIAIS”</w:t>
          </w:r>
        </w:sdtContent>
      </w:sdt>
    </w:p>
    <w:p w14:paraId="44738243" w14:textId="77777777" w:rsidR="009A2E56" w:rsidRPr="00D3709B" w:rsidRDefault="009A2E56" w:rsidP="009A2E56">
      <w:pPr>
        <w:rPr>
          <w:lang w:val="lt-LT"/>
        </w:rPr>
      </w:pPr>
    </w:p>
    <w:p w14:paraId="3460C1C1" w14:textId="5936CBE1" w:rsidR="00B47DC6" w:rsidRPr="005A6A26" w:rsidRDefault="00B47DC6" w:rsidP="009A2E56">
      <w:pPr>
        <w:pStyle w:val="Antrat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651BE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C21C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gegužės</w:t>
      </w:r>
      <w:r w:rsidR="005A6A26"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C21C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06</w:t>
      </w:r>
      <w:r w:rsidR="00C2607D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d. 1</w:t>
      </w:r>
      <w:r w:rsidR="00E730B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</w:t>
      </w:r>
      <w:r w:rsidR="007646B8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: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00</w:t>
      </w:r>
      <w:r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dėl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34638B"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auto"/>
            <w:sz w:val="24"/>
            <w:szCs w:val="24"/>
            <w:lang w:val="lt-LT" w:eastAsia="lt-LT"/>
          </w:rPr>
          <w:id w:val="508498570"/>
          <w:placeholder>
            <w:docPart w:val="8D38C16EB0D64AD2AB86968DFCF4937D"/>
          </w:placeholder>
          <w:comboBox>
            <w:listItem w:value="Choose an item."/>
          </w:comboBox>
        </w:sdtPr>
        <w:sdtContent>
          <w:r w:rsidR="00857040" w:rsidRPr="0085704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„</w:t>
          </w:r>
          <w:r w:rsidR="00BE5D9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D</w:t>
          </w:r>
          <w:r w:rsidR="00BE5D90" w:rsidRPr="0085704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ujų chromatografijos sistema su masių (</w:t>
          </w:r>
          <w:r w:rsidR="00BE5D9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MS</w:t>
          </w:r>
          <w:r w:rsidR="00BE5D90" w:rsidRPr="0085704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) ir liepsnos jonizacijos (</w:t>
          </w:r>
          <w:r w:rsidR="00BE5D9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FID</w:t>
          </w:r>
          <w:r w:rsidR="00BE5D90" w:rsidRPr="00857040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val="lt-LT" w:eastAsia="lt-LT"/>
            </w:rPr>
            <w:t>) detektoriais</w:t>
          </w:r>
        </w:sdtContent>
      </w:sdt>
      <w:r w:rsidR="00F634AE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34638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</w:t>
      </w:r>
      <w:r w:rsidR="00421AE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34638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5498CDBC" w:rsidR="00497A74" w:rsidRPr="00D3709B" w:rsidRDefault="00497A74" w:rsidP="00497A7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3709B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</w:p>
    <w:p w14:paraId="1623AEF7" w14:textId="2477DC79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 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paslaugas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26775ACB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</w:t>
      </w:r>
      <w:r w:rsidR="003A45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je 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specifikacijo</w:t>
      </w:r>
      <w:r w:rsidR="003A45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je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nurodytų sąlygų;</w:t>
      </w:r>
    </w:p>
    <w:p w14:paraId="687A3F6A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teikiamos).</w:t>
      </w:r>
    </w:p>
    <w:p w14:paraId="070FB009" w14:textId="77777777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D3709B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D3709B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5parykinimas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D3709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D3709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Konfidencialu</w:t>
            </w:r>
            <w:r w:rsidRPr="00D3709B">
              <w:rPr>
                <w:rStyle w:val="Puslapioinaosnuoroda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footnoteReference w:id="1"/>
            </w:r>
          </w:p>
        </w:tc>
      </w:tr>
      <w:tr w:rsidR="00497A74" w:rsidRPr="00D3709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D3709B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26C47692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darbus darančius kuo mažesnį poveikį aplinkai? Pagrįskite.</w:t>
            </w:r>
          </w:p>
          <w:p w14:paraId="605D98A6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saitas"/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1" w:history="1">
              <w:r w:rsidRPr="00D3709B">
                <w:rPr>
                  <w:rStyle w:val="Hipersaitas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  <w:p w14:paraId="0921EBE6" w14:textId="18DE5280" w:rsidR="00F634AE" w:rsidRPr="00D3709B" w:rsidRDefault="00F634AE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Preliminarūs reikalavimai pateikti techninėje specifikacijoje</w:t>
            </w:r>
          </w:p>
        </w:tc>
        <w:tc>
          <w:tcPr>
            <w:tcW w:w="975" w:type="pct"/>
            <w:vAlign w:val="center"/>
          </w:tcPr>
          <w:p w14:paraId="75638E4C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ED0720C" w14:textId="77777777" w:rsid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</w:t>
            </w:r>
            <w:r w:rsidR="00077C82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pasiūlymų vertinimo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  <w:p w14:paraId="1F61D448" w14:textId="5AF4D05F" w:rsidR="003A455C" w:rsidRPr="003A455C" w:rsidRDefault="003A455C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A4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Pasiūlymas bus vertinamas pagal kainą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D3709B" w:rsidRPr="00D3709B" w14:paraId="18D2A721" w14:textId="77777777" w:rsidTr="00412D7E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59F9CD6" w14:textId="77777777" w:rsidR="00D3709B" w:rsidRPr="00D3709B" w:rsidRDefault="00D3709B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E5DDC31" w14:textId="77777777" w:rsidR="00D3709B" w:rsidRDefault="00F75F88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r 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turite 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pasiūlymų dėl kvalifikacijos vertinimo?</w:t>
            </w:r>
          </w:p>
          <w:p w14:paraId="0750B09C" w14:textId="1098B9AA" w:rsidR="006D0DC3" w:rsidRPr="00D3709B" w:rsidRDefault="006D0DC3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975" w:type="pct"/>
            <w:vAlign w:val="center"/>
          </w:tcPr>
          <w:p w14:paraId="3D9415AE" w14:textId="77777777" w:rsidR="00D3709B" w:rsidRPr="00D3709B" w:rsidRDefault="00D3709B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02174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75109936" w14:textId="63349E9D" w:rsidR="00D3709B" w:rsidRPr="00D3709B" w:rsidRDefault="00D3709B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731B227B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D3709B" w:rsidRDefault="00497A74" w:rsidP="00497A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D3709B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6E31AB21" w14:textId="77777777" w:rsidR="00D3709B" w:rsidRPr="00D370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</w:p>
    <w:p w14:paraId="2E7120FD" w14:textId="2F33E120" w:rsidR="001012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           </w:t>
      </w:r>
      <w:r w:rsidR="0010129B"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Techninė specifikacija</w:t>
      </w:r>
      <w:r w:rsidR="00345C8C" w:rsidRPr="00345C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5C8C" w:rsidRPr="0035190A">
        <w:rPr>
          <w:rFonts w:ascii="Times New Roman" w:hAnsi="Times New Roman" w:cs="Times New Roman"/>
          <w:sz w:val="24"/>
          <w:szCs w:val="24"/>
          <w:lang w:val="lt-LT"/>
        </w:rPr>
        <w:t>Projektas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3542CF01" w14:textId="77777777" w:rsidR="00892396" w:rsidRPr="00FC5D35" w:rsidRDefault="00892396" w:rsidP="0035190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92396" w:rsidRPr="00FC5D35" w:rsidSect="00362DC9">
      <w:headerReference w:type="first" r:id="rId12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0AA6" w14:textId="77777777" w:rsidR="004B32C4" w:rsidRDefault="004B32C4" w:rsidP="00B47DC6">
      <w:pPr>
        <w:spacing w:after="0" w:line="240" w:lineRule="auto"/>
      </w:pPr>
      <w:r>
        <w:separator/>
      </w:r>
    </w:p>
  </w:endnote>
  <w:endnote w:type="continuationSeparator" w:id="0">
    <w:p w14:paraId="40A71E62" w14:textId="77777777" w:rsidR="004B32C4" w:rsidRDefault="004B32C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CFAA" w14:textId="77777777" w:rsidR="004B32C4" w:rsidRDefault="004B32C4" w:rsidP="00B47DC6">
      <w:pPr>
        <w:spacing w:after="0" w:line="240" w:lineRule="auto"/>
      </w:pPr>
      <w:r>
        <w:separator/>
      </w:r>
    </w:p>
  </w:footnote>
  <w:footnote w:type="continuationSeparator" w:id="0">
    <w:p w14:paraId="6A469397" w14:textId="77777777" w:rsidR="004B32C4" w:rsidRDefault="004B32C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7A23" w:rsidRDefault="00D879EC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7A23" w:rsidRDefault="002C7A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51407">
    <w:abstractNumId w:val="2"/>
  </w:num>
  <w:num w:numId="2" w16cid:durableId="2142111947">
    <w:abstractNumId w:val="0"/>
  </w:num>
  <w:num w:numId="3" w16cid:durableId="122375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17A8E"/>
    <w:rsid w:val="00054CB4"/>
    <w:rsid w:val="000567CA"/>
    <w:rsid w:val="00060CC3"/>
    <w:rsid w:val="00077C82"/>
    <w:rsid w:val="0008568E"/>
    <w:rsid w:val="000B05E3"/>
    <w:rsid w:val="000B2728"/>
    <w:rsid w:val="000C4B95"/>
    <w:rsid w:val="000D2DD2"/>
    <w:rsid w:val="000E130F"/>
    <w:rsid w:val="000E2575"/>
    <w:rsid w:val="000E3C95"/>
    <w:rsid w:val="000E762F"/>
    <w:rsid w:val="0010129B"/>
    <w:rsid w:val="00106C21"/>
    <w:rsid w:val="00113DA7"/>
    <w:rsid w:val="001A0A74"/>
    <w:rsid w:val="001A121D"/>
    <w:rsid w:val="001B0966"/>
    <w:rsid w:val="001B365E"/>
    <w:rsid w:val="001D36EF"/>
    <w:rsid w:val="0023097E"/>
    <w:rsid w:val="00264094"/>
    <w:rsid w:val="00280532"/>
    <w:rsid w:val="002B036E"/>
    <w:rsid w:val="002C21B3"/>
    <w:rsid w:val="002C7A23"/>
    <w:rsid w:val="002E16E0"/>
    <w:rsid w:val="003072E8"/>
    <w:rsid w:val="00310403"/>
    <w:rsid w:val="00311EBB"/>
    <w:rsid w:val="003244DD"/>
    <w:rsid w:val="00345C8C"/>
    <w:rsid w:val="0034638B"/>
    <w:rsid w:val="0035190A"/>
    <w:rsid w:val="00357F1A"/>
    <w:rsid w:val="00362DC9"/>
    <w:rsid w:val="003A3A26"/>
    <w:rsid w:val="003A3F02"/>
    <w:rsid w:val="003A455C"/>
    <w:rsid w:val="003A59E8"/>
    <w:rsid w:val="003A79C2"/>
    <w:rsid w:val="003C4AB5"/>
    <w:rsid w:val="003D1DDC"/>
    <w:rsid w:val="00410E32"/>
    <w:rsid w:val="00412D7E"/>
    <w:rsid w:val="00421AEB"/>
    <w:rsid w:val="00472B1A"/>
    <w:rsid w:val="00497A74"/>
    <w:rsid w:val="004B32C4"/>
    <w:rsid w:val="00530CAA"/>
    <w:rsid w:val="00577399"/>
    <w:rsid w:val="00597A9F"/>
    <w:rsid w:val="005A0CDD"/>
    <w:rsid w:val="005A19E8"/>
    <w:rsid w:val="005A6A26"/>
    <w:rsid w:val="005B30E6"/>
    <w:rsid w:val="005C21C7"/>
    <w:rsid w:val="005D6FB3"/>
    <w:rsid w:val="005F66F5"/>
    <w:rsid w:val="00607079"/>
    <w:rsid w:val="00607A2D"/>
    <w:rsid w:val="0062002D"/>
    <w:rsid w:val="00651BE3"/>
    <w:rsid w:val="006537F5"/>
    <w:rsid w:val="00663DA4"/>
    <w:rsid w:val="00693EFF"/>
    <w:rsid w:val="00696815"/>
    <w:rsid w:val="006B5C40"/>
    <w:rsid w:val="006D0DC3"/>
    <w:rsid w:val="006E00DB"/>
    <w:rsid w:val="007022CE"/>
    <w:rsid w:val="00716FF4"/>
    <w:rsid w:val="00727AC1"/>
    <w:rsid w:val="007322FC"/>
    <w:rsid w:val="007548C4"/>
    <w:rsid w:val="007646B8"/>
    <w:rsid w:val="007773CB"/>
    <w:rsid w:val="00785EE0"/>
    <w:rsid w:val="007E65CD"/>
    <w:rsid w:val="00803408"/>
    <w:rsid w:val="008121D2"/>
    <w:rsid w:val="0082380A"/>
    <w:rsid w:val="00835EB2"/>
    <w:rsid w:val="00857040"/>
    <w:rsid w:val="00880316"/>
    <w:rsid w:val="00892396"/>
    <w:rsid w:val="008C65A2"/>
    <w:rsid w:val="008D4E25"/>
    <w:rsid w:val="00932501"/>
    <w:rsid w:val="009331EE"/>
    <w:rsid w:val="00983AA4"/>
    <w:rsid w:val="00986CB2"/>
    <w:rsid w:val="009A2E56"/>
    <w:rsid w:val="009F6C91"/>
    <w:rsid w:val="00A134D7"/>
    <w:rsid w:val="00A255D3"/>
    <w:rsid w:val="00A40C19"/>
    <w:rsid w:val="00AA4AE9"/>
    <w:rsid w:val="00AB5AC2"/>
    <w:rsid w:val="00AF1BA3"/>
    <w:rsid w:val="00AF3BBA"/>
    <w:rsid w:val="00B47DC6"/>
    <w:rsid w:val="00B97597"/>
    <w:rsid w:val="00BB2A60"/>
    <w:rsid w:val="00BE5D90"/>
    <w:rsid w:val="00C2607D"/>
    <w:rsid w:val="00C401FB"/>
    <w:rsid w:val="00C47C87"/>
    <w:rsid w:val="00D3709B"/>
    <w:rsid w:val="00D436CA"/>
    <w:rsid w:val="00D63387"/>
    <w:rsid w:val="00D64469"/>
    <w:rsid w:val="00D879EC"/>
    <w:rsid w:val="00D9359A"/>
    <w:rsid w:val="00DA58D8"/>
    <w:rsid w:val="00DB503A"/>
    <w:rsid w:val="00E210C2"/>
    <w:rsid w:val="00E56273"/>
    <w:rsid w:val="00E63390"/>
    <w:rsid w:val="00E730B4"/>
    <w:rsid w:val="00E820AE"/>
    <w:rsid w:val="00E93738"/>
    <w:rsid w:val="00EC0737"/>
    <w:rsid w:val="00F634AE"/>
    <w:rsid w:val="00F75F88"/>
    <w:rsid w:val="00F8709E"/>
    <w:rsid w:val="00FC2089"/>
    <w:rsid w:val="00FC5D35"/>
    <w:rsid w:val="00FE370E"/>
    <w:rsid w:val="00FE5349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B47DC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7DC6"/>
    <w:rPr>
      <w:vertAlign w:val="superscript"/>
    </w:rPr>
  </w:style>
  <w:style w:type="table" w:styleId="Lentelstinklelis">
    <w:name w:val="Table Grid"/>
    <w:basedOn w:val="prastojilente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5parykinimas">
    <w:name w:val="Grid Table 4 Accent 5"/>
    <w:basedOn w:val="prastojilente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497A7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2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2728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41e131d07ada11edbc04912defe897d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E962CA2D64480AB63E1D841A8D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C67409-73FF-4561-82C3-80EFE1388B54}"/>
      </w:docPartPr>
      <w:docPartBody>
        <w:p w:rsidR="00A82E9B" w:rsidRDefault="00B112CB" w:rsidP="00B112CB">
          <w:pPr>
            <w:pStyle w:val="C44E962CA2D64480AB63E1D841A8D576"/>
          </w:pPr>
          <w:r w:rsidRPr="004D443D">
            <w:rPr>
              <w:rStyle w:val="Vietosrezervavimoenklotekstas"/>
            </w:rPr>
            <w:t>Choose an item.</w:t>
          </w:r>
        </w:p>
      </w:docPartBody>
    </w:docPart>
    <w:docPart>
      <w:docPartPr>
        <w:name w:val="8D38C16EB0D64AD2AB86968DFCF493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792AA1-7679-4C72-AE74-FF28E5AF97ED}"/>
      </w:docPartPr>
      <w:docPartBody>
        <w:p w:rsidR="00A82E9B" w:rsidRDefault="00B112CB" w:rsidP="00B112CB">
          <w:pPr>
            <w:pStyle w:val="8D38C16EB0D64AD2AB86968DFCF4937D"/>
          </w:pPr>
          <w:r w:rsidRPr="004D443D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B"/>
    <w:rsid w:val="000D2DD2"/>
    <w:rsid w:val="001C50D7"/>
    <w:rsid w:val="00311EBB"/>
    <w:rsid w:val="005942A4"/>
    <w:rsid w:val="00693EFF"/>
    <w:rsid w:val="00794A91"/>
    <w:rsid w:val="007A7A36"/>
    <w:rsid w:val="00A82E9B"/>
    <w:rsid w:val="00B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112CB"/>
    <w:rPr>
      <w:color w:val="808080"/>
    </w:rPr>
  </w:style>
  <w:style w:type="paragraph" w:customStyle="1" w:styleId="C44E962CA2D64480AB63E1D841A8D576">
    <w:name w:val="C44E962CA2D64480AB63E1D841A8D576"/>
    <w:rsid w:val="00B112CB"/>
  </w:style>
  <w:style w:type="paragraph" w:customStyle="1" w:styleId="8D38C16EB0D64AD2AB86968DFCF4937D">
    <w:name w:val="8D38C16EB0D64AD2AB86968DFCF4937D"/>
    <w:rsid w:val="00B1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7CB08-59E1-43F6-B8C3-295DED54D77F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3.xml><?xml version="1.0" encoding="utf-8"?>
<ds:datastoreItem xmlns:ds="http://schemas.openxmlformats.org/officeDocument/2006/customXml" ds:itemID="{EE2D1916-5F46-445E-B745-02219D65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74404-CC05-453B-A476-8DAEB642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15</cp:revision>
  <dcterms:created xsi:type="dcterms:W3CDTF">2025-05-12T13:28:00Z</dcterms:created>
  <dcterms:modified xsi:type="dcterms:W3CDTF">2026-04-28T06:57:00Z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