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7F889" w14:textId="77777777" w:rsidR="007444C7" w:rsidRDefault="007444C7" w:rsidP="007444C7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eastAsia="lt-LT"/>
        </w:rPr>
      </w:pPr>
      <w:r>
        <w:rPr>
          <w:rFonts w:ascii="Times New Roman" w:hAnsi="Times New Roman" w:cs="Times New Roman"/>
          <w:bCs/>
          <w:iCs/>
          <w:sz w:val="24"/>
          <w:szCs w:val="24"/>
          <w:lang w:eastAsia="lt-LT"/>
        </w:rPr>
        <w:t xml:space="preserve">Priedas 2 </w:t>
      </w:r>
    </w:p>
    <w:p w14:paraId="3FE69A21" w14:textId="77777777" w:rsidR="007444C7" w:rsidRDefault="007444C7" w:rsidP="007444C7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eastAsia="lt-LT"/>
        </w:rPr>
      </w:pPr>
      <w:r>
        <w:rPr>
          <w:rFonts w:ascii="Times New Roman" w:hAnsi="Times New Roman" w:cs="Times New Roman"/>
          <w:bCs/>
          <w:iCs/>
          <w:sz w:val="24"/>
          <w:szCs w:val="24"/>
          <w:lang w:eastAsia="lt-LT"/>
        </w:rPr>
        <w:t>Darbų teritorija</w:t>
      </w:r>
    </w:p>
    <w:p w14:paraId="0CB3AF4B" w14:textId="79B774AB" w:rsidR="007444C7" w:rsidRDefault="007444C7" w:rsidP="007444C7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eastAsia="lt-LT"/>
        </w:rPr>
      </w:pPr>
      <w:r w:rsidRPr="00871C47">
        <w:rPr>
          <w:rFonts w:ascii="Times New Roman" w:hAnsi="Times New Roman" w:cs="Times New Roman"/>
          <w:bCs/>
          <w:iCs/>
          <w:sz w:val="24"/>
          <w:szCs w:val="24"/>
          <w:lang w:eastAsia="lt-LT"/>
        </w:rPr>
        <w:br/>
      </w:r>
      <w:r>
        <w:rPr>
          <w:rFonts w:ascii="Times New Roman" w:hAnsi="Times New Roman" w:cs="Times New Roman"/>
          <w:bCs/>
          <w:iCs/>
          <w:sz w:val="24"/>
          <w:szCs w:val="24"/>
          <w:lang w:eastAsia="lt-LT"/>
        </w:rPr>
        <w:t>Darbai turi būti atlikti Kauno tvirtovės 1-ojo forto teritorijoje</w:t>
      </w:r>
      <w:r w:rsidR="00A644F9">
        <w:rPr>
          <w:rFonts w:ascii="Times New Roman" w:hAnsi="Times New Roman" w:cs="Times New Roman"/>
          <w:bCs/>
          <w:iCs/>
          <w:sz w:val="24"/>
          <w:szCs w:val="24"/>
          <w:lang w:eastAsia="lt-LT"/>
        </w:rPr>
        <w:t xml:space="preserve"> (žr. „Vertybės teritorijos ribų koordinatės 1994 m. Lietuvos koordinačių sistemoje“)</w:t>
      </w:r>
      <w:r>
        <w:rPr>
          <w:rFonts w:ascii="Times New Roman" w:hAnsi="Times New Roman" w:cs="Times New Roman"/>
          <w:bCs/>
          <w:iCs/>
          <w:sz w:val="24"/>
          <w:szCs w:val="24"/>
          <w:lang w:eastAsia="lt-LT"/>
        </w:rPr>
        <w:t>, nurodytoje paveldo objekto teritorijos bei apsaugos zonos ribų plane:</w:t>
      </w:r>
    </w:p>
    <w:p w14:paraId="52D6F436" w14:textId="782688F9" w:rsidR="00EC59F2" w:rsidRPr="00124CFB" w:rsidRDefault="007444C7">
      <w:pPr>
        <w:rPr>
          <w:rFonts w:ascii="Times New Roman" w:hAnsi="Times New Roman" w:cs="Times New Roman"/>
          <w:bCs/>
          <w:iCs/>
          <w:sz w:val="24"/>
          <w:szCs w:val="24"/>
          <w:lang w:eastAsia="lt-LT"/>
        </w:rPr>
      </w:pPr>
      <w:r>
        <w:rPr>
          <w:rFonts w:ascii="Times New Roman" w:hAnsi="Times New Roman" w:cs="Times New Roman"/>
          <w:bCs/>
          <w:iCs/>
          <w:noProof/>
          <w:sz w:val="24"/>
          <w:szCs w:val="24"/>
          <w:lang w:eastAsia="lt-LT"/>
        </w:rPr>
        <w:drawing>
          <wp:inline distT="0" distB="0" distL="0" distR="0" wp14:anchorId="35E9DD8A" wp14:editId="478DE1F9">
            <wp:extent cx="5431210" cy="7681913"/>
            <wp:effectExtent l="0" t="0" r="0" b="0"/>
            <wp:docPr id="8153271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32711" name="Paveikslėlis 815327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97" cy="7733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59F2" w:rsidRPr="00124CF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737"/>
    <w:rsid w:val="00042311"/>
    <w:rsid w:val="00124CFB"/>
    <w:rsid w:val="001B1C10"/>
    <w:rsid w:val="0042198B"/>
    <w:rsid w:val="00635737"/>
    <w:rsid w:val="006B6FCF"/>
    <w:rsid w:val="007444C7"/>
    <w:rsid w:val="007974AD"/>
    <w:rsid w:val="00A644F9"/>
    <w:rsid w:val="00D507D3"/>
    <w:rsid w:val="00EC59F2"/>
    <w:rsid w:val="00F8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B313D"/>
  <w15:chartTrackingRefBased/>
  <w15:docId w15:val="{48AB23EC-8EDE-48AC-820C-81999835C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444C7"/>
  </w:style>
  <w:style w:type="paragraph" w:styleId="Antrat1">
    <w:name w:val="heading 1"/>
    <w:basedOn w:val="prastasis"/>
    <w:next w:val="prastasis"/>
    <w:link w:val="Antrat1Diagrama"/>
    <w:uiPriority w:val="9"/>
    <w:qFormat/>
    <w:rsid w:val="006357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357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357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357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357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357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357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357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357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357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357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357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35737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35737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35737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35737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35737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35737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357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357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357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357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357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35737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35737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35737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357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35737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3573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Žilvinas Rinkšelis</dc:creator>
  <cp:keywords/>
  <dc:description/>
  <cp:lastModifiedBy>Rita Misiūnienė</cp:lastModifiedBy>
  <cp:revision>2</cp:revision>
  <dcterms:created xsi:type="dcterms:W3CDTF">2026-04-24T06:14:00Z</dcterms:created>
  <dcterms:modified xsi:type="dcterms:W3CDTF">2026-04-24T06:14:00Z</dcterms:modified>
</cp:coreProperties>
</file>