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DC9" w14:textId="71D42D66" w:rsidR="00917E1D" w:rsidRPr="0095026C" w:rsidRDefault="00917E1D" w:rsidP="00917E1D">
      <w:pPr>
        <w:suppressAutoHyphens/>
        <w:jc w:val="right"/>
        <w:rPr>
          <w:rFonts w:ascii="Times New Roman" w:eastAsia="Times New Roman" w:hAnsi="Times New Roman" w:cs="Times New Roman"/>
          <w:i/>
          <w:iCs/>
          <w:sz w:val="24"/>
          <w:szCs w:val="24"/>
        </w:rPr>
      </w:pPr>
      <w:r w:rsidRPr="0095026C">
        <w:rPr>
          <w:rFonts w:ascii="Times New Roman" w:eastAsia="Times New Roman" w:hAnsi="Times New Roman" w:cs="Times New Roman"/>
          <w:i/>
          <w:iCs/>
          <w:sz w:val="24"/>
          <w:szCs w:val="24"/>
        </w:rPr>
        <w:t xml:space="preserve">Pirkimo dokumentų </w:t>
      </w:r>
      <w:r w:rsidR="0074118F">
        <w:rPr>
          <w:rFonts w:ascii="Times New Roman" w:eastAsia="Times New Roman" w:hAnsi="Times New Roman" w:cs="Times New Roman"/>
          <w:i/>
          <w:iCs/>
          <w:sz w:val="24"/>
          <w:szCs w:val="24"/>
        </w:rPr>
        <w:t>3</w:t>
      </w:r>
      <w:r w:rsidRPr="0095026C">
        <w:rPr>
          <w:rFonts w:ascii="Times New Roman" w:eastAsia="Times New Roman" w:hAnsi="Times New Roman" w:cs="Times New Roman"/>
          <w:i/>
          <w:iCs/>
          <w:sz w:val="24"/>
          <w:szCs w:val="24"/>
        </w:rPr>
        <w:t xml:space="preserve"> priedas</w:t>
      </w:r>
    </w:p>
    <w:p w14:paraId="18F615DE" w14:textId="65C2C67E" w:rsidR="0074118F" w:rsidRDefault="00CA3FD7" w:rsidP="00CA3FD7">
      <w:pPr>
        <w:spacing w:line="288" w:lineRule="auto"/>
        <w:ind w:firstLine="142"/>
        <w:jc w:val="center"/>
        <w:rPr>
          <w:rFonts w:ascii="Times New Roman" w:eastAsia="Times New Roman" w:hAnsi="Times New Roman" w:cs="Times New Roman"/>
          <w:b/>
          <w:bCs/>
          <w:sz w:val="24"/>
          <w:szCs w:val="24"/>
        </w:rPr>
      </w:pPr>
      <w:bookmarkStart w:id="0" w:name="_Hlk201319714"/>
      <w:r w:rsidRPr="00CA3FD7">
        <w:rPr>
          <w:rFonts w:ascii="Times New Roman" w:eastAsia="Calibri" w:hAnsi="Times New Roman" w:cs="Times New Roman"/>
          <w:b/>
          <w:caps/>
          <w:sz w:val="24"/>
          <w:szCs w:val="24"/>
          <w:lang w:eastAsia="ar-SA"/>
        </w:rPr>
        <w:t xml:space="preserve">SPROGMENŲ PAIEŠKOS, PAŠALINIMO IR KAUNO TVIRTOVĖS 1-OJO FORTO, RINGAUDŲ SEN., KAZLIŠKIŲ K., KAUNO R., TERITORIJOS IŠVALYMO NUO STANDARTINIŲ SPROGMENŲ DARBŲ </w:t>
      </w:r>
      <w:bookmarkEnd w:id="0"/>
      <w:r w:rsidR="0074118F" w:rsidRPr="0074118F">
        <w:rPr>
          <w:rFonts w:ascii="Times New Roman" w:eastAsia="Times New Roman" w:hAnsi="Times New Roman" w:cs="Times New Roman"/>
          <w:b/>
          <w:bCs/>
          <w:sz w:val="24"/>
          <w:szCs w:val="24"/>
        </w:rPr>
        <w:t xml:space="preserve">SUTARTIS (PROJEKTAS) </w:t>
      </w:r>
    </w:p>
    <w:p w14:paraId="3F85AFB6" w14:textId="77777777" w:rsidR="0074118F" w:rsidRDefault="0074118F" w:rsidP="004A4681">
      <w:pPr>
        <w:autoSpaceDE w:val="0"/>
        <w:autoSpaceDN w:val="0"/>
        <w:adjustRightInd w:val="0"/>
        <w:spacing w:after="0" w:line="288" w:lineRule="auto"/>
        <w:jc w:val="center"/>
        <w:rPr>
          <w:rFonts w:ascii="Times New Roman" w:eastAsia="Times New Roman" w:hAnsi="Times New Roman" w:cs="Times New Roman"/>
          <w:b/>
          <w:bCs/>
          <w:sz w:val="24"/>
          <w:szCs w:val="24"/>
        </w:rPr>
      </w:pPr>
    </w:p>
    <w:p w14:paraId="41E81A9C" w14:textId="3D613163" w:rsidR="00A136A6" w:rsidRPr="00B757DD" w:rsidRDefault="00491B5B"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B4728A">
        <w:rPr>
          <w:rFonts w:ascii="Times New Roman" w:eastAsia="Times New Roman" w:hAnsi="Times New Roman" w:cs="Times New Roman"/>
          <w:sz w:val="24"/>
          <w:szCs w:val="24"/>
        </w:rPr>
        <w:t>6</w:t>
      </w:r>
      <w:r w:rsidR="00A436A5">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m.</w:t>
      </w:r>
      <w:r w:rsidR="00B4728A">
        <w:rPr>
          <w:rFonts w:ascii="Times New Roman" w:eastAsia="Times New Roman" w:hAnsi="Times New Roman" w:cs="Times New Roman"/>
          <w:sz w:val="24"/>
          <w:szCs w:val="24"/>
        </w:rPr>
        <w:t xml:space="preserve">        </w:t>
      </w:r>
      <w:r w:rsidR="00917E1D">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d. Nr. S-</w:t>
      </w:r>
      <w:r w:rsidR="002728A9">
        <w:rPr>
          <w:rFonts w:ascii="Times New Roman" w:eastAsia="Times New Roman" w:hAnsi="Times New Roman" w:cs="Times New Roman"/>
          <w:sz w:val="24"/>
          <w:szCs w:val="24"/>
        </w:rPr>
        <w:t>______</w:t>
      </w:r>
    </w:p>
    <w:p w14:paraId="49BA6603" w14:textId="3F6F0F7C" w:rsidR="009477B7" w:rsidRPr="00B757DD" w:rsidRDefault="00A136A6" w:rsidP="00235AC0">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0EE86D84" w14:textId="536D964D" w:rsidR="009477B7" w:rsidRDefault="00A136A6"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r w:rsidRPr="008F1012">
        <w:rPr>
          <w:rFonts w:ascii="Times New Roman" w:eastAsia="Calibri" w:hAnsi="Times New Roman" w:cs="Times New Roman"/>
          <w:b/>
          <w:bCs/>
          <w:sz w:val="24"/>
          <w:szCs w:val="24"/>
        </w:rPr>
        <w:t>Kauno rajono savivaldybės administracija</w:t>
      </w:r>
      <w:r w:rsidRPr="00BB51CE">
        <w:rPr>
          <w:rFonts w:ascii="Times New Roman" w:eastAsia="Calibri" w:hAnsi="Times New Roman" w:cs="Times New Roman"/>
          <w:sz w:val="24"/>
          <w:szCs w:val="24"/>
        </w:rPr>
        <w:t>,</w:t>
      </w:r>
      <w:r w:rsidR="000B18B7" w:rsidRPr="00BB51CE">
        <w:rPr>
          <w:rFonts w:ascii="Times New Roman" w:eastAsia="Calibri" w:hAnsi="Times New Roman" w:cs="Times New Roman"/>
          <w:sz w:val="24"/>
          <w:szCs w:val="24"/>
        </w:rPr>
        <w:t xml:space="preserve"> </w:t>
      </w:r>
      <w:bookmarkStart w:id="1" w:name="_Hlk137733778"/>
      <w:r w:rsidR="000B18B7" w:rsidRPr="00BB51CE">
        <w:rPr>
          <w:rFonts w:ascii="Times New Roman" w:eastAsia="Calibri" w:hAnsi="Times New Roman" w:cs="Times New Roman"/>
          <w:sz w:val="24"/>
          <w:szCs w:val="24"/>
        </w:rPr>
        <w:t xml:space="preserve">juridinio asmens kodas </w:t>
      </w:r>
      <w:bookmarkEnd w:id="1"/>
      <w:r w:rsidRPr="00BB51CE">
        <w:rPr>
          <w:rFonts w:ascii="Times New Roman" w:eastAsia="Calibri" w:hAnsi="Times New Roman" w:cs="Times New Roman"/>
          <w:sz w:val="24"/>
          <w:szCs w:val="24"/>
        </w:rPr>
        <w:t>188756386, Savanorių pr. 371, 49</w:t>
      </w:r>
      <w:r w:rsidR="00505021">
        <w:rPr>
          <w:rFonts w:ascii="Times New Roman" w:eastAsia="Calibri" w:hAnsi="Times New Roman" w:cs="Times New Roman"/>
          <w:sz w:val="24"/>
          <w:szCs w:val="24"/>
        </w:rPr>
        <w:t>386</w:t>
      </w:r>
      <w:r w:rsidRPr="00BB51CE">
        <w:rPr>
          <w:rFonts w:ascii="Times New Roman" w:eastAsia="Calibri" w:hAnsi="Times New Roman" w:cs="Times New Roman"/>
          <w:sz w:val="24"/>
          <w:szCs w:val="24"/>
        </w:rPr>
        <w:t xml:space="preserve"> Kaunas, atstovaujama</w:t>
      </w:r>
      <w:r w:rsidR="0095026C" w:rsidRPr="0095026C">
        <w:rPr>
          <w:rFonts w:ascii="Times New Roman" w:eastAsia="Calibri" w:hAnsi="Times New Roman" w:cs="Times New Roman"/>
          <w:sz w:val="24"/>
          <w:szCs w:val="24"/>
        </w:rPr>
        <w:t xml:space="preserve"> Administracijos direktori</w:t>
      </w:r>
      <w:r w:rsidR="0095026C">
        <w:rPr>
          <w:rFonts w:ascii="Times New Roman" w:eastAsia="Calibri" w:hAnsi="Times New Roman" w:cs="Times New Roman"/>
          <w:sz w:val="24"/>
          <w:szCs w:val="24"/>
        </w:rPr>
        <w:t>aus</w:t>
      </w:r>
      <w:r w:rsidR="0095026C" w:rsidRPr="0095026C">
        <w:rPr>
          <w:rFonts w:ascii="Times New Roman" w:eastAsia="Calibri" w:hAnsi="Times New Roman" w:cs="Times New Roman"/>
          <w:sz w:val="24"/>
          <w:szCs w:val="24"/>
        </w:rPr>
        <w:t xml:space="preserve"> Mant</w:t>
      </w:r>
      <w:r w:rsidR="0095026C">
        <w:rPr>
          <w:rFonts w:ascii="Times New Roman" w:eastAsia="Calibri" w:hAnsi="Times New Roman" w:cs="Times New Roman"/>
          <w:sz w:val="24"/>
          <w:szCs w:val="24"/>
        </w:rPr>
        <w:t>o</w:t>
      </w:r>
      <w:r w:rsidR="0095026C" w:rsidRPr="0095026C">
        <w:rPr>
          <w:rFonts w:ascii="Times New Roman" w:eastAsia="Calibri" w:hAnsi="Times New Roman" w:cs="Times New Roman"/>
          <w:sz w:val="24"/>
          <w:szCs w:val="24"/>
        </w:rPr>
        <w:t xml:space="preserve"> </w:t>
      </w:r>
      <w:proofErr w:type="spellStart"/>
      <w:r w:rsidR="0095026C" w:rsidRPr="0095026C">
        <w:rPr>
          <w:rFonts w:ascii="Times New Roman" w:eastAsia="Calibri" w:hAnsi="Times New Roman" w:cs="Times New Roman"/>
          <w:sz w:val="24"/>
          <w:szCs w:val="24"/>
        </w:rPr>
        <w:t>Rikteri</w:t>
      </w:r>
      <w:r w:rsidR="0095026C">
        <w:rPr>
          <w:rFonts w:ascii="Times New Roman" w:eastAsia="Calibri" w:hAnsi="Times New Roman" w:cs="Times New Roman"/>
          <w:sz w:val="24"/>
          <w:szCs w:val="24"/>
        </w:rPr>
        <w:t>o</w:t>
      </w:r>
      <w:proofErr w:type="spellEnd"/>
      <w:r w:rsidR="0095026C">
        <w:rPr>
          <w:rFonts w:ascii="Times New Roman" w:eastAsia="Calibri" w:hAnsi="Times New Roman" w:cs="Times New Roman"/>
          <w:sz w:val="24"/>
          <w:szCs w:val="24"/>
        </w:rPr>
        <w:t xml:space="preserve"> </w:t>
      </w:r>
      <w:r w:rsidRPr="00BB51CE">
        <w:rPr>
          <w:rFonts w:ascii="Times New Roman" w:eastAsia="Calibri" w:hAnsi="Times New Roman" w:cs="Times New Roman"/>
          <w:sz w:val="24"/>
          <w:szCs w:val="24"/>
        </w:rPr>
        <w:t xml:space="preserve">(toliau sutartyje – </w:t>
      </w:r>
      <w:r w:rsidR="006F72EF" w:rsidRPr="008F1012">
        <w:rPr>
          <w:rFonts w:ascii="Times New Roman" w:eastAsia="Calibri" w:hAnsi="Times New Roman" w:cs="Times New Roman"/>
          <w:b/>
          <w:bCs/>
          <w:sz w:val="24"/>
          <w:szCs w:val="24"/>
        </w:rPr>
        <w:t>Užsakovas</w:t>
      </w:r>
      <w:r w:rsidRPr="008F1012">
        <w:rPr>
          <w:rFonts w:ascii="Times New Roman" w:eastAsia="Calibri" w:hAnsi="Times New Roman" w:cs="Times New Roman"/>
          <w:b/>
          <w:bCs/>
          <w:sz w:val="24"/>
          <w:szCs w:val="24"/>
        </w:rPr>
        <w:t>)</w:t>
      </w:r>
      <w:r w:rsidRPr="00BB51CE">
        <w:rPr>
          <w:rFonts w:ascii="Times New Roman" w:eastAsia="Calibri" w:hAnsi="Times New Roman" w:cs="Times New Roman"/>
          <w:sz w:val="24"/>
          <w:szCs w:val="24"/>
        </w:rPr>
        <w:t xml:space="preserve"> ir</w:t>
      </w:r>
      <w:r w:rsidR="00917E1D">
        <w:rPr>
          <w:rFonts w:ascii="Times New Roman" w:eastAsia="Calibri" w:hAnsi="Times New Roman" w:cs="Times New Roman"/>
          <w:sz w:val="24"/>
          <w:szCs w:val="24"/>
        </w:rPr>
        <w:t xml:space="preserve"> __________</w:t>
      </w:r>
      <w:r w:rsidR="000E2075" w:rsidRPr="00BB51CE">
        <w:rPr>
          <w:rFonts w:ascii="Times New Roman" w:eastAsia="Calibri" w:hAnsi="Times New Roman" w:cs="Times New Roman"/>
          <w:sz w:val="24"/>
          <w:szCs w:val="24"/>
        </w:rPr>
        <w:t>,</w:t>
      </w:r>
      <w:r w:rsidRPr="00BB51CE">
        <w:rPr>
          <w:rFonts w:ascii="Times New Roman" w:eastAsia="Calibri" w:hAnsi="Times New Roman" w:cs="Times New Roman"/>
          <w:sz w:val="24"/>
          <w:szCs w:val="24"/>
        </w:rPr>
        <w:t xml:space="preserve"> </w:t>
      </w:r>
      <w:r w:rsidR="000B18B7" w:rsidRPr="00BB51CE">
        <w:rPr>
          <w:rFonts w:ascii="Times New Roman" w:eastAsia="Calibri" w:hAnsi="Times New Roman" w:cs="Times New Roman"/>
          <w:sz w:val="24"/>
          <w:szCs w:val="24"/>
        </w:rPr>
        <w:t>juridinio asmens kodas</w:t>
      </w:r>
      <w:r w:rsidR="00917E1D">
        <w:rPr>
          <w:rFonts w:ascii="Times New Roman" w:eastAsia="Calibri" w:hAnsi="Times New Roman" w:cs="Times New Roman"/>
          <w:sz w:val="24"/>
          <w:szCs w:val="24"/>
        </w:rPr>
        <w:t xml:space="preserve"> _________</w:t>
      </w:r>
      <w:r w:rsidRPr="00BB51CE">
        <w:rPr>
          <w:rFonts w:ascii="Times New Roman" w:eastAsia="Calibri" w:hAnsi="Times New Roman" w:cs="Times New Roman"/>
          <w:sz w:val="24"/>
          <w:szCs w:val="24"/>
        </w:rPr>
        <w:t>,</w:t>
      </w:r>
      <w:r w:rsidR="00AC01C8" w:rsidRPr="00BB51CE">
        <w:rPr>
          <w:rFonts w:ascii="Times New Roman" w:eastAsia="Calibri" w:hAnsi="Times New Roman" w:cs="Times New Roman"/>
          <w:sz w:val="24"/>
          <w:szCs w:val="24"/>
        </w:rPr>
        <w:t xml:space="preserve"> </w:t>
      </w:r>
      <w:r w:rsidR="009C2A64" w:rsidRPr="00BB51CE">
        <w:rPr>
          <w:rFonts w:ascii="Times New Roman" w:eastAsia="Calibri" w:hAnsi="Times New Roman" w:cs="Times New Roman"/>
          <w:sz w:val="24"/>
          <w:szCs w:val="24"/>
        </w:rPr>
        <w:t>registruotos buveinės adresas</w:t>
      </w:r>
      <w:r w:rsidR="00917E1D">
        <w:rPr>
          <w:rFonts w:ascii="Times New Roman" w:eastAsia="Calibri" w:hAnsi="Times New Roman" w:cs="Times New Roman"/>
          <w:sz w:val="24"/>
          <w:szCs w:val="24"/>
        </w:rPr>
        <w:t xml:space="preserve"> ________________, </w:t>
      </w:r>
      <w:r w:rsidRPr="00BB51CE">
        <w:rPr>
          <w:rFonts w:ascii="Times New Roman" w:eastAsia="Calibri" w:hAnsi="Times New Roman" w:cs="Times New Roman"/>
          <w:sz w:val="24"/>
          <w:szCs w:val="24"/>
        </w:rPr>
        <w:t>atstovaujam</w:t>
      </w:r>
      <w:r w:rsidR="008F1012">
        <w:rPr>
          <w:rFonts w:ascii="Times New Roman" w:eastAsia="Calibri" w:hAnsi="Times New Roman" w:cs="Times New Roman"/>
          <w:sz w:val="24"/>
          <w:szCs w:val="24"/>
        </w:rPr>
        <w:t>a</w:t>
      </w:r>
      <w:r w:rsidR="00917E1D">
        <w:rPr>
          <w:rFonts w:ascii="Times New Roman" w:eastAsia="Calibri" w:hAnsi="Times New Roman" w:cs="Times New Roman"/>
          <w:sz w:val="24"/>
          <w:szCs w:val="24"/>
        </w:rPr>
        <w:t xml:space="preserve"> _______________</w:t>
      </w:r>
      <w:r w:rsidRPr="00BB51CE">
        <w:rPr>
          <w:rFonts w:ascii="Times New Roman" w:eastAsia="Calibri" w:hAnsi="Times New Roman" w:cs="Times New Roman"/>
          <w:sz w:val="24"/>
          <w:szCs w:val="24"/>
        </w:rPr>
        <w:t xml:space="preserve">, (toliau – </w:t>
      </w:r>
      <w:r w:rsidR="00982B63">
        <w:rPr>
          <w:rFonts w:ascii="Times New Roman" w:eastAsia="Calibri" w:hAnsi="Times New Roman" w:cs="Times New Roman"/>
          <w:b/>
          <w:bCs/>
          <w:sz w:val="24"/>
          <w:szCs w:val="24"/>
        </w:rPr>
        <w:t>Rangovas</w:t>
      </w:r>
      <w:r w:rsidRPr="00BB51CE">
        <w:rPr>
          <w:rFonts w:ascii="Times New Roman" w:eastAsia="Calibri" w:hAnsi="Times New Roman" w:cs="Times New Roman"/>
          <w:sz w:val="24"/>
          <w:szCs w:val="24"/>
        </w:rPr>
        <w:t xml:space="preserve">) sudarė šią </w:t>
      </w:r>
      <w:r w:rsidR="0074118F" w:rsidRPr="0074118F">
        <w:rPr>
          <w:rFonts w:ascii="Times New Roman" w:eastAsia="Calibri" w:hAnsi="Times New Roman" w:cs="Times New Roman"/>
          <w:sz w:val="24"/>
          <w:szCs w:val="24"/>
        </w:rPr>
        <w:t xml:space="preserve">standartinių sprogmenų paieškos ir teritorijų išvalymo nuo standartinių sprogmenų </w:t>
      </w:r>
      <w:r w:rsidR="00D10D70">
        <w:rPr>
          <w:rFonts w:ascii="Times New Roman" w:eastAsia="Calibri" w:hAnsi="Times New Roman" w:cs="Times New Roman"/>
          <w:sz w:val="24"/>
          <w:szCs w:val="24"/>
        </w:rPr>
        <w:t>darbų  v</w:t>
      </w:r>
      <w:r w:rsidR="004A4681" w:rsidRPr="004A4681">
        <w:rPr>
          <w:rFonts w:ascii="Times New Roman" w:eastAsia="Calibri" w:hAnsi="Times New Roman" w:cs="Times New Roman"/>
          <w:sz w:val="24"/>
          <w:szCs w:val="24"/>
        </w:rPr>
        <w:t>ieš</w:t>
      </w:r>
      <w:r w:rsidR="004A4681">
        <w:rPr>
          <w:rFonts w:ascii="Times New Roman" w:eastAsia="Calibri" w:hAnsi="Times New Roman" w:cs="Times New Roman"/>
          <w:sz w:val="24"/>
          <w:szCs w:val="24"/>
        </w:rPr>
        <w:t>ojo</w:t>
      </w:r>
      <w:r w:rsidR="004A4681" w:rsidRPr="004A4681">
        <w:rPr>
          <w:rFonts w:ascii="Times New Roman" w:eastAsia="Calibri" w:hAnsi="Times New Roman" w:cs="Times New Roman"/>
          <w:sz w:val="24"/>
          <w:szCs w:val="24"/>
        </w:rPr>
        <w:t xml:space="preserve"> pirkim</w:t>
      </w:r>
      <w:r w:rsidR="004A4681">
        <w:rPr>
          <w:rFonts w:ascii="Times New Roman" w:eastAsia="Calibri" w:hAnsi="Times New Roman" w:cs="Times New Roman"/>
          <w:sz w:val="24"/>
          <w:szCs w:val="24"/>
        </w:rPr>
        <w:t>o</w:t>
      </w:r>
      <w:r w:rsidR="001E24C9" w:rsidRPr="001E24C9">
        <w:rPr>
          <w:rFonts w:ascii="Times New Roman" w:eastAsia="Calibri" w:hAnsi="Times New Roman" w:cs="Times New Roman"/>
          <w:sz w:val="24"/>
          <w:szCs w:val="24"/>
        </w:rPr>
        <w:t xml:space="preserve"> </w:t>
      </w:r>
      <w:r w:rsidR="00101558" w:rsidRPr="00BB51CE">
        <w:rPr>
          <w:rFonts w:ascii="Times New Roman" w:eastAsia="Calibri" w:hAnsi="Times New Roman" w:cs="Times New Roman"/>
          <w:sz w:val="24"/>
          <w:szCs w:val="24"/>
        </w:rPr>
        <w:t xml:space="preserve">sutartį </w:t>
      </w:r>
      <w:r w:rsidRPr="00BB51CE">
        <w:rPr>
          <w:rFonts w:ascii="Times New Roman" w:eastAsia="Calibri" w:hAnsi="Times New Roman" w:cs="Times New Roman"/>
          <w:sz w:val="24"/>
          <w:szCs w:val="24"/>
        </w:rPr>
        <w:t xml:space="preserve">(toliau – Sutartis). Toliau Sutartyje </w:t>
      </w:r>
      <w:r w:rsidR="006F72EF" w:rsidRPr="00BB51CE">
        <w:rPr>
          <w:rFonts w:ascii="Times New Roman" w:eastAsia="Calibri" w:hAnsi="Times New Roman" w:cs="Times New Roman"/>
          <w:sz w:val="24"/>
          <w:szCs w:val="24"/>
        </w:rPr>
        <w:t>Užsakovas</w:t>
      </w:r>
      <w:r w:rsidRPr="00BB51CE">
        <w:rPr>
          <w:rFonts w:ascii="Times New Roman" w:eastAsia="Calibri" w:hAnsi="Times New Roman" w:cs="Times New Roman"/>
          <w:sz w:val="24"/>
          <w:szCs w:val="24"/>
        </w:rPr>
        <w:t xml:space="preserve"> ir </w:t>
      </w:r>
      <w:r w:rsidR="00D10D70">
        <w:rPr>
          <w:rFonts w:ascii="Times New Roman" w:eastAsia="Calibri" w:hAnsi="Times New Roman" w:cs="Times New Roman"/>
          <w:sz w:val="24"/>
          <w:szCs w:val="24"/>
        </w:rPr>
        <w:t>Rangovas</w:t>
      </w:r>
      <w:r w:rsidRPr="00BB51CE">
        <w:rPr>
          <w:rFonts w:ascii="Times New Roman" w:eastAsia="Calibri" w:hAnsi="Times New Roman" w:cs="Times New Roman"/>
          <w:sz w:val="24"/>
          <w:szCs w:val="24"/>
        </w:rPr>
        <w:t xml:space="preserve"> kartu vadinami Šalimis, o atskirai – Šalimi.</w:t>
      </w:r>
    </w:p>
    <w:p w14:paraId="56EBBA98" w14:textId="77777777" w:rsidR="00B4728A" w:rsidRDefault="00B4728A"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p>
    <w:p w14:paraId="05BE0E10" w14:textId="7876D5C7" w:rsidR="009477B7" w:rsidRPr="0095026C" w:rsidRDefault="00175138" w:rsidP="00CB757D">
      <w:pPr>
        <w:numPr>
          <w:ilvl w:val="0"/>
          <w:numId w:val="1"/>
        </w:numPr>
        <w:autoSpaceDE w:val="0"/>
        <w:autoSpaceDN w:val="0"/>
        <w:adjustRightInd w:val="0"/>
        <w:spacing w:after="0" w:line="240" w:lineRule="auto"/>
        <w:ind w:left="1843" w:firstLine="1843"/>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136A6" w:rsidRPr="00BB51CE">
        <w:rPr>
          <w:rFonts w:ascii="Times New Roman" w:eastAsia="Times New Roman" w:hAnsi="Times New Roman" w:cs="Times New Roman"/>
          <w:b/>
          <w:bCs/>
          <w:sz w:val="24"/>
          <w:szCs w:val="24"/>
        </w:rPr>
        <w:t xml:space="preserve">SUTARTIES OBJEKTAS </w:t>
      </w:r>
    </w:p>
    <w:p w14:paraId="59ADA653" w14:textId="4F7A5CB1" w:rsidR="0074118F" w:rsidRPr="00C32191" w:rsidRDefault="0074118F" w:rsidP="00B4728A">
      <w:pPr>
        <w:widowControl w:val="0"/>
        <w:numPr>
          <w:ilvl w:val="1"/>
          <w:numId w:val="1"/>
        </w:numPr>
        <w:tabs>
          <w:tab w:val="left" w:pos="426"/>
          <w:tab w:val="left" w:pos="709"/>
          <w:tab w:val="left" w:pos="1134"/>
        </w:tabs>
        <w:autoSpaceDE w:val="0"/>
        <w:autoSpaceDN w:val="0"/>
        <w:adjustRightInd w:val="0"/>
        <w:spacing w:after="0" w:line="269" w:lineRule="auto"/>
        <w:ind w:left="0" w:firstLine="731"/>
        <w:contextualSpacing/>
        <w:jc w:val="both"/>
        <w:rPr>
          <w:rFonts w:ascii="Times New Roman" w:eastAsia="Calibri" w:hAnsi="Times New Roman" w:cs="Times New Roman"/>
          <w:sz w:val="24"/>
          <w:szCs w:val="24"/>
        </w:rPr>
      </w:pPr>
      <w:r w:rsidRPr="00801897">
        <w:rPr>
          <w:rFonts w:ascii="Times New Roman" w:eastAsia="Calibri" w:hAnsi="Times New Roman" w:cs="Times New Roman"/>
          <w:sz w:val="24"/>
          <w:szCs w:val="24"/>
        </w:rPr>
        <w:t xml:space="preserve">Šia Sutartimi </w:t>
      </w:r>
      <w:r w:rsidR="00D10D70">
        <w:rPr>
          <w:rFonts w:ascii="Times New Roman" w:eastAsia="Calibri" w:hAnsi="Times New Roman" w:cs="Times New Roman"/>
          <w:sz w:val="24"/>
          <w:szCs w:val="24"/>
        </w:rPr>
        <w:t xml:space="preserve">Rangovas </w:t>
      </w:r>
      <w:r w:rsidRPr="00801897">
        <w:rPr>
          <w:rFonts w:ascii="Times New Roman" w:eastAsia="Calibri" w:hAnsi="Times New Roman" w:cs="Times New Roman"/>
          <w:sz w:val="24"/>
          <w:szCs w:val="24"/>
        </w:rPr>
        <w:t xml:space="preserve"> įsipareigoja, vadovaudamasis Sutartyje numatyta tvarka ir Sutarties priede pateikta technine specifikacija, </w:t>
      </w:r>
      <w:r w:rsidR="00982B63" w:rsidRPr="00982B63">
        <w:rPr>
          <w:rFonts w:ascii="Times New Roman" w:eastAsia="Calibri" w:hAnsi="Times New Roman" w:cs="Times New Roman"/>
          <w:sz w:val="24"/>
          <w:szCs w:val="24"/>
        </w:rPr>
        <w:t xml:space="preserve">atlikti </w:t>
      </w:r>
      <w:r w:rsidR="00982B63" w:rsidRPr="00982B63">
        <w:rPr>
          <w:rFonts w:ascii="Times New Roman" w:hAnsi="Times New Roman" w:cs="Times New Roman"/>
          <w:sz w:val="24"/>
          <w:szCs w:val="24"/>
        </w:rPr>
        <w:t>sprogmenų paieškos, pašalinimo ir Kauno tvirtovės 1-ojo forto, Ringaudų sen., Kazliškių k., Kauno r. teritorijos išvalymo darb</w:t>
      </w:r>
      <w:r w:rsidR="00982B63">
        <w:rPr>
          <w:rFonts w:ascii="Times New Roman" w:hAnsi="Times New Roman" w:cs="Times New Roman"/>
          <w:sz w:val="24"/>
          <w:szCs w:val="24"/>
        </w:rPr>
        <w:t>us</w:t>
      </w:r>
      <w:r w:rsidR="00982B63" w:rsidRPr="00E1132C">
        <w:rPr>
          <w:rFonts w:eastAsia="Arial Unicode MS"/>
        </w:rPr>
        <w:t xml:space="preserve"> </w:t>
      </w:r>
      <w:r w:rsidRPr="00801897">
        <w:rPr>
          <w:rFonts w:ascii="Times New Roman" w:eastAsia="Calibri" w:hAnsi="Times New Roman" w:cs="Times New Roman"/>
          <w:sz w:val="24"/>
          <w:szCs w:val="24"/>
        </w:rPr>
        <w:t xml:space="preserve">(toliau – </w:t>
      </w:r>
      <w:r w:rsidR="00982B63">
        <w:rPr>
          <w:rFonts w:ascii="Times New Roman" w:eastAsia="Calibri" w:hAnsi="Times New Roman" w:cs="Times New Roman"/>
          <w:sz w:val="24"/>
          <w:szCs w:val="24"/>
        </w:rPr>
        <w:t>Darbai</w:t>
      </w:r>
      <w:r w:rsidRPr="00801897">
        <w:rPr>
          <w:rFonts w:ascii="Times New Roman" w:eastAsia="Calibri" w:hAnsi="Times New Roman" w:cs="Times New Roman"/>
          <w:sz w:val="24"/>
          <w:szCs w:val="24"/>
        </w:rPr>
        <w:t>), o Užsakovas įsipareigoja už tinkamai suteikt</w:t>
      </w:r>
      <w:r w:rsidR="00982B63">
        <w:rPr>
          <w:rFonts w:ascii="Times New Roman" w:eastAsia="Calibri" w:hAnsi="Times New Roman" w:cs="Times New Roman"/>
          <w:sz w:val="24"/>
          <w:szCs w:val="24"/>
        </w:rPr>
        <w:t>us Darbus</w:t>
      </w:r>
      <w:r w:rsidRPr="00801897">
        <w:rPr>
          <w:rFonts w:ascii="Times New Roman" w:eastAsia="Calibri" w:hAnsi="Times New Roman" w:cs="Times New Roman"/>
          <w:sz w:val="24"/>
          <w:szCs w:val="24"/>
        </w:rPr>
        <w:t xml:space="preserve"> sumokėti </w:t>
      </w:r>
      <w:r w:rsidR="00982B63">
        <w:rPr>
          <w:rFonts w:ascii="Times New Roman" w:eastAsia="Calibri" w:hAnsi="Times New Roman" w:cs="Times New Roman"/>
          <w:sz w:val="24"/>
          <w:szCs w:val="24"/>
        </w:rPr>
        <w:t>Rangovui</w:t>
      </w:r>
      <w:r w:rsidRPr="00801897">
        <w:rPr>
          <w:rFonts w:ascii="Times New Roman" w:eastAsia="Calibri" w:hAnsi="Times New Roman" w:cs="Times New Roman"/>
          <w:sz w:val="24"/>
          <w:szCs w:val="24"/>
        </w:rPr>
        <w:t xml:space="preserve"> Sutartyje nustatyta tvarka.</w:t>
      </w:r>
    </w:p>
    <w:p w14:paraId="75D2A88C" w14:textId="2FB14911" w:rsidR="0074118F" w:rsidRPr="00870F62" w:rsidRDefault="00982B63" w:rsidP="00B4728A">
      <w:pPr>
        <w:widowControl w:val="0"/>
        <w:numPr>
          <w:ilvl w:val="1"/>
          <w:numId w:val="1"/>
        </w:numPr>
        <w:tabs>
          <w:tab w:val="left" w:pos="426"/>
          <w:tab w:val="left" w:pos="709"/>
          <w:tab w:val="left" w:pos="1134"/>
        </w:tabs>
        <w:autoSpaceDE w:val="0"/>
        <w:autoSpaceDN w:val="0"/>
        <w:adjustRightInd w:val="0"/>
        <w:spacing w:after="0" w:line="269" w:lineRule="auto"/>
        <w:ind w:left="0" w:firstLine="731"/>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Rangovas</w:t>
      </w:r>
      <w:r w:rsidR="0074118F" w:rsidRPr="00801897">
        <w:rPr>
          <w:rFonts w:ascii="Times New Roman" w:eastAsia="Times New Roman" w:hAnsi="Times New Roman" w:cs="Times New Roman"/>
          <w:kern w:val="2"/>
          <w:sz w:val="24"/>
          <w:szCs w:val="24"/>
        </w:rPr>
        <w:t xml:space="preserve">, pasirašydamas šią Sutartį, patvirtina, kad yra tinkamai susipažinęs su Užsakovo pateikta technine specifikacija, sutinka su Užsakovo nustatytomis sąlygomis ir reikalavimais </w:t>
      </w:r>
      <w:r w:rsidR="0074118F" w:rsidRPr="00870F62">
        <w:rPr>
          <w:rFonts w:ascii="Times New Roman" w:eastAsia="Times New Roman" w:hAnsi="Times New Roman" w:cs="Times New Roman"/>
          <w:kern w:val="2"/>
          <w:sz w:val="24"/>
          <w:szCs w:val="24"/>
        </w:rPr>
        <w:t>bei įsipareigoja juos tinkamai vykdyti šioje Sutartyje nustatyta tvarka.</w:t>
      </w:r>
    </w:p>
    <w:p w14:paraId="0441A7E4" w14:textId="01698B9F" w:rsidR="0074118F" w:rsidRDefault="00982B63" w:rsidP="00B4728A">
      <w:pPr>
        <w:widowControl w:val="0"/>
        <w:numPr>
          <w:ilvl w:val="1"/>
          <w:numId w:val="1"/>
        </w:numPr>
        <w:tabs>
          <w:tab w:val="left" w:pos="426"/>
          <w:tab w:val="left" w:pos="709"/>
          <w:tab w:val="left" w:pos="1134"/>
        </w:tabs>
        <w:autoSpaceDE w:val="0"/>
        <w:autoSpaceDN w:val="0"/>
        <w:adjustRightInd w:val="0"/>
        <w:spacing w:after="0" w:line="269" w:lineRule="auto"/>
        <w:ind w:left="0" w:firstLine="731"/>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Darbai </w:t>
      </w:r>
      <w:r w:rsidR="0074118F" w:rsidRPr="0074118F">
        <w:rPr>
          <w:rFonts w:ascii="Times New Roman" w:eastAsia="Times New Roman" w:hAnsi="Times New Roman" w:cs="Times New Roman"/>
          <w:kern w:val="2"/>
          <w:sz w:val="24"/>
          <w:szCs w:val="24"/>
        </w:rPr>
        <w:t xml:space="preserve">turi būti </w:t>
      </w:r>
      <w:r>
        <w:rPr>
          <w:rFonts w:ascii="Times New Roman" w:eastAsia="Times New Roman" w:hAnsi="Times New Roman" w:cs="Times New Roman"/>
          <w:kern w:val="2"/>
          <w:sz w:val="24"/>
          <w:szCs w:val="24"/>
        </w:rPr>
        <w:t>atlikti</w:t>
      </w:r>
      <w:r w:rsidR="0074118F" w:rsidRPr="0074118F">
        <w:rPr>
          <w:rFonts w:ascii="Times New Roman" w:eastAsia="Times New Roman" w:hAnsi="Times New Roman" w:cs="Times New Roman"/>
          <w:kern w:val="2"/>
          <w:sz w:val="24"/>
          <w:szCs w:val="24"/>
        </w:rPr>
        <w:t xml:space="preserve"> iki </w:t>
      </w:r>
      <w:bookmarkStart w:id="2" w:name="_Hlk201320877"/>
      <w:r w:rsidR="0074118F" w:rsidRPr="0074118F">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6</w:t>
      </w:r>
      <w:r w:rsidR="0074118F" w:rsidRPr="0074118F">
        <w:rPr>
          <w:rFonts w:ascii="Times New Roman" w:eastAsia="Times New Roman" w:hAnsi="Times New Roman" w:cs="Times New Roman"/>
          <w:kern w:val="2"/>
          <w:sz w:val="24"/>
          <w:szCs w:val="24"/>
        </w:rPr>
        <w:t xml:space="preserve"> gruodžio 1 d.</w:t>
      </w:r>
      <w:r w:rsidR="007065C4">
        <w:rPr>
          <w:rFonts w:ascii="Times New Roman" w:eastAsia="Times New Roman" w:hAnsi="Times New Roman" w:cs="Times New Roman"/>
          <w:kern w:val="2"/>
          <w:sz w:val="24"/>
          <w:szCs w:val="24"/>
        </w:rPr>
        <w:t xml:space="preserve"> </w:t>
      </w:r>
    </w:p>
    <w:bookmarkEnd w:id="2"/>
    <w:p w14:paraId="138252C7" w14:textId="46397C50" w:rsidR="00985DBB" w:rsidRDefault="00CB757D" w:rsidP="00B4728A">
      <w:pPr>
        <w:spacing w:after="0" w:line="269" w:lineRule="auto"/>
        <w:ind w:firstLine="709"/>
        <w:jc w:val="both"/>
        <w:rPr>
          <w:rFonts w:ascii="Times New Roman" w:eastAsia="Arial Unicode MS" w:hAnsi="Times New Roman" w:cs="Times New Roman"/>
          <w:sz w:val="24"/>
          <w:szCs w:val="24"/>
        </w:rPr>
      </w:pPr>
      <w:r>
        <w:rPr>
          <w:rFonts w:ascii="Times New Roman" w:eastAsia="Times New Roman" w:hAnsi="Times New Roman" w:cs="Times New Roman"/>
          <w:kern w:val="2"/>
          <w:sz w:val="24"/>
          <w:szCs w:val="24"/>
        </w:rPr>
        <w:t>1.4.</w:t>
      </w:r>
      <w:r w:rsidR="00982B63">
        <w:rPr>
          <w:rFonts w:ascii="Times New Roman" w:eastAsia="Times New Roman" w:hAnsi="Times New Roman" w:cs="Times New Roman"/>
          <w:kern w:val="2"/>
          <w:sz w:val="24"/>
          <w:szCs w:val="24"/>
        </w:rPr>
        <w:t>Darbų atlikimo vieta</w:t>
      </w:r>
      <w:r w:rsidR="0074118F" w:rsidRPr="0074118F">
        <w:rPr>
          <w:rFonts w:ascii="Times New Roman" w:eastAsia="Times New Roman" w:hAnsi="Times New Roman" w:cs="Times New Roman"/>
          <w:kern w:val="2"/>
          <w:sz w:val="24"/>
          <w:szCs w:val="24"/>
        </w:rPr>
        <w:t xml:space="preserve"> – </w:t>
      </w:r>
      <w:r w:rsidR="00985DBB" w:rsidRPr="00E1132C">
        <w:rPr>
          <w:rFonts w:eastAsia="Arial Unicode MS"/>
        </w:rPr>
        <w:t xml:space="preserve"> </w:t>
      </w:r>
      <w:r w:rsidR="00985DBB" w:rsidRPr="00985DBB">
        <w:rPr>
          <w:rFonts w:ascii="Times New Roman" w:eastAsia="Arial Unicode MS" w:hAnsi="Times New Roman" w:cs="Times New Roman"/>
          <w:sz w:val="24"/>
          <w:szCs w:val="24"/>
        </w:rPr>
        <w:t>Kauno tvirtovės I fortas Kazliškių k., Ringaudų sen., Kauno r. Tiksli darbų vieta nurodyta techninėje specifikacijoje.</w:t>
      </w:r>
    </w:p>
    <w:p w14:paraId="524CEA15" w14:textId="77777777" w:rsidR="00B4728A" w:rsidRPr="00985DBB" w:rsidRDefault="00B4728A" w:rsidP="00B4728A">
      <w:pPr>
        <w:spacing w:after="0" w:line="269" w:lineRule="auto"/>
        <w:ind w:firstLine="709"/>
        <w:jc w:val="both"/>
        <w:rPr>
          <w:rFonts w:ascii="Times New Roman" w:eastAsia="Arial Unicode MS" w:hAnsi="Times New Roman" w:cs="Times New Roman"/>
          <w:sz w:val="24"/>
          <w:szCs w:val="24"/>
        </w:rPr>
      </w:pPr>
    </w:p>
    <w:p w14:paraId="2FD557B4" w14:textId="1526BCFC" w:rsidR="009477B7" w:rsidRPr="0095026C" w:rsidRDefault="00A136A6" w:rsidP="00CB757D">
      <w:pPr>
        <w:pStyle w:val="Sraopastraipa"/>
        <w:numPr>
          <w:ilvl w:val="0"/>
          <w:numId w:val="1"/>
        </w:numPr>
        <w:tabs>
          <w:tab w:val="left" w:pos="0"/>
          <w:tab w:val="left" w:pos="284"/>
        </w:tabs>
        <w:spacing w:after="0" w:line="240" w:lineRule="auto"/>
        <w:ind w:left="0" w:hanging="284"/>
        <w:jc w:val="center"/>
        <w:rPr>
          <w:rFonts w:ascii="Times New Roman" w:eastAsia="Times New Roman" w:hAnsi="Times New Roman" w:cs="Times New Roman"/>
          <w:b/>
          <w:sz w:val="24"/>
          <w:szCs w:val="24"/>
        </w:rPr>
      </w:pPr>
      <w:r w:rsidRPr="00F66119">
        <w:rPr>
          <w:rFonts w:ascii="Times New Roman" w:eastAsia="Times New Roman" w:hAnsi="Times New Roman" w:cs="Times New Roman"/>
          <w:b/>
          <w:sz w:val="24"/>
          <w:szCs w:val="24"/>
        </w:rPr>
        <w:t>SUTARTIES KAINA</w:t>
      </w:r>
    </w:p>
    <w:p w14:paraId="1B72E575" w14:textId="5CDB3A77" w:rsidR="0074118F" w:rsidRPr="00801897" w:rsidRDefault="0074118F" w:rsidP="00CB757D">
      <w:pPr>
        <w:tabs>
          <w:tab w:val="left" w:pos="567"/>
          <w:tab w:val="left" w:pos="851"/>
          <w:tab w:val="left" w:pos="1560"/>
        </w:tabs>
        <w:spacing w:after="0" w:line="240" w:lineRule="auto"/>
        <w:ind w:firstLine="851"/>
        <w:jc w:val="both"/>
        <w:rPr>
          <w:rFonts w:ascii="Times New Roman" w:eastAsia="Times New Roman" w:hAnsi="Times New Roman" w:cs="Times New Roman"/>
          <w:sz w:val="24"/>
          <w:szCs w:val="24"/>
        </w:rPr>
      </w:pPr>
      <w:r w:rsidRPr="00801897">
        <w:rPr>
          <w:rFonts w:ascii="Times New Roman" w:eastAsia="Times New Roman" w:hAnsi="Times New Roman" w:cs="Times New Roman"/>
          <w:sz w:val="24"/>
          <w:szCs w:val="24"/>
        </w:rPr>
        <w:t xml:space="preserve">2.1. Sutartyje numatytų </w:t>
      </w:r>
      <w:r w:rsidR="00985DBB">
        <w:rPr>
          <w:rFonts w:ascii="Times New Roman" w:eastAsia="Times New Roman" w:hAnsi="Times New Roman" w:cs="Times New Roman"/>
          <w:sz w:val="24"/>
          <w:szCs w:val="24"/>
        </w:rPr>
        <w:t>Darbų</w:t>
      </w:r>
      <w:r w:rsidRPr="00801897">
        <w:rPr>
          <w:rFonts w:ascii="Times New Roman" w:eastAsia="Times New Roman" w:hAnsi="Times New Roman" w:cs="Times New Roman"/>
          <w:sz w:val="24"/>
          <w:szCs w:val="24"/>
        </w:rPr>
        <w:t xml:space="preserve"> kaina be PVM </w:t>
      </w:r>
      <w:r>
        <w:rPr>
          <w:rFonts w:ascii="Times New Roman" w:eastAsia="Times New Roman" w:hAnsi="Times New Roman" w:cs="Times New Roman"/>
          <w:sz w:val="24"/>
          <w:szCs w:val="24"/>
        </w:rPr>
        <w:t>_______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_________</w:t>
      </w:r>
      <w:r w:rsidRPr="00801897">
        <w:rPr>
          <w:rFonts w:ascii="Times New Roman" w:eastAsia="Times New Roman" w:hAnsi="Times New Roman" w:cs="Times New Roman"/>
          <w:sz w:val="24"/>
          <w:szCs w:val="24"/>
        </w:rPr>
        <w:t xml:space="preserve">), iš jų PVM sudaro </w:t>
      </w:r>
      <w:r>
        <w:rPr>
          <w:rFonts w:ascii="Times New Roman" w:eastAsia="Times New Roman" w:hAnsi="Times New Roman" w:cs="Times New Roman"/>
          <w:sz w:val="24"/>
          <w:szCs w:val="24"/>
        </w:rPr>
        <w:t>_______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_________</w:t>
      </w:r>
      <w:r w:rsidRPr="00801897">
        <w:rPr>
          <w:rFonts w:ascii="Times New Roman" w:eastAsia="Times New Roman" w:hAnsi="Times New Roman" w:cs="Times New Roman"/>
          <w:sz w:val="24"/>
          <w:szCs w:val="24"/>
        </w:rPr>
        <w:t xml:space="preserve">), kaina su PVM yra </w:t>
      </w:r>
      <w:r>
        <w:rPr>
          <w:rFonts w:ascii="Times New Roman" w:eastAsia="Times New Roman" w:hAnsi="Times New Roman" w:cs="Times New Roman"/>
          <w:sz w:val="24"/>
          <w:szCs w:val="24"/>
        </w:rPr>
        <w:t>_____</w:t>
      </w:r>
      <w:r w:rsidRPr="00801897">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w:t>
      </w:r>
      <w:r w:rsidRPr="00801897">
        <w:rPr>
          <w:rFonts w:ascii="Times New Roman" w:eastAsia="Times New Roman" w:hAnsi="Times New Roman" w:cs="Times New Roman"/>
          <w:sz w:val="24"/>
          <w:szCs w:val="24"/>
        </w:rPr>
        <w:t>).</w:t>
      </w:r>
    </w:p>
    <w:p w14:paraId="1D91D0AE" w14:textId="0C5DD2FD" w:rsidR="00235AC0" w:rsidRPr="00235AC0" w:rsidRDefault="00235AC0" w:rsidP="00903FA5">
      <w:pPr>
        <w:tabs>
          <w:tab w:val="left" w:pos="0"/>
          <w:tab w:val="left" w:pos="360"/>
        </w:tabs>
        <w:spacing w:after="0" w:line="320" w:lineRule="exact"/>
        <w:ind w:firstLine="851"/>
        <w:jc w:val="both"/>
        <w:rPr>
          <w:rFonts w:ascii="Times New Roman" w:eastAsia="Times New Roman" w:hAnsi="Times New Roman" w:cs="Times New Roman"/>
          <w:sz w:val="24"/>
          <w:szCs w:val="24"/>
        </w:rPr>
      </w:pPr>
      <w:r w:rsidRPr="00235AC0">
        <w:rPr>
          <w:rFonts w:ascii="Times New Roman" w:eastAsia="Times New Roman" w:hAnsi="Times New Roman" w:cs="Times New Roman"/>
          <w:sz w:val="24"/>
          <w:szCs w:val="24"/>
        </w:rPr>
        <w:t>2.2.</w:t>
      </w:r>
      <w:r w:rsidRPr="00235AC0">
        <w:rPr>
          <w:rFonts w:ascii="Times New Roman" w:eastAsia="Times New Roman" w:hAnsi="Times New Roman" w:cs="Times New Roman"/>
          <w:sz w:val="24"/>
          <w:szCs w:val="24"/>
        </w:rPr>
        <w:tab/>
        <w:t xml:space="preserve">Sutarties kaina nustatyta atsižvelgiant į skelbiamos apklausos būdo procedūras ir vadovaujantis Pirkimą laimėjusio </w:t>
      </w:r>
      <w:r w:rsidR="00985DBB">
        <w:rPr>
          <w:rFonts w:ascii="Times New Roman" w:eastAsia="Times New Roman" w:hAnsi="Times New Roman" w:cs="Times New Roman"/>
          <w:sz w:val="24"/>
          <w:szCs w:val="24"/>
        </w:rPr>
        <w:t>t</w:t>
      </w:r>
      <w:r w:rsidRPr="00235AC0">
        <w:rPr>
          <w:rFonts w:ascii="Times New Roman" w:eastAsia="Times New Roman" w:hAnsi="Times New Roman" w:cs="Times New Roman"/>
          <w:sz w:val="24"/>
          <w:szCs w:val="24"/>
        </w:rPr>
        <w:t>iekėjo pasiūlymu (Sutarties 2 priedas). Sutarčiai taikoma fiksuotos kainos kainodara. Sutarties kaina yra esminė Sutarties sąlyga ir negali būti keičiama per visą Sutarties galiojimo laikotarpį, išskyrus Sutarties 2.2.1 punkte numatytą atvejį:</w:t>
      </w:r>
    </w:p>
    <w:p w14:paraId="7C4D4715" w14:textId="1EFDA21F" w:rsidR="0074118F" w:rsidRDefault="00235AC0" w:rsidP="00235AC0">
      <w:pPr>
        <w:tabs>
          <w:tab w:val="left" w:pos="0"/>
          <w:tab w:val="left" w:pos="360"/>
        </w:tabs>
        <w:spacing w:after="0" w:line="320" w:lineRule="exact"/>
        <w:ind w:firstLine="720"/>
        <w:jc w:val="both"/>
        <w:rPr>
          <w:rFonts w:ascii="Times New Roman" w:eastAsia="Times New Roman" w:hAnsi="Times New Roman" w:cs="Times New Roman"/>
          <w:sz w:val="24"/>
          <w:szCs w:val="24"/>
        </w:rPr>
      </w:pPr>
      <w:r w:rsidRPr="00235AC0">
        <w:rPr>
          <w:rFonts w:ascii="Times New Roman" w:eastAsia="Times New Roman" w:hAnsi="Times New Roman" w:cs="Times New Roman"/>
          <w:sz w:val="24"/>
          <w:szCs w:val="24"/>
        </w:rPr>
        <w:t xml:space="preserve">2.2.1. pasikeitus PVM tarifui. Už </w:t>
      </w:r>
      <w:r w:rsidR="00D10D70">
        <w:rPr>
          <w:rFonts w:ascii="Times New Roman" w:eastAsia="Times New Roman" w:hAnsi="Times New Roman" w:cs="Times New Roman"/>
          <w:sz w:val="24"/>
          <w:szCs w:val="24"/>
        </w:rPr>
        <w:t>Darbus</w:t>
      </w:r>
      <w:r w:rsidRPr="00235AC0">
        <w:rPr>
          <w:rFonts w:ascii="Times New Roman" w:eastAsia="Times New Roman" w:hAnsi="Times New Roman" w:cs="Times New Roman"/>
          <w:sz w:val="24"/>
          <w:szCs w:val="24"/>
        </w:rPr>
        <w:t xml:space="preserve">, </w:t>
      </w:r>
      <w:r w:rsidR="00D10D70">
        <w:rPr>
          <w:rFonts w:ascii="Times New Roman" w:eastAsia="Times New Roman" w:hAnsi="Times New Roman" w:cs="Times New Roman"/>
          <w:sz w:val="24"/>
          <w:szCs w:val="24"/>
        </w:rPr>
        <w:t>atliktus</w:t>
      </w:r>
      <w:r w:rsidRPr="00235AC0">
        <w:rPr>
          <w:rFonts w:ascii="Times New Roman" w:eastAsia="Times New Roman" w:hAnsi="Times New Roman" w:cs="Times New Roman"/>
          <w:sz w:val="24"/>
          <w:szCs w:val="24"/>
        </w:rPr>
        <w:t xml:space="preserve"> po naujo PVM tarifo įsigaliojimo, atsiskaitoma</w:t>
      </w:r>
      <w:r w:rsidR="00D10D70">
        <w:rPr>
          <w:rFonts w:ascii="Times New Roman" w:eastAsia="Times New Roman" w:hAnsi="Times New Roman" w:cs="Times New Roman"/>
          <w:sz w:val="24"/>
          <w:szCs w:val="24"/>
        </w:rPr>
        <w:t>,</w:t>
      </w:r>
      <w:r w:rsidRPr="00235AC0">
        <w:rPr>
          <w:rFonts w:ascii="Times New Roman" w:eastAsia="Times New Roman" w:hAnsi="Times New Roman" w:cs="Times New Roman"/>
          <w:sz w:val="24"/>
          <w:szCs w:val="24"/>
        </w:rPr>
        <w:t xml:space="preserve"> taikant sąskaitos išrašymo metu galiojantį PVM tarifą. Ši nuostata taikoma tuomet, jei PVM tarifas keičiasi (didėja arba mažėja) dėl teisės aktų pasikeitimo ir netaikoma, kai PVM tarifas didėja ar atsiranda pareiga jį mokėti dėl nuo </w:t>
      </w:r>
      <w:r w:rsidR="00D10D70">
        <w:rPr>
          <w:rFonts w:ascii="Times New Roman" w:eastAsia="Times New Roman" w:hAnsi="Times New Roman" w:cs="Times New Roman"/>
          <w:sz w:val="24"/>
          <w:szCs w:val="24"/>
        </w:rPr>
        <w:t>Rangovo</w:t>
      </w:r>
      <w:r w:rsidRPr="00235AC0">
        <w:rPr>
          <w:rFonts w:ascii="Times New Roman" w:eastAsia="Times New Roman" w:hAnsi="Times New Roman" w:cs="Times New Roman"/>
          <w:sz w:val="24"/>
          <w:szCs w:val="24"/>
        </w:rPr>
        <w:t xml:space="preserve"> priklausančių aplinkybių, pavyzdžiui, pasikeičia jo veikla, tampa PVM mokėtoju ir pan. – tokius galimus pokyčius </w:t>
      </w:r>
      <w:r w:rsidR="00D10D70">
        <w:rPr>
          <w:rFonts w:ascii="Times New Roman" w:eastAsia="Times New Roman" w:hAnsi="Times New Roman" w:cs="Times New Roman"/>
          <w:sz w:val="24"/>
          <w:szCs w:val="24"/>
        </w:rPr>
        <w:t>Rangovas</w:t>
      </w:r>
      <w:r w:rsidRPr="00235AC0">
        <w:rPr>
          <w:rFonts w:ascii="Times New Roman" w:eastAsia="Times New Roman" w:hAnsi="Times New Roman" w:cs="Times New Roman"/>
          <w:sz w:val="24"/>
          <w:szCs w:val="24"/>
        </w:rPr>
        <w:t xml:space="preserve"> turi įvertinti teikdamas pasiūlymą.</w:t>
      </w:r>
    </w:p>
    <w:p w14:paraId="451857AB" w14:textId="77777777" w:rsidR="00235AC0" w:rsidRPr="0074118F" w:rsidRDefault="00235AC0" w:rsidP="00235AC0">
      <w:pPr>
        <w:tabs>
          <w:tab w:val="left" w:pos="0"/>
          <w:tab w:val="left" w:pos="360"/>
        </w:tabs>
        <w:spacing w:after="0" w:line="320" w:lineRule="exact"/>
        <w:ind w:firstLine="720"/>
        <w:jc w:val="both"/>
        <w:rPr>
          <w:rFonts w:ascii="Times New Roman" w:eastAsia="Times New Roman" w:hAnsi="Times New Roman" w:cs="Times New Roman"/>
          <w:sz w:val="24"/>
          <w:szCs w:val="24"/>
        </w:rPr>
      </w:pPr>
    </w:p>
    <w:p w14:paraId="670580CD" w14:textId="5CCC1E00" w:rsidR="009477B7" w:rsidRPr="00235AC0" w:rsidRDefault="00A136A6" w:rsidP="00CB757D">
      <w:pPr>
        <w:pStyle w:val="Sraopastraipa"/>
        <w:numPr>
          <w:ilvl w:val="0"/>
          <w:numId w:val="1"/>
        </w:numPr>
        <w:spacing w:after="0" w:line="240" w:lineRule="auto"/>
        <w:ind w:left="1985" w:firstLine="283"/>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APMOKĖJIMO SĄLYGOS</w:t>
      </w:r>
    </w:p>
    <w:p w14:paraId="31CC6EE6" w14:textId="22AC71B3" w:rsidR="00235AC0" w:rsidRPr="00BB51CE" w:rsidRDefault="00235AC0" w:rsidP="00CB757D">
      <w:pPr>
        <w:pStyle w:val="Sraopastraipa"/>
        <w:widowControl w:val="0"/>
        <w:numPr>
          <w:ilvl w:val="1"/>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BB51CE">
        <w:rPr>
          <w:rFonts w:ascii="Times New Roman" w:eastAsia="Calibri" w:hAnsi="Times New Roman" w:cs="Times New Roman"/>
          <w:sz w:val="24"/>
          <w:szCs w:val="24"/>
          <w:lang w:eastAsia="en-US"/>
        </w:rPr>
        <w:t xml:space="preserve">Užsakovas </w:t>
      </w:r>
      <w:r w:rsidR="00985DBB">
        <w:rPr>
          <w:rFonts w:ascii="Times New Roman" w:eastAsia="Calibri" w:hAnsi="Times New Roman" w:cs="Times New Roman"/>
          <w:sz w:val="24"/>
          <w:szCs w:val="24"/>
          <w:lang w:eastAsia="en-US"/>
        </w:rPr>
        <w:t>Rangovui</w:t>
      </w:r>
      <w:r w:rsidRPr="00BB51CE">
        <w:rPr>
          <w:rFonts w:ascii="Times New Roman" w:eastAsia="Calibri" w:hAnsi="Times New Roman" w:cs="Times New Roman"/>
          <w:sz w:val="24"/>
          <w:szCs w:val="24"/>
          <w:lang w:eastAsia="en-US"/>
        </w:rPr>
        <w:t xml:space="preserve"> apmoka už faktiškai </w:t>
      </w:r>
      <w:r w:rsidR="00985DBB">
        <w:rPr>
          <w:rFonts w:ascii="Times New Roman" w:eastAsia="Calibri" w:hAnsi="Times New Roman" w:cs="Times New Roman"/>
          <w:sz w:val="24"/>
          <w:szCs w:val="24"/>
          <w:lang w:eastAsia="en-US"/>
        </w:rPr>
        <w:t>atliktus Darbus,</w:t>
      </w:r>
      <w:r w:rsidRPr="00BB51CE">
        <w:rPr>
          <w:rFonts w:ascii="Times New Roman" w:eastAsia="Calibri" w:hAnsi="Times New Roman" w:cs="Times New Roman"/>
          <w:sz w:val="24"/>
          <w:szCs w:val="24"/>
          <w:lang w:eastAsia="en-US"/>
        </w:rPr>
        <w:t xml:space="preserve"> numatyt</w:t>
      </w:r>
      <w:r w:rsidR="00B4728A">
        <w:rPr>
          <w:rFonts w:ascii="Times New Roman" w:eastAsia="Calibri" w:hAnsi="Times New Roman" w:cs="Times New Roman"/>
          <w:sz w:val="24"/>
          <w:szCs w:val="24"/>
          <w:lang w:eastAsia="en-US"/>
        </w:rPr>
        <w:t>u</w:t>
      </w:r>
      <w:r w:rsidRPr="00BB51CE">
        <w:rPr>
          <w:rFonts w:ascii="Times New Roman" w:eastAsia="Calibri" w:hAnsi="Times New Roman" w:cs="Times New Roman"/>
          <w:sz w:val="24"/>
          <w:szCs w:val="24"/>
          <w:lang w:eastAsia="en-US"/>
        </w:rPr>
        <w:t xml:space="preserve">s Sutartyje, </w:t>
      </w:r>
      <w:r w:rsidRPr="00BB51CE">
        <w:rPr>
          <w:rFonts w:ascii="Times New Roman" w:eastAsia="Calibri" w:hAnsi="Times New Roman" w:cs="Times New Roman"/>
          <w:sz w:val="24"/>
          <w:szCs w:val="24"/>
          <w:lang w:eastAsia="en-US"/>
        </w:rPr>
        <w:lastRenderedPageBreak/>
        <w:t xml:space="preserve">pasirašius atliktų </w:t>
      </w:r>
      <w:r w:rsidR="00985DBB">
        <w:rPr>
          <w:rFonts w:ascii="Times New Roman" w:eastAsia="Calibri" w:hAnsi="Times New Roman" w:cs="Times New Roman"/>
          <w:sz w:val="24"/>
          <w:szCs w:val="24"/>
          <w:lang w:eastAsia="en-US"/>
        </w:rPr>
        <w:t>Darbų</w:t>
      </w:r>
      <w:r w:rsidRPr="00BB51CE">
        <w:rPr>
          <w:rFonts w:ascii="Times New Roman" w:eastAsia="Calibri" w:hAnsi="Times New Roman" w:cs="Times New Roman"/>
          <w:sz w:val="24"/>
          <w:szCs w:val="24"/>
          <w:lang w:eastAsia="en-US"/>
        </w:rPr>
        <w:t xml:space="preserve"> priėmimo </w:t>
      </w:r>
      <w:r w:rsidR="00985DBB">
        <w:rPr>
          <w:rFonts w:ascii="Times New Roman" w:eastAsia="Calibri" w:hAnsi="Times New Roman" w:cs="Times New Roman"/>
          <w:sz w:val="24"/>
          <w:szCs w:val="24"/>
          <w:lang w:eastAsia="en-US"/>
        </w:rPr>
        <w:t xml:space="preserve">- </w:t>
      </w:r>
      <w:r w:rsidRPr="00BB51CE">
        <w:rPr>
          <w:rFonts w:ascii="Times New Roman" w:eastAsia="Calibri" w:hAnsi="Times New Roman" w:cs="Times New Roman"/>
          <w:sz w:val="24"/>
          <w:szCs w:val="24"/>
          <w:lang w:eastAsia="en-US"/>
        </w:rPr>
        <w:t xml:space="preserve">perdavimo aktą ir </w:t>
      </w:r>
      <w:r w:rsidRPr="00BB51CE">
        <w:rPr>
          <w:rFonts w:ascii="Times New Roman" w:eastAsia="Times New Roman" w:hAnsi="Times New Roman" w:cs="Times New Roman"/>
          <w:iCs/>
          <w:sz w:val="24"/>
          <w:szCs w:val="24"/>
          <w:lang w:eastAsia="en-US"/>
        </w:rPr>
        <w:t xml:space="preserve">pateikus PVM sąskaitą faktūrą ne vėliau kaip per 30 dienų nuo </w:t>
      </w:r>
      <w:r w:rsidRPr="002728A9">
        <w:rPr>
          <w:rFonts w:ascii="Times New Roman" w:eastAsia="Times New Roman" w:hAnsi="Times New Roman" w:cs="Times New Roman"/>
          <w:iCs/>
          <w:sz w:val="24"/>
          <w:szCs w:val="24"/>
          <w:lang w:eastAsia="en-US"/>
        </w:rPr>
        <w:t>PVM sąskaitos faktūros patvirtinimo informacinėje sistemoje „SABIS“ dienos. PVM sąskaitos faktūros turi būti teikiamos naudojantis informacinės sistemos „SABIS“ priemonėmis.</w:t>
      </w:r>
      <w:r>
        <w:rPr>
          <w:rFonts w:ascii="Times New Roman" w:eastAsia="Times New Roman" w:hAnsi="Times New Roman" w:cs="Times New Roman"/>
          <w:iCs/>
          <w:sz w:val="24"/>
          <w:szCs w:val="24"/>
          <w:lang w:eastAsia="en-US"/>
        </w:rPr>
        <w:t xml:space="preserve"> </w:t>
      </w:r>
    </w:p>
    <w:p w14:paraId="0AC73C02" w14:textId="784CC26E" w:rsidR="00235AC0" w:rsidRPr="00BB51CE"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Užsakovas, </w:t>
      </w:r>
      <w:r w:rsidRPr="00BB51CE">
        <w:rPr>
          <w:rFonts w:ascii="Times New Roman" w:eastAsia="Times New Roman" w:hAnsi="Times New Roman" w:cs="Times New Roman"/>
          <w:sz w:val="24"/>
          <w:szCs w:val="24"/>
          <w:lang w:eastAsia="en-US"/>
        </w:rPr>
        <w:t xml:space="preserve">nepagrįstai uždelsęs nustatytu laiku atsiskaityti už tinkamai pagal Sutartį </w:t>
      </w:r>
      <w:r w:rsidR="00D10D70">
        <w:rPr>
          <w:rFonts w:ascii="Times New Roman" w:eastAsia="Times New Roman" w:hAnsi="Times New Roman" w:cs="Times New Roman"/>
          <w:sz w:val="24"/>
          <w:szCs w:val="24"/>
          <w:lang w:eastAsia="en-US"/>
        </w:rPr>
        <w:t>a</w:t>
      </w:r>
      <w:r w:rsidR="00985DBB">
        <w:rPr>
          <w:rFonts w:ascii="Times New Roman" w:eastAsia="Times New Roman" w:hAnsi="Times New Roman" w:cs="Times New Roman"/>
          <w:sz w:val="24"/>
          <w:szCs w:val="24"/>
          <w:lang w:eastAsia="en-US"/>
        </w:rPr>
        <w:t>tliktus Darbus</w:t>
      </w:r>
      <w:r w:rsidRPr="00BB51CE">
        <w:rPr>
          <w:rFonts w:ascii="Times New Roman" w:eastAsia="Times New Roman" w:hAnsi="Times New Roman" w:cs="Times New Roman"/>
          <w:sz w:val="24"/>
          <w:szCs w:val="24"/>
          <w:lang w:eastAsia="en-US"/>
        </w:rPr>
        <w:t xml:space="preserve">, moka </w:t>
      </w:r>
      <w:r w:rsidR="00985DBB">
        <w:rPr>
          <w:rFonts w:ascii="Times New Roman" w:eastAsia="Times New Roman" w:hAnsi="Times New Roman" w:cs="Times New Roman"/>
          <w:sz w:val="24"/>
          <w:szCs w:val="24"/>
          <w:lang w:eastAsia="en-US"/>
        </w:rPr>
        <w:t>Rangovui</w:t>
      </w:r>
      <w:r w:rsidRPr="00BB51CE">
        <w:rPr>
          <w:rFonts w:ascii="Times New Roman" w:eastAsia="Times New Roman" w:hAnsi="Times New Roman" w:cs="Times New Roman"/>
          <w:sz w:val="24"/>
          <w:szCs w:val="24"/>
          <w:lang w:eastAsia="en-US"/>
        </w:rPr>
        <w:t xml:space="preserve"> 0,03 proc. sutartinės kainos dydžio delspinigius </w:t>
      </w:r>
      <w:r w:rsidRPr="00BB51CE">
        <w:rPr>
          <w:rFonts w:ascii="Times New Roman" w:eastAsia="Times New Roman" w:hAnsi="Times New Roman" w:cs="Times New Roman"/>
          <w:iCs/>
          <w:sz w:val="24"/>
          <w:szCs w:val="24"/>
          <w:lang w:eastAsia="en-US"/>
        </w:rPr>
        <w:t>nuo neapmokėtos sumos už kiekvieną uždelstą dieną.</w:t>
      </w:r>
    </w:p>
    <w:p w14:paraId="1855D306" w14:textId="6CB933E5" w:rsidR="00235AC0" w:rsidRPr="00BB51CE"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 </w:t>
      </w:r>
      <w:r w:rsidR="00985DBB">
        <w:rPr>
          <w:rFonts w:ascii="Times New Roman" w:eastAsia="Times New Roman" w:hAnsi="Times New Roman" w:cs="Times New Roman"/>
          <w:sz w:val="24"/>
          <w:szCs w:val="24"/>
        </w:rPr>
        <w:t>Rangovas</w:t>
      </w:r>
      <w:r w:rsidRPr="00BB51CE">
        <w:rPr>
          <w:rFonts w:ascii="Times New Roman" w:eastAsia="Times New Roman" w:hAnsi="Times New Roman" w:cs="Times New Roman"/>
          <w:sz w:val="24"/>
          <w:szCs w:val="24"/>
        </w:rPr>
        <w:t xml:space="preserve"> </w:t>
      </w:r>
      <w:r w:rsidRPr="00BB51CE">
        <w:rPr>
          <w:rFonts w:ascii="Times New Roman" w:eastAsia="Times New Roman" w:hAnsi="Times New Roman" w:cs="Times New Roman"/>
          <w:sz w:val="24"/>
          <w:szCs w:val="24"/>
          <w:lang w:eastAsia="en-US"/>
        </w:rPr>
        <w:t xml:space="preserve">tinkamai ir laiku </w:t>
      </w:r>
      <w:r w:rsidR="00985DBB">
        <w:rPr>
          <w:rFonts w:ascii="Times New Roman" w:eastAsia="Times New Roman" w:hAnsi="Times New Roman" w:cs="Times New Roman"/>
          <w:sz w:val="24"/>
          <w:szCs w:val="24"/>
          <w:lang w:eastAsia="en-US"/>
        </w:rPr>
        <w:t>neatlikęs Darbų</w:t>
      </w:r>
      <w:r w:rsidRPr="00BB51CE">
        <w:rPr>
          <w:rFonts w:ascii="Times New Roman" w:eastAsia="Times New Roman" w:hAnsi="Times New Roman" w:cs="Times New Roman"/>
          <w:sz w:val="24"/>
          <w:szCs w:val="24"/>
          <w:lang w:eastAsia="en-US"/>
        </w:rPr>
        <w:t xml:space="preserve"> pagal Sutartį, moka Užsakovui 0,03 proc. dydžio delspinigius nuo </w:t>
      </w:r>
      <w:r w:rsidR="00985DBB">
        <w:rPr>
          <w:rFonts w:ascii="Times New Roman" w:eastAsia="Times New Roman" w:hAnsi="Times New Roman" w:cs="Times New Roman"/>
          <w:sz w:val="24"/>
          <w:szCs w:val="24"/>
          <w:lang w:eastAsia="en-US"/>
        </w:rPr>
        <w:t>neatliktų Darbų</w:t>
      </w:r>
      <w:r w:rsidRPr="00BB51CE">
        <w:rPr>
          <w:rFonts w:ascii="Times New Roman" w:eastAsia="Times New Roman" w:hAnsi="Times New Roman" w:cs="Times New Roman"/>
          <w:sz w:val="24"/>
          <w:szCs w:val="24"/>
          <w:lang w:eastAsia="en-US"/>
        </w:rPr>
        <w:t xml:space="preserve"> kainos už kiekvieną uždelstą dieną.</w:t>
      </w:r>
    </w:p>
    <w:p w14:paraId="0241080E" w14:textId="4C92B119" w:rsidR="00A00475" w:rsidRPr="00235AC0" w:rsidRDefault="00235AC0" w:rsidP="00235AC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lang w:eastAsia="en-US"/>
        </w:rPr>
        <w:t xml:space="preserve"> Užsakovas numato tiesioginio atsiskaitymo su sub</w:t>
      </w:r>
      <w:r w:rsidR="00985DBB">
        <w:rPr>
          <w:rFonts w:ascii="Times New Roman" w:eastAsia="Times New Roman" w:hAnsi="Times New Roman" w:cs="Times New Roman"/>
          <w:sz w:val="24"/>
          <w:szCs w:val="24"/>
          <w:lang w:eastAsia="en-US"/>
        </w:rPr>
        <w:t>rangovu</w:t>
      </w:r>
      <w:r w:rsidRPr="00BB51CE">
        <w:rPr>
          <w:rFonts w:ascii="Times New Roman" w:eastAsia="Times New Roman" w:hAnsi="Times New Roman" w:cs="Times New Roman"/>
          <w:sz w:val="24"/>
          <w:szCs w:val="24"/>
          <w:lang w:eastAsia="en-US"/>
        </w:rPr>
        <w:t xml:space="preserve">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w:t>
      </w:r>
      <w:r w:rsidR="00985DBB">
        <w:rPr>
          <w:rFonts w:ascii="Times New Roman" w:eastAsia="Times New Roman" w:hAnsi="Times New Roman" w:cs="Times New Roman"/>
          <w:sz w:val="24"/>
          <w:szCs w:val="24"/>
          <w:lang w:eastAsia="en-US"/>
        </w:rPr>
        <w:t>Rangovo</w:t>
      </w:r>
      <w:r w:rsidRPr="00BB51CE">
        <w:rPr>
          <w:rFonts w:ascii="Times New Roman" w:eastAsia="Times New Roman" w:hAnsi="Times New Roman" w:cs="Times New Roman"/>
          <w:sz w:val="24"/>
          <w:szCs w:val="24"/>
          <w:lang w:eastAsia="en-US"/>
        </w:rPr>
        <w:t xml:space="preserve"> gavimo dienos. Subtiekėjui raštu pateikus prašymą pasinaudoti tiesioginio atsiskaitymo galimybe, sudaroma trišalė Sutartis tarp Užsakovo, </w:t>
      </w:r>
      <w:r w:rsidR="00D10D70">
        <w:rPr>
          <w:rFonts w:ascii="Times New Roman" w:eastAsia="Times New Roman" w:hAnsi="Times New Roman" w:cs="Times New Roman"/>
          <w:sz w:val="24"/>
          <w:szCs w:val="24"/>
          <w:lang w:eastAsia="en-US"/>
        </w:rPr>
        <w:t>Rangovo</w:t>
      </w:r>
      <w:r w:rsidRPr="00BB51CE">
        <w:rPr>
          <w:rFonts w:ascii="Times New Roman" w:eastAsia="Times New Roman" w:hAnsi="Times New Roman" w:cs="Times New Roman"/>
          <w:sz w:val="24"/>
          <w:szCs w:val="24"/>
          <w:lang w:eastAsia="en-US"/>
        </w:rPr>
        <w:t xml:space="preserve"> ir jo subtiekėjo, nustatanti tiesioginio atsiskaitymo su subtiekėju tvarką, atsižvelgiant į Pirkimo dokumentuose, Sutartyje ir </w:t>
      </w:r>
      <w:proofErr w:type="spellStart"/>
      <w:r w:rsidRPr="00BB51CE">
        <w:rPr>
          <w:rFonts w:ascii="Times New Roman" w:eastAsia="Times New Roman" w:hAnsi="Times New Roman" w:cs="Times New Roman"/>
          <w:sz w:val="24"/>
          <w:szCs w:val="24"/>
          <w:lang w:eastAsia="en-US"/>
        </w:rPr>
        <w:t>subtiekimo</w:t>
      </w:r>
      <w:proofErr w:type="spellEnd"/>
      <w:r w:rsidRPr="00BB51CE">
        <w:rPr>
          <w:rFonts w:ascii="Times New Roman" w:eastAsia="Times New Roman" w:hAnsi="Times New Roman" w:cs="Times New Roman"/>
          <w:sz w:val="24"/>
          <w:szCs w:val="24"/>
          <w:lang w:eastAsia="en-US"/>
        </w:rPr>
        <w:t xml:space="preserve"> Sutartyje nustatytus reikalavimus. </w:t>
      </w:r>
      <w:r w:rsidR="00D10D70">
        <w:rPr>
          <w:rFonts w:ascii="Times New Roman" w:eastAsia="Times New Roman" w:hAnsi="Times New Roman" w:cs="Times New Roman"/>
          <w:sz w:val="24"/>
          <w:szCs w:val="24"/>
          <w:lang w:eastAsia="en-US"/>
        </w:rPr>
        <w:t>Rangovas</w:t>
      </w:r>
      <w:r w:rsidRPr="00BB51CE">
        <w:rPr>
          <w:rFonts w:ascii="Times New Roman" w:eastAsia="Times New Roman" w:hAnsi="Times New Roman" w:cs="Times New Roman"/>
          <w:sz w:val="24"/>
          <w:szCs w:val="24"/>
          <w:lang w:eastAsia="en-US"/>
        </w:rPr>
        <w:t xml:space="preserve"> turi teisę prieštarauti nepagrįstiems mokėjimams subtiekėjui trišalėje Sutartyje nustatyta tvarka. Tiesioginio atsiskaitymo su subtiekėjais galimybė nekeičia </w:t>
      </w:r>
      <w:r w:rsidR="00D10D70">
        <w:rPr>
          <w:rFonts w:ascii="Times New Roman" w:eastAsia="Times New Roman" w:hAnsi="Times New Roman" w:cs="Times New Roman"/>
          <w:sz w:val="24"/>
          <w:szCs w:val="24"/>
          <w:lang w:eastAsia="en-US"/>
        </w:rPr>
        <w:t>Rangovo</w:t>
      </w:r>
      <w:r w:rsidR="00B4728A">
        <w:rPr>
          <w:rFonts w:ascii="Times New Roman" w:eastAsia="Times New Roman" w:hAnsi="Times New Roman" w:cs="Times New Roman"/>
          <w:sz w:val="24"/>
          <w:szCs w:val="24"/>
          <w:lang w:eastAsia="en-US"/>
        </w:rPr>
        <w:t xml:space="preserve"> </w:t>
      </w:r>
      <w:r w:rsidRPr="00BB51CE">
        <w:rPr>
          <w:rFonts w:ascii="Times New Roman" w:eastAsia="Times New Roman" w:hAnsi="Times New Roman" w:cs="Times New Roman"/>
          <w:sz w:val="24"/>
          <w:szCs w:val="24"/>
          <w:lang w:eastAsia="en-US"/>
        </w:rPr>
        <w:t>atsakomybės dėl Sutarties įvykdymo.</w:t>
      </w:r>
    </w:p>
    <w:p w14:paraId="6254C0F7" w14:textId="77777777" w:rsidR="00D10D70" w:rsidRPr="00D10D70" w:rsidRDefault="00D10D70" w:rsidP="00D10D70">
      <w:pPr>
        <w:widowControl w:val="0"/>
        <w:autoSpaceDE w:val="0"/>
        <w:autoSpaceDN w:val="0"/>
        <w:adjustRightInd w:val="0"/>
        <w:spacing w:after="0" w:line="240" w:lineRule="auto"/>
        <w:ind w:left="3543"/>
        <w:rPr>
          <w:rFonts w:ascii="Times New Roman" w:eastAsia="Calibri" w:hAnsi="Times New Roman" w:cs="Times New Roman"/>
          <w:b/>
          <w:sz w:val="24"/>
          <w:szCs w:val="24"/>
          <w:lang w:eastAsia="en-US"/>
        </w:rPr>
      </w:pPr>
    </w:p>
    <w:p w14:paraId="592B214C" w14:textId="7ECA9BF5" w:rsidR="009477B7" w:rsidRPr="00D10D70" w:rsidRDefault="00D10D70" w:rsidP="00D10D70">
      <w:pPr>
        <w:widowControl w:val="0"/>
        <w:autoSpaceDE w:val="0"/>
        <w:autoSpaceDN w:val="0"/>
        <w:adjustRightInd w:val="0"/>
        <w:spacing w:after="0" w:line="240" w:lineRule="auto"/>
        <w:ind w:left="3543"/>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4. </w:t>
      </w:r>
      <w:r w:rsidR="00A136A6" w:rsidRPr="00D10D70">
        <w:rPr>
          <w:rFonts w:ascii="Times New Roman" w:eastAsia="Calibri" w:hAnsi="Times New Roman" w:cs="Times New Roman"/>
          <w:b/>
          <w:sz w:val="24"/>
          <w:szCs w:val="24"/>
          <w:lang w:eastAsia="en-US"/>
        </w:rPr>
        <w:t>ŠALIŲ ĮSIPAREIGOJIMAI IR</w:t>
      </w:r>
      <w:r w:rsidR="00E428D8" w:rsidRPr="00D10D70">
        <w:rPr>
          <w:rFonts w:ascii="Times New Roman" w:eastAsia="Calibri" w:hAnsi="Times New Roman" w:cs="Times New Roman"/>
          <w:b/>
          <w:sz w:val="24"/>
          <w:szCs w:val="24"/>
          <w:lang w:eastAsia="en-US"/>
        </w:rPr>
        <w:t xml:space="preserve"> </w:t>
      </w:r>
      <w:r w:rsidR="00A136A6" w:rsidRPr="00D10D70">
        <w:rPr>
          <w:rFonts w:ascii="Times New Roman" w:eastAsia="Calibri" w:hAnsi="Times New Roman" w:cs="Times New Roman"/>
          <w:b/>
          <w:sz w:val="24"/>
          <w:szCs w:val="24"/>
          <w:lang w:eastAsia="en-US"/>
        </w:rPr>
        <w:t>PAREIGOS</w:t>
      </w:r>
    </w:p>
    <w:p w14:paraId="14FF241B" w14:textId="33373945" w:rsidR="00A136A6" w:rsidRPr="00BB51CE" w:rsidRDefault="00A00475" w:rsidP="00CB757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w:t>
      </w:r>
      <w:r w:rsidR="000E2075" w:rsidRPr="00BB51CE">
        <w:rPr>
          <w:rFonts w:ascii="Times New Roman" w:eastAsia="Times New Roman" w:hAnsi="Times New Roman" w:cs="Times New Roman"/>
          <w:sz w:val="24"/>
          <w:szCs w:val="24"/>
        </w:rPr>
        <w:t xml:space="preserve"> </w:t>
      </w:r>
      <w:r w:rsidR="008341D2">
        <w:rPr>
          <w:rFonts w:ascii="Times New Roman" w:eastAsia="Times New Roman" w:hAnsi="Times New Roman" w:cs="Times New Roman"/>
          <w:sz w:val="24"/>
          <w:szCs w:val="24"/>
        </w:rPr>
        <w:t>Rangovas</w:t>
      </w:r>
      <w:r w:rsidR="00A136A6" w:rsidRPr="00BB51CE">
        <w:rPr>
          <w:rFonts w:ascii="Times New Roman" w:eastAsia="Times New Roman" w:hAnsi="Times New Roman" w:cs="Times New Roman"/>
          <w:sz w:val="24"/>
          <w:szCs w:val="24"/>
        </w:rPr>
        <w:t xml:space="preserve"> įsipareigoja:</w:t>
      </w:r>
    </w:p>
    <w:p w14:paraId="0CA2A5C7" w14:textId="29D81204" w:rsidR="000F2E85" w:rsidRPr="00BB51CE" w:rsidRDefault="00A00475" w:rsidP="004A4681">
      <w:pPr>
        <w:tabs>
          <w:tab w:val="left" w:pos="1134"/>
          <w:tab w:val="left" w:pos="1276"/>
        </w:tabs>
        <w:spacing w:after="0" w:line="288"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.1.1. </w:t>
      </w:r>
      <w:r w:rsidR="008341D2">
        <w:rPr>
          <w:rFonts w:ascii="Times New Roman" w:eastAsia="Calibri" w:hAnsi="Times New Roman" w:cs="Times New Roman"/>
          <w:sz w:val="24"/>
          <w:szCs w:val="24"/>
          <w:lang w:eastAsia="en-US"/>
        </w:rPr>
        <w:t>atlikti Darbus</w:t>
      </w:r>
      <w:r w:rsidR="00A136A6" w:rsidRPr="00BB51CE">
        <w:rPr>
          <w:rFonts w:ascii="Times New Roman" w:eastAsia="Calibri" w:hAnsi="Times New Roman" w:cs="Times New Roman"/>
          <w:sz w:val="24"/>
          <w:szCs w:val="24"/>
          <w:lang w:eastAsia="en-US"/>
        </w:rPr>
        <w:t xml:space="preserve"> </w:t>
      </w:r>
      <w:r w:rsidR="006F72EF" w:rsidRPr="00BB51CE">
        <w:rPr>
          <w:rFonts w:ascii="Times New Roman" w:eastAsia="Calibri" w:hAnsi="Times New Roman" w:cs="Times New Roman"/>
          <w:sz w:val="24"/>
          <w:szCs w:val="24"/>
          <w:lang w:eastAsia="en-US"/>
        </w:rPr>
        <w:t>Užsakovui</w:t>
      </w:r>
      <w:r w:rsidR="00A136A6" w:rsidRPr="00BB51CE">
        <w:rPr>
          <w:rFonts w:ascii="Times New Roman" w:eastAsia="Calibri" w:hAnsi="Times New Roman" w:cs="Times New Roman"/>
          <w:sz w:val="24"/>
          <w:szCs w:val="24"/>
          <w:lang w:eastAsia="en-US"/>
        </w:rPr>
        <w:t xml:space="preserve"> pagal šią Sutartį, </w:t>
      </w:r>
      <w:r w:rsidR="00B223B0">
        <w:rPr>
          <w:rFonts w:ascii="Times New Roman" w:eastAsia="Calibri" w:hAnsi="Times New Roman" w:cs="Times New Roman"/>
          <w:sz w:val="24"/>
          <w:szCs w:val="24"/>
          <w:lang w:eastAsia="en-US"/>
        </w:rPr>
        <w:t>T</w:t>
      </w:r>
      <w:r w:rsidR="00A136A6" w:rsidRPr="00BB51CE">
        <w:rPr>
          <w:rFonts w:ascii="Times New Roman" w:eastAsia="Calibri" w:hAnsi="Times New Roman" w:cs="Times New Roman"/>
          <w:sz w:val="24"/>
          <w:szCs w:val="24"/>
          <w:lang w:eastAsia="en-US"/>
        </w:rPr>
        <w:t>echninę specifikaciją ir vadovaudamasis Lietuvos Respublikos įstatymais, savo rizika bei sąskaita</w:t>
      </w:r>
      <w:r w:rsidR="008341D2">
        <w:rPr>
          <w:rFonts w:ascii="Times New Roman" w:eastAsia="Calibri" w:hAnsi="Times New Roman" w:cs="Times New Roman"/>
          <w:sz w:val="24"/>
          <w:szCs w:val="24"/>
          <w:lang w:eastAsia="en-US"/>
        </w:rPr>
        <w:t>,</w:t>
      </w:r>
      <w:r w:rsidR="00A136A6" w:rsidRPr="00BB51CE">
        <w:rPr>
          <w:rFonts w:ascii="Times New Roman" w:eastAsia="Calibri" w:hAnsi="Times New Roman" w:cs="Times New Roman"/>
          <w:sz w:val="24"/>
          <w:szCs w:val="24"/>
          <w:lang w:eastAsia="en-US"/>
        </w:rPr>
        <w:t xml:space="preserve"> kaip įmanoma rūpestingai bei efektyviai, įskaitant, bet neapsiribojant, </w:t>
      </w:r>
      <w:r w:rsidR="008341D2">
        <w:rPr>
          <w:rFonts w:ascii="Times New Roman" w:eastAsia="Calibri" w:hAnsi="Times New Roman" w:cs="Times New Roman"/>
          <w:sz w:val="24"/>
          <w:szCs w:val="24"/>
          <w:lang w:eastAsia="en-US"/>
        </w:rPr>
        <w:t>Darbų atlikimą</w:t>
      </w:r>
      <w:r w:rsidR="00A136A6" w:rsidRPr="00BB51CE">
        <w:rPr>
          <w:rFonts w:ascii="Times New Roman" w:eastAsia="Calibri" w:hAnsi="Times New Roman" w:cs="Times New Roman"/>
          <w:sz w:val="24"/>
          <w:szCs w:val="24"/>
          <w:lang w:eastAsia="en-US"/>
        </w:rPr>
        <w:t xml:space="preserve"> pagal geriausius visuotinai pripažįstamus profesinius, techninius standartus ir praktiką, panaudodamas visus reikiamus įgūdžius, žinias;</w:t>
      </w:r>
    </w:p>
    <w:p w14:paraId="2107195C" w14:textId="2DE81516"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.1.2. garantuoti </w:t>
      </w:r>
      <w:bookmarkStart w:id="3" w:name="_Hlk25329250"/>
      <w:r w:rsidR="006F72EF" w:rsidRPr="00BB51CE">
        <w:rPr>
          <w:rFonts w:ascii="Times New Roman" w:eastAsia="Times New Roman" w:hAnsi="Times New Roman" w:cs="Times New Roman"/>
          <w:sz w:val="24"/>
          <w:szCs w:val="24"/>
        </w:rPr>
        <w:t>Užsakovo</w:t>
      </w:r>
      <w:r w:rsidR="00A136A6" w:rsidRPr="00BB51CE">
        <w:rPr>
          <w:rFonts w:ascii="Times New Roman" w:eastAsia="Times New Roman" w:hAnsi="Times New Roman" w:cs="Times New Roman"/>
          <w:sz w:val="24"/>
          <w:szCs w:val="24"/>
        </w:rPr>
        <w:t xml:space="preserve"> </w:t>
      </w:r>
      <w:bookmarkEnd w:id="3"/>
      <w:r w:rsidR="00A136A6" w:rsidRPr="00BB51CE">
        <w:rPr>
          <w:rFonts w:ascii="Times New Roman" w:eastAsia="Times New Roman" w:hAnsi="Times New Roman" w:cs="Times New Roman"/>
          <w:sz w:val="24"/>
          <w:szCs w:val="24"/>
        </w:rPr>
        <w:t xml:space="preserve">tiesioginių nuostolių atlyginimą, jei </w:t>
      </w:r>
      <w:r w:rsidR="008341D2">
        <w:rPr>
          <w:rFonts w:ascii="Times New Roman" w:eastAsia="Times New Roman" w:hAnsi="Times New Roman" w:cs="Times New Roman"/>
          <w:sz w:val="24"/>
          <w:szCs w:val="24"/>
        </w:rPr>
        <w:t>Rangovas</w:t>
      </w:r>
      <w:r w:rsidR="00A136A6" w:rsidRPr="00BB51CE">
        <w:rPr>
          <w:rFonts w:ascii="Times New Roman" w:eastAsia="Times New Roman" w:hAnsi="Times New Roman" w:cs="Times New Roman"/>
          <w:sz w:val="24"/>
          <w:szCs w:val="24"/>
        </w:rPr>
        <w:t xml:space="preserve"> ar jo darbuotojai nesilaikytų </w:t>
      </w:r>
      <w:r w:rsidR="008341D2">
        <w:rPr>
          <w:rFonts w:ascii="Times New Roman" w:eastAsia="Times New Roman" w:hAnsi="Times New Roman" w:cs="Times New Roman"/>
          <w:sz w:val="24"/>
          <w:szCs w:val="24"/>
        </w:rPr>
        <w:t>Darbų atlikimo</w:t>
      </w:r>
      <w:r w:rsidR="00A136A6" w:rsidRPr="00BB51CE">
        <w:rPr>
          <w:rFonts w:ascii="Times New Roman" w:eastAsia="Times New Roman" w:hAnsi="Times New Roman" w:cs="Times New Roman"/>
          <w:sz w:val="24"/>
          <w:szCs w:val="24"/>
        </w:rPr>
        <w:t xml:space="preserve"> reglamentuojančių įstatymų ir kitų teisės aktų ir dėl to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būtų pateikti kokie nors reikalavimai ar pradėti procesiniai veiksmai;</w:t>
      </w:r>
    </w:p>
    <w:p w14:paraId="2864A1DC" w14:textId="2B1CB085"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.1.3. sąžiningai, protingai, tinkamai, laiku ir kokybiškai atlikti įsipareigojimus pagal Sutartį, visiškai atsakyti už </w:t>
      </w:r>
      <w:r w:rsidR="008341D2">
        <w:rPr>
          <w:rFonts w:ascii="Times New Roman" w:eastAsia="Times New Roman" w:hAnsi="Times New Roman" w:cs="Times New Roman"/>
          <w:sz w:val="24"/>
          <w:szCs w:val="24"/>
        </w:rPr>
        <w:t>atliktų Darbų</w:t>
      </w:r>
      <w:r w:rsidR="00A136A6" w:rsidRPr="00BB51CE">
        <w:rPr>
          <w:rFonts w:ascii="Times New Roman" w:eastAsia="Times New Roman" w:hAnsi="Times New Roman" w:cs="Times New Roman"/>
          <w:sz w:val="24"/>
          <w:szCs w:val="24"/>
        </w:rPr>
        <w:t xml:space="preserve"> kokybę;</w:t>
      </w:r>
    </w:p>
    <w:p w14:paraId="37A23AAE" w14:textId="27424F72"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.1.4. </w:t>
      </w:r>
      <w:r w:rsidR="00A136A6" w:rsidRPr="00BB51CE">
        <w:rPr>
          <w:rFonts w:ascii="Times New Roman" w:eastAsia="Times New Roman" w:hAnsi="Times New Roman" w:cs="Times New Roman"/>
          <w:sz w:val="24"/>
          <w:szCs w:val="24"/>
          <w:lang w:eastAsia="en-US"/>
        </w:rPr>
        <w:t xml:space="preserve">remtis subteikėjais, kurie nurodyti </w:t>
      </w:r>
      <w:r w:rsidR="008341D2">
        <w:rPr>
          <w:rFonts w:ascii="Times New Roman" w:eastAsia="Times New Roman" w:hAnsi="Times New Roman" w:cs="Times New Roman"/>
          <w:sz w:val="24"/>
          <w:szCs w:val="24"/>
          <w:lang w:eastAsia="en-US"/>
        </w:rPr>
        <w:t>Rangovo</w:t>
      </w:r>
      <w:r w:rsidR="00A136A6" w:rsidRPr="00BB51CE">
        <w:rPr>
          <w:rFonts w:ascii="Times New Roman" w:eastAsia="Times New Roman" w:hAnsi="Times New Roman" w:cs="Times New Roman"/>
          <w:sz w:val="24"/>
          <w:szCs w:val="24"/>
          <w:lang w:eastAsia="en-US"/>
        </w:rPr>
        <w:t xml:space="preserve"> pasiūlyme, jeigu vykdant Sutartį jie pasitelkiami: </w:t>
      </w:r>
      <w:r w:rsidR="00A136A6" w:rsidRPr="00BB51CE">
        <w:rPr>
          <w:rFonts w:ascii="Times New Roman" w:eastAsia="Times New Roman" w:hAnsi="Times New Roman" w:cs="Times New Roman"/>
          <w:i/>
          <w:sz w:val="24"/>
          <w:szCs w:val="24"/>
          <w:lang w:eastAsia="en-US"/>
        </w:rPr>
        <w:t xml:space="preserve">/nurodyti/; </w:t>
      </w:r>
      <w:r w:rsidR="00A136A6" w:rsidRPr="00BB51CE">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214E267E" w:rsidR="00A136A6" w:rsidRPr="00BB51CE" w:rsidRDefault="00A00475" w:rsidP="004A4681">
      <w:pPr>
        <w:suppressAutoHyphens/>
        <w:spacing w:after="0" w:line="288"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4</w:t>
      </w:r>
      <w:r w:rsidR="000F2E85" w:rsidRPr="00BB51CE">
        <w:rPr>
          <w:rFonts w:ascii="Times New Roman" w:eastAsia="Times New Roman" w:hAnsi="Times New Roman" w:cs="Times New Roman"/>
          <w:sz w:val="24"/>
          <w:szCs w:val="24"/>
          <w:lang w:eastAsia="en-US"/>
        </w:rPr>
        <w:t>.</w:t>
      </w:r>
      <w:r w:rsidR="00A136A6" w:rsidRPr="00BB51CE">
        <w:rPr>
          <w:rFonts w:ascii="Times New Roman" w:eastAsia="Times New Roman" w:hAnsi="Times New Roman" w:cs="Times New Roman"/>
          <w:sz w:val="24"/>
          <w:szCs w:val="24"/>
          <w:lang w:eastAsia="en-US"/>
        </w:rPr>
        <w:t xml:space="preserve">1.5. </w:t>
      </w:r>
      <w:r w:rsidR="00A136A6" w:rsidRPr="00BB51CE">
        <w:rPr>
          <w:rFonts w:ascii="Times New Roman" w:eastAsia="Calibri" w:hAnsi="Times New Roman" w:cs="Times New Roman"/>
          <w:sz w:val="24"/>
          <w:szCs w:val="24"/>
        </w:rPr>
        <w:t xml:space="preserve">užtikrinti iš </w:t>
      </w:r>
      <w:r w:rsidR="006F72EF" w:rsidRPr="00BB51CE">
        <w:rPr>
          <w:rFonts w:ascii="Times New Roman" w:eastAsia="Calibri" w:hAnsi="Times New Roman" w:cs="Times New Roman"/>
          <w:sz w:val="24"/>
          <w:szCs w:val="24"/>
        </w:rPr>
        <w:t>Užsakovo</w:t>
      </w:r>
      <w:r w:rsidR="00A136A6" w:rsidRPr="00BB51CE">
        <w:rPr>
          <w:rFonts w:ascii="Times New Roman" w:eastAsia="Calibri" w:hAnsi="Times New Roman" w:cs="Times New Roman"/>
          <w:sz w:val="24"/>
          <w:szCs w:val="24"/>
        </w:rPr>
        <w:t xml:space="preserve"> Sutarties vykdymo metu gautos ir su Sutarties vykdymu susijusios informacijos konfidencialumą ir apsaugą;</w:t>
      </w:r>
    </w:p>
    <w:p w14:paraId="4BA35639" w14:textId="7E703FFA" w:rsidR="00A00475"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A136A6" w:rsidRPr="00BB51CE">
        <w:rPr>
          <w:rFonts w:ascii="Times New Roman" w:eastAsia="Calibri" w:hAnsi="Times New Roman" w:cs="Times New Roman"/>
          <w:sz w:val="24"/>
          <w:szCs w:val="24"/>
        </w:rPr>
        <w:t xml:space="preserve">.1.6. </w:t>
      </w:r>
      <w:r w:rsidR="00A136A6" w:rsidRPr="00BB51CE">
        <w:rPr>
          <w:rFonts w:ascii="Times New Roman" w:eastAsia="Times New Roman" w:hAnsi="Times New Roman" w:cs="Times New Roman"/>
          <w:sz w:val="24"/>
          <w:szCs w:val="24"/>
        </w:rPr>
        <w:t xml:space="preserve">kai </w:t>
      </w:r>
      <w:r w:rsidR="008341D2">
        <w:rPr>
          <w:rFonts w:ascii="Times New Roman" w:eastAsia="Times New Roman" w:hAnsi="Times New Roman" w:cs="Times New Roman"/>
          <w:sz w:val="24"/>
          <w:szCs w:val="24"/>
        </w:rPr>
        <w:t>Rangovas</w:t>
      </w:r>
      <w:r w:rsidR="00A136A6" w:rsidRPr="00BB51CE">
        <w:rPr>
          <w:rFonts w:ascii="Times New Roman" w:eastAsia="Times New Roman" w:hAnsi="Times New Roman" w:cs="Times New Roman"/>
          <w:sz w:val="24"/>
          <w:szCs w:val="24"/>
        </w:rPr>
        <w:t xml:space="preserve"> netinkamai vykdo arba nevykdo savo sutartinių įsipareigojimų, jis privalo,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pareikalavus, savo sąskaita ištaisyti bet kokius trūkumus, susijusius su </w:t>
      </w:r>
      <w:r w:rsidR="008341D2">
        <w:rPr>
          <w:rFonts w:ascii="Times New Roman" w:eastAsia="Times New Roman" w:hAnsi="Times New Roman" w:cs="Times New Roman"/>
          <w:sz w:val="24"/>
          <w:szCs w:val="24"/>
        </w:rPr>
        <w:t>Darbų atlikimu</w:t>
      </w:r>
      <w:r w:rsidR="00AC0802" w:rsidRPr="00BB51CE">
        <w:rPr>
          <w:rFonts w:ascii="Times New Roman" w:eastAsia="Times New Roman" w:hAnsi="Times New Roman" w:cs="Times New Roman"/>
          <w:sz w:val="24"/>
          <w:szCs w:val="24"/>
        </w:rPr>
        <w:t>;</w:t>
      </w:r>
    </w:p>
    <w:p w14:paraId="54B62711" w14:textId="7F5B149B" w:rsidR="00A136A6" w:rsidRPr="00BB51CE" w:rsidRDefault="00A00475" w:rsidP="00F66119">
      <w:pPr>
        <w:suppressAutoHyphens/>
        <w:spacing w:after="0" w:line="288" w:lineRule="auto"/>
        <w:ind w:firstLine="709"/>
        <w:jc w:val="both"/>
        <w:rPr>
          <w:rFonts w:ascii="Times New Roman" w:hAnsi="Times New Roman"/>
          <w:sz w:val="24"/>
          <w:szCs w:val="24"/>
        </w:rPr>
      </w:pPr>
      <w:r>
        <w:rPr>
          <w:rFonts w:ascii="Times New Roman" w:hAnsi="Times New Roman"/>
          <w:sz w:val="24"/>
          <w:szCs w:val="24"/>
        </w:rPr>
        <w:t>4</w:t>
      </w:r>
      <w:r w:rsidR="00A136A6" w:rsidRPr="00BB51CE">
        <w:rPr>
          <w:rFonts w:ascii="Times New Roman" w:hAnsi="Times New Roman"/>
          <w:sz w:val="24"/>
          <w:szCs w:val="24"/>
        </w:rPr>
        <w:t xml:space="preserve">.2. </w:t>
      </w:r>
      <w:r w:rsidR="006F72EF" w:rsidRPr="00BB51CE">
        <w:rPr>
          <w:rFonts w:ascii="Times New Roman" w:hAnsi="Times New Roman"/>
          <w:sz w:val="24"/>
          <w:szCs w:val="24"/>
        </w:rPr>
        <w:t>Užsakovas</w:t>
      </w:r>
      <w:r w:rsidR="00A136A6" w:rsidRPr="00BB51CE">
        <w:rPr>
          <w:rFonts w:ascii="Times New Roman" w:hAnsi="Times New Roman"/>
          <w:sz w:val="24"/>
          <w:szCs w:val="24"/>
        </w:rPr>
        <w:t xml:space="preserve"> įsipareigoja:</w:t>
      </w:r>
    </w:p>
    <w:p w14:paraId="6B059A01" w14:textId="3CB7BC83"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.2.1. atsiskaityti su </w:t>
      </w:r>
      <w:r w:rsidR="008341D2">
        <w:rPr>
          <w:rFonts w:ascii="Times New Roman" w:eastAsia="Times New Roman" w:hAnsi="Times New Roman" w:cs="Times New Roman"/>
          <w:sz w:val="24"/>
          <w:szCs w:val="24"/>
        </w:rPr>
        <w:t>Rangovu</w:t>
      </w:r>
      <w:r w:rsidR="00A136A6" w:rsidRPr="00BB51CE">
        <w:rPr>
          <w:rFonts w:ascii="Times New Roman" w:eastAsia="Times New Roman" w:hAnsi="Times New Roman" w:cs="Times New Roman"/>
          <w:sz w:val="24"/>
          <w:szCs w:val="24"/>
        </w:rPr>
        <w:t xml:space="preserve"> Sutarties 3 skyriuje nustatytu terminu ir tvarka;</w:t>
      </w:r>
    </w:p>
    <w:p w14:paraId="7041000B" w14:textId="4423962B"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.2.2. teikti pastabas dėl </w:t>
      </w:r>
      <w:r w:rsidR="001A28EF">
        <w:rPr>
          <w:rFonts w:ascii="Times New Roman" w:eastAsia="Times New Roman" w:hAnsi="Times New Roman" w:cs="Times New Roman"/>
          <w:sz w:val="24"/>
          <w:szCs w:val="24"/>
        </w:rPr>
        <w:t>atliekamų Darbų</w:t>
      </w:r>
      <w:r w:rsidR="00EF7639" w:rsidRPr="00BB51CE">
        <w:rPr>
          <w:rFonts w:ascii="Times New Roman" w:eastAsia="Times New Roman" w:hAnsi="Times New Roman" w:cs="Times New Roman"/>
          <w:sz w:val="24"/>
          <w:szCs w:val="24"/>
        </w:rPr>
        <w:t>;</w:t>
      </w:r>
    </w:p>
    <w:p w14:paraId="20315332" w14:textId="64B4FCF8" w:rsidR="00EF7639"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2E85" w:rsidRPr="00BB51CE">
        <w:rPr>
          <w:rFonts w:ascii="Times New Roman" w:eastAsia="Times New Roman" w:hAnsi="Times New Roman" w:cs="Times New Roman"/>
          <w:sz w:val="24"/>
          <w:szCs w:val="24"/>
        </w:rPr>
        <w:t>.</w:t>
      </w:r>
      <w:r w:rsidR="00EF7639" w:rsidRPr="00BB51CE">
        <w:rPr>
          <w:rFonts w:ascii="Times New Roman" w:eastAsia="Times New Roman" w:hAnsi="Times New Roman" w:cs="Times New Roman"/>
          <w:sz w:val="24"/>
          <w:szCs w:val="24"/>
        </w:rPr>
        <w:t>2.</w:t>
      </w:r>
      <w:r w:rsidR="00B4728A">
        <w:rPr>
          <w:rFonts w:ascii="Times New Roman" w:eastAsia="Times New Roman" w:hAnsi="Times New Roman" w:cs="Times New Roman"/>
          <w:sz w:val="24"/>
          <w:szCs w:val="24"/>
        </w:rPr>
        <w:t>3</w:t>
      </w:r>
      <w:r w:rsidR="00EF7639" w:rsidRPr="00BB51CE">
        <w:rPr>
          <w:rFonts w:ascii="Times New Roman" w:eastAsia="Times New Roman" w:hAnsi="Times New Roman" w:cs="Times New Roman"/>
          <w:sz w:val="24"/>
          <w:szCs w:val="24"/>
        </w:rPr>
        <w:t xml:space="preserve">. pasirašyti </w:t>
      </w:r>
      <w:r w:rsidR="001A28EF">
        <w:rPr>
          <w:rFonts w:ascii="Times New Roman" w:eastAsia="Times New Roman" w:hAnsi="Times New Roman" w:cs="Times New Roman"/>
          <w:sz w:val="24"/>
          <w:szCs w:val="24"/>
        </w:rPr>
        <w:t>Darbų</w:t>
      </w:r>
      <w:r w:rsidR="00EF7639" w:rsidRPr="00BB51CE">
        <w:rPr>
          <w:rFonts w:ascii="Times New Roman" w:eastAsia="Times New Roman" w:hAnsi="Times New Roman" w:cs="Times New Roman"/>
          <w:sz w:val="24"/>
          <w:szCs w:val="24"/>
        </w:rPr>
        <w:t xml:space="preserve"> perdavimo – priėmimo aktą, j</w:t>
      </w:r>
      <w:r w:rsidR="009477B7" w:rsidRPr="00BB51CE">
        <w:rPr>
          <w:rFonts w:ascii="Times New Roman" w:eastAsia="Times New Roman" w:hAnsi="Times New Roman" w:cs="Times New Roman"/>
          <w:sz w:val="24"/>
          <w:szCs w:val="24"/>
        </w:rPr>
        <w:t xml:space="preserve">ei </w:t>
      </w:r>
      <w:r w:rsidR="001A28EF">
        <w:rPr>
          <w:rFonts w:ascii="Times New Roman" w:eastAsia="Times New Roman" w:hAnsi="Times New Roman" w:cs="Times New Roman"/>
          <w:sz w:val="24"/>
          <w:szCs w:val="24"/>
        </w:rPr>
        <w:t>Darbai atlikti</w:t>
      </w:r>
      <w:r w:rsidR="009477B7" w:rsidRPr="00BB51CE">
        <w:rPr>
          <w:rFonts w:ascii="Times New Roman" w:eastAsia="Times New Roman" w:hAnsi="Times New Roman" w:cs="Times New Roman"/>
          <w:sz w:val="24"/>
          <w:szCs w:val="24"/>
        </w:rPr>
        <w:t xml:space="preserve"> tinkamai.</w:t>
      </w:r>
    </w:p>
    <w:p w14:paraId="38E530AE" w14:textId="77777777" w:rsidR="000E2075" w:rsidRPr="00BB51CE" w:rsidRDefault="000E2075" w:rsidP="004A4681">
      <w:pPr>
        <w:shd w:val="clear" w:color="auto" w:fill="FFFFFF"/>
        <w:tabs>
          <w:tab w:val="left" w:pos="1589"/>
        </w:tabs>
        <w:spacing w:after="0" w:line="288" w:lineRule="auto"/>
        <w:ind w:firstLine="709"/>
        <w:jc w:val="both"/>
        <w:rPr>
          <w:rFonts w:ascii="Times New Roman" w:eastAsia="Times New Roman" w:hAnsi="Times New Roman" w:cs="Times New Roman"/>
          <w:spacing w:val="-1"/>
          <w:sz w:val="24"/>
          <w:szCs w:val="24"/>
        </w:rPr>
      </w:pPr>
    </w:p>
    <w:p w14:paraId="4FBB3A62" w14:textId="6BD10BE8" w:rsidR="009477B7" w:rsidRPr="0095026C" w:rsidRDefault="00A00475" w:rsidP="00CB757D">
      <w:pPr>
        <w:spacing w:after="0" w:line="240" w:lineRule="auto"/>
        <w:ind w:firstLine="709"/>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5</w:t>
      </w:r>
      <w:r w:rsidR="002A2B28" w:rsidRPr="00BB51CE">
        <w:rPr>
          <w:rFonts w:ascii="Times New Roman" w:eastAsia="Times New Roman" w:hAnsi="Times New Roman" w:cs="Times New Roman"/>
          <w:b/>
          <w:sz w:val="24"/>
          <w:szCs w:val="24"/>
          <w:lang w:eastAsia="en-US"/>
        </w:rPr>
        <w:t xml:space="preserve">. </w:t>
      </w:r>
      <w:r w:rsidR="00433FE3" w:rsidRPr="00BB51CE">
        <w:rPr>
          <w:rFonts w:ascii="Times New Roman" w:eastAsia="Times New Roman" w:hAnsi="Times New Roman" w:cs="Times New Roman"/>
          <w:b/>
          <w:sz w:val="24"/>
          <w:szCs w:val="24"/>
          <w:lang w:eastAsia="en-US"/>
        </w:rPr>
        <w:t>ATSAKOMYBĖS PAGAL SUTARTĮ NETAIKYMAS ARBA ATLEIDIMAS NUO ATSAKOMYBĖS</w:t>
      </w:r>
    </w:p>
    <w:p w14:paraId="2B74E9B9" w14:textId="7A08D834" w:rsidR="00433FE3" w:rsidRPr="00BB51CE" w:rsidRDefault="00A00475" w:rsidP="00CB757D">
      <w:pPr>
        <w:pStyle w:val="Body2"/>
        <w:pBdr>
          <w:top w:val="nil"/>
          <w:left w:val="nil"/>
          <w:bottom w:val="nil"/>
          <w:right w:val="nil"/>
          <w:between w:val="nil"/>
          <w:bar w:val="nil"/>
        </w:pBdr>
        <w:spacing w:after="0"/>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 Atsakomybė pagal Sutartį netaikoma, taip pat Šalys gali būti visiškai ar iš dalies atleistos nuo civilinės atsakomybės šiais pagrindais:</w:t>
      </w:r>
    </w:p>
    <w:p w14:paraId="0C36C363" w14:textId="71C9BE13" w:rsidR="00BE766E"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.1.1. dėl nenugalimos jėgos (</w:t>
      </w:r>
      <w:r w:rsidR="00433FE3" w:rsidRPr="00BB51CE">
        <w:rPr>
          <w:rStyle w:val="Emfaz"/>
          <w:rFonts w:cs="Times New Roman"/>
          <w:color w:val="auto"/>
          <w:sz w:val="24"/>
          <w:szCs w:val="24"/>
          <w:bdr w:val="none" w:sz="0" w:space="0" w:color="auto" w:frame="1"/>
          <w:shd w:val="clear" w:color="auto" w:fill="FFFFFF"/>
          <w:lang w:val="lt-LT"/>
        </w:rPr>
        <w:t>force majeure</w:t>
      </w:r>
      <w:r w:rsidR="00433FE3" w:rsidRPr="00BB51CE">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BB51CE">
          <w:rPr>
            <w:rStyle w:val="Hipersaitas"/>
            <w:rFonts w:cs="Times New Roman"/>
            <w:color w:val="auto"/>
            <w:sz w:val="24"/>
            <w:szCs w:val="24"/>
            <w:u w:val="none"/>
            <w:lang w:val="lt-LT"/>
          </w:rPr>
          <w:t>Dėl Atleidimo nuo atsakomybės esant nenugalimos jėgos (force majeure) aplinkybėms taisykl</w:t>
        </w:r>
      </w:hyperlink>
      <w:r w:rsidR="00433FE3" w:rsidRPr="00BB51CE">
        <w:rPr>
          <w:rFonts w:cs="Times New Roman"/>
          <w:color w:val="auto"/>
          <w:sz w:val="24"/>
          <w:szCs w:val="24"/>
          <w:lang w:val="lt-LT"/>
        </w:rPr>
        <w:t xml:space="preserve">ių patvirtinimo“ patvirtintų taisyklių nuostatos. Jeigu </w:t>
      </w:r>
      <w:r w:rsidR="001A28EF">
        <w:rPr>
          <w:rFonts w:cs="Times New Roman"/>
          <w:color w:val="auto"/>
          <w:sz w:val="24"/>
          <w:szCs w:val="24"/>
          <w:lang w:val="lt-LT"/>
        </w:rPr>
        <w:t>subtiekėjas</w:t>
      </w:r>
      <w:r w:rsidR="00433FE3" w:rsidRPr="00BB51CE">
        <w:rPr>
          <w:rFonts w:cs="Times New Roman"/>
          <w:color w:val="auto"/>
          <w:sz w:val="24"/>
          <w:szCs w:val="24"/>
          <w:lang w:val="lt-LT"/>
        </w:rPr>
        <w:t xml:space="preserve"> susiduria su nenugalimos jėgos aplinkybėmis, remtis šia sąlyga </w:t>
      </w:r>
      <w:r w:rsidR="001A28EF">
        <w:rPr>
          <w:rFonts w:cs="Times New Roman"/>
          <w:color w:val="auto"/>
          <w:sz w:val="24"/>
          <w:szCs w:val="24"/>
          <w:lang w:val="lt-LT"/>
        </w:rPr>
        <w:t>Rangovas</w:t>
      </w:r>
      <w:r w:rsidR="00433FE3" w:rsidRPr="00BB51CE">
        <w:rPr>
          <w:rFonts w:cs="Times New Roman"/>
          <w:color w:val="auto"/>
          <w:sz w:val="24"/>
          <w:szCs w:val="24"/>
          <w:lang w:val="lt-LT"/>
        </w:rPr>
        <w:t xml:space="preserve"> gali tik tokiu atveju, jei negali pasitelkti kito subtiekėjo nepatirdamas nepagrįstų išlaidų;</w:t>
      </w:r>
    </w:p>
    <w:p w14:paraId="4179F80B" w14:textId="0AAE1C70"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BB51CE">
        <w:rPr>
          <w:rFonts w:cs="Times New Roman"/>
          <w:color w:val="auto"/>
          <w:sz w:val="24"/>
          <w:szCs w:val="24"/>
          <w:shd w:val="clear" w:color="auto" w:fill="FFFFFF"/>
          <w:lang w:val="lt-LT"/>
        </w:rPr>
        <w:t>negalėjo būti iš anksto numatyti.</w:t>
      </w:r>
    </w:p>
    <w:p w14:paraId="7F2DA10C" w14:textId="2973E3B2" w:rsidR="00433FE3" w:rsidRPr="00BB51CE" w:rsidRDefault="00A00475" w:rsidP="004A4681">
      <w:pPr>
        <w:pStyle w:val="Body2"/>
        <w:pBdr>
          <w:top w:val="nil"/>
          <w:left w:val="nil"/>
          <w:bottom w:val="nil"/>
          <w:right w:val="nil"/>
          <w:between w:val="nil"/>
          <w:bar w:val="nil"/>
        </w:pBdr>
        <w:spacing w:after="0" w:line="288" w:lineRule="auto"/>
        <w:ind w:firstLine="709"/>
        <w:rPr>
          <w:rFonts w:eastAsia="Times New Roman" w:cs="Times New Roman"/>
          <w:color w:val="auto"/>
          <w:sz w:val="24"/>
          <w:szCs w:val="24"/>
          <w:lang w:val="lt-LT"/>
        </w:rPr>
      </w:pPr>
      <w:r>
        <w:rPr>
          <w:rFonts w:cs="Times New Roman"/>
          <w:color w:val="auto"/>
          <w:sz w:val="24"/>
          <w:szCs w:val="24"/>
          <w:shd w:val="clear" w:color="auto" w:fill="FFFFFF"/>
          <w:lang w:val="lt-LT"/>
        </w:rPr>
        <w:t>5</w:t>
      </w:r>
      <w:r w:rsidR="00433FE3" w:rsidRPr="00BB51CE">
        <w:rPr>
          <w:rFonts w:cs="Times New Roman"/>
          <w:color w:val="auto"/>
          <w:sz w:val="24"/>
          <w:szCs w:val="24"/>
          <w:shd w:val="clear" w:color="auto" w:fill="FFFFFF"/>
          <w:lang w:val="lt-LT"/>
        </w:rPr>
        <w:t xml:space="preserve">.2. </w:t>
      </w:r>
      <w:r w:rsidR="00433FE3" w:rsidRPr="00BB51CE">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BB51CE">
        <w:rPr>
          <w:rFonts w:eastAsia="Times New Roman" w:cs="Times New Roman"/>
          <w:i/>
          <w:iCs/>
          <w:color w:val="auto"/>
          <w:sz w:val="24"/>
          <w:szCs w:val="24"/>
          <w:lang w:val="lt-LT"/>
        </w:rPr>
        <w:t>nevykdyti</w:t>
      </w:r>
      <w:r w:rsidR="00433FE3" w:rsidRPr="00BB51CE">
        <w:rPr>
          <w:rFonts w:eastAsia="Times New Roman" w:cs="Times New Roman"/>
          <w:color w:val="auto"/>
          <w:sz w:val="24"/>
          <w:szCs w:val="24"/>
          <w:lang w:val="lt-LT"/>
        </w:rPr>
        <w:t xml:space="preserve"> įsipareigojimų.</w:t>
      </w:r>
    </w:p>
    <w:p w14:paraId="14884E83" w14:textId="4A64D888"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eastAsia="Times New Roman" w:cs="Times New Roman"/>
          <w:color w:val="auto"/>
          <w:sz w:val="24"/>
          <w:szCs w:val="24"/>
          <w:lang w:val="lt-LT"/>
        </w:rPr>
        <w:t>5</w:t>
      </w:r>
      <w:r w:rsidR="00433FE3" w:rsidRPr="00BB51CE">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BB51CE" w:rsidRDefault="00FB7340" w:rsidP="004A4681">
      <w:pPr>
        <w:spacing w:after="0" w:line="288" w:lineRule="auto"/>
        <w:ind w:hanging="851"/>
        <w:jc w:val="both"/>
        <w:rPr>
          <w:rFonts w:ascii="Times New Roman" w:eastAsia="Times New Roman" w:hAnsi="Times New Roman" w:cs="Times New Roman"/>
          <w:sz w:val="24"/>
          <w:szCs w:val="24"/>
          <w:lang w:eastAsia="en-US"/>
        </w:rPr>
      </w:pPr>
    </w:p>
    <w:p w14:paraId="0393DD32" w14:textId="0A6A7C51" w:rsidR="009477B7" w:rsidRPr="0095026C" w:rsidRDefault="00A00475" w:rsidP="00CB757D">
      <w:pPr>
        <w:spacing w:after="0" w:line="240" w:lineRule="auto"/>
        <w:ind w:left="3480" w:hanging="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A136A6" w:rsidRPr="00A00475">
        <w:rPr>
          <w:rFonts w:ascii="Times New Roman" w:eastAsia="Times New Roman" w:hAnsi="Times New Roman" w:cs="Times New Roman"/>
          <w:b/>
          <w:bCs/>
          <w:sz w:val="24"/>
          <w:szCs w:val="24"/>
          <w:lang w:eastAsia="en-US"/>
        </w:rPr>
        <w:t>SUTARTIES ĮVYKDYMO UŽTIKRINIMAS</w:t>
      </w:r>
    </w:p>
    <w:p w14:paraId="37D2ABDA" w14:textId="452B928E" w:rsidR="00F51BE5" w:rsidRPr="00BB51CE" w:rsidRDefault="00A00475" w:rsidP="00773B26">
      <w:pPr>
        <w:spacing w:after="0" w:line="269"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136A6" w:rsidRPr="00BB51CE">
        <w:rPr>
          <w:rFonts w:ascii="Times New Roman" w:eastAsia="Times New Roman" w:hAnsi="Times New Roman" w:cs="Times New Roman"/>
          <w:sz w:val="24"/>
          <w:szCs w:val="24"/>
          <w:lang w:eastAsia="en-US"/>
        </w:rPr>
        <w:t xml:space="preserve">.1. </w:t>
      </w:r>
      <w:r w:rsidR="001A28EF">
        <w:rPr>
          <w:rFonts w:ascii="Times New Roman" w:eastAsia="Times New Roman" w:hAnsi="Times New Roman" w:cs="Times New Roman"/>
          <w:sz w:val="24"/>
          <w:szCs w:val="24"/>
          <w:lang w:eastAsia="en-US"/>
        </w:rPr>
        <w:t>Rangovas</w:t>
      </w:r>
      <w:r w:rsidR="00983CCF" w:rsidRPr="00BB51CE">
        <w:rPr>
          <w:rFonts w:ascii="Times New Roman" w:eastAsia="Times New Roman" w:hAnsi="Times New Roman" w:cs="Times New Roman"/>
          <w:sz w:val="24"/>
          <w:szCs w:val="24"/>
          <w:lang w:eastAsia="en-US"/>
        </w:rPr>
        <w:t xml:space="preserve"> Sutarties įvykdymą užtikrina netesybomis (bauda). Sutarties įvykdymo užtikrinimo vertė – 5 procentų nuo bendros Sutarties vertės be PVM</w:t>
      </w:r>
      <w:r w:rsidR="004B4668">
        <w:rPr>
          <w:rFonts w:ascii="Times New Roman" w:eastAsia="Times New Roman" w:hAnsi="Times New Roman" w:cs="Times New Roman"/>
          <w:sz w:val="24"/>
          <w:szCs w:val="24"/>
          <w:lang w:eastAsia="en-US"/>
        </w:rPr>
        <w:t xml:space="preserve">. </w:t>
      </w:r>
      <w:r w:rsidR="00F51BE5" w:rsidRPr="00BB51CE">
        <w:rPr>
          <w:rFonts w:ascii="Times New Roman" w:eastAsia="Times New Roman" w:hAnsi="Times New Roman" w:cs="Times New Roman"/>
          <w:sz w:val="24"/>
          <w:szCs w:val="24"/>
          <w:lang w:eastAsia="en-US"/>
        </w:rPr>
        <w:t xml:space="preserve">Sutarties įvykdymo užtikrinimu garantuojama, kad Užsakovui bus atlyginti nuostoliai, atsiradę dėl to, kad </w:t>
      </w:r>
      <w:r w:rsidR="005E4365">
        <w:rPr>
          <w:rFonts w:ascii="Times New Roman" w:eastAsia="Times New Roman" w:hAnsi="Times New Roman" w:cs="Times New Roman"/>
          <w:sz w:val="24"/>
          <w:szCs w:val="24"/>
          <w:lang w:eastAsia="en-US"/>
        </w:rPr>
        <w:t>Rangovas</w:t>
      </w:r>
      <w:r w:rsidR="00F51BE5" w:rsidRPr="00BB51CE">
        <w:rPr>
          <w:rFonts w:ascii="Times New Roman" w:eastAsia="Times New Roman" w:hAnsi="Times New Roman" w:cs="Times New Roman"/>
          <w:sz w:val="24"/>
          <w:szCs w:val="24"/>
          <w:lang w:eastAsia="en-US"/>
        </w:rPr>
        <w:t xml:space="preserve"> neįvykdė esminių įsipareigojimų pagal Sutartį ar vykdė juos su dideliais trūkumais.</w:t>
      </w:r>
    </w:p>
    <w:p w14:paraId="68C3F0BD" w14:textId="77777777" w:rsidR="00983CCF" w:rsidRPr="00BB51CE" w:rsidRDefault="00983CCF" w:rsidP="004A4681">
      <w:pPr>
        <w:widowControl w:val="0"/>
        <w:tabs>
          <w:tab w:val="left" w:pos="1134"/>
          <w:tab w:val="left" w:pos="1346"/>
        </w:tab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648B772B" w14:textId="1EA978A0" w:rsidR="009477B7" w:rsidRPr="0095026C" w:rsidRDefault="00A00475" w:rsidP="00CB757D">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42" w:firstLine="709"/>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7</w:t>
      </w:r>
      <w:r w:rsidR="00BE766E" w:rsidRPr="00BB51CE">
        <w:rPr>
          <w:rFonts w:ascii="Times New Roman" w:eastAsia="Arial Unicode MS" w:hAnsi="Times New Roman" w:cs="Times New Roman"/>
          <w:b/>
          <w:bCs/>
          <w:sz w:val="24"/>
          <w:szCs w:val="24"/>
          <w:lang w:eastAsia="en-US"/>
        </w:rPr>
        <w:t xml:space="preserve">. </w:t>
      </w:r>
      <w:r w:rsidR="00A136A6" w:rsidRPr="00BB51CE">
        <w:rPr>
          <w:rFonts w:ascii="Times New Roman" w:eastAsia="Arial Unicode MS" w:hAnsi="Times New Roman" w:cs="Times New Roman"/>
          <w:b/>
          <w:bCs/>
          <w:sz w:val="24"/>
          <w:szCs w:val="24"/>
          <w:lang w:eastAsia="en-US"/>
        </w:rPr>
        <w:t>SUBT</w:t>
      </w:r>
      <w:r w:rsidR="000C4319" w:rsidRPr="00BB51CE">
        <w:rPr>
          <w:rFonts w:ascii="Times New Roman" w:eastAsia="Arial Unicode MS" w:hAnsi="Times New Roman" w:cs="Times New Roman"/>
          <w:b/>
          <w:bCs/>
          <w:sz w:val="24"/>
          <w:szCs w:val="24"/>
          <w:lang w:eastAsia="en-US"/>
        </w:rPr>
        <w:t>IE</w:t>
      </w:r>
      <w:r w:rsidR="00A136A6" w:rsidRPr="00BB51CE">
        <w:rPr>
          <w:rFonts w:ascii="Times New Roman" w:eastAsia="Arial Unicode MS" w:hAnsi="Times New Roman" w:cs="Times New Roman"/>
          <w:b/>
          <w:bCs/>
          <w:sz w:val="24"/>
          <w:szCs w:val="24"/>
          <w:lang w:eastAsia="en-US"/>
        </w:rPr>
        <w:t>KĖJ</w:t>
      </w:r>
      <w:r w:rsidR="00507809" w:rsidRPr="00BB51CE">
        <w:rPr>
          <w:rFonts w:ascii="Times New Roman" w:eastAsia="Arial Unicode MS" w:hAnsi="Times New Roman" w:cs="Times New Roman"/>
          <w:b/>
          <w:bCs/>
          <w:sz w:val="24"/>
          <w:szCs w:val="24"/>
          <w:lang w:eastAsia="en-US"/>
        </w:rPr>
        <w:t>AI, SPECIALISTAI, JŲ</w:t>
      </w:r>
      <w:r w:rsidR="00A136A6" w:rsidRPr="00BB51CE">
        <w:rPr>
          <w:rFonts w:ascii="Times New Roman" w:eastAsia="Arial Unicode MS" w:hAnsi="Times New Roman" w:cs="Times New Roman"/>
          <w:b/>
          <w:bCs/>
          <w:sz w:val="24"/>
          <w:szCs w:val="24"/>
          <w:lang w:eastAsia="en-US"/>
        </w:rPr>
        <w:t xml:space="preserve"> KEITIMO PAGRINDAI IR TVARKA</w:t>
      </w:r>
    </w:p>
    <w:p w14:paraId="3BBE404B" w14:textId="4B4FAC32" w:rsidR="00A87DD9" w:rsidRPr="00BB51CE" w:rsidRDefault="00A00475" w:rsidP="00CB757D">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w:t>
      </w:r>
      <w:r w:rsidR="001A28EF">
        <w:rPr>
          <w:rFonts w:ascii="Times New Roman" w:hAnsi="Times New Roman" w:cs="Times New Roman"/>
          <w:sz w:val="24"/>
          <w:szCs w:val="24"/>
        </w:rPr>
        <w:t>Darbų atlikimui</w:t>
      </w:r>
      <w:r w:rsidR="00A87DD9" w:rsidRPr="00BB51CE">
        <w:rPr>
          <w:rFonts w:ascii="Times New Roman" w:hAnsi="Times New Roman" w:cs="Times New Roman"/>
          <w:sz w:val="24"/>
          <w:szCs w:val="24"/>
        </w:rPr>
        <w:t xml:space="preserve"> </w:t>
      </w:r>
      <w:r w:rsidR="001A28EF">
        <w:rPr>
          <w:rFonts w:ascii="Times New Roman" w:hAnsi="Times New Roman" w:cs="Times New Roman"/>
          <w:sz w:val="24"/>
          <w:szCs w:val="24"/>
        </w:rPr>
        <w:t xml:space="preserve">Rangovas </w:t>
      </w:r>
      <w:r w:rsidR="00A87DD9" w:rsidRPr="00BB51CE">
        <w:rPr>
          <w:rFonts w:ascii="Times New Roman" w:hAnsi="Times New Roman" w:cs="Times New Roman"/>
          <w:sz w:val="24"/>
          <w:szCs w:val="24"/>
        </w:rPr>
        <w:t xml:space="preserve"> pasitelkia Subtiekėją:</w:t>
      </w:r>
      <w:r w:rsidR="00623B8A">
        <w:rPr>
          <w:rFonts w:ascii="Times New Roman" w:hAnsi="Times New Roman" w:cs="Times New Roman"/>
          <w:sz w:val="24"/>
          <w:szCs w:val="24"/>
        </w:rPr>
        <w:t xml:space="preserve"> _____________. </w:t>
      </w:r>
    </w:p>
    <w:p w14:paraId="2530C947" w14:textId="68C96E5C"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FD162D">
        <w:rPr>
          <w:rFonts w:ascii="Times New Roman" w:eastAsia="Times New Roman" w:hAnsi="Times New Roman" w:cs="Times New Roman"/>
          <w:sz w:val="24"/>
          <w:szCs w:val="24"/>
          <w:lang w:eastAsia="en-US"/>
        </w:rPr>
        <w:t>2</w:t>
      </w:r>
      <w:r w:rsidR="00A87DD9" w:rsidRPr="00BB51CE">
        <w:rPr>
          <w:rFonts w:ascii="Times New Roman" w:eastAsia="Times New Roman" w:hAnsi="Times New Roman" w:cs="Times New Roman"/>
          <w:sz w:val="24"/>
          <w:szCs w:val="24"/>
          <w:lang w:eastAsia="en-US"/>
        </w:rPr>
        <w:t xml:space="preserve">. </w:t>
      </w:r>
      <w:r w:rsidR="001A28EF">
        <w:rPr>
          <w:rFonts w:ascii="Times New Roman" w:eastAsia="Times New Roman" w:hAnsi="Times New Roman" w:cs="Times New Roman"/>
          <w:sz w:val="24"/>
          <w:szCs w:val="24"/>
          <w:lang w:eastAsia="en-US"/>
        </w:rPr>
        <w:t>Rangovas</w:t>
      </w:r>
      <w:r w:rsidR="00A87DD9" w:rsidRPr="00BB51CE">
        <w:rPr>
          <w:rFonts w:ascii="Times New Roman" w:eastAsia="Times New Roman" w:hAnsi="Times New Roman" w:cs="Times New Roman"/>
          <w:sz w:val="24"/>
          <w:szCs w:val="24"/>
          <w:lang w:eastAsia="en-US"/>
        </w:rPr>
        <w:t xml:space="preserve"> negali keisti Sutarties </w:t>
      </w:r>
      <w:r w:rsidR="00FD162D">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punkte nurodyto (-ų) subteikėjo (-ų)/specialisto/ų visą Sutarties laikotarpį be raštiško Užsakovo sutikimo. Keičiamas (-i) subteikėjas (-ai)/ specialistas turi neturėti pašalinimo pagrindų ir turėti ne žemesnę, nei nurodyta pirkimo dokumentuose kvalifikaciją </w:t>
      </w:r>
      <w:r w:rsidR="00A87DD9" w:rsidRPr="00BB51CE">
        <w:rPr>
          <w:rFonts w:ascii="Times New Roman" w:eastAsia="Times New Roman" w:hAnsi="Times New Roman" w:cs="Times New Roman"/>
          <w:iCs/>
          <w:sz w:val="24"/>
          <w:szCs w:val="24"/>
          <w:lang w:eastAsia="en-US"/>
        </w:rPr>
        <w:t xml:space="preserve">bei pateikti tai įrodančius dokumentus, </w:t>
      </w:r>
      <w:r w:rsidR="00A87DD9" w:rsidRPr="00BB51CE">
        <w:rPr>
          <w:rFonts w:ascii="Times New Roman" w:eastAsia="Lucida Sans Unicode" w:hAnsi="Times New Roman" w:cs="Times New Roman"/>
          <w:sz w:val="24"/>
          <w:szCs w:val="24"/>
          <w:lang w:eastAsia="en-US"/>
        </w:rPr>
        <w:t>taip pat užtikrinti sklandų darbų perdavimą ir perėmimą</w:t>
      </w:r>
      <w:r w:rsidR="00A87DD9" w:rsidRPr="00BB51CE">
        <w:rPr>
          <w:rFonts w:ascii="Times New Roman" w:eastAsia="Times New Roman" w:hAnsi="Times New Roman" w:cs="Times New Roman"/>
          <w:sz w:val="24"/>
          <w:szCs w:val="24"/>
          <w:lang w:eastAsia="en-US"/>
        </w:rPr>
        <w:t xml:space="preserve">. </w:t>
      </w:r>
    </w:p>
    <w:p w14:paraId="5BA66423" w14:textId="7DB4E46A"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 Subteikėjas (-ai) gali būti keičiamas (-i) tik šiais atvejais:</w:t>
      </w:r>
    </w:p>
    <w:p w14:paraId="195C6729" w14:textId="1A5C2C8E"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.1. kai subteikėjas (-ai) bankrutuoja, yra likviduojamas ar susidaro analogiška situacija;</w:t>
      </w:r>
    </w:p>
    <w:p w14:paraId="08EE5E93" w14:textId="5EA18734"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3</w:t>
      </w:r>
      <w:r w:rsidR="00A87DD9" w:rsidRPr="00BB51CE">
        <w:rPr>
          <w:rFonts w:ascii="Times New Roman" w:eastAsia="Times New Roman" w:hAnsi="Times New Roman" w:cs="Times New Roman"/>
          <w:sz w:val="24"/>
          <w:szCs w:val="24"/>
          <w:lang w:eastAsia="en-US"/>
        </w:rPr>
        <w:t>.2.</w:t>
      </w:r>
      <w:r w:rsidR="000E2075"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kai subteikėjas (-ai) dėl objektyvių priežasčių (nutrūkus teisiniams santykiams su </w:t>
      </w:r>
      <w:r w:rsidR="005E4365">
        <w:rPr>
          <w:rFonts w:ascii="Times New Roman" w:eastAsia="Times New Roman" w:hAnsi="Times New Roman" w:cs="Times New Roman"/>
          <w:sz w:val="24"/>
          <w:szCs w:val="24"/>
          <w:lang w:eastAsia="en-US"/>
        </w:rPr>
        <w:t>Rangovu</w:t>
      </w:r>
      <w:r w:rsidR="00A87DD9" w:rsidRPr="00BB51CE">
        <w:rPr>
          <w:rFonts w:ascii="Times New Roman" w:eastAsia="Times New Roman" w:hAnsi="Times New Roman" w:cs="Times New Roman"/>
          <w:sz w:val="24"/>
          <w:szCs w:val="24"/>
          <w:lang w:eastAsia="en-US"/>
        </w:rPr>
        <w:t xml:space="preserve">, subteikėjui atsisakius vykdyti Sutartį ir pan.) nebegali dalyvauti Sutarties vykdyme. </w:t>
      </w:r>
    </w:p>
    <w:p w14:paraId="5C732E04" w14:textId="4CA0A392" w:rsidR="00BD7E1C" w:rsidRPr="00BB51CE"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4</w:t>
      </w:r>
      <w:r w:rsidR="00A87DD9" w:rsidRPr="00BB51CE">
        <w:rPr>
          <w:rFonts w:ascii="Times New Roman" w:eastAsia="Times New Roman" w:hAnsi="Times New Roman" w:cs="Times New Roman"/>
          <w:sz w:val="24"/>
          <w:szCs w:val="24"/>
          <w:lang w:eastAsia="en-US"/>
        </w:rPr>
        <w:t xml:space="preserve">. </w:t>
      </w:r>
      <w:r w:rsidR="001A28EF">
        <w:rPr>
          <w:rFonts w:ascii="Times New Roman" w:eastAsia="Times New Roman" w:hAnsi="Times New Roman" w:cs="Times New Roman"/>
          <w:sz w:val="24"/>
          <w:szCs w:val="24"/>
          <w:lang w:eastAsia="en-US"/>
        </w:rPr>
        <w:t>Rangovas</w:t>
      </w:r>
      <w:r w:rsidR="00A87DD9" w:rsidRPr="00BB51CE">
        <w:rPr>
          <w:rFonts w:ascii="Times New Roman" w:eastAsia="Times New Roman" w:hAnsi="Times New Roman" w:cs="Times New Roman"/>
          <w:sz w:val="24"/>
          <w:szCs w:val="24"/>
          <w:lang w:eastAsia="en-US"/>
        </w:rPr>
        <w:t>, siekdamas pakeisti subteikėją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ar specialistą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xml:space="preserve">), turi raštu informuoti Užsakovą prieš 3 darbo dienas ir gauti Užsakovo raštišką sutikimą. Užsakovui sutikus su subteikėjo (-ų) pakeitimu, </w:t>
      </w:r>
      <w:r w:rsidR="00A87DD9" w:rsidRPr="00BB51CE">
        <w:rPr>
          <w:rFonts w:ascii="Times New Roman" w:eastAsia="Times New Roman" w:hAnsi="Times New Roman" w:cs="Times New Roman"/>
          <w:sz w:val="24"/>
          <w:szCs w:val="24"/>
        </w:rPr>
        <w:t>Užsakovas</w:t>
      </w:r>
      <w:r w:rsidR="00A87DD9" w:rsidRPr="00BB51CE">
        <w:rPr>
          <w:rFonts w:ascii="Times New Roman" w:eastAsia="Times New Roman" w:hAnsi="Times New Roman" w:cs="Times New Roman"/>
          <w:sz w:val="24"/>
          <w:szCs w:val="24"/>
          <w:lang w:eastAsia="en-US"/>
        </w:rPr>
        <w:t xml:space="preserve"> su </w:t>
      </w:r>
      <w:r w:rsidR="001A28EF">
        <w:rPr>
          <w:rFonts w:ascii="Times New Roman" w:eastAsia="Times New Roman" w:hAnsi="Times New Roman" w:cs="Times New Roman"/>
          <w:sz w:val="24"/>
          <w:szCs w:val="24"/>
          <w:lang w:eastAsia="en-US"/>
        </w:rPr>
        <w:t>Rangovu</w:t>
      </w:r>
      <w:r w:rsidR="00A87DD9" w:rsidRPr="00BB51CE">
        <w:rPr>
          <w:rFonts w:ascii="Times New Roman" w:eastAsia="Times New Roman" w:hAnsi="Times New Roman" w:cs="Times New Roman"/>
          <w:sz w:val="24"/>
          <w:szCs w:val="24"/>
          <w:lang w:eastAsia="en-US"/>
        </w:rPr>
        <w:t xml:space="preserve"> raštu sudaro susitarimą dėl subteikėjo (ų) pakeitimo. Šis susitarimas yra neatskiriama Sutarties dalis.</w:t>
      </w:r>
    </w:p>
    <w:p w14:paraId="713CA51D" w14:textId="7BB45310" w:rsid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D7E1C" w:rsidRPr="00BB51CE">
        <w:rPr>
          <w:rFonts w:ascii="Times New Roman" w:eastAsia="Times New Roman" w:hAnsi="Times New Roman" w:cs="Times New Roman"/>
          <w:sz w:val="24"/>
          <w:szCs w:val="24"/>
          <w:lang w:eastAsia="en-US"/>
        </w:rPr>
        <w:t>.</w:t>
      </w:r>
      <w:r w:rsidR="00903FA5">
        <w:rPr>
          <w:rFonts w:ascii="Times New Roman" w:eastAsia="Times New Roman" w:hAnsi="Times New Roman" w:cs="Times New Roman"/>
          <w:sz w:val="24"/>
          <w:szCs w:val="24"/>
          <w:lang w:eastAsia="en-US"/>
        </w:rPr>
        <w:t>5</w:t>
      </w:r>
      <w:r w:rsidR="00BD7E1C"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Jeigu </w:t>
      </w:r>
      <w:r w:rsidR="001A28EF">
        <w:rPr>
          <w:rFonts w:ascii="Times New Roman" w:eastAsia="Times New Roman" w:hAnsi="Times New Roman" w:cs="Times New Roman"/>
          <w:sz w:val="24"/>
          <w:szCs w:val="24"/>
          <w:lang w:eastAsia="en-US"/>
        </w:rPr>
        <w:t>Rangovas</w:t>
      </w:r>
      <w:r w:rsidR="00A87DD9" w:rsidRPr="00BB51CE">
        <w:rPr>
          <w:rFonts w:ascii="Times New Roman" w:eastAsia="Times New Roman" w:hAnsi="Times New Roman" w:cs="Times New Roman"/>
          <w:sz w:val="24"/>
          <w:szCs w:val="24"/>
          <w:lang w:eastAsia="en-US"/>
        </w:rPr>
        <w:t xml:space="preserve"> Sutarties vykdymo metu nori pasitelkti naujus subteikėjus, kurie </w:t>
      </w:r>
      <w:r w:rsidR="00A87DD9" w:rsidRPr="00BB51CE">
        <w:rPr>
          <w:rFonts w:ascii="Times New Roman" w:eastAsia="Times New Roman" w:hAnsi="Times New Roman" w:cs="Times New Roman"/>
          <w:sz w:val="24"/>
          <w:szCs w:val="24"/>
          <w:lang w:eastAsia="en-US"/>
        </w:rPr>
        <w:lastRenderedPageBreak/>
        <w:t xml:space="preserve">nebuvo nurodyti </w:t>
      </w:r>
      <w:r w:rsidR="001A28EF">
        <w:rPr>
          <w:rFonts w:ascii="Times New Roman" w:eastAsia="Times New Roman" w:hAnsi="Times New Roman" w:cs="Times New Roman"/>
          <w:sz w:val="24"/>
          <w:szCs w:val="24"/>
          <w:lang w:eastAsia="en-US"/>
        </w:rPr>
        <w:t xml:space="preserve">Rangovo </w:t>
      </w:r>
      <w:r w:rsidR="00A87DD9" w:rsidRPr="00BB51CE">
        <w:rPr>
          <w:rFonts w:ascii="Times New Roman" w:eastAsia="Times New Roman" w:hAnsi="Times New Roman" w:cs="Times New Roman"/>
          <w:sz w:val="24"/>
          <w:szCs w:val="24"/>
          <w:lang w:eastAsia="en-US"/>
        </w:rPr>
        <w:t>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4FF97E0F" w14:textId="2FF30392" w:rsidR="00A87DD9" w:rsidRP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903FA5">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w:t>
      </w:r>
      <w:r w:rsidR="00A87DD9" w:rsidRPr="00A00475">
        <w:rPr>
          <w:rFonts w:ascii="Times New Roman" w:eastAsia="Times New Roman" w:hAnsi="Times New Roman" w:cs="Times New Roman"/>
          <w:sz w:val="24"/>
          <w:szCs w:val="24"/>
          <w:lang w:eastAsia="en-US"/>
        </w:rPr>
        <w:t>Subteikėjo (-ų) keitimo tvarkos pažeidimas laikomas esminiu Sutarties pažeidimu.</w:t>
      </w:r>
    </w:p>
    <w:p w14:paraId="2ACD950D" w14:textId="77777777" w:rsidR="002525E7" w:rsidRPr="00BB51CE" w:rsidRDefault="002525E7" w:rsidP="004A4681">
      <w:pPr>
        <w:widowControl w:val="0"/>
        <w:tabs>
          <w:tab w:val="left" w:pos="1276"/>
          <w:tab w:val="left" w:pos="1346"/>
          <w:tab w:val="left" w:pos="1452"/>
        </w:tabs>
        <w:suppressAutoHyphens/>
        <w:autoSpaceDE w:val="0"/>
        <w:autoSpaceDN w:val="0"/>
        <w:adjustRightInd w:val="0"/>
        <w:spacing w:after="0" w:line="288" w:lineRule="auto"/>
        <w:ind w:left="709" w:firstLine="709"/>
        <w:jc w:val="both"/>
        <w:rPr>
          <w:rFonts w:ascii="Times New Roman" w:eastAsia="Times New Roman" w:hAnsi="Times New Roman" w:cs="Times New Roman"/>
          <w:sz w:val="24"/>
          <w:szCs w:val="24"/>
          <w:lang w:eastAsia="en-US"/>
        </w:rPr>
      </w:pPr>
    </w:p>
    <w:p w14:paraId="3854389B" w14:textId="3725E19E" w:rsidR="00A00475" w:rsidRPr="0095026C" w:rsidRDefault="00A136A6" w:rsidP="00CB757D">
      <w:pPr>
        <w:pStyle w:val="Sraopastraipa"/>
        <w:numPr>
          <w:ilvl w:val="0"/>
          <w:numId w:val="19"/>
        </w:numPr>
        <w:tabs>
          <w:tab w:val="left" w:pos="284"/>
        </w:tabs>
        <w:spacing w:after="0" w:line="240" w:lineRule="auto"/>
        <w:ind w:firstLine="709"/>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ŠALIŲ ATSAKOMYBĖS SĄLYGOS, SUTARTIES GALIOJIMAS</w:t>
      </w:r>
      <w:r w:rsidR="0027009E" w:rsidRPr="00BB51CE">
        <w:rPr>
          <w:rFonts w:ascii="Times New Roman" w:eastAsia="Times New Roman" w:hAnsi="Times New Roman" w:cs="Times New Roman"/>
          <w:b/>
          <w:sz w:val="24"/>
          <w:szCs w:val="24"/>
        </w:rPr>
        <w:t xml:space="preserve">, STABDYMAS  </w:t>
      </w:r>
      <w:r w:rsidRPr="00BB51CE">
        <w:rPr>
          <w:rFonts w:ascii="Times New Roman" w:eastAsia="Times New Roman" w:hAnsi="Times New Roman" w:cs="Times New Roman"/>
          <w:b/>
          <w:sz w:val="24"/>
          <w:szCs w:val="24"/>
        </w:rPr>
        <w:t>IR NUTRAUKIMAS</w:t>
      </w:r>
    </w:p>
    <w:p w14:paraId="34DB2FDD" w14:textId="3E399456" w:rsidR="00CB757D" w:rsidRDefault="00CB757D" w:rsidP="00CB757D">
      <w:pPr>
        <w:tabs>
          <w:tab w:val="left" w:pos="567"/>
          <w:tab w:val="left" w:pos="127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8.1.</w:t>
      </w:r>
      <w:r w:rsidR="001A28EF">
        <w:rPr>
          <w:rFonts w:ascii="Times New Roman" w:hAnsi="Times New Roman" w:cs="Times New Roman"/>
          <w:bCs/>
          <w:sz w:val="24"/>
          <w:szCs w:val="24"/>
        </w:rPr>
        <w:t xml:space="preserve">Sutartis įsigalioja, kai Sutartį pasirašo abi Šalys ir </w:t>
      </w:r>
      <w:r>
        <w:rPr>
          <w:rFonts w:ascii="Times New Roman" w:hAnsi="Times New Roman" w:cs="Times New Roman"/>
          <w:bCs/>
          <w:sz w:val="24"/>
          <w:szCs w:val="24"/>
        </w:rPr>
        <w:t>galioja iki visiško įsipareigojimų įvykdymo.</w:t>
      </w:r>
    </w:p>
    <w:p w14:paraId="2F66534A" w14:textId="258FE34B"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 </w:t>
      </w:r>
      <w:r w:rsidRPr="00BB51CE">
        <w:rPr>
          <w:rFonts w:ascii="Times New Roman" w:eastAsia="Times New Roman" w:hAnsi="Times New Roman" w:cs="Times New Roman"/>
          <w:snapToGrid w:val="0"/>
          <w:sz w:val="24"/>
          <w:szCs w:val="24"/>
          <w:lang w:eastAsia="en-US"/>
        </w:rPr>
        <w:t>Sutartis gali būti nutraukta:</w:t>
      </w:r>
    </w:p>
    <w:p w14:paraId="03961DA5" w14:textId="14FED7C3"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8.2.1. </w:t>
      </w:r>
      <w:r w:rsidRPr="00BB51CE">
        <w:rPr>
          <w:rFonts w:ascii="Times New Roman" w:eastAsia="Times New Roman" w:hAnsi="Times New Roman" w:cs="Times New Roman"/>
          <w:snapToGrid w:val="0"/>
          <w:sz w:val="24"/>
          <w:szCs w:val="24"/>
          <w:lang w:eastAsia="en-US"/>
        </w:rPr>
        <w:t xml:space="preserve">bet kurios iš Šalių valia apie tai prieš 30 dienų raštu pranešus kitai Šaliai, jeigu kita Šalis padarė esminį Sutarties pažeidimą; </w:t>
      </w:r>
    </w:p>
    <w:p w14:paraId="30FBFBAA" w14:textId="08B9B115"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8.2.2. </w:t>
      </w:r>
      <w:r w:rsidRPr="00BB51CE">
        <w:rPr>
          <w:rFonts w:ascii="Times New Roman" w:eastAsia="Times New Roman" w:hAnsi="Times New Roman" w:cs="Times New Roman"/>
          <w:snapToGrid w:val="0"/>
          <w:sz w:val="24"/>
          <w:szCs w:val="24"/>
          <w:lang w:eastAsia="en-US"/>
        </w:rPr>
        <w:t xml:space="preserve">kai </w:t>
      </w:r>
      <w:r w:rsidR="001A28EF">
        <w:rPr>
          <w:rFonts w:ascii="Times New Roman" w:eastAsia="Times New Roman" w:hAnsi="Times New Roman" w:cs="Times New Roman"/>
          <w:snapToGrid w:val="0"/>
          <w:sz w:val="24"/>
          <w:szCs w:val="24"/>
          <w:lang w:eastAsia="en-US"/>
        </w:rPr>
        <w:t xml:space="preserve">Rangovas </w:t>
      </w:r>
      <w:r w:rsidRPr="00BB51CE">
        <w:rPr>
          <w:rFonts w:ascii="Times New Roman" w:eastAsia="Times New Roman" w:hAnsi="Times New Roman" w:cs="Times New Roman"/>
          <w:snapToGrid w:val="0"/>
          <w:sz w:val="24"/>
          <w:szCs w:val="24"/>
          <w:lang w:eastAsia="en-US"/>
        </w:rPr>
        <w:t>yra likviduojamas, sustabdo ūkinę veiklą, jo atžvilgiu vykdomas bankroto procesas, arba teisės aktų nustatyta tvarka susidaro analogiška situacija Užsakovas gali vienašališkai nutraukti Sutartį;</w:t>
      </w:r>
    </w:p>
    <w:p w14:paraId="4DF26F7D" w14:textId="0587E36A"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8.3. </w:t>
      </w:r>
      <w:r w:rsidRPr="00BB51CE">
        <w:rPr>
          <w:rFonts w:ascii="Times New Roman" w:eastAsia="Times New Roman" w:hAnsi="Times New Roman" w:cs="Times New Roman"/>
          <w:snapToGrid w:val="0"/>
          <w:sz w:val="24"/>
          <w:szCs w:val="24"/>
          <w:lang w:eastAsia="en-US"/>
        </w:rPr>
        <w:t>Šalių susitarimu.</w:t>
      </w:r>
    </w:p>
    <w:p w14:paraId="68ABFA3B" w14:textId="378B2D49"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8.4.1. </w:t>
      </w:r>
      <w:r w:rsidRPr="00BB51CE">
        <w:rPr>
          <w:rFonts w:ascii="Times New Roman" w:eastAsia="Calibri" w:hAnsi="Times New Roman" w:cs="Times New Roman"/>
          <w:sz w:val="24"/>
          <w:szCs w:val="24"/>
        </w:rPr>
        <w:t>Kiekviena Sutarties Šalis privalo atlyginti kitai Šaliai jos patirtus nuostolius, atsiradusius dėl netinkamai vykdytų savo įsipareigojimų pagal Sutartį.</w:t>
      </w:r>
    </w:p>
    <w:p w14:paraId="28AB91E3" w14:textId="4BD63385" w:rsidR="00623B8A" w:rsidRDefault="00623B8A" w:rsidP="004A4681">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lang w:eastAsia="en-US"/>
        </w:rPr>
        <w:t xml:space="preserve">8.4.2. </w:t>
      </w:r>
      <w:r w:rsidRPr="00BB51CE">
        <w:rPr>
          <w:rFonts w:ascii="Times New Roman" w:eastAsia="Times New Roman" w:hAnsi="Times New Roman" w:cs="Times New Roman"/>
          <w:iCs/>
          <w:sz w:val="24"/>
          <w:szCs w:val="24"/>
        </w:rPr>
        <w:t xml:space="preserve">Laikoma, kad </w:t>
      </w:r>
      <w:r w:rsidR="001A28EF">
        <w:rPr>
          <w:rFonts w:ascii="Times New Roman" w:eastAsia="Times New Roman" w:hAnsi="Times New Roman" w:cs="Times New Roman"/>
          <w:iCs/>
          <w:sz w:val="24"/>
          <w:szCs w:val="24"/>
        </w:rPr>
        <w:t xml:space="preserve">Rangovas </w:t>
      </w:r>
      <w:r w:rsidRPr="00BB51CE">
        <w:rPr>
          <w:rFonts w:ascii="Times New Roman" w:eastAsia="Times New Roman" w:hAnsi="Times New Roman" w:cs="Times New Roman"/>
          <w:iCs/>
          <w:sz w:val="24"/>
          <w:szCs w:val="24"/>
        </w:rPr>
        <w:t xml:space="preserve">padarė esminį sutarties pažeidimą, jei jis atitinka Lietuvos Respublikos civilinio kodekso 6.217 straipsnio 2 dalyje įtvirtintus kriterijus, </w:t>
      </w:r>
      <w:r w:rsidRPr="00BB51CE">
        <w:rPr>
          <w:rFonts w:ascii="Times New Roman" w:eastAsia="Times New Roman" w:hAnsi="Times New Roman" w:cs="Times New Roman"/>
          <w:sz w:val="24"/>
          <w:szCs w:val="24"/>
        </w:rPr>
        <w:t xml:space="preserve">taip pat kai </w:t>
      </w:r>
      <w:r w:rsidR="001A28EF">
        <w:rPr>
          <w:rFonts w:ascii="Times New Roman" w:eastAsia="Times New Roman" w:hAnsi="Times New Roman" w:cs="Times New Roman"/>
          <w:sz w:val="24"/>
          <w:szCs w:val="24"/>
        </w:rPr>
        <w:t>Rangovas</w:t>
      </w:r>
      <w:r w:rsidRPr="00BB51CE">
        <w:rPr>
          <w:rFonts w:ascii="Times New Roman" w:eastAsia="Times New Roman" w:hAnsi="Times New Roman" w:cs="Times New Roman"/>
          <w:sz w:val="24"/>
          <w:szCs w:val="24"/>
        </w:rPr>
        <w:t xml:space="preserve"> nesilaiko Sutarties terminų ar nevykdo kitų Sutartyje numatytų </w:t>
      </w:r>
      <w:r w:rsidR="001A28EF">
        <w:rPr>
          <w:rFonts w:ascii="Times New Roman" w:eastAsia="Times New Roman" w:hAnsi="Times New Roman" w:cs="Times New Roman"/>
          <w:sz w:val="24"/>
          <w:szCs w:val="24"/>
        </w:rPr>
        <w:t>Rangovo</w:t>
      </w:r>
      <w:r w:rsidRPr="00BB51CE">
        <w:rPr>
          <w:rFonts w:ascii="Times New Roman" w:eastAsia="Times New Roman" w:hAnsi="Times New Roman" w:cs="Times New Roman"/>
          <w:sz w:val="24"/>
          <w:szCs w:val="24"/>
        </w:rPr>
        <w:t xml:space="preserve"> įsipareigojimų.</w:t>
      </w:r>
      <w:r w:rsidRPr="00BB51CE">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1A28EF">
        <w:rPr>
          <w:rFonts w:ascii="Times New Roman" w:eastAsia="Times New Roman" w:hAnsi="Times New Roman" w:cs="Times New Roman"/>
          <w:iCs/>
          <w:sz w:val="24"/>
          <w:szCs w:val="24"/>
        </w:rPr>
        <w:t>Rangovas</w:t>
      </w:r>
      <w:r w:rsidRPr="00BB51CE">
        <w:rPr>
          <w:rFonts w:ascii="Times New Roman" w:eastAsia="Times New Roman" w:hAnsi="Times New Roman" w:cs="Times New Roman"/>
          <w:iCs/>
          <w:sz w:val="24"/>
          <w:szCs w:val="24"/>
        </w:rPr>
        <w:t xml:space="preserve"> yra įrašomas į Nepatikimų tiekėjų sąrašą, skelbiamą </w:t>
      </w:r>
      <w:hyperlink r:id="rId7" w:history="1">
        <w:r w:rsidRPr="00BB51CE">
          <w:rPr>
            <w:rFonts w:ascii="Times New Roman" w:eastAsia="Times New Roman" w:hAnsi="Times New Roman" w:cs="Times New Roman"/>
            <w:iCs/>
            <w:sz w:val="24"/>
            <w:szCs w:val="24"/>
            <w:u w:val="single"/>
          </w:rPr>
          <w:t>www.vpt.lt</w:t>
        </w:r>
      </w:hyperlink>
      <w:r w:rsidRPr="00BB51CE">
        <w:rPr>
          <w:rFonts w:ascii="Times New Roman" w:eastAsia="Times New Roman" w:hAnsi="Times New Roman" w:cs="Times New Roman"/>
          <w:sz w:val="24"/>
          <w:szCs w:val="24"/>
        </w:rPr>
        <w:t>.</w:t>
      </w:r>
    </w:p>
    <w:p w14:paraId="4294EB44" w14:textId="77777777" w:rsidR="00E428D8" w:rsidRPr="00A00475" w:rsidRDefault="00E428D8" w:rsidP="004A4681">
      <w:pPr>
        <w:spacing w:after="0" w:line="288" w:lineRule="auto"/>
        <w:ind w:firstLine="709"/>
        <w:jc w:val="both"/>
        <w:rPr>
          <w:rFonts w:ascii="Times New Roman" w:eastAsia="Times New Roman" w:hAnsi="Times New Roman" w:cs="Times New Roman"/>
          <w:snapToGrid w:val="0"/>
          <w:sz w:val="24"/>
          <w:szCs w:val="24"/>
          <w:lang w:eastAsia="en-US"/>
        </w:rPr>
      </w:pPr>
    </w:p>
    <w:p w14:paraId="739F95AD" w14:textId="63591F9A" w:rsidR="00221E36" w:rsidRPr="0095026C" w:rsidRDefault="00221E36" w:rsidP="00CB757D">
      <w:pPr>
        <w:pStyle w:val="Sraopastraipa"/>
        <w:numPr>
          <w:ilvl w:val="0"/>
          <w:numId w:val="20"/>
        </w:numPr>
        <w:spacing w:after="0" w:line="240" w:lineRule="auto"/>
        <w:ind w:firstLine="709"/>
        <w:jc w:val="center"/>
        <w:outlineLvl w:val="0"/>
        <w:rPr>
          <w:rFonts w:ascii="Times New Roman" w:eastAsia="Arial Unicode MS" w:hAnsi="Times New Roman" w:cs="Times New Roman"/>
          <w:b/>
          <w:bCs/>
          <w:caps/>
          <w:spacing w:val="4"/>
          <w:sz w:val="24"/>
          <w:szCs w:val="24"/>
        </w:rPr>
      </w:pPr>
      <w:r w:rsidRPr="00BB51CE">
        <w:rPr>
          <w:rFonts w:ascii="Times New Roman" w:eastAsia="Arial Unicode MS" w:hAnsi="Times New Roman" w:cs="Times New Roman"/>
          <w:b/>
          <w:bCs/>
          <w:spacing w:val="4"/>
          <w:sz w:val="24"/>
          <w:szCs w:val="24"/>
        </w:rPr>
        <w:t xml:space="preserve">ASMENS DUOMENŲ TVARKYMAS </w:t>
      </w:r>
    </w:p>
    <w:p w14:paraId="4C3DF938" w14:textId="77777777" w:rsidR="00221E36" w:rsidRPr="00BB51CE" w:rsidRDefault="00221E36" w:rsidP="001A28EF">
      <w:pPr>
        <w:pStyle w:val="Pagrindinistekstas"/>
        <w:numPr>
          <w:ilvl w:val="1"/>
          <w:numId w:val="20"/>
        </w:numPr>
        <w:tabs>
          <w:tab w:val="left" w:pos="567"/>
          <w:tab w:val="left" w:pos="1276"/>
          <w:tab w:val="left" w:pos="1560"/>
        </w:tabs>
        <w:spacing w:before="0" w:beforeAutospacing="0" w:after="0" w:afterAutospacing="0" w:line="269" w:lineRule="auto"/>
        <w:ind w:left="0" w:firstLine="709"/>
        <w:jc w:val="both"/>
        <w:rPr>
          <w:rFonts w:eastAsia="Calibri"/>
          <w:sz w:val="24"/>
          <w:szCs w:val="24"/>
          <w:lang w:val="lt-LT"/>
        </w:rPr>
      </w:pPr>
      <w:r w:rsidRPr="00BB51CE">
        <w:rPr>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8EBE6D" w14:textId="77777777" w:rsidR="00221E36" w:rsidRPr="00BB51CE" w:rsidRDefault="00221E36" w:rsidP="001A28EF">
      <w:pPr>
        <w:pStyle w:val="Pagrindinistekstas"/>
        <w:numPr>
          <w:ilvl w:val="1"/>
          <w:numId w:val="20"/>
        </w:numPr>
        <w:tabs>
          <w:tab w:val="left" w:pos="567"/>
          <w:tab w:val="left" w:pos="1276"/>
          <w:tab w:val="left" w:pos="1560"/>
        </w:tabs>
        <w:spacing w:before="0" w:beforeAutospacing="0" w:after="0" w:afterAutospacing="0" w:line="269" w:lineRule="auto"/>
        <w:ind w:left="0" w:firstLine="709"/>
        <w:jc w:val="both"/>
        <w:rPr>
          <w:rFonts w:eastAsia="Calibri"/>
          <w:sz w:val="24"/>
          <w:szCs w:val="24"/>
          <w:lang w:val="lt-LT"/>
        </w:rPr>
      </w:pPr>
      <w:r w:rsidRPr="00BB51CE">
        <w:rPr>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77777777" w:rsidR="00221E36" w:rsidRPr="00A00475"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b/>
          <w:bCs/>
          <w:sz w:val="24"/>
          <w:szCs w:val="24"/>
          <w:lang w:val="lt-LT"/>
        </w:rPr>
      </w:pPr>
      <w:r w:rsidRPr="00BB51CE">
        <w:rPr>
          <w:sz w:val="24"/>
          <w:szCs w:val="24"/>
          <w:lang w:val="lt-LT"/>
        </w:rPr>
        <w:t>Šalis privalo informuoti kitą Šalį apie bet kokius atstovų, personalo bei jų asmens duomenų pasikeitimus, jei šie duomenys buvo perduoti kitai Šaliai.</w:t>
      </w:r>
    </w:p>
    <w:p w14:paraId="587BFB60" w14:textId="77777777" w:rsidR="00221E36" w:rsidRPr="00BB51CE" w:rsidRDefault="00221E36" w:rsidP="004A4681">
      <w:pPr>
        <w:pStyle w:val="Body2"/>
        <w:spacing w:after="0" w:line="288" w:lineRule="auto"/>
        <w:rPr>
          <w:rFonts w:cs="Times New Roman"/>
          <w:color w:val="auto"/>
          <w:sz w:val="24"/>
          <w:szCs w:val="24"/>
          <w:lang w:val="lt-LT"/>
        </w:rPr>
      </w:pPr>
    </w:p>
    <w:p w14:paraId="1F2E4604" w14:textId="77777777" w:rsidR="00D45FD2" w:rsidRPr="00D45FD2" w:rsidRDefault="00D45FD2" w:rsidP="00D45FD2">
      <w:pPr>
        <w:tabs>
          <w:tab w:val="left" w:pos="180"/>
          <w:tab w:val="left" w:pos="567"/>
        </w:tabs>
        <w:spacing w:after="0" w:line="240" w:lineRule="auto"/>
        <w:jc w:val="center"/>
        <w:rPr>
          <w:rFonts w:ascii="Times New Roman" w:eastAsia="Times New Roman" w:hAnsi="Times New Roman" w:cs="Times New Roman"/>
          <w:b/>
          <w:sz w:val="24"/>
          <w:szCs w:val="24"/>
        </w:rPr>
      </w:pPr>
    </w:p>
    <w:p w14:paraId="486401B8" w14:textId="77777777" w:rsidR="00D45FD2" w:rsidRDefault="00D45FD2" w:rsidP="00D45FD2">
      <w:pPr>
        <w:tabs>
          <w:tab w:val="left" w:pos="180"/>
          <w:tab w:val="left" w:pos="567"/>
        </w:tabs>
        <w:spacing w:after="0" w:line="240" w:lineRule="auto"/>
        <w:jc w:val="center"/>
        <w:rPr>
          <w:rFonts w:ascii="Times New Roman" w:eastAsia="Times New Roman" w:hAnsi="Times New Roman" w:cs="Times New Roman"/>
          <w:b/>
          <w:sz w:val="24"/>
          <w:szCs w:val="24"/>
        </w:rPr>
      </w:pPr>
    </w:p>
    <w:p w14:paraId="450C2941" w14:textId="77777777" w:rsidR="00773B26" w:rsidRPr="00D45FD2" w:rsidRDefault="00773B26" w:rsidP="00D45FD2">
      <w:pPr>
        <w:tabs>
          <w:tab w:val="left" w:pos="180"/>
          <w:tab w:val="left" w:pos="567"/>
        </w:tabs>
        <w:spacing w:after="0" w:line="240" w:lineRule="auto"/>
        <w:jc w:val="center"/>
        <w:rPr>
          <w:rFonts w:ascii="Times New Roman" w:eastAsia="Times New Roman" w:hAnsi="Times New Roman" w:cs="Times New Roman"/>
          <w:b/>
          <w:sz w:val="24"/>
          <w:szCs w:val="24"/>
        </w:rPr>
      </w:pPr>
    </w:p>
    <w:p w14:paraId="3F5F0566" w14:textId="3C90BE0A" w:rsidR="009477B7" w:rsidRPr="00D45FD2" w:rsidRDefault="00A136A6" w:rsidP="00D45FD2">
      <w:pPr>
        <w:pStyle w:val="Sraopastraipa"/>
        <w:numPr>
          <w:ilvl w:val="0"/>
          <w:numId w:val="20"/>
        </w:numPr>
        <w:tabs>
          <w:tab w:val="left" w:pos="180"/>
          <w:tab w:val="left" w:pos="567"/>
        </w:tabs>
        <w:spacing w:after="0" w:line="240" w:lineRule="auto"/>
        <w:jc w:val="center"/>
        <w:rPr>
          <w:rFonts w:ascii="Times New Roman" w:eastAsia="Times New Roman" w:hAnsi="Times New Roman" w:cs="Times New Roman"/>
          <w:b/>
          <w:sz w:val="24"/>
          <w:szCs w:val="24"/>
        </w:rPr>
      </w:pPr>
      <w:r w:rsidRPr="00D45FD2">
        <w:rPr>
          <w:rFonts w:ascii="Times New Roman" w:eastAsia="Times New Roman" w:hAnsi="Times New Roman" w:cs="Times New Roman"/>
          <w:b/>
          <w:sz w:val="24"/>
          <w:szCs w:val="24"/>
        </w:rPr>
        <w:t>BAIGIAMOSIOS NUOSTATOS</w:t>
      </w:r>
    </w:p>
    <w:p w14:paraId="50366011" w14:textId="5110395A" w:rsidR="005F170A" w:rsidRPr="00BB51CE" w:rsidRDefault="00A136A6" w:rsidP="00773B26">
      <w:pPr>
        <w:pStyle w:val="Sraopastraipa"/>
        <w:numPr>
          <w:ilvl w:val="1"/>
          <w:numId w:val="20"/>
        </w:numPr>
        <w:tabs>
          <w:tab w:val="left" w:pos="1418"/>
        </w:tabs>
        <w:spacing w:after="0" w:line="269" w:lineRule="auto"/>
        <w:ind w:left="0" w:firstLine="709"/>
        <w:jc w:val="both"/>
        <w:rPr>
          <w:rFonts w:ascii="Times New Roman" w:eastAsia="Calibri" w:hAnsi="Times New Roman" w:cs="Times New Roman"/>
          <w:sz w:val="24"/>
          <w:szCs w:val="24"/>
          <w:lang w:eastAsia="en-US"/>
        </w:rPr>
      </w:pPr>
      <w:r w:rsidRPr="00BB51CE">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38897A15" w14:textId="77777777" w:rsidR="005F170A" w:rsidRPr="00BB51CE" w:rsidRDefault="00A136A6" w:rsidP="00773B26">
      <w:pPr>
        <w:pStyle w:val="Sraopastraipa"/>
        <w:numPr>
          <w:ilvl w:val="1"/>
          <w:numId w:val="20"/>
        </w:numPr>
        <w:tabs>
          <w:tab w:val="left" w:pos="1418"/>
        </w:tabs>
        <w:spacing w:after="0" w:line="269"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F0A0089" w14:textId="18E828F5" w:rsidR="00EC1B8D" w:rsidRPr="00BB51CE" w:rsidRDefault="00EC1B8D" w:rsidP="00773B26">
      <w:pPr>
        <w:pStyle w:val="Sraopastraipa"/>
        <w:numPr>
          <w:ilvl w:val="1"/>
          <w:numId w:val="20"/>
        </w:numPr>
        <w:tabs>
          <w:tab w:val="left" w:pos="1418"/>
        </w:tabs>
        <w:spacing w:after="0" w:line="269"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 xml:space="preserve">Jeigu </w:t>
      </w:r>
      <w:r w:rsidR="00D45FD2">
        <w:rPr>
          <w:rFonts w:ascii="Times New Roman" w:eastAsia="Times New Roman" w:hAnsi="Times New Roman" w:cs="Times New Roman"/>
          <w:sz w:val="24"/>
          <w:szCs w:val="24"/>
        </w:rPr>
        <w:t>Rangovo</w:t>
      </w:r>
      <w:r w:rsidRPr="00BB51CE">
        <w:rPr>
          <w:rFonts w:ascii="Times New Roman" w:eastAsia="Times New Roman" w:hAnsi="Times New Roman" w:cs="Times New Roman"/>
          <w:sz w:val="24"/>
          <w:szCs w:val="24"/>
        </w:rPr>
        <w:t xml:space="preserve"> kvalifikacija dėl teisės verstis atitinkama veikla nebuvo tikrinama arba tikrinama ne visa apimtimi, </w:t>
      </w:r>
      <w:r w:rsidR="00265EB3">
        <w:rPr>
          <w:rFonts w:ascii="Times New Roman" w:eastAsia="Times New Roman" w:hAnsi="Times New Roman" w:cs="Times New Roman"/>
          <w:sz w:val="24"/>
          <w:szCs w:val="24"/>
        </w:rPr>
        <w:t>Rangovas</w:t>
      </w:r>
      <w:r w:rsidRPr="00BB51CE">
        <w:rPr>
          <w:rFonts w:ascii="Times New Roman" w:eastAsia="Times New Roman" w:hAnsi="Times New Roman" w:cs="Times New Roman"/>
          <w:sz w:val="24"/>
          <w:szCs w:val="24"/>
        </w:rPr>
        <w:t xml:space="preserve"> </w:t>
      </w:r>
      <w:r w:rsidR="006F72EF" w:rsidRPr="00BB51CE">
        <w:rPr>
          <w:rFonts w:ascii="Times New Roman" w:eastAsia="Times New Roman" w:hAnsi="Times New Roman" w:cs="Times New Roman"/>
          <w:sz w:val="24"/>
          <w:szCs w:val="24"/>
        </w:rPr>
        <w:t>Užsakovui</w:t>
      </w:r>
      <w:r w:rsidRPr="00BB51CE">
        <w:rPr>
          <w:rFonts w:ascii="Times New Roman" w:eastAsia="Times New Roman" w:hAnsi="Times New Roman" w:cs="Times New Roman"/>
          <w:sz w:val="24"/>
          <w:szCs w:val="24"/>
        </w:rPr>
        <w:t xml:space="preserve"> įsipareigoja, kad Sutartį vykdys tik tokią teisę turintys asmenys.</w:t>
      </w:r>
    </w:p>
    <w:p w14:paraId="312F8A0E" w14:textId="59C1C4CE" w:rsidR="00A136A6" w:rsidRPr="00BB51CE" w:rsidRDefault="00475B4A" w:rsidP="00773B26">
      <w:pPr>
        <w:tabs>
          <w:tab w:val="left" w:pos="1418"/>
        </w:tabs>
        <w:spacing w:after="0" w:line="269"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2FB14C10" w:rsidR="00A136A6" w:rsidRPr="00BB51CE" w:rsidRDefault="00475B4A" w:rsidP="00773B26">
      <w:pPr>
        <w:tabs>
          <w:tab w:val="left" w:pos="1418"/>
        </w:tabs>
        <w:spacing w:after="0" w:line="269"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iCs/>
          <w:sz w:val="24"/>
          <w:szCs w:val="24"/>
        </w:rPr>
        <w:t>1</w:t>
      </w:r>
      <w:r w:rsidR="00A00475">
        <w:rPr>
          <w:rFonts w:ascii="Times New Roman" w:eastAsia="Times New Roman" w:hAnsi="Times New Roman" w:cs="Times New Roman"/>
          <w:iCs/>
          <w:sz w:val="24"/>
          <w:szCs w:val="24"/>
        </w:rPr>
        <w:t>0</w:t>
      </w:r>
      <w:r w:rsidR="00A136A6" w:rsidRPr="00BB51CE">
        <w:rPr>
          <w:rFonts w:ascii="Times New Roman" w:eastAsia="Times New Roman" w:hAnsi="Times New Roman" w:cs="Times New Roman"/>
          <w:iCs/>
          <w:sz w:val="24"/>
          <w:szCs w:val="24"/>
        </w:rPr>
        <w:t>.</w:t>
      </w:r>
      <w:r w:rsidR="00EC1B8D" w:rsidRPr="00BB51CE">
        <w:rPr>
          <w:rFonts w:ascii="Times New Roman" w:eastAsia="Times New Roman" w:hAnsi="Times New Roman" w:cs="Times New Roman"/>
          <w:iCs/>
          <w:sz w:val="24"/>
          <w:szCs w:val="24"/>
        </w:rPr>
        <w:t>5</w:t>
      </w:r>
      <w:r w:rsidR="00A136A6" w:rsidRPr="00BB51CE">
        <w:rPr>
          <w:rFonts w:ascii="Times New Roman" w:eastAsia="Times New Roman" w:hAnsi="Times New Roman" w:cs="Times New Roman"/>
          <w:iCs/>
          <w:sz w:val="24"/>
          <w:szCs w:val="24"/>
        </w:rPr>
        <w:t>.</w:t>
      </w:r>
      <w:r w:rsidRPr="00BB51CE">
        <w:rPr>
          <w:rFonts w:ascii="Times New Roman" w:eastAsia="Times New Roman" w:hAnsi="Times New Roman" w:cs="Times New Roman"/>
          <w:iCs/>
          <w:sz w:val="24"/>
          <w:szCs w:val="24"/>
        </w:rPr>
        <w:t xml:space="preserve"> </w:t>
      </w:r>
      <w:r w:rsidR="006F72EF" w:rsidRPr="00BB51CE">
        <w:rPr>
          <w:rFonts w:ascii="Times New Roman" w:eastAsia="Times New Roman" w:hAnsi="Times New Roman" w:cs="Times New Roman"/>
          <w:iCs/>
          <w:sz w:val="24"/>
          <w:szCs w:val="24"/>
        </w:rPr>
        <w:t>Užsakovo</w:t>
      </w:r>
      <w:r w:rsidR="00A136A6" w:rsidRPr="00BB51CE">
        <w:rPr>
          <w:rFonts w:ascii="Times New Roman" w:eastAsia="Times New Roman" w:hAnsi="Times New Roman" w:cs="Times New Roman"/>
          <w:iCs/>
          <w:sz w:val="24"/>
          <w:szCs w:val="24"/>
        </w:rPr>
        <w:t xml:space="preserve"> asmuo, atsakingas už Sutarties vykdymą –</w:t>
      </w:r>
      <w:r w:rsidR="001807E8" w:rsidRPr="00BB51CE">
        <w:rPr>
          <w:rFonts w:ascii="Times New Roman" w:eastAsia="Times New Roman" w:hAnsi="Times New Roman" w:cs="Times New Roman"/>
          <w:iCs/>
          <w:sz w:val="24"/>
          <w:szCs w:val="24"/>
        </w:rPr>
        <w:t xml:space="preserve"> </w:t>
      </w:r>
    </w:p>
    <w:p w14:paraId="77457652" w14:textId="5F107192" w:rsidR="00A136A6" w:rsidRPr="00917E1D" w:rsidRDefault="00475B4A" w:rsidP="004A4681">
      <w:pPr>
        <w:tabs>
          <w:tab w:val="left" w:pos="1134"/>
          <w:tab w:val="left" w:pos="1276"/>
          <w:tab w:val="left" w:pos="1418"/>
        </w:tabs>
        <w:spacing w:after="0" w:line="288" w:lineRule="auto"/>
        <w:ind w:right="-108"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6</w:t>
      </w:r>
      <w:r w:rsidR="00A136A6" w:rsidRPr="00BB51CE">
        <w:rPr>
          <w:rFonts w:ascii="Times New Roman" w:eastAsia="Times New Roman" w:hAnsi="Times New Roman" w:cs="Times New Roman"/>
          <w:sz w:val="24"/>
          <w:szCs w:val="24"/>
        </w:rPr>
        <w:t>.</w:t>
      </w:r>
      <w:r w:rsidRPr="00BB51CE">
        <w:rPr>
          <w:rFonts w:ascii="Times New Roman" w:eastAsia="Times New Roman" w:hAnsi="Times New Roman" w:cs="Times New Roman"/>
          <w:sz w:val="24"/>
          <w:szCs w:val="24"/>
        </w:rPr>
        <w:t xml:space="preserve"> </w:t>
      </w:r>
      <w:r w:rsidR="00265EB3">
        <w:rPr>
          <w:rFonts w:ascii="Times New Roman" w:eastAsia="Times New Roman" w:hAnsi="Times New Roman" w:cs="Times New Roman"/>
          <w:sz w:val="24"/>
          <w:szCs w:val="24"/>
        </w:rPr>
        <w:t>Rangovo</w:t>
      </w:r>
      <w:r w:rsidR="00A136A6" w:rsidRPr="00BB51CE">
        <w:rPr>
          <w:rFonts w:ascii="Times New Roman" w:eastAsia="Times New Roman" w:hAnsi="Times New Roman" w:cs="Times New Roman"/>
          <w:sz w:val="24"/>
          <w:szCs w:val="24"/>
        </w:rPr>
        <w:t xml:space="preserve"> asmuo, atsaki</w:t>
      </w:r>
      <w:r w:rsidRPr="00BB51CE">
        <w:rPr>
          <w:rFonts w:ascii="Times New Roman" w:eastAsia="Times New Roman" w:hAnsi="Times New Roman" w:cs="Times New Roman"/>
          <w:sz w:val="24"/>
          <w:szCs w:val="24"/>
        </w:rPr>
        <w:t>ngas už Sutarties vykdymą –</w:t>
      </w:r>
      <w:r w:rsidR="00BC06F2" w:rsidRPr="00BB51CE">
        <w:rPr>
          <w:rFonts w:ascii="Times New Roman" w:eastAsia="Times New Roman" w:hAnsi="Times New Roman" w:cs="Times New Roman"/>
          <w:sz w:val="24"/>
          <w:szCs w:val="24"/>
        </w:rPr>
        <w:t xml:space="preserve"> </w:t>
      </w:r>
    </w:p>
    <w:p w14:paraId="3ED92A2A" w14:textId="0AC08586"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8F60F3">
        <w:rPr>
          <w:rFonts w:ascii="Times New Roman" w:eastAsia="Times New Roman" w:hAnsi="Times New Roman" w:cs="Times New Roman"/>
          <w:sz w:val="24"/>
          <w:szCs w:val="24"/>
        </w:rPr>
        <w:t>7</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Sutartis sudaryta dviem vienodą juridinę galią turinčiais egzemplioriais</w:t>
      </w:r>
      <w:r w:rsidR="00773B26">
        <w:rPr>
          <w:rFonts w:ascii="Times New Roman" w:eastAsia="Times New Roman" w:hAnsi="Times New Roman" w:cs="Times New Roman"/>
          <w:iCs/>
          <w:sz w:val="24"/>
          <w:szCs w:val="24"/>
        </w:rPr>
        <w:t>,</w:t>
      </w:r>
      <w:r w:rsidR="00A136A6" w:rsidRPr="00BB51CE">
        <w:rPr>
          <w:rFonts w:ascii="Times New Roman" w:eastAsia="Times New Roman" w:hAnsi="Times New Roman" w:cs="Times New Roman"/>
          <w:iCs/>
          <w:sz w:val="24"/>
          <w:szCs w:val="24"/>
        </w:rPr>
        <w:t xml:space="preserve"> lietuvių kalba</w:t>
      </w:r>
      <w:r w:rsidR="00773B26">
        <w:rPr>
          <w:rFonts w:ascii="Times New Roman" w:eastAsia="Times New Roman" w:hAnsi="Times New Roman" w:cs="Times New Roman"/>
          <w:iCs/>
          <w:sz w:val="24"/>
          <w:szCs w:val="24"/>
        </w:rPr>
        <w:t>.</w:t>
      </w:r>
      <w:r w:rsidR="00A136A6" w:rsidRPr="00BB51CE">
        <w:rPr>
          <w:rFonts w:ascii="Times New Roman" w:eastAsia="Times New Roman" w:hAnsi="Times New Roman" w:cs="Times New Roman"/>
          <w:iCs/>
          <w:sz w:val="24"/>
          <w:szCs w:val="24"/>
        </w:rPr>
        <w:t xml:space="preserve"> </w:t>
      </w:r>
    </w:p>
    <w:p w14:paraId="2C336932" w14:textId="6653BFB9" w:rsidR="00A136A6"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lang w:eastAsia="en-US"/>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00A136A6" w:rsidRPr="00BB51CE">
        <w:rPr>
          <w:rFonts w:ascii="Times New Roman" w:eastAsia="Times New Roman" w:hAnsi="Times New Roman" w:cs="Times New Roman"/>
          <w:iCs/>
          <w:sz w:val="24"/>
          <w:szCs w:val="24"/>
          <w:lang w:eastAsia="en-US"/>
        </w:rPr>
        <w:t xml:space="preserve">. Sutartis turi </w:t>
      </w:r>
      <w:r w:rsidR="00B4728A">
        <w:rPr>
          <w:rFonts w:ascii="Times New Roman" w:eastAsia="Times New Roman" w:hAnsi="Times New Roman" w:cs="Times New Roman"/>
          <w:iCs/>
          <w:sz w:val="24"/>
          <w:szCs w:val="24"/>
          <w:lang w:eastAsia="en-US"/>
        </w:rPr>
        <w:t>2</w:t>
      </w:r>
      <w:r w:rsidR="0009603F" w:rsidRPr="00BB51CE">
        <w:rPr>
          <w:rFonts w:ascii="Times New Roman" w:eastAsia="Times New Roman" w:hAnsi="Times New Roman" w:cs="Times New Roman"/>
          <w:iCs/>
          <w:sz w:val="24"/>
          <w:szCs w:val="24"/>
          <w:lang w:eastAsia="en-US"/>
        </w:rPr>
        <w:t xml:space="preserve"> </w:t>
      </w:r>
      <w:r w:rsidR="00A136A6" w:rsidRPr="00BB51CE">
        <w:rPr>
          <w:rFonts w:ascii="Times New Roman" w:eastAsia="Times New Roman" w:hAnsi="Times New Roman" w:cs="Times New Roman"/>
          <w:iCs/>
          <w:sz w:val="24"/>
          <w:szCs w:val="24"/>
          <w:lang w:eastAsia="en-US"/>
        </w:rPr>
        <w:t>pried</w:t>
      </w:r>
      <w:r w:rsidR="00B4728A">
        <w:rPr>
          <w:rFonts w:ascii="Times New Roman" w:eastAsia="Times New Roman" w:hAnsi="Times New Roman" w:cs="Times New Roman"/>
          <w:iCs/>
          <w:sz w:val="24"/>
          <w:szCs w:val="24"/>
          <w:lang w:eastAsia="en-US"/>
        </w:rPr>
        <w:t>us</w:t>
      </w:r>
      <w:r w:rsidR="00A136A6" w:rsidRPr="00BB51CE">
        <w:rPr>
          <w:rFonts w:ascii="Times New Roman" w:eastAsia="Times New Roman" w:hAnsi="Times New Roman" w:cs="Times New Roman"/>
          <w:iCs/>
          <w:sz w:val="24"/>
          <w:szCs w:val="24"/>
          <w:lang w:eastAsia="en-US"/>
        </w:rPr>
        <w:t>, kuri</w:t>
      </w:r>
      <w:r w:rsidR="00B4728A">
        <w:rPr>
          <w:rFonts w:ascii="Times New Roman" w:eastAsia="Times New Roman" w:hAnsi="Times New Roman" w:cs="Times New Roman"/>
          <w:iCs/>
          <w:sz w:val="24"/>
          <w:szCs w:val="24"/>
          <w:lang w:eastAsia="en-US"/>
        </w:rPr>
        <w:t>e</w:t>
      </w:r>
      <w:r w:rsidR="00A136A6" w:rsidRPr="00BB51CE">
        <w:rPr>
          <w:rFonts w:ascii="Times New Roman" w:eastAsia="Times New Roman" w:hAnsi="Times New Roman" w:cs="Times New Roman"/>
          <w:iCs/>
          <w:sz w:val="24"/>
          <w:szCs w:val="24"/>
          <w:lang w:eastAsia="en-US"/>
        </w:rPr>
        <w:t xml:space="preserve"> yra neatskiriama Sutarties dalis:</w:t>
      </w:r>
    </w:p>
    <w:p w14:paraId="2D3C46B2" w14:textId="6283E540" w:rsidR="00B4728A" w:rsidRPr="00BB51CE" w:rsidRDefault="00B4728A" w:rsidP="004A4681">
      <w:pPr>
        <w:tabs>
          <w:tab w:val="left" w:pos="1418"/>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en-US"/>
        </w:rPr>
        <w:t>10.8.1. Sutarties 1 priedas – Techninė specifikacija;</w:t>
      </w:r>
    </w:p>
    <w:p w14:paraId="49ABA23F" w14:textId="17C421A1" w:rsidR="0009603F" w:rsidRPr="00BB51CE" w:rsidRDefault="0009603F" w:rsidP="004A4681">
      <w:pPr>
        <w:tabs>
          <w:tab w:val="left" w:pos="1418"/>
        </w:tabs>
        <w:spacing w:after="0" w:line="288" w:lineRule="auto"/>
        <w:ind w:firstLine="709"/>
        <w:jc w:val="both"/>
        <w:rPr>
          <w:rFonts w:ascii="Times New Roman" w:hAnsi="Times New Roman" w:cs="Times New Roman"/>
          <w:color w:val="000000"/>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Pr="00BB51CE">
        <w:rPr>
          <w:rFonts w:ascii="Times New Roman" w:eastAsia="Times New Roman" w:hAnsi="Times New Roman" w:cs="Times New Roman"/>
          <w:iCs/>
          <w:sz w:val="24"/>
          <w:szCs w:val="24"/>
          <w:lang w:eastAsia="en-US"/>
        </w:rPr>
        <w:t>.</w:t>
      </w:r>
      <w:r w:rsidR="00B4728A">
        <w:rPr>
          <w:rFonts w:ascii="Times New Roman" w:eastAsia="Times New Roman" w:hAnsi="Times New Roman" w:cs="Times New Roman"/>
          <w:iCs/>
          <w:sz w:val="24"/>
          <w:szCs w:val="24"/>
          <w:lang w:eastAsia="en-US"/>
        </w:rPr>
        <w:t>2</w:t>
      </w:r>
      <w:r w:rsidRPr="00BB51CE">
        <w:rPr>
          <w:rFonts w:ascii="Times New Roman" w:eastAsia="Times New Roman" w:hAnsi="Times New Roman" w:cs="Times New Roman"/>
          <w:iCs/>
          <w:sz w:val="24"/>
          <w:szCs w:val="24"/>
          <w:lang w:eastAsia="en-US"/>
        </w:rPr>
        <w:t xml:space="preserve">. Sutarties </w:t>
      </w:r>
      <w:r w:rsidR="00B4728A">
        <w:rPr>
          <w:rFonts w:ascii="Times New Roman" w:eastAsia="Times New Roman" w:hAnsi="Times New Roman" w:cs="Times New Roman"/>
          <w:iCs/>
          <w:sz w:val="24"/>
          <w:szCs w:val="24"/>
          <w:lang w:eastAsia="en-US"/>
        </w:rPr>
        <w:t>2</w:t>
      </w:r>
      <w:r w:rsidRPr="00BB51CE">
        <w:rPr>
          <w:rFonts w:ascii="Times New Roman" w:eastAsia="Times New Roman" w:hAnsi="Times New Roman" w:cs="Times New Roman"/>
          <w:iCs/>
          <w:sz w:val="24"/>
          <w:szCs w:val="24"/>
          <w:lang w:eastAsia="en-US"/>
        </w:rPr>
        <w:t xml:space="preserve"> priedas – </w:t>
      </w:r>
      <w:r w:rsidR="004B5C1B">
        <w:rPr>
          <w:rFonts w:ascii="Times New Roman" w:hAnsi="Times New Roman" w:cs="Times New Roman"/>
          <w:color w:val="000000"/>
          <w:sz w:val="24"/>
          <w:szCs w:val="24"/>
        </w:rPr>
        <w:t>Rangovo</w:t>
      </w:r>
      <w:r w:rsidRPr="00BB51CE">
        <w:rPr>
          <w:rFonts w:ascii="Times New Roman" w:hAnsi="Times New Roman" w:cs="Times New Roman"/>
          <w:color w:val="000000"/>
          <w:sz w:val="24"/>
          <w:szCs w:val="24"/>
        </w:rPr>
        <w:t xml:space="preserve"> pasiūlymas</w:t>
      </w:r>
      <w:r w:rsidR="000A185B">
        <w:rPr>
          <w:rFonts w:ascii="Times New Roman" w:hAnsi="Times New Roman" w:cs="Times New Roman"/>
          <w:color w:val="000000"/>
          <w:sz w:val="24"/>
          <w:szCs w:val="24"/>
        </w:rPr>
        <w:t>.</w:t>
      </w:r>
    </w:p>
    <w:p w14:paraId="5FF406A0" w14:textId="77777777" w:rsidR="00741447" w:rsidRDefault="00741447" w:rsidP="0095026C">
      <w:pPr>
        <w:tabs>
          <w:tab w:val="left" w:pos="1418"/>
        </w:tabs>
        <w:spacing w:after="0" w:line="288" w:lineRule="auto"/>
        <w:jc w:val="both"/>
        <w:rPr>
          <w:rFonts w:ascii="Times New Roman" w:hAnsi="Times New Roman" w:cs="Times New Roman"/>
          <w:sz w:val="24"/>
          <w:szCs w:val="24"/>
        </w:rPr>
      </w:pPr>
    </w:p>
    <w:p w14:paraId="5431BF7E" w14:textId="4CE1D1F0" w:rsidR="009477B7" w:rsidRPr="00CB757D" w:rsidRDefault="00A136A6" w:rsidP="00CB757D">
      <w:pPr>
        <w:pStyle w:val="Sraopastraipa"/>
        <w:numPr>
          <w:ilvl w:val="0"/>
          <w:numId w:val="20"/>
        </w:numPr>
        <w:autoSpaceDE w:val="0"/>
        <w:autoSpaceDN w:val="0"/>
        <w:adjustRightInd w:val="0"/>
        <w:spacing w:after="0" w:line="288" w:lineRule="auto"/>
        <w:jc w:val="center"/>
        <w:rPr>
          <w:rFonts w:ascii="Times New Roman" w:eastAsia="Times New Roman" w:hAnsi="Times New Roman" w:cs="Times New Roman"/>
          <w:b/>
          <w:bCs/>
          <w:sz w:val="24"/>
          <w:szCs w:val="24"/>
        </w:rPr>
      </w:pPr>
      <w:r w:rsidRPr="00CB757D">
        <w:rPr>
          <w:rFonts w:ascii="Times New Roman" w:eastAsia="Times New Roman" w:hAnsi="Times New Roman" w:cs="Times New Roman"/>
          <w:b/>
          <w:bCs/>
          <w:sz w:val="24"/>
          <w:szCs w:val="24"/>
        </w:rPr>
        <w:t>ŠALIŲ REKVIZITAI</w:t>
      </w:r>
    </w:p>
    <w:p w14:paraId="7FCF4047" w14:textId="77777777" w:rsidR="00CB757D" w:rsidRPr="00CB757D" w:rsidRDefault="00CB757D" w:rsidP="00CB757D">
      <w:pPr>
        <w:pStyle w:val="Sraopastraipa"/>
        <w:autoSpaceDE w:val="0"/>
        <w:autoSpaceDN w:val="0"/>
        <w:adjustRightInd w:val="0"/>
        <w:spacing w:after="0" w:line="288" w:lineRule="auto"/>
        <w:ind w:left="360"/>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05"/>
      </w:tblGrid>
      <w:tr w:rsidR="007D4FF7" w:rsidRPr="00B757DD" w14:paraId="7385C217" w14:textId="77777777" w:rsidTr="00151BF3">
        <w:tc>
          <w:tcPr>
            <w:tcW w:w="5068" w:type="dxa"/>
          </w:tcPr>
          <w:p w14:paraId="5EFEE857" w14:textId="4C49487A" w:rsidR="00FB7340" w:rsidRPr="00B757DD" w:rsidRDefault="006F72EF"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UŽSAKOVAS</w:t>
            </w:r>
          </w:p>
          <w:p w14:paraId="269ADC2D"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2C9ABFAF" w14:textId="77777777" w:rsidR="00623B8A" w:rsidRPr="00B757DD" w:rsidRDefault="00623B8A"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Calibri" w:hAnsi="Times New Roman" w:cs="Times New Roman"/>
                <w:b/>
                <w:spacing w:val="-7"/>
                <w:sz w:val="24"/>
                <w:szCs w:val="24"/>
                <w:lang w:eastAsia="en-US"/>
              </w:rPr>
              <w:t>Kauno rajono savivaldybės administracija</w:t>
            </w:r>
          </w:p>
          <w:p w14:paraId="47B87092" w14:textId="04F000F5"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Savanorių pr. 371, 49</w:t>
            </w:r>
            <w:r w:rsidR="004B4668">
              <w:rPr>
                <w:rFonts w:ascii="Times New Roman" w:eastAsia="Calibri" w:hAnsi="Times New Roman" w:cs="Times New Roman"/>
                <w:spacing w:val="-5"/>
                <w:sz w:val="24"/>
                <w:szCs w:val="24"/>
                <w:lang w:eastAsia="en-US"/>
              </w:rPr>
              <w:t>386</w:t>
            </w:r>
            <w:r w:rsidRPr="00B757DD">
              <w:rPr>
                <w:rFonts w:ascii="Times New Roman" w:eastAsia="Calibri" w:hAnsi="Times New Roman" w:cs="Times New Roman"/>
                <w:spacing w:val="-5"/>
                <w:sz w:val="24"/>
                <w:szCs w:val="24"/>
                <w:lang w:eastAsia="en-US"/>
              </w:rPr>
              <w:t xml:space="preserve"> Kaunas</w:t>
            </w:r>
          </w:p>
          <w:p w14:paraId="09C35C45"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Pr>
                <w:rFonts w:ascii="Times New Roman" w:eastAsia="Calibri" w:hAnsi="Times New Roman" w:cs="Times New Roman"/>
                <w:spacing w:val="-5"/>
                <w:sz w:val="24"/>
                <w:szCs w:val="24"/>
                <w:lang w:eastAsia="en-US"/>
              </w:rPr>
              <w:t>J</w:t>
            </w:r>
            <w:r w:rsidRPr="000B18B7">
              <w:rPr>
                <w:rFonts w:ascii="Times New Roman" w:eastAsia="Calibri" w:hAnsi="Times New Roman" w:cs="Times New Roman"/>
                <w:spacing w:val="-5"/>
                <w:sz w:val="24"/>
                <w:szCs w:val="24"/>
                <w:lang w:eastAsia="en-US"/>
              </w:rPr>
              <w:t xml:space="preserve">uridinio asmens kodas  </w:t>
            </w:r>
            <w:r w:rsidRPr="00B757DD">
              <w:rPr>
                <w:rFonts w:ascii="Times New Roman" w:eastAsia="Calibri" w:hAnsi="Times New Roman" w:cs="Times New Roman"/>
                <w:spacing w:val="-5"/>
                <w:sz w:val="24"/>
                <w:szCs w:val="24"/>
                <w:lang w:eastAsia="en-US"/>
              </w:rPr>
              <w:t>188756386</w:t>
            </w:r>
          </w:p>
          <w:p w14:paraId="26B784A1"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A. s. LT914010042503135057</w:t>
            </w:r>
          </w:p>
          <w:p w14:paraId="6967EBDA" w14:textId="77777777" w:rsidR="00623B8A" w:rsidRPr="00B757DD" w:rsidRDefault="00623B8A" w:rsidP="004A4681">
            <w:pPr>
              <w:spacing w:line="288" w:lineRule="auto"/>
              <w:rPr>
                <w:rFonts w:ascii="Times New Roman" w:eastAsia="Times New Roman" w:hAnsi="Times New Roman" w:cs="Times New Roman"/>
                <w:sz w:val="24"/>
                <w:szCs w:val="24"/>
                <w:lang w:eastAsia="en-US"/>
              </w:rPr>
            </w:pPr>
            <w:proofErr w:type="spellStart"/>
            <w:r w:rsidRPr="00B757DD">
              <w:rPr>
                <w:rFonts w:ascii="Times New Roman" w:eastAsia="Times New Roman" w:hAnsi="Times New Roman" w:cs="Times New Roman"/>
                <w:sz w:val="24"/>
                <w:szCs w:val="24"/>
                <w:lang w:eastAsia="en-US"/>
              </w:rPr>
              <w:t>Luminor</w:t>
            </w:r>
            <w:proofErr w:type="spellEnd"/>
            <w:r w:rsidRPr="00B757DD">
              <w:rPr>
                <w:rFonts w:ascii="Times New Roman" w:eastAsia="Times New Roman" w:hAnsi="Times New Roman" w:cs="Times New Roman"/>
                <w:sz w:val="24"/>
                <w:szCs w:val="24"/>
                <w:lang w:eastAsia="en-US"/>
              </w:rPr>
              <w:t xml:space="preserve"> Bank AS Lietuvos skyrius</w:t>
            </w:r>
          </w:p>
          <w:p w14:paraId="52D00274"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Banko kodas 40100</w:t>
            </w:r>
          </w:p>
          <w:p w14:paraId="10FB0A70" w14:textId="35870B5C"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Tel. </w:t>
            </w:r>
            <w:r w:rsidR="0095026C">
              <w:rPr>
                <w:rFonts w:ascii="Times New Roman" w:eastAsia="Calibri" w:hAnsi="Times New Roman" w:cs="Times New Roman"/>
                <w:spacing w:val="-5"/>
                <w:sz w:val="24"/>
                <w:szCs w:val="24"/>
                <w:lang w:eastAsia="en-US"/>
              </w:rPr>
              <w:t>+370</w:t>
            </w:r>
            <w:r w:rsidRPr="00B757DD">
              <w:rPr>
                <w:rFonts w:ascii="Times New Roman" w:eastAsia="Calibri" w:hAnsi="Times New Roman" w:cs="Times New Roman"/>
                <w:spacing w:val="-5"/>
                <w:sz w:val="24"/>
                <w:szCs w:val="24"/>
                <w:lang w:eastAsia="en-US"/>
              </w:rPr>
              <w:t xml:space="preserve"> 3730550</w:t>
            </w:r>
            <w:r w:rsidR="00265EB3">
              <w:rPr>
                <w:rFonts w:ascii="Times New Roman" w:eastAsia="Calibri" w:hAnsi="Times New Roman" w:cs="Times New Roman"/>
                <w:spacing w:val="-5"/>
                <w:sz w:val="24"/>
                <w:szCs w:val="24"/>
                <w:lang w:eastAsia="en-US"/>
              </w:rPr>
              <w:t>3</w:t>
            </w:r>
          </w:p>
          <w:p w14:paraId="09CC2C8E"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El. p. </w:t>
            </w:r>
            <w:r>
              <w:rPr>
                <w:rFonts w:ascii="Times New Roman" w:eastAsia="Calibri" w:hAnsi="Times New Roman" w:cs="Times New Roman"/>
                <w:spacing w:val="-5"/>
                <w:sz w:val="24"/>
                <w:szCs w:val="24"/>
                <w:lang w:eastAsia="en-US"/>
              </w:rPr>
              <w:t>info</w:t>
            </w:r>
            <w:r w:rsidRPr="00B757DD">
              <w:rPr>
                <w:rFonts w:ascii="Times New Roman" w:eastAsia="Calibri" w:hAnsi="Times New Roman" w:cs="Times New Roman"/>
                <w:spacing w:val="-5"/>
                <w:sz w:val="24"/>
                <w:szCs w:val="24"/>
                <w:lang w:eastAsia="en-US"/>
              </w:rPr>
              <w:t>@krs.lt</w:t>
            </w:r>
          </w:p>
          <w:p w14:paraId="78D5EA19" w14:textId="77777777" w:rsidR="00623B8A" w:rsidRDefault="00623B8A" w:rsidP="004A4681">
            <w:pPr>
              <w:spacing w:line="288" w:lineRule="auto"/>
              <w:ind w:right="374"/>
              <w:rPr>
                <w:rFonts w:ascii="Times New Roman" w:eastAsia="Calibri" w:hAnsi="Times New Roman" w:cs="Times New Roman"/>
                <w:spacing w:val="-7"/>
                <w:sz w:val="24"/>
                <w:szCs w:val="24"/>
                <w:lang w:eastAsia="en-US"/>
              </w:rPr>
            </w:pPr>
          </w:p>
          <w:p w14:paraId="19C86E0F" w14:textId="10229821" w:rsidR="00FB7340" w:rsidRPr="00FC6474" w:rsidRDefault="0095026C" w:rsidP="00FC6474">
            <w:pPr>
              <w:spacing w:line="288" w:lineRule="auto"/>
              <w:ind w:right="374"/>
              <w:rPr>
                <w:rFonts w:ascii="Times New Roman" w:eastAsia="Calibri" w:hAnsi="Times New Roman" w:cs="Times New Roman"/>
                <w:spacing w:val="-7"/>
                <w:sz w:val="24"/>
                <w:szCs w:val="24"/>
                <w:lang w:eastAsia="en-US"/>
              </w:rPr>
            </w:pPr>
            <w:r w:rsidRPr="0095026C">
              <w:rPr>
                <w:rFonts w:ascii="Times New Roman" w:eastAsia="Times New Roman" w:hAnsi="Times New Roman" w:cs="Times New Roman"/>
                <w:sz w:val="24"/>
                <w:szCs w:val="24"/>
              </w:rPr>
              <w:t>Administracijos direktori</w:t>
            </w:r>
            <w:r>
              <w:rPr>
                <w:rFonts w:ascii="Times New Roman" w:eastAsia="Times New Roman" w:hAnsi="Times New Roman" w:cs="Times New Roman"/>
                <w:sz w:val="24"/>
                <w:szCs w:val="24"/>
              </w:rPr>
              <w:t xml:space="preserve">us </w:t>
            </w:r>
            <w:r w:rsidRPr="0095026C">
              <w:rPr>
                <w:rFonts w:ascii="Times New Roman" w:eastAsia="Times New Roman" w:hAnsi="Times New Roman" w:cs="Times New Roman"/>
                <w:sz w:val="24"/>
                <w:szCs w:val="24"/>
              </w:rPr>
              <w:t>Mant</w:t>
            </w:r>
            <w:r>
              <w:rPr>
                <w:rFonts w:ascii="Times New Roman" w:eastAsia="Times New Roman" w:hAnsi="Times New Roman" w:cs="Times New Roman"/>
                <w:sz w:val="24"/>
                <w:szCs w:val="24"/>
              </w:rPr>
              <w:t>as</w:t>
            </w:r>
            <w:r w:rsidRPr="0095026C">
              <w:rPr>
                <w:rFonts w:ascii="Times New Roman" w:eastAsia="Times New Roman" w:hAnsi="Times New Roman" w:cs="Times New Roman"/>
                <w:sz w:val="24"/>
                <w:szCs w:val="24"/>
              </w:rPr>
              <w:t xml:space="preserve"> </w:t>
            </w:r>
            <w:proofErr w:type="spellStart"/>
            <w:r w:rsidRPr="0095026C">
              <w:rPr>
                <w:rFonts w:ascii="Times New Roman" w:eastAsia="Times New Roman" w:hAnsi="Times New Roman" w:cs="Times New Roman"/>
                <w:sz w:val="24"/>
                <w:szCs w:val="24"/>
              </w:rPr>
              <w:t>Rikteri</w:t>
            </w:r>
            <w:r>
              <w:rPr>
                <w:rFonts w:ascii="Times New Roman" w:eastAsia="Times New Roman" w:hAnsi="Times New Roman" w:cs="Times New Roman"/>
                <w:sz w:val="24"/>
                <w:szCs w:val="24"/>
              </w:rPr>
              <w:t>s</w:t>
            </w:r>
            <w:proofErr w:type="spellEnd"/>
          </w:p>
        </w:tc>
        <w:tc>
          <w:tcPr>
            <w:tcW w:w="5069" w:type="dxa"/>
          </w:tcPr>
          <w:p w14:paraId="5BFCCFE2" w14:textId="18CB5DE0" w:rsidR="00FB7340" w:rsidRPr="00B757DD" w:rsidRDefault="004B5C1B"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RANGOVAS</w:t>
            </w:r>
          </w:p>
          <w:p w14:paraId="1DFD7487"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42236DB3" w14:textId="3E0E2F35" w:rsidR="008F60F3" w:rsidRPr="008F60F3" w:rsidRDefault="00917E1D" w:rsidP="004A4681">
            <w:pPr>
              <w:spacing w:line="288" w:lineRule="auto"/>
              <w:ind w:right="-98"/>
              <w:rPr>
                <w:rFonts w:ascii="Times New Roman" w:eastAsia="Calibri" w:hAnsi="Times New Roman" w:cs="Times New Roman"/>
                <w:b/>
                <w:bCs/>
                <w:sz w:val="24"/>
                <w:szCs w:val="24"/>
              </w:rPr>
            </w:pPr>
            <w:r>
              <w:rPr>
                <w:rFonts w:ascii="Times New Roman" w:eastAsia="Calibri" w:hAnsi="Times New Roman" w:cs="Times New Roman"/>
                <w:b/>
                <w:bCs/>
                <w:sz w:val="24"/>
                <w:szCs w:val="24"/>
              </w:rPr>
              <w:t>Pavadinimas</w:t>
            </w:r>
          </w:p>
          <w:p w14:paraId="768208CB" w14:textId="77777777" w:rsidR="00917E1D" w:rsidRDefault="00917E1D"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Adresas</w:t>
            </w:r>
          </w:p>
          <w:p w14:paraId="442CCA09" w14:textId="4096DBFB" w:rsidR="008F60F3" w:rsidRDefault="008F60F3"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J</w:t>
            </w:r>
            <w:r w:rsidRPr="00BB51CE">
              <w:rPr>
                <w:rFonts w:ascii="Times New Roman" w:eastAsia="Calibri" w:hAnsi="Times New Roman" w:cs="Times New Roman"/>
                <w:sz w:val="24"/>
                <w:szCs w:val="24"/>
              </w:rPr>
              <w:t>uridinio asmens kodas</w:t>
            </w:r>
            <w:r>
              <w:rPr>
                <w:rFonts w:ascii="Times New Roman" w:eastAsia="Calibri" w:hAnsi="Times New Roman" w:cs="Times New Roman"/>
                <w:sz w:val="24"/>
                <w:szCs w:val="24"/>
              </w:rPr>
              <w:t xml:space="preserve"> </w:t>
            </w:r>
          </w:p>
          <w:p w14:paraId="1B7C5773" w14:textId="7349F084" w:rsidR="00AC01C8"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A. s. </w:t>
            </w:r>
          </w:p>
          <w:p w14:paraId="12FCA4C7" w14:textId="1A0CACB2" w:rsidR="008F60F3"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Bankas </w:t>
            </w:r>
          </w:p>
          <w:p w14:paraId="34507211" w14:textId="1267CE46"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kodas </w:t>
            </w:r>
          </w:p>
          <w:p w14:paraId="7383EA86" w14:textId="668188BE"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F60F3">
              <w:rPr>
                <w:rFonts w:ascii="Times New Roman" w:eastAsia="Times New Roman" w:hAnsi="Times New Roman" w:cs="Times New Roman"/>
                <w:sz w:val="24"/>
                <w:szCs w:val="24"/>
              </w:rPr>
              <w:t xml:space="preserve">el. </w:t>
            </w:r>
          </w:p>
          <w:p w14:paraId="471E40BB" w14:textId="1BFA259C"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8F60F3">
              <w:rPr>
                <w:rFonts w:ascii="Times New Roman" w:eastAsia="Times New Roman" w:hAnsi="Times New Roman" w:cs="Times New Roman"/>
                <w:sz w:val="24"/>
                <w:szCs w:val="24"/>
              </w:rPr>
              <w:t xml:space="preserve">l. p. </w:t>
            </w:r>
          </w:p>
          <w:p w14:paraId="788AA4AA" w14:textId="77777777" w:rsidR="008F60F3" w:rsidRDefault="008F60F3" w:rsidP="004A4681">
            <w:pPr>
              <w:spacing w:line="288" w:lineRule="auto"/>
              <w:ind w:right="-98"/>
              <w:rPr>
                <w:rFonts w:ascii="Times New Roman" w:eastAsia="Times New Roman" w:hAnsi="Times New Roman" w:cs="Times New Roman"/>
                <w:sz w:val="24"/>
                <w:szCs w:val="24"/>
              </w:rPr>
            </w:pPr>
          </w:p>
          <w:p w14:paraId="08D9F616" w14:textId="77777777" w:rsidR="008F60F3" w:rsidRDefault="008F60F3" w:rsidP="004A4681">
            <w:pPr>
              <w:spacing w:line="288" w:lineRule="auto"/>
              <w:ind w:right="-98"/>
              <w:rPr>
                <w:rFonts w:ascii="Times New Roman" w:eastAsia="Times New Roman" w:hAnsi="Times New Roman" w:cs="Times New Roman"/>
                <w:sz w:val="24"/>
                <w:szCs w:val="24"/>
              </w:rPr>
            </w:pPr>
          </w:p>
          <w:p w14:paraId="3932F8F6" w14:textId="717E7923" w:rsidR="008F60F3" w:rsidRPr="008F60F3" w:rsidRDefault="008F60F3" w:rsidP="004A4681">
            <w:pPr>
              <w:spacing w:line="288" w:lineRule="auto"/>
              <w:ind w:right="-98"/>
              <w:rPr>
                <w:rFonts w:ascii="Times New Roman" w:eastAsia="Times New Roman" w:hAnsi="Times New Roman" w:cs="Times New Roman"/>
                <w:sz w:val="24"/>
                <w:szCs w:val="24"/>
              </w:rPr>
            </w:pPr>
          </w:p>
        </w:tc>
      </w:tr>
    </w:tbl>
    <w:p w14:paraId="2DBF4587" w14:textId="77777777" w:rsidR="005479C5" w:rsidRPr="00B757DD" w:rsidRDefault="005479C5" w:rsidP="009477B7">
      <w:pPr>
        <w:spacing w:after="0" w:line="240" w:lineRule="auto"/>
        <w:rPr>
          <w:rFonts w:ascii="Times New Roman" w:hAnsi="Times New Roman" w:cs="Times New Roman"/>
          <w:sz w:val="24"/>
          <w:szCs w:val="24"/>
        </w:rPr>
      </w:pPr>
    </w:p>
    <w:sectPr w:rsidR="005479C5" w:rsidRPr="00B757DD" w:rsidSect="00E428D8">
      <w:pgSz w:w="11906" w:h="16838"/>
      <w:pgMar w:top="1247" w:right="851" w:bottom="124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 w15:restartNumberingAfterBreak="0">
    <w:nsid w:val="0A6621D0"/>
    <w:multiLevelType w:val="multilevel"/>
    <w:tmpl w:val="6D108C7C"/>
    <w:lvl w:ilvl="0">
      <w:start w:val="1"/>
      <w:numFmt w:val="decimal"/>
      <w:lvlText w:val="%1."/>
      <w:lvlJc w:val="left"/>
      <w:pPr>
        <w:ind w:left="3903"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8"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1"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4250447">
    <w:abstractNumId w:val="1"/>
  </w:num>
  <w:num w:numId="2" w16cid:durableId="1257133088">
    <w:abstractNumId w:val="16"/>
  </w:num>
  <w:num w:numId="3" w16cid:durableId="842281208">
    <w:abstractNumId w:val="6"/>
  </w:num>
  <w:num w:numId="4" w16cid:durableId="985822979">
    <w:abstractNumId w:val="8"/>
  </w:num>
  <w:num w:numId="5" w16cid:durableId="988628047">
    <w:abstractNumId w:val="14"/>
  </w:num>
  <w:num w:numId="6" w16cid:durableId="818234074">
    <w:abstractNumId w:val="10"/>
  </w:num>
  <w:num w:numId="7" w16cid:durableId="1532914984">
    <w:abstractNumId w:val="15"/>
  </w:num>
  <w:num w:numId="8" w16cid:durableId="1718773361">
    <w:abstractNumId w:val="9"/>
  </w:num>
  <w:num w:numId="9" w16cid:durableId="757944704">
    <w:abstractNumId w:val="7"/>
  </w:num>
  <w:num w:numId="10" w16cid:durableId="1903903556">
    <w:abstractNumId w:val="2"/>
  </w:num>
  <w:num w:numId="11" w16cid:durableId="156140263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342804">
    <w:abstractNumId w:val="13"/>
  </w:num>
  <w:num w:numId="13" w16cid:durableId="1546720137">
    <w:abstractNumId w:val="11"/>
  </w:num>
  <w:num w:numId="14" w16cid:durableId="1890876002">
    <w:abstractNumId w:val="18"/>
  </w:num>
  <w:num w:numId="15" w16cid:durableId="1865633655">
    <w:abstractNumId w:val="17"/>
  </w:num>
  <w:num w:numId="16" w16cid:durableId="1090616745">
    <w:abstractNumId w:val="4"/>
  </w:num>
  <w:num w:numId="17" w16cid:durableId="1665936682">
    <w:abstractNumId w:val="5"/>
  </w:num>
  <w:num w:numId="18" w16cid:durableId="1039430454">
    <w:abstractNumId w:val="0"/>
  </w:num>
  <w:num w:numId="19" w16cid:durableId="1281523305">
    <w:abstractNumId w:val="12"/>
  </w:num>
  <w:num w:numId="20" w16cid:durableId="165918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5DBD"/>
    <w:rsid w:val="00017FB1"/>
    <w:rsid w:val="00023560"/>
    <w:rsid w:val="00035032"/>
    <w:rsid w:val="00050048"/>
    <w:rsid w:val="00052BBC"/>
    <w:rsid w:val="00062F37"/>
    <w:rsid w:val="0009603F"/>
    <w:rsid w:val="000A185B"/>
    <w:rsid w:val="000A4B5E"/>
    <w:rsid w:val="000A4F5A"/>
    <w:rsid w:val="000A5B24"/>
    <w:rsid w:val="000A77DB"/>
    <w:rsid w:val="000B18B7"/>
    <w:rsid w:val="000B1BC3"/>
    <w:rsid w:val="000B591A"/>
    <w:rsid w:val="000C4319"/>
    <w:rsid w:val="000E2075"/>
    <w:rsid w:val="000F0C99"/>
    <w:rsid w:val="000F2E85"/>
    <w:rsid w:val="00101558"/>
    <w:rsid w:val="001039C5"/>
    <w:rsid w:val="001161D1"/>
    <w:rsid w:val="00124DF6"/>
    <w:rsid w:val="00125DEF"/>
    <w:rsid w:val="00146424"/>
    <w:rsid w:val="00147282"/>
    <w:rsid w:val="00151138"/>
    <w:rsid w:val="00151BF3"/>
    <w:rsid w:val="00160BB4"/>
    <w:rsid w:val="00163055"/>
    <w:rsid w:val="00163910"/>
    <w:rsid w:val="00175138"/>
    <w:rsid w:val="001807E8"/>
    <w:rsid w:val="001A211C"/>
    <w:rsid w:val="001A28EF"/>
    <w:rsid w:val="001A4856"/>
    <w:rsid w:val="001A76E0"/>
    <w:rsid w:val="001C30EC"/>
    <w:rsid w:val="001C6BB2"/>
    <w:rsid w:val="001E24C9"/>
    <w:rsid w:val="001F66AF"/>
    <w:rsid w:val="00204BDF"/>
    <w:rsid w:val="00214878"/>
    <w:rsid w:val="0022043D"/>
    <w:rsid w:val="00221E36"/>
    <w:rsid w:val="00231C90"/>
    <w:rsid w:val="00235AC0"/>
    <w:rsid w:val="00240C1C"/>
    <w:rsid w:val="00246BB7"/>
    <w:rsid w:val="002525E7"/>
    <w:rsid w:val="002627FE"/>
    <w:rsid w:val="00265EB3"/>
    <w:rsid w:val="00267EC0"/>
    <w:rsid w:val="0027009E"/>
    <w:rsid w:val="002728A9"/>
    <w:rsid w:val="002771E7"/>
    <w:rsid w:val="00290103"/>
    <w:rsid w:val="002A2B28"/>
    <w:rsid w:val="002B5F1F"/>
    <w:rsid w:val="002B78C7"/>
    <w:rsid w:val="002C5731"/>
    <w:rsid w:val="002D5987"/>
    <w:rsid w:val="002F417E"/>
    <w:rsid w:val="003111C3"/>
    <w:rsid w:val="00315FBD"/>
    <w:rsid w:val="003279AD"/>
    <w:rsid w:val="00336BEB"/>
    <w:rsid w:val="003734D0"/>
    <w:rsid w:val="00373589"/>
    <w:rsid w:val="00384FF2"/>
    <w:rsid w:val="003C6BA8"/>
    <w:rsid w:val="003D07C5"/>
    <w:rsid w:val="003D324A"/>
    <w:rsid w:val="003D48D4"/>
    <w:rsid w:val="003E5BEF"/>
    <w:rsid w:val="003E7E9B"/>
    <w:rsid w:val="004009BD"/>
    <w:rsid w:val="00413D5F"/>
    <w:rsid w:val="00424CF4"/>
    <w:rsid w:val="00433FE3"/>
    <w:rsid w:val="00443DB9"/>
    <w:rsid w:val="004525BA"/>
    <w:rsid w:val="00472654"/>
    <w:rsid w:val="00475B4A"/>
    <w:rsid w:val="00475C98"/>
    <w:rsid w:val="00476BAD"/>
    <w:rsid w:val="004779FA"/>
    <w:rsid w:val="00491B5B"/>
    <w:rsid w:val="004A4681"/>
    <w:rsid w:val="004A544B"/>
    <w:rsid w:val="004B2EEC"/>
    <w:rsid w:val="004B4668"/>
    <w:rsid w:val="004B5C1B"/>
    <w:rsid w:val="004C4190"/>
    <w:rsid w:val="004C6C6A"/>
    <w:rsid w:val="00501A48"/>
    <w:rsid w:val="00505021"/>
    <w:rsid w:val="00507809"/>
    <w:rsid w:val="00521F21"/>
    <w:rsid w:val="005402DC"/>
    <w:rsid w:val="005479C5"/>
    <w:rsid w:val="005506FE"/>
    <w:rsid w:val="00552FE8"/>
    <w:rsid w:val="00553B28"/>
    <w:rsid w:val="00556C00"/>
    <w:rsid w:val="005643E8"/>
    <w:rsid w:val="00570870"/>
    <w:rsid w:val="00572F3A"/>
    <w:rsid w:val="00583B02"/>
    <w:rsid w:val="005C7105"/>
    <w:rsid w:val="005C7B1A"/>
    <w:rsid w:val="005D2DB8"/>
    <w:rsid w:val="005D4BD4"/>
    <w:rsid w:val="005E4365"/>
    <w:rsid w:val="005F170A"/>
    <w:rsid w:val="005F7E6A"/>
    <w:rsid w:val="00613060"/>
    <w:rsid w:val="006140DE"/>
    <w:rsid w:val="00623383"/>
    <w:rsid w:val="00623B8A"/>
    <w:rsid w:val="006265B1"/>
    <w:rsid w:val="006350ED"/>
    <w:rsid w:val="00637046"/>
    <w:rsid w:val="006730E5"/>
    <w:rsid w:val="00680B91"/>
    <w:rsid w:val="00685063"/>
    <w:rsid w:val="006B3DBF"/>
    <w:rsid w:val="006B4AD1"/>
    <w:rsid w:val="006C2EE8"/>
    <w:rsid w:val="006C63D4"/>
    <w:rsid w:val="006F6C10"/>
    <w:rsid w:val="006F72EF"/>
    <w:rsid w:val="007065C4"/>
    <w:rsid w:val="00706E43"/>
    <w:rsid w:val="00710CE4"/>
    <w:rsid w:val="00714539"/>
    <w:rsid w:val="00730865"/>
    <w:rsid w:val="0074118F"/>
    <w:rsid w:val="00741447"/>
    <w:rsid w:val="00742530"/>
    <w:rsid w:val="00742DB8"/>
    <w:rsid w:val="00747D0D"/>
    <w:rsid w:val="00757289"/>
    <w:rsid w:val="007632D1"/>
    <w:rsid w:val="00771E41"/>
    <w:rsid w:val="00773B26"/>
    <w:rsid w:val="007B02FD"/>
    <w:rsid w:val="007B163F"/>
    <w:rsid w:val="007B244E"/>
    <w:rsid w:val="007B5996"/>
    <w:rsid w:val="007B5DF4"/>
    <w:rsid w:val="007B77DA"/>
    <w:rsid w:val="007D4FF7"/>
    <w:rsid w:val="007E1664"/>
    <w:rsid w:val="00804A8E"/>
    <w:rsid w:val="00806A51"/>
    <w:rsid w:val="00812457"/>
    <w:rsid w:val="00813FA4"/>
    <w:rsid w:val="008341D2"/>
    <w:rsid w:val="00843C65"/>
    <w:rsid w:val="00862EFA"/>
    <w:rsid w:val="008874D6"/>
    <w:rsid w:val="008B0E5F"/>
    <w:rsid w:val="008B34AE"/>
    <w:rsid w:val="008C2390"/>
    <w:rsid w:val="008E032F"/>
    <w:rsid w:val="008F1012"/>
    <w:rsid w:val="008F60F3"/>
    <w:rsid w:val="00903FA5"/>
    <w:rsid w:val="00913613"/>
    <w:rsid w:val="009155C4"/>
    <w:rsid w:val="00917E1D"/>
    <w:rsid w:val="009233D0"/>
    <w:rsid w:val="00931162"/>
    <w:rsid w:val="009351F6"/>
    <w:rsid w:val="00936AE6"/>
    <w:rsid w:val="009477B7"/>
    <w:rsid w:val="0095026C"/>
    <w:rsid w:val="009670EF"/>
    <w:rsid w:val="00970FDC"/>
    <w:rsid w:val="00977E07"/>
    <w:rsid w:val="009814BE"/>
    <w:rsid w:val="00982B63"/>
    <w:rsid w:val="00983CCF"/>
    <w:rsid w:val="00985DBB"/>
    <w:rsid w:val="009925B7"/>
    <w:rsid w:val="009A0535"/>
    <w:rsid w:val="009C2A64"/>
    <w:rsid w:val="009D67A2"/>
    <w:rsid w:val="009D7F17"/>
    <w:rsid w:val="009E5BB6"/>
    <w:rsid w:val="009F4008"/>
    <w:rsid w:val="00A00475"/>
    <w:rsid w:val="00A027E5"/>
    <w:rsid w:val="00A136A6"/>
    <w:rsid w:val="00A13B8C"/>
    <w:rsid w:val="00A210FB"/>
    <w:rsid w:val="00A23085"/>
    <w:rsid w:val="00A37BD5"/>
    <w:rsid w:val="00A42988"/>
    <w:rsid w:val="00A436A5"/>
    <w:rsid w:val="00A81EF2"/>
    <w:rsid w:val="00A87DD9"/>
    <w:rsid w:val="00A90DC4"/>
    <w:rsid w:val="00A95667"/>
    <w:rsid w:val="00AA0445"/>
    <w:rsid w:val="00AA67D9"/>
    <w:rsid w:val="00AA77E9"/>
    <w:rsid w:val="00AB7D62"/>
    <w:rsid w:val="00AC01C8"/>
    <w:rsid w:val="00AC0802"/>
    <w:rsid w:val="00AC0EE7"/>
    <w:rsid w:val="00AC53C6"/>
    <w:rsid w:val="00AD162D"/>
    <w:rsid w:val="00AF34EE"/>
    <w:rsid w:val="00AF5BCF"/>
    <w:rsid w:val="00B0169D"/>
    <w:rsid w:val="00B0411A"/>
    <w:rsid w:val="00B223B0"/>
    <w:rsid w:val="00B4728A"/>
    <w:rsid w:val="00B6103B"/>
    <w:rsid w:val="00B757DD"/>
    <w:rsid w:val="00BB51CE"/>
    <w:rsid w:val="00BC06F2"/>
    <w:rsid w:val="00BC7BA4"/>
    <w:rsid w:val="00BD7E1C"/>
    <w:rsid w:val="00BE3FF4"/>
    <w:rsid w:val="00BE766E"/>
    <w:rsid w:val="00BF610F"/>
    <w:rsid w:val="00C168B9"/>
    <w:rsid w:val="00C37A97"/>
    <w:rsid w:val="00C547AE"/>
    <w:rsid w:val="00C55599"/>
    <w:rsid w:val="00C613CD"/>
    <w:rsid w:val="00C636EB"/>
    <w:rsid w:val="00C66B71"/>
    <w:rsid w:val="00CA2986"/>
    <w:rsid w:val="00CA3FD7"/>
    <w:rsid w:val="00CB757D"/>
    <w:rsid w:val="00CC1295"/>
    <w:rsid w:val="00CC4FF0"/>
    <w:rsid w:val="00CC6147"/>
    <w:rsid w:val="00CD1569"/>
    <w:rsid w:val="00CE2D73"/>
    <w:rsid w:val="00D040E0"/>
    <w:rsid w:val="00D04B1F"/>
    <w:rsid w:val="00D10D70"/>
    <w:rsid w:val="00D23B31"/>
    <w:rsid w:val="00D25AE2"/>
    <w:rsid w:val="00D45FD2"/>
    <w:rsid w:val="00D55D45"/>
    <w:rsid w:val="00D72A52"/>
    <w:rsid w:val="00D75DBF"/>
    <w:rsid w:val="00D84058"/>
    <w:rsid w:val="00D851E6"/>
    <w:rsid w:val="00DA0FA1"/>
    <w:rsid w:val="00DA53B4"/>
    <w:rsid w:val="00DA7486"/>
    <w:rsid w:val="00DA75F3"/>
    <w:rsid w:val="00DB1EF6"/>
    <w:rsid w:val="00DD10D5"/>
    <w:rsid w:val="00DE3102"/>
    <w:rsid w:val="00DE5F5A"/>
    <w:rsid w:val="00DF7F1B"/>
    <w:rsid w:val="00E13FDC"/>
    <w:rsid w:val="00E23274"/>
    <w:rsid w:val="00E25E1A"/>
    <w:rsid w:val="00E32D40"/>
    <w:rsid w:val="00E42115"/>
    <w:rsid w:val="00E428D8"/>
    <w:rsid w:val="00E54389"/>
    <w:rsid w:val="00E569B4"/>
    <w:rsid w:val="00E62280"/>
    <w:rsid w:val="00E741EE"/>
    <w:rsid w:val="00E77337"/>
    <w:rsid w:val="00E824EC"/>
    <w:rsid w:val="00EC11FA"/>
    <w:rsid w:val="00EC1B8D"/>
    <w:rsid w:val="00EC2A1D"/>
    <w:rsid w:val="00ED4AD5"/>
    <w:rsid w:val="00EF7639"/>
    <w:rsid w:val="00F00E54"/>
    <w:rsid w:val="00F22044"/>
    <w:rsid w:val="00F22889"/>
    <w:rsid w:val="00F22F71"/>
    <w:rsid w:val="00F35148"/>
    <w:rsid w:val="00F379F9"/>
    <w:rsid w:val="00F42AA9"/>
    <w:rsid w:val="00F51BE5"/>
    <w:rsid w:val="00F54B3F"/>
    <w:rsid w:val="00F62C9A"/>
    <w:rsid w:val="00F648DE"/>
    <w:rsid w:val="00F66119"/>
    <w:rsid w:val="00F80F7A"/>
    <w:rsid w:val="00F86324"/>
    <w:rsid w:val="00FA6097"/>
    <w:rsid w:val="00FB26BC"/>
    <w:rsid w:val="00FB2D06"/>
    <w:rsid w:val="00FB7340"/>
    <w:rsid w:val="00FC4B62"/>
    <w:rsid w:val="00FC6474"/>
    <w:rsid w:val="00FD162D"/>
    <w:rsid w:val="00FE3F33"/>
    <w:rsid w:val="00FF2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B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9146</Words>
  <Characters>5214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10</cp:revision>
  <cp:lastPrinted>2023-03-08T09:08:00Z</cp:lastPrinted>
  <dcterms:created xsi:type="dcterms:W3CDTF">2026-04-27T12:53:00Z</dcterms:created>
  <dcterms:modified xsi:type="dcterms:W3CDTF">2026-04-28T05:46:00Z</dcterms:modified>
</cp:coreProperties>
</file>