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4B9F4AC1" w:rsidR="009D1F95" w:rsidRPr="004D27A1" w:rsidRDefault="009D1F95" w:rsidP="002D6BEE">
          <w:pPr>
            <w:tabs>
              <w:tab w:val="right" w:leader="underscore" w:pos="8505"/>
            </w:tabs>
            <w:spacing w:after="0" w:line="240" w:lineRule="auto"/>
            <w:jc w:val="center"/>
            <w:rPr>
              <w:rFonts w:ascii="Arial" w:eastAsia="Arial" w:hAnsi="Arial" w:cs="Arial"/>
              <w:b/>
              <w:bCs/>
              <w:caps/>
              <w:color w:val="000000" w:themeColor="text1"/>
              <w:sz w:val="24"/>
              <w:szCs w:val="24"/>
            </w:rPr>
          </w:pPr>
          <w:bookmarkStart w:id="0" w:name="_Hlk171330851"/>
          <w:r w:rsidRPr="004D27A1">
            <w:rPr>
              <w:rFonts w:ascii="Arial" w:hAnsi="Arial" w:cs="Arial"/>
              <w:b/>
              <w:bCs/>
              <w:color w:val="000000" w:themeColor="text1"/>
              <w:sz w:val="24"/>
              <w:szCs w:val="24"/>
              <w:shd w:val="clear" w:color="auto" w:fill="FFFFFF"/>
            </w:rPr>
            <w:t>„</w:t>
          </w:r>
          <w:r w:rsidR="004D27A1" w:rsidRPr="004D27A1">
            <w:rPr>
              <w:rFonts w:ascii="Arial" w:eastAsia="Arial" w:hAnsi="Arial" w:cs="Arial"/>
              <w:b/>
              <w:bCs/>
              <w:caps/>
              <w:color w:val="000000" w:themeColor="text1"/>
              <w:sz w:val="24"/>
              <w:szCs w:val="24"/>
            </w:rPr>
            <w:t>KRAUJO PREPARATAI</w:t>
          </w:r>
          <w:r w:rsidRPr="004D27A1">
            <w:rPr>
              <w:rFonts w:ascii="Arial" w:hAnsi="Arial" w:cs="Arial"/>
              <w:b/>
              <w:bCs/>
              <w:color w:val="000000" w:themeColor="text1"/>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1AA040A4" w14:textId="13F0A5FF"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 xml:space="preserve">Pirkimo sąlygų </w:t>
                </w:r>
                <w:r w:rsidR="00570156">
                  <w:rPr>
                    <w:rStyle w:val="Hipersaitas"/>
                    <w:rFonts w:ascii="Arial" w:hAnsi="Arial" w:cs="Arial"/>
                    <w:sz w:val="24"/>
                    <w:szCs w:val="24"/>
                  </w:rPr>
                  <w:t>9</w:t>
                </w:r>
                <w:r w:rsidRPr="00541A26">
                  <w:rPr>
                    <w:rStyle w:val="Hipersaitas"/>
                    <w:rFonts w:ascii="Arial" w:hAnsi="Arial" w:cs="Arial"/>
                    <w:sz w:val="24"/>
                    <w:szCs w:val="24"/>
                  </w:rPr>
                  <w:t xml:space="preserve"> priedas „Sutarties projektas“</w:t>
                </w:r>
                <w:r w:rsidRPr="00541A26">
                  <w:rPr>
                    <w:rFonts w:ascii="Arial" w:hAnsi="Arial" w:cs="Arial"/>
                    <w:webHidden/>
                    <w:sz w:val="24"/>
                    <w:szCs w:val="24"/>
                  </w:rPr>
                  <w:tab/>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0E187512"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 xml:space="preserve">Tauragės rajono savivaldybės Centrinė perkančioji organizacija (toliau – CPO arba perkančioji organizacija) vykdo tarptautinės vertės viešąjį pirkimą </w:t>
      </w:r>
      <w:r w:rsidRPr="00D14576">
        <w:rPr>
          <w:rFonts w:ascii="Arial" w:hAnsi="Arial" w:cs="Arial"/>
          <w:color w:val="000000" w:themeColor="text1"/>
          <w:sz w:val="24"/>
          <w:szCs w:val="24"/>
        </w:rPr>
        <w:t>atviro</w:t>
      </w:r>
      <w:r w:rsidR="00CB1FC0" w:rsidRPr="00D14576">
        <w:rPr>
          <w:rFonts w:ascii="Arial" w:hAnsi="Arial" w:cs="Arial"/>
          <w:color w:val="000000" w:themeColor="text1"/>
          <w:sz w:val="24"/>
          <w:szCs w:val="24"/>
        </w:rPr>
        <w:t xml:space="preserve"> konkurso</w:t>
      </w:r>
      <w:r w:rsidRPr="00D14576">
        <w:rPr>
          <w:rFonts w:ascii="Arial" w:hAnsi="Arial" w:cs="Arial"/>
          <w:color w:val="000000" w:themeColor="text1"/>
          <w:sz w:val="24"/>
          <w:szCs w:val="24"/>
        </w:rPr>
        <w:t xml:space="preserve"> būdu (toliau – Pirkimas)</w:t>
      </w:r>
      <w:r w:rsidRPr="00D14576">
        <w:rPr>
          <w:rFonts w:ascii="Arial" w:eastAsia="Calibri" w:hAnsi="Arial" w:cs="Arial"/>
          <w:color w:val="000000" w:themeColor="text1"/>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6FC2691D" w:rsidR="00720501" w:rsidRPr="00254BD7"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254BD7">
        <w:rPr>
          <w:rFonts w:ascii="Arial" w:hAnsi="Arial" w:cs="Arial"/>
          <w:sz w:val="24"/>
          <w:szCs w:val="24"/>
        </w:rPr>
        <w:t xml:space="preserve">Vykdomas žaliasis pirkimas </w:t>
      </w:r>
      <w:r w:rsidR="00885D62" w:rsidRPr="00254BD7">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00885D62" w:rsidRPr="00C86597">
        <w:rPr>
          <w:rFonts w:ascii="Arial" w:hAnsi="Arial" w:cs="Arial"/>
          <w:color w:val="000000" w:themeColor="text1"/>
          <w:sz w:val="24"/>
          <w:szCs w:val="24"/>
        </w:rPr>
        <w:t xml:space="preserve">turi taikyti pirkdami prekes, paslaugas ar darbus, taikymo tvarkos aprašo patvirtinimo“ </w:t>
      </w:r>
      <w:r w:rsidR="005D6B9F" w:rsidRPr="00C86597">
        <w:rPr>
          <w:rFonts w:ascii="Arial" w:hAnsi="Arial" w:cs="Arial"/>
          <w:color w:val="000000" w:themeColor="text1"/>
          <w:sz w:val="24"/>
          <w:szCs w:val="24"/>
        </w:rPr>
        <w:t>4.4.4.</w:t>
      </w:r>
      <w:r w:rsidR="00C86597" w:rsidRPr="00C86597">
        <w:rPr>
          <w:rFonts w:ascii="Arial" w:hAnsi="Arial" w:cs="Arial"/>
          <w:color w:val="000000" w:themeColor="text1"/>
          <w:sz w:val="24"/>
          <w:szCs w:val="24"/>
        </w:rPr>
        <w:t>1.</w:t>
      </w:r>
      <w:r w:rsidRPr="00C86597">
        <w:rPr>
          <w:rFonts w:ascii="Arial" w:hAnsi="Arial" w:cs="Arial"/>
          <w:color w:val="000000" w:themeColor="text1"/>
          <w:sz w:val="24"/>
          <w:szCs w:val="24"/>
        </w:rPr>
        <w:t xml:space="preserve"> papunk</w:t>
      </w:r>
      <w:bookmarkEnd w:id="4"/>
      <w:r w:rsidR="00885D62" w:rsidRPr="00C86597">
        <w:rPr>
          <w:rFonts w:ascii="Arial" w:hAnsi="Arial" w:cs="Arial"/>
          <w:color w:val="000000" w:themeColor="text1"/>
          <w:sz w:val="24"/>
          <w:szCs w:val="24"/>
        </w:rPr>
        <w:t>čiu</w:t>
      </w:r>
      <w:r w:rsidR="00254BD7" w:rsidRPr="00C86597">
        <w:rPr>
          <w:rFonts w:ascii="Arial" w:hAnsi="Arial" w:cs="Arial"/>
          <w:color w:val="000000" w:themeColor="text1"/>
          <w:sz w:val="24"/>
          <w:szCs w:val="24"/>
        </w:rPr>
        <w:t xml:space="preserve">. </w:t>
      </w:r>
      <w:r w:rsidR="00795C04" w:rsidRPr="00C86597">
        <w:rPr>
          <w:rFonts w:ascii="Arial" w:hAnsi="Arial" w:cs="Arial"/>
          <w:color w:val="000000" w:themeColor="text1"/>
          <w:sz w:val="24"/>
          <w:szCs w:val="24"/>
        </w:rPr>
        <w:t xml:space="preserve">Aplinkos apsaugos kriterijai nustatyti specialiųjų pirkimo sąlygų </w:t>
      </w:r>
      <w:r w:rsidR="00570156" w:rsidRPr="00C86597">
        <w:rPr>
          <w:rFonts w:ascii="Arial" w:eastAsia="Calibri" w:hAnsi="Arial" w:cs="Arial"/>
          <w:color w:val="000000" w:themeColor="text1"/>
          <w:sz w:val="24"/>
          <w:szCs w:val="24"/>
        </w:rPr>
        <w:t>9</w:t>
      </w:r>
      <w:r w:rsidR="00CB3211" w:rsidRPr="00C86597">
        <w:rPr>
          <w:rFonts w:ascii="Arial" w:eastAsia="Calibri" w:hAnsi="Arial" w:cs="Arial"/>
          <w:color w:val="000000" w:themeColor="text1"/>
          <w:sz w:val="24"/>
          <w:szCs w:val="24"/>
        </w:rPr>
        <w:t xml:space="preserve"> </w:t>
      </w:r>
      <w:r w:rsidR="00795C04" w:rsidRPr="00C86597">
        <w:rPr>
          <w:rFonts w:ascii="Arial" w:eastAsia="Calibri" w:hAnsi="Arial" w:cs="Arial"/>
          <w:color w:val="000000" w:themeColor="text1"/>
          <w:sz w:val="24"/>
          <w:szCs w:val="24"/>
        </w:rPr>
        <w:t xml:space="preserve">priede „Sutarties </w:t>
      </w:r>
      <w:r w:rsidR="00795C04" w:rsidRPr="00254BD7">
        <w:rPr>
          <w:rFonts w:ascii="Arial" w:eastAsia="Calibri" w:hAnsi="Arial" w:cs="Arial"/>
          <w:color w:val="000000" w:themeColor="text1"/>
          <w:sz w:val="24"/>
          <w:szCs w:val="24"/>
        </w:rPr>
        <w:t>projektas“</w:t>
      </w:r>
      <w:r w:rsidR="00795C04" w:rsidRPr="00254BD7">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w:t>
      </w:r>
      <w:proofErr w:type="spellStart"/>
      <w:r w:rsidRPr="00DD5059">
        <w:rPr>
          <w:rFonts w:ascii="Arial" w:hAnsi="Arial" w:cs="Arial"/>
          <w:sz w:val="24"/>
          <w:szCs w:val="24"/>
        </w:rPr>
        <w:t>Gudjonienė</w:t>
      </w:r>
      <w:proofErr w:type="spellEnd"/>
      <w:r w:rsidRPr="00DD5059">
        <w:rPr>
          <w:rFonts w:ascii="Arial" w:hAnsi="Arial" w:cs="Arial"/>
          <w:sz w:val="24"/>
          <w:szCs w:val="24"/>
        </w:rPr>
        <w:t xml:space="preserve">,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regina.gudjoniene@tauragesligonine.lt</w:t>
      </w:r>
      <w:proofErr w:type="spellEnd"/>
      <w:r w:rsidR="006E1A0B" w:rsidRPr="00DD5059">
        <w:rPr>
          <w:rFonts w:ascii="Arial" w:hAnsi="Arial" w:cs="Arial"/>
          <w:sz w:val="24"/>
          <w:szCs w:val="24"/>
        </w:rPr>
        <w:t>;</w:t>
      </w:r>
    </w:p>
    <w:p w14:paraId="45D4464A" w14:textId="46B8CB2D" w:rsidR="006E1A0B" w:rsidRPr="00570156"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570156">
        <w:rPr>
          <w:rFonts w:ascii="Arial" w:hAnsi="Arial" w:cs="Arial"/>
          <w:sz w:val="24"/>
          <w:szCs w:val="24"/>
        </w:rPr>
        <w:t>V</w:t>
      </w:r>
      <w:r w:rsidR="006E1A0B" w:rsidRPr="00570156">
        <w:rPr>
          <w:rFonts w:ascii="Arial" w:hAnsi="Arial" w:cs="Arial"/>
          <w:sz w:val="24"/>
          <w:szCs w:val="24"/>
        </w:rPr>
        <w:t>iešųjų pirkimų klausimais:</w:t>
      </w:r>
      <w:r w:rsidR="00570156" w:rsidRPr="00570156">
        <w:rPr>
          <w:rFonts w:ascii="Arial" w:hAnsi="Arial" w:cs="Arial"/>
          <w:sz w:val="24"/>
          <w:szCs w:val="24"/>
        </w:rPr>
        <w:t xml:space="preserve"> Monika Milerienė</w:t>
      </w:r>
      <w:r w:rsidR="006E1A0B" w:rsidRPr="00570156">
        <w:rPr>
          <w:rFonts w:ascii="Arial" w:hAnsi="Arial" w:cs="Arial"/>
          <w:sz w:val="24"/>
          <w:szCs w:val="24"/>
        </w:rPr>
        <w:t xml:space="preserve">, Tauragės rajono savivaldybės administracijos Viešųjų pirkimų skyriaus </w:t>
      </w:r>
      <w:r w:rsidR="000C25DA" w:rsidRPr="00570156">
        <w:rPr>
          <w:rFonts w:ascii="Arial" w:hAnsi="Arial" w:cs="Arial"/>
          <w:sz w:val="24"/>
          <w:szCs w:val="24"/>
        </w:rPr>
        <w:t>specialistė</w:t>
      </w:r>
      <w:r w:rsidR="006E1A0B" w:rsidRPr="00570156">
        <w:rPr>
          <w:rFonts w:ascii="Arial" w:hAnsi="Arial" w:cs="Arial"/>
          <w:sz w:val="24"/>
          <w:szCs w:val="24"/>
        </w:rPr>
        <w:t>, tel.</w:t>
      </w:r>
      <w:r w:rsidR="00570156" w:rsidRPr="00570156">
        <w:rPr>
          <w:rFonts w:ascii="Arial" w:hAnsi="Arial" w:cs="Arial"/>
          <w:sz w:val="24"/>
          <w:szCs w:val="24"/>
        </w:rPr>
        <w:t xml:space="preserve"> </w:t>
      </w:r>
      <w:r w:rsidR="00570156" w:rsidRPr="00570156">
        <w:rPr>
          <w:rFonts w:ascii="Arial" w:hAnsi="Arial" w:cs="Arial"/>
          <w:color w:val="212529"/>
          <w:sz w:val="24"/>
          <w:szCs w:val="24"/>
          <w:shd w:val="clear" w:color="auto" w:fill="FFFFFF"/>
        </w:rPr>
        <w:t>+370 644 85842</w:t>
      </w:r>
      <w:r w:rsidR="006E1A0B" w:rsidRPr="00570156">
        <w:rPr>
          <w:rFonts w:ascii="Arial" w:hAnsi="Arial" w:cs="Arial"/>
          <w:sz w:val="24"/>
          <w:szCs w:val="24"/>
        </w:rPr>
        <w:t>, el. p.</w:t>
      </w:r>
      <w:r w:rsidR="00885D62" w:rsidRPr="00570156">
        <w:rPr>
          <w:rFonts w:ascii="Arial" w:hAnsi="Arial" w:cs="Arial"/>
          <w:sz w:val="24"/>
          <w:szCs w:val="24"/>
        </w:rPr>
        <w:t xml:space="preserve"> </w:t>
      </w:r>
      <w:proofErr w:type="spellStart"/>
      <w:r w:rsidR="00570156" w:rsidRPr="00570156">
        <w:rPr>
          <w:rFonts w:ascii="Arial" w:hAnsi="Arial" w:cs="Arial"/>
          <w:sz w:val="24"/>
          <w:szCs w:val="24"/>
        </w:rPr>
        <w:t>monika.mileriene</w:t>
      </w:r>
      <w:hyperlink r:id="rId11" w:history="1">
        <w:r w:rsidR="006124ED" w:rsidRPr="00570156">
          <w:rPr>
            <w:rStyle w:val="Hipersaitas"/>
            <w:rFonts w:ascii="Arial" w:hAnsi="Arial" w:cs="Arial"/>
            <w:sz w:val="24"/>
            <w:szCs w:val="24"/>
          </w:rPr>
          <w:t>@taurage.lt</w:t>
        </w:r>
        <w:proofErr w:type="spellEnd"/>
      </w:hyperlink>
      <w:r w:rsidR="006E1A0B" w:rsidRPr="00570156">
        <w:rPr>
          <w:rFonts w:ascii="Arial" w:hAnsi="Arial" w:cs="Arial"/>
          <w:sz w:val="24"/>
          <w:szCs w:val="24"/>
        </w:rPr>
        <w:t>.</w:t>
      </w:r>
    </w:p>
    <w:p w14:paraId="5DEDEBC7" w14:textId="613E0F1F" w:rsidR="00B41C66" w:rsidRPr="004D27A1" w:rsidRDefault="00720501" w:rsidP="00E8359A">
      <w:pPr>
        <w:pStyle w:val="Antrat1"/>
        <w:spacing w:line="276" w:lineRule="auto"/>
        <w:ind w:firstLine="567"/>
        <w:contextualSpacing/>
        <w:rPr>
          <w:rFonts w:ascii="Arial" w:hAnsi="Arial" w:cs="Arial"/>
          <w:b/>
          <w:bCs/>
          <w:color w:val="000000" w:themeColor="text1"/>
          <w:sz w:val="24"/>
          <w:szCs w:val="24"/>
        </w:rPr>
      </w:pPr>
      <w:bookmarkStart w:id="5" w:name="_Ref39426332"/>
      <w:bookmarkStart w:id="6" w:name="_Ref39426338"/>
      <w:bookmarkStart w:id="7" w:name="_Toc126333929"/>
      <w:bookmarkEnd w:id="2"/>
      <w:r w:rsidRPr="00570156">
        <w:rPr>
          <w:rFonts w:ascii="Arial" w:hAnsi="Arial" w:cs="Arial"/>
          <w:b/>
          <w:bCs/>
          <w:color w:val="000000" w:themeColor="text1"/>
          <w:sz w:val="24"/>
          <w:szCs w:val="24"/>
        </w:rPr>
        <w:t>2. PIRKIMO OBJEKTAS</w:t>
      </w:r>
      <w:bookmarkEnd w:id="5"/>
      <w:bookmarkEnd w:id="6"/>
      <w:bookmarkEnd w:id="7"/>
    </w:p>
    <w:p w14:paraId="5836B944" w14:textId="766361A9"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w:t>
      </w:r>
      <w:r w:rsidRPr="004D27A1">
        <w:rPr>
          <w:rFonts w:ascii="Arial" w:eastAsia="Calibri" w:hAnsi="Arial" w:cs="Arial"/>
          <w:color w:val="000000" w:themeColor="text1"/>
          <w:sz w:val="24"/>
          <w:szCs w:val="24"/>
        </w:rPr>
        <w:t xml:space="preserve">perka </w:t>
      </w:r>
      <w:r w:rsidR="004D27A1" w:rsidRPr="004D27A1">
        <w:rPr>
          <w:rFonts w:ascii="Arial" w:eastAsia="Arial" w:hAnsi="Arial" w:cs="Arial"/>
          <w:b/>
          <w:bCs/>
          <w:color w:val="000000" w:themeColor="text1"/>
          <w:sz w:val="24"/>
          <w:szCs w:val="24"/>
        </w:rPr>
        <w:t xml:space="preserve">kraujo preparatus </w:t>
      </w:r>
      <w:r w:rsidRPr="00DD5059">
        <w:rPr>
          <w:rFonts w:ascii="Arial" w:eastAsia="Calibri" w:hAnsi="Arial" w:cs="Arial"/>
          <w:color w:val="000000" w:themeColor="text1"/>
          <w:sz w:val="24"/>
          <w:szCs w:val="24"/>
        </w:rPr>
        <w:t>(toliau – Prekė</w:t>
      </w:r>
      <w:r w:rsidR="00B17208">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570156">
        <w:rPr>
          <w:rFonts w:ascii="Arial" w:eastAsia="Calibri" w:hAnsi="Arial" w:cs="Arial"/>
          <w:color w:val="000000" w:themeColor="text1"/>
          <w:sz w:val="24"/>
          <w:szCs w:val="24"/>
        </w:rPr>
        <w:t>9</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30935FA6" w14:textId="4B5FEE3B" w:rsidR="00B17208" w:rsidRDefault="00885D62" w:rsidP="004F1476">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w:t>
      </w:r>
      <w:r w:rsidR="00B17208" w:rsidRPr="00B17208">
        <w:t xml:space="preserve"> </w:t>
      </w:r>
      <w:r w:rsidR="004D27A1" w:rsidRPr="00CB1FC0">
        <w:rPr>
          <w:rFonts w:ascii="Arial" w:hAnsi="Arial" w:cs="Arial"/>
          <w:sz w:val="24"/>
          <w:szCs w:val="24"/>
        </w:rPr>
        <w:t>ne</w:t>
      </w:r>
      <w:r w:rsidR="00B17208" w:rsidRPr="00B17208">
        <w:rPr>
          <w:rFonts w:ascii="Arial" w:hAnsi="Arial" w:cs="Arial"/>
          <w:sz w:val="24"/>
          <w:szCs w:val="24"/>
        </w:rPr>
        <w:t>skaidomas į dalis</w:t>
      </w:r>
      <w:r w:rsidR="00B17208">
        <w:rPr>
          <w:rFonts w:ascii="Arial" w:hAnsi="Arial" w:cs="Arial"/>
          <w:sz w:val="24"/>
          <w:szCs w:val="24"/>
        </w:rPr>
        <w:t xml:space="preserve">. </w:t>
      </w:r>
      <w:r w:rsidR="004D27A1">
        <w:rPr>
          <w:rFonts w:ascii="Arial" w:hAnsi="Arial" w:cs="Arial"/>
          <w:sz w:val="24"/>
          <w:szCs w:val="24"/>
        </w:rPr>
        <w:t xml:space="preserve">Pagrindimas dėl neskaidymo: kraujo preparatų pardavėjų konkurencija yra maža,  skaidant į pirkimo dalis, ji nebūtų padidinama. Išskiriamas vienintelis preparatas, kurio poreikis didžiausias – tai </w:t>
      </w:r>
      <w:r w:rsidR="00CB1FC0">
        <w:rPr>
          <w:rFonts w:ascii="Arial" w:eastAsia="Calibri" w:hAnsi="Arial" w:cs="Arial"/>
          <w:sz w:val="24"/>
          <w:szCs w:val="24"/>
        </w:rPr>
        <w:t>e</w:t>
      </w:r>
      <w:r w:rsidR="004D27A1">
        <w:rPr>
          <w:rFonts w:ascii="Arial" w:eastAsia="Calibri" w:hAnsi="Arial" w:cs="Arial"/>
          <w:sz w:val="24"/>
          <w:szCs w:val="24"/>
        </w:rPr>
        <w:t>ritrocitai be leukocitų pridėtiniame tirpale</w:t>
      </w:r>
      <w:r w:rsidR="004D27A1">
        <w:rPr>
          <w:rFonts w:ascii="Arial" w:hAnsi="Arial" w:cs="Arial"/>
          <w:sz w:val="24"/>
          <w:szCs w:val="24"/>
        </w:rPr>
        <w:t>. Dėl kitų preparatų itin mažų kiekių parduodančių įmonių suinteresuotumas ne didėtų, nebūtų gaunami konkurencingesni pasiūlymai.</w:t>
      </w:r>
    </w:p>
    <w:p w14:paraId="7F935B66" w14:textId="205CE2F6"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570156">
        <w:rPr>
          <w:rFonts w:ascii="Arial" w:eastAsia="Calibri" w:hAnsi="Arial" w:cs="Arial"/>
          <w:color w:val="000000" w:themeColor="text1"/>
          <w:sz w:val="24"/>
          <w:szCs w:val="24"/>
        </w:rPr>
        <w:t>9</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C86597">
        <w:rPr>
          <w:rFonts w:ascii="Arial" w:hAnsi="Arial" w:cs="Arial"/>
          <w:b/>
          <w:bCs/>
          <w:color w:val="000000" w:themeColor="text1"/>
          <w:sz w:val="24"/>
          <w:szCs w:val="24"/>
        </w:rPr>
        <w:t>SUSITIKIMAI SU TIEKĖJAIS</w:t>
      </w:r>
      <w:bookmarkEnd w:id="9"/>
      <w:bookmarkEnd w:id="10"/>
      <w:r w:rsidRPr="00C86597">
        <w:rPr>
          <w:rFonts w:ascii="Arial" w:hAnsi="Arial" w:cs="Arial"/>
          <w:b/>
          <w:bCs/>
          <w:color w:val="000000" w:themeColor="text1"/>
          <w:sz w:val="24"/>
          <w:szCs w:val="24"/>
        </w:rPr>
        <w:t xml:space="preserve"> IR OBJEKTO APŽIŪRA</w:t>
      </w:r>
      <w:bookmarkEnd w:id="8"/>
      <w:bookmarkEnd w:id="11"/>
    </w:p>
    <w:p w14:paraId="672B209E" w14:textId="30EFD2DC" w:rsidR="000763C8" w:rsidRPr="00DD5059" w:rsidRDefault="00B176FD" w:rsidP="005776A3">
      <w:pPr>
        <w:pStyle w:val="Sraopastraipa"/>
        <w:numPr>
          <w:ilvl w:val="1"/>
          <w:numId w:val="12"/>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5776A3">
      <w:pPr>
        <w:pStyle w:val="Sraopastraipa"/>
        <w:numPr>
          <w:ilvl w:val="1"/>
          <w:numId w:val="12"/>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rsidP="005776A3">
      <w:pPr>
        <w:pStyle w:val="Sraopastraipa"/>
        <w:numPr>
          <w:ilvl w:val="1"/>
          <w:numId w:val="13"/>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5776A3">
      <w:pPr>
        <w:pStyle w:val="Sraopastraipa"/>
        <w:numPr>
          <w:ilvl w:val="1"/>
          <w:numId w:val="13"/>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17ED55F5" w:rsidR="00A319B8" w:rsidRPr="001A75A7" w:rsidRDefault="000763C8" w:rsidP="001A75A7">
      <w:pPr>
        <w:pStyle w:val="Antrat1"/>
        <w:tabs>
          <w:tab w:val="left" w:pos="567"/>
        </w:tabs>
        <w:spacing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05D4FE33" w14:textId="77777777" w:rsidR="00CB3211" w:rsidRDefault="00CB3211" w:rsidP="00794A2F">
      <w:pPr>
        <w:spacing w:after="0" w:line="240" w:lineRule="auto"/>
        <w:jc w:val="both"/>
      </w:pPr>
    </w:p>
    <w:p w14:paraId="145DFFF8" w14:textId="310DA8EF" w:rsidR="000F7102" w:rsidRPr="00DD5059" w:rsidRDefault="008159E8" w:rsidP="000A050D">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4D27A1">
        <w:rPr>
          <w:rFonts w:ascii="Arial" w:hAnsi="Arial" w:cs="Arial"/>
          <w:b/>
          <w:bCs/>
          <w:color w:val="000000" w:themeColor="text1"/>
          <w:sz w:val="24"/>
          <w:szCs w:val="24"/>
        </w:rPr>
        <w:lastRenderedPageBreak/>
        <w:t>6. SPECIALIEJI REIKALAVIMAI PASIŪLYMŲ RENGIMUI IR PATEIKIMUI</w:t>
      </w:r>
      <w:bookmarkEnd w:id="18"/>
      <w:bookmarkEnd w:id="19"/>
      <w:bookmarkEnd w:id="20"/>
    </w:p>
    <w:p w14:paraId="3D47F821" w14:textId="3C6CCBEE" w:rsidR="00EF5623" w:rsidRPr="00730760" w:rsidRDefault="00EF5623" w:rsidP="005776A3">
      <w:pPr>
        <w:pStyle w:val="Sraopastraipa"/>
        <w:numPr>
          <w:ilvl w:val="0"/>
          <w:numId w:val="11"/>
        </w:numPr>
        <w:spacing w:after="0"/>
        <w:ind w:left="0" w:firstLine="567"/>
        <w:jc w:val="both"/>
        <w:rPr>
          <w:rFonts w:ascii="Arial" w:hAnsi="Arial" w:cs="Arial"/>
          <w:b/>
          <w:bCs/>
          <w:i/>
          <w:iCs/>
          <w:color w:val="000000" w:themeColor="text1"/>
          <w:sz w:val="24"/>
          <w:szCs w:val="24"/>
        </w:rPr>
      </w:pPr>
      <w:r w:rsidRPr="00DD5059">
        <w:rPr>
          <w:rFonts w:ascii="Arial" w:hAnsi="Arial" w:cs="Arial"/>
          <w:b/>
          <w:bCs/>
          <w:sz w:val="24"/>
          <w:szCs w:val="24"/>
        </w:rPr>
        <w:t>Tiekė</w:t>
      </w:r>
      <w:r w:rsidRPr="00730760">
        <w:rPr>
          <w:rFonts w:ascii="Arial" w:hAnsi="Arial" w:cs="Arial"/>
          <w:b/>
          <w:bCs/>
          <w:color w:val="000000" w:themeColor="text1"/>
          <w:sz w:val="24"/>
          <w:szCs w:val="24"/>
        </w:rPr>
        <w:t xml:space="preserve">jo </w:t>
      </w:r>
      <w:r w:rsidR="0058726C" w:rsidRPr="00730760">
        <w:rPr>
          <w:rFonts w:ascii="Arial" w:hAnsi="Arial" w:cs="Arial"/>
          <w:b/>
          <w:bCs/>
          <w:color w:val="000000" w:themeColor="text1"/>
          <w:sz w:val="24"/>
          <w:szCs w:val="24"/>
        </w:rPr>
        <w:t>p</w:t>
      </w:r>
      <w:r w:rsidRPr="00730760">
        <w:rPr>
          <w:rFonts w:ascii="Arial" w:hAnsi="Arial" w:cs="Arial"/>
          <w:b/>
          <w:bCs/>
          <w:color w:val="000000" w:themeColor="text1"/>
          <w:sz w:val="24"/>
          <w:szCs w:val="24"/>
        </w:rPr>
        <w:t>asiūlymą sudaro CVP IS pateikiamų ir žemiau nurodytų dokumentų visuma</w:t>
      </w:r>
      <w:r w:rsidR="00FD53CF" w:rsidRPr="00730760">
        <w:rPr>
          <w:rFonts w:ascii="Arial" w:hAnsi="Arial" w:cs="Arial"/>
          <w:b/>
          <w:bCs/>
          <w:color w:val="000000" w:themeColor="text1"/>
          <w:sz w:val="24"/>
          <w:szCs w:val="24"/>
        </w:rPr>
        <w:t>:</w:t>
      </w:r>
    </w:p>
    <w:p w14:paraId="0B17BEF7" w14:textId="589EF8BA" w:rsidR="00FF12F1" w:rsidRPr="00730760" w:rsidRDefault="003F0DA7" w:rsidP="00E8359A">
      <w:pPr>
        <w:pStyle w:val="Sraopastraipa"/>
        <w:numPr>
          <w:ilvl w:val="2"/>
          <w:numId w:val="6"/>
        </w:numPr>
        <w:spacing w:after="0"/>
        <w:ind w:left="0" w:firstLine="567"/>
        <w:jc w:val="both"/>
        <w:rPr>
          <w:rFonts w:ascii="Arial" w:hAnsi="Arial" w:cs="Arial"/>
          <w:color w:val="000000" w:themeColor="text1"/>
          <w:sz w:val="24"/>
          <w:szCs w:val="24"/>
          <w:u w:val="single"/>
        </w:rPr>
      </w:pPr>
      <w:r w:rsidRPr="00730760">
        <w:rPr>
          <w:rFonts w:ascii="Arial" w:hAnsi="Arial" w:cs="Arial"/>
          <w:color w:val="000000" w:themeColor="text1"/>
          <w:sz w:val="24"/>
          <w:szCs w:val="24"/>
        </w:rPr>
        <w:t xml:space="preserve">tiekėjo pasirašytas </w:t>
      </w:r>
      <w:r w:rsidR="005A195F" w:rsidRPr="00730760">
        <w:rPr>
          <w:rFonts w:ascii="Arial" w:hAnsi="Arial" w:cs="Arial"/>
          <w:color w:val="000000" w:themeColor="text1"/>
          <w:sz w:val="24"/>
          <w:szCs w:val="24"/>
        </w:rPr>
        <w:t>p</w:t>
      </w:r>
      <w:r w:rsidRPr="00730760">
        <w:rPr>
          <w:rFonts w:ascii="Arial" w:hAnsi="Arial" w:cs="Arial"/>
          <w:color w:val="000000" w:themeColor="text1"/>
          <w:sz w:val="24"/>
          <w:szCs w:val="24"/>
        </w:rPr>
        <w:t xml:space="preserve">asiūlymas, parengtas pagal </w:t>
      </w:r>
      <w:r w:rsidR="00D74628" w:rsidRPr="00730760">
        <w:rPr>
          <w:rFonts w:ascii="Arial" w:hAnsi="Arial" w:cs="Arial"/>
          <w:color w:val="000000" w:themeColor="text1"/>
          <w:sz w:val="24"/>
          <w:szCs w:val="24"/>
        </w:rPr>
        <w:t>šių</w:t>
      </w:r>
      <w:r w:rsidR="007C1C57" w:rsidRPr="00730760">
        <w:rPr>
          <w:rFonts w:ascii="Arial" w:hAnsi="Arial" w:cs="Arial"/>
          <w:color w:val="000000" w:themeColor="text1"/>
          <w:sz w:val="24"/>
          <w:szCs w:val="24"/>
        </w:rPr>
        <w:t xml:space="preserve"> p</w:t>
      </w:r>
      <w:r w:rsidR="00551FA7" w:rsidRPr="00730760">
        <w:rPr>
          <w:rFonts w:ascii="Arial" w:hAnsi="Arial" w:cs="Arial"/>
          <w:color w:val="000000" w:themeColor="text1"/>
          <w:sz w:val="24"/>
          <w:szCs w:val="24"/>
        </w:rPr>
        <w:t xml:space="preserve">irkimo </w:t>
      </w:r>
      <w:r w:rsidR="00476F8C" w:rsidRPr="00730760">
        <w:rPr>
          <w:rFonts w:ascii="Arial" w:hAnsi="Arial" w:cs="Arial"/>
          <w:color w:val="000000" w:themeColor="text1"/>
          <w:sz w:val="24"/>
          <w:szCs w:val="24"/>
        </w:rPr>
        <w:t>sąlygų</w:t>
      </w:r>
      <w:r w:rsidR="00DE5F20" w:rsidRPr="00730760">
        <w:rPr>
          <w:rFonts w:ascii="Arial" w:hAnsi="Arial" w:cs="Arial"/>
          <w:color w:val="000000" w:themeColor="text1"/>
          <w:sz w:val="24"/>
          <w:szCs w:val="24"/>
        </w:rPr>
        <w:t xml:space="preserve"> </w:t>
      </w:r>
      <w:r w:rsidR="008159E8" w:rsidRPr="00730760">
        <w:rPr>
          <w:rFonts w:ascii="Arial" w:hAnsi="Arial" w:cs="Arial"/>
          <w:color w:val="000000" w:themeColor="text1"/>
          <w:sz w:val="24"/>
          <w:szCs w:val="24"/>
          <w:shd w:val="clear" w:color="auto" w:fill="FFFFFF"/>
        </w:rPr>
        <w:t>6</w:t>
      </w:r>
      <w:r w:rsidR="001F1541" w:rsidRPr="00730760">
        <w:rPr>
          <w:rFonts w:ascii="Arial" w:hAnsi="Arial" w:cs="Arial"/>
          <w:color w:val="000000" w:themeColor="text1"/>
          <w:sz w:val="24"/>
          <w:szCs w:val="24"/>
          <w:shd w:val="clear" w:color="auto" w:fill="FFFFFF"/>
        </w:rPr>
        <w:t xml:space="preserve"> </w:t>
      </w:r>
      <w:r w:rsidR="00476F8C" w:rsidRPr="00730760">
        <w:rPr>
          <w:rFonts w:ascii="Arial" w:hAnsi="Arial" w:cs="Arial"/>
          <w:color w:val="000000" w:themeColor="text1"/>
          <w:sz w:val="24"/>
          <w:szCs w:val="24"/>
        </w:rPr>
        <w:t>priede</w:t>
      </w:r>
      <w:r w:rsidR="00D74628" w:rsidRPr="00730760">
        <w:rPr>
          <w:rFonts w:ascii="Arial" w:hAnsi="Arial" w:cs="Arial"/>
          <w:color w:val="000000" w:themeColor="text1"/>
          <w:sz w:val="24"/>
          <w:szCs w:val="24"/>
        </w:rPr>
        <w:t xml:space="preserve"> „Pasiūlymo forma“</w:t>
      </w:r>
      <w:r w:rsidR="00476F8C" w:rsidRPr="00730760">
        <w:rPr>
          <w:rFonts w:ascii="Arial" w:hAnsi="Arial" w:cs="Arial"/>
          <w:color w:val="000000" w:themeColor="text1"/>
          <w:sz w:val="24"/>
          <w:szCs w:val="24"/>
        </w:rPr>
        <w:t xml:space="preserve"> </w:t>
      </w:r>
      <w:r w:rsidRPr="00730760">
        <w:rPr>
          <w:rFonts w:ascii="Arial" w:hAnsi="Arial" w:cs="Arial"/>
          <w:color w:val="000000" w:themeColor="text1"/>
          <w:sz w:val="24"/>
          <w:szCs w:val="24"/>
        </w:rPr>
        <w:t>pateikt</w:t>
      </w:r>
      <w:r w:rsidR="008159E8" w:rsidRPr="00730760">
        <w:rPr>
          <w:rFonts w:ascii="Arial" w:hAnsi="Arial" w:cs="Arial"/>
          <w:color w:val="000000" w:themeColor="text1"/>
          <w:sz w:val="24"/>
          <w:szCs w:val="24"/>
        </w:rPr>
        <w:t xml:space="preserve">ą </w:t>
      </w:r>
      <w:r w:rsidR="00C35C26" w:rsidRPr="00730760">
        <w:rPr>
          <w:rFonts w:ascii="Arial" w:hAnsi="Arial" w:cs="Arial"/>
          <w:color w:val="000000" w:themeColor="text1"/>
          <w:sz w:val="24"/>
          <w:szCs w:val="24"/>
        </w:rPr>
        <w:t>p</w:t>
      </w:r>
      <w:r w:rsidRPr="00730760">
        <w:rPr>
          <w:rFonts w:ascii="Arial" w:hAnsi="Arial" w:cs="Arial"/>
          <w:color w:val="000000" w:themeColor="text1"/>
          <w:sz w:val="24"/>
          <w:szCs w:val="24"/>
        </w:rPr>
        <w:t>asiūlymo form</w:t>
      </w:r>
      <w:r w:rsidR="008159E8" w:rsidRPr="00730760">
        <w:rPr>
          <w:rFonts w:ascii="Arial" w:hAnsi="Arial" w:cs="Arial"/>
          <w:color w:val="000000" w:themeColor="text1"/>
          <w:sz w:val="24"/>
          <w:szCs w:val="24"/>
        </w:rPr>
        <w:t>ą.</w:t>
      </w:r>
      <w:r w:rsidR="00CB0BB3" w:rsidRPr="00730760">
        <w:rPr>
          <w:rFonts w:ascii="Arial" w:hAnsi="Arial" w:cs="Arial"/>
          <w:color w:val="000000" w:themeColor="text1"/>
          <w:sz w:val="24"/>
          <w:szCs w:val="24"/>
        </w:rPr>
        <w:t>;</w:t>
      </w:r>
    </w:p>
    <w:p w14:paraId="3459FD0B" w14:textId="4DF7C777" w:rsidR="009C1155" w:rsidRPr="00730760" w:rsidRDefault="009C1155" w:rsidP="00E8359A">
      <w:pPr>
        <w:pStyle w:val="Sraopastraipa"/>
        <w:numPr>
          <w:ilvl w:val="2"/>
          <w:numId w:val="6"/>
        </w:numPr>
        <w:ind w:left="0" w:firstLine="567"/>
        <w:jc w:val="both"/>
        <w:rPr>
          <w:rFonts w:ascii="Arial" w:hAnsi="Arial" w:cs="Arial"/>
          <w:color w:val="000000" w:themeColor="text1"/>
          <w:sz w:val="24"/>
          <w:szCs w:val="24"/>
        </w:rPr>
      </w:pPr>
      <w:r w:rsidRPr="00730760">
        <w:rPr>
          <w:rFonts w:ascii="Arial" w:hAnsi="Arial" w:cs="Arial"/>
          <w:color w:val="000000" w:themeColor="text1"/>
          <w:sz w:val="24"/>
          <w:szCs w:val="24"/>
        </w:rPr>
        <w:t>užpildytas EBVPD (</w:t>
      </w:r>
      <w:r w:rsidR="0032065B" w:rsidRPr="00730760">
        <w:rPr>
          <w:rFonts w:ascii="Arial" w:hAnsi="Arial" w:cs="Arial"/>
          <w:color w:val="000000" w:themeColor="text1"/>
          <w:sz w:val="24"/>
          <w:szCs w:val="24"/>
        </w:rPr>
        <w:t>specialiųjų</w:t>
      </w:r>
      <w:r w:rsidR="003135E9" w:rsidRPr="00730760">
        <w:rPr>
          <w:rFonts w:ascii="Arial" w:hAnsi="Arial" w:cs="Arial"/>
          <w:color w:val="000000" w:themeColor="text1"/>
          <w:sz w:val="24"/>
          <w:szCs w:val="24"/>
        </w:rPr>
        <w:t xml:space="preserve"> </w:t>
      </w:r>
      <w:r w:rsidRPr="00730760">
        <w:rPr>
          <w:rFonts w:ascii="Arial" w:hAnsi="Arial" w:cs="Arial"/>
          <w:color w:val="000000" w:themeColor="text1"/>
          <w:sz w:val="24"/>
          <w:szCs w:val="24"/>
        </w:rPr>
        <w:t xml:space="preserve">pirkimo sąlygų </w:t>
      </w:r>
      <w:r w:rsidR="008159E8" w:rsidRPr="00730760">
        <w:rPr>
          <w:rFonts w:ascii="Arial" w:hAnsi="Arial" w:cs="Arial"/>
          <w:color w:val="000000" w:themeColor="text1"/>
          <w:sz w:val="24"/>
          <w:szCs w:val="24"/>
        </w:rPr>
        <w:t>5</w:t>
      </w:r>
      <w:r w:rsidRPr="00730760">
        <w:rPr>
          <w:rFonts w:ascii="Arial" w:hAnsi="Arial" w:cs="Arial"/>
          <w:color w:val="000000" w:themeColor="text1"/>
          <w:sz w:val="24"/>
          <w:szCs w:val="24"/>
        </w:rPr>
        <w:t xml:space="preserve"> </w:t>
      </w:r>
      <w:r w:rsidR="00A319B8" w:rsidRPr="00730760">
        <w:rPr>
          <w:rFonts w:ascii="Arial" w:hAnsi="Arial" w:cs="Arial"/>
          <w:color w:val="000000" w:themeColor="text1"/>
          <w:sz w:val="24"/>
          <w:szCs w:val="24"/>
        </w:rPr>
        <w:t>pried</w:t>
      </w:r>
      <w:r w:rsidR="008159E8" w:rsidRPr="00730760">
        <w:rPr>
          <w:rFonts w:ascii="Arial" w:hAnsi="Arial" w:cs="Arial"/>
          <w:color w:val="000000" w:themeColor="text1"/>
          <w:sz w:val="24"/>
          <w:szCs w:val="24"/>
        </w:rPr>
        <w:t>as</w:t>
      </w:r>
      <w:r w:rsidR="003135E9" w:rsidRPr="00730760">
        <w:rPr>
          <w:rFonts w:ascii="Arial" w:hAnsi="Arial" w:cs="Arial"/>
          <w:color w:val="000000" w:themeColor="text1"/>
          <w:sz w:val="24"/>
          <w:szCs w:val="24"/>
        </w:rPr>
        <w:t xml:space="preserve"> „Europos bendrasis viešųjų pirkimų dokumentas“</w:t>
      </w:r>
      <w:r w:rsidRPr="00730760">
        <w:rPr>
          <w:rFonts w:ascii="Arial" w:hAnsi="Arial" w:cs="Arial"/>
          <w:color w:val="000000" w:themeColor="text1"/>
          <w:sz w:val="24"/>
          <w:szCs w:val="24"/>
        </w:rPr>
        <w:t xml:space="preserve">). </w:t>
      </w:r>
      <w:r w:rsidR="00CB1FC0" w:rsidRPr="00730760">
        <w:rPr>
          <w:rFonts w:ascii="Arial" w:hAnsi="Arial" w:cs="Arial"/>
          <w:color w:val="000000" w:themeColor="text1"/>
          <w:sz w:val="24"/>
          <w:szCs w:val="24"/>
        </w:rPr>
        <w:t>Pateikdamas ir p</w:t>
      </w:r>
      <w:r w:rsidRPr="00730760">
        <w:rPr>
          <w:rFonts w:ascii="Arial" w:hAnsi="Arial" w:cs="Arial"/>
          <w:color w:val="000000" w:themeColor="text1"/>
          <w:sz w:val="24"/>
          <w:szCs w:val="24"/>
        </w:rPr>
        <w:t xml:space="preserve">asirašydamas </w:t>
      </w:r>
      <w:r w:rsidR="00C35C26" w:rsidRPr="00730760">
        <w:rPr>
          <w:rFonts w:ascii="Arial" w:hAnsi="Arial" w:cs="Arial"/>
          <w:color w:val="000000" w:themeColor="text1"/>
          <w:sz w:val="24"/>
          <w:szCs w:val="24"/>
        </w:rPr>
        <w:t>p</w:t>
      </w:r>
      <w:r w:rsidRPr="00730760">
        <w:rPr>
          <w:rFonts w:ascii="Arial" w:hAnsi="Arial" w:cs="Arial"/>
          <w:color w:val="000000" w:themeColor="text1"/>
          <w:sz w:val="24"/>
          <w:szCs w:val="24"/>
        </w:rPr>
        <w:t>asiūlymą, tiekėjas patvirtina ir EBVPD tikrumą;</w:t>
      </w:r>
    </w:p>
    <w:p w14:paraId="021CA68F" w14:textId="3C0AB982" w:rsidR="007C1C57" w:rsidRPr="00730760" w:rsidRDefault="00197A65" w:rsidP="00DB5616">
      <w:pPr>
        <w:pStyle w:val="Sraopastraipa"/>
        <w:numPr>
          <w:ilvl w:val="2"/>
          <w:numId w:val="6"/>
        </w:numPr>
        <w:spacing w:after="0"/>
        <w:ind w:left="0" w:firstLine="567"/>
        <w:jc w:val="both"/>
        <w:rPr>
          <w:rFonts w:ascii="Arial" w:hAnsi="Arial" w:cs="Arial"/>
          <w:color w:val="000000" w:themeColor="text1"/>
          <w:sz w:val="24"/>
          <w:szCs w:val="24"/>
          <w:u w:val="single"/>
        </w:rPr>
      </w:pPr>
      <w:r w:rsidRPr="00730760">
        <w:rPr>
          <w:rFonts w:ascii="Arial" w:hAnsi="Arial" w:cs="Arial"/>
          <w:color w:val="000000" w:themeColor="text1"/>
          <w:sz w:val="24"/>
          <w:szCs w:val="24"/>
        </w:rPr>
        <w:t>J</w:t>
      </w:r>
      <w:r w:rsidR="000C55D6" w:rsidRPr="00730760">
        <w:rPr>
          <w:rFonts w:ascii="Arial" w:hAnsi="Arial" w:cs="Arial"/>
          <w:color w:val="000000" w:themeColor="text1"/>
          <w:sz w:val="24"/>
          <w:szCs w:val="24"/>
        </w:rPr>
        <w:t>ungtinės veiklos sutarties</w:t>
      </w:r>
      <w:r w:rsidR="00A319B8" w:rsidRPr="00730760">
        <w:rPr>
          <w:rFonts w:ascii="Arial" w:hAnsi="Arial" w:cs="Arial"/>
          <w:color w:val="000000" w:themeColor="text1"/>
          <w:sz w:val="24"/>
          <w:szCs w:val="24"/>
        </w:rPr>
        <w:t xml:space="preserve"> skaitmeninė</w:t>
      </w:r>
      <w:r w:rsidR="000C55D6" w:rsidRPr="00730760">
        <w:rPr>
          <w:rFonts w:ascii="Arial" w:hAnsi="Arial" w:cs="Arial"/>
          <w:color w:val="000000" w:themeColor="text1"/>
          <w:sz w:val="24"/>
          <w:szCs w:val="24"/>
        </w:rPr>
        <w:t xml:space="preserve"> kopija (jeigu </w:t>
      </w:r>
      <w:r w:rsidR="00C35C26" w:rsidRPr="00730760">
        <w:rPr>
          <w:rFonts w:ascii="Arial" w:hAnsi="Arial" w:cs="Arial"/>
          <w:color w:val="000000" w:themeColor="text1"/>
          <w:sz w:val="24"/>
          <w:szCs w:val="24"/>
        </w:rPr>
        <w:t>p</w:t>
      </w:r>
      <w:r w:rsidR="000C55D6" w:rsidRPr="00730760">
        <w:rPr>
          <w:rFonts w:ascii="Arial" w:hAnsi="Arial" w:cs="Arial"/>
          <w:color w:val="000000" w:themeColor="text1"/>
          <w:sz w:val="24"/>
          <w:szCs w:val="24"/>
        </w:rPr>
        <w:t>irkime dalyvauja ūkio subjektų grupė jungtinės veiklos sutarties pagrindu)</w:t>
      </w:r>
      <w:r w:rsidR="007C1C57" w:rsidRPr="00730760">
        <w:rPr>
          <w:rFonts w:ascii="Arial" w:hAnsi="Arial" w:cs="Arial"/>
          <w:color w:val="000000" w:themeColor="text1"/>
          <w:sz w:val="24"/>
          <w:szCs w:val="24"/>
        </w:rPr>
        <w:t>;</w:t>
      </w:r>
    </w:p>
    <w:p w14:paraId="50A0B33A" w14:textId="56E04331" w:rsidR="006D0EC0" w:rsidRPr="00730760" w:rsidRDefault="006D0EC0" w:rsidP="00E8359A">
      <w:pPr>
        <w:pStyle w:val="Sraopastraipa"/>
        <w:numPr>
          <w:ilvl w:val="2"/>
          <w:numId w:val="6"/>
        </w:numPr>
        <w:spacing w:after="0"/>
        <w:ind w:left="0" w:firstLine="567"/>
        <w:jc w:val="both"/>
        <w:rPr>
          <w:rFonts w:ascii="Arial" w:hAnsi="Arial" w:cs="Arial"/>
          <w:color w:val="000000" w:themeColor="text1"/>
          <w:sz w:val="24"/>
          <w:szCs w:val="24"/>
          <w:u w:val="single"/>
        </w:rPr>
      </w:pPr>
      <w:r w:rsidRPr="00730760">
        <w:rPr>
          <w:rFonts w:ascii="Arial" w:hAnsi="Arial" w:cs="Arial"/>
          <w:color w:val="000000" w:themeColor="text1"/>
          <w:sz w:val="24"/>
          <w:szCs w:val="24"/>
        </w:rPr>
        <w:t>dokumentas, patvirtinantis, kad asmuo, kuris</w:t>
      </w:r>
      <w:r w:rsidR="00CB1FC0" w:rsidRPr="00730760">
        <w:rPr>
          <w:rFonts w:ascii="Arial" w:hAnsi="Arial" w:cs="Arial"/>
          <w:color w:val="000000" w:themeColor="text1"/>
          <w:sz w:val="24"/>
          <w:szCs w:val="24"/>
        </w:rPr>
        <w:t xml:space="preserve"> pateikė ir</w:t>
      </w:r>
      <w:r w:rsidRPr="00730760">
        <w:rPr>
          <w:rFonts w:ascii="Arial" w:hAnsi="Arial" w:cs="Arial"/>
          <w:color w:val="000000" w:themeColor="text1"/>
          <w:sz w:val="24"/>
          <w:szCs w:val="24"/>
        </w:rPr>
        <w:t xml:space="preserve"> pasirašė </w:t>
      </w:r>
      <w:r w:rsidR="00212F68" w:rsidRPr="00730760">
        <w:rPr>
          <w:rFonts w:ascii="Arial" w:hAnsi="Arial" w:cs="Arial"/>
          <w:color w:val="000000" w:themeColor="text1"/>
          <w:sz w:val="24"/>
          <w:szCs w:val="24"/>
        </w:rPr>
        <w:t>p</w:t>
      </w:r>
      <w:r w:rsidRPr="00730760">
        <w:rPr>
          <w:rFonts w:ascii="Arial" w:hAnsi="Arial" w:cs="Arial"/>
          <w:color w:val="000000" w:themeColor="text1"/>
          <w:sz w:val="24"/>
          <w:szCs w:val="24"/>
        </w:rPr>
        <w:t>asiūlymą (jei jis ne tiekėjo vadovas), turėjo teisę jį</w:t>
      </w:r>
      <w:r w:rsidR="00CB1FC0" w:rsidRPr="00730760">
        <w:rPr>
          <w:rFonts w:ascii="Arial" w:hAnsi="Arial" w:cs="Arial"/>
          <w:color w:val="000000" w:themeColor="text1"/>
          <w:sz w:val="24"/>
          <w:szCs w:val="24"/>
        </w:rPr>
        <w:t xml:space="preserve"> pateikti ir</w:t>
      </w:r>
      <w:r w:rsidRPr="00730760">
        <w:rPr>
          <w:rFonts w:ascii="Arial" w:hAnsi="Arial" w:cs="Arial"/>
          <w:color w:val="000000" w:themeColor="text1"/>
          <w:sz w:val="24"/>
          <w:szCs w:val="24"/>
        </w:rPr>
        <w:t xml:space="preserve"> pasirašyti;</w:t>
      </w:r>
    </w:p>
    <w:p w14:paraId="0997451A" w14:textId="14C5D167" w:rsidR="006D0EC0" w:rsidRPr="00730760" w:rsidRDefault="00212F68" w:rsidP="00E8359A">
      <w:pPr>
        <w:pStyle w:val="Sraopastraipa"/>
        <w:numPr>
          <w:ilvl w:val="2"/>
          <w:numId w:val="6"/>
        </w:numPr>
        <w:tabs>
          <w:tab w:val="left" w:pos="1276"/>
        </w:tabs>
        <w:spacing w:after="0"/>
        <w:ind w:left="0" w:firstLine="567"/>
        <w:jc w:val="both"/>
        <w:rPr>
          <w:rFonts w:ascii="Arial" w:hAnsi="Arial" w:cs="Arial"/>
          <w:color w:val="000000" w:themeColor="text1"/>
          <w:sz w:val="24"/>
          <w:szCs w:val="24"/>
          <w:u w:val="single"/>
        </w:rPr>
      </w:pPr>
      <w:r w:rsidRPr="00730760">
        <w:rPr>
          <w:rFonts w:ascii="Arial" w:hAnsi="Arial" w:cs="Arial"/>
          <w:color w:val="000000" w:themeColor="text1"/>
          <w:sz w:val="24"/>
          <w:szCs w:val="24"/>
        </w:rPr>
        <w:t>p</w:t>
      </w:r>
      <w:r w:rsidR="006D0EC0" w:rsidRPr="00730760">
        <w:rPr>
          <w:rFonts w:ascii="Arial" w:hAnsi="Arial" w:cs="Arial"/>
          <w:color w:val="000000" w:themeColor="text1"/>
          <w:sz w:val="24"/>
          <w:szCs w:val="24"/>
        </w:rPr>
        <w:t>asiūlymo galiojimą užtikrinantis dokumentas (jeigu reikalaujama);</w:t>
      </w:r>
    </w:p>
    <w:p w14:paraId="7485EB92" w14:textId="2EFA01C9" w:rsidR="008976C4" w:rsidRPr="00730760" w:rsidRDefault="008159E8" w:rsidP="00DB5616">
      <w:pPr>
        <w:pStyle w:val="Sraopastraipa"/>
        <w:numPr>
          <w:ilvl w:val="2"/>
          <w:numId w:val="6"/>
        </w:numPr>
        <w:tabs>
          <w:tab w:val="left" w:pos="1418"/>
        </w:tabs>
        <w:spacing w:after="0"/>
        <w:ind w:left="0" w:firstLine="567"/>
        <w:jc w:val="both"/>
        <w:rPr>
          <w:rFonts w:ascii="Arial" w:hAnsi="Arial" w:cs="Arial"/>
          <w:color w:val="000000" w:themeColor="text1"/>
          <w:sz w:val="24"/>
          <w:szCs w:val="24"/>
          <w:u w:val="single"/>
        </w:rPr>
      </w:pPr>
      <w:r w:rsidRPr="00730760">
        <w:rPr>
          <w:rFonts w:ascii="Arial" w:hAnsi="Arial" w:cs="Arial"/>
          <w:color w:val="000000" w:themeColor="text1"/>
          <w:sz w:val="24"/>
          <w:szCs w:val="24"/>
        </w:rPr>
        <w:t>jei tiekėjas pasitelkia subtiekėjus, subtiekėjo deklaracija ar kitas dokumentas, patvirtinantis jo sutikimą būti subtiekėju pirkime</w:t>
      </w:r>
      <w:r w:rsidR="00450415" w:rsidRPr="00730760">
        <w:rPr>
          <w:rFonts w:ascii="Arial" w:hAnsi="Arial" w:cs="Arial"/>
          <w:color w:val="000000" w:themeColor="text1"/>
          <w:sz w:val="24"/>
          <w:szCs w:val="24"/>
        </w:rPr>
        <w:t>;</w:t>
      </w:r>
    </w:p>
    <w:p w14:paraId="0139C8CE" w14:textId="77777777" w:rsidR="003769D7" w:rsidRPr="00730760" w:rsidRDefault="008159E8" w:rsidP="00DB5616">
      <w:pPr>
        <w:pStyle w:val="Sraopastraipa"/>
        <w:numPr>
          <w:ilvl w:val="2"/>
          <w:numId w:val="6"/>
        </w:numPr>
        <w:tabs>
          <w:tab w:val="left" w:pos="1418"/>
        </w:tabs>
        <w:spacing w:after="0"/>
        <w:ind w:left="0" w:firstLine="567"/>
        <w:jc w:val="both"/>
        <w:rPr>
          <w:rFonts w:ascii="Arial" w:hAnsi="Arial" w:cs="Arial"/>
          <w:color w:val="000000" w:themeColor="text1"/>
          <w:sz w:val="24"/>
          <w:szCs w:val="24"/>
        </w:rPr>
      </w:pPr>
      <w:r w:rsidRPr="00730760">
        <w:rPr>
          <w:rFonts w:ascii="Arial" w:hAnsi="Arial" w:cs="Arial"/>
          <w:color w:val="000000" w:themeColor="text1"/>
          <w:sz w:val="24"/>
          <w:szCs w:val="24"/>
        </w:rPr>
        <w:t>dokumentai, patvirtinantys, kad ūkio subjektas, kurio pajėgumais tiekėjas remiasi, atsižvelgdamas į specialiųjų pirkimo sąlygų 4 priede</w:t>
      </w:r>
      <w:r w:rsidR="0032065B" w:rsidRPr="00730760">
        <w:rPr>
          <w:rFonts w:ascii="Arial" w:hAnsi="Arial" w:cs="Arial"/>
          <w:color w:val="000000" w:themeColor="text1"/>
          <w:sz w:val="24"/>
          <w:szCs w:val="24"/>
        </w:rPr>
        <w:t xml:space="preserve"> „Tiekėjų kvalifikacijos reikalavimai ir reikalaujami kokybės bei aplinkos apsaugos vadybos sistemų standartai“</w:t>
      </w:r>
      <w:r w:rsidRPr="00730760">
        <w:rPr>
          <w:rFonts w:ascii="Arial" w:hAnsi="Arial" w:cs="Arial"/>
          <w:color w:val="000000" w:themeColor="text1"/>
          <w:sz w:val="24"/>
          <w:szCs w:val="24"/>
        </w:rPr>
        <w:t xml:space="preserve"> nustatytus </w:t>
      </w:r>
      <w:r w:rsidR="001C23A0" w:rsidRPr="00730760">
        <w:rPr>
          <w:rFonts w:ascii="Arial" w:hAnsi="Arial" w:cs="Arial"/>
          <w:color w:val="000000" w:themeColor="text1"/>
          <w:sz w:val="24"/>
          <w:szCs w:val="24"/>
        </w:rPr>
        <w:t>ekonominio ir finansinio pajėgumo</w:t>
      </w:r>
      <w:r w:rsidRPr="00730760">
        <w:rPr>
          <w:rFonts w:ascii="Arial" w:hAnsi="Arial" w:cs="Arial"/>
          <w:color w:val="000000" w:themeColor="text1"/>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Pr="00730760" w:rsidRDefault="008976C4" w:rsidP="00A10359">
      <w:pPr>
        <w:pStyle w:val="Sraopastraipa"/>
        <w:numPr>
          <w:ilvl w:val="2"/>
          <w:numId w:val="6"/>
        </w:numPr>
        <w:spacing w:after="0"/>
        <w:ind w:left="0" w:firstLine="567"/>
        <w:jc w:val="both"/>
        <w:rPr>
          <w:rFonts w:ascii="Arial" w:hAnsi="Arial" w:cs="Arial"/>
          <w:color w:val="000000" w:themeColor="text1"/>
          <w:sz w:val="24"/>
          <w:szCs w:val="24"/>
        </w:rPr>
      </w:pPr>
      <w:r w:rsidRPr="00730760">
        <w:rPr>
          <w:rFonts w:ascii="Arial" w:hAnsi="Arial" w:cs="Arial"/>
          <w:color w:val="000000" w:themeColor="text1"/>
          <w:sz w:val="24"/>
          <w:szCs w:val="24"/>
        </w:rPr>
        <w:t>Užpildyt</w:t>
      </w:r>
      <w:r w:rsidR="009D2B45" w:rsidRPr="00730760">
        <w:rPr>
          <w:rFonts w:ascii="Arial" w:hAnsi="Arial" w:cs="Arial"/>
          <w:color w:val="000000" w:themeColor="text1"/>
          <w:sz w:val="24"/>
          <w:szCs w:val="24"/>
        </w:rPr>
        <w:t>a</w:t>
      </w:r>
      <w:r w:rsidRPr="00730760">
        <w:rPr>
          <w:rFonts w:ascii="Arial" w:hAnsi="Arial" w:cs="Arial"/>
          <w:color w:val="000000" w:themeColor="text1"/>
          <w:sz w:val="24"/>
          <w:szCs w:val="24"/>
        </w:rPr>
        <w:t xml:space="preserve"> </w:t>
      </w:r>
      <w:r w:rsidR="009D2B45" w:rsidRPr="00730760">
        <w:rPr>
          <w:rFonts w:ascii="Arial" w:hAnsi="Arial" w:cs="Arial"/>
          <w:color w:val="000000" w:themeColor="text1"/>
          <w:sz w:val="24"/>
          <w:szCs w:val="24"/>
        </w:rPr>
        <w:t>d</w:t>
      </w:r>
      <w:r w:rsidRPr="00730760">
        <w:rPr>
          <w:rFonts w:ascii="Arial" w:hAnsi="Arial" w:cs="Arial"/>
          <w:color w:val="000000" w:themeColor="text1"/>
          <w:sz w:val="24"/>
          <w:szCs w:val="24"/>
        </w:rPr>
        <w:t xml:space="preserve">eklaracija pagal </w:t>
      </w:r>
      <w:r w:rsidR="0032065B" w:rsidRPr="00730760">
        <w:rPr>
          <w:rFonts w:ascii="Arial" w:hAnsi="Arial" w:cs="Arial"/>
          <w:color w:val="000000" w:themeColor="text1"/>
          <w:sz w:val="24"/>
          <w:szCs w:val="24"/>
        </w:rPr>
        <w:t xml:space="preserve">specialiųjų </w:t>
      </w:r>
      <w:r w:rsidR="001F1541" w:rsidRPr="00730760">
        <w:rPr>
          <w:rFonts w:ascii="Arial" w:hAnsi="Arial" w:cs="Arial"/>
          <w:color w:val="000000" w:themeColor="text1"/>
          <w:sz w:val="24"/>
          <w:szCs w:val="24"/>
        </w:rPr>
        <w:t xml:space="preserve">pirkimo sąlygų </w:t>
      </w:r>
      <w:r w:rsidR="009D2B45" w:rsidRPr="00730760">
        <w:rPr>
          <w:rFonts w:ascii="Arial" w:hAnsi="Arial" w:cs="Arial"/>
          <w:color w:val="000000" w:themeColor="text1"/>
          <w:sz w:val="24"/>
          <w:szCs w:val="24"/>
        </w:rPr>
        <w:t>8</w:t>
      </w:r>
      <w:r w:rsidR="001F1541" w:rsidRPr="00730760">
        <w:rPr>
          <w:rFonts w:ascii="Arial" w:hAnsi="Arial" w:cs="Arial"/>
          <w:color w:val="000000" w:themeColor="text1"/>
          <w:sz w:val="24"/>
          <w:szCs w:val="24"/>
        </w:rPr>
        <w:t xml:space="preserve"> priede</w:t>
      </w:r>
      <w:r w:rsidR="00F75599" w:rsidRPr="00730760">
        <w:rPr>
          <w:rFonts w:ascii="Arial" w:hAnsi="Arial" w:cs="Arial"/>
          <w:color w:val="000000" w:themeColor="text1"/>
          <w:sz w:val="24"/>
          <w:szCs w:val="24"/>
        </w:rPr>
        <w:t xml:space="preserve"> </w:t>
      </w:r>
      <w:r w:rsidRPr="00730760">
        <w:rPr>
          <w:rFonts w:ascii="Arial" w:hAnsi="Arial" w:cs="Arial"/>
          <w:color w:val="000000" w:themeColor="text1"/>
          <w:sz w:val="24"/>
          <w:szCs w:val="24"/>
        </w:rPr>
        <w:t>pateiktą formą</w:t>
      </w:r>
      <w:r w:rsidR="00CB3211" w:rsidRPr="00730760">
        <w:rPr>
          <w:rFonts w:ascii="Arial" w:hAnsi="Arial" w:cs="Arial"/>
          <w:color w:val="000000" w:themeColor="text1"/>
          <w:sz w:val="24"/>
          <w:szCs w:val="24"/>
        </w:rPr>
        <w:t>;</w:t>
      </w:r>
    </w:p>
    <w:p w14:paraId="479B3B42" w14:textId="2E99F31F" w:rsidR="00FD03FA" w:rsidRPr="00730760" w:rsidRDefault="00C7179F" w:rsidP="00723A1E">
      <w:pPr>
        <w:spacing w:after="0"/>
        <w:ind w:firstLine="567"/>
        <w:jc w:val="both"/>
        <w:rPr>
          <w:rFonts w:ascii="Arial" w:hAnsi="Arial" w:cs="Arial"/>
          <w:color w:val="000000" w:themeColor="text1"/>
          <w:sz w:val="24"/>
          <w:szCs w:val="24"/>
        </w:rPr>
      </w:pPr>
      <w:r w:rsidRPr="00730760">
        <w:rPr>
          <w:rFonts w:ascii="Arial" w:hAnsi="Arial" w:cs="Arial"/>
          <w:color w:val="000000" w:themeColor="text1"/>
          <w:sz w:val="24"/>
          <w:szCs w:val="24"/>
        </w:rPr>
        <w:t>6.2</w:t>
      </w:r>
      <w:r w:rsidR="00EE3480" w:rsidRPr="00730760">
        <w:rPr>
          <w:rFonts w:ascii="Arial" w:hAnsi="Arial" w:cs="Arial"/>
          <w:color w:val="000000" w:themeColor="text1"/>
          <w:sz w:val="24"/>
          <w:szCs w:val="24"/>
        </w:rPr>
        <w:t>.</w:t>
      </w:r>
      <w:r w:rsidR="00197A65" w:rsidRPr="00730760">
        <w:rPr>
          <w:rFonts w:ascii="Arial" w:hAnsi="Arial" w:cs="Arial"/>
          <w:color w:val="000000" w:themeColor="text1"/>
          <w:sz w:val="24"/>
          <w:szCs w:val="24"/>
        </w:rPr>
        <w:t xml:space="preserve"> </w:t>
      </w:r>
      <w:r w:rsidR="00BD41D7" w:rsidRPr="00730760">
        <w:rPr>
          <w:rFonts w:ascii="Arial" w:eastAsia="Calibri" w:hAnsi="Arial" w:cs="Arial"/>
          <w:color w:val="000000" w:themeColor="text1"/>
          <w:sz w:val="24"/>
          <w:szCs w:val="24"/>
        </w:rPr>
        <w:t>P</w:t>
      </w:r>
      <w:r w:rsidR="00FD03FA" w:rsidRPr="00730760">
        <w:rPr>
          <w:rFonts w:ascii="Arial" w:eastAsia="Calibri" w:hAnsi="Arial" w:cs="Arial"/>
          <w:color w:val="000000" w:themeColor="text1"/>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730760">
        <w:rPr>
          <w:rFonts w:ascii="Arial" w:hAnsi="Arial" w:cs="Arial"/>
          <w:color w:val="000000" w:themeColor="text1"/>
          <w:sz w:val="24"/>
          <w:szCs w:val="24"/>
        </w:rPr>
        <w:t>Perkančiajai organizacijai kilus abejonių dėl dokumentų tikrumo, ji turi teisę reikalauti pateikti dokumentų originalus.</w:t>
      </w:r>
      <w:r w:rsidR="00FD03FA" w:rsidRPr="00730760">
        <w:rPr>
          <w:rFonts w:ascii="Arial" w:eastAsia="Calibri" w:hAnsi="Arial" w:cs="Arial"/>
          <w:color w:val="000000" w:themeColor="text1"/>
          <w:sz w:val="24"/>
          <w:szCs w:val="24"/>
        </w:rPr>
        <w:t xml:space="preserve"> Gali būti:</w:t>
      </w:r>
    </w:p>
    <w:p w14:paraId="6EFA1F74" w14:textId="22947562" w:rsidR="00411819" w:rsidRPr="00730760" w:rsidRDefault="00C7179F" w:rsidP="007520A5">
      <w:pPr>
        <w:pStyle w:val="Sraopastraipa"/>
        <w:spacing w:after="0"/>
        <w:ind w:left="0" w:firstLine="567"/>
        <w:jc w:val="both"/>
        <w:rPr>
          <w:rFonts w:ascii="Arial" w:hAnsi="Arial" w:cs="Arial"/>
          <w:bCs/>
          <w:iCs/>
          <w:color w:val="000000" w:themeColor="text1"/>
          <w:sz w:val="24"/>
          <w:szCs w:val="24"/>
          <w:u w:val="single"/>
        </w:rPr>
      </w:pPr>
      <w:r w:rsidRPr="00730760">
        <w:rPr>
          <w:rFonts w:ascii="Arial" w:eastAsia="Calibri" w:hAnsi="Arial" w:cs="Arial"/>
          <w:bCs/>
          <w:iCs/>
          <w:color w:val="000000" w:themeColor="text1"/>
          <w:sz w:val="24"/>
          <w:szCs w:val="24"/>
        </w:rPr>
        <w:t>6</w:t>
      </w:r>
      <w:r w:rsidR="00390B20" w:rsidRPr="00730760">
        <w:rPr>
          <w:rFonts w:ascii="Arial" w:eastAsia="Calibri" w:hAnsi="Arial" w:cs="Arial"/>
          <w:bCs/>
          <w:iCs/>
          <w:color w:val="000000" w:themeColor="text1"/>
          <w:sz w:val="24"/>
          <w:szCs w:val="24"/>
        </w:rPr>
        <w:t>.</w:t>
      </w:r>
      <w:r w:rsidRPr="00730760">
        <w:rPr>
          <w:rFonts w:ascii="Arial" w:eastAsia="Calibri" w:hAnsi="Arial" w:cs="Arial"/>
          <w:bCs/>
          <w:iCs/>
          <w:color w:val="000000" w:themeColor="text1"/>
          <w:sz w:val="24"/>
          <w:szCs w:val="24"/>
        </w:rPr>
        <w:t>2</w:t>
      </w:r>
      <w:r w:rsidR="00390B20" w:rsidRPr="00730760">
        <w:rPr>
          <w:rFonts w:ascii="Arial" w:eastAsia="Calibri" w:hAnsi="Arial" w:cs="Arial"/>
          <w:bCs/>
          <w:iCs/>
          <w:color w:val="000000" w:themeColor="text1"/>
          <w:sz w:val="24"/>
          <w:szCs w:val="24"/>
        </w:rPr>
        <w:t>.</w:t>
      </w:r>
      <w:r w:rsidR="002216F2" w:rsidRPr="00730760">
        <w:rPr>
          <w:rFonts w:ascii="Arial" w:eastAsia="Calibri" w:hAnsi="Arial" w:cs="Arial"/>
          <w:bCs/>
          <w:iCs/>
          <w:color w:val="000000" w:themeColor="text1"/>
          <w:sz w:val="24"/>
          <w:szCs w:val="24"/>
        </w:rPr>
        <w:t xml:space="preserve">1. </w:t>
      </w:r>
      <w:r w:rsidR="00FD03FA" w:rsidRPr="00730760">
        <w:rPr>
          <w:rFonts w:ascii="Arial" w:eastAsia="Calibri" w:hAnsi="Arial" w:cs="Arial"/>
          <w:bCs/>
          <w:iCs/>
          <w:color w:val="000000" w:themeColor="text1"/>
          <w:sz w:val="24"/>
          <w:szCs w:val="24"/>
        </w:rPr>
        <w:t>pateikiami kvalifikuotu elektroniniu parašu pasirašyti elektroninėmis priemonėmis suformuoti dokumentai;</w:t>
      </w:r>
    </w:p>
    <w:p w14:paraId="5B1CB2DE" w14:textId="76E92A40" w:rsidR="00197A65" w:rsidRPr="00730760" w:rsidRDefault="002216F2" w:rsidP="002216F2">
      <w:pPr>
        <w:tabs>
          <w:tab w:val="left" w:pos="567"/>
          <w:tab w:val="left" w:pos="1418"/>
        </w:tabs>
        <w:spacing w:after="0"/>
        <w:ind w:firstLine="567"/>
        <w:jc w:val="both"/>
        <w:rPr>
          <w:rFonts w:ascii="Arial" w:hAnsi="Arial" w:cs="Arial"/>
          <w:color w:val="000000" w:themeColor="text1"/>
          <w:sz w:val="24"/>
          <w:szCs w:val="24"/>
          <w:u w:val="single"/>
        </w:rPr>
      </w:pPr>
      <w:r w:rsidRPr="00730760">
        <w:rPr>
          <w:rFonts w:ascii="Arial" w:eastAsia="Calibri" w:hAnsi="Arial" w:cs="Arial"/>
          <w:bCs/>
          <w:iCs/>
          <w:color w:val="000000" w:themeColor="text1"/>
          <w:sz w:val="24"/>
          <w:szCs w:val="24"/>
        </w:rPr>
        <w:t xml:space="preserve">6.2.2. </w:t>
      </w:r>
      <w:r w:rsidR="00FD03FA" w:rsidRPr="00730760">
        <w:rPr>
          <w:rFonts w:ascii="Arial" w:eastAsia="Calibri" w:hAnsi="Arial" w:cs="Arial"/>
          <w:bCs/>
          <w:iCs/>
          <w:color w:val="000000" w:themeColor="text1"/>
          <w:sz w:val="24"/>
          <w:szCs w:val="24"/>
        </w:rPr>
        <w:t>skaitmeninės dokumentų kopijos (</w:t>
      </w:r>
      <w:r w:rsidR="00FD03FA" w:rsidRPr="00730760">
        <w:rPr>
          <w:rFonts w:ascii="Arial" w:eastAsia="Calibri" w:hAnsi="Arial" w:cs="Arial"/>
          <w:iCs/>
          <w:color w:val="000000" w:themeColor="text1"/>
          <w:sz w:val="24"/>
          <w:szCs w:val="24"/>
        </w:rPr>
        <w:t>fiziniu parašu tvirtinami dokumentai turi būti pateikiami pasirašyti ir nuskenuoti)</w:t>
      </w:r>
      <w:r w:rsidR="00FD03FA" w:rsidRPr="00730760">
        <w:rPr>
          <w:rFonts w:ascii="Arial" w:eastAsia="Calibri" w:hAnsi="Arial" w:cs="Arial"/>
          <w:bCs/>
          <w:iCs/>
          <w:color w:val="000000" w:themeColor="text1"/>
          <w:sz w:val="24"/>
          <w:szCs w:val="24"/>
        </w:rPr>
        <w:t>.</w:t>
      </w:r>
      <w:r w:rsidR="00225BEF" w:rsidRPr="00730760">
        <w:rPr>
          <w:rFonts w:ascii="Arial" w:eastAsia="Calibri" w:hAnsi="Arial" w:cs="Arial"/>
          <w:color w:val="000000" w:themeColor="text1"/>
          <w:sz w:val="24"/>
          <w:szCs w:val="24"/>
        </w:rPr>
        <w:t xml:space="preserve"> </w:t>
      </w:r>
    </w:p>
    <w:p w14:paraId="6602056D" w14:textId="0742F864" w:rsidR="0096678C" w:rsidRPr="002216F2" w:rsidRDefault="002216F2" w:rsidP="00DB62DD">
      <w:pPr>
        <w:spacing w:after="0"/>
        <w:ind w:firstLine="567"/>
        <w:jc w:val="both"/>
        <w:rPr>
          <w:rFonts w:ascii="Arial" w:hAnsi="Arial" w:cs="Arial"/>
          <w:sz w:val="24"/>
          <w:szCs w:val="24"/>
        </w:rPr>
      </w:pPr>
      <w:r w:rsidRPr="00730760">
        <w:rPr>
          <w:rFonts w:ascii="Arial" w:hAnsi="Arial" w:cs="Arial"/>
          <w:color w:val="000000" w:themeColor="text1"/>
          <w:sz w:val="24"/>
          <w:szCs w:val="24"/>
        </w:rPr>
        <w:t xml:space="preserve">6.3. </w:t>
      </w:r>
      <w:r w:rsidR="0099696F" w:rsidRPr="00730760">
        <w:rPr>
          <w:rFonts w:ascii="Arial" w:hAnsi="Arial" w:cs="Arial"/>
          <w:color w:val="000000" w:themeColor="text1"/>
          <w:sz w:val="24"/>
          <w:szCs w:val="24"/>
        </w:rPr>
        <w:t>P</w:t>
      </w:r>
      <w:r w:rsidR="0048587E" w:rsidRPr="00730760">
        <w:rPr>
          <w:rFonts w:ascii="Arial" w:hAnsi="Arial" w:cs="Arial"/>
          <w:color w:val="000000" w:themeColor="text1"/>
          <w:sz w:val="24"/>
          <w:szCs w:val="24"/>
        </w:rPr>
        <w:t>asiūlymas turi būti parengtas</w:t>
      </w:r>
      <w:r w:rsidR="00EE44B0" w:rsidRPr="00730760">
        <w:rPr>
          <w:rFonts w:ascii="Arial" w:hAnsi="Arial" w:cs="Arial"/>
          <w:color w:val="000000" w:themeColor="text1"/>
          <w:sz w:val="24"/>
          <w:szCs w:val="24"/>
        </w:rPr>
        <w:t xml:space="preserve"> </w:t>
      </w:r>
      <w:r w:rsidR="0048587E" w:rsidRPr="00730760">
        <w:rPr>
          <w:rFonts w:ascii="Arial" w:hAnsi="Arial" w:cs="Arial"/>
          <w:color w:val="000000" w:themeColor="text1"/>
          <w:sz w:val="24"/>
          <w:szCs w:val="24"/>
        </w:rPr>
        <w:t>lietuvių</w:t>
      </w:r>
      <w:r w:rsidR="00CB1FC0" w:rsidRPr="00730760">
        <w:rPr>
          <w:rFonts w:ascii="Arial" w:hAnsi="Arial" w:cs="Arial"/>
          <w:color w:val="000000" w:themeColor="text1"/>
          <w:sz w:val="24"/>
          <w:szCs w:val="24"/>
        </w:rPr>
        <w:t xml:space="preserve"> ar anglų</w:t>
      </w:r>
      <w:r w:rsidR="0048587E" w:rsidRPr="00730760">
        <w:rPr>
          <w:rFonts w:ascii="Arial" w:hAnsi="Arial" w:cs="Arial"/>
          <w:color w:val="000000" w:themeColor="text1"/>
          <w:sz w:val="24"/>
          <w:szCs w:val="24"/>
        </w:rPr>
        <w:t xml:space="preserve"> kalba</w:t>
      </w:r>
      <w:r w:rsidR="00D17972" w:rsidRPr="00730760">
        <w:rPr>
          <w:rFonts w:ascii="Arial" w:hAnsi="Arial" w:cs="Arial"/>
          <w:color w:val="000000" w:themeColor="text1"/>
          <w:sz w:val="24"/>
          <w:szCs w:val="24"/>
        </w:rPr>
        <w:t>.</w:t>
      </w:r>
      <w:r w:rsidR="0048587E" w:rsidRPr="00730760">
        <w:rPr>
          <w:rFonts w:ascii="Arial" w:hAnsi="Arial" w:cs="Arial"/>
          <w:color w:val="000000" w:themeColor="text1"/>
          <w:sz w:val="24"/>
          <w:szCs w:val="24"/>
        </w:rPr>
        <w:t xml:space="preserve"> </w:t>
      </w:r>
      <w:r w:rsidR="00F17A1F" w:rsidRPr="00730760">
        <w:rPr>
          <w:rFonts w:ascii="Arial" w:eastAsia="Arial" w:hAnsi="Arial" w:cs="Arial"/>
          <w:color w:val="000000" w:themeColor="text1"/>
          <w:sz w:val="24"/>
          <w:szCs w:val="24"/>
        </w:rPr>
        <w:t>Jei kurie nors su pasiūlymu teikiami dokumentai parengti ne</w:t>
      </w:r>
      <w:r w:rsidR="001427AB" w:rsidRPr="00730760">
        <w:rPr>
          <w:rFonts w:ascii="Arial" w:eastAsia="Arial" w:hAnsi="Arial" w:cs="Arial"/>
          <w:color w:val="000000" w:themeColor="text1"/>
          <w:sz w:val="24"/>
          <w:szCs w:val="24"/>
        </w:rPr>
        <w:t xml:space="preserve"> ta kalba, kuria</w:t>
      </w:r>
      <w:r w:rsidR="00F17A1F" w:rsidRPr="00730760">
        <w:rPr>
          <w:rFonts w:ascii="Arial" w:eastAsia="Arial" w:hAnsi="Arial" w:cs="Arial"/>
          <w:color w:val="000000" w:themeColor="text1"/>
          <w:sz w:val="24"/>
          <w:szCs w:val="24"/>
        </w:rPr>
        <w:t xml:space="preserve"> </w:t>
      </w:r>
      <w:r w:rsidR="0BCA4ED4" w:rsidRPr="00730760">
        <w:rPr>
          <w:rFonts w:ascii="Arial" w:eastAsia="Arial" w:hAnsi="Arial" w:cs="Arial"/>
          <w:color w:val="000000" w:themeColor="text1"/>
          <w:sz w:val="24"/>
          <w:szCs w:val="24"/>
        </w:rPr>
        <w:t>reikalaujama</w:t>
      </w:r>
      <w:r w:rsidR="001427AB" w:rsidRPr="00730760">
        <w:rPr>
          <w:rFonts w:ascii="Arial" w:eastAsia="Arial" w:hAnsi="Arial" w:cs="Arial"/>
          <w:color w:val="000000" w:themeColor="text1"/>
          <w:sz w:val="24"/>
          <w:szCs w:val="24"/>
        </w:rPr>
        <w:t xml:space="preserve">, </w:t>
      </w:r>
      <w:r w:rsidR="003F1D78" w:rsidRPr="00730760">
        <w:rPr>
          <w:rFonts w:ascii="Arial" w:eastAsia="Arial" w:hAnsi="Arial" w:cs="Arial"/>
          <w:color w:val="000000" w:themeColor="text1"/>
          <w:sz w:val="24"/>
          <w:szCs w:val="24"/>
        </w:rPr>
        <w:t xml:space="preserve">turi būti pateiktas tikslus vertimas į </w:t>
      </w:r>
      <w:r w:rsidR="40DC6EFC" w:rsidRPr="00730760">
        <w:rPr>
          <w:rFonts w:ascii="Arial" w:eastAsia="Arial" w:hAnsi="Arial" w:cs="Arial"/>
          <w:color w:val="000000" w:themeColor="text1"/>
          <w:sz w:val="24"/>
          <w:szCs w:val="24"/>
        </w:rPr>
        <w:t>reikalaujamą</w:t>
      </w:r>
      <w:r w:rsidR="001427AB" w:rsidRPr="00730760">
        <w:rPr>
          <w:rFonts w:ascii="Arial" w:eastAsia="Arial" w:hAnsi="Arial" w:cs="Arial"/>
          <w:color w:val="000000" w:themeColor="text1"/>
          <w:sz w:val="24"/>
          <w:szCs w:val="24"/>
        </w:rPr>
        <w:t xml:space="preserve"> </w:t>
      </w:r>
      <w:r w:rsidR="00141BF1" w:rsidRPr="00730760">
        <w:rPr>
          <w:rFonts w:ascii="Arial" w:eastAsia="Arial" w:hAnsi="Arial" w:cs="Arial"/>
          <w:color w:val="000000" w:themeColor="text1"/>
          <w:sz w:val="24"/>
          <w:szCs w:val="24"/>
        </w:rPr>
        <w:t>kalbą</w:t>
      </w:r>
      <w:r w:rsidR="00F17A1F" w:rsidRPr="00730760">
        <w:rPr>
          <w:rFonts w:ascii="Arial" w:eastAsia="Arial" w:hAnsi="Arial" w:cs="Arial"/>
          <w:color w:val="000000" w:themeColor="text1"/>
          <w:sz w:val="24"/>
          <w:szCs w:val="24"/>
        </w:rPr>
        <w:t xml:space="preserve">. </w:t>
      </w:r>
      <w:r w:rsidR="0085364E" w:rsidRPr="00730760">
        <w:rPr>
          <w:rFonts w:ascii="Arial" w:hAnsi="Arial" w:cs="Arial"/>
          <w:color w:val="000000" w:themeColor="text1"/>
          <w:sz w:val="24"/>
          <w:szCs w:val="24"/>
        </w:rPr>
        <w:t>Perkančiajai organizacijai turint įtarimų</w:t>
      </w:r>
      <w:r w:rsidR="0048587E" w:rsidRPr="00730760">
        <w:rPr>
          <w:rFonts w:ascii="Arial" w:hAnsi="Arial" w:cs="Arial"/>
          <w:color w:val="000000" w:themeColor="text1"/>
          <w:sz w:val="24"/>
          <w:szCs w:val="24"/>
        </w:rPr>
        <w:t xml:space="preserve"> </w:t>
      </w:r>
      <w:r w:rsidR="0048587E" w:rsidRPr="002216F2">
        <w:rPr>
          <w:rFonts w:ascii="Arial" w:hAnsi="Arial" w:cs="Arial"/>
          <w:sz w:val="24"/>
          <w:szCs w:val="24"/>
        </w:rPr>
        <w:t>dėl pasiūlyme pateikto dokumento vertimo kokybės ir (ar) jo atitikties dokumento originalo turiniui, perkančioji organizacija reikalauja</w:t>
      </w:r>
      <w:r w:rsidR="004C6369" w:rsidRPr="002216F2">
        <w:rPr>
          <w:rFonts w:ascii="Arial" w:hAnsi="Arial" w:cs="Arial"/>
          <w:sz w:val="24"/>
          <w:szCs w:val="24"/>
        </w:rPr>
        <w:t xml:space="preserve"> pateikti </w:t>
      </w:r>
      <w:r w:rsidR="007520A5" w:rsidRPr="002216F2">
        <w:rPr>
          <w:rFonts w:ascii="Arial" w:hAnsi="Arial" w:cs="Arial"/>
          <w:sz w:val="24"/>
          <w:szCs w:val="24"/>
        </w:rPr>
        <w:t>vertėjo</w:t>
      </w:r>
      <w:r w:rsidR="004C6369" w:rsidRPr="002216F2">
        <w:rPr>
          <w:rFonts w:ascii="Arial" w:hAnsi="Arial" w:cs="Arial"/>
          <w:sz w:val="24"/>
          <w:szCs w:val="24"/>
        </w:rPr>
        <w:t xml:space="preserve"> parašu ir vertimų biuro antspaudu (jei turi) patvirtintą šio dokumento vertimą ir (arba) kad vertimą atlikusio asmens parašas būtų patvirtintas notariškai.</w:t>
      </w:r>
    </w:p>
    <w:p w14:paraId="2E3EFE62" w14:textId="77777777" w:rsidR="002216F2" w:rsidRDefault="002216F2" w:rsidP="00DB62DD">
      <w:pPr>
        <w:spacing w:after="0"/>
        <w:ind w:firstLine="567"/>
        <w:jc w:val="both"/>
        <w:rPr>
          <w:rFonts w:ascii="Arial" w:eastAsia="Arial" w:hAnsi="Arial" w:cs="Arial"/>
          <w:sz w:val="24"/>
          <w:szCs w:val="24"/>
        </w:rPr>
      </w:pPr>
      <w:r>
        <w:rPr>
          <w:rFonts w:ascii="Arial" w:eastAsia="Arial" w:hAnsi="Arial" w:cs="Arial"/>
          <w:sz w:val="24"/>
          <w:szCs w:val="24"/>
        </w:rPr>
        <w:t xml:space="preserve">6.4. </w:t>
      </w:r>
      <w:r w:rsidR="008D03B2" w:rsidRPr="002216F2">
        <w:rPr>
          <w:rFonts w:ascii="Arial" w:eastAsia="Arial" w:hAnsi="Arial" w:cs="Arial"/>
          <w:sz w:val="24"/>
          <w:szCs w:val="24"/>
        </w:rPr>
        <w:t xml:space="preserve">Bendra </w:t>
      </w:r>
      <w:r w:rsidR="00BA6AB3" w:rsidRPr="002216F2">
        <w:rPr>
          <w:rFonts w:ascii="Arial" w:eastAsia="Arial" w:hAnsi="Arial" w:cs="Arial"/>
          <w:sz w:val="24"/>
          <w:szCs w:val="24"/>
        </w:rPr>
        <w:t>p</w:t>
      </w:r>
      <w:r w:rsidR="008D03B2" w:rsidRPr="002216F2">
        <w:rPr>
          <w:rFonts w:ascii="Arial" w:eastAsia="Arial" w:hAnsi="Arial" w:cs="Arial"/>
          <w:sz w:val="24"/>
          <w:szCs w:val="24"/>
        </w:rPr>
        <w:t>asiūlymo kaina</w:t>
      </w:r>
      <w:r w:rsidR="00D247A7" w:rsidRPr="002216F2">
        <w:rPr>
          <w:rFonts w:ascii="Arial" w:eastAsia="Arial" w:hAnsi="Arial" w:cs="Arial"/>
          <w:sz w:val="24"/>
          <w:szCs w:val="24"/>
        </w:rPr>
        <w:t xml:space="preserve"> </w:t>
      </w:r>
      <w:r w:rsidR="008D3752" w:rsidRPr="002216F2">
        <w:rPr>
          <w:rFonts w:ascii="Arial" w:eastAsia="Arial" w:hAnsi="Arial" w:cs="Arial"/>
          <w:sz w:val="24"/>
          <w:szCs w:val="24"/>
        </w:rPr>
        <w:t>(</w:t>
      </w:r>
      <w:r w:rsidR="00D247A7" w:rsidRPr="002216F2">
        <w:rPr>
          <w:rFonts w:ascii="Arial" w:eastAsia="Arial" w:hAnsi="Arial" w:cs="Arial"/>
          <w:sz w:val="24"/>
          <w:szCs w:val="24"/>
        </w:rPr>
        <w:t>sąnaudos</w:t>
      </w:r>
      <w:r w:rsidR="008D3752" w:rsidRPr="002216F2">
        <w:rPr>
          <w:rFonts w:ascii="Arial" w:eastAsia="Arial" w:hAnsi="Arial" w:cs="Arial"/>
          <w:sz w:val="24"/>
          <w:szCs w:val="24"/>
        </w:rPr>
        <w:t>)</w:t>
      </w:r>
      <w:r w:rsidR="00D247A7" w:rsidRPr="002216F2">
        <w:rPr>
          <w:rFonts w:ascii="Arial" w:eastAsia="Arial" w:hAnsi="Arial" w:cs="Arial"/>
          <w:sz w:val="24"/>
          <w:szCs w:val="24"/>
        </w:rPr>
        <w:t xml:space="preserve"> </w:t>
      </w:r>
      <w:r w:rsidR="008D3752" w:rsidRPr="002216F2">
        <w:rPr>
          <w:rFonts w:ascii="Arial" w:eastAsia="Arial" w:hAnsi="Arial" w:cs="Arial"/>
          <w:sz w:val="24"/>
          <w:szCs w:val="24"/>
        </w:rPr>
        <w:t>su PVM</w:t>
      </w:r>
      <w:r w:rsidR="00F34DA0" w:rsidRPr="002216F2">
        <w:rPr>
          <w:rFonts w:ascii="Arial" w:eastAsia="Arial" w:hAnsi="Arial" w:cs="Arial"/>
          <w:sz w:val="24"/>
          <w:szCs w:val="24"/>
        </w:rPr>
        <w:t xml:space="preserve"> ar įkainis (kai taikoma fiksuoto įkainio kainodara)</w:t>
      </w:r>
      <w:r w:rsidR="008D3752" w:rsidRPr="002216F2">
        <w:rPr>
          <w:rFonts w:ascii="Arial" w:eastAsia="Arial" w:hAnsi="Arial" w:cs="Arial"/>
          <w:sz w:val="24"/>
          <w:szCs w:val="24"/>
        </w:rPr>
        <w:t xml:space="preserve"> </w:t>
      </w:r>
      <w:r w:rsidR="000B049C" w:rsidRPr="002216F2">
        <w:rPr>
          <w:rFonts w:ascii="Arial" w:eastAsia="Arial" w:hAnsi="Arial" w:cs="Arial"/>
          <w:sz w:val="24"/>
          <w:szCs w:val="24"/>
        </w:rPr>
        <w:t xml:space="preserve">turi būti nurodoma </w:t>
      </w:r>
      <w:r w:rsidR="00D247A7" w:rsidRPr="002216F2">
        <w:rPr>
          <w:rFonts w:ascii="Arial" w:eastAsia="Arial" w:hAnsi="Arial" w:cs="Arial"/>
          <w:sz w:val="24"/>
          <w:szCs w:val="24"/>
        </w:rPr>
        <w:t xml:space="preserve">dviejų skaičių po kablelio tikslumu. </w:t>
      </w:r>
      <w:r w:rsidR="00B75F6D" w:rsidRPr="002216F2">
        <w:rPr>
          <w:rFonts w:ascii="Arial" w:eastAsia="Arial" w:hAnsi="Arial" w:cs="Arial"/>
          <w:sz w:val="24"/>
          <w:szCs w:val="24"/>
        </w:rPr>
        <w:t>Šią kainą sudarančios kainos sudedamosios dalys ar įkainiai gali būti išreikšt</w:t>
      </w:r>
      <w:r w:rsidR="009D2B45" w:rsidRPr="002216F2">
        <w:rPr>
          <w:rFonts w:ascii="Arial" w:eastAsia="Arial" w:hAnsi="Arial" w:cs="Arial"/>
          <w:sz w:val="24"/>
          <w:szCs w:val="24"/>
        </w:rPr>
        <w:t>i</w:t>
      </w:r>
      <w:r w:rsidR="00B75F6D" w:rsidRPr="002216F2">
        <w:rPr>
          <w:rFonts w:ascii="Arial" w:eastAsia="Arial" w:hAnsi="Arial" w:cs="Arial"/>
          <w:sz w:val="24"/>
          <w:szCs w:val="24"/>
        </w:rPr>
        <w:t xml:space="preserve"> neribojant </w:t>
      </w:r>
      <w:r w:rsidR="009D2B45" w:rsidRPr="002216F2">
        <w:rPr>
          <w:rFonts w:ascii="Arial" w:eastAsia="Arial" w:hAnsi="Arial" w:cs="Arial"/>
          <w:sz w:val="24"/>
          <w:szCs w:val="24"/>
        </w:rPr>
        <w:t xml:space="preserve">skaitmenų </w:t>
      </w:r>
      <w:r w:rsidR="00B75F6D" w:rsidRPr="002216F2">
        <w:rPr>
          <w:rFonts w:ascii="Arial" w:eastAsia="Arial" w:hAnsi="Arial" w:cs="Arial"/>
          <w:sz w:val="24"/>
          <w:szCs w:val="24"/>
        </w:rPr>
        <w:t>skaiči</w:t>
      </w:r>
      <w:r w:rsidR="009D2B45" w:rsidRPr="002216F2">
        <w:rPr>
          <w:rFonts w:ascii="Arial" w:eastAsia="Arial" w:hAnsi="Arial" w:cs="Arial"/>
          <w:sz w:val="24"/>
          <w:szCs w:val="24"/>
        </w:rPr>
        <w:t>aus</w:t>
      </w:r>
      <w:r w:rsidR="00B75F6D" w:rsidRPr="002216F2">
        <w:rPr>
          <w:rFonts w:ascii="Arial" w:eastAsia="Arial" w:hAnsi="Arial" w:cs="Arial"/>
          <w:sz w:val="24"/>
          <w:szCs w:val="24"/>
        </w:rPr>
        <w:t xml:space="preserve"> po kableli</w:t>
      </w:r>
      <w:r w:rsidR="009D2B45" w:rsidRPr="002216F2">
        <w:rPr>
          <w:rFonts w:ascii="Arial" w:eastAsia="Arial" w:hAnsi="Arial" w:cs="Arial"/>
          <w:sz w:val="24"/>
          <w:szCs w:val="24"/>
        </w:rPr>
        <w:t>u</w:t>
      </w:r>
      <w:r w:rsidR="00B75F6D" w:rsidRPr="002216F2">
        <w:rPr>
          <w:rFonts w:ascii="Arial" w:eastAsia="Arial" w:hAnsi="Arial" w:cs="Arial"/>
          <w:sz w:val="24"/>
          <w:szCs w:val="24"/>
        </w:rPr>
        <w:t>.</w:t>
      </w:r>
    </w:p>
    <w:p w14:paraId="2E2EA731" w14:textId="4D48CA38" w:rsidR="002C4567" w:rsidRPr="002216F2" w:rsidRDefault="002216F2" w:rsidP="002216F2">
      <w:pPr>
        <w:spacing w:after="0"/>
        <w:ind w:firstLine="567"/>
        <w:jc w:val="both"/>
        <w:rPr>
          <w:rFonts w:ascii="Arial" w:hAnsi="Arial" w:cs="Arial"/>
          <w:sz w:val="24"/>
          <w:szCs w:val="24"/>
        </w:rPr>
      </w:pPr>
      <w:r>
        <w:rPr>
          <w:rFonts w:ascii="Arial" w:eastAsia="Arial" w:hAnsi="Arial" w:cs="Arial"/>
          <w:sz w:val="24"/>
          <w:szCs w:val="24"/>
        </w:rPr>
        <w:lastRenderedPageBreak/>
        <w:t xml:space="preserve">6.5. </w:t>
      </w:r>
      <w:r w:rsidR="003A0EC0" w:rsidRPr="002216F2">
        <w:rPr>
          <w:rFonts w:ascii="Arial" w:eastAsia="Arial" w:hAnsi="Arial" w:cs="Arial"/>
          <w:sz w:val="24"/>
          <w:szCs w:val="24"/>
        </w:rPr>
        <w:t xml:space="preserve">Tiekėjų </w:t>
      </w:r>
      <w:r w:rsidR="00A217B2" w:rsidRPr="002216F2">
        <w:rPr>
          <w:rFonts w:ascii="Arial" w:eastAsia="Arial" w:hAnsi="Arial" w:cs="Arial"/>
          <w:sz w:val="24"/>
          <w:szCs w:val="24"/>
        </w:rPr>
        <w:t>p</w:t>
      </w:r>
      <w:r w:rsidR="003A0EC0" w:rsidRPr="002216F2">
        <w:rPr>
          <w:rFonts w:ascii="Arial" w:eastAsia="Arial" w:hAnsi="Arial" w:cs="Arial"/>
          <w:sz w:val="24"/>
          <w:szCs w:val="24"/>
        </w:rPr>
        <w:t xml:space="preserve">asiūlymuose nurodytos kainos bus vertinamos </w:t>
      </w:r>
      <w:r w:rsidR="003A0EC0" w:rsidRPr="002216F2">
        <w:rPr>
          <w:rFonts w:ascii="Arial" w:hAnsi="Arial" w:cs="Arial"/>
          <w:sz w:val="24"/>
          <w:szCs w:val="24"/>
        </w:rPr>
        <w:t>ir lyginamos</w:t>
      </w:r>
      <w:r w:rsidR="006F130F" w:rsidRPr="002216F2">
        <w:rPr>
          <w:rFonts w:ascii="Arial" w:hAnsi="Arial" w:cs="Arial"/>
          <w:sz w:val="24"/>
          <w:szCs w:val="24"/>
        </w:rPr>
        <w:t xml:space="preserve"> eurais</w:t>
      </w:r>
      <w:r w:rsidR="003A0EC0" w:rsidRPr="002216F2">
        <w:rPr>
          <w:rFonts w:ascii="Arial" w:hAnsi="Arial" w:cs="Arial"/>
          <w:sz w:val="24"/>
          <w:szCs w:val="24"/>
        </w:rPr>
        <w:t xml:space="preserve"> su visais mokesčiais, įskaitant PVM</w:t>
      </w:r>
      <w:r w:rsidR="006E3394" w:rsidRPr="002216F2">
        <w:rPr>
          <w:rFonts w:ascii="Arial" w:hAnsi="Arial" w:cs="Arial"/>
          <w:sz w:val="24"/>
          <w:szCs w:val="24"/>
        </w:rPr>
        <w:t>.</w:t>
      </w:r>
      <w:r w:rsidR="002C4567" w:rsidRPr="002216F2">
        <w:rPr>
          <w:rFonts w:ascii="Arial" w:hAnsi="Arial" w:cs="Arial"/>
          <w:sz w:val="24"/>
          <w:szCs w:val="24"/>
        </w:rPr>
        <w:t xml:space="preserve"> </w:t>
      </w:r>
    </w:p>
    <w:p w14:paraId="125D5670" w14:textId="7B6010E1" w:rsidR="00C44E77" w:rsidRPr="007236D4" w:rsidRDefault="000A050D" w:rsidP="000A050D">
      <w:pPr>
        <w:pStyle w:val="Antrat1"/>
        <w:tabs>
          <w:tab w:val="left" w:pos="709"/>
        </w:tabs>
        <w:spacing w:line="276" w:lineRule="auto"/>
        <w:ind w:firstLine="567"/>
        <w:rPr>
          <w:rFonts w:ascii="Arial" w:hAnsi="Arial" w:cs="Arial"/>
          <w:b/>
          <w:bCs/>
          <w:sz w:val="24"/>
          <w:szCs w:val="24"/>
        </w:rPr>
      </w:pPr>
      <w:bookmarkStart w:id="21" w:name="_Ref39430768"/>
      <w:bookmarkStart w:id="22" w:name="_Ref39430779"/>
      <w:bookmarkStart w:id="23" w:name="_Toc126333934"/>
      <w:r w:rsidRPr="007236D4">
        <w:rPr>
          <w:rFonts w:ascii="Arial" w:hAnsi="Arial" w:cs="Arial"/>
          <w:b/>
          <w:bCs/>
          <w:sz w:val="24"/>
          <w:szCs w:val="24"/>
        </w:rPr>
        <w:t xml:space="preserve">7. </w:t>
      </w:r>
      <w:r w:rsidR="002C4567" w:rsidRPr="007236D4">
        <w:rPr>
          <w:rFonts w:ascii="Arial" w:hAnsi="Arial" w:cs="Arial"/>
          <w:b/>
          <w:bCs/>
          <w:sz w:val="24"/>
          <w:szCs w:val="24"/>
        </w:rPr>
        <w:t>PASIŪLYMO GALIOJIMO UŽTIKRINIMAS</w:t>
      </w:r>
      <w:bookmarkEnd w:id="21"/>
      <w:bookmarkEnd w:id="22"/>
      <w:bookmarkEnd w:id="23"/>
    </w:p>
    <w:p w14:paraId="27DC9354" w14:textId="7179A5AF" w:rsidR="00AD4015" w:rsidRPr="00DD5059" w:rsidRDefault="00C44E77" w:rsidP="007236D4">
      <w:pPr>
        <w:pStyle w:val="Sraopastraipa"/>
        <w:spacing w:after="0"/>
        <w:ind w:left="0" w:firstLine="567"/>
        <w:jc w:val="both"/>
        <w:rPr>
          <w:rFonts w:ascii="Arial" w:eastAsia="Calibri" w:hAnsi="Arial" w:cs="Arial"/>
          <w:sz w:val="24"/>
          <w:szCs w:val="24"/>
        </w:rPr>
      </w:pPr>
      <w:r w:rsidRPr="007236D4">
        <w:rPr>
          <w:rFonts w:ascii="Arial" w:hAnsi="Arial" w:cs="Arial"/>
          <w:sz w:val="24"/>
          <w:szCs w:val="24"/>
        </w:rPr>
        <w:t>7.</w:t>
      </w:r>
      <w:r w:rsidR="0059534B" w:rsidRPr="007236D4">
        <w:rPr>
          <w:rFonts w:ascii="Arial" w:hAnsi="Arial" w:cs="Arial"/>
          <w:sz w:val="24"/>
          <w:szCs w:val="24"/>
        </w:rPr>
        <w:t>1</w:t>
      </w:r>
      <w:r w:rsidRPr="007236D4">
        <w:rPr>
          <w:rFonts w:ascii="Arial" w:hAnsi="Arial" w:cs="Arial"/>
          <w:sz w:val="24"/>
          <w:szCs w:val="24"/>
        </w:rPr>
        <w:t>.</w:t>
      </w:r>
      <w:r w:rsidR="007236D4" w:rsidRPr="007236D4">
        <w:rPr>
          <w:rFonts w:ascii="Arial" w:hAnsi="Arial" w:cs="Arial"/>
          <w:sz w:val="24"/>
          <w:szCs w:val="24"/>
        </w:rPr>
        <w:t xml:space="preserve">  Perkančioji organizacija nereikalauja užtikrinti pasiūlymo galiojimą, tačiau pasilieka</w:t>
      </w:r>
      <w:r w:rsidR="007236D4">
        <w:rPr>
          <w:rFonts w:ascii="Arial" w:hAnsi="Arial" w:cs="Arial"/>
          <w:sz w:val="24"/>
          <w:szCs w:val="24"/>
        </w:rPr>
        <w:t xml:space="preserve"> </w:t>
      </w:r>
      <w:r w:rsidR="007236D4" w:rsidRPr="007236D4">
        <w:rPr>
          <w:rFonts w:ascii="Arial" w:hAnsi="Arial" w:cs="Arial"/>
          <w:sz w:val="24"/>
          <w:szCs w:val="24"/>
        </w:rPr>
        <w:t>teisę kreiptis į teismą dėl žalos, atsiradusios dėl to, kad pasiūlymo galiojimo laikotarpiu tiekėjas</w:t>
      </w:r>
      <w:r w:rsidR="007236D4">
        <w:rPr>
          <w:rFonts w:ascii="Arial" w:hAnsi="Arial" w:cs="Arial"/>
          <w:sz w:val="24"/>
          <w:szCs w:val="24"/>
        </w:rPr>
        <w:t xml:space="preserve"> </w:t>
      </w:r>
      <w:r w:rsidR="007236D4" w:rsidRPr="007236D4">
        <w:rPr>
          <w:rFonts w:ascii="Arial" w:hAnsi="Arial" w:cs="Arial"/>
          <w:sz w:val="24"/>
          <w:szCs w:val="24"/>
        </w:rPr>
        <w:t>pakeičia ar atšaukia savo pasiūlymą ar pirkimo laimėtojas atsisako sudaryti sutartį, atlyginimo.</w:t>
      </w:r>
    </w:p>
    <w:p w14:paraId="7136C94B" w14:textId="03704629" w:rsidR="00040C0F" w:rsidRPr="00DD5059" w:rsidRDefault="000A050D" w:rsidP="000A050D">
      <w:pPr>
        <w:pStyle w:val="Antrat1"/>
        <w:tabs>
          <w:tab w:val="left" w:pos="709"/>
        </w:tabs>
        <w:spacing w:line="276" w:lineRule="auto"/>
        <w:ind w:firstLine="567"/>
        <w:contextualSpacing/>
        <w:rPr>
          <w:rFonts w:ascii="Arial" w:hAnsi="Arial" w:cs="Arial"/>
          <w:b/>
          <w:bCs/>
          <w:sz w:val="24"/>
          <w:szCs w:val="24"/>
        </w:rPr>
      </w:pPr>
      <w:bookmarkStart w:id="24" w:name="_Ref39658218"/>
      <w:bookmarkStart w:id="25" w:name="_Ref39658226"/>
      <w:bookmarkStart w:id="26" w:name="_Ref39658248"/>
      <w:bookmarkStart w:id="27" w:name="_Ref39658251"/>
      <w:bookmarkStart w:id="28" w:name="_Toc126333935"/>
      <w:bookmarkStart w:id="29" w:name="_Ref39485250"/>
      <w:bookmarkStart w:id="30" w:name="_Ref39485258"/>
      <w:r>
        <w:rPr>
          <w:rFonts w:ascii="Arial" w:hAnsi="Arial" w:cs="Arial"/>
          <w:b/>
          <w:bCs/>
          <w:sz w:val="24"/>
          <w:szCs w:val="24"/>
        </w:rPr>
        <w:t xml:space="preserve">8. </w:t>
      </w:r>
      <w:r w:rsidR="00861E28" w:rsidRPr="00DD5059">
        <w:rPr>
          <w:rFonts w:ascii="Arial" w:hAnsi="Arial" w:cs="Arial"/>
          <w:b/>
          <w:bCs/>
          <w:sz w:val="24"/>
          <w:szCs w:val="24"/>
        </w:rPr>
        <w:t>ELEKTRONINIS AUKCIONAS</w:t>
      </w:r>
      <w:bookmarkEnd w:id="24"/>
      <w:bookmarkEnd w:id="25"/>
      <w:bookmarkEnd w:id="26"/>
      <w:bookmarkEnd w:id="27"/>
      <w:bookmarkEnd w:id="28"/>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634BAF48" w:rsidR="009D0DC5" w:rsidRPr="00C86597" w:rsidRDefault="000A050D" w:rsidP="000A050D">
      <w:pPr>
        <w:pStyle w:val="Antrat1"/>
        <w:tabs>
          <w:tab w:val="left" w:pos="709"/>
        </w:tabs>
        <w:spacing w:line="276" w:lineRule="auto"/>
        <w:ind w:firstLine="567"/>
        <w:contextualSpacing/>
        <w:rPr>
          <w:rFonts w:ascii="Arial" w:hAnsi="Arial" w:cs="Arial"/>
          <w:b/>
          <w:bCs/>
          <w:color w:val="000000" w:themeColor="text1"/>
          <w:sz w:val="24"/>
          <w:szCs w:val="24"/>
        </w:rPr>
      </w:pPr>
      <w:bookmarkStart w:id="31" w:name="_Ref39667303"/>
      <w:bookmarkStart w:id="32" w:name="_Ref39667308"/>
      <w:bookmarkStart w:id="33" w:name="_Toc126333936"/>
      <w:r>
        <w:rPr>
          <w:rFonts w:ascii="Arial" w:hAnsi="Arial" w:cs="Arial"/>
          <w:b/>
          <w:bCs/>
          <w:sz w:val="24"/>
          <w:szCs w:val="24"/>
        </w:rPr>
        <w:t>9</w:t>
      </w:r>
      <w:r w:rsidRPr="00C86597">
        <w:rPr>
          <w:rFonts w:ascii="Arial" w:hAnsi="Arial" w:cs="Arial"/>
          <w:b/>
          <w:bCs/>
          <w:color w:val="000000" w:themeColor="text1"/>
          <w:sz w:val="24"/>
          <w:szCs w:val="24"/>
        </w:rPr>
        <w:t xml:space="preserve">. </w:t>
      </w:r>
      <w:r w:rsidR="00861E28" w:rsidRPr="00C86597">
        <w:rPr>
          <w:rFonts w:ascii="Arial" w:hAnsi="Arial" w:cs="Arial"/>
          <w:b/>
          <w:bCs/>
          <w:color w:val="000000" w:themeColor="text1"/>
          <w:sz w:val="24"/>
          <w:szCs w:val="24"/>
        </w:rPr>
        <w:t>PASIŪLYMŲ VERTINIMAS</w:t>
      </w:r>
      <w:bookmarkEnd w:id="29"/>
      <w:bookmarkEnd w:id="30"/>
      <w:bookmarkEnd w:id="31"/>
      <w:bookmarkEnd w:id="32"/>
      <w:bookmarkEnd w:id="33"/>
      <w:r w:rsidR="00861E28" w:rsidRPr="00C86597">
        <w:rPr>
          <w:rFonts w:ascii="Arial" w:hAnsi="Arial" w:cs="Arial"/>
          <w:b/>
          <w:bCs/>
          <w:color w:val="000000" w:themeColor="text1"/>
          <w:sz w:val="24"/>
          <w:szCs w:val="24"/>
        </w:rPr>
        <w:t xml:space="preserve"> </w:t>
      </w:r>
    </w:p>
    <w:p w14:paraId="25C77792" w14:textId="0A8ED7A7" w:rsidR="004342F0" w:rsidRPr="00C86597" w:rsidRDefault="004342F0" w:rsidP="005776A3">
      <w:pPr>
        <w:pStyle w:val="Sraopastraipa"/>
        <w:numPr>
          <w:ilvl w:val="0"/>
          <w:numId w:val="8"/>
        </w:numPr>
        <w:spacing w:after="0"/>
        <w:ind w:left="0" w:firstLine="567"/>
        <w:jc w:val="both"/>
        <w:rPr>
          <w:rFonts w:ascii="Arial" w:eastAsia="Calibri" w:hAnsi="Arial" w:cs="Arial"/>
          <w:color w:val="000000" w:themeColor="text1"/>
          <w:sz w:val="24"/>
          <w:szCs w:val="24"/>
        </w:rPr>
      </w:pPr>
      <w:r w:rsidRPr="00C86597">
        <w:rPr>
          <w:rFonts w:ascii="Arial" w:eastAsia="Calibri" w:hAnsi="Arial" w:cs="Arial"/>
          <w:color w:val="000000" w:themeColor="text1"/>
          <w:sz w:val="24"/>
          <w:szCs w:val="24"/>
        </w:rPr>
        <w:t xml:space="preserve">Perkančioji organizacija ekonomiškai naudingiausią pasiūlymą išrenka pagal </w:t>
      </w:r>
      <w:r w:rsidRPr="00C86597">
        <w:rPr>
          <w:rFonts w:ascii="Arial" w:eastAsia="Calibri" w:hAnsi="Arial" w:cs="Arial"/>
          <w:b/>
          <w:bCs/>
          <w:color w:val="000000" w:themeColor="text1"/>
          <w:sz w:val="24"/>
          <w:szCs w:val="24"/>
        </w:rPr>
        <w:t>kainos</w:t>
      </w:r>
      <w:r w:rsidRPr="00C86597">
        <w:rPr>
          <w:rFonts w:ascii="Arial" w:eastAsia="Calibri" w:hAnsi="Arial" w:cs="Arial"/>
          <w:color w:val="000000" w:themeColor="text1"/>
          <w:sz w:val="24"/>
          <w:szCs w:val="24"/>
        </w:rPr>
        <w:t xml:space="preserve"> </w:t>
      </w:r>
      <w:r w:rsidR="00DB5616" w:rsidRPr="00C86597">
        <w:rPr>
          <w:rFonts w:ascii="Arial" w:eastAsia="Calibri" w:hAnsi="Arial" w:cs="Arial"/>
          <w:color w:val="000000" w:themeColor="text1"/>
          <w:sz w:val="24"/>
          <w:szCs w:val="24"/>
        </w:rPr>
        <w:t>kriterijų</w:t>
      </w:r>
      <w:r w:rsidRPr="00C86597">
        <w:rPr>
          <w:rFonts w:ascii="Arial" w:eastAsia="Calibri" w:hAnsi="Arial" w:cs="Arial"/>
          <w:color w:val="000000" w:themeColor="text1"/>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C86597">
        <w:rPr>
          <w:rFonts w:ascii="Arial" w:eastAsia="Calibri" w:hAnsi="Arial" w:cs="Arial"/>
          <w:color w:val="000000" w:themeColor="text1"/>
          <w:sz w:val="24"/>
          <w:szCs w:val="24"/>
        </w:rPr>
        <w:t>.</w:t>
      </w:r>
    </w:p>
    <w:p w14:paraId="2C6451A5" w14:textId="49E05D07" w:rsidR="00861E28" w:rsidRPr="00C86597" w:rsidRDefault="00861E28" w:rsidP="005776A3">
      <w:pPr>
        <w:pStyle w:val="Sraopastraipa"/>
        <w:numPr>
          <w:ilvl w:val="0"/>
          <w:numId w:val="8"/>
        </w:numPr>
        <w:spacing w:after="0"/>
        <w:ind w:left="0" w:firstLine="567"/>
        <w:jc w:val="both"/>
        <w:rPr>
          <w:rFonts w:ascii="Arial" w:hAnsi="Arial" w:cs="Arial"/>
          <w:color w:val="000000" w:themeColor="text1"/>
          <w:sz w:val="24"/>
          <w:szCs w:val="24"/>
        </w:rPr>
      </w:pPr>
      <w:r w:rsidRPr="00C86597">
        <w:rPr>
          <w:rFonts w:ascii="Arial" w:hAnsi="Arial" w:cs="Arial"/>
          <w:color w:val="000000" w:themeColor="text1"/>
          <w:sz w:val="24"/>
          <w:szCs w:val="24"/>
        </w:rPr>
        <w:t>Laimėjusiu pasiūlymu galės būti pripažinti tik 1 (vien</w:t>
      </w:r>
      <w:r w:rsidR="0092499C" w:rsidRPr="00C86597">
        <w:rPr>
          <w:rFonts w:ascii="Arial" w:hAnsi="Arial" w:cs="Arial"/>
          <w:color w:val="000000" w:themeColor="text1"/>
          <w:sz w:val="24"/>
          <w:szCs w:val="24"/>
        </w:rPr>
        <w:t>as</w:t>
      </w:r>
      <w:r w:rsidRPr="00C86597">
        <w:rPr>
          <w:rFonts w:ascii="Arial" w:hAnsi="Arial" w:cs="Arial"/>
          <w:color w:val="000000" w:themeColor="text1"/>
          <w:sz w:val="24"/>
          <w:szCs w:val="24"/>
        </w:rPr>
        <w:t>) ekonomiškai naudingiausią pasiūlym</w:t>
      </w:r>
      <w:r w:rsidR="0092499C" w:rsidRPr="00C86597">
        <w:rPr>
          <w:rFonts w:ascii="Arial" w:hAnsi="Arial" w:cs="Arial"/>
          <w:color w:val="000000" w:themeColor="text1"/>
          <w:sz w:val="24"/>
          <w:szCs w:val="24"/>
        </w:rPr>
        <w:t>as</w:t>
      </w:r>
      <w:r w:rsidRPr="00C86597">
        <w:rPr>
          <w:rFonts w:ascii="Arial" w:hAnsi="Arial" w:cs="Arial"/>
          <w:color w:val="000000" w:themeColor="text1"/>
          <w:sz w:val="24"/>
          <w:szCs w:val="24"/>
        </w:rPr>
        <w:t>, esant</w:t>
      </w:r>
      <w:r w:rsidR="0092499C" w:rsidRPr="00C86597">
        <w:rPr>
          <w:rFonts w:ascii="Arial" w:hAnsi="Arial" w:cs="Arial"/>
          <w:color w:val="000000" w:themeColor="text1"/>
          <w:sz w:val="24"/>
          <w:szCs w:val="24"/>
        </w:rPr>
        <w:t>is</w:t>
      </w:r>
      <w:r w:rsidRPr="00C86597">
        <w:rPr>
          <w:rFonts w:ascii="Arial" w:hAnsi="Arial" w:cs="Arial"/>
          <w:color w:val="000000" w:themeColor="text1"/>
          <w:sz w:val="24"/>
          <w:szCs w:val="24"/>
        </w:rPr>
        <w:t xml:space="preserve"> pasiūlymų eilės pirmojoje vietoje.</w:t>
      </w:r>
    </w:p>
    <w:p w14:paraId="678C44CA" w14:textId="3CECCDD2" w:rsidR="00FE7908" w:rsidRPr="00C86597" w:rsidRDefault="00D5353E" w:rsidP="00D5353E">
      <w:pPr>
        <w:pStyle w:val="Antrat1"/>
        <w:tabs>
          <w:tab w:val="left" w:pos="567"/>
        </w:tabs>
        <w:spacing w:line="276" w:lineRule="auto"/>
        <w:ind w:firstLine="567"/>
        <w:contextualSpacing/>
        <w:rPr>
          <w:rFonts w:ascii="Arial" w:hAnsi="Arial" w:cs="Arial"/>
          <w:b/>
          <w:bCs/>
          <w:color w:val="000000" w:themeColor="text1"/>
          <w:sz w:val="24"/>
          <w:szCs w:val="24"/>
        </w:rPr>
      </w:pPr>
      <w:bookmarkStart w:id="34" w:name="_Ref39425999"/>
      <w:bookmarkStart w:id="35" w:name="_Ref39426005"/>
      <w:bookmarkStart w:id="36" w:name="_Toc126333937"/>
      <w:r w:rsidRPr="00C86597">
        <w:rPr>
          <w:rFonts w:ascii="Arial" w:hAnsi="Arial" w:cs="Arial"/>
          <w:b/>
          <w:bCs/>
          <w:color w:val="000000" w:themeColor="text1"/>
          <w:sz w:val="24"/>
          <w:szCs w:val="24"/>
        </w:rPr>
        <w:t xml:space="preserve">10. </w:t>
      </w:r>
      <w:r w:rsidR="00861E28" w:rsidRPr="00C86597">
        <w:rPr>
          <w:rFonts w:ascii="Arial" w:hAnsi="Arial" w:cs="Arial"/>
          <w:b/>
          <w:bCs/>
          <w:color w:val="000000" w:themeColor="text1"/>
          <w:sz w:val="24"/>
          <w:szCs w:val="24"/>
        </w:rPr>
        <w:t>SUTARTIES SUDARYMAS</w:t>
      </w:r>
      <w:bookmarkEnd w:id="34"/>
      <w:bookmarkEnd w:id="35"/>
      <w:bookmarkEnd w:id="36"/>
    </w:p>
    <w:p w14:paraId="6F824145" w14:textId="39873370" w:rsidR="00C87AB8" w:rsidRPr="00DD5059" w:rsidRDefault="00F57665" w:rsidP="005776A3">
      <w:pPr>
        <w:pStyle w:val="Sraopastraipa"/>
        <w:numPr>
          <w:ilvl w:val="1"/>
          <w:numId w:val="7"/>
        </w:numPr>
        <w:shd w:val="clear" w:color="auto" w:fill="FFFFFF"/>
        <w:spacing w:after="0"/>
        <w:ind w:left="0" w:firstLine="567"/>
        <w:jc w:val="both"/>
        <w:rPr>
          <w:rFonts w:ascii="Arial" w:eastAsia="Calibri" w:hAnsi="Arial" w:cs="Arial"/>
          <w:sz w:val="24"/>
          <w:szCs w:val="24"/>
        </w:rPr>
      </w:pPr>
      <w:r w:rsidRPr="00C86597">
        <w:rPr>
          <w:rFonts w:ascii="Arial" w:hAnsi="Arial" w:cs="Arial"/>
          <w:color w:val="000000" w:themeColor="text1"/>
          <w:sz w:val="24"/>
          <w:szCs w:val="24"/>
        </w:rPr>
        <w:t xml:space="preserve">Ši pirkimo procedūra atliekama </w:t>
      </w:r>
      <w:r w:rsidRPr="00DD5059">
        <w:rPr>
          <w:rFonts w:ascii="Arial" w:hAnsi="Arial" w:cs="Arial"/>
          <w:color w:val="000000" w:themeColor="text1"/>
          <w:sz w:val="24"/>
          <w:szCs w:val="24"/>
        </w:rPr>
        <w:t>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570156">
        <w:rPr>
          <w:rFonts w:ascii="Arial" w:hAnsi="Arial" w:cs="Arial"/>
          <w:sz w:val="24"/>
          <w:szCs w:val="24"/>
        </w:rPr>
        <w:t xml:space="preserve">9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033F343E" w:rsidR="00AF4896" w:rsidRPr="00DD5059" w:rsidRDefault="00D5353E" w:rsidP="00D5353E">
      <w:pPr>
        <w:pStyle w:val="Antrat1"/>
        <w:tabs>
          <w:tab w:val="left" w:pos="567"/>
        </w:tabs>
        <w:spacing w:line="276" w:lineRule="auto"/>
        <w:ind w:firstLine="567"/>
        <w:contextualSpacing/>
        <w:rPr>
          <w:rFonts w:ascii="Arial" w:hAnsi="Arial" w:cs="Arial"/>
          <w:b/>
          <w:bCs/>
          <w:sz w:val="24"/>
          <w:szCs w:val="24"/>
        </w:rPr>
      </w:pPr>
      <w:r>
        <w:rPr>
          <w:rFonts w:ascii="Arial" w:hAnsi="Arial" w:cs="Arial"/>
          <w:b/>
          <w:bCs/>
          <w:sz w:val="24"/>
          <w:szCs w:val="24"/>
        </w:rPr>
        <w:t xml:space="preserve">11. </w:t>
      </w:r>
      <w:r w:rsidR="00AF4896" w:rsidRPr="00DD5059">
        <w:rPr>
          <w:rFonts w:ascii="Arial" w:hAnsi="Arial" w:cs="Arial"/>
          <w:b/>
          <w:bCs/>
          <w:sz w:val="24"/>
          <w:szCs w:val="24"/>
        </w:rPr>
        <w:t>ASMENS DUOMENŲ TVARKYMAS</w:t>
      </w:r>
    </w:p>
    <w:p w14:paraId="24C603DB"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rsidP="005776A3">
            <w:pPr>
              <w:pStyle w:val="Sraopastraipa"/>
              <w:numPr>
                <w:ilvl w:val="0"/>
                <w:numId w:val="12"/>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512D7D7C" w14:textId="77777777" w:rsidR="00774AA5" w:rsidRDefault="00774AA5" w:rsidP="00E8359A">
            <w:pPr>
              <w:spacing w:after="0"/>
              <w:rPr>
                <w:rFonts w:ascii="Arial" w:hAnsi="Arial" w:cs="Arial"/>
                <w:bCs/>
                <w:sz w:val="24"/>
                <w:szCs w:val="24"/>
              </w:rPr>
            </w:pPr>
          </w:p>
          <w:p w14:paraId="3560EBF7" w14:textId="77777777" w:rsidR="001C1286" w:rsidRPr="001C1286" w:rsidRDefault="001C1286" w:rsidP="001C1286">
            <w:pPr>
              <w:rPr>
                <w:rFonts w:ascii="Arial" w:hAnsi="Arial" w:cs="Arial"/>
                <w:sz w:val="24"/>
                <w:szCs w:val="24"/>
              </w:rPr>
            </w:pPr>
          </w:p>
          <w:p w14:paraId="2CDF5325" w14:textId="77777777" w:rsidR="001C1286" w:rsidRPr="001C1286" w:rsidRDefault="001C1286" w:rsidP="001C1286">
            <w:pPr>
              <w:rPr>
                <w:rFonts w:ascii="Arial" w:hAnsi="Arial" w:cs="Arial"/>
                <w:sz w:val="24"/>
                <w:szCs w:val="24"/>
              </w:rPr>
            </w:pPr>
          </w:p>
          <w:p w14:paraId="3429FA6A" w14:textId="77777777" w:rsidR="001C1286" w:rsidRPr="001C1286" w:rsidRDefault="001C1286" w:rsidP="001C1286">
            <w:pPr>
              <w:rPr>
                <w:rFonts w:ascii="Arial" w:hAnsi="Arial" w:cs="Arial"/>
                <w:sz w:val="24"/>
                <w:szCs w:val="24"/>
              </w:rPr>
            </w:pPr>
          </w:p>
          <w:p w14:paraId="31C2F4F4" w14:textId="77777777" w:rsidR="001C1286" w:rsidRPr="001C1286" w:rsidRDefault="001C1286" w:rsidP="001C1286">
            <w:pPr>
              <w:rPr>
                <w:rFonts w:ascii="Arial" w:hAnsi="Arial" w:cs="Arial"/>
                <w:sz w:val="24"/>
                <w:szCs w:val="24"/>
              </w:rPr>
            </w:pPr>
          </w:p>
          <w:p w14:paraId="5AF67988" w14:textId="77777777" w:rsidR="001C1286" w:rsidRPr="001C1286" w:rsidRDefault="001C1286" w:rsidP="001C1286">
            <w:pPr>
              <w:rPr>
                <w:rFonts w:ascii="Arial" w:hAnsi="Arial" w:cs="Arial"/>
                <w:sz w:val="24"/>
                <w:szCs w:val="24"/>
              </w:rPr>
            </w:pPr>
          </w:p>
          <w:p w14:paraId="0FF564DA" w14:textId="77777777" w:rsidR="001C1286" w:rsidRPr="001C1286" w:rsidRDefault="001C1286" w:rsidP="001C1286">
            <w:pPr>
              <w:rPr>
                <w:rFonts w:ascii="Arial" w:hAnsi="Arial" w:cs="Arial"/>
                <w:sz w:val="24"/>
                <w:szCs w:val="24"/>
              </w:rPr>
            </w:pPr>
          </w:p>
          <w:p w14:paraId="088A9A54" w14:textId="77777777" w:rsidR="001C1286" w:rsidRPr="001C1286" w:rsidRDefault="001C1286" w:rsidP="001C1286">
            <w:pPr>
              <w:rPr>
                <w:rFonts w:ascii="Arial" w:hAnsi="Arial" w:cs="Arial"/>
                <w:sz w:val="24"/>
                <w:szCs w:val="24"/>
              </w:rPr>
            </w:pPr>
          </w:p>
          <w:p w14:paraId="222D976A" w14:textId="77777777" w:rsidR="001C1286" w:rsidRPr="001C1286" w:rsidRDefault="001C1286" w:rsidP="001C1286">
            <w:pPr>
              <w:rPr>
                <w:rFonts w:ascii="Arial" w:hAnsi="Arial" w:cs="Arial"/>
                <w:sz w:val="24"/>
                <w:szCs w:val="24"/>
              </w:rPr>
            </w:pPr>
          </w:p>
          <w:p w14:paraId="0DA96950" w14:textId="70776E48" w:rsidR="001C1286" w:rsidRPr="001C1286" w:rsidRDefault="001C1286" w:rsidP="001C1286">
            <w:pPr>
              <w:rPr>
                <w:rFonts w:ascii="Arial" w:hAnsi="Arial" w:cs="Arial"/>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37" w:name="_Ref38539939"/>
      <w:bookmarkStart w:id="38" w:name="_Ref38541068"/>
      <w:bookmarkStart w:id="39" w:name="_Ref38885053"/>
      <w:bookmarkStart w:id="40" w:name="_Ref38899023"/>
      <w:bookmarkStart w:id="41"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2"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37"/>
      <w:bookmarkEnd w:id="38"/>
      <w:bookmarkEnd w:id="39"/>
      <w:bookmarkEnd w:id="40"/>
      <w:bookmarkEnd w:id="41"/>
    </w:p>
    <w:bookmarkEnd w:id="42"/>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5D0C95CC" w14:textId="23DF48CE" w:rsidR="00E037CE" w:rsidRPr="00A0257A" w:rsidRDefault="004D27A1" w:rsidP="004D27A1">
      <w:pPr>
        <w:spacing w:after="0"/>
        <w:rPr>
          <w:rFonts w:ascii="Arial" w:eastAsia="Arial" w:hAnsi="Arial" w:cs="Arial"/>
          <w:b/>
          <w:bCs/>
          <w:caps/>
          <w:color w:val="000000" w:themeColor="text1"/>
          <w:sz w:val="24"/>
          <w:szCs w:val="24"/>
        </w:rPr>
      </w:pPr>
      <w:bookmarkStart w:id="43" w:name="_Ref38285444"/>
      <w:bookmarkStart w:id="44" w:name="_Ref38291496"/>
      <w:bookmarkStart w:id="45" w:name="_Toc126333941"/>
      <w:r>
        <w:rPr>
          <w:rFonts w:ascii="Arial" w:eastAsia="Arial" w:hAnsi="Arial" w:cs="Arial"/>
          <w:b/>
          <w:bCs/>
          <w:caps/>
          <w:color w:val="000000" w:themeColor="text1"/>
          <w:sz w:val="24"/>
          <w:szCs w:val="24"/>
        </w:rPr>
        <w:t xml:space="preserve">                                                    </w:t>
      </w:r>
      <w:r w:rsidRPr="00A0257A">
        <w:rPr>
          <w:rFonts w:ascii="Arial" w:eastAsia="Arial" w:hAnsi="Arial" w:cs="Arial"/>
          <w:b/>
          <w:bCs/>
          <w:caps/>
          <w:color w:val="000000" w:themeColor="text1"/>
          <w:sz w:val="24"/>
          <w:szCs w:val="24"/>
        </w:rPr>
        <w:t xml:space="preserve">kraujo preparatai </w:t>
      </w:r>
    </w:p>
    <w:p w14:paraId="6FA026AD" w14:textId="77777777" w:rsidR="00D127C3" w:rsidRPr="000934FE" w:rsidRDefault="00D127C3" w:rsidP="004D27A1">
      <w:pPr>
        <w:spacing w:after="0"/>
        <w:rPr>
          <w:rFonts w:ascii="Arial" w:eastAsia="Calibri" w:hAnsi="Arial" w:cs="Arial"/>
          <w:b/>
          <w:bCs/>
          <w:caps/>
          <w:color w:val="000000" w:themeColor="text1"/>
          <w:sz w:val="24"/>
          <w:szCs w:val="24"/>
        </w:rPr>
      </w:pPr>
    </w:p>
    <w:p w14:paraId="0E4224B3" w14:textId="0EF40FC9" w:rsidR="000934FE" w:rsidRPr="000934FE" w:rsidRDefault="000934FE" w:rsidP="00392F10">
      <w:pPr>
        <w:spacing w:after="0"/>
        <w:ind w:firstLine="567"/>
        <w:jc w:val="both"/>
        <w:rPr>
          <w:rFonts w:ascii="Arial" w:eastAsia="Calibri" w:hAnsi="Arial" w:cs="Arial"/>
          <w:b/>
          <w:bCs/>
          <w:color w:val="000000" w:themeColor="text1"/>
          <w:sz w:val="24"/>
          <w:szCs w:val="24"/>
        </w:rPr>
      </w:pPr>
      <w:r w:rsidRPr="000934FE">
        <w:rPr>
          <w:rFonts w:ascii="Arial" w:eastAsia="Calibri" w:hAnsi="Arial" w:cs="Arial"/>
          <w:b/>
          <w:bCs/>
          <w:color w:val="000000" w:themeColor="text1"/>
          <w:sz w:val="24"/>
          <w:szCs w:val="24"/>
        </w:rPr>
        <w:t>Bendrieji reikalavimai:</w:t>
      </w:r>
    </w:p>
    <w:p w14:paraId="7364811B" w14:textId="49E1F70A" w:rsidR="000934FE" w:rsidRDefault="000934FE" w:rsidP="00392F10">
      <w:pPr>
        <w:spacing w:after="0"/>
        <w:ind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1. </w:t>
      </w:r>
      <w:r w:rsidRPr="000934FE">
        <w:rPr>
          <w:rFonts w:ascii="Arial" w:eastAsia="Calibri" w:hAnsi="Arial" w:cs="Arial"/>
          <w:color w:val="000000" w:themeColor="text1"/>
          <w:sz w:val="24"/>
          <w:szCs w:val="24"/>
        </w:rPr>
        <w:t>Prekių kokybė turi atitikti Lietuvos Respublikos sveikatos apsaugos ministro (SAM) atitinkamuose įsakymuose nustatytus reikalavimus.</w:t>
      </w:r>
    </w:p>
    <w:p w14:paraId="2D3D6F8E" w14:textId="7D77972E" w:rsidR="000934FE" w:rsidRDefault="000934FE" w:rsidP="00392F10">
      <w:pPr>
        <w:spacing w:after="0"/>
        <w:ind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2. </w:t>
      </w:r>
      <w:r w:rsidRPr="000934FE">
        <w:rPr>
          <w:rFonts w:ascii="Arial" w:eastAsia="Calibri" w:hAnsi="Arial" w:cs="Arial"/>
          <w:color w:val="000000" w:themeColor="text1"/>
          <w:sz w:val="24"/>
          <w:szCs w:val="24"/>
        </w:rPr>
        <w:t>Prekės transportuojamos, vadovaujantis sąlygomis, nurodytomis SAM 2012-12-19 įsakyme Nr. V-1186 „Dėl kraujo ir jo komponentų ruošimo ir kokybės kontrolės reikalavimų aprašo patvirtinimo“. Prekes pasiima Pirkėjas savo transportu iš Pardavėjo nurodytos vietos.</w:t>
      </w:r>
    </w:p>
    <w:p w14:paraId="58D0F124" w14:textId="77777777" w:rsidR="000934FE" w:rsidRDefault="000934FE" w:rsidP="00392F10">
      <w:pPr>
        <w:spacing w:after="0"/>
        <w:ind w:firstLine="567"/>
        <w:jc w:val="both"/>
        <w:rPr>
          <w:rFonts w:ascii="Arial" w:eastAsia="Calibri" w:hAnsi="Arial" w:cs="Arial"/>
          <w:color w:val="000000" w:themeColor="text1"/>
          <w:sz w:val="24"/>
          <w:szCs w:val="24"/>
        </w:rPr>
      </w:pPr>
    </w:p>
    <w:tbl>
      <w:tblPr>
        <w:tblW w:w="9962" w:type="dxa"/>
        <w:tblLook w:val="04A0" w:firstRow="1" w:lastRow="0" w:firstColumn="1" w:lastColumn="0" w:noHBand="0" w:noVBand="1"/>
      </w:tblPr>
      <w:tblGrid>
        <w:gridCol w:w="960"/>
        <w:gridCol w:w="5272"/>
        <w:gridCol w:w="2301"/>
        <w:gridCol w:w="1429"/>
      </w:tblGrid>
      <w:tr w:rsidR="00D14576" w:rsidRPr="000934FE" w14:paraId="2B6A8876" w14:textId="2685EF59" w:rsidTr="00D14576">
        <w:trPr>
          <w:trHeight w:val="828"/>
        </w:trPr>
        <w:tc>
          <w:tcPr>
            <w:tcW w:w="960" w:type="dxa"/>
            <w:tcBorders>
              <w:top w:val="single" w:sz="4" w:space="0" w:color="auto"/>
              <w:left w:val="single" w:sz="4" w:space="0" w:color="auto"/>
              <w:bottom w:val="single" w:sz="4" w:space="0" w:color="auto"/>
              <w:right w:val="single" w:sz="4" w:space="0" w:color="auto"/>
            </w:tcBorders>
            <w:vAlign w:val="center"/>
            <w:hideMark/>
          </w:tcPr>
          <w:p w14:paraId="67FACD22" w14:textId="77777777" w:rsidR="00D14576" w:rsidRPr="000934FE" w:rsidRDefault="00D14576" w:rsidP="000934FE">
            <w:pPr>
              <w:spacing w:after="0" w:line="240" w:lineRule="auto"/>
              <w:jc w:val="center"/>
              <w:rPr>
                <w:rFonts w:ascii="Arial" w:eastAsia="Times New Roman" w:hAnsi="Arial" w:cs="Arial"/>
                <w:b/>
                <w:bCs/>
                <w:color w:val="000000"/>
                <w:sz w:val="24"/>
                <w:szCs w:val="24"/>
              </w:rPr>
            </w:pPr>
            <w:r w:rsidRPr="000934FE">
              <w:rPr>
                <w:rFonts w:ascii="Arial" w:eastAsia="Times New Roman" w:hAnsi="Arial" w:cs="Arial"/>
                <w:b/>
                <w:bCs/>
                <w:color w:val="000000"/>
                <w:sz w:val="24"/>
                <w:szCs w:val="24"/>
              </w:rPr>
              <w:t>Eilės Nr.</w:t>
            </w:r>
          </w:p>
        </w:tc>
        <w:tc>
          <w:tcPr>
            <w:tcW w:w="5272" w:type="dxa"/>
            <w:tcBorders>
              <w:top w:val="single" w:sz="4" w:space="0" w:color="auto"/>
              <w:left w:val="nil"/>
              <w:bottom w:val="nil"/>
              <w:right w:val="single" w:sz="4" w:space="0" w:color="auto"/>
            </w:tcBorders>
            <w:vAlign w:val="center"/>
            <w:hideMark/>
          </w:tcPr>
          <w:p w14:paraId="1B9C90CF" w14:textId="77777777" w:rsidR="00D14576" w:rsidRPr="000934FE" w:rsidRDefault="00D14576" w:rsidP="000934FE">
            <w:pPr>
              <w:spacing w:after="0" w:line="240" w:lineRule="auto"/>
              <w:jc w:val="center"/>
              <w:rPr>
                <w:rFonts w:ascii="Arial" w:eastAsia="Times New Roman" w:hAnsi="Arial" w:cs="Arial"/>
                <w:b/>
                <w:bCs/>
                <w:color w:val="000000"/>
                <w:sz w:val="24"/>
                <w:szCs w:val="24"/>
              </w:rPr>
            </w:pPr>
            <w:r w:rsidRPr="000934FE">
              <w:rPr>
                <w:rFonts w:ascii="Arial" w:eastAsia="Times New Roman" w:hAnsi="Arial" w:cs="Arial"/>
                <w:b/>
                <w:bCs/>
                <w:color w:val="000000"/>
                <w:sz w:val="24"/>
                <w:szCs w:val="24"/>
              </w:rPr>
              <w:t>Prekės pavadinimas</w:t>
            </w:r>
          </w:p>
        </w:tc>
        <w:tc>
          <w:tcPr>
            <w:tcW w:w="2301" w:type="dxa"/>
            <w:tcBorders>
              <w:top w:val="single" w:sz="4" w:space="0" w:color="auto"/>
              <w:left w:val="nil"/>
              <w:bottom w:val="single" w:sz="4" w:space="0" w:color="auto"/>
              <w:right w:val="single" w:sz="4" w:space="0" w:color="auto"/>
            </w:tcBorders>
            <w:vAlign w:val="center"/>
            <w:hideMark/>
          </w:tcPr>
          <w:p w14:paraId="606C078D" w14:textId="77777777" w:rsidR="00D14576" w:rsidRPr="000934FE" w:rsidRDefault="00D14576" w:rsidP="000934FE">
            <w:pPr>
              <w:spacing w:after="0" w:line="240" w:lineRule="auto"/>
              <w:jc w:val="center"/>
              <w:rPr>
                <w:rFonts w:ascii="Arial" w:eastAsia="Times New Roman" w:hAnsi="Arial" w:cs="Arial"/>
                <w:b/>
                <w:bCs/>
                <w:color w:val="000000"/>
                <w:sz w:val="24"/>
                <w:szCs w:val="24"/>
              </w:rPr>
            </w:pPr>
            <w:r w:rsidRPr="000934FE">
              <w:rPr>
                <w:rFonts w:ascii="Arial" w:eastAsia="Times New Roman" w:hAnsi="Arial" w:cs="Arial"/>
                <w:b/>
                <w:bCs/>
                <w:color w:val="000000"/>
                <w:sz w:val="24"/>
                <w:szCs w:val="24"/>
              </w:rPr>
              <w:t>Techniniai reikalavimai</w:t>
            </w:r>
          </w:p>
        </w:tc>
        <w:tc>
          <w:tcPr>
            <w:tcW w:w="1429" w:type="dxa"/>
            <w:tcBorders>
              <w:top w:val="single" w:sz="4" w:space="0" w:color="auto"/>
              <w:left w:val="nil"/>
              <w:bottom w:val="single" w:sz="4" w:space="0" w:color="auto"/>
              <w:right w:val="single" w:sz="4" w:space="0" w:color="auto"/>
            </w:tcBorders>
          </w:tcPr>
          <w:p w14:paraId="7B3BFDD9" w14:textId="695BAA58" w:rsidR="00D14576" w:rsidRPr="000934FE" w:rsidRDefault="00D14576" w:rsidP="000934FE">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Kiekis, </w:t>
            </w:r>
            <w:proofErr w:type="spellStart"/>
            <w:r>
              <w:rPr>
                <w:rFonts w:ascii="Arial" w:eastAsia="Times New Roman" w:hAnsi="Arial" w:cs="Arial"/>
                <w:b/>
                <w:bCs/>
                <w:color w:val="000000"/>
                <w:sz w:val="24"/>
                <w:szCs w:val="24"/>
              </w:rPr>
              <w:t>vnt</w:t>
            </w:r>
            <w:proofErr w:type="spellEnd"/>
          </w:p>
        </w:tc>
      </w:tr>
      <w:tr w:rsidR="00D14576" w:rsidRPr="000934FE" w14:paraId="0C571D92" w14:textId="478669D7" w:rsidTr="00D14576">
        <w:trPr>
          <w:trHeight w:val="945"/>
        </w:trPr>
        <w:tc>
          <w:tcPr>
            <w:tcW w:w="960" w:type="dxa"/>
            <w:tcBorders>
              <w:top w:val="nil"/>
              <w:left w:val="single" w:sz="4" w:space="0" w:color="auto"/>
              <w:bottom w:val="single" w:sz="4" w:space="0" w:color="auto"/>
              <w:right w:val="nil"/>
            </w:tcBorders>
            <w:noWrap/>
            <w:vAlign w:val="center"/>
            <w:hideMark/>
          </w:tcPr>
          <w:p w14:paraId="3101E159" w14:textId="670A362F"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1</w:t>
            </w:r>
            <w:r>
              <w:rPr>
                <w:rFonts w:ascii="Arial" w:eastAsia="Times New Roman" w:hAnsi="Arial" w:cs="Arial"/>
                <w:color w:val="000000"/>
                <w:sz w:val="24"/>
                <w:szCs w:val="24"/>
              </w:rPr>
              <w:t>.</w:t>
            </w:r>
          </w:p>
        </w:tc>
        <w:tc>
          <w:tcPr>
            <w:tcW w:w="5272" w:type="dxa"/>
            <w:tcBorders>
              <w:top w:val="single" w:sz="4" w:space="0" w:color="000000"/>
              <w:left w:val="single" w:sz="4" w:space="0" w:color="000000"/>
              <w:bottom w:val="single" w:sz="4" w:space="0" w:color="000000"/>
              <w:right w:val="single" w:sz="4" w:space="0" w:color="auto"/>
            </w:tcBorders>
            <w:hideMark/>
          </w:tcPr>
          <w:p w14:paraId="302EDBF0" w14:textId="77777777" w:rsidR="00D14576" w:rsidRPr="000934FE" w:rsidRDefault="00D14576" w:rsidP="000934FE">
            <w:pPr>
              <w:spacing w:after="0" w:line="240" w:lineRule="auto"/>
              <w:rPr>
                <w:rFonts w:ascii="Arial" w:eastAsia="Times New Roman" w:hAnsi="Arial" w:cs="Arial"/>
                <w:color w:val="000000"/>
                <w:sz w:val="24"/>
                <w:szCs w:val="24"/>
              </w:rPr>
            </w:pPr>
            <w:r w:rsidRPr="000934FE">
              <w:rPr>
                <w:rFonts w:ascii="Arial" w:eastAsia="Times New Roman" w:hAnsi="Arial" w:cs="Arial"/>
                <w:color w:val="000000"/>
                <w:sz w:val="24"/>
                <w:szCs w:val="24"/>
              </w:rPr>
              <w:t>Eritrocitai be leukocitų pridėtiniame tirpale</w:t>
            </w:r>
            <w:r w:rsidRPr="000934FE">
              <w:rPr>
                <w:rFonts w:ascii="Arial" w:eastAsia="Times New Roman" w:hAnsi="Arial" w:cs="Arial"/>
                <w:color w:val="000000"/>
                <w:sz w:val="24"/>
                <w:szCs w:val="24"/>
              </w:rPr>
              <w:br/>
              <w:t>(ne mažiau kaip 40 g hemoglobino vienete, leukocitų &lt; 1 x 106 vienete)</w:t>
            </w:r>
          </w:p>
        </w:tc>
        <w:tc>
          <w:tcPr>
            <w:tcW w:w="2301" w:type="dxa"/>
            <w:vMerge w:val="restart"/>
            <w:tcBorders>
              <w:top w:val="nil"/>
              <w:left w:val="single" w:sz="4" w:space="0" w:color="auto"/>
              <w:bottom w:val="single" w:sz="4" w:space="0" w:color="000000"/>
              <w:right w:val="single" w:sz="4" w:space="0" w:color="auto"/>
            </w:tcBorders>
            <w:vAlign w:val="center"/>
            <w:hideMark/>
          </w:tcPr>
          <w:p w14:paraId="10B86068" w14:textId="77777777"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Turi atitikti SAM 2012-12-19 įsakyme Nr. V-1186 "Dėl kraujo ir jo komponentų ruošimo ir kokybės kontrolės reikalavimų aprašo patvirtinimo" nurodytus reikalavimus</w:t>
            </w:r>
          </w:p>
        </w:tc>
        <w:tc>
          <w:tcPr>
            <w:tcW w:w="1429" w:type="dxa"/>
            <w:tcBorders>
              <w:top w:val="nil"/>
              <w:left w:val="single" w:sz="4" w:space="0" w:color="auto"/>
              <w:bottom w:val="single" w:sz="4" w:space="0" w:color="000000"/>
              <w:right w:val="single" w:sz="4" w:space="0" w:color="auto"/>
            </w:tcBorders>
          </w:tcPr>
          <w:p w14:paraId="0A972843" w14:textId="71C2925D" w:rsidR="00D14576" w:rsidRPr="000934FE" w:rsidRDefault="00D14576" w:rsidP="00D1457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1400</w:t>
            </w:r>
          </w:p>
        </w:tc>
      </w:tr>
      <w:tr w:rsidR="00D14576" w:rsidRPr="000934FE" w14:paraId="34534E05" w14:textId="63F04CEF" w:rsidTr="00D14576">
        <w:trPr>
          <w:trHeight w:val="645"/>
        </w:trPr>
        <w:tc>
          <w:tcPr>
            <w:tcW w:w="960" w:type="dxa"/>
            <w:tcBorders>
              <w:top w:val="nil"/>
              <w:left w:val="single" w:sz="4" w:space="0" w:color="auto"/>
              <w:bottom w:val="single" w:sz="4" w:space="0" w:color="auto"/>
              <w:right w:val="single" w:sz="4" w:space="0" w:color="auto"/>
            </w:tcBorders>
            <w:noWrap/>
            <w:vAlign w:val="center"/>
            <w:hideMark/>
          </w:tcPr>
          <w:p w14:paraId="05162ED4" w14:textId="0DCD998C"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2</w:t>
            </w:r>
            <w:r>
              <w:rPr>
                <w:rFonts w:ascii="Arial" w:eastAsia="Times New Roman" w:hAnsi="Arial" w:cs="Arial"/>
                <w:color w:val="000000"/>
                <w:sz w:val="24"/>
                <w:szCs w:val="24"/>
              </w:rPr>
              <w:t>.</w:t>
            </w:r>
          </w:p>
        </w:tc>
        <w:tc>
          <w:tcPr>
            <w:tcW w:w="5272" w:type="dxa"/>
            <w:tcBorders>
              <w:top w:val="nil"/>
              <w:left w:val="nil"/>
              <w:bottom w:val="single" w:sz="4" w:space="0" w:color="auto"/>
              <w:right w:val="single" w:sz="4" w:space="0" w:color="auto"/>
            </w:tcBorders>
            <w:hideMark/>
          </w:tcPr>
          <w:p w14:paraId="3F0F24C0" w14:textId="77777777" w:rsidR="00D14576" w:rsidRPr="000934FE" w:rsidRDefault="00D14576" w:rsidP="000934FE">
            <w:pPr>
              <w:spacing w:after="0" w:line="240" w:lineRule="auto"/>
              <w:rPr>
                <w:rFonts w:ascii="Arial" w:eastAsia="Times New Roman" w:hAnsi="Arial" w:cs="Arial"/>
                <w:color w:val="000000"/>
                <w:sz w:val="24"/>
                <w:szCs w:val="24"/>
              </w:rPr>
            </w:pPr>
            <w:r w:rsidRPr="000934FE">
              <w:rPr>
                <w:rFonts w:ascii="Arial" w:eastAsia="Times New Roman" w:hAnsi="Arial" w:cs="Arial"/>
                <w:color w:val="000000"/>
                <w:sz w:val="24"/>
                <w:szCs w:val="24"/>
              </w:rPr>
              <w:t>Šviežiai šaldyta plazma (1vnt. 220ml±50ml)</w:t>
            </w:r>
          </w:p>
        </w:tc>
        <w:tc>
          <w:tcPr>
            <w:tcW w:w="2301" w:type="dxa"/>
            <w:vMerge/>
            <w:tcBorders>
              <w:top w:val="nil"/>
              <w:left w:val="single" w:sz="4" w:space="0" w:color="auto"/>
              <w:bottom w:val="single" w:sz="4" w:space="0" w:color="000000"/>
              <w:right w:val="single" w:sz="4" w:space="0" w:color="auto"/>
            </w:tcBorders>
            <w:vAlign w:val="center"/>
            <w:hideMark/>
          </w:tcPr>
          <w:p w14:paraId="4301BA42" w14:textId="77777777" w:rsidR="00D14576" w:rsidRPr="000934FE" w:rsidRDefault="00D14576" w:rsidP="000934FE">
            <w:pPr>
              <w:spacing w:after="0" w:line="240" w:lineRule="auto"/>
              <w:rPr>
                <w:rFonts w:ascii="Arial" w:eastAsia="Times New Roman" w:hAnsi="Arial" w:cs="Arial"/>
                <w:color w:val="000000"/>
                <w:sz w:val="24"/>
                <w:szCs w:val="24"/>
              </w:rPr>
            </w:pPr>
          </w:p>
        </w:tc>
        <w:tc>
          <w:tcPr>
            <w:tcW w:w="1429" w:type="dxa"/>
            <w:tcBorders>
              <w:top w:val="nil"/>
              <w:left w:val="single" w:sz="4" w:space="0" w:color="auto"/>
              <w:bottom w:val="single" w:sz="4" w:space="0" w:color="000000"/>
              <w:right w:val="single" w:sz="4" w:space="0" w:color="auto"/>
            </w:tcBorders>
          </w:tcPr>
          <w:p w14:paraId="14C44851" w14:textId="08F1B2EC" w:rsidR="00D14576" w:rsidRPr="000934FE" w:rsidRDefault="00D14576" w:rsidP="00D1457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110</w:t>
            </w:r>
          </w:p>
        </w:tc>
      </w:tr>
      <w:tr w:rsidR="00D14576" w:rsidRPr="000934FE" w14:paraId="39043E58" w14:textId="4916F696" w:rsidTr="00D14576">
        <w:trPr>
          <w:trHeight w:val="975"/>
        </w:trPr>
        <w:tc>
          <w:tcPr>
            <w:tcW w:w="960" w:type="dxa"/>
            <w:tcBorders>
              <w:top w:val="nil"/>
              <w:left w:val="single" w:sz="4" w:space="0" w:color="auto"/>
              <w:bottom w:val="single" w:sz="4" w:space="0" w:color="auto"/>
              <w:right w:val="nil"/>
            </w:tcBorders>
            <w:noWrap/>
            <w:vAlign w:val="center"/>
            <w:hideMark/>
          </w:tcPr>
          <w:p w14:paraId="7AE4D9B3" w14:textId="238835A0"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3</w:t>
            </w:r>
            <w:r>
              <w:rPr>
                <w:rFonts w:ascii="Arial" w:eastAsia="Times New Roman" w:hAnsi="Arial" w:cs="Arial"/>
                <w:color w:val="000000"/>
                <w:sz w:val="24"/>
                <w:szCs w:val="24"/>
              </w:rPr>
              <w:t>.</w:t>
            </w:r>
          </w:p>
        </w:tc>
        <w:tc>
          <w:tcPr>
            <w:tcW w:w="5272" w:type="dxa"/>
            <w:tcBorders>
              <w:top w:val="nil"/>
              <w:left w:val="single" w:sz="4" w:space="0" w:color="000000"/>
              <w:bottom w:val="single" w:sz="4" w:space="0" w:color="auto"/>
              <w:right w:val="single" w:sz="4" w:space="0" w:color="auto"/>
            </w:tcBorders>
            <w:hideMark/>
          </w:tcPr>
          <w:p w14:paraId="38809799" w14:textId="77777777" w:rsidR="00D14576" w:rsidRPr="000934FE" w:rsidRDefault="00D14576" w:rsidP="000934FE">
            <w:pPr>
              <w:spacing w:after="0" w:line="240" w:lineRule="auto"/>
              <w:rPr>
                <w:rFonts w:ascii="Arial" w:eastAsia="Times New Roman" w:hAnsi="Arial" w:cs="Arial"/>
                <w:color w:val="000000"/>
                <w:sz w:val="24"/>
                <w:szCs w:val="24"/>
              </w:rPr>
            </w:pPr>
            <w:r w:rsidRPr="000934FE">
              <w:rPr>
                <w:rFonts w:ascii="Arial" w:eastAsia="Times New Roman" w:hAnsi="Arial" w:cs="Arial"/>
                <w:color w:val="000000"/>
                <w:sz w:val="24"/>
                <w:szCs w:val="24"/>
              </w:rPr>
              <w:t>Sukauptieji trombocitai, gauti iš konservuoto kraujo, be leukocitų (minimalus trombocitų kiekis – 2 x 10¹¹, maksimalus leukocitų kiekis – 1 x 106)</w:t>
            </w:r>
          </w:p>
        </w:tc>
        <w:tc>
          <w:tcPr>
            <w:tcW w:w="2301" w:type="dxa"/>
            <w:vMerge/>
            <w:tcBorders>
              <w:top w:val="nil"/>
              <w:left w:val="single" w:sz="4" w:space="0" w:color="auto"/>
              <w:bottom w:val="single" w:sz="4" w:space="0" w:color="000000"/>
              <w:right w:val="single" w:sz="4" w:space="0" w:color="auto"/>
            </w:tcBorders>
            <w:vAlign w:val="center"/>
            <w:hideMark/>
          </w:tcPr>
          <w:p w14:paraId="38448DE4" w14:textId="77777777" w:rsidR="00D14576" w:rsidRPr="000934FE" w:rsidRDefault="00D14576" w:rsidP="000934FE">
            <w:pPr>
              <w:spacing w:after="0" w:line="240" w:lineRule="auto"/>
              <w:rPr>
                <w:rFonts w:ascii="Arial" w:eastAsia="Times New Roman" w:hAnsi="Arial" w:cs="Arial"/>
                <w:color w:val="000000"/>
                <w:sz w:val="24"/>
                <w:szCs w:val="24"/>
              </w:rPr>
            </w:pPr>
          </w:p>
        </w:tc>
        <w:tc>
          <w:tcPr>
            <w:tcW w:w="1429" w:type="dxa"/>
            <w:tcBorders>
              <w:top w:val="nil"/>
              <w:left w:val="single" w:sz="4" w:space="0" w:color="auto"/>
              <w:bottom w:val="single" w:sz="4" w:space="0" w:color="000000"/>
              <w:right w:val="single" w:sz="4" w:space="0" w:color="auto"/>
            </w:tcBorders>
          </w:tcPr>
          <w:p w14:paraId="10FEA3F3" w14:textId="3B69CC98" w:rsidR="00D14576" w:rsidRPr="000934FE" w:rsidRDefault="00D14576" w:rsidP="00D1457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p>
        </w:tc>
      </w:tr>
      <w:tr w:rsidR="00D14576" w:rsidRPr="000934FE" w14:paraId="3027C671" w14:textId="13E45162" w:rsidTr="00D14576">
        <w:trPr>
          <w:trHeight w:val="540"/>
        </w:trPr>
        <w:tc>
          <w:tcPr>
            <w:tcW w:w="960" w:type="dxa"/>
            <w:tcBorders>
              <w:top w:val="nil"/>
              <w:left w:val="single" w:sz="4" w:space="0" w:color="auto"/>
              <w:bottom w:val="single" w:sz="4" w:space="0" w:color="auto"/>
              <w:right w:val="single" w:sz="4" w:space="0" w:color="auto"/>
            </w:tcBorders>
            <w:noWrap/>
            <w:vAlign w:val="center"/>
            <w:hideMark/>
          </w:tcPr>
          <w:p w14:paraId="72D879A0" w14:textId="3B7E0395"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4</w:t>
            </w:r>
            <w:r>
              <w:rPr>
                <w:rFonts w:ascii="Arial" w:eastAsia="Times New Roman" w:hAnsi="Arial" w:cs="Arial"/>
                <w:color w:val="000000"/>
                <w:sz w:val="24"/>
                <w:szCs w:val="24"/>
              </w:rPr>
              <w:t>.</w:t>
            </w:r>
          </w:p>
        </w:tc>
        <w:tc>
          <w:tcPr>
            <w:tcW w:w="5272" w:type="dxa"/>
            <w:tcBorders>
              <w:top w:val="nil"/>
              <w:left w:val="nil"/>
              <w:bottom w:val="single" w:sz="4" w:space="0" w:color="auto"/>
              <w:right w:val="single" w:sz="4" w:space="0" w:color="auto"/>
            </w:tcBorders>
            <w:noWrap/>
            <w:vAlign w:val="bottom"/>
            <w:hideMark/>
          </w:tcPr>
          <w:p w14:paraId="75BEF026" w14:textId="77777777" w:rsidR="00D14576" w:rsidRPr="000934FE" w:rsidRDefault="00D14576" w:rsidP="000934FE">
            <w:pPr>
              <w:spacing w:after="0" w:line="240" w:lineRule="auto"/>
              <w:rPr>
                <w:rFonts w:ascii="Arial" w:eastAsia="Times New Roman" w:hAnsi="Arial" w:cs="Arial"/>
                <w:color w:val="000000"/>
                <w:sz w:val="24"/>
                <w:szCs w:val="24"/>
              </w:rPr>
            </w:pPr>
            <w:r w:rsidRPr="000934FE">
              <w:rPr>
                <w:rFonts w:ascii="Arial" w:eastAsia="Times New Roman" w:hAnsi="Arial" w:cs="Arial"/>
                <w:color w:val="000000"/>
                <w:sz w:val="24"/>
                <w:szCs w:val="24"/>
              </w:rPr>
              <w:t>Apšvitinti eritrocitai be leukocitų pridėtiniame tirpale</w:t>
            </w:r>
          </w:p>
        </w:tc>
        <w:tc>
          <w:tcPr>
            <w:tcW w:w="2301" w:type="dxa"/>
            <w:vMerge/>
            <w:tcBorders>
              <w:top w:val="nil"/>
              <w:left w:val="single" w:sz="4" w:space="0" w:color="auto"/>
              <w:bottom w:val="single" w:sz="4" w:space="0" w:color="000000"/>
              <w:right w:val="single" w:sz="4" w:space="0" w:color="auto"/>
            </w:tcBorders>
            <w:vAlign w:val="center"/>
            <w:hideMark/>
          </w:tcPr>
          <w:p w14:paraId="390FD9EA" w14:textId="77777777" w:rsidR="00D14576" w:rsidRPr="000934FE" w:rsidRDefault="00D14576" w:rsidP="000934FE">
            <w:pPr>
              <w:spacing w:after="0" w:line="240" w:lineRule="auto"/>
              <w:rPr>
                <w:rFonts w:ascii="Arial" w:eastAsia="Times New Roman" w:hAnsi="Arial" w:cs="Arial"/>
                <w:color w:val="000000"/>
                <w:sz w:val="24"/>
                <w:szCs w:val="24"/>
              </w:rPr>
            </w:pPr>
          </w:p>
        </w:tc>
        <w:tc>
          <w:tcPr>
            <w:tcW w:w="1429" w:type="dxa"/>
            <w:tcBorders>
              <w:top w:val="nil"/>
              <w:left w:val="single" w:sz="4" w:space="0" w:color="auto"/>
              <w:bottom w:val="single" w:sz="4" w:space="0" w:color="000000"/>
              <w:right w:val="single" w:sz="4" w:space="0" w:color="auto"/>
            </w:tcBorders>
          </w:tcPr>
          <w:p w14:paraId="3912E79B" w14:textId="64DABA49" w:rsidR="00D14576" w:rsidRPr="000934FE" w:rsidRDefault="00D14576" w:rsidP="00D1457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r>
      <w:tr w:rsidR="00D14576" w:rsidRPr="000934FE" w14:paraId="75E251CA" w14:textId="254BF855" w:rsidTr="00D14576">
        <w:trPr>
          <w:trHeight w:val="735"/>
        </w:trPr>
        <w:tc>
          <w:tcPr>
            <w:tcW w:w="960" w:type="dxa"/>
            <w:tcBorders>
              <w:top w:val="nil"/>
              <w:left w:val="single" w:sz="4" w:space="0" w:color="auto"/>
              <w:bottom w:val="single" w:sz="4" w:space="0" w:color="auto"/>
              <w:right w:val="single" w:sz="4" w:space="0" w:color="auto"/>
            </w:tcBorders>
            <w:noWrap/>
            <w:vAlign w:val="center"/>
            <w:hideMark/>
          </w:tcPr>
          <w:p w14:paraId="00F4AE21" w14:textId="6C5C3767"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5</w:t>
            </w:r>
            <w:r>
              <w:rPr>
                <w:rFonts w:ascii="Arial" w:eastAsia="Times New Roman" w:hAnsi="Arial" w:cs="Arial"/>
                <w:color w:val="000000"/>
                <w:sz w:val="24"/>
                <w:szCs w:val="24"/>
              </w:rPr>
              <w:t>.</w:t>
            </w:r>
          </w:p>
        </w:tc>
        <w:tc>
          <w:tcPr>
            <w:tcW w:w="5272" w:type="dxa"/>
            <w:tcBorders>
              <w:top w:val="nil"/>
              <w:left w:val="nil"/>
              <w:bottom w:val="single" w:sz="4" w:space="0" w:color="auto"/>
              <w:right w:val="single" w:sz="4" w:space="0" w:color="auto"/>
            </w:tcBorders>
            <w:vAlign w:val="bottom"/>
            <w:hideMark/>
          </w:tcPr>
          <w:p w14:paraId="45C8C9A2" w14:textId="77777777" w:rsidR="00D14576" w:rsidRPr="000934FE" w:rsidRDefault="00D14576" w:rsidP="00D14576">
            <w:pPr>
              <w:spacing w:after="0" w:line="240" w:lineRule="auto"/>
              <w:jc w:val="both"/>
              <w:rPr>
                <w:rFonts w:ascii="Arial" w:eastAsia="Times New Roman" w:hAnsi="Arial" w:cs="Arial"/>
                <w:color w:val="000000"/>
                <w:sz w:val="24"/>
                <w:szCs w:val="24"/>
              </w:rPr>
            </w:pPr>
            <w:r w:rsidRPr="000934FE">
              <w:rPr>
                <w:rFonts w:ascii="Arial" w:eastAsia="Times New Roman" w:hAnsi="Arial" w:cs="Arial"/>
                <w:color w:val="000000"/>
                <w:sz w:val="24"/>
                <w:szCs w:val="24"/>
              </w:rPr>
              <w:t>Apšvitinti sukauptieji trombocitai, gauti iš konservuoto kraujo, be leukocitų</w:t>
            </w:r>
          </w:p>
        </w:tc>
        <w:tc>
          <w:tcPr>
            <w:tcW w:w="2301" w:type="dxa"/>
            <w:vMerge/>
            <w:tcBorders>
              <w:top w:val="nil"/>
              <w:left w:val="single" w:sz="4" w:space="0" w:color="auto"/>
              <w:bottom w:val="single" w:sz="4" w:space="0" w:color="000000"/>
              <w:right w:val="single" w:sz="4" w:space="0" w:color="auto"/>
            </w:tcBorders>
            <w:vAlign w:val="center"/>
            <w:hideMark/>
          </w:tcPr>
          <w:p w14:paraId="42EC14AF" w14:textId="77777777" w:rsidR="00D14576" w:rsidRPr="000934FE" w:rsidRDefault="00D14576" w:rsidP="000934FE">
            <w:pPr>
              <w:spacing w:after="0" w:line="240" w:lineRule="auto"/>
              <w:rPr>
                <w:rFonts w:ascii="Arial" w:eastAsia="Times New Roman" w:hAnsi="Arial" w:cs="Arial"/>
                <w:color w:val="000000"/>
                <w:sz w:val="24"/>
                <w:szCs w:val="24"/>
              </w:rPr>
            </w:pPr>
          </w:p>
        </w:tc>
        <w:tc>
          <w:tcPr>
            <w:tcW w:w="1429" w:type="dxa"/>
            <w:tcBorders>
              <w:top w:val="nil"/>
              <w:left w:val="single" w:sz="4" w:space="0" w:color="auto"/>
              <w:bottom w:val="single" w:sz="4" w:space="0" w:color="000000"/>
              <w:right w:val="single" w:sz="4" w:space="0" w:color="auto"/>
            </w:tcBorders>
          </w:tcPr>
          <w:p w14:paraId="6E82923E" w14:textId="36295EE8" w:rsidR="00D14576" w:rsidRPr="000934FE" w:rsidRDefault="00D14576" w:rsidP="00D1457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r>
      <w:tr w:rsidR="00D14576" w:rsidRPr="000934FE" w14:paraId="7EB0A399" w14:textId="22314BA9" w:rsidTr="00D14576">
        <w:trPr>
          <w:trHeight w:val="540"/>
        </w:trPr>
        <w:tc>
          <w:tcPr>
            <w:tcW w:w="960" w:type="dxa"/>
            <w:tcBorders>
              <w:top w:val="nil"/>
              <w:left w:val="single" w:sz="4" w:space="0" w:color="auto"/>
              <w:bottom w:val="single" w:sz="4" w:space="0" w:color="auto"/>
              <w:right w:val="single" w:sz="4" w:space="0" w:color="auto"/>
            </w:tcBorders>
            <w:noWrap/>
            <w:vAlign w:val="center"/>
            <w:hideMark/>
          </w:tcPr>
          <w:p w14:paraId="0668B8E2" w14:textId="28C6672D"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6</w:t>
            </w:r>
            <w:r>
              <w:rPr>
                <w:rFonts w:ascii="Arial" w:eastAsia="Times New Roman" w:hAnsi="Arial" w:cs="Arial"/>
                <w:color w:val="000000"/>
                <w:sz w:val="24"/>
                <w:szCs w:val="24"/>
              </w:rPr>
              <w:t>.</w:t>
            </w:r>
          </w:p>
        </w:tc>
        <w:tc>
          <w:tcPr>
            <w:tcW w:w="5272" w:type="dxa"/>
            <w:tcBorders>
              <w:top w:val="nil"/>
              <w:left w:val="nil"/>
              <w:bottom w:val="nil"/>
              <w:right w:val="nil"/>
            </w:tcBorders>
            <w:noWrap/>
            <w:vAlign w:val="bottom"/>
            <w:hideMark/>
          </w:tcPr>
          <w:p w14:paraId="7A896B5F" w14:textId="77777777" w:rsidR="00D14576" w:rsidRPr="000934FE" w:rsidRDefault="00D14576" w:rsidP="000934FE">
            <w:pPr>
              <w:spacing w:after="0" w:line="240" w:lineRule="auto"/>
              <w:rPr>
                <w:rFonts w:ascii="Arial" w:eastAsia="Times New Roman" w:hAnsi="Arial" w:cs="Arial"/>
                <w:color w:val="000000"/>
                <w:sz w:val="24"/>
                <w:szCs w:val="24"/>
              </w:rPr>
            </w:pPr>
            <w:r w:rsidRPr="000934FE">
              <w:rPr>
                <w:rFonts w:ascii="Arial" w:eastAsia="Times New Roman" w:hAnsi="Arial" w:cs="Arial"/>
                <w:color w:val="000000"/>
                <w:sz w:val="24"/>
                <w:szCs w:val="24"/>
              </w:rPr>
              <w:t>Nuplauti eritrocitai (1 V = 280 ml ± 60 ml)</w:t>
            </w:r>
          </w:p>
        </w:tc>
        <w:tc>
          <w:tcPr>
            <w:tcW w:w="2301" w:type="dxa"/>
            <w:vMerge/>
            <w:tcBorders>
              <w:top w:val="nil"/>
              <w:left w:val="single" w:sz="4" w:space="0" w:color="auto"/>
              <w:bottom w:val="single" w:sz="4" w:space="0" w:color="000000"/>
              <w:right w:val="single" w:sz="4" w:space="0" w:color="auto"/>
            </w:tcBorders>
            <w:vAlign w:val="center"/>
            <w:hideMark/>
          </w:tcPr>
          <w:p w14:paraId="04E92156" w14:textId="77777777" w:rsidR="00D14576" w:rsidRPr="000934FE" w:rsidRDefault="00D14576" w:rsidP="000934FE">
            <w:pPr>
              <w:spacing w:after="0" w:line="240" w:lineRule="auto"/>
              <w:rPr>
                <w:rFonts w:ascii="Arial" w:eastAsia="Times New Roman" w:hAnsi="Arial" w:cs="Arial"/>
                <w:color w:val="000000"/>
                <w:sz w:val="24"/>
                <w:szCs w:val="24"/>
              </w:rPr>
            </w:pPr>
          </w:p>
        </w:tc>
        <w:tc>
          <w:tcPr>
            <w:tcW w:w="1429" w:type="dxa"/>
            <w:tcBorders>
              <w:top w:val="nil"/>
              <w:left w:val="single" w:sz="4" w:space="0" w:color="auto"/>
              <w:bottom w:val="single" w:sz="4" w:space="0" w:color="000000"/>
              <w:right w:val="single" w:sz="4" w:space="0" w:color="auto"/>
            </w:tcBorders>
          </w:tcPr>
          <w:p w14:paraId="5830650A" w14:textId="6C2AC2B2" w:rsidR="00D14576" w:rsidRPr="000934FE" w:rsidRDefault="00D14576" w:rsidP="00D1457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r>
      <w:tr w:rsidR="00D14576" w:rsidRPr="000934FE" w14:paraId="06AB1DEE" w14:textId="53A117E2" w:rsidTr="00D14576">
        <w:trPr>
          <w:trHeight w:val="540"/>
        </w:trPr>
        <w:tc>
          <w:tcPr>
            <w:tcW w:w="960" w:type="dxa"/>
            <w:tcBorders>
              <w:top w:val="nil"/>
              <w:left w:val="single" w:sz="4" w:space="0" w:color="auto"/>
              <w:bottom w:val="single" w:sz="4" w:space="0" w:color="auto"/>
              <w:right w:val="single" w:sz="4" w:space="0" w:color="auto"/>
            </w:tcBorders>
            <w:noWrap/>
            <w:vAlign w:val="center"/>
            <w:hideMark/>
          </w:tcPr>
          <w:p w14:paraId="59813019" w14:textId="5E70ED75" w:rsidR="00D14576" w:rsidRPr="000934FE" w:rsidRDefault="00D14576" w:rsidP="000934FE">
            <w:pPr>
              <w:spacing w:after="0" w:line="240" w:lineRule="auto"/>
              <w:jc w:val="center"/>
              <w:rPr>
                <w:rFonts w:ascii="Arial" w:eastAsia="Times New Roman" w:hAnsi="Arial" w:cs="Arial"/>
                <w:color w:val="000000"/>
                <w:sz w:val="24"/>
                <w:szCs w:val="24"/>
              </w:rPr>
            </w:pPr>
            <w:r w:rsidRPr="000934FE">
              <w:rPr>
                <w:rFonts w:ascii="Arial" w:eastAsia="Times New Roman" w:hAnsi="Arial" w:cs="Arial"/>
                <w:color w:val="000000"/>
                <w:sz w:val="24"/>
                <w:szCs w:val="24"/>
              </w:rPr>
              <w:t>7</w:t>
            </w:r>
            <w:r>
              <w:rPr>
                <w:rFonts w:ascii="Arial" w:eastAsia="Times New Roman" w:hAnsi="Arial" w:cs="Arial"/>
                <w:color w:val="000000"/>
                <w:sz w:val="24"/>
                <w:szCs w:val="24"/>
              </w:rPr>
              <w:t>.</w:t>
            </w:r>
          </w:p>
        </w:tc>
        <w:tc>
          <w:tcPr>
            <w:tcW w:w="5272" w:type="dxa"/>
            <w:tcBorders>
              <w:top w:val="single" w:sz="4" w:space="0" w:color="auto"/>
              <w:left w:val="nil"/>
              <w:bottom w:val="single" w:sz="4" w:space="0" w:color="auto"/>
              <w:right w:val="single" w:sz="4" w:space="0" w:color="auto"/>
            </w:tcBorders>
            <w:noWrap/>
            <w:vAlign w:val="bottom"/>
            <w:hideMark/>
          </w:tcPr>
          <w:p w14:paraId="4C1F1150" w14:textId="77777777" w:rsidR="00D14576" w:rsidRPr="000934FE" w:rsidRDefault="00D14576" w:rsidP="000934FE">
            <w:pPr>
              <w:spacing w:after="0" w:line="240" w:lineRule="auto"/>
              <w:rPr>
                <w:rFonts w:ascii="Arial" w:eastAsia="Times New Roman" w:hAnsi="Arial" w:cs="Arial"/>
                <w:color w:val="000000"/>
                <w:sz w:val="24"/>
                <w:szCs w:val="24"/>
              </w:rPr>
            </w:pPr>
            <w:proofErr w:type="spellStart"/>
            <w:r w:rsidRPr="000934FE">
              <w:rPr>
                <w:rFonts w:ascii="Arial" w:eastAsia="Times New Roman" w:hAnsi="Arial" w:cs="Arial"/>
                <w:color w:val="000000"/>
                <w:sz w:val="24"/>
                <w:szCs w:val="24"/>
              </w:rPr>
              <w:t>Krioprecipitatas</w:t>
            </w:r>
            <w:proofErr w:type="spellEnd"/>
            <w:r w:rsidRPr="000934FE">
              <w:rPr>
                <w:rFonts w:ascii="Arial" w:eastAsia="Times New Roman" w:hAnsi="Arial" w:cs="Arial"/>
                <w:color w:val="000000"/>
                <w:sz w:val="24"/>
                <w:szCs w:val="24"/>
              </w:rPr>
              <w:t xml:space="preserve"> (1 V = 30 – 40 ml)</w:t>
            </w:r>
          </w:p>
        </w:tc>
        <w:tc>
          <w:tcPr>
            <w:tcW w:w="2301" w:type="dxa"/>
            <w:vMerge/>
            <w:tcBorders>
              <w:top w:val="nil"/>
              <w:left w:val="single" w:sz="4" w:space="0" w:color="auto"/>
              <w:bottom w:val="single" w:sz="4" w:space="0" w:color="000000"/>
              <w:right w:val="single" w:sz="4" w:space="0" w:color="auto"/>
            </w:tcBorders>
            <w:vAlign w:val="center"/>
            <w:hideMark/>
          </w:tcPr>
          <w:p w14:paraId="5EE808EC" w14:textId="77777777" w:rsidR="00D14576" w:rsidRPr="000934FE" w:rsidRDefault="00D14576" w:rsidP="000934FE">
            <w:pPr>
              <w:spacing w:after="0" w:line="240" w:lineRule="auto"/>
              <w:rPr>
                <w:rFonts w:ascii="Arial" w:eastAsia="Times New Roman" w:hAnsi="Arial" w:cs="Arial"/>
                <w:color w:val="000000"/>
                <w:sz w:val="24"/>
                <w:szCs w:val="24"/>
              </w:rPr>
            </w:pPr>
          </w:p>
        </w:tc>
        <w:tc>
          <w:tcPr>
            <w:tcW w:w="1429" w:type="dxa"/>
            <w:tcBorders>
              <w:top w:val="nil"/>
              <w:left w:val="single" w:sz="4" w:space="0" w:color="auto"/>
              <w:bottom w:val="single" w:sz="4" w:space="0" w:color="000000"/>
              <w:right w:val="single" w:sz="4" w:space="0" w:color="auto"/>
            </w:tcBorders>
          </w:tcPr>
          <w:p w14:paraId="661E1E7A" w14:textId="3F7C0D64" w:rsidR="00D14576" w:rsidRPr="000934FE" w:rsidRDefault="00D14576" w:rsidP="00D14576">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r>
    </w:tbl>
    <w:p w14:paraId="1CBB82E6" w14:textId="77777777" w:rsidR="000934FE" w:rsidRPr="0061128E" w:rsidRDefault="000934FE" w:rsidP="00392F10">
      <w:pPr>
        <w:spacing w:after="0"/>
        <w:ind w:firstLine="567"/>
        <w:jc w:val="both"/>
        <w:rPr>
          <w:rFonts w:ascii="Arial" w:eastAsia="Calibri" w:hAnsi="Arial" w:cs="Arial"/>
          <w:caps/>
          <w:color w:val="000000" w:themeColor="text1"/>
          <w:sz w:val="24"/>
          <w:szCs w:val="24"/>
        </w:rPr>
      </w:pPr>
    </w:p>
    <w:p w14:paraId="4DA484EB" w14:textId="77777777" w:rsidR="00D51712" w:rsidRPr="00D51712" w:rsidRDefault="00D51712" w:rsidP="00D51712">
      <w:pPr>
        <w:spacing w:after="0"/>
        <w:rPr>
          <w:rFonts w:ascii="Arial" w:eastAsia="Calibri" w:hAnsi="Arial" w:cs="Arial"/>
          <w:b/>
          <w:bCs/>
          <w:caps/>
          <w:color w:val="000000" w:themeColor="text1"/>
          <w:sz w:val="24"/>
          <w:szCs w:val="24"/>
        </w:rPr>
      </w:pPr>
    </w:p>
    <w:p w14:paraId="5CBED906" w14:textId="2D527F9E" w:rsidR="000934FE" w:rsidRDefault="0061128E">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3"/>
      <w:bookmarkEnd w:id="44"/>
      <w:bookmarkEnd w:id="45"/>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776A3">
      <w:pPr>
        <w:pStyle w:val="Betarp"/>
        <w:numPr>
          <w:ilvl w:val="0"/>
          <w:numId w:val="9"/>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776A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776A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776A3">
      <w:pPr>
        <w:pStyle w:val="Sraopastraipa"/>
        <w:numPr>
          <w:ilvl w:val="1"/>
          <w:numId w:val="9"/>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5776A3">
            <w:pPr>
              <w:pStyle w:val="Sraopastraipa"/>
              <w:numPr>
                <w:ilvl w:val="0"/>
                <w:numId w:val="20"/>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rsidP="005776A3">
            <w:pPr>
              <w:numPr>
                <w:ilvl w:val="0"/>
                <w:numId w:val="16"/>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4"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19"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0"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46" w:name="_Hlk89874144"/>
      <w:bookmarkStart w:id="47" w:name="_Ref38291223"/>
      <w:bookmarkStart w:id="48" w:name="_Ref38291334"/>
      <w:bookmarkStart w:id="49" w:name="_Ref38533412"/>
      <w:bookmarkStart w:id="50"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1" w:name="_Hlk536433953"/>
      <w:bookmarkStart w:id="52" w:name="_Hlk102747449"/>
      <w:bookmarkEnd w:id="46"/>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1"/>
      <w:r w:rsidRPr="00DD5059">
        <w:rPr>
          <w:rStyle w:val="Puslapioinaosnuoroda"/>
          <w:rFonts w:ascii="Arial" w:hAnsi="Arial" w:cs="Arial"/>
          <w:b/>
          <w:sz w:val="24"/>
          <w:szCs w:val="24"/>
        </w:rPr>
        <w:footnoteReference w:id="7"/>
      </w:r>
    </w:p>
    <w:bookmarkEnd w:id="52"/>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3"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47"/>
      <w:bookmarkEnd w:id="48"/>
      <w:bookmarkEnd w:id="49"/>
      <w:bookmarkEnd w:id="50"/>
    </w:p>
    <w:bookmarkEnd w:id="53"/>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5776A3">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bookmarkStart w:id="54" w:name="_Ref38291379"/>
      <w:bookmarkStart w:id="55" w:name="_Ref38291394"/>
      <w:bookmarkStart w:id="56" w:name="_Ref38898251"/>
      <w:bookmarkStart w:id="57"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5776A3">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5776A3">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6D5513">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4"/>
      <w:bookmarkEnd w:id="55"/>
      <w:bookmarkEnd w:id="56"/>
      <w:bookmarkEnd w:id="57"/>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3A8AD4F3" w14:textId="30F7DAB9" w:rsidR="00381564" w:rsidRPr="000A5134" w:rsidRDefault="00362C7C" w:rsidP="000A5134">
      <w:pPr>
        <w:pStyle w:val="Sraopastraipa"/>
        <w:numPr>
          <w:ilvl w:val="0"/>
          <w:numId w:val="25"/>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Buvo vykdyt</w:t>
      </w:r>
      <w:r w:rsidR="00CB1FC0">
        <w:rPr>
          <w:rFonts w:ascii="Arial" w:hAnsi="Arial" w:cs="Arial"/>
          <w:i/>
          <w:iCs/>
          <w:sz w:val="24"/>
          <w:szCs w:val="24"/>
        </w:rPr>
        <w:t>a</w:t>
      </w:r>
      <w:r w:rsidRPr="00362C7C">
        <w:rPr>
          <w:rFonts w:ascii="Arial" w:hAnsi="Arial" w:cs="Arial"/>
          <w:i/>
          <w:iCs/>
          <w:sz w:val="24"/>
          <w:szCs w:val="24"/>
        </w:rPr>
        <w:t xml:space="preserve"> </w:t>
      </w:r>
      <w:r w:rsidR="00E126A8" w:rsidRPr="00362C7C">
        <w:rPr>
          <w:rFonts w:ascii="Arial" w:hAnsi="Arial" w:cs="Arial"/>
          <w:i/>
          <w:iCs/>
          <w:sz w:val="24"/>
          <w:szCs w:val="24"/>
        </w:rPr>
        <w:t>rinkos konsultacij</w:t>
      </w:r>
      <w:r w:rsidR="00CB1FC0">
        <w:rPr>
          <w:rFonts w:ascii="Arial" w:hAnsi="Arial" w:cs="Arial"/>
          <w:i/>
          <w:iCs/>
          <w:sz w:val="24"/>
          <w:szCs w:val="24"/>
        </w:rPr>
        <w:t>a</w:t>
      </w:r>
      <w:r w:rsidRPr="00362C7C">
        <w:rPr>
          <w:rFonts w:ascii="Arial" w:hAnsi="Arial" w:cs="Arial"/>
          <w:i/>
          <w:iCs/>
          <w:sz w:val="24"/>
          <w:szCs w:val="24"/>
        </w:rPr>
        <w:t>,</w:t>
      </w:r>
      <w:r w:rsidR="00E126A8" w:rsidRPr="00362C7C">
        <w:rPr>
          <w:rFonts w:ascii="Arial" w:hAnsi="Arial" w:cs="Arial"/>
          <w:i/>
          <w:iCs/>
          <w:sz w:val="24"/>
          <w:szCs w:val="24"/>
        </w:rPr>
        <w:t xml:space="preserve"> susijusi su šiuo pirkimu. Informacija apie vykdyt</w:t>
      </w:r>
      <w:r w:rsidR="00CB1FC0">
        <w:rPr>
          <w:rFonts w:ascii="Arial" w:hAnsi="Arial" w:cs="Arial"/>
          <w:i/>
          <w:iCs/>
          <w:sz w:val="24"/>
          <w:szCs w:val="24"/>
        </w:rPr>
        <w:t>ą</w:t>
      </w:r>
      <w:r w:rsidR="00E126A8" w:rsidRPr="00362C7C">
        <w:rPr>
          <w:rFonts w:ascii="Arial" w:hAnsi="Arial" w:cs="Arial"/>
          <w:i/>
          <w:iCs/>
          <w:sz w:val="24"/>
          <w:szCs w:val="24"/>
        </w:rPr>
        <w:t xml:space="preserve"> rinkos konsultacij</w:t>
      </w:r>
      <w:r w:rsidR="00CB1FC0">
        <w:rPr>
          <w:rFonts w:ascii="Arial" w:hAnsi="Arial" w:cs="Arial"/>
          <w:i/>
          <w:iCs/>
          <w:sz w:val="24"/>
          <w:szCs w:val="24"/>
        </w:rPr>
        <w:t>ą</w:t>
      </w:r>
      <w:r w:rsidR="00E126A8" w:rsidRPr="00362C7C">
        <w:rPr>
          <w:rFonts w:ascii="Arial" w:hAnsi="Arial" w:cs="Arial"/>
          <w:i/>
          <w:iCs/>
          <w:sz w:val="24"/>
          <w:szCs w:val="24"/>
        </w:rPr>
        <w:t xml:space="preserve"> skelbiama</w:t>
      </w:r>
      <w:r w:rsidR="000A5134">
        <w:rPr>
          <w:rFonts w:ascii="Arial" w:hAnsi="Arial" w:cs="Arial"/>
          <w:i/>
          <w:iCs/>
          <w:sz w:val="24"/>
          <w:szCs w:val="24"/>
        </w:rPr>
        <w:t xml:space="preserve"> </w:t>
      </w:r>
      <w:r w:rsidRPr="000A5134">
        <w:rPr>
          <w:rFonts w:ascii="Arial" w:hAnsi="Arial" w:cs="Arial"/>
          <w:i/>
          <w:iCs/>
          <w:sz w:val="24"/>
          <w:szCs w:val="24"/>
        </w:rPr>
        <w:t xml:space="preserve">CVP </w:t>
      </w:r>
      <w:r w:rsidRPr="00FC6623">
        <w:rPr>
          <w:rFonts w:ascii="Arial" w:hAnsi="Arial" w:cs="Arial"/>
          <w:i/>
          <w:iCs/>
          <w:sz w:val="24"/>
          <w:szCs w:val="24"/>
        </w:rPr>
        <w:t xml:space="preserve">IS </w:t>
      </w:r>
      <w:hyperlink r:id="rId22" w:history="1">
        <w:r w:rsidR="00FC6623" w:rsidRPr="00FC6623">
          <w:rPr>
            <w:rStyle w:val="Hipersaitas"/>
            <w:rFonts w:ascii="Arial" w:hAnsi="Arial" w:cs="Arial"/>
            <w:i/>
            <w:iCs/>
            <w:sz w:val="24"/>
            <w:szCs w:val="24"/>
          </w:rPr>
          <w:t>Kraujo</w:t>
        </w:r>
      </w:hyperlink>
      <w:r w:rsidR="00FC6623" w:rsidRPr="00FC6623">
        <w:rPr>
          <w:rFonts w:ascii="Arial" w:hAnsi="Arial" w:cs="Arial"/>
          <w:sz w:val="24"/>
          <w:szCs w:val="24"/>
        </w:rPr>
        <w:t xml:space="preserve"> komponentai</w:t>
      </w:r>
      <w:r w:rsidR="00381564" w:rsidRPr="00FC6623">
        <w:rPr>
          <w:rFonts w:ascii="Arial" w:hAnsi="Arial" w:cs="Arial"/>
          <w:i/>
          <w:iCs/>
          <w:sz w:val="24"/>
          <w:szCs w:val="24"/>
        </w:rPr>
        <w:t xml:space="preserve">, ID </w:t>
      </w:r>
      <w:r w:rsidR="00FC6623" w:rsidRPr="00FC6623">
        <w:rPr>
          <w:rFonts w:ascii="Arial" w:hAnsi="Arial" w:cs="Arial"/>
          <w:i/>
          <w:iCs/>
          <w:sz w:val="24"/>
          <w:szCs w:val="24"/>
        </w:rPr>
        <w:t>7173414.</w:t>
      </w:r>
    </w:p>
    <w:p w14:paraId="2BE65A1E" w14:textId="488C28C8" w:rsidR="00E126A8" w:rsidRPr="00362C7C" w:rsidRDefault="00362C7C" w:rsidP="005776A3">
      <w:pPr>
        <w:pStyle w:val="Sraopastraipa"/>
        <w:numPr>
          <w:ilvl w:val="0"/>
          <w:numId w:val="25"/>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w:t>
      </w:r>
      <w:r w:rsidR="00B22459">
        <w:rPr>
          <w:rFonts w:ascii="Arial" w:hAnsi="Arial" w:cs="Arial"/>
          <w:i/>
          <w:iCs/>
          <w:sz w:val="24"/>
          <w:szCs w:val="24"/>
        </w:rPr>
        <w:t>j</w:t>
      </w:r>
      <w:r w:rsidR="002A238B">
        <w:rPr>
          <w:rFonts w:ascii="Arial" w:hAnsi="Arial" w:cs="Arial"/>
          <w:i/>
          <w:iCs/>
          <w:sz w:val="24"/>
          <w:szCs w:val="24"/>
        </w:rPr>
        <w:t>e</w:t>
      </w:r>
      <w:r w:rsidRPr="00362C7C">
        <w:rPr>
          <w:rFonts w:ascii="Arial" w:hAnsi="Arial" w:cs="Arial"/>
          <w:i/>
          <w:iCs/>
          <w:sz w:val="24"/>
          <w:szCs w:val="24"/>
        </w:rPr>
        <w:t xml:space="preserv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58" w:name="_Ref38540913"/>
      <w:bookmarkStart w:id="59" w:name="_Ref38898051"/>
      <w:bookmarkStart w:id="60" w:name="_Ref38901392"/>
      <w:bookmarkStart w:id="61"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58"/>
      <w:bookmarkEnd w:id="59"/>
      <w:bookmarkEnd w:id="60"/>
      <w:bookmarkEnd w:id="61"/>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62A54DC" w14:textId="77777777" w:rsidR="00B87BC0" w:rsidRPr="00FC6623" w:rsidRDefault="00B87BC0" w:rsidP="00F71ADD">
      <w:pPr>
        <w:spacing w:after="0" w:line="240" w:lineRule="auto"/>
        <w:jc w:val="center"/>
        <w:rPr>
          <w:rFonts w:ascii="Arial" w:hAnsi="Arial" w:cs="Arial"/>
          <w:b/>
          <w:bCs/>
          <w:color w:val="000000" w:themeColor="text1"/>
          <w:sz w:val="24"/>
          <w:szCs w:val="24"/>
        </w:rPr>
      </w:pPr>
    </w:p>
    <w:p w14:paraId="7091FF50" w14:textId="647C78D1" w:rsidR="00FB4DF1" w:rsidRPr="00FC6623" w:rsidRDefault="00FC6623" w:rsidP="00FC6623">
      <w:pPr>
        <w:spacing w:after="0" w:line="240" w:lineRule="auto"/>
        <w:jc w:val="center"/>
        <w:rPr>
          <w:rFonts w:ascii="Arial" w:eastAsiaTheme="minorHAnsi" w:hAnsi="Arial" w:cs="Arial"/>
          <w:b/>
          <w:bCs/>
          <w:color w:val="000000" w:themeColor="text1"/>
          <w:sz w:val="24"/>
          <w:szCs w:val="24"/>
          <w:lang w:eastAsia="en-US"/>
        </w:rPr>
      </w:pPr>
      <w:r w:rsidRPr="00FC6623">
        <w:rPr>
          <w:rFonts w:ascii="Arial" w:eastAsia="Arial" w:hAnsi="Arial" w:cs="Arial"/>
          <w:b/>
          <w:bCs/>
          <w:caps/>
          <w:color w:val="000000" w:themeColor="text1"/>
          <w:sz w:val="24"/>
          <w:szCs w:val="24"/>
        </w:rPr>
        <w:t>kraujo preparatai</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5776A3">
      <w:pPr>
        <w:pStyle w:val="Sraopastraipa"/>
        <w:numPr>
          <w:ilvl w:val="0"/>
          <w:numId w:val="1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5776A3">
      <w:pPr>
        <w:pStyle w:val="Sraopastraipa"/>
        <w:numPr>
          <w:ilvl w:val="0"/>
          <w:numId w:val="1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6F7A20F6"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B22459">
        <w:rPr>
          <w:rFonts w:ascii="Arial" w:hAnsi="Arial" w:cs="Arial"/>
          <w:sz w:val="24"/>
          <w:szCs w:val="24"/>
        </w:rPr>
        <w:t>as</w:t>
      </w:r>
      <w:r w:rsidRPr="00DD5059">
        <w:rPr>
          <w:rFonts w:ascii="Arial" w:hAnsi="Arial" w:cs="Arial"/>
          <w:sz w:val="24"/>
          <w:szCs w:val="24"/>
        </w:rPr>
        <w:t xml:space="preserve"> </w:t>
      </w:r>
      <w:r w:rsidR="0059534B" w:rsidRPr="00DD5059">
        <w:rPr>
          <w:rFonts w:ascii="Arial" w:hAnsi="Arial" w:cs="Arial"/>
          <w:sz w:val="24"/>
          <w:szCs w:val="24"/>
        </w:rPr>
        <w:t>prek</w:t>
      </w:r>
      <w:r w:rsidR="00B22459">
        <w:rPr>
          <w:rFonts w:ascii="Arial" w:hAnsi="Arial" w:cs="Arial"/>
          <w:sz w:val="24"/>
          <w:szCs w:val="24"/>
        </w:rPr>
        <w:t>es</w:t>
      </w:r>
      <w:r w:rsidRPr="00DD5059">
        <w:rPr>
          <w:rFonts w:ascii="Arial" w:hAnsi="Arial" w:cs="Arial"/>
          <w:sz w:val="24"/>
          <w:szCs w:val="24"/>
        </w:rPr>
        <w:t>, kuri</w:t>
      </w:r>
      <w:r w:rsidR="00B22459">
        <w:rPr>
          <w:rFonts w:ascii="Arial" w:hAnsi="Arial" w:cs="Arial"/>
          <w:sz w:val="24"/>
          <w:szCs w:val="24"/>
        </w:rPr>
        <w:t>os</w:t>
      </w:r>
      <w:r w:rsidRPr="00DD5059">
        <w:rPr>
          <w:rFonts w:ascii="Arial" w:hAnsi="Arial" w:cs="Arial"/>
          <w:sz w:val="24"/>
          <w:szCs w:val="24"/>
        </w:rPr>
        <w:t xml:space="preserve">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62" w:name="_Hlk153203208"/>
      <w:r>
        <w:rPr>
          <w:rFonts w:ascii="Arial" w:hAnsi="Arial" w:cs="Arial"/>
          <w:b/>
          <w:bCs/>
          <w:sz w:val="24"/>
          <w:szCs w:val="24"/>
        </w:rPr>
        <w:t>Pasiūlymo kaina:</w:t>
      </w:r>
    </w:p>
    <w:p w14:paraId="03BC64F5" w14:textId="77777777" w:rsidR="00F825C6" w:rsidRDefault="00F825C6" w:rsidP="000A68B9">
      <w:pPr>
        <w:pStyle w:val="Sraopastraipa"/>
        <w:tabs>
          <w:tab w:val="left" w:pos="993"/>
        </w:tabs>
        <w:spacing w:after="0" w:line="240" w:lineRule="auto"/>
        <w:ind w:left="0" w:firstLine="567"/>
        <w:jc w:val="both"/>
        <w:rPr>
          <w:rFonts w:ascii="Arial" w:hAnsi="Arial" w:cs="Arial"/>
          <w:b/>
          <w:bCs/>
          <w:sz w:val="24"/>
          <w:szCs w:val="24"/>
        </w:rPr>
      </w:pPr>
    </w:p>
    <w:tbl>
      <w:tblPr>
        <w:tblStyle w:val="Lentelstinklelis"/>
        <w:tblW w:w="0" w:type="auto"/>
        <w:tblInd w:w="0" w:type="dxa"/>
        <w:tblLook w:val="04A0" w:firstRow="1" w:lastRow="0" w:firstColumn="1" w:lastColumn="0" w:noHBand="0" w:noVBand="1"/>
      </w:tblPr>
      <w:tblGrid>
        <w:gridCol w:w="846"/>
        <w:gridCol w:w="2693"/>
        <w:gridCol w:w="1832"/>
        <w:gridCol w:w="1421"/>
        <w:gridCol w:w="1432"/>
        <w:gridCol w:w="1405"/>
      </w:tblGrid>
      <w:tr w:rsidR="00F825C6" w14:paraId="56E2EE73" w14:textId="77777777" w:rsidTr="00F825C6">
        <w:tc>
          <w:tcPr>
            <w:tcW w:w="846" w:type="dxa"/>
          </w:tcPr>
          <w:p w14:paraId="08D0CF5E" w14:textId="4D701A99" w:rsidR="00F825C6" w:rsidRPr="00F825C6" w:rsidRDefault="00F825C6" w:rsidP="00F825C6">
            <w:pPr>
              <w:pStyle w:val="Sraopastraipa"/>
              <w:tabs>
                <w:tab w:val="left" w:pos="993"/>
              </w:tabs>
              <w:ind w:left="0"/>
              <w:jc w:val="center"/>
              <w:rPr>
                <w:rFonts w:ascii="Arial" w:hAnsi="Arial" w:cs="Arial"/>
                <w:b/>
                <w:bCs/>
                <w:sz w:val="24"/>
                <w:szCs w:val="24"/>
              </w:rPr>
            </w:pPr>
            <w:r w:rsidRPr="00F825C6">
              <w:rPr>
                <w:rFonts w:ascii="Arial" w:hAnsi="Arial" w:cs="Arial"/>
                <w:b/>
                <w:bCs/>
                <w:sz w:val="24"/>
                <w:szCs w:val="24"/>
              </w:rPr>
              <w:t>Eilės Nr.</w:t>
            </w:r>
          </w:p>
        </w:tc>
        <w:tc>
          <w:tcPr>
            <w:tcW w:w="2693" w:type="dxa"/>
          </w:tcPr>
          <w:p w14:paraId="4DB000E5" w14:textId="60B94C00" w:rsidR="00F825C6" w:rsidRPr="00F825C6" w:rsidRDefault="00F825C6" w:rsidP="00F825C6">
            <w:pPr>
              <w:pStyle w:val="Sraopastraipa"/>
              <w:tabs>
                <w:tab w:val="left" w:pos="993"/>
              </w:tabs>
              <w:ind w:left="0" w:hanging="286"/>
              <w:jc w:val="center"/>
              <w:rPr>
                <w:rFonts w:ascii="Arial" w:hAnsi="Arial" w:cs="Arial"/>
                <w:b/>
                <w:bCs/>
                <w:sz w:val="24"/>
                <w:szCs w:val="24"/>
              </w:rPr>
            </w:pPr>
            <w:r w:rsidRPr="00F825C6">
              <w:rPr>
                <w:rFonts w:ascii="Arial" w:hAnsi="Arial" w:cs="Arial"/>
                <w:b/>
                <w:bCs/>
                <w:sz w:val="24"/>
                <w:szCs w:val="24"/>
              </w:rPr>
              <w:t>Prekės pavadinimas</w:t>
            </w:r>
          </w:p>
        </w:tc>
        <w:tc>
          <w:tcPr>
            <w:tcW w:w="1832" w:type="dxa"/>
          </w:tcPr>
          <w:p w14:paraId="741F306C" w14:textId="3FA595D5" w:rsidR="00F825C6" w:rsidRPr="00F825C6" w:rsidRDefault="00F825C6" w:rsidP="00F825C6">
            <w:pPr>
              <w:pStyle w:val="Sraopastraipa"/>
              <w:tabs>
                <w:tab w:val="left" w:pos="993"/>
              </w:tabs>
              <w:ind w:left="0"/>
              <w:jc w:val="center"/>
              <w:rPr>
                <w:rFonts w:ascii="Arial" w:hAnsi="Arial" w:cs="Arial"/>
                <w:b/>
                <w:bCs/>
                <w:sz w:val="24"/>
                <w:szCs w:val="24"/>
              </w:rPr>
            </w:pPr>
            <w:r w:rsidRPr="00F825C6">
              <w:rPr>
                <w:rFonts w:ascii="Arial" w:hAnsi="Arial" w:cs="Arial"/>
                <w:b/>
                <w:bCs/>
                <w:sz w:val="24"/>
                <w:szCs w:val="24"/>
              </w:rPr>
              <w:t>Mato vnt.</w:t>
            </w:r>
          </w:p>
        </w:tc>
        <w:tc>
          <w:tcPr>
            <w:tcW w:w="1421" w:type="dxa"/>
          </w:tcPr>
          <w:p w14:paraId="6B919A44" w14:textId="28C1123C" w:rsidR="00F825C6" w:rsidRPr="00F825C6" w:rsidRDefault="00F825C6" w:rsidP="00F825C6">
            <w:pPr>
              <w:pStyle w:val="Sraopastraipa"/>
              <w:tabs>
                <w:tab w:val="left" w:pos="993"/>
              </w:tabs>
              <w:ind w:left="0"/>
              <w:jc w:val="center"/>
              <w:rPr>
                <w:rFonts w:ascii="Arial" w:hAnsi="Arial" w:cs="Arial"/>
                <w:b/>
                <w:bCs/>
                <w:sz w:val="24"/>
                <w:szCs w:val="24"/>
              </w:rPr>
            </w:pPr>
            <w:r w:rsidRPr="00F825C6">
              <w:rPr>
                <w:rFonts w:ascii="Arial" w:hAnsi="Arial" w:cs="Arial"/>
                <w:b/>
                <w:bCs/>
                <w:sz w:val="24"/>
                <w:szCs w:val="24"/>
              </w:rPr>
              <w:t>Kiekis, vnt.</w:t>
            </w:r>
          </w:p>
        </w:tc>
        <w:tc>
          <w:tcPr>
            <w:tcW w:w="1432" w:type="dxa"/>
          </w:tcPr>
          <w:p w14:paraId="4BD8066F" w14:textId="04996D00" w:rsidR="00F825C6" w:rsidRPr="00F825C6" w:rsidRDefault="00F825C6" w:rsidP="00F825C6">
            <w:pPr>
              <w:pStyle w:val="Sraopastraipa"/>
              <w:tabs>
                <w:tab w:val="left" w:pos="993"/>
              </w:tabs>
              <w:ind w:left="0"/>
              <w:jc w:val="center"/>
              <w:rPr>
                <w:rFonts w:ascii="Arial" w:hAnsi="Arial" w:cs="Arial"/>
                <w:b/>
                <w:bCs/>
                <w:sz w:val="24"/>
                <w:szCs w:val="24"/>
              </w:rPr>
            </w:pPr>
            <w:r w:rsidRPr="00F825C6">
              <w:rPr>
                <w:rFonts w:ascii="Arial" w:hAnsi="Arial" w:cs="Arial"/>
                <w:b/>
                <w:bCs/>
                <w:sz w:val="24"/>
                <w:szCs w:val="24"/>
              </w:rPr>
              <w:t>1 vnt. įkainis, Eur (be PVM)</w:t>
            </w:r>
          </w:p>
        </w:tc>
        <w:tc>
          <w:tcPr>
            <w:tcW w:w="1405" w:type="dxa"/>
          </w:tcPr>
          <w:p w14:paraId="397BA12C" w14:textId="0CF74762" w:rsidR="00F825C6" w:rsidRPr="00F825C6" w:rsidRDefault="00F825C6" w:rsidP="00F825C6">
            <w:pPr>
              <w:pStyle w:val="Sraopastraipa"/>
              <w:tabs>
                <w:tab w:val="left" w:pos="993"/>
              </w:tabs>
              <w:ind w:left="0"/>
              <w:jc w:val="center"/>
              <w:rPr>
                <w:rFonts w:ascii="Arial" w:hAnsi="Arial" w:cs="Arial"/>
                <w:b/>
                <w:bCs/>
                <w:sz w:val="24"/>
                <w:szCs w:val="24"/>
              </w:rPr>
            </w:pPr>
            <w:r w:rsidRPr="00F825C6">
              <w:rPr>
                <w:rFonts w:ascii="Arial" w:hAnsi="Arial" w:cs="Arial"/>
                <w:b/>
                <w:bCs/>
                <w:sz w:val="24"/>
                <w:szCs w:val="24"/>
              </w:rPr>
              <w:t>Suma, Eur (be PVM)</w:t>
            </w:r>
          </w:p>
        </w:tc>
      </w:tr>
      <w:tr w:rsidR="00F825C6" w14:paraId="1BFF5508" w14:textId="77777777" w:rsidTr="00F825C6">
        <w:tc>
          <w:tcPr>
            <w:tcW w:w="846" w:type="dxa"/>
          </w:tcPr>
          <w:p w14:paraId="5AE286F8" w14:textId="74D6F359"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1.</w:t>
            </w:r>
          </w:p>
        </w:tc>
        <w:tc>
          <w:tcPr>
            <w:tcW w:w="2693" w:type="dxa"/>
          </w:tcPr>
          <w:p w14:paraId="3F60C617" w14:textId="08DDB772" w:rsidR="00F825C6" w:rsidRPr="008E5260" w:rsidRDefault="008E5260" w:rsidP="00F825C6">
            <w:pPr>
              <w:pStyle w:val="Sraopastraipa"/>
              <w:tabs>
                <w:tab w:val="left" w:pos="993"/>
              </w:tabs>
              <w:ind w:left="0"/>
              <w:jc w:val="both"/>
              <w:rPr>
                <w:rFonts w:ascii="Arial" w:hAnsi="Arial" w:cs="Arial"/>
                <w:color w:val="000000"/>
                <w:sz w:val="24"/>
                <w:szCs w:val="24"/>
              </w:rPr>
            </w:pPr>
            <w:r w:rsidRPr="008E5260">
              <w:rPr>
                <w:rFonts w:ascii="Arial" w:hAnsi="Arial" w:cs="Arial"/>
                <w:color w:val="000000"/>
                <w:sz w:val="24"/>
                <w:szCs w:val="24"/>
              </w:rPr>
              <w:t>Eritrocitai be leukocitų pridėtiniame tirpale</w:t>
            </w:r>
            <w:r w:rsidRPr="008E5260">
              <w:rPr>
                <w:rFonts w:ascii="Arial" w:hAnsi="Arial" w:cs="Arial"/>
                <w:color w:val="000000"/>
                <w:sz w:val="24"/>
                <w:szCs w:val="24"/>
              </w:rPr>
              <w:br/>
              <w:t xml:space="preserve">(ne mažiau kaip 40 g </w:t>
            </w:r>
            <w:r w:rsidRPr="008E5260">
              <w:rPr>
                <w:rFonts w:ascii="Arial" w:eastAsia="Times New Roman" w:hAnsi="Arial" w:cs="Arial"/>
                <w:color w:val="000000"/>
                <w:sz w:val="24"/>
                <w:szCs w:val="24"/>
              </w:rPr>
              <w:t>hemoglobino</w:t>
            </w:r>
            <w:r w:rsidRPr="008E5260">
              <w:rPr>
                <w:rFonts w:ascii="Arial" w:hAnsi="Arial" w:cs="Arial"/>
                <w:color w:val="000000"/>
                <w:sz w:val="24"/>
                <w:szCs w:val="24"/>
              </w:rPr>
              <w:t xml:space="preserve"> vienete, leukocitų &lt; 1 x 106 vienete)</w:t>
            </w:r>
          </w:p>
        </w:tc>
        <w:tc>
          <w:tcPr>
            <w:tcW w:w="1832" w:type="dxa"/>
          </w:tcPr>
          <w:p w14:paraId="7E9C2CB4" w14:textId="4C4B7409"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vnt.</w:t>
            </w:r>
          </w:p>
        </w:tc>
        <w:tc>
          <w:tcPr>
            <w:tcW w:w="1421" w:type="dxa"/>
          </w:tcPr>
          <w:p w14:paraId="486BF91D" w14:textId="15DCC177"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1400</w:t>
            </w:r>
          </w:p>
        </w:tc>
        <w:tc>
          <w:tcPr>
            <w:tcW w:w="1432" w:type="dxa"/>
          </w:tcPr>
          <w:p w14:paraId="7140B3F6" w14:textId="330F569F"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c>
          <w:tcPr>
            <w:tcW w:w="1405" w:type="dxa"/>
          </w:tcPr>
          <w:p w14:paraId="5A44C9D2" w14:textId="6E7ACEAD"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r>
      <w:tr w:rsidR="00F825C6" w14:paraId="158E9858" w14:textId="77777777" w:rsidTr="00F825C6">
        <w:tc>
          <w:tcPr>
            <w:tcW w:w="846" w:type="dxa"/>
          </w:tcPr>
          <w:p w14:paraId="2D6DE248" w14:textId="168E6EEF"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2.</w:t>
            </w:r>
          </w:p>
        </w:tc>
        <w:tc>
          <w:tcPr>
            <w:tcW w:w="2693" w:type="dxa"/>
          </w:tcPr>
          <w:p w14:paraId="6B8EBDD8" w14:textId="05B6C61F" w:rsidR="00F825C6" w:rsidRPr="008E5260" w:rsidRDefault="008E5260" w:rsidP="008E5260">
            <w:pPr>
              <w:jc w:val="both"/>
              <w:rPr>
                <w:rFonts w:ascii="Arial" w:hAnsi="Arial" w:cs="Arial"/>
                <w:color w:val="000000"/>
                <w:sz w:val="24"/>
                <w:szCs w:val="24"/>
              </w:rPr>
            </w:pPr>
            <w:r w:rsidRPr="008E5260">
              <w:rPr>
                <w:rFonts w:ascii="Arial" w:hAnsi="Arial" w:cs="Arial"/>
                <w:color w:val="000000"/>
                <w:sz w:val="24"/>
                <w:szCs w:val="24"/>
              </w:rPr>
              <w:t>Šviežiai šaldyta plazma (1vnt. 220ml±50ml)</w:t>
            </w:r>
          </w:p>
        </w:tc>
        <w:tc>
          <w:tcPr>
            <w:tcW w:w="1832" w:type="dxa"/>
          </w:tcPr>
          <w:p w14:paraId="5E15F191" w14:textId="0EA4423F"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vnt.</w:t>
            </w:r>
          </w:p>
        </w:tc>
        <w:tc>
          <w:tcPr>
            <w:tcW w:w="1421" w:type="dxa"/>
          </w:tcPr>
          <w:p w14:paraId="0AE12950" w14:textId="4E565E34"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110</w:t>
            </w:r>
          </w:p>
        </w:tc>
        <w:tc>
          <w:tcPr>
            <w:tcW w:w="1432" w:type="dxa"/>
          </w:tcPr>
          <w:p w14:paraId="7AFA892C" w14:textId="70F0623A"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c>
          <w:tcPr>
            <w:tcW w:w="1405" w:type="dxa"/>
          </w:tcPr>
          <w:p w14:paraId="786D5624" w14:textId="63B7139D"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r>
      <w:tr w:rsidR="00F825C6" w14:paraId="7B2AEBB1" w14:textId="77777777" w:rsidTr="00F825C6">
        <w:tc>
          <w:tcPr>
            <w:tcW w:w="846" w:type="dxa"/>
          </w:tcPr>
          <w:p w14:paraId="1A7725CA" w14:textId="21238D93"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lastRenderedPageBreak/>
              <w:t>3.</w:t>
            </w:r>
          </w:p>
        </w:tc>
        <w:tc>
          <w:tcPr>
            <w:tcW w:w="2693" w:type="dxa"/>
          </w:tcPr>
          <w:p w14:paraId="67F1643D" w14:textId="1C5A0B03" w:rsidR="00F825C6" w:rsidRPr="008E5260" w:rsidRDefault="008E5260" w:rsidP="008E5260">
            <w:pPr>
              <w:jc w:val="both"/>
              <w:rPr>
                <w:rFonts w:ascii="Arial" w:hAnsi="Arial" w:cs="Arial"/>
                <w:color w:val="000000"/>
                <w:sz w:val="24"/>
                <w:szCs w:val="24"/>
              </w:rPr>
            </w:pPr>
            <w:r w:rsidRPr="008E5260">
              <w:rPr>
                <w:rFonts w:ascii="Arial" w:hAnsi="Arial" w:cs="Arial"/>
                <w:color w:val="000000"/>
                <w:sz w:val="24"/>
                <w:szCs w:val="24"/>
              </w:rPr>
              <w:t>Sukauptieji trombocitai, gauti iš konservuoto kraujo, be leukocitų (minimalus trombocitų kiekis – 2 x 10¹¹, maksimalus leukocitų kiekis – 1 x 106)</w:t>
            </w:r>
          </w:p>
        </w:tc>
        <w:tc>
          <w:tcPr>
            <w:tcW w:w="1832" w:type="dxa"/>
          </w:tcPr>
          <w:p w14:paraId="329F584B" w14:textId="4E8E2029"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vnt.</w:t>
            </w:r>
          </w:p>
        </w:tc>
        <w:tc>
          <w:tcPr>
            <w:tcW w:w="1421" w:type="dxa"/>
          </w:tcPr>
          <w:p w14:paraId="260B10CF" w14:textId="6268C2A3"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2</w:t>
            </w:r>
          </w:p>
        </w:tc>
        <w:tc>
          <w:tcPr>
            <w:tcW w:w="1432" w:type="dxa"/>
          </w:tcPr>
          <w:p w14:paraId="1190ADB1" w14:textId="50F53219"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c>
          <w:tcPr>
            <w:tcW w:w="1405" w:type="dxa"/>
          </w:tcPr>
          <w:p w14:paraId="766426A1" w14:textId="01785118"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r>
      <w:tr w:rsidR="00F825C6" w14:paraId="6EA65F0F" w14:textId="77777777" w:rsidTr="00F825C6">
        <w:tc>
          <w:tcPr>
            <w:tcW w:w="846" w:type="dxa"/>
          </w:tcPr>
          <w:p w14:paraId="38A0D339" w14:textId="17703922"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4.</w:t>
            </w:r>
          </w:p>
        </w:tc>
        <w:tc>
          <w:tcPr>
            <w:tcW w:w="2693" w:type="dxa"/>
          </w:tcPr>
          <w:p w14:paraId="0CD3F72B" w14:textId="5C34B99E" w:rsidR="00F825C6" w:rsidRPr="008E5260" w:rsidRDefault="008E5260" w:rsidP="008E5260">
            <w:pPr>
              <w:jc w:val="both"/>
              <w:rPr>
                <w:rFonts w:ascii="Arial" w:hAnsi="Arial" w:cs="Arial"/>
                <w:color w:val="000000"/>
                <w:sz w:val="24"/>
                <w:szCs w:val="24"/>
              </w:rPr>
            </w:pPr>
            <w:r w:rsidRPr="008E5260">
              <w:rPr>
                <w:rFonts w:ascii="Arial" w:hAnsi="Arial" w:cs="Arial"/>
                <w:color w:val="000000"/>
                <w:sz w:val="24"/>
                <w:szCs w:val="24"/>
              </w:rPr>
              <w:t>Apšvitinti eritrocitai be leukocitų pridėtiniame tirpale</w:t>
            </w:r>
          </w:p>
        </w:tc>
        <w:tc>
          <w:tcPr>
            <w:tcW w:w="1832" w:type="dxa"/>
          </w:tcPr>
          <w:p w14:paraId="3ABDEEB5" w14:textId="3D74A45B"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vnt.</w:t>
            </w:r>
          </w:p>
        </w:tc>
        <w:tc>
          <w:tcPr>
            <w:tcW w:w="1421" w:type="dxa"/>
          </w:tcPr>
          <w:p w14:paraId="237B778A" w14:textId="67FFC792"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1</w:t>
            </w:r>
          </w:p>
        </w:tc>
        <w:tc>
          <w:tcPr>
            <w:tcW w:w="1432" w:type="dxa"/>
          </w:tcPr>
          <w:p w14:paraId="52A59E2E" w14:textId="698FB9A1"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c>
          <w:tcPr>
            <w:tcW w:w="1405" w:type="dxa"/>
          </w:tcPr>
          <w:p w14:paraId="36B23BA1" w14:textId="7FCBBE23"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r>
      <w:tr w:rsidR="00F825C6" w14:paraId="09BB589D" w14:textId="77777777" w:rsidTr="00F825C6">
        <w:tc>
          <w:tcPr>
            <w:tcW w:w="846" w:type="dxa"/>
          </w:tcPr>
          <w:p w14:paraId="7F99BEE7" w14:textId="60BCEB3B"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5.</w:t>
            </w:r>
          </w:p>
        </w:tc>
        <w:tc>
          <w:tcPr>
            <w:tcW w:w="2693" w:type="dxa"/>
          </w:tcPr>
          <w:p w14:paraId="483D98E2" w14:textId="6AD064E6" w:rsidR="00F825C6" w:rsidRPr="008E5260" w:rsidRDefault="00F825C6" w:rsidP="00F825C6">
            <w:pPr>
              <w:pStyle w:val="Sraopastraipa"/>
              <w:tabs>
                <w:tab w:val="left" w:pos="993"/>
              </w:tabs>
              <w:ind w:left="0"/>
              <w:jc w:val="both"/>
              <w:rPr>
                <w:rFonts w:ascii="Arial" w:hAnsi="Arial" w:cs="Arial"/>
                <w:b/>
                <w:bCs/>
                <w:sz w:val="24"/>
                <w:szCs w:val="24"/>
              </w:rPr>
            </w:pPr>
            <w:r w:rsidRPr="008E5260">
              <w:rPr>
                <w:rFonts w:ascii="Arial" w:eastAsia="Times New Roman" w:hAnsi="Arial" w:cs="Arial"/>
                <w:color w:val="000000"/>
                <w:sz w:val="24"/>
                <w:szCs w:val="24"/>
              </w:rPr>
              <w:t>Apšvitinti sukauptieji trombocitai, gauti iš konservuoto kraujo, be leukocitų</w:t>
            </w:r>
          </w:p>
        </w:tc>
        <w:tc>
          <w:tcPr>
            <w:tcW w:w="1832" w:type="dxa"/>
          </w:tcPr>
          <w:p w14:paraId="7E1EDE67" w14:textId="3ED1FA45"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vnt.</w:t>
            </w:r>
          </w:p>
        </w:tc>
        <w:tc>
          <w:tcPr>
            <w:tcW w:w="1421" w:type="dxa"/>
          </w:tcPr>
          <w:p w14:paraId="0147207D" w14:textId="5A981C81"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1</w:t>
            </w:r>
          </w:p>
        </w:tc>
        <w:tc>
          <w:tcPr>
            <w:tcW w:w="1432" w:type="dxa"/>
          </w:tcPr>
          <w:p w14:paraId="20B613AF" w14:textId="49D13971"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c>
          <w:tcPr>
            <w:tcW w:w="1405" w:type="dxa"/>
          </w:tcPr>
          <w:p w14:paraId="041DE3DD" w14:textId="464A3C4D"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r>
      <w:tr w:rsidR="00F825C6" w14:paraId="51889EFC" w14:textId="77777777" w:rsidTr="00F825C6">
        <w:tc>
          <w:tcPr>
            <w:tcW w:w="846" w:type="dxa"/>
          </w:tcPr>
          <w:p w14:paraId="44CE55C4" w14:textId="3DF22010"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6.</w:t>
            </w:r>
          </w:p>
        </w:tc>
        <w:tc>
          <w:tcPr>
            <w:tcW w:w="2693" w:type="dxa"/>
          </w:tcPr>
          <w:p w14:paraId="3ABD2715" w14:textId="1EA18956" w:rsidR="00F825C6" w:rsidRPr="008E5260" w:rsidRDefault="008E5260" w:rsidP="008E5260">
            <w:pPr>
              <w:jc w:val="both"/>
              <w:rPr>
                <w:rFonts w:ascii="Arial" w:hAnsi="Arial" w:cs="Arial"/>
                <w:color w:val="000000"/>
                <w:sz w:val="24"/>
                <w:szCs w:val="24"/>
              </w:rPr>
            </w:pPr>
            <w:r w:rsidRPr="008E5260">
              <w:rPr>
                <w:rFonts w:ascii="Arial" w:hAnsi="Arial" w:cs="Arial"/>
                <w:color w:val="000000"/>
                <w:sz w:val="24"/>
                <w:szCs w:val="24"/>
              </w:rPr>
              <w:t>Nuplauti eritrocitai (1 V = 280 ml ± 60 ml)</w:t>
            </w:r>
          </w:p>
        </w:tc>
        <w:tc>
          <w:tcPr>
            <w:tcW w:w="1832" w:type="dxa"/>
          </w:tcPr>
          <w:p w14:paraId="0591132B" w14:textId="187B0049"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vnt.</w:t>
            </w:r>
          </w:p>
        </w:tc>
        <w:tc>
          <w:tcPr>
            <w:tcW w:w="1421" w:type="dxa"/>
          </w:tcPr>
          <w:p w14:paraId="2999177D" w14:textId="188A735B"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1</w:t>
            </w:r>
          </w:p>
        </w:tc>
        <w:tc>
          <w:tcPr>
            <w:tcW w:w="1432" w:type="dxa"/>
          </w:tcPr>
          <w:p w14:paraId="7126D918" w14:textId="7A9589BA"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c>
          <w:tcPr>
            <w:tcW w:w="1405" w:type="dxa"/>
          </w:tcPr>
          <w:p w14:paraId="7A6360E1" w14:textId="28F83775"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r>
      <w:tr w:rsidR="00F825C6" w14:paraId="3726FFCB" w14:textId="77777777" w:rsidTr="00F825C6">
        <w:tc>
          <w:tcPr>
            <w:tcW w:w="846" w:type="dxa"/>
          </w:tcPr>
          <w:p w14:paraId="45FA3120" w14:textId="770CE39D"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7.</w:t>
            </w:r>
          </w:p>
        </w:tc>
        <w:tc>
          <w:tcPr>
            <w:tcW w:w="2693" w:type="dxa"/>
          </w:tcPr>
          <w:p w14:paraId="2A3B705E" w14:textId="046A8F18" w:rsidR="00F825C6" w:rsidRPr="008E5260" w:rsidRDefault="008E5260" w:rsidP="008E5260">
            <w:pPr>
              <w:jc w:val="both"/>
              <w:rPr>
                <w:rFonts w:ascii="Arial" w:hAnsi="Arial" w:cs="Arial"/>
                <w:color w:val="000000"/>
                <w:sz w:val="24"/>
                <w:szCs w:val="24"/>
              </w:rPr>
            </w:pPr>
            <w:proofErr w:type="spellStart"/>
            <w:r w:rsidRPr="008E5260">
              <w:rPr>
                <w:rFonts w:ascii="Arial" w:hAnsi="Arial" w:cs="Arial"/>
                <w:color w:val="000000"/>
                <w:sz w:val="24"/>
                <w:szCs w:val="24"/>
              </w:rPr>
              <w:t>Krioprecipitatas</w:t>
            </w:r>
            <w:proofErr w:type="spellEnd"/>
            <w:r w:rsidRPr="008E5260">
              <w:rPr>
                <w:rFonts w:ascii="Arial" w:hAnsi="Arial" w:cs="Arial"/>
                <w:color w:val="000000"/>
                <w:sz w:val="24"/>
                <w:szCs w:val="24"/>
              </w:rPr>
              <w:t xml:space="preserve"> (1 V = 30 – 40 ml)</w:t>
            </w:r>
          </w:p>
        </w:tc>
        <w:tc>
          <w:tcPr>
            <w:tcW w:w="1832" w:type="dxa"/>
          </w:tcPr>
          <w:p w14:paraId="45529486" w14:textId="41C6B47B"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sz w:val="24"/>
                <w:szCs w:val="24"/>
              </w:rPr>
              <w:t>vnt.</w:t>
            </w:r>
          </w:p>
        </w:tc>
        <w:tc>
          <w:tcPr>
            <w:tcW w:w="1421" w:type="dxa"/>
          </w:tcPr>
          <w:p w14:paraId="0C18B25F" w14:textId="12783284" w:rsidR="00F825C6" w:rsidRPr="00F825C6" w:rsidRDefault="00F825C6" w:rsidP="00F825C6">
            <w:pPr>
              <w:pStyle w:val="Sraopastraipa"/>
              <w:tabs>
                <w:tab w:val="left" w:pos="993"/>
              </w:tabs>
              <w:ind w:left="0"/>
              <w:jc w:val="both"/>
              <w:rPr>
                <w:rFonts w:ascii="Arial" w:hAnsi="Arial" w:cs="Arial"/>
                <w:sz w:val="24"/>
                <w:szCs w:val="24"/>
              </w:rPr>
            </w:pPr>
            <w:r w:rsidRPr="00F825C6">
              <w:rPr>
                <w:rFonts w:ascii="Arial" w:hAnsi="Arial" w:cs="Arial"/>
                <w:sz w:val="24"/>
                <w:szCs w:val="24"/>
              </w:rPr>
              <w:t>1</w:t>
            </w:r>
          </w:p>
        </w:tc>
        <w:tc>
          <w:tcPr>
            <w:tcW w:w="1432" w:type="dxa"/>
          </w:tcPr>
          <w:p w14:paraId="2A7FAA40" w14:textId="55D19111"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c>
          <w:tcPr>
            <w:tcW w:w="1405" w:type="dxa"/>
          </w:tcPr>
          <w:p w14:paraId="7EB31484" w14:textId="5574430B" w:rsidR="00F825C6" w:rsidRPr="0071742E" w:rsidRDefault="00F825C6" w:rsidP="00F825C6">
            <w:pPr>
              <w:pStyle w:val="Sraopastraipa"/>
              <w:tabs>
                <w:tab w:val="left" w:pos="993"/>
              </w:tabs>
              <w:ind w:left="0"/>
              <w:jc w:val="both"/>
              <w:rPr>
                <w:rFonts w:ascii="Arial" w:hAnsi="Arial" w:cs="Arial"/>
                <w:b/>
                <w:bCs/>
                <w:i/>
                <w:iCs/>
                <w:color w:val="70AD47" w:themeColor="accent6"/>
                <w:sz w:val="24"/>
                <w:szCs w:val="24"/>
              </w:rPr>
            </w:pPr>
            <w:r w:rsidRPr="0071742E">
              <w:rPr>
                <w:rFonts w:ascii="Arial" w:hAnsi="Arial" w:cs="Arial"/>
                <w:i/>
                <w:iCs/>
                <w:color w:val="70AD47" w:themeColor="accent6"/>
                <w:sz w:val="24"/>
                <w:szCs w:val="24"/>
              </w:rPr>
              <w:t>[pildo Tiekėjas]</w:t>
            </w:r>
          </w:p>
        </w:tc>
      </w:tr>
      <w:tr w:rsidR="00F825C6" w14:paraId="41F305E0" w14:textId="77777777" w:rsidTr="00CB3381">
        <w:tc>
          <w:tcPr>
            <w:tcW w:w="8224" w:type="dxa"/>
            <w:gridSpan w:val="5"/>
          </w:tcPr>
          <w:p w14:paraId="44C8A3FD" w14:textId="41B176E3" w:rsidR="00F825C6" w:rsidRPr="00F825C6" w:rsidRDefault="00F825C6" w:rsidP="00F825C6">
            <w:pPr>
              <w:pStyle w:val="Sraopastraipa"/>
              <w:tabs>
                <w:tab w:val="left" w:pos="993"/>
              </w:tabs>
              <w:ind w:left="0"/>
              <w:jc w:val="both"/>
              <w:rPr>
                <w:rFonts w:ascii="Arial" w:hAnsi="Arial" w:cs="Arial"/>
                <w:b/>
                <w:bCs/>
                <w:sz w:val="24"/>
                <w:szCs w:val="24"/>
              </w:rPr>
            </w:pPr>
            <w:r w:rsidRPr="00F825C6">
              <w:rPr>
                <w:rFonts w:ascii="Arial" w:hAnsi="Arial" w:cs="Arial"/>
                <w:b/>
                <w:bCs/>
                <w:sz w:val="24"/>
                <w:szCs w:val="24"/>
              </w:rPr>
              <w:t>Bendra pasiūlymo kaina taikoma pasiūlymų palyginimui, Eur be PVM*</w:t>
            </w:r>
          </w:p>
        </w:tc>
        <w:tc>
          <w:tcPr>
            <w:tcW w:w="1405" w:type="dxa"/>
          </w:tcPr>
          <w:p w14:paraId="6047EA43" w14:textId="0E3CF54E" w:rsidR="00F825C6" w:rsidRPr="00F825C6" w:rsidRDefault="0071742E" w:rsidP="00F825C6">
            <w:pPr>
              <w:pStyle w:val="Sraopastraipa"/>
              <w:tabs>
                <w:tab w:val="left" w:pos="993"/>
              </w:tabs>
              <w:ind w:left="0"/>
              <w:jc w:val="both"/>
              <w:rPr>
                <w:rFonts w:ascii="Arial" w:hAnsi="Arial" w:cs="Arial"/>
                <w:sz w:val="24"/>
                <w:szCs w:val="24"/>
              </w:rPr>
            </w:pPr>
            <w:r w:rsidRPr="0071742E">
              <w:rPr>
                <w:rFonts w:ascii="Arial" w:hAnsi="Arial" w:cs="Arial"/>
                <w:i/>
                <w:iCs/>
                <w:color w:val="70AD47" w:themeColor="accent6"/>
                <w:sz w:val="24"/>
                <w:szCs w:val="24"/>
              </w:rPr>
              <w:t>[pildo Tiekėjas]</w:t>
            </w:r>
          </w:p>
        </w:tc>
      </w:tr>
    </w:tbl>
    <w:p w14:paraId="0158A73A" w14:textId="32680EBB" w:rsidR="00254BD7" w:rsidRPr="00F825C6" w:rsidRDefault="00254BD7" w:rsidP="00F825C6">
      <w:pPr>
        <w:tabs>
          <w:tab w:val="left" w:pos="993"/>
        </w:tabs>
        <w:spacing w:after="0" w:line="240" w:lineRule="auto"/>
        <w:jc w:val="both"/>
        <w:rPr>
          <w:rFonts w:ascii="Arial" w:hAnsi="Arial" w:cs="Arial"/>
          <w:b/>
          <w:bCs/>
          <w:sz w:val="24"/>
          <w:szCs w:val="24"/>
        </w:rPr>
      </w:pPr>
    </w:p>
    <w:p w14:paraId="27680FB9" w14:textId="5E300346" w:rsidR="00247400" w:rsidRDefault="00247400" w:rsidP="00247400">
      <w:pPr>
        <w:spacing w:after="0" w:line="240" w:lineRule="auto"/>
        <w:jc w:val="both"/>
        <w:rPr>
          <w:rFonts w:ascii="Arial" w:eastAsia="Times New Roman" w:hAnsi="Arial" w:cs="Arial"/>
          <w:color w:val="000000"/>
          <w:sz w:val="22"/>
          <w:szCs w:val="22"/>
        </w:rPr>
      </w:pPr>
      <w:r w:rsidRPr="00247400">
        <w:rPr>
          <w:rFonts w:ascii="Arial" w:eastAsia="Times New Roman" w:hAnsi="Arial" w:cs="Arial"/>
          <w:color w:val="000000"/>
          <w:sz w:val="22"/>
          <w:szCs w:val="22"/>
        </w:rPr>
        <w:t>* Pagal 2002 m. kovo 5 d. Nr. IX-751 patvirtintą Lietuvos Respublikos pridėtinės vertės mokesčio įstatymo 20 straipsnio nuostatas prekės neapmokestinamos PVM.</w:t>
      </w:r>
    </w:p>
    <w:p w14:paraId="2C256964" w14:textId="77777777" w:rsidR="00247400" w:rsidRPr="00247400" w:rsidRDefault="00247400" w:rsidP="00247400">
      <w:pPr>
        <w:spacing w:after="0" w:line="240" w:lineRule="auto"/>
        <w:jc w:val="both"/>
        <w:rPr>
          <w:rFonts w:ascii="Arial" w:eastAsia="Times New Roman" w:hAnsi="Arial" w:cs="Arial"/>
          <w:color w:val="000000"/>
          <w:sz w:val="22"/>
          <w:szCs w:val="22"/>
        </w:rPr>
      </w:pPr>
    </w:p>
    <w:p w14:paraId="3514CF94" w14:textId="77777777" w:rsidR="00247400" w:rsidRPr="00247400" w:rsidRDefault="00247400" w:rsidP="000A68B9">
      <w:pPr>
        <w:pStyle w:val="Sraopastraipa"/>
        <w:tabs>
          <w:tab w:val="left" w:pos="993"/>
        </w:tabs>
        <w:spacing w:after="0" w:line="240" w:lineRule="auto"/>
        <w:ind w:left="0" w:firstLine="567"/>
        <w:jc w:val="both"/>
        <w:rPr>
          <w:rFonts w:ascii="Arial" w:eastAsia="Calibri" w:hAnsi="Arial" w:cs="Arial"/>
          <w:sz w:val="24"/>
          <w:szCs w:val="24"/>
          <w:lang w:eastAsia="en-US"/>
        </w:rPr>
      </w:pPr>
    </w:p>
    <w:p w14:paraId="07149D52" w14:textId="6D5D2F6E" w:rsidR="00F825C6" w:rsidRDefault="000934FE" w:rsidP="00F825C6">
      <w:pPr>
        <w:spacing w:after="0"/>
        <w:ind w:firstLine="567"/>
        <w:jc w:val="both"/>
        <w:rPr>
          <w:rFonts w:ascii="Arial" w:hAnsi="Arial" w:cs="Arial"/>
          <w:bCs/>
          <w:sz w:val="24"/>
          <w:szCs w:val="24"/>
        </w:rPr>
      </w:pPr>
      <w:r>
        <w:rPr>
          <w:rFonts w:ascii="Arial" w:eastAsia="Calibri" w:hAnsi="Arial" w:cs="Arial"/>
          <w:sz w:val="24"/>
          <w:szCs w:val="24"/>
          <w:lang w:eastAsia="en-US"/>
        </w:rPr>
        <w:t xml:space="preserve">1. </w:t>
      </w:r>
      <w:r w:rsidR="00F825C6">
        <w:rPr>
          <w:rFonts w:ascii="Arial" w:hAnsi="Arial" w:cs="Arial"/>
          <w:bCs/>
          <w:sz w:val="24"/>
          <w:szCs w:val="24"/>
        </w:rPr>
        <w:t xml:space="preserve">Perkančioji organizacija pasiūlymo kainą laikys per didele (nepriimtina) ir atmes tiekėjo pasiūlymą, jei įsigyjamų prekių kaina, nurodyta tiekėjo pasiūlyme ir paskaičiuota pagal perkamus kiekius, viršys </w:t>
      </w:r>
      <w:r>
        <w:rPr>
          <w:rFonts w:ascii="Arial" w:hAnsi="Arial" w:cs="Arial"/>
          <w:b/>
          <w:sz w:val="24"/>
          <w:szCs w:val="24"/>
        </w:rPr>
        <w:t>135</w:t>
      </w:r>
      <w:r w:rsidR="00F825C6">
        <w:rPr>
          <w:rFonts w:ascii="Arial" w:hAnsi="Arial" w:cs="Arial"/>
          <w:b/>
          <w:sz w:val="24"/>
          <w:szCs w:val="24"/>
        </w:rPr>
        <w:t xml:space="preserve"> 000,00 Eur be PVM.</w:t>
      </w:r>
    </w:p>
    <w:p w14:paraId="3CE40478" w14:textId="77777777" w:rsidR="00F825C6" w:rsidRDefault="00F825C6" w:rsidP="00F825C6">
      <w:pPr>
        <w:spacing w:after="0"/>
        <w:ind w:firstLine="567"/>
        <w:jc w:val="both"/>
        <w:rPr>
          <w:rFonts w:ascii="Arial" w:hAnsi="Arial" w:cs="Arial"/>
          <w:bCs/>
          <w:sz w:val="24"/>
          <w:szCs w:val="24"/>
        </w:rPr>
      </w:pPr>
      <w:r>
        <w:rPr>
          <w:rFonts w:ascii="Arial" w:hAnsi="Arial" w:cs="Arial"/>
          <w:bCs/>
          <w:sz w:val="24"/>
          <w:szCs w:val="24"/>
        </w:rPr>
        <w:t>2. Bendra pasiūlymo kaina bus naudojama tik pasiūlymų eilei sudaryti ir nugalėtojui nustatyti.</w:t>
      </w:r>
    </w:p>
    <w:p w14:paraId="128C337B" w14:textId="77777777" w:rsidR="00F825C6" w:rsidRDefault="00F825C6" w:rsidP="00F825C6">
      <w:pPr>
        <w:spacing w:after="0"/>
        <w:ind w:firstLine="567"/>
        <w:jc w:val="both"/>
        <w:rPr>
          <w:rFonts w:ascii="Arial" w:hAnsi="Arial" w:cs="Arial"/>
          <w:bCs/>
          <w:sz w:val="24"/>
          <w:szCs w:val="24"/>
        </w:rPr>
      </w:pPr>
      <w:r>
        <w:rPr>
          <w:rFonts w:ascii="Arial" w:hAnsi="Arial" w:cs="Arial"/>
          <w:bCs/>
          <w:sz w:val="24"/>
          <w:szCs w:val="24"/>
        </w:rPr>
        <w:t>3. Lentelėje nurodytas prekių kiekis yra preliminarus.</w:t>
      </w:r>
    </w:p>
    <w:p w14:paraId="279FBEE4" w14:textId="77777777" w:rsidR="00F825C6" w:rsidRDefault="00F825C6" w:rsidP="00F825C6">
      <w:pPr>
        <w:spacing w:after="0" w:line="240" w:lineRule="auto"/>
        <w:rPr>
          <w:rFonts w:ascii="Arial" w:eastAsia="Calibri" w:hAnsi="Arial" w:cs="Arial"/>
          <w:bCs/>
          <w:iCs/>
          <w:sz w:val="24"/>
          <w:szCs w:val="24"/>
          <w:lang w:eastAsia="en-US"/>
        </w:rPr>
      </w:pPr>
    </w:p>
    <w:p w14:paraId="366AF610" w14:textId="77777777" w:rsidR="00F825C6" w:rsidRDefault="00F825C6" w:rsidP="00F825C6">
      <w:pPr>
        <w:spacing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6E975C" w14:textId="77777777" w:rsidR="00F825C6" w:rsidRDefault="00F825C6" w:rsidP="00F825C6">
      <w:pPr>
        <w:spacing w:line="240" w:lineRule="auto"/>
        <w:ind w:firstLine="567"/>
        <w:contextualSpacing/>
        <w:jc w:val="both"/>
        <w:rPr>
          <w:rFonts w:ascii="Arial" w:eastAsia="Calibri" w:hAnsi="Arial" w:cs="Arial"/>
          <w:sz w:val="24"/>
          <w:szCs w:val="24"/>
          <w:lang w:eastAsia="en-US"/>
        </w:rPr>
      </w:pPr>
      <w:r>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6DB16C33" w14:textId="77777777" w:rsidR="00F825C6" w:rsidRDefault="00F825C6" w:rsidP="00F825C6">
      <w:pPr>
        <w:spacing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4A90E12E" w14:textId="77777777" w:rsidR="00F825C6" w:rsidRDefault="00F825C6" w:rsidP="00F825C6">
      <w:pPr>
        <w:spacing w:line="240" w:lineRule="auto"/>
        <w:ind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6DE1E6" w14:textId="331B76E8" w:rsidR="00B0241A" w:rsidRPr="00DD5059" w:rsidRDefault="00B0241A" w:rsidP="00073B20">
      <w:pPr>
        <w:spacing w:line="240" w:lineRule="auto"/>
        <w:ind w:firstLine="567"/>
        <w:contextualSpacing/>
        <w:jc w:val="both"/>
        <w:rPr>
          <w:rFonts w:ascii="Arial" w:eastAsia="Calibri" w:hAnsi="Arial" w:cs="Arial"/>
          <w:sz w:val="24"/>
          <w:szCs w:val="24"/>
          <w:lang w:eastAsia="en-US"/>
        </w:rPr>
      </w:pP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5"/>
        <w:gridCol w:w="3085"/>
        <w:gridCol w:w="2124"/>
        <w:gridCol w:w="3825"/>
      </w:tblGrid>
      <w:tr w:rsidR="00F71ADD" w:rsidRPr="00DD5059" w14:paraId="3E02A5FB" w14:textId="77777777" w:rsidTr="00730760">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730760">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7113687B" w14:textId="77777777" w:rsidTr="00730760">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63D08F3A" w:rsidR="00F71ADD" w:rsidRPr="00DD5059" w:rsidRDefault="00F71ADD" w:rsidP="00B22459">
      <w:pPr>
        <w:autoSpaceDN w:val="0"/>
        <w:spacing w:after="0" w:line="240" w:lineRule="auto"/>
        <w:rPr>
          <w:rFonts w:ascii="Arial" w:hAnsi="Arial" w:cs="Arial"/>
          <w:sz w:val="24"/>
          <w:szCs w:val="24"/>
        </w:rPr>
      </w:pPr>
      <w:r w:rsidRPr="00DD5059">
        <w:rPr>
          <w:rFonts w:ascii="Arial" w:hAnsi="Arial" w:cs="Arial"/>
          <w:i/>
          <w:sz w:val="24"/>
          <w:szCs w:val="24"/>
        </w:rPr>
        <w:t>(nurodyti užtikrinimo būdą, dydį, dokumentus ir garantą</w:t>
      </w:r>
      <w:r w:rsidR="00B22459">
        <w:rPr>
          <w:rFonts w:ascii="Arial" w:hAnsi="Arial" w:cs="Arial"/>
          <w:i/>
          <w:sz w:val="24"/>
          <w:szCs w:val="24"/>
        </w:rPr>
        <w:t xml:space="preserve"> (jei taikoma)</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2762E9E4"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F05AB40" w14:textId="77777777" w:rsidR="00876760" w:rsidRDefault="00F71ADD"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bookmarkEnd w:id="62"/>
    </w:p>
    <w:p w14:paraId="6DB1DA26" w14:textId="77777777" w:rsidR="00876760" w:rsidRDefault="00993CA3"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2637CA6" w:rsidR="00F71ADD" w:rsidRPr="00DD5059" w:rsidRDefault="00993CA3"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3" w:name="_Ref39484039"/>
      <w:bookmarkStart w:id="64" w:name="_Ref40278562"/>
      <w:bookmarkStart w:id="65" w:name="_Toc126333945"/>
    </w:p>
    <w:p w14:paraId="40E4BAC7" w14:textId="5ADAFF2D" w:rsidR="00A0257A" w:rsidRDefault="00A0257A" w:rsidP="00254BD7">
      <w:pPr>
        <w:spacing w:after="0"/>
        <w:rPr>
          <w:rFonts w:ascii="Arial" w:eastAsia="Calibri" w:hAnsi="Arial" w:cs="Arial"/>
          <w:sz w:val="24"/>
          <w:szCs w:val="24"/>
        </w:rPr>
      </w:pPr>
    </w:p>
    <w:p w14:paraId="204AA2DA" w14:textId="77777777" w:rsidR="00254BD7" w:rsidRDefault="00254BD7" w:rsidP="00254BD7">
      <w:pPr>
        <w:spacing w:after="0"/>
        <w:rPr>
          <w:rFonts w:ascii="Arial" w:eastAsia="Calibri" w:hAnsi="Arial" w:cs="Arial"/>
          <w:sz w:val="24"/>
          <w:szCs w:val="24"/>
        </w:rPr>
      </w:pPr>
    </w:p>
    <w:p w14:paraId="0A94DB78" w14:textId="77777777" w:rsidR="00254BD7" w:rsidRDefault="00254BD7" w:rsidP="00254BD7">
      <w:pPr>
        <w:spacing w:after="0"/>
        <w:rPr>
          <w:rFonts w:ascii="Arial" w:eastAsia="Calibri" w:hAnsi="Arial" w:cs="Arial"/>
          <w:sz w:val="24"/>
          <w:szCs w:val="24"/>
        </w:rPr>
      </w:pPr>
    </w:p>
    <w:p w14:paraId="1B98D768" w14:textId="77777777" w:rsidR="00254BD7" w:rsidRDefault="00254BD7" w:rsidP="00254BD7">
      <w:pPr>
        <w:spacing w:after="0"/>
        <w:rPr>
          <w:rFonts w:ascii="Arial" w:eastAsia="Calibri" w:hAnsi="Arial" w:cs="Arial"/>
          <w:sz w:val="24"/>
          <w:szCs w:val="24"/>
        </w:rPr>
      </w:pPr>
    </w:p>
    <w:p w14:paraId="119E8D46" w14:textId="77777777" w:rsidR="00254BD7" w:rsidRDefault="00254BD7" w:rsidP="00254BD7">
      <w:pPr>
        <w:spacing w:after="0"/>
        <w:rPr>
          <w:rFonts w:ascii="Arial" w:eastAsia="Calibri" w:hAnsi="Arial" w:cs="Arial"/>
          <w:sz w:val="24"/>
          <w:szCs w:val="24"/>
        </w:rPr>
      </w:pPr>
    </w:p>
    <w:p w14:paraId="7300B7AC" w14:textId="77777777" w:rsidR="008E5260" w:rsidRDefault="00A0257A" w:rsidP="008E5260">
      <w:pPr>
        <w:pStyle w:val="Antrat2"/>
        <w:spacing w:before="0" w:line="276" w:lineRule="auto"/>
        <w:rPr>
          <w:rFonts w:ascii="Arial" w:eastAsia="Calibri" w:hAnsi="Arial" w:cs="Arial"/>
          <w:sz w:val="24"/>
          <w:szCs w:val="24"/>
        </w:rPr>
      </w:pPr>
      <w:r>
        <w:rPr>
          <w:rFonts w:ascii="Arial" w:eastAsia="Calibri" w:hAnsi="Arial" w:cs="Arial"/>
          <w:sz w:val="24"/>
          <w:szCs w:val="24"/>
        </w:rPr>
        <w:t xml:space="preserve">                                                                            </w:t>
      </w:r>
    </w:p>
    <w:p w14:paraId="138B62DD" w14:textId="77777777" w:rsidR="008E5260" w:rsidRDefault="008E5260" w:rsidP="008E5260">
      <w:pPr>
        <w:pStyle w:val="Antrat2"/>
        <w:spacing w:before="0" w:line="276" w:lineRule="auto"/>
        <w:rPr>
          <w:rFonts w:ascii="Arial" w:eastAsia="Calibri" w:hAnsi="Arial" w:cs="Arial"/>
          <w:sz w:val="24"/>
          <w:szCs w:val="24"/>
        </w:rPr>
      </w:pPr>
    </w:p>
    <w:p w14:paraId="4494CC9B" w14:textId="77777777" w:rsidR="008E5260" w:rsidRDefault="00A0257A" w:rsidP="008E5260">
      <w:pPr>
        <w:pStyle w:val="Antrat2"/>
        <w:spacing w:before="0" w:line="276" w:lineRule="auto"/>
        <w:rPr>
          <w:rFonts w:ascii="Arial" w:eastAsia="Calibri" w:hAnsi="Arial" w:cs="Arial"/>
          <w:sz w:val="24"/>
          <w:szCs w:val="24"/>
        </w:rPr>
      </w:pPr>
      <w:r>
        <w:rPr>
          <w:rFonts w:ascii="Arial" w:eastAsia="Calibri" w:hAnsi="Arial" w:cs="Arial"/>
          <w:sz w:val="24"/>
          <w:szCs w:val="24"/>
        </w:rPr>
        <w:t xml:space="preserve"> </w:t>
      </w:r>
      <w:r w:rsidR="008E5260">
        <w:rPr>
          <w:rFonts w:ascii="Arial" w:eastAsia="Calibri" w:hAnsi="Arial" w:cs="Arial"/>
          <w:sz w:val="24"/>
          <w:szCs w:val="24"/>
        </w:rPr>
        <w:t xml:space="preserve">                                                                                                    </w:t>
      </w:r>
    </w:p>
    <w:p w14:paraId="3BA3FBCF" w14:textId="77777777" w:rsidR="008E5260" w:rsidRDefault="008E5260" w:rsidP="008E5260">
      <w:pPr>
        <w:pStyle w:val="Antrat2"/>
        <w:spacing w:before="0" w:line="276" w:lineRule="auto"/>
        <w:rPr>
          <w:rFonts w:ascii="Arial" w:eastAsia="Calibri" w:hAnsi="Arial" w:cs="Arial"/>
          <w:sz w:val="24"/>
          <w:szCs w:val="24"/>
        </w:rPr>
      </w:pPr>
    </w:p>
    <w:p w14:paraId="280D3173" w14:textId="77777777" w:rsidR="008E5260" w:rsidRDefault="008E5260" w:rsidP="008E5260">
      <w:pPr>
        <w:pStyle w:val="Antrat2"/>
        <w:spacing w:before="0" w:line="276" w:lineRule="auto"/>
        <w:rPr>
          <w:rFonts w:ascii="Arial" w:eastAsia="Calibri" w:hAnsi="Arial" w:cs="Arial"/>
          <w:sz w:val="24"/>
          <w:szCs w:val="24"/>
        </w:rPr>
      </w:pPr>
    </w:p>
    <w:p w14:paraId="29C44411" w14:textId="77777777" w:rsidR="008E5260" w:rsidRDefault="008E5260" w:rsidP="008E5260">
      <w:pPr>
        <w:pStyle w:val="Antrat2"/>
        <w:spacing w:before="0" w:line="276" w:lineRule="auto"/>
        <w:rPr>
          <w:rFonts w:ascii="Arial" w:eastAsia="Calibri" w:hAnsi="Arial" w:cs="Arial"/>
          <w:sz w:val="24"/>
          <w:szCs w:val="24"/>
        </w:rPr>
      </w:pPr>
    </w:p>
    <w:p w14:paraId="21067774" w14:textId="77777777" w:rsidR="008E5260" w:rsidRDefault="008E5260" w:rsidP="008E5260">
      <w:pPr>
        <w:pStyle w:val="Antrat2"/>
        <w:spacing w:before="0" w:line="276" w:lineRule="auto"/>
        <w:rPr>
          <w:rFonts w:ascii="Arial" w:eastAsia="Calibri" w:hAnsi="Arial" w:cs="Arial"/>
          <w:sz w:val="24"/>
          <w:szCs w:val="24"/>
        </w:rPr>
      </w:pPr>
    </w:p>
    <w:p w14:paraId="67831BE7" w14:textId="6F0A308A" w:rsidR="008E5260" w:rsidRDefault="008E5260" w:rsidP="008E5260">
      <w:pPr>
        <w:pStyle w:val="Antrat2"/>
        <w:spacing w:before="0" w:line="276" w:lineRule="auto"/>
        <w:rPr>
          <w:rFonts w:ascii="Arial" w:eastAsia="Calibri" w:hAnsi="Arial" w:cs="Arial"/>
          <w:sz w:val="24"/>
          <w:szCs w:val="24"/>
        </w:rPr>
      </w:pPr>
    </w:p>
    <w:p w14:paraId="2EDC2F04" w14:textId="77777777" w:rsidR="008E5260" w:rsidRPr="008E5260" w:rsidRDefault="008E5260" w:rsidP="008E5260"/>
    <w:p w14:paraId="49D04CFD" w14:textId="501FD79C" w:rsidR="00535AB0" w:rsidRPr="008E5260" w:rsidRDefault="008E5260" w:rsidP="008E5260">
      <w:pPr>
        <w:pStyle w:val="Antrat2"/>
        <w:spacing w:before="0" w:line="276" w:lineRule="auto"/>
        <w:rPr>
          <w:rFonts w:ascii="Arial" w:eastAsia="Calibri" w:hAnsi="Arial" w:cs="Arial"/>
          <w:sz w:val="24"/>
          <w:szCs w:val="24"/>
        </w:rPr>
      </w:pPr>
      <w:r>
        <w:rPr>
          <w:rFonts w:ascii="Arial" w:eastAsia="Calibri" w:hAnsi="Arial" w:cs="Arial"/>
          <w:color w:val="auto"/>
          <w:sz w:val="24"/>
          <w:szCs w:val="24"/>
        </w:rPr>
        <w:lastRenderedPageBreak/>
        <w:t xml:space="preserve">                                                                                 </w:t>
      </w:r>
      <w:r w:rsidR="008D704D" w:rsidRPr="00254BD7">
        <w:rPr>
          <w:rFonts w:ascii="Arial" w:eastAsia="Calibri" w:hAnsi="Arial" w:cs="Arial"/>
          <w:color w:val="auto"/>
          <w:sz w:val="24"/>
          <w:szCs w:val="24"/>
        </w:rPr>
        <w:t xml:space="preserve">Pirkimo sąlygų </w:t>
      </w:r>
      <w:r w:rsidR="00535AB0" w:rsidRPr="00254BD7">
        <w:rPr>
          <w:rFonts w:ascii="Arial" w:eastAsia="Calibri" w:hAnsi="Arial" w:cs="Arial"/>
          <w:color w:val="auto"/>
          <w:sz w:val="24"/>
          <w:szCs w:val="24"/>
        </w:rPr>
        <w:t>7</w:t>
      </w:r>
      <w:r w:rsidR="008D704D" w:rsidRPr="00254BD7">
        <w:rPr>
          <w:rFonts w:ascii="Arial" w:eastAsia="Calibri" w:hAnsi="Arial" w:cs="Arial"/>
          <w:color w:val="auto"/>
          <w:sz w:val="24"/>
          <w:szCs w:val="24"/>
        </w:rPr>
        <w:t xml:space="preserve"> priedas </w:t>
      </w:r>
    </w:p>
    <w:p w14:paraId="3D8CCDF3" w14:textId="647A7B12" w:rsidR="008D704D" w:rsidRPr="00254BD7" w:rsidRDefault="008D704D" w:rsidP="00254BD7">
      <w:pPr>
        <w:pStyle w:val="Antrat2"/>
        <w:spacing w:before="0" w:line="276" w:lineRule="auto"/>
        <w:ind w:left="5103" w:hanging="141"/>
        <w:jc w:val="right"/>
        <w:rPr>
          <w:rFonts w:ascii="Arial" w:eastAsia="Calibri" w:hAnsi="Arial" w:cs="Arial"/>
          <w:color w:val="auto"/>
          <w:sz w:val="24"/>
          <w:szCs w:val="24"/>
        </w:rPr>
      </w:pPr>
      <w:r w:rsidRPr="00254BD7">
        <w:rPr>
          <w:rFonts w:ascii="Arial" w:eastAsia="Calibri" w:hAnsi="Arial" w:cs="Arial"/>
          <w:color w:val="auto"/>
          <w:sz w:val="24"/>
          <w:szCs w:val="24"/>
        </w:rPr>
        <w:t>„Pasiūlymų vertinimo kriterijai ir sąlygos“</w:t>
      </w:r>
      <w:bookmarkEnd w:id="63"/>
      <w:bookmarkEnd w:id="64"/>
      <w:bookmarkEnd w:id="65"/>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77777777" w:rsidR="00171B9B" w:rsidRPr="005E79FB" w:rsidRDefault="008E2238" w:rsidP="005776A3">
      <w:pPr>
        <w:pStyle w:val="Sraopastraipa"/>
        <w:numPr>
          <w:ilvl w:val="0"/>
          <w:numId w:val="23"/>
        </w:numPr>
        <w:spacing w:after="0"/>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 xml:space="preserve">ekonomiškai naudingiausias pasiūlymas </w:t>
      </w:r>
      <w:r w:rsidR="00171B9B" w:rsidRPr="00EC0034">
        <w:rPr>
          <w:rFonts w:ascii="Arial" w:hAnsi="Arial" w:cs="Arial"/>
          <w:sz w:val="24"/>
          <w:szCs w:val="24"/>
        </w:rPr>
        <w:t xml:space="preserve">yra </w:t>
      </w:r>
      <w:r w:rsidRPr="00EC0034">
        <w:rPr>
          <w:rFonts w:ascii="Arial" w:hAnsi="Arial" w:cs="Arial"/>
          <w:sz w:val="24"/>
          <w:szCs w:val="24"/>
        </w:rPr>
        <w:t>išrenkamas pagal kain</w:t>
      </w:r>
      <w:r w:rsidR="00171B9B" w:rsidRPr="00EC0034">
        <w:rPr>
          <w:rFonts w:ascii="Arial" w:hAnsi="Arial" w:cs="Arial"/>
          <w:sz w:val="24"/>
          <w:szCs w:val="24"/>
        </w:rPr>
        <w:t>ą, kuri turi būti apskaičiuota ir nurodyta taip, kaip reikalaujama specialiųjų pirkimo sąlygų 6 priede „Pasiūlymo forma“</w:t>
      </w:r>
      <w:r w:rsidRPr="00EC0034">
        <w:rPr>
          <w:rFonts w:ascii="Arial" w:hAnsi="Arial" w:cs="Arial"/>
          <w:sz w:val="24"/>
          <w:szCs w:val="24"/>
        </w:rPr>
        <w:t>.</w:t>
      </w:r>
      <w:r w:rsidR="00171B9B" w:rsidRPr="00EC0034">
        <w:rPr>
          <w:rFonts w:ascii="Arial" w:hAnsi="Arial" w:cs="Arial"/>
          <w:sz w:val="24"/>
          <w:szCs w:val="24"/>
        </w:rPr>
        <w:t xml:space="preserve"> Laimėjusi</w:t>
      </w:r>
      <w:r w:rsidR="00171B9B" w:rsidRPr="005E79FB">
        <w:rPr>
          <w:rFonts w:ascii="Arial" w:hAnsi="Arial" w:cs="Arial"/>
          <w:sz w:val="24"/>
          <w:szCs w:val="24"/>
        </w:rPr>
        <w:t xml:space="preserve">u skiriamas mažiausią kainą pasiūlęs dalyvis. </w:t>
      </w:r>
    </w:p>
    <w:p w14:paraId="02363DE4" w14:textId="77777777" w:rsidR="00171B9B" w:rsidRDefault="00171B9B" w:rsidP="005776A3">
      <w:pPr>
        <w:pStyle w:val="Sraopastraipa"/>
        <w:numPr>
          <w:ilvl w:val="0"/>
          <w:numId w:val="23"/>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42F7FA51" w14:textId="77777777" w:rsidR="00404287" w:rsidRPr="005E79FB" w:rsidRDefault="00404287" w:rsidP="00404287">
      <w:pPr>
        <w:pStyle w:val="Sraopastraipa"/>
        <w:spacing w:after="0"/>
        <w:ind w:left="710"/>
        <w:jc w:val="both"/>
        <w:rPr>
          <w:rFonts w:ascii="Arial" w:hAnsi="Arial" w:cs="Arial"/>
          <w:sz w:val="24"/>
          <w:szCs w:val="24"/>
        </w:rPr>
      </w:pP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10A6BD19" w14:textId="0A2FFCC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570156">
        <w:rPr>
          <w:rFonts w:ascii="Arial" w:hAnsi="Arial" w:cs="Arial"/>
          <w:sz w:val="24"/>
          <w:szCs w:val="24"/>
        </w:rPr>
        <w:t>9</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43D66389" w:rsidR="00395243" w:rsidRPr="00DD5059" w:rsidRDefault="00B22459"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r w:rsidR="00395243"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5FA3451C" w:rsidR="00760DDC" w:rsidRPr="00736F61" w:rsidRDefault="00D5594B" w:rsidP="00D5594B">
            <w:pPr>
              <w:spacing w:after="0" w:line="240" w:lineRule="auto"/>
              <w:jc w:val="both"/>
              <w:rPr>
                <w:rFonts w:ascii="Arial" w:eastAsia="Times New Roman" w:hAnsi="Arial" w:cs="Arial"/>
                <w:i/>
                <w:iCs/>
                <w:sz w:val="24"/>
                <w:szCs w:val="24"/>
              </w:rPr>
            </w:pPr>
            <w:r w:rsidRPr="00D5594B">
              <w:rPr>
                <w:rFonts w:ascii="Arial" w:eastAsia="Arial" w:hAnsi="Arial" w:cs="Arial"/>
                <w:b/>
                <w:bCs/>
                <w:caps/>
                <w:color w:val="000000" w:themeColor="text1"/>
                <w:sz w:val="24"/>
                <w:szCs w:val="24"/>
              </w:rPr>
              <w:t>KRAUJO PREPARATAI</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61B82A5B" w:rsidR="0008407C" w:rsidRPr="001F2CD9" w:rsidRDefault="0008407C" w:rsidP="0008407C">
            <w:pPr>
              <w:spacing w:after="0" w:line="240" w:lineRule="auto"/>
              <w:jc w:val="both"/>
              <w:rPr>
                <w:rFonts w:ascii="Arial" w:hAnsi="Arial" w:cs="Arial"/>
                <w:kern w:val="2"/>
                <w:sz w:val="24"/>
                <w:szCs w:val="24"/>
              </w:rPr>
            </w:pPr>
            <w:proofErr w:type="spellStart"/>
            <w:r w:rsidRPr="00DD5059">
              <w:rPr>
                <w:rFonts w:ascii="Arial" w:hAnsi="Arial" w:cs="Arial"/>
                <w:kern w:val="2"/>
                <w:sz w:val="24"/>
                <w:szCs w:val="24"/>
              </w:rPr>
              <w:t>Luminor</w:t>
            </w:r>
            <w:proofErr w:type="spellEnd"/>
            <w:r w:rsidRPr="00DD5059">
              <w:rPr>
                <w:rFonts w:ascii="Arial" w:hAnsi="Arial" w:cs="Arial"/>
                <w:kern w:val="2"/>
                <w:sz w:val="24"/>
                <w:szCs w:val="24"/>
              </w:rPr>
              <w:t xml:space="preserve"> bank</w:t>
            </w:r>
            <w:r w:rsidR="00FF42AA">
              <w:rPr>
                <w:rFonts w:ascii="Arial" w:hAnsi="Arial" w:cs="Arial"/>
                <w:kern w:val="2"/>
                <w:sz w:val="24"/>
                <w:szCs w:val="24"/>
              </w:rPr>
              <w:t xml:space="preserve"> AS Lietuvos skyrius</w:t>
            </w:r>
            <w:r w:rsidRPr="00DD5059">
              <w:rPr>
                <w:rFonts w:ascii="Arial" w:hAnsi="Arial" w:cs="Arial"/>
                <w:kern w:val="2"/>
                <w:sz w:val="24"/>
                <w:szCs w:val="24"/>
              </w:rPr>
              <w:t>; 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3"/>
        <w:gridCol w:w="119"/>
        <w:gridCol w:w="1396"/>
        <w:gridCol w:w="4829"/>
      </w:tblGrid>
      <w:tr w:rsidR="00395243" w:rsidRPr="00DD5059" w14:paraId="06F7F02E" w14:textId="77777777" w:rsidTr="008934D8">
        <w:trPr>
          <w:trHeight w:val="300"/>
        </w:trPr>
        <w:tc>
          <w:tcPr>
            <w:tcW w:w="9634"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8934D8">
        <w:trPr>
          <w:trHeight w:val="300"/>
        </w:trPr>
        <w:tc>
          <w:tcPr>
            <w:tcW w:w="2622" w:type="dxa"/>
            <w:gridSpan w:val="3"/>
          </w:tcPr>
          <w:p w14:paraId="70C5C26A" w14:textId="77777777" w:rsidR="00395243" w:rsidRPr="00F409EB" w:rsidRDefault="00395243" w:rsidP="00F409EB">
            <w:pPr>
              <w:keepNext/>
              <w:spacing w:after="0" w:line="240" w:lineRule="auto"/>
              <w:rPr>
                <w:rFonts w:ascii="Arial" w:eastAsia="Times New Roman" w:hAnsi="Arial" w:cs="Arial"/>
                <w:b/>
                <w:bCs/>
                <w:sz w:val="24"/>
                <w:szCs w:val="24"/>
              </w:rPr>
            </w:pPr>
            <w:r w:rsidRPr="00F409E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7012" w:type="dxa"/>
            <w:gridSpan w:val="2"/>
          </w:tcPr>
          <w:p w14:paraId="0B437C5E" w14:textId="77777777" w:rsidR="00D5594B" w:rsidRDefault="00D5594B" w:rsidP="00D5594B">
            <w:pPr>
              <w:jc w:val="both"/>
              <w:rPr>
                <w:rFonts w:ascii="Arial" w:eastAsia="Times New Roman" w:hAnsi="Arial" w:cs="Arial"/>
                <w:sz w:val="24"/>
                <w:szCs w:val="24"/>
              </w:rPr>
            </w:pPr>
            <w:r>
              <w:rPr>
                <w:rFonts w:ascii="Arial" w:eastAsia="Times New Roman" w:hAnsi="Arial" w:cs="Arial"/>
                <w:sz w:val="24"/>
                <w:szCs w:val="24"/>
              </w:rPr>
              <w:t>Už Sutarties  vykdymą – Klinikinės diagnostikos laboratorijos vedėja Vaida Bakšienė, tel. +37044662739</w:t>
            </w:r>
          </w:p>
          <w:p w14:paraId="500E64DF" w14:textId="36072930" w:rsidR="00F409EB" w:rsidRPr="00DD5059" w:rsidRDefault="00D5594B" w:rsidP="00EF512F">
            <w:pPr>
              <w:rPr>
                <w:rFonts w:ascii="Arial" w:eastAsia="Times New Roman" w:hAnsi="Arial" w:cs="Arial"/>
                <w:sz w:val="24"/>
                <w:szCs w:val="24"/>
              </w:rPr>
            </w:pPr>
            <w:r>
              <w:rPr>
                <w:rFonts w:ascii="Arial" w:eastAsia="Times New Roman" w:hAnsi="Arial" w:cs="Arial"/>
                <w:sz w:val="24"/>
                <w:szCs w:val="24"/>
              </w:rPr>
              <w:t xml:space="preserve">Už sąskaitų priėmimą - Inga </w:t>
            </w:r>
            <w:proofErr w:type="spellStart"/>
            <w:r>
              <w:rPr>
                <w:rFonts w:ascii="Arial" w:eastAsia="Times New Roman" w:hAnsi="Arial" w:cs="Arial"/>
                <w:sz w:val="24"/>
                <w:szCs w:val="24"/>
              </w:rPr>
              <w:t>Tamulevičienė</w:t>
            </w:r>
            <w:proofErr w:type="spellEnd"/>
            <w:r>
              <w:rPr>
                <w:rFonts w:ascii="Arial" w:eastAsia="Times New Roman" w:hAnsi="Arial" w:cs="Arial"/>
                <w:sz w:val="24"/>
                <w:szCs w:val="24"/>
              </w:rPr>
              <w:t xml:space="preserve">, vyriausioji finansininkė, </w:t>
            </w:r>
            <w:hyperlink r:id="rId24" w:history="1">
              <w:r>
                <w:rPr>
                  <w:rStyle w:val="Hipersaitas"/>
                  <w:rFonts w:ascii="Arial" w:eastAsia="Times New Roman" w:hAnsi="Arial" w:cs="Arial"/>
                  <w:sz w:val="24"/>
                  <w:szCs w:val="24"/>
                </w:rPr>
                <w:t>inga.tamuleviciene@tauragesligonine.lt</w:t>
              </w:r>
            </w:hyperlink>
            <w:r>
              <w:rPr>
                <w:rFonts w:ascii="Arial" w:eastAsia="Times New Roman" w:hAnsi="Arial" w:cs="Arial"/>
                <w:sz w:val="24"/>
                <w:szCs w:val="24"/>
              </w:rPr>
              <w:t>, tel. +37044662703</w:t>
            </w:r>
          </w:p>
        </w:tc>
      </w:tr>
      <w:tr w:rsidR="00395243" w:rsidRPr="00DD5059" w14:paraId="7532545D" w14:textId="77777777" w:rsidTr="008934D8">
        <w:trPr>
          <w:trHeight w:val="300"/>
        </w:trPr>
        <w:tc>
          <w:tcPr>
            <w:tcW w:w="2622"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7012"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8934D8">
        <w:trPr>
          <w:trHeight w:val="300"/>
        </w:trPr>
        <w:tc>
          <w:tcPr>
            <w:tcW w:w="9634"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8934D8">
        <w:trPr>
          <w:trHeight w:val="300"/>
        </w:trPr>
        <w:tc>
          <w:tcPr>
            <w:tcW w:w="2622"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7012" w:type="dxa"/>
            <w:gridSpan w:val="2"/>
          </w:tcPr>
          <w:p w14:paraId="48B50CC2" w14:textId="2D667CC7" w:rsidR="00395243"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D5594B">
              <w:rPr>
                <w:rFonts w:ascii="Arial" w:hAnsi="Arial" w:cs="Arial"/>
                <w:sz w:val="24"/>
                <w:szCs w:val="24"/>
              </w:rPr>
              <w:t>us kraujo preparatus</w:t>
            </w:r>
            <w:r w:rsidR="005028E4">
              <w:rPr>
                <w:rFonts w:ascii="Arial" w:hAnsi="Arial" w:cs="Arial"/>
                <w:sz w:val="24"/>
                <w:szCs w:val="24"/>
              </w:rPr>
              <w:t xml:space="preserve"> </w:t>
            </w:r>
            <w:r w:rsidRPr="006646CB">
              <w:rPr>
                <w:rFonts w:ascii="Arial" w:hAnsi="Arial" w:cs="Arial"/>
                <w:sz w:val="24"/>
                <w:szCs w:val="24"/>
              </w:rPr>
              <w:t>(toliau – Prekės).</w:t>
            </w:r>
          </w:p>
          <w:p w14:paraId="2B7F6A50" w14:textId="7415FFED" w:rsidR="00880F00" w:rsidRPr="00880F00" w:rsidRDefault="00880F00" w:rsidP="00880F00">
            <w:pPr>
              <w:rPr>
                <w:rFonts w:ascii="Arial" w:hAnsi="Arial" w:cs="Arial"/>
                <w:kern w:val="2"/>
                <w:sz w:val="24"/>
                <w:szCs w:val="24"/>
              </w:rPr>
            </w:pPr>
            <w:r w:rsidRPr="00880F00">
              <w:rPr>
                <w:rFonts w:ascii="Arial" w:hAnsi="Arial" w:cs="Arial"/>
                <w:kern w:val="2"/>
                <w:sz w:val="24"/>
                <w:szCs w:val="24"/>
              </w:rPr>
              <w:t>Maksimali Prekių tiekimo trukmė – 12 (dvylika) mėnesių.</w:t>
            </w: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8934D8">
        <w:trPr>
          <w:trHeight w:val="300"/>
        </w:trPr>
        <w:tc>
          <w:tcPr>
            <w:tcW w:w="2622" w:type="dxa"/>
            <w:gridSpan w:val="3"/>
          </w:tcPr>
          <w:p w14:paraId="6B9C8D96" w14:textId="2190AACC"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DD5420">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7012" w:type="dxa"/>
            <w:gridSpan w:val="2"/>
          </w:tcPr>
          <w:p w14:paraId="6FF09E90" w14:textId="5776B400"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DD5420">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8934D8">
        <w:trPr>
          <w:trHeight w:val="1513"/>
        </w:trPr>
        <w:tc>
          <w:tcPr>
            <w:tcW w:w="2622"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66" w:name="_Hlk162966553"/>
            <w:r w:rsidRPr="00263216">
              <w:rPr>
                <w:rFonts w:ascii="Arial" w:eastAsia="Times New Roman" w:hAnsi="Arial" w:cs="Arial"/>
                <w:b/>
                <w:bCs/>
                <w:sz w:val="24"/>
                <w:szCs w:val="24"/>
              </w:rPr>
              <w:t>Informacija apie Europos Sąjungos lėšomis finansuojamą projektą arba kitą projektą</w:t>
            </w:r>
            <w:bookmarkEnd w:id="66"/>
          </w:p>
        </w:tc>
        <w:tc>
          <w:tcPr>
            <w:tcW w:w="7012" w:type="dxa"/>
            <w:gridSpan w:val="2"/>
          </w:tcPr>
          <w:p w14:paraId="5232BEBB" w14:textId="4A09D88A" w:rsidR="007D3FDB" w:rsidRPr="00DD5059" w:rsidRDefault="00D5594B" w:rsidP="00C87CA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95243" w:rsidRPr="00DD5059" w14:paraId="1EFEBFC4" w14:textId="77777777" w:rsidTr="008934D8">
        <w:trPr>
          <w:trHeight w:val="300"/>
        </w:trPr>
        <w:tc>
          <w:tcPr>
            <w:tcW w:w="9634"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8934D8">
        <w:trPr>
          <w:trHeight w:val="300"/>
        </w:trPr>
        <w:tc>
          <w:tcPr>
            <w:tcW w:w="2622" w:type="dxa"/>
            <w:gridSpan w:val="3"/>
          </w:tcPr>
          <w:p w14:paraId="2E0F8065" w14:textId="2B0816B1" w:rsidR="00B22459" w:rsidRPr="00DD5059" w:rsidRDefault="00B22459" w:rsidP="002B237A">
            <w:pPr>
              <w:spacing w:after="0" w:line="240" w:lineRule="auto"/>
              <w:rPr>
                <w:rFonts w:ascii="Arial" w:eastAsia="Times New Roman" w:hAnsi="Arial" w:cs="Arial"/>
                <w:b/>
                <w:bCs/>
                <w:sz w:val="24"/>
                <w:szCs w:val="24"/>
              </w:rPr>
            </w:pPr>
            <w:r w:rsidRPr="00B22459">
              <w:rPr>
                <w:rFonts w:ascii="Arial" w:eastAsia="Times New Roman" w:hAnsi="Arial" w:cs="Arial"/>
                <w:b/>
                <w:bCs/>
                <w:sz w:val="24"/>
                <w:szCs w:val="24"/>
              </w:rPr>
              <w:t>4.1. Prekių pristatymo terminai, kai Prekės pristatomos dalimis</w:t>
            </w:r>
          </w:p>
        </w:tc>
        <w:tc>
          <w:tcPr>
            <w:tcW w:w="7012" w:type="dxa"/>
            <w:gridSpan w:val="2"/>
          </w:tcPr>
          <w:p w14:paraId="35AA2D34" w14:textId="10D5250C" w:rsidR="00D5594B" w:rsidRPr="00D5594B" w:rsidRDefault="00D5594B" w:rsidP="00D5594B">
            <w:pPr>
              <w:tabs>
                <w:tab w:val="left" w:pos="874"/>
              </w:tabs>
              <w:spacing w:after="0" w:line="240" w:lineRule="auto"/>
              <w:jc w:val="both"/>
              <w:rPr>
                <w:rFonts w:ascii="Arial" w:hAnsi="Arial" w:cs="Arial"/>
                <w:sz w:val="24"/>
                <w:szCs w:val="24"/>
                <w:lang w:eastAsia="zh-CN"/>
              </w:rPr>
            </w:pPr>
            <w:r w:rsidRPr="00D5594B">
              <w:rPr>
                <w:rFonts w:ascii="Arial" w:hAnsi="Arial" w:cs="Arial"/>
                <w:sz w:val="24"/>
                <w:szCs w:val="24"/>
                <w:lang w:eastAsia="zh-CN"/>
              </w:rPr>
              <w:t>4.1.1.</w:t>
            </w:r>
            <w:r>
              <w:rPr>
                <w:rFonts w:ascii="Arial" w:hAnsi="Arial" w:cs="Arial"/>
                <w:sz w:val="24"/>
                <w:szCs w:val="24"/>
                <w:lang w:eastAsia="zh-CN"/>
              </w:rPr>
              <w:t xml:space="preserve"> </w:t>
            </w:r>
            <w:r w:rsidRPr="00D5594B">
              <w:rPr>
                <w:rFonts w:ascii="Arial" w:hAnsi="Arial" w:cs="Arial"/>
                <w:sz w:val="24"/>
                <w:szCs w:val="24"/>
                <w:lang w:eastAsia="zh-CN"/>
              </w:rPr>
              <w:t xml:space="preserve">Pirkėjas Prekes atsiima savo transportu iš anksto su </w:t>
            </w:r>
            <w:r w:rsidR="00730760">
              <w:rPr>
                <w:rFonts w:ascii="Arial" w:hAnsi="Arial" w:cs="Arial"/>
                <w:sz w:val="24"/>
                <w:szCs w:val="24"/>
                <w:lang w:eastAsia="zh-CN"/>
              </w:rPr>
              <w:t>Tiekėju</w:t>
            </w:r>
            <w:r w:rsidRPr="00D5594B">
              <w:rPr>
                <w:rFonts w:ascii="Arial" w:hAnsi="Arial" w:cs="Arial"/>
                <w:sz w:val="24"/>
                <w:szCs w:val="24"/>
                <w:lang w:eastAsia="zh-CN"/>
              </w:rPr>
              <w:t xml:space="preserve"> sutartu laiku ir tvarka. </w:t>
            </w:r>
          </w:p>
          <w:p w14:paraId="51B11C61" w14:textId="0471950A" w:rsidR="00D5594B" w:rsidRPr="00D5594B" w:rsidRDefault="00D5594B" w:rsidP="00D5594B">
            <w:pPr>
              <w:tabs>
                <w:tab w:val="left" w:pos="874"/>
              </w:tabs>
              <w:spacing w:after="0" w:line="240" w:lineRule="auto"/>
              <w:jc w:val="both"/>
              <w:rPr>
                <w:rFonts w:ascii="Arial" w:hAnsi="Arial" w:cs="Arial"/>
                <w:sz w:val="24"/>
                <w:szCs w:val="24"/>
                <w:lang w:eastAsia="zh-CN"/>
              </w:rPr>
            </w:pPr>
            <w:r w:rsidRPr="00D5594B">
              <w:rPr>
                <w:rFonts w:ascii="Arial" w:hAnsi="Arial" w:cs="Arial"/>
                <w:sz w:val="24"/>
                <w:szCs w:val="24"/>
                <w:lang w:eastAsia="zh-CN"/>
              </w:rPr>
              <w:t xml:space="preserve">4.1.2. </w:t>
            </w:r>
            <w:r w:rsidR="00730760">
              <w:rPr>
                <w:rFonts w:ascii="Arial" w:hAnsi="Arial" w:cs="Arial"/>
                <w:sz w:val="24"/>
                <w:szCs w:val="24"/>
                <w:lang w:eastAsia="zh-CN"/>
              </w:rPr>
              <w:t>Tiekėjas</w:t>
            </w:r>
            <w:r w:rsidRPr="00D5594B">
              <w:rPr>
                <w:rFonts w:ascii="Arial" w:hAnsi="Arial" w:cs="Arial"/>
                <w:sz w:val="24"/>
                <w:szCs w:val="24"/>
                <w:lang w:eastAsia="zh-CN"/>
              </w:rPr>
              <w:t xml:space="preserve"> įsipareigoja įvykdyti užsakymą nuo užsakymo gavimo ne vėliau kaip per:</w:t>
            </w:r>
          </w:p>
          <w:p w14:paraId="129A881D" w14:textId="5968ABB1" w:rsidR="00D5594B" w:rsidRPr="00D5594B" w:rsidRDefault="00D5594B" w:rsidP="00D5594B">
            <w:pPr>
              <w:tabs>
                <w:tab w:val="left" w:pos="874"/>
              </w:tabs>
              <w:spacing w:after="0" w:line="240" w:lineRule="auto"/>
              <w:jc w:val="both"/>
              <w:rPr>
                <w:rFonts w:ascii="Arial" w:hAnsi="Arial" w:cs="Arial"/>
                <w:sz w:val="24"/>
                <w:szCs w:val="24"/>
                <w:lang w:eastAsia="zh-CN"/>
              </w:rPr>
            </w:pPr>
            <w:r w:rsidRPr="00D5594B">
              <w:rPr>
                <w:rFonts w:ascii="Arial" w:hAnsi="Arial" w:cs="Arial"/>
                <w:sz w:val="24"/>
                <w:szCs w:val="24"/>
                <w:lang w:eastAsia="zh-CN"/>
              </w:rPr>
              <w:t>4.1.2.1.</w:t>
            </w:r>
            <w:r>
              <w:rPr>
                <w:rFonts w:ascii="Arial" w:hAnsi="Arial" w:cs="Arial"/>
                <w:sz w:val="24"/>
                <w:szCs w:val="24"/>
                <w:lang w:eastAsia="zh-CN"/>
              </w:rPr>
              <w:t xml:space="preserve"> </w:t>
            </w:r>
            <w:r w:rsidRPr="00D5594B">
              <w:rPr>
                <w:rFonts w:ascii="Arial" w:hAnsi="Arial" w:cs="Arial"/>
                <w:sz w:val="24"/>
                <w:szCs w:val="24"/>
                <w:lang w:eastAsia="zh-CN"/>
              </w:rPr>
              <w:t xml:space="preserve">Eritrocitai be leukocitų pridėtiniame tirpale (leukocitų skaičius vienete ne mažesnis kaip 1 x 106) (1V=250ml±50ml). Planinis užsakymas įvykdomas per </w:t>
            </w:r>
            <w:r w:rsidRPr="00C86597">
              <w:rPr>
                <w:rFonts w:ascii="Arial" w:hAnsi="Arial" w:cs="Arial"/>
                <w:b/>
                <w:bCs/>
                <w:color w:val="000000" w:themeColor="text1"/>
                <w:sz w:val="24"/>
                <w:szCs w:val="24"/>
                <w:lang w:eastAsia="zh-CN"/>
              </w:rPr>
              <w:t>24</w:t>
            </w:r>
            <w:r w:rsidRPr="00D5594B">
              <w:rPr>
                <w:rFonts w:ascii="Arial" w:hAnsi="Arial" w:cs="Arial"/>
                <w:sz w:val="24"/>
                <w:szCs w:val="24"/>
                <w:lang w:eastAsia="zh-CN"/>
              </w:rPr>
              <w:t xml:space="preserve"> valandas. Skubus užsakymas – per </w:t>
            </w:r>
            <w:r w:rsidRPr="00C86597">
              <w:rPr>
                <w:rFonts w:ascii="Arial" w:hAnsi="Arial" w:cs="Arial"/>
                <w:b/>
                <w:bCs/>
                <w:sz w:val="24"/>
                <w:szCs w:val="24"/>
                <w:lang w:eastAsia="zh-CN"/>
              </w:rPr>
              <w:t>6</w:t>
            </w:r>
            <w:r w:rsidRPr="00D5594B">
              <w:rPr>
                <w:rFonts w:ascii="Arial" w:hAnsi="Arial" w:cs="Arial"/>
                <w:sz w:val="24"/>
                <w:szCs w:val="24"/>
                <w:lang w:eastAsia="zh-CN"/>
              </w:rPr>
              <w:t xml:space="preserve"> val.</w:t>
            </w:r>
          </w:p>
          <w:p w14:paraId="4D646FF7" w14:textId="2D76EB82" w:rsidR="00D5594B" w:rsidRPr="00D5594B" w:rsidRDefault="00D5594B" w:rsidP="00D5594B">
            <w:pPr>
              <w:tabs>
                <w:tab w:val="left" w:pos="874"/>
              </w:tabs>
              <w:spacing w:after="0" w:line="240" w:lineRule="auto"/>
              <w:jc w:val="both"/>
              <w:rPr>
                <w:rFonts w:ascii="Arial" w:hAnsi="Arial" w:cs="Arial"/>
                <w:sz w:val="24"/>
                <w:szCs w:val="24"/>
                <w:lang w:eastAsia="zh-CN"/>
              </w:rPr>
            </w:pPr>
            <w:r w:rsidRPr="00D5594B">
              <w:rPr>
                <w:rFonts w:ascii="Arial" w:hAnsi="Arial" w:cs="Arial"/>
                <w:sz w:val="24"/>
                <w:szCs w:val="24"/>
                <w:lang w:eastAsia="zh-CN"/>
              </w:rPr>
              <w:t>4.1.2.2. Sukauptųjų trombocitų, gautų iš konservuoto kraujo, be leukocitų planinis užsakymas įvykdomas per 36 val. Jeigu yra kraujo komponentų atsargų, skubūs užsakymai vykdomi  per </w:t>
            </w:r>
            <w:r w:rsidRPr="00C86597">
              <w:rPr>
                <w:rFonts w:ascii="Arial" w:hAnsi="Arial" w:cs="Arial"/>
                <w:b/>
                <w:bCs/>
                <w:sz w:val="24"/>
                <w:szCs w:val="24"/>
                <w:lang w:eastAsia="zh-CN"/>
              </w:rPr>
              <w:t>6</w:t>
            </w:r>
            <w:r w:rsidRPr="00D5594B">
              <w:rPr>
                <w:rFonts w:ascii="Arial" w:hAnsi="Arial" w:cs="Arial"/>
                <w:sz w:val="24"/>
                <w:szCs w:val="24"/>
                <w:lang w:eastAsia="zh-CN"/>
              </w:rPr>
              <w:t xml:space="preserve"> val. (net jei Pirkėjas atvažiuoja atsiimti savo transportu).</w:t>
            </w:r>
          </w:p>
          <w:p w14:paraId="21282FBF" w14:textId="405D6140" w:rsidR="00D5594B" w:rsidRPr="00D5594B" w:rsidRDefault="00D5594B" w:rsidP="00D5594B">
            <w:pPr>
              <w:tabs>
                <w:tab w:val="left" w:pos="874"/>
              </w:tabs>
              <w:spacing w:after="0" w:line="240" w:lineRule="auto"/>
              <w:jc w:val="both"/>
              <w:rPr>
                <w:rFonts w:ascii="Arial" w:hAnsi="Arial" w:cs="Arial"/>
                <w:sz w:val="24"/>
                <w:szCs w:val="24"/>
                <w:lang w:eastAsia="zh-CN"/>
              </w:rPr>
            </w:pPr>
            <w:r w:rsidRPr="00D5594B">
              <w:rPr>
                <w:rFonts w:ascii="Arial" w:hAnsi="Arial" w:cs="Arial"/>
                <w:sz w:val="24"/>
                <w:szCs w:val="24"/>
                <w:lang w:eastAsia="zh-CN"/>
              </w:rPr>
              <w:t>4.1.2.3.</w:t>
            </w:r>
            <w:r>
              <w:rPr>
                <w:rFonts w:ascii="Arial" w:hAnsi="Arial" w:cs="Arial"/>
                <w:sz w:val="24"/>
                <w:szCs w:val="24"/>
                <w:lang w:eastAsia="zh-CN"/>
              </w:rPr>
              <w:t xml:space="preserve"> </w:t>
            </w:r>
            <w:r w:rsidRPr="00D5594B">
              <w:rPr>
                <w:rFonts w:ascii="Arial" w:hAnsi="Arial" w:cs="Arial"/>
                <w:sz w:val="24"/>
                <w:szCs w:val="24"/>
                <w:lang w:eastAsia="zh-CN"/>
              </w:rPr>
              <w:t xml:space="preserve">Šviežiai šaldyta plazma – planiniai užsakymai per 24 val., skubūs - per </w:t>
            </w:r>
            <w:r w:rsidRPr="00C86597">
              <w:rPr>
                <w:rFonts w:ascii="Arial" w:hAnsi="Arial" w:cs="Arial"/>
                <w:b/>
                <w:bCs/>
                <w:sz w:val="24"/>
                <w:szCs w:val="24"/>
                <w:lang w:eastAsia="zh-CN"/>
              </w:rPr>
              <w:t>6</w:t>
            </w:r>
            <w:r w:rsidRPr="00D5594B">
              <w:rPr>
                <w:rFonts w:ascii="Arial" w:hAnsi="Arial" w:cs="Arial"/>
                <w:sz w:val="24"/>
                <w:szCs w:val="24"/>
                <w:lang w:eastAsia="zh-CN"/>
              </w:rPr>
              <w:t xml:space="preserve"> val. </w:t>
            </w:r>
          </w:p>
          <w:p w14:paraId="1DBC8423" w14:textId="77777777" w:rsidR="00D5594B" w:rsidRPr="00D5594B" w:rsidRDefault="00D5594B" w:rsidP="00D5594B">
            <w:pPr>
              <w:tabs>
                <w:tab w:val="left" w:pos="874"/>
              </w:tabs>
              <w:spacing w:after="0" w:line="240" w:lineRule="auto"/>
              <w:jc w:val="both"/>
              <w:rPr>
                <w:rFonts w:ascii="Arial" w:hAnsi="Arial" w:cs="Arial"/>
                <w:sz w:val="24"/>
                <w:szCs w:val="24"/>
                <w:lang w:eastAsia="zh-CN"/>
              </w:rPr>
            </w:pPr>
            <w:r w:rsidRPr="00D5594B">
              <w:rPr>
                <w:rFonts w:ascii="Arial" w:hAnsi="Arial" w:cs="Arial"/>
                <w:sz w:val="24"/>
                <w:szCs w:val="24"/>
                <w:lang w:eastAsia="zh-CN"/>
              </w:rPr>
              <w:t xml:space="preserve">4.1.2.4. Kitos techninėje specifikacijoje nurodytos prekės per maksimalų </w:t>
            </w:r>
            <w:r w:rsidRPr="00C86597">
              <w:rPr>
                <w:rFonts w:ascii="Arial" w:hAnsi="Arial" w:cs="Arial"/>
                <w:b/>
                <w:bCs/>
                <w:sz w:val="24"/>
                <w:szCs w:val="24"/>
                <w:lang w:eastAsia="zh-CN"/>
              </w:rPr>
              <w:t>48</w:t>
            </w:r>
            <w:r w:rsidRPr="00D5594B">
              <w:rPr>
                <w:rFonts w:ascii="Arial" w:hAnsi="Arial" w:cs="Arial"/>
                <w:sz w:val="24"/>
                <w:szCs w:val="24"/>
                <w:lang w:eastAsia="zh-CN"/>
              </w:rPr>
              <w:t xml:space="preserve"> val. terminą.</w:t>
            </w:r>
          </w:p>
          <w:p w14:paraId="4E7544FE" w14:textId="6425ECB5" w:rsidR="00C5517B" w:rsidRPr="00D5594B" w:rsidRDefault="00D5594B" w:rsidP="00D5594B">
            <w:pPr>
              <w:tabs>
                <w:tab w:val="left" w:pos="874"/>
              </w:tabs>
              <w:spacing w:after="0" w:line="240" w:lineRule="auto"/>
              <w:jc w:val="both"/>
              <w:rPr>
                <w:rFonts w:ascii="Arial" w:hAnsi="Arial" w:cs="Arial"/>
                <w:sz w:val="24"/>
                <w:szCs w:val="24"/>
                <w:lang w:eastAsia="zh-CN"/>
              </w:rPr>
            </w:pPr>
            <w:r w:rsidRPr="00D5594B">
              <w:rPr>
                <w:rFonts w:ascii="Arial" w:hAnsi="Arial" w:cs="Arial"/>
                <w:sz w:val="24"/>
                <w:szCs w:val="24"/>
                <w:lang w:eastAsia="zh-CN"/>
              </w:rPr>
              <w:t>4.1.3. Pirkėjas turi teisę atsisakyti priimti neatitinkančias užsakymo ir / ar nekokybiškas prekes.</w:t>
            </w:r>
          </w:p>
        </w:tc>
      </w:tr>
      <w:tr w:rsidR="00395243" w:rsidRPr="00DD5059" w14:paraId="09471EB0" w14:textId="77777777" w:rsidTr="008934D8">
        <w:trPr>
          <w:trHeight w:val="300"/>
        </w:trPr>
        <w:tc>
          <w:tcPr>
            <w:tcW w:w="2622"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7012" w:type="dxa"/>
            <w:gridSpan w:val="2"/>
          </w:tcPr>
          <w:p w14:paraId="46F03C53" w14:textId="62EF43C0" w:rsidR="00395243" w:rsidRPr="00C5517B" w:rsidRDefault="006405E3"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8934D8">
        <w:trPr>
          <w:trHeight w:val="300"/>
        </w:trPr>
        <w:tc>
          <w:tcPr>
            <w:tcW w:w="2622"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7012" w:type="dxa"/>
            <w:gridSpan w:val="2"/>
          </w:tcPr>
          <w:p w14:paraId="14AD7116" w14:textId="3F25EF5C" w:rsidR="00395243" w:rsidRPr="00DD5059" w:rsidRDefault="00D5594B" w:rsidP="00880F00">
            <w:pPr>
              <w:spacing w:after="0" w:line="240" w:lineRule="auto"/>
              <w:jc w:val="both"/>
              <w:rPr>
                <w:rFonts w:ascii="Arial" w:eastAsia="Times New Roman" w:hAnsi="Arial" w:cs="Arial"/>
                <w:strike/>
                <w:sz w:val="24"/>
                <w:szCs w:val="24"/>
              </w:rPr>
            </w:pPr>
            <w:r>
              <w:rPr>
                <w:rFonts w:ascii="Arial" w:eastAsia="Times New Roman" w:hAnsi="Arial" w:cs="Arial"/>
                <w:sz w:val="24"/>
                <w:szCs w:val="24"/>
              </w:rPr>
              <w:t>Užsakymai priimam</w:t>
            </w:r>
            <w:r w:rsidRPr="00D5594B">
              <w:rPr>
                <w:rFonts w:ascii="Arial" w:eastAsia="Times New Roman" w:hAnsi="Arial" w:cs="Arial"/>
                <w:sz w:val="24"/>
                <w:szCs w:val="24"/>
              </w:rPr>
              <w:t>i:</w:t>
            </w:r>
            <w:r>
              <w:rPr>
                <w:rFonts w:ascii="Arial" w:eastAsia="Times New Roman" w:hAnsi="Arial" w:cs="Arial"/>
                <w:sz w:val="24"/>
                <w:szCs w:val="24"/>
                <w:u w:val="single"/>
              </w:rPr>
              <w:t xml:space="preserve"> telefonu, elektroniniais laiškais, bei kitomis ryšio priemonėmis, patogiomis Pirkėjui ir Tiekėjui</w:t>
            </w:r>
            <w:r>
              <w:rPr>
                <w:rFonts w:ascii="Arial" w:eastAsia="Times New Roman" w:hAnsi="Arial" w:cs="Arial"/>
                <w:sz w:val="24"/>
                <w:szCs w:val="24"/>
              </w:rPr>
              <w:t>.</w:t>
            </w:r>
          </w:p>
        </w:tc>
      </w:tr>
      <w:tr w:rsidR="00DF665E" w:rsidRPr="00DF665E" w14:paraId="689AECE8" w14:textId="77777777" w:rsidTr="008934D8">
        <w:trPr>
          <w:trHeight w:val="300"/>
        </w:trPr>
        <w:tc>
          <w:tcPr>
            <w:tcW w:w="2622"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7012"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8934D8">
        <w:trPr>
          <w:trHeight w:val="300"/>
        </w:trPr>
        <w:tc>
          <w:tcPr>
            <w:tcW w:w="2622"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7012" w:type="dxa"/>
            <w:gridSpan w:val="2"/>
          </w:tcPr>
          <w:p w14:paraId="442DCA1B" w14:textId="3E8FE1C2" w:rsidR="0045040B" w:rsidRPr="001D6E14" w:rsidRDefault="0045040B" w:rsidP="00880F00">
            <w:pPr>
              <w:spacing w:after="0" w:line="240" w:lineRule="auto"/>
              <w:jc w:val="both"/>
              <w:rPr>
                <w:rFonts w:ascii="Arial" w:eastAsia="Times New Roman" w:hAnsi="Arial" w:cs="Arial"/>
                <w:color w:val="000000" w:themeColor="text1"/>
                <w:sz w:val="24"/>
                <w:szCs w:val="24"/>
              </w:rPr>
            </w:pPr>
            <w:r w:rsidRPr="001D6E14">
              <w:rPr>
                <w:rFonts w:ascii="Arial" w:eastAsia="Times New Roman" w:hAnsi="Arial" w:cs="Arial"/>
                <w:color w:val="000000" w:themeColor="text1"/>
                <w:sz w:val="24"/>
                <w:szCs w:val="24"/>
              </w:rPr>
              <w:t>Prekių perdavimo-priėmimo aktas</w:t>
            </w:r>
            <w:r w:rsidR="00EB5C2D" w:rsidRPr="001D6E14">
              <w:rPr>
                <w:rFonts w:ascii="Arial" w:eastAsia="Times New Roman" w:hAnsi="Arial" w:cs="Arial"/>
                <w:color w:val="000000" w:themeColor="text1"/>
                <w:sz w:val="24"/>
                <w:szCs w:val="24"/>
              </w:rPr>
              <w:t xml:space="preserve">. </w:t>
            </w:r>
          </w:p>
          <w:p w14:paraId="2FB409B7" w14:textId="160784CF" w:rsidR="0045040B" w:rsidRPr="00DD5059" w:rsidRDefault="00B22459" w:rsidP="001732C1">
            <w:pPr>
              <w:spacing w:after="0" w:line="240" w:lineRule="auto"/>
              <w:jc w:val="both"/>
              <w:rPr>
                <w:rFonts w:ascii="Arial" w:eastAsia="Times New Roman" w:hAnsi="Arial" w:cs="Arial"/>
                <w:sz w:val="24"/>
                <w:szCs w:val="24"/>
              </w:rPr>
            </w:pPr>
            <w:r w:rsidRPr="00B22459">
              <w:rPr>
                <w:rFonts w:ascii="Arial" w:eastAsia="Times New Roman" w:hAnsi="Arial" w:cs="Arial"/>
                <w:color w:val="000000" w:themeColor="text1"/>
                <w:sz w:val="24"/>
                <w:szCs w:val="24"/>
              </w:rPr>
              <w:t>Tiekėjui nepateikus nurodytų dokumentų, laikoma, kad Prekės neatitinka Sutartyje nustatytų reikalavimų.</w:t>
            </w:r>
          </w:p>
        </w:tc>
      </w:tr>
      <w:tr w:rsidR="00C87CA2" w:rsidRPr="00DD5059" w14:paraId="3F04D3DD" w14:textId="77777777" w:rsidTr="008934D8">
        <w:trPr>
          <w:trHeight w:val="300"/>
        </w:trPr>
        <w:tc>
          <w:tcPr>
            <w:tcW w:w="9634"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8934D8">
        <w:trPr>
          <w:trHeight w:val="300"/>
        </w:trPr>
        <w:tc>
          <w:tcPr>
            <w:tcW w:w="2622"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7012" w:type="dxa"/>
            <w:gridSpan w:val="2"/>
          </w:tcPr>
          <w:p w14:paraId="474D4777" w14:textId="2D17238B"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w:t>
            </w:r>
            <w:r w:rsidRPr="00DD5059">
              <w:rPr>
                <w:rFonts w:ascii="Arial" w:eastAsia="Times New Roman" w:hAnsi="Arial" w:cs="Arial"/>
                <w:sz w:val="24"/>
                <w:szCs w:val="24"/>
              </w:rPr>
              <w:t xml:space="preserve"> </w:t>
            </w:r>
            <w:r w:rsidR="00880F00">
              <w:rPr>
                <w:rFonts w:ascii="Arial" w:eastAsia="Times New Roman" w:hAnsi="Arial" w:cs="Arial"/>
                <w:b/>
                <w:bCs/>
                <w:sz w:val="24"/>
                <w:szCs w:val="24"/>
              </w:rPr>
              <w:t xml:space="preserve">įkainio </w:t>
            </w:r>
            <w:r w:rsidRPr="00DD5059">
              <w:rPr>
                <w:rFonts w:ascii="Arial" w:eastAsia="Times New Roman" w:hAnsi="Arial" w:cs="Arial"/>
                <w:sz w:val="24"/>
                <w:szCs w:val="24"/>
              </w:rPr>
              <w:t>kainodara.</w:t>
            </w:r>
          </w:p>
        </w:tc>
      </w:tr>
      <w:tr w:rsidR="00C87CA2" w:rsidRPr="00DD5059" w14:paraId="3A606295" w14:textId="77777777" w:rsidTr="008934D8">
        <w:trPr>
          <w:trHeight w:val="300"/>
        </w:trPr>
        <w:tc>
          <w:tcPr>
            <w:tcW w:w="2622" w:type="dxa"/>
            <w:gridSpan w:val="3"/>
          </w:tcPr>
          <w:p w14:paraId="075D7E29" w14:textId="0E4B16C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w:t>
            </w:r>
            <w:r w:rsidR="00730760">
              <w:rPr>
                <w:rFonts w:ascii="Arial" w:eastAsia="Times New Roman" w:hAnsi="Arial" w:cs="Arial"/>
                <w:b/>
                <w:bCs/>
                <w:sz w:val="24"/>
                <w:szCs w:val="24"/>
                <w:u w:val="single"/>
              </w:rPr>
              <w:t xml:space="preserve"> įkainio</w:t>
            </w:r>
            <w:r w:rsidRPr="00DD5059">
              <w:rPr>
                <w:rFonts w:ascii="Arial" w:eastAsia="Times New Roman" w:hAnsi="Arial" w:cs="Arial"/>
                <w:b/>
                <w:bCs/>
                <w:sz w:val="24"/>
                <w:szCs w:val="24"/>
              </w:rPr>
              <w:t xml:space="preserve"> kainodara</w:t>
            </w:r>
          </w:p>
        </w:tc>
        <w:tc>
          <w:tcPr>
            <w:tcW w:w="7012" w:type="dxa"/>
            <w:gridSpan w:val="2"/>
          </w:tcPr>
          <w:p w14:paraId="28BD9EAC" w14:textId="38B69F8D" w:rsidR="00C87CA2" w:rsidRPr="00B539EF" w:rsidRDefault="00C87CA2" w:rsidP="00C87CA2">
            <w:pPr>
              <w:spacing w:after="0" w:line="240" w:lineRule="auto"/>
              <w:jc w:val="both"/>
              <w:rPr>
                <w:rFonts w:ascii="Arial" w:eastAsia="Times New Roman" w:hAnsi="Arial" w:cs="Arial"/>
                <w:color w:val="000000" w:themeColor="text1"/>
                <w:sz w:val="24"/>
                <w:szCs w:val="24"/>
              </w:rPr>
            </w:pPr>
            <w:r w:rsidRPr="00B539EF">
              <w:rPr>
                <w:rFonts w:ascii="Arial" w:eastAsia="Times New Roman" w:hAnsi="Arial" w:cs="Arial"/>
                <w:color w:val="000000" w:themeColor="text1"/>
                <w:sz w:val="24"/>
                <w:szCs w:val="24"/>
              </w:rPr>
              <w:t xml:space="preserve">Pradinės Sutarties vertė yra </w:t>
            </w:r>
            <w:r w:rsidR="00730760" w:rsidRPr="00B539EF">
              <w:rPr>
                <w:rFonts w:ascii="Arial" w:eastAsia="Times New Roman" w:hAnsi="Arial" w:cs="Arial"/>
                <w:color w:val="000000" w:themeColor="text1"/>
                <w:sz w:val="24"/>
                <w:szCs w:val="24"/>
              </w:rPr>
              <w:t xml:space="preserve">135 000,00 </w:t>
            </w:r>
            <w:r w:rsidRPr="00B539EF">
              <w:rPr>
                <w:rFonts w:ascii="Arial" w:eastAsia="Times New Roman" w:hAnsi="Arial" w:cs="Arial"/>
                <w:color w:val="000000" w:themeColor="text1"/>
                <w:sz w:val="24"/>
                <w:szCs w:val="24"/>
              </w:rPr>
              <w:t>be pridėtinės vertės mokesčio (toliau – PVM)</w:t>
            </w:r>
            <w:r w:rsidR="00730760" w:rsidRPr="00B539EF">
              <w:rPr>
                <w:rFonts w:ascii="Arial" w:eastAsia="Times New Roman" w:hAnsi="Arial" w:cs="Arial"/>
                <w:color w:val="000000" w:themeColor="text1"/>
                <w:sz w:val="24"/>
                <w:szCs w:val="24"/>
              </w:rPr>
              <w:t>*</w:t>
            </w:r>
            <w:r w:rsidRPr="00B539EF">
              <w:rPr>
                <w:rFonts w:ascii="Arial" w:eastAsia="Times New Roman" w:hAnsi="Arial" w:cs="Arial"/>
                <w:color w:val="000000" w:themeColor="text1"/>
                <w:sz w:val="24"/>
                <w:szCs w:val="24"/>
              </w:rPr>
              <w:t xml:space="preserve">. </w:t>
            </w:r>
          </w:p>
          <w:p w14:paraId="0D9CB008" w14:textId="28EC8519" w:rsidR="00C87CA2" w:rsidRPr="00B539EF" w:rsidRDefault="00C87CA2" w:rsidP="00C87CA2">
            <w:pPr>
              <w:spacing w:after="0" w:line="240" w:lineRule="auto"/>
              <w:jc w:val="both"/>
              <w:rPr>
                <w:rFonts w:ascii="Arial" w:eastAsia="Times New Roman" w:hAnsi="Arial" w:cs="Arial"/>
                <w:color w:val="000000" w:themeColor="text1"/>
                <w:sz w:val="24"/>
                <w:szCs w:val="24"/>
              </w:rPr>
            </w:pPr>
            <w:r w:rsidRPr="00B539EF">
              <w:rPr>
                <w:rFonts w:ascii="Arial" w:eastAsia="Times New Roman" w:hAnsi="Arial" w:cs="Arial"/>
                <w:color w:val="000000" w:themeColor="text1"/>
                <w:sz w:val="24"/>
                <w:szCs w:val="24"/>
              </w:rPr>
              <w:t xml:space="preserve">Sutarties kaina yra </w:t>
            </w:r>
            <w:r w:rsidR="00B539EF" w:rsidRPr="00B539EF">
              <w:rPr>
                <w:rFonts w:ascii="Arial" w:eastAsia="Times New Roman" w:hAnsi="Arial" w:cs="Arial"/>
                <w:color w:val="000000" w:themeColor="text1"/>
                <w:sz w:val="24"/>
                <w:szCs w:val="24"/>
              </w:rPr>
              <w:t xml:space="preserve">135 000,00 </w:t>
            </w:r>
            <w:r w:rsidRPr="00B539EF">
              <w:rPr>
                <w:rFonts w:ascii="Arial" w:eastAsia="Times New Roman" w:hAnsi="Arial" w:cs="Arial"/>
                <w:color w:val="000000" w:themeColor="text1"/>
                <w:sz w:val="24"/>
                <w:szCs w:val="24"/>
              </w:rPr>
              <w:t xml:space="preserve">Eur </w:t>
            </w:r>
            <w:r w:rsidR="00880F00" w:rsidRPr="00B539EF">
              <w:rPr>
                <w:rFonts w:ascii="Arial" w:eastAsia="Times New Roman" w:hAnsi="Arial" w:cs="Arial"/>
                <w:color w:val="000000" w:themeColor="text1"/>
                <w:sz w:val="24"/>
                <w:szCs w:val="24"/>
              </w:rPr>
              <w:t>be</w:t>
            </w:r>
            <w:r w:rsidRPr="00B539EF">
              <w:rPr>
                <w:rFonts w:ascii="Arial" w:eastAsia="Times New Roman" w:hAnsi="Arial" w:cs="Arial"/>
                <w:color w:val="000000" w:themeColor="text1"/>
                <w:sz w:val="24"/>
                <w:szCs w:val="24"/>
              </w:rPr>
              <w:t xml:space="preserve"> PVM.</w:t>
            </w:r>
          </w:p>
          <w:p w14:paraId="58DECE05" w14:textId="77777777" w:rsidR="00B22459" w:rsidRDefault="00B22459" w:rsidP="00C87CA2">
            <w:pPr>
              <w:spacing w:after="0" w:line="240" w:lineRule="auto"/>
              <w:jc w:val="both"/>
              <w:rPr>
                <w:rFonts w:ascii="Arial" w:eastAsia="Times New Roman" w:hAnsi="Arial" w:cs="Arial"/>
                <w:sz w:val="24"/>
                <w:szCs w:val="24"/>
              </w:rPr>
            </w:pPr>
          </w:p>
          <w:p w14:paraId="69C9F45E" w14:textId="7845C64C" w:rsidR="00C87CA2" w:rsidRDefault="00B22459" w:rsidP="00730760">
            <w:pPr>
              <w:jc w:val="both"/>
              <w:rPr>
                <w:rFonts w:ascii="Arial" w:hAnsi="Arial" w:cs="Arial"/>
                <w:color w:val="000000"/>
                <w:kern w:val="2"/>
                <w:sz w:val="24"/>
                <w:szCs w:val="24"/>
              </w:rPr>
            </w:pPr>
            <w:r w:rsidRPr="00B22459">
              <w:rPr>
                <w:rFonts w:ascii="Arial" w:hAnsi="Arial" w:cs="Arial"/>
                <w:color w:val="000000"/>
                <w:kern w:val="2"/>
                <w:sz w:val="24"/>
                <w:szCs w:val="24"/>
              </w:rPr>
              <w:t>Šioje Sutartyje Pradinės Sutarties vertė yra lygi </w:t>
            </w:r>
            <w:r w:rsidRPr="00B22459">
              <w:rPr>
                <w:rFonts w:ascii="Arial" w:hAnsi="Arial" w:cs="Arial"/>
                <w:b/>
                <w:bCs/>
                <w:color w:val="000000"/>
                <w:kern w:val="2"/>
                <w:sz w:val="24"/>
                <w:szCs w:val="24"/>
              </w:rPr>
              <w:t>maksimaliai pirkimui skirtai lėšų sumai be PVM</w:t>
            </w:r>
            <w:r w:rsidRPr="00B22459">
              <w:rPr>
                <w:rFonts w:ascii="Arial" w:hAnsi="Arial" w:cs="Arial"/>
                <w:color w:val="000000"/>
                <w:kern w:val="2"/>
                <w:sz w:val="24"/>
                <w:szCs w:val="24"/>
              </w:rPr>
              <w:t> pirkimo dokumentuose ir Sutartyje nurodytų Prekių įsigijimui Tiekėjo pasiūlyme nurodytais įkainiais be PVM.</w:t>
            </w:r>
            <w:r w:rsidRPr="00B22459">
              <w:rPr>
                <w:rFonts w:ascii="Arial" w:hAnsi="Arial" w:cs="Arial"/>
                <w:kern w:val="2"/>
                <w:sz w:val="24"/>
                <w:szCs w:val="24"/>
              </w:rPr>
              <w:t xml:space="preserve"> </w:t>
            </w:r>
            <w:r w:rsidRPr="00B22459">
              <w:rPr>
                <w:rFonts w:ascii="Arial" w:hAnsi="Arial" w:cs="Arial"/>
                <w:color w:val="000000"/>
                <w:kern w:val="2"/>
                <w:sz w:val="24"/>
                <w:szCs w:val="24"/>
              </w:rPr>
              <w:t>Pirkėjas perka Prekes pagal poreikį Sutartyje arba jos priede Nr.</w:t>
            </w:r>
            <w:r w:rsidR="00730760">
              <w:rPr>
                <w:rFonts w:ascii="Arial" w:hAnsi="Arial" w:cs="Arial"/>
                <w:color w:val="000000"/>
                <w:kern w:val="2"/>
                <w:sz w:val="24"/>
                <w:szCs w:val="24"/>
              </w:rPr>
              <w:t xml:space="preserve"> 2</w:t>
            </w:r>
            <w:r w:rsidRPr="00B22459">
              <w:rPr>
                <w:rFonts w:ascii="Arial" w:hAnsi="Arial" w:cs="Arial"/>
                <w:kern w:val="2"/>
                <w:sz w:val="24"/>
                <w:szCs w:val="24"/>
              </w:rPr>
              <w:t xml:space="preserve"> </w:t>
            </w:r>
            <w:r w:rsidRPr="00B22459">
              <w:rPr>
                <w:rFonts w:ascii="Arial" w:hAnsi="Arial" w:cs="Arial"/>
                <w:color w:val="000000"/>
                <w:kern w:val="2"/>
                <w:sz w:val="24"/>
                <w:szCs w:val="24"/>
              </w:rPr>
              <w:t xml:space="preserve">nurodytais įkainiais, neviršijant bendros Sutarties kainos. Sutartyje arba jos priede Nr. </w:t>
            </w:r>
            <w:r w:rsidR="00730760">
              <w:rPr>
                <w:rFonts w:ascii="Arial" w:hAnsi="Arial" w:cs="Arial"/>
                <w:color w:val="000000"/>
                <w:kern w:val="2"/>
                <w:sz w:val="24"/>
                <w:szCs w:val="24"/>
              </w:rPr>
              <w:t>2</w:t>
            </w:r>
            <w:r w:rsidRPr="00B22459">
              <w:rPr>
                <w:rFonts w:ascii="Arial" w:hAnsi="Arial" w:cs="Arial"/>
                <w:kern w:val="2"/>
                <w:sz w:val="24"/>
                <w:szCs w:val="24"/>
              </w:rPr>
              <w:t xml:space="preserve"> </w:t>
            </w:r>
            <w:r w:rsidRPr="00B22459">
              <w:rPr>
                <w:rFonts w:ascii="Arial" w:hAnsi="Arial" w:cs="Arial"/>
                <w:color w:val="000000"/>
                <w:kern w:val="2"/>
                <w:sz w:val="24"/>
                <w:szCs w:val="24"/>
              </w:rPr>
              <w:t xml:space="preserve"> atskirose eilutėse nurodytas Prekių kiekis gali būti keičiamas (didėti ar mažėti).</w:t>
            </w:r>
          </w:p>
          <w:p w14:paraId="2BBE30BC" w14:textId="48876F22" w:rsidR="00730760" w:rsidRPr="00B539EF" w:rsidRDefault="00730760" w:rsidP="00730760">
            <w:pPr>
              <w:jc w:val="both"/>
              <w:rPr>
                <w:rFonts w:ascii="Arial" w:hAnsi="Arial" w:cs="Arial"/>
                <w:color w:val="000000"/>
                <w:kern w:val="2"/>
                <w:sz w:val="20"/>
                <w:szCs w:val="20"/>
              </w:rPr>
            </w:pPr>
            <w:r w:rsidRPr="00B539EF">
              <w:rPr>
                <w:rFonts w:ascii="Arial" w:hAnsi="Arial" w:cs="Arial"/>
                <w:color w:val="000000"/>
                <w:kern w:val="2"/>
                <w:sz w:val="20"/>
                <w:szCs w:val="20"/>
              </w:rPr>
              <w:t>*</w:t>
            </w:r>
            <w:r w:rsidR="00B539EF" w:rsidRPr="00B539EF">
              <w:rPr>
                <w:rFonts w:ascii="Arial" w:eastAsia="Times New Roman" w:hAnsi="Arial" w:cs="Arial"/>
                <w:sz w:val="20"/>
                <w:szCs w:val="20"/>
              </w:rPr>
              <w:t>Pagal 2002 m. kovo 5 d. Nr. IX-751 patvirtintą Lietuvos Respublikos pridėtinės vertės mokesčio įstatymo 20 straipsnio nuostatas prekės neapmokestinamos PVM.</w:t>
            </w:r>
          </w:p>
        </w:tc>
      </w:tr>
      <w:tr w:rsidR="00C87CA2" w:rsidRPr="00DD5059" w14:paraId="6A6311FF" w14:textId="77777777" w:rsidTr="008934D8">
        <w:trPr>
          <w:trHeight w:val="300"/>
        </w:trPr>
        <w:tc>
          <w:tcPr>
            <w:tcW w:w="2622"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701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C27FF" w:rsidRDefault="00C87CA2" w:rsidP="00C87CA2">
            <w:pPr>
              <w:spacing w:after="0" w:line="240" w:lineRule="auto"/>
              <w:rPr>
                <w:rFonts w:ascii="Arial" w:eastAsia="Times New Roman" w:hAnsi="Arial" w:cs="Arial"/>
                <w:color w:val="000000" w:themeColor="text1"/>
                <w:sz w:val="24"/>
                <w:szCs w:val="24"/>
              </w:rPr>
            </w:pPr>
            <w:r w:rsidRPr="00DC27FF">
              <w:rPr>
                <w:rFonts w:ascii="Arial" w:eastAsia="Times New Roman" w:hAnsi="Arial" w:cs="Arial"/>
                <w:color w:val="000000" w:themeColor="text1"/>
                <w:sz w:val="24"/>
                <w:szCs w:val="24"/>
              </w:rPr>
              <w:t>5.3.1. dėl PVM tarifo pasikeitimo;</w:t>
            </w:r>
          </w:p>
          <w:p w14:paraId="26E7B699" w14:textId="1010DCF4" w:rsidR="00267287" w:rsidRPr="00DC27FF" w:rsidRDefault="00267287" w:rsidP="00267287">
            <w:pPr>
              <w:spacing w:after="0" w:line="240" w:lineRule="auto"/>
              <w:jc w:val="both"/>
              <w:rPr>
                <w:rFonts w:ascii="Arial" w:eastAsia="Times New Roman" w:hAnsi="Arial" w:cs="Arial"/>
                <w:color w:val="000000" w:themeColor="text1"/>
                <w:sz w:val="24"/>
                <w:szCs w:val="24"/>
              </w:rPr>
            </w:pPr>
            <w:r w:rsidRPr="00DC27FF">
              <w:rPr>
                <w:rFonts w:ascii="Arial" w:eastAsia="Times New Roman" w:hAnsi="Arial" w:cs="Arial"/>
                <w:color w:val="000000" w:themeColor="text1"/>
                <w:sz w:val="24"/>
                <w:szCs w:val="24"/>
              </w:rPr>
              <w:t xml:space="preserve">5.3.2. </w:t>
            </w:r>
            <w:r w:rsidRPr="00DC27FF">
              <w:rPr>
                <w:rFonts w:ascii="Arial" w:hAnsi="Arial" w:cs="Arial"/>
                <w:color w:val="000000" w:themeColor="text1"/>
                <w:kern w:val="2"/>
                <w:sz w:val="24"/>
                <w:szCs w:val="24"/>
              </w:rPr>
              <w:t>dėl kitų mokesčių, lemiančių P</w:t>
            </w:r>
            <w:r w:rsidR="007E6F8D" w:rsidRPr="00DC27FF">
              <w:rPr>
                <w:rFonts w:ascii="Arial" w:hAnsi="Arial" w:cs="Arial"/>
                <w:color w:val="000000" w:themeColor="text1"/>
                <w:kern w:val="2"/>
                <w:sz w:val="24"/>
                <w:szCs w:val="24"/>
              </w:rPr>
              <w:t>rekių</w:t>
            </w:r>
            <w:r w:rsidRPr="00DC27FF">
              <w:rPr>
                <w:rFonts w:ascii="Arial" w:hAnsi="Arial" w:cs="Arial"/>
                <w:color w:val="000000" w:themeColor="text1"/>
                <w:kern w:val="2"/>
                <w:sz w:val="24"/>
                <w:szCs w:val="24"/>
              </w:rPr>
              <w:t xml:space="preserve"> kainos / įkainių pokytį, pasikeitimo (pasikeitus teisės aktams, reglamentuojantiems kraujo ir jo komponentų  kainas) (</w:t>
            </w:r>
            <w:r w:rsidRPr="00DC27FF">
              <w:rPr>
                <w:rFonts w:ascii="Arial" w:hAnsi="Arial" w:cs="Arial"/>
                <w:color w:val="000000" w:themeColor="text1"/>
                <w:sz w:val="24"/>
                <w:szCs w:val="24"/>
                <w:shd w:val="clear" w:color="auto" w:fill="FFFFFF"/>
              </w:rPr>
              <w:t>Lietuvos Respublikos sveikatos apsaugos ministro 2009 m. gruodžio 31 d. įsakymas Nr. V-1127 „Dėl Kraujo ir jo komponentų didžiausių leistinų kainų sąrašo patvirtinimo"</w:t>
            </w:r>
            <w:r w:rsidRPr="00DC27FF">
              <w:rPr>
                <w:rFonts w:ascii="Arial" w:hAnsi="Arial" w:cs="Arial"/>
                <w:color w:val="000000" w:themeColor="text1"/>
                <w:kern w:val="2"/>
                <w:sz w:val="24"/>
                <w:szCs w:val="24"/>
              </w:rPr>
              <w:t>);</w:t>
            </w:r>
          </w:p>
          <w:p w14:paraId="0612AF48" w14:textId="77777777" w:rsidR="00C87CA2"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w:t>
            </w:r>
            <w:r w:rsidR="00267287">
              <w:rPr>
                <w:rFonts w:ascii="Arial" w:eastAsia="Times New Roman" w:hAnsi="Arial" w:cs="Arial"/>
                <w:sz w:val="24"/>
                <w:szCs w:val="24"/>
              </w:rPr>
              <w:t>3</w:t>
            </w:r>
            <w:r w:rsidRPr="00DD5059">
              <w:rPr>
                <w:rFonts w:ascii="Arial" w:eastAsia="Times New Roman" w:hAnsi="Arial" w:cs="Arial"/>
                <w:sz w:val="24"/>
                <w:szCs w:val="24"/>
              </w:rPr>
              <w:t xml:space="preserve">. </w:t>
            </w:r>
            <w:r w:rsidR="008934D8">
              <w:rPr>
                <w:rFonts w:ascii="Arial" w:eastAsia="Times New Roman" w:hAnsi="Arial" w:cs="Arial"/>
                <w:sz w:val="24"/>
                <w:szCs w:val="24"/>
              </w:rPr>
              <w:t>dėl kainų lygio pokyčio</w:t>
            </w:r>
            <w:r w:rsidR="008B6271">
              <w:rPr>
                <w:rFonts w:ascii="Arial" w:eastAsia="Times New Roman" w:hAnsi="Arial" w:cs="Arial"/>
                <w:sz w:val="24"/>
                <w:szCs w:val="24"/>
              </w:rPr>
              <w:t>;</w:t>
            </w:r>
          </w:p>
          <w:p w14:paraId="0747D92C" w14:textId="5C470AFD" w:rsidR="008B6271" w:rsidRPr="00267287" w:rsidRDefault="008B6271" w:rsidP="00C87CA2">
            <w:pPr>
              <w:spacing w:after="0" w:line="240" w:lineRule="auto"/>
              <w:rPr>
                <w:rFonts w:ascii="Arial" w:eastAsia="Times New Roman" w:hAnsi="Arial" w:cs="Arial"/>
                <w:sz w:val="24"/>
                <w:szCs w:val="24"/>
              </w:rPr>
            </w:pPr>
            <w:r>
              <w:rPr>
                <w:rFonts w:ascii="Arial" w:eastAsia="Times New Roman" w:hAnsi="Arial" w:cs="Arial"/>
                <w:sz w:val="24"/>
                <w:szCs w:val="24"/>
              </w:rPr>
              <w:t>5.3.4. netaikoma.</w:t>
            </w:r>
          </w:p>
        </w:tc>
      </w:tr>
      <w:tr w:rsidR="00C87CA2" w:rsidRPr="00DD5059" w14:paraId="37CEEAE5" w14:textId="77777777" w:rsidTr="008934D8">
        <w:trPr>
          <w:trHeight w:val="300"/>
        </w:trPr>
        <w:tc>
          <w:tcPr>
            <w:tcW w:w="2622"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7012" w:type="dxa"/>
            <w:gridSpan w:val="2"/>
          </w:tcPr>
          <w:p w14:paraId="6F94529F" w14:textId="61541D84"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8934D8">
        <w:trPr>
          <w:trHeight w:val="300"/>
        </w:trPr>
        <w:tc>
          <w:tcPr>
            <w:tcW w:w="2622"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lastRenderedPageBreak/>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7012" w:type="dxa"/>
            <w:gridSpan w:val="2"/>
          </w:tcPr>
          <w:p w14:paraId="1A98AA5A" w14:textId="77777777" w:rsidR="00267287" w:rsidRPr="00DC27FF" w:rsidRDefault="00267287" w:rsidP="007E6F8D">
            <w:pPr>
              <w:spacing w:after="0" w:line="240" w:lineRule="auto"/>
              <w:jc w:val="both"/>
              <w:rPr>
                <w:rFonts w:ascii="Arial" w:hAnsi="Arial" w:cs="Arial"/>
                <w:color w:val="000000" w:themeColor="text1"/>
                <w:sz w:val="24"/>
                <w:szCs w:val="24"/>
              </w:rPr>
            </w:pPr>
            <w:r w:rsidRPr="00DC27FF">
              <w:rPr>
                <w:rFonts w:ascii="Arial" w:hAnsi="Arial" w:cs="Arial"/>
                <w:color w:val="000000" w:themeColor="text1"/>
                <w:sz w:val="24"/>
                <w:szCs w:val="24"/>
              </w:rPr>
              <w:t>Prekių įkainiai gali būti keičiami (didėti ar mažėti) dėl priimtų teisės aktų, reglamentuojančių kraujo ir jo komponentų kainas, keičiančių patį įkainį ar / ir mokesčių dydį, kurie turės tiesioginės įtakos Pardavėjo teikiamų Prekių kainoms. </w:t>
            </w:r>
          </w:p>
          <w:p w14:paraId="38913321" w14:textId="6DCBF2B1" w:rsidR="00C87CA2" w:rsidRPr="00267287" w:rsidRDefault="00267287" w:rsidP="007E6F8D">
            <w:pPr>
              <w:spacing w:after="0" w:line="240" w:lineRule="auto"/>
              <w:jc w:val="both"/>
              <w:rPr>
                <w:rFonts w:ascii="Arial" w:eastAsia="Times New Roman" w:hAnsi="Arial" w:cs="Arial"/>
                <w:color w:val="EE0000"/>
                <w:sz w:val="24"/>
                <w:szCs w:val="24"/>
              </w:rPr>
            </w:pPr>
            <w:r w:rsidRPr="00DC27FF">
              <w:rPr>
                <w:rFonts w:ascii="Arial" w:hAnsi="Arial" w:cs="Arial"/>
                <w:color w:val="000000" w:themeColor="text1"/>
                <w:sz w:val="24"/>
                <w:szCs w:val="24"/>
              </w:rPr>
              <w:t>Perskaičiuoti Prekių įkainiai įforminami Susitarimu ir turi būti taikomi nuo teisės akte numatytos naujos kainos ir /ar mokesčio įvedimo datos (nepriklausomai nuo to, kada pasirašytas Susitarimas).</w:t>
            </w:r>
          </w:p>
        </w:tc>
      </w:tr>
      <w:tr w:rsidR="00C87CA2" w:rsidRPr="00DD5059" w14:paraId="3199F608" w14:textId="77777777" w:rsidTr="008934D8">
        <w:trPr>
          <w:trHeight w:val="300"/>
        </w:trPr>
        <w:tc>
          <w:tcPr>
            <w:tcW w:w="2622"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7012" w:type="dxa"/>
            <w:gridSpan w:val="2"/>
          </w:tcPr>
          <w:p w14:paraId="4AC3DDE7"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papunktį įsigaliojimo dienos). Sutarties kainos / įkainių peržiūra atliekama ne rečiau kaip kas 6 (šeši) mėnesiai.</w:t>
            </w:r>
          </w:p>
          <w:p w14:paraId="27C6CC97"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5.3.3.2. Sutarties kaina / įkainiai peržiūrimi tik tai Sutarties daliai, kuri nėra išpirkta, t. y., Prekėms, kurios nėra priimtos ir apmokėtos. Vėlesnė Sutarties kainos / įkainių peržiūra negali apimti laikotarpio, už kurį jau buvo atlikta peržiūra.</w:t>
            </w:r>
          </w:p>
          <w:p w14:paraId="3B50BE21" w14:textId="2ED12009"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5.3.3.3. Jeigu Prekių tiekimas vėluoja dėl Tiekėjo kaltės, uždelstų pristatyti Prekių kaina / įkainiai nėra perskaičiuojami dėl kainų lygio kilimo (negali būti didinami).</w:t>
            </w:r>
          </w:p>
          <w:p w14:paraId="239ABB0D"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206AB02"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4DB1190"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5.3.3.6. Nauja Sutarties kaina / įkainiai apskaičiuojami pagal žemiau pateiktą formulę:</w:t>
            </w:r>
          </w:p>
          <w:p w14:paraId="733DB719" w14:textId="77777777" w:rsidR="008934D8" w:rsidRPr="008934D8" w:rsidRDefault="00000000" w:rsidP="008934D8">
            <w:pPr>
              <w:spacing w:after="0" w:line="240" w:lineRule="auto"/>
              <w:jc w:val="both"/>
              <w:rPr>
                <w:rFonts w:ascii="Arial" w:eastAsia="Times New Roman" w:hAnsi="Arial" w:cs="Arial"/>
                <w:sz w:val="24"/>
                <w:szCs w:val="24"/>
              </w:rPr>
            </w:pP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a</m:t>
                  </m:r>
                </m:e>
                <m:sub>
                  <m:r>
                    <m:rPr>
                      <m:sty m:val="p"/>
                    </m:rPr>
                    <w:rPr>
                      <w:rFonts w:ascii="Cambria Math" w:eastAsia="Times New Roman" w:hAnsi="Cambria Math" w:cs="Arial"/>
                      <w:sz w:val="24"/>
                      <w:szCs w:val="24"/>
                    </w:rPr>
                    <m:t>1</m:t>
                  </m:r>
                </m:sub>
              </m:sSub>
              <m:r>
                <m:rPr>
                  <m:sty m:val="p"/>
                </m:rPr>
                <w:rPr>
                  <w:rFonts w:ascii="Cambria Math" w:eastAsia="Times New Roman" w:hAnsi="Cambria Math" w:cs="Arial"/>
                  <w:sz w:val="24"/>
                  <w:szCs w:val="24"/>
                </w:rPr>
                <m:t>=a+</m:t>
              </m:r>
              <m:d>
                <m:dPr>
                  <m:ctrlPr>
                    <w:rPr>
                      <w:rFonts w:ascii="Cambria Math" w:eastAsia="Times New Roman" w:hAnsi="Cambria Math" w:cs="Arial"/>
                      <w:sz w:val="24"/>
                      <w:szCs w:val="24"/>
                    </w:rPr>
                  </m:ctrlPr>
                </m:dPr>
                <m:e>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k</m:t>
                      </m:r>
                    </m:num>
                    <m:den>
                      <m:r>
                        <m:rPr>
                          <m:sty m:val="p"/>
                        </m:rPr>
                        <w:rPr>
                          <w:rFonts w:ascii="Cambria Math" w:eastAsia="Times New Roman" w:hAnsi="Cambria Math" w:cs="Arial"/>
                          <w:sz w:val="24"/>
                          <w:szCs w:val="24"/>
                        </w:rPr>
                        <m:t>100</m:t>
                      </m:r>
                    </m:den>
                  </m:f>
                  <m:r>
                    <m:rPr>
                      <m:sty m:val="p"/>
                    </m:rPr>
                    <w:rPr>
                      <w:rFonts w:ascii="Cambria Math" w:eastAsia="Times New Roman" w:hAnsi="Cambria Math" w:cs="Arial"/>
                      <w:sz w:val="24"/>
                      <w:szCs w:val="24"/>
                    </w:rPr>
                    <m:t>×a</m:t>
                  </m:r>
                </m:e>
              </m:d>
            </m:oMath>
            <w:r w:rsidR="008934D8" w:rsidRPr="008934D8">
              <w:rPr>
                <w:rFonts w:ascii="Arial" w:eastAsia="Times New Roman" w:hAnsi="Arial" w:cs="Arial"/>
                <w:sz w:val="24"/>
                <w:szCs w:val="24"/>
              </w:rPr>
              <w:t>, kur a – kaina / įkainis (Eur be PVM) (jei peržiūra jau buvo atlikta, tai po paskutinio perskaičiavimo)</w:t>
            </w:r>
          </w:p>
          <w:p w14:paraId="21A63F9B"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a1 – perskaičiuota (pakeista) kaina / įkainis (Eur be PVM) </w:t>
            </w:r>
          </w:p>
          <w:p w14:paraId="01E2EB2A"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k – pagal vartotojų kainų indeksą (0612 Kiti medicinos gaminiai) apskaičiuotas Vartojimo prekių ir paslaugų kainų pokytis (padidėjimas arba sumažėjimas) (%). „k“ reikšmė skaičiuojama pagal formulę:</w:t>
            </w:r>
          </w:p>
          <w:p w14:paraId="7964532A" w14:textId="77777777" w:rsidR="008934D8" w:rsidRPr="008934D8" w:rsidRDefault="008934D8" w:rsidP="008934D8">
            <w:pPr>
              <w:jc w:val="both"/>
              <w:textAlignment w:val="baseline"/>
              <w:rPr>
                <w:rFonts w:ascii="Arial" w:eastAsia="Times New Roman" w:hAnsi="Arial" w:cs="Arial"/>
                <w:sz w:val="24"/>
                <w:szCs w:val="24"/>
              </w:rPr>
            </w:pPr>
            <m:oMath>
              <m:r>
                <m:rPr>
                  <m:sty m:val="p"/>
                </m:rPr>
                <w:rPr>
                  <w:rFonts w:ascii="Cambria Math" w:eastAsia="Times New Roman" w:hAnsi="Cambria Math" w:cs="Arial"/>
                  <w:sz w:val="24"/>
                  <w:szCs w:val="24"/>
                </w:rPr>
                <m:t>k =</m:t>
              </m:r>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Ind</m:t>
                      </m:r>
                    </m:e>
                    <m:sub>
                      <m:r>
                        <m:rPr>
                          <m:sty m:val="p"/>
                        </m:rPr>
                        <w:rPr>
                          <w:rFonts w:ascii="Cambria Math" w:eastAsia="Times New Roman" w:hAnsi="Cambria Math" w:cs="Arial"/>
                          <w:sz w:val="24"/>
                          <w:szCs w:val="24"/>
                        </w:rPr>
                        <m:t>naujausias</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Ind</m:t>
                      </m:r>
                    </m:e>
                    <m:sub>
                      <m:r>
                        <m:rPr>
                          <m:sty m:val="p"/>
                        </m:rPr>
                        <w:rPr>
                          <w:rFonts w:ascii="Cambria Math" w:eastAsia="Times New Roman" w:hAnsi="Cambria Math" w:cs="Arial"/>
                          <w:sz w:val="24"/>
                          <w:szCs w:val="24"/>
                        </w:rPr>
                        <m:t>pradžia</m:t>
                      </m:r>
                    </m:sub>
                  </m:sSub>
                </m:den>
              </m:f>
              <m:r>
                <m:rPr>
                  <m:sty m:val="p"/>
                </m:rPr>
                <w:rPr>
                  <w:rFonts w:ascii="Cambria Math" w:eastAsia="Times New Roman" w:hAnsi="Cambria Math" w:cs="Arial"/>
                  <w:sz w:val="24"/>
                  <w:szCs w:val="24"/>
                </w:rPr>
                <m:t>×100-100</m:t>
              </m:r>
            </m:oMath>
            <w:r w:rsidRPr="008934D8">
              <w:rPr>
                <w:rFonts w:ascii="Arial" w:eastAsia="Times New Roman" w:hAnsi="Arial" w:cs="Arial"/>
                <w:sz w:val="24"/>
                <w:szCs w:val="24"/>
              </w:rPr>
              <w:t>, (proc.) kur</w:t>
            </w:r>
          </w:p>
          <w:p w14:paraId="18D77935" w14:textId="77777777" w:rsidR="008934D8" w:rsidRPr="008934D8" w:rsidRDefault="008934D8" w:rsidP="008934D8">
            <w:pPr>
              <w:spacing w:after="0" w:line="240" w:lineRule="auto"/>
              <w:jc w:val="both"/>
              <w:rPr>
                <w:rFonts w:ascii="Arial" w:eastAsia="Times New Roman" w:hAnsi="Arial" w:cs="Arial"/>
                <w:sz w:val="24"/>
                <w:szCs w:val="24"/>
              </w:rPr>
            </w:pPr>
            <w:proofErr w:type="spellStart"/>
            <w:r w:rsidRPr="008934D8">
              <w:rPr>
                <w:rFonts w:ascii="Arial" w:eastAsia="Times New Roman" w:hAnsi="Arial" w:cs="Arial"/>
                <w:sz w:val="24"/>
                <w:szCs w:val="24"/>
              </w:rPr>
              <w:lastRenderedPageBreak/>
              <w:t>Indnaujausias</w:t>
            </w:r>
            <w:proofErr w:type="spellEnd"/>
            <w:r w:rsidRPr="008934D8">
              <w:rPr>
                <w:rFonts w:ascii="Arial" w:eastAsia="Times New Roman" w:hAnsi="Arial" w:cs="Arial"/>
                <w:sz w:val="24"/>
                <w:szCs w:val="24"/>
              </w:rPr>
              <w:t xml:space="preserve"> – kreipimosi dėl kainos / įkainių peržiūros išsiuntimo kitai šaliai dieną paskelbtas naujausias vartojimo prekių ir paslaugų indeksas (0612 Kiti medicinos gaminiai).</w:t>
            </w:r>
          </w:p>
          <w:p w14:paraId="1D51B5E8" w14:textId="77777777" w:rsidR="008934D8" w:rsidRPr="008934D8" w:rsidRDefault="008934D8" w:rsidP="008934D8">
            <w:pPr>
              <w:spacing w:after="0" w:line="240" w:lineRule="auto"/>
              <w:jc w:val="both"/>
              <w:rPr>
                <w:rFonts w:ascii="Arial" w:eastAsia="Times New Roman" w:hAnsi="Arial" w:cs="Arial"/>
                <w:sz w:val="24"/>
                <w:szCs w:val="24"/>
              </w:rPr>
            </w:pPr>
            <w:proofErr w:type="spellStart"/>
            <w:r w:rsidRPr="008934D8">
              <w:rPr>
                <w:rFonts w:ascii="Arial" w:eastAsia="Times New Roman" w:hAnsi="Arial" w:cs="Arial"/>
                <w:sz w:val="24"/>
                <w:szCs w:val="24"/>
              </w:rPr>
              <w:t>Indpradžia</w:t>
            </w:r>
            <w:proofErr w:type="spellEnd"/>
            <w:r w:rsidRPr="008934D8">
              <w:rPr>
                <w:rFonts w:ascii="Arial" w:eastAsia="Times New Roman" w:hAnsi="Arial" w:cs="Arial"/>
                <w:sz w:val="24"/>
                <w:szCs w:val="24"/>
              </w:rPr>
              <w:t xml:space="preserve"> – laikotarpio pradžios datos (mėnesio) vartojimo prekių ir paslaugų indeksas (0612 Kiti medicinos gaminiai).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BC3BFA"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6A55D696"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A16207D" w14:textId="77777777" w:rsidR="008934D8"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5.3.3.9. Susitarimas turi būti sudarytas per 30 (trisdešimt) dienų nuo Šalies pateikto tinkamo prašymo perskaičiuoti Sutarties kainą / įkainius gavimo dienos.</w:t>
            </w:r>
          </w:p>
          <w:p w14:paraId="446D5671" w14:textId="517C70CC" w:rsidR="00C87CA2" w:rsidRPr="008934D8" w:rsidRDefault="008934D8" w:rsidP="008934D8">
            <w:pPr>
              <w:spacing w:after="0" w:line="240" w:lineRule="auto"/>
              <w:jc w:val="both"/>
              <w:rPr>
                <w:rFonts w:ascii="Arial" w:eastAsia="Times New Roman" w:hAnsi="Arial" w:cs="Arial"/>
                <w:sz w:val="24"/>
                <w:szCs w:val="24"/>
              </w:rPr>
            </w:pPr>
            <w:r w:rsidRPr="008934D8">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C87CA2" w:rsidRPr="00DD5059" w14:paraId="571AF822" w14:textId="77777777" w:rsidTr="008934D8">
        <w:trPr>
          <w:trHeight w:val="300"/>
        </w:trPr>
        <w:tc>
          <w:tcPr>
            <w:tcW w:w="2622"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5.3.4. Sutarties kainos / įkainių peržiūra dėl kainų lygio pokyčio pagal Prekių grupių kainų pokyčius</w:t>
            </w:r>
          </w:p>
        </w:tc>
        <w:tc>
          <w:tcPr>
            <w:tcW w:w="701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8934D8">
        <w:trPr>
          <w:trHeight w:val="300"/>
        </w:trPr>
        <w:tc>
          <w:tcPr>
            <w:tcW w:w="2622"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701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8934D8">
        <w:trPr>
          <w:trHeight w:val="300"/>
        </w:trPr>
        <w:tc>
          <w:tcPr>
            <w:tcW w:w="2622"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7012" w:type="dxa"/>
            <w:gridSpan w:val="2"/>
          </w:tcPr>
          <w:p w14:paraId="6B8B5786" w14:textId="67D74BA1" w:rsidR="00C87CA2" w:rsidRPr="00DD5059" w:rsidRDefault="008934D8" w:rsidP="00C87CA2">
            <w:pPr>
              <w:spacing w:after="0" w:line="240" w:lineRule="auto"/>
              <w:jc w:val="both"/>
              <w:rPr>
                <w:rFonts w:ascii="Arial" w:eastAsia="Times New Roman" w:hAnsi="Arial" w:cs="Arial"/>
                <w:sz w:val="24"/>
                <w:szCs w:val="24"/>
                <w:shd w:val="clear" w:color="auto" w:fill="FFFFFF"/>
              </w:rPr>
            </w:pPr>
            <w:r>
              <w:rPr>
                <w:rFonts w:ascii="Arial" w:hAnsi="Arial" w:cs="Arial"/>
                <w:sz w:val="24"/>
                <w:szCs w:val="24"/>
              </w:rPr>
              <w:t xml:space="preserve">Tiekėjas pateikia Pirkėjui sąskaitą ar perdavimo - priėmimo faktą patvirtinantį dokumentą ne anksčiau, nei pristato Prekes. Pirkėjas už perduotas Prekes apmoka Tiekėjui ne vėliau kaip per 30 (trisdešimt) kalendorinių dienų nuo prekių gavimo, perdavimo - priėmimo faktą patvirtinančio dokumento pasirašymo ir sąskaitos gavimo </w:t>
            </w:r>
            <w:r w:rsidR="007E6F8D">
              <w:rPr>
                <w:rFonts w:ascii="Arial" w:hAnsi="Arial" w:cs="Arial"/>
                <w:sz w:val="24"/>
                <w:szCs w:val="24"/>
              </w:rPr>
              <w:t>„</w:t>
            </w:r>
            <w:proofErr w:type="spellStart"/>
            <w:r>
              <w:rPr>
                <w:rFonts w:ascii="Arial" w:hAnsi="Arial" w:cs="Arial"/>
                <w:bCs/>
                <w:iCs/>
                <w:sz w:val="24"/>
                <w:szCs w:val="24"/>
              </w:rPr>
              <w:t>Sabis</w:t>
            </w:r>
            <w:proofErr w:type="spellEnd"/>
            <w:r>
              <w:rPr>
                <w:rFonts w:ascii="Arial" w:hAnsi="Arial" w:cs="Arial"/>
                <w:bCs/>
                <w:iCs/>
                <w:sz w:val="24"/>
                <w:szCs w:val="24"/>
              </w:rPr>
              <w:t>“ priemonėmis</w:t>
            </w:r>
            <w:r>
              <w:rPr>
                <w:rFonts w:ascii="Arial" w:hAnsi="Arial" w:cs="Arial"/>
                <w:sz w:val="24"/>
                <w:szCs w:val="24"/>
              </w:rPr>
              <w:t xml:space="preserve">, priklausomai nuo to, kas įvyksta vėliausiai (t. y. turi būti išpildytos visos sąlygos). </w:t>
            </w:r>
            <w:r>
              <w:rPr>
                <w:rFonts w:ascii="Arial" w:hAnsi="Arial" w:cs="Arial"/>
                <w:bCs/>
                <w:iCs/>
                <w:sz w:val="24"/>
                <w:szCs w:val="24"/>
              </w:rPr>
              <w:t xml:space="preserve">Negavus pakankamo finansavimo iš PSDF biudžeto šis terminas gali būti pratęstas iki 60 kalendorinių dienų. Jeigu </w:t>
            </w:r>
            <w:r>
              <w:rPr>
                <w:rFonts w:ascii="Arial" w:hAnsi="Arial" w:cs="Arial"/>
                <w:bCs/>
                <w:iCs/>
                <w:sz w:val="24"/>
                <w:szCs w:val="24"/>
              </w:rPr>
              <w:lastRenderedPageBreak/>
              <w:t>dokumentai bus pateikiami kitokiu būdu, bus laikoma, kad dokumentai nėra gauti, o apmokėjimo terminas bus skaičiuojamas tik nuo to momento, kai dokumentai bus pateikti per informacinę sistema „</w:t>
            </w:r>
            <w:proofErr w:type="spellStart"/>
            <w:r>
              <w:rPr>
                <w:rFonts w:ascii="Arial" w:hAnsi="Arial" w:cs="Arial"/>
                <w:bCs/>
                <w:iCs/>
                <w:sz w:val="24"/>
                <w:szCs w:val="24"/>
              </w:rPr>
              <w:t>Sabis</w:t>
            </w:r>
            <w:proofErr w:type="spellEnd"/>
            <w:r>
              <w:rPr>
                <w:rFonts w:ascii="Arial" w:hAnsi="Arial" w:cs="Arial"/>
                <w:bCs/>
                <w:iCs/>
                <w:sz w:val="24"/>
                <w:szCs w:val="24"/>
              </w:rPr>
              <w:t>“. PVM sąskaitoje faktūroje be kitų privalomų rekvizitų turi būti nurodyti Sutarties numeris bei sudarymo data.</w:t>
            </w:r>
          </w:p>
        </w:tc>
      </w:tr>
      <w:tr w:rsidR="00C87CA2" w:rsidRPr="00DD5059" w14:paraId="534517E4" w14:textId="77777777" w:rsidTr="008934D8">
        <w:trPr>
          <w:trHeight w:val="300"/>
        </w:trPr>
        <w:tc>
          <w:tcPr>
            <w:tcW w:w="2622"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7012" w:type="dxa"/>
            <w:gridSpan w:val="2"/>
          </w:tcPr>
          <w:p w14:paraId="177A8B77" w14:textId="77777777" w:rsidR="00C87CA2" w:rsidRPr="008934D8" w:rsidRDefault="00C87CA2" w:rsidP="008934D8">
            <w:pPr>
              <w:spacing w:after="0" w:line="240" w:lineRule="auto"/>
              <w:jc w:val="both"/>
              <w:rPr>
                <w:rFonts w:ascii="Arial" w:hAnsi="Arial" w:cs="Arial"/>
                <w:sz w:val="24"/>
                <w:szCs w:val="24"/>
              </w:rPr>
            </w:pPr>
            <w:r w:rsidRPr="008934D8">
              <w:rPr>
                <w:rFonts w:ascii="Arial" w:hAnsi="Arial" w:cs="Arial"/>
                <w:sz w:val="24"/>
                <w:szCs w:val="24"/>
              </w:rPr>
              <w:t>Netaikoma.</w:t>
            </w:r>
          </w:p>
        </w:tc>
      </w:tr>
      <w:tr w:rsidR="00C87CA2" w:rsidRPr="00DD5059" w14:paraId="031E75F0" w14:textId="77777777" w:rsidTr="008934D8">
        <w:trPr>
          <w:trHeight w:val="300"/>
        </w:trPr>
        <w:tc>
          <w:tcPr>
            <w:tcW w:w="2622"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701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8934D8">
        <w:trPr>
          <w:trHeight w:val="300"/>
        </w:trPr>
        <w:tc>
          <w:tcPr>
            <w:tcW w:w="9634"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8934D8" w:rsidRPr="00DD5059" w14:paraId="29EC2ECA" w14:textId="77777777" w:rsidTr="008934D8">
        <w:trPr>
          <w:trHeight w:val="300"/>
        </w:trPr>
        <w:tc>
          <w:tcPr>
            <w:tcW w:w="2622" w:type="dxa"/>
            <w:gridSpan w:val="3"/>
          </w:tcPr>
          <w:p w14:paraId="7DD14492" w14:textId="77777777" w:rsidR="008934D8" w:rsidRPr="00DD5059" w:rsidRDefault="008934D8" w:rsidP="008934D8">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7012" w:type="dxa"/>
            <w:gridSpan w:val="2"/>
          </w:tcPr>
          <w:p w14:paraId="60409DA2" w14:textId="770E05B4" w:rsidR="008934D8" w:rsidRPr="00DD5059" w:rsidRDefault="008934D8" w:rsidP="008934D8">
            <w:pPr>
              <w:spacing w:after="0" w:line="240" w:lineRule="auto"/>
              <w:jc w:val="both"/>
              <w:rPr>
                <w:rFonts w:ascii="Arial" w:hAnsi="Arial" w:cs="Arial"/>
                <w:sz w:val="24"/>
                <w:szCs w:val="24"/>
              </w:rPr>
            </w:pPr>
            <w:r w:rsidRPr="00AC0967">
              <w:rPr>
                <w:rFonts w:ascii="Arial" w:hAnsi="Arial" w:cs="Arial"/>
                <w:kern w:val="2"/>
                <w:sz w:val="24"/>
                <w:szCs w:val="24"/>
              </w:rPr>
              <w:t xml:space="preserve">Netaikoma </w:t>
            </w:r>
          </w:p>
        </w:tc>
      </w:tr>
      <w:tr w:rsidR="008934D8" w:rsidRPr="007A4CAE" w14:paraId="0C3AF50A" w14:textId="77777777" w:rsidTr="008934D8">
        <w:trPr>
          <w:trHeight w:val="300"/>
        </w:trPr>
        <w:tc>
          <w:tcPr>
            <w:tcW w:w="2622" w:type="dxa"/>
            <w:gridSpan w:val="3"/>
          </w:tcPr>
          <w:p w14:paraId="64CBB42D" w14:textId="77777777" w:rsidR="008934D8" w:rsidRPr="007A4CAE" w:rsidRDefault="008934D8" w:rsidP="008934D8">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7012" w:type="dxa"/>
            <w:gridSpan w:val="2"/>
          </w:tcPr>
          <w:p w14:paraId="1E144F82" w14:textId="733B7E74" w:rsidR="008934D8" w:rsidRPr="007A4CAE" w:rsidRDefault="008934D8" w:rsidP="008934D8">
            <w:pPr>
              <w:spacing w:after="0" w:line="240" w:lineRule="auto"/>
              <w:jc w:val="both"/>
              <w:rPr>
                <w:rFonts w:ascii="Arial" w:hAnsi="Arial" w:cs="Arial"/>
                <w:sz w:val="24"/>
                <w:szCs w:val="24"/>
              </w:rPr>
            </w:pPr>
            <w:r w:rsidRPr="00AC0967">
              <w:rPr>
                <w:rFonts w:ascii="Arial" w:hAnsi="Arial" w:cs="Arial"/>
                <w:kern w:val="2"/>
                <w:sz w:val="24"/>
                <w:szCs w:val="24"/>
              </w:rPr>
              <w:t xml:space="preserve">Netaikoma </w:t>
            </w:r>
          </w:p>
        </w:tc>
      </w:tr>
      <w:tr w:rsidR="00E24991" w:rsidRPr="00E24991" w14:paraId="2A066B07" w14:textId="77777777" w:rsidTr="008934D8">
        <w:trPr>
          <w:trHeight w:val="300"/>
        </w:trPr>
        <w:tc>
          <w:tcPr>
            <w:tcW w:w="2622"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6.3. Kokybinių kriterijų įgyvendinimo ir tikrinimo tvarka</w:t>
            </w:r>
          </w:p>
        </w:tc>
        <w:tc>
          <w:tcPr>
            <w:tcW w:w="7012"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8934D8">
        <w:trPr>
          <w:trHeight w:val="300"/>
        </w:trPr>
        <w:tc>
          <w:tcPr>
            <w:tcW w:w="9634"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t>7. SUTARTIES VYKDYMUI PASITELKIAMI SUBTIEKĖJAI</w:t>
            </w:r>
          </w:p>
        </w:tc>
      </w:tr>
      <w:tr w:rsidR="00C87CA2" w:rsidRPr="00DD5059" w14:paraId="529ED0E7" w14:textId="77777777" w:rsidTr="008934D8">
        <w:trPr>
          <w:trHeight w:val="300"/>
        </w:trPr>
        <w:tc>
          <w:tcPr>
            <w:tcW w:w="2622"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701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8934D8">
        <w:trPr>
          <w:trHeight w:val="300"/>
        </w:trPr>
        <w:tc>
          <w:tcPr>
            <w:tcW w:w="9634"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8934D8">
        <w:trPr>
          <w:trHeight w:val="300"/>
        </w:trPr>
        <w:tc>
          <w:tcPr>
            <w:tcW w:w="2622"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7012"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8934D8">
        <w:trPr>
          <w:trHeight w:val="300"/>
        </w:trPr>
        <w:tc>
          <w:tcPr>
            <w:tcW w:w="2622"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7012"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8934D8">
        <w:trPr>
          <w:trHeight w:val="300"/>
        </w:trPr>
        <w:tc>
          <w:tcPr>
            <w:tcW w:w="2622"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7012"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8934D8">
        <w:trPr>
          <w:trHeight w:val="300"/>
        </w:trPr>
        <w:tc>
          <w:tcPr>
            <w:tcW w:w="9634"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043DE1">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8934D8">
        <w:trPr>
          <w:trHeight w:val="300"/>
        </w:trPr>
        <w:tc>
          <w:tcPr>
            <w:tcW w:w="2622"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7012" w:type="dxa"/>
            <w:gridSpan w:val="2"/>
          </w:tcPr>
          <w:p w14:paraId="092658B1" w14:textId="6E5E8195"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934D8">
              <w:rPr>
                <w:rFonts w:ascii="Arial" w:eastAsia="Times New Roman" w:hAnsi="Arial" w:cs="Arial"/>
                <w:sz w:val="24"/>
                <w:szCs w:val="24"/>
              </w:rPr>
              <w:t>2</w:t>
            </w:r>
            <w:r w:rsidRPr="00436725">
              <w:rPr>
                <w:rFonts w:ascii="Arial" w:eastAsia="Times New Roman" w:hAnsi="Arial" w:cs="Arial"/>
                <w:sz w:val="24"/>
                <w:szCs w:val="24"/>
              </w:rPr>
              <w:t xml:space="preserve"> (</w:t>
            </w:r>
            <w:r w:rsidR="008934D8">
              <w:rPr>
                <w:rFonts w:ascii="Arial" w:eastAsia="Times New Roman" w:hAnsi="Arial" w:cs="Arial"/>
                <w:sz w:val="24"/>
                <w:szCs w:val="24"/>
              </w:rPr>
              <w:t>dviejų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8934D8">
        <w:trPr>
          <w:trHeight w:val="300"/>
        </w:trPr>
        <w:tc>
          <w:tcPr>
            <w:tcW w:w="2622"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7012" w:type="dxa"/>
            <w:gridSpan w:val="2"/>
          </w:tcPr>
          <w:p w14:paraId="6C390D7B" w14:textId="5113C66A" w:rsidR="00436725" w:rsidRPr="00EF1BA0"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8934D8">
              <w:rPr>
                <w:rFonts w:ascii="Arial" w:eastAsia="Times New Roman" w:hAnsi="Arial" w:cs="Arial"/>
                <w:sz w:val="24"/>
                <w:szCs w:val="24"/>
              </w:rPr>
              <w:t>2</w:t>
            </w:r>
            <w:r w:rsidRPr="00EF1BA0">
              <w:rPr>
                <w:rFonts w:ascii="Arial" w:eastAsia="Times New Roman" w:hAnsi="Arial" w:cs="Arial"/>
                <w:sz w:val="24"/>
                <w:szCs w:val="24"/>
              </w:rPr>
              <w:t xml:space="preserve"> (</w:t>
            </w:r>
            <w:r w:rsidR="008934D8">
              <w:rPr>
                <w:rFonts w:ascii="Arial" w:eastAsia="Times New Roman" w:hAnsi="Arial" w:cs="Arial"/>
                <w:sz w:val="24"/>
                <w:szCs w:val="24"/>
              </w:rPr>
              <w:t>dviejų</w:t>
            </w:r>
            <w:r w:rsidR="00E24991" w:rsidRPr="00EF1BA0">
              <w:rPr>
                <w:rFonts w:ascii="Arial" w:eastAsia="Times New Roman" w:hAnsi="Arial" w:cs="Arial"/>
                <w:sz w:val="24"/>
                <w:szCs w:val="24"/>
              </w:rPr>
              <w:t xml:space="preserve"> </w:t>
            </w:r>
            <w:r w:rsidRPr="00EF1BA0">
              <w:rPr>
                <w:rFonts w:ascii="Arial" w:eastAsia="Times New Roman" w:hAnsi="Arial" w:cs="Arial"/>
                <w:sz w:val="24"/>
                <w:szCs w:val="24"/>
              </w:rPr>
              <w:t>šimt</w:t>
            </w:r>
            <w:r w:rsidR="00E24991" w:rsidRPr="00EF1BA0">
              <w:rPr>
                <w:rFonts w:ascii="Arial" w:eastAsia="Times New Roman" w:hAnsi="Arial" w:cs="Arial"/>
                <w:sz w:val="24"/>
                <w:szCs w:val="24"/>
              </w:rPr>
              <w:t>ųjų</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p</w:t>
            </w:r>
            <w:r w:rsidRPr="00EF1BA0">
              <w:rPr>
                <w:rFonts w:ascii="Arial" w:eastAsia="Times New Roman" w:hAnsi="Arial" w:cs="Arial"/>
                <w:sz w:val="24"/>
                <w:szCs w:val="24"/>
              </w:rPr>
              <w:t>rocento dydžio delspinigius už kiekvieną uždelstą dieną nuo laiku neperduotų Prekių ar Prekių, turinčių trūkumų, kainos be PVM. </w:t>
            </w:r>
          </w:p>
          <w:p w14:paraId="6EEC2128" w14:textId="3984E046" w:rsidR="00C87CA2" w:rsidRPr="00436725"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 xml:space="preserve">9.2.2. </w:t>
            </w:r>
            <w:r w:rsidR="00436725" w:rsidRPr="00EF1BA0">
              <w:rPr>
                <w:rFonts w:ascii="Arial" w:eastAsia="Times New Roman" w:hAnsi="Arial" w:cs="Arial"/>
                <w:sz w:val="24"/>
                <w:szCs w:val="24"/>
              </w:rPr>
              <w:t xml:space="preserve">Tiekėjas privalo sumokėti Pirkėjui netesybas per </w:t>
            </w:r>
            <w:r w:rsidR="008934D8">
              <w:rPr>
                <w:rFonts w:ascii="Arial" w:eastAsia="Times New Roman" w:hAnsi="Arial" w:cs="Arial"/>
                <w:sz w:val="24"/>
                <w:szCs w:val="24"/>
              </w:rPr>
              <w:t>2</w:t>
            </w:r>
            <w:r w:rsidR="00436725" w:rsidRPr="00EF1BA0">
              <w:rPr>
                <w:rFonts w:ascii="Arial" w:eastAsia="Times New Roman" w:hAnsi="Arial" w:cs="Arial"/>
                <w:sz w:val="24"/>
                <w:szCs w:val="24"/>
              </w:rPr>
              <w:t>0 (</w:t>
            </w:r>
            <w:r w:rsidR="008934D8">
              <w:rPr>
                <w:rFonts w:ascii="Arial" w:eastAsia="Times New Roman" w:hAnsi="Arial" w:cs="Arial"/>
                <w:sz w:val="24"/>
                <w:szCs w:val="24"/>
              </w:rPr>
              <w:t>dvidešimt</w:t>
            </w:r>
            <w:r w:rsidR="00436725" w:rsidRPr="00EF1BA0">
              <w:rPr>
                <w:rFonts w:ascii="Arial" w:eastAsia="Times New Roman" w:hAnsi="Arial" w:cs="Arial"/>
                <w:sz w:val="24"/>
                <w:szCs w:val="24"/>
              </w:rPr>
              <w:t xml:space="preserve">) dienų nuo Pirkėjo pareikalavimo. </w:t>
            </w:r>
            <w:r w:rsidRPr="00EF1BA0">
              <w:rPr>
                <w:rFonts w:ascii="Arial" w:eastAsia="Times New Roman" w:hAnsi="Arial" w:cs="Arial"/>
                <w:sz w:val="24"/>
                <w:szCs w:val="24"/>
              </w:rPr>
              <w:t xml:space="preserve">Pirkėjas </w:t>
            </w:r>
            <w:r w:rsidRPr="00EF1BA0">
              <w:rPr>
                <w:rFonts w:ascii="Arial" w:eastAsia="Times New Roman" w:hAnsi="Arial" w:cs="Arial"/>
                <w:sz w:val="24"/>
                <w:szCs w:val="24"/>
              </w:rPr>
              <w:lastRenderedPageBreak/>
              <w:t xml:space="preserve">prieš tai raštu įspėjęs Tiekėją </w:t>
            </w:r>
            <w:r w:rsidR="00436725" w:rsidRPr="00EF1BA0">
              <w:rPr>
                <w:rFonts w:ascii="Arial" w:eastAsia="Times New Roman" w:hAnsi="Arial" w:cs="Arial"/>
                <w:sz w:val="24"/>
                <w:szCs w:val="24"/>
              </w:rPr>
              <w:t xml:space="preserve">gali </w:t>
            </w:r>
            <w:r w:rsidRPr="00EF1BA0">
              <w:rPr>
                <w:rFonts w:ascii="Arial" w:eastAsia="Times New Roman" w:hAnsi="Arial" w:cs="Arial"/>
                <w:sz w:val="24"/>
                <w:szCs w:val="24"/>
              </w:rPr>
              <w:t>išskaičiuo</w:t>
            </w:r>
            <w:r w:rsidR="00436725" w:rsidRPr="00EF1BA0">
              <w:rPr>
                <w:rFonts w:ascii="Arial" w:eastAsia="Times New Roman" w:hAnsi="Arial" w:cs="Arial"/>
                <w:sz w:val="24"/>
                <w:szCs w:val="24"/>
              </w:rPr>
              <w:t xml:space="preserve">ti </w:t>
            </w:r>
            <w:r w:rsidRPr="00EF1BA0">
              <w:rPr>
                <w:rFonts w:ascii="Arial" w:eastAsia="Times New Roman" w:hAnsi="Arial" w:cs="Arial"/>
                <w:sz w:val="24"/>
                <w:szCs w:val="24"/>
              </w:rPr>
              <w:t>delspinigių sumą iš Tiekėjui mokėtinų sumų.</w:t>
            </w:r>
            <w:r w:rsidRPr="00436725">
              <w:rPr>
                <w:rFonts w:ascii="Arial" w:eastAsia="Times New Roman" w:hAnsi="Arial" w:cs="Arial"/>
                <w:sz w:val="24"/>
                <w:szCs w:val="24"/>
              </w:rPr>
              <w:t xml:space="preserve"> </w:t>
            </w:r>
          </w:p>
        </w:tc>
      </w:tr>
      <w:tr w:rsidR="007A4CAE" w:rsidRPr="007A4CAE" w14:paraId="6CB4E189" w14:textId="77777777" w:rsidTr="008934D8">
        <w:trPr>
          <w:trHeight w:val="300"/>
        </w:trPr>
        <w:tc>
          <w:tcPr>
            <w:tcW w:w="2622"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lastRenderedPageBreak/>
              <w:t xml:space="preserve">9.3. </w:t>
            </w:r>
            <w:r w:rsidR="00595ADB" w:rsidRPr="007A4CA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7012" w:type="dxa"/>
            <w:gridSpan w:val="2"/>
          </w:tcPr>
          <w:p w14:paraId="545F02F1" w14:textId="6F50E0FB" w:rsidR="00C87CA2" w:rsidRPr="007A4CAE" w:rsidRDefault="00595ADB" w:rsidP="00A10F1B">
            <w:pPr>
              <w:spacing w:after="0" w:line="240" w:lineRule="auto"/>
              <w:jc w:val="both"/>
              <w:rPr>
                <w:rFonts w:ascii="Arial" w:eastAsia="Times New Roman" w:hAnsi="Arial" w:cs="Arial"/>
                <w:sz w:val="24"/>
                <w:szCs w:val="24"/>
              </w:rPr>
            </w:pPr>
            <w:r w:rsidRPr="007A4CAE">
              <w:rPr>
                <w:rFonts w:ascii="Arial" w:hAnsi="Arial" w:cs="Arial"/>
                <w:kern w:val="2"/>
                <w:sz w:val="24"/>
                <w:szCs w:val="24"/>
              </w:rPr>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4829BE">
              <w:rPr>
                <w:rFonts w:ascii="Arial" w:eastAsia="Times New Roman" w:hAnsi="Arial" w:cs="Arial"/>
                <w:sz w:val="24"/>
                <w:szCs w:val="24"/>
              </w:rPr>
              <w:t>10</w:t>
            </w:r>
            <w:r w:rsidR="00C87CA2" w:rsidRPr="00EF1BA0">
              <w:rPr>
                <w:rFonts w:ascii="Arial" w:eastAsia="Times New Roman" w:hAnsi="Arial" w:cs="Arial"/>
                <w:b/>
                <w:bCs/>
                <w:sz w:val="24"/>
                <w:szCs w:val="24"/>
              </w:rPr>
              <w:t xml:space="preserve"> (d</w:t>
            </w:r>
            <w:r w:rsidR="004829BE">
              <w:rPr>
                <w:rFonts w:ascii="Arial" w:eastAsia="Times New Roman" w:hAnsi="Arial" w:cs="Arial"/>
                <w:b/>
                <w:bCs/>
                <w:sz w:val="24"/>
                <w:szCs w:val="24"/>
              </w:rPr>
              <w:t>ešimties</w:t>
            </w:r>
            <w:r w:rsidR="00C87CA2" w:rsidRPr="00EF1BA0">
              <w:rPr>
                <w:rFonts w:ascii="Arial" w:eastAsia="Times New Roman" w:hAnsi="Arial" w:cs="Arial"/>
                <w:b/>
                <w:bCs/>
                <w:sz w:val="24"/>
                <w:szCs w:val="24"/>
              </w:rPr>
              <w:t>) procentų dydžio bauda</w:t>
            </w:r>
            <w:r w:rsidR="00C87CA2" w:rsidRPr="007A4CAE">
              <w:rPr>
                <w:rFonts w:ascii="Arial" w:eastAsia="Times New Roman" w:hAnsi="Arial" w:cs="Arial"/>
                <w:sz w:val="24"/>
                <w:szCs w:val="24"/>
              </w:rPr>
              <w:t xml:space="preserve"> nuo Sutarties kainos </w:t>
            </w:r>
            <w:r w:rsidR="00570156">
              <w:rPr>
                <w:rFonts w:ascii="Arial" w:eastAsia="Times New Roman" w:hAnsi="Arial" w:cs="Arial"/>
                <w:sz w:val="24"/>
                <w:szCs w:val="24"/>
              </w:rPr>
              <w:t xml:space="preserve">be </w:t>
            </w:r>
            <w:r w:rsidR="00C87CA2" w:rsidRPr="007A4CAE">
              <w:rPr>
                <w:rFonts w:ascii="Arial" w:eastAsia="Times New Roman" w:hAnsi="Arial" w:cs="Arial"/>
                <w:sz w:val="24"/>
                <w:szCs w:val="24"/>
              </w:rPr>
              <w:t xml:space="preserve"> PVM, nurodytos Specialiųjų sąlygų 5.2 punkte. </w:t>
            </w:r>
          </w:p>
          <w:p w14:paraId="674C1455" w14:textId="4AD4FE88" w:rsidR="00595ADB" w:rsidRPr="007A4CAE" w:rsidRDefault="00A10F1B" w:rsidP="007A4CAE">
            <w:pPr>
              <w:spacing w:after="0" w:line="240" w:lineRule="auto"/>
              <w:jc w:val="both"/>
              <w:rPr>
                <w:rFonts w:ascii="Arial" w:hAnsi="Arial" w:cs="Arial"/>
                <w:sz w:val="24"/>
                <w:szCs w:val="24"/>
              </w:rPr>
            </w:pPr>
            <w:r w:rsidRPr="007A4CAE">
              <w:rPr>
                <w:rFonts w:ascii="Arial" w:hAnsi="Arial" w:cs="Arial"/>
                <w:kern w:val="2"/>
                <w:sz w:val="24"/>
                <w:szCs w:val="24"/>
              </w:rPr>
              <w:t xml:space="preserve"> </w:t>
            </w:r>
          </w:p>
        </w:tc>
      </w:tr>
      <w:tr w:rsidR="00C87CA2" w:rsidRPr="00DD5059" w14:paraId="6070BF41" w14:textId="77777777" w:rsidTr="008934D8">
        <w:trPr>
          <w:trHeight w:val="300"/>
        </w:trPr>
        <w:tc>
          <w:tcPr>
            <w:tcW w:w="2622"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012" w:type="dxa"/>
            <w:gridSpan w:val="2"/>
          </w:tcPr>
          <w:p w14:paraId="5260A397" w14:textId="4F9FF735" w:rsidR="00C87CA2" w:rsidRPr="00DD5059" w:rsidRDefault="004829BE"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65DE78C7" w14:textId="77777777" w:rsidTr="008934D8">
        <w:trPr>
          <w:trHeight w:val="300"/>
        </w:trPr>
        <w:tc>
          <w:tcPr>
            <w:tcW w:w="2622" w:type="dxa"/>
            <w:gridSpan w:val="3"/>
          </w:tcPr>
          <w:p w14:paraId="606613ED" w14:textId="77777777" w:rsidR="00C87CA2" w:rsidRPr="00043DE1" w:rsidRDefault="00C87CA2" w:rsidP="00C87CA2">
            <w:pPr>
              <w:spacing w:after="0" w:line="240" w:lineRule="auto"/>
              <w:rPr>
                <w:rFonts w:ascii="Arial" w:eastAsia="Times New Roman" w:hAnsi="Arial" w:cs="Arial"/>
                <w:b/>
                <w:bCs/>
                <w:sz w:val="24"/>
                <w:szCs w:val="24"/>
              </w:rPr>
            </w:pPr>
            <w:r w:rsidRPr="00043DE1">
              <w:rPr>
                <w:rFonts w:ascii="Arial" w:eastAsia="Times New Roman" w:hAnsi="Arial" w:cs="Arial"/>
                <w:b/>
                <w:bCs/>
                <w:sz w:val="24"/>
                <w:szCs w:val="24"/>
              </w:rPr>
              <w:t>9.5. Tiekėjui taikomos baudos dėl aplinkosauginių ir (arba) socialinių kriterijų nesilaikymo</w:t>
            </w:r>
          </w:p>
        </w:tc>
        <w:tc>
          <w:tcPr>
            <w:tcW w:w="7012" w:type="dxa"/>
            <w:gridSpan w:val="2"/>
          </w:tcPr>
          <w:p w14:paraId="471759D7" w14:textId="4ACFFDC8" w:rsidR="00C87CA2" w:rsidRPr="00043DE1" w:rsidRDefault="00A10F1B" w:rsidP="00C87CA2">
            <w:pPr>
              <w:spacing w:after="0" w:line="240" w:lineRule="auto"/>
              <w:jc w:val="both"/>
              <w:rPr>
                <w:rFonts w:ascii="Arial" w:eastAsia="Times New Roman" w:hAnsi="Arial" w:cs="Arial"/>
                <w:sz w:val="24"/>
                <w:szCs w:val="24"/>
              </w:rPr>
            </w:pPr>
            <w:r w:rsidRPr="00043DE1">
              <w:rPr>
                <w:rFonts w:ascii="Arial" w:eastAsia="Times New Roman" w:hAnsi="Arial" w:cs="Arial"/>
                <w:sz w:val="24"/>
                <w:szCs w:val="24"/>
              </w:rPr>
              <w:t xml:space="preserve">Pažeidus Sutarties </w:t>
            </w:r>
            <w:r w:rsidR="00C33B7B" w:rsidRPr="00043DE1">
              <w:rPr>
                <w:rFonts w:ascii="Arial" w:eastAsia="Times New Roman" w:hAnsi="Arial" w:cs="Arial"/>
                <w:sz w:val="24"/>
                <w:szCs w:val="24"/>
              </w:rPr>
              <w:t>13.1</w:t>
            </w:r>
            <w:r w:rsidRPr="00043DE1">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8934D8">
        <w:trPr>
          <w:trHeight w:val="300"/>
        </w:trPr>
        <w:tc>
          <w:tcPr>
            <w:tcW w:w="2622"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7012"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8934D8">
        <w:trPr>
          <w:trHeight w:val="300"/>
        </w:trPr>
        <w:tc>
          <w:tcPr>
            <w:tcW w:w="2622"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 xml:space="preserve">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701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8934D8">
        <w:trPr>
          <w:trHeight w:val="300"/>
        </w:trPr>
        <w:tc>
          <w:tcPr>
            <w:tcW w:w="2622"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701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8934D8">
        <w:trPr>
          <w:trHeight w:val="300"/>
        </w:trPr>
        <w:tc>
          <w:tcPr>
            <w:tcW w:w="2622"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12"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8934D8">
        <w:trPr>
          <w:trHeight w:val="300"/>
        </w:trPr>
        <w:tc>
          <w:tcPr>
            <w:tcW w:w="2622"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7012" w:type="dxa"/>
            <w:gridSpan w:val="2"/>
          </w:tcPr>
          <w:p w14:paraId="6C516806" w14:textId="23083C3E" w:rsidR="00C87CA2" w:rsidRPr="00A10F1B" w:rsidRDefault="00B539EF" w:rsidP="00436725">
            <w:pPr>
              <w:spacing w:after="0" w:line="240" w:lineRule="auto"/>
              <w:jc w:val="both"/>
              <w:rPr>
                <w:rFonts w:ascii="Arial" w:eastAsia="Times New Roman" w:hAnsi="Arial" w:cs="Arial"/>
                <w:sz w:val="24"/>
                <w:szCs w:val="24"/>
              </w:rPr>
            </w:pPr>
            <w:r w:rsidRPr="007A4CAE">
              <w:rPr>
                <w:rFonts w:ascii="Arial" w:hAnsi="Arial" w:cs="Arial"/>
                <w:kern w:val="2"/>
                <w:sz w:val="24"/>
                <w:szCs w:val="24"/>
              </w:rPr>
              <w:t>Netaikoma</w:t>
            </w:r>
          </w:p>
        </w:tc>
      </w:tr>
      <w:tr w:rsidR="007A4CAE" w:rsidRPr="007A4CAE" w14:paraId="2CD4F9A1" w14:textId="77777777" w:rsidTr="008934D8">
        <w:trPr>
          <w:trHeight w:val="300"/>
        </w:trPr>
        <w:tc>
          <w:tcPr>
            <w:tcW w:w="9634"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8934D8">
        <w:trPr>
          <w:trHeight w:val="300"/>
        </w:trPr>
        <w:tc>
          <w:tcPr>
            <w:tcW w:w="2484"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7150" w:type="dxa"/>
            <w:gridSpan w:val="3"/>
            <w:tcBorders>
              <w:top w:val="single" w:sz="4" w:space="0" w:color="auto"/>
              <w:left w:val="single" w:sz="4" w:space="0" w:color="auto"/>
              <w:bottom w:val="single" w:sz="4" w:space="0" w:color="auto"/>
              <w:right w:val="single" w:sz="4" w:space="0" w:color="auto"/>
            </w:tcBorders>
          </w:tcPr>
          <w:p w14:paraId="309C3196" w14:textId="323E329C"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 xml:space="preserve">10.1.1. </w:t>
            </w:r>
            <w:r w:rsidR="00B539EF" w:rsidRPr="00B539EF">
              <w:rPr>
                <w:rFonts w:ascii="Arial" w:hAnsi="Arial" w:cs="Arial"/>
                <w:color w:val="000000" w:themeColor="text1"/>
                <w:kern w:val="2"/>
                <w:sz w:val="24"/>
                <w:szCs w:val="24"/>
              </w:rPr>
              <w:t>Tiekėjo užsakymų įvykdymo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8934D8">
        <w:trPr>
          <w:trHeight w:val="300"/>
        </w:trPr>
        <w:tc>
          <w:tcPr>
            <w:tcW w:w="2456"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 xml:space="preserve">10.2. Dideli arba nuolatiniai esminės </w:t>
            </w:r>
            <w:r w:rsidRPr="007A4CAE">
              <w:rPr>
                <w:rFonts w:ascii="Arial" w:hAnsi="Arial" w:cs="Arial"/>
                <w:b/>
                <w:bCs/>
                <w:kern w:val="2"/>
                <w:sz w:val="24"/>
                <w:szCs w:val="24"/>
              </w:rPr>
              <w:lastRenderedPageBreak/>
              <w:t>Sutarties sąlygos vykdymo trūkumai</w:t>
            </w:r>
          </w:p>
        </w:tc>
        <w:tc>
          <w:tcPr>
            <w:tcW w:w="7178"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lastRenderedPageBreak/>
              <w:t>Netaikoma</w:t>
            </w:r>
            <w:r>
              <w:rPr>
                <w:rFonts w:ascii="Arial" w:hAnsi="Arial" w:cs="Arial"/>
                <w:kern w:val="2"/>
                <w:sz w:val="24"/>
                <w:szCs w:val="24"/>
              </w:rPr>
              <w:t>.</w:t>
            </w:r>
          </w:p>
        </w:tc>
      </w:tr>
      <w:tr w:rsidR="007A4CAE" w:rsidRPr="007A4CAE" w14:paraId="64506447" w14:textId="77777777" w:rsidTr="008934D8">
        <w:trPr>
          <w:trHeight w:val="300"/>
        </w:trPr>
        <w:tc>
          <w:tcPr>
            <w:tcW w:w="9634"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8934D8">
        <w:trPr>
          <w:trHeight w:val="300"/>
        </w:trPr>
        <w:tc>
          <w:tcPr>
            <w:tcW w:w="2622"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7012" w:type="dxa"/>
            <w:gridSpan w:val="2"/>
          </w:tcPr>
          <w:p w14:paraId="395A27BC" w14:textId="1B5B1C31" w:rsidR="00C87CA2" w:rsidRPr="004829BE" w:rsidRDefault="00C87CA2" w:rsidP="00436725">
            <w:pPr>
              <w:spacing w:after="0" w:line="240" w:lineRule="auto"/>
              <w:jc w:val="both"/>
              <w:rPr>
                <w:rFonts w:ascii="Arial" w:eastAsia="Times New Roman" w:hAnsi="Arial" w:cs="Arial"/>
                <w:sz w:val="24"/>
                <w:szCs w:val="24"/>
              </w:rPr>
            </w:pPr>
            <w:r w:rsidRPr="004829BE">
              <w:rPr>
                <w:rFonts w:ascii="Arial" w:eastAsia="Times New Roman" w:hAnsi="Arial" w:cs="Arial"/>
                <w:sz w:val="24"/>
                <w:szCs w:val="24"/>
              </w:rPr>
              <w:t>Ši Sutartis laikoma sudaryta ir įsigalioja nuo Sutarties pasirašymo dienos (antrosios Šalies pasirašymo dien</w:t>
            </w:r>
            <w:r w:rsidR="007E6F8D">
              <w:rPr>
                <w:rFonts w:ascii="Arial" w:eastAsia="Times New Roman" w:hAnsi="Arial" w:cs="Arial"/>
                <w:sz w:val="24"/>
                <w:szCs w:val="24"/>
              </w:rPr>
              <w:t>os</w:t>
            </w:r>
            <w:r w:rsidRPr="004829BE">
              <w:rPr>
                <w:rFonts w:ascii="Arial" w:eastAsia="Times New Roman" w:hAnsi="Arial" w:cs="Arial"/>
                <w:sz w:val="24"/>
                <w:szCs w:val="24"/>
              </w:rPr>
              <w:t>).</w:t>
            </w:r>
            <w:r w:rsidR="00A10F1B" w:rsidRPr="004829BE">
              <w:rPr>
                <w:rFonts w:ascii="Arial" w:hAnsi="Arial" w:cs="Arial"/>
                <w:sz w:val="24"/>
                <w:szCs w:val="24"/>
              </w:rPr>
              <w:t xml:space="preserve"> </w:t>
            </w:r>
            <w:r w:rsidR="004829BE" w:rsidRPr="004829BE">
              <w:rPr>
                <w:rFonts w:ascii="Arial" w:hAnsi="Arial" w:cs="Arial"/>
                <w:kern w:val="2"/>
                <w:sz w:val="24"/>
                <w:szCs w:val="24"/>
              </w:rPr>
              <w:t xml:space="preserve">Sutartis galioja iki visiško prievolių įvykdymo (kol bus išnaudota Pradinės Sutarties vertė), bet jos terminas negali būti ilgesnis kaip </w:t>
            </w:r>
            <w:r w:rsidR="00B539EF">
              <w:rPr>
                <w:rFonts w:ascii="Arial" w:hAnsi="Arial" w:cs="Arial"/>
                <w:kern w:val="2"/>
                <w:sz w:val="24"/>
                <w:szCs w:val="24"/>
              </w:rPr>
              <w:t>12</w:t>
            </w:r>
            <w:r w:rsidR="004829BE" w:rsidRPr="004829BE">
              <w:rPr>
                <w:rFonts w:ascii="Arial" w:hAnsi="Arial" w:cs="Arial"/>
                <w:kern w:val="2"/>
                <w:sz w:val="24"/>
                <w:szCs w:val="24"/>
              </w:rPr>
              <w:t xml:space="preserve"> (</w:t>
            </w:r>
            <w:r w:rsidR="00B539EF">
              <w:rPr>
                <w:rFonts w:ascii="Arial" w:hAnsi="Arial" w:cs="Arial"/>
                <w:kern w:val="2"/>
                <w:sz w:val="24"/>
                <w:szCs w:val="24"/>
              </w:rPr>
              <w:t>dvylika</w:t>
            </w:r>
            <w:r w:rsidR="004829BE" w:rsidRPr="004829BE">
              <w:rPr>
                <w:rFonts w:ascii="Arial" w:hAnsi="Arial" w:cs="Arial"/>
                <w:kern w:val="2"/>
                <w:sz w:val="24"/>
                <w:szCs w:val="24"/>
              </w:rPr>
              <w:t>) mėnesių nuo Sutarties įsigaliojimo dienos.</w:t>
            </w:r>
          </w:p>
        </w:tc>
      </w:tr>
      <w:tr w:rsidR="007A4CAE" w:rsidRPr="007A4CAE" w14:paraId="11E03C8C" w14:textId="77777777" w:rsidTr="008934D8">
        <w:trPr>
          <w:trHeight w:val="300"/>
        </w:trPr>
        <w:tc>
          <w:tcPr>
            <w:tcW w:w="2622"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7012" w:type="dxa"/>
            <w:gridSpan w:val="2"/>
          </w:tcPr>
          <w:p w14:paraId="0013C7AF" w14:textId="5496EE0B" w:rsidR="00C87CA2" w:rsidRPr="007A4CAE" w:rsidRDefault="006405E3"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5376072D" w14:textId="77777777" w:rsidTr="008934D8">
        <w:trPr>
          <w:trHeight w:val="300"/>
        </w:trPr>
        <w:tc>
          <w:tcPr>
            <w:tcW w:w="9634"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8934D8">
        <w:trPr>
          <w:trHeight w:val="300"/>
        </w:trPr>
        <w:tc>
          <w:tcPr>
            <w:tcW w:w="2622"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7012"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8934D8">
        <w:trPr>
          <w:trHeight w:val="300"/>
        </w:trPr>
        <w:tc>
          <w:tcPr>
            <w:tcW w:w="2622"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7012" w:type="dxa"/>
            <w:gridSpan w:val="2"/>
          </w:tcPr>
          <w:p w14:paraId="58D88DEC" w14:textId="77777777" w:rsidR="00FC6623" w:rsidRPr="00FC6623" w:rsidRDefault="00FC6623" w:rsidP="00FC6623">
            <w:pPr>
              <w:spacing w:after="0" w:line="240" w:lineRule="auto"/>
              <w:jc w:val="both"/>
              <w:rPr>
                <w:rFonts w:ascii="Arial" w:hAnsi="Arial" w:cs="Arial"/>
                <w:kern w:val="2"/>
                <w:sz w:val="24"/>
                <w:szCs w:val="24"/>
                <w:shd w:val="clear" w:color="auto" w:fill="FFFFFF"/>
              </w:rPr>
            </w:pPr>
            <w:r w:rsidRPr="00FC6623">
              <w:rPr>
                <w:rFonts w:ascii="Arial" w:hAnsi="Arial" w:cs="Arial"/>
                <w:kern w:val="2"/>
                <w:sz w:val="24"/>
                <w:szCs w:val="24"/>
                <w:shd w:val="clear" w:color="auto" w:fill="FFFFFF"/>
              </w:rPr>
              <w:t>11.2.1. jeigu Tiekėjas nevykdo prisiimtų įsipareigojimų už Sutartyje nustatytą Sutarties įkainius;</w:t>
            </w:r>
          </w:p>
          <w:p w14:paraId="06C96E7B" w14:textId="77777777" w:rsidR="00FC6623" w:rsidRPr="00FC6623" w:rsidRDefault="00FC6623" w:rsidP="00FC6623">
            <w:pPr>
              <w:spacing w:after="0" w:line="240" w:lineRule="auto"/>
              <w:jc w:val="both"/>
              <w:rPr>
                <w:rFonts w:ascii="Arial" w:hAnsi="Arial" w:cs="Arial"/>
                <w:kern w:val="2"/>
                <w:sz w:val="24"/>
                <w:szCs w:val="24"/>
                <w:shd w:val="clear" w:color="auto" w:fill="FFFFFF"/>
              </w:rPr>
            </w:pPr>
            <w:r w:rsidRPr="00FC6623">
              <w:rPr>
                <w:rFonts w:ascii="Arial" w:hAnsi="Arial" w:cs="Arial"/>
                <w:kern w:val="2"/>
                <w:sz w:val="24"/>
                <w:szCs w:val="24"/>
                <w:shd w:val="clear" w:color="auto" w:fill="FFFFFF"/>
              </w:rPr>
              <w:t xml:space="preserve">11.2.2. jeigu Tiekėjas nesilaiko Sutarties 4.1.2. punkte nustatytų terminų 2 (du) kartus iš eilės; </w:t>
            </w:r>
          </w:p>
          <w:p w14:paraId="78A00CB1" w14:textId="77777777" w:rsidR="00FC6623" w:rsidRPr="00FC6623" w:rsidRDefault="00FC6623" w:rsidP="00FC6623">
            <w:pPr>
              <w:spacing w:after="0" w:line="240" w:lineRule="auto"/>
              <w:jc w:val="both"/>
              <w:rPr>
                <w:rFonts w:ascii="Arial" w:hAnsi="Arial" w:cs="Arial"/>
                <w:kern w:val="2"/>
                <w:sz w:val="24"/>
                <w:szCs w:val="24"/>
                <w:shd w:val="clear" w:color="auto" w:fill="FFFFFF"/>
              </w:rPr>
            </w:pPr>
            <w:r w:rsidRPr="00FC6623">
              <w:rPr>
                <w:rFonts w:ascii="Arial" w:hAnsi="Arial" w:cs="Arial"/>
                <w:kern w:val="2"/>
                <w:sz w:val="24"/>
                <w:szCs w:val="24"/>
                <w:shd w:val="clear" w:color="auto" w:fill="FFFFFF"/>
              </w:rPr>
              <w:t>11.2.3. Tiekėjas pažeidžia šios Sutarties nuostatas, reglamentuojančias konkurenciją, intelektinės nuosavybės ar konfidencialios informacijos valdymą;</w:t>
            </w:r>
          </w:p>
          <w:p w14:paraId="376639EB" w14:textId="272CC8E0" w:rsidR="000B433C" w:rsidRPr="00FC6623" w:rsidRDefault="00FC6623" w:rsidP="00C87CA2">
            <w:pPr>
              <w:spacing w:after="0" w:line="240" w:lineRule="auto"/>
              <w:jc w:val="both"/>
              <w:rPr>
                <w:rFonts w:ascii="Arial" w:hAnsi="Arial" w:cs="Arial"/>
                <w:kern w:val="2"/>
                <w:sz w:val="24"/>
                <w:szCs w:val="24"/>
                <w:shd w:val="clear" w:color="auto" w:fill="FFFFFF"/>
              </w:rPr>
            </w:pPr>
            <w:r w:rsidRPr="00FC6623">
              <w:rPr>
                <w:rFonts w:ascii="Arial" w:hAnsi="Arial" w:cs="Arial"/>
                <w:kern w:val="2"/>
                <w:sz w:val="24"/>
                <w:szCs w:val="24"/>
                <w:shd w:val="clear" w:color="auto" w:fill="FFFFFF"/>
              </w:rPr>
              <w:t>11.2.4. Tiekėjas pažeidžia Bendrųjų sąlygų nuostatas dėl Sutarties vykdymui pasitelkiamų naujų subtiekėjų ir (ar specialistų) / esamų subtiekėjų ir (ar) specialistų keitimo.</w:t>
            </w:r>
          </w:p>
        </w:tc>
      </w:tr>
      <w:tr w:rsidR="00C87CA2" w:rsidRPr="00DD5059" w14:paraId="4BD82E2E" w14:textId="77777777" w:rsidTr="008934D8">
        <w:trPr>
          <w:trHeight w:val="300"/>
        </w:trPr>
        <w:tc>
          <w:tcPr>
            <w:tcW w:w="9634"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8934D8">
        <w:trPr>
          <w:trHeight w:val="300"/>
        </w:trPr>
        <w:tc>
          <w:tcPr>
            <w:tcW w:w="2622"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7012" w:type="dxa"/>
            <w:gridSpan w:val="2"/>
          </w:tcPr>
          <w:p w14:paraId="67500DEC" w14:textId="59DF6C9C" w:rsidR="00C86597" w:rsidRDefault="00FC6623" w:rsidP="00FC6623">
            <w:pPr>
              <w:spacing w:after="0" w:line="240" w:lineRule="auto"/>
              <w:jc w:val="both"/>
              <w:rPr>
                <w:rFonts w:ascii="Arial" w:eastAsia="Times New Roman" w:hAnsi="Arial" w:cs="Arial"/>
                <w:sz w:val="24"/>
              </w:rPr>
            </w:pPr>
            <w:r>
              <w:rPr>
                <w:rFonts w:ascii="Arial" w:eastAsia="Times New Roman" w:hAnsi="Arial" w:cs="Arial"/>
                <w:sz w:val="24"/>
              </w:rPr>
              <w:t>Taikomi žalieji kriterijai pagal 2022 m. gruodžio 13 d. įsakymą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w:t>
            </w:r>
            <w:r w:rsidR="00C86597">
              <w:rPr>
                <w:rFonts w:ascii="Arial" w:eastAsia="Times New Roman" w:hAnsi="Arial" w:cs="Arial"/>
                <w:sz w:val="24"/>
              </w:rPr>
              <w:t>1.</w:t>
            </w:r>
            <w:r>
              <w:rPr>
                <w:rFonts w:ascii="Arial" w:eastAsia="Times New Roman" w:hAnsi="Arial" w:cs="Arial"/>
                <w:sz w:val="24"/>
              </w:rPr>
              <w:t xml:space="preserve"> papunktį. </w:t>
            </w:r>
          </w:p>
          <w:p w14:paraId="57064479" w14:textId="1009E983" w:rsidR="00267287" w:rsidRPr="00043DE1" w:rsidRDefault="00FC6623" w:rsidP="00FC6623">
            <w:pPr>
              <w:spacing w:after="0" w:line="240" w:lineRule="auto"/>
              <w:jc w:val="both"/>
              <w:rPr>
                <w:rFonts w:ascii="Arial" w:eastAsia="Times New Roman" w:hAnsi="Arial" w:cs="Arial"/>
                <w:sz w:val="24"/>
              </w:rPr>
            </w:pPr>
            <w:r>
              <w:rPr>
                <w:rFonts w:ascii="Arial" w:eastAsia="Times New Roman" w:hAnsi="Arial" w:cs="Arial"/>
                <w:sz w:val="24"/>
              </w:rPr>
              <w:t>Aplinkosauginiai reikalavimai: nenaudoti popieriaus, dokumentus teikti elektroninėmis priemonėmis, juos pasirašyti elektroniniais kvalifikuotais parašais, siekiant sunaudoti mažiau gamtos išteklių. Esant būtinybei spausdinti, naudoti perdirbtą popierių ir spausdinti ant abiejų lapo pusių. Popierius ir raštinės prekės turi atitikti minimalius aplinkos apsaugos kriterijus, nurodytus LR Aplinkos ministro 2011 m. birželio 28 d. įsakyme Nr. D1-508.</w:t>
            </w:r>
          </w:p>
        </w:tc>
      </w:tr>
      <w:tr w:rsidR="005D66DA" w:rsidRPr="005D66DA" w14:paraId="00F40BDD" w14:textId="77777777" w:rsidTr="008934D8">
        <w:trPr>
          <w:trHeight w:val="300"/>
        </w:trPr>
        <w:tc>
          <w:tcPr>
            <w:tcW w:w="2622"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t>13.2. Su perkamomis Prekėmis susiję socialiniai kriterijai</w:t>
            </w:r>
          </w:p>
        </w:tc>
        <w:tc>
          <w:tcPr>
            <w:tcW w:w="7012"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8934D8">
        <w:trPr>
          <w:trHeight w:val="300"/>
        </w:trPr>
        <w:tc>
          <w:tcPr>
            <w:tcW w:w="9634"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8934D8">
        <w:trPr>
          <w:trHeight w:val="300"/>
        </w:trPr>
        <w:tc>
          <w:tcPr>
            <w:tcW w:w="2622"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7012"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8934D8">
        <w:trPr>
          <w:trHeight w:val="300"/>
        </w:trPr>
        <w:tc>
          <w:tcPr>
            <w:tcW w:w="2622"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7012"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8934D8">
        <w:trPr>
          <w:trHeight w:val="300"/>
        </w:trPr>
        <w:tc>
          <w:tcPr>
            <w:tcW w:w="2622"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7012"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8934D8">
        <w:trPr>
          <w:trHeight w:val="300"/>
        </w:trPr>
        <w:tc>
          <w:tcPr>
            <w:tcW w:w="2622"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7012"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8934D8">
        <w:trPr>
          <w:trHeight w:val="300"/>
        </w:trPr>
        <w:tc>
          <w:tcPr>
            <w:tcW w:w="2622"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701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8934D8">
        <w:trPr>
          <w:trHeight w:val="300"/>
        </w:trPr>
        <w:tc>
          <w:tcPr>
            <w:tcW w:w="9634"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8934D8">
        <w:trPr>
          <w:trHeight w:val="300"/>
        </w:trPr>
        <w:tc>
          <w:tcPr>
            <w:tcW w:w="2622"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7012" w:type="dxa"/>
            <w:gridSpan w:val="2"/>
          </w:tcPr>
          <w:p w14:paraId="2B4FD673" w14:textId="50E1AD60"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Techninė specifikacija</w:t>
            </w:r>
          </w:p>
        </w:tc>
      </w:tr>
      <w:tr w:rsidR="00C7059F" w:rsidRPr="00DD5059" w14:paraId="17F187B9" w14:textId="77777777" w:rsidTr="008934D8">
        <w:trPr>
          <w:trHeight w:val="300"/>
        </w:trPr>
        <w:tc>
          <w:tcPr>
            <w:tcW w:w="2622"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701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8934D8">
        <w:trPr>
          <w:trHeight w:val="300"/>
        </w:trPr>
        <w:tc>
          <w:tcPr>
            <w:tcW w:w="2622"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7012" w:type="dxa"/>
            <w:gridSpan w:val="2"/>
          </w:tcPr>
          <w:p w14:paraId="5EB991DA" w14:textId="58F47A5D"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w:t>
            </w:r>
            <w:r w:rsidR="00EF512F">
              <w:rPr>
                <w:rFonts w:ascii="Arial" w:eastAsia="Times New Roman" w:hAnsi="Arial" w:cs="Arial"/>
                <w:sz w:val="24"/>
                <w:szCs w:val="24"/>
              </w:rPr>
              <w:t xml:space="preserve"> - </w:t>
            </w:r>
            <w:r w:rsidRPr="00DD5059">
              <w:rPr>
                <w:rFonts w:ascii="Arial" w:eastAsia="Times New Roman" w:hAnsi="Arial" w:cs="Arial"/>
                <w:sz w:val="24"/>
                <w:szCs w:val="24"/>
              </w:rPr>
              <w:t>priėmimo aktas</w:t>
            </w:r>
          </w:p>
        </w:tc>
      </w:tr>
      <w:tr w:rsidR="00C7059F" w:rsidRPr="00DD5059" w14:paraId="11FE6511" w14:textId="77777777" w:rsidTr="008934D8">
        <w:trPr>
          <w:trHeight w:val="300"/>
        </w:trPr>
        <w:tc>
          <w:tcPr>
            <w:tcW w:w="2622"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701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8934D8">
        <w:tc>
          <w:tcPr>
            <w:tcW w:w="9634" w:type="dxa"/>
            <w:gridSpan w:val="5"/>
          </w:tcPr>
          <w:p w14:paraId="4FF1FCF1" w14:textId="6FB9F816"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254BD7">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8934D8">
        <w:tc>
          <w:tcPr>
            <w:tcW w:w="4371"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5263"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8934D8">
        <w:tc>
          <w:tcPr>
            <w:tcW w:w="4371"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5263"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63680B8" w14:textId="7CC50B85" w:rsidR="009346C6" w:rsidRDefault="009346C6">
      <w:pPr>
        <w:rPr>
          <w:rFonts w:ascii="Arial" w:hAnsi="Arial" w:cs="Arial"/>
          <w:b/>
          <w:bCs/>
          <w:sz w:val="24"/>
          <w:szCs w:val="24"/>
        </w:rPr>
      </w:pPr>
    </w:p>
    <w:p w14:paraId="0D532F2D" w14:textId="77777777" w:rsidR="00B539EF" w:rsidRDefault="00B539EF" w:rsidP="001F7B9D">
      <w:pPr>
        <w:spacing w:after="0"/>
        <w:jc w:val="right"/>
        <w:rPr>
          <w:rFonts w:ascii="Arial" w:hAnsi="Arial" w:cs="Arial"/>
          <w:sz w:val="24"/>
          <w:szCs w:val="24"/>
        </w:rPr>
      </w:pPr>
    </w:p>
    <w:p w14:paraId="4486EA04" w14:textId="77777777" w:rsidR="00B539EF" w:rsidRDefault="00B539EF" w:rsidP="001F7B9D">
      <w:pPr>
        <w:spacing w:after="0"/>
        <w:jc w:val="right"/>
        <w:rPr>
          <w:rFonts w:ascii="Arial" w:hAnsi="Arial" w:cs="Arial"/>
          <w:sz w:val="24"/>
          <w:szCs w:val="24"/>
        </w:rPr>
      </w:pPr>
    </w:p>
    <w:p w14:paraId="6B18E2CC" w14:textId="77777777" w:rsidR="00B539EF" w:rsidRDefault="00B539EF" w:rsidP="001F7B9D">
      <w:pPr>
        <w:spacing w:after="0"/>
        <w:jc w:val="right"/>
        <w:rPr>
          <w:rFonts w:ascii="Arial" w:hAnsi="Arial" w:cs="Arial"/>
          <w:sz w:val="24"/>
          <w:szCs w:val="24"/>
        </w:rPr>
      </w:pPr>
    </w:p>
    <w:p w14:paraId="0319608A" w14:textId="77777777" w:rsidR="00B539EF" w:rsidRDefault="00B539EF" w:rsidP="001F7B9D">
      <w:pPr>
        <w:spacing w:after="0"/>
        <w:jc w:val="right"/>
        <w:rPr>
          <w:rFonts w:ascii="Arial" w:hAnsi="Arial" w:cs="Arial"/>
          <w:sz w:val="24"/>
          <w:szCs w:val="24"/>
        </w:rPr>
      </w:pPr>
    </w:p>
    <w:p w14:paraId="36B5E0FE" w14:textId="77777777" w:rsidR="00B539EF" w:rsidRDefault="00B539EF" w:rsidP="001F7B9D">
      <w:pPr>
        <w:spacing w:after="0"/>
        <w:jc w:val="right"/>
        <w:rPr>
          <w:rFonts w:ascii="Arial" w:hAnsi="Arial" w:cs="Arial"/>
          <w:sz w:val="24"/>
          <w:szCs w:val="24"/>
        </w:rPr>
      </w:pPr>
    </w:p>
    <w:p w14:paraId="648AA273" w14:textId="77777777" w:rsidR="00B539EF" w:rsidRDefault="00B539EF" w:rsidP="001F7B9D">
      <w:pPr>
        <w:spacing w:after="0"/>
        <w:jc w:val="right"/>
        <w:rPr>
          <w:rFonts w:ascii="Arial" w:hAnsi="Arial" w:cs="Arial"/>
          <w:sz w:val="24"/>
          <w:szCs w:val="24"/>
        </w:rPr>
      </w:pPr>
    </w:p>
    <w:p w14:paraId="17553309" w14:textId="77777777" w:rsidR="00B539EF" w:rsidRDefault="00B539EF" w:rsidP="001F7B9D">
      <w:pPr>
        <w:spacing w:after="0"/>
        <w:jc w:val="right"/>
        <w:rPr>
          <w:rFonts w:ascii="Arial" w:hAnsi="Arial" w:cs="Arial"/>
          <w:sz w:val="24"/>
          <w:szCs w:val="24"/>
        </w:rPr>
      </w:pPr>
    </w:p>
    <w:p w14:paraId="4BC88A5A" w14:textId="77777777" w:rsidR="00B539EF" w:rsidRDefault="00B539EF" w:rsidP="001F7B9D">
      <w:pPr>
        <w:spacing w:after="0"/>
        <w:jc w:val="right"/>
        <w:rPr>
          <w:rFonts w:ascii="Arial" w:hAnsi="Arial" w:cs="Arial"/>
          <w:sz w:val="24"/>
          <w:szCs w:val="24"/>
        </w:rPr>
      </w:pPr>
    </w:p>
    <w:p w14:paraId="5E828BD3" w14:textId="77777777" w:rsidR="00B539EF" w:rsidRDefault="00B539EF" w:rsidP="001F7B9D">
      <w:pPr>
        <w:spacing w:after="0"/>
        <w:jc w:val="right"/>
        <w:rPr>
          <w:rFonts w:ascii="Arial" w:hAnsi="Arial" w:cs="Arial"/>
          <w:sz w:val="24"/>
          <w:szCs w:val="24"/>
        </w:rPr>
      </w:pPr>
    </w:p>
    <w:p w14:paraId="5DA5B4E9" w14:textId="77777777" w:rsidR="00B539EF" w:rsidRDefault="00B539EF" w:rsidP="001F7B9D">
      <w:pPr>
        <w:spacing w:after="0"/>
        <w:jc w:val="right"/>
        <w:rPr>
          <w:rFonts w:ascii="Arial" w:hAnsi="Arial" w:cs="Arial"/>
          <w:sz w:val="24"/>
          <w:szCs w:val="24"/>
        </w:rPr>
      </w:pPr>
    </w:p>
    <w:p w14:paraId="3DA0D6EC" w14:textId="77777777" w:rsidR="00B539EF" w:rsidRDefault="00B539EF" w:rsidP="001F7B9D">
      <w:pPr>
        <w:spacing w:after="0"/>
        <w:jc w:val="right"/>
        <w:rPr>
          <w:rFonts w:ascii="Arial" w:hAnsi="Arial" w:cs="Arial"/>
          <w:sz w:val="24"/>
          <w:szCs w:val="24"/>
        </w:rPr>
      </w:pPr>
    </w:p>
    <w:p w14:paraId="705E8B54" w14:textId="77777777" w:rsidR="00B539EF" w:rsidRDefault="00B539EF" w:rsidP="001F7B9D">
      <w:pPr>
        <w:spacing w:after="0"/>
        <w:jc w:val="right"/>
        <w:rPr>
          <w:rFonts w:ascii="Arial" w:hAnsi="Arial" w:cs="Arial"/>
          <w:sz w:val="24"/>
          <w:szCs w:val="24"/>
        </w:rPr>
      </w:pPr>
    </w:p>
    <w:p w14:paraId="7A1696A9" w14:textId="77777777" w:rsidR="00B539EF" w:rsidRDefault="00B539EF" w:rsidP="001F7B9D">
      <w:pPr>
        <w:spacing w:after="0"/>
        <w:jc w:val="right"/>
        <w:rPr>
          <w:rFonts w:ascii="Arial" w:hAnsi="Arial" w:cs="Arial"/>
          <w:sz w:val="24"/>
          <w:szCs w:val="24"/>
        </w:rPr>
      </w:pPr>
    </w:p>
    <w:p w14:paraId="17215745" w14:textId="77777777" w:rsidR="00B539EF" w:rsidRDefault="00B539EF" w:rsidP="001F7B9D">
      <w:pPr>
        <w:spacing w:after="0"/>
        <w:jc w:val="right"/>
        <w:rPr>
          <w:rFonts w:ascii="Arial" w:hAnsi="Arial" w:cs="Arial"/>
          <w:sz w:val="24"/>
          <w:szCs w:val="24"/>
        </w:rPr>
      </w:pPr>
    </w:p>
    <w:p w14:paraId="0C70422A" w14:textId="77777777" w:rsidR="00B539EF" w:rsidRDefault="00B539EF" w:rsidP="001F7B9D">
      <w:pPr>
        <w:spacing w:after="0"/>
        <w:jc w:val="right"/>
        <w:rPr>
          <w:rFonts w:ascii="Arial" w:hAnsi="Arial" w:cs="Arial"/>
          <w:sz w:val="24"/>
          <w:szCs w:val="24"/>
        </w:rPr>
      </w:pPr>
    </w:p>
    <w:p w14:paraId="26534DF4" w14:textId="77777777" w:rsidR="00B539EF" w:rsidRDefault="00B539EF" w:rsidP="001F7B9D">
      <w:pPr>
        <w:spacing w:after="0"/>
        <w:jc w:val="right"/>
        <w:rPr>
          <w:rFonts w:ascii="Arial" w:hAnsi="Arial" w:cs="Arial"/>
          <w:sz w:val="24"/>
          <w:szCs w:val="24"/>
        </w:rPr>
      </w:pPr>
    </w:p>
    <w:p w14:paraId="583263D8" w14:textId="77777777" w:rsidR="00B539EF" w:rsidRDefault="00B539EF" w:rsidP="001F7B9D">
      <w:pPr>
        <w:spacing w:after="0"/>
        <w:jc w:val="right"/>
        <w:rPr>
          <w:rFonts w:ascii="Arial" w:hAnsi="Arial" w:cs="Arial"/>
          <w:sz w:val="24"/>
          <w:szCs w:val="24"/>
        </w:rPr>
      </w:pPr>
    </w:p>
    <w:p w14:paraId="00267F41" w14:textId="77777777" w:rsidR="00B539EF" w:rsidRDefault="00B539EF" w:rsidP="001F7B9D">
      <w:pPr>
        <w:spacing w:after="0"/>
        <w:jc w:val="right"/>
        <w:rPr>
          <w:rFonts w:ascii="Arial" w:hAnsi="Arial" w:cs="Arial"/>
          <w:sz w:val="24"/>
          <w:szCs w:val="24"/>
        </w:rPr>
      </w:pPr>
    </w:p>
    <w:p w14:paraId="3743262E" w14:textId="77777777" w:rsidR="00C86597" w:rsidRDefault="00C86597" w:rsidP="001F7B9D">
      <w:pPr>
        <w:spacing w:after="0"/>
        <w:jc w:val="right"/>
        <w:rPr>
          <w:rFonts w:ascii="Arial" w:hAnsi="Arial" w:cs="Arial"/>
          <w:sz w:val="24"/>
          <w:szCs w:val="24"/>
        </w:rPr>
      </w:pPr>
    </w:p>
    <w:p w14:paraId="31A1BF60" w14:textId="77777777" w:rsidR="00C86597" w:rsidRDefault="00C86597" w:rsidP="001F7B9D">
      <w:pPr>
        <w:spacing w:after="0"/>
        <w:jc w:val="right"/>
        <w:rPr>
          <w:rFonts w:ascii="Arial" w:hAnsi="Arial" w:cs="Arial"/>
          <w:sz w:val="24"/>
          <w:szCs w:val="24"/>
        </w:rPr>
      </w:pPr>
    </w:p>
    <w:p w14:paraId="6286BAAF" w14:textId="77777777" w:rsidR="00C86597" w:rsidRDefault="00C86597" w:rsidP="001F7B9D">
      <w:pPr>
        <w:spacing w:after="0"/>
        <w:jc w:val="right"/>
        <w:rPr>
          <w:rFonts w:ascii="Arial" w:hAnsi="Arial" w:cs="Arial"/>
          <w:sz w:val="24"/>
          <w:szCs w:val="24"/>
        </w:rPr>
      </w:pPr>
    </w:p>
    <w:p w14:paraId="61C6FC50" w14:textId="77777777" w:rsidR="00C86597" w:rsidRDefault="00C86597" w:rsidP="001F7B9D">
      <w:pPr>
        <w:spacing w:after="0"/>
        <w:jc w:val="right"/>
        <w:rPr>
          <w:rFonts w:ascii="Arial" w:hAnsi="Arial" w:cs="Arial"/>
          <w:sz w:val="24"/>
          <w:szCs w:val="24"/>
        </w:rPr>
      </w:pPr>
    </w:p>
    <w:p w14:paraId="26B27475" w14:textId="65B4BD1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1D30CB">
        <w:rPr>
          <w:rFonts w:ascii="Arial" w:hAnsi="Arial" w:cs="Arial"/>
          <w:sz w:val="24"/>
          <w:szCs w:val="24"/>
        </w:rPr>
        <w:t xml:space="preserve"> </w:t>
      </w:r>
      <w:r w:rsidRPr="00136C12">
        <w:rPr>
          <w:rFonts w:ascii="Arial" w:hAnsi="Arial" w:cs="Arial"/>
          <w:sz w:val="24"/>
          <w:szCs w:val="24"/>
        </w:rPr>
        <w:t>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lastRenderedPageBreak/>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310AF2">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310AF2">
        <w:rPr>
          <w:rFonts w:ascii="Arial" w:eastAsia="Cambria" w:hAnsi="Arial" w:cs="Arial"/>
          <w:color w:val="000000"/>
          <w:kern w:val="2"/>
          <w:sz w:val="22"/>
          <w:szCs w:val="22"/>
          <w:lang w:eastAsia="en-US"/>
        </w:rPr>
        <w:t>reikalavimusir</w:t>
      </w:r>
      <w:proofErr w:type="spellEnd"/>
      <w:r w:rsidRPr="00310AF2">
        <w:rPr>
          <w:rFonts w:ascii="Arial" w:eastAsia="Cambria" w:hAnsi="Arial" w:cs="Arial"/>
          <w:color w:val="000000"/>
          <w:kern w:val="2"/>
          <w:sz w:val="22"/>
          <w:szCs w:val="22"/>
          <w:lang w:eastAsia="en-US"/>
        </w:rPr>
        <w:t xml:space="preserve">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lastRenderedPageBreak/>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3.4.1.3. </w:t>
      </w:r>
      <w:r w:rsidRPr="00310AF2">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w:t>
      </w:r>
      <w:r w:rsidRPr="00310AF2">
        <w:rPr>
          <w:rFonts w:ascii="Arial" w:eastAsia="Times New Roman" w:hAnsi="Arial" w:cs="Arial"/>
          <w:color w:val="000000"/>
          <w:sz w:val="22"/>
          <w:szCs w:val="22"/>
          <w:shd w:val="clear" w:color="auto" w:fill="FFFFFF"/>
          <w:lang w:eastAsia="en-US"/>
        </w:rPr>
        <w:lastRenderedPageBreak/>
        <w:t xml:space="preserve">tarp Pirkėjo, Tiekėjo ir šio subtiekėjo, kurioje aprašoma tiesioginio atsiskaitymo su subtiekėju tvarka, atsižvelgiant į Sutartyje ir </w:t>
      </w:r>
      <w:proofErr w:type="spellStart"/>
      <w:r w:rsidRPr="00310AF2">
        <w:rPr>
          <w:rFonts w:ascii="Arial" w:eastAsia="Times New Roman" w:hAnsi="Arial" w:cs="Arial"/>
          <w:color w:val="000000"/>
          <w:sz w:val="22"/>
          <w:szCs w:val="22"/>
          <w:shd w:val="clear" w:color="auto" w:fill="FFFFFF"/>
          <w:lang w:eastAsia="en-US"/>
        </w:rPr>
        <w:t>subtiekimo</w:t>
      </w:r>
      <w:proofErr w:type="spellEnd"/>
      <w:r w:rsidRPr="00310AF2">
        <w:rPr>
          <w:rFonts w:ascii="Arial" w:eastAsia="Times New Roman" w:hAnsi="Arial" w:cs="Arial"/>
          <w:color w:val="000000"/>
          <w:sz w:val="22"/>
          <w:szCs w:val="22"/>
          <w:shd w:val="clear" w:color="auto" w:fill="FFFFFF"/>
          <w:lang w:eastAsia="en-US"/>
        </w:rPr>
        <w:t xml:space="preserve">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 xml:space="preserve">echninėje specifikacijoje ar Specialiosiose sąlygose nėra nurodytas kitas garantinis terminas. Jeigu garantinis terminas nėra niekur nustatytas, Prekėms taikomas 24 </w:t>
      </w:r>
      <w:r w:rsidRPr="00310AF2">
        <w:rPr>
          <w:rFonts w:ascii="Arial" w:eastAsia="Times New Roman" w:hAnsi="Arial" w:cs="Arial"/>
          <w:color w:val="000000"/>
          <w:sz w:val="22"/>
          <w:szCs w:val="22"/>
          <w:lang w:eastAsia="en-US"/>
        </w:rPr>
        <w:lastRenderedPageBreak/>
        <w:t>(dvidešimt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10.1. Šio skyriaus nuostatos taikomos tuomet, jei Specialiosiose sąlygose numatyta, kad tinkamam Sutarties įvykdymui užtikrinti Tiekėjas turi pateikti banko garantiją arba draudimo bendrovės </w:t>
      </w:r>
      <w:r w:rsidRPr="00310AF2">
        <w:rPr>
          <w:rFonts w:ascii="Arial" w:eastAsia="Times New Roman" w:hAnsi="Arial" w:cs="Arial"/>
          <w:color w:val="000000"/>
          <w:sz w:val="22"/>
          <w:szCs w:val="22"/>
          <w:shd w:val="clear" w:color="auto" w:fill="FFFFFF"/>
          <w:lang w:eastAsia="en-US"/>
        </w:rPr>
        <w:lastRenderedPageBreak/>
        <w:t>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10.15. Jei Tiekėjas pažeidžia Sutartimi nustatytus įsipareigojimus, dalinai ar visiškai įsipareigojimų nevykdo (ar juos vykdo ne pagal Sutarties sąlygas), Pirkėjas gali pasinaudoti Sutarties įvykdymo </w:t>
      </w:r>
      <w:r w:rsidRPr="00310AF2">
        <w:rPr>
          <w:rFonts w:ascii="Arial" w:eastAsia="Times New Roman" w:hAnsi="Arial" w:cs="Arial"/>
          <w:color w:val="000000"/>
          <w:sz w:val="22"/>
          <w:szCs w:val="22"/>
          <w:lang w:eastAsia="en-US"/>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0AF2">
        <w:rPr>
          <w:rFonts w:ascii="Arial" w:eastAsia="Times New Roman" w:hAnsi="Arial" w:cs="Arial"/>
          <w:i/>
          <w:iCs/>
          <w:color w:val="000000"/>
          <w:sz w:val="22"/>
          <w:szCs w:val="22"/>
          <w:lang w:eastAsia="en-US"/>
        </w:rPr>
        <w:t>sui</w:t>
      </w:r>
      <w:proofErr w:type="spellEnd"/>
      <w:r w:rsidRPr="00310AF2">
        <w:rPr>
          <w:rFonts w:ascii="Arial" w:eastAsia="Times New Roman" w:hAnsi="Arial" w:cs="Arial"/>
          <w:i/>
          <w:iCs/>
          <w:color w:val="000000"/>
          <w:sz w:val="22"/>
          <w:szCs w:val="22"/>
          <w:lang w:eastAsia="en-US"/>
        </w:rPr>
        <w:t xml:space="preserve"> </w:t>
      </w:r>
      <w:proofErr w:type="spellStart"/>
      <w:r w:rsidRPr="00310AF2">
        <w:rPr>
          <w:rFonts w:ascii="Arial" w:eastAsia="Times New Roman" w:hAnsi="Arial" w:cs="Arial"/>
          <w:i/>
          <w:iCs/>
          <w:color w:val="000000"/>
          <w:sz w:val="22"/>
          <w:szCs w:val="22"/>
          <w:lang w:eastAsia="en-US"/>
        </w:rPr>
        <w:t>generis</w:t>
      </w:r>
      <w:proofErr w:type="spellEnd"/>
      <w:r w:rsidRPr="00310AF2">
        <w:rPr>
          <w:rFonts w:ascii="Arial" w:eastAsia="Times New Roman" w:hAnsi="Arial" w:cs="Arial"/>
          <w:color w:val="000000"/>
          <w:sz w:val="22"/>
          <w:szCs w:val="22"/>
          <w:lang w:eastAsia="en-US"/>
        </w:rPr>
        <w:t xml:space="preserve">) teisės, firmų, įmonių, organizacijų, verslo pavadinimų ar vardų savininkų ir kitos panašios teisės ar įsipareigojimai, nepriklausomai nuo to, ar jie registruoti Lietuvos Respublikoje, ar kitose šalyse, ar </w:t>
      </w:r>
      <w:r w:rsidRPr="00310AF2">
        <w:rPr>
          <w:rFonts w:ascii="Arial" w:eastAsia="Times New Roman" w:hAnsi="Arial" w:cs="Arial"/>
          <w:color w:val="000000"/>
          <w:sz w:val="22"/>
          <w:szCs w:val="22"/>
          <w:lang w:eastAsia="en-US"/>
        </w:rPr>
        <w:lastRenderedPageBreak/>
        <w:t>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20.  SUTARTIES PAKEITIMAI</w:t>
      </w: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lastRenderedPageBreak/>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310AF2">
        <w:rPr>
          <w:rFonts w:ascii="Arial" w:eastAsia="Times New Roman" w:hAnsi="Arial" w:cs="Arial"/>
          <w:color w:val="000000"/>
          <w:sz w:val="22"/>
          <w:szCs w:val="22"/>
          <w:lang w:eastAsia="en-US"/>
        </w:rPr>
        <w:lastRenderedPageBreak/>
        <w:t>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w:t>
      </w:r>
      <w:r w:rsidRPr="00310AF2">
        <w:rPr>
          <w:rFonts w:ascii="Arial" w:eastAsia="Times New Roman" w:hAnsi="Arial" w:cs="Arial"/>
          <w:sz w:val="22"/>
          <w:szCs w:val="22"/>
          <w:lang w:eastAsia="en-US"/>
        </w:rPr>
        <w:lastRenderedPageBreak/>
        <w:t>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w:t>
      </w:r>
      <w:r w:rsidRPr="00310AF2">
        <w:rPr>
          <w:rFonts w:ascii="Arial" w:eastAsia="Times New Roman" w:hAnsi="Arial" w:cs="Arial"/>
          <w:sz w:val="22"/>
          <w:szCs w:val="22"/>
          <w:lang w:eastAsia="en-US"/>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8E5260">
      <w:pgSz w:w="11907" w:h="16840" w:code="9"/>
      <w:pgMar w:top="1134" w:right="567" w:bottom="426"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5942" w14:textId="77777777" w:rsidR="00B96E39" w:rsidRDefault="00B96E39" w:rsidP="00D05666">
      <w:r>
        <w:separator/>
      </w:r>
    </w:p>
  </w:endnote>
  <w:endnote w:type="continuationSeparator" w:id="0">
    <w:p w14:paraId="27A3C582" w14:textId="77777777" w:rsidR="00B96E39" w:rsidRDefault="00B96E39" w:rsidP="00D05666">
      <w:r>
        <w:continuationSeparator/>
      </w:r>
    </w:p>
  </w:endnote>
  <w:endnote w:type="continuationNotice" w:id="1">
    <w:p w14:paraId="43A7008A" w14:textId="77777777" w:rsidR="00B96E39" w:rsidRDefault="00B96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39ECF53"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EFC7" w14:textId="77777777" w:rsidR="00B96E39" w:rsidRDefault="00B96E39" w:rsidP="00D05666">
      <w:r>
        <w:separator/>
      </w:r>
    </w:p>
  </w:footnote>
  <w:footnote w:type="continuationSeparator" w:id="0">
    <w:p w14:paraId="0AC5F95F" w14:textId="77777777" w:rsidR="00B96E39" w:rsidRDefault="00B96E39" w:rsidP="00D05666">
      <w:r>
        <w:continuationSeparator/>
      </w:r>
    </w:p>
  </w:footnote>
  <w:footnote w:type="continuationNotice" w:id="1">
    <w:p w14:paraId="56C6E615" w14:textId="77777777" w:rsidR="00B96E39" w:rsidRDefault="00B96E39">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5776A3">
      <w:pPr>
        <w:pStyle w:val="Puslapioinaostekstas"/>
        <w:numPr>
          <w:ilvl w:val="0"/>
          <w:numId w:val="17"/>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5776A3">
      <w:pPr>
        <w:pStyle w:val="Puslapioinaostekstas"/>
        <w:numPr>
          <w:ilvl w:val="0"/>
          <w:numId w:val="17"/>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5776A3">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5776A3">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67F59F1"/>
    <w:multiLevelType w:val="hybridMultilevel"/>
    <w:tmpl w:val="E502F8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50486BD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7667"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B8A2F1C"/>
    <w:multiLevelType w:val="multilevel"/>
    <w:tmpl w:val="AA7E4AF8"/>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4103571"/>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21B45"/>
    <w:multiLevelType w:val="multilevel"/>
    <w:tmpl w:val="9104CB60"/>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12"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F0780A"/>
    <w:multiLevelType w:val="hybridMultilevel"/>
    <w:tmpl w:val="F124AA9E"/>
    <w:lvl w:ilvl="0" w:tplc="6162778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FB53FF8"/>
    <w:multiLevelType w:val="hybridMultilevel"/>
    <w:tmpl w:val="6EBA77C0"/>
    <w:lvl w:ilvl="0" w:tplc="91C8476E">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035BDD"/>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210AF0"/>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5F0F12F3"/>
    <w:multiLevelType w:val="multilevel"/>
    <w:tmpl w:val="5E66C6D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2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5525A6"/>
    <w:multiLevelType w:val="multilevel"/>
    <w:tmpl w:val="0E6217BC"/>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2DA7892"/>
    <w:multiLevelType w:val="hybridMultilevel"/>
    <w:tmpl w:val="E09681A6"/>
    <w:lvl w:ilvl="0" w:tplc="28B280B6">
      <w:start w:val="1"/>
      <w:numFmt w:val="decimal"/>
      <w:lvlText w:val="%1."/>
      <w:lvlJc w:val="left"/>
      <w:pPr>
        <w:ind w:left="720" w:hanging="360"/>
      </w:pPr>
      <w:rPr>
        <w:rFonts w:hint="default"/>
        <w:b/>
        <w:bCs w:val="0"/>
        <w:i w:val="0"/>
        <w:i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0"/>
  </w:num>
  <w:num w:numId="2" w16cid:durableId="160702105">
    <w:abstractNumId w:val="3"/>
  </w:num>
  <w:num w:numId="3" w16cid:durableId="1959680082">
    <w:abstractNumId w:val="29"/>
  </w:num>
  <w:num w:numId="4" w16cid:durableId="1219630361">
    <w:abstractNumId w:val="21"/>
  </w:num>
  <w:num w:numId="5" w16cid:durableId="1943417952">
    <w:abstractNumId w:val="38"/>
  </w:num>
  <w:num w:numId="6" w16cid:durableId="426192694">
    <w:abstractNumId w:val="2"/>
  </w:num>
  <w:num w:numId="7" w16cid:durableId="671638903">
    <w:abstractNumId w:val="31"/>
  </w:num>
  <w:num w:numId="8" w16cid:durableId="256065419">
    <w:abstractNumId w:val="15"/>
  </w:num>
  <w:num w:numId="9" w16cid:durableId="1977879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9990443">
    <w:abstractNumId w:val="22"/>
  </w:num>
  <w:num w:numId="11" w16cid:durableId="1958638489">
    <w:abstractNumId w:val="36"/>
  </w:num>
  <w:num w:numId="12" w16cid:durableId="305166607">
    <w:abstractNumId w:val="37"/>
  </w:num>
  <w:num w:numId="13" w16cid:durableId="176583507">
    <w:abstractNumId w:val="6"/>
  </w:num>
  <w:num w:numId="14" w16cid:durableId="192041694">
    <w:abstractNumId w:val="16"/>
  </w:num>
  <w:num w:numId="15" w16cid:durableId="786579925">
    <w:abstractNumId w:val="4"/>
  </w:num>
  <w:num w:numId="16" w16cid:durableId="1371109771">
    <w:abstractNumId w:val="26"/>
  </w:num>
  <w:num w:numId="17" w16cid:durableId="1249542018">
    <w:abstractNumId w:val="28"/>
  </w:num>
  <w:num w:numId="18" w16cid:durableId="43142227">
    <w:abstractNumId w:val="30"/>
  </w:num>
  <w:num w:numId="19" w16cid:durableId="1834221728">
    <w:abstractNumId w:val="39"/>
  </w:num>
  <w:num w:numId="20" w16cid:durableId="310643114">
    <w:abstractNumId w:val="32"/>
  </w:num>
  <w:num w:numId="21" w16cid:durableId="433550192">
    <w:abstractNumId w:val="13"/>
  </w:num>
  <w:num w:numId="22" w16cid:durableId="1965691535">
    <w:abstractNumId w:val="34"/>
  </w:num>
  <w:num w:numId="23" w16cid:durableId="100755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742744">
    <w:abstractNumId w:val="0"/>
  </w:num>
  <w:num w:numId="25" w16cid:durableId="1063916579">
    <w:abstractNumId w:val="25"/>
  </w:num>
  <w:num w:numId="26" w16cid:durableId="1880240163">
    <w:abstractNumId w:val="24"/>
  </w:num>
  <w:num w:numId="27" w16cid:durableId="555894845">
    <w:abstractNumId w:val="23"/>
  </w:num>
  <w:num w:numId="28" w16cid:durableId="865602756">
    <w:abstractNumId w:val="27"/>
  </w:num>
  <w:num w:numId="29" w16cid:durableId="417210350">
    <w:abstractNumId w:val="17"/>
  </w:num>
  <w:num w:numId="30" w16cid:durableId="2106294075">
    <w:abstractNumId w:val="20"/>
  </w:num>
  <w:num w:numId="31" w16cid:durableId="1803308907">
    <w:abstractNumId w:val="19"/>
  </w:num>
  <w:num w:numId="32" w16cid:durableId="1638754363">
    <w:abstractNumId w:val="8"/>
  </w:num>
  <w:num w:numId="33" w16cid:durableId="1681732731">
    <w:abstractNumId w:val="33"/>
  </w:num>
  <w:num w:numId="34" w16cid:durableId="1892032151">
    <w:abstractNumId w:val="14"/>
  </w:num>
  <w:num w:numId="35" w16cid:durableId="1893610780">
    <w:abstractNumId w:val="5"/>
  </w:num>
  <w:num w:numId="36" w16cid:durableId="677198670">
    <w:abstractNumId w:val="1"/>
  </w:num>
  <w:num w:numId="37" w16cid:durableId="1237008561">
    <w:abstractNumId w:val="11"/>
  </w:num>
  <w:num w:numId="38" w16cid:durableId="2076197603">
    <w:abstractNumId w:val="35"/>
  </w:num>
  <w:num w:numId="39" w16cid:durableId="1747337636">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761"/>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35C"/>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88B"/>
    <w:rsid w:val="00035AB9"/>
    <w:rsid w:val="0003638B"/>
    <w:rsid w:val="000372C8"/>
    <w:rsid w:val="000372F4"/>
    <w:rsid w:val="000373E5"/>
    <w:rsid w:val="00037458"/>
    <w:rsid w:val="00037649"/>
    <w:rsid w:val="00040028"/>
    <w:rsid w:val="00040233"/>
    <w:rsid w:val="00040C0F"/>
    <w:rsid w:val="00042720"/>
    <w:rsid w:val="00042937"/>
    <w:rsid w:val="000429DC"/>
    <w:rsid w:val="00042D50"/>
    <w:rsid w:val="000431AC"/>
    <w:rsid w:val="00043C51"/>
    <w:rsid w:val="00043D65"/>
    <w:rsid w:val="00043DE1"/>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304"/>
    <w:rsid w:val="0007051B"/>
    <w:rsid w:val="00070A94"/>
    <w:rsid w:val="0007105A"/>
    <w:rsid w:val="000714BF"/>
    <w:rsid w:val="00071548"/>
    <w:rsid w:val="000716B1"/>
    <w:rsid w:val="00072F31"/>
    <w:rsid w:val="00072FE6"/>
    <w:rsid w:val="000738C7"/>
    <w:rsid w:val="00073B20"/>
    <w:rsid w:val="00073D53"/>
    <w:rsid w:val="00073EA8"/>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4E6B"/>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34FE"/>
    <w:rsid w:val="00094604"/>
    <w:rsid w:val="000947E8"/>
    <w:rsid w:val="00095834"/>
    <w:rsid w:val="000958F8"/>
    <w:rsid w:val="00095A99"/>
    <w:rsid w:val="0009724E"/>
    <w:rsid w:val="000974A1"/>
    <w:rsid w:val="00097B80"/>
    <w:rsid w:val="000A050D"/>
    <w:rsid w:val="000A05F5"/>
    <w:rsid w:val="000A05FB"/>
    <w:rsid w:val="000A09BB"/>
    <w:rsid w:val="000A0DFE"/>
    <w:rsid w:val="000A0F5D"/>
    <w:rsid w:val="000A148D"/>
    <w:rsid w:val="000A1E34"/>
    <w:rsid w:val="000A202B"/>
    <w:rsid w:val="000A2CBA"/>
    <w:rsid w:val="000A2D88"/>
    <w:rsid w:val="000A38F8"/>
    <w:rsid w:val="000A5134"/>
    <w:rsid w:val="000A5738"/>
    <w:rsid w:val="000A5FB1"/>
    <w:rsid w:val="000A68B9"/>
    <w:rsid w:val="000A6BBE"/>
    <w:rsid w:val="000A6E54"/>
    <w:rsid w:val="000A76C1"/>
    <w:rsid w:val="000A7BF8"/>
    <w:rsid w:val="000A7E99"/>
    <w:rsid w:val="000B049C"/>
    <w:rsid w:val="000B0CED"/>
    <w:rsid w:val="000B1B3C"/>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5D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5E01"/>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88"/>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A48"/>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ECF"/>
    <w:rsid w:val="00124FB1"/>
    <w:rsid w:val="00125082"/>
    <w:rsid w:val="0012584E"/>
    <w:rsid w:val="0012639E"/>
    <w:rsid w:val="00127196"/>
    <w:rsid w:val="001275FB"/>
    <w:rsid w:val="00127F38"/>
    <w:rsid w:val="0013010B"/>
    <w:rsid w:val="00130D00"/>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37B48"/>
    <w:rsid w:val="00137EEE"/>
    <w:rsid w:val="00140032"/>
    <w:rsid w:val="00140130"/>
    <w:rsid w:val="00140D50"/>
    <w:rsid w:val="00141292"/>
    <w:rsid w:val="00141986"/>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5CBA"/>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38AB"/>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2C1"/>
    <w:rsid w:val="00173951"/>
    <w:rsid w:val="00173ACB"/>
    <w:rsid w:val="00173E9D"/>
    <w:rsid w:val="00174088"/>
    <w:rsid w:val="001741F9"/>
    <w:rsid w:val="00174A4C"/>
    <w:rsid w:val="00174EE0"/>
    <w:rsid w:val="0017506F"/>
    <w:rsid w:val="0017533E"/>
    <w:rsid w:val="00175C93"/>
    <w:rsid w:val="00175F1D"/>
    <w:rsid w:val="001764F5"/>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67B"/>
    <w:rsid w:val="00183AD9"/>
    <w:rsid w:val="00183BC8"/>
    <w:rsid w:val="00183BF1"/>
    <w:rsid w:val="001849BD"/>
    <w:rsid w:val="001853B6"/>
    <w:rsid w:val="00185454"/>
    <w:rsid w:val="00185997"/>
    <w:rsid w:val="00185BC4"/>
    <w:rsid w:val="001865A6"/>
    <w:rsid w:val="00187048"/>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174"/>
    <w:rsid w:val="001A18C1"/>
    <w:rsid w:val="001A1DD2"/>
    <w:rsid w:val="001A2163"/>
    <w:rsid w:val="001A225E"/>
    <w:rsid w:val="001A25FD"/>
    <w:rsid w:val="001A2693"/>
    <w:rsid w:val="001A2E70"/>
    <w:rsid w:val="001A3475"/>
    <w:rsid w:val="001A3542"/>
    <w:rsid w:val="001A39B5"/>
    <w:rsid w:val="001A49EA"/>
    <w:rsid w:val="001A4D7F"/>
    <w:rsid w:val="001A4D9A"/>
    <w:rsid w:val="001A4E45"/>
    <w:rsid w:val="001A5289"/>
    <w:rsid w:val="001A58E4"/>
    <w:rsid w:val="001A5F8E"/>
    <w:rsid w:val="001A5FBA"/>
    <w:rsid w:val="001A67B2"/>
    <w:rsid w:val="001A6CC7"/>
    <w:rsid w:val="001A6F29"/>
    <w:rsid w:val="001A7088"/>
    <w:rsid w:val="001A710C"/>
    <w:rsid w:val="001A7587"/>
    <w:rsid w:val="001A75A7"/>
    <w:rsid w:val="001A7678"/>
    <w:rsid w:val="001A78A2"/>
    <w:rsid w:val="001A78CF"/>
    <w:rsid w:val="001A7B3D"/>
    <w:rsid w:val="001A7E61"/>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286"/>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6DA"/>
    <w:rsid w:val="001D0CC5"/>
    <w:rsid w:val="001D0D0C"/>
    <w:rsid w:val="001D2623"/>
    <w:rsid w:val="001D2CB6"/>
    <w:rsid w:val="001D3016"/>
    <w:rsid w:val="001D30CB"/>
    <w:rsid w:val="001D37D8"/>
    <w:rsid w:val="001D405A"/>
    <w:rsid w:val="001D414C"/>
    <w:rsid w:val="001D41F4"/>
    <w:rsid w:val="001D5752"/>
    <w:rsid w:val="001D612E"/>
    <w:rsid w:val="001D65F8"/>
    <w:rsid w:val="001D680A"/>
    <w:rsid w:val="001D6D60"/>
    <w:rsid w:val="001D6E14"/>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01A"/>
    <w:rsid w:val="001E61DF"/>
    <w:rsid w:val="001E76C7"/>
    <w:rsid w:val="001E7E24"/>
    <w:rsid w:val="001F04C1"/>
    <w:rsid w:val="001F0B81"/>
    <w:rsid w:val="001F1541"/>
    <w:rsid w:val="001F15A0"/>
    <w:rsid w:val="001F1D6C"/>
    <w:rsid w:val="001F1DB6"/>
    <w:rsid w:val="001F1FB1"/>
    <w:rsid w:val="001F2168"/>
    <w:rsid w:val="001F27A6"/>
    <w:rsid w:val="001F2CD9"/>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18C5"/>
    <w:rsid w:val="00202248"/>
    <w:rsid w:val="00202323"/>
    <w:rsid w:val="00202504"/>
    <w:rsid w:val="0020254E"/>
    <w:rsid w:val="002027C5"/>
    <w:rsid w:val="00202A46"/>
    <w:rsid w:val="00202B69"/>
    <w:rsid w:val="00202DC9"/>
    <w:rsid w:val="00203540"/>
    <w:rsid w:val="00203725"/>
    <w:rsid w:val="002037C0"/>
    <w:rsid w:val="0020391E"/>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6F2"/>
    <w:rsid w:val="00221BB2"/>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400"/>
    <w:rsid w:val="002476D5"/>
    <w:rsid w:val="002510C4"/>
    <w:rsid w:val="0025176F"/>
    <w:rsid w:val="00251C88"/>
    <w:rsid w:val="00251D4A"/>
    <w:rsid w:val="00252A35"/>
    <w:rsid w:val="00253090"/>
    <w:rsid w:val="0025319D"/>
    <w:rsid w:val="002537D6"/>
    <w:rsid w:val="00253C3C"/>
    <w:rsid w:val="00254895"/>
    <w:rsid w:val="00254925"/>
    <w:rsid w:val="00254B13"/>
    <w:rsid w:val="00254BD7"/>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287"/>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0E"/>
    <w:rsid w:val="0029056C"/>
    <w:rsid w:val="002907D9"/>
    <w:rsid w:val="00290850"/>
    <w:rsid w:val="00290E7C"/>
    <w:rsid w:val="00290F12"/>
    <w:rsid w:val="00291ABF"/>
    <w:rsid w:val="00291DCB"/>
    <w:rsid w:val="0029216D"/>
    <w:rsid w:val="002926A1"/>
    <w:rsid w:val="00294583"/>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38B"/>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6C4"/>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348"/>
    <w:rsid w:val="002C27BD"/>
    <w:rsid w:val="002C2936"/>
    <w:rsid w:val="002C2A10"/>
    <w:rsid w:val="002C2A21"/>
    <w:rsid w:val="002C2DD1"/>
    <w:rsid w:val="002C362D"/>
    <w:rsid w:val="002C38DC"/>
    <w:rsid w:val="002C393B"/>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BEE"/>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E70BB"/>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86A"/>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699"/>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154"/>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B10"/>
    <w:rsid w:val="00362C7C"/>
    <w:rsid w:val="00362F5E"/>
    <w:rsid w:val="00363134"/>
    <w:rsid w:val="003641DE"/>
    <w:rsid w:val="00364D0E"/>
    <w:rsid w:val="00365384"/>
    <w:rsid w:val="00365955"/>
    <w:rsid w:val="003660B8"/>
    <w:rsid w:val="003671C3"/>
    <w:rsid w:val="00367778"/>
    <w:rsid w:val="003678F5"/>
    <w:rsid w:val="00370489"/>
    <w:rsid w:val="00370682"/>
    <w:rsid w:val="003713E4"/>
    <w:rsid w:val="00371433"/>
    <w:rsid w:val="0037161F"/>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564"/>
    <w:rsid w:val="00381872"/>
    <w:rsid w:val="003819C8"/>
    <w:rsid w:val="00381A66"/>
    <w:rsid w:val="00382099"/>
    <w:rsid w:val="003821B2"/>
    <w:rsid w:val="00382939"/>
    <w:rsid w:val="00382A83"/>
    <w:rsid w:val="003833CD"/>
    <w:rsid w:val="00383540"/>
    <w:rsid w:val="003835C4"/>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942"/>
    <w:rsid w:val="00391FE7"/>
    <w:rsid w:val="0039299B"/>
    <w:rsid w:val="00392F10"/>
    <w:rsid w:val="00393698"/>
    <w:rsid w:val="0039371E"/>
    <w:rsid w:val="00393D4D"/>
    <w:rsid w:val="00394C27"/>
    <w:rsid w:val="00395243"/>
    <w:rsid w:val="003965C8"/>
    <w:rsid w:val="00396CB4"/>
    <w:rsid w:val="00396FCC"/>
    <w:rsid w:val="003977D0"/>
    <w:rsid w:val="00397B2A"/>
    <w:rsid w:val="00397DA5"/>
    <w:rsid w:val="003A00F1"/>
    <w:rsid w:val="003A04FF"/>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4F5"/>
    <w:rsid w:val="003B0F1F"/>
    <w:rsid w:val="003B0FD4"/>
    <w:rsid w:val="003B1128"/>
    <w:rsid w:val="003B12DE"/>
    <w:rsid w:val="003B160F"/>
    <w:rsid w:val="003B1AA5"/>
    <w:rsid w:val="003B315C"/>
    <w:rsid w:val="003B3624"/>
    <w:rsid w:val="003B3660"/>
    <w:rsid w:val="003B386F"/>
    <w:rsid w:val="003B39F9"/>
    <w:rsid w:val="003B4138"/>
    <w:rsid w:val="003B6924"/>
    <w:rsid w:val="003B73B7"/>
    <w:rsid w:val="003B7634"/>
    <w:rsid w:val="003B78AD"/>
    <w:rsid w:val="003C018A"/>
    <w:rsid w:val="003C0220"/>
    <w:rsid w:val="003C07A3"/>
    <w:rsid w:val="003C11F5"/>
    <w:rsid w:val="003C126F"/>
    <w:rsid w:val="003C1AB1"/>
    <w:rsid w:val="003C1B53"/>
    <w:rsid w:val="003C1BFB"/>
    <w:rsid w:val="003C2412"/>
    <w:rsid w:val="003C253D"/>
    <w:rsid w:val="003C268F"/>
    <w:rsid w:val="003C269A"/>
    <w:rsid w:val="003C2837"/>
    <w:rsid w:val="003C2869"/>
    <w:rsid w:val="003C2D32"/>
    <w:rsid w:val="003C2EEB"/>
    <w:rsid w:val="003C34BF"/>
    <w:rsid w:val="003C3590"/>
    <w:rsid w:val="003C35DD"/>
    <w:rsid w:val="003C3C9A"/>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5F6C"/>
    <w:rsid w:val="003D60C5"/>
    <w:rsid w:val="003D6258"/>
    <w:rsid w:val="003D6501"/>
    <w:rsid w:val="003D6BCA"/>
    <w:rsid w:val="003D6DF2"/>
    <w:rsid w:val="003D74E8"/>
    <w:rsid w:val="003D7DD9"/>
    <w:rsid w:val="003D7FC5"/>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2812"/>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287"/>
    <w:rsid w:val="00404533"/>
    <w:rsid w:val="0040472C"/>
    <w:rsid w:val="004047D7"/>
    <w:rsid w:val="00404894"/>
    <w:rsid w:val="00405855"/>
    <w:rsid w:val="004058C3"/>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547"/>
    <w:rsid w:val="00421D7D"/>
    <w:rsid w:val="00423039"/>
    <w:rsid w:val="00423132"/>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46B"/>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37A35"/>
    <w:rsid w:val="00441140"/>
    <w:rsid w:val="00441581"/>
    <w:rsid w:val="004416E6"/>
    <w:rsid w:val="004417E5"/>
    <w:rsid w:val="00441C60"/>
    <w:rsid w:val="00442244"/>
    <w:rsid w:val="00442E06"/>
    <w:rsid w:val="00442F8D"/>
    <w:rsid w:val="004432C7"/>
    <w:rsid w:val="004436D4"/>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34"/>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9BE"/>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CE9"/>
    <w:rsid w:val="004A60B1"/>
    <w:rsid w:val="004A6B04"/>
    <w:rsid w:val="004A7223"/>
    <w:rsid w:val="004A7485"/>
    <w:rsid w:val="004A77E3"/>
    <w:rsid w:val="004A7F0E"/>
    <w:rsid w:val="004B0E0C"/>
    <w:rsid w:val="004B15B4"/>
    <w:rsid w:val="004B161F"/>
    <w:rsid w:val="004B1B04"/>
    <w:rsid w:val="004B1D2E"/>
    <w:rsid w:val="004B26F2"/>
    <w:rsid w:val="004B2DE0"/>
    <w:rsid w:val="004B2DE4"/>
    <w:rsid w:val="004B2E3C"/>
    <w:rsid w:val="004B3551"/>
    <w:rsid w:val="004B3F90"/>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9EC"/>
    <w:rsid w:val="004C4ADF"/>
    <w:rsid w:val="004C4C22"/>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27A1"/>
    <w:rsid w:val="004D387C"/>
    <w:rsid w:val="004D3BE3"/>
    <w:rsid w:val="004D4084"/>
    <w:rsid w:val="004D435E"/>
    <w:rsid w:val="004D459D"/>
    <w:rsid w:val="004D4AC7"/>
    <w:rsid w:val="004D4C7B"/>
    <w:rsid w:val="004D4FA1"/>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266"/>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8C2"/>
    <w:rsid w:val="004E6AD3"/>
    <w:rsid w:val="004E6F7E"/>
    <w:rsid w:val="004E71CB"/>
    <w:rsid w:val="004E720A"/>
    <w:rsid w:val="004E756D"/>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55CC"/>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4A"/>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6B"/>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1A7"/>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156"/>
    <w:rsid w:val="00570722"/>
    <w:rsid w:val="00570980"/>
    <w:rsid w:val="0057118D"/>
    <w:rsid w:val="0057158C"/>
    <w:rsid w:val="005717E5"/>
    <w:rsid w:val="005717E7"/>
    <w:rsid w:val="0057188A"/>
    <w:rsid w:val="00571EE0"/>
    <w:rsid w:val="00572AF3"/>
    <w:rsid w:val="00573F66"/>
    <w:rsid w:val="00573FB2"/>
    <w:rsid w:val="00574529"/>
    <w:rsid w:val="00574684"/>
    <w:rsid w:val="00574AD9"/>
    <w:rsid w:val="00574DE6"/>
    <w:rsid w:val="005753B6"/>
    <w:rsid w:val="00575DFE"/>
    <w:rsid w:val="00575EA4"/>
    <w:rsid w:val="005769DD"/>
    <w:rsid w:val="005769FF"/>
    <w:rsid w:val="00576F1F"/>
    <w:rsid w:val="0057745D"/>
    <w:rsid w:val="005776A3"/>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5D82"/>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AAD"/>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82E"/>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925"/>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001"/>
    <w:rsid w:val="005E5469"/>
    <w:rsid w:val="005E5974"/>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378D"/>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6CF5"/>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5E3"/>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A47"/>
    <w:rsid w:val="00660B13"/>
    <w:rsid w:val="00660F6D"/>
    <w:rsid w:val="006616F2"/>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2BB2"/>
    <w:rsid w:val="006837D6"/>
    <w:rsid w:val="00683CA8"/>
    <w:rsid w:val="00683D6B"/>
    <w:rsid w:val="0068433B"/>
    <w:rsid w:val="0068448B"/>
    <w:rsid w:val="006845E8"/>
    <w:rsid w:val="00684A39"/>
    <w:rsid w:val="00685538"/>
    <w:rsid w:val="00685C49"/>
    <w:rsid w:val="00685F30"/>
    <w:rsid w:val="00686000"/>
    <w:rsid w:val="006863E0"/>
    <w:rsid w:val="006864E5"/>
    <w:rsid w:val="0068660C"/>
    <w:rsid w:val="006876B2"/>
    <w:rsid w:val="00687997"/>
    <w:rsid w:val="00687E47"/>
    <w:rsid w:val="0069025B"/>
    <w:rsid w:val="00690580"/>
    <w:rsid w:val="0069058D"/>
    <w:rsid w:val="006906C5"/>
    <w:rsid w:val="00690B5C"/>
    <w:rsid w:val="00691B55"/>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9BF"/>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87D"/>
    <w:rsid w:val="006C5D8A"/>
    <w:rsid w:val="006C613D"/>
    <w:rsid w:val="006C6272"/>
    <w:rsid w:val="006C63B5"/>
    <w:rsid w:val="006C67DC"/>
    <w:rsid w:val="006C749B"/>
    <w:rsid w:val="006C7501"/>
    <w:rsid w:val="006C7941"/>
    <w:rsid w:val="006C7FA4"/>
    <w:rsid w:val="006D0C02"/>
    <w:rsid w:val="006D0C4C"/>
    <w:rsid w:val="006D0D4C"/>
    <w:rsid w:val="006D0EC0"/>
    <w:rsid w:val="006D1119"/>
    <w:rsid w:val="006D224F"/>
    <w:rsid w:val="006D2363"/>
    <w:rsid w:val="006D2565"/>
    <w:rsid w:val="006D2CFD"/>
    <w:rsid w:val="006D3202"/>
    <w:rsid w:val="006D3C8B"/>
    <w:rsid w:val="006D463E"/>
    <w:rsid w:val="006D497C"/>
    <w:rsid w:val="006D4E3A"/>
    <w:rsid w:val="006D50B7"/>
    <w:rsid w:val="006D54F9"/>
    <w:rsid w:val="006D5513"/>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130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49EA"/>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A2D"/>
    <w:rsid w:val="00716F5E"/>
    <w:rsid w:val="00717339"/>
    <w:rsid w:val="0071742E"/>
    <w:rsid w:val="00717724"/>
    <w:rsid w:val="00717909"/>
    <w:rsid w:val="00717ACF"/>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931"/>
    <w:rsid w:val="00722B34"/>
    <w:rsid w:val="00723148"/>
    <w:rsid w:val="00723157"/>
    <w:rsid w:val="007233EE"/>
    <w:rsid w:val="00723492"/>
    <w:rsid w:val="007236D4"/>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13E"/>
    <w:rsid w:val="00727CEA"/>
    <w:rsid w:val="00730760"/>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0F86"/>
    <w:rsid w:val="0074128B"/>
    <w:rsid w:val="007422EF"/>
    <w:rsid w:val="00742A33"/>
    <w:rsid w:val="00742B71"/>
    <w:rsid w:val="00742F8F"/>
    <w:rsid w:val="00743205"/>
    <w:rsid w:val="0074401D"/>
    <w:rsid w:val="0074429A"/>
    <w:rsid w:val="0074475B"/>
    <w:rsid w:val="007449CC"/>
    <w:rsid w:val="00744D22"/>
    <w:rsid w:val="00745110"/>
    <w:rsid w:val="00745EA0"/>
    <w:rsid w:val="00746011"/>
    <w:rsid w:val="007461B1"/>
    <w:rsid w:val="007466A3"/>
    <w:rsid w:val="007466F8"/>
    <w:rsid w:val="00746DC3"/>
    <w:rsid w:val="00747175"/>
    <w:rsid w:val="007471E4"/>
    <w:rsid w:val="0074743B"/>
    <w:rsid w:val="00747663"/>
    <w:rsid w:val="00747A97"/>
    <w:rsid w:val="00750BFE"/>
    <w:rsid w:val="00751496"/>
    <w:rsid w:val="007515E4"/>
    <w:rsid w:val="00751799"/>
    <w:rsid w:val="00751AD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CB0"/>
    <w:rsid w:val="00755F3B"/>
    <w:rsid w:val="007560A1"/>
    <w:rsid w:val="007566CB"/>
    <w:rsid w:val="0075678B"/>
    <w:rsid w:val="00756DE0"/>
    <w:rsid w:val="00757630"/>
    <w:rsid w:val="00757947"/>
    <w:rsid w:val="00757968"/>
    <w:rsid w:val="00760DDC"/>
    <w:rsid w:val="0076134F"/>
    <w:rsid w:val="007617F4"/>
    <w:rsid w:val="00761E6E"/>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0B99"/>
    <w:rsid w:val="00771075"/>
    <w:rsid w:val="0077140D"/>
    <w:rsid w:val="0077154D"/>
    <w:rsid w:val="00771A43"/>
    <w:rsid w:val="00771D60"/>
    <w:rsid w:val="00771D7A"/>
    <w:rsid w:val="00771EC8"/>
    <w:rsid w:val="007720C2"/>
    <w:rsid w:val="007731F0"/>
    <w:rsid w:val="007740AD"/>
    <w:rsid w:val="00774AA5"/>
    <w:rsid w:val="00774C63"/>
    <w:rsid w:val="00774D8F"/>
    <w:rsid w:val="0077554C"/>
    <w:rsid w:val="00775B59"/>
    <w:rsid w:val="00775FC3"/>
    <w:rsid w:val="007763E1"/>
    <w:rsid w:val="0077671E"/>
    <w:rsid w:val="0077681F"/>
    <w:rsid w:val="007769DA"/>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30B"/>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59B"/>
    <w:rsid w:val="0079488E"/>
    <w:rsid w:val="007948D0"/>
    <w:rsid w:val="00794A2F"/>
    <w:rsid w:val="00794F1E"/>
    <w:rsid w:val="00795153"/>
    <w:rsid w:val="00795C04"/>
    <w:rsid w:val="00796059"/>
    <w:rsid w:val="007965A3"/>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0C2"/>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23E"/>
    <w:rsid w:val="007C1BE0"/>
    <w:rsid w:val="007C1C57"/>
    <w:rsid w:val="007C2DFE"/>
    <w:rsid w:val="007C348D"/>
    <w:rsid w:val="007C3B9B"/>
    <w:rsid w:val="007C466F"/>
    <w:rsid w:val="007C4A8E"/>
    <w:rsid w:val="007C4BA7"/>
    <w:rsid w:val="007C4C6C"/>
    <w:rsid w:val="007C4EA7"/>
    <w:rsid w:val="007C4F49"/>
    <w:rsid w:val="007C4FA1"/>
    <w:rsid w:val="007C50E5"/>
    <w:rsid w:val="007C5376"/>
    <w:rsid w:val="007C5C6E"/>
    <w:rsid w:val="007C61C0"/>
    <w:rsid w:val="007C65CC"/>
    <w:rsid w:val="007C700E"/>
    <w:rsid w:val="007C7A8A"/>
    <w:rsid w:val="007C7C64"/>
    <w:rsid w:val="007C7D60"/>
    <w:rsid w:val="007C7DD1"/>
    <w:rsid w:val="007D0225"/>
    <w:rsid w:val="007D0F6B"/>
    <w:rsid w:val="007D1221"/>
    <w:rsid w:val="007D1BAE"/>
    <w:rsid w:val="007D1CC8"/>
    <w:rsid w:val="007D3136"/>
    <w:rsid w:val="007D37F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6F8D"/>
    <w:rsid w:val="007E7010"/>
    <w:rsid w:val="007E7231"/>
    <w:rsid w:val="007E76A2"/>
    <w:rsid w:val="007E794F"/>
    <w:rsid w:val="007F0164"/>
    <w:rsid w:val="007F0449"/>
    <w:rsid w:val="007F0E1D"/>
    <w:rsid w:val="007F1543"/>
    <w:rsid w:val="007F1A0D"/>
    <w:rsid w:val="007F1B2E"/>
    <w:rsid w:val="007F1B84"/>
    <w:rsid w:val="007F2173"/>
    <w:rsid w:val="007F2491"/>
    <w:rsid w:val="007F2536"/>
    <w:rsid w:val="007F34C7"/>
    <w:rsid w:val="007F366E"/>
    <w:rsid w:val="007F38B1"/>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37E"/>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760"/>
    <w:rsid w:val="00876B29"/>
    <w:rsid w:val="00876B6A"/>
    <w:rsid w:val="00876F48"/>
    <w:rsid w:val="0087710C"/>
    <w:rsid w:val="00877A5D"/>
    <w:rsid w:val="00877C10"/>
    <w:rsid w:val="008802B8"/>
    <w:rsid w:val="008802C7"/>
    <w:rsid w:val="00880F00"/>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4D8"/>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2F0F"/>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8DF"/>
    <w:rsid w:val="008A7E15"/>
    <w:rsid w:val="008B0F75"/>
    <w:rsid w:val="008B1FB2"/>
    <w:rsid w:val="008B31B9"/>
    <w:rsid w:val="008B3468"/>
    <w:rsid w:val="008B3682"/>
    <w:rsid w:val="008B3E91"/>
    <w:rsid w:val="008B47EE"/>
    <w:rsid w:val="008B4851"/>
    <w:rsid w:val="008B4922"/>
    <w:rsid w:val="008B5444"/>
    <w:rsid w:val="008B5670"/>
    <w:rsid w:val="008B61E7"/>
    <w:rsid w:val="008B6271"/>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2E0"/>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9A3"/>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417"/>
    <w:rsid w:val="008D670E"/>
    <w:rsid w:val="008D6773"/>
    <w:rsid w:val="008D6DD2"/>
    <w:rsid w:val="008D6F67"/>
    <w:rsid w:val="008D6FCC"/>
    <w:rsid w:val="008D704D"/>
    <w:rsid w:val="008E02DE"/>
    <w:rsid w:val="008E0ED8"/>
    <w:rsid w:val="008E1835"/>
    <w:rsid w:val="008E1BD3"/>
    <w:rsid w:val="008E1D34"/>
    <w:rsid w:val="008E2035"/>
    <w:rsid w:val="008E2238"/>
    <w:rsid w:val="008E3081"/>
    <w:rsid w:val="008E31B9"/>
    <w:rsid w:val="008E39AC"/>
    <w:rsid w:val="008E42F1"/>
    <w:rsid w:val="008E4490"/>
    <w:rsid w:val="008E479D"/>
    <w:rsid w:val="008E4A13"/>
    <w:rsid w:val="008E4A3C"/>
    <w:rsid w:val="008E4A87"/>
    <w:rsid w:val="008E4ACF"/>
    <w:rsid w:val="008E4CB4"/>
    <w:rsid w:val="008E5260"/>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0E91"/>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C7D"/>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550"/>
    <w:rsid w:val="009048DE"/>
    <w:rsid w:val="00904BC4"/>
    <w:rsid w:val="00905C8B"/>
    <w:rsid w:val="00906C89"/>
    <w:rsid w:val="0090759F"/>
    <w:rsid w:val="009079D3"/>
    <w:rsid w:val="00907FB7"/>
    <w:rsid w:val="0091007E"/>
    <w:rsid w:val="009101E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5D6"/>
    <w:rsid w:val="00920619"/>
    <w:rsid w:val="00920762"/>
    <w:rsid w:val="009207CE"/>
    <w:rsid w:val="00920A13"/>
    <w:rsid w:val="00920DF2"/>
    <w:rsid w:val="0092145C"/>
    <w:rsid w:val="009216C5"/>
    <w:rsid w:val="00922326"/>
    <w:rsid w:val="00922833"/>
    <w:rsid w:val="00922922"/>
    <w:rsid w:val="009233A8"/>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0458"/>
    <w:rsid w:val="00950B3F"/>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0D2"/>
    <w:rsid w:val="00967185"/>
    <w:rsid w:val="00967DF7"/>
    <w:rsid w:val="009700A8"/>
    <w:rsid w:val="009705ED"/>
    <w:rsid w:val="00970624"/>
    <w:rsid w:val="009706D5"/>
    <w:rsid w:val="0097096B"/>
    <w:rsid w:val="00970BA8"/>
    <w:rsid w:val="00970BF7"/>
    <w:rsid w:val="0097116B"/>
    <w:rsid w:val="00971170"/>
    <w:rsid w:val="009716FC"/>
    <w:rsid w:val="00971D98"/>
    <w:rsid w:val="00972419"/>
    <w:rsid w:val="00972697"/>
    <w:rsid w:val="00972839"/>
    <w:rsid w:val="00973225"/>
    <w:rsid w:val="00973A62"/>
    <w:rsid w:val="00973D2D"/>
    <w:rsid w:val="009743D3"/>
    <w:rsid w:val="0097486B"/>
    <w:rsid w:val="009750AB"/>
    <w:rsid w:val="00975737"/>
    <w:rsid w:val="00975F1F"/>
    <w:rsid w:val="0097609B"/>
    <w:rsid w:val="009763A6"/>
    <w:rsid w:val="009763B1"/>
    <w:rsid w:val="009766CF"/>
    <w:rsid w:val="00976A65"/>
    <w:rsid w:val="00976BEB"/>
    <w:rsid w:val="0097716E"/>
    <w:rsid w:val="009773F1"/>
    <w:rsid w:val="0097746F"/>
    <w:rsid w:val="009774CC"/>
    <w:rsid w:val="00980453"/>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617"/>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06E"/>
    <w:rsid w:val="009A2B23"/>
    <w:rsid w:val="009A3252"/>
    <w:rsid w:val="009A3A73"/>
    <w:rsid w:val="009A429A"/>
    <w:rsid w:val="009A43BF"/>
    <w:rsid w:val="009A50B5"/>
    <w:rsid w:val="009A5EF7"/>
    <w:rsid w:val="009A61DC"/>
    <w:rsid w:val="009A6678"/>
    <w:rsid w:val="009A7D11"/>
    <w:rsid w:val="009B0705"/>
    <w:rsid w:val="009B0912"/>
    <w:rsid w:val="009B118A"/>
    <w:rsid w:val="009B1258"/>
    <w:rsid w:val="009B2302"/>
    <w:rsid w:val="009B2A89"/>
    <w:rsid w:val="009B2D7A"/>
    <w:rsid w:val="009B3266"/>
    <w:rsid w:val="009B338B"/>
    <w:rsid w:val="009B3A89"/>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8F2"/>
    <w:rsid w:val="009C395B"/>
    <w:rsid w:val="009C436F"/>
    <w:rsid w:val="009C43B4"/>
    <w:rsid w:val="009C4426"/>
    <w:rsid w:val="009C4938"/>
    <w:rsid w:val="009C4A6D"/>
    <w:rsid w:val="009C4E6A"/>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57A"/>
    <w:rsid w:val="00A028CC"/>
    <w:rsid w:val="00A03422"/>
    <w:rsid w:val="00A03B2D"/>
    <w:rsid w:val="00A0430F"/>
    <w:rsid w:val="00A045BC"/>
    <w:rsid w:val="00A0494F"/>
    <w:rsid w:val="00A04ACA"/>
    <w:rsid w:val="00A054B9"/>
    <w:rsid w:val="00A055D8"/>
    <w:rsid w:val="00A05C86"/>
    <w:rsid w:val="00A06455"/>
    <w:rsid w:val="00A065A2"/>
    <w:rsid w:val="00A0661C"/>
    <w:rsid w:val="00A06AC2"/>
    <w:rsid w:val="00A06CBB"/>
    <w:rsid w:val="00A07631"/>
    <w:rsid w:val="00A079B6"/>
    <w:rsid w:val="00A07D31"/>
    <w:rsid w:val="00A07E54"/>
    <w:rsid w:val="00A10359"/>
    <w:rsid w:val="00A109FD"/>
    <w:rsid w:val="00A10A66"/>
    <w:rsid w:val="00A10F1B"/>
    <w:rsid w:val="00A10FCA"/>
    <w:rsid w:val="00A113C1"/>
    <w:rsid w:val="00A12085"/>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3F3"/>
    <w:rsid w:val="00A31436"/>
    <w:rsid w:val="00A319B8"/>
    <w:rsid w:val="00A322CD"/>
    <w:rsid w:val="00A32686"/>
    <w:rsid w:val="00A327A3"/>
    <w:rsid w:val="00A328B9"/>
    <w:rsid w:val="00A32BB4"/>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0B48"/>
    <w:rsid w:val="00A41AC1"/>
    <w:rsid w:val="00A41CA4"/>
    <w:rsid w:val="00A4250B"/>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2872"/>
    <w:rsid w:val="00A92E03"/>
    <w:rsid w:val="00A934E0"/>
    <w:rsid w:val="00A93848"/>
    <w:rsid w:val="00A93C5D"/>
    <w:rsid w:val="00A940CF"/>
    <w:rsid w:val="00A94866"/>
    <w:rsid w:val="00A9488B"/>
    <w:rsid w:val="00A94AAE"/>
    <w:rsid w:val="00A94CFD"/>
    <w:rsid w:val="00A957A1"/>
    <w:rsid w:val="00A96518"/>
    <w:rsid w:val="00A96630"/>
    <w:rsid w:val="00A97192"/>
    <w:rsid w:val="00A976E8"/>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5930"/>
    <w:rsid w:val="00AA62D6"/>
    <w:rsid w:val="00AA6640"/>
    <w:rsid w:val="00AA66DF"/>
    <w:rsid w:val="00AA6796"/>
    <w:rsid w:val="00AA6BB4"/>
    <w:rsid w:val="00AA75C8"/>
    <w:rsid w:val="00AA78B2"/>
    <w:rsid w:val="00AA7C0D"/>
    <w:rsid w:val="00AA7DD1"/>
    <w:rsid w:val="00AB0FFB"/>
    <w:rsid w:val="00AB10F6"/>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2DC7"/>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1EC9"/>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7DA"/>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267"/>
    <w:rsid w:val="00B023B8"/>
    <w:rsid w:val="00B0241A"/>
    <w:rsid w:val="00B03965"/>
    <w:rsid w:val="00B03CE0"/>
    <w:rsid w:val="00B05A03"/>
    <w:rsid w:val="00B05B72"/>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C29"/>
    <w:rsid w:val="00B16D29"/>
    <w:rsid w:val="00B16F44"/>
    <w:rsid w:val="00B17053"/>
    <w:rsid w:val="00B17075"/>
    <w:rsid w:val="00B17208"/>
    <w:rsid w:val="00B176FD"/>
    <w:rsid w:val="00B17DBA"/>
    <w:rsid w:val="00B203BE"/>
    <w:rsid w:val="00B2069D"/>
    <w:rsid w:val="00B20F71"/>
    <w:rsid w:val="00B210DB"/>
    <w:rsid w:val="00B2120D"/>
    <w:rsid w:val="00B2125E"/>
    <w:rsid w:val="00B21558"/>
    <w:rsid w:val="00B21AC5"/>
    <w:rsid w:val="00B21EFA"/>
    <w:rsid w:val="00B2239D"/>
    <w:rsid w:val="00B22459"/>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701"/>
    <w:rsid w:val="00B4080D"/>
    <w:rsid w:val="00B40DCB"/>
    <w:rsid w:val="00B41056"/>
    <w:rsid w:val="00B411DB"/>
    <w:rsid w:val="00B413C6"/>
    <w:rsid w:val="00B41C66"/>
    <w:rsid w:val="00B42273"/>
    <w:rsid w:val="00B423F7"/>
    <w:rsid w:val="00B424B6"/>
    <w:rsid w:val="00B42B32"/>
    <w:rsid w:val="00B42D85"/>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982"/>
    <w:rsid w:val="00B47C05"/>
    <w:rsid w:val="00B47CE3"/>
    <w:rsid w:val="00B50760"/>
    <w:rsid w:val="00B5221E"/>
    <w:rsid w:val="00B522AC"/>
    <w:rsid w:val="00B52680"/>
    <w:rsid w:val="00B5271B"/>
    <w:rsid w:val="00B52729"/>
    <w:rsid w:val="00B52A40"/>
    <w:rsid w:val="00B52D52"/>
    <w:rsid w:val="00B52F8B"/>
    <w:rsid w:val="00B539EF"/>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18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A85"/>
    <w:rsid w:val="00B71B06"/>
    <w:rsid w:val="00B71BF5"/>
    <w:rsid w:val="00B72BAC"/>
    <w:rsid w:val="00B73A00"/>
    <w:rsid w:val="00B741D0"/>
    <w:rsid w:val="00B7494D"/>
    <w:rsid w:val="00B7560A"/>
    <w:rsid w:val="00B75AF1"/>
    <w:rsid w:val="00B75F6D"/>
    <w:rsid w:val="00B76050"/>
    <w:rsid w:val="00B7632D"/>
    <w:rsid w:val="00B76501"/>
    <w:rsid w:val="00B7674D"/>
    <w:rsid w:val="00B76FA2"/>
    <w:rsid w:val="00B772DE"/>
    <w:rsid w:val="00B77C3D"/>
    <w:rsid w:val="00B80303"/>
    <w:rsid w:val="00B807BD"/>
    <w:rsid w:val="00B80E8A"/>
    <w:rsid w:val="00B81454"/>
    <w:rsid w:val="00B8151E"/>
    <w:rsid w:val="00B81936"/>
    <w:rsid w:val="00B81E4A"/>
    <w:rsid w:val="00B8252C"/>
    <w:rsid w:val="00B8254E"/>
    <w:rsid w:val="00B82CE7"/>
    <w:rsid w:val="00B83109"/>
    <w:rsid w:val="00B8383C"/>
    <w:rsid w:val="00B83AF3"/>
    <w:rsid w:val="00B83E47"/>
    <w:rsid w:val="00B84D7D"/>
    <w:rsid w:val="00B850FC"/>
    <w:rsid w:val="00B852B7"/>
    <w:rsid w:val="00B856FF"/>
    <w:rsid w:val="00B85888"/>
    <w:rsid w:val="00B85D0A"/>
    <w:rsid w:val="00B85D18"/>
    <w:rsid w:val="00B8671F"/>
    <w:rsid w:val="00B86CBC"/>
    <w:rsid w:val="00B876DC"/>
    <w:rsid w:val="00B87BC0"/>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6E39"/>
    <w:rsid w:val="00B970B0"/>
    <w:rsid w:val="00B97A83"/>
    <w:rsid w:val="00B97B8D"/>
    <w:rsid w:val="00B97D87"/>
    <w:rsid w:val="00BA05C9"/>
    <w:rsid w:val="00BA0722"/>
    <w:rsid w:val="00BA080B"/>
    <w:rsid w:val="00BA0A4F"/>
    <w:rsid w:val="00BA0F66"/>
    <w:rsid w:val="00BA1311"/>
    <w:rsid w:val="00BA141D"/>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D85"/>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573D"/>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261"/>
    <w:rsid w:val="00BC3440"/>
    <w:rsid w:val="00BC3BBD"/>
    <w:rsid w:val="00BC3DF9"/>
    <w:rsid w:val="00BC3EEA"/>
    <w:rsid w:val="00BC403A"/>
    <w:rsid w:val="00BC512A"/>
    <w:rsid w:val="00BC5391"/>
    <w:rsid w:val="00BC6D66"/>
    <w:rsid w:val="00BC7052"/>
    <w:rsid w:val="00BC7471"/>
    <w:rsid w:val="00BC759E"/>
    <w:rsid w:val="00BC75FC"/>
    <w:rsid w:val="00BC7F89"/>
    <w:rsid w:val="00BD00CF"/>
    <w:rsid w:val="00BD0C86"/>
    <w:rsid w:val="00BD22D9"/>
    <w:rsid w:val="00BD3C64"/>
    <w:rsid w:val="00BD41D7"/>
    <w:rsid w:val="00BD4256"/>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4F5A"/>
    <w:rsid w:val="00BE598F"/>
    <w:rsid w:val="00BE5ED8"/>
    <w:rsid w:val="00BE6552"/>
    <w:rsid w:val="00BE6571"/>
    <w:rsid w:val="00BE6F8E"/>
    <w:rsid w:val="00BE7B1D"/>
    <w:rsid w:val="00BE7C72"/>
    <w:rsid w:val="00BF073D"/>
    <w:rsid w:val="00BF129F"/>
    <w:rsid w:val="00BF1959"/>
    <w:rsid w:val="00BF1D3B"/>
    <w:rsid w:val="00BF22F5"/>
    <w:rsid w:val="00BF2B58"/>
    <w:rsid w:val="00BF326C"/>
    <w:rsid w:val="00BF35C7"/>
    <w:rsid w:val="00BF3D21"/>
    <w:rsid w:val="00BF4594"/>
    <w:rsid w:val="00BF475C"/>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1DF1"/>
    <w:rsid w:val="00C02966"/>
    <w:rsid w:val="00C02B55"/>
    <w:rsid w:val="00C02C3D"/>
    <w:rsid w:val="00C0356A"/>
    <w:rsid w:val="00C038C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221"/>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524"/>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491"/>
    <w:rsid w:val="00C338F5"/>
    <w:rsid w:val="00C33B7B"/>
    <w:rsid w:val="00C33DBC"/>
    <w:rsid w:val="00C33E41"/>
    <w:rsid w:val="00C34753"/>
    <w:rsid w:val="00C34BAF"/>
    <w:rsid w:val="00C34ED1"/>
    <w:rsid w:val="00C35066"/>
    <w:rsid w:val="00C3528A"/>
    <w:rsid w:val="00C352AB"/>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714"/>
    <w:rsid w:val="00C55884"/>
    <w:rsid w:val="00C56765"/>
    <w:rsid w:val="00C5753C"/>
    <w:rsid w:val="00C576B7"/>
    <w:rsid w:val="00C57816"/>
    <w:rsid w:val="00C60083"/>
    <w:rsid w:val="00C60235"/>
    <w:rsid w:val="00C605A8"/>
    <w:rsid w:val="00C6095E"/>
    <w:rsid w:val="00C60C0A"/>
    <w:rsid w:val="00C61071"/>
    <w:rsid w:val="00C611D3"/>
    <w:rsid w:val="00C612F6"/>
    <w:rsid w:val="00C614BB"/>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4E7C"/>
    <w:rsid w:val="00C6526E"/>
    <w:rsid w:val="00C654DD"/>
    <w:rsid w:val="00C65652"/>
    <w:rsid w:val="00C65A50"/>
    <w:rsid w:val="00C65CAE"/>
    <w:rsid w:val="00C665FD"/>
    <w:rsid w:val="00C66640"/>
    <w:rsid w:val="00C66E3C"/>
    <w:rsid w:val="00C671FD"/>
    <w:rsid w:val="00C673E7"/>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97"/>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5EB"/>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1FC0"/>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2DB4"/>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446"/>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38"/>
    <w:rsid w:val="00CE07F5"/>
    <w:rsid w:val="00CE0A3E"/>
    <w:rsid w:val="00CE134E"/>
    <w:rsid w:val="00CE1414"/>
    <w:rsid w:val="00CE14DF"/>
    <w:rsid w:val="00CE1F13"/>
    <w:rsid w:val="00CE2489"/>
    <w:rsid w:val="00CE275A"/>
    <w:rsid w:val="00CE28F2"/>
    <w:rsid w:val="00CE2A25"/>
    <w:rsid w:val="00CE2D94"/>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058"/>
    <w:rsid w:val="00CF06D5"/>
    <w:rsid w:val="00CF06DE"/>
    <w:rsid w:val="00CF0E17"/>
    <w:rsid w:val="00CF14EB"/>
    <w:rsid w:val="00CF1D58"/>
    <w:rsid w:val="00CF1DEC"/>
    <w:rsid w:val="00CF1F79"/>
    <w:rsid w:val="00CF20AE"/>
    <w:rsid w:val="00CF2202"/>
    <w:rsid w:val="00CF2677"/>
    <w:rsid w:val="00CF2CB6"/>
    <w:rsid w:val="00CF42D8"/>
    <w:rsid w:val="00CF52CA"/>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6C2"/>
    <w:rsid w:val="00D0781B"/>
    <w:rsid w:val="00D07AEB"/>
    <w:rsid w:val="00D10344"/>
    <w:rsid w:val="00D1062D"/>
    <w:rsid w:val="00D10723"/>
    <w:rsid w:val="00D10D15"/>
    <w:rsid w:val="00D10ED2"/>
    <w:rsid w:val="00D10FA6"/>
    <w:rsid w:val="00D11917"/>
    <w:rsid w:val="00D11E3A"/>
    <w:rsid w:val="00D127C3"/>
    <w:rsid w:val="00D134FE"/>
    <w:rsid w:val="00D137B6"/>
    <w:rsid w:val="00D1403C"/>
    <w:rsid w:val="00D140E0"/>
    <w:rsid w:val="00D14576"/>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2697"/>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18F8"/>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53E"/>
    <w:rsid w:val="00D53BF4"/>
    <w:rsid w:val="00D5428E"/>
    <w:rsid w:val="00D54741"/>
    <w:rsid w:val="00D551E2"/>
    <w:rsid w:val="00D5594B"/>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29E7"/>
    <w:rsid w:val="00D734C6"/>
    <w:rsid w:val="00D73765"/>
    <w:rsid w:val="00D7377C"/>
    <w:rsid w:val="00D740D9"/>
    <w:rsid w:val="00D74236"/>
    <w:rsid w:val="00D74628"/>
    <w:rsid w:val="00D74EB4"/>
    <w:rsid w:val="00D75062"/>
    <w:rsid w:val="00D76674"/>
    <w:rsid w:val="00D76CA3"/>
    <w:rsid w:val="00D77078"/>
    <w:rsid w:val="00D774BE"/>
    <w:rsid w:val="00D77AC1"/>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A3B"/>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51E"/>
    <w:rsid w:val="00DA16C7"/>
    <w:rsid w:val="00DA1942"/>
    <w:rsid w:val="00DA1B9B"/>
    <w:rsid w:val="00DA20B0"/>
    <w:rsid w:val="00DA22F0"/>
    <w:rsid w:val="00DA5595"/>
    <w:rsid w:val="00DA62B5"/>
    <w:rsid w:val="00DA649F"/>
    <w:rsid w:val="00DA67B8"/>
    <w:rsid w:val="00DA6C21"/>
    <w:rsid w:val="00DA6F1E"/>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2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7FF"/>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2E83"/>
    <w:rsid w:val="00DD310B"/>
    <w:rsid w:val="00DD314D"/>
    <w:rsid w:val="00DD37E7"/>
    <w:rsid w:val="00DD397D"/>
    <w:rsid w:val="00DD39A8"/>
    <w:rsid w:val="00DD47C8"/>
    <w:rsid w:val="00DD5059"/>
    <w:rsid w:val="00DD5420"/>
    <w:rsid w:val="00DD54B3"/>
    <w:rsid w:val="00DD58F9"/>
    <w:rsid w:val="00DD5A6E"/>
    <w:rsid w:val="00DD5D31"/>
    <w:rsid w:val="00DD5EB4"/>
    <w:rsid w:val="00DD6064"/>
    <w:rsid w:val="00DD6138"/>
    <w:rsid w:val="00DD6240"/>
    <w:rsid w:val="00DD649E"/>
    <w:rsid w:val="00DD65A3"/>
    <w:rsid w:val="00DD68DE"/>
    <w:rsid w:val="00DD71F3"/>
    <w:rsid w:val="00DD7697"/>
    <w:rsid w:val="00DD772F"/>
    <w:rsid w:val="00DD7C86"/>
    <w:rsid w:val="00DDB847"/>
    <w:rsid w:val="00DE07D7"/>
    <w:rsid w:val="00DE0954"/>
    <w:rsid w:val="00DE0A53"/>
    <w:rsid w:val="00DE1720"/>
    <w:rsid w:val="00DE1769"/>
    <w:rsid w:val="00DE18FF"/>
    <w:rsid w:val="00DE2046"/>
    <w:rsid w:val="00DE219B"/>
    <w:rsid w:val="00DE290C"/>
    <w:rsid w:val="00DE341D"/>
    <w:rsid w:val="00DE34A5"/>
    <w:rsid w:val="00DE36F4"/>
    <w:rsid w:val="00DE37BE"/>
    <w:rsid w:val="00DE3C38"/>
    <w:rsid w:val="00DE3D84"/>
    <w:rsid w:val="00DE4459"/>
    <w:rsid w:val="00DE4498"/>
    <w:rsid w:val="00DE4696"/>
    <w:rsid w:val="00DE4BE1"/>
    <w:rsid w:val="00DE4FAD"/>
    <w:rsid w:val="00DE5026"/>
    <w:rsid w:val="00DE504D"/>
    <w:rsid w:val="00DE5120"/>
    <w:rsid w:val="00DE55C6"/>
    <w:rsid w:val="00DE5711"/>
    <w:rsid w:val="00DE5C5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CDC"/>
    <w:rsid w:val="00E02E87"/>
    <w:rsid w:val="00E037CE"/>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5C54"/>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6B0"/>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1C8"/>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785"/>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82E"/>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1957"/>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07D"/>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3C"/>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0EC6"/>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12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271"/>
    <w:rsid w:val="00F0044A"/>
    <w:rsid w:val="00F00814"/>
    <w:rsid w:val="00F00EAA"/>
    <w:rsid w:val="00F018BF"/>
    <w:rsid w:val="00F01B51"/>
    <w:rsid w:val="00F01DAE"/>
    <w:rsid w:val="00F02644"/>
    <w:rsid w:val="00F02806"/>
    <w:rsid w:val="00F02B16"/>
    <w:rsid w:val="00F02B98"/>
    <w:rsid w:val="00F02C2E"/>
    <w:rsid w:val="00F02CF8"/>
    <w:rsid w:val="00F02F96"/>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48B6"/>
    <w:rsid w:val="00F15C35"/>
    <w:rsid w:val="00F166A2"/>
    <w:rsid w:val="00F170D1"/>
    <w:rsid w:val="00F17A1F"/>
    <w:rsid w:val="00F17F55"/>
    <w:rsid w:val="00F20241"/>
    <w:rsid w:val="00F2070F"/>
    <w:rsid w:val="00F207CB"/>
    <w:rsid w:val="00F20D17"/>
    <w:rsid w:val="00F20FC5"/>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5F9A"/>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0D36"/>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A15"/>
    <w:rsid w:val="00F76C42"/>
    <w:rsid w:val="00F7725C"/>
    <w:rsid w:val="00F7789D"/>
    <w:rsid w:val="00F80241"/>
    <w:rsid w:val="00F80B9A"/>
    <w:rsid w:val="00F81B05"/>
    <w:rsid w:val="00F81F56"/>
    <w:rsid w:val="00F82282"/>
    <w:rsid w:val="00F82324"/>
    <w:rsid w:val="00F825C6"/>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885"/>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623"/>
    <w:rsid w:val="00FC674E"/>
    <w:rsid w:val="00FC6764"/>
    <w:rsid w:val="00FC7724"/>
    <w:rsid w:val="00FC7AD6"/>
    <w:rsid w:val="00FD003B"/>
    <w:rsid w:val="00FD03FA"/>
    <w:rsid w:val="00FD080D"/>
    <w:rsid w:val="00FD1A28"/>
    <w:rsid w:val="00FD1E9A"/>
    <w:rsid w:val="00FD2A30"/>
    <w:rsid w:val="00FD2E01"/>
    <w:rsid w:val="00FD34DC"/>
    <w:rsid w:val="00FD36EC"/>
    <w:rsid w:val="00FD46C9"/>
    <w:rsid w:val="00FD51C2"/>
    <w:rsid w:val="00FD53CF"/>
    <w:rsid w:val="00FD6478"/>
    <w:rsid w:val="00FD6707"/>
    <w:rsid w:val="00FD67F6"/>
    <w:rsid w:val="00FD6EE2"/>
    <w:rsid w:val="00FD6EF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9C5"/>
    <w:rsid w:val="00FE3D1F"/>
    <w:rsid w:val="00FE3D7C"/>
    <w:rsid w:val="00FE4654"/>
    <w:rsid w:val="00FE4E65"/>
    <w:rsid w:val="00FE5410"/>
    <w:rsid w:val="00FE5735"/>
    <w:rsid w:val="00FE57F3"/>
    <w:rsid w:val="00FE6998"/>
    <w:rsid w:val="00FE6BBD"/>
    <w:rsid w:val="00FE7908"/>
    <w:rsid w:val="00FE7C89"/>
    <w:rsid w:val="00FF0550"/>
    <w:rsid w:val="00FF0594"/>
    <w:rsid w:val="00FF05F7"/>
    <w:rsid w:val="00FF0683"/>
    <w:rsid w:val="00FF074B"/>
    <w:rsid w:val="00FF0E01"/>
    <w:rsid w:val="00FF116E"/>
    <w:rsid w:val="00FF12F1"/>
    <w:rsid w:val="00FF1EC4"/>
    <w:rsid w:val="00FF203A"/>
    <w:rsid w:val="00FF25B9"/>
    <w:rsid w:val="00FF3486"/>
    <w:rsid w:val="00FF3518"/>
    <w:rsid w:val="00FF42A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9"/>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1"/>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4"/>
      </w:numPr>
    </w:pPr>
  </w:style>
  <w:style w:type="numbering" w:customStyle="1" w:styleId="WW8Num1011">
    <w:name w:val="WW8Num1011"/>
    <w:rsid w:val="00D51712"/>
  </w:style>
  <w:style w:type="paragraph" w:customStyle="1" w:styleId="ColorfulList-Accent11">
    <w:name w:val="Colorful List - Accent 11"/>
    <w:basedOn w:val="prastasis"/>
    <w:qFormat/>
    <w:rsid w:val="008B3E91"/>
    <w:pPr>
      <w:spacing w:after="0" w:line="240" w:lineRule="auto"/>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mailto:inga.tamuleviciene@tauragesligonine.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info@tauragesligonine.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epps/pmc/viewPmc.do?resourceId=3124207"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34960"/>
    <w:rsid w:val="00057DDC"/>
    <w:rsid w:val="0006086F"/>
    <w:rsid w:val="000641D8"/>
    <w:rsid w:val="00073EA8"/>
    <w:rsid w:val="000758F2"/>
    <w:rsid w:val="00080A4E"/>
    <w:rsid w:val="00083F85"/>
    <w:rsid w:val="00084E6B"/>
    <w:rsid w:val="000A6E54"/>
    <w:rsid w:val="000D2411"/>
    <w:rsid w:val="000D7E14"/>
    <w:rsid w:val="000F0B72"/>
    <w:rsid w:val="001015B2"/>
    <w:rsid w:val="001172C8"/>
    <w:rsid w:val="00132B2E"/>
    <w:rsid w:val="001333C6"/>
    <w:rsid w:val="00133461"/>
    <w:rsid w:val="00143623"/>
    <w:rsid w:val="00165D49"/>
    <w:rsid w:val="001A3475"/>
    <w:rsid w:val="001A7E61"/>
    <w:rsid w:val="001C7C2C"/>
    <w:rsid w:val="001D21BD"/>
    <w:rsid w:val="001E3E8E"/>
    <w:rsid w:val="001F4E79"/>
    <w:rsid w:val="00202541"/>
    <w:rsid w:val="0020650D"/>
    <w:rsid w:val="002151BA"/>
    <w:rsid w:val="002165D3"/>
    <w:rsid w:val="00254FCB"/>
    <w:rsid w:val="00294455"/>
    <w:rsid w:val="002D1250"/>
    <w:rsid w:val="002E2A43"/>
    <w:rsid w:val="002F7EC1"/>
    <w:rsid w:val="00300FC7"/>
    <w:rsid w:val="003043F2"/>
    <w:rsid w:val="00365955"/>
    <w:rsid w:val="003835C4"/>
    <w:rsid w:val="003A04FF"/>
    <w:rsid w:val="003A36E5"/>
    <w:rsid w:val="003D623B"/>
    <w:rsid w:val="003E3689"/>
    <w:rsid w:val="00425A96"/>
    <w:rsid w:val="004333F5"/>
    <w:rsid w:val="00446D21"/>
    <w:rsid w:val="00460C5A"/>
    <w:rsid w:val="0048165E"/>
    <w:rsid w:val="0048508A"/>
    <w:rsid w:val="004927AC"/>
    <w:rsid w:val="004A5CE9"/>
    <w:rsid w:val="004A77E3"/>
    <w:rsid w:val="004F0224"/>
    <w:rsid w:val="005330D6"/>
    <w:rsid w:val="005512F8"/>
    <w:rsid w:val="00551701"/>
    <w:rsid w:val="005968C6"/>
    <w:rsid w:val="00596995"/>
    <w:rsid w:val="005C20D5"/>
    <w:rsid w:val="005E6180"/>
    <w:rsid w:val="006072E3"/>
    <w:rsid w:val="00607D41"/>
    <w:rsid w:val="00612274"/>
    <w:rsid w:val="00626CF5"/>
    <w:rsid w:val="00627103"/>
    <w:rsid w:val="00630FE5"/>
    <w:rsid w:val="006946FB"/>
    <w:rsid w:val="00697303"/>
    <w:rsid w:val="006A6596"/>
    <w:rsid w:val="006B3DDC"/>
    <w:rsid w:val="006C5D51"/>
    <w:rsid w:val="006C7FA4"/>
    <w:rsid w:val="006D0F7F"/>
    <w:rsid w:val="00752A59"/>
    <w:rsid w:val="0078330B"/>
    <w:rsid w:val="007E5F51"/>
    <w:rsid w:val="00893AB8"/>
    <w:rsid w:val="008B1524"/>
    <w:rsid w:val="008E7E27"/>
    <w:rsid w:val="008F51F4"/>
    <w:rsid w:val="00900837"/>
    <w:rsid w:val="00904824"/>
    <w:rsid w:val="009048DE"/>
    <w:rsid w:val="00904D49"/>
    <w:rsid w:val="00907232"/>
    <w:rsid w:val="009239B1"/>
    <w:rsid w:val="00923E5D"/>
    <w:rsid w:val="009452B4"/>
    <w:rsid w:val="00950458"/>
    <w:rsid w:val="00950B3F"/>
    <w:rsid w:val="009B0705"/>
    <w:rsid w:val="009C19AD"/>
    <w:rsid w:val="00A05C86"/>
    <w:rsid w:val="00A20D11"/>
    <w:rsid w:val="00A47626"/>
    <w:rsid w:val="00A50756"/>
    <w:rsid w:val="00A66AEA"/>
    <w:rsid w:val="00A714CA"/>
    <w:rsid w:val="00A95821"/>
    <w:rsid w:val="00AB0BB3"/>
    <w:rsid w:val="00AE745F"/>
    <w:rsid w:val="00AF1A43"/>
    <w:rsid w:val="00B06E16"/>
    <w:rsid w:val="00B31D3F"/>
    <w:rsid w:val="00B43D20"/>
    <w:rsid w:val="00B6610B"/>
    <w:rsid w:val="00B72DBD"/>
    <w:rsid w:val="00B82CE7"/>
    <w:rsid w:val="00B850FC"/>
    <w:rsid w:val="00B8693F"/>
    <w:rsid w:val="00BB76C9"/>
    <w:rsid w:val="00BC3261"/>
    <w:rsid w:val="00BC3567"/>
    <w:rsid w:val="00BC75FC"/>
    <w:rsid w:val="00BD4256"/>
    <w:rsid w:val="00BE2776"/>
    <w:rsid w:val="00BF7CCD"/>
    <w:rsid w:val="00C0255A"/>
    <w:rsid w:val="00C0288F"/>
    <w:rsid w:val="00C36D50"/>
    <w:rsid w:val="00C37F62"/>
    <w:rsid w:val="00C60083"/>
    <w:rsid w:val="00C6271C"/>
    <w:rsid w:val="00C81B78"/>
    <w:rsid w:val="00C96831"/>
    <w:rsid w:val="00C96A89"/>
    <w:rsid w:val="00CB558C"/>
    <w:rsid w:val="00CC3469"/>
    <w:rsid w:val="00CC7D6E"/>
    <w:rsid w:val="00D20E2B"/>
    <w:rsid w:val="00D27EB5"/>
    <w:rsid w:val="00D3063F"/>
    <w:rsid w:val="00D44889"/>
    <w:rsid w:val="00D81705"/>
    <w:rsid w:val="00D94664"/>
    <w:rsid w:val="00DA16C7"/>
    <w:rsid w:val="00DA5595"/>
    <w:rsid w:val="00DB6734"/>
    <w:rsid w:val="00DD2E2D"/>
    <w:rsid w:val="00DE07D7"/>
    <w:rsid w:val="00DF16BF"/>
    <w:rsid w:val="00DF50BA"/>
    <w:rsid w:val="00E063D1"/>
    <w:rsid w:val="00E15823"/>
    <w:rsid w:val="00E213F8"/>
    <w:rsid w:val="00E50B22"/>
    <w:rsid w:val="00E73296"/>
    <w:rsid w:val="00E81183"/>
    <w:rsid w:val="00E845D4"/>
    <w:rsid w:val="00E926B7"/>
    <w:rsid w:val="00EA0F55"/>
    <w:rsid w:val="00EA35FA"/>
    <w:rsid w:val="00EB4766"/>
    <w:rsid w:val="00F02CF8"/>
    <w:rsid w:val="00F07C54"/>
    <w:rsid w:val="00F50D36"/>
    <w:rsid w:val="00F5154C"/>
    <w:rsid w:val="00F5491E"/>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104249</Words>
  <Characters>59422</Characters>
  <Application>Microsoft Office Word</Application>
  <DocSecurity>0</DocSecurity>
  <Lines>495</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2</cp:revision>
  <dcterms:created xsi:type="dcterms:W3CDTF">2026-04-28T06:03:00Z</dcterms:created>
  <dcterms:modified xsi:type="dcterms:W3CDTF">2026-04-28T06:03:00Z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