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DBE87A" w14:textId="77777777" w:rsidR="00584660" w:rsidRPr="00A56FE1" w:rsidRDefault="00584660" w:rsidP="00F669E5">
      <w:pPr>
        <w:pStyle w:val="Heading"/>
        <w:rPr>
          <w:rFonts w:cs="Times New Roman"/>
          <w:b w:val="0"/>
          <w:bCs w:val="0"/>
          <w:caps w:val="0"/>
          <w:color w:val="auto"/>
          <w:shd w:val="clear" w:color="auto" w:fill="CEE2E9" w:themeFill="accent1" w:themeFillTint="66"/>
        </w:rPr>
      </w:pPr>
    </w:p>
    <w:p w14:paraId="05BEDEDD" w14:textId="6D143691" w:rsidR="00C42851" w:rsidRPr="00A56FE1" w:rsidRDefault="00C42851" w:rsidP="00F669E5">
      <w:pPr>
        <w:pStyle w:val="Body2"/>
        <w:spacing w:after="0"/>
        <w:jc w:val="center"/>
        <w:rPr>
          <w:rFonts w:cs="Times New Roman"/>
          <w:b/>
          <w:bCs/>
          <w:color w:val="auto"/>
          <w:sz w:val="24"/>
          <w:szCs w:val="24"/>
        </w:rPr>
      </w:pPr>
      <w:r w:rsidRPr="00A56FE1">
        <w:rPr>
          <w:rFonts w:cs="Times New Roman"/>
          <w:b/>
          <w:bCs/>
          <w:color w:val="auto"/>
          <w:sz w:val="24"/>
          <w:szCs w:val="24"/>
        </w:rPr>
        <w:t xml:space="preserve">TECHNINĖ SPECIFIKACIJA </w:t>
      </w:r>
    </w:p>
    <w:p w14:paraId="74912952" w14:textId="3D279B6D" w:rsidR="006C327A" w:rsidRPr="00A56FE1" w:rsidRDefault="006C327A" w:rsidP="00F669E5">
      <w:pPr>
        <w:pStyle w:val="Body2"/>
        <w:spacing w:after="0"/>
        <w:jc w:val="center"/>
        <w:rPr>
          <w:rFonts w:cs="Times New Roman"/>
          <w:b/>
          <w:bCs/>
          <w:color w:val="auto"/>
          <w:sz w:val="24"/>
          <w:szCs w:val="24"/>
        </w:rPr>
      </w:pPr>
      <w:r w:rsidRPr="00A56FE1">
        <w:rPr>
          <w:rFonts w:cs="Times New Roman"/>
          <w:b/>
          <w:bCs/>
          <w:color w:val="auto"/>
          <w:sz w:val="24"/>
          <w:szCs w:val="24"/>
        </w:rPr>
        <w:t>ANESTEZIJOS APARATAS</w:t>
      </w:r>
    </w:p>
    <w:p w14:paraId="633CF703" w14:textId="3237D172" w:rsidR="007D6724" w:rsidRPr="00A56FE1" w:rsidRDefault="007D6724" w:rsidP="00F669E5">
      <w:pPr>
        <w:ind w:right="113"/>
        <w:jc w:val="both"/>
        <w:rPr>
          <w:sz w:val="20"/>
          <w:szCs w:val="20"/>
        </w:rPr>
      </w:pPr>
      <w:bookmarkStart w:id="0" w:name="_Hlk198547064"/>
    </w:p>
    <w:tbl>
      <w:tblPr>
        <w:tblStyle w:val="Lentelstinklelis"/>
        <w:tblW w:w="10541" w:type="dxa"/>
        <w:jc w:val="center"/>
        <w:tblLook w:val="04A0" w:firstRow="1" w:lastRow="0" w:firstColumn="1" w:lastColumn="0" w:noHBand="0" w:noVBand="1"/>
      </w:tblPr>
      <w:tblGrid>
        <w:gridCol w:w="711"/>
        <w:gridCol w:w="2403"/>
        <w:gridCol w:w="4314"/>
        <w:gridCol w:w="3113"/>
      </w:tblGrid>
      <w:tr w:rsidR="006F5810" w:rsidRPr="00A56FE1" w14:paraId="4423C348" w14:textId="77777777" w:rsidTr="00A56FE1">
        <w:trPr>
          <w:jc w:val="center"/>
        </w:trPr>
        <w:tc>
          <w:tcPr>
            <w:tcW w:w="711" w:type="dxa"/>
            <w:tcBorders>
              <w:top w:val="single" w:sz="4" w:space="0" w:color="auto"/>
              <w:left w:val="single" w:sz="4" w:space="0" w:color="auto"/>
              <w:bottom w:val="single" w:sz="4" w:space="0" w:color="auto"/>
              <w:right w:val="single" w:sz="4" w:space="0" w:color="auto"/>
            </w:tcBorders>
          </w:tcPr>
          <w:bookmarkEnd w:id="0"/>
          <w:p w14:paraId="291BD56E" w14:textId="52BA484D" w:rsidR="006F5810" w:rsidRPr="00A56FE1" w:rsidRDefault="006F5810" w:rsidP="00F669E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b/>
                <w:bCs/>
                <w:noProof/>
                <w:color w:val="auto"/>
                <w:sz w:val="20"/>
                <w:szCs w:val="20"/>
                <w:lang w:val="lt-LT"/>
              </w:rPr>
            </w:pPr>
            <w:r w:rsidRPr="00A56FE1">
              <w:rPr>
                <w:rFonts w:eastAsia="Times New Roman" w:cs="Times New Roman"/>
                <w:b/>
                <w:bCs/>
                <w:color w:val="auto"/>
                <w:sz w:val="20"/>
                <w:szCs w:val="20"/>
                <w:bdr w:val="none" w:sz="0" w:space="0" w:color="auto"/>
                <w:lang w:val="lt-LT"/>
              </w:rPr>
              <w:t>Eil. Nr.</w:t>
            </w:r>
          </w:p>
        </w:tc>
        <w:tc>
          <w:tcPr>
            <w:tcW w:w="2403" w:type="dxa"/>
            <w:tcBorders>
              <w:top w:val="single" w:sz="4" w:space="0" w:color="auto"/>
              <w:left w:val="nil"/>
              <w:bottom w:val="single" w:sz="4" w:space="0" w:color="auto"/>
              <w:right w:val="single" w:sz="4" w:space="0" w:color="auto"/>
            </w:tcBorders>
          </w:tcPr>
          <w:p w14:paraId="2BD79861" w14:textId="4F74831F" w:rsidR="006F5810" w:rsidRPr="00A56FE1" w:rsidRDefault="006F5810" w:rsidP="00F669E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cs="Times New Roman"/>
                <w:b/>
                <w:bCs/>
                <w:noProof/>
                <w:color w:val="auto"/>
                <w:sz w:val="20"/>
                <w:szCs w:val="20"/>
                <w:lang w:val="lt-LT"/>
              </w:rPr>
            </w:pPr>
            <w:r w:rsidRPr="00A56FE1">
              <w:rPr>
                <w:rFonts w:eastAsia="Times New Roman" w:cs="Times New Roman"/>
                <w:b/>
                <w:bCs/>
                <w:color w:val="auto"/>
                <w:sz w:val="20"/>
                <w:szCs w:val="20"/>
                <w:bdr w:val="none" w:sz="0" w:space="0" w:color="auto"/>
                <w:lang w:val="lt-LT"/>
              </w:rPr>
              <w:t>Parametrai</w:t>
            </w:r>
          </w:p>
        </w:tc>
        <w:tc>
          <w:tcPr>
            <w:tcW w:w="4314" w:type="dxa"/>
            <w:tcBorders>
              <w:top w:val="single" w:sz="4" w:space="0" w:color="auto"/>
              <w:left w:val="nil"/>
              <w:bottom w:val="single" w:sz="4" w:space="0" w:color="auto"/>
              <w:right w:val="single" w:sz="4" w:space="0" w:color="auto"/>
            </w:tcBorders>
          </w:tcPr>
          <w:p w14:paraId="08FD9CA8" w14:textId="43D70B3C" w:rsidR="006F5810" w:rsidRPr="00A56FE1" w:rsidRDefault="006F5810" w:rsidP="00F669E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cs="Times New Roman"/>
                <w:b/>
                <w:bCs/>
                <w:noProof/>
                <w:color w:val="auto"/>
                <w:sz w:val="20"/>
                <w:szCs w:val="20"/>
                <w:lang w:val="lt-LT"/>
              </w:rPr>
            </w:pPr>
            <w:r w:rsidRPr="00A56FE1">
              <w:rPr>
                <w:rFonts w:eastAsia="Times New Roman" w:cs="Times New Roman"/>
                <w:b/>
                <w:bCs/>
                <w:color w:val="auto"/>
                <w:sz w:val="20"/>
                <w:szCs w:val="20"/>
                <w:bdr w:val="none" w:sz="0" w:space="0" w:color="auto"/>
                <w:lang w:val="lt-LT"/>
              </w:rPr>
              <w:t>Parametro reikšmė</w:t>
            </w:r>
          </w:p>
        </w:tc>
        <w:tc>
          <w:tcPr>
            <w:tcW w:w="3113" w:type="dxa"/>
            <w:tcBorders>
              <w:top w:val="single" w:sz="4" w:space="0" w:color="auto"/>
              <w:left w:val="single" w:sz="4" w:space="0" w:color="auto"/>
              <w:bottom w:val="single" w:sz="4" w:space="0" w:color="auto"/>
              <w:right w:val="single" w:sz="4" w:space="0" w:color="auto"/>
            </w:tcBorders>
          </w:tcPr>
          <w:p w14:paraId="2EE9BDE8" w14:textId="499C916D" w:rsidR="006F5810" w:rsidRPr="00A56FE1" w:rsidRDefault="00C71D6D" w:rsidP="00F669E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jc w:val="center"/>
              <w:rPr>
                <w:rFonts w:cs="Times New Roman"/>
                <w:b/>
                <w:bCs/>
                <w:color w:val="auto"/>
                <w:sz w:val="20"/>
                <w:szCs w:val="20"/>
                <w:lang w:val="lt-LT"/>
              </w:rPr>
            </w:pPr>
            <w:r w:rsidRPr="00A56FE1">
              <w:rPr>
                <w:rFonts w:cs="Times New Roman"/>
                <w:b/>
                <w:bCs/>
                <w:color w:val="auto"/>
                <w:sz w:val="20"/>
                <w:szCs w:val="20"/>
                <w:lang w:val="lt-LT"/>
              </w:rPr>
              <w:t>Pastabos/pasiūlymai</w:t>
            </w:r>
          </w:p>
        </w:tc>
      </w:tr>
      <w:tr w:rsidR="006F5810" w:rsidRPr="00A56FE1" w14:paraId="3FE2416F" w14:textId="77777777" w:rsidTr="00A56FE1">
        <w:trPr>
          <w:jc w:val="center"/>
        </w:trPr>
        <w:tc>
          <w:tcPr>
            <w:tcW w:w="711" w:type="dxa"/>
          </w:tcPr>
          <w:p w14:paraId="2B077740" w14:textId="1AC2F882" w:rsidR="006F5810" w:rsidRPr="00A56FE1" w:rsidRDefault="006F5810" w:rsidP="00F669E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noProof/>
                <w:color w:val="auto"/>
                <w:sz w:val="20"/>
                <w:szCs w:val="20"/>
                <w:lang w:val="lt-LT"/>
              </w:rPr>
            </w:pPr>
            <w:r w:rsidRPr="00A56FE1">
              <w:rPr>
                <w:rFonts w:cs="Times New Roman"/>
                <w:noProof/>
                <w:color w:val="auto"/>
                <w:sz w:val="20"/>
                <w:szCs w:val="20"/>
                <w:lang w:val="lt-LT"/>
              </w:rPr>
              <w:t>1.</w:t>
            </w:r>
          </w:p>
        </w:tc>
        <w:tc>
          <w:tcPr>
            <w:tcW w:w="2403" w:type="dxa"/>
          </w:tcPr>
          <w:p w14:paraId="5876A0C6" w14:textId="3C51B1F2" w:rsidR="006F5810" w:rsidRPr="00A56FE1" w:rsidRDefault="006F5810" w:rsidP="00F669E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jc w:val="left"/>
              <w:rPr>
                <w:rFonts w:cs="Times New Roman"/>
                <w:noProof/>
                <w:color w:val="auto"/>
                <w:sz w:val="20"/>
                <w:szCs w:val="20"/>
                <w:lang w:val="lt-LT"/>
              </w:rPr>
            </w:pPr>
            <w:r w:rsidRPr="00A56FE1">
              <w:rPr>
                <w:rFonts w:cs="Times New Roman"/>
                <w:noProof/>
                <w:color w:val="auto"/>
                <w:sz w:val="20"/>
                <w:szCs w:val="20"/>
                <w:lang w:val="lt-LT"/>
              </w:rPr>
              <w:t>Taikymas</w:t>
            </w:r>
          </w:p>
        </w:tc>
        <w:tc>
          <w:tcPr>
            <w:tcW w:w="4314" w:type="dxa"/>
          </w:tcPr>
          <w:p w14:paraId="5A02B38E" w14:textId="10481BAB" w:rsidR="006F5810" w:rsidRPr="00A56FE1" w:rsidRDefault="006F5810" w:rsidP="00F669E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jc w:val="left"/>
              <w:rPr>
                <w:rFonts w:cs="Times New Roman"/>
                <w:noProof/>
                <w:color w:val="auto"/>
                <w:sz w:val="20"/>
                <w:szCs w:val="20"/>
                <w:lang w:val="lt-LT"/>
              </w:rPr>
            </w:pPr>
            <w:r w:rsidRPr="00A56FE1">
              <w:rPr>
                <w:rFonts w:cs="Times New Roman"/>
                <w:noProof/>
                <w:color w:val="auto"/>
                <w:sz w:val="20"/>
                <w:szCs w:val="20"/>
                <w:lang w:val="lt-LT"/>
              </w:rPr>
              <w:t xml:space="preserve">Anestezijos aparatas pritaikytas dirbti su vaikais ir suaugusiais pacientais. </w:t>
            </w:r>
          </w:p>
        </w:tc>
        <w:tc>
          <w:tcPr>
            <w:tcW w:w="3113" w:type="dxa"/>
          </w:tcPr>
          <w:p w14:paraId="744DD409" w14:textId="0AC7E329" w:rsidR="006F5810" w:rsidRPr="00A56FE1" w:rsidRDefault="006F5810" w:rsidP="00F669E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noProof/>
                <w:color w:val="auto"/>
                <w:sz w:val="20"/>
                <w:szCs w:val="20"/>
                <w:lang w:val="lt-LT"/>
              </w:rPr>
            </w:pPr>
          </w:p>
        </w:tc>
      </w:tr>
      <w:tr w:rsidR="006F5810" w:rsidRPr="00A56FE1" w14:paraId="1138992F" w14:textId="77777777" w:rsidTr="00A56FE1">
        <w:trPr>
          <w:jc w:val="center"/>
        </w:trPr>
        <w:tc>
          <w:tcPr>
            <w:tcW w:w="711" w:type="dxa"/>
          </w:tcPr>
          <w:p w14:paraId="5A349708" w14:textId="18FCB9B4" w:rsidR="006F5810" w:rsidRPr="00A56FE1" w:rsidRDefault="006F5810" w:rsidP="00F669E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noProof/>
                <w:color w:val="auto"/>
                <w:sz w:val="20"/>
                <w:szCs w:val="20"/>
                <w:lang w:val="lt-LT"/>
              </w:rPr>
            </w:pPr>
            <w:r w:rsidRPr="00A56FE1">
              <w:rPr>
                <w:rFonts w:cs="Times New Roman"/>
                <w:noProof/>
                <w:color w:val="auto"/>
                <w:sz w:val="20"/>
                <w:szCs w:val="20"/>
                <w:lang w:val="lt-LT"/>
              </w:rPr>
              <w:t>1.1</w:t>
            </w:r>
          </w:p>
        </w:tc>
        <w:tc>
          <w:tcPr>
            <w:tcW w:w="2403" w:type="dxa"/>
          </w:tcPr>
          <w:p w14:paraId="2E930651" w14:textId="7274189E" w:rsidR="006F5810" w:rsidRPr="00A56FE1" w:rsidRDefault="006F5810" w:rsidP="00F669E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jc w:val="left"/>
              <w:rPr>
                <w:rFonts w:cs="Times New Roman"/>
                <w:noProof/>
                <w:color w:val="auto"/>
                <w:sz w:val="20"/>
                <w:szCs w:val="20"/>
                <w:lang w:val="lt-LT"/>
              </w:rPr>
            </w:pPr>
            <w:r w:rsidRPr="00A56FE1">
              <w:rPr>
                <w:rFonts w:eastAsia="Calibri" w:cs="Times New Roman"/>
                <w:noProof/>
                <w:color w:val="auto"/>
                <w:sz w:val="20"/>
                <w:szCs w:val="20"/>
                <w:lang w:val="lt-LT"/>
              </w:rPr>
              <w:t>Bendrieji reikalavimai anestezijos aparatui</w:t>
            </w:r>
          </w:p>
        </w:tc>
        <w:tc>
          <w:tcPr>
            <w:tcW w:w="4314" w:type="dxa"/>
          </w:tcPr>
          <w:p w14:paraId="5966274B" w14:textId="6AE155F0" w:rsidR="006F5810" w:rsidRPr="00A56FE1" w:rsidRDefault="006F5810" w:rsidP="00F669E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jc w:val="left"/>
              <w:rPr>
                <w:rFonts w:cs="Times New Roman"/>
                <w:noProof/>
                <w:color w:val="auto"/>
                <w:sz w:val="20"/>
                <w:szCs w:val="20"/>
                <w:lang w:val="lt-LT"/>
              </w:rPr>
            </w:pPr>
            <w:r w:rsidRPr="00A56FE1">
              <w:rPr>
                <w:rFonts w:eastAsia="Calibri" w:cs="Times New Roman"/>
                <w:noProof/>
                <w:color w:val="auto"/>
                <w:sz w:val="20"/>
                <w:szCs w:val="20"/>
                <w:lang w:val="lt-LT"/>
              </w:rPr>
              <w:t>Mobili įrenginio platforma su centrine stabdžių sistema, siurbimo sistema jungiama prie centrinės vakuumo tiekimo sistemos, pasukamu sistemos ekranu ir bėgeliais priedų tvirtinimui</w:t>
            </w:r>
          </w:p>
        </w:tc>
        <w:tc>
          <w:tcPr>
            <w:tcW w:w="3113" w:type="dxa"/>
          </w:tcPr>
          <w:p w14:paraId="3EFE483B" w14:textId="77777777" w:rsidR="006F5810" w:rsidRPr="00A56FE1" w:rsidRDefault="006F5810" w:rsidP="00F669E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noProof/>
                <w:color w:val="auto"/>
                <w:sz w:val="20"/>
                <w:szCs w:val="20"/>
                <w:lang w:val="lt-LT"/>
              </w:rPr>
            </w:pPr>
          </w:p>
        </w:tc>
      </w:tr>
      <w:tr w:rsidR="00A070B0" w:rsidRPr="00A56FE1" w14:paraId="2DC2ECDF" w14:textId="77777777" w:rsidTr="00A56FE1">
        <w:trPr>
          <w:jc w:val="center"/>
        </w:trPr>
        <w:tc>
          <w:tcPr>
            <w:tcW w:w="711" w:type="dxa"/>
          </w:tcPr>
          <w:p w14:paraId="1D95D7FE" w14:textId="43447DE7" w:rsidR="00A070B0" w:rsidRPr="00A56FE1" w:rsidRDefault="00A070B0" w:rsidP="00F669E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noProof/>
                <w:color w:val="auto"/>
                <w:sz w:val="20"/>
                <w:szCs w:val="20"/>
                <w:lang w:val="lt-LT"/>
              </w:rPr>
            </w:pPr>
            <w:r w:rsidRPr="00A56FE1">
              <w:rPr>
                <w:rFonts w:cs="Times New Roman"/>
                <w:noProof/>
                <w:color w:val="auto"/>
                <w:sz w:val="20"/>
                <w:szCs w:val="20"/>
                <w:lang w:val="lt-LT"/>
              </w:rPr>
              <w:t>2.</w:t>
            </w:r>
          </w:p>
        </w:tc>
        <w:tc>
          <w:tcPr>
            <w:tcW w:w="9830" w:type="dxa"/>
            <w:gridSpan w:val="3"/>
          </w:tcPr>
          <w:p w14:paraId="48422CF1" w14:textId="38250A13" w:rsidR="00A070B0" w:rsidRPr="00A56FE1" w:rsidRDefault="00A070B0" w:rsidP="00F669E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jc w:val="left"/>
              <w:rPr>
                <w:rFonts w:cs="Times New Roman"/>
                <w:noProof/>
                <w:color w:val="auto"/>
                <w:sz w:val="20"/>
                <w:szCs w:val="20"/>
                <w:lang w:val="lt-LT"/>
              </w:rPr>
            </w:pPr>
            <w:r w:rsidRPr="00A56FE1">
              <w:rPr>
                <w:rFonts w:eastAsia="Calibri" w:cs="Times New Roman"/>
                <w:noProof/>
                <w:color w:val="auto"/>
                <w:sz w:val="20"/>
                <w:szCs w:val="20"/>
                <w:lang w:val="lt-LT"/>
              </w:rPr>
              <w:t>Ergonomika</w:t>
            </w:r>
          </w:p>
        </w:tc>
      </w:tr>
      <w:tr w:rsidR="006F5810" w:rsidRPr="00A56FE1" w14:paraId="07F6FF42" w14:textId="77777777" w:rsidTr="00A56FE1">
        <w:trPr>
          <w:jc w:val="center"/>
        </w:trPr>
        <w:tc>
          <w:tcPr>
            <w:tcW w:w="711" w:type="dxa"/>
          </w:tcPr>
          <w:p w14:paraId="44D5681F" w14:textId="4F101FAF" w:rsidR="006F5810" w:rsidRPr="00A56FE1" w:rsidRDefault="006F5810" w:rsidP="00F669E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noProof/>
                <w:color w:val="auto"/>
                <w:sz w:val="20"/>
                <w:szCs w:val="20"/>
                <w:lang w:val="lt-LT"/>
              </w:rPr>
            </w:pPr>
            <w:r w:rsidRPr="00A56FE1">
              <w:rPr>
                <w:rFonts w:cs="Times New Roman"/>
                <w:color w:val="auto"/>
                <w:sz w:val="20"/>
                <w:szCs w:val="20"/>
                <w:lang w:val="lt-LT"/>
              </w:rPr>
              <w:t>2.1.</w:t>
            </w:r>
          </w:p>
        </w:tc>
        <w:tc>
          <w:tcPr>
            <w:tcW w:w="2403" w:type="dxa"/>
          </w:tcPr>
          <w:p w14:paraId="4A08356B" w14:textId="39FFB225" w:rsidR="006F5810" w:rsidRPr="00A56FE1" w:rsidRDefault="006F5810" w:rsidP="00F669E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jc w:val="left"/>
              <w:rPr>
                <w:rFonts w:cs="Times New Roman"/>
                <w:noProof/>
                <w:color w:val="auto"/>
                <w:sz w:val="20"/>
                <w:szCs w:val="20"/>
                <w:lang w:val="lt-LT"/>
              </w:rPr>
            </w:pPr>
            <w:r w:rsidRPr="00A56FE1">
              <w:rPr>
                <w:rFonts w:cs="Times New Roman"/>
                <w:noProof/>
                <w:color w:val="auto"/>
                <w:sz w:val="20"/>
                <w:szCs w:val="20"/>
                <w:lang w:val="lt-LT"/>
              </w:rPr>
              <w:t>Darbastalio apšvietimas</w:t>
            </w:r>
          </w:p>
        </w:tc>
        <w:tc>
          <w:tcPr>
            <w:tcW w:w="4314" w:type="dxa"/>
          </w:tcPr>
          <w:p w14:paraId="37F620A4" w14:textId="0A004AA7" w:rsidR="006F5810" w:rsidRPr="00A56FE1" w:rsidRDefault="006F5810" w:rsidP="00F669E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jc w:val="left"/>
              <w:rPr>
                <w:rFonts w:cs="Times New Roman"/>
                <w:noProof/>
                <w:color w:val="auto"/>
                <w:sz w:val="20"/>
                <w:szCs w:val="20"/>
                <w:lang w:val="lt-LT"/>
              </w:rPr>
            </w:pPr>
            <w:r w:rsidRPr="00A56FE1">
              <w:rPr>
                <w:rFonts w:cs="Times New Roman"/>
                <w:noProof/>
                <w:color w:val="auto"/>
                <w:sz w:val="20"/>
                <w:szCs w:val="20"/>
                <w:lang w:val="lt-LT"/>
              </w:rPr>
              <w:t>Integruotas darbastalio apšvietimas</w:t>
            </w:r>
          </w:p>
        </w:tc>
        <w:tc>
          <w:tcPr>
            <w:tcW w:w="3113" w:type="dxa"/>
          </w:tcPr>
          <w:p w14:paraId="5E5F63B2" w14:textId="31624A93" w:rsidR="006F5810" w:rsidRPr="00A56FE1" w:rsidRDefault="006F5810" w:rsidP="00F669E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noProof/>
                <w:color w:val="auto"/>
                <w:sz w:val="20"/>
                <w:szCs w:val="20"/>
                <w:lang w:val="lt-LT"/>
              </w:rPr>
            </w:pPr>
          </w:p>
        </w:tc>
      </w:tr>
      <w:tr w:rsidR="006F5810" w:rsidRPr="00A56FE1" w14:paraId="61A3937D" w14:textId="77777777" w:rsidTr="00A56FE1">
        <w:trPr>
          <w:jc w:val="center"/>
        </w:trPr>
        <w:tc>
          <w:tcPr>
            <w:tcW w:w="711" w:type="dxa"/>
          </w:tcPr>
          <w:p w14:paraId="29AB45D8" w14:textId="06B7AA62" w:rsidR="006F5810" w:rsidRPr="00A56FE1" w:rsidRDefault="006F5810" w:rsidP="00F669E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noProof/>
                <w:color w:val="auto"/>
                <w:sz w:val="20"/>
                <w:szCs w:val="20"/>
                <w:lang w:val="lt-LT"/>
              </w:rPr>
            </w:pPr>
            <w:r w:rsidRPr="00A56FE1">
              <w:rPr>
                <w:rFonts w:cs="Times New Roman"/>
                <w:noProof/>
                <w:color w:val="auto"/>
                <w:sz w:val="20"/>
                <w:szCs w:val="20"/>
                <w:lang w:val="lt-LT"/>
              </w:rPr>
              <w:t>2.2.</w:t>
            </w:r>
          </w:p>
        </w:tc>
        <w:tc>
          <w:tcPr>
            <w:tcW w:w="2403" w:type="dxa"/>
          </w:tcPr>
          <w:p w14:paraId="2AA33228" w14:textId="6435BFDD" w:rsidR="006F5810" w:rsidRPr="00A56FE1" w:rsidRDefault="006F5810" w:rsidP="00F669E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jc w:val="left"/>
              <w:rPr>
                <w:rFonts w:cs="Times New Roman"/>
                <w:noProof/>
                <w:color w:val="auto"/>
                <w:sz w:val="20"/>
                <w:szCs w:val="20"/>
                <w:lang w:val="lt-LT"/>
              </w:rPr>
            </w:pPr>
            <w:r w:rsidRPr="00A56FE1">
              <w:rPr>
                <w:rFonts w:cs="Times New Roman"/>
                <w:noProof/>
                <w:color w:val="auto"/>
                <w:sz w:val="20"/>
                <w:szCs w:val="20"/>
                <w:lang w:val="lt-LT"/>
              </w:rPr>
              <w:t>Ventiliatoriaus ekrano padėties nustatymas</w:t>
            </w:r>
          </w:p>
        </w:tc>
        <w:tc>
          <w:tcPr>
            <w:tcW w:w="4314" w:type="dxa"/>
          </w:tcPr>
          <w:p w14:paraId="51C7F555" w14:textId="2CA763AE" w:rsidR="006F5810" w:rsidRPr="00A56FE1" w:rsidRDefault="006F5810" w:rsidP="00F669E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jc w:val="left"/>
              <w:rPr>
                <w:rFonts w:cs="Times New Roman"/>
                <w:noProof/>
                <w:color w:val="auto"/>
                <w:sz w:val="20"/>
                <w:szCs w:val="20"/>
                <w:lang w:val="lt-LT"/>
              </w:rPr>
            </w:pPr>
            <w:r w:rsidRPr="00A56FE1">
              <w:rPr>
                <w:rFonts w:cs="Times New Roman"/>
                <w:color w:val="auto"/>
                <w:sz w:val="20"/>
                <w:szCs w:val="20"/>
                <w:lang w:val="lt-LT"/>
              </w:rPr>
              <w:t xml:space="preserve">Ekranas montuojamas ant judančios rankos (≥360°). </w:t>
            </w:r>
            <w:r w:rsidRPr="00A56FE1">
              <w:rPr>
                <w:rFonts w:cs="Times New Roman"/>
                <w:noProof/>
                <w:color w:val="auto"/>
                <w:sz w:val="20"/>
                <w:szCs w:val="20"/>
                <w:lang w:val="lt-LT"/>
              </w:rPr>
              <w:t>Vertikalioje plokštumoje ir Horizontalioje plokštumoje</w:t>
            </w:r>
          </w:p>
        </w:tc>
        <w:tc>
          <w:tcPr>
            <w:tcW w:w="3113" w:type="dxa"/>
          </w:tcPr>
          <w:p w14:paraId="381C5262" w14:textId="22D3C976" w:rsidR="006F5810" w:rsidRPr="00A56FE1" w:rsidRDefault="006F5810" w:rsidP="00F669E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noProof/>
                <w:color w:val="auto"/>
                <w:sz w:val="20"/>
                <w:szCs w:val="20"/>
                <w:lang w:val="lt-LT"/>
              </w:rPr>
            </w:pPr>
          </w:p>
        </w:tc>
      </w:tr>
      <w:tr w:rsidR="006F5810" w:rsidRPr="00A56FE1" w14:paraId="308CFEF3" w14:textId="77777777" w:rsidTr="00A56FE1">
        <w:trPr>
          <w:jc w:val="center"/>
        </w:trPr>
        <w:tc>
          <w:tcPr>
            <w:tcW w:w="711" w:type="dxa"/>
          </w:tcPr>
          <w:p w14:paraId="5B5DFC3F" w14:textId="5AB10D75" w:rsidR="006F5810" w:rsidRPr="00A56FE1" w:rsidRDefault="006F5810" w:rsidP="00F669E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noProof/>
                <w:color w:val="auto"/>
                <w:sz w:val="20"/>
                <w:szCs w:val="20"/>
                <w:lang w:val="lt-LT"/>
              </w:rPr>
            </w:pPr>
            <w:r w:rsidRPr="00A56FE1">
              <w:rPr>
                <w:rFonts w:cs="Times New Roman"/>
                <w:noProof/>
                <w:color w:val="auto"/>
                <w:sz w:val="20"/>
                <w:szCs w:val="20"/>
                <w:lang w:val="lt-LT"/>
              </w:rPr>
              <w:t>2.3.</w:t>
            </w:r>
          </w:p>
        </w:tc>
        <w:tc>
          <w:tcPr>
            <w:tcW w:w="2403" w:type="dxa"/>
          </w:tcPr>
          <w:p w14:paraId="3FA2F4EC" w14:textId="64F5AA02" w:rsidR="006F5810" w:rsidRPr="00A56FE1" w:rsidRDefault="006F5810" w:rsidP="00F669E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jc w:val="left"/>
              <w:rPr>
                <w:rFonts w:cs="Times New Roman"/>
                <w:noProof/>
                <w:color w:val="auto"/>
                <w:sz w:val="20"/>
                <w:szCs w:val="20"/>
                <w:lang w:val="lt-LT"/>
              </w:rPr>
            </w:pPr>
            <w:r w:rsidRPr="00A56FE1">
              <w:rPr>
                <w:rFonts w:cs="Times New Roman"/>
                <w:noProof/>
                <w:color w:val="auto"/>
                <w:sz w:val="20"/>
                <w:szCs w:val="20"/>
                <w:lang w:val="lt-LT"/>
              </w:rPr>
              <w:t>Narkozės aparato ventiliatoriaus valdymo ekrano įstrižainė</w:t>
            </w:r>
          </w:p>
        </w:tc>
        <w:tc>
          <w:tcPr>
            <w:tcW w:w="4314" w:type="dxa"/>
          </w:tcPr>
          <w:p w14:paraId="699ADB1F" w14:textId="31D32BA0" w:rsidR="006F5810" w:rsidRPr="00A56FE1" w:rsidRDefault="006F5810" w:rsidP="00F669E5">
            <w:pPr>
              <w:pStyle w:val="Betarp"/>
              <w:rPr>
                <w:noProof/>
                <w:lang w:val="lt-LT"/>
              </w:rPr>
            </w:pPr>
            <w:r w:rsidRPr="00A56FE1">
              <w:rPr>
                <w:noProof/>
                <w:bdr w:val="none" w:sz="0" w:space="0" w:color="auto" w:frame="1"/>
                <w:lang w:val="lt-LT"/>
              </w:rPr>
              <w:t xml:space="preserve">≥ </w:t>
            </w:r>
            <w:r w:rsidRPr="00A56FE1">
              <w:rPr>
                <w:noProof/>
                <w:lang w:val="lt-LT"/>
              </w:rPr>
              <w:t>19”</w:t>
            </w:r>
          </w:p>
        </w:tc>
        <w:tc>
          <w:tcPr>
            <w:tcW w:w="3113" w:type="dxa"/>
          </w:tcPr>
          <w:p w14:paraId="2B8092A9" w14:textId="33DFAF93" w:rsidR="006F5810" w:rsidRPr="00A56FE1" w:rsidRDefault="006F5810" w:rsidP="00F669E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noProof/>
                <w:color w:val="auto"/>
                <w:sz w:val="20"/>
                <w:szCs w:val="20"/>
                <w:lang w:val="lt-LT"/>
              </w:rPr>
            </w:pPr>
          </w:p>
        </w:tc>
      </w:tr>
      <w:tr w:rsidR="006F5810" w:rsidRPr="00A56FE1" w14:paraId="66296E4C" w14:textId="77777777" w:rsidTr="00A56FE1">
        <w:trPr>
          <w:jc w:val="center"/>
        </w:trPr>
        <w:tc>
          <w:tcPr>
            <w:tcW w:w="711" w:type="dxa"/>
          </w:tcPr>
          <w:p w14:paraId="2C1D7C55" w14:textId="3C4E548F" w:rsidR="006F5810" w:rsidRPr="00A56FE1" w:rsidRDefault="006F5810" w:rsidP="00F669E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noProof/>
                <w:color w:val="auto"/>
                <w:sz w:val="20"/>
                <w:szCs w:val="20"/>
                <w:lang w:val="lt-LT"/>
              </w:rPr>
            </w:pPr>
            <w:r w:rsidRPr="00A56FE1">
              <w:rPr>
                <w:rFonts w:cs="Times New Roman"/>
                <w:noProof/>
                <w:color w:val="auto"/>
                <w:sz w:val="20"/>
                <w:szCs w:val="20"/>
                <w:lang w:val="lt-LT"/>
              </w:rPr>
              <w:t>2.4.</w:t>
            </w:r>
          </w:p>
        </w:tc>
        <w:tc>
          <w:tcPr>
            <w:tcW w:w="2403" w:type="dxa"/>
          </w:tcPr>
          <w:p w14:paraId="02378A5F" w14:textId="0984462C" w:rsidR="006F5810" w:rsidRPr="00A56FE1" w:rsidRDefault="006F5810" w:rsidP="00F669E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jc w:val="left"/>
              <w:rPr>
                <w:rFonts w:cs="Times New Roman"/>
                <w:noProof/>
                <w:color w:val="auto"/>
                <w:sz w:val="20"/>
                <w:szCs w:val="20"/>
                <w:lang w:val="lt-LT"/>
              </w:rPr>
            </w:pPr>
            <w:r w:rsidRPr="00A56FE1">
              <w:rPr>
                <w:rFonts w:cs="Times New Roman"/>
                <w:noProof/>
                <w:color w:val="auto"/>
                <w:sz w:val="20"/>
                <w:szCs w:val="20"/>
                <w:lang w:val="lt-LT"/>
              </w:rPr>
              <w:t>Narkozės aparato ventiliatoriaus monitoriaus valdymas</w:t>
            </w:r>
          </w:p>
        </w:tc>
        <w:tc>
          <w:tcPr>
            <w:tcW w:w="4314" w:type="dxa"/>
          </w:tcPr>
          <w:p w14:paraId="27C4088C" w14:textId="4E0EC12C" w:rsidR="006F5810" w:rsidRPr="00A56FE1" w:rsidRDefault="006F5810" w:rsidP="00F669E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jc w:val="left"/>
              <w:rPr>
                <w:rFonts w:cs="Times New Roman"/>
                <w:noProof/>
                <w:color w:val="auto"/>
                <w:sz w:val="20"/>
                <w:szCs w:val="20"/>
                <w:lang w:val="lt-LT"/>
              </w:rPr>
            </w:pPr>
            <w:r w:rsidRPr="00A56FE1">
              <w:rPr>
                <w:rFonts w:cs="Times New Roman"/>
                <w:noProof/>
                <w:color w:val="auto"/>
                <w:sz w:val="20"/>
                <w:szCs w:val="20"/>
                <w:lang w:val="lt-LT"/>
              </w:rPr>
              <w:t>Pasukamas greito funkcijų/parametrų pasirinkimo bei nustatymų patvirtinimo ratukas ir prisilietimui jautrus (“touchscreen”) ekranas</w:t>
            </w:r>
          </w:p>
        </w:tc>
        <w:tc>
          <w:tcPr>
            <w:tcW w:w="3113" w:type="dxa"/>
          </w:tcPr>
          <w:p w14:paraId="225F217E" w14:textId="2753F37B" w:rsidR="006F5810" w:rsidRPr="00A56FE1" w:rsidRDefault="006F5810" w:rsidP="00F669E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noProof/>
                <w:color w:val="auto"/>
                <w:sz w:val="20"/>
                <w:szCs w:val="20"/>
                <w:lang w:val="lt-LT"/>
              </w:rPr>
            </w:pPr>
          </w:p>
        </w:tc>
      </w:tr>
      <w:tr w:rsidR="006F5810" w:rsidRPr="00A56FE1" w14:paraId="7E9129A7" w14:textId="77777777" w:rsidTr="00A56FE1">
        <w:trPr>
          <w:jc w:val="center"/>
        </w:trPr>
        <w:tc>
          <w:tcPr>
            <w:tcW w:w="711" w:type="dxa"/>
          </w:tcPr>
          <w:p w14:paraId="690605A4" w14:textId="6A1341E6" w:rsidR="006F5810" w:rsidRPr="00A56FE1" w:rsidRDefault="006F5810" w:rsidP="00F669E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noProof/>
                <w:color w:val="auto"/>
                <w:sz w:val="20"/>
                <w:szCs w:val="20"/>
                <w:lang w:val="lt-LT"/>
              </w:rPr>
            </w:pPr>
            <w:r w:rsidRPr="00A56FE1">
              <w:rPr>
                <w:rFonts w:cs="Times New Roman"/>
                <w:noProof/>
                <w:color w:val="auto"/>
                <w:sz w:val="20"/>
                <w:szCs w:val="20"/>
                <w:lang w:val="lt-LT"/>
              </w:rPr>
              <w:t>2.5.</w:t>
            </w:r>
          </w:p>
        </w:tc>
        <w:tc>
          <w:tcPr>
            <w:tcW w:w="2403" w:type="dxa"/>
          </w:tcPr>
          <w:p w14:paraId="27135619" w14:textId="4D3AD614" w:rsidR="006F5810" w:rsidRPr="00A56FE1" w:rsidRDefault="006F5810" w:rsidP="00F669E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jc w:val="left"/>
              <w:rPr>
                <w:rFonts w:cs="Times New Roman"/>
                <w:noProof/>
                <w:color w:val="auto"/>
                <w:sz w:val="20"/>
                <w:szCs w:val="20"/>
                <w:lang w:val="lt-LT"/>
              </w:rPr>
            </w:pPr>
            <w:r w:rsidRPr="00A56FE1">
              <w:rPr>
                <w:rFonts w:cs="Times New Roman"/>
                <w:noProof/>
                <w:color w:val="auto"/>
                <w:sz w:val="20"/>
                <w:szCs w:val="20"/>
                <w:lang w:val="lt-LT"/>
              </w:rPr>
              <w:t>Integruotas į anestezijos aparatą anestetinių dujų monitoravimo modulis</w:t>
            </w:r>
          </w:p>
        </w:tc>
        <w:tc>
          <w:tcPr>
            <w:tcW w:w="4314" w:type="dxa"/>
          </w:tcPr>
          <w:p w14:paraId="2BDAB7AD" w14:textId="3FD637EF" w:rsidR="006F5810" w:rsidRPr="00A56FE1" w:rsidRDefault="006F5810" w:rsidP="00F669E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jc w:val="left"/>
              <w:rPr>
                <w:rFonts w:cs="Times New Roman"/>
                <w:noProof/>
                <w:color w:val="auto"/>
                <w:sz w:val="20"/>
                <w:szCs w:val="20"/>
                <w:lang w:val="lt-LT"/>
              </w:rPr>
            </w:pPr>
            <w:r w:rsidRPr="00A56FE1">
              <w:rPr>
                <w:rFonts w:cs="Times New Roman"/>
                <w:noProof/>
                <w:color w:val="auto"/>
                <w:sz w:val="20"/>
                <w:szCs w:val="20"/>
                <w:lang w:val="lt-LT"/>
              </w:rPr>
              <w:t xml:space="preserve">Būtina. </w:t>
            </w:r>
          </w:p>
        </w:tc>
        <w:tc>
          <w:tcPr>
            <w:tcW w:w="3113" w:type="dxa"/>
          </w:tcPr>
          <w:p w14:paraId="00C54357" w14:textId="77777777" w:rsidR="006F5810" w:rsidRPr="00A56FE1" w:rsidRDefault="006F5810" w:rsidP="00F669E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noProof/>
                <w:color w:val="auto"/>
                <w:sz w:val="20"/>
                <w:szCs w:val="20"/>
                <w:lang w:val="lt-LT"/>
              </w:rPr>
            </w:pPr>
          </w:p>
        </w:tc>
      </w:tr>
      <w:tr w:rsidR="00A070B0" w:rsidRPr="00A56FE1" w14:paraId="5A68AA75" w14:textId="77777777" w:rsidTr="00A56FE1">
        <w:trPr>
          <w:jc w:val="center"/>
        </w:trPr>
        <w:tc>
          <w:tcPr>
            <w:tcW w:w="711" w:type="dxa"/>
          </w:tcPr>
          <w:p w14:paraId="6AAB798E" w14:textId="0FF48EEB" w:rsidR="00A070B0" w:rsidRPr="00A56FE1" w:rsidRDefault="00A070B0" w:rsidP="00F669E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noProof/>
                <w:color w:val="auto"/>
                <w:sz w:val="20"/>
                <w:szCs w:val="20"/>
                <w:lang w:val="lt-LT"/>
              </w:rPr>
            </w:pPr>
            <w:r w:rsidRPr="00A56FE1">
              <w:rPr>
                <w:rFonts w:cs="Times New Roman"/>
                <w:noProof/>
                <w:color w:val="auto"/>
                <w:sz w:val="20"/>
                <w:szCs w:val="20"/>
                <w:lang w:val="lt-LT"/>
              </w:rPr>
              <w:t>3.</w:t>
            </w:r>
          </w:p>
        </w:tc>
        <w:tc>
          <w:tcPr>
            <w:tcW w:w="9830" w:type="dxa"/>
            <w:gridSpan w:val="3"/>
          </w:tcPr>
          <w:p w14:paraId="750BA292" w14:textId="3EDA873E" w:rsidR="00A070B0" w:rsidRPr="00A56FE1" w:rsidRDefault="00A070B0" w:rsidP="00F669E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jc w:val="left"/>
              <w:rPr>
                <w:rFonts w:cs="Times New Roman"/>
                <w:noProof/>
                <w:color w:val="auto"/>
                <w:sz w:val="20"/>
                <w:szCs w:val="20"/>
                <w:lang w:val="lt-LT"/>
              </w:rPr>
            </w:pPr>
            <w:r w:rsidRPr="00A56FE1">
              <w:rPr>
                <w:rFonts w:cs="Times New Roman"/>
                <w:noProof/>
                <w:color w:val="auto"/>
                <w:sz w:val="20"/>
                <w:szCs w:val="20"/>
                <w:lang w:val="lt-LT"/>
              </w:rPr>
              <w:t>Aparato maitinimo šaltiniai</w:t>
            </w:r>
          </w:p>
        </w:tc>
      </w:tr>
      <w:tr w:rsidR="006F5810" w:rsidRPr="00A56FE1" w14:paraId="228846CF" w14:textId="77777777" w:rsidTr="00A56FE1">
        <w:trPr>
          <w:jc w:val="center"/>
        </w:trPr>
        <w:tc>
          <w:tcPr>
            <w:tcW w:w="711" w:type="dxa"/>
          </w:tcPr>
          <w:p w14:paraId="35EEB71C" w14:textId="39B17076" w:rsidR="006F5810" w:rsidRPr="00A56FE1" w:rsidRDefault="006F5810" w:rsidP="00F669E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noProof/>
                <w:color w:val="auto"/>
                <w:sz w:val="20"/>
                <w:szCs w:val="20"/>
                <w:lang w:val="lt-LT"/>
              </w:rPr>
            </w:pPr>
            <w:r w:rsidRPr="00A56FE1">
              <w:rPr>
                <w:rFonts w:cs="Times New Roman"/>
                <w:noProof/>
                <w:color w:val="auto"/>
                <w:sz w:val="20"/>
                <w:szCs w:val="20"/>
                <w:lang w:val="lt-LT"/>
              </w:rPr>
              <w:t>3.1.</w:t>
            </w:r>
          </w:p>
        </w:tc>
        <w:tc>
          <w:tcPr>
            <w:tcW w:w="6717" w:type="dxa"/>
            <w:gridSpan w:val="2"/>
          </w:tcPr>
          <w:p w14:paraId="13E8EE49" w14:textId="7A873EB0" w:rsidR="006F5810" w:rsidRPr="00A56FE1" w:rsidRDefault="006F5810" w:rsidP="00F669E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jc w:val="left"/>
              <w:rPr>
                <w:rFonts w:cs="Times New Roman"/>
                <w:noProof/>
                <w:color w:val="auto"/>
                <w:sz w:val="20"/>
                <w:szCs w:val="20"/>
                <w:lang w:val="lt-LT"/>
              </w:rPr>
            </w:pPr>
            <w:r w:rsidRPr="00A56FE1">
              <w:rPr>
                <w:rFonts w:cs="Times New Roman"/>
                <w:noProof/>
                <w:color w:val="auto"/>
                <w:sz w:val="20"/>
                <w:szCs w:val="20"/>
                <w:lang w:val="lt-LT"/>
              </w:rPr>
              <w:t xml:space="preserve">220V </w:t>
            </w:r>
            <w:r w:rsidRPr="00A56FE1">
              <w:rPr>
                <w:rFonts w:cs="Times New Roman"/>
                <w:noProof/>
                <w:color w:val="auto"/>
                <w:sz w:val="20"/>
                <w:szCs w:val="20"/>
                <w:lang w:val="lt-LT"/>
              </w:rPr>
              <w:sym w:font="Symbol" w:char="F0B1"/>
            </w:r>
            <w:r w:rsidRPr="00A56FE1">
              <w:rPr>
                <w:rFonts w:cs="Times New Roman"/>
                <w:noProof/>
                <w:color w:val="auto"/>
                <w:sz w:val="20"/>
                <w:szCs w:val="20"/>
                <w:lang w:val="lt-LT"/>
              </w:rPr>
              <w:t xml:space="preserve"> 10%, 50 Hz elektros tinklas</w:t>
            </w:r>
          </w:p>
        </w:tc>
        <w:tc>
          <w:tcPr>
            <w:tcW w:w="3113" w:type="dxa"/>
          </w:tcPr>
          <w:p w14:paraId="23CDE8D6" w14:textId="0A14EEA4" w:rsidR="006F5810" w:rsidRPr="00A56FE1" w:rsidRDefault="006F5810" w:rsidP="00F669E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noProof/>
                <w:color w:val="auto"/>
                <w:sz w:val="20"/>
                <w:szCs w:val="20"/>
                <w:lang w:val="lt-LT"/>
              </w:rPr>
            </w:pPr>
          </w:p>
        </w:tc>
      </w:tr>
      <w:tr w:rsidR="006F5810" w:rsidRPr="00A56FE1" w14:paraId="19873CF9" w14:textId="77777777" w:rsidTr="00A56FE1">
        <w:trPr>
          <w:jc w:val="center"/>
        </w:trPr>
        <w:tc>
          <w:tcPr>
            <w:tcW w:w="711" w:type="dxa"/>
          </w:tcPr>
          <w:p w14:paraId="61113210" w14:textId="3041EC7B" w:rsidR="006F5810" w:rsidRPr="00A56FE1" w:rsidRDefault="006F5810" w:rsidP="00F669E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noProof/>
                <w:color w:val="auto"/>
                <w:sz w:val="20"/>
                <w:szCs w:val="20"/>
                <w:lang w:val="lt-LT"/>
              </w:rPr>
            </w:pPr>
            <w:r w:rsidRPr="00A56FE1">
              <w:rPr>
                <w:rFonts w:cs="Times New Roman"/>
                <w:noProof/>
                <w:color w:val="auto"/>
                <w:sz w:val="20"/>
                <w:szCs w:val="20"/>
                <w:lang w:val="lt-LT"/>
              </w:rPr>
              <w:t>3.2.</w:t>
            </w:r>
          </w:p>
        </w:tc>
        <w:tc>
          <w:tcPr>
            <w:tcW w:w="6717" w:type="dxa"/>
            <w:gridSpan w:val="2"/>
          </w:tcPr>
          <w:p w14:paraId="6BBB8316" w14:textId="5333BEF0" w:rsidR="006F5810" w:rsidRPr="00A56FE1" w:rsidRDefault="006F5810" w:rsidP="00F669E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jc w:val="left"/>
              <w:rPr>
                <w:rFonts w:cs="Times New Roman"/>
                <w:noProof/>
                <w:color w:val="auto"/>
                <w:sz w:val="20"/>
                <w:szCs w:val="20"/>
                <w:lang w:val="lt-LT"/>
              </w:rPr>
            </w:pPr>
            <w:r w:rsidRPr="00A56FE1">
              <w:rPr>
                <w:rFonts w:cs="Times New Roman"/>
                <w:noProof/>
                <w:color w:val="auto"/>
                <w:sz w:val="20"/>
                <w:szCs w:val="20"/>
                <w:lang w:val="lt-LT"/>
              </w:rPr>
              <w:t xml:space="preserve">Anestezijos aparatas turi būti maitinams per skiriamąjį transformatorių, </w:t>
            </w:r>
            <w:r w:rsidRPr="00A56FE1">
              <w:rPr>
                <w:rFonts w:cs="Times New Roman"/>
                <w:color w:val="auto"/>
                <w:sz w:val="20"/>
                <w:szCs w:val="20"/>
                <w:lang w:val="lt-LT"/>
              </w:rPr>
              <w:t>pagal standartą IEC 60601-1 arba lygiavertį.</w:t>
            </w:r>
          </w:p>
        </w:tc>
        <w:tc>
          <w:tcPr>
            <w:tcW w:w="3113" w:type="dxa"/>
          </w:tcPr>
          <w:p w14:paraId="5C7AE19F" w14:textId="6013C61E" w:rsidR="006F5810" w:rsidRPr="00A56FE1" w:rsidRDefault="006F5810" w:rsidP="00F669E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noProof/>
                <w:color w:val="auto"/>
                <w:sz w:val="20"/>
                <w:szCs w:val="20"/>
                <w:lang w:val="lt-LT"/>
              </w:rPr>
            </w:pPr>
          </w:p>
        </w:tc>
      </w:tr>
      <w:tr w:rsidR="006F5810" w:rsidRPr="00A56FE1" w14:paraId="6EE6C45C" w14:textId="77777777" w:rsidTr="00A56FE1">
        <w:trPr>
          <w:jc w:val="center"/>
        </w:trPr>
        <w:tc>
          <w:tcPr>
            <w:tcW w:w="711" w:type="dxa"/>
          </w:tcPr>
          <w:p w14:paraId="743AD2B4" w14:textId="4C9C4A12" w:rsidR="006F5810" w:rsidRPr="00A56FE1" w:rsidRDefault="006F5810" w:rsidP="00F669E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noProof/>
                <w:color w:val="auto"/>
                <w:sz w:val="20"/>
                <w:szCs w:val="20"/>
                <w:lang w:val="lt-LT"/>
              </w:rPr>
            </w:pPr>
            <w:r w:rsidRPr="00A56FE1">
              <w:rPr>
                <w:rFonts w:cs="Times New Roman"/>
                <w:noProof/>
                <w:color w:val="auto"/>
                <w:sz w:val="20"/>
                <w:szCs w:val="20"/>
                <w:lang w:val="lt-LT"/>
              </w:rPr>
              <w:t>3.3.</w:t>
            </w:r>
          </w:p>
        </w:tc>
        <w:tc>
          <w:tcPr>
            <w:tcW w:w="6717" w:type="dxa"/>
            <w:gridSpan w:val="2"/>
          </w:tcPr>
          <w:p w14:paraId="4203908E" w14:textId="7778921F" w:rsidR="006F5810" w:rsidRPr="00A56FE1" w:rsidRDefault="006F5810" w:rsidP="00F669E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jc w:val="left"/>
              <w:rPr>
                <w:rFonts w:cs="Times New Roman"/>
                <w:noProof/>
                <w:color w:val="auto"/>
                <w:sz w:val="20"/>
                <w:szCs w:val="20"/>
                <w:lang w:val="lt-LT"/>
              </w:rPr>
            </w:pPr>
            <w:r w:rsidRPr="00A56FE1">
              <w:rPr>
                <w:rFonts w:cs="Times New Roman"/>
                <w:noProof/>
                <w:color w:val="auto"/>
                <w:sz w:val="20"/>
                <w:szCs w:val="20"/>
                <w:lang w:val="lt-LT"/>
              </w:rPr>
              <w:t>Vidinis avarinis maitinimo šaltinis, veikimo laikas nuo jo - ne trumpiau kaip 90 min.</w:t>
            </w:r>
          </w:p>
        </w:tc>
        <w:tc>
          <w:tcPr>
            <w:tcW w:w="3113" w:type="dxa"/>
          </w:tcPr>
          <w:p w14:paraId="1E5D34DE" w14:textId="71A4641B" w:rsidR="006F5810" w:rsidRPr="00A56FE1" w:rsidRDefault="006F5810" w:rsidP="00F669E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noProof/>
                <w:color w:val="auto"/>
                <w:sz w:val="20"/>
                <w:szCs w:val="20"/>
                <w:lang w:val="lt-LT"/>
              </w:rPr>
            </w:pPr>
          </w:p>
        </w:tc>
      </w:tr>
      <w:tr w:rsidR="006F5810" w:rsidRPr="00A56FE1" w14:paraId="203E5510" w14:textId="77777777" w:rsidTr="00A56FE1">
        <w:trPr>
          <w:jc w:val="center"/>
        </w:trPr>
        <w:tc>
          <w:tcPr>
            <w:tcW w:w="711" w:type="dxa"/>
          </w:tcPr>
          <w:p w14:paraId="6DA4FEE3" w14:textId="48280E3F" w:rsidR="006F5810" w:rsidRPr="00A56FE1" w:rsidRDefault="006F5810" w:rsidP="00F669E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noProof/>
                <w:color w:val="auto"/>
                <w:sz w:val="20"/>
                <w:szCs w:val="20"/>
                <w:lang w:val="lt-LT"/>
              </w:rPr>
            </w:pPr>
            <w:r w:rsidRPr="00A56FE1">
              <w:rPr>
                <w:rFonts w:cs="Times New Roman"/>
                <w:noProof/>
                <w:color w:val="auto"/>
                <w:sz w:val="20"/>
                <w:szCs w:val="20"/>
                <w:lang w:val="lt-LT"/>
              </w:rPr>
              <w:t>3.4</w:t>
            </w:r>
          </w:p>
        </w:tc>
        <w:tc>
          <w:tcPr>
            <w:tcW w:w="6717" w:type="dxa"/>
            <w:gridSpan w:val="2"/>
          </w:tcPr>
          <w:p w14:paraId="5A7A7B2F" w14:textId="2B0951B6" w:rsidR="006F5810" w:rsidRPr="00A56FE1" w:rsidRDefault="006F5810" w:rsidP="00F669E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jc w:val="left"/>
              <w:rPr>
                <w:rFonts w:cs="Times New Roman"/>
                <w:noProof/>
                <w:color w:val="auto"/>
                <w:sz w:val="20"/>
                <w:szCs w:val="20"/>
                <w:lang w:val="lt-LT"/>
              </w:rPr>
            </w:pPr>
            <w:r w:rsidRPr="00A56FE1">
              <w:rPr>
                <w:rFonts w:cs="Times New Roman"/>
                <w:noProof/>
                <w:color w:val="auto"/>
                <w:sz w:val="20"/>
                <w:szCs w:val="20"/>
                <w:lang w:val="lt-LT"/>
              </w:rPr>
              <w:t>Ne mažiau kaip 4 papildomos elektros rozetės su individualiais saugikliais.</w:t>
            </w:r>
          </w:p>
        </w:tc>
        <w:tc>
          <w:tcPr>
            <w:tcW w:w="3113" w:type="dxa"/>
          </w:tcPr>
          <w:p w14:paraId="4287EDE1" w14:textId="4AA15FA3" w:rsidR="006F5810" w:rsidRPr="00A56FE1" w:rsidRDefault="006F5810" w:rsidP="00F669E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noProof/>
                <w:color w:val="auto"/>
                <w:sz w:val="20"/>
                <w:szCs w:val="20"/>
                <w:lang w:val="lt-LT"/>
              </w:rPr>
            </w:pPr>
          </w:p>
        </w:tc>
      </w:tr>
      <w:tr w:rsidR="006F5810" w:rsidRPr="00A56FE1" w14:paraId="49366C60" w14:textId="77777777" w:rsidTr="00A56FE1">
        <w:trPr>
          <w:jc w:val="center"/>
        </w:trPr>
        <w:tc>
          <w:tcPr>
            <w:tcW w:w="711" w:type="dxa"/>
          </w:tcPr>
          <w:p w14:paraId="12520B3A" w14:textId="6912DA94" w:rsidR="006F5810" w:rsidRPr="00A56FE1" w:rsidRDefault="006F5810" w:rsidP="00F669E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noProof/>
                <w:color w:val="auto"/>
                <w:sz w:val="20"/>
                <w:szCs w:val="20"/>
                <w:lang w:val="lt-LT"/>
              </w:rPr>
            </w:pPr>
            <w:r w:rsidRPr="00A56FE1">
              <w:rPr>
                <w:rFonts w:cs="Times New Roman"/>
                <w:noProof/>
                <w:color w:val="auto"/>
                <w:sz w:val="20"/>
                <w:szCs w:val="20"/>
                <w:lang w:val="lt-LT"/>
              </w:rPr>
              <w:t>4.</w:t>
            </w:r>
          </w:p>
        </w:tc>
        <w:tc>
          <w:tcPr>
            <w:tcW w:w="2403" w:type="dxa"/>
          </w:tcPr>
          <w:p w14:paraId="70855D53" w14:textId="76682450" w:rsidR="006F5810" w:rsidRPr="00A56FE1" w:rsidRDefault="006F5810" w:rsidP="00F669E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jc w:val="left"/>
              <w:rPr>
                <w:rFonts w:cs="Times New Roman"/>
                <w:noProof/>
                <w:color w:val="auto"/>
                <w:sz w:val="20"/>
                <w:szCs w:val="20"/>
                <w:lang w:val="lt-LT"/>
              </w:rPr>
            </w:pPr>
            <w:r w:rsidRPr="00A56FE1">
              <w:rPr>
                <w:rFonts w:cs="Times New Roman"/>
                <w:noProof/>
                <w:color w:val="auto"/>
                <w:sz w:val="20"/>
                <w:szCs w:val="20"/>
                <w:lang w:val="lt-LT"/>
              </w:rPr>
              <w:t xml:space="preserve">Į aparatą tiekiamų dujų maišymas  </w:t>
            </w:r>
          </w:p>
        </w:tc>
        <w:tc>
          <w:tcPr>
            <w:tcW w:w="4314" w:type="dxa"/>
          </w:tcPr>
          <w:p w14:paraId="475A2E44" w14:textId="13586105" w:rsidR="006F5810" w:rsidRPr="00A56FE1" w:rsidRDefault="006F5810" w:rsidP="00F669E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jc w:val="left"/>
              <w:rPr>
                <w:rFonts w:cs="Times New Roman"/>
                <w:noProof/>
                <w:color w:val="auto"/>
                <w:sz w:val="20"/>
                <w:szCs w:val="20"/>
                <w:lang w:val="lt-LT"/>
              </w:rPr>
            </w:pPr>
            <w:r w:rsidRPr="00A56FE1">
              <w:rPr>
                <w:rFonts w:cs="Times New Roman"/>
                <w:noProof/>
                <w:color w:val="auto"/>
                <w:sz w:val="20"/>
                <w:szCs w:val="20"/>
                <w:lang w:val="lt-LT"/>
              </w:rPr>
              <w:t>Elektroninis dujų maišymas</w:t>
            </w:r>
          </w:p>
        </w:tc>
        <w:tc>
          <w:tcPr>
            <w:tcW w:w="3113" w:type="dxa"/>
          </w:tcPr>
          <w:p w14:paraId="4F87B2F4" w14:textId="2BDEC58F" w:rsidR="006F5810" w:rsidRPr="00A56FE1" w:rsidRDefault="006F5810" w:rsidP="00F669E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jc w:val="left"/>
              <w:rPr>
                <w:rFonts w:cs="Times New Roman"/>
                <w:noProof/>
                <w:color w:val="auto"/>
                <w:sz w:val="20"/>
                <w:szCs w:val="20"/>
                <w:lang w:val="lt-LT"/>
              </w:rPr>
            </w:pPr>
          </w:p>
        </w:tc>
      </w:tr>
      <w:tr w:rsidR="006F5810" w:rsidRPr="00A56FE1" w14:paraId="38C08F06" w14:textId="77777777" w:rsidTr="00A56FE1">
        <w:trPr>
          <w:jc w:val="center"/>
        </w:trPr>
        <w:tc>
          <w:tcPr>
            <w:tcW w:w="711" w:type="dxa"/>
          </w:tcPr>
          <w:p w14:paraId="1931313E" w14:textId="5E400A43" w:rsidR="006F5810" w:rsidRPr="00A56FE1" w:rsidRDefault="006F5810" w:rsidP="00F669E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noProof/>
                <w:color w:val="auto"/>
                <w:sz w:val="20"/>
                <w:szCs w:val="20"/>
                <w:lang w:val="lt-LT"/>
              </w:rPr>
            </w:pPr>
            <w:r w:rsidRPr="00A56FE1">
              <w:rPr>
                <w:rFonts w:cs="Times New Roman"/>
                <w:noProof/>
                <w:color w:val="auto"/>
                <w:sz w:val="20"/>
                <w:szCs w:val="20"/>
                <w:lang w:val="lt-LT"/>
              </w:rPr>
              <w:t>5.</w:t>
            </w:r>
          </w:p>
        </w:tc>
        <w:tc>
          <w:tcPr>
            <w:tcW w:w="2403" w:type="dxa"/>
          </w:tcPr>
          <w:p w14:paraId="0F3AE155" w14:textId="2297CA49" w:rsidR="006F5810" w:rsidRPr="00A56FE1" w:rsidRDefault="006F5810" w:rsidP="00F669E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jc w:val="left"/>
              <w:rPr>
                <w:rFonts w:cs="Times New Roman"/>
                <w:noProof/>
                <w:color w:val="auto"/>
                <w:sz w:val="20"/>
                <w:szCs w:val="20"/>
                <w:lang w:val="lt-LT"/>
              </w:rPr>
            </w:pPr>
            <w:r w:rsidRPr="00A56FE1">
              <w:rPr>
                <w:rFonts w:cs="Times New Roman"/>
                <w:noProof/>
                <w:color w:val="auto"/>
                <w:sz w:val="20"/>
                <w:szCs w:val="20"/>
                <w:lang w:val="lt-LT"/>
              </w:rPr>
              <w:t>Pacientui paduodamų kvėpuojamųjų dujų srautas (reguliavimo diapazonas ne siauresnis už nurodytą)</w:t>
            </w:r>
          </w:p>
        </w:tc>
        <w:tc>
          <w:tcPr>
            <w:tcW w:w="4314" w:type="dxa"/>
          </w:tcPr>
          <w:p w14:paraId="60E32A22" w14:textId="34381E59" w:rsidR="006F5810" w:rsidRPr="00A56FE1" w:rsidRDefault="006F5810" w:rsidP="00F669E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jc w:val="left"/>
              <w:rPr>
                <w:rFonts w:cs="Times New Roman"/>
                <w:noProof/>
                <w:color w:val="auto"/>
                <w:sz w:val="20"/>
                <w:szCs w:val="20"/>
                <w:lang w:val="lt-LT"/>
              </w:rPr>
            </w:pPr>
            <w:r w:rsidRPr="00A56FE1">
              <w:rPr>
                <w:rFonts w:cs="Times New Roman"/>
                <w:noProof/>
                <w:color w:val="auto"/>
                <w:sz w:val="20"/>
                <w:szCs w:val="20"/>
                <w:lang w:val="lt-LT"/>
              </w:rPr>
              <w:t>0,2 iki 15 l/min</w:t>
            </w:r>
          </w:p>
        </w:tc>
        <w:tc>
          <w:tcPr>
            <w:tcW w:w="3113" w:type="dxa"/>
          </w:tcPr>
          <w:p w14:paraId="3F8A06F1" w14:textId="1C4DD485" w:rsidR="006F5810" w:rsidRPr="00A56FE1" w:rsidRDefault="006F5810" w:rsidP="00F669E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jc w:val="left"/>
              <w:rPr>
                <w:rFonts w:cs="Times New Roman"/>
                <w:noProof/>
                <w:color w:val="auto"/>
                <w:sz w:val="20"/>
                <w:szCs w:val="20"/>
                <w:lang w:val="lt-LT"/>
              </w:rPr>
            </w:pPr>
          </w:p>
        </w:tc>
      </w:tr>
      <w:tr w:rsidR="006F5810" w:rsidRPr="00A56FE1" w14:paraId="0C6FEF2E" w14:textId="77777777" w:rsidTr="00A56FE1">
        <w:trPr>
          <w:jc w:val="center"/>
        </w:trPr>
        <w:tc>
          <w:tcPr>
            <w:tcW w:w="711" w:type="dxa"/>
          </w:tcPr>
          <w:p w14:paraId="4E3BBDA8" w14:textId="19365E3C" w:rsidR="006F5810" w:rsidRPr="00A56FE1" w:rsidRDefault="006F5810" w:rsidP="00F669E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noProof/>
                <w:color w:val="auto"/>
                <w:sz w:val="20"/>
                <w:szCs w:val="20"/>
                <w:lang w:val="lt-LT"/>
              </w:rPr>
            </w:pPr>
            <w:r w:rsidRPr="00A56FE1">
              <w:rPr>
                <w:rFonts w:cs="Times New Roman"/>
                <w:noProof/>
                <w:color w:val="auto"/>
                <w:sz w:val="20"/>
                <w:szCs w:val="20"/>
                <w:lang w:val="lt-LT"/>
              </w:rPr>
              <w:t>6.</w:t>
            </w:r>
          </w:p>
        </w:tc>
        <w:tc>
          <w:tcPr>
            <w:tcW w:w="2403" w:type="dxa"/>
          </w:tcPr>
          <w:p w14:paraId="64E7C61F" w14:textId="25E3F38E" w:rsidR="006F5810" w:rsidRPr="00A56FE1" w:rsidRDefault="006F5810" w:rsidP="00F669E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jc w:val="left"/>
              <w:rPr>
                <w:rFonts w:cs="Times New Roman"/>
                <w:noProof/>
                <w:color w:val="auto"/>
                <w:sz w:val="20"/>
                <w:szCs w:val="20"/>
                <w:lang w:val="lt-LT"/>
              </w:rPr>
            </w:pPr>
            <w:r w:rsidRPr="00A56FE1">
              <w:rPr>
                <w:rFonts w:cs="Times New Roman"/>
                <w:color w:val="auto"/>
                <w:sz w:val="20"/>
                <w:szCs w:val="20"/>
                <w:lang w:val="lt-LT"/>
              </w:rPr>
              <w:t xml:space="preserve">Greitas deguonies padavimas </w:t>
            </w:r>
          </w:p>
        </w:tc>
        <w:tc>
          <w:tcPr>
            <w:tcW w:w="4314" w:type="dxa"/>
          </w:tcPr>
          <w:p w14:paraId="2AA88947" w14:textId="3503637B" w:rsidR="006F5810" w:rsidRPr="00A56FE1" w:rsidRDefault="006F5810" w:rsidP="00F669E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jc w:val="left"/>
              <w:rPr>
                <w:rFonts w:cs="Times New Roman"/>
                <w:noProof/>
                <w:color w:val="auto"/>
                <w:sz w:val="20"/>
                <w:szCs w:val="20"/>
                <w:lang w:val="lt-LT"/>
              </w:rPr>
            </w:pPr>
            <w:r w:rsidRPr="00A56FE1">
              <w:rPr>
                <w:rFonts w:cs="Times New Roman"/>
                <w:color w:val="auto"/>
                <w:sz w:val="20"/>
                <w:szCs w:val="20"/>
                <w:u w:val="single"/>
                <w:lang w:val="lt-LT"/>
              </w:rPr>
              <w:t>&lt;</w:t>
            </w:r>
            <w:r w:rsidRPr="00A56FE1">
              <w:rPr>
                <w:rFonts w:cs="Times New Roman"/>
                <w:color w:val="auto"/>
                <w:sz w:val="20"/>
                <w:szCs w:val="20"/>
                <w:lang w:val="lt-LT"/>
              </w:rPr>
              <w:t xml:space="preserve"> 35 iki  </w:t>
            </w:r>
            <w:r w:rsidRPr="00A56FE1">
              <w:rPr>
                <w:rFonts w:cs="Times New Roman"/>
                <w:color w:val="auto"/>
                <w:sz w:val="20"/>
                <w:szCs w:val="20"/>
                <w:u w:val="single"/>
                <w:lang w:val="lt-LT"/>
              </w:rPr>
              <w:t>&gt;</w:t>
            </w:r>
            <w:r w:rsidRPr="00A56FE1">
              <w:rPr>
                <w:rFonts w:cs="Times New Roman"/>
                <w:color w:val="auto"/>
                <w:sz w:val="20"/>
                <w:szCs w:val="20"/>
                <w:lang w:val="lt-LT"/>
              </w:rPr>
              <w:t xml:space="preserve"> 75 l/min. (diapazonas turi būti ne siauresnis nei nurodytas)</w:t>
            </w:r>
          </w:p>
        </w:tc>
        <w:tc>
          <w:tcPr>
            <w:tcW w:w="3113" w:type="dxa"/>
          </w:tcPr>
          <w:p w14:paraId="052575F3" w14:textId="1F906BFD" w:rsidR="006F5810" w:rsidRPr="00A56FE1" w:rsidRDefault="006F5810" w:rsidP="00F669E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jc w:val="left"/>
              <w:rPr>
                <w:rFonts w:cs="Times New Roman"/>
                <w:noProof/>
                <w:color w:val="auto"/>
                <w:sz w:val="20"/>
                <w:szCs w:val="20"/>
                <w:lang w:val="lt-LT"/>
              </w:rPr>
            </w:pPr>
          </w:p>
        </w:tc>
      </w:tr>
      <w:tr w:rsidR="006F5810" w:rsidRPr="00A56FE1" w14:paraId="497221A0" w14:textId="77777777" w:rsidTr="00A56FE1">
        <w:trPr>
          <w:jc w:val="center"/>
        </w:trPr>
        <w:tc>
          <w:tcPr>
            <w:tcW w:w="711" w:type="dxa"/>
          </w:tcPr>
          <w:p w14:paraId="3D377959" w14:textId="3D0C3651" w:rsidR="006F5810" w:rsidRPr="00A56FE1" w:rsidRDefault="006F5810" w:rsidP="00F669E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noProof/>
                <w:color w:val="auto"/>
                <w:sz w:val="20"/>
                <w:szCs w:val="20"/>
                <w:lang w:val="lt-LT"/>
              </w:rPr>
            </w:pPr>
            <w:r w:rsidRPr="00A56FE1">
              <w:rPr>
                <w:rFonts w:cs="Times New Roman"/>
                <w:noProof/>
                <w:color w:val="auto"/>
                <w:sz w:val="20"/>
                <w:szCs w:val="20"/>
                <w:lang w:val="lt-LT"/>
              </w:rPr>
              <w:t>7.</w:t>
            </w:r>
          </w:p>
        </w:tc>
        <w:tc>
          <w:tcPr>
            <w:tcW w:w="2403" w:type="dxa"/>
          </w:tcPr>
          <w:p w14:paraId="143729AB" w14:textId="15C5B6AD" w:rsidR="006F5810" w:rsidRPr="00A56FE1" w:rsidRDefault="006F5810" w:rsidP="00F669E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jc w:val="left"/>
              <w:rPr>
                <w:rFonts w:cs="Times New Roman"/>
                <w:noProof/>
                <w:color w:val="auto"/>
                <w:sz w:val="20"/>
                <w:szCs w:val="20"/>
                <w:lang w:val="lt-LT"/>
              </w:rPr>
            </w:pPr>
            <w:r w:rsidRPr="00A56FE1">
              <w:rPr>
                <w:rFonts w:cs="Times New Roman"/>
                <w:noProof/>
                <w:color w:val="auto"/>
                <w:sz w:val="20"/>
                <w:szCs w:val="20"/>
                <w:lang w:val="lt-LT"/>
              </w:rPr>
              <w:t>CO2 aborberio kalkių indo talpa</w:t>
            </w:r>
          </w:p>
        </w:tc>
        <w:tc>
          <w:tcPr>
            <w:tcW w:w="4314" w:type="dxa"/>
          </w:tcPr>
          <w:p w14:paraId="5CFDC058" w14:textId="77777777" w:rsidR="006F5810" w:rsidRPr="00A56FE1" w:rsidRDefault="006F5810" w:rsidP="00F669E5">
            <w:pPr>
              <w:pStyle w:val="Betarp"/>
              <w:rPr>
                <w:noProof/>
                <w:lang w:val="lt-LT"/>
              </w:rPr>
            </w:pPr>
            <w:r w:rsidRPr="00A56FE1">
              <w:rPr>
                <w:noProof/>
                <w:lang w:val="lt-LT"/>
              </w:rPr>
              <w:t xml:space="preserve">≤ 1,5 L. </w:t>
            </w:r>
          </w:p>
          <w:p w14:paraId="234652E6" w14:textId="59BBCBEF" w:rsidR="006F5810" w:rsidRPr="00A56FE1" w:rsidRDefault="006F5810" w:rsidP="00F669E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jc w:val="left"/>
              <w:rPr>
                <w:rFonts w:cs="Times New Roman"/>
                <w:noProof/>
                <w:color w:val="auto"/>
                <w:sz w:val="20"/>
                <w:szCs w:val="20"/>
                <w:lang w:val="lt-LT"/>
              </w:rPr>
            </w:pPr>
          </w:p>
        </w:tc>
        <w:tc>
          <w:tcPr>
            <w:tcW w:w="3113" w:type="dxa"/>
          </w:tcPr>
          <w:p w14:paraId="45CB04BF" w14:textId="028B9D95" w:rsidR="006F5810" w:rsidRPr="00A56FE1" w:rsidRDefault="006F5810" w:rsidP="00F669E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jc w:val="left"/>
              <w:rPr>
                <w:rFonts w:cs="Times New Roman"/>
                <w:noProof/>
                <w:color w:val="auto"/>
                <w:sz w:val="20"/>
                <w:szCs w:val="20"/>
                <w:lang w:val="lt-LT"/>
              </w:rPr>
            </w:pPr>
          </w:p>
        </w:tc>
      </w:tr>
      <w:tr w:rsidR="006F5810" w:rsidRPr="00A56FE1" w14:paraId="222B00D7" w14:textId="77777777" w:rsidTr="00A56FE1">
        <w:trPr>
          <w:jc w:val="center"/>
        </w:trPr>
        <w:tc>
          <w:tcPr>
            <w:tcW w:w="711" w:type="dxa"/>
          </w:tcPr>
          <w:p w14:paraId="3A80D5C3" w14:textId="629B0EFD" w:rsidR="006F5810" w:rsidRPr="00A56FE1" w:rsidRDefault="006F5810" w:rsidP="00F669E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noProof/>
                <w:color w:val="auto"/>
                <w:sz w:val="20"/>
                <w:szCs w:val="20"/>
                <w:lang w:val="lt-LT"/>
              </w:rPr>
            </w:pPr>
            <w:r w:rsidRPr="00A56FE1">
              <w:rPr>
                <w:rFonts w:cs="Times New Roman"/>
                <w:noProof/>
                <w:color w:val="auto"/>
                <w:sz w:val="20"/>
                <w:szCs w:val="20"/>
                <w:lang w:val="lt-LT"/>
              </w:rPr>
              <w:t>8.</w:t>
            </w:r>
          </w:p>
        </w:tc>
        <w:tc>
          <w:tcPr>
            <w:tcW w:w="2403" w:type="dxa"/>
          </w:tcPr>
          <w:p w14:paraId="7B955D1F" w14:textId="6EEC6E16" w:rsidR="006F5810" w:rsidRPr="00A56FE1" w:rsidRDefault="006F5810" w:rsidP="00F669E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jc w:val="left"/>
              <w:rPr>
                <w:rFonts w:cs="Times New Roman"/>
                <w:noProof/>
                <w:color w:val="auto"/>
                <w:sz w:val="20"/>
                <w:szCs w:val="20"/>
                <w:lang w:val="lt-LT"/>
              </w:rPr>
            </w:pPr>
            <w:r w:rsidRPr="00A56FE1">
              <w:rPr>
                <w:rFonts w:cs="Times New Roman"/>
                <w:noProof/>
                <w:color w:val="auto"/>
                <w:sz w:val="20"/>
                <w:szCs w:val="20"/>
                <w:lang w:val="lt-LT"/>
              </w:rPr>
              <w:t>Bendras kvėpavimo sistemos tūris, įskaitant CO</w:t>
            </w:r>
            <w:r w:rsidRPr="00A56FE1">
              <w:rPr>
                <w:rFonts w:cs="Times New Roman"/>
                <w:noProof/>
                <w:color w:val="auto"/>
                <w:sz w:val="20"/>
                <w:szCs w:val="20"/>
                <w:vertAlign w:val="subscript"/>
                <w:lang w:val="lt-LT"/>
              </w:rPr>
              <w:t>2</w:t>
            </w:r>
            <w:r w:rsidRPr="00A56FE1">
              <w:rPr>
                <w:rFonts w:cs="Times New Roman"/>
                <w:noProof/>
                <w:color w:val="auto"/>
                <w:sz w:val="20"/>
                <w:szCs w:val="20"/>
                <w:lang w:val="lt-LT"/>
              </w:rPr>
              <w:t xml:space="preserve"> absorberio talpos tūrį, priverstinės ventiliacijos režime </w:t>
            </w:r>
          </w:p>
        </w:tc>
        <w:tc>
          <w:tcPr>
            <w:tcW w:w="4314" w:type="dxa"/>
          </w:tcPr>
          <w:p w14:paraId="2C2272D0" w14:textId="7F4840B1" w:rsidR="006F5810" w:rsidRPr="00A56FE1" w:rsidRDefault="006F5810" w:rsidP="00F669E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jc w:val="left"/>
              <w:rPr>
                <w:rFonts w:cs="Times New Roman"/>
                <w:noProof/>
                <w:color w:val="auto"/>
                <w:sz w:val="20"/>
                <w:szCs w:val="20"/>
                <w:lang w:val="lt-LT"/>
              </w:rPr>
            </w:pPr>
            <w:r w:rsidRPr="00A56FE1">
              <w:rPr>
                <w:rFonts w:cs="Times New Roman"/>
                <w:noProof/>
                <w:color w:val="auto"/>
                <w:sz w:val="20"/>
                <w:szCs w:val="20"/>
                <w:lang w:val="lt-LT"/>
              </w:rPr>
              <w:t xml:space="preserve">≤3,5 L </w:t>
            </w:r>
          </w:p>
        </w:tc>
        <w:tc>
          <w:tcPr>
            <w:tcW w:w="3113" w:type="dxa"/>
          </w:tcPr>
          <w:p w14:paraId="4CA74E08" w14:textId="77777777" w:rsidR="006F5810" w:rsidRPr="00A56FE1" w:rsidRDefault="006F5810" w:rsidP="00F669E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jc w:val="left"/>
              <w:rPr>
                <w:rFonts w:cs="Times New Roman"/>
                <w:noProof/>
                <w:color w:val="auto"/>
                <w:sz w:val="20"/>
                <w:szCs w:val="20"/>
                <w:lang w:val="lt-LT"/>
              </w:rPr>
            </w:pPr>
          </w:p>
        </w:tc>
      </w:tr>
      <w:tr w:rsidR="00A070B0" w:rsidRPr="00A56FE1" w14:paraId="1A43C09B" w14:textId="77777777" w:rsidTr="00A56FE1">
        <w:trPr>
          <w:jc w:val="center"/>
        </w:trPr>
        <w:tc>
          <w:tcPr>
            <w:tcW w:w="711" w:type="dxa"/>
          </w:tcPr>
          <w:p w14:paraId="767D92C6" w14:textId="095380B3" w:rsidR="00A070B0" w:rsidRPr="00A56FE1" w:rsidRDefault="00A070B0" w:rsidP="00F669E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noProof/>
                <w:color w:val="auto"/>
                <w:sz w:val="20"/>
                <w:szCs w:val="20"/>
                <w:lang w:val="lt-LT"/>
              </w:rPr>
            </w:pPr>
            <w:r w:rsidRPr="00A56FE1">
              <w:rPr>
                <w:rFonts w:cs="Times New Roman"/>
                <w:noProof/>
                <w:color w:val="auto"/>
                <w:sz w:val="20"/>
                <w:szCs w:val="20"/>
                <w:lang w:val="lt-LT"/>
              </w:rPr>
              <w:t>9.</w:t>
            </w:r>
          </w:p>
        </w:tc>
        <w:tc>
          <w:tcPr>
            <w:tcW w:w="9830" w:type="dxa"/>
            <w:gridSpan w:val="3"/>
          </w:tcPr>
          <w:p w14:paraId="77516C91" w14:textId="118005FC" w:rsidR="00A070B0" w:rsidRPr="00A56FE1" w:rsidRDefault="00A070B0" w:rsidP="00F669E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jc w:val="left"/>
              <w:rPr>
                <w:rFonts w:cs="Times New Roman"/>
                <w:noProof/>
                <w:color w:val="auto"/>
                <w:sz w:val="20"/>
                <w:szCs w:val="20"/>
                <w:lang w:val="lt-LT"/>
              </w:rPr>
            </w:pPr>
            <w:r w:rsidRPr="00A56FE1">
              <w:rPr>
                <w:rFonts w:cs="Times New Roman"/>
                <w:noProof/>
                <w:color w:val="auto"/>
                <w:sz w:val="20"/>
                <w:szCs w:val="20"/>
                <w:lang w:val="lt-LT"/>
              </w:rPr>
              <w:t>Anestetiko garintuvas</w:t>
            </w:r>
          </w:p>
        </w:tc>
      </w:tr>
      <w:tr w:rsidR="006F5810" w:rsidRPr="00A56FE1" w14:paraId="05A2A006" w14:textId="77777777" w:rsidTr="00A56FE1">
        <w:trPr>
          <w:jc w:val="center"/>
        </w:trPr>
        <w:tc>
          <w:tcPr>
            <w:tcW w:w="711" w:type="dxa"/>
          </w:tcPr>
          <w:p w14:paraId="78423172" w14:textId="4ECB5065" w:rsidR="006F5810" w:rsidRPr="00A56FE1" w:rsidRDefault="006F5810" w:rsidP="00F669E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noProof/>
                <w:color w:val="auto"/>
                <w:sz w:val="20"/>
                <w:szCs w:val="20"/>
                <w:lang w:val="lt-LT"/>
              </w:rPr>
            </w:pPr>
            <w:r w:rsidRPr="00A56FE1">
              <w:rPr>
                <w:rFonts w:cs="Times New Roman"/>
                <w:noProof/>
                <w:color w:val="auto"/>
                <w:sz w:val="20"/>
                <w:szCs w:val="20"/>
                <w:lang w:val="lt-LT"/>
              </w:rPr>
              <w:t>9.1</w:t>
            </w:r>
          </w:p>
        </w:tc>
        <w:tc>
          <w:tcPr>
            <w:tcW w:w="2403" w:type="dxa"/>
          </w:tcPr>
          <w:p w14:paraId="1E6FD8A7" w14:textId="68D821A8" w:rsidR="006F5810" w:rsidRPr="00A56FE1" w:rsidRDefault="006F5810" w:rsidP="00F669E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jc w:val="left"/>
              <w:rPr>
                <w:rFonts w:cs="Times New Roman"/>
                <w:noProof/>
                <w:color w:val="auto"/>
                <w:sz w:val="20"/>
                <w:szCs w:val="20"/>
                <w:lang w:val="lt-LT"/>
              </w:rPr>
            </w:pPr>
            <w:r w:rsidRPr="00A56FE1">
              <w:rPr>
                <w:rFonts w:cs="Times New Roman"/>
                <w:color w:val="auto"/>
                <w:sz w:val="20"/>
                <w:szCs w:val="20"/>
                <w:lang w:val="lt-LT"/>
              </w:rPr>
              <w:t xml:space="preserve">Skaitmeninis garintuvas </w:t>
            </w:r>
          </w:p>
        </w:tc>
        <w:tc>
          <w:tcPr>
            <w:tcW w:w="4314" w:type="dxa"/>
          </w:tcPr>
          <w:p w14:paraId="181A0DF0" w14:textId="33DA2B2D" w:rsidR="006F5810" w:rsidRPr="00A56FE1" w:rsidRDefault="006F5810" w:rsidP="00F669E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jc w:val="left"/>
              <w:rPr>
                <w:rFonts w:cs="Times New Roman"/>
                <w:color w:val="auto"/>
                <w:sz w:val="20"/>
                <w:szCs w:val="20"/>
                <w:lang w:val="lt-LT"/>
              </w:rPr>
            </w:pPr>
            <w:r w:rsidRPr="00A56FE1">
              <w:rPr>
                <w:rFonts w:cs="Times New Roman"/>
                <w:noProof/>
                <w:color w:val="auto"/>
                <w:sz w:val="20"/>
                <w:szCs w:val="20"/>
                <w:lang w:val="lt-LT"/>
              </w:rPr>
              <w:t>Elektroniniu būdu valdomi,  skirti elektroninei anestetinių dujų tiekimo kontrolei tikslinės anestezijos metu. K</w:t>
            </w:r>
            <w:r w:rsidRPr="00A56FE1">
              <w:rPr>
                <w:rFonts w:cs="Times New Roman"/>
                <w:color w:val="auto"/>
                <w:sz w:val="20"/>
                <w:szCs w:val="20"/>
                <w:lang w:val="lt-LT"/>
              </w:rPr>
              <w:t xml:space="preserve">artu su anestezijos aparatu patiekiami </w:t>
            </w:r>
            <w:proofErr w:type="spellStart"/>
            <w:r w:rsidRPr="00A56FE1">
              <w:rPr>
                <w:rFonts w:cs="Times New Roman"/>
                <w:color w:val="auto"/>
                <w:sz w:val="20"/>
                <w:szCs w:val="20"/>
                <w:lang w:val="lt-LT"/>
              </w:rPr>
              <w:t>Sevofluraninis</w:t>
            </w:r>
            <w:proofErr w:type="spellEnd"/>
            <w:r w:rsidRPr="00A56FE1">
              <w:rPr>
                <w:rFonts w:cs="Times New Roman"/>
                <w:color w:val="auto"/>
                <w:sz w:val="20"/>
                <w:szCs w:val="20"/>
                <w:lang w:val="lt-LT"/>
              </w:rPr>
              <w:t xml:space="preserve"> ir </w:t>
            </w:r>
          </w:p>
          <w:p w14:paraId="43D74A6C" w14:textId="50EF0E50" w:rsidR="006F5810" w:rsidRPr="00A56FE1" w:rsidRDefault="006F5810" w:rsidP="00F669E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jc w:val="left"/>
              <w:rPr>
                <w:rFonts w:cs="Times New Roman"/>
                <w:noProof/>
                <w:color w:val="auto"/>
                <w:sz w:val="20"/>
                <w:szCs w:val="20"/>
                <w:lang w:val="lt-LT"/>
              </w:rPr>
            </w:pPr>
            <w:proofErr w:type="spellStart"/>
            <w:r w:rsidRPr="00A56FE1">
              <w:rPr>
                <w:rFonts w:cs="Times New Roman"/>
                <w:color w:val="auto"/>
                <w:sz w:val="20"/>
                <w:szCs w:val="20"/>
                <w:lang w:val="lt-LT"/>
              </w:rPr>
              <w:t>Desfluraninis</w:t>
            </w:r>
            <w:proofErr w:type="spellEnd"/>
            <w:r w:rsidRPr="00A56FE1">
              <w:rPr>
                <w:rFonts w:cs="Times New Roman"/>
                <w:color w:val="auto"/>
                <w:sz w:val="20"/>
                <w:szCs w:val="20"/>
                <w:lang w:val="lt-LT"/>
              </w:rPr>
              <w:t xml:space="preserve"> garintuvai.</w:t>
            </w:r>
          </w:p>
        </w:tc>
        <w:tc>
          <w:tcPr>
            <w:tcW w:w="3113" w:type="dxa"/>
          </w:tcPr>
          <w:p w14:paraId="354EDD36" w14:textId="77777777" w:rsidR="006F5810" w:rsidRPr="00A56FE1" w:rsidRDefault="006F5810" w:rsidP="00F669E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noProof/>
                <w:color w:val="auto"/>
                <w:sz w:val="20"/>
                <w:szCs w:val="20"/>
                <w:lang w:val="lt-LT"/>
              </w:rPr>
            </w:pPr>
          </w:p>
        </w:tc>
      </w:tr>
      <w:tr w:rsidR="006F5810" w:rsidRPr="00A56FE1" w14:paraId="493D33EC" w14:textId="77777777" w:rsidTr="00A56FE1">
        <w:trPr>
          <w:jc w:val="center"/>
        </w:trPr>
        <w:tc>
          <w:tcPr>
            <w:tcW w:w="711" w:type="dxa"/>
          </w:tcPr>
          <w:p w14:paraId="07EC2B38" w14:textId="4403C9FF" w:rsidR="006F5810" w:rsidRPr="00A56FE1" w:rsidRDefault="00A070B0" w:rsidP="00F669E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noProof/>
                <w:color w:val="auto"/>
                <w:sz w:val="20"/>
                <w:szCs w:val="20"/>
                <w:lang w:val="lt-LT"/>
              </w:rPr>
            </w:pPr>
            <w:r w:rsidRPr="00A56FE1">
              <w:rPr>
                <w:rFonts w:cs="Times New Roman"/>
                <w:noProof/>
                <w:color w:val="auto"/>
                <w:sz w:val="20"/>
                <w:szCs w:val="20"/>
                <w:lang w:val="lt-LT"/>
              </w:rPr>
              <w:t>9</w:t>
            </w:r>
            <w:r w:rsidR="006F5810" w:rsidRPr="00A56FE1">
              <w:rPr>
                <w:rFonts w:cs="Times New Roman"/>
                <w:noProof/>
                <w:color w:val="auto"/>
                <w:sz w:val="20"/>
                <w:szCs w:val="20"/>
                <w:lang w:val="lt-LT"/>
              </w:rPr>
              <w:t>.2</w:t>
            </w:r>
          </w:p>
        </w:tc>
        <w:tc>
          <w:tcPr>
            <w:tcW w:w="2403" w:type="dxa"/>
          </w:tcPr>
          <w:p w14:paraId="0A42CB0E" w14:textId="0538DFF8" w:rsidR="006F5810" w:rsidRPr="00A56FE1" w:rsidRDefault="006F5810" w:rsidP="00F669E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jc w:val="left"/>
              <w:rPr>
                <w:rFonts w:cs="Times New Roman"/>
                <w:color w:val="auto"/>
                <w:sz w:val="20"/>
                <w:szCs w:val="20"/>
                <w:lang w:val="lt-LT"/>
              </w:rPr>
            </w:pPr>
            <w:r w:rsidRPr="00A56FE1">
              <w:rPr>
                <w:rFonts w:cs="Times New Roman"/>
                <w:color w:val="auto"/>
                <w:sz w:val="20"/>
                <w:szCs w:val="20"/>
                <w:lang w:val="lt-LT"/>
              </w:rPr>
              <w:t xml:space="preserve">Spalvotas, </w:t>
            </w:r>
            <w:r w:rsidRPr="00A56FE1">
              <w:rPr>
                <w:rFonts w:cs="Times New Roman"/>
                <w:noProof/>
                <w:color w:val="auto"/>
                <w:sz w:val="20"/>
                <w:szCs w:val="20"/>
                <w:lang w:val="lt-LT"/>
              </w:rPr>
              <w:t>prisilietimui jautrus (“touchscreen”) ekranas</w:t>
            </w:r>
          </w:p>
        </w:tc>
        <w:tc>
          <w:tcPr>
            <w:tcW w:w="4314" w:type="dxa"/>
          </w:tcPr>
          <w:p w14:paraId="3F74850B" w14:textId="66AFE6DF" w:rsidR="006F5810" w:rsidRPr="00A56FE1" w:rsidRDefault="006F5810" w:rsidP="00F669E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noProof/>
                <w:color w:val="auto"/>
                <w:sz w:val="20"/>
                <w:szCs w:val="20"/>
                <w:lang w:val="lt-LT"/>
              </w:rPr>
            </w:pPr>
            <w:r w:rsidRPr="00A56FE1">
              <w:rPr>
                <w:rFonts w:cs="Times New Roman"/>
                <w:noProof/>
                <w:color w:val="auto"/>
                <w:sz w:val="20"/>
                <w:szCs w:val="20"/>
                <w:lang w:val="lt-LT"/>
              </w:rPr>
              <w:t>Būtina. Ekrano raiška ne blogiau kaip 480x800</w:t>
            </w:r>
          </w:p>
        </w:tc>
        <w:tc>
          <w:tcPr>
            <w:tcW w:w="3113" w:type="dxa"/>
          </w:tcPr>
          <w:p w14:paraId="7420D03C" w14:textId="77777777" w:rsidR="006F5810" w:rsidRPr="00A56FE1" w:rsidRDefault="006F5810" w:rsidP="00F669E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noProof/>
                <w:color w:val="auto"/>
                <w:sz w:val="20"/>
                <w:szCs w:val="20"/>
                <w:lang w:val="lt-LT"/>
              </w:rPr>
            </w:pPr>
          </w:p>
        </w:tc>
      </w:tr>
      <w:tr w:rsidR="006F5810" w:rsidRPr="00A56FE1" w14:paraId="011950B2" w14:textId="77777777" w:rsidTr="00A56FE1">
        <w:trPr>
          <w:jc w:val="center"/>
        </w:trPr>
        <w:tc>
          <w:tcPr>
            <w:tcW w:w="711" w:type="dxa"/>
          </w:tcPr>
          <w:p w14:paraId="2A42DAF9" w14:textId="3C49C565" w:rsidR="006F5810" w:rsidRPr="00A56FE1" w:rsidRDefault="00A070B0" w:rsidP="00F669E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noProof/>
                <w:color w:val="auto"/>
                <w:sz w:val="20"/>
                <w:szCs w:val="20"/>
                <w:lang w:val="lt-LT"/>
              </w:rPr>
            </w:pPr>
            <w:r w:rsidRPr="00A56FE1">
              <w:rPr>
                <w:rFonts w:cs="Times New Roman"/>
                <w:noProof/>
                <w:color w:val="auto"/>
                <w:sz w:val="20"/>
                <w:szCs w:val="20"/>
                <w:lang w:val="lt-LT"/>
              </w:rPr>
              <w:t>9</w:t>
            </w:r>
            <w:r w:rsidR="006F5810" w:rsidRPr="00A56FE1">
              <w:rPr>
                <w:rFonts w:cs="Times New Roman"/>
                <w:noProof/>
                <w:color w:val="auto"/>
                <w:sz w:val="20"/>
                <w:szCs w:val="20"/>
                <w:lang w:val="lt-LT"/>
              </w:rPr>
              <w:t>.3</w:t>
            </w:r>
          </w:p>
        </w:tc>
        <w:tc>
          <w:tcPr>
            <w:tcW w:w="2403" w:type="dxa"/>
          </w:tcPr>
          <w:p w14:paraId="61D7552D" w14:textId="581426E0" w:rsidR="006F5810" w:rsidRPr="00A56FE1" w:rsidRDefault="006F5810" w:rsidP="00F669E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jc w:val="left"/>
              <w:rPr>
                <w:rFonts w:cs="Times New Roman"/>
                <w:noProof/>
                <w:color w:val="auto"/>
                <w:sz w:val="20"/>
                <w:szCs w:val="20"/>
                <w:lang w:val="lt-LT"/>
              </w:rPr>
            </w:pPr>
            <w:r w:rsidRPr="00A56FE1">
              <w:rPr>
                <w:rFonts w:cs="Times New Roman"/>
                <w:color w:val="auto"/>
                <w:sz w:val="20"/>
                <w:szCs w:val="20"/>
                <w:lang w:val="lt-LT"/>
              </w:rPr>
              <w:t>Galimybė pildyti veikimo metu</w:t>
            </w:r>
          </w:p>
        </w:tc>
        <w:tc>
          <w:tcPr>
            <w:tcW w:w="4314" w:type="dxa"/>
          </w:tcPr>
          <w:p w14:paraId="1CEB8D92" w14:textId="17DC7D58" w:rsidR="006F5810" w:rsidRPr="00A56FE1" w:rsidRDefault="006F5810" w:rsidP="00F669E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jc w:val="left"/>
              <w:rPr>
                <w:rFonts w:cs="Times New Roman"/>
                <w:noProof/>
                <w:color w:val="auto"/>
                <w:sz w:val="20"/>
                <w:szCs w:val="20"/>
                <w:lang w:val="lt-LT"/>
              </w:rPr>
            </w:pPr>
            <w:r w:rsidRPr="00A56FE1">
              <w:rPr>
                <w:rFonts w:cs="Times New Roman"/>
                <w:noProof/>
                <w:color w:val="auto"/>
                <w:sz w:val="20"/>
                <w:szCs w:val="20"/>
                <w:lang w:val="lt-LT"/>
              </w:rPr>
              <w:t>Būtina, nenutraukiant ventiliacijos proceso ir neuždarant šviežių dujų tiekimo.</w:t>
            </w:r>
          </w:p>
        </w:tc>
        <w:tc>
          <w:tcPr>
            <w:tcW w:w="3113" w:type="dxa"/>
          </w:tcPr>
          <w:p w14:paraId="13A2D4F0" w14:textId="77777777" w:rsidR="006F5810" w:rsidRPr="00A56FE1" w:rsidRDefault="006F5810" w:rsidP="00F669E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noProof/>
                <w:color w:val="auto"/>
                <w:sz w:val="20"/>
                <w:szCs w:val="20"/>
                <w:lang w:val="lt-LT"/>
              </w:rPr>
            </w:pPr>
          </w:p>
        </w:tc>
      </w:tr>
      <w:tr w:rsidR="006F5810" w:rsidRPr="00A56FE1" w14:paraId="0F55C139" w14:textId="77777777" w:rsidTr="00A56FE1">
        <w:trPr>
          <w:jc w:val="center"/>
        </w:trPr>
        <w:tc>
          <w:tcPr>
            <w:tcW w:w="711" w:type="dxa"/>
          </w:tcPr>
          <w:p w14:paraId="24F57F2D" w14:textId="635848D8" w:rsidR="006F5810" w:rsidRPr="00A56FE1" w:rsidRDefault="00A070B0" w:rsidP="00F669E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noProof/>
                <w:color w:val="auto"/>
                <w:sz w:val="20"/>
                <w:szCs w:val="20"/>
                <w:lang w:val="lt-LT"/>
              </w:rPr>
            </w:pPr>
            <w:r w:rsidRPr="00A56FE1">
              <w:rPr>
                <w:rFonts w:cs="Times New Roman"/>
                <w:noProof/>
                <w:color w:val="auto"/>
                <w:sz w:val="20"/>
                <w:szCs w:val="20"/>
                <w:lang w:val="lt-LT"/>
              </w:rPr>
              <w:t>9</w:t>
            </w:r>
            <w:r w:rsidR="006F5810" w:rsidRPr="00A56FE1">
              <w:rPr>
                <w:rFonts w:cs="Times New Roman"/>
                <w:noProof/>
                <w:color w:val="auto"/>
                <w:sz w:val="20"/>
                <w:szCs w:val="20"/>
                <w:lang w:val="lt-LT"/>
              </w:rPr>
              <w:t>.4</w:t>
            </w:r>
          </w:p>
        </w:tc>
        <w:tc>
          <w:tcPr>
            <w:tcW w:w="2403" w:type="dxa"/>
          </w:tcPr>
          <w:p w14:paraId="791C9D36" w14:textId="42B286E4" w:rsidR="006F5810" w:rsidRPr="00A56FE1" w:rsidRDefault="006F5810" w:rsidP="00F669E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jc w:val="left"/>
              <w:rPr>
                <w:rFonts w:cs="Times New Roman"/>
                <w:noProof/>
                <w:color w:val="auto"/>
                <w:sz w:val="20"/>
                <w:szCs w:val="20"/>
                <w:lang w:val="lt-LT"/>
              </w:rPr>
            </w:pPr>
            <w:r w:rsidRPr="00A56FE1">
              <w:rPr>
                <w:rFonts w:cs="Times New Roman"/>
                <w:noProof/>
                <w:color w:val="auto"/>
                <w:sz w:val="20"/>
                <w:szCs w:val="20"/>
                <w:lang w:val="lt-LT"/>
              </w:rPr>
              <w:t>Automatinė kalibracija</w:t>
            </w:r>
          </w:p>
        </w:tc>
        <w:tc>
          <w:tcPr>
            <w:tcW w:w="4314" w:type="dxa"/>
          </w:tcPr>
          <w:p w14:paraId="59C825D7" w14:textId="18F44918" w:rsidR="006F5810" w:rsidRPr="00A56FE1" w:rsidRDefault="006F5810" w:rsidP="00F669E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jc w:val="left"/>
              <w:rPr>
                <w:rFonts w:cs="Times New Roman"/>
                <w:noProof/>
                <w:color w:val="auto"/>
                <w:sz w:val="20"/>
                <w:szCs w:val="20"/>
                <w:lang w:val="lt-LT"/>
              </w:rPr>
            </w:pPr>
            <w:r w:rsidRPr="00A56FE1">
              <w:rPr>
                <w:rFonts w:cs="Times New Roman"/>
                <w:noProof/>
                <w:color w:val="auto"/>
                <w:sz w:val="20"/>
                <w:szCs w:val="20"/>
                <w:lang w:val="lt-LT"/>
              </w:rPr>
              <w:t>Būtina</w:t>
            </w:r>
          </w:p>
        </w:tc>
        <w:tc>
          <w:tcPr>
            <w:tcW w:w="3113" w:type="dxa"/>
          </w:tcPr>
          <w:p w14:paraId="6E608172" w14:textId="77777777" w:rsidR="006F5810" w:rsidRPr="00A56FE1" w:rsidRDefault="006F5810" w:rsidP="00F669E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noProof/>
                <w:color w:val="auto"/>
                <w:sz w:val="20"/>
                <w:szCs w:val="20"/>
                <w:lang w:val="lt-LT"/>
              </w:rPr>
            </w:pPr>
          </w:p>
        </w:tc>
      </w:tr>
      <w:tr w:rsidR="006F5810" w:rsidRPr="00A56FE1" w14:paraId="0CFA9666" w14:textId="77777777" w:rsidTr="00A56FE1">
        <w:trPr>
          <w:jc w:val="center"/>
        </w:trPr>
        <w:tc>
          <w:tcPr>
            <w:tcW w:w="711" w:type="dxa"/>
          </w:tcPr>
          <w:p w14:paraId="3E6FB710" w14:textId="180EF433" w:rsidR="006F5810" w:rsidRPr="00A56FE1" w:rsidRDefault="00A070B0" w:rsidP="00F669E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noProof/>
                <w:color w:val="auto"/>
                <w:sz w:val="20"/>
                <w:szCs w:val="20"/>
                <w:lang w:val="lt-LT"/>
              </w:rPr>
            </w:pPr>
            <w:r w:rsidRPr="00A56FE1">
              <w:rPr>
                <w:rFonts w:cs="Times New Roman"/>
                <w:noProof/>
                <w:color w:val="auto"/>
                <w:sz w:val="20"/>
                <w:szCs w:val="20"/>
                <w:lang w:val="lt-LT"/>
              </w:rPr>
              <w:t>9</w:t>
            </w:r>
            <w:r w:rsidR="006F5810" w:rsidRPr="00A56FE1">
              <w:rPr>
                <w:rFonts w:cs="Times New Roman"/>
                <w:noProof/>
                <w:color w:val="auto"/>
                <w:sz w:val="20"/>
                <w:szCs w:val="20"/>
                <w:lang w:val="lt-LT"/>
              </w:rPr>
              <w:t>.5</w:t>
            </w:r>
          </w:p>
        </w:tc>
        <w:tc>
          <w:tcPr>
            <w:tcW w:w="2403" w:type="dxa"/>
          </w:tcPr>
          <w:p w14:paraId="5ECEBAE1" w14:textId="48E83521" w:rsidR="006F5810" w:rsidRPr="00A56FE1" w:rsidRDefault="006F5810" w:rsidP="00F669E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jc w:val="left"/>
              <w:rPr>
                <w:rFonts w:cs="Times New Roman"/>
                <w:noProof/>
                <w:color w:val="auto"/>
                <w:sz w:val="20"/>
                <w:szCs w:val="20"/>
                <w:lang w:val="lt-LT"/>
              </w:rPr>
            </w:pPr>
            <w:r w:rsidRPr="00A56FE1">
              <w:rPr>
                <w:rFonts w:cs="Times New Roman"/>
                <w:noProof/>
                <w:color w:val="auto"/>
                <w:sz w:val="20"/>
                <w:szCs w:val="20"/>
                <w:lang w:val="lt-LT"/>
              </w:rPr>
              <w:t>Likutinio anestetiko rodymas garintuvo ekrane.</w:t>
            </w:r>
          </w:p>
        </w:tc>
        <w:tc>
          <w:tcPr>
            <w:tcW w:w="4314" w:type="dxa"/>
          </w:tcPr>
          <w:p w14:paraId="3BE420F5" w14:textId="2D69BCC5" w:rsidR="006F5810" w:rsidRPr="00A56FE1" w:rsidRDefault="006F5810" w:rsidP="00F669E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jc w:val="left"/>
              <w:rPr>
                <w:rFonts w:cs="Times New Roman"/>
                <w:noProof/>
                <w:color w:val="auto"/>
                <w:sz w:val="20"/>
                <w:szCs w:val="20"/>
                <w:lang w:val="lt-LT"/>
              </w:rPr>
            </w:pPr>
            <w:r w:rsidRPr="00A56FE1">
              <w:rPr>
                <w:rFonts w:cs="Times New Roman"/>
                <w:noProof/>
                <w:color w:val="auto"/>
                <w:sz w:val="20"/>
                <w:szCs w:val="20"/>
                <w:lang w:val="lt-LT"/>
              </w:rPr>
              <w:t>Būtina su įspėjimo žinutėmis apie likusį laiką iki pilno ištuštėjimo</w:t>
            </w:r>
          </w:p>
        </w:tc>
        <w:tc>
          <w:tcPr>
            <w:tcW w:w="3113" w:type="dxa"/>
          </w:tcPr>
          <w:p w14:paraId="39D11AF7" w14:textId="77777777" w:rsidR="006F5810" w:rsidRPr="00A56FE1" w:rsidRDefault="006F5810" w:rsidP="00F669E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noProof/>
                <w:color w:val="auto"/>
                <w:sz w:val="20"/>
                <w:szCs w:val="20"/>
                <w:lang w:val="lt-LT"/>
              </w:rPr>
            </w:pPr>
          </w:p>
        </w:tc>
      </w:tr>
      <w:tr w:rsidR="006F5810" w:rsidRPr="00A56FE1" w14:paraId="6C4BF1DC" w14:textId="77777777" w:rsidTr="00A56FE1">
        <w:trPr>
          <w:jc w:val="center"/>
        </w:trPr>
        <w:tc>
          <w:tcPr>
            <w:tcW w:w="711" w:type="dxa"/>
          </w:tcPr>
          <w:p w14:paraId="0386D4EB" w14:textId="71B5B4C6" w:rsidR="006F5810" w:rsidRPr="00A56FE1" w:rsidRDefault="00A070B0" w:rsidP="00F669E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noProof/>
                <w:color w:val="auto"/>
                <w:sz w:val="20"/>
                <w:szCs w:val="20"/>
                <w:lang w:val="lt-LT"/>
              </w:rPr>
            </w:pPr>
            <w:r w:rsidRPr="00A56FE1">
              <w:rPr>
                <w:rFonts w:cs="Times New Roman"/>
                <w:noProof/>
                <w:color w:val="auto"/>
                <w:sz w:val="20"/>
                <w:szCs w:val="20"/>
                <w:lang w:val="lt-LT"/>
              </w:rPr>
              <w:lastRenderedPageBreak/>
              <w:t>9</w:t>
            </w:r>
            <w:r w:rsidR="006F5810" w:rsidRPr="00A56FE1">
              <w:rPr>
                <w:rFonts w:cs="Times New Roman"/>
                <w:noProof/>
                <w:color w:val="auto"/>
                <w:sz w:val="20"/>
                <w:szCs w:val="20"/>
                <w:lang w:val="lt-LT"/>
              </w:rPr>
              <w:t>.6</w:t>
            </w:r>
          </w:p>
        </w:tc>
        <w:tc>
          <w:tcPr>
            <w:tcW w:w="2403" w:type="dxa"/>
          </w:tcPr>
          <w:p w14:paraId="66A2E88D" w14:textId="23E0DB52" w:rsidR="006F5810" w:rsidRPr="00A56FE1" w:rsidRDefault="006F5810" w:rsidP="00F669E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jc w:val="left"/>
              <w:rPr>
                <w:rFonts w:cs="Times New Roman"/>
                <w:noProof/>
                <w:color w:val="auto"/>
                <w:sz w:val="20"/>
                <w:szCs w:val="20"/>
                <w:lang w:val="lt-LT"/>
              </w:rPr>
            </w:pPr>
            <w:r w:rsidRPr="00A56FE1">
              <w:rPr>
                <w:rFonts w:cs="Times New Roman"/>
                <w:noProof/>
                <w:color w:val="auto"/>
                <w:sz w:val="20"/>
                <w:szCs w:val="20"/>
                <w:lang w:val="lt-LT"/>
              </w:rPr>
              <w:t>Vienu metu prie aparato prijungiami garintuvai</w:t>
            </w:r>
          </w:p>
        </w:tc>
        <w:tc>
          <w:tcPr>
            <w:tcW w:w="4314" w:type="dxa"/>
          </w:tcPr>
          <w:p w14:paraId="12C0575F" w14:textId="746BC059" w:rsidR="006F5810" w:rsidRPr="00A56FE1" w:rsidRDefault="006F5810" w:rsidP="00F669E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jc w:val="left"/>
              <w:rPr>
                <w:rFonts w:cs="Times New Roman"/>
                <w:noProof/>
                <w:color w:val="auto"/>
                <w:sz w:val="20"/>
                <w:szCs w:val="20"/>
                <w:lang w:val="lt-LT"/>
              </w:rPr>
            </w:pPr>
            <w:r w:rsidRPr="00A56FE1">
              <w:rPr>
                <w:rFonts w:cs="Times New Roman"/>
                <w:noProof/>
                <w:color w:val="auto"/>
                <w:sz w:val="20"/>
                <w:szCs w:val="20"/>
                <w:lang w:val="lt-LT"/>
              </w:rPr>
              <w:t>≥ 2 vnt.</w:t>
            </w:r>
          </w:p>
        </w:tc>
        <w:tc>
          <w:tcPr>
            <w:tcW w:w="3113" w:type="dxa"/>
          </w:tcPr>
          <w:p w14:paraId="77E48B6F" w14:textId="77777777" w:rsidR="006F5810" w:rsidRPr="00A56FE1" w:rsidRDefault="006F5810" w:rsidP="00F669E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noProof/>
                <w:color w:val="auto"/>
                <w:sz w:val="20"/>
                <w:szCs w:val="20"/>
                <w:lang w:val="lt-LT"/>
              </w:rPr>
            </w:pPr>
          </w:p>
        </w:tc>
      </w:tr>
      <w:tr w:rsidR="00A070B0" w:rsidRPr="00A56FE1" w14:paraId="21F3BEF7" w14:textId="77777777" w:rsidTr="00A56FE1">
        <w:trPr>
          <w:jc w:val="center"/>
        </w:trPr>
        <w:tc>
          <w:tcPr>
            <w:tcW w:w="711" w:type="dxa"/>
          </w:tcPr>
          <w:p w14:paraId="22AA0661" w14:textId="4EB1F4D5" w:rsidR="00A070B0" w:rsidRPr="00A56FE1" w:rsidRDefault="00A070B0" w:rsidP="00F669E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noProof/>
                <w:color w:val="auto"/>
                <w:sz w:val="20"/>
                <w:szCs w:val="20"/>
                <w:lang w:val="lt-LT"/>
              </w:rPr>
            </w:pPr>
            <w:r w:rsidRPr="00A56FE1">
              <w:rPr>
                <w:rFonts w:cs="Times New Roman"/>
                <w:noProof/>
                <w:color w:val="auto"/>
                <w:sz w:val="20"/>
                <w:szCs w:val="20"/>
                <w:lang w:val="lt-LT"/>
              </w:rPr>
              <w:t>10.</w:t>
            </w:r>
          </w:p>
        </w:tc>
        <w:tc>
          <w:tcPr>
            <w:tcW w:w="9830" w:type="dxa"/>
            <w:gridSpan w:val="3"/>
          </w:tcPr>
          <w:p w14:paraId="1B04CB30" w14:textId="259BC4E7" w:rsidR="00A070B0" w:rsidRPr="00A56FE1" w:rsidRDefault="00A070B0" w:rsidP="00F669E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jc w:val="left"/>
              <w:rPr>
                <w:rFonts w:cs="Times New Roman"/>
                <w:noProof/>
                <w:color w:val="auto"/>
                <w:sz w:val="20"/>
                <w:szCs w:val="20"/>
                <w:lang w:val="lt-LT"/>
              </w:rPr>
            </w:pPr>
            <w:r w:rsidRPr="00A56FE1">
              <w:rPr>
                <w:rFonts w:cs="Times New Roman"/>
                <w:noProof/>
                <w:color w:val="auto"/>
                <w:sz w:val="20"/>
                <w:szCs w:val="20"/>
                <w:lang w:val="lt-LT"/>
              </w:rPr>
              <w:t>Ventiliacijos režimai</w:t>
            </w:r>
          </w:p>
        </w:tc>
      </w:tr>
      <w:tr w:rsidR="006F5810" w:rsidRPr="00A56FE1" w14:paraId="5A5CEE7E" w14:textId="77777777" w:rsidTr="00A56FE1">
        <w:trPr>
          <w:jc w:val="center"/>
        </w:trPr>
        <w:tc>
          <w:tcPr>
            <w:tcW w:w="711" w:type="dxa"/>
          </w:tcPr>
          <w:p w14:paraId="2E0D54F7" w14:textId="032FCBB6" w:rsidR="006F5810" w:rsidRPr="00A56FE1" w:rsidRDefault="006F5810" w:rsidP="00F669E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noProof/>
                <w:color w:val="auto"/>
                <w:sz w:val="20"/>
                <w:szCs w:val="20"/>
                <w:lang w:val="lt-LT"/>
              </w:rPr>
            </w:pPr>
            <w:r w:rsidRPr="00A56FE1">
              <w:rPr>
                <w:rFonts w:cs="Times New Roman"/>
                <w:noProof/>
                <w:color w:val="auto"/>
                <w:sz w:val="20"/>
                <w:szCs w:val="20"/>
                <w:lang w:val="lt-LT"/>
              </w:rPr>
              <w:t>10.1</w:t>
            </w:r>
          </w:p>
        </w:tc>
        <w:tc>
          <w:tcPr>
            <w:tcW w:w="6717" w:type="dxa"/>
            <w:gridSpan w:val="2"/>
          </w:tcPr>
          <w:p w14:paraId="09D485E7" w14:textId="07313047" w:rsidR="006F5810" w:rsidRPr="00A56FE1" w:rsidRDefault="006F5810" w:rsidP="00F669E5">
            <w:pPr>
              <w:pStyle w:val="Betarp"/>
              <w:rPr>
                <w:noProof/>
                <w:lang w:val="lt-LT"/>
              </w:rPr>
            </w:pPr>
            <w:r w:rsidRPr="00A56FE1">
              <w:rPr>
                <w:noProof/>
                <w:lang w:val="lt-LT"/>
              </w:rPr>
              <w:t>Priverstinė ventiliacija valdoma tūriu (VCV) su vienkartinio tūrio kompensacija</w:t>
            </w:r>
          </w:p>
        </w:tc>
        <w:tc>
          <w:tcPr>
            <w:tcW w:w="3113" w:type="dxa"/>
          </w:tcPr>
          <w:p w14:paraId="5E918CE7" w14:textId="60E48B2B" w:rsidR="006F5810" w:rsidRPr="00A56FE1" w:rsidRDefault="006F5810" w:rsidP="00F669E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noProof/>
                <w:color w:val="auto"/>
                <w:sz w:val="20"/>
                <w:szCs w:val="20"/>
                <w:lang w:val="lt-LT"/>
              </w:rPr>
            </w:pPr>
          </w:p>
        </w:tc>
      </w:tr>
      <w:tr w:rsidR="006F5810" w:rsidRPr="00A56FE1" w14:paraId="737233F4" w14:textId="77777777" w:rsidTr="00A56FE1">
        <w:trPr>
          <w:jc w:val="center"/>
        </w:trPr>
        <w:tc>
          <w:tcPr>
            <w:tcW w:w="711" w:type="dxa"/>
          </w:tcPr>
          <w:p w14:paraId="3A363549" w14:textId="788793BB" w:rsidR="006F5810" w:rsidRPr="00A56FE1" w:rsidRDefault="006F5810" w:rsidP="00F669E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noProof/>
                <w:color w:val="auto"/>
                <w:sz w:val="20"/>
                <w:szCs w:val="20"/>
                <w:lang w:val="lt-LT"/>
              </w:rPr>
            </w:pPr>
            <w:r w:rsidRPr="00A56FE1">
              <w:rPr>
                <w:rFonts w:cs="Times New Roman"/>
                <w:noProof/>
                <w:color w:val="auto"/>
                <w:sz w:val="20"/>
                <w:szCs w:val="20"/>
                <w:lang w:val="lt-LT"/>
              </w:rPr>
              <w:t>10.2</w:t>
            </w:r>
          </w:p>
        </w:tc>
        <w:tc>
          <w:tcPr>
            <w:tcW w:w="6717" w:type="dxa"/>
            <w:gridSpan w:val="2"/>
          </w:tcPr>
          <w:p w14:paraId="3D9FAEC9" w14:textId="65A85E29" w:rsidR="006F5810" w:rsidRPr="00A56FE1" w:rsidRDefault="006F5810" w:rsidP="00F669E5">
            <w:pPr>
              <w:pStyle w:val="Betarp"/>
              <w:rPr>
                <w:noProof/>
                <w:lang w:val="lt-LT"/>
              </w:rPr>
            </w:pPr>
            <w:r w:rsidRPr="00A56FE1">
              <w:rPr>
                <w:noProof/>
                <w:lang w:val="lt-LT"/>
              </w:rPr>
              <w:t>Priverstinė ventiliacija valdoma slėgiu (PCV)</w:t>
            </w:r>
          </w:p>
        </w:tc>
        <w:tc>
          <w:tcPr>
            <w:tcW w:w="3113" w:type="dxa"/>
          </w:tcPr>
          <w:p w14:paraId="310B1BC3" w14:textId="3ABBE25D" w:rsidR="006F5810" w:rsidRPr="00A56FE1" w:rsidRDefault="006F5810" w:rsidP="00F669E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noProof/>
                <w:color w:val="auto"/>
                <w:sz w:val="20"/>
                <w:szCs w:val="20"/>
                <w:lang w:val="lt-LT"/>
              </w:rPr>
            </w:pPr>
          </w:p>
        </w:tc>
      </w:tr>
      <w:tr w:rsidR="006F5810" w:rsidRPr="00A56FE1" w14:paraId="632DA3B9" w14:textId="77777777" w:rsidTr="00A56FE1">
        <w:trPr>
          <w:jc w:val="center"/>
        </w:trPr>
        <w:tc>
          <w:tcPr>
            <w:tcW w:w="711" w:type="dxa"/>
          </w:tcPr>
          <w:p w14:paraId="7F3FFDC4" w14:textId="2E3B803D" w:rsidR="006F5810" w:rsidRPr="00A56FE1" w:rsidRDefault="006F5810" w:rsidP="00F669E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noProof/>
                <w:color w:val="auto"/>
                <w:sz w:val="20"/>
                <w:szCs w:val="20"/>
                <w:lang w:val="lt-LT"/>
              </w:rPr>
            </w:pPr>
            <w:r w:rsidRPr="00A56FE1">
              <w:rPr>
                <w:rFonts w:cs="Times New Roman"/>
                <w:noProof/>
                <w:color w:val="auto"/>
                <w:sz w:val="20"/>
                <w:szCs w:val="20"/>
                <w:lang w:val="lt-LT"/>
              </w:rPr>
              <w:t>10.3</w:t>
            </w:r>
          </w:p>
        </w:tc>
        <w:tc>
          <w:tcPr>
            <w:tcW w:w="6717" w:type="dxa"/>
            <w:gridSpan w:val="2"/>
          </w:tcPr>
          <w:p w14:paraId="2B34AB77" w14:textId="2A38F1FE" w:rsidR="006F5810" w:rsidRPr="00A56FE1" w:rsidRDefault="006F5810" w:rsidP="00F669E5">
            <w:pPr>
              <w:pStyle w:val="Betarp"/>
              <w:rPr>
                <w:noProof/>
                <w:lang w:val="lt-LT"/>
              </w:rPr>
            </w:pPr>
            <w:r w:rsidRPr="00A56FE1">
              <w:rPr>
                <w:noProof/>
                <w:lang w:val="lt-LT"/>
              </w:rPr>
              <w:t>Priverstinė ventiliacija valdoma slėgiu su garantuojamu vienkartiniu tūriu (PCV-VG)</w:t>
            </w:r>
          </w:p>
        </w:tc>
        <w:tc>
          <w:tcPr>
            <w:tcW w:w="3113" w:type="dxa"/>
          </w:tcPr>
          <w:p w14:paraId="0D30B686" w14:textId="54E7D948" w:rsidR="006F5810" w:rsidRPr="00A56FE1" w:rsidRDefault="006F5810" w:rsidP="00F669E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noProof/>
                <w:color w:val="auto"/>
                <w:sz w:val="20"/>
                <w:szCs w:val="20"/>
                <w:lang w:val="lt-LT"/>
              </w:rPr>
            </w:pPr>
          </w:p>
        </w:tc>
      </w:tr>
      <w:tr w:rsidR="006F5810" w:rsidRPr="00A56FE1" w14:paraId="037CD66D" w14:textId="77777777" w:rsidTr="00A56FE1">
        <w:trPr>
          <w:jc w:val="center"/>
        </w:trPr>
        <w:tc>
          <w:tcPr>
            <w:tcW w:w="711" w:type="dxa"/>
          </w:tcPr>
          <w:p w14:paraId="68EEDC1A" w14:textId="55344DEE" w:rsidR="006F5810" w:rsidRPr="00A56FE1" w:rsidRDefault="006F5810" w:rsidP="00F669E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noProof/>
                <w:color w:val="auto"/>
                <w:sz w:val="20"/>
                <w:szCs w:val="20"/>
                <w:lang w:val="lt-LT"/>
              </w:rPr>
            </w:pPr>
            <w:r w:rsidRPr="00A56FE1">
              <w:rPr>
                <w:rFonts w:cs="Times New Roman"/>
                <w:noProof/>
                <w:color w:val="auto"/>
                <w:sz w:val="20"/>
                <w:szCs w:val="20"/>
                <w:lang w:val="lt-LT"/>
              </w:rPr>
              <w:t>10.4</w:t>
            </w:r>
          </w:p>
        </w:tc>
        <w:tc>
          <w:tcPr>
            <w:tcW w:w="6717" w:type="dxa"/>
            <w:gridSpan w:val="2"/>
          </w:tcPr>
          <w:p w14:paraId="4FB9BBF2" w14:textId="30A0F738" w:rsidR="006F5810" w:rsidRPr="00A56FE1" w:rsidRDefault="006F5810" w:rsidP="00F669E5">
            <w:pPr>
              <w:pStyle w:val="Betarp"/>
              <w:rPr>
                <w:noProof/>
                <w:lang w:val="lt-LT"/>
              </w:rPr>
            </w:pPr>
            <w:r w:rsidRPr="00A56FE1">
              <w:rPr>
                <w:noProof/>
                <w:lang w:val="lt-LT"/>
              </w:rPr>
              <w:t>Sinchronizuota intermituojanti priverstinė ventiliacija su slėgio kontrole (SIMV PCV)</w:t>
            </w:r>
          </w:p>
        </w:tc>
        <w:tc>
          <w:tcPr>
            <w:tcW w:w="3113" w:type="dxa"/>
          </w:tcPr>
          <w:p w14:paraId="6D9C1178" w14:textId="5D8794A4" w:rsidR="006F5810" w:rsidRPr="00A56FE1" w:rsidRDefault="006F5810" w:rsidP="00F669E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noProof/>
                <w:color w:val="auto"/>
                <w:sz w:val="20"/>
                <w:szCs w:val="20"/>
                <w:lang w:val="lt-LT"/>
              </w:rPr>
            </w:pPr>
          </w:p>
        </w:tc>
      </w:tr>
      <w:tr w:rsidR="006F5810" w:rsidRPr="00A56FE1" w14:paraId="581D9B1C" w14:textId="77777777" w:rsidTr="00A56FE1">
        <w:trPr>
          <w:jc w:val="center"/>
        </w:trPr>
        <w:tc>
          <w:tcPr>
            <w:tcW w:w="711" w:type="dxa"/>
          </w:tcPr>
          <w:p w14:paraId="673ACE90" w14:textId="35E74E12" w:rsidR="006F5810" w:rsidRPr="00A56FE1" w:rsidRDefault="006F5810" w:rsidP="00F669E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noProof/>
                <w:color w:val="auto"/>
                <w:sz w:val="20"/>
                <w:szCs w:val="20"/>
                <w:lang w:val="lt-LT"/>
              </w:rPr>
            </w:pPr>
            <w:r w:rsidRPr="00A56FE1">
              <w:rPr>
                <w:rFonts w:cs="Times New Roman"/>
                <w:noProof/>
                <w:color w:val="auto"/>
                <w:sz w:val="20"/>
                <w:szCs w:val="20"/>
                <w:lang w:val="lt-LT"/>
              </w:rPr>
              <w:t>10.5</w:t>
            </w:r>
          </w:p>
        </w:tc>
        <w:tc>
          <w:tcPr>
            <w:tcW w:w="6717" w:type="dxa"/>
            <w:gridSpan w:val="2"/>
          </w:tcPr>
          <w:p w14:paraId="41A23EDC" w14:textId="258B29EA" w:rsidR="006F5810" w:rsidRPr="00A56FE1" w:rsidRDefault="006F5810" w:rsidP="00F669E5">
            <w:pPr>
              <w:pStyle w:val="Betarp"/>
              <w:rPr>
                <w:noProof/>
                <w:lang w:val="lt-LT"/>
              </w:rPr>
            </w:pPr>
            <w:r w:rsidRPr="00A56FE1">
              <w:rPr>
                <w:noProof/>
                <w:lang w:val="lt-LT"/>
              </w:rPr>
              <w:t>Sinchronizuota intermituojanti priverstinė ventiliacija su slėgio kontrole  su garantuotu vienkartiniu tūriu(SIMV PCV VG)</w:t>
            </w:r>
          </w:p>
        </w:tc>
        <w:tc>
          <w:tcPr>
            <w:tcW w:w="3113" w:type="dxa"/>
          </w:tcPr>
          <w:p w14:paraId="05BC4C2C" w14:textId="355E5097" w:rsidR="006F5810" w:rsidRPr="00A56FE1" w:rsidRDefault="006F5810" w:rsidP="00F669E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noProof/>
                <w:color w:val="auto"/>
                <w:sz w:val="20"/>
                <w:szCs w:val="20"/>
                <w:lang w:val="lt-LT"/>
              </w:rPr>
            </w:pPr>
          </w:p>
        </w:tc>
      </w:tr>
      <w:tr w:rsidR="006F5810" w:rsidRPr="00A56FE1" w14:paraId="186428CB" w14:textId="77777777" w:rsidTr="00A56FE1">
        <w:trPr>
          <w:jc w:val="center"/>
        </w:trPr>
        <w:tc>
          <w:tcPr>
            <w:tcW w:w="711" w:type="dxa"/>
          </w:tcPr>
          <w:p w14:paraId="02D4583E" w14:textId="7201A67F" w:rsidR="006F5810" w:rsidRPr="00A56FE1" w:rsidRDefault="006F5810" w:rsidP="00F669E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noProof/>
                <w:color w:val="auto"/>
                <w:sz w:val="20"/>
                <w:szCs w:val="20"/>
                <w:lang w:val="lt-LT"/>
              </w:rPr>
            </w:pPr>
            <w:r w:rsidRPr="00A56FE1">
              <w:rPr>
                <w:rFonts w:cs="Times New Roman"/>
                <w:noProof/>
                <w:color w:val="auto"/>
                <w:sz w:val="20"/>
                <w:szCs w:val="20"/>
                <w:lang w:val="lt-LT"/>
              </w:rPr>
              <w:t>10.6</w:t>
            </w:r>
          </w:p>
        </w:tc>
        <w:tc>
          <w:tcPr>
            <w:tcW w:w="6717" w:type="dxa"/>
            <w:gridSpan w:val="2"/>
          </w:tcPr>
          <w:p w14:paraId="5BD0EB47" w14:textId="24387FCB" w:rsidR="006F5810" w:rsidRPr="00A56FE1" w:rsidRDefault="006F5810" w:rsidP="00F669E5">
            <w:pPr>
              <w:pStyle w:val="Betarp"/>
              <w:rPr>
                <w:noProof/>
                <w:lang w:val="lt-LT"/>
              </w:rPr>
            </w:pPr>
            <w:r w:rsidRPr="00A56FE1">
              <w:rPr>
                <w:noProof/>
                <w:lang w:val="lt-LT"/>
              </w:rPr>
              <w:t>Sinchronizuota intermituojanti priverstinė ventiliacija su tūrio kontrole (SIMV VCV)</w:t>
            </w:r>
          </w:p>
        </w:tc>
        <w:tc>
          <w:tcPr>
            <w:tcW w:w="3113" w:type="dxa"/>
          </w:tcPr>
          <w:p w14:paraId="08FF76FB" w14:textId="7E4671BD" w:rsidR="006F5810" w:rsidRPr="00A56FE1" w:rsidRDefault="006F5810" w:rsidP="00F669E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noProof/>
                <w:color w:val="auto"/>
                <w:sz w:val="20"/>
                <w:szCs w:val="20"/>
                <w:lang w:val="lt-LT"/>
              </w:rPr>
            </w:pPr>
          </w:p>
        </w:tc>
      </w:tr>
      <w:tr w:rsidR="006F5810" w:rsidRPr="00A56FE1" w14:paraId="7D2EE074" w14:textId="77777777" w:rsidTr="00A56FE1">
        <w:trPr>
          <w:jc w:val="center"/>
        </w:trPr>
        <w:tc>
          <w:tcPr>
            <w:tcW w:w="711" w:type="dxa"/>
          </w:tcPr>
          <w:p w14:paraId="5DF4AA7D" w14:textId="480A4BE7" w:rsidR="006F5810" w:rsidRPr="00A56FE1" w:rsidRDefault="006F5810" w:rsidP="00F669E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noProof/>
                <w:color w:val="auto"/>
                <w:sz w:val="20"/>
                <w:szCs w:val="20"/>
                <w:lang w:val="lt-LT"/>
              </w:rPr>
            </w:pPr>
            <w:r w:rsidRPr="00A56FE1">
              <w:rPr>
                <w:rFonts w:cs="Times New Roman"/>
                <w:noProof/>
                <w:color w:val="auto"/>
                <w:sz w:val="20"/>
                <w:szCs w:val="20"/>
                <w:lang w:val="lt-LT"/>
              </w:rPr>
              <w:t>10.7</w:t>
            </w:r>
          </w:p>
        </w:tc>
        <w:tc>
          <w:tcPr>
            <w:tcW w:w="6717" w:type="dxa"/>
            <w:gridSpan w:val="2"/>
          </w:tcPr>
          <w:p w14:paraId="0E3D577A" w14:textId="40B0D14E" w:rsidR="006F5810" w:rsidRPr="00A56FE1" w:rsidRDefault="006F5810" w:rsidP="00F669E5">
            <w:pPr>
              <w:pStyle w:val="Betarp"/>
              <w:rPr>
                <w:noProof/>
                <w:lang w:val="lt-LT"/>
              </w:rPr>
            </w:pPr>
            <w:r w:rsidRPr="00A56FE1">
              <w:rPr>
                <w:noProof/>
                <w:lang w:val="lt-LT"/>
              </w:rPr>
              <w:t>Slėgio palaikymo ventiliacija su Apnea Backup funkcija (PSV)</w:t>
            </w:r>
          </w:p>
        </w:tc>
        <w:tc>
          <w:tcPr>
            <w:tcW w:w="3113" w:type="dxa"/>
          </w:tcPr>
          <w:p w14:paraId="6251A388" w14:textId="77777777" w:rsidR="006F5810" w:rsidRPr="00A56FE1" w:rsidRDefault="006F5810" w:rsidP="00F669E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noProof/>
                <w:color w:val="auto"/>
                <w:sz w:val="20"/>
                <w:szCs w:val="20"/>
                <w:lang w:val="lt-LT"/>
              </w:rPr>
            </w:pPr>
          </w:p>
        </w:tc>
      </w:tr>
      <w:tr w:rsidR="00A070B0" w:rsidRPr="00A56FE1" w14:paraId="7C615128" w14:textId="77777777" w:rsidTr="00A56FE1">
        <w:trPr>
          <w:jc w:val="center"/>
        </w:trPr>
        <w:tc>
          <w:tcPr>
            <w:tcW w:w="711" w:type="dxa"/>
          </w:tcPr>
          <w:p w14:paraId="039B7C17" w14:textId="1991FAA5" w:rsidR="00A070B0" w:rsidRPr="00A56FE1" w:rsidRDefault="00A070B0" w:rsidP="00F669E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noProof/>
                <w:color w:val="auto"/>
                <w:sz w:val="20"/>
                <w:szCs w:val="20"/>
                <w:lang w:val="lt-LT"/>
              </w:rPr>
            </w:pPr>
            <w:r w:rsidRPr="00A56FE1">
              <w:rPr>
                <w:rFonts w:cs="Times New Roman"/>
                <w:noProof/>
                <w:color w:val="auto"/>
                <w:sz w:val="20"/>
                <w:szCs w:val="20"/>
                <w:lang w:val="lt-LT"/>
              </w:rPr>
              <w:t>11.</w:t>
            </w:r>
          </w:p>
        </w:tc>
        <w:tc>
          <w:tcPr>
            <w:tcW w:w="9830" w:type="dxa"/>
            <w:gridSpan w:val="3"/>
          </w:tcPr>
          <w:p w14:paraId="4C04D440" w14:textId="77777777" w:rsidR="006C327A" w:rsidRPr="00A56FE1" w:rsidRDefault="00A070B0" w:rsidP="00F669E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jc w:val="left"/>
              <w:rPr>
                <w:rFonts w:cs="Times New Roman"/>
                <w:noProof/>
                <w:color w:val="auto"/>
                <w:sz w:val="20"/>
                <w:szCs w:val="20"/>
                <w:lang w:val="lt-LT"/>
              </w:rPr>
            </w:pPr>
            <w:r w:rsidRPr="00A56FE1">
              <w:rPr>
                <w:rFonts w:cs="Times New Roman"/>
                <w:noProof/>
                <w:color w:val="auto"/>
                <w:sz w:val="20"/>
                <w:szCs w:val="20"/>
                <w:lang w:val="lt-LT"/>
              </w:rPr>
              <w:t>Ventiliatorius privalo užtikrinti sekančius ventiliacijos parametrus ir funkcijas</w:t>
            </w:r>
          </w:p>
          <w:p w14:paraId="762ECC52" w14:textId="704F6DE5" w:rsidR="00A070B0" w:rsidRPr="00A56FE1" w:rsidRDefault="00A070B0" w:rsidP="00F669E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jc w:val="left"/>
              <w:rPr>
                <w:rFonts w:cs="Times New Roman"/>
                <w:noProof/>
                <w:color w:val="auto"/>
                <w:sz w:val="20"/>
                <w:szCs w:val="20"/>
                <w:lang w:val="lt-LT"/>
              </w:rPr>
            </w:pPr>
            <w:r w:rsidRPr="00A56FE1">
              <w:rPr>
                <w:rFonts w:cs="Times New Roman"/>
                <w:noProof/>
                <w:color w:val="auto"/>
                <w:sz w:val="20"/>
                <w:szCs w:val="20"/>
                <w:lang w:val="lt-LT"/>
              </w:rPr>
              <w:t>(reguliavimo ribos ne siauresnės už nurodytas):</w:t>
            </w:r>
          </w:p>
        </w:tc>
      </w:tr>
      <w:tr w:rsidR="006F5810" w:rsidRPr="00A56FE1" w14:paraId="253D295E" w14:textId="77777777" w:rsidTr="00A56FE1">
        <w:trPr>
          <w:jc w:val="center"/>
        </w:trPr>
        <w:tc>
          <w:tcPr>
            <w:tcW w:w="711" w:type="dxa"/>
          </w:tcPr>
          <w:p w14:paraId="792D3C3F" w14:textId="19EAD960" w:rsidR="006F5810" w:rsidRPr="00A56FE1" w:rsidRDefault="006F5810" w:rsidP="00F669E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noProof/>
                <w:color w:val="auto"/>
                <w:sz w:val="20"/>
                <w:szCs w:val="20"/>
                <w:lang w:val="lt-LT"/>
              </w:rPr>
            </w:pPr>
            <w:r w:rsidRPr="00A56FE1">
              <w:rPr>
                <w:rFonts w:cs="Times New Roman"/>
                <w:noProof/>
                <w:color w:val="auto"/>
                <w:sz w:val="20"/>
                <w:szCs w:val="20"/>
                <w:lang w:val="lt-LT"/>
              </w:rPr>
              <w:t>11.1</w:t>
            </w:r>
          </w:p>
        </w:tc>
        <w:tc>
          <w:tcPr>
            <w:tcW w:w="2403" w:type="dxa"/>
          </w:tcPr>
          <w:p w14:paraId="576D25A3" w14:textId="61D0AF31" w:rsidR="006F5810" w:rsidRPr="00A56FE1" w:rsidRDefault="006F5810" w:rsidP="00F669E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jc w:val="left"/>
              <w:rPr>
                <w:rFonts w:cs="Times New Roman"/>
                <w:noProof/>
                <w:color w:val="auto"/>
                <w:sz w:val="20"/>
                <w:szCs w:val="20"/>
                <w:lang w:val="lt-LT"/>
              </w:rPr>
            </w:pPr>
            <w:r w:rsidRPr="00A56FE1">
              <w:rPr>
                <w:rFonts w:cs="Times New Roman"/>
                <w:noProof/>
                <w:color w:val="auto"/>
                <w:sz w:val="20"/>
                <w:szCs w:val="20"/>
                <w:lang w:val="lt-LT"/>
              </w:rPr>
              <w:t>Vienkartinis įpūtimo tūris tūriniame ventiliacijos režime</w:t>
            </w:r>
          </w:p>
        </w:tc>
        <w:tc>
          <w:tcPr>
            <w:tcW w:w="4314" w:type="dxa"/>
          </w:tcPr>
          <w:p w14:paraId="1149B5A9" w14:textId="32E27195" w:rsidR="006F5810" w:rsidRPr="00A56FE1" w:rsidRDefault="006F5810" w:rsidP="00F669E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jc w:val="left"/>
              <w:rPr>
                <w:rFonts w:cs="Times New Roman"/>
                <w:noProof/>
                <w:color w:val="auto"/>
                <w:sz w:val="20"/>
                <w:szCs w:val="20"/>
                <w:lang w:val="lt-LT"/>
              </w:rPr>
            </w:pPr>
            <w:r w:rsidRPr="00A56FE1">
              <w:rPr>
                <w:rFonts w:cs="Times New Roman"/>
                <w:noProof/>
                <w:color w:val="auto"/>
                <w:sz w:val="20"/>
                <w:szCs w:val="20"/>
                <w:lang w:val="lt-LT"/>
              </w:rPr>
              <w:t>10-1500 ml</w:t>
            </w:r>
          </w:p>
        </w:tc>
        <w:tc>
          <w:tcPr>
            <w:tcW w:w="3113" w:type="dxa"/>
          </w:tcPr>
          <w:p w14:paraId="5A7E735F" w14:textId="66D3C295" w:rsidR="006F5810" w:rsidRPr="00A56FE1" w:rsidRDefault="006F5810" w:rsidP="00F669E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noProof/>
                <w:color w:val="auto"/>
                <w:sz w:val="20"/>
                <w:szCs w:val="20"/>
                <w:lang w:val="lt-LT"/>
              </w:rPr>
            </w:pPr>
          </w:p>
        </w:tc>
      </w:tr>
      <w:tr w:rsidR="006F5810" w:rsidRPr="00A56FE1" w14:paraId="1DE37A6B" w14:textId="77777777" w:rsidTr="00A56FE1">
        <w:trPr>
          <w:jc w:val="center"/>
        </w:trPr>
        <w:tc>
          <w:tcPr>
            <w:tcW w:w="711" w:type="dxa"/>
          </w:tcPr>
          <w:p w14:paraId="41201D95" w14:textId="0D8D24CF" w:rsidR="006F5810" w:rsidRPr="00A56FE1" w:rsidRDefault="006F5810" w:rsidP="00F669E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noProof/>
                <w:color w:val="auto"/>
                <w:sz w:val="20"/>
                <w:szCs w:val="20"/>
                <w:lang w:val="lt-LT"/>
              </w:rPr>
            </w:pPr>
            <w:r w:rsidRPr="00A56FE1">
              <w:rPr>
                <w:rFonts w:cs="Times New Roman"/>
                <w:noProof/>
                <w:color w:val="auto"/>
                <w:sz w:val="20"/>
                <w:szCs w:val="20"/>
                <w:lang w:val="lt-LT"/>
              </w:rPr>
              <w:t>11.2</w:t>
            </w:r>
          </w:p>
        </w:tc>
        <w:tc>
          <w:tcPr>
            <w:tcW w:w="2403" w:type="dxa"/>
          </w:tcPr>
          <w:p w14:paraId="081BA763" w14:textId="0D3411B2" w:rsidR="006F5810" w:rsidRPr="00A56FE1" w:rsidRDefault="006F5810" w:rsidP="00F669E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jc w:val="left"/>
              <w:rPr>
                <w:rFonts w:cs="Times New Roman"/>
                <w:noProof/>
                <w:color w:val="auto"/>
                <w:sz w:val="20"/>
                <w:szCs w:val="20"/>
                <w:lang w:val="lt-LT"/>
              </w:rPr>
            </w:pPr>
            <w:r w:rsidRPr="00A56FE1">
              <w:rPr>
                <w:rFonts w:cs="Times New Roman"/>
                <w:noProof/>
                <w:color w:val="auto"/>
                <w:sz w:val="20"/>
                <w:szCs w:val="20"/>
                <w:lang w:val="lt-LT"/>
              </w:rPr>
              <w:t>Vienkartinis įpūtimo tūris slėginiame ventiliacijos režime</w:t>
            </w:r>
          </w:p>
        </w:tc>
        <w:tc>
          <w:tcPr>
            <w:tcW w:w="4314" w:type="dxa"/>
          </w:tcPr>
          <w:p w14:paraId="27F134AB" w14:textId="4F2DE2D1" w:rsidR="006F5810" w:rsidRPr="00A56FE1" w:rsidRDefault="006F5810" w:rsidP="00F669E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jc w:val="left"/>
              <w:rPr>
                <w:rFonts w:cs="Times New Roman"/>
                <w:noProof/>
                <w:color w:val="auto"/>
                <w:sz w:val="20"/>
                <w:szCs w:val="20"/>
                <w:lang w:val="lt-LT"/>
              </w:rPr>
            </w:pPr>
            <w:r w:rsidRPr="00A56FE1">
              <w:rPr>
                <w:rFonts w:cs="Times New Roman"/>
                <w:noProof/>
                <w:color w:val="auto"/>
                <w:sz w:val="20"/>
                <w:szCs w:val="20"/>
                <w:lang w:val="lt-LT"/>
              </w:rPr>
              <w:t>5-1500 ml</w:t>
            </w:r>
          </w:p>
        </w:tc>
        <w:tc>
          <w:tcPr>
            <w:tcW w:w="3113" w:type="dxa"/>
          </w:tcPr>
          <w:p w14:paraId="6B7E4455" w14:textId="77777777" w:rsidR="006F5810" w:rsidRPr="00A56FE1" w:rsidRDefault="006F5810" w:rsidP="00F669E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noProof/>
                <w:color w:val="auto"/>
                <w:sz w:val="20"/>
                <w:szCs w:val="20"/>
                <w:lang w:val="lt-LT"/>
              </w:rPr>
            </w:pPr>
          </w:p>
        </w:tc>
      </w:tr>
      <w:tr w:rsidR="006F5810" w:rsidRPr="00A56FE1" w14:paraId="0FD197F4" w14:textId="77777777" w:rsidTr="00A56FE1">
        <w:trPr>
          <w:jc w:val="center"/>
        </w:trPr>
        <w:tc>
          <w:tcPr>
            <w:tcW w:w="711" w:type="dxa"/>
          </w:tcPr>
          <w:p w14:paraId="00816F7C" w14:textId="1DF6948A" w:rsidR="006F5810" w:rsidRPr="00A56FE1" w:rsidRDefault="006F5810" w:rsidP="00F669E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noProof/>
                <w:color w:val="auto"/>
                <w:sz w:val="20"/>
                <w:szCs w:val="20"/>
                <w:lang w:val="lt-LT"/>
              </w:rPr>
            </w:pPr>
            <w:r w:rsidRPr="00A56FE1">
              <w:rPr>
                <w:rFonts w:cs="Times New Roman"/>
                <w:noProof/>
                <w:color w:val="auto"/>
                <w:sz w:val="20"/>
                <w:szCs w:val="20"/>
                <w:lang w:val="lt-LT"/>
              </w:rPr>
              <w:t>11.3</w:t>
            </w:r>
          </w:p>
        </w:tc>
        <w:tc>
          <w:tcPr>
            <w:tcW w:w="2403" w:type="dxa"/>
          </w:tcPr>
          <w:p w14:paraId="009E94B5" w14:textId="1B030CC7" w:rsidR="006F5810" w:rsidRPr="00A56FE1" w:rsidRDefault="006F5810" w:rsidP="00F669E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jc w:val="left"/>
              <w:rPr>
                <w:rFonts w:cs="Times New Roman"/>
                <w:noProof/>
                <w:color w:val="auto"/>
                <w:sz w:val="20"/>
                <w:szCs w:val="20"/>
                <w:lang w:val="lt-LT"/>
              </w:rPr>
            </w:pPr>
            <w:r w:rsidRPr="00A56FE1">
              <w:rPr>
                <w:rFonts w:cs="Times New Roman"/>
                <w:noProof/>
                <w:color w:val="auto"/>
                <w:sz w:val="20"/>
                <w:szCs w:val="20"/>
                <w:lang w:val="lt-LT"/>
              </w:rPr>
              <w:t xml:space="preserve">Ventiliacijos dažnis priverstiniuose ventiliacijos režimuose </w:t>
            </w:r>
          </w:p>
        </w:tc>
        <w:tc>
          <w:tcPr>
            <w:tcW w:w="4314" w:type="dxa"/>
          </w:tcPr>
          <w:p w14:paraId="5EBBA11F" w14:textId="1F92D55A" w:rsidR="006F5810" w:rsidRPr="00A56FE1" w:rsidRDefault="006F5810" w:rsidP="00F669E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jc w:val="left"/>
              <w:rPr>
                <w:rFonts w:cs="Times New Roman"/>
                <w:noProof/>
                <w:color w:val="auto"/>
                <w:sz w:val="20"/>
                <w:szCs w:val="20"/>
                <w:lang w:val="lt-LT"/>
              </w:rPr>
            </w:pPr>
            <w:r w:rsidRPr="00A56FE1">
              <w:rPr>
                <w:rFonts w:cs="Times New Roman"/>
                <w:noProof/>
                <w:color w:val="auto"/>
                <w:sz w:val="20"/>
                <w:szCs w:val="20"/>
                <w:lang w:val="lt-LT"/>
              </w:rPr>
              <w:t>5-80 k/min</w:t>
            </w:r>
          </w:p>
        </w:tc>
        <w:tc>
          <w:tcPr>
            <w:tcW w:w="3113" w:type="dxa"/>
          </w:tcPr>
          <w:p w14:paraId="2E16FADC" w14:textId="64DCC065" w:rsidR="006F5810" w:rsidRPr="00A56FE1" w:rsidRDefault="006F5810" w:rsidP="00F669E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noProof/>
                <w:color w:val="auto"/>
                <w:sz w:val="20"/>
                <w:szCs w:val="20"/>
                <w:lang w:val="lt-LT"/>
              </w:rPr>
            </w:pPr>
          </w:p>
        </w:tc>
      </w:tr>
      <w:tr w:rsidR="006F5810" w:rsidRPr="00A56FE1" w14:paraId="661610FA" w14:textId="77777777" w:rsidTr="00A56FE1">
        <w:trPr>
          <w:jc w:val="center"/>
        </w:trPr>
        <w:tc>
          <w:tcPr>
            <w:tcW w:w="711" w:type="dxa"/>
          </w:tcPr>
          <w:p w14:paraId="76BF185F" w14:textId="6A9F4B49" w:rsidR="006F5810" w:rsidRPr="00A56FE1" w:rsidRDefault="006F5810" w:rsidP="00F669E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noProof/>
                <w:color w:val="auto"/>
                <w:sz w:val="20"/>
                <w:szCs w:val="20"/>
                <w:lang w:val="lt-LT"/>
              </w:rPr>
            </w:pPr>
            <w:r w:rsidRPr="00A56FE1">
              <w:rPr>
                <w:rFonts w:cs="Times New Roman"/>
                <w:noProof/>
                <w:color w:val="auto"/>
                <w:sz w:val="20"/>
                <w:szCs w:val="20"/>
                <w:lang w:val="lt-LT"/>
              </w:rPr>
              <w:t>11.4</w:t>
            </w:r>
          </w:p>
        </w:tc>
        <w:tc>
          <w:tcPr>
            <w:tcW w:w="2403" w:type="dxa"/>
          </w:tcPr>
          <w:p w14:paraId="1C16DF36" w14:textId="363B8A78" w:rsidR="006F5810" w:rsidRPr="00A56FE1" w:rsidRDefault="006F5810" w:rsidP="00F669E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jc w:val="left"/>
              <w:rPr>
                <w:rFonts w:cs="Times New Roman"/>
                <w:noProof/>
                <w:color w:val="auto"/>
                <w:sz w:val="20"/>
                <w:szCs w:val="20"/>
                <w:lang w:val="lt-LT"/>
              </w:rPr>
            </w:pPr>
            <w:r w:rsidRPr="00A56FE1">
              <w:rPr>
                <w:rFonts w:cs="Times New Roman"/>
                <w:noProof/>
                <w:color w:val="auto"/>
                <w:sz w:val="20"/>
                <w:szCs w:val="20"/>
                <w:lang w:val="lt-LT"/>
              </w:rPr>
              <w:t>Ventiliacijos dažnis asistuojančiuose ventiliacijos režimuose</w:t>
            </w:r>
          </w:p>
        </w:tc>
        <w:tc>
          <w:tcPr>
            <w:tcW w:w="4314" w:type="dxa"/>
          </w:tcPr>
          <w:p w14:paraId="347DE745" w14:textId="253BDC3C" w:rsidR="006F5810" w:rsidRPr="00A56FE1" w:rsidRDefault="006F5810" w:rsidP="00F669E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jc w:val="left"/>
              <w:rPr>
                <w:rFonts w:cs="Times New Roman"/>
                <w:noProof/>
                <w:color w:val="auto"/>
                <w:sz w:val="20"/>
                <w:szCs w:val="20"/>
                <w:lang w:val="lt-LT"/>
              </w:rPr>
            </w:pPr>
            <w:r w:rsidRPr="00A56FE1">
              <w:rPr>
                <w:rFonts w:cs="Times New Roman"/>
                <w:noProof/>
                <w:color w:val="auto"/>
                <w:sz w:val="20"/>
                <w:szCs w:val="20"/>
                <w:lang w:val="lt-LT"/>
              </w:rPr>
              <w:t>5-60 k/min</w:t>
            </w:r>
          </w:p>
        </w:tc>
        <w:tc>
          <w:tcPr>
            <w:tcW w:w="3113" w:type="dxa"/>
          </w:tcPr>
          <w:p w14:paraId="73CD68E1" w14:textId="03CDBC9C" w:rsidR="006F5810" w:rsidRPr="00A56FE1" w:rsidRDefault="006F5810" w:rsidP="00F669E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noProof/>
                <w:color w:val="auto"/>
                <w:sz w:val="20"/>
                <w:szCs w:val="20"/>
                <w:lang w:val="lt-LT"/>
              </w:rPr>
            </w:pPr>
          </w:p>
        </w:tc>
      </w:tr>
      <w:tr w:rsidR="006F5810" w:rsidRPr="00A56FE1" w14:paraId="5FFBE3DC" w14:textId="77777777" w:rsidTr="00A56FE1">
        <w:trPr>
          <w:jc w:val="center"/>
        </w:trPr>
        <w:tc>
          <w:tcPr>
            <w:tcW w:w="711" w:type="dxa"/>
          </w:tcPr>
          <w:p w14:paraId="66CBF193" w14:textId="46F71D5D" w:rsidR="006F5810" w:rsidRPr="00A56FE1" w:rsidRDefault="006F5810" w:rsidP="00F669E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noProof/>
                <w:color w:val="auto"/>
                <w:sz w:val="20"/>
                <w:szCs w:val="20"/>
                <w:lang w:val="lt-LT"/>
              </w:rPr>
            </w:pPr>
            <w:r w:rsidRPr="00A56FE1">
              <w:rPr>
                <w:rFonts w:cs="Times New Roman"/>
                <w:noProof/>
                <w:color w:val="auto"/>
                <w:sz w:val="20"/>
                <w:szCs w:val="20"/>
                <w:lang w:val="lt-LT"/>
              </w:rPr>
              <w:t>11.5</w:t>
            </w:r>
          </w:p>
        </w:tc>
        <w:tc>
          <w:tcPr>
            <w:tcW w:w="2403" w:type="dxa"/>
          </w:tcPr>
          <w:p w14:paraId="38FF7A75" w14:textId="70EECC38" w:rsidR="006F5810" w:rsidRPr="00A56FE1" w:rsidRDefault="006F5810" w:rsidP="00F669E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jc w:val="left"/>
              <w:rPr>
                <w:rFonts w:cs="Times New Roman"/>
                <w:color w:val="auto"/>
                <w:sz w:val="20"/>
                <w:szCs w:val="20"/>
                <w:lang w:val="lt-LT"/>
              </w:rPr>
            </w:pPr>
            <w:r w:rsidRPr="00A56FE1">
              <w:rPr>
                <w:rFonts w:cs="Times New Roman"/>
                <w:color w:val="auto"/>
                <w:sz w:val="20"/>
                <w:szCs w:val="20"/>
                <w:lang w:val="lt-LT"/>
              </w:rPr>
              <w:t>Reguliuojamas tėkmės trigerio jautrumas</w:t>
            </w:r>
          </w:p>
        </w:tc>
        <w:tc>
          <w:tcPr>
            <w:tcW w:w="4314" w:type="dxa"/>
          </w:tcPr>
          <w:p w14:paraId="3C099D1E" w14:textId="5FB8E3E4" w:rsidR="006F5810" w:rsidRPr="00A56FE1" w:rsidRDefault="006F5810" w:rsidP="00F669E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jc w:val="left"/>
              <w:rPr>
                <w:rFonts w:cs="Times New Roman"/>
                <w:color w:val="auto"/>
                <w:sz w:val="20"/>
                <w:szCs w:val="20"/>
                <w:lang w:val="lt-LT"/>
              </w:rPr>
            </w:pPr>
            <w:r w:rsidRPr="00A56FE1">
              <w:rPr>
                <w:rFonts w:cs="Times New Roman"/>
                <w:color w:val="auto"/>
                <w:sz w:val="20"/>
                <w:szCs w:val="20"/>
                <w:lang w:val="lt-LT"/>
              </w:rPr>
              <w:t xml:space="preserve">Būtina. </w:t>
            </w:r>
          </w:p>
        </w:tc>
        <w:tc>
          <w:tcPr>
            <w:tcW w:w="3113" w:type="dxa"/>
          </w:tcPr>
          <w:p w14:paraId="1505EADB" w14:textId="06C95EF4" w:rsidR="006F5810" w:rsidRPr="00A56FE1" w:rsidRDefault="006F5810" w:rsidP="00F669E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noProof/>
                <w:color w:val="auto"/>
                <w:sz w:val="20"/>
                <w:szCs w:val="20"/>
                <w:lang w:val="lt-LT"/>
              </w:rPr>
            </w:pPr>
          </w:p>
        </w:tc>
      </w:tr>
      <w:tr w:rsidR="006F5810" w:rsidRPr="00A56FE1" w14:paraId="27008615" w14:textId="77777777" w:rsidTr="00A56FE1">
        <w:trPr>
          <w:trHeight w:val="524"/>
          <w:jc w:val="center"/>
        </w:trPr>
        <w:tc>
          <w:tcPr>
            <w:tcW w:w="711" w:type="dxa"/>
          </w:tcPr>
          <w:p w14:paraId="39F6E895" w14:textId="3ADBDF69" w:rsidR="006F5810" w:rsidRPr="00A56FE1" w:rsidRDefault="006F5810" w:rsidP="00F669E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noProof/>
                <w:color w:val="auto"/>
                <w:sz w:val="20"/>
                <w:szCs w:val="20"/>
                <w:lang w:val="lt-LT"/>
              </w:rPr>
            </w:pPr>
            <w:r w:rsidRPr="00A56FE1">
              <w:rPr>
                <w:rFonts w:cs="Times New Roman"/>
                <w:noProof/>
                <w:color w:val="auto"/>
                <w:sz w:val="20"/>
                <w:szCs w:val="20"/>
                <w:lang w:val="lt-LT"/>
              </w:rPr>
              <w:t>11.6</w:t>
            </w:r>
          </w:p>
        </w:tc>
        <w:tc>
          <w:tcPr>
            <w:tcW w:w="2403" w:type="dxa"/>
          </w:tcPr>
          <w:p w14:paraId="50456A94" w14:textId="7DD1CDA5" w:rsidR="006F5810" w:rsidRPr="00A56FE1" w:rsidRDefault="006F5810" w:rsidP="00F669E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jc w:val="left"/>
              <w:rPr>
                <w:rFonts w:cs="Times New Roman"/>
                <w:color w:val="auto"/>
                <w:sz w:val="20"/>
                <w:szCs w:val="20"/>
                <w:lang w:val="lt-LT"/>
              </w:rPr>
            </w:pPr>
            <w:r w:rsidRPr="00A56FE1">
              <w:rPr>
                <w:rFonts w:cs="Times New Roman"/>
                <w:noProof/>
                <w:color w:val="auto"/>
                <w:sz w:val="20"/>
                <w:szCs w:val="20"/>
                <w:lang w:val="lt-LT"/>
              </w:rPr>
              <w:t>Automatinis, vienkartinio tūrio užlaikymas</w:t>
            </w:r>
          </w:p>
        </w:tc>
        <w:tc>
          <w:tcPr>
            <w:tcW w:w="4314" w:type="dxa"/>
          </w:tcPr>
          <w:p w14:paraId="1216906D" w14:textId="74CB23C8" w:rsidR="006F5810" w:rsidRPr="00A56FE1" w:rsidRDefault="006F5810" w:rsidP="00F669E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jc w:val="left"/>
              <w:rPr>
                <w:rFonts w:cs="Times New Roman"/>
                <w:color w:val="auto"/>
                <w:sz w:val="20"/>
                <w:szCs w:val="20"/>
                <w:lang w:val="lt-LT"/>
              </w:rPr>
            </w:pPr>
            <w:r w:rsidRPr="00A56FE1">
              <w:rPr>
                <w:rFonts w:cs="Times New Roman"/>
                <w:noProof/>
                <w:color w:val="auto"/>
                <w:sz w:val="20"/>
                <w:szCs w:val="20"/>
                <w:lang w:val="lt-LT"/>
              </w:rPr>
              <w:t>Pagal gydytojo nustatytą intervalą, PEEP slėgį.</w:t>
            </w:r>
          </w:p>
        </w:tc>
        <w:tc>
          <w:tcPr>
            <w:tcW w:w="3113" w:type="dxa"/>
          </w:tcPr>
          <w:p w14:paraId="06AF6537" w14:textId="77777777" w:rsidR="006F5810" w:rsidRPr="00A56FE1" w:rsidRDefault="006F5810" w:rsidP="00F669E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noProof/>
                <w:color w:val="auto"/>
                <w:sz w:val="20"/>
                <w:szCs w:val="20"/>
                <w:lang w:val="lt-LT"/>
              </w:rPr>
            </w:pPr>
          </w:p>
        </w:tc>
      </w:tr>
      <w:tr w:rsidR="006F5810" w:rsidRPr="00A56FE1" w14:paraId="3F364A11" w14:textId="77777777" w:rsidTr="00A56FE1">
        <w:trPr>
          <w:jc w:val="center"/>
        </w:trPr>
        <w:tc>
          <w:tcPr>
            <w:tcW w:w="711" w:type="dxa"/>
          </w:tcPr>
          <w:p w14:paraId="44DE53A0" w14:textId="7B7D28AA" w:rsidR="006F5810" w:rsidRPr="00A56FE1" w:rsidRDefault="006F5810" w:rsidP="00F669E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noProof/>
                <w:color w:val="auto"/>
                <w:sz w:val="20"/>
                <w:szCs w:val="20"/>
                <w:lang w:val="lt-LT"/>
              </w:rPr>
            </w:pPr>
            <w:r w:rsidRPr="00A56FE1">
              <w:rPr>
                <w:rFonts w:cs="Times New Roman"/>
                <w:noProof/>
                <w:color w:val="auto"/>
                <w:sz w:val="20"/>
                <w:szCs w:val="20"/>
                <w:lang w:val="lt-LT"/>
              </w:rPr>
              <w:t>11.7</w:t>
            </w:r>
          </w:p>
        </w:tc>
        <w:tc>
          <w:tcPr>
            <w:tcW w:w="2403" w:type="dxa"/>
          </w:tcPr>
          <w:p w14:paraId="203AF845" w14:textId="30289EC7" w:rsidR="006F5810" w:rsidRPr="00A56FE1" w:rsidRDefault="006F5810" w:rsidP="00F669E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jc w:val="left"/>
              <w:rPr>
                <w:rFonts w:cs="Times New Roman"/>
                <w:color w:val="auto"/>
                <w:sz w:val="20"/>
                <w:szCs w:val="20"/>
                <w:lang w:val="lt-LT"/>
              </w:rPr>
            </w:pPr>
            <w:r w:rsidRPr="00A56FE1">
              <w:rPr>
                <w:rFonts w:cs="Times New Roman"/>
                <w:noProof/>
                <w:color w:val="auto"/>
                <w:sz w:val="20"/>
                <w:szCs w:val="20"/>
                <w:lang w:val="lt-LT"/>
              </w:rPr>
              <w:t>Automatinis ir cikliškas teigiamo slėgio iškvėpimo gale didinimas</w:t>
            </w:r>
          </w:p>
        </w:tc>
        <w:tc>
          <w:tcPr>
            <w:tcW w:w="4314" w:type="dxa"/>
          </w:tcPr>
          <w:p w14:paraId="11532C10" w14:textId="215FFA28" w:rsidR="006F5810" w:rsidRPr="00A56FE1" w:rsidRDefault="006F5810" w:rsidP="00F669E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jc w:val="left"/>
              <w:rPr>
                <w:rFonts w:cs="Times New Roman"/>
                <w:color w:val="auto"/>
                <w:sz w:val="20"/>
                <w:szCs w:val="20"/>
                <w:lang w:val="lt-LT"/>
              </w:rPr>
            </w:pPr>
            <w:r w:rsidRPr="00A56FE1">
              <w:rPr>
                <w:rFonts w:cs="Times New Roman"/>
                <w:noProof/>
                <w:color w:val="auto"/>
                <w:sz w:val="20"/>
                <w:szCs w:val="20"/>
                <w:lang w:val="lt-LT"/>
              </w:rPr>
              <w:t>Pagal gydytojo nustatytas reikšmes ir intervalus, nenutraukiant priverstinės plaučių ventiliacijos atliekant ne mažiau kaip 5 didinimus</w:t>
            </w:r>
          </w:p>
        </w:tc>
        <w:tc>
          <w:tcPr>
            <w:tcW w:w="3113" w:type="dxa"/>
          </w:tcPr>
          <w:p w14:paraId="3ECE0FBE" w14:textId="77777777" w:rsidR="006F5810" w:rsidRPr="00A56FE1" w:rsidRDefault="006F5810" w:rsidP="00F669E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noProof/>
                <w:color w:val="auto"/>
                <w:sz w:val="20"/>
                <w:szCs w:val="20"/>
                <w:lang w:val="lt-LT"/>
              </w:rPr>
            </w:pPr>
          </w:p>
        </w:tc>
      </w:tr>
      <w:tr w:rsidR="006F5810" w:rsidRPr="00A56FE1" w14:paraId="106772AE" w14:textId="77777777" w:rsidTr="00A56FE1">
        <w:trPr>
          <w:jc w:val="center"/>
        </w:trPr>
        <w:tc>
          <w:tcPr>
            <w:tcW w:w="711" w:type="dxa"/>
          </w:tcPr>
          <w:p w14:paraId="5C1E8761" w14:textId="0AD37E1F" w:rsidR="006F5810" w:rsidRPr="00A56FE1" w:rsidRDefault="006F5810" w:rsidP="00F669E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noProof/>
                <w:color w:val="auto"/>
                <w:sz w:val="20"/>
                <w:szCs w:val="20"/>
                <w:lang w:val="lt-LT"/>
              </w:rPr>
            </w:pPr>
            <w:r w:rsidRPr="00A56FE1">
              <w:rPr>
                <w:rFonts w:cs="Times New Roman"/>
                <w:noProof/>
                <w:color w:val="auto"/>
                <w:sz w:val="20"/>
                <w:szCs w:val="20"/>
                <w:lang w:val="lt-LT"/>
              </w:rPr>
              <w:t>11.8</w:t>
            </w:r>
          </w:p>
        </w:tc>
        <w:tc>
          <w:tcPr>
            <w:tcW w:w="2403" w:type="dxa"/>
          </w:tcPr>
          <w:p w14:paraId="1A3C7B31" w14:textId="7A0C9D68" w:rsidR="006F5810" w:rsidRPr="00A56FE1" w:rsidRDefault="006F5810" w:rsidP="00F669E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jc w:val="left"/>
              <w:rPr>
                <w:rFonts w:cs="Times New Roman"/>
                <w:color w:val="auto"/>
                <w:sz w:val="20"/>
                <w:szCs w:val="20"/>
                <w:lang w:val="lt-LT"/>
              </w:rPr>
            </w:pPr>
            <w:r w:rsidRPr="00A56FE1">
              <w:rPr>
                <w:rFonts w:cs="Times New Roman"/>
                <w:noProof/>
                <w:color w:val="auto"/>
                <w:sz w:val="20"/>
                <w:szCs w:val="20"/>
                <w:lang w:val="lt-LT"/>
              </w:rPr>
              <w:t>Pastovus plaučių elastingumo monitoravimas</w:t>
            </w:r>
          </w:p>
        </w:tc>
        <w:tc>
          <w:tcPr>
            <w:tcW w:w="4314" w:type="dxa"/>
          </w:tcPr>
          <w:p w14:paraId="1D4ED04F" w14:textId="413C5BA2" w:rsidR="006F5810" w:rsidRPr="00A56FE1" w:rsidRDefault="006F5810" w:rsidP="00F669E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jc w:val="left"/>
              <w:rPr>
                <w:rFonts w:cs="Times New Roman"/>
                <w:color w:val="auto"/>
                <w:sz w:val="20"/>
                <w:szCs w:val="20"/>
                <w:lang w:val="lt-LT"/>
              </w:rPr>
            </w:pPr>
            <w:r w:rsidRPr="00A56FE1">
              <w:rPr>
                <w:rFonts w:cs="Times New Roman"/>
                <w:noProof/>
                <w:color w:val="auto"/>
                <w:sz w:val="20"/>
                <w:szCs w:val="20"/>
                <w:lang w:val="lt-LT"/>
              </w:rPr>
              <w:t xml:space="preserve">Išmatuotų elastingumo  rezultatų atvaizdavimas monitoriaus ekrane po kiekvieno atlikto manevro (slėgio didinimo). </w:t>
            </w:r>
          </w:p>
        </w:tc>
        <w:tc>
          <w:tcPr>
            <w:tcW w:w="3113" w:type="dxa"/>
          </w:tcPr>
          <w:p w14:paraId="739A2171" w14:textId="77777777" w:rsidR="006F5810" w:rsidRPr="00A56FE1" w:rsidRDefault="006F5810" w:rsidP="00F669E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noProof/>
                <w:color w:val="auto"/>
                <w:sz w:val="20"/>
                <w:szCs w:val="20"/>
                <w:lang w:val="lt-LT"/>
              </w:rPr>
            </w:pPr>
          </w:p>
        </w:tc>
      </w:tr>
      <w:tr w:rsidR="006F5810" w:rsidRPr="00A56FE1" w14:paraId="093B43CA" w14:textId="77777777" w:rsidTr="00A56FE1">
        <w:trPr>
          <w:jc w:val="center"/>
        </w:trPr>
        <w:tc>
          <w:tcPr>
            <w:tcW w:w="711" w:type="dxa"/>
          </w:tcPr>
          <w:p w14:paraId="62D134AD" w14:textId="0FE0FD42" w:rsidR="006F5810" w:rsidRPr="00A56FE1" w:rsidRDefault="006F5810" w:rsidP="00F669E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noProof/>
                <w:color w:val="auto"/>
                <w:sz w:val="20"/>
                <w:szCs w:val="20"/>
                <w:lang w:val="lt-LT"/>
              </w:rPr>
            </w:pPr>
            <w:r w:rsidRPr="00A56FE1">
              <w:rPr>
                <w:rFonts w:cs="Times New Roman"/>
                <w:noProof/>
                <w:color w:val="auto"/>
                <w:sz w:val="20"/>
                <w:szCs w:val="20"/>
                <w:lang w:val="lt-LT"/>
              </w:rPr>
              <w:t>11.9</w:t>
            </w:r>
          </w:p>
        </w:tc>
        <w:tc>
          <w:tcPr>
            <w:tcW w:w="2403" w:type="dxa"/>
          </w:tcPr>
          <w:p w14:paraId="0EDEAF09" w14:textId="75D9E573" w:rsidR="006F5810" w:rsidRPr="00A56FE1" w:rsidRDefault="006F5810" w:rsidP="00F669E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jc w:val="left"/>
              <w:rPr>
                <w:rFonts w:cs="Times New Roman"/>
                <w:color w:val="auto"/>
                <w:sz w:val="20"/>
                <w:szCs w:val="20"/>
                <w:lang w:val="lt-LT"/>
              </w:rPr>
            </w:pPr>
            <w:r w:rsidRPr="00A56FE1">
              <w:rPr>
                <w:rFonts w:cs="Times New Roman"/>
                <w:noProof/>
                <w:color w:val="auto"/>
                <w:sz w:val="20"/>
                <w:szCs w:val="20"/>
                <w:lang w:val="lt-LT"/>
              </w:rPr>
              <w:t>Programinė įranga, leidžianti rankiniu būdu nustatyti šviežių dujų srautą, apriboti anestetiko pereikvojimą, ir apsauganti pacientą nuo hipoksijos minimalios ir/ar mažos tėkmės anestezijos metu</w:t>
            </w:r>
          </w:p>
        </w:tc>
        <w:tc>
          <w:tcPr>
            <w:tcW w:w="4314" w:type="dxa"/>
          </w:tcPr>
          <w:p w14:paraId="0FEDAC1D" w14:textId="4344743F" w:rsidR="006F5810" w:rsidRPr="00A56FE1" w:rsidRDefault="006F5810" w:rsidP="00F669E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jc w:val="left"/>
              <w:rPr>
                <w:rFonts w:cs="Times New Roman"/>
                <w:color w:val="auto"/>
                <w:sz w:val="20"/>
                <w:szCs w:val="20"/>
                <w:lang w:val="lt-LT"/>
              </w:rPr>
            </w:pPr>
            <w:r w:rsidRPr="00A56FE1">
              <w:rPr>
                <w:rFonts w:cs="Times New Roman"/>
                <w:noProof/>
                <w:color w:val="auto"/>
                <w:sz w:val="20"/>
                <w:szCs w:val="20"/>
                <w:lang w:val="lt-LT"/>
              </w:rPr>
              <w:t>Vizualus paduodamų dujų srauto indikatorius - elektroninis tekmės matuoklis su O2 srauto žymekliu, leidžiančiu įvertinti šviežių dujų srauto tiekimo perviršį ar trūkumą esant nustatytai deguonies koncentracijai.</w:t>
            </w:r>
          </w:p>
        </w:tc>
        <w:tc>
          <w:tcPr>
            <w:tcW w:w="3113" w:type="dxa"/>
          </w:tcPr>
          <w:p w14:paraId="2BF07EB9" w14:textId="77777777" w:rsidR="006F5810" w:rsidRPr="00A56FE1" w:rsidRDefault="006F5810" w:rsidP="00F669E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noProof/>
                <w:color w:val="auto"/>
                <w:sz w:val="20"/>
                <w:szCs w:val="20"/>
                <w:lang w:val="lt-LT"/>
              </w:rPr>
            </w:pPr>
          </w:p>
        </w:tc>
      </w:tr>
      <w:tr w:rsidR="006F5810" w:rsidRPr="00A56FE1" w14:paraId="2A64008E" w14:textId="77777777" w:rsidTr="00A56FE1">
        <w:trPr>
          <w:jc w:val="center"/>
        </w:trPr>
        <w:tc>
          <w:tcPr>
            <w:tcW w:w="711" w:type="dxa"/>
          </w:tcPr>
          <w:p w14:paraId="468C9469" w14:textId="3BEF0B5F" w:rsidR="006F5810" w:rsidRPr="00A56FE1" w:rsidRDefault="006F5810" w:rsidP="00F669E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noProof/>
                <w:color w:val="auto"/>
                <w:sz w:val="20"/>
                <w:szCs w:val="20"/>
                <w:lang w:val="lt-LT"/>
              </w:rPr>
            </w:pPr>
            <w:r w:rsidRPr="00A56FE1">
              <w:rPr>
                <w:rFonts w:cs="Times New Roman"/>
                <w:noProof/>
                <w:color w:val="auto"/>
                <w:sz w:val="20"/>
                <w:szCs w:val="20"/>
                <w:lang w:val="lt-LT"/>
              </w:rPr>
              <w:t>11.10</w:t>
            </w:r>
          </w:p>
        </w:tc>
        <w:tc>
          <w:tcPr>
            <w:tcW w:w="2403" w:type="dxa"/>
          </w:tcPr>
          <w:p w14:paraId="1A265557" w14:textId="11ED1C32" w:rsidR="006F5810" w:rsidRPr="00A56FE1" w:rsidRDefault="006F5810" w:rsidP="00F669E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jc w:val="left"/>
              <w:rPr>
                <w:rFonts w:cs="Times New Roman"/>
                <w:noProof/>
                <w:color w:val="auto"/>
                <w:sz w:val="20"/>
                <w:szCs w:val="20"/>
                <w:lang w:val="lt-LT"/>
              </w:rPr>
            </w:pPr>
            <w:r w:rsidRPr="00A56FE1">
              <w:rPr>
                <w:rFonts w:cs="Times New Roman"/>
                <w:noProof/>
                <w:color w:val="auto"/>
                <w:sz w:val="20"/>
                <w:szCs w:val="20"/>
                <w:lang w:val="lt-LT"/>
              </w:rPr>
              <w:t>Automatinis deguonies ir anestetinių dujų tiekimas priklausomai nuo išmatuotuotos ir nustatytos iškvėpiamo deguonies (EtO</w:t>
            </w:r>
            <w:r w:rsidRPr="00A56FE1">
              <w:rPr>
                <w:rFonts w:cs="Times New Roman"/>
                <w:noProof/>
                <w:color w:val="auto"/>
                <w:sz w:val="20"/>
                <w:szCs w:val="20"/>
                <w:vertAlign w:val="subscript"/>
                <w:lang w:val="lt-LT"/>
              </w:rPr>
              <w:t>2</w:t>
            </w:r>
            <w:r w:rsidRPr="00A56FE1">
              <w:rPr>
                <w:rFonts w:cs="Times New Roman"/>
                <w:noProof/>
                <w:color w:val="auto"/>
                <w:sz w:val="20"/>
                <w:szCs w:val="20"/>
                <w:lang w:val="lt-LT"/>
              </w:rPr>
              <w:t>)</w:t>
            </w:r>
            <w:r w:rsidRPr="00A56FE1">
              <w:rPr>
                <w:rFonts w:cs="Times New Roman"/>
                <w:noProof/>
                <w:color w:val="auto"/>
                <w:sz w:val="20"/>
                <w:szCs w:val="20"/>
                <w:vertAlign w:val="subscript"/>
                <w:lang w:val="lt-LT"/>
              </w:rPr>
              <w:t xml:space="preserve"> </w:t>
            </w:r>
            <w:r w:rsidRPr="00A56FE1">
              <w:rPr>
                <w:rFonts w:cs="Times New Roman"/>
                <w:noProof/>
                <w:color w:val="auto"/>
                <w:sz w:val="20"/>
                <w:szCs w:val="20"/>
                <w:lang w:val="lt-LT"/>
              </w:rPr>
              <w:t>koncentracijos ir pasirinktų anestetinių dujų koncentracijos paciento  iškvėpiamose dujose.</w:t>
            </w:r>
          </w:p>
        </w:tc>
        <w:tc>
          <w:tcPr>
            <w:tcW w:w="4314" w:type="dxa"/>
          </w:tcPr>
          <w:p w14:paraId="4BA4B23D" w14:textId="626D3091" w:rsidR="006F5810" w:rsidRPr="00A56FE1" w:rsidRDefault="006F5810" w:rsidP="00F669E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jc w:val="left"/>
              <w:rPr>
                <w:rFonts w:cs="Times New Roman"/>
                <w:noProof/>
                <w:color w:val="auto"/>
                <w:sz w:val="20"/>
                <w:szCs w:val="20"/>
                <w:lang w:val="lt-LT"/>
              </w:rPr>
            </w:pPr>
            <w:r w:rsidRPr="00A56FE1">
              <w:rPr>
                <w:rFonts w:cs="Times New Roman"/>
                <w:noProof/>
                <w:color w:val="auto"/>
                <w:sz w:val="20"/>
                <w:szCs w:val="20"/>
                <w:lang w:val="lt-LT"/>
              </w:rPr>
              <w:t xml:space="preserve">Automatinė tikslinė mažo srauto anestezija. </w:t>
            </w:r>
            <w:r w:rsidRPr="00A56FE1">
              <w:rPr>
                <w:rFonts w:cs="Times New Roman"/>
                <w:color w:val="auto"/>
                <w:sz w:val="20"/>
                <w:szCs w:val="20"/>
                <w:lang w:val="lt-LT"/>
              </w:rPr>
              <w:t>Sistema turi automatiškai reguliuoti dujų koncentracijas siekiant nustatytų tikslinių verčių.</w:t>
            </w:r>
          </w:p>
        </w:tc>
        <w:tc>
          <w:tcPr>
            <w:tcW w:w="3113" w:type="dxa"/>
          </w:tcPr>
          <w:p w14:paraId="08569A84" w14:textId="77777777" w:rsidR="006F5810" w:rsidRPr="00A56FE1" w:rsidRDefault="006F5810" w:rsidP="00F669E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noProof/>
                <w:color w:val="auto"/>
                <w:sz w:val="20"/>
                <w:szCs w:val="20"/>
                <w:lang w:val="lt-LT"/>
              </w:rPr>
            </w:pPr>
          </w:p>
        </w:tc>
      </w:tr>
      <w:tr w:rsidR="00A070B0" w:rsidRPr="00A56FE1" w14:paraId="7921DF7E" w14:textId="77777777" w:rsidTr="00A56FE1">
        <w:trPr>
          <w:jc w:val="center"/>
        </w:trPr>
        <w:tc>
          <w:tcPr>
            <w:tcW w:w="711" w:type="dxa"/>
          </w:tcPr>
          <w:p w14:paraId="15AFD774" w14:textId="1627B99D" w:rsidR="00A070B0" w:rsidRPr="00A56FE1" w:rsidRDefault="00A070B0" w:rsidP="00F669E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noProof/>
                <w:color w:val="auto"/>
                <w:sz w:val="20"/>
                <w:szCs w:val="20"/>
                <w:lang w:val="lt-LT"/>
              </w:rPr>
            </w:pPr>
            <w:r w:rsidRPr="00A56FE1">
              <w:rPr>
                <w:rFonts w:cs="Times New Roman"/>
                <w:noProof/>
                <w:color w:val="auto"/>
                <w:sz w:val="20"/>
                <w:szCs w:val="20"/>
                <w:lang w:val="lt-LT"/>
              </w:rPr>
              <w:t>12.</w:t>
            </w:r>
          </w:p>
        </w:tc>
        <w:tc>
          <w:tcPr>
            <w:tcW w:w="9830" w:type="dxa"/>
            <w:gridSpan w:val="3"/>
          </w:tcPr>
          <w:p w14:paraId="47CC067E" w14:textId="7CA11763" w:rsidR="00A070B0" w:rsidRPr="00A56FE1" w:rsidRDefault="00A070B0" w:rsidP="00F669E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noProof/>
                <w:color w:val="auto"/>
                <w:sz w:val="20"/>
                <w:szCs w:val="20"/>
                <w:lang w:val="lt-LT"/>
              </w:rPr>
            </w:pPr>
            <w:r w:rsidRPr="00A56FE1">
              <w:rPr>
                <w:rFonts w:cs="Times New Roman"/>
                <w:noProof/>
                <w:color w:val="auto"/>
                <w:sz w:val="20"/>
                <w:szCs w:val="20"/>
                <w:lang w:val="lt-LT"/>
              </w:rPr>
              <w:t>Monitoruojami ventiliavimo ir kvėpuojamųjų dujų parametrai</w:t>
            </w:r>
          </w:p>
        </w:tc>
      </w:tr>
      <w:tr w:rsidR="006F5810" w:rsidRPr="00A56FE1" w14:paraId="32F57AD4" w14:textId="77777777" w:rsidTr="00A56FE1">
        <w:trPr>
          <w:jc w:val="center"/>
        </w:trPr>
        <w:tc>
          <w:tcPr>
            <w:tcW w:w="711" w:type="dxa"/>
          </w:tcPr>
          <w:p w14:paraId="3A692A71" w14:textId="39316816" w:rsidR="006F5810" w:rsidRPr="00A56FE1" w:rsidRDefault="006F5810" w:rsidP="00F669E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noProof/>
                <w:color w:val="auto"/>
                <w:sz w:val="20"/>
                <w:szCs w:val="20"/>
                <w:lang w:val="lt-LT"/>
              </w:rPr>
            </w:pPr>
            <w:r w:rsidRPr="00A56FE1">
              <w:rPr>
                <w:rFonts w:cs="Times New Roman"/>
                <w:noProof/>
                <w:color w:val="auto"/>
                <w:sz w:val="20"/>
                <w:szCs w:val="20"/>
                <w:lang w:val="lt-LT"/>
              </w:rPr>
              <w:t>12.1</w:t>
            </w:r>
          </w:p>
        </w:tc>
        <w:tc>
          <w:tcPr>
            <w:tcW w:w="6717" w:type="dxa"/>
            <w:gridSpan w:val="2"/>
          </w:tcPr>
          <w:p w14:paraId="36E00307" w14:textId="78545216" w:rsidR="006F5810" w:rsidRPr="00A56FE1" w:rsidRDefault="006F5810" w:rsidP="00F669E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noProof/>
                <w:color w:val="auto"/>
                <w:sz w:val="20"/>
                <w:szCs w:val="20"/>
                <w:lang w:val="lt-LT"/>
              </w:rPr>
            </w:pPr>
            <w:r w:rsidRPr="00A56FE1">
              <w:rPr>
                <w:rFonts w:cs="Times New Roman"/>
                <w:noProof/>
                <w:color w:val="auto"/>
                <w:sz w:val="20"/>
                <w:szCs w:val="20"/>
                <w:lang w:val="lt-LT"/>
              </w:rPr>
              <w:t>Anestetinių dujų kiekis įkvėpiamame ir iškvėpiamame dujų mišinyje su automatiniu anestetikų atpažinimu</w:t>
            </w:r>
          </w:p>
        </w:tc>
        <w:tc>
          <w:tcPr>
            <w:tcW w:w="3113" w:type="dxa"/>
          </w:tcPr>
          <w:p w14:paraId="67D348C8" w14:textId="764C658B" w:rsidR="006F5810" w:rsidRPr="00A56FE1" w:rsidRDefault="006F5810" w:rsidP="00F669E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noProof/>
                <w:color w:val="auto"/>
                <w:sz w:val="20"/>
                <w:szCs w:val="20"/>
                <w:lang w:val="lt-LT"/>
              </w:rPr>
            </w:pPr>
          </w:p>
        </w:tc>
      </w:tr>
      <w:tr w:rsidR="006F5810" w:rsidRPr="00A56FE1" w14:paraId="7B35530B" w14:textId="77777777" w:rsidTr="00A56FE1">
        <w:trPr>
          <w:jc w:val="center"/>
        </w:trPr>
        <w:tc>
          <w:tcPr>
            <w:tcW w:w="711" w:type="dxa"/>
          </w:tcPr>
          <w:p w14:paraId="0E75E6D1" w14:textId="508505C1" w:rsidR="006F5810" w:rsidRPr="00A56FE1" w:rsidRDefault="006F5810" w:rsidP="00F669E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noProof/>
                <w:color w:val="auto"/>
                <w:sz w:val="20"/>
                <w:szCs w:val="20"/>
                <w:lang w:val="lt-LT"/>
              </w:rPr>
            </w:pPr>
            <w:r w:rsidRPr="00A56FE1">
              <w:rPr>
                <w:rFonts w:cs="Times New Roman"/>
                <w:noProof/>
                <w:color w:val="auto"/>
                <w:sz w:val="20"/>
                <w:szCs w:val="20"/>
                <w:lang w:val="lt-LT"/>
              </w:rPr>
              <w:t>12.2</w:t>
            </w:r>
          </w:p>
        </w:tc>
        <w:tc>
          <w:tcPr>
            <w:tcW w:w="6717" w:type="dxa"/>
            <w:gridSpan w:val="2"/>
          </w:tcPr>
          <w:p w14:paraId="04C9EA7A" w14:textId="2A5EA137" w:rsidR="006F5810" w:rsidRPr="00A56FE1" w:rsidRDefault="006F5810" w:rsidP="00F669E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noProof/>
                <w:color w:val="auto"/>
                <w:sz w:val="20"/>
                <w:szCs w:val="20"/>
                <w:lang w:val="lt-LT"/>
              </w:rPr>
            </w:pPr>
            <w:r w:rsidRPr="00A56FE1">
              <w:rPr>
                <w:rFonts w:cs="Times New Roman"/>
                <w:noProof/>
                <w:color w:val="auto"/>
                <w:sz w:val="20"/>
                <w:szCs w:val="20"/>
                <w:lang w:val="lt-LT"/>
              </w:rPr>
              <w:t>Kvėpavimo takų slėgio ir srauto kreivės</w:t>
            </w:r>
          </w:p>
        </w:tc>
        <w:tc>
          <w:tcPr>
            <w:tcW w:w="3113" w:type="dxa"/>
          </w:tcPr>
          <w:p w14:paraId="13748BCC" w14:textId="6BE07A75" w:rsidR="006F5810" w:rsidRPr="00A56FE1" w:rsidRDefault="006F5810" w:rsidP="00F669E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noProof/>
                <w:color w:val="auto"/>
                <w:sz w:val="20"/>
                <w:szCs w:val="20"/>
                <w:lang w:val="lt-LT"/>
              </w:rPr>
            </w:pPr>
          </w:p>
        </w:tc>
      </w:tr>
      <w:tr w:rsidR="006F5810" w:rsidRPr="00A56FE1" w14:paraId="4052EFE8" w14:textId="77777777" w:rsidTr="00A56FE1">
        <w:trPr>
          <w:jc w:val="center"/>
        </w:trPr>
        <w:tc>
          <w:tcPr>
            <w:tcW w:w="711" w:type="dxa"/>
          </w:tcPr>
          <w:p w14:paraId="47BFBE4A" w14:textId="5758C24F" w:rsidR="006F5810" w:rsidRPr="00A56FE1" w:rsidRDefault="006F5810" w:rsidP="00F669E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noProof/>
                <w:color w:val="auto"/>
                <w:sz w:val="20"/>
                <w:szCs w:val="20"/>
                <w:lang w:val="lt-LT"/>
              </w:rPr>
            </w:pPr>
            <w:r w:rsidRPr="00A56FE1">
              <w:rPr>
                <w:rFonts w:cs="Times New Roman"/>
                <w:noProof/>
                <w:color w:val="auto"/>
                <w:sz w:val="20"/>
                <w:szCs w:val="20"/>
                <w:lang w:val="lt-LT"/>
              </w:rPr>
              <w:t>12.3</w:t>
            </w:r>
          </w:p>
        </w:tc>
        <w:tc>
          <w:tcPr>
            <w:tcW w:w="6717" w:type="dxa"/>
            <w:gridSpan w:val="2"/>
          </w:tcPr>
          <w:p w14:paraId="253C00AD" w14:textId="67338D6F" w:rsidR="006F5810" w:rsidRPr="00A56FE1" w:rsidRDefault="006F5810" w:rsidP="00F669E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noProof/>
                <w:color w:val="auto"/>
                <w:sz w:val="20"/>
                <w:szCs w:val="20"/>
                <w:lang w:val="lt-LT"/>
              </w:rPr>
            </w:pPr>
            <w:r w:rsidRPr="00A56FE1">
              <w:rPr>
                <w:rFonts w:cs="Times New Roman"/>
                <w:noProof/>
                <w:color w:val="auto"/>
                <w:sz w:val="20"/>
                <w:szCs w:val="20"/>
                <w:lang w:val="lt-LT"/>
              </w:rPr>
              <w:t>Spirometrinės srauto – tūrio - slėgio kilpos su galimybe išsaugoti nemažiau kaip vieną kilpą</w:t>
            </w:r>
          </w:p>
        </w:tc>
        <w:tc>
          <w:tcPr>
            <w:tcW w:w="3113" w:type="dxa"/>
          </w:tcPr>
          <w:p w14:paraId="6B286C73" w14:textId="1DC6C92D" w:rsidR="006F5810" w:rsidRPr="00A56FE1" w:rsidRDefault="006F5810" w:rsidP="00F669E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noProof/>
                <w:color w:val="auto"/>
                <w:sz w:val="20"/>
                <w:szCs w:val="20"/>
                <w:lang w:val="lt-LT"/>
              </w:rPr>
            </w:pPr>
          </w:p>
        </w:tc>
      </w:tr>
      <w:tr w:rsidR="006F5810" w:rsidRPr="00A56FE1" w14:paraId="4B30DBF9" w14:textId="77777777" w:rsidTr="00A56FE1">
        <w:trPr>
          <w:jc w:val="center"/>
        </w:trPr>
        <w:tc>
          <w:tcPr>
            <w:tcW w:w="711" w:type="dxa"/>
          </w:tcPr>
          <w:p w14:paraId="48CA5ED6" w14:textId="77857D68" w:rsidR="006F5810" w:rsidRPr="00A56FE1" w:rsidRDefault="006F5810" w:rsidP="00F669E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noProof/>
                <w:color w:val="auto"/>
                <w:sz w:val="20"/>
                <w:szCs w:val="20"/>
                <w:lang w:val="lt-LT"/>
              </w:rPr>
            </w:pPr>
            <w:r w:rsidRPr="00A56FE1">
              <w:rPr>
                <w:rFonts w:cs="Times New Roman"/>
                <w:noProof/>
                <w:color w:val="auto"/>
                <w:sz w:val="20"/>
                <w:szCs w:val="20"/>
                <w:lang w:val="lt-LT"/>
              </w:rPr>
              <w:t>12.4</w:t>
            </w:r>
          </w:p>
        </w:tc>
        <w:tc>
          <w:tcPr>
            <w:tcW w:w="6717" w:type="dxa"/>
            <w:gridSpan w:val="2"/>
          </w:tcPr>
          <w:p w14:paraId="584F53E4" w14:textId="7F518DCF" w:rsidR="006F5810" w:rsidRPr="00A56FE1" w:rsidRDefault="006F5810" w:rsidP="00F669E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noProof/>
                <w:color w:val="auto"/>
                <w:sz w:val="20"/>
                <w:szCs w:val="20"/>
                <w:lang w:val="lt-LT"/>
              </w:rPr>
            </w:pPr>
            <w:r w:rsidRPr="00A56FE1">
              <w:rPr>
                <w:rFonts w:cs="Times New Roman"/>
                <w:noProof/>
                <w:color w:val="auto"/>
                <w:sz w:val="20"/>
                <w:szCs w:val="20"/>
                <w:lang w:val="lt-LT"/>
              </w:rPr>
              <w:t>Automatiškai apskaičiuojama anestetiko minimali alveolinė koncentracijos reikšmė priklausoma nuo paciento amžiaus</w:t>
            </w:r>
          </w:p>
        </w:tc>
        <w:tc>
          <w:tcPr>
            <w:tcW w:w="3113" w:type="dxa"/>
          </w:tcPr>
          <w:p w14:paraId="7BC85F36" w14:textId="6E2081C3" w:rsidR="006F5810" w:rsidRPr="00A56FE1" w:rsidRDefault="006F5810" w:rsidP="00F669E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noProof/>
                <w:color w:val="auto"/>
                <w:sz w:val="20"/>
                <w:szCs w:val="20"/>
                <w:lang w:val="lt-LT"/>
              </w:rPr>
            </w:pPr>
          </w:p>
        </w:tc>
      </w:tr>
      <w:tr w:rsidR="006F5810" w:rsidRPr="00A56FE1" w14:paraId="0967831D" w14:textId="77777777" w:rsidTr="00A56FE1">
        <w:trPr>
          <w:jc w:val="center"/>
        </w:trPr>
        <w:tc>
          <w:tcPr>
            <w:tcW w:w="711" w:type="dxa"/>
          </w:tcPr>
          <w:p w14:paraId="00A8EDBB" w14:textId="316257AD" w:rsidR="006F5810" w:rsidRPr="00A56FE1" w:rsidRDefault="006F5810" w:rsidP="00F669E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noProof/>
                <w:color w:val="auto"/>
                <w:sz w:val="20"/>
                <w:szCs w:val="20"/>
                <w:lang w:val="lt-LT"/>
              </w:rPr>
            </w:pPr>
            <w:r w:rsidRPr="00A56FE1">
              <w:rPr>
                <w:rFonts w:cs="Times New Roman"/>
                <w:noProof/>
                <w:color w:val="auto"/>
                <w:sz w:val="20"/>
                <w:szCs w:val="20"/>
                <w:lang w:val="lt-LT"/>
              </w:rPr>
              <w:lastRenderedPageBreak/>
              <w:t>12.5</w:t>
            </w:r>
          </w:p>
        </w:tc>
        <w:tc>
          <w:tcPr>
            <w:tcW w:w="6717" w:type="dxa"/>
            <w:gridSpan w:val="2"/>
          </w:tcPr>
          <w:p w14:paraId="6BB4D52E" w14:textId="464E1A04" w:rsidR="006F5810" w:rsidRPr="00A56FE1" w:rsidRDefault="006F5810" w:rsidP="00F669E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noProof/>
                <w:color w:val="auto"/>
                <w:sz w:val="20"/>
                <w:szCs w:val="20"/>
                <w:lang w:val="lt-LT"/>
              </w:rPr>
            </w:pPr>
            <w:r w:rsidRPr="00A56FE1">
              <w:rPr>
                <w:rFonts w:cs="Times New Roman"/>
                <w:noProof/>
                <w:color w:val="auto"/>
                <w:sz w:val="20"/>
                <w:szCs w:val="20"/>
                <w:lang w:val="lt-LT"/>
              </w:rPr>
              <w:t>Pastovus plaučių tamprumo monitoringas ir išmatuotų parametrų atvaizdavimas ekrane realiu laiku su tendencijų grafiku</w:t>
            </w:r>
          </w:p>
        </w:tc>
        <w:tc>
          <w:tcPr>
            <w:tcW w:w="3113" w:type="dxa"/>
          </w:tcPr>
          <w:p w14:paraId="13633309" w14:textId="77777777" w:rsidR="006F5810" w:rsidRPr="00A56FE1" w:rsidRDefault="006F5810" w:rsidP="00F669E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noProof/>
                <w:color w:val="auto"/>
                <w:sz w:val="20"/>
                <w:szCs w:val="20"/>
                <w:lang w:val="lt-LT"/>
              </w:rPr>
            </w:pPr>
          </w:p>
        </w:tc>
      </w:tr>
      <w:tr w:rsidR="006F5810" w:rsidRPr="00A56FE1" w14:paraId="3A03853B" w14:textId="77777777" w:rsidTr="00A56FE1">
        <w:trPr>
          <w:jc w:val="center"/>
        </w:trPr>
        <w:tc>
          <w:tcPr>
            <w:tcW w:w="711" w:type="dxa"/>
          </w:tcPr>
          <w:p w14:paraId="771DC7EB" w14:textId="3C3BC8B7" w:rsidR="006F5810" w:rsidRPr="00A56FE1" w:rsidRDefault="006F5810" w:rsidP="00F669E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noProof/>
                <w:color w:val="auto"/>
                <w:sz w:val="20"/>
                <w:szCs w:val="20"/>
                <w:lang w:val="lt-LT"/>
              </w:rPr>
            </w:pPr>
            <w:r w:rsidRPr="00A56FE1">
              <w:rPr>
                <w:rFonts w:cs="Times New Roman"/>
                <w:noProof/>
                <w:color w:val="auto"/>
                <w:sz w:val="20"/>
                <w:szCs w:val="20"/>
                <w:lang w:val="lt-LT"/>
              </w:rPr>
              <w:t>12.6</w:t>
            </w:r>
          </w:p>
        </w:tc>
        <w:tc>
          <w:tcPr>
            <w:tcW w:w="6717" w:type="dxa"/>
            <w:gridSpan w:val="2"/>
          </w:tcPr>
          <w:p w14:paraId="4C8B771C" w14:textId="3FCE3227" w:rsidR="006F5810" w:rsidRPr="00A56FE1" w:rsidRDefault="006F5810" w:rsidP="00F669E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noProof/>
                <w:color w:val="auto"/>
                <w:sz w:val="20"/>
                <w:szCs w:val="20"/>
                <w:lang w:val="lt-LT"/>
              </w:rPr>
            </w:pPr>
            <w:r w:rsidRPr="00A56FE1">
              <w:rPr>
                <w:rFonts w:cs="Times New Roman"/>
                <w:noProof/>
                <w:color w:val="auto"/>
                <w:sz w:val="20"/>
                <w:szCs w:val="20"/>
                <w:lang w:val="lt-LT"/>
              </w:rPr>
              <w:t>Varomojo slėgio (P</w:t>
            </w:r>
            <w:r w:rsidRPr="00A56FE1">
              <w:rPr>
                <w:rFonts w:cs="Times New Roman"/>
                <w:noProof/>
                <w:color w:val="auto"/>
                <w:sz w:val="20"/>
                <w:szCs w:val="20"/>
                <w:vertAlign w:val="subscript"/>
                <w:lang w:val="lt-LT"/>
              </w:rPr>
              <w:t>drive</w:t>
            </w:r>
            <w:r w:rsidRPr="00A56FE1">
              <w:rPr>
                <w:rFonts w:cs="Times New Roman"/>
                <w:noProof/>
                <w:color w:val="auto"/>
                <w:sz w:val="20"/>
                <w:szCs w:val="20"/>
                <w:lang w:val="lt-LT"/>
              </w:rPr>
              <w:t>) atvaizdavimas monitoriaus ekrane</w:t>
            </w:r>
          </w:p>
        </w:tc>
        <w:tc>
          <w:tcPr>
            <w:tcW w:w="3113" w:type="dxa"/>
          </w:tcPr>
          <w:p w14:paraId="1D654703" w14:textId="77777777" w:rsidR="006F5810" w:rsidRPr="00A56FE1" w:rsidRDefault="006F5810" w:rsidP="00F669E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noProof/>
                <w:color w:val="auto"/>
                <w:sz w:val="20"/>
                <w:szCs w:val="20"/>
                <w:lang w:val="lt-LT"/>
              </w:rPr>
            </w:pPr>
          </w:p>
        </w:tc>
      </w:tr>
      <w:tr w:rsidR="00A070B0" w:rsidRPr="00A56FE1" w14:paraId="7CD4A171" w14:textId="77777777" w:rsidTr="00A56FE1">
        <w:trPr>
          <w:jc w:val="center"/>
        </w:trPr>
        <w:tc>
          <w:tcPr>
            <w:tcW w:w="711" w:type="dxa"/>
          </w:tcPr>
          <w:p w14:paraId="120422C8" w14:textId="62F28D20" w:rsidR="00A070B0" w:rsidRPr="00A56FE1" w:rsidRDefault="00A070B0" w:rsidP="00F669E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noProof/>
                <w:color w:val="auto"/>
                <w:sz w:val="20"/>
                <w:szCs w:val="20"/>
                <w:lang w:val="lt-LT"/>
              </w:rPr>
            </w:pPr>
            <w:r w:rsidRPr="00A56FE1">
              <w:rPr>
                <w:rFonts w:cs="Times New Roman"/>
                <w:noProof/>
                <w:color w:val="auto"/>
                <w:sz w:val="20"/>
                <w:szCs w:val="20"/>
                <w:lang w:val="lt-LT"/>
              </w:rPr>
              <w:t>13.</w:t>
            </w:r>
          </w:p>
        </w:tc>
        <w:tc>
          <w:tcPr>
            <w:tcW w:w="9830" w:type="dxa"/>
            <w:gridSpan w:val="3"/>
          </w:tcPr>
          <w:p w14:paraId="601410C8" w14:textId="06ECBEEC" w:rsidR="00A070B0" w:rsidRPr="00A56FE1" w:rsidRDefault="00A070B0" w:rsidP="00F669E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noProof/>
                <w:color w:val="auto"/>
                <w:sz w:val="20"/>
                <w:szCs w:val="20"/>
                <w:lang w:val="lt-LT"/>
              </w:rPr>
            </w:pPr>
            <w:r w:rsidRPr="00A56FE1">
              <w:rPr>
                <w:rFonts w:cs="Times New Roman"/>
                <w:noProof/>
                <w:color w:val="auto"/>
                <w:sz w:val="20"/>
                <w:szCs w:val="20"/>
                <w:lang w:val="lt-LT"/>
              </w:rPr>
              <w:t>Reikalavimai moduliniam paciento monitoriui</w:t>
            </w:r>
          </w:p>
        </w:tc>
      </w:tr>
      <w:tr w:rsidR="006F5810" w:rsidRPr="00A56FE1" w14:paraId="2BF8BDD5" w14:textId="77777777" w:rsidTr="00A56FE1">
        <w:trPr>
          <w:jc w:val="center"/>
        </w:trPr>
        <w:tc>
          <w:tcPr>
            <w:tcW w:w="711" w:type="dxa"/>
          </w:tcPr>
          <w:p w14:paraId="150D14C7" w14:textId="67F98E03" w:rsidR="006F5810" w:rsidRPr="00A56FE1" w:rsidRDefault="006F5810" w:rsidP="00F669E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noProof/>
                <w:color w:val="auto"/>
                <w:sz w:val="20"/>
                <w:szCs w:val="20"/>
                <w:lang w:val="lt-LT"/>
              </w:rPr>
            </w:pPr>
            <w:r w:rsidRPr="00A56FE1">
              <w:rPr>
                <w:rFonts w:cs="Times New Roman"/>
                <w:noProof/>
                <w:color w:val="auto"/>
                <w:sz w:val="20"/>
                <w:szCs w:val="20"/>
                <w:lang w:val="lt-LT"/>
              </w:rPr>
              <w:t>13.1</w:t>
            </w:r>
          </w:p>
        </w:tc>
        <w:tc>
          <w:tcPr>
            <w:tcW w:w="6717" w:type="dxa"/>
            <w:gridSpan w:val="2"/>
          </w:tcPr>
          <w:p w14:paraId="6790D7A3" w14:textId="7045ECDF" w:rsidR="006F5810" w:rsidRPr="00A56FE1" w:rsidRDefault="006F5810" w:rsidP="00F669E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noProof/>
                <w:color w:val="auto"/>
                <w:sz w:val="20"/>
                <w:szCs w:val="20"/>
                <w:lang w:val="lt-LT"/>
              </w:rPr>
            </w:pPr>
            <w:r w:rsidRPr="00A56FE1">
              <w:rPr>
                <w:rFonts w:cs="Times New Roman"/>
                <w:noProof/>
                <w:color w:val="auto"/>
                <w:sz w:val="20"/>
                <w:szCs w:val="20"/>
                <w:lang w:val="lt-LT"/>
              </w:rPr>
              <w:t>Monitoriaus ekranas, spalvotas ≥ 15 cm įstrižainės.</w:t>
            </w:r>
          </w:p>
        </w:tc>
        <w:tc>
          <w:tcPr>
            <w:tcW w:w="3113" w:type="dxa"/>
          </w:tcPr>
          <w:p w14:paraId="754C5A12" w14:textId="701EFB71" w:rsidR="006F5810" w:rsidRPr="00A56FE1" w:rsidRDefault="006F5810" w:rsidP="00F669E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noProof/>
                <w:color w:val="auto"/>
                <w:sz w:val="20"/>
                <w:szCs w:val="20"/>
                <w:lang w:val="lt-LT"/>
              </w:rPr>
            </w:pPr>
          </w:p>
        </w:tc>
      </w:tr>
      <w:tr w:rsidR="006F5810" w:rsidRPr="00A56FE1" w14:paraId="18D0B652" w14:textId="77777777" w:rsidTr="00A56FE1">
        <w:trPr>
          <w:jc w:val="center"/>
        </w:trPr>
        <w:tc>
          <w:tcPr>
            <w:tcW w:w="711" w:type="dxa"/>
          </w:tcPr>
          <w:p w14:paraId="009760F6" w14:textId="3FEA7E65" w:rsidR="006F5810" w:rsidRPr="00A56FE1" w:rsidRDefault="006F5810" w:rsidP="00F669E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noProof/>
                <w:color w:val="auto"/>
                <w:sz w:val="20"/>
                <w:szCs w:val="20"/>
                <w:lang w:val="lt-LT"/>
              </w:rPr>
            </w:pPr>
            <w:r w:rsidRPr="00A56FE1">
              <w:rPr>
                <w:rFonts w:cs="Times New Roman"/>
                <w:noProof/>
                <w:color w:val="auto"/>
                <w:sz w:val="20"/>
                <w:szCs w:val="20"/>
                <w:lang w:val="lt-LT"/>
              </w:rPr>
              <w:t>13.2</w:t>
            </w:r>
          </w:p>
        </w:tc>
        <w:tc>
          <w:tcPr>
            <w:tcW w:w="6717" w:type="dxa"/>
            <w:gridSpan w:val="2"/>
          </w:tcPr>
          <w:p w14:paraId="2E323833" w14:textId="46174A68" w:rsidR="006F5810" w:rsidRPr="00A56FE1" w:rsidRDefault="006F5810" w:rsidP="00F669E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noProof/>
                <w:color w:val="auto"/>
                <w:sz w:val="20"/>
                <w:szCs w:val="20"/>
                <w:lang w:val="lt-LT"/>
              </w:rPr>
            </w:pPr>
            <w:r w:rsidRPr="00A56FE1">
              <w:rPr>
                <w:rFonts w:cs="Times New Roman"/>
                <w:noProof/>
                <w:color w:val="auto"/>
                <w:sz w:val="20"/>
                <w:szCs w:val="20"/>
                <w:lang w:val="lt-LT"/>
              </w:rPr>
              <w:t>12 kreivių ekrane vienu metu</w:t>
            </w:r>
          </w:p>
        </w:tc>
        <w:tc>
          <w:tcPr>
            <w:tcW w:w="3113" w:type="dxa"/>
          </w:tcPr>
          <w:p w14:paraId="5F159C91" w14:textId="6FA10393" w:rsidR="006F5810" w:rsidRPr="00A56FE1" w:rsidRDefault="006F5810" w:rsidP="00F669E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noProof/>
                <w:color w:val="auto"/>
                <w:sz w:val="20"/>
                <w:szCs w:val="20"/>
                <w:lang w:val="lt-LT"/>
              </w:rPr>
            </w:pPr>
          </w:p>
        </w:tc>
      </w:tr>
      <w:tr w:rsidR="006F5810" w:rsidRPr="00A56FE1" w14:paraId="0456DD82" w14:textId="77777777" w:rsidTr="00A56FE1">
        <w:trPr>
          <w:jc w:val="center"/>
        </w:trPr>
        <w:tc>
          <w:tcPr>
            <w:tcW w:w="711" w:type="dxa"/>
          </w:tcPr>
          <w:p w14:paraId="19EF25AF" w14:textId="6A108182" w:rsidR="006F5810" w:rsidRPr="00A56FE1" w:rsidRDefault="006F5810" w:rsidP="00F669E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noProof/>
                <w:color w:val="auto"/>
                <w:sz w:val="20"/>
                <w:szCs w:val="20"/>
                <w:lang w:val="lt-LT"/>
              </w:rPr>
            </w:pPr>
            <w:r w:rsidRPr="00A56FE1">
              <w:rPr>
                <w:rFonts w:cs="Times New Roman"/>
                <w:noProof/>
                <w:color w:val="auto"/>
                <w:sz w:val="20"/>
                <w:szCs w:val="20"/>
                <w:lang w:val="lt-LT"/>
              </w:rPr>
              <w:t>13.3</w:t>
            </w:r>
          </w:p>
        </w:tc>
        <w:tc>
          <w:tcPr>
            <w:tcW w:w="6717" w:type="dxa"/>
            <w:gridSpan w:val="2"/>
          </w:tcPr>
          <w:p w14:paraId="45A9A811" w14:textId="1F6A9514" w:rsidR="006F5810" w:rsidRPr="00A56FE1" w:rsidRDefault="006F5810" w:rsidP="00F669E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color w:val="auto"/>
                <w:sz w:val="20"/>
                <w:szCs w:val="20"/>
                <w:lang w:val="lt-LT"/>
              </w:rPr>
            </w:pPr>
            <w:r w:rsidRPr="00A56FE1">
              <w:rPr>
                <w:rFonts w:cs="Times New Roman"/>
                <w:color w:val="auto"/>
                <w:sz w:val="20"/>
                <w:szCs w:val="20"/>
                <w:lang w:val="lt-LT"/>
              </w:rPr>
              <w:t>Vienu metu ekrane atvaizduojamų skaitmeninių laukų  ne mažiau kaip 10</w:t>
            </w:r>
          </w:p>
        </w:tc>
        <w:tc>
          <w:tcPr>
            <w:tcW w:w="3113" w:type="dxa"/>
          </w:tcPr>
          <w:p w14:paraId="1D694479" w14:textId="0F132367" w:rsidR="006F5810" w:rsidRPr="00A56FE1" w:rsidRDefault="006F5810" w:rsidP="00F669E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color w:val="auto"/>
                <w:sz w:val="20"/>
                <w:szCs w:val="20"/>
                <w:lang w:val="lt-LT"/>
              </w:rPr>
            </w:pPr>
          </w:p>
        </w:tc>
      </w:tr>
      <w:tr w:rsidR="006F5810" w:rsidRPr="00A56FE1" w14:paraId="4F22BEEA" w14:textId="77777777" w:rsidTr="00A56FE1">
        <w:trPr>
          <w:jc w:val="center"/>
        </w:trPr>
        <w:tc>
          <w:tcPr>
            <w:tcW w:w="711" w:type="dxa"/>
          </w:tcPr>
          <w:p w14:paraId="3BAC0BC8" w14:textId="4DB71D71" w:rsidR="006F5810" w:rsidRPr="00A56FE1" w:rsidRDefault="006F5810" w:rsidP="00F669E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noProof/>
                <w:color w:val="auto"/>
                <w:sz w:val="20"/>
                <w:szCs w:val="20"/>
                <w:lang w:val="lt-LT"/>
              </w:rPr>
            </w:pPr>
            <w:r w:rsidRPr="00A56FE1">
              <w:rPr>
                <w:rFonts w:cs="Times New Roman"/>
                <w:noProof/>
                <w:color w:val="auto"/>
                <w:sz w:val="20"/>
                <w:szCs w:val="20"/>
                <w:lang w:val="lt-LT"/>
              </w:rPr>
              <w:t>13.4</w:t>
            </w:r>
          </w:p>
        </w:tc>
        <w:tc>
          <w:tcPr>
            <w:tcW w:w="6717" w:type="dxa"/>
            <w:gridSpan w:val="2"/>
          </w:tcPr>
          <w:p w14:paraId="524CCD00" w14:textId="5C36FD4E" w:rsidR="006F5810" w:rsidRPr="00A56FE1" w:rsidRDefault="006F5810" w:rsidP="00F669E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color w:val="auto"/>
                <w:sz w:val="20"/>
                <w:szCs w:val="20"/>
                <w:lang w:val="lt-LT"/>
              </w:rPr>
            </w:pPr>
            <w:r w:rsidRPr="00A56FE1">
              <w:rPr>
                <w:rFonts w:cs="Times New Roman"/>
                <w:color w:val="auto"/>
                <w:sz w:val="20"/>
                <w:szCs w:val="20"/>
                <w:lang w:val="lt-LT"/>
              </w:rPr>
              <w:t>Ne mažiau kaip 2 moduliai talpinami paciento monitoriuje, neskaitant transportinio monitoriaus</w:t>
            </w:r>
          </w:p>
        </w:tc>
        <w:tc>
          <w:tcPr>
            <w:tcW w:w="3113" w:type="dxa"/>
          </w:tcPr>
          <w:p w14:paraId="67614E91" w14:textId="77777777" w:rsidR="006F5810" w:rsidRPr="00A56FE1" w:rsidRDefault="006F5810" w:rsidP="00F669E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color w:val="auto"/>
                <w:sz w:val="20"/>
                <w:szCs w:val="20"/>
                <w:lang w:val="lt-LT"/>
              </w:rPr>
            </w:pPr>
          </w:p>
        </w:tc>
      </w:tr>
      <w:tr w:rsidR="00A070B0" w:rsidRPr="00A56FE1" w14:paraId="0ABEDB47" w14:textId="77777777" w:rsidTr="00A56FE1">
        <w:trPr>
          <w:jc w:val="center"/>
        </w:trPr>
        <w:tc>
          <w:tcPr>
            <w:tcW w:w="711" w:type="dxa"/>
          </w:tcPr>
          <w:p w14:paraId="3855DFF0" w14:textId="17D1468A" w:rsidR="00A070B0" w:rsidRPr="00A56FE1" w:rsidRDefault="00A070B0" w:rsidP="00F669E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noProof/>
                <w:color w:val="auto"/>
                <w:sz w:val="20"/>
                <w:szCs w:val="20"/>
                <w:lang w:val="lt-LT"/>
              </w:rPr>
            </w:pPr>
            <w:r w:rsidRPr="00A56FE1">
              <w:rPr>
                <w:rFonts w:cs="Times New Roman"/>
                <w:noProof/>
                <w:color w:val="auto"/>
                <w:sz w:val="20"/>
                <w:szCs w:val="20"/>
                <w:lang w:val="lt-LT"/>
              </w:rPr>
              <w:t>14.</w:t>
            </w:r>
          </w:p>
        </w:tc>
        <w:tc>
          <w:tcPr>
            <w:tcW w:w="9830" w:type="dxa"/>
            <w:gridSpan w:val="3"/>
          </w:tcPr>
          <w:p w14:paraId="3C43A933" w14:textId="52CD7E2C" w:rsidR="00A070B0" w:rsidRPr="00A56FE1" w:rsidRDefault="00A070B0" w:rsidP="00F669E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color w:val="auto"/>
                <w:sz w:val="20"/>
                <w:szCs w:val="20"/>
                <w:lang w:val="lt-LT"/>
              </w:rPr>
            </w:pPr>
            <w:r w:rsidRPr="00A56FE1">
              <w:rPr>
                <w:rFonts w:cs="Times New Roman"/>
                <w:color w:val="auto"/>
                <w:sz w:val="20"/>
                <w:szCs w:val="20"/>
                <w:lang w:val="lt-LT"/>
              </w:rPr>
              <w:t>Monitoriaus valdymas</w:t>
            </w:r>
          </w:p>
        </w:tc>
      </w:tr>
      <w:tr w:rsidR="006F5810" w:rsidRPr="00A56FE1" w14:paraId="38BE822F" w14:textId="77777777" w:rsidTr="00A56FE1">
        <w:trPr>
          <w:jc w:val="center"/>
        </w:trPr>
        <w:tc>
          <w:tcPr>
            <w:tcW w:w="711" w:type="dxa"/>
          </w:tcPr>
          <w:p w14:paraId="0BD859A9" w14:textId="3B51A1C5" w:rsidR="006F5810" w:rsidRPr="00A56FE1" w:rsidRDefault="006F5810" w:rsidP="00F669E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noProof/>
                <w:color w:val="auto"/>
                <w:sz w:val="20"/>
                <w:szCs w:val="20"/>
                <w:lang w:val="lt-LT"/>
              </w:rPr>
            </w:pPr>
            <w:r w:rsidRPr="00A56FE1">
              <w:rPr>
                <w:rFonts w:cs="Times New Roman"/>
                <w:noProof/>
                <w:color w:val="auto"/>
                <w:sz w:val="20"/>
                <w:szCs w:val="20"/>
                <w:lang w:val="lt-LT"/>
              </w:rPr>
              <w:t>14.1</w:t>
            </w:r>
          </w:p>
        </w:tc>
        <w:tc>
          <w:tcPr>
            <w:tcW w:w="6717" w:type="dxa"/>
            <w:gridSpan w:val="2"/>
          </w:tcPr>
          <w:p w14:paraId="09C033D6" w14:textId="47967DD1" w:rsidR="006F5810" w:rsidRPr="00A56FE1" w:rsidRDefault="006F5810" w:rsidP="00F669E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noProof/>
                <w:color w:val="auto"/>
                <w:sz w:val="20"/>
                <w:szCs w:val="20"/>
                <w:lang w:val="lt-LT"/>
              </w:rPr>
            </w:pPr>
            <w:r w:rsidRPr="00A56FE1">
              <w:rPr>
                <w:rFonts w:cs="Times New Roman"/>
                <w:noProof/>
                <w:color w:val="auto"/>
                <w:sz w:val="20"/>
                <w:szCs w:val="20"/>
                <w:lang w:val="lt-LT"/>
              </w:rPr>
              <w:t xml:space="preserve">Parametrų valdymo ratuku arba interaktyviomis piktogramomis lietimui jautriame ekrane </w:t>
            </w:r>
          </w:p>
        </w:tc>
        <w:tc>
          <w:tcPr>
            <w:tcW w:w="3113" w:type="dxa"/>
          </w:tcPr>
          <w:p w14:paraId="773209C0" w14:textId="6C41E9C7" w:rsidR="006F5810" w:rsidRPr="00A56FE1" w:rsidRDefault="006F5810" w:rsidP="00F669E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noProof/>
                <w:color w:val="auto"/>
                <w:sz w:val="20"/>
                <w:szCs w:val="20"/>
                <w:lang w:val="lt-LT"/>
              </w:rPr>
            </w:pPr>
          </w:p>
        </w:tc>
      </w:tr>
      <w:tr w:rsidR="006F5810" w:rsidRPr="00A56FE1" w14:paraId="3B2D9073" w14:textId="77777777" w:rsidTr="00A56FE1">
        <w:trPr>
          <w:jc w:val="center"/>
        </w:trPr>
        <w:tc>
          <w:tcPr>
            <w:tcW w:w="711" w:type="dxa"/>
          </w:tcPr>
          <w:p w14:paraId="7F950882" w14:textId="378CCA9A" w:rsidR="006F5810" w:rsidRPr="00A56FE1" w:rsidRDefault="006F5810" w:rsidP="00F669E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noProof/>
                <w:color w:val="auto"/>
                <w:sz w:val="20"/>
                <w:szCs w:val="20"/>
                <w:lang w:val="lt-LT"/>
              </w:rPr>
            </w:pPr>
            <w:r w:rsidRPr="00A56FE1">
              <w:rPr>
                <w:rFonts w:cs="Times New Roman"/>
                <w:noProof/>
                <w:color w:val="auto"/>
                <w:sz w:val="20"/>
                <w:szCs w:val="20"/>
                <w:lang w:val="lt-LT"/>
              </w:rPr>
              <w:t>14.2</w:t>
            </w:r>
          </w:p>
        </w:tc>
        <w:tc>
          <w:tcPr>
            <w:tcW w:w="6717" w:type="dxa"/>
            <w:gridSpan w:val="2"/>
          </w:tcPr>
          <w:p w14:paraId="7014E75D" w14:textId="2458A1AD" w:rsidR="006F5810" w:rsidRPr="00A56FE1" w:rsidRDefault="006F5810" w:rsidP="00F669E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noProof/>
                <w:color w:val="auto"/>
                <w:sz w:val="20"/>
                <w:szCs w:val="20"/>
                <w:lang w:val="lt-LT"/>
              </w:rPr>
            </w:pPr>
            <w:r w:rsidRPr="00A56FE1">
              <w:rPr>
                <w:rFonts w:cs="Times New Roman"/>
                <w:noProof/>
                <w:color w:val="auto"/>
                <w:sz w:val="20"/>
                <w:szCs w:val="20"/>
                <w:lang w:val="lt-LT"/>
              </w:rPr>
              <w:t>Galimybė pasirinkti vaizdą ekrane be kreivių tik su ne mažiau kaip 6 skaitmeniniais parametrų langais</w:t>
            </w:r>
          </w:p>
        </w:tc>
        <w:tc>
          <w:tcPr>
            <w:tcW w:w="3113" w:type="dxa"/>
          </w:tcPr>
          <w:p w14:paraId="6BFFB393" w14:textId="37B25C72" w:rsidR="006F5810" w:rsidRPr="00A56FE1" w:rsidRDefault="006F5810" w:rsidP="00F669E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noProof/>
                <w:color w:val="auto"/>
                <w:sz w:val="20"/>
                <w:szCs w:val="20"/>
                <w:lang w:val="lt-LT"/>
              </w:rPr>
            </w:pPr>
          </w:p>
        </w:tc>
      </w:tr>
      <w:tr w:rsidR="00A070B0" w:rsidRPr="00A56FE1" w14:paraId="4C72EE32" w14:textId="77777777" w:rsidTr="00A56FE1">
        <w:trPr>
          <w:jc w:val="center"/>
        </w:trPr>
        <w:tc>
          <w:tcPr>
            <w:tcW w:w="711" w:type="dxa"/>
          </w:tcPr>
          <w:p w14:paraId="637CCB5A" w14:textId="2645C66F" w:rsidR="00A070B0" w:rsidRPr="00A56FE1" w:rsidRDefault="00A070B0" w:rsidP="00F669E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noProof/>
                <w:color w:val="auto"/>
                <w:sz w:val="20"/>
                <w:szCs w:val="20"/>
                <w:lang w:val="lt-LT"/>
              </w:rPr>
            </w:pPr>
            <w:r w:rsidRPr="00A56FE1">
              <w:rPr>
                <w:rFonts w:cs="Times New Roman"/>
                <w:noProof/>
                <w:color w:val="auto"/>
                <w:sz w:val="20"/>
                <w:szCs w:val="20"/>
                <w:lang w:val="lt-LT"/>
              </w:rPr>
              <w:t>15.</w:t>
            </w:r>
          </w:p>
        </w:tc>
        <w:tc>
          <w:tcPr>
            <w:tcW w:w="9830" w:type="dxa"/>
            <w:gridSpan w:val="3"/>
          </w:tcPr>
          <w:p w14:paraId="1192EBF6" w14:textId="2139F14B" w:rsidR="00A070B0" w:rsidRPr="00A56FE1" w:rsidRDefault="00A070B0" w:rsidP="00F669E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noProof/>
                <w:color w:val="auto"/>
                <w:sz w:val="20"/>
                <w:szCs w:val="20"/>
                <w:lang w:val="lt-LT"/>
              </w:rPr>
            </w:pPr>
            <w:r w:rsidRPr="00A56FE1">
              <w:rPr>
                <w:rFonts w:cs="Times New Roman"/>
                <w:noProof/>
                <w:color w:val="auto"/>
                <w:sz w:val="20"/>
                <w:szCs w:val="20"/>
                <w:lang w:val="lt-LT"/>
              </w:rPr>
              <w:t>Monitoruojami parametrai</w:t>
            </w:r>
          </w:p>
        </w:tc>
      </w:tr>
      <w:tr w:rsidR="006F5810" w:rsidRPr="00A56FE1" w14:paraId="17ABC3E6" w14:textId="77777777" w:rsidTr="00A56FE1">
        <w:trPr>
          <w:jc w:val="center"/>
        </w:trPr>
        <w:tc>
          <w:tcPr>
            <w:tcW w:w="711" w:type="dxa"/>
          </w:tcPr>
          <w:p w14:paraId="5A4F34E1" w14:textId="17D77406" w:rsidR="006F5810" w:rsidRPr="00A56FE1" w:rsidRDefault="006F5810" w:rsidP="00F669E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noProof/>
                <w:color w:val="auto"/>
                <w:sz w:val="20"/>
                <w:szCs w:val="20"/>
                <w:lang w:val="lt-LT"/>
              </w:rPr>
            </w:pPr>
            <w:r w:rsidRPr="00A56FE1">
              <w:rPr>
                <w:rFonts w:cs="Times New Roman"/>
                <w:noProof/>
                <w:color w:val="auto"/>
                <w:sz w:val="20"/>
                <w:szCs w:val="20"/>
                <w:lang w:val="lt-LT"/>
              </w:rPr>
              <w:t>15.1</w:t>
            </w:r>
          </w:p>
        </w:tc>
        <w:tc>
          <w:tcPr>
            <w:tcW w:w="6717" w:type="dxa"/>
            <w:gridSpan w:val="2"/>
          </w:tcPr>
          <w:p w14:paraId="149D041E" w14:textId="0365A76E" w:rsidR="006F5810" w:rsidRPr="00A56FE1" w:rsidRDefault="006F5810" w:rsidP="00F669E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noProof/>
                <w:color w:val="auto"/>
                <w:sz w:val="20"/>
                <w:szCs w:val="20"/>
                <w:lang w:val="lt-LT"/>
              </w:rPr>
            </w:pPr>
            <w:r w:rsidRPr="00A56FE1">
              <w:rPr>
                <w:rFonts w:cs="Times New Roman"/>
                <w:noProof/>
                <w:color w:val="auto"/>
                <w:sz w:val="20"/>
                <w:szCs w:val="20"/>
                <w:lang w:val="lt-LT"/>
              </w:rPr>
              <w:t>EKG multiderivacinis kanalas</w:t>
            </w:r>
          </w:p>
        </w:tc>
        <w:tc>
          <w:tcPr>
            <w:tcW w:w="3113" w:type="dxa"/>
          </w:tcPr>
          <w:p w14:paraId="73011A19" w14:textId="509163A5" w:rsidR="006F5810" w:rsidRPr="00A56FE1" w:rsidRDefault="006F5810" w:rsidP="00F669E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noProof/>
                <w:color w:val="auto"/>
                <w:sz w:val="20"/>
                <w:szCs w:val="20"/>
                <w:lang w:val="lt-LT"/>
              </w:rPr>
            </w:pPr>
          </w:p>
        </w:tc>
      </w:tr>
      <w:tr w:rsidR="006F5810" w:rsidRPr="00A56FE1" w14:paraId="0CA22C3B" w14:textId="77777777" w:rsidTr="00A56FE1">
        <w:trPr>
          <w:jc w:val="center"/>
        </w:trPr>
        <w:tc>
          <w:tcPr>
            <w:tcW w:w="711" w:type="dxa"/>
          </w:tcPr>
          <w:p w14:paraId="33871656" w14:textId="481C2D65" w:rsidR="006F5810" w:rsidRPr="00A56FE1" w:rsidRDefault="006F5810" w:rsidP="00F669E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noProof/>
                <w:color w:val="auto"/>
                <w:sz w:val="20"/>
                <w:szCs w:val="20"/>
                <w:lang w:val="lt-LT"/>
              </w:rPr>
            </w:pPr>
            <w:r w:rsidRPr="00A56FE1">
              <w:rPr>
                <w:rFonts w:cs="Times New Roman"/>
                <w:noProof/>
                <w:color w:val="auto"/>
                <w:sz w:val="20"/>
                <w:szCs w:val="20"/>
                <w:lang w:val="lt-LT"/>
              </w:rPr>
              <w:t>15.2</w:t>
            </w:r>
          </w:p>
        </w:tc>
        <w:tc>
          <w:tcPr>
            <w:tcW w:w="6717" w:type="dxa"/>
            <w:gridSpan w:val="2"/>
          </w:tcPr>
          <w:p w14:paraId="5FD72586" w14:textId="26A52971" w:rsidR="006F5810" w:rsidRPr="00A56FE1" w:rsidRDefault="006F5810" w:rsidP="00F669E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noProof/>
                <w:color w:val="auto"/>
                <w:sz w:val="20"/>
                <w:szCs w:val="20"/>
                <w:lang w:val="lt-LT"/>
              </w:rPr>
            </w:pPr>
            <w:r w:rsidRPr="00A56FE1">
              <w:rPr>
                <w:rFonts w:cs="Times New Roman"/>
                <w:noProof/>
                <w:color w:val="auto"/>
                <w:sz w:val="20"/>
                <w:szCs w:val="20"/>
                <w:lang w:val="lt-LT"/>
              </w:rPr>
              <w:t>Kvėpavimas</w:t>
            </w:r>
          </w:p>
        </w:tc>
        <w:tc>
          <w:tcPr>
            <w:tcW w:w="3113" w:type="dxa"/>
          </w:tcPr>
          <w:p w14:paraId="6E8DEF94" w14:textId="74A88FCC" w:rsidR="006F5810" w:rsidRPr="00A56FE1" w:rsidRDefault="006F5810" w:rsidP="00F669E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noProof/>
                <w:color w:val="auto"/>
                <w:sz w:val="20"/>
                <w:szCs w:val="20"/>
                <w:lang w:val="lt-LT"/>
              </w:rPr>
            </w:pPr>
          </w:p>
        </w:tc>
      </w:tr>
      <w:tr w:rsidR="006F5810" w:rsidRPr="00A56FE1" w14:paraId="5A448791" w14:textId="77777777" w:rsidTr="00A56FE1">
        <w:trPr>
          <w:jc w:val="center"/>
        </w:trPr>
        <w:tc>
          <w:tcPr>
            <w:tcW w:w="711" w:type="dxa"/>
          </w:tcPr>
          <w:p w14:paraId="44878A0E" w14:textId="186866F6" w:rsidR="006F5810" w:rsidRPr="00A56FE1" w:rsidRDefault="006F5810" w:rsidP="00F669E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noProof/>
                <w:color w:val="auto"/>
                <w:sz w:val="20"/>
                <w:szCs w:val="20"/>
                <w:lang w:val="lt-LT"/>
              </w:rPr>
            </w:pPr>
            <w:r w:rsidRPr="00A56FE1">
              <w:rPr>
                <w:rFonts w:cs="Times New Roman"/>
                <w:noProof/>
                <w:color w:val="auto"/>
                <w:sz w:val="20"/>
                <w:szCs w:val="20"/>
                <w:lang w:val="lt-LT"/>
              </w:rPr>
              <w:t>15.3</w:t>
            </w:r>
          </w:p>
        </w:tc>
        <w:tc>
          <w:tcPr>
            <w:tcW w:w="6717" w:type="dxa"/>
            <w:gridSpan w:val="2"/>
          </w:tcPr>
          <w:p w14:paraId="7F3BDE38" w14:textId="27A7C300" w:rsidR="006F5810" w:rsidRPr="00A56FE1" w:rsidRDefault="006F5810" w:rsidP="00F669E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noProof/>
                <w:color w:val="auto"/>
                <w:sz w:val="20"/>
                <w:szCs w:val="20"/>
                <w:lang w:val="lt-LT"/>
              </w:rPr>
            </w:pPr>
            <w:r w:rsidRPr="00A56FE1">
              <w:rPr>
                <w:rFonts w:cs="Times New Roman"/>
                <w:noProof/>
                <w:color w:val="auto"/>
                <w:sz w:val="20"/>
                <w:szCs w:val="20"/>
                <w:lang w:val="lt-LT"/>
              </w:rPr>
              <w:t>ST segmento analizė</w:t>
            </w:r>
          </w:p>
        </w:tc>
        <w:tc>
          <w:tcPr>
            <w:tcW w:w="3113" w:type="dxa"/>
          </w:tcPr>
          <w:p w14:paraId="13944992" w14:textId="01A183AB" w:rsidR="006F5810" w:rsidRPr="00A56FE1" w:rsidRDefault="006F5810" w:rsidP="00F669E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noProof/>
                <w:color w:val="auto"/>
                <w:sz w:val="20"/>
                <w:szCs w:val="20"/>
                <w:lang w:val="lt-LT"/>
              </w:rPr>
            </w:pPr>
          </w:p>
        </w:tc>
      </w:tr>
      <w:tr w:rsidR="006F5810" w:rsidRPr="00A56FE1" w14:paraId="6B049E39" w14:textId="77777777" w:rsidTr="00A56FE1">
        <w:trPr>
          <w:jc w:val="center"/>
        </w:trPr>
        <w:tc>
          <w:tcPr>
            <w:tcW w:w="711" w:type="dxa"/>
          </w:tcPr>
          <w:p w14:paraId="1211B087" w14:textId="32B169A7" w:rsidR="006F5810" w:rsidRPr="00A56FE1" w:rsidRDefault="006F5810" w:rsidP="00F669E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noProof/>
                <w:color w:val="auto"/>
                <w:sz w:val="20"/>
                <w:szCs w:val="20"/>
                <w:lang w:val="lt-LT"/>
              </w:rPr>
            </w:pPr>
            <w:r w:rsidRPr="00A56FE1">
              <w:rPr>
                <w:rFonts w:cs="Times New Roman"/>
                <w:noProof/>
                <w:color w:val="auto"/>
                <w:sz w:val="20"/>
                <w:szCs w:val="20"/>
                <w:lang w:val="lt-LT"/>
              </w:rPr>
              <w:t>15.4</w:t>
            </w:r>
          </w:p>
        </w:tc>
        <w:tc>
          <w:tcPr>
            <w:tcW w:w="6717" w:type="dxa"/>
            <w:gridSpan w:val="2"/>
          </w:tcPr>
          <w:p w14:paraId="685B24B1" w14:textId="29AE7680" w:rsidR="006F5810" w:rsidRPr="00A56FE1" w:rsidRDefault="006F5810" w:rsidP="00F669E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noProof/>
                <w:color w:val="auto"/>
                <w:sz w:val="20"/>
                <w:szCs w:val="20"/>
                <w:lang w:val="lt-LT"/>
              </w:rPr>
            </w:pPr>
            <w:r w:rsidRPr="00A56FE1">
              <w:rPr>
                <w:rFonts w:cs="Times New Roman"/>
                <w:noProof/>
                <w:color w:val="auto"/>
                <w:sz w:val="20"/>
                <w:szCs w:val="20"/>
                <w:lang w:val="lt-LT"/>
              </w:rPr>
              <w:t>Neinvazinis kraujospūdis</w:t>
            </w:r>
          </w:p>
        </w:tc>
        <w:tc>
          <w:tcPr>
            <w:tcW w:w="3113" w:type="dxa"/>
          </w:tcPr>
          <w:p w14:paraId="6A8A3CA5" w14:textId="2C44E2A8" w:rsidR="006F5810" w:rsidRPr="00A56FE1" w:rsidRDefault="006F5810" w:rsidP="00F669E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noProof/>
                <w:color w:val="auto"/>
                <w:sz w:val="20"/>
                <w:szCs w:val="20"/>
                <w:lang w:val="lt-LT"/>
              </w:rPr>
            </w:pPr>
          </w:p>
        </w:tc>
      </w:tr>
      <w:tr w:rsidR="006F5810" w:rsidRPr="00A56FE1" w14:paraId="284E3840" w14:textId="77777777" w:rsidTr="00A56FE1">
        <w:trPr>
          <w:jc w:val="center"/>
        </w:trPr>
        <w:tc>
          <w:tcPr>
            <w:tcW w:w="711" w:type="dxa"/>
          </w:tcPr>
          <w:p w14:paraId="2B36E5F9" w14:textId="362C9B50" w:rsidR="006F5810" w:rsidRPr="00A56FE1" w:rsidRDefault="006F5810" w:rsidP="00F669E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noProof/>
                <w:color w:val="auto"/>
                <w:sz w:val="20"/>
                <w:szCs w:val="20"/>
                <w:lang w:val="lt-LT"/>
              </w:rPr>
            </w:pPr>
            <w:r w:rsidRPr="00A56FE1">
              <w:rPr>
                <w:rFonts w:cs="Times New Roman"/>
                <w:noProof/>
                <w:color w:val="auto"/>
                <w:sz w:val="20"/>
                <w:szCs w:val="20"/>
                <w:lang w:val="lt-LT"/>
              </w:rPr>
              <w:t>15.5</w:t>
            </w:r>
          </w:p>
        </w:tc>
        <w:tc>
          <w:tcPr>
            <w:tcW w:w="6717" w:type="dxa"/>
            <w:gridSpan w:val="2"/>
          </w:tcPr>
          <w:p w14:paraId="3A8534A6" w14:textId="76CD06AB" w:rsidR="006F5810" w:rsidRPr="00A56FE1" w:rsidRDefault="006F5810" w:rsidP="00F669E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noProof/>
                <w:color w:val="auto"/>
                <w:sz w:val="20"/>
                <w:szCs w:val="20"/>
                <w:lang w:val="lt-LT"/>
              </w:rPr>
            </w:pPr>
            <w:r w:rsidRPr="00A56FE1">
              <w:rPr>
                <w:rFonts w:cs="Times New Roman"/>
                <w:noProof/>
                <w:color w:val="auto"/>
                <w:sz w:val="20"/>
                <w:szCs w:val="20"/>
                <w:lang w:val="lt-LT"/>
              </w:rPr>
              <w:t>SpO2</w:t>
            </w:r>
          </w:p>
        </w:tc>
        <w:tc>
          <w:tcPr>
            <w:tcW w:w="3113" w:type="dxa"/>
          </w:tcPr>
          <w:p w14:paraId="0A8B675E" w14:textId="69B80EF6" w:rsidR="006F5810" w:rsidRPr="00A56FE1" w:rsidRDefault="006F5810" w:rsidP="00F669E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noProof/>
                <w:color w:val="auto"/>
                <w:sz w:val="20"/>
                <w:szCs w:val="20"/>
                <w:lang w:val="lt-LT"/>
              </w:rPr>
            </w:pPr>
          </w:p>
        </w:tc>
      </w:tr>
      <w:tr w:rsidR="006F5810" w:rsidRPr="00A56FE1" w14:paraId="75C476B3" w14:textId="77777777" w:rsidTr="00A56FE1">
        <w:trPr>
          <w:jc w:val="center"/>
        </w:trPr>
        <w:tc>
          <w:tcPr>
            <w:tcW w:w="711" w:type="dxa"/>
          </w:tcPr>
          <w:p w14:paraId="5BD0C7BD" w14:textId="3E822B32" w:rsidR="006F5810" w:rsidRPr="00A56FE1" w:rsidRDefault="006F5810" w:rsidP="00F669E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noProof/>
                <w:color w:val="auto"/>
                <w:sz w:val="20"/>
                <w:szCs w:val="20"/>
                <w:lang w:val="lt-LT"/>
              </w:rPr>
            </w:pPr>
            <w:r w:rsidRPr="00A56FE1">
              <w:rPr>
                <w:rFonts w:cs="Times New Roman"/>
                <w:noProof/>
                <w:color w:val="auto"/>
                <w:sz w:val="20"/>
                <w:szCs w:val="20"/>
                <w:lang w:val="lt-LT"/>
              </w:rPr>
              <w:t>15.6</w:t>
            </w:r>
          </w:p>
        </w:tc>
        <w:tc>
          <w:tcPr>
            <w:tcW w:w="6717" w:type="dxa"/>
            <w:gridSpan w:val="2"/>
          </w:tcPr>
          <w:p w14:paraId="4B6DF8E6" w14:textId="3BE37005" w:rsidR="006F5810" w:rsidRPr="00A56FE1" w:rsidRDefault="006F5810" w:rsidP="00F669E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noProof/>
                <w:color w:val="auto"/>
                <w:sz w:val="20"/>
                <w:szCs w:val="20"/>
                <w:lang w:val="lt-LT"/>
              </w:rPr>
            </w:pPr>
            <w:r w:rsidRPr="00A56FE1">
              <w:rPr>
                <w:rFonts w:cs="Times New Roman"/>
                <w:noProof/>
                <w:color w:val="auto"/>
                <w:sz w:val="20"/>
                <w:szCs w:val="20"/>
                <w:lang w:val="lt-LT"/>
              </w:rPr>
              <w:t>Temperatūra – 2 kanalai</w:t>
            </w:r>
          </w:p>
        </w:tc>
        <w:tc>
          <w:tcPr>
            <w:tcW w:w="3113" w:type="dxa"/>
          </w:tcPr>
          <w:p w14:paraId="7879D833" w14:textId="5522E718" w:rsidR="006F5810" w:rsidRPr="00A56FE1" w:rsidRDefault="006F5810" w:rsidP="00F669E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noProof/>
                <w:color w:val="auto"/>
                <w:sz w:val="20"/>
                <w:szCs w:val="20"/>
                <w:lang w:val="lt-LT"/>
              </w:rPr>
            </w:pPr>
          </w:p>
        </w:tc>
      </w:tr>
      <w:tr w:rsidR="006F5810" w:rsidRPr="00A56FE1" w14:paraId="079FDCB6" w14:textId="77777777" w:rsidTr="00A56FE1">
        <w:trPr>
          <w:jc w:val="center"/>
        </w:trPr>
        <w:tc>
          <w:tcPr>
            <w:tcW w:w="711" w:type="dxa"/>
          </w:tcPr>
          <w:p w14:paraId="0D0AB8E0" w14:textId="3848C07C" w:rsidR="006F5810" w:rsidRPr="00A56FE1" w:rsidRDefault="006F5810" w:rsidP="00F669E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noProof/>
                <w:color w:val="auto"/>
                <w:sz w:val="20"/>
                <w:szCs w:val="20"/>
                <w:lang w:val="lt-LT"/>
              </w:rPr>
            </w:pPr>
            <w:r w:rsidRPr="00A56FE1">
              <w:rPr>
                <w:rFonts w:cs="Times New Roman"/>
                <w:noProof/>
                <w:color w:val="auto"/>
                <w:sz w:val="20"/>
                <w:szCs w:val="20"/>
                <w:lang w:val="lt-LT"/>
              </w:rPr>
              <w:t>15.7</w:t>
            </w:r>
          </w:p>
        </w:tc>
        <w:tc>
          <w:tcPr>
            <w:tcW w:w="6717" w:type="dxa"/>
            <w:gridSpan w:val="2"/>
          </w:tcPr>
          <w:p w14:paraId="4A2853EB" w14:textId="55262BE4" w:rsidR="006F5810" w:rsidRPr="00A56FE1" w:rsidRDefault="006F5810" w:rsidP="00F669E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noProof/>
                <w:color w:val="auto"/>
                <w:sz w:val="20"/>
                <w:szCs w:val="20"/>
                <w:lang w:val="lt-LT"/>
              </w:rPr>
            </w:pPr>
            <w:r w:rsidRPr="00A56FE1">
              <w:rPr>
                <w:rFonts w:cs="Times New Roman"/>
                <w:noProof/>
                <w:color w:val="auto"/>
                <w:sz w:val="20"/>
                <w:szCs w:val="20"/>
                <w:lang w:val="lt-LT"/>
              </w:rPr>
              <w:t>Tiesioginis spaudimo matavimas</w:t>
            </w:r>
          </w:p>
        </w:tc>
        <w:tc>
          <w:tcPr>
            <w:tcW w:w="3113" w:type="dxa"/>
          </w:tcPr>
          <w:p w14:paraId="35F7E58C" w14:textId="37085F48" w:rsidR="006F5810" w:rsidRPr="00A56FE1" w:rsidRDefault="006F5810" w:rsidP="00F669E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noProof/>
                <w:color w:val="auto"/>
                <w:sz w:val="20"/>
                <w:szCs w:val="20"/>
                <w:lang w:val="lt-LT"/>
              </w:rPr>
            </w:pPr>
          </w:p>
        </w:tc>
      </w:tr>
      <w:tr w:rsidR="006F5810" w:rsidRPr="00A56FE1" w14:paraId="744B44C5" w14:textId="77777777" w:rsidTr="00A56FE1">
        <w:trPr>
          <w:jc w:val="center"/>
        </w:trPr>
        <w:tc>
          <w:tcPr>
            <w:tcW w:w="711" w:type="dxa"/>
          </w:tcPr>
          <w:p w14:paraId="1AE2DC74" w14:textId="47B84188" w:rsidR="006F5810" w:rsidRPr="00A56FE1" w:rsidRDefault="006F5810" w:rsidP="00F669E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noProof/>
                <w:color w:val="auto"/>
                <w:sz w:val="20"/>
                <w:szCs w:val="20"/>
                <w:lang w:val="lt-LT"/>
              </w:rPr>
            </w:pPr>
            <w:r w:rsidRPr="00A56FE1">
              <w:rPr>
                <w:rFonts w:cs="Times New Roman"/>
                <w:noProof/>
                <w:color w:val="auto"/>
                <w:sz w:val="20"/>
                <w:szCs w:val="20"/>
                <w:lang w:val="lt-LT"/>
              </w:rPr>
              <w:t>15.8</w:t>
            </w:r>
          </w:p>
        </w:tc>
        <w:tc>
          <w:tcPr>
            <w:tcW w:w="6717" w:type="dxa"/>
            <w:gridSpan w:val="2"/>
          </w:tcPr>
          <w:p w14:paraId="2C55928F" w14:textId="2E735DA9" w:rsidR="006F5810" w:rsidRPr="00A56FE1" w:rsidRDefault="006F5810" w:rsidP="00F669E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noProof/>
                <w:color w:val="auto"/>
                <w:sz w:val="20"/>
                <w:szCs w:val="20"/>
                <w:lang w:val="lt-LT"/>
              </w:rPr>
            </w:pPr>
            <w:r w:rsidRPr="00A56FE1">
              <w:rPr>
                <w:rFonts w:cs="Times New Roman"/>
                <w:noProof/>
                <w:color w:val="auto"/>
                <w:sz w:val="20"/>
                <w:szCs w:val="20"/>
                <w:lang w:val="lt-LT"/>
              </w:rPr>
              <w:t>Raumenų relaksacijos matavimas (NMT)</w:t>
            </w:r>
          </w:p>
        </w:tc>
        <w:tc>
          <w:tcPr>
            <w:tcW w:w="3113" w:type="dxa"/>
          </w:tcPr>
          <w:p w14:paraId="38531015" w14:textId="573C25A5" w:rsidR="006F5810" w:rsidRPr="00A56FE1" w:rsidRDefault="006F5810" w:rsidP="00F669E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noProof/>
                <w:color w:val="auto"/>
                <w:sz w:val="20"/>
                <w:szCs w:val="20"/>
                <w:lang w:val="lt-LT"/>
              </w:rPr>
            </w:pPr>
          </w:p>
        </w:tc>
      </w:tr>
      <w:tr w:rsidR="006F5810" w:rsidRPr="00A56FE1" w14:paraId="58033DF8" w14:textId="77777777" w:rsidTr="00A56FE1">
        <w:trPr>
          <w:jc w:val="center"/>
        </w:trPr>
        <w:tc>
          <w:tcPr>
            <w:tcW w:w="711" w:type="dxa"/>
          </w:tcPr>
          <w:p w14:paraId="069A4024" w14:textId="3C9B2EA9" w:rsidR="006F5810" w:rsidRPr="00A56FE1" w:rsidRDefault="006F5810" w:rsidP="00F669E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noProof/>
                <w:color w:val="auto"/>
                <w:sz w:val="20"/>
                <w:szCs w:val="20"/>
                <w:lang w:val="lt-LT"/>
              </w:rPr>
            </w:pPr>
            <w:r w:rsidRPr="00A56FE1">
              <w:rPr>
                <w:rFonts w:cs="Times New Roman"/>
                <w:noProof/>
                <w:color w:val="auto"/>
                <w:sz w:val="20"/>
                <w:szCs w:val="20"/>
                <w:lang w:val="lt-LT"/>
              </w:rPr>
              <w:t>15.9</w:t>
            </w:r>
          </w:p>
        </w:tc>
        <w:tc>
          <w:tcPr>
            <w:tcW w:w="6717" w:type="dxa"/>
            <w:gridSpan w:val="2"/>
          </w:tcPr>
          <w:p w14:paraId="71EE8241" w14:textId="42B81766" w:rsidR="006F5810" w:rsidRPr="00A56FE1" w:rsidRDefault="006F5810" w:rsidP="00F669E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noProof/>
                <w:color w:val="auto"/>
                <w:sz w:val="20"/>
                <w:szCs w:val="20"/>
                <w:lang w:val="lt-LT"/>
              </w:rPr>
            </w:pPr>
            <w:r w:rsidRPr="00A56FE1">
              <w:rPr>
                <w:rFonts w:cs="Times New Roman"/>
                <w:noProof/>
                <w:color w:val="auto"/>
                <w:sz w:val="20"/>
                <w:szCs w:val="20"/>
                <w:lang w:val="lt-LT"/>
              </w:rPr>
              <w:t>Sąmonės būklės įvertinimas</w:t>
            </w:r>
          </w:p>
        </w:tc>
        <w:tc>
          <w:tcPr>
            <w:tcW w:w="3113" w:type="dxa"/>
          </w:tcPr>
          <w:p w14:paraId="4B405DBC" w14:textId="397D18A3" w:rsidR="006F5810" w:rsidRPr="00A56FE1" w:rsidRDefault="006F5810" w:rsidP="00F669E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noProof/>
                <w:color w:val="auto"/>
                <w:sz w:val="20"/>
                <w:szCs w:val="20"/>
                <w:lang w:val="lt-LT"/>
              </w:rPr>
            </w:pPr>
          </w:p>
        </w:tc>
      </w:tr>
      <w:tr w:rsidR="006F5810" w:rsidRPr="00A56FE1" w14:paraId="565768ED" w14:textId="77777777" w:rsidTr="00A56FE1">
        <w:trPr>
          <w:jc w:val="center"/>
        </w:trPr>
        <w:tc>
          <w:tcPr>
            <w:tcW w:w="711" w:type="dxa"/>
          </w:tcPr>
          <w:p w14:paraId="0F6D334E" w14:textId="1C0A967E" w:rsidR="006F5810" w:rsidRPr="00A56FE1" w:rsidRDefault="006F5810" w:rsidP="00F669E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noProof/>
                <w:color w:val="auto"/>
                <w:sz w:val="20"/>
                <w:szCs w:val="20"/>
                <w:lang w:val="lt-LT"/>
              </w:rPr>
            </w:pPr>
            <w:r w:rsidRPr="00A56FE1">
              <w:rPr>
                <w:rFonts w:cs="Times New Roman"/>
                <w:noProof/>
                <w:color w:val="auto"/>
                <w:sz w:val="20"/>
                <w:szCs w:val="20"/>
                <w:lang w:val="lt-LT"/>
              </w:rPr>
              <w:t>15.10</w:t>
            </w:r>
          </w:p>
        </w:tc>
        <w:tc>
          <w:tcPr>
            <w:tcW w:w="6717" w:type="dxa"/>
            <w:gridSpan w:val="2"/>
          </w:tcPr>
          <w:p w14:paraId="5B6B703B" w14:textId="254B1B46" w:rsidR="006F5810" w:rsidRPr="00A56FE1" w:rsidRDefault="006F5810" w:rsidP="00F669E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color w:val="auto"/>
                <w:sz w:val="20"/>
                <w:szCs w:val="20"/>
                <w:lang w:val="lt-LT"/>
              </w:rPr>
            </w:pPr>
            <w:r w:rsidRPr="00A56FE1">
              <w:rPr>
                <w:rFonts w:cs="Times New Roman"/>
                <w:color w:val="auto"/>
                <w:sz w:val="20"/>
                <w:szCs w:val="20"/>
                <w:lang w:val="lt-LT"/>
              </w:rPr>
              <w:t xml:space="preserve">Skausmo </w:t>
            </w:r>
            <w:proofErr w:type="spellStart"/>
            <w:r w:rsidRPr="00A56FE1">
              <w:rPr>
                <w:rFonts w:cs="Times New Roman"/>
                <w:color w:val="auto"/>
                <w:sz w:val="20"/>
                <w:szCs w:val="20"/>
                <w:lang w:val="lt-LT"/>
              </w:rPr>
              <w:t>monitoravimas</w:t>
            </w:r>
            <w:proofErr w:type="spellEnd"/>
            <w:r w:rsidRPr="00A56FE1">
              <w:rPr>
                <w:rFonts w:cs="Times New Roman"/>
                <w:color w:val="auto"/>
                <w:sz w:val="20"/>
                <w:szCs w:val="20"/>
                <w:lang w:val="lt-LT"/>
              </w:rPr>
              <w:t xml:space="preserve"> (modulis arba atskiras monitorius). </w:t>
            </w:r>
          </w:p>
        </w:tc>
        <w:tc>
          <w:tcPr>
            <w:tcW w:w="3113" w:type="dxa"/>
          </w:tcPr>
          <w:p w14:paraId="0DC45B3E" w14:textId="0F26FC0F" w:rsidR="006F5810" w:rsidRPr="00A56FE1" w:rsidRDefault="006F5810" w:rsidP="00F669E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noProof/>
                <w:color w:val="auto"/>
                <w:sz w:val="20"/>
                <w:szCs w:val="20"/>
                <w:lang w:val="lt-LT"/>
              </w:rPr>
            </w:pPr>
          </w:p>
        </w:tc>
      </w:tr>
      <w:tr w:rsidR="006F5810" w:rsidRPr="00A56FE1" w14:paraId="32200734" w14:textId="77777777" w:rsidTr="00A56FE1">
        <w:trPr>
          <w:jc w:val="center"/>
        </w:trPr>
        <w:tc>
          <w:tcPr>
            <w:tcW w:w="711" w:type="dxa"/>
          </w:tcPr>
          <w:p w14:paraId="1BEF543C" w14:textId="1E93B1C8" w:rsidR="006F5810" w:rsidRPr="00A56FE1" w:rsidRDefault="006F5810" w:rsidP="00F669E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noProof/>
                <w:color w:val="auto"/>
                <w:sz w:val="20"/>
                <w:szCs w:val="20"/>
                <w:lang w:val="lt-LT"/>
              </w:rPr>
            </w:pPr>
            <w:r w:rsidRPr="00A56FE1">
              <w:rPr>
                <w:rFonts w:cs="Times New Roman"/>
                <w:noProof/>
                <w:color w:val="auto"/>
                <w:sz w:val="20"/>
                <w:szCs w:val="20"/>
                <w:lang w:val="lt-LT"/>
              </w:rPr>
              <w:t>15.11</w:t>
            </w:r>
          </w:p>
        </w:tc>
        <w:tc>
          <w:tcPr>
            <w:tcW w:w="6717" w:type="dxa"/>
            <w:gridSpan w:val="2"/>
          </w:tcPr>
          <w:p w14:paraId="477F53EB" w14:textId="3C1820B0" w:rsidR="006F5810" w:rsidRPr="00A56FE1" w:rsidRDefault="006F5810" w:rsidP="00F669E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color w:val="auto"/>
                <w:sz w:val="20"/>
                <w:szCs w:val="20"/>
                <w:lang w:val="lt-LT"/>
              </w:rPr>
            </w:pPr>
            <w:r w:rsidRPr="00A56FE1">
              <w:rPr>
                <w:rFonts w:cs="Times New Roman"/>
                <w:color w:val="auto"/>
                <w:sz w:val="20"/>
                <w:szCs w:val="20"/>
                <w:lang w:val="lt-LT"/>
              </w:rPr>
              <w:t xml:space="preserve">Anestezijos kokybės proceso vertinimas ir atvaizdavimas grafiškai monitoriaus ekrane realiu laiku, remiantis </w:t>
            </w:r>
            <w:r w:rsidR="00A56FE1" w:rsidRPr="00A56FE1">
              <w:rPr>
                <w:rFonts w:cs="Times New Roman"/>
                <w:color w:val="auto"/>
                <w:sz w:val="20"/>
                <w:szCs w:val="20"/>
                <w:lang w:val="lt-LT"/>
              </w:rPr>
              <w:t>sąmonės</w:t>
            </w:r>
            <w:r w:rsidRPr="00A56FE1">
              <w:rPr>
                <w:rFonts w:cs="Times New Roman"/>
                <w:color w:val="auto"/>
                <w:sz w:val="20"/>
                <w:szCs w:val="20"/>
                <w:lang w:val="lt-LT"/>
              </w:rPr>
              <w:t xml:space="preserve"> būklės, </w:t>
            </w:r>
            <w:proofErr w:type="spellStart"/>
            <w:r w:rsidRPr="00A56FE1">
              <w:rPr>
                <w:rFonts w:cs="Times New Roman"/>
                <w:color w:val="auto"/>
                <w:sz w:val="20"/>
                <w:szCs w:val="20"/>
                <w:lang w:val="lt-LT"/>
              </w:rPr>
              <w:t>analgezijos</w:t>
            </w:r>
            <w:proofErr w:type="spellEnd"/>
            <w:r w:rsidRPr="00A56FE1">
              <w:rPr>
                <w:rFonts w:cs="Times New Roman"/>
                <w:color w:val="auto"/>
                <w:sz w:val="20"/>
                <w:szCs w:val="20"/>
                <w:lang w:val="lt-LT"/>
              </w:rPr>
              <w:t xml:space="preserve"> ir relaksacijos išmatuotų parametrų visuma.</w:t>
            </w:r>
          </w:p>
        </w:tc>
        <w:tc>
          <w:tcPr>
            <w:tcW w:w="3113" w:type="dxa"/>
          </w:tcPr>
          <w:p w14:paraId="7AC346B5" w14:textId="77777777" w:rsidR="006F5810" w:rsidRPr="00A56FE1" w:rsidRDefault="006F5810" w:rsidP="00F669E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noProof/>
                <w:color w:val="auto"/>
                <w:sz w:val="20"/>
                <w:szCs w:val="20"/>
                <w:lang w:val="lt-LT"/>
              </w:rPr>
            </w:pPr>
          </w:p>
        </w:tc>
      </w:tr>
      <w:tr w:rsidR="006F5810" w:rsidRPr="00A56FE1" w14:paraId="3FC49218" w14:textId="77777777" w:rsidTr="00A56FE1">
        <w:trPr>
          <w:jc w:val="center"/>
        </w:trPr>
        <w:tc>
          <w:tcPr>
            <w:tcW w:w="711" w:type="dxa"/>
          </w:tcPr>
          <w:p w14:paraId="72611D18" w14:textId="5E185D41" w:rsidR="006F5810" w:rsidRPr="00A56FE1" w:rsidRDefault="006F5810" w:rsidP="00F669E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noProof/>
                <w:color w:val="auto"/>
                <w:sz w:val="20"/>
                <w:szCs w:val="20"/>
                <w:lang w:val="lt-LT"/>
              </w:rPr>
            </w:pPr>
            <w:r w:rsidRPr="00A56FE1">
              <w:rPr>
                <w:rFonts w:cs="Times New Roman"/>
                <w:color w:val="auto"/>
                <w:sz w:val="20"/>
                <w:szCs w:val="20"/>
                <w:lang w:val="lt-LT"/>
              </w:rPr>
              <w:t>16.</w:t>
            </w:r>
          </w:p>
        </w:tc>
        <w:tc>
          <w:tcPr>
            <w:tcW w:w="2403" w:type="dxa"/>
          </w:tcPr>
          <w:p w14:paraId="12A6091F" w14:textId="252838A6" w:rsidR="006F5810" w:rsidRPr="00A56FE1" w:rsidRDefault="006F5810" w:rsidP="00F669E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noProof/>
                <w:color w:val="auto"/>
                <w:sz w:val="20"/>
                <w:szCs w:val="20"/>
                <w:lang w:val="lt-LT"/>
              </w:rPr>
            </w:pPr>
            <w:r w:rsidRPr="00A56FE1">
              <w:rPr>
                <w:rFonts w:cs="Times New Roman"/>
                <w:noProof/>
                <w:color w:val="auto"/>
                <w:sz w:val="20"/>
                <w:szCs w:val="20"/>
                <w:lang w:val="lt-LT"/>
              </w:rPr>
              <w:t>EKG derivacijos:</w:t>
            </w:r>
          </w:p>
        </w:tc>
        <w:tc>
          <w:tcPr>
            <w:tcW w:w="4314" w:type="dxa"/>
          </w:tcPr>
          <w:p w14:paraId="06B8B738" w14:textId="13120183" w:rsidR="006F5810" w:rsidRPr="00A56FE1" w:rsidRDefault="006F5810" w:rsidP="00F669E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noProof/>
                <w:color w:val="auto"/>
                <w:sz w:val="20"/>
                <w:szCs w:val="20"/>
                <w:lang w:val="lt-LT"/>
              </w:rPr>
            </w:pPr>
            <w:r w:rsidRPr="00A56FE1">
              <w:rPr>
                <w:rFonts w:cs="Times New Roman"/>
                <w:noProof/>
                <w:color w:val="auto"/>
                <w:sz w:val="20"/>
                <w:szCs w:val="20"/>
                <w:lang w:val="lt-LT"/>
              </w:rPr>
              <w:t>I, II, III, aVR, aVL, aVF, V</w:t>
            </w:r>
          </w:p>
        </w:tc>
        <w:tc>
          <w:tcPr>
            <w:tcW w:w="3113" w:type="dxa"/>
          </w:tcPr>
          <w:p w14:paraId="62603BED" w14:textId="65A092EE" w:rsidR="006F5810" w:rsidRPr="00A56FE1" w:rsidRDefault="006F5810" w:rsidP="00F669E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noProof/>
                <w:color w:val="auto"/>
                <w:sz w:val="20"/>
                <w:szCs w:val="20"/>
                <w:lang w:val="lt-LT"/>
              </w:rPr>
            </w:pPr>
          </w:p>
        </w:tc>
      </w:tr>
      <w:tr w:rsidR="006F5810" w:rsidRPr="00A56FE1" w14:paraId="3AB50085" w14:textId="77777777" w:rsidTr="00A56FE1">
        <w:trPr>
          <w:jc w:val="center"/>
        </w:trPr>
        <w:tc>
          <w:tcPr>
            <w:tcW w:w="711" w:type="dxa"/>
          </w:tcPr>
          <w:p w14:paraId="73257D4E" w14:textId="07104D4C" w:rsidR="006F5810" w:rsidRPr="00A56FE1" w:rsidRDefault="006F5810" w:rsidP="00F669E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noProof/>
                <w:color w:val="auto"/>
                <w:sz w:val="20"/>
                <w:szCs w:val="20"/>
                <w:lang w:val="lt-LT"/>
              </w:rPr>
            </w:pPr>
            <w:r w:rsidRPr="00A56FE1">
              <w:rPr>
                <w:rFonts w:cs="Times New Roman"/>
                <w:color w:val="auto"/>
                <w:sz w:val="20"/>
                <w:szCs w:val="20"/>
                <w:lang w:val="lt-LT"/>
              </w:rPr>
              <w:t>17.</w:t>
            </w:r>
          </w:p>
        </w:tc>
        <w:tc>
          <w:tcPr>
            <w:tcW w:w="2403" w:type="dxa"/>
          </w:tcPr>
          <w:p w14:paraId="00450A55" w14:textId="47F54932" w:rsidR="006F5810" w:rsidRPr="00A56FE1" w:rsidRDefault="006F5810" w:rsidP="00A56FE1">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jc w:val="left"/>
              <w:rPr>
                <w:rFonts w:cs="Times New Roman"/>
                <w:noProof/>
                <w:color w:val="auto"/>
                <w:sz w:val="20"/>
                <w:szCs w:val="20"/>
                <w:lang w:val="lt-LT"/>
              </w:rPr>
            </w:pPr>
            <w:r w:rsidRPr="00A56FE1">
              <w:rPr>
                <w:rFonts w:cs="Times New Roman"/>
                <w:noProof/>
                <w:color w:val="auto"/>
                <w:sz w:val="20"/>
                <w:szCs w:val="20"/>
                <w:lang w:val="lt-LT"/>
              </w:rPr>
              <w:t>Temperatūros matavimo diapazonas (ne siauresnis už nurodytą)</w:t>
            </w:r>
          </w:p>
        </w:tc>
        <w:tc>
          <w:tcPr>
            <w:tcW w:w="4314" w:type="dxa"/>
          </w:tcPr>
          <w:p w14:paraId="73AA0F0E" w14:textId="2805F14F" w:rsidR="006F5810" w:rsidRPr="00A56FE1" w:rsidRDefault="006F5810" w:rsidP="00F669E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noProof/>
                <w:color w:val="auto"/>
                <w:sz w:val="20"/>
                <w:szCs w:val="20"/>
                <w:lang w:val="lt-LT"/>
              </w:rPr>
            </w:pPr>
            <w:r w:rsidRPr="00A56FE1">
              <w:rPr>
                <w:rFonts w:cs="Times New Roman"/>
                <w:noProof/>
                <w:color w:val="auto"/>
                <w:sz w:val="20"/>
                <w:szCs w:val="20"/>
                <w:lang w:val="lt-LT"/>
              </w:rPr>
              <w:t>Nuo 10 iki 45º C</w:t>
            </w:r>
          </w:p>
        </w:tc>
        <w:tc>
          <w:tcPr>
            <w:tcW w:w="3113" w:type="dxa"/>
          </w:tcPr>
          <w:p w14:paraId="7BF233B6" w14:textId="5C31993D" w:rsidR="006F5810" w:rsidRPr="00A56FE1" w:rsidRDefault="006F5810" w:rsidP="00F669E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noProof/>
                <w:color w:val="auto"/>
                <w:sz w:val="20"/>
                <w:szCs w:val="20"/>
                <w:lang w:val="lt-LT"/>
              </w:rPr>
            </w:pPr>
          </w:p>
        </w:tc>
      </w:tr>
      <w:tr w:rsidR="006F5810" w:rsidRPr="00A56FE1" w14:paraId="790E395D" w14:textId="77777777" w:rsidTr="00A56FE1">
        <w:trPr>
          <w:jc w:val="center"/>
        </w:trPr>
        <w:tc>
          <w:tcPr>
            <w:tcW w:w="711" w:type="dxa"/>
          </w:tcPr>
          <w:p w14:paraId="4CE1CDA0" w14:textId="5CCF9600" w:rsidR="006F5810" w:rsidRPr="00A56FE1" w:rsidRDefault="006F5810" w:rsidP="00F669E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noProof/>
                <w:color w:val="auto"/>
                <w:sz w:val="20"/>
                <w:szCs w:val="20"/>
                <w:lang w:val="lt-LT"/>
              </w:rPr>
            </w:pPr>
            <w:r w:rsidRPr="00A56FE1">
              <w:rPr>
                <w:rFonts w:cs="Times New Roman"/>
                <w:color w:val="auto"/>
                <w:sz w:val="20"/>
                <w:szCs w:val="20"/>
                <w:lang w:val="lt-LT"/>
              </w:rPr>
              <w:t>18.</w:t>
            </w:r>
          </w:p>
        </w:tc>
        <w:tc>
          <w:tcPr>
            <w:tcW w:w="2403" w:type="dxa"/>
          </w:tcPr>
          <w:p w14:paraId="0D9A4EC4" w14:textId="3BE1E807" w:rsidR="006F5810" w:rsidRPr="00A56FE1" w:rsidRDefault="006F5810" w:rsidP="00A56FE1">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jc w:val="left"/>
              <w:rPr>
                <w:rFonts w:cs="Times New Roman"/>
                <w:noProof/>
                <w:color w:val="auto"/>
                <w:sz w:val="20"/>
                <w:szCs w:val="20"/>
                <w:lang w:val="lt-LT"/>
              </w:rPr>
            </w:pPr>
            <w:r w:rsidRPr="00A56FE1">
              <w:rPr>
                <w:rFonts w:cs="Times New Roman"/>
                <w:noProof/>
                <w:color w:val="auto"/>
                <w:sz w:val="20"/>
                <w:szCs w:val="20"/>
                <w:lang w:val="lt-LT"/>
              </w:rPr>
              <w:t>Kraujospūdžio matavimo diapazonas (ne siauresnis už nurodytą)</w:t>
            </w:r>
          </w:p>
        </w:tc>
        <w:tc>
          <w:tcPr>
            <w:tcW w:w="4314" w:type="dxa"/>
          </w:tcPr>
          <w:p w14:paraId="73CC6E4C" w14:textId="648F3B91" w:rsidR="006F5810" w:rsidRPr="00A56FE1" w:rsidRDefault="006F5810" w:rsidP="00F669E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noProof/>
                <w:color w:val="auto"/>
                <w:sz w:val="20"/>
                <w:szCs w:val="20"/>
                <w:lang w:val="lt-LT"/>
              </w:rPr>
            </w:pPr>
            <w:r w:rsidRPr="00A56FE1">
              <w:rPr>
                <w:rFonts w:cs="Times New Roman"/>
                <w:noProof/>
                <w:color w:val="auto"/>
                <w:sz w:val="20"/>
                <w:szCs w:val="20"/>
                <w:lang w:val="lt-LT"/>
              </w:rPr>
              <w:t>Nuo 20 iki 270 mmHg</w:t>
            </w:r>
          </w:p>
        </w:tc>
        <w:tc>
          <w:tcPr>
            <w:tcW w:w="3113" w:type="dxa"/>
          </w:tcPr>
          <w:p w14:paraId="21E6C96A" w14:textId="75D09EC3" w:rsidR="006F5810" w:rsidRPr="00A56FE1" w:rsidRDefault="006F5810" w:rsidP="00F669E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noProof/>
                <w:color w:val="auto"/>
                <w:sz w:val="20"/>
                <w:szCs w:val="20"/>
                <w:lang w:val="lt-LT"/>
              </w:rPr>
            </w:pPr>
          </w:p>
        </w:tc>
      </w:tr>
      <w:tr w:rsidR="006F5810" w:rsidRPr="00A56FE1" w14:paraId="690061D1" w14:textId="77777777" w:rsidTr="00A56FE1">
        <w:trPr>
          <w:jc w:val="center"/>
        </w:trPr>
        <w:tc>
          <w:tcPr>
            <w:tcW w:w="711" w:type="dxa"/>
          </w:tcPr>
          <w:p w14:paraId="31BB9614" w14:textId="3BEF1C4B" w:rsidR="006F5810" w:rsidRPr="00A56FE1" w:rsidRDefault="006F5810" w:rsidP="00F669E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noProof/>
                <w:color w:val="auto"/>
                <w:sz w:val="20"/>
                <w:szCs w:val="20"/>
                <w:lang w:val="lt-LT"/>
              </w:rPr>
            </w:pPr>
            <w:r w:rsidRPr="00A56FE1">
              <w:rPr>
                <w:rFonts w:cs="Times New Roman"/>
                <w:color w:val="auto"/>
                <w:sz w:val="20"/>
                <w:szCs w:val="20"/>
                <w:lang w:val="lt-LT"/>
              </w:rPr>
              <w:t>19.</w:t>
            </w:r>
          </w:p>
        </w:tc>
        <w:tc>
          <w:tcPr>
            <w:tcW w:w="2403" w:type="dxa"/>
          </w:tcPr>
          <w:p w14:paraId="04794952" w14:textId="55051E93" w:rsidR="006F5810" w:rsidRPr="00A56FE1" w:rsidRDefault="006F5810" w:rsidP="00A56FE1">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jc w:val="left"/>
              <w:rPr>
                <w:rFonts w:cs="Times New Roman"/>
                <w:noProof/>
                <w:color w:val="auto"/>
                <w:sz w:val="20"/>
                <w:szCs w:val="20"/>
                <w:lang w:val="lt-LT"/>
              </w:rPr>
            </w:pPr>
            <w:r w:rsidRPr="00A56FE1">
              <w:rPr>
                <w:rFonts w:cs="Times New Roman"/>
                <w:noProof/>
                <w:color w:val="auto"/>
                <w:sz w:val="20"/>
                <w:szCs w:val="20"/>
                <w:lang w:val="lt-LT"/>
              </w:rPr>
              <w:t>SpO</w:t>
            </w:r>
            <w:r w:rsidRPr="00A56FE1">
              <w:rPr>
                <w:rFonts w:cs="Times New Roman"/>
                <w:noProof/>
                <w:color w:val="auto"/>
                <w:sz w:val="20"/>
                <w:szCs w:val="20"/>
                <w:vertAlign w:val="subscript"/>
                <w:lang w:val="lt-LT"/>
              </w:rPr>
              <w:t>2</w:t>
            </w:r>
            <w:r w:rsidRPr="00A56FE1">
              <w:rPr>
                <w:rFonts w:cs="Times New Roman"/>
                <w:noProof/>
                <w:color w:val="auto"/>
                <w:sz w:val="20"/>
                <w:szCs w:val="20"/>
                <w:lang w:val="lt-LT"/>
              </w:rPr>
              <w:t xml:space="preserve"> matavimo (ne siauresnis už nurodytą)</w:t>
            </w:r>
          </w:p>
        </w:tc>
        <w:tc>
          <w:tcPr>
            <w:tcW w:w="4314" w:type="dxa"/>
          </w:tcPr>
          <w:p w14:paraId="3BFE9047" w14:textId="4072D734" w:rsidR="006F5810" w:rsidRPr="00A56FE1" w:rsidRDefault="006F5810" w:rsidP="00F669E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noProof/>
                <w:color w:val="auto"/>
                <w:sz w:val="20"/>
                <w:szCs w:val="20"/>
                <w:lang w:val="lt-LT"/>
              </w:rPr>
            </w:pPr>
            <w:r w:rsidRPr="00A56FE1">
              <w:rPr>
                <w:rFonts w:cs="Times New Roman"/>
                <w:noProof/>
                <w:color w:val="auto"/>
                <w:sz w:val="20"/>
                <w:szCs w:val="20"/>
                <w:lang w:val="lt-LT"/>
              </w:rPr>
              <w:t>Nuo 40 iki 100 %</w:t>
            </w:r>
          </w:p>
        </w:tc>
        <w:tc>
          <w:tcPr>
            <w:tcW w:w="3113" w:type="dxa"/>
          </w:tcPr>
          <w:p w14:paraId="2FA6A988" w14:textId="5F67845E" w:rsidR="006F5810" w:rsidRPr="00A56FE1" w:rsidRDefault="006F5810" w:rsidP="00F669E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noProof/>
                <w:color w:val="auto"/>
                <w:sz w:val="20"/>
                <w:szCs w:val="20"/>
                <w:lang w:val="lt-LT"/>
              </w:rPr>
            </w:pPr>
          </w:p>
        </w:tc>
      </w:tr>
      <w:tr w:rsidR="006F5810" w:rsidRPr="00A56FE1" w14:paraId="30F92538" w14:textId="77777777" w:rsidTr="00A56FE1">
        <w:trPr>
          <w:jc w:val="center"/>
        </w:trPr>
        <w:tc>
          <w:tcPr>
            <w:tcW w:w="711" w:type="dxa"/>
          </w:tcPr>
          <w:p w14:paraId="244F6D59" w14:textId="3D46B5B2" w:rsidR="006F5810" w:rsidRPr="00A56FE1" w:rsidRDefault="006F5810" w:rsidP="00F669E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color w:val="auto"/>
                <w:sz w:val="20"/>
                <w:szCs w:val="20"/>
                <w:lang w:val="lt-LT"/>
              </w:rPr>
            </w:pPr>
            <w:r w:rsidRPr="00A56FE1">
              <w:rPr>
                <w:rFonts w:cs="Times New Roman"/>
                <w:color w:val="auto"/>
                <w:sz w:val="20"/>
                <w:szCs w:val="20"/>
                <w:lang w:val="lt-LT"/>
              </w:rPr>
              <w:t>20.</w:t>
            </w:r>
          </w:p>
        </w:tc>
        <w:tc>
          <w:tcPr>
            <w:tcW w:w="2403" w:type="dxa"/>
          </w:tcPr>
          <w:p w14:paraId="1622A283" w14:textId="7C3BE723" w:rsidR="006F5810" w:rsidRPr="00A56FE1" w:rsidRDefault="006F5810" w:rsidP="00A56FE1">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jc w:val="left"/>
              <w:rPr>
                <w:rFonts w:cs="Times New Roman"/>
                <w:noProof/>
                <w:color w:val="auto"/>
                <w:sz w:val="20"/>
                <w:szCs w:val="20"/>
                <w:lang w:val="lt-LT"/>
              </w:rPr>
            </w:pPr>
            <w:r w:rsidRPr="00A56FE1">
              <w:rPr>
                <w:rFonts w:cs="Times New Roman"/>
                <w:noProof/>
                <w:color w:val="auto"/>
                <w:sz w:val="20"/>
                <w:szCs w:val="20"/>
                <w:lang w:val="lt-LT"/>
              </w:rPr>
              <w:t>Tiesioginis arterinio kraujo spaudimo matavimo diapazonas (ne siauresnis už nurodytą)</w:t>
            </w:r>
          </w:p>
        </w:tc>
        <w:tc>
          <w:tcPr>
            <w:tcW w:w="4314" w:type="dxa"/>
          </w:tcPr>
          <w:p w14:paraId="49C13163" w14:textId="6E4E14D0" w:rsidR="006F5810" w:rsidRPr="00A56FE1" w:rsidRDefault="006F5810" w:rsidP="00F669E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noProof/>
                <w:color w:val="auto"/>
                <w:sz w:val="20"/>
                <w:szCs w:val="20"/>
                <w:lang w:val="lt-LT"/>
              </w:rPr>
            </w:pPr>
            <w:r w:rsidRPr="00A56FE1">
              <w:rPr>
                <w:rFonts w:cs="Times New Roman"/>
                <w:noProof/>
                <w:color w:val="auto"/>
                <w:sz w:val="20"/>
                <w:szCs w:val="20"/>
                <w:lang w:val="lt-LT"/>
              </w:rPr>
              <w:t>-30 iki 300 mmHg</w:t>
            </w:r>
          </w:p>
        </w:tc>
        <w:tc>
          <w:tcPr>
            <w:tcW w:w="3113" w:type="dxa"/>
          </w:tcPr>
          <w:p w14:paraId="13908CD7" w14:textId="77777777" w:rsidR="006F5810" w:rsidRPr="00A56FE1" w:rsidRDefault="006F5810" w:rsidP="00F669E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noProof/>
                <w:color w:val="auto"/>
                <w:sz w:val="20"/>
                <w:szCs w:val="20"/>
                <w:lang w:val="lt-LT"/>
              </w:rPr>
            </w:pPr>
          </w:p>
        </w:tc>
      </w:tr>
      <w:tr w:rsidR="00A070B0" w:rsidRPr="00A56FE1" w14:paraId="6DD20E1C" w14:textId="77777777" w:rsidTr="00A56FE1">
        <w:trPr>
          <w:jc w:val="center"/>
        </w:trPr>
        <w:tc>
          <w:tcPr>
            <w:tcW w:w="711" w:type="dxa"/>
          </w:tcPr>
          <w:p w14:paraId="411DD404" w14:textId="6F8B09E2" w:rsidR="00A070B0" w:rsidRPr="00A56FE1" w:rsidRDefault="00A070B0" w:rsidP="00F669E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color w:val="auto"/>
                <w:sz w:val="20"/>
                <w:szCs w:val="20"/>
                <w:lang w:val="lt-LT"/>
              </w:rPr>
            </w:pPr>
            <w:r w:rsidRPr="00A56FE1">
              <w:rPr>
                <w:rFonts w:cs="Times New Roman"/>
                <w:color w:val="auto"/>
                <w:sz w:val="20"/>
                <w:szCs w:val="20"/>
                <w:lang w:val="lt-LT"/>
              </w:rPr>
              <w:t>21.</w:t>
            </w:r>
          </w:p>
        </w:tc>
        <w:tc>
          <w:tcPr>
            <w:tcW w:w="9830" w:type="dxa"/>
            <w:gridSpan w:val="3"/>
          </w:tcPr>
          <w:p w14:paraId="2977A3C2" w14:textId="283C1F90" w:rsidR="00A070B0" w:rsidRPr="00A56FE1" w:rsidRDefault="00A070B0" w:rsidP="00A56FE1">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jc w:val="left"/>
              <w:rPr>
                <w:rFonts w:cs="Times New Roman"/>
                <w:noProof/>
                <w:color w:val="auto"/>
                <w:sz w:val="20"/>
                <w:szCs w:val="20"/>
                <w:lang w:val="lt-LT"/>
              </w:rPr>
            </w:pPr>
            <w:r w:rsidRPr="00A56FE1">
              <w:rPr>
                <w:rFonts w:cs="Times New Roman"/>
                <w:noProof/>
                <w:color w:val="auto"/>
                <w:sz w:val="20"/>
                <w:szCs w:val="20"/>
                <w:lang w:val="lt-LT"/>
              </w:rPr>
              <w:t>Reikalavimai raumenų relaksacijos matavimo moduliui</w:t>
            </w:r>
          </w:p>
        </w:tc>
      </w:tr>
      <w:tr w:rsidR="006F5810" w:rsidRPr="00A56FE1" w14:paraId="450143E0" w14:textId="77777777" w:rsidTr="00A56FE1">
        <w:trPr>
          <w:jc w:val="center"/>
        </w:trPr>
        <w:tc>
          <w:tcPr>
            <w:tcW w:w="711" w:type="dxa"/>
          </w:tcPr>
          <w:p w14:paraId="3883F8E3" w14:textId="439BE935" w:rsidR="006F5810" w:rsidRPr="00A56FE1" w:rsidRDefault="006F5810" w:rsidP="00F669E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noProof/>
                <w:color w:val="auto"/>
                <w:sz w:val="20"/>
                <w:szCs w:val="20"/>
                <w:lang w:val="lt-LT"/>
              </w:rPr>
            </w:pPr>
            <w:r w:rsidRPr="00A56FE1">
              <w:rPr>
                <w:rFonts w:cs="Times New Roman"/>
                <w:color w:val="auto"/>
                <w:sz w:val="20"/>
                <w:szCs w:val="20"/>
                <w:lang w:val="lt-LT"/>
              </w:rPr>
              <w:t>21.1</w:t>
            </w:r>
          </w:p>
        </w:tc>
        <w:tc>
          <w:tcPr>
            <w:tcW w:w="2403" w:type="dxa"/>
          </w:tcPr>
          <w:p w14:paraId="39EFE8EE" w14:textId="46C61BE9" w:rsidR="006F5810" w:rsidRPr="00A56FE1" w:rsidRDefault="006F5810" w:rsidP="00A56FE1">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jc w:val="left"/>
              <w:rPr>
                <w:rFonts w:cs="Times New Roman"/>
                <w:noProof/>
                <w:color w:val="auto"/>
                <w:sz w:val="20"/>
                <w:szCs w:val="20"/>
                <w:lang w:val="lt-LT"/>
              </w:rPr>
            </w:pPr>
            <w:r w:rsidRPr="00A56FE1">
              <w:rPr>
                <w:rFonts w:cs="Times New Roman"/>
                <w:noProof/>
                <w:color w:val="auto"/>
                <w:sz w:val="20"/>
                <w:szCs w:val="20"/>
                <w:lang w:val="lt-LT"/>
              </w:rPr>
              <w:t>Raumenų relakasacijos matavimas mechaniniu davikliu</w:t>
            </w:r>
          </w:p>
        </w:tc>
        <w:tc>
          <w:tcPr>
            <w:tcW w:w="4314" w:type="dxa"/>
          </w:tcPr>
          <w:p w14:paraId="43C7C721" w14:textId="39299C7A" w:rsidR="006F5810" w:rsidRPr="00A56FE1" w:rsidRDefault="006F5810" w:rsidP="00F669E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noProof/>
                <w:color w:val="auto"/>
                <w:sz w:val="20"/>
                <w:szCs w:val="20"/>
                <w:lang w:val="lt-LT"/>
              </w:rPr>
            </w:pPr>
            <w:r w:rsidRPr="00A56FE1">
              <w:rPr>
                <w:rFonts w:cs="Times New Roman"/>
                <w:noProof/>
                <w:color w:val="auto"/>
                <w:sz w:val="20"/>
                <w:szCs w:val="20"/>
                <w:lang w:val="lt-LT"/>
              </w:rPr>
              <w:t>Su funkcijos indikacija-atvaizdavimu monitoriuje.</w:t>
            </w:r>
          </w:p>
        </w:tc>
        <w:tc>
          <w:tcPr>
            <w:tcW w:w="3113" w:type="dxa"/>
          </w:tcPr>
          <w:p w14:paraId="08A42AAD" w14:textId="214DE8C9" w:rsidR="006F5810" w:rsidRPr="00A56FE1" w:rsidRDefault="006F5810" w:rsidP="00F669E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noProof/>
                <w:color w:val="auto"/>
                <w:sz w:val="20"/>
                <w:szCs w:val="20"/>
                <w:lang w:val="lt-LT"/>
              </w:rPr>
            </w:pPr>
          </w:p>
        </w:tc>
      </w:tr>
      <w:tr w:rsidR="006F5810" w:rsidRPr="00A56FE1" w14:paraId="51A8F6E6" w14:textId="77777777" w:rsidTr="00A56FE1">
        <w:trPr>
          <w:jc w:val="center"/>
        </w:trPr>
        <w:tc>
          <w:tcPr>
            <w:tcW w:w="711" w:type="dxa"/>
          </w:tcPr>
          <w:p w14:paraId="5C95C31D" w14:textId="0DCAAA6E" w:rsidR="006F5810" w:rsidRPr="00A56FE1" w:rsidRDefault="006F5810" w:rsidP="00F669E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noProof/>
                <w:color w:val="auto"/>
                <w:sz w:val="20"/>
                <w:szCs w:val="20"/>
                <w:lang w:val="lt-LT"/>
              </w:rPr>
            </w:pPr>
            <w:r w:rsidRPr="00A56FE1">
              <w:rPr>
                <w:rFonts w:cs="Times New Roman"/>
                <w:color w:val="auto"/>
                <w:sz w:val="20"/>
                <w:szCs w:val="20"/>
                <w:lang w:val="lt-LT"/>
              </w:rPr>
              <w:t>21.2</w:t>
            </w:r>
          </w:p>
        </w:tc>
        <w:tc>
          <w:tcPr>
            <w:tcW w:w="2403" w:type="dxa"/>
          </w:tcPr>
          <w:p w14:paraId="786B0819" w14:textId="0FE1881E" w:rsidR="006F5810" w:rsidRPr="00A56FE1" w:rsidRDefault="006F5810" w:rsidP="00A56FE1">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jc w:val="left"/>
              <w:rPr>
                <w:rFonts w:cs="Times New Roman"/>
                <w:noProof/>
                <w:color w:val="auto"/>
                <w:sz w:val="20"/>
                <w:szCs w:val="20"/>
                <w:lang w:val="lt-LT"/>
              </w:rPr>
            </w:pPr>
            <w:r w:rsidRPr="00A56FE1">
              <w:rPr>
                <w:rFonts w:cs="Times New Roman"/>
                <w:noProof/>
                <w:color w:val="auto"/>
                <w:sz w:val="20"/>
                <w:szCs w:val="20"/>
                <w:lang w:val="lt-LT"/>
              </w:rPr>
              <w:t>Stimuliavimo režimai</w:t>
            </w:r>
          </w:p>
        </w:tc>
        <w:tc>
          <w:tcPr>
            <w:tcW w:w="4314" w:type="dxa"/>
          </w:tcPr>
          <w:p w14:paraId="3D229BBF" w14:textId="5A2F955A" w:rsidR="006F5810" w:rsidRPr="00A56FE1" w:rsidRDefault="006F5810" w:rsidP="00F669E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noProof/>
                <w:color w:val="auto"/>
                <w:sz w:val="20"/>
                <w:szCs w:val="20"/>
                <w:lang w:val="lt-LT"/>
              </w:rPr>
            </w:pPr>
            <w:r w:rsidRPr="00A56FE1">
              <w:rPr>
                <w:rFonts w:cs="Times New Roman"/>
                <w:noProof/>
                <w:color w:val="auto"/>
                <w:sz w:val="20"/>
                <w:szCs w:val="20"/>
                <w:lang w:val="lt-LT"/>
              </w:rPr>
              <w:t>TOF, DBS, ST, PTC</w:t>
            </w:r>
          </w:p>
        </w:tc>
        <w:tc>
          <w:tcPr>
            <w:tcW w:w="3113" w:type="dxa"/>
          </w:tcPr>
          <w:p w14:paraId="0885BC46" w14:textId="44E82A4E" w:rsidR="006F5810" w:rsidRPr="00A56FE1" w:rsidRDefault="006F5810" w:rsidP="00F669E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noProof/>
                <w:color w:val="auto"/>
                <w:sz w:val="20"/>
                <w:szCs w:val="20"/>
                <w:lang w:val="lt-LT"/>
              </w:rPr>
            </w:pPr>
          </w:p>
        </w:tc>
      </w:tr>
      <w:tr w:rsidR="006F5810" w:rsidRPr="00A56FE1" w14:paraId="738F52B0" w14:textId="77777777" w:rsidTr="00A56FE1">
        <w:trPr>
          <w:jc w:val="center"/>
        </w:trPr>
        <w:tc>
          <w:tcPr>
            <w:tcW w:w="711" w:type="dxa"/>
          </w:tcPr>
          <w:p w14:paraId="49833155" w14:textId="151952EE" w:rsidR="006F5810" w:rsidRPr="00A56FE1" w:rsidRDefault="006F5810" w:rsidP="00F669E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noProof/>
                <w:color w:val="auto"/>
                <w:sz w:val="20"/>
                <w:szCs w:val="20"/>
                <w:lang w:val="lt-LT"/>
              </w:rPr>
            </w:pPr>
            <w:r w:rsidRPr="00A56FE1">
              <w:rPr>
                <w:rFonts w:cs="Times New Roman"/>
                <w:color w:val="auto"/>
                <w:sz w:val="20"/>
                <w:szCs w:val="20"/>
                <w:lang w:val="lt-LT"/>
              </w:rPr>
              <w:t>22.</w:t>
            </w:r>
          </w:p>
        </w:tc>
        <w:tc>
          <w:tcPr>
            <w:tcW w:w="2403" w:type="dxa"/>
          </w:tcPr>
          <w:p w14:paraId="49087134" w14:textId="64D13A4A" w:rsidR="006F5810" w:rsidRPr="00A56FE1" w:rsidRDefault="006F5810" w:rsidP="00A56FE1">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jc w:val="left"/>
              <w:rPr>
                <w:rFonts w:cs="Times New Roman"/>
                <w:noProof/>
                <w:color w:val="auto"/>
                <w:sz w:val="20"/>
                <w:szCs w:val="20"/>
                <w:lang w:val="lt-LT"/>
              </w:rPr>
            </w:pPr>
            <w:r w:rsidRPr="00A56FE1">
              <w:rPr>
                <w:rFonts w:cs="Times New Roman"/>
                <w:noProof/>
                <w:color w:val="auto"/>
                <w:sz w:val="20"/>
                <w:szCs w:val="20"/>
                <w:lang w:val="lt-LT"/>
              </w:rPr>
              <w:t>Reikalavimai samonės būklės įvertinimo moduliui arba atskiram monitoriui</w:t>
            </w:r>
          </w:p>
        </w:tc>
        <w:tc>
          <w:tcPr>
            <w:tcW w:w="4314" w:type="dxa"/>
          </w:tcPr>
          <w:p w14:paraId="63EBC43C" w14:textId="49B61B00" w:rsidR="006F5810" w:rsidRPr="00A56FE1" w:rsidRDefault="006F5810" w:rsidP="00F669E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noProof/>
                <w:color w:val="auto"/>
                <w:sz w:val="20"/>
                <w:szCs w:val="20"/>
                <w:lang w:val="lt-LT"/>
              </w:rPr>
            </w:pPr>
            <w:r w:rsidRPr="00A56FE1">
              <w:rPr>
                <w:rFonts w:cs="Times New Roman"/>
                <w:noProof/>
                <w:color w:val="auto"/>
                <w:sz w:val="20"/>
                <w:szCs w:val="20"/>
                <w:lang w:val="lt-LT"/>
              </w:rPr>
              <w:t>EEG duomenų registravimas, veido raumenų miografijos registracija ir analizavimas entropijos arba BIS algoritmu</w:t>
            </w:r>
          </w:p>
        </w:tc>
        <w:tc>
          <w:tcPr>
            <w:tcW w:w="3113" w:type="dxa"/>
          </w:tcPr>
          <w:p w14:paraId="1340F0B3" w14:textId="19ABD086" w:rsidR="006F5810" w:rsidRPr="00A56FE1" w:rsidRDefault="006F5810" w:rsidP="00F669E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noProof/>
                <w:color w:val="auto"/>
                <w:sz w:val="20"/>
                <w:szCs w:val="20"/>
                <w:lang w:val="lt-LT"/>
              </w:rPr>
            </w:pPr>
          </w:p>
        </w:tc>
      </w:tr>
      <w:tr w:rsidR="006F5810" w:rsidRPr="00A56FE1" w14:paraId="080A9EF5" w14:textId="77777777" w:rsidTr="00A56FE1">
        <w:trPr>
          <w:jc w:val="center"/>
        </w:trPr>
        <w:tc>
          <w:tcPr>
            <w:tcW w:w="711" w:type="dxa"/>
          </w:tcPr>
          <w:p w14:paraId="5C642E56" w14:textId="1A12F2D4" w:rsidR="006F5810" w:rsidRPr="00A56FE1" w:rsidRDefault="006F5810" w:rsidP="00F669E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noProof/>
                <w:color w:val="auto"/>
                <w:sz w:val="20"/>
                <w:szCs w:val="20"/>
                <w:lang w:val="lt-LT"/>
              </w:rPr>
            </w:pPr>
            <w:r w:rsidRPr="00A56FE1">
              <w:rPr>
                <w:rFonts w:cs="Times New Roman"/>
                <w:color w:val="auto"/>
                <w:sz w:val="20"/>
                <w:szCs w:val="20"/>
                <w:lang w:val="lt-LT"/>
              </w:rPr>
              <w:t>23.</w:t>
            </w:r>
          </w:p>
        </w:tc>
        <w:tc>
          <w:tcPr>
            <w:tcW w:w="2403" w:type="dxa"/>
          </w:tcPr>
          <w:p w14:paraId="0A527196" w14:textId="2812055D" w:rsidR="006F5810" w:rsidRPr="00A56FE1" w:rsidRDefault="006F5810" w:rsidP="00A56FE1">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jc w:val="left"/>
              <w:rPr>
                <w:rFonts w:cs="Times New Roman"/>
                <w:noProof/>
                <w:color w:val="auto"/>
                <w:sz w:val="20"/>
                <w:szCs w:val="20"/>
                <w:lang w:val="lt-LT"/>
              </w:rPr>
            </w:pPr>
            <w:r w:rsidRPr="00A56FE1">
              <w:rPr>
                <w:rFonts w:cs="Times New Roman"/>
                <w:color w:val="auto"/>
                <w:sz w:val="20"/>
                <w:szCs w:val="20"/>
                <w:lang w:val="lt-LT"/>
              </w:rPr>
              <w:t>Paciento atsako į skausminį dirgiklį skaitinė išraiška naudojant atskirą monitorių arba integruotą modulį į paciento monitorinę sistemą</w:t>
            </w:r>
            <w:r w:rsidRPr="00A56FE1" w:rsidDel="004B275C">
              <w:rPr>
                <w:rFonts w:cs="Times New Roman"/>
                <w:noProof/>
                <w:color w:val="auto"/>
                <w:sz w:val="20"/>
                <w:szCs w:val="20"/>
                <w:lang w:val="lt-LT"/>
              </w:rPr>
              <w:t xml:space="preserve"> </w:t>
            </w:r>
          </w:p>
        </w:tc>
        <w:tc>
          <w:tcPr>
            <w:tcW w:w="4314" w:type="dxa"/>
          </w:tcPr>
          <w:p w14:paraId="17DC40E4" w14:textId="0FEC52EA" w:rsidR="006F5810" w:rsidRPr="00A56FE1" w:rsidRDefault="006F5810" w:rsidP="00F669E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noProof/>
                <w:color w:val="auto"/>
                <w:sz w:val="20"/>
                <w:szCs w:val="20"/>
                <w:lang w:val="lt-LT"/>
              </w:rPr>
            </w:pPr>
            <w:r w:rsidRPr="00A56FE1">
              <w:rPr>
                <w:rFonts w:cs="Times New Roman"/>
                <w:noProof/>
                <w:color w:val="auto"/>
                <w:sz w:val="20"/>
                <w:szCs w:val="20"/>
                <w:lang w:val="lt-LT"/>
              </w:rPr>
              <w:t>Gyvybinių funkcijų; SpO2 ir/arba EKG ar lygiaverčių parametrų matavimo įvertinimas skausmo monitoravimui</w:t>
            </w:r>
          </w:p>
        </w:tc>
        <w:tc>
          <w:tcPr>
            <w:tcW w:w="3113" w:type="dxa"/>
          </w:tcPr>
          <w:p w14:paraId="76E53503" w14:textId="6F6B6484" w:rsidR="006F5810" w:rsidRPr="00A56FE1" w:rsidRDefault="006F5810" w:rsidP="00F669E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noProof/>
                <w:color w:val="auto"/>
                <w:sz w:val="20"/>
                <w:szCs w:val="20"/>
                <w:lang w:val="lt-LT"/>
              </w:rPr>
            </w:pPr>
          </w:p>
        </w:tc>
      </w:tr>
      <w:tr w:rsidR="00A070B0" w:rsidRPr="00A56FE1" w14:paraId="49A6121E" w14:textId="77777777" w:rsidTr="00A56FE1">
        <w:trPr>
          <w:jc w:val="center"/>
        </w:trPr>
        <w:tc>
          <w:tcPr>
            <w:tcW w:w="711" w:type="dxa"/>
          </w:tcPr>
          <w:p w14:paraId="21E9D7C1" w14:textId="6326D0A8" w:rsidR="00A070B0" w:rsidRPr="00A56FE1" w:rsidRDefault="00A070B0" w:rsidP="00F669E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color w:val="auto"/>
                <w:sz w:val="20"/>
                <w:szCs w:val="20"/>
                <w:lang w:val="lt-LT"/>
              </w:rPr>
            </w:pPr>
            <w:r w:rsidRPr="00A56FE1">
              <w:rPr>
                <w:rFonts w:cs="Times New Roman"/>
                <w:color w:val="auto"/>
                <w:sz w:val="20"/>
                <w:szCs w:val="20"/>
                <w:lang w:val="lt-LT"/>
              </w:rPr>
              <w:t>24.</w:t>
            </w:r>
          </w:p>
        </w:tc>
        <w:tc>
          <w:tcPr>
            <w:tcW w:w="9830" w:type="dxa"/>
            <w:gridSpan w:val="3"/>
          </w:tcPr>
          <w:p w14:paraId="45EA5405" w14:textId="6C09F63E" w:rsidR="00A070B0" w:rsidRPr="00A56FE1" w:rsidRDefault="00A070B0" w:rsidP="00F669E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noProof/>
                <w:color w:val="auto"/>
                <w:sz w:val="20"/>
                <w:szCs w:val="20"/>
                <w:lang w:val="lt-LT"/>
              </w:rPr>
            </w:pPr>
            <w:r w:rsidRPr="00A56FE1">
              <w:rPr>
                <w:rFonts w:cs="Times New Roman"/>
                <w:color w:val="auto"/>
                <w:sz w:val="20"/>
                <w:szCs w:val="20"/>
                <w:lang w:val="lt-LT"/>
              </w:rPr>
              <w:t>Matuojamų parametrų atmintis</w:t>
            </w:r>
          </w:p>
        </w:tc>
      </w:tr>
      <w:tr w:rsidR="006F5810" w:rsidRPr="00A56FE1" w14:paraId="0811FC51" w14:textId="77777777" w:rsidTr="00A56FE1">
        <w:trPr>
          <w:jc w:val="center"/>
        </w:trPr>
        <w:tc>
          <w:tcPr>
            <w:tcW w:w="711" w:type="dxa"/>
          </w:tcPr>
          <w:p w14:paraId="7788FFE8" w14:textId="568A4571" w:rsidR="006F5810" w:rsidRPr="00A56FE1" w:rsidRDefault="006F5810" w:rsidP="00F669E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noProof/>
                <w:color w:val="auto"/>
                <w:sz w:val="20"/>
                <w:szCs w:val="20"/>
                <w:lang w:val="lt-LT"/>
              </w:rPr>
            </w:pPr>
            <w:r w:rsidRPr="00A56FE1">
              <w:rPr>
                <w:rFonts w:cs="Times New Roman"/>
                <w:noProof/>
                <w:color w:val="auto"/>
                <w:sz w:val="20"/>
                <w:szCs w:val="20"/>
                <w:lang w:val="lt-LT"/>
              </w:rPr>
              <w:t>24.1</w:t>
            </w:r>
          </w:p>
        </w:tc>
        <w:tc>
          <w:tcPr>
            <w:tcW w:w="6717" w:type="dxa"/>
            <w:gridSpan w:val="2"/>
          </w:tcPr>
          <w:p w14:paraId="5195DB1B" w14:textId="33A9AF89" w:rsidR="006F5810" w:rsidRPr="00A56FE1" w:rsidRDefault="006F5810" w:rsidP="00F669E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noProof/>
                <w:color w:val="auto"/>
                <w:sz w:val="20"/>
                <w:szCs w:val="20"/>
                <w:lang w:val="lt-LT"/>
              </w:rPr>
            </w:pPr>
            <w:r w:rsidRPr="00A56FE1">
              <w:rPr>
                <w:rFonts w:cs="Times New Roman"/>
                <w:noProof/>
                <w:color w:val="auto"/>
                <w:sz w:val="20"/>
                <w:szCs w:val="20"/>
                <w:lang w:val="lt-LT"/>
              </w:rPr>
              <w:t>Atminties trukmė ≥ 150 val. grafinės ir skaitmeninės informacijos</w:t>
            </w:r>
          </w:p>
        </w:tc>
        <w:tc>
          <w:tcPr>
            <w:tcW w:w="3113" w:type="dxa"/>
          </w:tcPr>
          <w:p w14:paraId="66F56D18" w14:textId="05FC12DE" w:rsidR="006F5810" w:rsidRPr="00A56FE1" w:rsidRDefault="006F5810" w:rsidP="00F669E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noProof/>
                <w:color w:val="auto"/>
                <w:sz w:val="20"/>
                <w:szCs w:val="20"/>
                <w:lang w:val="lt-LT"/>
              </w:rPr>
            </w:pPr>
          </w:p>
        </w:tc>
      </w:tr>
      <w:tr w:rsidR="006F5810" w:rsidRPr="00A56FE1" w14:paraId="09D65C43" w14:textId="77777777" w:rsidTr="00A56FE1">
        <w:trPr>
          <w:jc w:val="center"/>
        </w:trPr>
        <w:tc>
          <w:tcPr>
            <w:tcW w:w="711" w:type="dxa"/>
          </w:tcPr>
          <w:p w14:paraId="35096CA5" w14:textId="667EEB7A" w:rsidR="006F5810" w:rsidRPr="00A56FE1" w:rsidRDefault="006F5810" w:rsidP="00F669E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noProof/>
                <w:color w:val="auto"/>
                <w:sz w:val="20"/>
                <w:szCs w:val="20"/>
                <w:lang w:val="lt-LT"/>
              </w:rPr>
            </w:pPr>
            <w:r w:rsidRPr="00A56FE1">
              <w:rPr>
                <w:rFonts w:cs="Times New Roman"/>
                <w:noProof/>
                <w:color w:val="auto"/>
                <w:sz w:val="20"/>
                <w:szCs w:val="20"/>
                <w:lang w:val="lt-LT"/>
              </w:rPr>
              <w:t>24.2</w:t>
            </w:r>
          </w:p>
        </w:tc>
        <w:tc>
          <w:tcPr>
            <w:tcW w:w="6717" w:type="dxa"/>
            <w:gridSpan w:val="2"/>
          </w:tcPr>
          <w:p w14:paraId="35528508" w14:textId="51967C2A" w:rsidR="006F5810" w:rsidRPr="00A56FE1" w:rsidRDefault="006F5810" w:rsidP="00F669E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color w:val="auto"/>
                <w:sz w:val="20"/>
                <w:szCs w:val="20"/>
                <w:lang w:val="lt-LT"/>
              </w:rPr>
            </w:pPr>
            <w:r w:rsidRPr="00A56FE1">
              <w:rPr>
                <w:rFonts w:cs="Times New Roman"/>
                <w:color w:val="auto"/>
                <w:sz w:val="20"/>
                <w:szCs w:val="20"/>
                <w:lang w:val="lt-LT"/>
              </w:rPr>
              <w:t xml:space="preserve"> ≥ 200 įvykių išsaugojimas atmintyje</w:t>
            </w:r>
          </w:p>
        </w:tc>
        <w:tc>
          <w:tcPr>
            <w:tcW w:w="3113" w:type="dxa"/>
          </w:tcPr>
          <w:p w14:paraId="3C80DB21" w14:textId="326C8C51" w:rsidR="006F5810" w:rsidRPr="00A56FE1" w:rsidRDefault="006F5810" w:rsidP="00F669E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noProof/>
                <w:color w:val="auto"/>
                <w:sz w:val="20"/>
                <w:szCs w:val="20"/>
                <w:lang w:val="lt-LT"/>
              </w:rPr>
            </w:pPr>
          </w:p>
        </w:tc>
      </w:tr>
      <w:tr w:rsidR="006F5810" w:rsidRPr="00A56FE1" w14:paraId="2680E709" w14:textId="77777777" w:rsidTr="00A56FE1">
        <w:trPr>
          <w:jc w:val="center"/>
        </w:trPr>
        <w:tc>
          <w:tcPr>
            <w:tcW w:w="711" w:type="dxa"/>
          </w:tcPr>
          <w:p w14:paraId="7F9E22B2" w14:textId="18E9B8AB" w:rsidR="006F5810" w:rsidRPr="00A56FE1" w:rsidRDefault="006F5810" w:rsidP="00F669E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noProof/>
                <w:color w:val="auto"/>
                <w:sz w:val="20"/>
                <w:szCs w:val="20"/>
                <w:lang w:val="lt-LT"/>
              </w:rPr>
            </w:pPr>
            <w:r w:rsidRPr="00A56FE1">
              <w:rPr>
                <w:rFonts w:cs="Times New Roman"/>
                <w:noProof/>
                <w:color w:val="auto"/>
                <w:sz w:val="20"/>
                <w:szCs w:val="20"/>
                <w:lang w:val="lt-LT"/>
              </w:rPr>
              <w:t>24.3</w:t>
            </w:r>
          </w:p>
        </w:tc>
        <w:tc>
          <w:tcPr>
            <w:tcW w:w="6717" w:type="dxa"/>
            <w:gridSpan w:val="2"/>
          </w:tcPr>
          <w:p w14:paraId="29B0636F" w14:textId="45D95BD8" w:rsidR="006F5810" w:rsidRPr="00A56FE1" w:rsidRDefault="006F5810" w:rsidP="00F669E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noProof/>
                <w:color w:val="auto"/>
                <w:sz w:val="20"/>
                <w:szCs w:val="20"/>
                <w:lang w:val="lt-LT"/>
              </w:rPr>
            </w:pPr>
            <w:r w:rsidRPr="00A56FE1">
              <w:rPr>
                <w:rFonts w:cs="Times New Roman"/>
                <w:noProof/>
                <w:color w:val="auto"/>
                <w:sz w:val="20"/>
                <w:szCs w:val="20"/>
                <w:lang w:val="lt-LT"/>
              </w:rPr>
              <w:t>Rankinis įvykio išsaugojimas atmintyje</w:t>
            </w:r>
          </w:p>
        </w:tc>
        <w:tc>
          <w:tcPr>
            <w:tcW w:w="3113" w:type="dxa"/>
          </w:tcPr>
          <w:p w14:paraId="1D2482BE" w14:textId="094FC5B6" w:rsidR="006F5810" w:rsidRPr="00A56FE1" w:rsidRDefault="006F5810" w:rsidP="00F669E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noProof/>
                <w:color w:val="auto"/>
                <w:sz w:val="20"/>
                <w:szCs w:val="20"/>
                <w:lang w:val="lt-LT"/>
              </w:rPr>
            </w:pPr>
          </w:p>
        </w:tc>
      </w:tr>
      <w:tr w:rsidR="006F5810" w:rsidRPr="00A56FE1" w14:paraId="1DBD1261" w14:textId="77777777" w:rsidTr="00A56FE1">
        <w:trPr>
          <w:jc w:val="center"/>
        </w:trPr>
        <w:tc>
          <w:tcPr>
            <w:tcW w:w="711" w:type="dxa"/>
          </w:tcPr>
          <w:p w14:paraId="3A2C0DA0" w14:textId="106FF394" w:rsidR="006F5810" w:rsidRPr="00A56FE1" w:rsidRDefault="006F5810" w:rsidP="00F669E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noProof/>
                <w:color w:val="auto"/>
                <w:sz w:val="20"/>
                <w:szCs w:val="20"/>
                <w:lang w:val="lt-LT"/>
              </w:rPr>
            </w:pPr>
            <w:r w:rsidRPr="00A56FE1">
              <w:rPr>
                <w:rFonts w:cs="Times New Roman"/>
                <w:noProof/>
                <w:color w:val="auto"/>
                <w:sz w:val="20"/>
                <w:szCs w:val="20"/>
                <w:lang w:val="lt-LT"/>
              </w:rPr>
              <w:t>24.4</w:t>
            </w:r>
          </w:p>
        </w:tc>
        <w:tc>
          <w:tcPr>
            <w:tcW w:w="6717" w:type="dxa"/>
            <w:gridSpan w:val="2"/>
          </w:tcPr>
          <w:p w14:paraId="5313DCE9" w14:textId="2DCF4360" w:rsidR="006F5810" w:rsidRPr="00A56FE1" w:rsidRDefault="006F5810" w:rsidP="00F669E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noProof/>
                <w:color w:val="auto"/>
                <w:sz w:val="20"/>
                <w:szCs w:val="20"/>
                <w:lang w:val="lt-LT"/>
              </w:rPr>
            </w:pPr>
            <w:r w:rsidRPr="00A56FE1">
              <w:rPr>
                <w:rFonts w:cs="Times New Roman"/>
                <w:noProof/>
                <w:color w:val="auto"/>
                <w:sz w:val="20"/>
                <w:szCs w:val="20"/>
                <w:lang w:val="lt-LT"/>
              </w:rPr>
              <w:t>Automatinis įvykio fiksavimas aliarmo metu</w:t>
            </w:r>
          </w:p>
        </w:tc>
        <w:tc>
          <w:tcPr>
            <w:tcW w:w="3113" w:type="dxa"/>
          </w:tcPr>
          <w:p w14:paraId="69860B11" w14:textId="54609921" w:rsidR="006F5810" w:rsidRPr="00A56FE1" w:rsidRDefault="006F5810" w:rsidP="00F669E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noProof/>
                <w:color w:val="auto"/>
                <w:sz w:val="20"/>
                <w:szCs w:val="20"/>
                <w:lang w:val="lt-LT"/>
              </w:rPr>
            </w:pPr>
          </w:p>
        </w:tc>
      </w:tr>
      <w:tr w:rsidR="00A070B0" w:rsidRPr="00A56FE1" w14:paraId="1862D994" w14:textId="77777777" w:rsidTr="00A56FE1">
        <w:trPr>
          <w:jc w:val="center"/>
        </w:trPr>
        <w:tc>
          <w:tcPr>
            <w:tcW w:w="711" w:type="dxa"/>
          </w:tcPr>
          <w:p w14:paraId="780D0A23" w14:textId="38F33328" w:rsidR="00A070B0" w:rsidRPr="00A56FE1" w:rsidRDefault="00A070B0" w:rsidP="00F669E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noProof/>
                <w:color w:val="auto"/>
                <w:sz w:val="20"/>
                <w:szCs w:val="20"/>
                <w:lang w:val="lt-LT"/>
              </w:rPr>
            </w:pPr>
            <w:r w:rsidRPr="00A56FE1">
              <w:rPr>
                <w:rFonts w:cs="Times New Roman"/>
                <w:noProof/>
                <w:color w:val="auto"/>
                <w:sz w:val="20"/>
                <w:szCs w:val="20"/>
                <w:lang w:val="lt-LT"/>
              </w:rPr>
              <w:t>25.</w:t>
            </w:r>
          </w:p>
        </w:tc>
        <w:tc>
          <w:tcPr>
            <w:tcW w:w="9830" w:type="dxa"/>
            <w:gridSpan w:val="3"/>
          </w:tcPr>
          <w:p w14:paraId="7F97BE0C" w14:textId="53E57E50" w:rsidR="00A070B0" w:rsidRPr="00A56FE1" w:rsidRDefault="00A070B0" w:rsidP="00F669E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noProof/>
                <w:color w:val="auto"/>
                <w:sz w:val="20"/>
                <w:szCs w:val="20"/>
                <w:lang w:val="lt-LT"/>
              </w:rPr>
            </w:pPr>
            <w:r w:rsidRPr="00A56FE1">
              <w:rPr>
                <w:rFonts w:cs="Times New Roman"/>
                <w:noProof/>
                <w:color w:val="auto"/>
                <w:sz w:val="20"/>
                <w:szCs w:val="20"/>
                <w:lang w:val="lt-LT"/>
              </w:rPr>
              <w:t>Transportinis paciento monitorius tvirtinamas ant įkrovimo stolelės arba tiesiogiai ant pagrindinio modulinio monitoriaus</w:t>
            </w:r>
          </w:p>
        </w:tc>
      </w:tr>
      <w:tr w:rsidR="006F5810" w:rsidRPr="00A56FE1" w14:paraId="26E12A37" w14:textId="77777777" w:rsidTr="00A56FE1">
        <w:trPr>
          <w:jc w:val="center"/>
        </w:trPr>
        <w:tc>
          <w:tcPr>
            <w:tcW w:w="711" w:type="dxa"/>
          </w:tcPr>
          <w:p w14:paraId="2341BDBC" w14:textId="1317128B" w:rsidR="006F5810" w:rsidRPr="00A56FE1" w:rsidRDefault="006F5810" w:rsidP="00F669E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noProof/>
                <w:color w:val="auto"/>
                <w:sz w:val="20"/>
                <w:szCs w:val="20"/>
                <w:lang w:val="lt-LT"/>
              </w:rPr>
            </w:pPr>
            <w:r w:rsidRPr="00A56FE1">
              <w:rPr>
                <w:rFonts w:cs="Times New Roman"/>
                <w:noProof/>
                <w:color w:val="auto"/>
                <w:sz w:val="20"/>
                <w:szCs w:val="20"/>
                <w:lang w:val="lt-LT"/>
              </w:rPr>
              <w:t>25.1</w:t>
            </w:r>
          </w:p>
        </w:tc>
        <w:tc>
          <w:tcPr>
            <w:tcW w:w="6717" w:type="dxa"/>
            <w:gridSpan w:val="2"/>
          </w:tcPr>
          <w:p w14:paraId="2C18AD44" w14:textId="277655A9" w:rsidR="006F5810" w:rsidRPr="00A56FE1" w:rsidRDefault="006F5810" w:rsidP="00F669E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noProof/>
                <w:color w:val="auto"/>
                <w:sz w:val="20"/>
                <w:szCs w:val="20"/>
                <w:lang w:val="lt-LT"/>
              </w:rPr>
            </w:pPr>
            <w:r w:rsidRPr="00A56FE1">
              <w:rPr>
                <w:rFonts w:cs="Times New Roman"/>
                <w:noProof/>
                <w:color w:val="auto"/>
                <w:sz w:val="20"/>
                <w:szCs w:val="20"/>
                <w:lang w:val="lt-LT"/>
              </w:rPr>
              <w:t>Monitoriaus ekranas, spalvotas ≥ 6” įstrižainės.</w:t>
            </w:r>
          </w:p>
        </w:tc>
        <w:tc>
          <w:tcPr>
            <w:tcW w:w="3113" w:type="dxa"/>
          </w:tcPr>
          <w:p w14:paraId="49BBC69F" w14:textId="77777777" w:rsidR="006F5810" w:rsidRPr="00A56FE1" w:rsidRDefault="006F5810" w:rsidP="00F669E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noProof/>
                <w:color w:val="auto"/>
                <w:sz w:val="20"/>
                <w:szCs w:val="20"/>
                <w:lang w:val="lt-LT"/>
              </w:rPr>
            </w:pPr>
          </w:p>
        </w:tc>
      </w:tr>
      <w:tr w:rsidR="006F5810" w:rsidRPr="00A56FE1" w14:paraId="3C6F007E" w14:textId="77777777" w:rsidTr="00A56FE1">
        <w:trPr>
          <w:jc w:val="center"/>
        </w:trPr>
        <w:tc>
          <w:tcPr>
            <w:tcW w:w="711" w:type="dxa"/>
          </w:tcPr>
          <w:p w14:paraId="271D570D" w14:textId="0E0706B5" w:rsidR="006F5810" w:rsidRPr="00A56FE1" w:rsidRDefault="006F5810" w:rsidP="00F669E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noProof/>
                <w:color w:val="auto"/>
                <w:sz w:val="20"/>
                <w:szCs w:val="20"/>
                <w:lang w:val="lt-LT"/>
              </w:rPr>
            </w:pPr>
            <w:r w:rsidRPr="00A56FE1">
              <w:rPr>
                <w:rFonts w:cs="Times New Roman"/>
                <w:noProof/>
                <w:color w:val="auto"/>
                <w:sz w:val="20"/>
                <w:szCs w:val="20"/>
                <w:lang w:val="lt-LT"/>
              </w:rPr>
              <w:t>25.2</w:t>
            </w:r>
          </w:p>
        </w:tc>
        <w:tc>
          <w:tcPr>
            <w:tcW w:w="6717" w:type="dxa"/>
            <w:gridSpan w:val="2"/>
          </w:tcPr>
          <w:p w14:paraId="2BA143BF" w14:textId="7ACF8AC7" w:rsidR="006F5810" w:rsidRPr="00A56FE1" w:rsidRDefault="006F5810" w:rsidP="00A56FE1">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jc w:val="left"/>
              <w:rPr>
                <w:rFonts w:cs="Times New Roman"/>
                <w:noProof/>
                <w:color w:val="auto"/>
                <w:sz w:val="20"/>
                <w:szCs w:val="20"/>
                <w:lang w:val="lt-LT"/>
              </w:rPr>
            </w:pPr>
            <w:r w:rsidRPr="00A56FE1">
              <w:rPr>
                <w:rFonts w:cs="Times New Roman"/>
                <w:noProof/>
                <w:color w:val="auto"/>
                <w:sz w:val="20"/>
                <w:szCs w:val="20"/>
                <w:lang w:val="lt-LT"/>
              </w:rPr>
              <w:t xml:space="preserve">Ekrano rezoliucija ne blogiau kaip 1280x800 </w:t>
            </w:r>
          </w:p>
        </w:tc>
        <w:tc>
          <w:tcPr>
            <w:tcW w:w="3113" w:type="dxa"/>
          </w:tcPr>
          <w:p w14:paraId="64B0CECD" w14:textId="77777777" w:rsidR="006F5810" w:rsidRPr="00A56FE1" w:rsidRDefault="006F5810" w:rsidP="00A56FE1">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jc w:val="left"/>
              <w:rPr>
                <w:rFonts w:cs="Times New Roman"/>
                <w:noProof/>
                <w:color w:val="auto"/>
                <w:sz w:val="20"/>
                <w:szCs w:val="20"/>
                <w:lang w:val="lt-LT"/>
              </w:rPr>
            </w:pPr>
          </w:p>
        </w:tc>
      </w:tr>
      <w:tr w:rsidR="006F5810" w:rsidRPr="00A56FE1" w14:paraId="5361EC81" w14:textId="77777777" w:rsidTr="00A56FE1">
        <w:trPr>
          <w:jc w:val="center"/>
        </w:trPr>
        <w:tc>
          <w:tcPr>
            <w:tcW w:w="711" w:type="dxa"/>
          </w:tcPr>
          <w:p w14:paraId="0ECB015E" w14:textId="1C34348F" w:rsidR="006F5810" w:rsidRPr="00A56FE1" w:rsidRDefault="006F5810" w:rsidP="00F669E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noProof/>
                <w:color w:val="auto"/>
                <w:sz w:val="20"/>
                <w:szCs w:val="20"/>
                <w:lang w:val="lt-LT"/>
              </w:rPr>
            </w:pPr>
            <w:r w:rsidRPr="00A56FE1">
              <w:rPr>
                <w:rFonts w:cs="Times New Roman"/>
                <w:noProof/>
                <w:color w:val="auto"/>
                <w:sz w:val="20"/>
                <w:szCs w:val="20"/>
                <w:lang w:val="lt-LT"/>
              </w:rPr>
              <w:lastRenderedPageBreak/>
              <w:t>25.3</w:t>
            </w:r>
          </w:p>
        </w:tc>
        <w:tc>
          <w:tcPr>
            <w:tcW w:w="6717" w:type="dxa"/>
            <w:gridSpan w:val="2"/>
          </w:tcPr>
          <w:p w14:paraId="1D0020A2" w14:textId="35F6404E" w:rsidR="006F5810" w:rsidRPr="00A56FE1" w:rsidRDefault="006F5810" w:rsidP="00A56FE1">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jc w:val="left"/>
              <w:rPr>
                <w:rFonts w:cs="Times New Roman"/>
                <w:noProof/>
                <w:color w:val="auto"/>
                <w:sz w:val="20"/>
                <w:szCs w:val="20"/>
                <w:lang w:val="lt-LT"/>
              </w:rPr>
            </w:pPr>
            <w:r w:rsidRPr="00A56FE1">
              <w:rPr>
                <w:rFonts w:cs="Times New Roman"/>
                <w:color w:val="auto"/>
                <w:sz w:val="20"/>
                <w:szCs w:val="20"/>
                <w:lang w:val="lt-LT"/>
              </w:rPr>
              <w:t xml:space="preserve">≥ </w:t>
            </w:r>
            <w:r w:rsidRPr="00A56FE1">
              <w:rPr>
                <w:rFonts w:cs="Times New Roman"/>
                <w:noProof/>
                <w:color w:val="auto"/>
                <w:sz w:val="20"/>
                <w:szCs w:val="20"/>
                <w:lang w:val="lt-LT"/>
              </w:rPr>
              <w:t>6 kreivės ekrane vienu metu</w:t>
            </w:r>
          </w:p>
        </w:tc>
        <w:tc>
          <w:tcPr>
            <w:tcW w:w="3113" w:type="dxa"/>
          </w:tcPr>
          <w:p w14:paraId="28F0A425" w14:textId="77777777" w:rsidR="006F5810" w:rsidRPr="00A56FE1" w:rsidRDefault="006F5810" w:rsidP="00A56FE1">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jc w:val="left"/>
              <w:rPr>
                <w:rFonts w:cs="Times New Roman"/>
                <w:noProof/>
                <w:color w:val="auto"/>
                <w:sz w:val="20"/>
                <w:szCs w:val="20"/>
                <w:lang w:val="lt-LT"/>
              </w:rPr>
            </w:pPr>
          </w:p>
        </w:tc>
      </w:tr>
      <w:tr w:rsidR="006F5810" w:rsidRPr="00A56FE1" w14:paraId="58DF1301" w14:textId="77777777" w:rsidTr="00A56FE1">
        <w:trPr>
          <w:jc w:val="center"/>
        </w:trPr>
        <w:tc>
          <w:tcPr>
            <w:tcW w:w="711" w:type="dxa"/>
          </w:tcPr>
          <w:p w14:paraId="6EBAE9CD" w14:textId="52B9005A" w:rsidR="006F5810" w:rsidRPr="00A56FE1" w:rsidRDefault="006F5810" w:rsidP="00F669E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noProof/>
                <w:color w:val="auto"/>
                <w:sz w:val="20"/>
                <w:szCs w:val="20"/>
                <w:lang w:val="lt-LT"/>
              </w:rPr>
            </w:pPr>
            <w:r w:rsidRPr="00A56FE1">
              <w:rPr>
                <w:rFonts w:cs="Times New Roman"/>
                <w:noProof/>
                <w:color w:val="auto"/>
                <w:sz w:val="20"/>
                <w:szCs w:val="20"/>
                <w:lang w:val="lt-LT"/>
              </w:rPr>
              <w:t>25.4</w:t>
            </w:r>
          </w:p>
        </w:tc>
        <w:tc>
          <w:tcPr>
            <w:tcW w:w="6717" w:type="dxa"/>
            <w:gridSpan w:val="2"/>
          </w:tcPr>
          <w:p w14:paraId="13A84E9E" w14:textId="014606B7" w:rsidR="006F5810" w:rsidRPr="00A56FE1" w:rsidRDefault="006F5810" w:rsidP="00A56FE1">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jc w:val="left"/>
              <w:rPr>
                <w:rFonts w:cs="Times New Roman"/>
                <w:noProof/>
                <w:color w:val="auto"/>
                <w:sz w:val="20"/>
                <w:szCs w:val="20"/>
                <w:lang w:val="lt-LT"/>
              </w:rPr>
            </w:pPr>
            <w:r w:rsidRPr="00A56FE1">
              <w:rPr>
                <w:rFonts w:cs="Times New Roman"/>
                <w:noProof/>
                <w:color w:val="auto"/>
                <w:sz w:val="20"/>
                <w:szCs w:val="20"/>
                <w:lang w:val="lt-LT"/>
              </w:rPr>
              <w:t>Galimybė pasirinkti vaizdą ekrane be kreivių tik su ne mažiau kaip 6 skaitmeniniais parametrų langais</w:t>
            </w:r>
          </w:p>
        </w:tc>
        <w:tc>
          <w:tcPr>
            <w:tcW w:w="3113" w:type="dxa"/>
          </w:tcPr>
          <w:p w14:paraId="3ADCC1AA" w14:textId="77777777" w:rsidR="006F5810" w:rsidRPr="00A56FE1" w:rsidRDefault="006F5810" w:rsidP="00A56FE1">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jc w:val="left"/>
              <w:rPr>
                <w:rFonts w:cs="Times New Roman"/>
                <w:noProof/>
                <w:color w:val="auto"/>
                <w:sz w:val="20"/>
                <w:szCs w:val="20"/>
                <w:lang w:val="lt-LT"/>
              </w:rPr>
            </w:pPr>
          </w:p>
        </w:tc>
      </w:tr>
      <w:tr w:rsidR="006F5810" w:rsidRPr="00A56FE1" w14:paraId="5504B7E4" w14:textId="77777777" w:rsidTr="00A56FE1">
        <w:trPr>
          <w:jc w:val="center"/>
        </w:trPr>
        <w:tc>
          <w:tcPr>
            <w:tcW w:w="711" w:type="dxa"/>
          </w:tcPr>
          <w:p w14:paraId="00E8EB2D" w14:textId="777FE63E" w:rsidR="006F5810" w:rsidRPr="00A56FE1" w:rsidRDefault="006F5810" w:rsidP="00F669E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noProof/>
                <w:color w:val="auto"/>
                <w:sz w:val="20"/>
                <w:szCs w:val="20"/>
                <w:lang w:val="lt-LT"/>
              </w:rPr>
            </w:pPr>
            <w:r w:rsidRPr="00A56FE1">
              <w:rPr>
                <w:rFonts w:cs="Times New Roman"/>
                <w:noProof/>
                <w:color w:val="auto"/>
                <w:sz w:val="20"/>
                <w:szCs w:val="20"/>
                <w:lang w:val="lt-LT"/>
              </w:rPr>
              <w:t>25.5</w:t>
            </w:r>
          </w:p>
        </w:tc>
        <w:tc>
          <w:tcPr>
            <w:tcW w:w="6717" w:type="dxa"/>
            <w:gridSpan w:val="2"/>
          </w:tcPr>
          <w:p w14:paraId="0292E0B6" w14:textId="1ACA360A" w:rsidR="006F5810" w:rsidRPr="00A56FE1" w:rsidRDefault="006F5810" w:rsidP="00A56FE1">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jc w:val="left"/>
              <w:rPr>
                <w:rFonts w:cs="Times New Roman"/>
                <w:noProof/>
                <w:color w:val="auto"/>
                <w:sz w:val="20"/>
                <w:szCs w:val="20"/>
                <w:lang w:val="lt-LT"/>
              </w:rPr>
            </w:pPr>
            <w:r w:rsidRPr="00A56FE1">
              <w:rPr>
                <w:rFonts w:cs="Times New Roman"/>
                <w:noProof/>
                <w:color w:val="auto"/>
                <w:sz w:val="20"/>
                <w:szCs w:val="20"/>
                <w:lang w:val="lt-LT"/>
              </w:rPr>
              <w:t>Maitinimas iš vidinio akumuliatoriaus nutrūkus elektros tiekimui arba transportuojant pacientą ne trumpiau kaip 120 min</w:t>
            </w:r>
          </w:p>
        </w:tc>
        <w:tc>
          <w:tcPr>
            <w:tcW w:w="3113" w:type="dxa"/>
          </w:tcPr>
          <w:p w14:paraId="57C364E8" w14:textId="77777777" w:rsidR="006F5810" w:rsidRPr="00A56FE1" w:rsidRDefault="006F5810" w:rsidP="00A56FE1">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jc w:val="left"/>
              <w:rPr>
                <w:rFonts w:cs="Times New Roman"/>
                <w:noProof/>
                <w:color w:val="auto"/>
                <w:sz w:val="20"/>
                <w:szCs w:val="20"/>
                <w:lang w:val="lt-LT"/>
              </w:rPr>
            </w:pPr>
          </w:p>
        </w:tc>
      </w:tr>
      <w:tr w:rsidR="006F5810" w:rsidRPr="00A56FE1" w14:paraId="65BB3177" w14:textId="77777777" w:rsidTr="00A56FE1">
        <w:trPr>
          <w:jc w:val="center"/>
        </w:trPr>
        <w:tc>
          <w:tcPr>
            <w:tcW w:w="711" w:type="dxa"/>
          </w:tcPr>
          <w:p w14:paraId="6F0D4CCE" w14:textId="3DB1EB22" w:rsidR="006F5810" w:rsidRPr="00A56FE1" w:rsidRDefault="006F5810" w:rsidP="00F669E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noProof/>
                <w:color w:val="auto"/>
                <w:sz w:val="20"/>
                <w:szCs w:val="20"/>
                <w:lang w:val="lt-LT"/>
              </w:rPr>
            </w:pPr>
            <w:r w:rsidRPr="00A56FE1">
              <w:rPr>
                <w:rFonts w:cs="Times New Roman"/>
                <w:noProof/>
                <w:color w:val="auto"/>
                <w:sz w:val="20"/>
                <w:szCs w:val="20"/>
                <w:lang w:val="lt-LT"/>
              </w:rPr>
              <w:t>26.</w:t>
            </w:r>
          </w:p>
        </w:tc>
        <w:tc>
          <w:tcPr>
            <w:tcW w:w="6717" w:type="dxa"/>
            <w:gridSpan w:val="2"/>
          </w:tcPr>
          <w:p w14:paraId="6C488081" w14:textId="57D45863" w:rsidR="006F5810" w:rsidRPr="00A56FE1" w:rsidRDefault="006F5810" w:rsidP="00A56FE1">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jc w:val="left"/>
              <w:rPr>
                <w:rFonts w:cs="Times New Roman"/>
                <w:noProof/>
                <w:color w:val="auto"/>
                <w:sz w:val="20"/>
                <w:szCs w:val="20"/>
                <w:lang w:val="lt-LT"/>
              </w:rPr>
            </w:pPr>
            <w:r w:rsidRPr="00A56FE1">
              <w:rPr>
                <w:rFonts w:cs="Times New Roman"/>
                <w:noProof/>
                <w:color w:val="auto"/>
                <w:sz w:val="20"/>
                <w:szCs w:val="20"/>
                <w:lang w:val="lt-LT"/>
              </w:rPr>
              <w:t>Automatinis išmatuotų ventiliatoriaus nustatymų, ventiliacijos ir monitoringo  parametrų perkelimas į esamą ligoninės informacinę sistemą, sukuriant anestezijos protokolą.</w:t>
            </w:r>
          </w:p>
        </w:tc>
        <w:tc>
          <w:tcPr>
            <w:tcW w:w="3113" w:type="dxa"/>
          </w:tcPr>
          <w:p w14:paraId="3476D6DD" w14:textId="77777777" w:rsidR="006F5810" w:rsidRPr="00A56FE1" w:rsidRDefault="006F5810" w:rsidP="00A56FE1">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jc w:val="left"/>
              <w:rPr>
                <w:rFonts w:cs="Times New Roman"/>
                <w:noProof/>
                <w:color w:val="auto"/>
                <w:sz w:val="20"/>
                <w:szCs w:val="20"/>
                <w:lang w:val="lt-LT"/>
              </w:rPr>
            </w:pPr>
          </w:p>
        </w:tc>
      </w:tr>
      <w:tr w:rsidR="00244942" w:rsidRPr="00A56FE1" w14:paraId="095D14AF" w14:textId="77777777" w:rsidTr="00A56FE1">
        <w:trPr>
          <w:jc w:val="center"/>
        </w:trPr>
        <w:tc>
          <w:tcPr>
            <w:tcW w:w="711" w:type="dxa"/>
          </w:tcPr>
          <w:p w14:paraId="62B595DB" w14:textId="7508B390" w:rsidR="00244942" w:rsidRPr="00A56FE1" w:rsidRDefault="00244942" w:rsidP="00F669E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noProof/>
                <w:color w:val="auto"/>
                <w:sz w:val="20"/>
                <w:szCs w:val="20"/>
                <w:lang w:val="lt-LT"/>
              </w:rPr>
            </w:pPr>
            <w:r w:rsidRPr="00A56FE1">
              <w:rPr>
                <w:rFonts w:cs="Times New Roman"/>
                <w:noProof/>
                <w:color w:val="auto"/>
                <w:sz w:val="20"/>
                <w:szCs w:val="20"/>
                <w:lang w:val="lt-LT"/>
              </w:rPr>
              <w:t>27.</w:t>
            </w:r>
          </w:p>
        </w:tc>
        <w:tc>
          <w:tcPr>
            <w:tcW w:w="9830" w:type="dxa"/>
            <w:gridSpan w:val="3"/>
          </w:tcPr>
          <w:p w14:paraId="7DED081C" w14:textId="0E67CC3C" w:rsidR="00244942" w:rsidRPr="00A56FE1" w:rsidRDefault="00244942" w:rsidP="00A56FE1">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jc w:val="left"/>
              <w:rPr>
                <w:rFonts w:cs="Times New Roman"/>
                <w:noProof/>
                <w:color w:val="auto"/>
                <w:sz w:val="20"/>
                <w:szCs w:val="20"/>
                <w:lang w:val="lt-LT"/>
              </w:rPr>
            </w:pPr>
            <w:r w:rsidRPr="00A56FE1">
              <w:rPr>
                <w:rFonts w:cs="Times New Roman"/>
                <w:noProof/>
                <w:color w:val="auto"/>
                <w:sz w:val="20"/>
                <w:szCs w:val="20"/>
                <w:lang w:val="lt-LT"/>
              </w:rPr>
              <w:t>ANESTEZIJOS APARATO IR PACIENTO GYVYBINIŲ FUNKCIJŲ MONITORIAUS KOMPLEKTACIJA (vienam anestezijos aparatui ne prastesnė nei):</w:t>
            </w:r>
          </w:p>
        </w:tc>
      </w:tr>
      <w:tr w:rsidR="006F5810" w:rsidRPr="00A56FE1" w14:paraId="2E3A15E9" w14:textId="77777777" w:rsidTr="00A56FE1">
        <w:trPr>
          <w:jc w:val="center"/>
        </w:trPr>
        <w:tc>
          <w:tcPr>
            <w:tcW w:w="711" w:type="dxa"/>
          </w:tcPr>
          <w:p w14:paraId="408A0164" w14:textId="4929A35D" w:rsidR="006F5810" w:rsidRPr="00A56FE1" w:rsidRDefault="006F5810" w:rsidP="00F669E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noProof/>
                <w:color w:val="auto"/>
                <w:sz w:val="20"/>
                <w:szCs w:val="20"/>
                <w:lang w:val="lt-LT"/>
              </w:rPr>
            </w:pPr>
            <w:r w:rsidRPr="00A56FE1">
              <w:rPr>
                <w:rFonts w:cs="Times New Roman"/>
                <w:noProof/>
                <w:color w:val="auto"/>
                <w:sz w:val="20"/>
                <w:szCs w:val="20"/>
                <w:lang w:val="lt-LT"/>
              </w:rPr>
              <w:t>27.1</w:t>
            </w:r>
          </w:p>
        </w:tc>
        <w:tc>
          <w:tcPr>
            <w:tcW w:w="2403" w:type="dxa"/>
          </w:tcPr>
          <w:p w14:paraId="09643FE9" w14:textId="3E58C5E5" w:rsidR="006F5810" w:rsidRPr="00A56FE1" w:rsidRDefault="006F5810" w:rsidP="00A56FE1">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jc w:val="left"/>
              <w:rPr>
                <w:rFonts w:cs="Times New Roman"/>
                <w:noProof/>
                <w:color w:val="auto"/>
                <w:sz w:val="20"/>
                <w:szCs w:val="20"/>
                <w:lang w:val="lt-LT"/>
              </w:rPr>
            </w:pPr>
            <w:r w:rsidRPr="00A56FE1">
              <w:rPr>
                <w:rFonts w:cs="Times New Roman"/>
                <w:noProof/>
                <w:color w:val="auto"/>
                <w:sz w:val="20"/>
                <w:szCs w:val="20"/>
                <w:lang w:val="lt-LT"/>
              </w:rPr>
              <w:t>EKG kabelis 5 elektrodų</w:t>
            </w:r>
          </w:p>
        </w:tc>
        <w:tc>
          <w:tcPr>
            <w:tcW w:w="4314" w:type="dxa"/>
          </w:tcPr>
          <w:p w14:paraId="65F4744E" w14:textId="6EACC10D" w:rsidR="006F5810" w:rsidRPr="00A56FE1" w:rsidRDefault="006F5810" w:rsidP="00F669E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noProof/>
                <w:color w:val="auto"/>
                <w:sz w:val="20"/>
                <w:szCs w:val="20"/>
                <w:lang w:val="lt-LT"/>
              </w:rPr>
            </w:pPr>
            <w:r w:rsidRPr="00A56FE1">
              <w:rPr>
                <w:rFonts w:cs="Times New Roman"/>
                <w:noProof/>
                <w:color w:val="auto"/>
                <w:sz w:val="20"/>
                <w:szCs w:val="20"/>
                <w:lang w:val="lt-LT"/>
              </w:rPr>
              <w:t>1 vnt.</w:t>
            </w:r>
          </w:p>
        </w:tc>
        <w:tc>
          <w:tcPr>
            <w:tcW w:w="3113" w:type="dxa"/>
          </w:tcPr>
          <w:p w14:paraId="53EF1F42" w14:textId="18DF61CE" w:rsidR="006F5810" w:rsidRPr="00A56FE1" w:rsidRDefault="006F5810" w:rsidP="00F669E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noProof/>
                <w:color w:val="auto"/>
                <w:sz w:val="20"/>
                <w:szCs w:val="20"/>
                <w:lang w:val="lt-LT"/>
              </w:rPr>
            </w:pPr>
          </w:p>
        </w:tc>
      </w:tr>
      <w:tr w:rsidR="006F5810" w:rsidRPr="00A56FE1" w14:paraId="1B2362C9" w14:textId="77777777" w:rsidTr="00A56FE1">
        <w:trPr>
          <w:jc w:val="center"/>
        </w:trPr>
        <w:tc>
          <w:tcPr>
            <w:tcW w:w="711" w:type="dxa"/>
          </w:tcPr>
          <w:p w14:paraId="056766B0" w14:textId="387EBA27" w:rsidR="006F5810" w:rsidRPr="00A56FE1" w:rsidRDefault="006F5810" w:rsidP="00F669E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noProof/>
                <w:color w:val="auto"/>
                <w:sz w:val="20"/>
                <w:szCs w:val="20"/>
                <w:lang w:val="lt-LT"/>
              </w:rPr>
            </w:pPr>
            <w:r w:rsidRPr="00A56FE1">
              <w:rPr>
                <w:rFonts w:cs="Times New Roman"/>
                <w:noProof/>
                <w:color w:val="auto"/>
                <w:sz w:val="20"/>
                <w:szCs w:val="20"/>
                <w:lang w:val="lt-LT"/>
              </w:rPr>
              <w:t>27.2</w:t>
            </w:r>
          </w:p>
        </w:tc>
        <w:tc>
          <w:tcPr>
            <w:tcW w:w="2403" w:type="dxa"/>
          </w:tcPr>
          <w:p w14:paraId="6ADB15A6" w14:textId="7476F360" w:rsidR="006F5810" w:rsidRPr="00A56FE1" w:rsidRDefault="006F5810" w:rsidP="00A56FE1">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jc w:val="left"/>
              <w:rPr>
                <w:rFonts w:cs="Times New Roman"/>
                <w:noProof/>
                <w:color w:val="auto"/>
                <w:sz w:val="20"/>
                <w:szCs w:val="20"/>
                <w:lang w:val="lt-LT"/>
              </w:rPr>
            </w:pPr>
            <w:r w:rsidRPr="00A56FE1">
              <w:rPr>
                <w:rFonts w:cs="Times New Roman"/>
                <w:noProof/>
                <w:color w:val="auto"/>
                <w:sz w:val="20"/>
                <w:szCs w:val="20"/>
                <w:lang w:val="lt-LT"/>
              </w:rPr>
              <w:t>Pirštinis SpO</w:t>
            </w:r>
            <w:r w:rsidRPr="00A56FE1">
              <w:rPr>
                <w:rFonts w:cs="Times New Roman"/>
                <w:noProof/>
                <w:color w:val="auto"/>
                <w:sz w:val="20"/>
                <w:szCs w:val="20"/>
                <w:vertAlign w:val="subscript"/>
                <w:lang w:val="lt-LT"/>
              </w:rPr>
              <w:t>2</w:t>
            </w:r>
            <w:r w:rsidRPr="00A56FE1">
              <w:rPr>
                <w:rFonts w:cs="Times New Roman"/>
                <w:noProof/>
                <w:color w:val="auto"/>
                <w:sz w:val="20"/>
                <w:szCs w:val="20"/>
                <w:lang w:val="lt-LT"/>
              </w:rPr>
              <w:t xml:space="preserve"> matavimo daviklis su kabeliu</w:t>
            </w:r>
          </w:p>
        </w:tc>
        <w:tc>
          <w:tcPr>
            <w:tcW w:w="4314" w:type="dxa"/>
          </w:tcPr>
          <w:p w14:paraId="71DA657B" w14:textId="12639A32" w:rsidR="006F5810" w:rsidRPr="00A56FE1" w:rsidRDefault="006F5810" w:rsidP="00F669E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noProof/>
                <w:color w:val="auto"/>
                <w:sz w:val="20"/>
                <w:szCs w:val="20"/>
                <w:lang w:val="lt-LT"/>
              </w:rPr>
            </w:pPr>
            <w:r w:rsidRPr="00A56FE1">
              <w:rPr>
                <w:rFonts w:cs="Times New Roman"/>
                <w:noProof/>
                <w:color w:val="auto"/>
                <w:sz w:val="20"/>
                <w:szCs w:val="20"/>
                <w:lang w:val="lt-LT"/>
              </w:rPr>
              <w:t xml:space="preserve">1 vnt. </w:t>
            </w:r>
          </w:p>
        </w:tc>
        <w:tc>
          <w:tcPr>
            <w:tcW w:w="3113" w:type="dxa"/>
          </w:tcPr>
          <w:p w14:paraId="66300BCD" w14:textId="4CB7D501" w:rsidR="006F5810" w:rsidRPr="00A56FE1" w:rsidRDefault="006F5810" w:rsidP="00F669E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noProof/>
                <w:color w:val="auto"/>
                <w:sz w:val="20"/>
                <w:szCs w:val="20"/>
                <w:lang w:val="lt-LT"/>
              </w:rPr>
            </w:pPr>
          </w:p>
        </w:tc>
      </w:tr>
      <w:tr w:rsidR="006F5810" w:rsidRPr="00A56FE1" w14:paraId="4C684CE4" w14:textId="77777777" w:rsidTr="00A56FE1">
        <w:trPr>
          <w:jc w:val="center"/>
        </w:trPr>
        <w:tc>
          <w:tcPr>
            <w:tcW w:w="711" w:type="dxa"/>
          </w:tcPr>
          <w:p w14:paraId="37917111" w14:textId="67947837" w:rsidR="006F5810" w:rsidRPr="00A56FE1" w:rsidRDefault="006F5810" w:rsidP="00F669E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noProof/>
                <w:color w:val="auto"/>
                <w:sz w:val="20"/>
                <w:szCs w:val="20"/>
                <w:lang w:val="lt-LT"/>
              </w:rPr>
            </w:pPr>
            <w:r w:rsidRPr="00A56FE1">
              <w:rPr>
                <w:rFonts w:cs="Times New Roman"/>
                <w:noProof/>
                <w:color w:val="auto"/>
                <w:sz w:val="20"/>
                <w:szCs w:val="20"/>
                <w:lang w:val="lt-LT"/>
              </w:rPr>
              <w:t>27.3</w:t>
            </w:r>
          </w:p>
        </w:tc>
        <w:tc>
          <w:tcPr>
            <w:tcW w:w="2403" w:type="dxa"/>
          </w:tcPr>
          <w:p w14:paraId="61AB6DEB" w14:textId="121F2E6F" w:rsidR="006F5810" w:rsidRPr="00A56FE1" w:rsidRDefault="006F5810" w:rsidP="00A56FE1">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jc w:val="left"/>
              <w:rPr>
                <w:rFonts w:cs="Times New Roman"/>
                <w:noProof/>
                <w:color w:val="auto"/>
                <w:sz w:val="20"/>
                <w:szCs w:val="20"/>
                <w:lang w:val="lt-LT"/>
              </w:rPr>
            </w:pPr>
            <w:r w:rsidRPr="00A56FE1">
              <w:rPr>
                <w:rFonts w:cs="Times New Roman"/>
                <w:noProof/>
                <w:color w:val="auto"/>
                <w:sz w:val="20"/>
                <w:szCs w:val="20"/>
                <w:lang w:val="lt-LT"/>
              </w:rPr>
              <w:t>Manžetės neinvaziniam AKS matuoti</w:t>
            </w:r>
          </w:p>
        </w:tc>
        <w:tc>
          <w:tcPr>
            <w:tcW w:w="4314" w:type="dxa"/>
          </w:tcPr>
          <w:p w14:paraId="08A4BAEC" w14:textId="514509A0" w:rsidR="006F5810" w:rsidRPr="00A56FE1" w:rsidRDefault="006F5810" w:rsidP="00F669E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noProof/>
                <w:color w:val="auto"/>
                <w:sz w:val="20"/>
                <w:szCs w:val="20"/>
                <w:lang w:val="lt-LT"/>
              </w:rPr>
            </w:pPr>
            <w:r w:rsidRPr="00A56FE1">
              <w:rPr>
                <w:rFonts w:cs="Times New Roman"/>
                <w:color w:val="auto"/>
                <w:sz w:val="20"/>
                <w:szCs w:val="20"/>
                <w:lang w:val="lt-LT"/>
              </w:rPr>
              <w:t>Suaugusiems trijų dydžių; ne mažiau kaip po 1 vnt. kiekvieno dydžio</w:t>
            </w:r>
          </w:p>
        </w:tc>
        <w:tc>
          <w:tcPr>
            <w:tcW w:w="3113" w:type="dxa"/>
          </w:tcPr>
          <w:p w14:paraId="5BB82CFD" w14:textId="437377E8" w:rsidR="006F5810" w:rsidRPr="00A56FE1" w:rsidRDefault="006F5810" w:rsidP="00F669E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noProof/>
                <w:color w:val="auto"/>
                <w:sz w:val="20"/>
                <w:szCs w:val="20"/>
                <w:lang w:val="lt-LT"/>
              </w:rPr>
            </w:pPr>
          </w:p>
        </w:tc>
      </w:tr>
      <w:tr w:rsidR="006F5810" w:rsidRPr="00A56FE1" w14:paraId="54D5D744" w14:textId="77777777" w:rsidTr="00A56FE1">
        <w:trPr>
          <w:jc w:val="center"/>
        </w:trPr>
        <w:tc>
          <w:tcPr>
            <w:tcW w:w="711" w:type="dxa"/>
          </w:tcPr>
          <w:p w14:paraId="6A9544F1" w14:textId="1026E663" w:rsidR="006F5810" w:rsidRPr="00A56FE1" w:rsidRDefault="006F5810" w:rsidP="00F669E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noProof/>
                <w:color w:val="auto"/>
                <w:sz w:val="20"/>
                <w:szCs w:val="20"/>
                <w:lang w:val="lt-LT"/>
              </w:rPr>
            </w:pPr>
            <w:r w:rsidRPr="00A56FE1">
              <w:rPr>
                <w:rFonts w:cs="Times New Roman"/>
                <w:noProof/>
                <w:color w:val="auto"/>
                <w:sz w:val="20"/>
                <w:szCs w:val="20"/>
                <w:lang w:val="lt-LT"/>
              </w:rPr>
              <w:t>27.4</w:t>
            </w:r>
          </w:p>
        </w:tc>
        <w:tc>
          <w:tcPr>
            <w:tcW w:w="2403" w:type="dxa"/>
          </w:tcPr>
          <w:p w14:paraId="7B82B145" w14:textId="608F2CE5" w:rsidR="006F5810" w:rsidRPr="00A56FE1" w:rsidRDefault="006F5810" w:rsidP="00A56FE1">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jc w:val="left"/>
              <w:rPr>
                <w:rFonts w:cs="Times New Roman"/>
                <w:noProof/>
                <w:color w:val="auto"/>
                <w:sz w:val="20"/>
                <w:szCs w:val="20"/>
                <w:lang w:val="lt-LT"/>
              </w:rPr>
            </w:pPr>
            <w:r w:rsidRPr="00A56FE1">
              <w:rPr>
                <w:rFonts w:cs="Times New Roman"/>
                <w:noProof/>
                <w:color w:val="auto"/>
                <w:sz w:val="20"/>
                <w:szCs w:val="20"/>
                <w:lang w:val="lt-LT"/>
              </w:rPr>
              <w:t>Temperatūros matavimo daviklis</w:t>
            </w:r>
          </w:p>
        </w:tc>
        <w:tc>
          <w:tcPr>
            <w:tcW w:w="4314" w:type="dxa"/>
          </w:tcPr>
          <w:p w14:paraId="5FD792CF" w14:textId="6FBA2B00" w:rsidR="006F5810" w:rsidRPr="00A56FE1" w:rsidRDefault="006F5810" w:rsidP="00F669E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noProof/>
                <w:color w:val="auto"/>
                <w:sz w:val="20"/>
                <w:szCs w:val="20"/>
                <w:lang w:val="lt-LT"/>
              </w:rPr>
            </w:pPr>
            <w:r w:rsidRPr="00A56FE1">
              <w:rPr>
                <w:rFonts w:cs="Times New Roman"/>
                <w:noProof/>
                <w:color w:val="auto"/>
                <w:sz w:val="20"/>
                <w:szCs w:val="20"/>
                <w:lang w:val="lt-LT"/>
              </w:rPr>
              <w:t xml:space="preserve">1 vnt </w:t>
            </w:r>
          </w:p>
        </w:tc>
        <w:tc>
          <w:tcPr>
            <w:tcW w:w="3113" w:type="dxa"/>
          </w:tcPr>
          <w:p w14:paraId="59E74947" w14:textId="3FCBD261" w:rsidR="006F5810" w:rsidRPr="00A56FE1" w:rsidRDefault="006F5810" w:rsidP="00F669E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noProof/>
                <w:color w:val="auto"/>
                <w:sz w:val="20"/>
                <w:szCs w:val="20"/>
                <w:lang w:val="lt-LT"/>
              </w:rPr>
            </w:pPr>
          </w:p>
        </w:tc>
      </w:tr>
      <w:tr w:rsidR="006F5810" w:rsidRPr="00A56FE1" w14:paraId="23F8BE08" w14:textId="77777777" w:rsidTr="00A56FE1">
        <w:trPr>
          <w:jc w:val="center"/>
        </w:trPr>
        <w:tc>
          <w:tcPr>
            <w:tcW w:w="711" w:type="dxa"/>
          </w:tcPr>
          <w:p w14:paraId="2AB02DA3" w14:textId="0E92F046" w:rsidR="006F5810" w:rsidRPr="00A56FE1" w:rsidRDefault="006F5810" w:rsidP="00F669E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noProof/>
                <w:color w:val="auto"/>
                <w:sz w:val="20"/>
                <w:szCs w:val="20"/>
                <w:lang w:val="lt-LT"/>
              </w:rPr>
            </w:pPr>
            <w:r w:rsidRPr="00A56FE1">
              <w:rPr>
                <w:rFonts w:cs="Times New Roman"/>
                <w:noProof/>
                <w:color w:val="auto"/>
                <w:sz w:val="20"/>
                <w:szCs w:val="20"/>
                <w:lang w:val="lt-LT"/>
              </w:rPr>
              <w:t>27.5</w:t>
            </w:r>
          </w:p>
        </w:tc>
        <w:tc>
          <w:tcPr>
            <w:tcW w:w="2403" w:type="dxa"/>
          </w:tcPr>
          <w:p w14:paraId="43D38933" w14:textId="541088B9" w:rsidR="006F5810" w:rsidRPr="00A56FE1" w:rsidRDefault="006F5810" w:rsidP="00A56FE1">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jc w:val="left"/>
              <w:rPr>
                <w:rFonts w:cs="Times New Roman"/>
                <w:noProof/>
                <w:color w:val="auto"/>
                <w:sz w:val="20"/>
                <w:szCs w:val="20"/>
                <w:lang w:val="lt-LT"/>
              </w:rPr>
            </w:pPr>
            <w:r w:rsidRPr="00A56FE1">
              <w:rPr>
                <w:rFonts w:cs="Times New Roman"/>
                <w:noProof/>
                <w:color w:val="auto"/>
                <w:sz w:val="20"/>
                <w:szCs w:val="20"/>
                <w:lang w:val="lt-LT"/>
              </w:rPr>
              <w:t xml:space="preserve">Raumenų relaksacijos matavimo (NMT) modulis </w:t>
            </w:r>
          </w:p>
        </w:tc>
        <w:tc>
          <w:tcPr>
            <w:tcW w:w="4314" w:type="dxa"/>
          </w:tcPr>
          <w:p w14:paraId="25435234" w14:textId="195A0670" w:rsidR="006F5810" w:rsidRPr="00A56FE1" w:rsidRDefault="006F5810" w:rsidP="00F669E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noProof/>
                <w:color w:val="auto"/>
                <w:sz w:val="20"/>
                <w:szCs w:val="20"/>
                <w:lang w:val="lt-LT"/>
              </w:rPr>
            </w:pPr>
            <w:r w:rsidRPr="00A56FE1">
              <w:rPr>
                <w:rFonts w:cs="Times New Roman"/>
                <w:noProof/>
                <w:color w:val="auto"/>
                <w:sz w:val="20"/>
                <w:szCs w:val="20"/>
                <w:lang w:val="lt-LT"/>
              </w:rPr>
              <w:t xml:space="preserve">1 vnt. </w:t>
            </w:r>
          </w:p>
        </w:tc>
        <w:tc>
          <w:tcPr>
            <w:tcW w:w="3113" w:type="dxa"/>
          </w:tcPr>
          <w:p w14:paraId="3EB00767" w14:textId="09529794" w:rsidR="006F5810" w:rsidRPr="00A56FE1" w:rsidRDefault="006F5810" w:rsidP="00F669E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noProof/>
                <w:color w:val="auto"/>
                <w:sz w:val="20"/>
                <w:szCs w:val="20"/>
                <w:lang w:val="lt-LT"/>
              </w:rPr>
            </w:pPr>
          </w:p>
        </w:tc>
      </w:tr>
      <w:tr w:rsidR="006F5810" w:rsidRPr="00A56FE1" w14:paraId="755E74E3" w14:textId="77777777" w:rsidTr="00A56FE1">
        <w:trPr>
          <w:jc w:val="center"/>
        </w:trPr>
        <w:tc>
          <w:tcPr>
            <w:tcW w:w="711" w:type="dxa"/>
          </w:tcPr>
          <w:p w14:paraId="189F0496" w14:textId="5FAF3CEF" w:rsidR="006F5810" w:rsidRPr="00A56FE1" w:rsidRDefault="006F5810" w:rsidP="00F669E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noProof/>
                <w:color w:val="auto"/>
                <w:sz w:val="20"/>
                <w:szCs w:val="20"/>
                <w:lang w:val="lt-LT"/>
              </w:rPr>
            </w:pPr>
            <w:r w:rsidRPr="00A56FE1">
              <w:rPr>
                <w:rFonts w:cs="Times New Roman"/>
                <w:noProof/>
                <w:color w:val="auto"/>
                <w:sz w:val="20"/>
                <w:szCs w:val="20"/>
                <w:lang w:val="lt-LT"/>
              </w:rPr>
              <w:t>27.6</w:t>
            </w:r>
          </w:p>
        </w:tc>
        <w:tc>
          <w:tcPr>
            <w:tcW w:w="2403" w:type="dxa"/>
          </w:tcPr>
          <w:p w14:paraId="277FB381" w14:textId="2DB5B960" w:rsidR="006F5810" w:rsidRPr="00A56FE1" w:rsidRDefault="006F5810" w:rsidP="00A56FE1">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jc w:val="left"/>
              <w:rPr>
                <w:rFonts w:cs="Times New Roman"/>
                <w:noProof/>
                <w:color w:val="auto"/>
                <w:sz w:val="20"/>
                <w:szCs w:val="20"/>
                <w:lang w:val="lt-LT"/>
              </w:rPr>
            </w:pPr>
            <w:r w:rsidRPr="00A56FE1">
              <w:rPr>
                <w:rFonts w:cs="Times New Roman"/>
                <w:noProof/>
                <w:color w:val="auto"/>
                <w:sz w:val="20"/>
                <w:szCs w:val="20"/>
                <w:lang w:val="lt-LT"/>
              </w:rPr>
              <w:t>Mechaninis raumenų relaksacijos jutiklis skirtas suaugusiems</w:t>
            </w:r>
          </w:p>
        </w:tc>
        <w:tc>
          <w:tcPr>
            <w:tcW w:w="4314" w:type="dxa"/>
          </w:tcPr>
          <w:p w14:paraId="69161A80" w14:textId="2F9564AE" w:rsidR="006F5810" w:rsidRPr="00A56FE1" w:rsidRDefault="006F5810" w:rsidP="00F669E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noProof/>
                <w:color w:val="auto"/>
                <w:sz w:val="20"/>
                <w:szCs w:val="20"/>
                <w:lang w:val="lt-LT"/>
              </w:rPr>
            </w:pPr>
            <w:r w:rsidRPr="00A56FE1">
              <w:rPr>
                <w:rFonts w:cs="Times New Roman"/>
                <w:noProof/>
                <w:color w:val="auto"/>
                <w:sz w:val="20"/>
                <w:szCs w:val="20"/>
                <w:lang w:val="lt-LT"/>
              </w:rPr>
              <w:t xml:space="preserve">1 vnt. </w:t>
            </w:r>
          </w:p>
        </w:tc>
        <w:tc>
          <w:tcPr>
            <w:tcW w:w="3113" w:type="dxa"/>
          </w:tcPr>
          <w:p w14:paraId="0C23CA35" w14:textId="408DAF0E" w:rsidR="006F5810" w:rsidRPr="00A56FE1" w:rsidRDefault="006F5810" w:rsidP="00F669E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noProof/>
                <w:color w:val="auto"/>
                <w:sz w:val="20"/>
                <w:szCs w:val="20"/>
                <w:lang w:val="lt-LT"/>
              </w:rPr>
            </w:pPr>
          </w:p>
        </w:tc>
      </w:tr>
      <w:tr w:rsidR="006F5810" w:rsidRPr="00A56FE1" w14:paraId="15673E4B" w14:textId="77777777" w:rsidTr="00A56FE1">
        <w:trPr>
          <w:jc w:val="center"/>
        </w:trPr>
        <w:tc>
          <w:tcPr>
            <w:tcW w:w="711" w:type="dxa"/>
          </w:tcPr>
          <w:p w14:paraId="43B72E83" w14:textId="7D7B752E" w:rsidR="006F5810" w:rsidRPr="00A56FE1" w:rsidRDefault="006F5810" w:rsidP="00F669E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noProof/>
                <w:color w:val="auto"/>
                <w:sz w:val="20"/>
                <w:szCs w:val="20"/>
                <w:lang w:val="lt-LT"/>
              </w:rPr>
            </w:pPr>
            <w:r w:rsidRPr="00A56FE1">
              <w:rPr>
                <w:rFonts w:cs="Times New Roman"/>
                <w:noProof/>
                <w:color w:val="auto"/>
                <w:sz w:val="20"/>
                <w:szCs w:val="20"/>
                <w:lang w:val="lt-LT"/>
              </w:rPr>
              <w:t>27.7</w:t>
            </w:r>
          </w:p>
        </w:tc>
        <w:tc>
          <w:tcPr>
            <w:tcW w:w="2403" w:type="dxa"/>
          </w:tcPr>
          <w:p w14:paraId="65802FC7" w14:textId="114421A8" w:rsidR="006F5810" w:rsidRPr="00A56FE1" w:rsidRDefault="006F5810" w:rsidP="00A56FE1">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jc w:val="left"/>
              <w:rPr>
                <w:rFonts w:cs="Times New Roman"/>
                <w:noProof/>
                <w:color w:val="auto"/>
                <w:sz w:val="20"/>
                <w:szCs w:val="20"/>
                <w:lang w:val="lt-LT"/>
              </w:rPr>
            </w:pPr>
            <w:r w:rsidRPr="00A56FE1">
              <w:rPr>
                <w:rFonts w:cs="Times New Roman"/>
                <w:noProof/>
                <w:color w:val="auto"/>
                <w:sz w:val="20"/>
                <w:szCs w:val="20"/>
                <w:lang w:val="lt-LT"/>
              </w:rPr>
              <w:t>Sąmonės būklės monitoravimo modulis su kabeliu</w:t>
            </w:r>
          </w:p>
        </w:tc>
        <w:tc>
          <w:tcPr>
            <w:tcW w:w="4314" w:type="dxa"/>
          </w:tcPr>
          <w:p w14:paraId="01B5DD7B" w14:textId="7DCBF794" w:rsidR="006F5810" w:rsidRPr="00A56FE1" w:rsidRDefault="006F5810" w:rsidP="00F669E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noProof/>
                <w:color w:val="auto"/>
                <w:sz w:val="20"/>
                <w:szCs w:val="20"/>
                <w:lang w:val="lt-LT"/>
              </w:rPr>
            </w:pPr>
            <w:r w:rsidRPr="00A56FE1">
              <w:rPr>
                <w:rFonts w:cs="Times New Roman"/>
                <w:noProof/>
                <w:color w:val="auto"/>
                <w:sz w:val="20"/>
                <w:szCs w:val="20"/>
                <w:lang w:val="lt-LT"/>
              </w:rPr>
              <w:t xml:space="preserve">1 vnt. </w:t>
            </w:r>
          </w:p>
        </w:tc>
        <w:tc>
          <w:tcPr>
            <w:tcW w:w="3113" w:type="dxa"/>
          </w:tcPr>
          <w:p w14:paraId="2ABAEDEE" w14:textId="16817EF6" w:rsidR="006F5810" w:rsidRPr="00A56FE1" w:rsidRDefault="006F5810" w:rsidP="00F669E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noProof/>
                <w:color w:val="auto"/>
                <w:sz w:val="20"/>
                <w:szCs w:val="20"/>
                <w:lang w:val="lt-LT"/>
              </w:rPr>
            </w:pPr>
          </w:p>
        </w:tc>
      </w:tr>
      <w:tr w:rsidR="006F5810" w:rsidRPr="00A56FE1" w14:paraId="0144BE49" w14:textId="77777777" w:rsidTr="00A56FE1">
        <w:trPr>
          <w:jc w:val="center"/>
        </w:trPr>
        <w:tc>
          <w:tcPr>
            <w:tcW w:w="711" w:type="dxa"/>
          </w:tcPr>
          <w:p w14:paraId="32B220A1" w14:textId="5935EEE9" w:rsidR="006F5810" w:rsidRPr="00A56FE1" w:rsidRDefault="006F5810" w:rsidP="00F669E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noProof/>
                <w:color w:val="auto"/>
                <w:sz w:val="20"/>
                <w:szCs w:val="20"/>
                <w:lang w:val="lt-LT"/>
              </w:rPr>
            </w:pPr>
            <w:r w:rsidRPr="00A56FE1">
              <w:rPr>
                <w:rFonts w:cs="Times New Roman"/>
                <w:noProof/>
                <w:color w:val="auto"/>
                <w:sz w:val="20"/>
                <w:szCs w:val="20"/>
                <w:lang w:val="lt-LT"/>
              </w:rPr>
              <w:t>27.8</w:t>
            </w:r>
          </w:p>
        </w:tc>
        <w:tc>
          <w:tcPr>
            <w:tcW w:w="2403" w:type="dxa"/>
          </w:tcPr>
          <w:p w14:paraId="769A941B" w14:textId="14E5E8E5" w:rsidR="006F5810" w:rsidRPr="00A56FE1" w:rsidRDefault="006F5810" w:rsidP="00A56FE1">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jc w:val="left"/>
              <w:rPr>
                <w:rFonts w:cs="Times New Roman"/>
                <w:noProof/>
                <w:color w:val="auto"/>
                <w:sz w:val="20"/>
                <w:szCs w:val="20"/>
                <w:lang w:val="lt-LT"/>
              </w:rPr>
            </w:pPr>
            <w:r w:rsidRPr="00A56FE1">
              <w:rPr>
                <w:rFonts w:cs="Times New Roman"/>
                <w:noProof/>
                <w:color w:val="auto"/>
                <w:sz w:val="20"/>
                <w:szCs w:val="20"/>
                <w:lang w:val="lt-LT"/>
              </w:rPr>
              <w:t>Sąmonės būklės monitoravimo elektrodai (įrangos instaliavimui, išbandymui ir kalibravimui)</w:t>
            </w:r>
          </w:p>
        </w:tc>
        <w:tc>
          <w:tcPr>
            <w:tcW w:w="4314" w:type="dxa"/>
          </w:tcPr>
          <w:p w14:paraId="2330C4EC" w14:textId="794B507F" w:rsidR="006F5810" w:rsidRPr="00A56FE1" w:rsidRDefault="006F5810" w:rsidP="00F669E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noProof/>
                <w:color w:val="auto"/>
                <w:sz w:val="20"/>
                <w:szCs w:val="20"/>
                <w:lang w:val="lt-LT"/>
              </w:rPr>
            </w:pPr>
            <w:r w:rsidRPr="00A56FE1">
              <w:rPr>
                <w:rFonts w:cs="Times New Roman"/>
                <w:noProof/>
                <w:color w:val="auto"/>
                <w:sz w:val="20"/>
                <w:szCs w:val="20"/>
                <w:lang w:val="lt-LT"/>
              </w:rPr>
              <w:t>Ne mažiau 5 vnt. turi būti pateikta su 1 vnt. įrangos komplektu.</w:t>
            </w:r>
          </w:p>
        </w:tc>
        <w:tc>
          <w:tcPr>
            <w:tcW w:w="3113" w:type="dxa"/>
          </w:tcPr>
          <w:p w14:paraId="0E9A9555" w14:textId="00F052CD" w:rsidR="006F5810" w:rsidRPr="00A56FE1" w:rsidRDefault="006F5810" w:rsidP="00F669E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noProof/>
                <w:color w:val="auto"/>
                <w:sz w:val="20"/>
                <w:szCs w:val="20"/>
                <w:lang w:val="lt-LT"/>
              </w:rPr>
            </w:pPr>
          </w:p>
        </w:tc>
      </w:tr>
      <w:tr w:rsidR="006F5810" w:rsidRPr="00A56FE1" w14:paraId="47BC3B75" w14:textId="77777777" w:rsidTr="00A56FE1">
        <w:trPr>
          <w:jc w:val="center"/>
        </w:trPr>
        <w:tc>
          <w:tcPr>
            <w:tcW w:w="711" w:type="dxa"/>
          </w:tcPr>
          <w:p w14:paraId="4544AF8A" w14:textId="04CFA87C" w:rsidR="006F5810" w:rsidRPr="00A56FE1" w:rsidRDefault="006F5810" w:rsidP="00F669E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noProof/>
                <w:color w:val="auto"/>
                <w:sz w:val="20"/>
                <w:szCs w:val="20"/>
                <w:lang w:val="lt-LT"/>
              </w:rPr>
            </w:pPr>
            <w:r w:rsidRPr="00A56FE1">
              <w:rPr>
                <w:rFonts w:cs="Times New Roman"/>
                <w:noProof/>
                <w:color w:val="auto"/>
                <w:sz w:val="20"/>
                <w:szCs w:val="20"/>
                <w:lang w:val="lt-LT"/>
              </w:rPr>
              <w:t>27.9</w:t>
            </w:r>
          </w:p>
        </w:tc>
        <w:tc>
          <w:tcPr>
            <w:tcW w:w="2403" w:type="dxa"/>
          </w:tcPr>
          <w:p w14:paraId="770F23BD" w14:textId="361EE572" w:rsidR="006F5810" w:rsidRPr="00A56FE1" w:rsidRDefault="006F5810" w:rsidP="00F669E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noProof/>
                <w:color w:val="auto"/>
                <w:sz w:val="20"/>
                <w:szCs w:val="20"/>
                <w:lang w:val="lt-LT"/>
              </w:rPr>
            </w:pPr>
            <w:r w:rsidRPr="00A56FE1">
              <w:rPr>
                <w:rFonts w:cs="Times New Roman"/>
                <w:noProof/>
                <w:color w:val="auto"/>
                <w:sz w:val="20"/>
                <w:szCs w:val="20"/>
                <w:lang w:val="lt-LT"/>
              </w:rPr>
              <w:t>Sevoflurano garintuvas</w:t>
            </w:r>
          </w:p>
        </w:tc>
        <w:tc>
          <w:tcPr>
            <w:tcW w:w="4314" w:type="dxa"/>
          </w:tcPr>
          <w:p w14:paraId="1ADAF077" w14:textId="5A550C05" w:rsidR="006F5810" w:rsidRPr="00A56FE1" w:rsidRDefault="006F5810" w:rsidP="00F669E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noProof/>
                <w:color w:val="auto"/>
                <w:sz w:val="20"/>
                <w:szCs w:val="20"/>
                <w:lang w:val="lt-LT"/>
              </w:rPr>
            </w:pPr>
            <w:r w:rsidRPr="00A56FE1">
              <w:rPr>
                <w:rFonts w:cs="Times New Roman"/>
                <w:noProof/>
                <w:color w:val="auto"/>
                <w:sz w:val="20"/>
                <w:szCs w:val="20"/>
                <w:lang w:val="lt-LT"/>
              </w:rPr>
              <w:t>1 vnt.</w:t>
            </w:r>
          </w:p>
        </w:tc>
        <w:tc>
          <w:tcPr>
            <w:tcW w:w="3113" w:type="dxa"/>
          </w:tcPr>
          <w:p w14:paraId="7B750BF2" w14:textId="1EA53520" w:rsidR="006F5810" w:rsidRPr="00A56FE1" w:rsidRDefault="006F5810" w:rsidP="00F669E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noProof/>
                <w:color w:val="auto"/>
                <w:sz w:val="20"/>
                <w:szCs w:val="20"/>
                <w:lang w:val="lt-LT"/>
              </w:rPr>
            </w:pPr>
          </w:p>
        </w:tc>
      </w:tr>
      <w:tr w:rsidR="006F5810" w:rsidRPr="00A56FE1" w14:paraId="7D3FB6BE" w14:textId="77777777" w:rsidTr="00A56FE1">
        <w:trPr>
          <w:jc w:val="center"/>
        </w:trPr>
        <w:tc>
          <w:tcPr>
            <w:tcW w:w="711" w:type="dxa"/>
          </w:tcPr>
          <w:p w14:paraId="55F6D072" w14:textId="07CB1BA8" w:rsidR="006F5810" w:rsidRPr="00A56FE1" w:rsidRDefault="006F5810" w:rsidP="00F669E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noProof/>
                <w:color w:val="auto"/>
                <w:sz w:val="20"/>
                <w:szCs w:val="20"/>
                <w:lang w:val="lt-LT"/>
              </w:rPr>
            </w:pPr>
            <w:r w:rsidRPr="00A56FE1">
              <w:rPr>
                <w:rFonts w:cs="Times New Roman"/>
                <w:noProof/>
                <w:color w:val="auto"/>
                <w:sz w:val="20"/>
                <w:szCs w:val="20"/>
                <w:lang w:val="lt-LT"/>
              </w:rPr>
              <w:t>27.10</w:t>
            </w:r>
          </w:p>
        </w:tc>
        <w:tc>
          <w:tcPr>
            <w:tcW w:w="2403" w:type="dxa"/>
          </w:tcPr>
          <w:p w14:paraId="78A7761C" w14:textId="58D3DD90" w:rsidR="006F5810" w:rsidRPr="00A56FE1" w:rsidRDefault="006F5810" w:rsidP="00F669E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noProof/>
                <w:color w:val="auto"/>
                <w:sz w:val="20"/>
                <w:szCs w:val="20"/>
                <w:lang w:val="lt-LT"/>
              </w:rPr>
            </w:pPr>
            <w:r w:rsidRPr="00A56FE1">
              <w:rPr>
                <w:rFonts w:cs="Times New Roman"/>
                <w:noProof/>
                <w:color w:val="auto"/>
                <w:sz w:val="20"/>
                <w:szCs w:val="20"/>
                <w:lang w:val="lt-LT"/>
              </w:rPr>
              <w:t>Desflurano garintuvas</w:t>
            </w:r>
          </w:p>
        </w:tc>
        <w:tc>
          <w:tcPr>
            <w:tcW w:w="4314" w:type="dxa"/>
          </w:tcPr>
          <w:p w14:paraId="4B6B0210" w14:textId="0430902E" w:rsidR="006F5810" w:rsidRPr="00A56FE1" w:rsidRDefault="006F5810" w:rsidP="00F669E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noProof/>
                <w:color w:val="auto"/>
                <w:sz w:val="20"/>
                <w:szCs w:val="20"/>
                <w:lang w:val="lt-LT"/>
              </w:rPr>
            </w:pPr>
            <w:r w:rsidRPr="00A56FE1">
              <w:rPr>
                <w:rFonts w:cs="Times New Roman"/>
                <w:noProof/>
                <w:color w:val="auto"/>
                <w:sz w:val="20"/>
                <w:szCs w:val="20"/>
                <w:lang w:val="lt-LT"/>
              </w:rPr>
              <w:t>1 vnt.</w:t>
            </w:r>
          </w:p>
        </w:tc>
        <w:tc>
          <w:tcPr>
            <w:tcW w:w="3113" w:type="dxa"/>
          </w:tcPr>
          <w:p w14:paraId="633AFD3F" w14:textId="77777777" w:rsidR="006F5810" w:rsidRPr="00A56FE1" w:rsidRDefault="006F5810" w:rsidP="00F669E5">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cs="Times New Roman"/>
                <w:noProof/>
                <w:color w:val="auto"/>
                <w:sz w:val="20"/>
                <w:szCs w:val="20"/>
                <w:lang w:val="lt-LT"/>
              </w:rPr>
            </w:pPr>
          </w:p>
        </w:tc>
      </w:tr>
    </w:tbl>
    <w:p w14:paraId="4FBFF47C" w14:textId="77777777" w:rsidR="00381265" w:rsidRPr="00A56FE1" w:rsidRDefault="00381265" w:rsidP="00F669E5">
      <w:pPr>
        <w:ind w:right="113"/>
        <w:jc w:val="both"/>
        <w:rPr>
          <w:sz w:val="20"/>
          <w:szCs w:val="20"/>
        </w:rPr>
      </w:pPr>
    </w:p>
    <w:p w14:paraId="24C4C5CB" w14:textId="77777777" w:rsidR="002866AC" w:rsidRPr="00A56FE1" w:rsidRDefault="002866AC" w:rsidP="00F669E5">
      <w:pPr>
        <w:ind w:right="113"/>
        <w:jc w:val="both"/>
        <w:rPr>
          <w:sz w:val="20"/>
          <w:szCs w:val="20"/>
        </w:rPr>
      </w:pPr>
    </w:p>
    <w:p w14:paraId="5CE66B34" w14:textId="77777777" w:rsidR="006C327A" w:rsidRPr="00A56FE1" w:rsidRDefault="006C327A" w:rsidP="00A56FE1">
      <w:pPr>
        <w:ind w:right="-284"/>
        <w:jc w:val="both"/>
        <w:rPr>
          <w:sz w:val="20"/>
          <w:szCs w:val="20"/>
        </w:rPr>
      </w:pPr>
      <w:r w:rsidRPr="00A56FE1">
        <w:rPr>
          <w:sz w:val="20"/>
          <w:szCs w:val="20"/>
        </w:rPr>
        <w:t>1. Bendrieji reikalavimai:</w:t>
      </w:r>
    </w:p>
    <w:p w14:paraId="0EAB98A3" w14:textId="77777777" w:rsidR="006C327A" w:rsidRPr="00A56FE1" w:rsidRDefault="006C327A" w:rsidP="00A56FE1">
      <w:pPr>
        <w:ind w:right="-284"/>
        <w:jc w:val="both"/>
        <w:rPr>
          <w:sz w:val="20"/>
          <w:szCs w:val="20"/>
        </w:rPr>
      </w:pPr>
      <w:r w:rsidRPr="00A56FE1">
        <w:rPr>
          <w:sz w:val="20"/>
          <w:szCs w:val="20"/>
        </w:rPr>
        <w:t>1.1. Pirkimo objektas (prekės) – narkozės aparatai (toliau – įranga) ir vienkartinės priemonės, reikalingos šios įrangos eksploatacijai (toliau – vienkartinės priemonės).</w:t>
      </w:r>
    </w:p>
    <w:p w14:paraId="680B6A85" w14:textId="77777777" w:rsidR="006C327A" w:rsidRPr="00A56FE1" w:rsidRDefault="006C327A" w:rsidP="00A56FE1">
      <w:pPr>
        <w:ind w:right="-284"/>
        <w:jc w:val="both"/>
        <w:rPr>
          <w:sz w:val="20"/>
          <w:szCs w:val="20"/>
        </w:rPr>
      </w:pPr>
      <w:r w:rsidRPr="00A56FE1">
        <w:rPr>
          <w:sz w:val="20"/>
          <w:szCs w:val="20"/>
        </w:rPr>
        <w:t>1.2. Tiekėjo siūlomos prekės (įranga) turi būti pažymėtos CE ženklu ir atitikti Europos Parlamento ir Tarybos Reglamento (ES) 2017/745 reikalavimus medicinos prietaisams. Kartu su pasiūlymu tiekėjas turi pateikti tai įrodančius sertifikatus arba lygiaverčius dokumentus.</w:t>
      </w:r>
    </w:p>
    <w:p w14:paraId="19027132" w14:textId="77777777" w:rsidR="006C327A" w:rsidRPr="00A56FE1" w:rsidRDefault="006C327A" w:rsidP="00A56FE1">
      <w:pPr>
        <w:ind w:right="-284"/>
        <w:jc w:val="both"/>
        <w:rPr>
          <w:sz w:val="20"/>
          <w:szCs w:val="20"/>
        </w:rPr>
      </w:pPr>
      <w:r w:rsidRPr="00A56FE1">
        <w:rPr>
          <w:sz w:val="20"/>
          <w:szCs w:val="20"/>
        </w:rPr>
        <w:t>1.3 Siūloma įranga turi atitikti aplinkos apsaugos reikalavimus.</w:t>
      </w:r>
    </w:p>
    <w:p w14:paraId="0DBD4ED4" w14:textId="77777777" w:rsidR="006C327A" w:rsidRPr="00A56FE1" w:rsidRDefault="006C327A" w:rsidP="00A56FE1">
      <w:pPr>
        <w:ind w:right="-284"/>
        <w:jc w:val="both"/>
        <w:rPr>
          <w:sz w:val="20"/>
          <w:szCs w:val="20"/>
        </w:rPr>
      </w:pPr>
      <w:r w:rsidRPr="00A56FE1">
        <w:rPr>
          <w:sz w:val="20"/>
          <w:szCs w:val="20"/>
        </w:rPr>
        <w:t>1.4. Kartu su pasiūlymu turi būti pateikiama pasiūlymo technines charakteristikas pagrindžianti gamintojo techninė dokumentacija (katalogai, prekės aprašymas, naudojimo instrukcija ir pan.). Techninėje dokumentacijoje būtina pažymėti pozicijos numerį prie reikalaujamų parametrų reikšmės.</w:t>
      </w:r>
    </w:p>
    <w:p w14:paraId="3285CF51" w14:textId="77777777" w:rsidR="006C327A" w:rsidRPr="00A56FE1" w:rsidRDefault="006C327A" w:rsidP="00A56FE1">
      <w:pPr>
        <w:ind w:right="-284"/>
        <w:jc w:val="both"/>
        <w:rPr>
          <w:sz w:val="20"/>
          <w:szCs w:val="20"/>
        </w:rPr>
      </w:pPr>
      <w:r w:rsidRPr="00A56FE1">
        <w:rPr>
          <w:sz w:val="20"/>
          <w:szCs w:val="20"/>
        </w:rPr>
        <w:t>1.5. Kartu su prekėmis tiekėjas turi pateikti prekių naudojimo ir valymo/dezinfekavimo instrukcijas originalo ir lietuvių kalba.</w:t>
      </w:r>
    </w:p>
    <w:p w14:paraId="526F2806" w14:textId="77777777" w:rsidR="006C327A" w:rsidRPr="00A56FE1" w:rsidRDefault="006C327A" w:rsidP="00A56FE1">
      <w:pPr>
        <w:ind w:right="-284"/>
        <w:jc w:val="both"/>
        <w:rPr>
          <w:sz w:val="20"/>
          <w:szCs w:val="20"/>
        </w:rPr>
      </w:pPr>
      <w:r w:rsidRPr="00A56FE1">
        <w:rPr>
          <w:sz w:val="20"/>
          <w:szCs w:val="20"/>
        </w:rPr>
        <w:t>1.6. Techninėje specifikacijoje nurodytus konkrečius modelius ar šaltinius, konkrečius procesus ar prekės ženklus, patentus, tipus, konkrečią kilmę ar gamybą (jei nurodyta) prašome laikyti neįpareigojančiais. Nurodomi Europos standartą perimantys Lietuvos standartai, Europos techniniai liudijimai, tarptautiniai standartai, kitos Europos standartizacijos įstaigų nustatytos techninių normatyvų sistemos arba nacionaliniai standartai, nacionaliniai techniniai liudijimai turi būti suprantami kaip privalomi su prierašu „arba lygiavertis“.</w:t>
      </w:r>
    </w:p>
    <w:p w14:paraId="0D5F409B" w14:textId="77777777" w:rsidR="006C327A" w:rsidRPr="00A56FE1" w:rsidRDefault="006C327A" w:rsidP="00A56FE1">
      <w:pPr>
        <w:ind w:right="-284"/>
        <w:jc w:val="both"/>
        <w:rPr>
          <w:sz w:val="20"/>
          <w:szCs w:val="20"/>
        </w:rPr>
      </w:pPr>
      <w:r w:rsidRPr="00A56FE1">
        <w:rPr>
          <w:sz w:val="20"/>
          <w:szCs w:val="20"/>
        </w:rPr>
        <w:t>1.7. Siūlomos prekės (įranga) turi būti naujos (pagaminimo metai ne senesni kaip 12 mėn. nuo pirkimo sutarties įsigaliojimo datos), negalima siūlyti demonstracinių, naudotų arba naudotų ir atnaujintų (</w:t>
      </w:r>
      <w:proofErr w:type="spellStart"/>
      <w:r w:rsidRPr="00A56FE1">
        <w:rPr>
          <w:sz w:val="20"/>
          <w:szCs w:val="20"/>
        </w:rPr>
        <w:t>remarketing</w:t>
      </w:r>
      <w:proofErr w:type="spellEnd"/>
      <w:r w:rsidRPr="00A56FE1">
        <w:rPr>
          <w:sz w:val="20"/>
          <w:szCs w:val="20"/>
        </w:rPr>
        <w:t>) prekių.</w:t>
      </w:r>
    </w:p>
    <w:p w14:paraId="1A3E264B" w14:textId="77777777" w:rsidR="006C327A" w:rsidRPr="00A56FE1" w:rsidRDefault="006C327A" w:rsidP="00A56FE1">
      <w:pPr>
        <w:ind w:right="-284"/>
        <w:jc w:val="both"/>
        <w:rPr>
          <w:sz w:val="20"/>
          <w:szCs w:val="20"/>
        </w:rPr>
      </w:pPr>
      <w:r w:rsidRPr="00A56FE1">
        <w:rPr>
          <w:sz w:val="20"/>
          <w:szCs w:val="20"/>
        </w:rPr>
        <w:t>1.8. Bus vertinama tik tiekėjo pasiūlyta ir gamintojo pateiktuose dokumentuose nurodyta produkcija. Tiekėjo pasiūlymai su gamintojo įsipareigojimu pagaminti priemones pagal poreikį bus atmetami kaip neatitinkantys pirkimo sąlygų.</w:t>
      </w:r>
    </w:p>
    <w:p w14:paraId="3AE1D20E" w14:textId="5D4FD69F" w:rsidR="002866AC" w:rsidRPr="00A56FE1" w:rsidRDefault="006C327A" w:rsidP="00A56FE1">
      <w:pPr>
        <w:ind w:right="-284"/>
        <w:jc w:val="both"/>
        <w:rPr>
          <w:sz w:val="20"/>
          <w:szCs w:val="20"/>
        </w:rPr>
      </w:pPr>
      <w:r w:rsidRPr="00A56FE1">
        <w:rPr>
          <w:sz w:val="20"/>
          <w:szCs w:val="20"/>
        </w:rPr>
        <w:t>1.9 Prekių garantijos terminas  ≥ 24 mėnesiai.</w:t>
      </w:r>
    </w:p>
    <w:p w14:paraId="57471762" w14:textId="77777777" w:rsidR="002866AC" w:rsidRPr="00A56FE1" w:rsidRDefault="002866AC" w:rsidP="00F669E5">
      <w:pPr>
        <w:ind w:right="113"/>
        <w:jc w:val="both"/>
        <w:rPr>
          <w:sz w:val="20"/>
          <w:szCs w:val="20"/>
        </w:rPr>
      </w:pPr>
    </w:p>
    <w:p w14:paraId="2EFC8A47" w14:textId="77777777" w:rsidR="002866AC" w:rsidRPr="00A56FE1" w:rsidRDefault="002866AC" w:rsidP="00F669E5">
      <w:pPr>
        <w:ind w:right="113"/>
        <w:jc w:val="both"/>
        <w:rPr>
          <w:sz w:val="20"/>
          <w:szCs w:val="20"/>
        </w:rPr>
      </w:pPr>
    </w:p>
    <w:p w14:paraId="2CA7750E" w14:textId="77777777" w:rsidR="0088673E" w:rsidRPr="00A56FE1" w:rsidRDefault="0088673E" w:rsidP="00F669E5">
      <w:pPr>
        <w:pStyle w:val="Body2"/>
        <w:spacing w:after="0"/>
        <w:rPr>
          <w:rFonts w:cs="Times New Roman"/>
          <w:color w:val="auto"/>
          <w:sz w:val="20"/>
          <w:szCs w:val="20"/>
        </w:rPr>
      </w:pPr>
    </w:p>
    <w:sectPr w:rsidR="0088673E" w:rsidRPr="00A56FE1" w:rsidSect="00F669E5">
      <w:pgSz w:w="11900" w:h="16840"/>
      <w:pgMar w:top="680" w:right="985" w:bottom="1134" w:left="993" w:header="720" w:footer="720"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9C126C" w14:textId="77777777" w:rsidR="00FA5DEF" w:rsidRDefault="00FA5DEF">
      <w:r>
        <w:separator/>
      </w:r>
    </w:p>
  </w:endnote>
  <w:endnote w:type="continuationSeparator" w:id="0">
    <w:p w14:paraId="13646CFA" w14:textId="77777777" w:rsidR="00FA5DEF" w:rsidRDefault="00FA5D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HELVETICA NEUE MEDIUM"/>
    <w:charset w:val="00"/>
    <w:family w:val="roman"/>
    <w:pitch w:val="default"/>
  </w:font>
  <w:font w:name="Segoe UI">
    <w:panose1 w:val="020B0502040204020203"/>
    <w:charset w:val="00"/>
    <w:family w:val="swiss"/>
    <w:pitch w:val="variable"/>
    <w:sig w:usb0="E4002EFF" w:usb1="C000E47F" w:usb2="00000009" w:usb3="00000000" w:csb0="000001FF" w:csb1="00000000"/>
  </w:font>
  <w:font w:name="Helvetica Neue Light">
    <w:altName w:val="Times New Roman"/>
    <w:charset w:val="00"/>
    <w:family w:val="roman"/>
    <w:pitch w:val="default"/>
  </w:font>
  <w:font w:name="Calibri">
    <w:panose1 w:val="020F0502020204030204"/>
    <w:charset w:val="00"/>
    <w:family w:val="swiss"/>
    <w:pitch w:val="variable"/>
    <w:sig w:usb0="E4002EFF" w:usb1="C200247B" w:usb2="00000009" w:usb3="00000000" w:csb0="000001FF" w:csb1="00000000"/>
  </w:font>
  <w:font w:name="Helvetica Neue UltraLight">
    <w:altName w:val="Arial"/>
    <w:panose1 w:val="00000000000000000000"/>
    <w:charset w:val="00"/>
    <w:family w:val="roman"/>
    <w:notTrueType/>
    <w:pitch w:val="default"/>
  </w:font>
  <w:font w:name="GEInspiraSans">
    <w:altName w:val="Cambria"/>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DA5EEE" w14:textId="77777777" w:rsidR="00FA5DEF" w:rsidRDefault="00FA5DEF">
      <w:r>
        <w:separator/>
      </w:r>
    </w:p>
  </w:footnote>
  <w:footnote w:type="continuationSeparator" w:id="0">
    <w:p w14:paraId="60B10C0E" w14:textId="77777777" w:rsidR="00FA5DEF" w:rsidRDefault="00FA5D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34DF"/>
    <w:rsid w:val="00001192"/>
    <w:rsid w:val="000036D2"/>
    <w:rsid w:val="00010EAF"/>
    <w:rsid w:val="00016D3B"/>
    <w:rsid w:val="00030449"/>
    <w:rsid w:val="00036256"/>
    <w:rsid w:val="00040024"/>
    <w:rsid w:val="00041CFB"/>
    <w:rsid w:val="000556D9"/>
    <w:rsid w:val="000676F9"/>
    <w:rsid w:val="000738D2"/>
    <w:rsid w:val="000801D3"/>
    <w:rsid w:val="000878E4"/>
    <w:rsid w:val="00091534"/>
    <w:rsid w:val="000926E1"/>
    <w:rsid w:val="000960B5"/>
    <w:rsid w:val="000A24F1"/>
    <w:rsid w:val="000A2CC4"/>
    <w:rsid w:val="000A592C"/>
    <w:rsid w:val="000B4A49"/>
    <w:rsid w:val="000B6817"/>
    <w:rsid w:val="000B716E"/>
    <w:rsid w:val="000C41B3"/>
    <w:rsid w:val="000C5712"/>
    <w:rsid w:val="000D4CD9"/>
    <w:rsid w:val="000E52E9"/>
    <w:rsid w:val="000E7C7A"/>
    <w:rsid w:val="000E7D35"/>
    <w:rsid w:val="000F0373"/>
    <w:rsid w:val="000F54CE"/>
    <w:rsid w:val="00115E47"/>
    <w:rsid w:val="001220E5"/>
    <w:rsid w:val="00126E4A"/>
    <w:rsid w:val="001468FB"/>
    <w:rsid w:val="0014690B"/>
    <w:rsid w:val="00147DE6"/>
    <w:rsid w:val="0015330F"/>
    <w:rsid w:val="00156921"/>
    <w:rsid w:val="00161FB2"/>
    <w:rsid w:val="001649E4"/>
    <w:rsid w:val="001715C4"/>
    <w:rsid w:val="00173607"/>
    <w:rsid w:val="0017666E"/>
    <w:rsid w:val="00176C2B"/>
    <w:rsid w:val="00180703"/>
    <w:rsid w:val="00185146"/>
    <w:rsid w:val="00185358"/>
    <w:rsid w:val="00190786"/>
    <w:rsid w:val="001923D3"/>
    <w:rsid w:val="001A690B"/>
    <w:rsid w:val="001B19C9"/>
    <w:rsid w:val="001C407D"/>
    <w:rsid w:val="001C7B10"/>
    <w:rsid w:val="001C7F88"/>
    <w:rsid w:val="001D14D3"/>
    <w:rsid w:val="001D17C7"/>
    <w:rsid w:val="001D4541"/>
    <w:rsid w:val="00201BBA"/>
    <w:rsid w:val="00203CCB"/>
    <w:rsid w:val="0020639E"/>
    <w:rsid w:val="0021352A"/>
    <w:rsid w:val="00214285"/>
    <w:rsid w:val="00215AC4"/>
    <w:rsid w:val="00221720"/>
    <w:rsid w:val="00223905"/>
    <w:rsid w:val="00226E22"/>
    <w:rsid w:val="00236A15"/>
    <w:rsid w:val="00241EFB"/>
    <w:rsid w:val="00244942"/>
    <w:rsid w:val="002456AF"/>
    <w:rsid w:val="00246BA6"/>
    <w:rsid w:val="002546BD"/>
    <w:rsid w:val="00255D66"/>
    <w:rsid w:val="0026024E"/>
    <w:rsid w:val="002621B4"/>
    <w:rsid w:val="00271878"/>
    <w:rsid w:val="002742E2"/>
    <w:rsid w:val="002754EA"/>
    <w:rsid w:val="00283ECF"/>
    <w:rsid w:val="00284B0F"/>
    <w:rsid w:val="002866AC"/>
    <w:rsid w:val="00291FE2"/>
    <w:rsid w:val="002A2658"/>
    <w:rsid w:val="002A5661"/>
    <w:rsid w:val="002B6B1F"/>
    <w:rsid w:val="002D35EA"/>
    <w:rsid w:val="002D35F7"/>
    <w:rsid w:val="002F76FE"/>
    <w:rsid w:val="00300867"/>
    <w:rsid w:val="00303494"/>
    <w:rsid w:val="00312FEA"/>
    <w:rsid w:val="00321843"/>
    <w:rsid w:val="00321FF3"/>
    <w:rsid w:val="00334008"/>
    <w:rsid w:val="00356108"/>
    <w:rsid w:val="0036405C"/>
    <w:rsid w:val="00365DA8"/>
    <w:rsid w:val="00367B9B"/>
    <w:rsid w:val="0037454C"/>
    <w:rsid w:val="00381265"/>
    <w:rsid w:val="003869B6"/>
    <w:rsid w:val="00395366"/>
    <w:rsid w:val="003A4D1F"/>
    <w:rsid w:val="003B64FF"/>
    <w:rsid w:val="003B68A0"/>
    <w:rsid w:val="003C0F30"/>
    <w:rsid w:val="003C5F33"/>
    <w:rsid w:val="003C7207"/>
    <w:rsid w:val="003D3DDE"/>
    <w:rsid w:val="003D5527"/>
    <w:rsid w:val="003D7E82"/>
    <w:rsid w:val="003E0120"/>
    <w:rsid w:val="003E40EC"/>
    <w:rsid w:val="003E42E3"/>
    <w:rsid w:val="003F4AFE"/>
    <w:rsid w:val="004013AB"/>
    <w:rsid w:val="004053C0"/>
    <w:rsid w:val="0040727E"/>
    <w:rsid w:val="004119BD"/>
    <w:rsid w:val="00411AA7"/>
    <w:rsid w:val="004248C2"/>
    <w:rsid w:val="00424AFD"/>
    <w:rsid w:val="00425766"/>
    <w:rsid w:val="00426D27"/>
    <w:rsid w:val="00430ECC"/>
    <w:rsid w:val="004335B4"/>
    <w:rsid w:val="00433A27"/>
    <w:rsid w:val="004454E9"/>
    <w:rsid w:val="004468B5"/>
    <w:rsid w:val="004524C5"/>
    <w:rsid w:val="00457EB0"/>
    <w:rsid w:val="00463190"/>
    <w:rsid w:val="0047128C"/>
    <w:rsid w:val="004754BE"/>
    <w:rsid w:val="004764BE"/>
    <w:rsid w:val="004800D8"/>
    <w:rsid w:val="004801AC"/>
    <w:rsid w:val="00480D4F"/>
    <w:rsid w:val="0048192D"/>
    <w:rsid w:val="0048606C"/>
    <w:rsid w:val="00491048"/>
    <w:rsid w:val="00492554"/>
    <w:rsid w:val="004A7081"/>
    <w:rsid w:val="004A766B"/>
    <w:rsid w:val="004B275C"/>
    <w:rsid w:val="004C24B3"/>
    <w:rsid w:val="004D7313"/>
    <w:rsid w:val="004F1B6A"/>
    <w:rsid w:val="004F70EE"/>
    <w:rsid w:val="005063E9"/>
    <w:rsid w:val="00510D57"/>
    <w:rsid w:val="0051585D"/>
    <w:rsid w:val="00517211"/>
    <w:rsid w:val="00521684"/>
    <w:rsid w:val="005242F8"/>
    <w:rsid w:val="00527C48"/>
    <w:rsid w:val="00532A0C"/>
    <w:rsid w:val="005368AF"/>
    <w:rsid w:val="00537C86"/>
    <w:rsid w:val="00541FF8"/>
    <w:rsid w:val="00544640"/>
    <w:rsid w:val="00550685"/>
    <w:rsid w:val="00551ED1"/>
    <w:rsid w:val="0055644C"/>
    <w:rsid w:val="005652B6"/>
    <w:rsid w:val="005741BC"/>
    <w:rsid w:val="0057679E"/>
    <w:rsid w:val="005768CD"/>
    <w:rsid w:val="00582125"/>
    <w:rsid w:val="00584660"/>
    <w:rsid w:val="00590D43"/>
    <w:rsid w:val="005A53A7"/>
    <w:rsid w:val="005B3CEC"/>
    <w:rsid w:val="005B6BB5"/>
    <w:rsid w:val="005D17A4"/>
    <w:rsid w:val="005D3002"/>
    <w:rsid w:val="005D3F9B"/>
    <w:rsid w:val="005D480A"/>
    <w:rsid w:val="005D6092"/>
    <w:rsid w:val="005E3469"/>
    <w:rsid w:val="005E52C5"/>
    <w:rsid w:val="005E69C9"/>
    <w:rsid w:val="005F0D92"/>
    <w:rsid w:val="005F7368"/>
    <w:rsid w:val="00602FB0"/>
    <w:rsid w:val="0060453F"/>
    <w:rsid w:val="006251F1"/>
    <w:rsid w:val="00630140"/>
    <w:rsid w:val="006366B4"/>
    <w:rsid w:val="006377C5"/>
    <w:rsid w:val="0064007B"/>
    <w:rsid w:val="006434B5"/>
    <w:rsid w:val="0064499B"/>
    <w:rsid w:val="00644DE7"/>
    <w:rsid w:val="00654FBB"/>
    <w:rsid w:val="00663067"/>
    <w:rsid w:val="00672C6B"/>
    <w:rsid w:val="006851CB"/>
    <w:rsid w:val="006A10B8"/>
    <w:rsid w:val="006B0EDA"/>
    <w:rsid w:val="006B2183"/>
    <w:rsid w:val="006B347E"/>
    <w:rsid w:val="006C327A"/>
    <w:rsid w:val="006C5A8B"/>
    <w:rsid w:val="006D7F7C"/>
    <w:rsid w:val="006E4E53"/>
    <w:rsid w:val="006E5F1B"/>
    <w:rsid w:val="006E6EA6"/>
    <w:rsid w:val="006F15F9"/>
    <w:rsid w:val="006F5810"/>
    <w:rsid w:val="00707EFD"/>
    <w:rsid w:val="00715147"/>
    <w:rsid w:val="00720BD1"/>
    <w:rsid w:val="00720BFB"/>
    <w:rsid w:val="00725CE5"/>
    <w:rsid w:val="00725E36"/>
    <w:rsid w:val="00727310"/>
    <w:rsid w:val="00741328"/>
    <w:rsid w:val="00743B67"/>
    <w:rsid w:val="0075032A"/>
    <w:rsid w:val="00753CE2"/>
    <w:rsid w:val="00761EC3"/>
    <w:rsid w:val="007716C6"/>
    <w:rsid w:val="00773870"/>
    <w:rsid w:val="00773A08"/>
    <w:rsid w:val="0077608C"/>
    <w:rsid w:val="00782F4D"/>
    <w:rsid w:val="00785DAA"/>
    <w:rsid w:val="00791E11"/>
    <w:rsid w:val="00791FAF"/>
    <w:rsid w:val="00795BD0"/>
    <w:rsid w:val="007A3120"/>
    <w:rsid w:val="007A7D99"/>
    <w:rsid w:val="007B23CD"/>
    <w:rsid w:val="007C0552"/>
    <w:rsid w:val="007C6FF7"/>
    <w:rsid w:val="007D3415"/>
    <w:rsid w:val="007D4099"/>
    <w:rsid w:val="007D48C9"/>
    <w:rsid w:val="007D6724"/>
    <w:rsid w:val="007E08DB"/>
    <w:rsid w:val="007E4B53"/>
    <w:rsid w:val="007E4EF7"/>
    <w:rsid w:val="0080043B"/>
    <w:rsid w:val="00800FA0"/>
    <w:rsid w:val="0080783E"/>
    <w:rsid w:val="00816FA6"/>
    <w:rsid w:val="00825712"/>
    <w:rsid w:val="0084607D"/>
    <w:rsid w:val="00846E1E"/>
    <w:rsid w:val="008470DC"/>
    <w:rsid w:val="0085132E"/>
    <w:rsid w:val="008533B7"/>
    <w:rsid w:val="008552E3"/>
    <w:rsid w:val="00857353"/>
    <w:rsid w:val="00857975"/>
    <w:rsid w:val="00860CBE"/>
    <w:rsid w:val="00861D78"/>
    <w:rsid w:val="0088067F"/>
    <w:rsid w:val="00880989"/>
    <w:rsid w:val="00885822"/>
    <w:rsid w:val="0088673E"/>
    <w:rsid w:val="00887D29"/>
    <w:rsid w:val="00890B4D"/>
    <w:rsid w:val="00890F61"/>
    <w:rsid w:val="008A2AA8"/>
    <w:rsid w:val="008C1102"/>
    <w:rsid w:val="008C32E9"/>
    <w:rsid w:val="008D2DBE"/>
    <w:rsid w:val="008D41DE"/>
    <w:rsid w:val="008D6CE0"/>
    <w:rsid w:val="008D6DC1"/>
    <w:rsid w:val="008E1DA6"/>
    <w:rsid w:val="008F0A43"/>
    <w:rsid w:val="008F56FF"/>
    <w:rsid w:val="008F6D17"/>
    <w:rsid w:val="00900AC1"/>
    <w:rsid w:val="00902A4B"/>
    <w:rsid w:val="009054B3"/>
    <w:rsid w:val="00906642"/>
    <w:rsid w:val="00911900"/>
    <w:rsid w:val="00914D7E"/>
    <w:rsid w:val="009267FC"/>
    <w:rsid w:val="0093098C"/>
    <w:rsid w:val="00936525"/>
    <w:rsid w:val="0093676A"/>
    <w:rsid w:val="00936A7F"/>
    <w:rsid w:val="00936BBF"/>
    <w:rsid w:val="00936ECE"/>
    <w:rsid w:val="0094498A"/>
    <w:rsid w:val="0094741C"/>
    <w:rsid w:val="009479A8"/>
    <w:rsid w:val="009556E9"/>
    <w:rsid w:val="00966CFC"/>
    <w:rsid w:val="00967740"/>
    <w:rsid w:val="00973853"/>
    <w:rsid w:val="009744BC"/>
    <w:rsid w:val="00974BFA"/>
    <w:rsid w:val="00975DC1"/>
    <w:rsid w:val="009A52B9"/>
    <w:rsid w:val="009B3AC7"/>
    <w:rsid w:val="009B4232"/>
    <w:rsid w:val="009C22FE"/>
    <w:rsid w:val="009C65D1"/>
    <w:rsid w:val="009C7460"/>
    <w:rsid w:val="009D04FA"/>
    <w:rsid w:val="009D172A"/>
    <w:rsid w:val="009D6E84"/>
    <w:rsid w:val="009D755D"/>
    <w:rsid w:val="009D774A"/>
    <w:rsid w:val="009E3776"/>
    <w:rsid w:val="009E52A0"/>
    <w:rsid w:val="009F2ED9"/>
    <w:rsid w:val="009F3349"/>
    <w:rsid w:val="009F3604"/>
    <w:rsid w:val="009F51DB"/>
    <w:rsid w:val="00A070B0"/>
    <w:rsid w:val="00A10A70"/>
    <w:rsid w:val="00A111B9"/>
    <w:rsid w:val="00A125E5"/>
    <w:rsid w:val="00A144A9"/>
    <w:rsid w:val="00A1656F"/>
    <w:rsid w:val="00A369AE"/>
    <w:rsid w:val="00A41E12"/>
    <w:rsid w:val="00A46BF3"/>
    <w:rsid w:val="00A50889"/>
    <w:rsid w:val="00A51347"/>
    <w:rsid w:val="00A56FE1"/>
    <w:rsid w:val="00A5722F"/>
    <w:rsid w:val="00A64ADA"/>
    <w:rsid w:val="00A67BB7"/>
    <w:rsid w:val="00A70E76"/>
    <w:rsid w:val="00A76859"/>
    <w:rsid w:val="00A77F4F"/>
    <w:rsid w:val="00A86741"/>
    <w:rsid w:val="00A954C7"/>
    <w:rsid w:val="00A96D0B"/>
    <w:rsid w:val="00AA7949"/>
    <w:rsid w:val="00AA7987"/>
    <w:rsid w:val="00AB6EAB"/>
    <w:rsid w:val="00AB7C54"/>
    <w:rsid w:val="00AC6959"/>
    <w:rsid w:val="00AC7955"/>
    <w:rsid w:val="00AD0C0B"/>
    <w:rsid w:val="00AD3A61"/>
    <w:rsid w:val="00AE5C6A"/>
    <w:rsid w:val="00B0283C"/>
    <w:rsid w:val="00B0501D"/>
    <w:rsid w:val="00B05879"/>
    <w:rsid w:val="00B2349A"/>
    <w:rsid w:val="00B239B3"/>
    <w:rsid w:val="00B31029"/>
    <w:rsid w:val="00B33C31"/>
    <w:rsid w:val="00B378CF"/>
    <w:rsid w:val="00B41CA2"/>
    <w:rsid w:val="00B5174A"/>
    <w:rsid w:val="00B61112"/>
    <w:rsid w:val="00B74272"/>
    <w:rsid w:val="00B83030"/>
    <w:rsid w:val="00B947A0"/>
    <w:rsid w:val="00BA46F4"/>
    <w:rsid w:val="00BA589E"/>
    <w:rsid w:val="00BB3BCB"/>
    <w:rsid w:val="00BC0600"/>
    <w:rsid w:val="00BD04A9"/>
    <w:rsid w:val="00BE20BC"/>
    <w:rsid w:val="00BF18E2"/>
    <w:rsid w:val="00BF5933"/>
    <w:rsid w:val="00C05006"/>
    <w:rsid w:val="00C11279"/>
    <w:rsid w:val="00C12B14"/>
    <w:rsid w:val="00C20936"/>
    <w:rsid w:val="00C302CD"/>
    <w:rsid w:val="00C42851"/>
    <w:rsid w:val="00C4372C"/>
    <w:rsid w:val="00C53423"/>
    <w:rsid w:val="00C604E0"/>
    <w:rsid w:val="00C61369"/>
    <w:rsid w:val="00C67BBB"/>
    <w:rsid w:val="00C71D6D"/>
    <w:rsid w:val="00C73372"/>
    <w:rsid w:val="00C8527A"/>
    <w:rsid w:val="00CA34FA"/>
    <w:rsid w:val="00CA7DDD"/>
    <w:rsid w:val="00CB18D3"/>
    <w:rsid w:val="00CB3EB0"/>
    <w:rsid w:val="00CC47AD"/>
    <w:rsid w:val="00CC6981"/>
    <w:rsid w:val="00CC7549"/>
    <w:rsid w:val="00D040ED"/>
    <w:rsid w:val="00D077E2"/>
    <w:rsid w:val="00D23321"/>
    <w:rsid w:val="00D24954"/>
    <w:rsid w:val="00D30694"/>
    <w:rsid w:val="00D3129F"/>
    <w:rsid w:val="00D33A8D"/>
    <w:rsid w:val="00D4580E"/>
    <w:rsid w:val="00D45E7F"/>
    <w:rsid w:val="00D6546A"/>
    <w:rsid w:val="00D717CC"/>
    <w:rsid w:val="00D8180A"/>
    <w:rsid w:val="00D81A31"/>
    <w:rsid w:val="00D932C8"/>
    <w:rsid w:val="00D94A70"/>
    <w:rsid w:val="00D972E3"/>
    <w:rsid w:val="00DA4872"/>
    <w:rsid w:val="00DB15E9"/>
    <w:rsid w:val="00DB2957"/>
    <w:rsid w:val="00DB5A9D"/>
    <w:rsid w:val="00DC2D52"/>
    <w:rsid w:val="00DC75FF"/>
    <w:rsid w:val="00DE3692"/>
    <w:rsid w:val="00DF6DE7"/>
    <w:rsid w:val="00E0362E"/>
    <w:rsid w:val="00E1519A"/>
    <w:rsid w:val="00E17B20"/>
    <w:rsid w:val="00E2119E"/>
    <w:rsid w:val="00E21693"/>
    <w:rsid w:val="00E3021B"/>
    <w:rsid w:val="00E334DF"/>
    <w:rsid w:val="00E36CDB"/>
    <w:rsid w:val="00E43527"/>
    <w:rsid w:val="00E51BC1"/>
    <w:rsid w:val="00E7298A"/>
    <w:rsid w:val="00E752A9"/>
    <w:rsid w:val="00E85D1B"/>
    <w:rsid w:val="00E85F66"/>
    <w:rsid w:val="00E874DB"/>
    <w:rsid w:val="00E90872"/>
    <w:rsid w:val="00E9165D"/>
    <w:rsid w:val="00E95D4E"/>
    <w:rsid w:val="00E96D93"/>
    <w:rsid w:val="00EA17B3"/>
    <w:rsid w:val="00EA4AF3"/>
    <w:rsid w:val="00EA7551"/>
    <w:rsid w:val="00EB03A9"/>
    <w:rsid w:val="00EB2FB2"/>
    <w:rsid w:val="00EC6833"/>
    <w:rsid w:val="00EE2CD3"/>
    <w:rsid w:val="00EE4445"/>
    <w:rsid w:val="00EE5FC1"/>
    <w:rsid w:val="00F1314B"/>
    <w:rsid w:val="00F16A6E"/>
    <w:rsid w:val="00F27461"/>
    <w:rsid w:val="00F323BE"/>
    <w:rsid w:val="00F40C08"/>
    <w:rsid w:val="00F410A0"/>
    <w:rsid w:val="00F419D2"/>
    <w:rsid w:val="00F44545"/>
    <w:rsid w:val="00F5501E"/>
    <w:rsid w:val="00F655BC"/>
    <w:rsid w:val="00F669E5"/>
    <w:rsid w:val="00F66A37"/>
    <w:rsid w:val="00F67150"/>
    <w:rsid w:val="00F7261A"/>
    <w:rsid w:val="00F83A58"/>
    <w:rsid w:val="00F8556F"/>
    <w:rsid w:val="00F90B9A"/>
    <w:rsid w:val="00F937FA"/>
    <w:rsid w:val="00FA1865"/>
    <w:rsid w:val="00FA5DEF"/>
    <w:rsid w:val="00FA5EF3"/>
    <w:rsid w:val="00FB79CE"/>
    <w:rsid w:val="00FC3ED5"/>
    <w:rsid w:val="00FC51FD"/>
    <w:rsid w:val="00FD716C"/>
    <w:rsid w:val="00FE0A0B"/>
    <w:rsid w:val="00FE5E37"/>
    <w:rsid w:val="00FF15E2"/>
    <w:rsid w:val="00FF4A4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21F7C2"/>
  <w15:docId w15:val="{DD71059F-72F5-435D-A998-937B95497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zh-TW"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126E4A"/>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126E4A"/>
    <w:rPr>
      <w:u w:val="single"/>
    </w:rPr>
  </w:style>
  <w:style w:type="table" w:customStyle="1" w:styleId="TableNormal1">
    <w:name w:val="Table Normal1"/>
    <w:rsid w:val="00126E4A"/>
    <w:tblPr>
      <w:tblInd w:w="0" w:type="dxa"/>
      <w:tblCellMar>
        <w:top w:w="0" w:type="dxa"/>
        <w:left w:w="0" w:type="dxa"/>
        <w:bottom w:w="0" w:type="dxa"/>
        <w:right w:w="0" w:type="dxa"/>
      </w:tblCellMar>
    </w:tblPr>
  </w:style>
  <w:style w:type="paragraph" w:customStyle="1" w:styleId="HeaderFooter">
    <w:name w:val="Header &amp; Footer"/>
    <w:rsid w:val="00126E4A"/>
    <w:pPr>
      <w:tabs>
        <w:tab w:val="right" w:pos="9020"/>
      </w:tabs>
      <w:spacing w:line="288" w:lineRule="auto"/>
    </w:pPr>
    <w:rPr>
      <w:rFonts w:ascii="Helvetica Neue Medium" w:hAnsi="Helvetica Neue Medium" w:cs="Arial Unicode MS"/>
      <w:color w:val="5F5F5F"/>
      <w:lang w:val="en-US"/>
    </w:rPr>
  </w:style>
  <w:style w:type="paragraph" w:customStyle="1" w:styleId="Heading">
    <w:name w:val="Heading"/>
    <w:next w:val="Body2"/>
    <w:rsid w:val="00126E4A"/>
    <w:pPr>
      <w:outlineLvl w:val="0"/>
    </w:pPr>
    <w:rPr>
      <w:rFonts w:cs="Arial Unicode MS"/>
      <w:b/>
      <w:bCs/>
      <w:caps/>
      <w:color w:val="434343"/>
      <w:spacing w:val="4"/>
      <w:sz w:val="22"/>
      <w:szCs w:val="22"/>
    </w:rPr>
  </w:style>
  <w:style w:type="paragraph" w:customStyle="1" w:styleId="Body2">
    <w:name w:val="Body 2"/>
    <w:rsid w:val="00126E4A"/>
    <w:pPr>
      <w:suppressAutoHyphens/>
      <w:spacing w:after="40"/>
      <w:jc w:val="both"/>
    </w:pPr>
    <w:rPr>
      <w:rFonts w:cs="Arial Unicode MS"/>
      <w:color w:val="000000"/>
      <w:sz w:val="22"/>
      <w:szCs w:val="22"/>
    </w:rPr>
  </w:style>
  <w:style w:type="character" w:customStyle="1" w:styleId="Hyperlink0">
    <w:name w:val="Hyperlink.0"/>
    <w:basedOn w:val="Hipersaitas"/>
    <w:rsid w:val="00126E4A"/>
    <w:rPr>
      <w:u w:val="single"/>
    </w:rPr>
  </w:style>
  <w:style w:type="paragraph" w:styleId="Antrats">
    <w:name w:val="header"/>
    <w:basedOn w:val="prastasis"/>
    <w:link w:val="AntratsDiagrama"/>
    <w:uiPriority w:val="99"/>
    <w:unhideWhenUsed/>
    <w:rsid w:val="00791E11"/>
    <w:pPr>
      <w:tabs>
        <w:tab w:val="center" w:pos="4819"/>
        <w:tab w:val="right" w:pos="9638"/>
      </w:tabs>
    </w:pPr>
  </w:style>
  <w:style w:type="character" w:customStyle="1" w:styleId="AntratsDiagrama">
    <w:name w:val="Antraštės Diagrama"/>
    <w:basedOn w:val="Numatytasispastraiposriftas"/>
    <w:link w:val="Antrats"/>
    <w:uiPriority w:val="99"/>
    <w:rsid w:val="00791E11"/>
    <w:rPr>
      <w:sz w:val="24"/>
      <w:szCs w:val="24"/>
      <w:lang w:val="en-US" w:eastAsia="en-US"/>
    </w:rPr>
  </w:style>
  <w:style w:type="paragraph" w:styleId="Porat">
    <w:name w:val="footer"/>
    <w:basedOn w:val="prastasis"/>
    <w:link w:val="PoratDiagrama"/>
    <w:uiPriority w:val="99"/>
    <w:unhideWhenUsed/>
    <w:rsid w:val="00791E11"/>
    <w:pPr>
      <w:tabs>
        <w:tab w:val="center" w:pos="4819"/>
        <w:tab w:val="right" w:pos="9638"/>
      </w:tabs>
    </w:pPr>
  </w:style>
  <w:style w:type="character" w:customStyle="1" w:styleId="PoratDiagrama">
    <w:name w:val="Poraštė Diagrama"/>
    <w:basedOn w:val="Numatytasispastraiposriftas"/>
    <w:link w:val="Porat"/>
    <w:uiPriority w:val="99"/>
    <w:rsid w:val="00791E11"/>
    <w:rPr>
      <w:sz w:val="24"/>
      <w:szCs w:val="24"/>
      <w:lang w:val="en-US" w:eastAsia="en-US"/>
    </w:rPr>
  </w:style>
  <w:style w:type="character" w:styleId="Komentaronuoroda">
    <w:name w:val="annotation reference"/>
    <w:basedOn w:val="Numatytasispastraiposriftas"/>
    <w:uiPriority w:val="99"/>
    <w:semiHidden/>
    <w:unhideWhenUsed/>
    <w:rsid w:val="00F90B9A"/>
    <w:rPr>
      <w:sz w:val="16"/>
      <w:szCs w:val="16"/>
    </w:rPr>
  </w:style>
  <w:style w:type="paragraph" w:styleId="Komentarotekstas">
    <w:name w:val="annotation text"/>
    <w:basedOn w:val="prastasis"/>
    <w:link w:val="KomentarotekstasDiagrama"/>
    <w:uiPriority w:val="99"/>
    <w:unhideWhenUsed/>
    <w:rsid w:val="00F90B9A"/>
    <w:rPr>
      <w:sz w:val="20"/>
      <w:szCs w:val="20"/>
    </w:rPr>
  </w:style>
  <w:style w:type="character" w:customStyle="1" w:styleId="KomentarotekstasDiagrama">
    <w:name w:val="Komentaro tekstas Diagrama"/>
    <w:basedOn w:val="Numatytasispastraiposriftas"/>
    <w:link w:val="Komentarotekstas"/>
    <w:uiPriority w:val="99"/>
    <w:rsid w:val="00F90B9A"/>
    <w:rPr>
      <w:lang w:val="en-US" w:eastAsia="en-US"/>
    </w:rPr>
  </w:style>
  <w:style w:type="paragraph" w:styleId="Komentarotema">
    <w:name w:val="annotation subject"/>
    <w:basedOn w:val="Komentarotekstas"/>
    <w:next w:val="Komentarotekstas"/>
    <w:link w:val="KomentarotemaDiagrama"/>
    <w:uiPriority w:val="99"/>
    <w:semiHidden/>
    <w:unhideWhenUsed/>
    <w:rsid w:val="00F90B9A"/>
    <w:rPr>
      <w:b/>
      <w:bCs/>
    </w:rPr>
  </w:style>
  <w:style w:type="character" w:customStyle="1" w:styleId="KomentarotemaDiagrama">
    <w:name w:val="Komentaro tema Diagrama"/>
    <w:basedOn w:val="KomentarotekstasDiagrama"/>
    <w:link w:val="Komentarotema"/>
    <w:uiPriority w:val="99"/>
    <w:semiHidden/>
    <w:rsid w:val="00F90B9A"/>
    <w:rPr>
      <w:b/>
      <w:bCs/>
      <w:lang w:val="en-US" w:eastAsia="en-US"/>
    </w:rPr>
  </w:style>
  <w:style w:type="paragraph" w:styleId="Debesliotekstas">
    <w:name w:val="Balloon Text"/>
    <w:basedOn w:val="prastasis"/>
    <w:link w:val="DebesliotekstasDiagrama"/>
    <w:uiPriority w:val="99"/>
    <w:semiHidden/>
    <w:unhideWhenUsed/>
    <w:rsid w:val="00F90B9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F90B9A"/>
    <w:rPr>
      <w:rFonts w:ascii="Segoe UI" w:hAnsi="Segoe UI" w:cs="Segoe UI"/>
      <w:sz w:val="18"/>
      <w:szCs w:val="18"/>
      <w:lang w:val="en-US" w:eastAsia="en-US"/>
    </w:rPr>
  </w:style>
  <w:style w:type="paragraph" w:customStyle="1" w:styleId="Body">
    <w:name w:val="Body"/>
    <w:rsid w:val="00215AC4"/>
    <w:pPr>
      <w:spacing w:line="312" w:lineRule="auto"/>
    </w:pPr>
    <w:rPr>
      <w:rFonts w:ascii="Helvetica Neue Light" w:eastAsia="Helvetica Neue Light" w:hAnsi="Helvetica Neue Light" w:cs="Helvetica Neue Light"/>
      <w:color w:val="000000"/>
      <w:lang w:eastAsia="lt-LT"/>
    </w:rPr>
  </w:style>
  <w:style w:type="character" w:customStyle="1" w:styleId="Neapdorotaspaminjimas1">
    <w:name w:val="Neapdorotas paminėjimas1"/>
    <w:basedOn w:val="Numatytasispastraiposriftas"/>
    <w:uiPriority w:val="99"/>
    <w:semiHidden/>
    <w:unhideWhenUsed/>
    <w:rsid w:val="00E36CDB"/>
    <w:rPr>
      <w:color w:val="605E5C"/>
      <w:shd w:val="clear" w:color="auto" w:fill="E1DFDD"/>
    </w:rPr>
  </w:style>
  <w:style w:type="table" w:styleId="Lentelstinklelis">
    <w:name w:val="Table Grid"/>
    <w:basedOn w:val="prastojilentel"/>
    <w:uiPriority w:val="39"/>
    <w:rsid w:val="00C42851"/>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prastojilentel"/>
    <w:next w:val="Lentelstinklelis"/>
    <w:uiPriority w:val="39"/>
    <w:rsid w:val="00FB79CE"/>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861D78"/>
    <w:pPr>
      <w:pBdr>
        <w:top w:val="none" w:sz="0" w:space="0" w:color="auto"/>
        <w:left w:val="none" w:sz="0" w:space="0" w:color="auto"/>
        <w:bottom w:val="none" w:sz="0" w:space="0" w:color="auto"/>
        <w:right w:val="none" w:sz="0" w:space="0" w:color="auto"/>
        <w:between w:val="none" w:sz="0" w:space="0" w:color="auto"/>
        <w:bar w:val="none" w:sz="0" w:color="auto"/>
      </w:pBdr>
    </w:pPr>
    <w:rPr>
      <w:noProof/>
      <w:sz w:val="24"/>
      <w:szCs w:val="24"/>
      <w:lang w:eastAsia="en-US"/>
    </w:rPr>
  </w:style>
  <w:style w:type="character" w:customStyle="1" w:styleId="BetarpDiagrama">
    <w:name w:val="Be tarpų Diagrama"/>
    <w:link w:val="Betarp"/>
    <w:locked/>
    <w:rsid w:val="00FF4A4E"/>
    <w:rPr>
      <w:rFonts w:eastAsiaTheme="minorEastAsia"/>
      <w:lang w:eastAsia="lt-LT"/>
    </w:rPr>
  </w:style>
  <w:style w:type="paragraph" w:styleId="Betarp">
    <w:name w:val="No Spacing"/>
    <w:link w:val="BetarpDiagrama"/>
    <w:qFormat/>
    <w:rsid w:val="00FF4A4E"/>
    <w:pPr>
      <w:pBdr>
        <w:top w:val="none" w:sz="0" w:space="0" w:color="auto"/>
        <w:left w:val="none" w:sz="0" w:space="0" w:color="auto"/>
        <w:bottom w:val="none" w:sz="0" w:space="0" w:color="auto"/>
        <w:right w:val="none" w:sz="0" w:space="0" w:color="auto"/>
        <w:between w:val="none" w:sz="0" w:space="0" w:color="auto"/>
        <w:bar w:val="none" w:sz="0" w:color="auto"/>
      </w:pBdr>
    </w:pPr>
    <w:rPr>
      <w:rFonts w:eastAsiaTheme="minorEastAsia"/>
      <w:lang w:eastAsia="lt-LT"/>
    </w:rPr>
  </w:style>
  <w:style w:type="paragraph" w:styleId="Pagrindinistekstas">
    <w:name w:val="Body Text"/>
    <w:basedOn w:val="prastasis"/>
    <w:link w:val="PagrindinistekstasDiagrama"/>
    <w:uiPriority w:val="1"/>
    <w:unhideWhenUsed/>
    <w:qFormat/>
    <w:rsid w:val="00BB3BCB"/>
    <w:p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pPr>
    <w:rPr>
      <w:rFonts w:asciiTheme="minorHAnsi" w:eastAsiaTheme="minorEastAsia" w:hAnsiTheme="minorHAnsi" w:cstheme="minorBidi"/>
      <w:sz w:val="22"/>
      <w:szCs w:val="22"/>
      <w:bdr w:val="none" w:sz="0" w:space="0" w:color="auto"/>
      <w:lang w:eastAsia="lt-LT"/>
    </w:rPr>
  </w:style>
  <w:style w:type="character" w:customStyle="1" w:styleId="PagrindinistekstasDiagrama">
    <w:name w:val="Pagrindinis tekstas Diagrama"/>
    <w:basedOn w:val="Numatytasispastraiposriftas"/>
    <w:link w:val="Pagrindinistekstas"/>
    <w:uiPriority w:val="1"/>
    <w:rsid w:val="00BB3BCB"/>
    <w:rPr>
      <w:rFonts w:asciiTheme="minorHAnsi" w:eastAsiaTheme="minorEastAsia" w:hAnsiTheme="minorHAnsi" w:cstheme="minorBidi"/>
      <w:sz w:val="22"/>
      <w:szCs w:val="22"/>
      <w:bdr w:val="none" w:sz="0" w:space="0" w:color="auto"/>
      <w:lang w:eastAsia="lt-LT"/>
    </w:rPr>
  </w:style>
  <w:style w:type="character" w:customStyle="1" w:styleId="fontstyle01">
    <w:name w:val="fontstyle01"/>
    <w:basedOn w:val="Numatytasispastraiposriftas"/>
    <w:rsid w:val="00433A27"/>
    <w:rPr>
      <w:rFonts w:ascii="GEInspiraSans" w:hAnsi="GEInspiraSans" w:hint="default"/>
      <w:b w:val="0"/>
      <w:bCs w:val="0"/>
      <w:i w:val="0"/>
      <w:iCs w:val="0"/>
      <w:color w:val="6D6E7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986047">
      <w:bodyDiv w:val="1"/>
      <w:marLeft w:val="0"/>
      <w:marRight w:val="0"/>
      <w:marTop w:val="0"/>
      <w:marBottom w:val="0"/>
      <w:divBdr>
        <w:top w:val="none" w:sz="0" w:space="0" w:color="auto"/>
        <w:left w:val="none" w:sz="0" w:space="0" w:color="auto"/>
        <w:bottom w:val="none" w:sz="0" w:space="0" w:color="auto"/>
        <w:right w:val="none" w:sz="0" w:space="0" w:color="auto"/>
      </w:divBdr>
    </w:div>
    <w:div w:id="414132321">
      <w:bodyDiv w:val="1"/>
      <w:marLeft w:val="0"/>
      <w:marRight w:val="0"/>
      <w:marTop w:val="0"/>
      <w:marBottom w:val="0"/>
      <w:divBdr>
        <w:top w:val="none" w:sz="0" w:space="0" w:color="auto"/>
        <w:left w:val="none" w:sz="0" w:space="0" w:color="auto"/>
        <w:bottom w:val="none" w:sz="0" w:space="0" w:color="auto"/>
        <w:right w:val="none" w:sz="0" w:space="0" w:color="auto"/>
      </w:divBdr>
    </w:div>
    <w:div w:id="443040891">
      <w:bodyDiv w:val="1"/>
      <w:marLeft w:val="0"/>
      <w:marRight w:val="0"/>
      <w:marTop w:val="0"/>
      <w:marBottom w:val="0"/>
      <w:divBdr>
        <w:top w:val="none" w:sz="0" w:space="0" w:color="auto"/>
        <w:left w:val="none" w:sz="0" w:space="0" w:color="auto"/>
        <w:bottom w:val="none" w:sz="0" w:space="0" w:color="auto"/>
        <w:right w:val="none" w:sz="0" w:space="0" w:color="auto"/>
      </w:divBdr>
    </w:div>
    <w:div w:id="490755395">
      <w:bodyDiv w:val="1"/>
      <w:marLeft w:val="0"/>
      <w:marRight w:val="0"/>
      <w:marTop w:val="0"/>
      <w:marBottom w:val="0"/>
      <w:divBdr>
        <w:top w:val="none" w:sz="0" w:space="0" w:color="auto"/>
        <w:left w:val="none" w:sz="0" w:space="0" w:color="auto"/>
        <w:bottom w:val="none" w:sz="0" w:space="0" w:color="auto"/>
        <w:right w:val="none" w:sz="0" w:space="0" w:color="auto"/>
      </w:divBdr>
    </w:div>
    <w:div w:id="732193071">
      <w:bodyDiv w:val="1"/>
      <w:marLeft w:val="0"/>
      <w:marRight w:val="0"/>
      <w:marTop w:val="0"/>
      <w:marBottom w:val="0"/>
      <w:divBdr>
        <w:top w:val="none" w:sz="0" w:space="0" w:color="auto"/>
        <w:left w:val="none" w:sz="0" w:space="0" w:color="auto"/>
        <w:bottom w:val="none" w:sz="0" w:space="0" w:color="auto"/>
        <w:right w:val="none" w:sz="0" w:space="0" w:color="auto"/>
      </w:divBdr>
    </w:div>
    <w:div w:id="771440795">
      <w:bodyDiv w:val="1"/>
      <w:marLeft w:val="0"/>
      <w:marRight w:val="0"/>
      <w:marTop w:val="0"/>
      <w:marBottom w:val="0"/>
      <w:divBdr>
        <w:top w:val="none" w:sz="0" w:space="0" w:color="auto"/>
        <w:left w:val="none" w:sz="0" w:space="0" w:color="auto"/>
        <w:bottom w:val="none" w:sz="0" w:space="0" w:color="auto"/>
        <w:right w:val="none" w:sz="0" w:space="0" w:color="auto"/>
      </w:divBdr>
    </w:div>
    <w:div w:id="885721456">
      <w:bodyDiv w:val="1"/>
      <w:marLeft w:val="0"/>
      <w:marRight w:val="0"/>
      <w:marTop w:val="0"/>
      <w:marBottom w:val="0"/>
      <w:divBdr>
        <w:top w:val="none" w:sz="0" w:space="0" w:color="auto"/>
        <w:left w:val="none" w:sz="0" w:space="0" w:color="auto"/>
        <w:bottom w:val="none" w:sz="0" w:space="0" w:color="auto"/>
        <w:right w:val="none" w:sz="0" w:space="0" w:color="auto"/>
      </w:divBdr>
    </w:div>
    <w:div w:id="907377650">
      <w:bodyDiv w:val="1"/>
      <w:marLeft w:val="0"/>
      <w:marRight w:val="0"/>
      <w:marTop w:val="0"/>
      <w:marBottom w:val="0"/>
      <w:divBdr>
        <w:top w:val="none" w:sz="0" w:space="0" w:color="auto"/>
        <w:left w:val="none" w:sz="0" w:space="0" w:color="auto"/>
        <w:bottom w:val="none" w:sz="0" w:space="0" w:color="auto"/>
        <w:right w:val="none" w:sz="0" w:space="0" w:color="auto"/>
      </w:divBdr>
    </w:div>
    <w:div w:id="914827685">
      <w:bodyDiv w:val="1"/>
      <w:marLeft w:val="0"/>
      <w:marRight w:val="0"/>
      <w:marTop w:val="0"/>
      <w:marBottom w:val="0"/>
      <w:divBdr>
        <w:top w:val="none" w:sz="0" w:space="0" w:color="auto"/>
        <w:left w:val="none" w:sz="0" w:space="0" w:color="auto"/>
        <w:bottom w:val="none" w:sz="0" w:space="0" w:color="auto"/>
        <w:right w:val="none" w:sz="0" w:space="0" w:color="auto"/>
      </w:divBdr>
    </w:div>
    <w:div w:id="939946866">
      <w:bodyDiv w:val="1"/>
      <w:marLeft w:val="0"/>
      <w:marRight w:val="0"/>
      <w:marTop w:val="0"/>
      <w:marBottom w:val="0"/>
      <w:divBdr>
        <w:top w:val="none" w:sz="0" w:space="0" w:color="auto"/>
        <w:left w:val="none" w:sz="0" w:space="0" w:color="auto"/>
        <w:bottom w:val="none" w:sz="0" w:space="0" w:color="auto"/>
        <w:right w:val="none" w:sz="0" w:space="0" w:color="auto"/>
      </w:divBdr>
    </w:div>
    <w:div w:id="1127044807">
      <w:bodyDiv w:val="1"/>
      <w:marLeft w:val="0"/>
      <w:marRight w:val="0"/>
      <w:marTop w:val="0"/>
      <w:marBottom w:val="0"/>
      <w:divBdr>
        <w:top w:val="none" w:sz="0" w:space="0" w:color="auto"/>
        <w:left w:val="none" w:sz="0" w:space="0" w:color="auto"/>
        <w:bottom w:val="none" w:sz="0" w:space="0" w:color="auto"/>
        <w:right w:val="none" w:sz="0" w:space="0" w:color="auto"/>
      </w:divBdr>
    </w:div>
    <w:div w:id="1248346508">
      <w:bodyDiv w:val="1"/>
      <w:marLeft w:val="0"/>
      <w:marRight w:val="0"/>
      <w:marTop w:val="0"/>
      <w:marBottom w:val="0"/>
      <w:divBdr>
        <w:top w:val="none" w:sz="0" w:space="0" w:color="auto"/>
        <w:left w:val="none" w:sz="0" w:space="0" w:color="auto"/>
        <w:bottom w:val="none" w:sz="0" w:space="0" w:color="auto"/>
        <w:right w:val="none" w:sz="0" w:space="0" w:color="auto"/>
      </w:divBdr>
    </w:div>
    <w:div w:id="1328241882">
      <w:bodyDiv w:val="1"/>
      <w:marLeft w:val="0"/>
      <w:marRight w:val="0"/>
      <w:marTop w:val="0"/>
      <w:marBottom w:val="0"/>
      <w:divBdr>
        <w:top w:val="none" w:sz="0" w:space="0" w:color="auto"/>
        <w:left w:val="none" w:sz="0" w:space="0" w:color="auto"/>
        <w:bottom w:val="none" w:sz="0" w:space="0" w:color="auto"/>
        <w:right w:val="none" w:sz="0" w:space="0" w:color="auto"/>
      </w:divBdr>
    </w:div>
    <w:div w:id="1346983782">
      <w:bodyDiv w:val="1"/>
      <w:marLeft w:val="0"/>
      <w:marRight w:val="0"/>
      <w:marTop w:val="0"/>
      <w:marBottom w:val="0"/>
      <w:divBdr>
        <w:top w:val="none" w:sz="0" w:space="0" w:color="auto"/>
        <w:left w:val="none" w:sz="0" w:space="0" w:color="auto"/>
        <w:bottom w:val="none" w:sz="0" w:space="0" w:color="auto"/>
        <w:right w:val="none" w:sz="0" w:space="0" w:color="auto"/>
      </w:divBdr>
    </w:div>
    <w:div w:id="1385760850">
      <w:bodyDiv w:val="1"/>
      <w:marLeft w:val="0"/>
      <w:marRight w:val="0"/>
      <w:marTop w:val="0"/>
      <w:marBottom w:val="0"/>
      <w:divBdr>
        <w:top w:val="none" w:sz="0" w:space="0" w:color="auto"/>
        <w:left w:val="none" w:sz="0" w:space="0" w:color="auto"/>
        <w:bottom w:val="none" w:sz="0" w:space="0" w:color="auto"/>
        <w:right w:val="none" w:sz="0" w:space="0" w:color="auto"/>
      </w:divBdr>
    </w:div>
    <w:div w:id="1553662007">
      <w:bodyDiv w:val="1"/>
      <w:marLeft w:val="0"/>
      <w:marRight w:val="0"/>
      <w:marTop w:val="0"/>
      <w:marBottom w:val="0"/>
      <w:divBdr>
        <w:top w:val="none" w:sz="0" w:space="0" w:color="auto"/>
        <w:left w:val="none" w:sz="0" w:space="0" w:color="auto"/>
        <w:bottom w:val="none" w:sz="0" w:space="0" w:color="auto"/>
        <w:right w:val="none" w:sz="0" w:space="0" w:color="auto"/>
      </w:divBdr>
    </w:div>
    <w:div w:id="1672442309">
      <w:bodyDiv w:val="1"/>
      <w:marLeft w:val="0"/>
      <w:marRight w:val="0"/>
      <w:marTop w:val="0"/>
      <w:marBottom w:val="0"/>
      <w:divBdr>
        <w:top w:val="none" w:sz="0" w:space="0" w:color="auto"/>
        <w:left w:val="none" w:sz="0" w:space="0" w:color="auto"/>
        <w:bottom w:val="none" w:sz="0" w:space="0" w:color="auto"/>
        <w:right w:val="none" w:sz="0" w:space="0" w:color="auto"/>
      </w:divBdr>
    </w:div>
    <w:div w:id="1785342182">
      <w:bodyDiv w:val="1"/>
      <w:marLeft w:val="0"/>
      <w:marRight w:val="0"/>
      <w:marTop w:val="0"/>
      <w:marBottom w:val="0"/>
      <w:divBdr>
        <w:top w:val="none" w:sz="0" w:space="0" w:color="auto"/>
        <w:left w:val="none" w:sz="0" w:space="0" w:color="auto"/>
        <w:bottom w:val="none" w:sz="0" w:space="0" w:color="auto"/>
        <w:right w:val="none" w:sz="0" w:space="0" w:color="auto"/>
      </w:divBdr>
    </w:div>
    <w:div w:id="1973516339">
      <w:bodyDiv w:val="1"/>
      <w:marLeft w:val="0"/>
      <w:marRight w:val="0"/>
      <w:marTop w:val="0"/>
      <w:marBottom w:val="0"/>
      <w:divBdr>
        <w:top w:val="none" w:sz="0" w:space="0" w:color="auto"/>
        <w:left w:val="none" w:sz="0" w:space="0" w:color="auto"/>
        <w:bottom w:val="none" w:sz="0" w:space="0" w:color="auto"/>
        <w:right w:val="none" w:sz="0" w:space="0" w:color="auto"/>
      </w:divBdr>
    </w:div>
    <w:div w:id="2025208699">
      <w:bodyDiv w:val="1"/>
      <w:marLeft w:val="0"/>
      <w:marRight w:val="0"/>
      <w:marTop w:val="0"/>
      <w:marBottom w:val="0"/>
      <w:divBdr>
        <w:top w:val="none" w:sz="0" w:space="0" w:color="auto"/>
        <w:left w:val="none" w:sz="0" w:space="0" w:color="auto"/>
        <w:bottom w:val="none" w:sz="0" w:space="0" w:color="auto"/>
        <w:right w:val="none" w:sz="0" w:space="0" w:color="auto"/>
      </w:divBdr>
    </w:div>
    <w:div w:id="204062398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3A4B74-76E8-43D2-8385-B2D2B4A374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4</Pages>
  <Words>7310</Words>
  <Characters>4168</Characters>
  <Application>Microsoft Office Word</Application>
  <DocSecurity>0</DocSecurity>
  <Lines>34</Lines>
  <Paragraphs>22</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vt:vector>
  </TitlesOfParts>
  <Company/>
  <LinksUpToDate>false</LinksUpToDate>
  <CharactersWithSpaces>11456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Justas Bilevičius</dc:creator>
  <cp:lastModifiedBy>Živilė Savickienė</cp:lastModifiedBy>
  <cp:revision>8</cp:revision>
  <cp:lastPrinted>2026-04-20T05:17:00Z</cp:lastPrinted>
  <dcterms:created xsi:type="dcterms:W3CDTF">2026-04-20T04:40:00Z</dcterms:created>
  <dcterms:modified xsi:type="dcterms:W3CDTF">2026-04-28T06:39:00Z</dcterms:modified>
</cp:coreProperties>
</file>