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3D00E4E" w:rsidR="00027B83" w:rsidRDefault="00A2734E">
            <w:pPr>
              <w:jc w:val="both"/>
              <w:rPr>
                <w:kern w:val="2"/>
                <w:szCs w:val="24"/>
              </w:rPr>
            </w:pPr>
            <w:r>
              <w:rPr>
                <w:kern w:val="2"/>
                <w:szCs w:val="24"/>
              </w:rPr>
              <w:t>Saulės jėgainės Josvainių g. 2, Kaune rekonstrukcijos, elektrinių pridavimo – natūrinių bandymų, audito, ugniasienių ir monitoringo sistemų įdiegimo</w:t>
            </w:r>
            <w:r w:rsidR="00486F77">
              <w:rPr>
                <w:kern w:val="2"/>
                <w:szCs w:val="24"/>
              </w:rPr>
              <w:t xml:space="preserve"> paslaugų</w:t>
            </w:r>
            <w:r w:rsidR="001938EF">
              <w:rPr>
                <w:kern w:val="2"/>
                <w:szCs w:val="24"/>
              </w:rPr>
              <w:t xml:space="preserve"> </w:t>
            </w:r>
            <w:r w:rsidR="001938EF" w:rsidRPr="00CE40E6">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0801A1">
            <w:pP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0801A1">
            <w:pP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0801A1">
            <w:pP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0801A1">
            <w:pP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0801A1">
            <w:pP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0801A1">
            <w:pPr>
              <w:rPr>
                <w:kern w:val="2"/>
                <w:szCs w:val="24"/>
              </w:rPr>
            </w:pPr>
            <w:r>
              <w:rPr>
                <w:kern w:val="2"/>
                <w:szCs w:val="24"/>
              </w:rPr>
              <w:t>Luminor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0801A1">
            <w:pP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0801A1">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801A1" w14:paraId="1959C3F5" w14:textId="77777777">
        <w:tc>
          <w:tcPr>
            <w:tcW w:w="2808" w:type="dxa"/>
            <w:vMerge/>
          </w:tcPr>
          <w:p w14:paraId="34C01018" w14:textId="77777777" w:rsidR="000801A1" w:rsidRDefault="000801A1" w:rsidP="000801A1">
            <w:pPr>
              <w:rPr>
                <w:kern w:val="2"/>
                <w:szCs w:val="24"/>
              </w:rPr>
            </w:pPr>
          </w:p>
        </w:tc>
        <w:tc>
          <w:tcPr>
            <w:tcW w:w="3240" w:type="dxa"/>
          </w:tcPr>
          <w:p w14:paraId="473630E0" w14:textId="77777777" w:rsidR="000801A1" w:rsidRDefault="000801A1" w:rsidP="000801A1">
            <w:pPr>
              <w:rPr>
                <w:kern w:val="2"/>
                <w:szCs w:val="24"/>
              </w:rPr>
            </w:pPr>
            <w:r>
              <w:rPr>
                <w:kern w:val="2"/>
                <w:szCs w:val="24"/>
              </w:rPr>
              <w:t>1.1.9. Šalies atstovas</w:t>
            </w:r>
          </w:p>
        </w:tc>
        <w:tc>
          <w:tcPr>
            <w:tcW w:w="3510" w:type="dxa"/>
          </w:tcPr>
          <w:p w14:paraId="04FDD825" w14:textId="367E7B55" w:rsidR="000801A1" w:rsidRDefault="000801A1" w:rsidP="000801A1">
            <w:pPr>
              <w:rPr>
                <w:kern w:val="2"/>
                <w:szCs w:val="24"/>
              </w:rPr>
            </w:pPr>
          </w:p>
        </w:tc>
      </w:tr>
      <w:tr w:rsidR="000801A1" w14:paraId="475D93E9" w14:textId="77777777">
        <w:tc>
          <w:tcPr>
            <w:tcW w:w="2808" w:type="dxa"/>
            <w:vMerge/>
          </w:tcPr>
          <w:p w14:paraId="23BF508B" w14:textId="77777777" w:rsidR="000801A1" w:rsidRDefault="000801A1" w:rsidP="000801A1">
            <w:pPr>
              <w:rPr>
                <w:kern w:val="2"/>
                <w:szCs w:val="24"/>
              </w:rPr>
            </w:pPr>
          </w:p>
        </w:tc>
        <w:tc>
          <w:tcPr>
            <w:tcW w:w="3240" w:type="dxa"/>
          </w:tcPr>
          <w:p w14:paraId="7D81A35C" w14:textId="77777777" w:rsidR="000801A1" w:rsidRDefault="000801A1" w:rsidP="000801A1">
            <w:pPr>
              <w:rPr>
                <w:kern w:val="2"/>
                <w:szCs w:val="24"/>
              </w:rPr>
            </w:pPr>
            <w:r>
              <w:rPr>
                <w:kern w:val="2"/>
                <w:szCs w:val="24"/>
              </w:rPr>
              <w:t>1.1.10. Atstovavimo pagrindas</w:t>
            </w:r>
          </w:p>
        </w:tc>
        <w:tc>
          <w:tcPr>
            <w:tcW w:w="3510" w:type="dxa"/>
          </w:tcPr>
          <w:p w14:paraId="7164E978" w14:textId="2D4E2D98" w:rsidR="000801A1" w:rsidRDefault="000801A1" w:rsidP="000801A1">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0801A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7F3DF8" w14:paraId="15A7C904" w14:textId="77777777" w:rsidTr="00FC12EB">
        <w:trPr>
          <w:trHeight w:val="300"/>
        </w:trPr>
        <w:tc>
          <w:tcPr>
            <w:tcW w:w="3094" w:type="dxa"/>
            <w:gridSpan w:val="2"/>
          </w:tcPr>
          <w:p w14:paraId="2DB817BF" w14:textId="77777777" w:rsidR="007F3DF8" w:rsidRDefault="007F3DF8" w:rsidP="007F3DF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5973" w:type="dxa"/>
            <w:gridSpan w:val="2"/>
          </w:tcPr>
          <w:p w14:paraId="0A73C060" w14:textId="7C78BFF3" w:rsidR="007F3DF8" w:rsidRPr="00486F77" w:rsidRDefault="007F3DF8" w:rsidP="007F3DF8">
            <w:pPr>
              <w:rPr>
                <w:color w:val="4472C4"/>
                <w:kern w:val="2"/>
                <w:szCs w:val="24"/>
              </w:rPr>
            </w:pPr>
            <w:r>
              <w:rPr>
                <w:color w:val="4472C4"/>
                <w:kern w:val="2"/>
                <w:szCs w:val="24"/>
              </w:rPr>
              <w:lastRenderedPageBreak/>
              <w:t>(nurodyti padalinį / skyrių, pareigas, vardą, pavardę, tel., el. paštą)</w:t>
            </w:r>
          </w:p>
        </w:tc>
      </w:tr>
      <w:tr w:rsidR="007F3DF8" w14:paraId="7B08F743" w14:textId="77777777" w:rsidTr="00FC12EB">
        <w:trPr>
          <w:trHeight w:val="300"/>
        </w:trPr>
        <w:tc>
          <w:tcPr>
            <w:tcW w:w="3094" w:type="dxa"/>
            <w:gridSpan w:val="2"/>
          </w:tcPr>
          <w:p w14:paraId="60D76363" w14:textId="77777777" w:rsidR="007F3DF8" w:rsidRDefault="007F3DF8" w:rsidP="007F3DF8">
            <w:pPr>
              <w:rPr>
                <w:b/>
                <w:kern w:val="2"/>
                <w:szCs w:val="24"/>
              </w:rPr>
            </w:pPr>
            <w:r>
              <w:rPr>
                <w:b/>
                <w:kern w:val="2"/>
                <w:szCs w:val="24"/>
              </w:rPr>
              <w:t>2.2. Tiekėjo kontaktiniai asmenys, atsakingi už Sutarties vykdymą</w:t>
            </w:r>
          </w:p>
        </w:tc>
        <w:tc>
          <w:tcPr>
            <w:tcW w:w="5973" w:type="dxa"/>
            <w:gridSpan w:val="2"/>
          </w:tcPr>
          <w:p w14:paraId="420CAB00" w14:textId="77777777" w:rsidR="007F3DF8" w:rsidRDefault="007F3DF8" w:rsidP="007F3DF8">
            <w:pPr>
              <w:rPr>
                <w:color w:val="4472C4"/>
                <w:kern w:val="2"/>
                <w:szCs w:val="24"/>
              </w:rPr>
            </w:pPr>
            <w:r>
              <w:rPr>
                <w:color w:val="4472C4"/>
                <w:kern w:val="2"/>
                <w:szCs w:val="24"/>
              </w:rPr>
              <w:t>(nurodyti padalinį / skyrių, pareigas, vardą, pavardę, tel., el. paštą)</w:t>
            </w:r>
          </w:p>
        </w:tc>
      </w:tr>
      <w:tr w:rsidR="007F3DF8" w14:paraId="5F38F90D" w14:textId="77777777" w:rsidTr="00FC12EB">
        <w:trPr>
          <w:trHeight w:val="300"/>
        </w:trPr>
        <w:tc>
          <w:tcPr>
            <w:tcW w:w="9067" w:type="dxa"/>
            <w:gridSpan w:val="4"/>
          </w:tcPr>
          <w:p w14:paraId="2202C47F" w14:textId="77777777" w:rsidR="007F3DF8" w:rsidRDefault="007F3DF8" w:rsidP="007F3DF8">
            <w:pPr>
              <w:jc w:val="center"/>
              <w:rPr>
                <w:b/>
                <w:kern w:val="2"/>
                <w:szCs w:val="24"/>
              </w:rPr>
            </w:pPr>
            <w:r>
              <w:rPr>
                <w:b/>
                <w:kern w:val="2"/>
                <w:szCs w:val="24"/>
              </w:rPr>
              <w:t>3. SUTARTIES DALYKAS</w:t>
            </w:r>
          </w:p>
        </w:tc>
      </w:tr>
      <w:tr w:rsidR="007F3DF8" w14:paraId="0382195F" w14:textId="77777777" w:rsidTr="00FC12EB">
        <w:trPr>
          <w:trHeight w:val="300"/>
        </w:trPr>
        <w:tc>
          <w:tcPr>
            <w:tcW w:w="3094" w:type="dxa"/>
            <w:gridSpan w:val="2"/>
          </w:tcPr>
          <w:p w14:paraId="27B75B6A" w14:textId="77777777" w:rsidR="007F3DF8" w:rsidRDefault="007F3DF8" w:rsidP="007F3DF8">
            <w:pPr>
              <w:rPr>
                <w:b/>
                <w:kern w:val="2"/>
                <w:szCs w:val="24"/>
              </w:rPr>
            </w:pPr>
            <w:r>
              <w:rPr>
                <w:b/>
                <w:kern w:val="2"/>
                <w:szCs w:val="24"/>
              </w:rPr>
              <w:t>3.1. Sutarties dalykas</w:t>
            </w:r>
          </w:p>
        </w:tc>
        <w:tc>
          <w:tcPr>
            <w:tcW w:w="5973" w:type="dxa"/>
            <w:gridSpan w:val="2"/>
          </w:tcPr>
          <w:p w14:paraId="403AB65E" w14:textId="7DF74EB4" w:rsidR="007F3DF8" w:rsidRDefault="007F3DF8" w:rsidP="007F3DF8">
            <w:pPr>
              <w:rPr>
                <w:color w:val="000000"/>
                <w:kern w:val="2"/>
                <w:szCs w:val="24"/>
              </w:rPr>
            </w:pPr>
            <w:r>
              <w:rPr>
                <w:kern w:val="2"/>
                <w:szCs w:val="24"/>
              </w:rPr>
              <w:t>Tiekėjas įsipareigoja Sutartyje numatytomis sąlygomis suteikti</w:t>
            </w:r>
            <w:r w:rsidR="00A2734E">
              <w:rPr>
                <w:kern w:val="2"/>
                <w:szCs w:val="24"/>
              </w:rPr>
              <w:t xml:space="preserve"> Saulės jėgainės Josvainių g. 2, Kaune rekonstrukciją, elektrinių pridavimo – natūrinių bandymų, audito, ugniasienių ir monitoringo sistemų įdiegimo</w:t>
            </w:r>
            <w:r>
              <w:rPr>
                <w:color w:val="000000" w:themeColor="text1"/>
                <w:kern w:val="2"/>
                <w:szCs w:val="24"/>
              </w:rPr>
              <w:t xml:space="preserve"> paslaugas</w:t>
            </w:r>
            <w:r w:rsidRPr="001A2597">
              <w:rPr>
                <w:color w:val="000000" w:themeColor="text1"/>
                <w:kern w:val="2"/>
                <w:szCs w:val="24"/>
              </w:rPr>
              <w:t xml:space="preserve"> </w:t>
            </w:r>
            <w:r>
              <w:rPr>
                <w:color w:val="000000"/>
                <w:kern w:val="2"/>
                <w:szCs w:val="24"/>
              </w:rPr>
              <w:t>(toliau – Paslaugos).</w:t>
            </w:r>
          </w:p>
          <w:p w14:paraId="27730B38" w14:textId="6E85754D" w:rsidR="007F3DF8" w:rsidRDefault="007F3DF8" w:rsidP="007F3DF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„Pasiūlymas“</w:t>
            </w:r>
            <w:r w:rsidR="00743677">
              <w:rPr>
                <w:color w:val="000000"/>
                <w:kern w:val="2"/>
                <w:szCs w:val="24"/>
              </w:rPr>
              <w:t>.</w:t>
            </w:r>
          </w:p>
        </w:tc>
      </w:tr>
      <w:tr w:rsidR="007F3DF8" w14:paraId="20C46499" w14:textId="77777777" w:rsidTr="00FC12EB">
        <w:trPr>
          <w:trHeight w:val="300"/>
        </w:trPr>
        <w:tc>
          <w:tcPr>
            <w:tcW w:w="3094" w:type="dxa"/>
            <w:gridSpan w:val="2"/>
          </w:tcPr>
          <w:p w14:paraId="31140391" w14:textId="77777777" w:rsidR="007F3DF8" w:rsidRPr="000801A1" w:rsidRDefault="007F3DF8" w:rsidP="007F3DF8">
            <w:pPr>
              <w:rPr>
                <w:b/>
                <w:kern w:val="2"/>
                <w:szCs w:val="24"/>
              </w:rPr>
            </w:pPr>
            <w:r w:rsidRPr="000801A1">
              <w:rPr>
                <w:b/>
                <w:kern w:val="2"/>
                <w:szCs w:val="24"/>
              </w:rPr>
              <w:t>3.2. Pirkimo pavadinimas ir numeris</w:t>
            </w:r>
          </w:p>
        </w:tc>
        <w:tc>
          <w:tcPr>
            <w:tcW w:w="5973" w:type="dxa"/>
            <w:gridSpan w:val="2"/>
          </w:tcPr>
          <w:p w14:paraId="67D99209" w14:textId="6059A984" w:rsidR="007F3DF8" w:rsidRPr="00743677" w:rsidRDefault="00A2734E" w:rsidP="007F3DF8">
            <w:pPr>
              <w:rPr>
                <w:kern w:val="2"/>
                <w:szCs w:val="24"/>
              </w:rPr>
            </w:pPr>
            <w:r w:rsidRPr="00A2734E">
              <w:rPr>
                <w:color w:val="4472C4" w:themeColor="accent1"/>
                <w:kern w:val="2"/>
                <w:szCs w:val="24"/>
              </w:rPr>
              <w:t xml:space="preserve">Saulės jėgainės Josvainių g. 2, Kaune rekonstrukcijos, elektrinių pridavimo – natūrinių bandymų, audito, ugniasienių ir monitoringo sistemų įdiegimo </w:t>
            </w:r>
            <w:r w:rsidR="00743677" w:rsidRPr="00A2734E">
              <w:rPr>
                <w:color w:val="4472C4" w:themeColor="accent1"/>
                <w:kern w:val="2"/>
                <w:szCs w:val="24"/>
              </w:rPr>
              <w:t>paslaugos ID.</w:t>
            </w:r>
          </w:p>
        </w:tc>
      </w:tr>
      <w:tr w:rsidR="007F3DF8" w14:paraId="5A252299" w14:textId="77777777" w:rsidTr="00FC12EB">
        <w:trPr>
          <w:trHeight w:val="300"/>
        </w:trPr>
        <w:tc>
          <w:tcPr>
            <w:tcW w:w="3094" w:type="dxa"/>
            <w:gridSpan w:val="2"/>
          </w:tcPr>
          <w:p w14:paraId="295408B1" w14:textId="77777777" w:rsidR="007F3DF8" w:rsidRDefault="007F3DF8" w:rsidP="007F3DF8">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7F3DF8" w:rsidRDefault="007F3DF8" w:rsidP="007F3DF8">
            <w:pPr>
              <w:rPr>
                <w:kern w:val="2"/>
                <w:szCs w:val="24"/>
              </w:rPr>
            </w:pPr>
            <w:r>
              <w:rPr>
                <w:kern w:val="2"/>
                <w:szCs w:val="24"/>
              </w:rPr>
              <w:t>Netaikoma</w:t>
            </w:r>
          </w:p>
          <w:p w14:paraId="41ED6801" w14:textId="77777777" w:rsidR="007F3DF8" w:rsidRDefault="007F3DF8" w:rsidP="007F3DF8">
            <w:pPr>
              <w:rPr>
                <w:kern w:val="2"/>
                <w:szCs w:val="24"/>
              </w:rPr>
            </w:pPr>
          </w:p>
          <w:p w14:paraId="12762990" w14:textId="6D90DCD1" w:rsidR="007F3DF8" w:rsidRDefault="007F3DF8" w:rsidP="007F3DF8">
            <w:pPr>
              <w:rPr>
                <w:kern w:val="2"/>
                <w:szCs w:val="24"/>
              </w:rPr>
            </w:pPr>
          </w:p>
        </w:tc>
      </w:tr>
      <w:tr w:rsidR="007F3DF8" w14:paraId="56639858" w14:textId="77777777" w:rsidTr="00FC12EB">
        <w:trPr>
          <w:trHeight w:val="300"/>
        </w:trPr>
        <w:tc>
          <w:tcPr>
            <w:tcW w:w="9067" w:type="dxa"/>
            <w:gridSpan w:val="4"/>
          </w:tcPr>
          <w:p w14:paraId="5DAD24A4" w14:textId="77777777" w:rsidR="007F3DF8" w:rsidRDefault="007F3DF8" w:rsidP="007F3DF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F3DF8" w14:paraId="5CC6782A" w14:textId="77777777" w:rsidTr="00FC12EB">
        <w:trPr>
          <w:trHeight w:val="300"/>
        </w:trPr>
        <w:tc>
          <w:tcPr>
            <w:tcW w:w="3094" w:type="dxa"/>
            <w:gridSpan w:val="2"/>
          </w:tcPr>
          <w:p w14:paraId="23F792D9" w14:textId="02DDB272" w:rsidR="007F3DF8" w:rsidRPr="00916D50" w:rsidRDefault="007F3DF8" w:rsidP="007F3DF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7F3DF8" w:rsidRDefault="007F3DF8" w:rsidP="007F3DF8">
            <w:pPr>
              <w:rPr>
                <w:b/>
                <w:color w:val="FF0000"/>
                <w:kern w:val="2"/>
                <w:szCs w:val="24"/>
              </w:rPr>
            </w:pPr>
          </w:p>
        </w:tc>
        <w:tc>
          <w:tcPr>
            <w:tcW w:w="5973" w:type="dxa"/>
            <w:gridSpan w:val="2"/>
          </w:tcPr>
          <w:p w14:paraId="246FA09A" w14:textId="103535A3" w:rsidR="00743677" w:rsidRPr="00743677" w:rsidRDefault="00743677" w:rsidP="00743677">
            <w:pPr>
              <w:rPr>
                <w:szCs w:val="24"/>
              </w:rPr>
            </w:pPr>
            <w:r w:rsidRPr="00743677">
              <w:rPr>
                <w:szCs w:val="24"/>
              </w:rPr>
              <w:t xml:space="preserve">Tiekėjas Paslaugas įsipareigoja suteikti </w:t>
            </w:r>
            <w:r w:rsidRPr="00743677">
              <w:rPr>
                <w:b/>
                <w:szCs w:val="24"/>
              </w:rPr>
              <w:t>ne vėliau kaip per</w:t>
            </w:r>
            <w:r>
              <w:rPr>
                <w:b/>
                <w:szCs w:val="24"/>
              </w:rPr>
              <w:t xml:space="preserve"> 3</w:t>
            </w:r>
            <w:r w:rsidRPr="00743677">
              <w:rPr>
                <w:szCs w:val="24"/>
              </w:rPr>
              <w:t xml:space="preserve"> </w:t>
            </w:r>
            <w:r>
              <w:rPr>
                <w:szCs w:val="24"/>
              </w:rPr>
              <w:t xml:space="preserve"> mėnesius</w:t>
            </w:r>
            <w:r w:rsidRPr="00743677">
              <w:rPr>
                <w:szCs w:val="24"/>
              </w:rPr>
              <w:t xml:space="preserve"> nuo Sutarties įsigaliojimo dienos</w:t>
            </w:r>
            <w:r w:rsidR="00A2734E">
              <w:rPr>
                <w:szCs w:val="24"/>
              </w:rPr>
              <w:t>.</w:t>
            </w:r>
          </w:p>
          <w:p w14:paraId="36B51A80" w14:textId="09B29E4D" w:rsidR="007F3DF8" w:rsidRDefault="007F3DF8" w:rsidP="007F3DF8">
            <w:pPr>
              <w:rPr>
                <w:color w:val="4472C4"/>
                <w:szCs w:val="24"/>
              </w:rPr>
            </w:pPr>
          </w:p>
        </w:tc>
      </w:tr>
      <w:tr w:rsidR="007F3DF8" w14:paraId="445BEF51" w14:textId="77777777" w:rsidTr="00FC12EB">
        <w:trPr>
          <w:trHeight w:val="300"/>
        </w:trPr>
        <w:tc>
          <w:tcPr>
            <w:tcW w:w="3094" w:type="dxa"/>
            <w:gridSpan w:val="2"/>
          </w:tcPr>
          <w:p w14:paraId="0CD01515" w14:textId="580AC43E" w:rsidR="007F3DF8" w:rsidRDefault="007F3DF8" w:rsidP="007F3DF8">
            <w:pPr>
              <w:rPr>
                <w:b/>
                <w:kern w:val="2"/>
                <w:szCs w:val="24"/>
              </w:rPr>
            </w:pPr>
            <w:r>
              <w:rPr>
                <w:b/>
                <w:kern w:val="2"/>
                <w:szCs w:val="24"/>
              </w:rPr>
              <w:t>4.2. Paslaugų / jų dalies / etapo / periodo suteikimo termino pratęsimas</w:t>
            </w:r>
          </w:p>
        </w:tc>
        <w:tc>
          <w:tcPr>
            <w:tcW w:w="5973" w:type="dxa"/>
            <w:gridSpan w:val="2"/>
          </w:tcPr>
          <w:p w14:paraId="0750ECCF" w14:textId="77777777" w:rsidR="007F3DF8" w:rsidRDefault="007F3DF8" w:rsidP="007F3DF8">
            <w:pPr>
              <w:jc w:val="both"/>
              <w:rPr>
                <w:kern w:val="2"/>
                <w:szCs w:val="24"/>
              </w:rPr>
            </w:pPr>
            <w:r>
              <w:rPr>
                <w:kern w:val="2"/>
                <w:szCs w:val="24"/>
              </w:rPr>
              <w:t>Netaikoma</w:t>
            </w:r>
          </w:p>
          <w:p w14:paraId="6DCF4A22" w14:textId="0A7549BD" w:rsidR="007F3DF8" w:rsidRDefault="007F3DF8" w:rsidP="007F3DF8">
            <w:pPr>
              <w:rPr>
                <w:szCs w:val="24"/>
              </w:rPr>
            </w:pPr>
          </w:p>
        </w:tc>
      </w:tr>
      <w:tr w:rsidR="007F3DF8" w14:paraId="1B23F72E" w14:textId="77777777" w:rsidTr="00FC12EB">
        <w:trPr>
          <w:trHeight w:val="300"/>
        </w:trPr>
        <w:tc>
          <w:tcPr>
            <w:tcW w:w="3094" w:type="dxa"/>
            <w:gridSpan w:val="2"/>
          </w:tcPr>
          <w:p w14:paraId="15F8BEBC" w14:textId="77777777" w:rsidR="007F3DF8" w:rsidRDefault="007F3DF8" w:rsidP="007F3DF8">
            <w:pPr>
              <w:rPr>
                <w:b/>
                <w:kern w:val="2"/>
                <w:szCs w:val="24"/>
              </w:rPr>
            </w:pPr>
            <w:r>
              <w:rPr>
                <w:b/>
                <w:kern w:val="2"/>
                <w:szCs w:val="24"/>
              </w:rPr>
              <w:t>4.3. Užsakymų teikimo tvarka</w:t>
            </w:r>
          </w:p>
        </w:tc>
        <w:tc>
          <w:tcPr>
            <w:tcW w:w="5973" w:type="dxa"/>
            <w:gridSpan w:val="2"/>
          </w:tcPr>
          <w:p w14:paraId="6579DD50" w14:textId="77777777" w:rsidR="007F3DF8" w:rsidRDefault="007F3DF8" w:rsidP="007F3DF8">
            <w:pPr>
              <w:rPr>
                <w:kern w:val="2"/>
                <w:szCs w:val="24"/>
              </w:rPr>
            </w:pPr>
            <w:r>
              <w:rPr>
                <w:kern w:val="2"/>
                <w:szCs w:val="24"/>
              </w:rPr>
              <w:t>Netaikoma</w:t>
            </w:r>
          </w:p>
          <w:p w14:paraId="15D80427" w14:textId="3A839863" w:rsidR="007F3DF8" w:rsidRDefault="007F3DF8" w:rsidP="007F3DF8">
            <w:pPr>
              <w:rPr>
                <w:szCs w:val="24"/>
              </w:rPr>
            </w:pPr>
          </w:p>
        </w:tc>
      </w:tr>
      <w:tr w:rsidR="007F3DF8"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F3DF8" w:rsidRDefault="007F3DF8" w:rsidP="007F3DF8">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7F3DF8" w:rsidRDefault="007F3DF8" w:rsidP="007F3DF8">
            <w:pPr>
              <w:rPr>
                <w:kern w:val="2"/>
                <w:szCs w:val="24"/>
              </w:rPr>
            </w:pPr>
            <w:r>
              <w:rPr>
                <w:kern w:val="2"/>
                <w:szCs w:val="24"/>
              </w:rPr>
              <w:t>Netaikoma</w:t>
            </w:r>
          </w:p>
          <w:p w14:paraId="26E2BA7D" w14:textId="25B6CC66" w:rsidR="007F3DF8" w:rsidRDefault="007F3DF8" w:rsidP="007F3DF8">
            <w:pPr>
              <w:rPr>
                <w:szCs w:val="24"/>
              </w:rPr>
            </w:pPr>
          </w:p>
        </w:tc>
      </w:tr>
      <w:tr w:rsidR="007F3DF8" w14:paraId="6A12AB7F" w14:textId="77777777" w:rsidTr="00FC12EB">
        <w:trPr>
          <w:trHeight w:val="300"/>
        </w:trPr>
        <w:tc>
          <w:tcPr>
            <w:tcW w:w="3094" w:type="dxa"/>
            <w:gridSpan w:val="2"/>
          </w:tcPr>
          <w:p w14:paraId="5257C9B8" w14:textId="77777777" w:rsidR="007F3DF8" w:rsidRDefault="007F3DF8" w:rsidP="007F3DF8">
            <w:pPr>
              <w:rPr>
                <w:b/>
                <w:kern w:val="2"/>
                <w:szCs w:val="24"/>
              </w:rPr>
            </w:pPr>
            <w:r>
              <w:rPr>
                <w:b/>
                <w:kern w:val="2"/>
                <w:szCs w:val="24"/>
              </w:rPr>
              <w:t>4.5. Pateikiami dokumentai</w:t>
            </w:r>
          </w:p>
        </w:tc>
        <w:tc>
          <w:tcPr>
            <w:tcW w:w="5973" w:type="dxa"/>
            <w:gridSpan w:val="2"/>
          </w:tcPr>
          <w:p w14:paraId="0CE28B9D" w14:textId="2F7C1477" w:rsidR="007F3DF8" w:rsidRDefault="007F3DF8" w:rsidP="007F3DF8">
            <w:pPr>
              <w:rPr>
                <w:szCs w:val="24"/>
              </w:rPr>
            </w:pPr>
            <w:r w:rsidRPr="00E57A2C">
              <w:rPr>
                <w:kern w:val="2"/>
                <w:szCs w:val="24"/>
              </w:rPr>
              <w:t>Turi būti pateikiami šie dokumentai: Paslaugų perdavimo-priėmimo aktas ir/arba Sąskaita</w:t>
            </w:r>
            <w:r w:rsidR="00FE2BCD" w:rsidRPr="00E57A2C">
              <w:rPr>
                <w:kern w:val="2"/>
                <w:szCs w:val="24"/>
              </w:rPr>
              <w:t>; kibernetinio saugumo audito ataskaita; Eso pažyma, kad jėgainės priduotos; dokumentus, kuriuose nurodyti prisijungimai prie monitoringo sistemos</w:t>
            </w:r>
            <w:r w:rsidRPr="00E57A2C">
              <w:rPr>
                <w:kern w:val="2"/>
                <w:szCs w:val="24"/>
              </w:rPr>
              <w:t>. Tiekėjui nepateikus nurodytų dokumentų, laikoma, kad Paslaugos neatitinka Sutartyje nustatytų reikalavimų.</w:t>
            </w:r>
          </w:p>
        </w:tc>
      </w:tr>
      <w:tr w:rsidR="007F3DF8" w14:paraId="5BCB922D" w14:textId="77777777" w:rsidTr="00FC12EB">
        <w:trPr>
          <w:trHeight w:val="300"/>
        </w:trPr>
        <w:tc>
          <w:tcPr>
            <w:tcW w:w="9067" w:type="dxa"/>
            <w:gridSpan w:val="4"/>
          </w:tcPr>
          <w:p w14:paraId="694A2072" w14:textId="77777777" w:rsidR="007F3DF8" w:rsidRDefault="007F3DF8" w:rsidP="007F3DF8">
            <w:pPr>
              <w:jc w:val="center"/>
              <w:rPr>
                <w:b/>
                <w:kern w:val="2"/>
                <w:szCs w:val="24"/>
              </w:rPr>
            </w:pPr>
            <w:r>
              <w:rPr>
                <w:b/>
                <w:kern w:val="2"/>
                <w:szCs w:val="24"/>
              </w:rPr>
              <w:t>5. SUTARTIES KAINA IR ATSISKAITYMO TVARKA</w:t>
            </w:r>
          </w:p>
        </w:tc>
      </w:tr>
      <w:tr w:rsidR="007F3DF8" w14:paraId="52F3204D" w14:textId="77777777" w:rsidTr="00FC12EB">
        <w:trPr>
          <w:trHeight w:val="300"/>
        </w:trPr>
        <w:tc>
          <w:tcPr>
            <w:tcW w:w="3094" w:type="dxa"/>
            <w:gridSpan w:val="2"/>
          </w:tcPr>
          <w:p w14:paraId="2BB39D3E" w14:textId="77777777" w:rsidR="007F3DF8" w:rsidRDefault="007F3DF8" w:rsidP="007F3DF8">
            <w:pPr>
              <w:rPr>
                <w:b/>
                <w:kern w:val="2"/>
                <w:szCs w:val="24"/>
              </w:rPr>
            </w:pPr>
            <w:r>
              <w:rPr>
                <w:b/>
                <w:kern w:val="2"/>
                <w:szCs w:val="24"/>
              </w:rPr>
              <w:t>5.1. Sutarčiai taikomas kainos apskaičiavimo būdas</w:t>
            </w:r>
          </w:p>
        </w:tc>
        <w:tc>
          <w:tcPr>
            <w:tcW w:w="5973" w:type="dxa"/>
            <w:gridSpan w:val="2"/>
          </w:tcPr>
          <w:p w14:paraId="4CAEB66B" w14:textId="40E0B94F" w:rsidR="007F3DF8" w:rsidRDefault="007F3DF8" w:rsidP="007F3DF8">
            <w:pPr>
              <w:rPr>
                <w:kern w:val="2"/>
                <w:szCs w:val="24"/>
              </w:rPr>
            </w:pPr>
            <w:r>
              <w:rPr>
                <w:kern w:val="2"/>
                <w:szCs w:val="24"/>
              </w:rPr>
              <w:t xml:space="preserve">Fiksuoto </w:t>
            </w:r>
            <w:r w:rsidR="00743677">
              <w:rPr>
                <w:kern w:val="2"/>
                <w:szCs w:val="24"/>
              </w:rPr>
              <w:t>kainos</w:t>
            </w:r>
            <w:r>
              <w:rPr>
                <w:kern w:val="2"/>
                <w:szCs w:val="24"/>
              </w:rPr>
              <w:t xml:space="preserve"> kainodara</w:t>
            </w:r>
          </w:p>
          <w:p w14:paraId="1199C3A4" w14:textId="19A58CCB" w:rsidR="007F3DF8" w:rsidRDefault="007F3DF8" w:rsidP="007F3DF8">
            <w:pPr>
              <w:rPr>
                <w:color w:val="4472C4"/>
                <w:kern w:val="2"/>
                <w:szCs w:val="24"/>
              </w:rPr>
            </w:pPr>
          </w:p>
        </w:tc>
      </w:tr>
      <w:tr w:rsidR="007F3DF8" w14:paraId="7C6FAC1F" w14:textId="77777777" w:rsidTr="00FC12EB">
        <w:trPr>
          <w:trHeight w:val="300"/>
        </w:trPr>
        <w:tc>
          <w:tcPr>
            <w:tcW w:w="3094" w:type="dxa"/>
            <w:gridSpan w:val="2"/>
          </w:tcPr>
          <w:p w14:paraId="43F962E6" w14:textId="77777777" w:rsidR="007F3DF8" w:rsidRPr="002126EA" w:rsidRDefault="007F3DF8" w:rsidP="007F3DF8">
            <w:pPr>
              <w:rPr>
                <w:b/>
                <w:kern w:val="2"/>
                <w:szCs w:val="24"/>
              </w:rPr>
            </w:pPr>
            <w:r w:rsidRPr="002126EA">
              <w:rPr>
                <w:b/>
                <w:kern w:val="2"/>
                <w:szCs w:val="24"/>
              </w:rPr>
              <w:lastRenderedPageBreak/>
              <w:t xml:space="preserve">5.2. Pradinės Sutarties vertė ir Sutarties kaina, kai taikoma </w:t>
            </w:r>
            <w:r w:rsidRPr="002126EA">
              <w:rPr>
                <w:b/>
                <w:kern w:val="2"/>
                <w:szCs w:val="24"/>
                <w:u w:val="single"/>
              </w:rPr>
              <w:t>fiksuotos kainos</w:t>
            </w:r>
            <w:r w:rsidRPr="002126EA">
              <w:rPr>
                <w:b/>
                <w:kern w:val="2"/>
                <w:szCs w:val="24"/>
              </w:rPr>
              <w:t xml:space="preserve"> kainodara</w:t>
            </w:r>
          </w:p>
          <w:p w14:paraId="2F5B4D7C" w14:textId="77777777" w:rsidR="007F3DF8" w:rsidRDefault="007F3DF8" w:rsidP="007F3DF8">
            <w:pPr>
              <w:rPr>
                <w:b/>
                <w:kern w:val="2"/>
                <w:szCs w:val="24"/>
              </w:rPr>
            </w:pPr>
          </w:p>
          <w:p w14:paraId="5CB8505B" w14:textId="77777777" w:rsidR="007F3DF8" w:rsidRDefault="007F3DF8" w:rsidP="007F3DF8">
            <w:pPr>
              <w:rPr>
                <w:b/>
                <w:kern w:val="2"/>
                <w:szCs w:val="24"/>
              </w:rPr>
            </w:pPr>
          </w:p>
          <w:p w14:paraId="25EFA9BF" w14:textId="77777777" w:rsidR="007F3DF8" w:rsidRDefault="007F3DF8" w:rsidP="007F3DF8">
            <w:pPr>
              <w:rPr>
                <w:b/>
                <w:kern w:val="2"/>
                <w:szCs w:val="24"/>
              </w:rPr>
            </w:pPr>
          </w:p>
          <w:p w14:paraId="764FD36F" w14:textId="77777777" w:rsidR="007F3DF8" w:rsidRDefault="007F3DF8" w:rsidP="007F3DF8">
            <w:pPr>
              <w:rPr>
                <w:b/>
                <w:kern w:val="2"/>
                <w:szCs w:val="24"/>
              </w:rPr>
            </w:pPr>
          </w:p>
          <w:p w14:paraId="0408B7B7" w14:textId="344AC133" w:rsidR="007F3DF8" w:rsidRDefault="007F3DF8" w:rsidP="007F3DF8">
            <w:pPr>
              <w:jc w:val="both"/>
              <w:rPr>
                <w:b/>
                <w:color w:val="FF0000"/>
                <w:kern w:val="2"/>
                <w:szCs w:val="24"/>
              </w:rPr>
            </w:pPr>
          </w:p>
          <w:p w14:paraId="5D7C9F13" w14:textId="77777777" w:rsidR="007F3DF8" w:rsidRDefault="007F3DF8" w:rsidP="007F3DF8">
            <w:pPr>
              <w:rPr>
                <w:b/>
                <w:kern w:val="2"/>
                <w:szCs w:val="24"/>
              </w:rPr>
            </w:pPr>
          </w:p>
        </w:tc>
        <w:tc>
          <w:tcPr>
            <w:tcW w:w="5973" w:type="dxa"/>
            <w:gridSpan w:val="2"/>
          </w:tcPr>
          <w:p w14:paraId="5DB0B745" w14:textId="77777777" w:rsidR="00743677" w:rsidRPr="00743677" w:rsidRDefault="00743677" w:rsidP="00743677">
            <w:pPr>
              <w:rPr>
                <w:kern w:val="2"/>
                <w:szCs w:val="24"/>
              </w:rPr>
            </w:pPr>
            <w:r w:rsidRPr="00743677">
              <w:rPr>
                <w:kern w:val="2"/>
                <w:szCs w:val="24"/>
              </w:rPr>
              <w:t>Pradinės Sutarties vertė yra (nurodyti sumą skaičiais) Eur (nurodyti sumą žodžiais) be PVM.</w:t>
            </w:r>
          </w:p>
          <w:p w14:paraId="5F73BC03" w14:textId="77777777" w:rsidR="00743677" w:rsidRPr="00743677" w:rsidRDefault="00743677" w:rsidP="00743677">
            <w:pPr>
              <w:rPr>
                <w:kern w:val="2"/>
                <w:szCs w:val="24"/>
              </w:rPr>
            </w:pPr>
            <w:r w:rsidRPr="00743677">
              <w:rPr>
                <w:kern w:val="2"/>
                <w:szCs w:val="24"/>
              </w:rPr>
              <w:t>PVM sudaro (nurodyti sumą skaičiais) Eur (nurodyti sumą žodžiais).</w:t>
            </w:r>
          </w:p>
          <w:p w14:paraId="7600B925" w14:textId="77777777" w:rsidR="00743677" w:rsidRPr="00743677" w:rsidRDefault="00743677" w:rsidP="00743677">
            <w:pPr>
              <w:rPr>
                <w:kern w:val="2"/>
                <w:szCs w:val="24"/>
              </w:rPr>
            </w:pPr>
            <w:r w:rsidRPr="00743677">
              <w:rPr>
                <w:kern w:val="2"/>
                <w:szCs w:val="24"/>
              </w:rPr>
              <w:t>Sutarties kaina yra (nurodyti sumą skaičiais) Eur (nurodyti sumą žodžiais) su PVM.</w:t>
            </w:r>
          </w:p>
          <w:p w14:paraId="5751E94A" w14:textId="4B4332F2" w:rsidR="007F3DF8" w:rsidRDefault="009034E6" w:rsidP="00743677">
            <w:pPr>
              <w:rPr>
                <w:color w:val="000000"/>
                <w:kern w:val="2"/>
                <w:szCs w:val="24"/>
              </w:rPr>
            </w:pPr>
            <w:r w:rsidRPr="009034E6">
              <w:rPr>
                <w:kern w:val="2"/>
                <w:szCs w:val="24"/>
              </w:rPr>
              <w:t>Šioje Sutartyje Pradinės Sutarties vertė yra lygi Tiekėjo pasiūlymo kainai be PVM, nurodytai už visą pirkimo dokumentuose ir Sutartyje nurodytą Paslaugų kiekį ir (ar) apimtį.</w:t>
            </w:r>
          </w:p>
        </w:tc>
      </w:tr>
      <w:tr w:rsidR="007F3DF8" w14:paraId="267D47BF" w14:textId="77777777" w:rsidTr="00FC12EB">
        <w:trPr>
          <w:trHeight w:val="300"/>
        </w:trPr>
        <w:tc>
          <w:tcPr>
            <w:tcW w:w="3094" w:type="dxa"/>
            <w:gridSpan w:val="2"/>
          </w:tcPr>
          <w:p w14:paraId="46985E13" w14:textId="77777777" w:rsidR="007F3DF8" w:rsidRDefault="007F3DF8" w:rsidP="007F3DF8">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F3DF8" w:rsidRDefault="007F3DF8" w:rsidP="007F3DF8">
            <w:pPr>
              <w:rPr>
                <w:b/>
                <w:kern w:val="2"/>
                <w:szCs w:val="24"/>
              </w:rPr>
            </w:pPr>
          </w:p>
          <w:p w14:paraId="53EBA4B1" w14:textId="77777777" w:rsidR="007F3DF8" w:rsidRDefault="007F3DF8" w:rsidP="007F3DF8">
            <w:pPr>
              <w:rPr>
                <w:kern w:val="2"/>
                <w:szCs w:val="24"/>
              </w:rPr>
            </w:pPr>
          </w:p>
        </w:tc>
        <w:tc>
          <w:tcPr>
            <w:tcW w:w="5973" w:type="dxa"/>
            <w:gridSpan w:val="2"/>
          </w:tcPr>
          <w:p w14:paraId="4EA9B17E" w14:textId="77777777" w:rsidR="007F3DF8" w:rsidRPr="00E03153" w:rsidRDefault="007F3DF8" w:rsidP="007F3DF8">
            <w:pPr>
              <w:rPr>
                <w:color w:val="000000" w:themeColor="text1"/>
                <w:szCs w:val="24"/>
              </w:rPr>
            </w:pPr>
            <w:r w:rsidRPr="00E03153">
              <w:rPr>
                <w:color w:val="000000" w:themeColor="text1"/>
                <w:kern w:val="2"/>
                <w:szCs w:val="24"/>
              </w:rPr>
              <w:t>Sutarties kaina  bus perskaičiuojami:</w:t>
            </w:r>
          </w:p>
          <w:p w14:paraId="662EA503" w14:textId="2D7255BD" w:rsidR="007F3DF8" w:rsidRPr="006442F3" w:rsidRDefault="007F3DF8" w:rsidP="007F3DF8">
            <w:pPr>
              <w:rPr>
                <w:color w:val="000000" w:themeColor="text1"/>
                <w:kern w:val="2"/>
                <w:szCs w:val="24"/>
              </w:rPr>
            </w:pPr>
            <w:r w:rsidRPr="00E03153">
              <w:rPr>
                <w:color w:val="000000" w:themeColor="text1"/>
                <w:kern w:val="2"/>
                <w:szCs w:val="24"/>
              </w:rPr>
              <w:t>5.3.1. dėl PVM tarifo pasikeitimo</w:t>
            </w:r>
          </w:p>
        </w:tc>
      </w:tr>
      <w:tr w:rsidR="007F3DF8" w14:paraId="493E8FAB" w14:textId="77777777" w:rsidTr="00FC12EB">
        <w:trPr>
          <w:trHeight w:val="300"/>
        </w:trPr>
        <w:tc>
          <w:tcPr>
            <w:tcW w:w="3094" w:type="dxa"/>
            <w:gridSpan w:val="2"/>
          </w:tcPr>
          <w:p w14:paraId="2F363431" w14:textId="77777777" w:rsidR="007F3DF8" w:rsidRDefault="007F3DF8" w:rsidP="007F3DF8">
            <w:pPr>
              <w:rPr>
                <w:b/>
                <w:kern w:val="2"/>
                <w:szCs w:val="24"/>
              </w:rPr>
            </w:pPr>
            <w:r>
              <w:rPr>
                <w:b/>
                <w:kern w:val="2"/>
                <w:szCs w:val="24"/>
              </w:rPr>
              <w:t>5.3.1. Sutarties kainos / įkainių peržiūra dėl PVM tarifo pasikeitimo</w:t>
            </w:r>
          </w:p>
        </w:tc>
        <w:tc>
          <w:tcPr>
            <w:tcW w:w="5973" w:type="dxa"/>
            <w:gridSpan w:val="2"/>
          </w:tcPr>
          <w:p w14:paraId="3FEED459" w14:textId="77777777" w:rsidR="007F3DF8" w:rsidRDefault="007F3DF8" w:rsidP="007F3DF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7F3DF8" w:rsidRDefault="007F3DF8" w:rsidP="007F3DF8">
            <w:pPr>
              <w:rPr>
                <w:kern w:val="2"/>
                <w:szCs w:val="24"/>
              </w:rPr>
            </w:pPr>
          </w:p>
          <w:p w14:paraId="20571E9F" w14:textId="0A0113AA" w:rsidR="007F3DF8" w:rsidRDefault="007F3DF8" w:rsidP="007F3DF8">
            <w:pPr>
              <w:rPr>
                <w:szCs w:val="24"/>
              </w:rPr>
            </w:pPr>
            <w:r>
              <w:rPr>
                <w:kern w:val="2"/>
                <w:szCs w:val="24"/>
              </w:rPr>
              <w:t>Perskaičiuota (-i) Sutarties kaina / įkainiai įforminama (-i) Susitarimu ir turi būti taikoma (-i) nuo naujo PVM įvedimo datos (nepriklausomai nuo to, kada pasirašytas Susitarimas).</w:t>
            </w:r>
          </w:p>
        </w:tc>
      </w:tr>
      <w:tr w:rsidR="007F3DF8" w14:paraId="664B1697" w14:textId="77777777" w:rsidTr="00FC12EB">
        <w:trPr>
          <w:trHeight w:val="300"/>
        </w:trPr>
        <w:tc>
          <w:tcPr>
            <w:tcW w:w="3094" w:type="dxa"/>
            <w:gridSpan w:val="2"/>
          </w:tcPr>
          <w:p w14:paraId="001A6369" w14:textId="77777777" w:rsidR="007F3DF8" w:rsidRDefault="007F3DF8" w:rsidP="007F3DF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7F3DF8" w:rsidRDefault="007F3DF8" w:rsidP="007F3DF8">
            <w:pPr>
              <w:rPr>
                <w:kern w:val="2"/>
                <w:szCs w:val="24"/>
              </w:rPr>
            </w:pPr>
            <w:r>
              <w:rPr>
                <w:kern w:val="2"/>
                <w:szCs w:val="24"/>
              </w:rPr>
              <w:t>Netaikoma</w:t>
            </w:r>
          </w:p>
          <w:p w14:paraId="5772B308" w14:textId="44AFBF97" w:rsidR="007F3DF8" w:rsidRDefault="007F3DF8" w:rsidP="007F3DF8">
            <w:pPr>
              <w:rPr>
                <w:szCs w:val="24"/>
              </w:rPr>
            </w:pPr>
          </w:p>
        </w:tc>
      </w:tr>
      <w:tr w:rsidR="007F3DF8" w14:paraId="022882B0" w14:textId="77777777" w:rsidTr="00FC12EB">
        <w:trPr>
          <w:trHeight w:val="300"/>
        </w:trPr>
        <w:tc>
          <w:tcPr>
            <w:tcW w:w="3094" w:type="dxa"/>
            <w:gridSpan w:val="2"/>
          </w:tcPr>
          <w:p w14:paraId="6060A47B" w14:textId="7CE0D2FA" w:rsidR="007F3DF8" w:rsidRDefault="007F3DF8" w:rsidP="007F3DF8">
            <w:pPr>
              <w:rPr>
                <w:bCs/>
                <w:kern w:val="2"/>
                <w:szCs w:val="24"/>
              </w:rPr>
            </w:pPr>
            <w:r>
              <w:rPr>
                <w:b/>
                <w:kern w:val="2"/>
                <w:szCs w:val="24"/>
              </w:rPr>
              <w:t>5.3.3. Sutarties kainos / įkainių peržiūra dėl kainų lygio pokyčio</w:t>
            </w:r>
          </w:p>
          <w:p w14:paraId="7692EB0E" w14:textId="77777777" w:rsidR="007F3DF8" w:rsidRDefault="007F3DF8" w:rsidP="007F3DF8">
            <w:pPr>
              <w:rPr>
                <w:kern w:val="2"/>
                <w:szCs w:val="24"/>
              </w:rPr>
            </w:pPr>
          </w:p>
          <w:p w14:paraId="34D2BE09" w14:textId="67E22175" w:rsidR="007F3DF8" w:rsidRDefault="007F3DF8" w:rsidP="007F3DF8">
            <w:pPr>
              <w:rPr>
                <w:b/>
                <w:kern w:val="2"/>
                <w:szCs w:val="24"/>
              </w:rPr>
            </w:pPr>
            <w:r>
              <w:rPr>
                <w:color w:val="4472C4"/>
                <w:kern w:val="2"/>
                <w:szCs w:val="24"/>
              </w:rPr>
              <w:t>\</w:t>
            </w:r>
          </w:p>
        </w:tc>
        <w:tc>
          <w:tcPr>
            <w:tcW w:w="5973" w:type="dxa"/>
            <w:gridSpan w:val="2"/>
          </w:tcPr>
          <w:p w14:paraId="38752C12" w14:textId="4B409B12" w:rsidR="007F3DF8" w:rsidRPr="00FC12EB" w:rsidRDefault="007F3DF8" w:rsidP="007F3DF8">
            <w:pPr>
              <w:rPr>
                <w:color w:val="000000"/>
                <w:kern w:val="2"/>
                <w:szCs w:val="24"/>
                <w:bdr w:val="none" w:sz="0" w:space="0" w:color="auto" w:frame="1"/>
              </w:rPr>
            </w:pPr>
            <w:r>
              <w:rPr>
                <w:color w:val="000000" w:themeColor="text1"/>
                <w:szCs w:val="24"/>
              </w:rPr>
              <w:t>Netaikoma</w:t>
            </w:r>
          </w:p>
        </w:tc>
      </w:tr>
      <w:tr w:rsidR="007F3DF8" w14:paraId="6D143C7C" w14:textId="77777777" w:rsidTr="00FC12EB">
        <w:trPr>
          <w:trHeight w:val="300"/>
        </w:trPr>
        <w:tc>
          <w:tcPr>
            <w:tcW w:w="3094" w:type="dxa"/>
            <w:gridSpan w:val="2"/>
          </w:tcPr>
          <w:p w14:paraId="672A4CBD" w14:textId="77777777" w:rsidR="007F3DF8" w:rsidRDefault="007F3DF8" w:rsidP="007F3DF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7F3DF8" w:rsidRDefault="007F3DF8" w:rsidP="007F3DF8">
            <w:pPr>
              <w:rPr>
                <w:kern w:val="2"/>
                <w:szCs w:val="24"/>
              </w:rPr>
            </w:pPr>
            <w:r>
              <w:rPr>
                <w:kern w:val="2"/>
                <w:szCs w:val="24"/>
              </w:rPr>
              <w:t>Netaikoma</w:t>
            </w:r>
          </w:p>
          <w:p w14:paraId="61574C3A" w14:textId="1825A17B" w:rsidR="007F3DF8" w:rsidRDefault="007F3DF8" w:rsidP="007F3DF8">
            <w:pPr>
              <w:rPr>
                <w:szCs w:val="24"/>
              </w:rPr>
            </w:pPr>
          </w:p>
        </w:tc>
      </w:tr>
      <w:tr w:rsidR="007F3DF8" w14:paraId="22049506" w14:textId="77777777" w:rsidTr="00FC12EB">
        <w:trPr>
          <w:trHeight w:val="300"/>
        </w:trPr>
        <w:tc>
          <w:tcPr>
            <w:tcW w:w="3094" w:type="dxa"/>
            <w:gridSpan w:val="2"/>
          </w:tcPr>
          <w:p w14:paraId="3C616512" w14:textId="77777777" w:rsidR="007F3DF8" w:rsidRDefault="007F3DF8" w:rsidP="007F3D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7F3DF8" w:rsidRDefault="007F3DF8" w:rsidP="007F3DF8">
            <w:pPr>
              <w:rPr>
                <w:kern w:val="2"/>
                <w:szCs w:val="24"/>
              </w:rPr>
            </w:pPr>
            <w:r>
              <w:rPr>
                <w:kern w:val="2"/>
                <w:szCs w:val="24"/>
              </w:rPr>
              <w:t>Netaikoma</w:t>
            </w:r>
          </w:p>
          <w:p w14:paraId="327A89C8" w14:textId="76B0A8BF" w:rsidR="007F3DF8" w:rsidRDefault="007F3DF8" w:rsidP="007F3DF8">
            <w:pPr>
              <w:rPr>
                <w:szCs w:val="24"/>
              </w:rPr>
            </w:pPr>
          </w:p>
        </w:tc>
      </w:tr>
      <w:tr w:rsidR="007F3DF8" w14:paraId="64F75697" w14:textId="77777777" w:rsidTr="00FC12EB">
        <w:trPr>
          <w:trHeight w:val="300"/>
        </w:trPr>
        <w:tc>
          <w:tcPr>
            <w:tcW w:w="3094" w:type="dxa"/>
            <w:gridSpan w:val="2"/>
          </w:tcPr>
          <w:p w14:paraId="24D5D914" w14:textId="77777777" w:rsidR="007F3DF8" w:rsidRDefault="007F3DF8" w:rsidP="007F3DF8">
            <w:pPr>
              <w:rPr>
                <w:b/>
                <w:kern w:val="2"/>
                <w:szCs w:val="24"/>
              </w:rPr>
            </w:pPr>
            <w:r>
              <w:rPr>
                <w:b/>
                <w:kern w:val="2"/>
                <w:szCs w:val="24"/>
              </w:rPr>
              <w:t>5.5. Atsiskaitymo su Tiekėju terminas ir tvarka</w:t>
            </w:r>
          </w:p>
        </w:tc>
        <w:tc>
          <w:tcPr>
            <w:tcW w:w="5973" w:type="dxa"/>
            <w:gridSpan w:val="2"/>
          </w:tcPr>
          <w:p w14:paraId="5C4EB61B" w14:textId="77777777" w:rsidR="007F3DF8" w:rsidRPr="00E03153" w:rsidRDefault="007F3DF8" w:rsidP="007F3DF8">
            <w:pPr>
              <w:rPr>
                <w:color w:val="000000" w:themeColor="text1"/>
                <w:kern w:val="2"/>
                <w:szCs w:val="24"/>
              </w:rPr>
            </w:pPr>
            <w:r w:rsidRPr="00E03153">
              <w:rPr>
                <w:color w:val="000000" w:themeColor="text1"/>
                <w:kern w:val="2"/>
                <w:szCs w:val="24"/>
              </w:rPr>
              <w:t>Pirkėjas atsiskaito su Tiekėju ne vėliau kaip per 30 kalendorinių dienų</w:t>
            </w:r>
            <w:r w:rsidRPr="00E03153" w:rsidDel="004F432E">
              <w:rPr>
                <w:color w:val="000000" w:themeColor="text1"/>
                <w:kern w:val="2"/>
                <w:szCs w:val="24"/>
              </w:rPr>
              <w:t xml:space="preserve"> </w:t>
            </w:r>
            <w:r w:rsidRPr="00E03153">
              <w:rPr>
                <w:color w:val="000000" w:themeColor="text1"/>
                <w:kern w:val="2"/>
                <w:szCs w:val="24"/>
              </w:rPr>
              <w:t>nuo Sąskaitos gavimo dienos.</w:t>
            </w:r>
          </w:p>
          <w:p w14:paraId="52AD1E8C" w14:textId="77777777" w:rsidR="007F3DF8" w:rsidRDefault="007F3DF8" w:rsidP="007F3DF8">
            <w:pPr>
              <w:rPr>
                <w:color w:val="000000"/>
                <w:kern w:val="2"/>
                <w:szCs w:val="24"/>
                <w:shd w:val="clear" w:color="auto" w:fill="FFFFFF"/>
              </w:rPr>
            </w:pPr>
          </w:p>
          <w:p w14:paraId="5679BA8C" w14:textId="77777777" w:rsidR="007F3DF8" w:rsidRDefault="007F3DF8" w:rsidP="007F3DF8">
            <w:pPr>
              <w:rPr>
                <w:color w:val="000000"/>
                <w:kern w:val="2"/>
                <w:szCs w:val="24"/>
                <w:shd w:val="clear" w:color="auto" w:fill="FFFFFF"/>
              </w:rPr>
            </w:pPr>
            <w:r>
              <w:rPr>
                <w:color w:val="000000"/>
                <w:kern w:val="2"/>
                <w:szCs w:val="24"/>
                <w:shd w:val="clear" w:color="auto" w:fill="FFFFFF"/>
              </w:rPr>
              <w:t>Apmokėjimo sąlygos:</w:t>
            </w:r>
          </w:p>
          <w:p w14:paraId="06EEDC17" w14:textId="00FE7987" w:rsidR="007F3DF8" w:rsidRPr="009C3D50" w:rsidRDefault="007F3DF8" w:rsidP="007F3DF8">
            <w:pPr>
              <w:rPr>
                <w:kern w:val="2"/>
                <w:szCs w:val="24"/>
                <w:shd w:val="clear" w:color="auto" w:fill="FFFFFF"/>
              </w:rPr>
            </w:pPr>
            <w:r w:rsidRPr="009C3D50">
              <w:rPr>
                <w:kern w:val="2"/>
                <w:szCs w:val="24"/>
                <w:shd w:val="clear" w:color="auto" w:fill="FFFFFF"/>
              </w:rPr>
              <w:lastRenderedPageBreak/>
              <w:t>1) įvykdžius visus sutartinius įsipareigojimus, sumokama visa Sutarties kaina</w:t>
            </w:r>
          </w:p>
          <w:p w14:paraId="2E393D74" w14:textId="3B9EF5F6" w:rsidR="007F3DF8" w:rsidRDefault="007F3DF8" w:rsidP="007F3DF8">
            <w:pPr>
              <w:rPr>
                <w:color w:val="4472C4"/>
                <w:kern w:val="2"/>
                <w:szCs w:val="24"/>
                <w:shd w:val="clear" w:color="auto" w:fill="FFFFFF"/>
              </w:rPr>
            </w:pPr>
          </w:p>
        </w:tc>
      </w:tr>
      <w:tr w:rsidR="007F3DF8" w14:paraId="65C41120" w14:textId="77777777" w:rsidTr="00FC12EB">
        <w:trPr>
          <w:trHeight w:val="300"/>
        </w:trPr>
        <w:tc>
          <w:tcPr>
            <w:tcW w:w="3094" w:type="dxa"/>
            <w:gridSpan w:val="2"/>
          </w:tcPr>
          <w:p w14:paraId="7FC1DBAF" w14:textId="7C3CF058" w:rsidR="007F3DF8" w:rsidRDefault="007F3DF8" w:rsidP="007F3DF8">
            <w:pPr>
              <w:rPr>
                <w:b/>
                <w:kern w:val="2"/>
                <w:szCs w:val="24"/>
              </w:rPr>
            </w:pPr>
            <w:r>
              <w:rPr>
                <w:b/>
                <w:kern w:val="2"/>
                <w:szCs w:val="24"/>
              </w:rPr>
              <w:lastRenderedPageBreak/>
              <w:t>5.6. Avansas</w:t>
            </w:r>
          </w:p>
        </w:tc>
        <w:tc>
          <w:tcPr>
            <w:tcW w:w="5973" w:type="dxa"/>
            <w:gridSpan w:val="2"/>
          </w:tcPr>
          <w:p w14:paraId="382B074E" w14:textId="6F3053CC" w:rsidR="007F3DF8" w:rsidRPr="00017A24" w:rsidRDefault="007F3DF8" w:rsidP="007F3DF8">
            <w:pPr>
              <w:rPr>
                <w:kern w:val="2"/>
                <w:szCs w:val="24"/>
              </w:rPr>
            </w:pPr>
            <w:r>
              <w:rPr>
                <w:kern w:val="2"/>
                <w:szCs w:val="24"/>
              </w:rPr>
              <w:t>Netaikoma</w:t>
            </w:r>
          </w:p>
        </w:tc>
      </w:tr>
      <w:tr w:rsidR="007F3DF8" w14:paraId="19884362" w14:textId="77777777" w:rsidTr="00FC12EB">
        <w:trPr>
          <w:trHeight w:val="300"/>
        </w:trPr>
        <w:tc>
          <w:tcPr>
            <w:tcW w:w="3094" w:type="dxa"/>
            <w:gridSpan w:val="2"/>
          </w:tcPr>
          <w:p w14:paraId="2DD1F801" w14:textId="646FE729" w:rsidR="007F3DF8" w:rsidRDefault="007F3DF8" w:rsidP="007F3DF8">
            <w:pPr>
              <w:rPr>
                <w:b/>
                <w:kern w:val="2"/>
                <w:szCs w:val="24"/>
              </w:rPr>
            </w:pPr>
            <w:r>
              <w:rPr>
                <w:b/>
                <w:kern w:val="2"/>
                <w:szCs w:val="24"/>
              </w:rPr>
              <w:t>5.7. Avanso užtikrinimas</w:t>
            </w:r>
          </w:p>
        </w:tc>
        <w:tc>
          <w:tcPr>
            <w:tcW w:w="5973" w:type="dxa"/>
            <w:gridSpan w:val="2"/>
          </w:tcPr>
          <w:p w14:paraId="3258F3A8" w14:textId="5558CBD8" w:rsidR="007F3DF8" w:rsidRDefault="007F3DF8" w:rsidP="007F3DF8">
            <w:pPr>
              <w:rPr>
                <w:kern w:val="2"/>
                <w:szCs w:val="24"/>
              </w:rPr>
            </w:pPr>
            <w:r>
              <w:rPr>
                <w:kern w:val="2"/>
                <w:szCs w:val="24"/>
              </w:rPr>
              <w:t>Netaikoma</w:t>
            </w:r>
            <w:r>
              <w:rPr>
                <w:color w:val="000000"/>
                <w:kern w:val="2"/>
                <w:szCs w:val="24"/>
                <w:shd w:val="clear" w:color="auto" w:fill="FFFFFF"/>
              </w:rPr>
              <w:t xml:space="preserve"> </w:t>
            </w:r>
          </w:p>
        </w:tc>
      </w:tr>
      <w:tr w:rsidR="007F3DF8" w14:paraId="29366B46" w14:textId="77777777" w:rsidTr="00FC12EB">
        <w:trPr>
          <w:trHeight w:val="300"/>
        </w:trPr>
        <w:tc>
          <w:tcPr>
            <w:tcW w:w="9067" w:type="dxa"/>
            <w:gridSpan w:val="4"/>
          </w:tcPr>
          <w:p w14:paraId="1B8DC7CB" w14:textId="77777777" w:rsidR="007F3DF8" w:rsidRDefault="007F3DF8" w:rsidP="007F3DF8">
            <w:pPr>
              <w:jc w:val="center"/>
              <w:rPr>
                <w:b/>
                <w:kern w:val="2"/>
                <w:szCs w:val="24"/>
              </w:rPr>
            </w:pPr>
            <w:r>
              <w:rPr>
                <w:b/>
                <w:kern w:val="2"/>
                <w:szCs w:val="24"/>
              </w:rPr>
              <w:t>6. PASLAUGŲ KOKYBĖ IR GARANTINIAI ĮSIPAREIGOJIMAI</w:t>
            </w:r>
          </w:p>
        </w:tc>
      </w:tr>
      <w:tr w:rsidR="007F3DF8" w14:paraId="3D56CB1B" w14:textId="77777777" w:rsidTr="00FC12EB">
        <w:trPr>
          <w:trHeight w:val="300"/>
        </w:trPr>
        <w:tc>
          <w:tcPr>
            <w:tcW w:w="3094" w:type="dxa"/>
            <w:gridSpan w:val="2"/>
          </w:tcPr>
          <w:p w14:paraId="27BE1C92" w14:textId="0DC47AF5" w:rsidR="007F3DF8" w:rsidRDefault="007F3DF8" w:rsidP="007F3DF8">
            <w:pPr>
              <w:rPr>
                <w:b/>
                <w:kern w:val="2"/>
                <w:szCs w:val="24"/>
              </w:rPr>
            </w:pPr>
            <w:r>
              <w:rPr>
                <w:b/>
                <w:kern w:val="2"/>
                <w:szCs w:val="24"/>
              </w:rPr>
              <w:t>6.1. Garantinis terminas</w:t>
            </w:r>
          </w:p>
        </w:tc>
        <w:tc>
          <w:tcPr>
            <w:tcW w:w="5973" w:type="dxa"/>
            <w:gridSpan w:val="2"/>
          </w:tcPr>
          <w:p w14:paraId="79049BBD" w14:textId="7CA5A358" w:rsidR="0005552E" w:rsidRPr="00642F86" w:rsidRDefault="0005552E" w:rsidP="0005552E">
            <w:pPr>
              <w:rPr>
                <w:kern w:val="2"/>
                <w:szCs w:val="24"/>
              </w:rPr>
            </w:pPr>
            <w:r w:rsidRPr="00642F86">
              <w:rPr>
                <w:kern w:val="2"/>
                <w:szCs w:val="24"/>
              </w:rPr>
              <w:t xml:space="preserve">Paslaugoms taikomas teisės aktuose nustatytas garantinis terminas, kuris yra </w:t>
            </w:r>
            <w:r w:rsidR="00642F86" w:rsidRPr="00642F86">
              <w:rPr>
                <w:kern w:val="2"/>
                <w:szCs w:val="24"/>
              </w:rPr>
              <w:t xml:space="preserve">12 mėnesių. </w:t>
            </w:r>
            <w:r w:rsidRPr="00642F86">
              <w:rPr>
                <w:kern w:val="2"/>
                <w:szCs w:val="24"/>
              </w:rPr>
              <w:t>Garantinis terminas skaičiuojamas nuo Paslaugų perdavimo–priėmimo akto ar Sąskaitos (kai Paslaugų perdavimo–priėmimo aktas nėra pasirašomas) pasirašymo dienos.</w:t>
            </w:r>
          </w:p>
          <w:p w14:paraId="606FD54D" w14:textId="2CE03337" w:rsidR="007F3DF8" w:rsidRPr="00A2734E" w:rsidRDefault="0005552E" w:rsidP="0005552E">
            <w:pPr>
              <w:rPr>
                <w:kern w:val="2"/>
                <w:szCs w:val="24"/>
                <w:highlight w:val="yellow"/>
              </w:rPr>
            </w:pPr>
            <w:r w:rsidRPr="00642F86">
              <w:rPr>
                <w:b/>
                <w:bCs/>
                <w:kern w:val="2"/>
                <w:szCs w:val="24"/>
              </w:rPr>
              <w:t>Su Paslaugomis susijusioms prekėms</w:t>
            </w:r>
            <w:r w:rsidRPr="00642F86">
              <w:rPr>
                <w:kern w:val="2"/>
                <w:szCs w:val="24"/>
              </w:rPr>
              <w:t xml:space="preserve"> nustatomas teisės aktuose nustatytas garantinis terminas, kuris yra </w:t>
            </w:r>
            <w:r w:rsidR="00642F86">
              <w:rPr>
                <w:kern w:val="2"/>
                <w:szCs w:val="24"/>
              </w:rPr>
              <w:t>12 mėnesių.</w:t>
            </w:r>
            <w:r w:rsidRPr="00642F86">
              <w:rPr>
                <w:kern w:val="2"/>
                <w:szCs w:val="24"/>
              </w:rPr>
              <w:t xml:space="preserve">  Garantinis terminas skaičiuojamas nuo Paslaugų perdavimo–priėmimo akto ar Sąskaitos (kai Paslaugų perdavimo–priėmimo aktas nėra pasirašomas) pasirašymo dienos.</w:t>
            </w:r>
          </w:p>
        </w:tc>
      </w:tr>
      <w:tr w:rsidR="007F3DF8" w14:paraId="1619DC5D" w14:textId="77777777" w:rsidTr="00FC12EB">
        <w:trPr>
          <w:trHeight w:val="300"/>
        </w:trPr>
        <w:tc>
          <w:tcPr>
            <w:tcW w:w="3094" w:type="dxa"/>
            <w:gridSpan w:val="2"/>
          </w:tcPr>
          <w:p w14:paraId="45BAA65F" w14:textId="5ED03B61" w:rsidR="007F3DF8" w:rsidRDefault="007F3DF8" w:rsidP="007F3DF8">
            <w:pPr>
              <w:rPr>
                <w:b/>
                <w:kern w:val="2"/>
                <w:szCs w:val="24"/>
              </w:rPr>
            </w:pPr>
            <w:r>
              <w:rPr>
                <w:b/>
                <w:szCs w:val="24"/>
              </w:rPr>
              <w:t>6.2. Terminas Paslaugų trūkumams pašalinti</w:t>
            </w:r>
          </w:p>
        </w:tc>
        <w:tc>
          <w:tcPr>
            <w:tcW w:w="5973" w:type="dxa"/>
            <w:gridSpan w:val="2"/>
          </w:tcPr>
          <w:p w14:paraId="50788D60" w14:textId="23BA51DE" w:rsidR="0005552E" w:rsidRPr="00E57A2C" w:rsidRDefault="0005552E" w:rsidP="0005552E">
            <w:pPr>
              <w:rPr>
                <w:kern w:val="2"/>
                <w:szCs w:val="24"/>
              </w:rPr>
            </w:pPr>
            <w:r w:rsidRPr="00E57A2C">
              <w:rPr>
                <w:kern w:val="2"/>
                <w:szCs w:val="24"/>
              </w:rPr>
              <w:t xml:space="preserve">Sutartyje nurodytu garantinio termino laikotarpiu nustačius Paslaugų trūkumų, Tiekėjas turi </w:t>
            </w:r>
            <w:r w:rsidRPr="00E57A2C">
              <w:rPr>
                <w:b/>
                <w:kern w:val="2"/>
                <w:szCs w:val="24"/>
              </w:rPr>
              <w:t>ne vėliau kaip</w:t>
            </w:r>
            <w:r w:rsidRPr="00E57A2C">
              <w:rPr>
                <w:kern w:val="2"/>
                <w:szCs w:val="24"/>
              </w:rPr>
              <w:t xml:space="preserve"> per </w:t>
            </w:r>
            <w:r w:rsidR="00E57A2C" w:rsidRPr="00E57A2C">
              <w:rPr>
                <w:kern w:val="2"/>
                <w:szCs w:val="24"/>
              </w:rPr>
              <w:t>10 darbo dienų</w:t>
            </w:r>
            <w:r w:rsidRPr="00E57A2C">
              <w:rPr>
                <w:kern w:val="2"/>
                <w:szCs w:val="24"/>
              </w:rPr>
              <w:t xml:space="preserve"> nuo rašytinės pretenzijos gavimo dienos pašalinti Paslaugų trūkumus.</w:t>
            </w:r>
          </w:p>
          <w:p w14:paraId="4A64BFAB" w14:textId="25EA7466" w:rsidR="007F3DF8" w:rsidRPr="00A2734E" w:rsidRDefault="007F3DF8" w:rsidP="007F3DF8">
            <w:pPr>
              <w:rPr>
                <w:kern w:val="2"/>
                <w:szCs w:val="24"/>
                <w:highlight w:val="yellow"/>
              </w:rPr>
            </w:pPr>
          </w:p>
        </w:tc>
      </w:tr>
      <w:tr w:rsidR="007F3DF8" w14:paraId="37AEF7C6" w14:textId="77777777" w:rsidTr="00FC12EB">
        <w:trPr>
          <w:trHeight w:val="300"/>
        </w:trPr>
        <w:tc>
          <w:tcPr>
            <w:tcW w:w="3094" w:type="dxa"/>
            <w:gridSpan w:val="2"/>
          </w:tcPr>
          <w:p w14:paraId="79279C12" w14:textId="746DE322" w:rsidR="007F3DF8" w:rsidRDefault="007F3DF8" w:rsidP="007F3DF8">
            <w:pPr>
              <w:rPr>
                <w:b/>
                <w:szCs w:val="24"/>
              </w:rPr>
            </w:pPr>
            <w:r>
              <w:rPr>
                <w:b/>
                <w:szCs w:val="24"/>
              </w:rPr>
              <w:t>6.3. Kokybinių kriterijų įgyvendinimo ir tikrinimo tvarka</w:t>
            </w:r>
          </w:p>
        </w:tc>
        <w:tc>
          <w:tcPr>
            <w:tcW w:w="5973" w:type="dxa"/>
            <w:gridSpan w:val="2"/>
          </w:tcPr>
          <w:p w14:paraId="07A1B23B" w14:textId="6953D809" w:rsidR="007F3DF8" w:rsidRDefault="007F3DF8" w:rsidP="007F3DF8">
            <w:pPr>
              <w:rPr>
                <w:kern w:val="2"/>
                <w:szCs w:val="24"/>
              </w:rPr>
            </w:pPr>
            <w:r>
              <w:rPr>
                <w:kern w:val="2"/>
                <w:szCs w:val="24"/>
              </w:rPr>
              <w:t xml:space="preserve">Netaikoma </w:t>
            </w:r>
          </w:p>
          <w:p w14:paraId="449C3520" w14:textId="2E8030B7" w:rsidR="007F3DF8" w:rsidRDefault="007F3DF8" w:rsidP="007F3DF8">
            <w:pPr>
              <w:rPr>
                <w:kern w:val="2"/>
                <w:szCs w:val="24"/>
              </w:rPr>
            </w:pPr>
          </w:p>
        </w:tc>
      </w:tr>
      <w:tr w:rsidR="007F3DF8" w14:paraId="759FE80C" w14:textId="77777777" w:rsidTr="00FC12EB">
        <w:trPr>
          <w:trHeight w:val="300"/>
        </w:trPr>
        <w:tc>
          <w:tcPr>
            <w:tcW w:w="9067" w:type="dxa"/>
            <w:gridSpan w:val="4"/>
          </w:tcPr>
          <w:p w14:paraId="4E643707" w14:textId="77777777" w:rsidR="007F3DF8" w:rsidRDefault="007F3DF8" w:rsidP="007F3DF8">
            <w:pPr>
              <w:jc w:val="center"/>
              <w:rPr>
                <w:b/>
                <w:kern w:val="2"/>
                <w:szCs w:val="24"/>
              </w:rPr>
            </w:pPr>
            <w:r>
              <w:rPr>
                <w:b/>
                <w:kern w:val="2"/>
                <w:szCs w:val="24"/>
              </w:rPr>
              <w:t>7. SUTARTIES VYKDYMUI PASITELKIAMI SUBTIEKĖJAI IR (AR) SPECIALISTAI</w:t>
            </w:r>
          </w:p>
        </w:tc>
      </w:tr>
      <w:tr w:rsidR="007F3DF8" w14:paraId="1A744996" w14:textId="77777777" w:rsidTr="00FC12EB">
        <w:trPr>
          <w:trHeight w:val="300"/>
        </w:trPr>
        <w:tc>
          <w:tcPr>
            <w:tcW w:w="3094" w:type="dxa"/>
            <w:gridSpan w:val="2"/>
          </w:tcPr>
          <w:p w14:paraId="129612C4" w14:textId="77777777" w:rsidR="007F3DF8" w:rsidRDefault="007F3DF8" w:rsidP="007F3DF8">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7F3DF8" w:rsidRDefault="007F3DF8" w:rsidP="007F3DF8">
            <w:pPr>
              <w:rPr>
                <w:kern w:val="2"/>
                <w:szCs w:val="24"/>
              </w:rPr>
            </w:pPr>
            <w:r>
              <w:rPr>
                <w:kern w:val="2"/>
                <w:szCs w:val="24"/>
              </w:rPr>
              <w:t>Sutarties vykdymui subtiekėjai ir (ar) specialistai nepasitelkiami.</w:t>
            </w:r>
          </w:p>
          <w:p w14:paraId="0BB1F46F" w14:textId="77777777" w:rsidR="007F3DF8" w:rsidRDefault="007F3DF8" w:rsidP="007F3DF8">
            <w:pPr>
              <w:rPr>
                <w:kern w:val="2"/>
                <w:szCs w:val="24"/>
              </w:rPr>
            </w:pPr>
          </w:p>
          <w:p w14:paraId="44FB0770" w14:textId="77777777" w:rsidR="007F3DF8" w:rsidRDefault="007F3DF8" w:rsidP="007F3DF8">
            <w:pPr>
              <w:rPr>
                <w:color w:val="FF0000"/>
                <w:kern w:val="2"/>
                <w:szCs w:val="24"/>
              </w:rPr>
            </w:pPr>
            <w:r>
              <w:rPr>
                <w:color w:val="FF0000"/>
                <w:kern w:val="2"/>
                <w:szCs w:val="24"/>
              </w:rPr>
              <w:t>arba</w:t>
            </w:r>
          </w:p>
          <w:p w14:paraId="6D59279B" w14:textId="77777777" w:rsidR="007F3DF8" w:rsidRDefault="007F3DF8" w:rsidP="007F3DF8">
            <w:pPr>
              <w:rPr>
                <w:kern w:val="2"/>
                <w:szCs w:val="24"/>
              </w:rPr>
            </w:pPr>
          </w:p>
          <w:p w14:paraId="10514FEF" w14:textId="77777777" w:rsidR="007F3DF8" w:rsidRDefault="007F3DF8" w:rsidP="007F3DF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3DF8" w14:paraId="4677BEA7" w14:textId="77777777" w:rsidTr="00FC12EB">
        <w:trPr>
          <w:trHeight w:val="300"/>
        </w:trPr>
        <w:tc>
          <w:tcPr>
            <w:tcW w:w="9067" w:type="dxa"/>
            <w:gridSpan w:val="4"/>
          </w:tcPr>
          <w:p w14:paraId="7A37B716" w14:textId="77777777" w:rsidR="007F3DF8" w:rsidRDefault="007F3DF8" w:rsidP="007F3DF8">
            <w:pPr>
              <w:jc w:val="center"/>
              <w:rPr>
                <w:b/>
                <w:kern w:val="2"/>
                <w:szCs w:val="24"/>
              </w:rPr>
            </w:pPr>
            <w:r>
              <w:rPr>
                <w:b/>
                <w:kern w:val="2"/>
                <w:szCs w:val="24"/>
              </w:rPr>
              <w:t>8. PRIEVOLIŲ PAGAL SUTARTĮ ĮVYKDYMO UŽTIKRINIMAS</w:t>
            </w:r>
          </w:p>
        </w:tc>
      </w:tr>
      <w:tr w:rsidR="007F3DF8" w14:paraId="4155B16E" w14:textId="77777777" w:rsidTr="00FC12EB">
        <w:trPr>
          <w:trHeight w:val="300"/>
        </w:trPr>
        <w:tc>
          <w:tcPr>
            <w:tcW w:w="3094" w:type="dxa"/>
            <w:gridSpan w:val="2"/>
          </w:tcPr>
          <w:p w14:paraId="7AD9E9A7" w14:textId="77777777" w:rsidR="007F3DF8" w:rsidRDefault="007F3DF8" w:rsidP="007F3DF8">
            <w:pPr>
              <w:rPr>
                <w:b/>
                <w:kern w:val="2"/>
                <w:szCs w:val="24"/>
              </w:rPr>
            </w:pPr>
            <w:r>
              <w:rPr>
                <w:b/>
                <w:kern w:val="2"/>
                <w:szCs w:val="24"/>
              </w:rPr>
              <w:t>8.1. Prievolių pagal Sutartį įvykdymo užtikrinimas</w:t>
            </w:r>
          </w:p>
        </w:tc>
        <w:tc>
          <w:tcPr>
            <w:tcW w:w="5973" w:type="dxa"/>
            <w:gridSpan w:val="2"/>
          </w:tcPr>
          <w:p w14:paraId="15B6B7F5" w14:textId="77777777" w:rsidR="007F3DF8" w:rsidRPr="00E03153" w:rsidRDefault="007F3DF8" w:rsidP="007F3DF8">
            <w:pPr>
              <w:rPr>
                <w:color w:val="000000" w:themeColor="text1"/>
                <w:kern w:val="2"/>
                <w:szCs w:val="24"/>
              </w:rPr>
            </w:pPr>
            <w:r w:rsidRPr="00E03153">
              <w:rPr>
                <w:color w:val="000000" w:themeColor="text1"/>
                <w:kern w:val="2"/>
                <w:szCs w:val="24"/>
              </w:rPr>
              <w:t xml:space="preserve">Prievolių pagal Sutartį įvykdymas užtikrinamas </w:t>
            </w:r>
          </w:p>
          <w:p w14:paraId="1DBBDE4A" w14:textId="77777777" w:rsidR="007F3DF8" w:rsidRPr="00E03153" w:rsidRDefault="007F3DF8" w:rsidP="007F3DF8">
            <w:pPr>
              <w:rPr>
                <w:color w:val="000000" w:themeColor="text1"/>
                <w:kern w:val="2"/>
                <w:szCs w:val="24"/>
              </w:rPr>
            </w:pPr>
            <w:r w:rsidRPr="00E03153">
              <w:rPr>
                <w:color w:val="000000" w:themeColor="text1"/>
                <w:kern w:val="2"/>
                <w:szCs w:val="24"/>
              </w:rPr>
              <w:t>Netesybomis (delspinigiais, bauda);</w:t>
            </w:r>
          </w:p>
          <w:p w14:paraId="2D80CD6E" w14:textId="4B4B7DC5" w:rsidR="007F3DF8" w:rsidRDefault="007F3DF8" w:rsidP="007F3DF8">
            <w:pPr>
              <w:rPr>
                <w:kern w:val="2"/>
                <w:szCs w:val="24"/>
              </w:rPr>
            </w:pPr>
            <w:r w:rsidRPr="00E03153">
              <w:rPr>
                <w:color w:val="000000" w:themeColor="text1"/>
                <w:kern w:val="2"/>
                <w:szCs w:val="24"/>
              </w:rPr>
              <w:t>Kitais Lietuvos Respublikos civiliniame kodekse ir (ar); Sutartyje nurodytais prievolių įvykdymo užtikrinimo būdais.</w:t>
            </w:r>
          </w:p>
        </w:tc>
      </w:tr>
      <w:tr w:rsidR="007F3DF8" w14:paraId="25D80381" w14:textId="77777777" w:rsidTr="00FC12EB">
        <w:trPr>
          <w:trHeight w:val="300"/>
        </w:trPr>
        <w:tc>
          <w:tcPr>
            <w:tcW w:w="3094" w:type="dxa"/>
            <w:gridSpan w:val="2"/>
          </w:tcPr>
          <w:p w14:paraId="0F8492D8" w14:textId="65641063" w:rsidR="007F3DF8" w:rsidRDefault="007F3DF8" w:rsidP="007F3DF8">
            <w:pPr>
              <w:rPr>
                <w:b/>
                <w:kern w:val="2"/>
                <w:szCs w:val="24"/>
              </w:rPr>
            </w:pPr>
            <w:r>
              <w:rPr>
                <w:b/>
                <w:kern w:val="2"/>
                <w:szCs w:val="24"/>
              </w:rPr>
              <w:t>8.2 Sutarties įvykdymo užtikrinimo galiojimo terminas</w:t>
            </w:r>
          </w:p>
        </w:tc>
        <w:tc>
          <w:tcPr>
            <w:tcW w:w="5973" w:type="dxa"/>
            <w:gridSpan w:val="2"/>
          </w:tcPr>
          <w:p w14:paraId="39D7C947" w14:textId="77777777" w:rsidR="007F3DF8" w:rsidRDefault="007F3DF8" w:rsidP="007F3DF8">
            <w:pPr>
              <w:rPr>
                <w:kern w:val="2"/>
                <w:szCs w:val="24"/>
              </w:rPr>
            </w:pPr>
            <w:r>
              <w:rPr>
                <w:kern w:val="2"/>
                <w:szCs w:val="24"/>
              </w:rPr>
              <w:t>Netaikoma</w:t>
            </w:r>
          </w:p>
          <w:p w14:paraId="6A3C4961" w14:textId="392783BB" w:rsidR="007F3DF8" w:rsidRDefault="007F3DF8" w:rsidP="007F3DF8">
            <w:pPr>
              <w:rPr>
                <w:kern w:val="2"/>
                <w:szCs w:val="24"/>
              </w:rPr>
            </w:pPr>
          </w:p>
        </w:tc>
      </w:tr>
      <w:tr w:rsidR="007F3DF8" w14:paraId="2A4E7446" w14:textId="77777777" w:rsidTr="00FC12EB">
        <w:trPr>
          <w:trHeight w:val="300"/>
        </w:trPr>
        <w:tc>
          <w:tcPr>
            <w:tcW w:w="3094" w:type="dxa"/>
            <w:gridSpan w:val="2"/>
          </w:tcPr>
          <w:p w14:paraId="6B0B299A" w14:textId="77777777" w:rsidR="007F3DF8" w:rsidRDefault="007F3DF8" w:rsidP="007F3DF8">
            <w:pPr>
              <w:rPr>
                <w:b/>
                <w:kern w:val="2"/>
                <w:szCs w:val="24"/>
              </w:rPr>
            </w:pPr>
            <w:r>
              <w:rPr>
                <w:b/>
                <w:kern w:val="2"/>
                <w:szCs w:val="24"/>
              </w:rPr>
              <w:t>8.3. Sutarties įvykdymo užtikrinimo pateikimas</w:t>
            </w:r>
          </w:p>
        </w:tc>
        <w:tc>
          <w:tcPr>
            <w:tcW w:w="5973" w:type="dxa"/>
            <w:gridSpan w:val="2"/>
          </w:tcPr>
          <w:p w14:paraId="2647EC90" w14:textId="77777777" w:rsidR="007F3DF8" w:rsidRDefault="007F3DF8" w:rsidP="007F3DF8">
            <w:pPr>
              <w:rPr>
                <w:kern w:val="2"/>
                <w:szCs w:val="24"/>
              </w:rPr>
            </w:pPr>
            <w:r>
              <w:rPr>
                <w:kern w:val="2"/>
                <w:szCs w:val="24"/>
              </w:rPr>
              <w:t>Netaikoma</w:t>
            </w:r>
          </w:p>
          <w:p w14:paraId="47D3FAEF" w14:textId="3BF5671D" w:rsidR="007F3DF8" w:rsidRDefault="007F3DF8" w:rsidP="007F3DF8">
            <w:pPr>
              <w:rPr>
                <w:szCs w:val="24"/>
              </w:rPr>
            </w:pPr>
          </w:p>
        </w:tc>
      </w:tr>
      <w:tr w:rsidR="007F3DF8" w14:paraId="15859C99" w14:textId="77777777" w:rsidTr="00FC12EB">
        <w:trPr>
          <w:trHeight w:val="300"/>
        </w:trPr>
        <w:tc>
          <w:tcPr>
            <w:tcW w:w="9067" w:type="dxa"/>
            <w:gridSpan w:val="4"/>
          </w:tcPr>
          <w:p w14:paraId="1ECF65EB" w14:textId="77777777" w:rsidR="007F3DF8" w:rsidRDefault="007F3DF8" w:rsidP="007F3DF8">
            <w:pPr>
              <w:jc w:val="center"/>
              <w:rPr>
                <w:b/>
                <w:kern w:val="2"/>
                <w:szCs w:val="24"/>
              </w:rPr>
            </w:pPr>
            <w:r>
              <w:rPr>
                <w:b/>
                <w:kern w:val="2"/>
                <w:szCs w:val="24"/>
              </w:rPr>
              <w:t>9. ŠALIŲ ATSAKOMYBĖ</w:t>
            </w:r>
          </w:p>
        </w:tc>
      </w:tr>
      <w:tr w:rsidR="007F3DF8" w14:paraId="751AAE6F" w14:textId="77777777" w:rsidTr="00FC12EB">
        <w:trPr>
          <w:trHeight w:val="300"/>
        </w:trPr>
        <w:tc>
          <w:tcPr>
            <w:tcW w:w="3094" w:type="dxa"/>
            <w:gridSpan w:val="2"/>
          </w:tcPr>
          <w:p w14:paraId="41D56436" w14:textId="067E4BE6" w:rsidR="007F3DF8" w:rsidRDefault="007F3DF8" w:rsidP="007F3DF8">
            <w:pPr>
              <w:rPr>
                <w:b/>
                <w:kern w:val="2"/>
                <w:szCs w:val="24"/>
              </w:rPr>
            </w:pPr>
            <w:r>
              <w:rPr>
                <w:b/>
                <w:kern w:val="2"/>
                <w:szCs w:val="24"/>
              </w:rPr>
              <w:lastRenderedPageBreak/>
              <w:t>9.1. Pirkėjui taikomos netesybos už mokėjimų pagal Sutartį vėlavimą</w:t>
            </w:r>
          </w:p>
        </w:tc>
        <w:tc>
          <w:tcPr>
            <w:tcW w:w="5973" w:type="dxa"/>
            <w:gridSpan w:val="2"/>
          </w:tcPr>
          <w:p w14:paraId="070C11FC" w14:textId="574B9AED" w:rsidR="007F3DF8" w:rsidRDefault="007F3DF8" w:rsidP="007F3DF8">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3DF8" w14:paraId="2C60DAC2" w14:textId="77777777" w:rsidTr="00FC12EB">
        <w:trPr>
          <w:trHeight w:val="300"/>
        </w:trPr>
        <w:tc>
          <w:tcPr>
            <w:tcW w:w="3094" w:type="dxa"/>
            <w:gridSpan w:val="2"/>
          </w:tcPr>
          <w:p w14:paraId="1BA2D9E1" w14:textId="425BB12B" w:rsidR="007F3DF8" w:rsidRDefault="007F3DF8" w:rsidP="007F3DF8">
            <w:pPr>
              <w:rPr>
                <w:b/>
                <w:kern w:val="2"/>
                <w:szCs w:val="24"/>
              </w:rPr>
            </w:pPr>
            <w:r>
              <w:rPr>
                <w:b/>
                <w:szCs w:val="24"/>
              </w:rPr>
              <w:t>9.2. Tiekėjui taikomos netesybos</w:t>
            </w:r>
          </w:p>
        </w:tc>
        <w:tc>
          <w:tcPr>
            <w:tcW w:w="5973" w:type="dxa"/>
            <w:gridSpan w:val="2"/>
          </w:tcPr>
          <w:p w14:paraId="6D533CB0" w14:textId="77777777" w:rsidR="007F3DF8" w:rsidRPr="00EE5622" w:rsidRDefault="007F3DF8" w:rsidP="007F3DF8">
            <w:pPr>
              <w:rPr>
                <w:kern w:val="2"/>
                <w:szCs w:val="24"/>
              </w:rPr>
            </w:pPr>
            <w:r w:rsidRPr="00EE5622">
              <w:rPr>
                <w:kern w:val="2"/>
                <w:szCs w:val="24"/>
              </w:rPr>
              <w:t>9.2.1. Jeigu Tiekėjas vėluoja suteikti Paslaugas pagal pateiktą detalų Paslaugų teikimo grafiką arba nevykdo kitų sutartinių įsipareigojimų, Pirkėjas nuo kitos nei nustatytas terminas dienos Tiekėjui skaičiuoja 0,05 (penkios šimtosios) dydžio delspinigius už kiekvieną uždelstą dieną nuo laiku nesuteiktų Paslaugų ar kitų sutartinių įsipareigojimų nevykdymo kainos be PVM.</w:t>
            </w:r>
          </w:p>
          <w:p w14:paraId="66025186" w14:textId="2510594F" w:rsidR="007F3DF8" w:rsidRPr="00017A24" w:rsidRDefault="007F3DF8" w:rsidP="007F3DF8">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7F3DF8" w:rsidRDefault="007F3DF8" w:rsidP="007F3DF8">
            <w:pPr>
              <w:rPr>
                <w:b/>
                <w:kern w:val="2"/>
                <w:szCs w:val="24"/>
              </w:rPr>
            </w:pPr>
            <w:r w:rsidRPr="00017A24">
              <w:rPr>
                <w:color w:val="000000" w:themeColor="text1"/>
                <w:kern w:val="2"/>
              </w:rPr>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7F3DF8" w14:paraId="681F27EE" w14:textId="77777777" w:rsidTr="00FC12EB">
        <w:trPr>
          <w:trHeight w:val="300"/>
        </w:trPr>
        <w:tc>
          <w:tcPr>
            <w:tcW w:w="3094" w:type="dxa"/>
            <w:gridSpan w:val="2"/>
          </w:tcPr>
          <w:p w14:paraId="1AB519AC" w14:textId="7CBD3645" w:rsidR="007F3DF8" w:rsidRDefault="007F3DF8" w:rsidP="007F3DF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7F3DF8" w:rsidRPr="00E03153" w:rsidRDefault="007F3DF8" w:rsidP="007F3DF8">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7F3DF8" w:rsidRDefault="007F3DF8" w:rsidP="007F3DF8">
            <w:pPr>
              <w:rPr>
                <w:kern w:val="2"/>
                <w:szCs w:val="24"/>
              </w:rPr>
            </w:pPr>
          </w:p>
        </w:tc>
      </w:tr>
      <w:tr w:rsidR="007F3DF8" w14:paraId="3A1BC4FA" w14:textId="77777777" w:rsidTr="00FC12EB">
        <w:trPr>
          <w:trHeight w:val="300"/>
        </w:trPr>
        <w:tc>
          <w:tcPr>
            <w:tcW w:w="3094" w:type="dxa"/>
            <w:gridSpan w:val="2"/>
          </w:tcPr>
          <w:p w14:paraId="0E4BB632" w14:textId="0AF19C99" w:rsidR="007F3DF8" w:rsidRDefault="007F3DF8" w:rsidP="007F3DF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7F3DF8" w:rsidRDefault="007F3DF8" w:rsidP="007F3DF8">
            <w:pPr>
              <w:rPr>
                <w:bCs/>
                <w:color w:val="000000"/>
                <w:kern w:val="2"/>
                <w:szCs w:val="24"/>
              </w:rPr>
            </w:pPr>
            <w:r>
              <w:rPr>
                <w:bCs/>
                <w:color w:val="000000"/>
                <w:kern w:val="2"/>
                <w:szCs w:val="24"/>
              </w:rPr>
              <w:t>Netaikoma</w:t>
            </w:r>
          </w:p>
          <w:p w14:paraId="663FD6AE" w14:textId="7044CB14" w:rsidR="007F3DF8" w:rsidRDefault="007F3DF8" w:rsidP="007F3DF8">
            <w:pPr>
              <w:rPr>
                <w:kern w:val="2"/>
                <w:szCs w:val="24"/>
              </w:rPr>
            </w:pPr>
          </w:p>
        </w:tc>
      </w:tr>
      <w:tr w:rsidR="007F3DF8" w14:paraId="02A0AD2F" w14:textId="77777777" w:rsidTr="00FC12EB">
        <w:trPr>
          <w:trHeight w:val="300"/>
        </w:trPr>
        <w:tc>
          <w:tcPr>
            <w:tcW w:w="3094" w:type="dxa"/>
            <w:gridSpan w:val="2"/>
          </w:tcPr>
          <w:p w14:paraId="566076A6" w14:textId="1092562B" w:rsidR="007F3DF8" w:rsidRDefault="007F3DF8" w:rsidP="007F3DF8">
            <w:pPr>
              <w:rPr>
                <w:b/>
                <w:kern w:val="2"/>
                <w:szCs w:val="24"/>
              </w:rPr>
            </w:pPr>
            <w:r>
              <w:rPr>
                <w:b/>
                <w:kern w:val="2"/>
                <w:szCs w:val="24"/>
              </w:rPr>
              <w:t>9.5. Tiekėjui taikomos baudos dėl aplinkosauginių ir (arba) socialinių kriterijų nesilaikymo</w:t>
            </w:r>
          </w:p>
        </w:tc>
        <w:tc>
          <w:tcPr>
            <w:tcW w:w="5973" w:type="dxa"/>
            <w:gridSpan w:val="2"/>
          </w:tcPr>
          <w:p w14:paraId="0F39949A" w14:textId="74B11512" w:rsidR="000D7953" w:rsidRPr="00244FD3" w:rsidRDefault="000D7953" w:rsidP="000D7953">
            <w:pPr>
              <w:rPr>
                <w:color w:val="000000"/>
                <w:kern w:val="2"/>
                <w:szCs w:val="24"/>
              </w:rPr>
            </w:pPr>
            <w:r w:rsidRPr="00E57A2C">
              <w:rPr>
                <w:color w:val="000000"/>
                <w:kern w:val="2"/>
                <w:szCs w:val="24"/>
              </w:rPr>
              <w:t xml:space="preserve">Tiekėjas sumoka </w:t>
            </w:r>
            <w:r w:rsidR="00957079" w:rsidRPr="00E57A2C">
              <w:rPr>
                <w:color w:val="000000"/>
                <w:kern w:val="2"/>
                <w:szCs w:val="24"/>
              </w:rPr>
              <w:t>1</w:t>
            </w:r>
            <w:r w:rsidR="009E4849" w:rsidRPr="00E57A2C">
              <w:rPr>
                <w:color w:val="000000"/>
                <w:kern w:val="2"/>
                <w:szCs w:val="24"/>
              </w:rPr>
              <w:t>0</w:t>
            </w:r>
            <w:r w:rsidRPr="00E57A2C">
              <w:rPr>
                <w:color w:val="000000"/>
                <w:kern w:val="2"/>
                <w:szCs w:val="24"/>
              </w:rPr>
              <w:t>0 eurų dydžio baudą dėl aplinkosauginių kriterijų, nurodytų specialiųjų sąlygų 13 skyriuje, neįvykdymo.</w:t>
            </w:r>
          </w:p>
          <w:p w14:paraId="748DE540" w14:textId="1A2FA5BF" w:rsidR="007F3DF8" w:rsidRDefault="007F3DF8" w:rsidP="007F3DF8">
            <w:pPr>
              <w:rPr>
                <w:color w:val="4472C4"/>
                <w:kern w:val="2"/>
                <w:szCs w:val="24"/>
              </w:rPr>
            </w:pPr>
          </w:p>
        </w:tc>
      </w:tr>
      <w:tr w:rsidR="007F3DF8" w14:paraId="7439E02A" w14:textId="77777777" w:rsidTr="00FC12EB">
        <w:trPr>
          <w:trHeight w:val="300"/>
        </w:trPr>
        <w:tc>
          <w:tcPr>
            <w:tcW w:w="3094" w:type="dxa"/>
            <w:gridSpan w:val="2"/>
          </w:tcPr>
          <w:p w14:paraId="69208AF6" w14:textId="7EE0BDAD" w:rsidR="007F3DF8" w:rsidRDefault="007F3DF8" w:rsidP="007F3DF8">
            <w:pPr>
              <w:rPr>
                <w:b/>
                <w:kern w:val="2"/>
                <w:szCs w:val="24"/>
              </w:rPr>
            </w:pPr>
            <w:r>
              <w:rPr>
                <w:b/>
                <w:kern w:val="2"/>
                <w:szCs w:val="24"/>
              </w:rPr>
              <w:t>9.6. Tiekėjui / Pirkėjui taikoma bauda dėl konfidencialumo reikalavimų nesilaikymo</w:t>
            </w:r>
          </w:p>
        </w:tc>
        <w:tc>
          <w:tcPr>
            <w:tcW w:w="5973" w:type="dxa"/>
            <w:gridSpan w:val="2"/>
          </w:tcPr>
          <w:p w14:paraId="49B22140" w14:textId="77777777" w:rsidR="007F3DF8" w:rsidRDefault="007F3DF8" w:rsidP="007F3DF8">
            <w:pPr>
              <w:rPr>
                <w:bCs/>
                <w:kern w:val="2"/>
                <w:szCs w:val="24"/>
              </w:rPr>
            </w:pPr>
            <w:r>
              <w:rPr>
                <w:bCs/>
                <w:kern w:val="2"/>
                <w:szCs w:val="24"/>
              </w:rPr>
              <w:t>Netaikoma</w:t>
            </w:r>
          </w:p>
          <w:p w14:paraId="51B263F9" w14:textId="77777777" w:rsidR="007F3DF8" w:rsidRDefault="007F3DF8" w:rsidP="007F3DF8">
            <w:pPr>
              <w:rPr>
                <w:bCs/>
                <w:kern w:val="2"/>
                <w:szCs w:val="24"/>
              </w:rPr>
            </w:pPr>
          </w:p>
          <w:p w14:paraId="30A99159" w14:textId="30F63E05" w:rsidR="007F3DF8" w:rsidRDefault="007F3DF8" w:rsidP="007F3DF8">
            <w:pPr>
              <w:rPr>
                <w:color w:val="4472C4"/>
                <w:kern w:val="2"/>
                <w:szCs w:val="24"/>
              </w:rPr>
            </w:pPr>
          </w:p>
        </w:tc>
      </w:tr>
      <w:tr w:rsidR="007F3DF8" w14:paraId="1E6BA83A" w14:textId="77777777" w:rsidTr="00FC12EB">
        <w:trPr>
          <w:trHeight w:val="300"/>
        </w:trPr>
        <w:tc>
          <w:tcPr>
            <w:tcW w:w="3094" w:type="dxa"/>
            <w:gridSpan w:val="2"/>
          </w:tcPr>
          <w:p w14:paraId="6B59AD7B" w14:textId="3DB423A4" w:rsidR="007F3DF8" w:rsidRDefault="007F3DF8" w:rsidP="007F3DF8">
            <w:pPr>
              <w:rPr>
                <w:b/>
                <w:kern w:val="2"/>
                <w:szCs w:val="24"/>
              </w:rPr>
            </w:pPr>
            <w:r>
              <w:rPr>
                <w:b/>
              </w:rPr>
              <w:t xml:space="preserve">9.7. Tiekėjui taikomos netesybos dėl pirkimo </w:t>
            </w:r>
            <w:r>
              <w:rPr>
                <w:b/>
              </w:rPr>
              <w:lastRenderedPageBreak/>
              <w:t>dokumentuose nustatytų Kokybinių kriterijų nepasiekimo Sutarties vykdymo metu</w:t>
            </w:r>
          </w:p>
        </w:tc>
        <w:tc>
          <w:tcPr>
            <w:tcW w:w="5973" w:type="dxa"/>
            <w:gridSpan w:val="2"/>
          </w:tcPr>
          <w:p w14:paraId="12273A2F" w14:textId="79E7C72C" w:rsidR="007F3DF8" w:rsidRDefault="007F3DF8" w:rsidP="007F3DF8">
            <w:pPr>
              <w:rPr>
                <w:color w:val="4472C4"/>
                <w:kern w:val="2"/>
                <w:szCs w:val="24"/>
              </w:rPr>
            </w:pPr>
            <w:r>
              <w:rPr>
                <w:bCs/>
                <w:szCs w:val="24"/>
              </w:rPr>
              <w:lastRenderedPageBreak/>
              <w:t xml:space="preserve">Netaikoma </w:t>
            </w:r>
          </w:p>
          <w:p w14:paraId="31D0481F" w14:textId="71B6110B" w:rsidR="007F3DF8" w:rsidRDefault="007F3DF8" w:rsidP="007F3DF8">
            <w:pPr>
              <w:rPr>
                <w:color w:val="4472C4"/>
                <w:kern w:val="2"/>
                <w:szCs w:val="24"/>
              </w:rPr>
            </w:pPr>
          </w:p>
        </w:tc>
      </w:tr>
      <w:tr w:rsidR="007F3DF8"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F3DF8" w:rsidRDefault="007F3DF8" w:rsidP="007F3DF8">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7F3DF8" w:rsidRDefault="007F3DF8" w:rsidP="007F3DF8">
            <w:pPr>
              <w:rPr>
                <w:bCs/>
                <w:kern w:val="2"/>
                <w:szCs w:val="24"/>
              </w:rPr>
            </w:pPr>
            <w:r>
              <w:rPr>
                <w:bCs/>
                <w:kern w:val="2"/>
                <w:szCs w:val="24"/>
              </w:rPr>
              <w:t>Netaikoma</w:t>
            </w:r>
          </w:p>
          <w:p w14:paraId="5AD4BC1A" w14:textId="4BD0E24A" w:rsidR="007F3DF8" w:rsidRDefault="007F3DF8" w:rsidP="007F3DF8">
            <w:pPr>
              <w:rPr>
                <w:color w:val="4472C4"/>
                <w:kern w:val="2"/>
                <w:szCs w:val="24"/>
              </w:rPr>
            </w:pPr>
          </w:p>
        </w:tc>
      </w:tr>
      <w:tr w:rsidR="007F3DF8" w14:paraId="126A6D36" w14:textId="77777777" w:rsidTr="00FC12EB">
        <w:trPr>
          <w:trHeight w:val="300"/>
        </w:trPr>
        <w:tc>
          <w:tcPr>
            <w:tcW w:w="3094" w:type="dxa"/>
            <w:gridSpan w:val="2"/>
          </w:tcPr>
          <w:p w14:paraId="10384E36" w14:textId="4FFA607E" w:rsidR="007F3DF8" w:rsidRDefault="007F3DF8" w:rsidP="007F3DF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7F3DF8" w:rsidRDefault="007F3DF8" w:rsidP="007F3DF8">
            <w:pPr>
              <w:rPr>
                <w:bCs/>
                <w:kern w:val="2"/>
                <w:szCs w:val="24"/>
              </w:rPr>
            </w:pPr>
            <w:r>
              <w:rPr>
                <w:bCs/>
                <w:kern w:val="2"/>
                <w:szCs w:val="24"/>
              </w:rPr>
              <w:t>Netaikoma</w:t>
            </w:r>
          </w:p>
          <w:p w14:paraId="3293B58C" w14:textId="77777777" w:rsidR="007F3DF8" w:rsidRDefault="007F3DF8" w:rsidP="007F3DF8">
            <w:pPr>
              <w:rPr>
                <w:bCs/>
                <w:szCs w:val="24"/>
              </w:rPr>
            </w:pPr>
          </w:p>
          <w:p w14:paraId="39D0982B" w14:textId="77777777" w:rsidR="007F3DF8" w:rsidRDefault="007F3DF8" w:rsidP="007F3DF8">
            <w:pPr>
              <w:rPr>
                <w:color w:val="4472C4"/>
                <w:kern w:val="2"/>
                <w:szCs w:val="24"/>
              </w:rPr>
            </w:pPr>
          </w:p>
        </w:tc>
      </w:tr>
      <w:tr w:rsidR="007F3DF8" w14:paraId="77AEF0AE" w14:textId="77777777" w:rsidTr="00FC12EB">
        <w:trPr>
          <w:trHeight w:val="300"/>
        </w:trPr>
        <w:tc>
          <w:tcPr>
            <w:tcW w:w="3094" w:type="dxa"/>
            <w:gridSpan w:val="2"/>
          </w:tcPr>
          <w:p w14:paraId="17EC5DF4" w14:textId="49390910" w:rsidR="007F3DF8" w:rsidRDefault="007F3DF8" w:rsidP="007F3DF8">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7F3DF8" w:rsidRDefault="007F3DF8" w:rsidP="007F3DF8">
            <w:pPr>
              <w:rPr>
                <w:color w:val="4472C4"/>
                <w:kern w:val="2"/>
                <w:szCs w:val="24"/>
              </w:rPr>
            </w:pPr>
            <w:r w:rsidRPr="00E03153">
              <w:rPr>
                <w:color w:val="000000" w:themeColor="text1"/>
                <w:kern w:val="2"/>
                <w:szCs w:val="24"/>
              </w:rPr>
              <w:t>Netaikoma</w:t>
            </w:r>
          </w:p>
        </w:tc>
      </w:tr>
      <w:tr w:rsidR="007F3DF8" w14:paraId="7412B22E" w14:textId="77777777" w:rsidTr="00FC12EB">
        <w:trPr>
          <w:trHeight w:val="300"/>
        </w:trPr>
        <w:tc>
          <w:tcPr>
            <w:tcW w:w="9067" w:type="dxa"/>
            <w:gridSpan w:val="4"/>
          </w:tcPr>
          <w:p w14:paraId="0D543F72" w14:textId="77777777" w:rsidR="007F3DF8" w:rsidRDefault="007F3DF8" w:rsidP="007F3DF8">
            <w:pPr>
              <w:jc w:val="center"/>
              <w:rPr>
                <w:color w:val="4472C4"/>
                <w:kern w:val="2"/>
                <w:szCs w:val="24"/>
              </w:rPr>
            </w:pPr>
            <w:r>
              <w:rPr>
                <w:b/>
                <w:kern w:val="2"/>
                <w:szCs w:val="24"/>
              </w:rPr>
              <w:t>10. ESMINĖS SUTARTIES SĄLYGOS</w:t>
            </w:r>
          </w:p>
        </w:tc>
      </w:tr>
      <w:tr w:rsidR="007F3DF8" w14:paraId="4A74E676" w14:textId="77777777" w:rsidTr="00FC12EB">
        <w:trPr>
          <w:trHeight w:val="300"/>
        </w:trPr>
        <w:tc>
          <w:tcPr>
            <w:tcW w:w="3094" w:type="dxa"/>
            <w:gridSpan w:val="2"/>
          </w:tcPr>
          <w:p w14:paraId="0C4A90A4" w14:textId="48800356" w:rsidR="007F3DF8" w:rsidRDefault="007F3DF8" w:rsidP="007F3DF8">
            <w:pPr>
              <w:rPr>
                <w:b/>
                <w:kern w:val="2"/>
                <w:szCs w:val="24"/>
                <w:lang w:val="en-US"/>
              </w:rPr>
            </w:pPr>
            <w:r>
              <w:rPr>
                <w:b/>
                <w:kern w:val="2"/>
                <w:szCs w:val="24"/>
                <w:lang w:val="en-US"/>
              </w:rPr>
              <w:t xml:space="preserve">10.1. </w:t>
            </w:r>
            <w:r>
              <w:rPr>
                <w:b/>
                <w:kern w:val="2"/>
                <w:szCs w:val="24"/>
              </w:rPr>
              <w:t>Esminės Sutarties sąlygos</w:t>
            </w:r>
          </w:p>
        </w:tc>
        <w:tc>
          <w:tcPr>
            <w:tcW w:w="5973" w:type="dxa"/>
            <w:gridSpan w:val="2"/>
          </w:tcPr>
          <w:p w14:paraId="46FA966F" w14:textId="77777777" w:rsidR="007F3DF8" w:rsidRDefault="007F3DF8" w:rsidP="007F3DF8">
            <w:pPr>
              <w:rPr>
                <w:kern w:val="2"/>
                <w:szCs w:val="24"/>
              </w:rPr>
            </w:pPr>
            <w:r>
              <w:rPr>
                <w:kern w:val="2"/>
                <w:szCs w:val="24"/>
              </w:rPr>
              <w:t>Netaikoma</w:t>
            </w:r>
          </w:p>
          <w:p w14:paraId="1AD3CD3A" w14:textId="4BAD008A" w:rsidR="007F3DF8" w:rsidRDefault="007F3DF8" w:rsidP="007F3DF8">
            <w:pPr>
              <w:rPr>
                <w:color w:val="4472C4"/>
                <w:kern w:val="2"/>
                <w:szCs w:val="24"/>
              </w:rPr>
            </w:pPr>
          </w:p>
        </w:tc>
      </w:tr>
      <w:tr w:rsidR="007F3DF8" w14:paraId="68A8F8F5" w14:textId="77777777" w:rsidTr="00FC12EB">
        <w:trPr>
          <w:trHeight w:val="300"/>
        </w:trPr>
        <w:tc>
          <w:tcPr>
            <w:tcW w:w="3094" w:type="dxa"/>
            <w:gridSpan w:val="2"/>
          </w:tcPr>
          <w:p w14:paraId="458F7686" w14:textId="28A3D4D6" w:rsidR="007F3DF8" w:rsidRDefault="007F3DF8" w:rsidP="007F3DF8">
            <w:pPr>
              <w:rPr>
                <w:b/>
                <w:kern w:val="2"/>
                <w:szCs w:val="24"/>
                <w:lang w:val="en-US"/>
              </w:rPr>
            </w:pPr>
            <w:r>
              <w:rPr>
                <w:b/>
                <w:bCs/>
              </w:rPr>
              <w:t>10.2. Dideli arba nuolatiniai esminės Sutarties sąlygos vykdymo trūkumai</w:t>
            </w:r>
          </w:p>
        </w:tc>
        <w:tc>
          <w:tcPr>
            <w:tcW w:w="5973" w:type="dxa"/>
            <w:gridSpan w:val="2"/>
          </w:tcPr>
          <w:p w14:paraId="3371DE10" w14:textId="643063A3" w:rsidR="007F3DF8" w:rsidRDefault="007F3DF8" w:rsidP="007F3DF8">
            <w:pPr>
              <w:spacing w:line="276" w:lineRule="auto"/>
              <w:jc w:val="both"/>
              <w:textAlignment w:val="baseline"/>
              <w:rPr>
                <w:kern w:val="2"/>
                <w:szCs w:val="24"/>
              </w:rPr>
            </w:pPr>
            <w:r>
              <w:rPr>
                <w:rFonts w:eastAsia="Arial"/>
              </w:rPr>
              <w:t xml:space="preserve">Netaikoma </w:t>
            </w:r>
          </w:p>
          <w:p w14:paraId="2BC2BBBD" w14:textId="6ACD9121" w:rsidR="007F3DF8" w:rsidRDefault="007F3DF8" w:rsidP="007F3DF8">
            <w:pPr>
              <w:rPr>
                <w:kern w:val="2"/>
                <w:szCs w:val="24"/>
              </w:rPr>
            </w:pPr>
          </w:p>
        </w:tc>
      </w:tr>
      <w:tr w:rsidR="007F3DF8" w14:paraId="5D5614C8" w14:textId="77777777" w:rsidTr="00FC12EB">
        <w:trPr>
          <w:trHeight w:val="300"/>
        </w:trPr>
        <w:tc>
          <w:tcPr>
            <w:tcW w:w="9067" w:type="dxa"/>
            <w:gridSpan w:val="4"/>
          </w:tcPr>
          <w:p w14:paraId="01BA2625" w14:textId="77777777" w:rsidR="007F3DF8" w:rsidRDefault="007F3DF8" w:rsidP="007F3DF8">
            <w:pPr>
              <w:jc w:val="center"/>
              <w:rPr>
                <w:b/>
                <w:kern w:val="2"/>
                <w:szCs w:val="24"/>
              </w:rPr>
            </w:pPr>
            <w:r>
              <w:rPr>
                <w:b/>
                <w:kern w:val="2"/>
                <w:szCs w:val="24"/>
              </w:rPr>
              <w:t>11. SUTARTIES GALIOJIMAS IR KEITIMAS</w:t>
            </w:r>
          </w:p>
        </w:tc>
      </w:tr>
      <w:tr w:rsidR="007F3DF8" w14:paraId="01B4A21F" w14:textId="77777777" w:rsidTr="00FC12EB">
        <w:trPr>
          <w:trHeight w:val="300"/>
        </w:trPr>
        <w:tc>
          <w:tcPr>
            <w:tcW w:w="3094" w:type="dxa"/>
            <w:gridSpan w:val="2"/>
          </w:tcPr>
          <w:p w14:paraId="4A683777" w14:textId="77777777" w:rsidR="007F3DF8" w:rsidRDefault="007F3DF8" w:rsidP="007F3DF8">
            <w:pPr>
              <w:rPr>
                <w:b/>
                <w:kern w:val="2"/>
                <w:szCs w:val="24"/>
              </w:rPr>
            </w:pPr>
            <w:r>
              <w:rPr>
                <w:b/>
                <w:szCs w:val="24"/>
              </w:rPr>
              <w:t>11.1. Sutarties sudarymas ir įsigaliojimas</w:t>
            </w:r>
          </w:p>
        </w:tc>
        <w:tc>
          <w:tcPr>
            <w:tcW w:w="5973" w:type="dxa"/>
            <w:gridSpan w:val="2"/>
          </w:tcPr>
          <w:p w14:paraId="73D1EAFB" w14:textId="77777777" w:rsidR="000D7953" w:rsidRPr="000D7953" w:rsidRDefault="000D7953" w:rsidP="000D7953">
            <w:pPr>
              <w:rPr>
                <w:kern w:val="2"/>
                <w:szCs w:val="24"/>
              </w:rPr>
            </w:pPr>
            <w:r w:rsidRPr="000D7953">
              <w:rPr>
                <w:kern w:val="2"/>
                <w:szCs w:val="24"/>
              </w:rPr>
              <w:t>Ši Sutartis laikoma sudaryta ir įsigalioja nuo Sutarties pasirašymo dienos (antrosios Šalies pasirašymo dieną).</w:t>
            </w:r>
          </w:p>
          <w:p w14:paraId="7396F7FD" w14:textId="6EC588FC" w:rsidR="007F3DF8" w:rsidRDefault="000D7953" w:rsidP="000D7953">
            <w:pPr>
              <w:rPr>
                <w:color w:val="4472C4"/>
                <w:kern w:val="2"/>
                <w:szCs w:val="24"/>
              </w:rPr>
            </w:pPr>
            <w:r w:rsidRPr="000D7953">
              <w:rPr>
                <w:kern w:val="2"/>
                <w:szCs w:val="24"/>
              </w:rPr>
              <w:t>Sutartis galioja iki visiško prievolių įvykdymo (kol bus išnaudota Pradinės Sutarties vertė, bet jos terminas negali būti ilgesnis kaip</w:t>
            </w:r>
            <w:r>
              <w:rPr>
                <w:kern w:val="2"/>
                <w:szCs w:val="24"/>
              </w:rPr>
              <w:t xml:space="preserve"> 4 mėnesiai.</w:t>
            </w:r>
          </w:p>
        </w:tc>
      </w:tr>
      <w:tr w:rsidR="007F3DF8" w14:paraId="0D3292E1" w14:textId="77777777" w:rsidTr="00FC12EB">
        <w:trPr>
          <w:trHeight w:val="300"/>
        </w:trPr>
        <w:tc>
          <w:tcPr>
            <w:tcW w:w="3094" w:type="dxa"/>
            <w:gridSpan w:val="2"/>
          </w:tcPr>
          <w:p w14:paraId="09BC2075" w14:textId="316E2550" w:rsidR="007F3DF8" w:rsidRDefault="007F3DF8" w:rsidP="007F3DF8">
            <w:pPr>
              <w:rPr>
                <w:b/>
                <w:kern w:val="2"/>
                <w:szCs w:val="24"/>
              </w:rPr>
            </w:pPr>
            <w:r>
              <w:rPr>
                <w:b/>
                <w:kern w:val="2"/>
                <w:szCs w:val="24"/>
              </w:rPr>
              <w:t>11.2. Sutarties galiojimo termino pratęsimas</w:t>
            </w:r>
          </w:p>
        </w:tc>
        <w:tc>
          <w:tcPr>
            <w:tcW w:w="5973" w:type="dxa"/>
            <w:gridSpan w:val="2"/>
          </w:tcPr>
          <w:p w14:paraId="7197E005" w14:textId="77777777" w:rsidR="007F3DF8" w:rsidRDefault="007F3DF8" w:rsidP="007F3DF8">
            <w:pPr>
              <w:rPr>
                <w:kern w:val="2"/>
                <w:szCs w:val="24"/>
              </w:rPr>
            </w:pPr>
            <w:r>
              <w:rPr>
                <w:kern w:val="2"/>
                <w:szCs w:val="24"/>
              </w:rPr>
              <w:t>Netaikoma</w:t>
            </w:r>
          </w:p>
          <w:p w14:paraId="782060E8" w14:textId="52B0840C" w:rsidR="007F3DF8" w:rsidRDefault="007F3DF8" w:rsidP="007F3DF8">
            <w:pPr>
              <w:rPr>
                <w:kern w:val="2"/>
                <w:szCs w:val="24"/>
              </w:rPr>
            </w:pPr>
          </w:p>
        </w:tc>
      </w:tr>
      <w:tr w:rsidR="007F3DF8" w14:paraId="7FE809EC" w14:textId="77777777" w:rsidTr="00FC12EB">
        <w:trPr>
          <w:trHeight w:val="300"/>
        </w:trPr>
        <w:tc>
          <w:tcPr>
            <w:tcW w:w="9067" w:type="dxa"/>
            <w:gridSpan w:val="4"/>
          </w:tcPr>
          <w:p w14:paraId="6839791C" w14:textId="77777777" w:rsidR="007F3DF8" w:rsidRDefault="007F3DF8" w:rsidP="007F3DF8">
            <w:pPr>
              <w:jc w:val="center"/>
              <w:rPr>
                <w:b/>
                <w:kern w:val="2"/>
                <w:szCs w:val="24"/>
              </w:rPr>
            </w:pPr>
            <w:r>
              <w:rPr>
                <w:b/>
                <w:kern w:val="2"/>
                <w:szCs w:val="24"/>
              </w:rPr>
              <w:t>12. SUTARTIES NUTRAUKIMAS</w:t>
            </w:r>
          </w:p>
        </w:tc>
      </w:tr>
      <w:tr w:rsidR="007F3DF8"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F3DF8" w:rsidRDefault="007F3DF8" w:rsidP="007F3DF8">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7F3DF8" w:rsidRPr="00017A24" w:rsidRDefault="007F3DF8" w:rsidP="007F3DF8">
            <w:pPr>
              <w:rPr>
                <w:kern w:val="2"/>
                <w:szCs w:val="24"/>
              </w:rPr>
            </w:pPr>
            <w:r>
              <w:rPr>
                <w:kern w:val="2"/>
                <w:szCs w:val="24"/>
              </w:rPr>
              <w:t>Sutartis gali būti nutraukiama rašytiniu Šalių susitarimu arba vienašališkai, Bendrosiose sąlygose nustatyta tvarka.</w:t>
            </w:r>
          </w:p>
        </w:tc>
      </w:tr>
      <w:tr w:rsidR="007F3DF8"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F3DF8" w:rsidRDefault="007F3DF8" w:rsidP="007F3DF8">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0C034844" w14:textId="4F77EDCF" w:rsidR="007F3DF8" w:rsidRPr="00A30224" w:rsidRDefault="007F3DF8" w:rsidP="007F3DF8">
            <w:pPr>
              <w:rPr>
                <w:kern w:val="2"/>
                <w:szCs w:val="24"/>
              </w:rPr>
            </w:pPr>
            <w:r w:rsidRPr="00A30224">
              <w:rPr>
                <w:kern w:val="2"/>
                <w:szCs w:val="24"/>
              </w:rPr>
              <w:t>12.2.1. jeigu Tiekėjas nevykdo prisiimtų įsipareigojimų už Sutartyje nustatytą Sutarties kainą;</w:t>
            </w:r>
          </w:p>
          <w:p w14:paraId="4A0B73D1" w14:textId="10415355" w:rsidR="007F3DF8" w:rsidRPr="00A30224" w:rsidRDefault="007F3DF8" w:rsidP="007F3DF8">
            <w:pPr>
              <w:tabs>
                <w:tab w:val="left" w:pos="567"/>
                <w:tab w:val="left" w:pos="851"/>
                <w:tab w:val="left" w:pos="992"/>
                <w:tab w:val="left" w:pos="1134"/>
              </w:tabs>
              <w:spacing w:line="257" w:lineRule="auto"/>
              <w:jc w:val="both"/>
              <w:rPr>
                <w:rFonts w:eastAsia="Arial"/>
                <w:kern w:val="2"/>
                <w:szCs w:val="24"/>
                <w:lang w:val="lt"/>
              </w:rPr>
            </w:pPr>
            <w:r w:rsidRPr="00A30224">
              <w:rPr>
                <w:rFonts w:eastAsia="Arial"/>
                <w:kern w:val="2"/>
                <w:szCs w:val="24"/>
                <w:lang w:val="lt"/>
              </w:rPr>
              <w:t>12.2.2. jeigu Tiekėjas pažeidžia Paslaugų suteikimo terminus ir priskaičiuotų netesybų už vėlavimą suma viršija 20 (dvidešimt) proc. Pradinės sutarties vertės;</w:t>
            </w:r>
          </w:p>
          <w:p w14:paraId="3466F29E" w14:textId="2774AE1C" w:rsidR="007F3DF8" w:rsidRDefault="007F3DF8" w:rsidP="007F3DF8">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t>12.2.</w:t>
            </w:r>
            <w:r>
              <w:rPr>
                <w:rFonts w:eastAsia="Arial"/>
                <w:color w:val="000000" w:themeColor="text1"/>
                <w:kern w:val="2"/>
                <w:szCs w:val="24"/>
                <w:lang w:val="lt"/>
              </w:rPr>
              <w:t>3</w:t>
            </w:r>
            <w:r w:rsidRPr="00401A57">
              <w:rPr>
                <w:rFonts w:eastAsia="Arial"/>
                <w:color w:val="000000" w:themeColor="text1"/>
                <w:kern w:val="2"/>
                <w:szCs w:val="24"/>
                <w:lang w:val="lt"/>
              </w:rPr>
              <w:t>. Tiekėjas pažeidžia Paslaugų suteikimo terminus ir dėl Paslaugų suteikimo vėlavimo Paslaugos tampa nebereikalingos;</w:t>
            </w:r>
          </w:p>
          <w:p w14:paraId="4DD8B547" w14:textId="6F581413" w:rsidR="001527DE" w:rsidRPr="00401A57" w:rsidRDefault="001527DE" w:rsidP="007F3DF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rPr>
              <w:t xml:space="preserve">12.2.4. </w:t>
            </w:r>
            <w:r w:rsidRPr="001527DE">
              <w:rPr>
                <w:rFonts w:eastAsia="Arial"/>
                <w:color w:val="000000" w:themeColor="text1"/>
                <w:kern w:val="2"/>
                <w:szCs w:val="24"/>
              </w:rPr>
              <w:t xml:space="preserve">jeigu Tiekėjas nesilaiko Sutartyje nustatytų Paslaugų teikimo terminų 2 (du) kartus iš eilės arba vėluoja suteikti Paslaugas daugiau nei </w:t>
            </w:r>
            <w:r w:rsidR="00A276B3">
              <w:rPr>
                <w:rFonts w:eastAsia="Arial"/>
                <w:color w:val="000000" w:themeColor="text1"/>
                <w:kern w:val="2"/>
                <w:szCs w:val="24"/>
              </w:rPr>
              <w:t>2</w:t>
            </w:r>
            <w:r>
              <w:rPr>
                <w:rFonts w:eastAsia="Arial"/>
                <w:color w:val="000000" w:themeColor="text1"/>
                <w:kern w:val="2"/>
                <w:szCs w:val="24"/>
              </w:rPr>
              <w:t>0 darbo dienų</w:t>
            </w:r>
            <w:r w:rsidRPr="001527DE">
              <w:rPr>
                <w:rFonts w:eastAsia="Arial"/>
                <w:color w:val="000000" w:themeColor="text1"/>
                <w:kern w:val="2"/>
                <w:szCs w:val="24"/>
              </w:rPr>
              <w:t xml:space="preserve"> nuo Sutartyje nustatyto Paslaugų suteikimo termino;</w:t>
            </w:r>
          </w:p>
          <w:p w14:paraId="0B019B64" w14:textId="270E9C7D" w:rsidR="007F3DF8" w:rsidRPr="00E57A2C" w:rsidRDefault="007F3DF8" w:rsidP="00E57A2C">
            <w:pPr>
              <w:tabs>
                <w:tab w:val="left" w:pos="567"/>
                <w:tab w:val="left" w:pos="851"/>
                <w:tab w:val="left" w:pos="992"/>
                <w:tab w:val="left" w:pos="1134"/>
              </w:tabs>
              <w:spacing w:line="257" w:lineRule="auto"/>
              <w:jc w:val="both"/>
              <w:rPr>
                <w:rFonts w:eastAsia="Arial"/>
                <w:color w:val="000000" w:themeColor="text1"/>
                <w:kern w:val="2"/>
                <w:szCs w:val="24"/>
                <w:lang w:val="lt"/>
              </w:rPr>
            </w:pPr>
            <w:r w:rsidRPr="00401A57">
              <w:rPr>
                <w:rFonts w:eastAsia="Arial"/>
                <w:color w:val="000000" w:themeColor="text1"/>
                <w:kern w:val="2"/>
                <w:szCs w:val="24"/>
                <w:lang w:val="lt"/>
              </w:rPr>
              <w:lastRenderedPageBreak/>
              <w:t>12.2.</w:t>
            </w:r>
            <w:r w:rsidR="00A276B3">
              <w:rPr>
                <w:rFonts w:eastAsia="Arial"/>
                <w:color w:val="000000" w:themeColor="text1"/>
                <w:kern w:val="2"/>
                <w:szCs w:val="24"/>
                <w:lang w:val="lt"/>
              </w:rPr>
              <w:t>5</w:t>
            </w:r>
            <w:r w:rsidRPr="00401A57">
              <w:rPr>
                <w:rFonts w:eastAsia="Arial"/>
                <w:color w:val="000000" w:themeColor="text1"/>
                <w:kern w:val="2"/>
                <w:szCs w:val="24"/>
                <w:lang w:val="lt"/>
              </w:rPr>
              <w:t>. Tiekėjas pažeidžia šios Sutarties nuostatas, reglamentuojančias konkurenciją, intelektinės nuosavybės ar konfidencialios informacijos valdymą;</w:t>
            </w:r>
          </w:p>
        </w:tc>
      </w:tr>
      <w:tr w:rsidR="007F3DF8" w14:paraId="46270E91" w14:textId="77777777" w:rsidTr="00FC12EB">
        <w:trPr>
          <w:trHeight w:val="300"/>
        </w:trPr>
        <w:tc>
          <w:tcPr>
            <w:tcW w:w="9067" w:type="dxa"/>
            <w:gridSpan w:val="4"/>
          </w:tcPr>
          <w:p w14:paraId="07E06248" w14:textId="7CF4F52D" w:rsidR="007F3DF8" w:rsidRDefault="007F3DF8" w:rsidP="007F3DF8">
            <w:pPr>
              <w:jc w:val="center"/>
              <w:rPr>
                <w:kern w:val="2"/>
                <w:szCs w:val="24"/>
              </w:rPr>
            </w:pPr>
            <w:r>
              <w:rPr>
                <w:b/>
                <w:kern w:val="2"/>
                <w:szCs w:val="24"/>
              </w:rPr>
              <w:lastRenderedPageBreak/>
              <w:t xml:space="preserve">13. APLINKOS APSAUGOS IR SOCIALINIAI KRITERIJAI </w:t>
            </w:r>
          </w:p>
        </w:tc>
      </w:tr>
      <w:tr w:rsidR="007F3DF8" w14:paraId="18AE2F61" w14:textId="77777777" w:rsidTr="00FC12EB">
        <w:trPr>
          <w:trHeight w:val="300"/>
        </w:trPr>
        <w:tc>
          <w:tcPr>
            <w:tcW w:w="3058" w:type="dxa"/>
          </w:tcPr>
          <w:p w14:paraId="6366A32C" w14:textId="77777777" w:rsidR="007F3DF8" w:rsidRDefault="007F3DF8" w:rsidP="007F3DF8">
            <w:pPr>
              <w:rPr>
                <w:b/>
                <w:kern w:val="2"/>
                <w:szCs w:val="24"/>
              </w:rPr>
            </w:pPr>
            <w:r>
              <w:rPr>
                <w:b/>
                <w:kern w:val="2"/>
                <w:szCs w:val="24"/>
              </w:rPr>
              <w:t xml:space="preserve">13.1. Su perkamomis paslaugomis susiję  aplinkos apsaugos kriterijai </w:t>
            </w:r>
          </w:p>
        </w:tc>
        <w:tc>
          <w:tcPr>
            <w:tcW w:w="6009" w:type="dxa"/>
            <w:gridSpan w:val="3"/>
          </w:tcPr>
          <w:p w14:paraId="7907922B" w14:textId="77777777" w:rsidR="001348B7" w:rsidRDefault="007F3DF8" w:rsidP="007F3DF8">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pirkimus, tvarkos aprašo patvirtinimo“) (toliau – Tvarkos aprašas)  4.4.4. papunkčiu</w:t>
            </w:r>
            <w:r w:rsidR="001348B7">
              <w:rPr>
                <w:color w:val="000000" w:themeColor="text1"/>
                <w:kern w:val="2"/>
                <w:szCs w:val="24"/>
              </w:rPr>
              <w:t>:</w:t>
            </w:r>
          </w:p>
          <w:p w14:paraId="6049A0B2" w14:textId="3A594C62" w:rsidR="00227196" w:rsidRDefault="001348B7" w:rsidP="00227196">
            <w:pPr>
              <w:jc w:val="both"/>
              <w:rPr>
                <w:kern w:val="2"/>
                <w:szCs w:val="24"/>
              </w:rPr>
            </w:pPr>
            <w:r w:rsidRPr="005D1BD6">
              <w:rPr>
                <w:kern w:val="2"/>
                <w:szCs w:val="24"/>
              </w:rPr>
              <w:t xml:space="preserve">Tiekėjas privalo </w:t>
            </w:r>
            <w:r w:rsidR="005D1BD6" w:rsidRPr="005D1BD6">
              <w:rPr>
                <w:kern w:val="2"/>
                <w:szCs w:val="24"/>
              </w:rPr>
              <w:t xml:space="preserve">užtikrinti, </w:t>
            </w:r>
            <w:r w:rsidR="00227196">
              <w:rPr>
                <w:kern w:val="2"/>
                <w:szCs w:val="24"/>
              </w:rPr>
              <w:t>kad teikiamos paslaugos būtų vykdomos taip, kad būtų užtikrintas efektyvus atsinaujinančios energijos gamybos stebėjimas ir mažinami elektros nuostoliai</w:t>
            </w:r>
            <w:r w:rsidR="00962B66">
              <w:rPr>
                <w:kern w:val="2"/>
                <w:szCs w:val="24"/>
              </w:rPr>
              <w:t>, o visa veikla atitiktų galiojančius  aplinkos apsaugos reikalavimus</w:t>
            </w:r>
            <w:r w:rsidR="00227196">
              <w:rPr>
                <w:kern w:val="2"/>
                <w:szCs w:val="24"/>
              </w:rPr>
              <w:t>.</w:t>
            </w:r>
            <w:r w:rsidR="00962B66">
              <w:rPr>
                <w:kern w:val="2"/>
                <w:szCs w:val="24"/>
              </w:rPr>
              <w:t xml:space="preserve"> Tiekėjas turi pateikti laisvos formos deklaraciją, kad laikosi aplinkos apsaugos teisės aktų ir užtikrins energijos efektyvumo stebėseną per monitoringo sistemą.</w:t>
            </w:r>
          </w:p>
          <w:p w14:paraId="3F14B69B" w14:textId="49E7E504" w:rsidR="002024A8" w:rsidRPr="002024A8" w:rsidRDefault="00227196" w:rsidP="00227196">
            <w:pPr>
              <w:jc w:val="both"/>
              <w:rPr>
                <w:color w:val="000000"/>
                <w:kern w:val="2"/>
                <w:szCs w:val="24"/>
                <w:shd w:val="clear" w:color="auto" w:fill="FFFFFF"/>
              </w:rPr>
            </w:pPr>
            <w:r>
              <w:rPr>
                <w:kern w:val="2"/>
                <w:szCs w:val="24"/>
              </w:rPr>
              <w:t>Už paslaugų</w:t>
            </w:r>
            <w:r w:rsidR="002024A8" w:rsidRPr="00B03670">
              <w:rPr>
                <w:color w:val="000000"/>
                <w:kern w:val="2"/>
                <w:szCs w:val="24"/>
                <w:shd w:val="clear" w:color="auto" w:fill="FFFFFF"/>
              </w:rPr>
              <w:t xml:space="preserve"> priėmimą atsakingas Pirkėjo atstovas, nurodytas šios Sutarties 2.1 punkte patikrina Tiekėjo pateiktus įrodymus dėl šiame punkte nustatytų reikalavimų laikymosi. </w:t>
            </w:r>
          </w:p>
        </w:tc>
      </w:tr>
      <w:tr w:rsidR="007F3DF8" w14:paraId="71B127CD" w14:textId="77777777" w:rsidTr="00FC12EB">
        <w:trPr>
          <w:trHeight w:val="300"/>
        </w:trPr>
        <w:tc>
          <w:tcPr>
            <w:tcW w:w="3058" w:type="dxa"/>
          </w:tcPr>
          <w:p w14:paraId="6D5C5242" w14:textId="77777777" w:rsidR="007F3DF8" w:rsidRDefault="007F3DF8" w:rsidP="007F3DF8">
            <w:pPr>
              <w:rPr>
                <w:b/>
                <w:kern w:val="2"/>
                <w:szCs w:val="24"/>
              </w:rPr>
            </w:pPr>
            <w:r>
              <w:rPr>
                <w:b/>
                <w:kern w:val="2"/>
                <w:szCs w:val="24"/>
              </w:rPr>
              <w:t>13.2. Su perkamomis Paslaugomis susiję socialiniai kriterijai</w:t>
            </w:r>
          </w:p>
        </w:tc>
        <w:tc>
          <w:tcPr>
            <w:tcW w:w="6009" w:type="dxa"/>
            <w:gridSpan w:val="3"/>
          </w:tcPr>
          <w:p w14:paraId="09CCACC2" w14:textId="77777777" w:rsidR="007F3DF8" w:rsidRDefault="007F3DF8" w:rsidP="007F3DF8">
            <w:pPr>
              <w:rPr>
                <w:color w:val="000000"/>
                <w:kern w:val="2"/>
                <w:szCs w:val="24"/>
                <w:shd w:val="clear" w:color="auto" w:fill="FFFFFF"/>
              </w:rPr>
            </w:pPr>
            <w:r>
              <w:rPr>
                <w:color w:val="000000"/>
                <w:kern w:val="2"/>
                <w:szCs w:val="24"/>
                <w:shd w:val="clear" w:color="auto" w:fill="FFFFFF"/>
              </w:rPr>
              <w:t>Netaikoma</w:t>
            </w:r>
          </w:p>
          <w:p w14:paraId="0C0C4ED8" w14:textId="77777777" w:rsidR="007F3DF8" w:rsidRDefault="007F3DF8" w:rsidP="007F3DF8">
            <w:pPr>
              <w:rPr>
                <w:color w:val="000000"/>
                <w:kern w:val="2"/>
                <w:szCs w:val="24"/>
                <w:shd w:val="clear" w:color="auto" w:fill="FFFFFF"/>
              </w:rPr>
            </w:pPr>
          </w:p>
          <w:p w14:paraId="7170065E" w14:textId="5C6EB92E" w:rsidR="007F3DF8" w:rsidRDefault="007F3DF8" w:rsidP="007F3DF8">
            <w:pPr>
              <w:rPr>
                <w:color w:val="0070C0"/>
                <w:kern w:val="2"/>
                <w:szCs w:val="24"/>
              </w:rPr>
            </w:pPr>
          </w:p>
        </w:tc>
      </w:tr>
      <w:tr w:rsidR="007F3DF8" w14:paraId="0E3437C2" w14:textId="77777777" w:rsidTr="00FC12EB">
        <w:trPr>
          <w:trHeight w:val="300"/>
        </w:trPr>
        <w:tc>
          <w:tcPr>
            <w:tcW w:w="9067" w:type="dxa"/>
            <w:gridSpan w:val="4"/>
          </w:tcPr>
          <w:p w14:paraId="3450D3CB" w14:textId="77777777" w:rsidR="007F3DF8" w:rsidRDefault="007F3DF8" w:rsidP="007F3DF8">
            <w:pPr>
              <w:jc w:val="center"/>
              <w:rPr>
                <w:b/>
                <w:kern w:val="2"/>
                <w:szCs w:val="24"/>
              </w:rPr>
            </w:pPr>
            <w:r>
              <w:rPr>
                <w:b/>
                <w:kern w:val="2"/>
                <w:szCs w:val="24"/>
              </w:rPr>
              <w:t xml:space="preserve">14. BENDRŲJŲ SĄLYGŲ PAKEITIMAI IR PAPILDYMAI </w:t>
            </w:r>
          </w:p>
          <w:p w14:paraId="1BD9D104" w14:textId="266350FD" w:rsidR="007F3DF8" w:rsidRDefault="007F3DF8" w:rsidP="007F3DF8">
            <w:pPr>
              <w:jc w:val="center"/>
              <w:rPr>
                <w:kern w:val="2"/>
                <w:szCs w:val="24"/>
              </w:rPr>
            </w:pPr>
          </w:p>
        </w:tc>
      </w:tr>
      <w:tr w:rsidR="007F3DF8" w14:paraId="00CDF661" w14:textId="77777777" w:rsidTr="00FC12EB">
        <w:trPr>
          <w:trHeight w:val="300"/>
        </w:trPr>
        <w:tc>
          <w:tcPr>
            <w:tcW w:w="3058" w:type="dxa"/>
          </w:tcPr>
          <w:p w14:paraId="044BD4E3" w14:textId="77777777" w:rsidR="007F3DF8" w:rsidRDefault="007F3DF8" w:rsidP="007F3DF8">
            <w:pPr>
              <w:rPr>
                <w:b/>
                <w:kern w:val="2"/>
                <w:szCs w:val="24"/>
              </w:rPr>
            </w:pPr>
            <w:r>
              <w:rPr>
                <w:b/>
                <w:kern w:val="2"/>
                <w:szCs w:val="24"/>
              </w:rPr>
              <w:t xml:space="preserve">14.1. </w:t>
            </w:r>
          </w:p>
        </w:tc>
        <w:tc>
          <w:tcPr>
            <w:tcW w:w="6009" w:type="dxa"/>
            <w:gridSpan w:val="3"/>
          </w:tcPr>
          <w:p w14:paraId="71F9375E" w14:textId="58BE5A4E" w:rsidR="007F3DF8" w:rsidRDefault="007F3DF8" w:rsidP="007F3DF8">
            <w:pPr>
              <w:rPr>
                <w:kern w:val="2"/>
                <w:szCs w:val="24"/>
              </w:rPr>
            </w:pPr>
            <w:r>
              <w:rPr>
                <w:kern w:val="2"/>
                <w:szCs w:val="24"/>
              </w:rPr>
              <w:t>Šalys susitaria pakeisti nurodytą Sutarties Bendrųjų sąlygų punktą ir išdėstyti jį nauja redakcija: Netaikoma.</w:t>
            </w:r>
          </w:p>
        </w:tc>
      </w:tr>
      <w:tr w:rsidR="007F3DF8" w14:paraId="2CA3CEA0" w14:textId="77777777" w:rsidTr="00FC12EB">
        <w:trPr>
          <w:trHeight w:val="300"/>
        </w:trPr>
        <w:tc>
          <w:tcPr>
            <w:tcW w:w="3058" w:type="dxa"/>
          </w:tcPr>
          <w:p w14:paraId="7871A9FF" w14:textId="77777777" w:rsidR="007F3DF8" w:rsidRDefault="007F3DF8" w:rsidP="007F3DF8">
            <w:pPr>
              <w:rPr>
                <w:b/>
                <w:kern w:val="2"/>
                <w:szCs w:val="24"/>
              </w:rPr>
            </w:pPr>
            <w:r>
              <w:rPr>
                <w:b/>
                <w:kern w:val="2"/>
                <w:szCs w:val="24"/>
              </w:rPr>
              <w:t>14.2.</w:t>
            </w:r>
          </w:p>
        </w:tc>
        <w:tc>
          <w:tcPr>
            <w:tcW w:w="6009" w:type="dxa"/>
            <w:gridSpan w:val="3"/>
          </w:tcPr>
          <w:p w14:paraId="27E58ECB" w14:textId="01554F99" w:rsidR="007F3DF8" w:rsidRDefault="007F3DF8" w:rsidP="007F3DF8">
            <w:pPr>
              <w:rPr>
                <w:kern w:val="2"/>
                <w:szCs w:val="24"/>
              </w:rPr>
            </w:pPr>
            <w:r>
              <w:rPr>
                <w:kern w:val="2"/>
                <w:szCs w:val="24"/>
              </w:rPr>
              <w:t>Šalys susitaria papildyti Sutarties Bendrąsias sąlygas nurodytu punktu, tačiau kitų punktų numeracijos nekeisti: Netaikoma.</w:t>
            </w:r>
          </w:p>
        </w:tc>
      </w:tr>
      <w:tr w:rsidR="007F3DF8" w14:paraId="52826352" w14:textId="77777777" w:rsidTr="00FC12EB">
        <w:trPr>
          <w:trHeight w:val="300"/>
        </w:trPr>
        <w:tc>
          <w:tcPr>
            <w:tcW w:w="3058" w:type="dxa"/>
          </w:tcPr>
          <w:p w14:paraId="233A918A" w14:textId="77777777" w:rsidR="007F3DF8" w:rsidRDefault="007F3DF8" w:rsidP="007F3DF8">
            <w:pPr>
              <w:rPr>
                <w:b/>
                <w:kern w:val="2"/>
                <w:szCs w:val="24"/>
              </w:rPr>
            </w:pPr>
            <w:r>
              <w:rPr>
                <w:b/>
                <w:kern w:val="2"/>
                <w:szCs w:val="24"/>
              </w:rPr>
              <w:t>14.3.</w:t>
            </w:r>
          </w:p>
        </w:tc>
        <w:tc>
          <w:tcPr>
            <w:tcW w:w="6009" w:type="dxa"/>
            <w:gridSpan w:val="3"/>
          </w:tcPr>
          <w:p w14:paraId="02FD8275" w14:textId="29AE7951" w:rsidR="007F3DF8" w:rsidRDefault="007F3DF8" w:rsidP="007F3DF8">
            <w:pPr>
              <w:rPr>
                <w:kern w:val="2"/>
                <w:szCs w:val="24"/>
              </w:rPr>
            </w:pPr>
            <w:r>
              <w:rPr>
                <w:kern w:val="2"/>
                <w:szCs w:val="24"/>
              </w:rPr>
              <w:t>Šalys susitaria išbraukti nurodytą Sutarties Bendrųjų sąlygų punktą, tačiau kitų punktų numeracijos nekeisti: Netaikoma.</w:t>
            </w:r>
          </w:p>
        </w:tc>
      </w:tr>
      <w:tr w:rsidR="007F3DF8" w14:paraId="2EFF1763" w14:textId="77777777" w:rsidTr="00FC12EB">
        <w:trPr>
          <w:trHeight w:val="300"/>
        </w:trPr>
        <w:tc>
          <w:tcPr>
            <w:tcW w:w="3058" w:type="dxa"/>
          </w:tcPr>
          <w:p w14:paraId="6F29300F" w14:textId="77777777" w:rsidR="007F3DF8" w:rsidRDefault="007F3DF8" w:rsidP="007F3DF8">
            <w:pPr>
              <w:rPr>
                <w:b/>
                <w:kern w:val="2"/>
                <w:szCs w:val="24"/>
              </w:rPr>
            </w:pPr>
            <w:r>
              <w:rPr>
                <w:b/>
                <w:kern w:val="2"/>
                <w:szCs w:val="24"/>
              </w:rPr>
              <w:t>14.4.</w:t>
            </w:r>
          </w:p>
        </w:tc>
        <w:tc>
          <w:tcPr>
            <w:tcW w:w="6009" w:type="dxa"/>
            <w:gridSpan w:val="3"/>
          </w:tcPr>
          <w:p w14:paraId="1A25962E" w14:textId="2570E7B4" w:rsidR="007F3DF8" w:rsidRDefault="007F3DF8" w:rsidP="007F3DF8">
            <w:pPr>
              <w:rPr>
                <w:color w:val="0070C0"/>
                <w:kern w:val="2"/>
                <w:szCs w:val="24"/>
              </w:rPr>
            </w:pPr>
            <w:r>
              <w:rPr>
                <w:kern w:val="2"/>
                <w:szCs w:val="24"/>
              </w:rPr>
              <w:t>Netaikoma.</w:t>
            </w:r>
          </w:p>
        </w:tc>
      </w:tr>
      <w:tr w:rsidR="007F3DF8" w14:paraId="48D32DC8" w14:textId="77777777" w:rsidTr="00FC12EB">
        <w:trPr>
          <w:trHeight w:val="300"/>
        </w:trPr>
        <w:tc>
          <w:tcPr>
            <w:tcW w:w="3058" w:type="dxa"/>
          </w:tcPr>
          <w:p w14:paraId="0B30FF0B" w14:textId="77777777" w:rsidR="007F3DF8" w:rsidRDefault="007F3DF8" w:rsidP="007F3DF8">
            <w:pPr>
              <w:rPr>
                <w:b/>
                <w:kern w:val="2"/>
                <w:szCs w:val="24"/>
              </w:rPr>
            </w:pPr>
            <w:r>
              <w:rPr>
                <w:b/>
                <w:kern w:val="2"/>
                <w:szCs w:val="24"/>
              </w:rPr>
              <w:t>14.5.</w:t>
            </w:r>
          </w:p>
        </w:tc>
        <w:tc>
          <w:tcPr>
            <w:tcW w:w="6009" w:type="dxa"/>
            <w:gridSpan w:val="3"/>
          </w:tcPr>
          <w:p w14:paraId="71B506CF" w14:textId="77777777" w:rsidR="007F3DF8" w:rsidRDefault="007F3DF8" w:rsidP="007F3DF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3DF8" w14:paraId="7ED2EDF1" w14:textId="77777777" w:rsidTr="00FC12EB">
        <w:trPr>
          <w:trHeight w:val="300"/>
        </w:trPr>
        <w:tc>
          <w:tcPr>
            <w:tcW w:w="9067" w:type="dxa"/>
            <w:gridSpan w:val="4"/>
          </w:tcPr>
          <w:p w14:paraId="689031C9" w14:textId="77777777" w:rsidR="007F3DF8" w:rsidRDefault="007F3DF8" w:rsidP="007F3DF8">
            <w:pPr>
              <w:jc w:val="center"/>
              <w:rPr>
                <w:b/>
                <w:kern w:val="2"/>
                <w:szCs w:val="24"/>
              </w:rPr>
            </w:pPr>
            <w:r>
              <w:rPr>
                <w:b/>
                <w:kern w:val="2"/>
                <w:szCs w:val="24"/>
              </w:rPr>
              <w:t>15. SUTARTIES PRIEDAI</w:t>
            </w:r>
          </w:p>
        </w:tc>
      </w:tr>
      <w:tr w:rsidR="007F3DF8" w14:paraId="43B17553" w14:textId="77777777" w:rsidTr="00FC12EB">
        <w:trPr>
          <w:trHeight w:val="300"/>
        </w:trPr>
        <w:tc>
          <w:tcPr>
            <w:tcW w:w="3058" w:type="dxa"/>
          </w:tcPr>
          <w:p w14:paraId="7CFF3567" w14:textId="77777777" w:rsidR="007F3DF8" w:rsidRDefault="007F3DF8" w:rsidP="007F3DF8">
            <w:pPr>
              <w:jc w:val="center"/>
              <w:rPr>
                <w:b/>
                <w:kern w:val="2"/>
                <w:szCs w:val="24"/>
              </w:rPr>
            </w:pPr>
            <w:r>
              <w:rPr>
                <w:b/>
                <w:kern w:val="2"/>
                <w:szCs w:val="24"/>
              </w:rPr>
              <w:t>15.1. Priedas Nr. 1</w:t>
            </w:r>
          </w:p>
        </w:tc>
        <w:tc>
          <w:tcPr>
            <w:tcW w:w="6009" w:type="dxa"/>
            <w:gridSpan w:val="3"/>
          </w:tcPr>
          <w:p w14:paraId="65B09E30" w14:textId="65A26753" w:rsidR="007F3DF8" w:rsidRPr="00B7254D" w:rsidRDefault="007F3DF8" w:rsidP="007F3DF8">
            <w:pPr>
              <w:rPr>
                <w:bCs/>
                <w:kern w:val="2"/>
                <w:szCs w:val="24"/>
              </w:rPr>
            </w:pPr>
            <w:r w:rsidRPr="00B7254D">
              <w:rPr>
                <w:bCs/>
                <w:kern w:val="2"/>
                <w:szCs w:val="24"/>
              </w:rPr>
              <w:t>Pasiūlymas</w:t>
            </w:r>
          </w:p>
        </w:tc>
      </w:tr>
      <w:tr w:rsidR="007F3DF8" w14:paraId="2CC1D4F0" w14:textId="77777777" w:rsidTr="00FC12EB">
        <w:trPr>
          <w:trHeight w:val="300"/>
        </w:trPr>
        <w:tc>
          <w:tcPr>
            <w:tcW w:w="3058" w:type="dxa"/>
          </w:tcPr>
          <w:p w14:paraId="09EEBB7C" w14:textId="77777777" w:rsidR="007F3DF8" w:rsidRDefault="007F3DF8" w:rsidP="007F3DF8">
            <w:pPr>
              <w:jc w:val="center"/>
              <w:rPr>
                <w:b/>
                <w:kern w:val="2"/>
                <w:szCs w:val="24"/>
              </w:rPr>
            </w:pPr>
            <w:r>
              <w:rPr>
                <w:b/>
                <w:kern w:val="2"/>
                <w:szCs w:val="24"/>
              </w:rPr>
              <w:t>15.2. Priedas Nr. 2</w:t>
            </w:r>
          </w:p>
        </w:tc>
        <w:tc>
          <w:tcPr>
            <w:tcW w:w="6009" w:type="dxa"/>
            <w:gridSpan w:val="3"/>
          </w:tcPr>
          <w:p w14:paraId="269B3EB8" w14:textId="3636EED2" w:rsidR="007F3DF8" w:rsidRPr="00660DD2" w:rsidRDefault="00A276B3" w:rsidP="007F3DF8">
            <w:pPr>
              <w:rPr>
                <w:bCs/>
                <w:kern w:val="2"/>
                <w:szCs w:val="24"/>
              </w:rPr>
            </w:pPr>
            <w:r>
              <w:rPr>
                <w:bCs/>
                <w:kern w:val="2"/>
                <w:szCs w:val="24"/>
              </w:rPr>
              <w:t>Techninė specifikacija</w:t>
            </w:r>
          </w:p>
        </w:tc>
      </w:tr>
      <w:tr w:rsidR="007F3DF8" w14:paraId="58745085" w14:textId="77777777" w:rsidTr="00FC12EB">
        <w:trPr>
          <w:trHeight w:val="300"/>
        </w:trPr>
        <w:tc>
          <w:tcPr>
            <w:tcW w:w="3058" w:type="dxa"/>
          </w:tcPr>
          <w:p w14:paraId="2312C897" w14:textId="77777777" w:rsidR="007F3DF8" w:rsidRDefault="007F3DF8" w:rsidP="007F3DF8">
            <w:pPr>
              <w:jc w:val="center"/>
              <w:rPr>
                <w:b/>
                <w:kern w:val="2"/>
                <w:szCs w:val="24"/>
              </w:rPr>
            </w:pPr>
            <w:r>
              <w:rPr>
                <w:b/>
                <w:kern w:val="2"/>
                <w:szCs w:val="24"/>
              </w:rPr>
              <w:t>15.3. Priedas Nr. 3</w:t>
            </w:r>
          </w:p>
        </w:tc>
        <w:tc>
          <w:tcPr>
            <w:tcW w:w="6009" w:type="dxa"/>
            <w:gridSpan w:val="3"/>
          </w:tcPr>
          <w:p w14:paraId="22A614AF" w14:textId="77777777" w:rsidR="007F3DF8" w:rsidRDefault="007F3DF8" w:rsidP="007F3DF8">
            <w:pPr>
              <w:jc w:val="center"/>
              <w:rPr>
                <w:b/>
                <w:kern w:val="2"/>
                <w:szCs w:val="24"/>
              </w:rPr>
            </w:pPr>
          </w:p>
        </w:tc>
      </w:tr>
      <w:tr w:rsidR="007F3DF8" w14:paraId="278F6726" w14:textId="77777777" w:rsidTr="00FC12EB">
        <w:tc>
          <w:tcPr>
            <w:tcW w:w="9067" w:type="dxa"/>
            <w:gridSpan w:val="4"/>
          </w:tcPr>
          <w:p w14:paraId="306ED934" w14:textId="77777777" w:rsidR="007F3DF8" w:rsidRDefault="007F3DF8" w:rsidP="007F3DF8">
            <w:pPr>
              <w:jc w:val="center"/>
              <w:rPr>
                <w:b/>
                <w:kern w:val="2"/>
                <w:szCs w:val="24"/>
              </w:rPr>
            </w:pPr>
            <w:r>
              <w:rPr>
                <w:b/>
                <w:kern w:val="2"/>
                <w:szCs w:val="24"/>
              </w:rPr>
              <w:t>16. ŠALIŲ ATSTOVŲ PARAŠAI</w:t>
            </w:r>
          </w:p>
        </w:tc>
      </w:tr>
      <w:tr w:rsidR="007F3DF8" w14:paraId="1A4801F8" w14:textId="77777777" w:rsidTr="00FC12EB">
        <w:tc>
          <w:tcPr>
            <w:tcW w:w="5224" w:type="dxa"/>
            <w:gridSpan w:val="3"/>
          </w:tcPr>
          <w:p w14:paraId="4374ECAE" w14:textId="77777777" w:rsidR="007F3DF8" w:rsidRDefault="007F3DF8" w:rsidP="007F3DF8">
            <w:pPr>
              <w:jc w:val="center"/>
              <w:rPr>
                <w:b/>
                <w:kern w:val="2"/>
                <w:szCs w:val="24"/>
              </w:rPr>
            </w:pPr>
            <w:r>
              <w:rPr>
                <w:b/>
                <w:kern w:val="2"/>
                <w:szCs w:val="24"/>
              </w:rPr>
              <w:t>PIRKĖJAS</w:t>
            </w:r>
          </w:p>
        </w:tc>
        <w:tc>
          <w:tcPr>
            <w:tcW w:w="3843" w:type="dxa"/>
          </w:tcPr>
          <w:p w14:paraId="77A89ACF" w14:textId="77777777" w:rsidR="007F3DF8" w:rsidRDefault="007F3DF8" w:rsidP="007F3DF8">
            <w:pPr>
              <w:jc w:val="center"/>
              <w:rPr>
                <w:b/>
                <w:kern w:val="2"/>
                <w:szCs w:val="24"/>
              </w:rPr>
            </w:pPr>
            <w:r>
              <w:rPr>
                <w:b/>
                <w:kern w:val="2"/>
                <w:szCs w:val="24"/>
              </w:rPr>
              <w:t>TIEKĖJAS</w:t>
            </w:r>
          </w:p>
        </w:tc>
      </w:tr>
      <w:tr w:rsidR="00550FCA" w14:paraId="21CAB534" w14:textId="77777777" w:rsidTr="00FC12EB">
        <w:tc>
          <w:tcPr>
            <w:tcW w:w="5224" w:type="dxa"/>
            <w:gridSpan w:val="3"/>
          </w:tcPr>
          <w:p w14:paraId="578049DB" w14:textId="62664486" w:rsidR="00550FCA" w:rsidRDefault="00550FCA" w:rsidP="00550FCA">
            <w:pPr>
              <w:jc w:val="center"/>
              <w:rPr>
                <w:color w:val="4472C4"/>
                <w:kern w:val="2"/>
                <w:szCs w:val="24"/>
              </w:rPr>
            </w:pPr>
            <w:r>
              <w:rPr>
                <w:color w:val="4472C4"/>
                <w:kern w:val="2"/>
                <w:szCs w:val="24"/>
              </w:rPr>
              <w:lastRenderedPageBreak/>
              <w:t>(nurodomos atstovo pareigos, vardas, pavardė)</w:t>
            </w:r>
          </w:p>
        </w:tc>
        <w:tc>
          <w:tcPr>
            <w:tcW w:w="3843" w:type="dxa"/>
          </w:tcPr>
          <w:p w14:paraId="6F9E2A53" w14:textId="77777777" w:rsidR="00550FCA" w:rsidRDefault="00550FCA" w:rsidP="00550FCA">
            <w:pPr>
              <w:jc w:val="center"/>
              <w:rPr>
                <w:b/>
                <w:kern w:val="2"/>
                <w:szCs w:val="24"/>
              </w:rPr>
            </w:pPr>
            <w:r>
              <w:rPr>
                <w:color w:val="4472C4"/>
                <w:kern w:val="2"/>
                <w:szCs w:val="24"/>
              </w:rPr>
              <w:t>(nurodomos atstovo pareigos, vardas, pavardė)</w:t>
            </w:r>
          </w:p>
        </w:tc>
      </w:tr>
      <w:tr w:rsidR="00550FCA" w14:paraId="0C834F1B" w14:textId="77777777" w:rsidTr="00FC12EB">
        <w:tc>
          <w:tcPr>
            <w:tcW w:w="5224" w:type="dxa"/>
            <w:gridSpan w:val="3"/>
          </w:tcPr>
          <w:p w14:paraId="789659E3" w14:textId="77777777" w:rsidR="00550FCA" w:rsidRDefault="00550FCA" w:rsidP="00550FCA">
            <w:pPr>
              <w:jc w:val="center"/>
              <w:rPr>
                <w:b/>
                <w:color w:val="4472C4"/>
                <w:kern w:val="2"/>
                <w:szCs w:val="24"/>
              </w:rPr>
            </w:pPr>
          </w:p>
          <w:p w14:paraId="3B035D0A" w14:textId="77777777" w:rsidR="00550FCA" w:rsidRDefault="00550FCA" w:rsidP="00550FCA">
            <w:pPr>
              <w:jc w:val="center"/>
              <w:rPr>
                <w:b/>
                <w:color w:val="4472C4"/>
                <w:kern w:val="2"/>
                <w:szCs w:val="24"/>
              </w:rPr>
            </w:pPr>
            <w:r>
              <w:rPr>
                <w:b/>
                <w:color w:val="4472C4"/>
                <w:kern w:val="2"/>
                <w:szCs w:val="24"/>
              </w:rPr>
              <w:t>(parašas)</w:t>
            </w:r>
          </w:p>
          <w:p w14:paraId="0B1520FA" w14:textId="77777777" w:rsidR="00550FCA" w:rsidRDefault="00550FCA" w:rsidP="00550FCA">
            <w:pPr>
              <w:jc w:val="center"/>
              <w:rPr>
                <w:b/>
                <w:color w:val="4472C4"/>
                <w:kern w:val="2"/>
                <w:szCs w:val="24"/>
              </w:rPr>
            </w:pPr>
          </w:p>
          <w:p w14:paraId="449ED037" w14:textId="77777777" w:rsidR="00550FCA" w:rsidRDefault="00550FCA" w:rsidP="00550FCA">
            <w:pPr>
              <w:jc w:val="center"/>
              <w:rPr>
                <w:b/>
                <w:color w:val="4472C4"/>
                <w:kern w:val="2"/>
                <w:szCs w:val="24"/>
              </w:rPr>
            </w:pPr>
          </w:p>
        </w:tc>
        <w:tc>
          <w:tcPr>
            <w:tcW w:w="3843" w:type="dxa"/>
          </w:tcPr>
          <w:p w14:paraId="1BA6AD11" w14:textId="77777777" w:rsidR="00550FCA" w:rsidRDefault="00550FCA" w:rsidP="00550FCA">
            <w:pPr>
              <w:jc w:val="center"/>
              <w:rPr>
                <w:b/>
                <w:color w:val="4472C4"/>
                <w:kern w:val="2"/>
                <w:szCs w:val="24"/>
              </w:rPr>
            </w:pPr>
          </w:p>
          <w:p w14:paraId="644A2BE8" w14:textId="77777777" w:rsidR="00550FCA" w:rsidRDefault="00550FCA" w:rsidP="00550FC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8EAE" w14:textId="77777777" w:rsidR="00B8115E" w:rsidRDefault="00B8115E">
      <w:pPr>
        <w:rPr>
          <w:sz w:val="20"/>
        </w:rPr>
      </w:pPr>
      <w:r>
        <w:rPr>
          <w:sz w:val="20"/>
        </w:rPr>
        <w:separator/>
      </w:r>
    </w:p>
  </w:endnote>
  <w:endnote w:type="continuationSeparator" w:id="0">
    <w:p w14:paraId="138DD7B8" w14:textId="77777777" w:rsidR="00B8115E" w:rsidRDefault="00B8115E">
      <w:pPr>
        <w:rPr>
          <w:sz w:val="20"/>
        </w:rPr>
      </w:pPr>
      <w:r>
        <w:rPr>
          <w:sz w:val="20"/>
        </w:rPr>
        <w:continuationSeparator/>
      </w:r>
    </w:p>
  </w:endnote>
  <w:endnote w:type="continuationNotice" w:id="1">
    <w:p w14:paraId="712B5672" w14:textId="77777777" w:rsidR="00B8115E" w:rsidRDefault="00B81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E97D" w14:textId="77777777" w:rsidR="00B8115E" w:rsidRDefault="00B8115E">
      <w:pPr>
        <w:rPr>
          <w:sz w:val="20"/>
        </w:rPr>
      </w:pPr>
      <w:r>
        <w:rPr>
          <w:sz w:val="20"/>
        </w:rPr>
        <w:separator/>
      </w:r>
    </w:p>
  </w:footnote>
  <w:footnote w:type="continuationSeparator" w:id="0">
    <w:p w14:paraId="79A78FC8" w14:textId="77777777" w:rsidR="00B8115E" w:rsidRDefault="00B8115E">
      <w:pPr>
        <w:rPr>
          <w:sz w:val="20"/>
        </w:rPr>
      </w:pPr>
      <w:r>
        <w:rPr>
          <w:sz w:val="20"/>
        </w:rPr>
        <w:continuationSeparator/>
      </w:r>
    </w:p>
  </w:footnote>
  <w:footnote w:type="continuationNotice" w:id="1">
    <w:p w14:paraId="424C64CF" w14:textId="77777777" w:rsidR="00B8115E" w:rsidRDefault="00B811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513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4153"/>
    <w:rsid w:val="00027B83"/>
    <w:rsid w:val="00037727"/>
    <w:rsid w:val="0005552E"/>
    <w:rsid w:val="00072591"/>
    <w:rsid w:val="000801A1"/>
    <w:rsid w:val="000B0897"/>
    <w:rsid w:val="000D7953"/>
    <w:rsid w:val="001348B7"/>
    <w:rsid w:val="001527DE"/>
    <w:rsid w:val="00153AC5"/>
    <w:rsid w:val="00180273"/>
    <w:rsid w:val="001938EF"/>
    <w:rsid w:val="00195959"/>
    <w:rsid w:val="001A2597"/>
    <w:rsid w:val="001F2A29"/>
    <w:rsid w:val="001F75EA"/>
    <w:rsid w:val="001F7D06"/>
    <w:rsid w:val="002024A8"/>
    <w:rsid w:val="00202643"/>
    <w:rsid w:val="002126EA"/>
    <w:rsid w:val="00227196"/>
    <w:rsid w:val="00256CDA"/>
    <w:rsid w:val="00264D3B"/>
    <w:rsid w:val="002830B7"/>
    <w:rsid w:val="002B1201"/>
    <w:rsid w:val="002B66CE"/>
    <w:rsid w:val="002E16D0"/>
    <w:rsid w:val="002F760A"/>
    <w:rsid w:val="00375019"/>
    <w:rsid w:val="003B7517"/>
    <w:rsid w:val="00401A57"/>
    <w:rsid w:val="00402199"/>
    <w:rsid w:val="004400CA"/>
    <w:rsid w:val="00443478"/>
    <w:rsid w:val="00486F77"/>
    <w:rsid w:val="004A3EDE"/>
    <w:rsid w:val="004F1289"/>
    <w:rsid w:val="005017DA"/>
    <w:rsid w:val="00513879"/>
    <w:rsid w:val="00545279"/>
    <w:rsid w:val="00550FCA"/>
    <w:rsid w:val="00555773"/>
    <w:rsid w:val="005D1BD6"/>
    <w:rsid w:val="00614984"/>
    <w:rsid w:val="00616FAB"/>
    <w:rsid w:val="00632D33"/>
    <w:rsid w:val="00642F86"/>
    <w:rsid w:val="006442F3"/>
    <w:rsid w:val="00660DD2"/>
    <w:rsid w:val="00676F84"/>
    <w:rsid w:val="00686DD8"/>
    <w:rsid w:val="006B3EC9"/>
    <w:rsid w:val="006B4ED1"/>
    <w:rsid w:val="006C79AA"/>
    <w:rsid w:val="006E0F6F"/>
    <w:rsid w:val="006F0803"/>
    <w:rsid w:val="006F2974"/>
    <w:rsid w:val="006F5143"/>
    <w:rsid w:val="00743677"/>
    <w:rsid w:val="00745D97"/>
    <w:rsid w:val="00751402"/>
    <w:rsid w:val="007621BC"/>
    <w:rsid w:val="007A75C6"/>
    <w:rsid w:val="007C692F"/>
    <w:rsid w:val="007F3DF8"/>
    <w:rsid w:val="007F43C4"/>
    <w:rsid w:val="00803034"/>
    <w:rsid w:val="008077F2"/>
    <w:rsid w:val="0083118A"/>
    <w:rsid w:val="00840FE8"/>
    <w:rsid w:val="008446AC"/>
    <w:rsid w:val="008C3E0D"/>
    <w:rsid w:val="009034E6"/>
    <w:rsid w:val="00916D50"/>
    <w:rsid w:val="00940A51"/>
    <w:rsid w:val="00951D02"/>
    <w:rsid w:val="00957079"/>
    <w:rsid w:val="00962B66"/>
    <w:rsid w:val="009728BC"/>
    <w:rsid w:val="009C3D50"/>
    <w:rsid w:val="009E4849"/>
    <w:rsid w:val="00A10DDD"/>
    <w:rsid w:val="00A24914"/>
    <w:rsid w:val="00A26E01"/>
    <w:rsid w:val="00A2734E"/>
    <w:rsid w:val="00A276B3"/>
    <w:rsid w:val="00A30224"/>
    <w:rsid w:val="00A54702"/>
    <w:rsid w:val="00AB7F3B"/>
    <w:rsid w:val="00AF6B4B"/>
    <w:rsid w:val="00B16A0B"/>
    <w:rsid w:val="00B16D16"/>
    <w:rsid w:val="00B46F6F"/>
    <w:rsid w:val="00B7254D"/>
    <w:rsid w:val="00B8115E"/>
    <w:rsid w:val="00B82E9D"/>
    <w:rsid w:val="00B86905"/>
    <w:rsid w:val="00BE4117"/>
    <w:rsid w:val="00BF22F9"/>
    <w:rsid w:val="00C1689B"/>
    <w:rsid w:val="00C74FA2"/>
    <w:rsid w:val="00C75034"/>
    <w:rsid w:val="00CB69E0"/>
    <w:rsid w:val="00CE59AA"/>
    <w:rsid w:val="00D73380"/>
    <w:rsid w:val="00DA4E0C"/>
    <w:rsid w:val="00E1411E"/>
    <w:rsid w:val="00E37E2C"/>
    <w:rsid w:val="00E57A2C"/>
    <w:rsid w:val="00E60928"/>
    <w:rsid w:val="00E62251"/>
    <w:rsid w:val="00EC798B"/>
    <w:rsid w:val="00EE5622"/>
    <w:rsid w:val="00EF7C8B"/>
    <w:rsid w:val="00F2352D"/>
    <w:rsid w:val="00F37928"/>
    <w:rsid w:val="00F60BD9"/>
    <w:rsid w:val="00F73FC5"/>
    <w:rsid w:val="00F93A92"/>
    <w:rsid w:val="00FC12EB"/>
    <w:rsid w:val="00FD663B"/>
    <w:rsid w:val="00FE2B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8</Pages>
  <Words>8561</Words>
  <Characters>4881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Baltrušaitė</cp:lastModifiedBy>
  <cp:revision>56</cp:revision>
  <dcterms:created xsi:type="dcterms:W3CDTF">2025-04-23T05:58:00Z</dcterms:created>
  <dcterms:modified xsi:type="dcterms:W3CDTF">2026-04-28T11:57:00Z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