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9pt" o:ole="">
            <v:imagedata r:id="rId11" o:title=""/>
          </v:shape>
          <o:OLEObject Type="Embed" ProgID="PBrush" ShapeID="_x0000_i1025" DrawAspect="Content" ObjectID="_1838890331"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0FCF4F27" w14:textId="77777777" w:rsidR="007A6C07"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i/>
          <w:iCs/>
          <w:lang w:eastAsia="lt-LT"/>
        </w:rPr>
        <w:t>Lietuvos sveikatos mokslų universiteto</w:t>
      </w:r>
    </w:p>
    <w:p w14:paraId="02E6D57B" w14:textId="55195A1D" w:rsidR="007A6C07" w:rsidRDefault="00BC330F" w:rsidP="00BC330F">
      <w:pPr>
        <w:spacing w:after="120" w:line="20" w:lineRule="atLeast"/>
        <w:ind w:left="5245"/>
        <w:contextualSpacing/>
        <w:rPr>
          <w:rFonts w:ascii="Times New Roman" w:eastAsiaTheme="minorEastAsia" w:hAnsi="Times New Roman" w:cs="Times New Roman"/>
          <w:lang w:eastAsia="lt-LT"/>
        </w:rPr>
      </w:pPr>
      <w:r w:rsidRPr="00EF59AD">
        <w:rPr>
          <w:rFonts w:ascii="Times New Roman" w:eastAsiaTheme="minorEastAsia" w:hAnsi="Times New Roman" w:cs="Times New Roman"/>
          <w:i/>
          <w:iCs/>
          <w:lang w:eastAsia="lt-LT"/>
        </w:rPr>
        <w:t>viešojo pirkimo komisijos</w:t>
      </w:r>
      <w:r w:rsidR="002D7324">
        <w:rPr>
          <w:rFonts w:ascii="Times New Roman" w:eastAsiaTheme="minorEastAsia" w:hAnsi="Times New Roman" w:cs="Times New Roman"/>
          <w:i/>
          <w:iCs/>
          <w:lang w:eastAsia="lt-LT"/>
        </w:rPr>
        <w:t xml:space="preserve"> 2026 0</w:t>
      </w:r>
      <w:r w:rsidR="00854055">
        <w:rPr>
          <w:rFonts w:ascii="Times New Roman" w:eastAsiaTheme="minorEastAsia" w:hAnsi="Times New Roman" w:cs="Times New Roman"/>
          <w:i/>
          <w:iCs/>
          <w:lang w:eastAsia="lt-LT"/>
        </w:rPr>
        <w:t>4</w:t>
      </w:r>
      <w:r w:rsidR="002D7324">
        <w:rPr>
          <w:rFonts w:ascii="Times New Roman" w:eastAsiaTheme="minorEastAsia" w:hAnsi="Times New Roman" w:cs="Times New Roman"/>
          <w:i/>
          <w:iCs/>
          <w:lang w:eastAsia="lt-LT"/>
        </w:rPr>
        <w:t xml:space="preserve"> </w:t>
      </w:r>
      <w:r w:rsidR="00854055">
        <w:rPr>
          <w:rFonts w:ascii="Times New Roman" w:eastAsiaTheme="minorEastAsia" w:hAnsi="Times New Roman" w:cs="Times New Roman"/>
          <w:i/>
          <w:iCs/>
          <w:lang w:eastAsia="lt-LT"/>
        </w:rPr>
        <w:t>2</w:t>
      </w:r>
      <w:r w:rsidR="00EF24BE">
        <w:rPr>
          <w:rFonts w:ascii="Times New Roman" w:eastAsiaTheme="minorEastAsia" w:hAnsi="Times New Roman" w:cs="Times New Roman"/>
          <w:i/>
          <w:iCs/>
          <w:lang w:eastAsia="lt-LT"/>
        </w:rPr>
        <w:t>8</w:t>
      </w:r>
      <w:r w:rsidRPr="00EF59AD">
        <w:rPr>
          <w:rFonts w:ascii="Times New Roman" w:eastAsiaTheme="minorEastAsia" w:hAnsi="Times New Roman" w:cs="Times New Roman"/>
          <w:i/>
          <w:iCs/>
          <w:lang w:eastAsia="lt-LT"/>
        </w:rPr>
        <w:t xml:space="preserve"> </w:t>
      </w:r>
      <w:r w:rsidRPr="00EF59AD">
        <w:rPr>
          <w:rFonts w:ascii="Times New Roman" w:eastAsiaTheme="minorEastAsia" w:hAnsi="Times New Roman" w:cs="Times New Roman"/>
          <w:lang w:eastAsia="lt-LT"/>
        </w:rPr>
        <w:t>d.</w:t>
      </w:r>
    </w:p>
    <w:p w14:paraId="78F36E97" w14:textId="6C98918B" w:rsidR="00BC330F" w:rsidRPr="00EF59AD"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lang w:eastAsia="lt-LT"/>
        </w:rPr>
        <w:t>protokolu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F59AD">
        <w:rPr>
          <w:rFonts w:ascii="Times New Roman" w:eastAsiaTheme="minorEastAsia" w:hAnsi="Times New Roman" w:cs="Times New Roman"/>
          <w:iCs/>
          <w:lang w:eastAsia="lt-LT"/>
        </w:rPr>
        <w:t>PAKEITIMAI PATVIRTINTI:  netaikoma</w:t>
      </w:r>
      <w:r w:rsidRPr="00EF59AD">
        <w:rPr>
          <w:rFonts w:ascii="Times New Roman" w:eastAsiaTheme="minorEastAsia" w:hAnsi="Times New Roman" w:cs="Times New Roman"/>
          <w:i/>
          <w:iCs/>
          <w:lang w:eastAsia="lt-LT"/>
        </w:rPr>
        <w:t xml:space="preserve"> arba ........d. </w:t>
      </w:r>
      <w:r w:rsidRPr="00EF59AD">
        <w:rPr>
          <w:rFonts w:ascii="Times New Roman" w:eastAsiaTheme="minorEastAsia" w:hAnsi="Times New Roman" w:cs="Times New Roman"/>
          <w:iCs/>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D852F06" w:rsidR="00BC330F"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D11B8DC" w14:textId="77777777" w:rsidR="00516D66" w:rsidRPr="001208B8" w:rsidRDefault="00516D66"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19E6182" w14:textId="74940BC7" w:rsidR="00BC330F" w:rsidRPr="001208B8" w:rsidRDefault="007A6C07" w:rsidP="00BC330F">
      <w:pPr>
        <w:tabs>
          <w:tab w:val="left" w:pos="3150"/>
        </w:tabs>
        <w:spacing w:after="0" w:line="276" w:lineRule="auto"/>
        <w:jc w:val="center"/>
        <w:rPr>
          <w:rFonts w:ascii="Times New Roman" w:hAnsi="Times New Roman" w:cs="Times New Roman"/>
          <w:b/>
          <w:bCs/>
          <w:sz w:val="24"/>
          <w:szCs w:val="24"/>
        </w:rPr>
      </w:pPr>
      <w:r w:rsidRPr="007A6C07">
        <w:rPr>
          <w:rFonts w:ascii="Times New Roman" w:hAnsi="Times New Roman" w:cs="Times New Roman"/>
          <w:b/>
          <w:bCs/>
          <w:sz w:val="24"/>
          <w:szCs w:val="24"/>
        </w:rPr>
        <w:t>DAŽ</w:t>
      </w:r>
      <w:r>
        <w:rPr>
          <w:rFonts w:ascii="Times New Roman" w:hAnsi="Times New Roman" w:cs="Times New Roman"/>
          <w:b/>
          <w:bCs/>
          <w:sz w:val="24"/>
          <w:szCs w:val="24"/>
        </w:rPr>
        <w:t>Ų</w:t>
      </w:r>
      <w:r w:rsidRPr="007A6C07">
        <w:rPr>
          <w:rFonts w:ascii="Times New Roman" w:hAnsi="Times New Roman" w:cs="Times New Roman"/>
          <w:b/>
          <w:bCs/>
          <w:sz w:val="24"/>
          <w:szCs w:val="24"/>
        </w:rPr>
        <w:t>, LAK</w:t>
      </w:r>
      <w:r>
        <w:rPr>
          <w:rFonts w:ascii="Times New Roman" w:hAnsi="Times New Roman" w:cs="Times New Roman"/>
          <w:b/>
          <w:bCs/>
          <w:sz w:val="24"/>
          <w:szCs w:val="24"/>
        </w:rPr>
        <w:t>Ų</w:t>
      </w:r>
      <w:r w:rsidRPr="007A6C07">
        <w:rPr>
          <w:rFonts w:ascii="Times New Roman" w:hAnsi="Times New Roman" w:cs="Times New Roman"/>
          <w:b/>
          <w:bCs/>
          <w:sz w:val="24"/>
          <w:szCs w:val="24"/>
        </w:rPr>
        <w:t>, GLAIST</w:t>
      </w:r>
      <w:r>
        <w:rPr>
          <w:rFonts w:ascii="Times New Roman" w:hAnsi="Times New Roman" w:cs="Times New Roman"/>
          <w:b/>
          <w:bCs/>
          <w:sz w:val="24"/>
          <w:szCs w:val="24"/>
        </w:rPr>
        <w:t>Ų</w:t>
      </w:r>
      <w:r w:rsidRPr="007A6C07">
        <w:rPr>
          <w:rFonts w:ascii="Times New Roman" w:hAnsi="Times New Roman" w:cs="Times New Roman"/>
          <w:b/>
          <w:bCs/>
          <w:sz w:val="24"/>
          <w:szCs w:val="24"/>
        </w:rPr>
        <w:t>, GRUNT</w:t>
      </w:r>
      <w:r w:rsidR="00324AB6">
        <w:rPr>
          <w:rFonts w:ascii="Times New Roman" w:hAnsi="Times New Roman" w:cs="Times New Roman"/>
          <w:b/>
          <w:bCs/>
          <w:sz w:val="24"/>
          <w:szCs w:val="24"/>
        </w:rPr>
        <w:t>Ų</w:t>
      </w:r>
      <w:r>
        <w:rPr>
          <w:rFonts w:ascii="Times New Roman" w:hAnsi="Times New Roman" w:cs="Times New Roman"/>
          <w:b/>
          <w:bCs/>
          <w:sz w:val="24"/>
          <w:szCs w:val="24"/>
        </w:rPr>
        <w:t xml:space="preserve"> </w:t>
      </w:r>
      <w:r w:rsidR="00A37605" w:rsidRPr="006A4EF6">
        <w:rPr>
          <w:rFonts w:ascii="Times New Roman" w:hAnsi="Times New Roman" w:cs="Times New Roman"/>
          <w:b/>
          <w:bCs/>
          <w:sz w:val="24"/>
          <w:szCs w:val="24"/>
        </w:rPr>
        <w:t>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6A4EF6">
        <w:rPr>
          <w:rFonts w:ascii="Times New Roman" w:eastAsiaTheme="minorEastAsia" w:hAnsi="Times New Roman" w:cs="Times New Roman"/>
          <w:b/>
          <w:bCs/>
          <w:lang w:eastAsia="lt-LT"/>
        </w:rPr>
        <w:t>Versija Nr...</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2984B10D" w14:textId="77777777" w:rsidR="00C96DE5" w:rsidRDefault="00C96DE5" w:rsidP="00BC330F">
      <w:pPr>
        <w:spacing w:after="0" w:line="240" w:lineRule="auto"/>
        <w:jc w:val="center"/>
        <w:rPr>
          <w:rFonts w:ascii="Times New Roman" w:eastAsia="Calibri" w:hAnsi="Times New Roman" w:cs="Times New Roman"/>
          <w:sz w:val="24"/>
          <w:szCs w:val="24"/>
          <w:lang w:eastAsia="lt-LT"/>
        </w:rPr>
      </w:pPr>
    </w:p>
    <w:p w14:paraId="02E61A60" w14:textId="395FC13A"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1. Techninė specifikacija.</w:t>
      </w:r>
    </w:p>
    <w:p w14:paraId="55C49EC2"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2. Pasiūlymo forma.</w:t>
      </w:r>
    </w:p>
    <w:p w14:paraId="730B5C6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rPr>
      </w:pPr>
      <w:r w:rsidRPr="00EF59AD">
        <w:rPr>
          <w:rFonts w:ascii="Times New Roman" w:eastAsia="Times New Roman" w:hAnsi="Times New Roman" w:cs="Times New Roman"/>
          <w:sz w:val="24"/>
        </w:rPr>
        <w:t>4. Prekių viešojo pirkimo-pardavimo sutarties projektas.</w:t>
      </w:r>
    </w:p>
    <w:p w14:paraId="1A318FA0" w14:textId="1703FDB5" w:rsidR="00D33E74" w:rsidRPr="005C5ED5" w:rsidRDefault="00D33E74" w:rsidP="00D33E74">
      <w:pPr>
        <w:spacing w:line="276" w:lineRule="auto"/>
        <w:ind w:left="360" w:firstLine="349"/>
        <w:contextualSpacing/>
        <w:rPr>
          <w:rFonts w:ascii="Times New Roman" w:hAnsi="Times New Roman" w:cs="Times New Roman"/>
          <w:b/>
          <w:bCs/>
          <w:iCs/>
          <w:lang w:eastAsia="lt-LT"/>
        </w:rPr>
      </w:pPr>
    </w:p>
    <w:p w14:paraId="4E028A87" w14:textId="7A5F9AD4" w:rsidR="00D33E74" w:rsidRPr="00EF59AD" w:rsidRDefault="00D33E74" w:rsidP="00BC330F">
      <w:pPr>
        <w:spacing w:after="0" w:line="240" w:lineRule="auto"/>
        <w:ind w:left="720"/>
        <w:jc w:val="both"/>
        <w:rPr>
          <w:rFonts w:ascii="Times New Roman" w:eastAsia="Times New Roman" w:hAnsi="Times New Roman" w:cs="Times New Roman"/>
          <w:sz w:val="24"/>
        </w:rPr>
      </w:pP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EF59AD"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EF59AD">
        <w:rPr>
          <w:rFonts w:ascii="Times New Roman" w:hAnsi="Times New Roman" w:cs="Times New Roman"/>
          <w:sz w:val="24"/>
          <w:szCs w:val="24"/>
          <w:lang w:eastAsia="lt-LT"/>
        </w:rPr>
        <w:t>1.4.</w:t>
      </w:r>
      <w:r w:rsidR="00973622" w:rsidRPr="00EF59AD">
        <w:rPr>
          <w:rFonts w:ascii="Times New Roman" w:hAnsi="Times New Roman" w:cs="Times New Roman"/>
          <w:sz w:val="24"/>
          <w:szCs w:val="24"/>
          <w:lang w:eastAsia="lt-LT"/>
        </w:rPr>
        <w:t>1</w:t>
      </w:r>
      <w:r w:rsidRPr="00EF59AD">
        <w:rPr>
          <w:rFonts w:ascii="Times New Roman" w:hAnsi="Times New Roman" w:cs="Times New Roman"/>
          <w:sz w:val="24"/>
          <w:szCs w:val="24"/>
          <w:lang w:eastAsia="lt-LT"/>
        </w:rPr>
        <w:t xml:space="preserve">. </w:t>
      </w:r>
      <w:r w:rsidRPr="00EF59AD">
        <w:rPr>
          <w:rFonts w:ascii="Times New Roman" w:hAnsi="Times New Roman" w:cs="Times New Roman"/>
          <w:b/>
          <w:sz w:val="24"/>
          <w:szCs w:val="24"/>
          <w:lang w:eastAsia="lt-LT"/>
        </w:rPr>
        <w:t>Subtiekėjas</w:t>
      </w:r>
      <w:r w:rsidR="00D8071D" w:rsidRPr="00EF59AD">
        <w:rPr>
          <w:rFonts w:ascii="Times New Roman" w:hAnsi="Times New Roman" w:cs="Times New Roman"/>
          <w:b/>
          <w:sz w:val="24"/>
          <w:szCs w:val="24"/>
          <w:lang w:eastAsia="lt-LT"/>
        </w:rPr>
        <w:t>, kurio pajėgumais tiekėjas nesiremia (toliau – Subtiekėjas)</w:t>
      </w:r>
      <w:r w:rsidRPr="00EF59AD">
        <w:rPr>
          <w:rFonts w:ascii="Times New Roman" w:hAnsi="Times New Roman" w:cs="Times New Roman"/>
          <w:b/>
          <w:sz w:val="24"/>
          <w:szCs w:val="24"/>
          <w:lang w:eastAsia="lt-LT"/>
        </w:rPr>
        <w:t xml:space="preserve"> </w:t>
      </w:r>
      <w:r w:rsidRPr="00EF5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EF59AD">
        <w:rPr>
          <w:rFonts w:ascii="Times New Roman" w:eastAsia="Times New Roman" w:hAnsi="Times New Roman" w:cs="Times New Roman"/>
          <w:b/>
          <w:sz w:val="24"/>
          <w:szCs w:val="24"/>
        </w:rPr>
        <w:t>1.</w:t>
      </w:r>
      <w:r w:rsidRPr="00EF59AD">
        <w:rPr>
          <w:rFonts w:ascii="Times New Roman" w:eastAsia="Times New Roman" w:hAnsi="Times New Roman" w:cs="Times New Roman"/>
          <w:b/>
          <w:bCs/>
          <w:sz w:val="24"/>
          <w:szCs w:val="24"/>
        </w:rPr>
        <w:t>5.</w:t>
      </w:r>
      <w:r w:rsidRPr="00EF59AD">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8F9BAD3"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9E3380">
        <w:rPr>
          <w:rFonts w:ascii="Times New Roman" w:eastAsia="Times New Roman" w:hAnsi="Times New Roman" w:cs="Times New Roman"/>
          <w:b/>
          <w:sz w:val="24"/>
        </w:rPr>
        <w:t>.</w:t>
      </w:r>
      <w:r w:rsidRPr="009E3380">
        <w:rPr>
          <w:rFonts w:ascii="Times New Roman" w:eastAsia="Times New Roman" w:hAnsi="Times New Roman" w:cs="Times New Roman"/>
          <w:sz w:val="24"/>
        </w:rPr>
        <w:t xml:space="preserve"> </w:t>
      </w:r>
      <w:r w:rsidR="00C66203" w:rsidRPr="009E3380">
        <w:rPr>
          <w:rFonts w:ascii="Times New Roman" w:eastAsia="Times New Roman" w:hAnsi="Times New Roman" w:cs="Times New Roman"/>
          <w:sz w:val="24"/>
        </w:rPr>
        <w:t>Virginija Lapaitytė</w:t>
      </w:r>
      <w:r w:rsidRPr="009E3380">
        <w:rPr>
          <w:rFonts w:ascii="Times New Roman" w:eastAsia="Times New Roman" w:hAnsi="Times New Roman" w:cs="Times New Roman"/>
          <w:sz w:val="24"/>
        </w:rPr>
        <w:t>, tel. (</w:t>
      </w:r>
      <w:r w:rsidR="003711B4" w:rsidRPr="009E3380">
        <w:rPr>
          <w:rFonts w:ascii="Times New Roman" w:eastAsia="Times New Roman" w:hAnsi="Times New Roman" w:cs="Times New Roman"/>
          <w:sz w:val="24"/>
        </w:rPr>
        <w:t>0</w:t>
      </w:r>
      <w:r w:rsidRPr="009E3380">
        <w:rPr>
          <w:rFonts w:ascii="Times New Roman" w:eastAsia="Times New Roman" w:hAnsi="Times New Roman" w:cs="Times New Roman"/>
          <w:sz w:val="24"/>
        </w:rPr>
        <w:t xml:space="preserve">-37) </w:t>
      </w:r>
      <w:r w:rsidR="00C66203" w:rsidRPr="009E3380">
        <w:rPr>
          <w:rFonts w:ascii="Times New Roman" w:eastAsia="Times New Roman" w:hAnsi="Times New Roman" w:cs="Times New Roman"/>
          <w:sz w:val="24"/>
        </w:rPr>
        <w:t>327288</w:t>
      </w:r>
      <w:r w:rsidRPr="009E3380">
        <w:rPr>
          <w:rFonts w:ascii="Times New Roman" w:eastAsia="Times New Roman" w:hAnsi="Times New Roman" w:cs="Times New Roman"/>
          <w:sz w:val="24"/>
        </w:rPr>
        <w:t xml:space="preserve"> el. p. </w:t>
      </w:r>
      <w:r w:rsidR="00C66203" w:rsidRPr="009E3380">
        <w:rPr>
          <w:rFonts w:ascii="Times New Roman" w:eastAsia="Times New Roman" w:hAnsi="Times New Roman" w:cs="Times New Roman"/>
          <w:sz w:val="24"/>
        </w:rPr>
        <w:t>virginija.lapaityte</w:t>
      </w:r>
      <w:hyperlink r:id="rId16" w:history="1">
        <w:r w:rsidR="003711B4" w:rsidRPr="009E3380">
          <w:rPr>
            <w:rStyle w:val="Hyperlink"/>
            <w:sz w:val="24"/>
          </w:rPr>
          <w:t>@lsmu.lt</w:t>
        </w:r>
      </w:hyperlink>
      <w:r w:rsidRPr="009E3380">
        <w:rPr>
          <w:rFonts w:ascii="Times New Roman" w:eastAsia="Times New Roman" w:hAnsi="Times New Roman" w:cs="Times New Roman"/>
          <w:sz w:val="24"/>
        </w:rPr>
        <w:t>;</w:t>
      </w:r>
    </w:p>
    <w:p w14:paraId="29E5F07F"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w:t>
      </w:r>
      <w:r w:rsidRPr="009E3380">
        <w:rPr>
          <w:rFonts w:ascii="Times New Roman" w:eastAsia="Times New Roman" w:hAnsi="Times New Roman" w:cs="Times New Roman"/>
          <w:sz w:val="24"/>
        </w:rPr>
        <w:t xml:space="preserve"> Visos pirkimo sąlygos nustatytos pirkimo dokumentuose:</w:t>
      </w:r>
    </w:p>
    <w:p w14:paraId="754802C3"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1.9.1.</w:t>
      </w:r>
      <w:r w:rsidRPr="009E3380">
        <w:rPr>
          <w:rFonts w:ascii="Times New Roman" w:eastAsia="Times New Roman" w:hAnsi="Times New Roman" w:cs="Times New Roman"/>
          <w:sz w:val="24"/>
        </w:rPr>
        <w:t xml:space="preserve"> skelbime apie pirkimą;</w:t>
      </w:r>
    </w:p>
    <w:p w14:paraId="669EEFB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1.9.2.</w:t>
      </w:r>
      <w:r w:rsidRPr="009E3380">
        <w:rPr>
          <w:rFonts w:ascii="Times New Roman" w:eastAsia="Times New Roman" w:hAnsi="Times New Roman" w:cs="Times New Roman"/>
          <w:sz w:val="24"/>
        </w:rPr>
        <w:t xml:space="preserve"> šiuose pirkimo dokumentuose (kartu su priedais);</w:t>
      </w:r>
    </w:p>
    <w:p w14:paraId="7A60446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1.9.3.</w:t>
      </w:r>
      <w:r w:rsidRPr="009E3380">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1.9.4.</w:t>
      </w:r>
      <w:r w:rsidRPr="009E3380">
        <w:rPr>
          <w:rFonts w:ascii="Times New Roman" w:eastAsia="Times New Roman" w:hAnsi="Times New Roman" w:cs="Times New Roman"/>
          <w:sz w:val="24"/>
        </w:rPr>
        <w:t xml:space="preserve"> kituose CVP IS priemonėmis pateiktuose dokumentuose.</w:t>
      </w:r>
    </w:p>
    <w:p w14:paraId="386233EF" w14:textId="61442E56" w:rsidR="00BC330F" w:rsidRPr="00784876" w:rsidRDefault="00BC330F" w:rsidP="00BC330F">
      <w:pPr>
        <w:spacing w:after="0" w:line="240" w:lineRule="auto"/>
        <w:ind w:firstLine="720"/>
        <w:jc w:val="both"/>
        <w:rPr>
          <w:rFonts w:ascii="Times New Roman" w:hAnsi="Times New Roman" w:cs="Times New Roman"/>
        </w:rPr>
      </w:pPr>
      <w:r w:rsidRPr="009E3380">
        <w:rPr>
          <w:rFonts w:ascii="Times New Roman" w:eastAsia="Times New Roman" w:hAnsi="Times New Roman" w:cs="Times New Roman"/>
          <w:b/>
          <w:bCs/>
          <w:sz w:val="24"/>
          <w:szCs w:val="24"/>
        </w:rPr>
        <w:t>1.10</w:t>
      </w:r>
      <w:r w:rsidRPr="009E3380">
        <w:rPr>
          <w:rFonts w:ascii="Times New Roman" w:eastAsia="Times New Roman" w:hAnsi="Times New Roman" w:cs="Times New Roman"/>
          <w:sz w:val="24"/>
          <w:szCs w:val="24"/>
        </w:rPr>
        <w:t>. Perkančioji organizacija vykd</w:t>
      </w:r>
      <w:r w:rsidR="00DE3172">
        <w:rPr>
          <w:rFonts w:ascii="Times New Roman" w:eastAsia="Times New Roman" w:hAnsi="Times New Roman" w:cs="Times New Roman"/>
          <w:sz w:val="24"/>
          <w:szCs w:val="24"/>
        </w:rPr>
        <w:t>o</w:t>
      </w:r>
      <w:r w:rsidRPr="009E3380">
        <w:rPr>
          <w:rFonts w:ascii="Times New Roman" w:eastAsia="Times New Roman" w:hAnsi="Times New Roman" w:cs="Times New Roman"/>
          <w:sz w:val="24"/>
          <w:szCs w:val="24"/>
        </w:rPr>
        <w:t xml:space="preserve"> rinkos konsultaciją susijusią su šiuo pirkimu. Informacija apie vykdytą rinkos konsultaciją skelbiama</w:t>
      </w:r>
      <w:r w:rsidRPr="00784876">
        <w:rPr>
          <w:rFonts w:ascii="Times New Roman" w:eastAsia="Times New Roman" w:hAnsi="Times New Roman" w:cs="Times New Roman"/>
          <w:sz w:val="24"/>
          <w:szCs w:val="24"/>
        </w:rPr>
        <w:t>:</w:t>
      </w:r>
      <w:r w:rsidR="000B7B1E" w:rsidRPr="00784876">
        <w:rPr>
          <w:rFonts w:ascii="Times New Roman" w:hAnsi="Times New Roman" w:cs="Times New Roman"/>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1.11</w:t>
      </w:r>
      <w:r w:rsidRPr="009E3380">
        <w:rPr>
          <w:rFonts w:ascii="Times New Roman" w:eastAsia="Times New Roman" w:hAnsi="Times New Roman" w:cs="Times New Roman"/>
          <w:sz w:val="24"/>
          <w:szCs w:val="24"/>
        </w:rPr>
        <w:t>.</w:t>
      </w:r>
      <w:r w:rsidRPr="009E3380">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2CD31A35"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E6C7F" w:rsidRPr="00825327">
        <w:rPr>
          <w:rFonts w:ascii="Times New Roman" w:eastAsia="Times New Roman" w:hAnsi="Times New Roman" w:cs="Times New Roman"/>
          <w:sz w:val="24"/>
          <w:szCs w:val="24"/>
        </w:rPr>
        <w:t>nėra CPO kataloge</w:t>
      </w:r>
      <w:r w:rsidR="002E6C7F">
        <w:rPr>
          <w:rFonts w:ascii="Times New Roman" w:eastAsia="Times New Roman" w:hAnsi="Times New Roman" w:cs="Times New Roman"/>
          <w:sz w:val="24"/>
          <w:szCs w:val="24"/>
        </w:rPr>
        <w:t>.</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lastRenderedPageBreak/>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w:t>
      </w:r>
      <w:r w:rsidRPr="00EF59AD">
        <w:rPr>
          <w:rFonts w:ascii="Times New Roman" w:eastAsiaTheme="minorEastAsia" w:hAnsi="Times New Roman" w:cs="Times New Roman"/>
          <w:sz w:val="24"/>
          <w:szCs w:val="24"/>
          <w:lang w:eastAsia="lt-LT"/>
        </w:rPr>
        <w:t>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013C8817" w:rsidR="00BC330F" w:rsidRPr="009133F8" w:rsidRDefault="00BC330F" w:rsidP="009133F8">
      <w:pPr>
        <w:tabs>
          <w:tab w:val="left" w:pos="0"/>
        </w:tabs>
        <w:ind w:firstLine="720"/>
        <w:jc w:val="both"/>
        <w:rPr>
          <w:rFonts w:ascii="Times New Roman" w:eastAsia="Calibri" w:hAnsi="Times New Roman" w:cs="Times New Roman"/>
          <w:sz w:val="24"/>
          <w:szCs w:val="24"/>
          <w:lang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DF516A">
        <w:rPr>
          <w:rFonts w:ascii="Times New Roman" w:eastAsia="Times New Roman" w:hAnsi="Times New Roman" w:cs="Times New Roman"/>
          <w:b/>
          <w:bCs/>
          <w:sz w:val="24"/>
          <w:szCs w:val="24"/>
        </w:rPr>
        <w:t>d</w:t>
      </w:r>
      <w:r w:rsidR="00DF516A" w:rsidRPr="00DF516A">
        <w:rPr>
          <w:rFonts w:ascii="Times New Roman" w:eastAsia="Times New Roman" w:hAnsi="Times New Roman" w:cs="Times New Roman"/>
          <w:b/>
          <w:bCs/>
          <w:sz w:val="24"/>
          <w:szCs w:val="24"/>
        </w:rPr>
        <w:t>ažai, lakai, glaistai, grunta</w:t>
      </w:r>
      <w:r w:rsidR="00324AB6">
        <w:rPr>
          <w:rFonts w:ascii="Times New Roman" w:eastAsia="Times New Roman" w:hAnsi="Times New Roman" w:cs="Times New Roman"/>
          <w:b/>
          <w:bCs/>
          <w:sz w:val="24"/>
          <w:szCs w:val="24"/>
        </w:rPr>
        <w:t>i</w:t>
      </w:r>
      <w:r w:rsidR="00516D66">
        <w:rPr>
          <w:rFonts w:ascii="Times New Roman" w:eastAsia="Times New Roman" w:hAnsi="Times New Roman" w:cs="Times New Roman"/>
          <w:b/>
          <w:bCs/>
          <w:sz w:val="24"/>
          <w:szCs w:val="24"/>
        </w:rPr>
        <w:t xml:space="preserve">. </w:t>
      </w:r>
      <w:r w:rsidRPr="006A4EF6">
        <w:rPr>
          <w:rFonts w:ascii="Times New Roman" w:eastAsia="Calibri" w:hAnsi="Times New Roman" w:cs="Times New Roman"/>
          <w:sz w:val="24"/>
          <w:szCs w:val="24"/>
          <w:lang w:eastAsia="lt-LT"/>
        </w:rPr>
        <w:t xml:space="preserve">Pagrindinis BVPŽ kodas </w:t>
      </w:r>
      <w:r w:rsidR="00452DE6" w:rsidRPr="00452DE6">
        <w:rPr>
          <w:rFonts w:ascii="Times New Roman" w:eastAsia="Calibri" w:hAnsi="Times New Roman" w:cs="Times New Roman"/>
          <w:sz w:val="24"/>
          <w:szCs w:val="24"/>
          <w:lang w:eastAsia="lt-LT"/>
        </w:rPr>
        <w:t>44800000-8 Dažai, lakas ir mastika</w:t>
      </w:r>
      <w:r w:rsidR="009133F8">
        <w:rPr>
          <w:rFonts w:ascii="Times New Roman" w:eastAsia="Calibri" w:hAnsi="Times New Roman" w:cs="Times New Roman"/>
          <w:sz w:val="24"/>
          <w:szCs w:val="24"/>
          <w:lang w:eastAsia="lt-LT"/>
        </w:rPr>
        <w:t xml:space="preserve">. </w:t>
      </w:r>
      <w:r w:rsidRPr="006A4EF6">
        <w:rPr>
          <w:rFonts w:ascii="Times New Roman" w:eastAsia="Times New Roman" w:hAnsi="Times New Roman" w:cs="Times New Roman"/>
          <w:sz w:val="24"/>
          <w:szCs w:val="24"/>
        </w:rPr>
        <w:t>Pirkimo objekto aprašymas pateiktas</w:t>
      </w:r>
      <w:r w:rsidRPr="006A4EF6">
        <w:rPr>
          <w:rFonts w:ascii="Times New Roman" w:eastAsia="Times New Roman" w:hAnsi="Times New Roman" w:cs="Times New Roman"/>
          <w:b/>
          <w:sz w:val="24"/>
          <w:szCs w:val="24"/>
        </w:rPr>
        <w:t xml:space="preserve"> </w:t>
      </w:r>
      <w:r w:rsidRPr="006A4EF6">
        <w:rPr>
          <w:rFonts w:ascii="Times New Roman" w:eastAsia="Times New Roman" w:hAnsi="Times New Roman" w:cs="Times New Roman"/>
          <w:sz w:val="24"/>
          <w:szCs w:val="24"/>
        </w:rPr>
        <w:t xml:space="preserve">konkurso sąlygų 1 priede „Techninė specifikacija“ (toliau - Techninė specifikacija). </w:t>
      </w:r>
    </w:p>
    <w:p w14:paraId="6C0BEE59" w14:textId="311F623C" w:rsidR="00E2123C" w:rsidRPr="00B1415B" w:rsidRDefault="00BC330F" w:rsidP="00E2123C">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6A4EF6">
        <w:rPr>
          <w:rFonts w:ascii="Times New Roman" w:eastAsia="Times New Roman" w:hAnsi="Times New Roman" w:cs="Times New Roman"/>
          <w:color w:val="000000"/>
          <w:sz w:val="24"/>
          <w:szCs w:val="24"/>
          <w:lang w:eastAsia="lt-LT"/>
        </w:rPr>
        <w:t xml:space="preserve">2.2. </w:t>
      </w:r>
      <w:r w:rsidRPr="006A4EF6">
        <w:rPr>
          <w:rFonts w:ascii="Times New Roman" w:eastAsia="Calibri" w:hAnsi="Times New Roman" w:cs="Times New Roman"/>
          <w:sz w:val="24"/>
          <w:szCs w:val="24"/>
        </w:rPr>
        <w:t>Pirkimo objektas į dalis neskaidomas</w:t>
      </w:r>
      <w:r w:rsidRPr="006A4EF6">
        <w:rPr>
          <w:rFonts w:ascii="Times New Roman" w:eastAsiaTheme="minorEastAsia" w:hAnsi="Times New Roman" w:cs="Times New Roman"/>
          <w:sz w:val="24"/>
          <w:szCs w:val="24"/>
          <w:lang w:eastAsia="lt-LT"/>
        </w:rPr>
        <w:t>.</w:t>
      </w:r>
      <w:r w:rsidR="00E2123C">
        <w:rPr>
          <w:rFonts w:ascii="Times New Roman" w:eastAsiaTheme="minorEastAsia" w:hAnsi="Times New Roman" w:cs="Times New Roman"/>
          <w:sz w:val="24"/>
          <w:szCs w:val="24"/>
          <w:lang w:eastAsia="lt-LT"/>
        </w:rPr>
        <w:t xml:space="preserve"> </w:t>
      </w:r>
      <w:r w:rsidR="00E2123C" w:rsidRPr="00B1415B">
        <w:rPr>
          <w:rFonts w:ascii="Times New Roman" w:eastAsiaTheme="minorEastAsia" w:hAnsi="Times New Roman" w:cs="Times New Roman"/>
          <w:sz w:val="24"/>
          <w:szCs w:val="24"/>
          <w:lang w:eastAsia="lt-LT"/>
        </w:rPr>
        <w:t>Tiekėjas gali teikti tik vieną pasiūlymą visai pirkimo objekto apimčiai</w:t>
      </w:r>
      <w:r w:rsidR="003B6804">
        <w:rPr>
          <w:rFonts w:ascii="Times New Roman" w:eastAsiaTheme="minorEastAsia" w:hAnsi="Times New Roman" w:cs="Times New Roman"/>
          <w:sz w:val="24"/>
          <w:szCs w:val="24"/>
          <w:lang w:eastAsia="lt-LT"/>
        </w:rPr>
        <w:t>.</w:t>
      </w:r>
    </w:p>
    <w:p w14:paraId="40A76923" w14:textId="77777777" w:rsidR="00BC330F" w:rsidRPr="006A4EF6" w:rsidRDefault="00BC330F" w:rsidP="00BC330F">
      <w:pPr>
        <w:spacing w:after="0" w:line="240" w:lineRule="auto"/>
        <w:ind w:firstLine="720"/>
        <w:jc w:val="both"/>
        <w:rPr>
          <w:rFonts w:ascii="Times New Roman" w:eastAsia="Times New Roman" w:hAnsi="Times New Roman" w:cs="Times New Roman"/>
          <w:sz w:val="24"/>
          <w:szCs w:val="24"/>
        </w:rPr>
      </w:pPr>
      <w:r w:rsidRPr="006A4EF6">
        <w:rPr>
          <w:rFonts w:ascii="Times New Roman" w:eastAsia="Times New Roman" w:hAnsi="Times New Roman" w:cs="Times New Roman"/>
          <w:sz w:val="24"/>
          <w:szCs w:val="24"/>
        </w:rPr>
        <w:t xml:space="preserve">2.3. Alternatyvius pasiūlymus teikti draudžiama. </w:t>
      </w:r>
    </w:p>
    <w:p w14:paraId="3742E504" w14:textId="4D609C1B" w:rsidR="00727C7F" w:rsidRPr="003C6CCC" w:rsidRDefault="00BC330F" w:rsidP="00401348">
      <w:pPr>
        <w:spacing w:after="0" w:line="240" w:lineRule="auto"/>
        <w:ind w:firstLine="709"/>
        <w:contextualSpacing/>
        <w:jc w:val="both"/>
        <w:rPr>
          <w:rFonts w:ascii="Times New Roman" w:eastAsia="Calibri" w:hAnsi="Times New Roman" w:cs="Times New Roman"/>
          <w:sz w:val="24"/>
          <w:szCs w:val="24"/>
        </w:rPr>
      </w:pPr>
      <w:r w:rsidRPr="006A4EF6">
        <w:rPr>
          <w:rFonts w:ascii="Times New Roman" w:eastAsia="Calibri" w:hAnsi="Times New Roman" w:cs="Times New Roman"/>
          <w:sz w:val="24"/>
          <w:szCs w:val="24"/>
        </w:rPr>
        <w:t>2.4.</w:t>
      </w:r>
      <w:bookmarkStart w:id="0" w:name="_Hlk190953512"/>
      <w:bookmarkStart w:id="1" w:name="_Hlk65138909"/>
      <w:r w:rsidR="00D532F9" w:rsidRPr="007C114B">
        <w:rPr>
          <w:rFonts w:ascii="Times New Roman" w:hAnsi="Times New Roman" w:cs="Times New Roman"/>
          <w:bCs/>
          <w:sz w:val="24"/>
          <w:szCs w:val="24"/>
        </w:rPr>
        <w:t xml:space="preserve"> </w:t>
      </w:r>
      <w:bookmarkEnd w:id="0"/>
      <w:r w:rsidR="007301BA" w:rsidRPr="007301BA">
        <w:rPr>
          <w:rFonts w:ascii="Times New Roman" w:hAnsi="Times New Roman" w:cs="Times New Roman"/>
          <w:bCs/>
          <w:sz w:val="24"/>
          <w:szCs w:val="24"/>
        </w:rPr>
        <w:t xml:space="preserve">Perkančiosios organizacijos šiam pirkimui skiriama </w:t>
      </w:r>
      <w:r w:rsidR="007301BA" w:rsidRPr="00C87E34">
        <w:rPr>
          <w:rFonts w:ascii="Times New Roman" w:hAnsi="Times New Roman" w:cs="Times New Roman"/>
          <w:bCs/>
          <w:sz w:val="24"/>
          <w:szCs w:val="24"/>
        </w:rPr>
        <w:t>minimali suma</w:t>
      </w:r>
      <w:r w:rsidR="00873E6C" w:rsidRPr="00C87E34">
        <w:rPr>
          <w:rFonts w:ascii="Times New Roman" w:hAnsi="Times New Roman" w:cs="Times New Roman"/>
          <w:bCs/>
          <w:sz w:val="24"/>
          <w:szCs w:val="24"/>
        </w:rPr>
        <w:t xml:space="preserve"> </w:t>
      </w:r>
      <w:r w:rsidR="007301BA" w:rsidRPr="00C87E34">
        <w:rPr>
          <w:rFonts w:ascii="Times New Roman" w:hAnsi="Times New Roman" w:cs="Times New Roman"/>
          <w:bCs/>
          <w:sz w:val="24"/>
          <w:szCs w:val="24"/>
        </w:rPr>
        <w:t>–</w:t>
      </w:r>
      <w:r w:rsidR="00873E6C" w:rsidRPr="00C87E34">
        <w:rPr>
          <w:rFonts w:ascii="Times New Roman" w:hAnsi="Times New Roman" w:cs="Times New Roman"/>
          <w:bCs/>
          <w:sz w:val="24"/>
          <w:szCs w:val="24"/>
        </w:rPr>
        <w:t xml:space="preserve"> </w:t>
      </w:r>
      <w:r w:rsidR="0023624E" w:rsidRPr="00C87E34">
        <w:rPr>
          <w:rFonts w:ascii="Times New Roman" w:hAnsi="Times New Roman" w:cs="Times New Roman"/>
          <w:bCs/>
          <w:sz w:val="24"/>
          <w:szCs w:val="24"/>
        </w:rPr>
        <w:t>30</w:t>
      </w:r>
      <w:r w:rsidR="00C03DB0" w:rsidRPr="00C87E34">
        <w:rPr>
          <w:rFonts w:ascii="Times New Roman" w:hAnsi="Times New Roman" w:cs="Times New Roman"/>
          <w:bCs/>
          <w:sz w:val="24"/>
          <w:szCs w:val="24"/>
        </w:rPr>
        <w:t xml:space="preserve"> </w:t>
      </w:r>
      <w:r w:rsidR="00873E6C" w:rsidRPr="00C87E34">
        <w:rPr>
          <w:rFonts w:ascii="Times New Roman" w:hAnsi="Times New Roman" w:cs="Times New Roman"/>
          <w:bCs/>
          <w:sz w:val="24"/>
          <w:szCs w:val="24"/>
        </w:rPr>
        <w:t>000,00</w:t>
      </w:r>
      <w:r w:rsidR="007301BA" w:rsidRPr="00C87E34">
        <w:rPr>
          <w:rFonts w:ascii="Times New Roman" w:hAnsi="Times New Roman" w:cs="Times New Roman"/>
          <w:bCs/>
          <w:sz w:val="24"/>
          <w:szCs w:val="24"/>
        </w:rPr>
        <w:t xml:space="preserve"> Eur be PVM, o maksimali </w:t>
      </w:r>
      <w:r w:rsidR="00873E6C" w:rsidRPr="00C87E34">
        <w:rPr>
          <w:rFonts w:ascii="Times New Roman" w:hAnsi="Times New Roman" w:cs="Times New Roman"/>
          <w:bCs/>
          <w:sz w:val="24"/>
          <w:szCs w:val="24"/>
        </w:rPr>
        <w:t xml:space="preserve">– </w:t>
      </w:r>
      <w:r w:rsidR="00DF516A" w:rsidRPr="00C87E34">
        <w:rPr>
          <w:rFonts w:ascii="Times New Roman" w:hAnsi="Times New Roman" w:cs="Times New Roman"/>
          <w:bCs/>
          <w:sz w:val="24"/>
          <w:szCs w:val="24"/>
        </w:rPr>
        <w:t>75</w:t>
      </w:r>
      <w:r w:rsidR="00873E6C" w:rsidRPr="00C87E34">
        <w:rPr>
          <w:rFonts w:ascii="Times New Roman" w:hAnsi="Times New Roman" w:cs="Times New Roman"/>
          <w:bCs/>
          <w:sz w:val="24"/>
          <w:szCs w:val="24"/>
        </w:rPr>
        <w:t> 000,00</w:t>
      </w:r>
      <w:r w:rsidR="007301BA" w:rsidRPr="00C87E34">
        <w:rPr>
          <w:rFonts w:ascii="Times New Roman" w:hAnsi="Times New Roman" w:cs="Times New Roman"/>
          <w:bCs/>
          <w:sz w:val="24"/>
          <w:szCs w:val="24"/>
        </w:rPr>
        <w:t xml:space="preserve"> Eur be PVM.</w:t>
      </w:r>
    </w:p>
    <w:bookmarkEnd w:id="1"/>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3C6CCC">
        <w:rPr>
          <w:rFonts w:ascii="Times New Roman" w:hAnsi="Times New Roman"/>
          <w:sz w:val="24"/>
          <w:szCs w:val="24"/>
          <w:lang w:eastAsia="lt-LT"/>
        </w:rPr>
        <w:lastRenderedPageBreak/>
        <w:t>2.5. Jeigu apibūdinant pirkimo objektą techninėje specifikacijoje nurodytas konkretus modelis ar tiekimo šaltinis, konkretus procesas, būdingas konkretaus tiekėjo tiekiamoms prekėms</w:t>
      </w:r>
      <w:r w:rsidRPr="00B8558D">
        <w:rPr>
          <w:rFonts w:ascii="Times New Roman" w:hAnsi="Times New Roman"/>
          <w:sz w:val="24"/>
          <w:szCs w:val="24"/>
          <w:lang w:eastAsia="lt-LT"/>
        </w:rPr>
        <w:t xml:space="preserve">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EF59A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sąlygų </w:t>
      </w:r>
      <w:r w:rsidRPr="00EF59AD">
        <w:rPr>
          <w:rFonts w:ascii="Times New Roman" w:eastAsia="Calibri" w:hAnsi="Times New Roman" w:cs="Times New Roman"/>
          <w:sz w:val="24"/>
          <w:szCs w:val="24"/>
        </w:rPr>
        <w:t xml:space="preserve">3 priede (EBVPD pildomas jį įkėlus į interneto svetainę </w:t>
      </w:r>
      <w:hyperlink r:id="rId17" w:history="1">
        <w:r w:rsidRPr="00EF59AD">
          <w:rPr>
            <w:rFonts w:ascii="Times New Roman" w:hAnsi="Times New Roman" w:cs="Times New Roman"/>
            <w:color w:val="0066CC"/>
            <w:sz w:val="24"/>
            <w:szCs w:val="24"/>
            <w:u w:val="single"/>
          </w:rPr>
          <w:t>https://ebvpd.eviesiejipirkimai.lt/espd-web/</w:t>
        </w:r>
      </w:hyperlink>
      <w:r w:rsidRPr="00EF59AD">
        <w:rPr>
          <w:rFonts w:ascii="Times New Roman" w:eastAsia="Calibri" w:hAnsi="Times New Roman" w:cs="Times New Roman"/>
          <w:sz w:val="24"/>
          <w:szCs w:val="24"/>
        </w:rPr>
        <w:t>).</w:t>
      </w:r>
    </w:p>
    <w:p w14:paraId="7C66B68B" w14:textId="3FC9115C" w:rsidR="00B8558D" w:rsidRPr="00EF59AD" w:rsidRDefault="00B8558D" w:rsidP="00B8558D">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3.2.</w:t>
      </w:r>
      <w:r w:rsidRPr="00EF59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EF59AD">
        <w:rPr>
          <w:rFonts w:ascii="Times New Roman" w:eastAsia="Calibri" w:hAnsi="Times New Roman" w:cs="Times New Roman"/>
          <w:sz w:val="24"/>
          <w:szCs w:val="24"/>
        </w:rPr>
        <w:t xml:space="preserve">gali </w:t>
      </w:r>
      <w:r w:rsidRPr="00EF59AD">
        <w:rPr>
          <w:rFonts w:ascii="Times New Roman" w:eastAsia="Calibri" w:hAnsi="Times New Roman" w:cs="Times New Roman"/>
          <w:sz w:val="24"/>
          <w:szCs w:val="24"/>
        </w:rPr>
        <w:t>reikalau</w:t>
      </w:r>
      <w:r w:rsidR="0066772E" w:rsidRPr="00EF59AD">
        <w:rPr>
          <w:rFonts w:ascii="Times New Roman" w:eastAsia="Calibri" w:hAnsi="Times New Roman" w:cs="Times New Roman"/>
          <w:sz w:val="24"/>
          <w:szCs w:val="24"/>
        </w:rPr>
        <w:t>ti</w:t>
      </w:r>
      <w:r w:rsidRPr="00EF59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adresu https://ec.europa.eu/tools/ecertis/.</w:t>
      </w:r>
    </w:p>
    <w:p w14:paraId="0B75E6F0" w14:textId="3DA5B56A" w:rsidR="00B8558D" w:rsidRPr="00EF59AD" w:rsidRDefault="00B8558D" w:rsidP="00B8558D">
      <w:pPr>
        <w:spacing w:after="0" w:line="240" w:lineRule="auto"/>
        <w:ind w:firstLine="630"/>
        <w:jc w:val="both"/>
        <w:rPr>
          <w:rFonts w:ascii="Times New Roman" w:eastAsia="Calibri" w:hAnsi="Times New Roman" w:cs="Times New Roman"/>
          <w:b/>
          <w:color w:val="000000"/>
          <w:sz w:val="24"/>
          <w:szCs w:val="24"/>
        </w:rPr>
      </w:pPr>
      <w:r w:rsidRPr="00EF59AD">
        <w:rPr>
          <w:rFonts w:ascii="Times New Roman" w:eastAsia="Calibri" w:hAnsi="Times New Roman" w:cs="Times New Roman"/>
          <w:b/>
          <w:color w:val="000000"/>
          <w:sz w:val="24"/>
          <w:szCs w:val="24"/>
        </w:rPr>
        <w:t>3.3.</w:t>
      </w:r>
      <w:r w:rsidRPr="00EF59AD">
        <w:rPr>
          <w:rFonts w:ascii="Times New Roman" w:eastAsia="Calibri" w:hAnsi="Times New Roman" w:cs="Times New Roman"/>
          <w:b/>
          <w:color w:val="000000"/>
          <w:sz w:val="24"/>
          <w:szCs w:val="24"/>
        </w:rPr>
        <w:tab/>
      </w:r>
      <w:r w:rsidR="00EC004E" w:rsidRPr="00EF59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3.4.</w:t>
      </w:r>
      <w:r w:rsidRPr="00EF59AD">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2"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F59AD">
        <w:rPr>
          <w:rFonts w:ascii="Times New Roman" w:eastAsia="Times New Roman" w:hAnsi="Times New Roman" w:cs="Times New Roman"/>
          <w:sz w:val="24"/>
          <w:szCs w:val="24"/>
        </w:rPr>
        <w:t>punkte</w:t>
      </w:r>
      <w:r w:rsidR="00354936" w:rsidRPr="00EF59AD">
        <w:rPr>
          <w:rFonts w:ascii="Times New Roman" w:eastAsia="Times New Roman" w:hAnsi="Times New Roman" w:cs="Times New Roman"/>
          <w:sz w:val="24"/>
          <w:szCs w:val="24"/>
        </w:rPr>
        <w:t xml:space="preserve"> </w:t>
      </w:r>
      <w:r w:rsidR="00973622" w:rsidRPr="00EF59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2"/>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10480" w:type="dxa"/>
        <w:tblInd w:w="-5" w:type="dxa"/>
        <w:tblLook w:val="04A0" w:firstRow="1" w:lastRow="0" w:firstColumn="1" w:lastColumn="0" w:noHBand="0" w:noVBand="1"/>
      </w:tblPr>
      <w:tblGrid>
        <w:gridCol w:w="818"/>
        <w:gridCol w:w="3293"/>
        <w:gridCol w:w="1990"/>
        <w:gridCol w:w="17"/>
        <w:gridCol w:w="4326"/>
        <w:gridCol w:w="17"/>
        <w:gridCol w:w="19"/>
      </w:tblGrid>
      <w:tr w:rsidR="00454D00" w:rsidRPr="006A4EF6" w14:paraId="0D23816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6A4EF6" w:rsidRDefault="00454D00" w:rsidP="005F075B">
            <w:pPr>
              <w:tabs>
                <w:tab w:val="left" w:pos="1276"/>
                <w:tab w:val="left" w:pos="1418"/>
                <w:tab w:val="left" w:pos="1701"/>
              </w:tabs>
              <w:jc w:val="center"/>
              <w:rPr>
                <w:rFonts w:eastAsia="Calibri"/>
                <w:b/>
                <w:color w:val="000000"/>
                <w:lang w:val="lt-LT" w:eastAsia="lt-LT"/>
              </w:rPr>
            </w:pPr>
            <w:r w:rsidRPr="006A4EF6">
              <w:rPr>
                <w:rFonts w:eastAsia="Calibri"/>
                <w:b/>
                <w:color w:val="000000"/>
                <w:lang w:val="lt-LT" w:eastAsia="lt-LT"/>
              </w:rPr>
              <w:t>Eil. Nr.</w:t>
            </w:r>
          </w:p>
        </w:tc>
        <w:tc>
          <w:tcPr>
            <w:tcW w:w="3293"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VPĮ numatyto reikalavimo atitikmuo EBVPD-e.</w:t>
            </w:r>
          </w:p>
        </w:tc>
        <w:tc>
          <w:tcPr>
            <w:tcW w:w="4343" w:type="dxa"/>
            <w:gridSpan w:val="2"/>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Dokumentas įrodantis pašalinimo pagrindų nebuvimą</w:t>
            </w:r>
          </w:p>
        </w:tc>
      </w:tr>
      <w:tr w:rsidR="00454D00" w:rsidRPr="006A4EF6" w14:paraId="6EC3198F" w14:textId="77777777" w:rsidTr="003C6CCC">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6A4EF6" w:rsidRDefault="00454D00" w:rsidP="005F075B">
            <w:pPr>
              <w:rPr>
                <w:rFonts w:eastAsia="Calibri"/>
                <w:b/>
                <w:lang w:val="lt-LT" w:eastAsia="lt-LT"/>
              </w:rPr>
            </w:pPr>
            <w:r w:rsidRPr="006A4EF6">
              <w:rPr>
                <w:rFonts w:eastAsia="Calibri"/>
                <w:b/>
                <w:lang w:val="lt-LT" w:eastAsia="lt-LT"/>
              </w:rPr>
              <w:lastRenderedPageBreak/>
              <w:t>3.7.1.</w:t>
            </w:r>
          </w:p>
        </w:tc>
        <w:tc>
          <w:tcPr>
            <w:tcW w:w="9662" w:type="dxa"/>
            <w:gridSpan w:val="6"/>
            <w:tcBorders>
              <w:top w:val="single" w:sz="4" w:space="0" w:color="auto"/>
              <w:left w:val="single" w:sz="4" w:space="0" w:color="auto"/>
              <w:bottom w:val="single" w:sz="4" w:space="0" w:color="auto"/>
              <w:right w:val="single" w:sz="4" w:space="0" w:color="auto"/>
            </w:tcBorders>
            <w:hideMark/>
          </w:tcPr>
          <w:p w14:paraId="018F3A7A" w14:textId="77777777" w:rsidR="00454D00" w:rsidRPr="006A4EF6" w:rsidRDefault="00454D00" w:rsidP="005F075B">
            <w:pPr>
              <w:shd w:val="clear" w:color="auto" w:fill="FFFFFF"/>
              <w:jc w:val="both"/>
              <w:textAlignment w:val="baseline"/>
              <w:rPr>
                <w:rFonts w:eastAsia="Calibri"/>
                <w:b/>
                <w:lang w:val="lt-LT" w:eastAsia="lt-LT"/>
              </w:rPr>
            </w:pPr>
            <w:r w:rsidRPr="006A4EF6">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6A4EF6" w14:paraId="6C7A173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6A4EF6" w:rsidRDefault="0066772E" w:rsidP="005F075B">
            <w:pPr>
              <w:rPr>
                <w:rFonts w:eastAsia="Calibri"/>
                <w:lang w:val="lt-LT" w:eastAsia="lt-LT"/>
              </w:rPr>
            </w:pPr>
            <w:r w:rsidRPr="006A4EF6">
              <w:rPr>
                <w:rFonts w:eastAsia="Calibri"/>
                <w:lang w:val="lt-LT" w:eastAsia="lt-LT"/>
              </w:rPr>
              <w:t>3.7.1.1.</w:t>
            </w:r>
          </w:p>
        </w:tc>
        <w:tc>
          <w:tcPr>
            <w:tcW w:w="3293" w:type="dxa"/>
            <w:tcBorders>
              <w:top w:val="single" w:sz="4" w:space="0" w:color="auto"/>
              <w:left w:val="single" w:sz="4" w:space="0" w:color="auto"/>
              <w:bottom w:val="single" w:sz="4" w:space="0" w:color="auto"/>
              <w:right w:val="single" w:sz="4" w:space="0" w:color="auto"/>
            </w:tcBorders>
          </w:tcPr>
          <w:p w14:paraId="368CFA7F"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dalyvavimą nusikalstamame susivienijime, jo organizavimą ar vadovavimą jam.</w:t>
            </w:r>
            <w:r w:rsidRPr="006A4EF6">
              <w:rPr>
                <w:rFonts w:eastAsia="Calibri"/>
                <w:vertAlign w:val="superscript"/>
                <w:lang w:val="lt-LT" w:eastAsia="lt-LT"/>
              </w:rPr>
              <w:t>*,**</w:t>
            </w:r>
          </w:p>
          <w:p w14:paraId="59729C5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gridSpan w:val="2"/>
            <w:vMerge w:val="restart"/>
            <w:tcBorders>
              <w:top w:val="single" w:sz="4" w:space="0" w:color="auto"/>
              <w:left w:val="single" w:sz="4" w:space="0" w:color="auto"/>
              <w:right w:val="single" w:sz="4" w:space="0" w:color="auto"/>
            </w:tcBorders>
          </w:tcPr>
          <w:p w14:paraId="38A5229B" w14:textId="77777777" w:rsidR="0066772E" w:rsidRPr="006A4EF6" w:rsidRDefault="0066772E" w:rsidP="005F075B">
            <w:pPr>
              <w:jc w:val="both"/>
              <w:rPr>
                <w:rFonts w:eastAsia="Calibri"/>
                <w:lang w:val="lt-LT" w:eastAsia="lt-LT"/>
              </w:rPr>
            </w:pPr>
            <w:r w:rsidRPr="006A4EF6">
              <w:rPr>
                <w:rFonts w:eastAsia="Calibri"/>
                <w:lang w:val="lt-LT" w:eastAsia="lt-LT"/>
              </w:rPr>
              <w:t>Iš Lietuvoje įsteigtų subjektų reikalaujama:</w:t>
            </w:r>
          </w:p>
          <w:p w14:paraId="322D5F9D" w14:textId="77777777" w:rsidR="0066772E" w:rsidRPr="006A4EF6" w:rsidRDefault="0066772E" w:rsidP="005F075B">
            <w:pPr>
              <w:jc w:val="both"/>
              <w:rPr>
                <w:rFonts w:eastAsia="Calibri"/>
                <w:lang w:val="lt-LT" w:eastAsia="lt-LT"/>
              </w:rPr>
            </w:pPr>
            <w:r w:rsidRPr="006A4EF6">
              <w:rPr>
                <w:rFonts w:eastAsia="Calibri"/>
                <w:lang w:val="lt-LT" w:eastAsia="lt-LT"/>
              </w:rPr>
              <w:t>•išrašo iš teismo sprendimo arba</w:t>
            </w:r>
          </w:p>
          <w:p w14:paraId="11B9D292" w14:textId="77777777" w:rsidR="0066772E" w:rsidRPr="006A4EF6" w:rsidRDefault="0066772E" w:rsidP="005F075B">
            <w:pPr>
              <w:jc w:val="both"/>
              <w:rPr>
                <w:rFonts w:eastAsia="Calibri"/>
                <w:lang w:val="lt-LT" w:eastAsia="lt-LT"/>
              </w:rPr>
            </w:pPr>
            <w:r w:rsidRPr="006A4EF6">
              <w:rPr>
                <w:rFonts w:eastAsia="Calibri"/>
                <w:lang w:val="lt-LT" w:eastAsia="lt-LT"/>
              </w:rPr>
              <w:t>•Informatikos ir ryšių departamento prie Vidaus reikalų ministerijos pažymos, arba</w:t>
            </w:r>
          </w:p>
          <w:p w14:paraId="20CFD7EC" w14:textId="77777777" w:rsidR="0066772E" w:rsidRPr="006A4EF6" w:rsidRDefault="0066772E" w:rsidP="005F075B">
            <w:pPr>
              <w:jc w:val="both"/>
              <w:rPr>
                <w:rFonts w:eastAsia="Calibri"/>
                <w:lang w:val="lt-LT" w:eastAsia="lt-LT"/>
              </w:rPr>
            </w:pPr>
            <w:r w:rsidRPr="006A4EF6">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6A4EF6" w:rsidRDefault="0066772E" w:rsidP="005F075B">
            <w:pPr>
              <w:jc w:val="both"/>
              <w:rPr>
                <w:rFonts w:eastAsia="Calibri"/>
                <w:lang w:val="lt-LT" w:eastAsia="lt-LT"/>
              </w:rPr>
            </w:pPr>
          </w:p>
          <w:p w14:paraId="40995023" w14:textId="77777777" w:rsidR="0066772E" w:rsidRPr="006A4EF6" w:rsidRDefault="0066772E" w:rsidP="005F075B">
            <w:pPr>
              <w:jc w:val="both"/>
              <w:rPr>
                <w:rFonts w:eastAsia="Calibri"/>
                <w:lang w:val="lt-LT" w:eastAsia="lt-LT"/>
              </w:rPr>
            </w:pPr>
            <w:r w:rsidRPr="006A4EF6">
              <w:rPr>
                <w:rFonts w:eastAsia="Calibri"/>
                <w:lang w:val="lt-LT" w:eastAsia="lt-LT"/>
              </w:rPr>
              <w:t>Iš ne Lietuvoje įsteigtų subjektų reikalaujama:</w:t>
            </w:r>
          </w:p>
          <w:p w14:paraId="54A42255" w14:textId="4ADA1D29" w:rsidR="0066772E" w:rsidRPr="006A4EF6" w:rsidRDefault="0066772E" w:rsidP="005F075B">
            <w:pPr>
              <w:jc w:val="both"/>
              <w:rPr>
                <w:rFonts w:eastAsia="Calibri"/>
                <w:lang w:val="lt-LT" w:eastAsia="lt-LT"/>
              </w:rPr>
            </w:pPr>
            <w:r w:rsidRPr="006A4EF6">
              <w:rPr>
                <w:rFonts w:eastAsia="Calibri"/>
                <w:lang w:val="lt-LT" w:eastAsia="lt-LT"/>
              </w:rPr>
              <w:t>•atitinkamos užsienio šalies institucijos dokumento</w:t>
            </w:r>
            <w:r w:rsidR="006F75E7" w:rsidRPr="006A4EF6">
              <w:rPr>
                <w:rFonts w:eastAsia="Calibri"/>
                <w:lang w:val="lt-LT" w:eastAsia="lt-LT"/>
              </w:rPr>
              <w:t xml:space="preserve"> (pastabos 1 lentelei)</w:t>
            </w:r>
            <w:r w:rsidRPr="006A4EF6">
              <w:rPr>
                <w:rFonts w:eastAsia="Calibri"/>
                <w:lang w:val="lt-LT" w:eastAsia="lt-LT"/>
              </w:rPr>
              <w:t>.</w:t>
            </w:r>
          </w:p>
          <w:p w14:paraId="37C60BFE" w14:textId="77777777" w:rsidR="0066772E" w:rsidRPr="006A4EF6" w:rsidRDefault="0066772E" w:rsidP="005F075B">
            <w:pPr>
              <w:jc w:val="both"/>
              <w:rPr>
                <w:rFonts w:eastAsia="Calibri"/>
                <w:lang w:val="lt-LT" w:eastAsia="lt-LT"/>
              </w:rPr>
            </w:pPr>
          </w:p>
          <w:p w14:paraId="43C6E571" w14:textId="77777777" w:rsidR="0066772E" w:rsidRPr="006A4EF6" w:rsidRDefault="0066772E" w:rsidP="005F075B">
            <w:pPr>
              <w:jc w:val="both"/>
              <w:rPr>
                <w:rFonts w:eastAsia="Calibri"/>
                <w:lang w:val="lt-LT" w:eastAsia="lt-LT"/>
              </w:rPr>
            </w:pPr>
            <w:r w:rsidRPr="006A4EF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A4EF6">
              <w:rPr>
                <w:rFonts w:eastAsia="Calibri"/>
                <w:b/>
                <w:bCs/>
                <w:i/>
                <w:iCs/>
                <w:lang w:val="lt-LT" w:eastAsia="lt-LT"/>
              </w:rPr>
              <w:t>Pavyzdys:</w:t>
            </w:r>
            <w:r w:rsidRPr="006A4EF6">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6A4EF6">
              <w:rPr>
                <w:rFonts w:eastAsia="Calibri"/>
                <w:lang w:val="lt-LT" w:eastAsia="lt-LT"/>
              </w:rPr>
              <w:t xml:space="preserve"> </w:t>
            </w:r>
          </w:p>
          <w:p w14:paraId="405CF58B" w14:textId="77777777" w:rsidR="0066772E" w:rsidRPr="006A4EF6" w:rsidRDefault="0066772E" w:rsidP="005F075B">
            <w:pPr>
              <w:jc w:val="both"/>
              <w:rPr>
                <w:rFonts w:eastAsia="Calibri"/>
                <w:lang w:val="lt-LT" w:eastAsia="lt-LT"/>
              </w:rPr>
            </w:pPr>
          </w:p>
          <w:p w14:paraId="6825C3D2" w14:textId="77777777" w:rsidR="0066772E" w:rsidRPr="006A4EF6" w:rsidRDefault="0066772E" w:rsidP="005F075B">
            <w:pPr>
              <w:jc w:val="both"/>
              <w:rPr>
                <w:rFonts w:eastAsia="Calibri"/>
                <w:lang w:val="lt-LT" w:eastAsia="lt-LT"/>
              </w:rPr>
            </w:pPr>
            <w:r w:rsidRPr="006A4EF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6A4EF6" w:rsidRDefault="006F75E7" w:rsidP="005F075B">
            <w:pPr>
              <w:jc w:val="both"/>
              <w:rPr>
                <w:rFonts w:eastAsia="Calibri"/>
                <w:lang w:val="lt-LT" w:eastAsia="lt-LT"/>
              </w:rPr>
            </w:pPr>
          </w:p>
          <w:p w14:paraId="4404467B" w14:textId="77777777" w:rsidR="006F75E7" w:rsidRPr="006A4EF6" w:rsidRDefault="006F75E7" w:rsidP="006F75E7">
            <w:pPr>
              <w:jc w:val="both"/>
              <w:rPr>
                <w:rFonts w:eastAsia="Calibri"/>
                <w:b/>
                <w:bCs/>
                <w:lang w:eastAsia="lt-LT"/>
              </w:rPr>
            </w:pPr>
            <w:r w:rsidRPr="006A4EF6">
              <w:rPr>
                <w:rFonts w:eastAsia="Calibri"/>
                <w:b/>
                <w:bCs/>
                <w:lang w:eastAsia="lt-LT"/>
              </w:rPr>
              <w:t>PASTABA</w:t>
            </w:r>
          </w:p>
          <w:p w14:paraId="4CF95473" w14:textId="7310A6C9" w:rsidR="006F75E7" w:rsidRPr="006A4EF6" w:rsidRDefault="006F75E7" w:rsidP="006F75E7">
            <w:pPr>
              <w:jc w:val="both"/>
              <w:rPr>
                <w:rFonts w:eastAsia="Calibri"/>
                <w:lang w:val="lt-LT" w:eastAsia="lt-LT"/>
              </w:rPr>
            </w:pPr>
            <w:r w:rsidRPr="006A4EF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A4EF6" w:rsidRDefault="0066772E" w:rsidP="0066772E">
            <w:pPr>
              <w:jc w:val="both"/>
              <w:rPr>
                <w:rFonts w:eastAsia="Calibri"/>
                <w:lang w:val="lt-LT" w:eastAsia="lt-LT"/>
              </w:rPr>
            </w:pPr>
            <w:r w:rsidRPr="006A4EF6">
              <w:rPr>
                <w:rFonts w:eastAsia="Calibri"/>
                <w:lang w:val="lt-LT" w:eastAsia="lt-LT"/>
              </w:rPr>
              <w:t xml:space="preserve"> </w:t>
            </w:r>
          </w:p>
          <w:p w14:paraId="330E5BFD"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8EBBE12"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16E7851E"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944B900" w14:textId="4AEA9BCD" w:rsidR="0066772E" w:rsidRPr="006A4EF6" w:rsidRDefault="0066772E" w:rsidP="005F075B">
            <w:pPr>
              <w:jc w:val="both"/>
              <w:rPr>
                <w:rFonts w:eastAsia="Calibri"/>
                <w:lang w:val="lt-LT" w:eastAsia="lt-LT"/>
              </w:rPr>
            </w:pPr>
            <w:r w:rsidRPr="006A4EF6">
              <w:rPr>
                <w:rFonts w:eastAsia="Calibri"/>
                <w:lang w:val="lt-LT" w:eastAsia="lt-LT"/>
              </w:rPr>
              <w:t xml:space="preserve"> </w:t>
            </w:r>
          </w:p>
        </w:tc>
      </w:tr>
      <w:tr w:rsidR="0066772E" w:rsidRPr="006A4EF6" w14:paraId="452C50AF"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6A4EF6" w:rsidRDefault="0066772E" w:rsidP="005F075B">
            <w:pPr>
              <w:rPr>
                <w:rFonts w:eastAsia="Calibri"/>
                <w:lang w:val="lt-LT" w:eastAsia="lt-LT"/>
              </w:rPr>
            </w:pPr>
            <w:r w:rsidRPr="006A4EF6">
              <w:rPr>
                <w:rFonts w:eastAsia="Calibri"/>
                <w:lang w:val="lt-LT" w:eastAsia="lt-LT"/>
              </w:rPr>
              <w:t>3.7.1.2.</w:t>
            </w:r>
          </w:p>
        </w:tc>
        <w:tc>
          <w:tcPr>
            <w:tcW w:w="3293" w:type="dxa"/>
            <w:tcBorders>
              <w:top w:val="single" w:sz="4" w:space="0" w:color="auto"/>
              <w:left w:val="single" w:sz="4" w:space="0" w:color="auto"/>
              <w:bottom w:val="single" w:sz="4" w:space="0" w:color="auto"/>
              <w:right w:val="single" w:sz="4" w:space="0" w:color="auto"/>
            </w:tcBorders>
          </w:tcPr>
          <w:p w14:paraId="22D64297"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kyšininkavimą, prekybą poveikiu, papirkimą.</w:t>
            </w:r>
            <w:r w:rsidRPr="006A4EF6">
              <w:rPr>
                <w:rFonts w:eastAsia="Calibri"/>
                <w:vertAlign w:val="superscript"/>
                <w:lang w:val="lt-LT" w:eastAsia="lt-LT"/>
              </w:rPr>
              <w:t>*,**</w:t>
            </w:r>
          </w:p>
          <w:p w14:paraId="10C55441" w14:textId="77777777" w:rsidR="0066772E" w:rsidRPr="006A4EF6"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„A2. Korupcija (VPĮ 46 str. 1 d. 2 p.)“</w:t>
            </w:r>
          </w:p>
        </w:tc>
        <w:tc>
          <w:tcPr>
            <w:tcW w:w="4343" w:type="dxa"/>
            <w:gridSpan w:val="2"/>
            <w:vMerge/>
            <w:tcBorders>
              <w:left w:val="single" w:sz="4" w:space="0" w:color="auto"/>
              <w:right w:val="single" w:sz="4" w:space="0" w:color="auto"/>
            </w:tcBorders>
          </w:tcPr>
          <w:p w14:paraId="3A28AAC6" w14:textId="405A6D74" w:rsidR="0066772E" w:rsidRPr="006A4EF6" w:rsidRDefault="0066772E" w:rsidP="005F075B">
            <w:pPr>
              <w:jc w:val="both"/>
              <w:rPr>
                <w:rFonts w:eastAsia="Calibri"/>
                <w:lang w:val="lt-LT" w:eastAsia="lt-LT"/>
              </w:rPr>
            </w:pPr>
          </w:p>
        </w:tc>
      </w:tr>
      <w:tr w:rsidR="0066772E" w:rsidRPr="006A4EF6" w14:paraId="38E4D940"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6A4EF6" w:rsidRDefault="0066772E" w:rsidP="005F075B">
            <w:pPr>
              <w:rPr>
                <w:rFonts w:eastAsia="Calibri"/>
                <w:lang w:val="lt-LT" w:eastAsia="lt-LT"/>
              </w:rPr>
            </w:pPr>
            <w:r w:rsidRPr="006A4EF6">
              <w:rPr>
                <w:rFonts w:eastAsia="Calibri"/>
                <w:lang w:val="lt-LT" w:eastAsia="lt-LT"/>
              </w:rPr>
              <w:t>3.7.1.3.</w:t>
            </w:r>
          </w:p>
        </w:tc>
        <w:tc>
          <w:tcPr>
            <w:tcW w:w="3293" w:type="dxa"/>
            <w:tcBorders>
              <w:top w:val="single" w:sz="4" w:space="0" w:color="auto"/>
              <w:left w:val="single" w:sz="4" w:space="0" w:color="auto"/>
              <w:bottom w:val="single" w:sz="4" w:space="0" w:color="auto"/>
              <w:right w:val="single" w:sz="4" w:space="0" w:color="auto"/>
            </w:tcBorders>
          </w:tcPr>
          <w:p w14:paraId="7E4B90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A4EF6">
              <w:rPr>
                <w:rFonts w:eastAsia="Calibri"/>
                <w:vertAlign w:val="superscript"/>
                <w:lang w:val="lt-LT" w:eastAsia="lt-LT"/>
              </w:rPr>
              <w:t xml:space="preserve"> *,**</w:t>
            </w:r>
          </w:p>
          <w:p w14:paraId="33F4D294"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„A3. Sukčiavimas (VPĮ 46 str.  1 d. 3 p.)“</w:t>
            </w:r>
          </w:p>
        </w:tc>
        <w:tc>
          <w:tcPr>
            <w:tcW w:w="4343" w:type="dxa"/>
            <w:gridSpan w:val="2"/>
            <w:vMerge/>
            <w:tcBorders>
              <w:left w:val="single" w:sz="4" w:space="0" w:color="auto"/>
              <w:right w:val="single" w:sz="4" w:space="0" w:color="auto"/>
            </w:tcBorders>
          </w:tcPr>
          <w:p w14:paraId="07B4A9DB" w14:textId="20C86DD6" w:rsidR="0066772E" w:rsidRPr="006A4EF6" w:rsidRDefault="0066772E" w:rsidP="005F075B">
            <w:pPr>
              <w:jc w:val="both"/>
              <w:rPr>
                <w:rFonts w:eastAsia="Calibri"/>
                <w:lang w:val="lt-LT" w:eastAsia="lt-LT"/>
              </w:rPr>
            </w:pPr>
          </w:p>
        </w:tc>
      </w:tr>
      <w:tr w:rsidR="009B596C" w:rsidRPr="006A4EF6" w14:paraId="0D2EE2FA"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6A4EF6" w:rsidRDefault="009B596C" w:rsidP="009B596C">
            <w:pPr>
              <w:rPr>
                <w:rFonts w:eastAsia="Calibri"/>
                <w:lang w:val="lt-LT" w:eastAsia="lt-LT"/>
              </w:rPr>
            </w:pPr>
            <w:r w:rsidRPr="006A4EF6">
              <w:rPr>
                <w:rFonts w:eastAsia="Calibri"/>
                <w:lang w:val="lt-LT" w:eastAsia="lt-LT"/>
              </w:rPr>
              <w:t>3.7.1.4.</w:t>
            </w:r>
          </w:p>
        </w:tc>
        <w:tc>
          <w:tcPr>
            <w:tcW w:w="3293" w:type="dxa"/>
            <w:tcBorders>
              <w:top w:val="single" w:sz="4" w:space="0" w:color="auto"/>
              <w:left w:val="single" w:sz="4" w:space="0" w:color="auto"/>
              <w:bottom w:val="single" w:sz="4" w:space="0" w:color="auto"/>
              <w:right w:val="single" w:sz="4" w:space="0" w:color="auto"/>
            </w:tcBorders>
          </w:tcPr>
          <w:p w14:paraId="4E734B6E" w14:textId="77777777" w:rsidR="009B596C" w:rsidRPr="006A4EF6" w:rsidRDefault="009B596C" w:rsidP="009B596C">
            <w:pPr>
              <w:jc w:val="both"/>
              <w:outlineLvl w:val="3"/>
              <w:rPr>
                <w:rFonts w:eastAsia="Calibri"/>
                <w:vertAlign w:val="superscript"/>
                <w:lang w:val="lt-LT" w:eastAsia="lt-LT"/>
              </w:rPr>
            </w:pPr>
            <w:r w:rsidRPr="006A4EF6">
              <w:rPr>
                <w:rFonts w:eastAsia="Calibri"/>
                <w:lang w:val="lt-LT" w:eastAsia="lt-LT"/>
              </w:rPr>
              <w:t>už nusikalstamą bankrotą.</w:t>
            </w:r>
            <w:r w:rsidRPr="006A4EF6">
              <w:rPr>
                <w:rFonts w:eastAsia="Calibri"/>
                <w:vertAlign w:val="superscript"/>
                <w:lang w:val="lt-LT" w:eastAsia="lt-LT"/>
              </w:rPr>
              <w:t xml:space="preserve"> *,**</w:t>
            </w:r>
          </w:p>
          <w:p w14:paraId="3821A85B" w14:textId="77777777" w:rsidR="009B596C" w:rsidRPr="006A4EF6"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6A4EF6" w:rsidRDefault="009B596C" w:rsidP="009B596C">
            <w:pPr>
              <w:jc w:val="both"/>
              <w:rPr>
                <w:rFonts w:eastAsia="Calibri"/>
                <w:lang w:val="lt-LT" w:eastAsia="lt-LT"/>
              </w:rPr>
            </w:pPr>
            <w:r w:rsidRPr="006A4EF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gridSpan w:val="2"/>
            <w:vMerge/>
            <w:tcBorders>
              <w:left w:val="single" w:sz="4" w:space="0" w:color="auto"/>
              <w:right w:val="single" w:sz="4" w:space="0" w:color="auto"/>
            </w:tcBorders>
          </w:tcPr>
          <w:p w14:paraId="7EC2AB34" w14:textId="2C4C748E" w:rsidR="009B596C" w:rsidRPr="006A4EF6" w:rsidRDefault="009B596C" w:rsidP="009B596C">
            <w:pPr>
              <w:jc w:val="both"/>
              <w:rPr>
                <w:rFonts w:eastAsia="Calibri"/>
                <w:lang w:val="lt-LT" w:eastAsia="lt-LT"/>
              </w:rPr>
            </w:pPr>
          </w:p>
        </w:tc>
      </w:tr>
      <w:tr w:rsidR="0066772E" w:rsidRPr="006A4EF6" w14:paraId="49B78EC8"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6A4EF6" w:rsidRDefault="0066772E" w:rsidP="005F075B">
            <w:pPr>
              <w:rPr>
                <w:rFonts w:eastAsia="Calibri"/>
                <w:lang w:val="lt-LT" w:eastAsia="lt-LT"/>
              </w:rPr>
            </w:pPr>
            <w:r w:rsidRPr="006A4EF6">
              <w:rPr>
                <w:rFonts w:eastAsia="Calibri"/>
                <w:lang w:val="lt-LT" w:eastAsia="lt-LT"/>
              </w:rPr>
              <w:t>3.7.1.5.</w:t>
            </w:r>
          </w:p>
        </w:tc>
        <w:tc>
          <w:tcPr>
            <w:tcW w:w="3293" w:type="dxa"/>
            <w:tcBorders>
              <w:top w:val="single" w:sz="4" w:space="0" w:color="auto"/>
              <w:left w:val="single" w:sz="4" w:space="0" w:color="auto"/>
              <w:bottom w:val="single" w:sz="4" w:space="0" w:color="auto"/>
              <w:right w:val="single" w:sz="4" w:space="0" w:color="auto"/>
            </w:tcBorders>
          </w:tcPr>
          <w:p w14:paraId="0644C61C"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teroristinį ir su teroristine veikla susijusį nusikaltimą.</w:t>
            </w:r>
            <w:r w:rsidRPr="006A4EF6">
              <w:rPr>
                <w:rFonts w:eastAsia="Calibri"/>
                <w:vertAlign w:val="superscript"/>
                <w:lang w:val="lt-LT" w:eastAsia="lt-LT"/>
              </w:rPr>
              <w:t xml:space="preserve"> *,**</w:t>
            </w:r>
          </w:p>
          <w:p w14:paraId="1770CAC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gridSpan w:val="2"/>
            <w:vMerge/>
            <w:tcBorders>
              <w:left w:val="single" w:sz="4" w:space="0" w:color="auto"/>
              <w:right w:val="single" w:sz="4" w:space="0" w:color="auto"/>
            </w:tcBorders>
          </w:tcPr>
          <w:p w14:paraId="7B8573C7" w14:textId="73D2CEC1" w:rsidR="0066772E" w:rsidRPr="006A4EF6" w:rsidRDefault="0066772E" w:rsidP="005F075B">
            <w:pPr>
              <w:jc w:val="both"/>
              <w:rPr>
                <w:rFonts w:eastAsia="Calibri"/>
                <w:lang w:val="lt-LT" w:eastAsia="lt-LT"/>
              </w:rPr>
            </w:pPr>
          </w:p>
        </w:tc>
      </w:tr>
      <w:tr w:rsidR="0066772E" w:rsidRPr="006A4EF6" w14:paraId="3F9F69CE"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6A4EF6" w:rsidRDefault="0066772E" w:rsidP="005F075B">
            <w:pPr>
              <w:rPr>
                <w:rFonts w:eastAsia="Calibri"/>
                <w:lang w:val="lt-LT" w:eastAsia="lt-LT"/>
              </w:rPr>
            </w:pPr>
            <w:r w:rsidRPr="006A4EF6">
              <w:rPr>
                <w:rFonts w:eastAsia="Calibri"/>
                <w:lang w:val="lt-LT" w:eastAsia="lt-LT"/>
              </w:rPr>
              <w:lastRenderedPageBreak/>
              <w:t>3.7.1.6.</w:t>
            </w:r>
          </w:p>
        </w:tc>
        <w:tc>
          <w:tcPr>
            <w:tcW w:w="3293" w:type="dxa"/>
            <w:tcBorders>
              <w:top w:val="single" w:sz="4" w:space="0" w:color="auto"/>
              <w:left w:val="single" w:sz="4" w:space="0" w:color="auto"/>
              <w:bottom w:val="single" w:sz="4" w:space="0" w:color="auto"/>
              <w:right w:val="single" w:sz="4" w:space="0" w:color="auto"/>
            </w:tcBorders>
          </w:tcPr>
          <w:p w14:paraId="2ABAAE3A"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nusikalstamu būdu gauto turto legalizavimą.</w:t>
            </w:r>
            <w:r w:rsidRPr="006A4EF6">
              <w:rPr>
                <w:rFonts w:eastAsia="Calibri"/>
                <w:vertAlign w:val="superscript"/>
                <w:lang w:val="lt-LT" w:eastAsia="lt-LT"/>
              </w:rPr>
              <w:t xml:space="preserve"> *,**</w:t>
            </w:r>
          </w:p>
          <w:p w14:paraId="56BAA615"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gridSpan w:val="2"/>
            <w:vMerge/>
            <w:tcBorders>
              <w:left w:val="single" w:sz="4" w:space="0" w:color="auto"/>
              <w:right w:val="single" w:sz="4" w:space="0" w:color="auto"/>
            </w:tcBorders>
          </w:tcPr>
          <w:p w14:paraId="18563E44" w14:textId="5BB3D4DE" w:rsidR="0066772E" w:rsidRPr="006A4EF6" w:rsidRDefault="0066772E" w:rsidP="005F075B">
            <w:pPr>
              <w:jc w:val="both"/>
              <w:rPr>
                <w:rFonts w:eastAsia="Calibri"/>
                <w:lang w:val="lt-LT" w:eastAsia="lt-LT"/>
              </w:rPr>
            </w:pPr>
          </w:p>
        </w:tc>
      </w:tr>
      <w:tr w:rsidR="0066772E" w:rsidRPr="006A4EF6" w14:paraId="6FE59B79"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6A4EF6" w:rsidRDefault="0066772E" w:rsidP="005F075B">
            <w:pPr>
              <w:rPr>
                <w:rFonts w:eastAsia="Calibri"/>
                <w:lang w:val="lt-LT" w:eastAsia="lt-LT"/>
              </w:rPr>
            </w:pPr>
            <w:r w:rsidRPr="006A4EF6">
              <w:rPr>
                <w:rFonts w:eastAsia="Calibri"/>
                <w:lang w:val="lt-LT" w:eastAsia="lt-LT"/>
              </w:rPr>
              <w:t>3.7.1.7.</w:t>
            </w:r>
          </w:p>
        </w:tc>
        <w:tc>
          <w:tcPr>
            <w:tcW w:w="3293" w:type="dxa"/>
            <w:tcBorders>
              <w:top w:val="single" w:sz="4" w:space="0" w:color="auto"/>
              <w:left w:val="single" w:sz="4" w:space="0" w:color="auto"/>
              <w:bottom w:val="single" w:sz="4" w:space="0" w:color="auto"/>
              <w:right w:val="single" w:sz="4" w:space="0" w:color="auto"/>
            </w:tcBorders>
          </w:tcPr>
          <w:p w14:paraId="7254CF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prekybą žmonėmis, vaiko pirkimą arba pardavimą.</w:t>
            </w:r>
            <w:r w:rsidRPr="006A4EF6">
              <w:rPr>
                <w:rFonts w:eastAsia="Calibri"/>
                <w:vertAlign w:val="superscript"/>
                <w:lang w:val="lt-LT" w:eastAsia="lt-LT"/>
              </w:rPr>
              <w:t>*,**</w:t>
            </w:r>
          </w:p>
          <w:p w14:paraId="3AAAAD7C"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gridSpan w:val="2"/>
            <w:vMerge/>
            <w:tcBorders>
              <w:left w:val="single" w:sz="4" w:space="0" w:color="auto"/>
              <w:bottom w:val="single" w:sz="4" w:space="0" w:color="auto"/>
              <w:right w:val="single" w:sz="4" w:space="0" w:color="auto"/>
            </w:tcBorders>
            <w:hideMark/>
          </w:tcPr>
          <w:p w14:paraId="3A3DCCC6" w14:textId="7F56EC23" w:rsidR="0066772E" w:rsidRPr="006A4EF6" w:rsidRDefault="0066772E" w:rsidP="005F075B">
            <w:pPr>
              <w:jc w:val="both"/>
              <w:rPr>
                <w:rFonts w:eastAsia="Calibri"/>
                <w:lang w:val="lt-LT" w:eastAsia="lt-LT"/>
              </w:rPr>
            </w:pPr>
          </w:p>
        </w:tc>
      </w:tr>
      <w:tr w:rsidR="00454D00" w:rsidRPr="006A4EF6" w14:paraId="1E1ED29D" w14:textId="77777777" w:rsidTr="003C6CCC">
        <w:trPr>
          <w:trHeight w:val="3158"/>
        </w:trPr>
        <w:tc>
          <w:tcPr>
            <w:tcW w:w="10480" w:type="dxa"/>
            <w:gridSpan w:val="7"/>
            <w:tcBorders>
              <w:top w:val="single" w:sz="4" w:space="0" w:color="auto"/>
              <w:left w:val="single" w:sz="4" w:space="0" w:color="auto"/>
              <w:bottom w:val="single" w:sz="4" w:space="0" w:color="auto"/>
              <w:right w:val="single" w:sz="4" w:space="0" w:color="auto"/>
            </w:tcBorders>
          </w:tcPr>
          <w:p w14:paraId="568A5F1A"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t xml:space="preserve">Pastabos </w:t>
            </w:r>
            <w:r w:rsidRPr="006A4EF6">
              <w:rPr>
                <w:rFonts w:eastAsia="Calibri"/>
                <w:i/>
                <w:lang w:val="lt-LT" w:eastAsia="lt-LT"/>
              </w:rPr>
              <w:t>(</w:t>
            </w:r>
            <w:r w:rsidRPr="006A4EF6">
              <w:rPr>
                <w:rFonts w:eastAsia="Calibri"/>
                <w:b/>
                <w:i/>
                <w:lang w:val="lt-LT" w:eastAsia="lt-LT"/>
              </w:rPr>
              <w:t>taikomos 3.7.1.1-3.7.1.7 punktams</w:t>
            </w:r>
            <w:r w:rsidRPr="006A4EF6">
              <w:rPr>
                <w:rFonts w:eastAsia="Calibri"/>
                <w:i/>
                <w:lang w:val="lt-LT" w:eastAsia="lt-LT"/>
              </w:rPr>
              <w:t>):</w:t>
            </w:r>
          </w:p>
          <w:p w14:paraId="156F42E3"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 - Laikoma, kad tiekėjas arba jo atsakingas asmuo nuteistas už šio 3.7.1.1-3.7.1.7 p.  nurodytą nusikalstamą veiką, kai dėl:</w:t>
            </w:r>
          </w:p>
          <w:p w14:paraId="6865BB28"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r w:rsidRPr="006A4EF6">
              <w:rPr>
                <w:lang w:val="lt-LT"/>
              </w:rPr>
              <w:t xml:space="preserve"> </w:t>
            </w:r>
          </w:p>
          <w:p w14:paraId="21C9CC51" w14:textId="40DCA1A8" w:rsidR="00454D00" w:rsidRPr="006A4EF6" w:rsidRDefault="00454D00" w:rsidP="005F075B">
            <w:pPr>
              <w:jc w:val="both"/>
              <w:outlineLvl w:val="3"/>
              <w:rPr>
                <w:rFonts w:eastAsia="Calibri"/>
                <w:i/>
                <w:lang w:val="lt-LT" w:eastAsia="lt-LT"/>
              </w:rPr>
            </w:pPr>
            <w:r w:rsidRPr="006A4EF6">
              <w:rPr>
                <w:rFonts w:eastAsia="Calibri"/>
                <w:i/>
                <w:lang w:val="lt-LT" w:eastAsia="lt-LT"/>
              </w:rPr>
              <w:t>2</w:t>
            </w:r>
            <w:r w:rsidR="00E369E8" w:rsidRPr="006A4EF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4EF6">
              <w:rPr>
                <w:rFonts w:eastAsia="Calibri"/>
                <w:i/>
                <w:lang w:val="lt-LT" w:eastAsia="lt-LT"/>
              </w:rPr>
              <w:t xml:space="preserve">; </w:t>
            </w:r>
          </w:p>
          <w:p w14:paraId="55B010A6" w14:textId="346DDA17" w:rsidR="00454D00" w:rsidRPr="006A4EF6" w:rsidRDefault="00454D00" w:rsidP="005F075B">
            <w:pPr>
              <w:jc w:val="both"/>
              <w:rPr>
                <w:rFonts w:eastAsia="Calibri"/>
                <w:bCs/>
                <w:i/>
                <w:lang w:val="lt-LT" w:eastAsia="lt-LT"/>
              </w:rPr>
            </w:pPr>
            <w:r w:rsidRPr="006A4EF6">
              <w:rPr>
                <w:rFonts w:eastAsia="Calibri"/>
                <w:i/>
                <w:lang w:val="lt-LT" w:eastAsia="lt-LT"/>
              </w:rPr>
              <w:t xml:space="preserve">3)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padalinys, per pastaruosius 5 metus buvo priimtas ir įsiteisėjęs apkaltinamasis teismo nuosprendis.</w:t>
            </w:r>
          </w:p>
          <w:p w14:paraId="43DA05D7" w14:textId="7F2820B0" w:rsidR="00454D00" w:rsidRPr="006A4EF6" w:rsidRDefault="00454D00" w:rsidP="0066772E">
            <w:pPr>
              <w:jc w:val="both"/>
              <w:rPr>
                <w:rFonts w:eastAsia="Calibri"/>
                <w:bCs/>
                <w:i/>
                <w:lang w:val="lt-LT" w:eastAsia="lt-LT"/>
              </w:rPr>
            </w:pPr>
            <w:r w:rsidRPr="006A4EF6">
              <w:rPr>
                <w:rFonts w:eastAsia="Calibri"/>
                <w:i/>
                <w:lang w:val="lt-LT" w:eastAsia="lt-LT"/>
              </w:rPr>
              <w:t xml:space="preserve">** - </w:t>
            </w:r>
            <w:r w:rsidRPr="006A4EF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6A4EF6" w14:paraId="25E2CE09"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7C7EC1EE" w14:textId="77777777" w:rsidR="008A0E7D" w:rsidRPr="006A4EF6" w:rsidRDefault="008A0E7D" w:rsidP="005F075B">
            <w:pPr>
              <w:widowControl w:val="0"/>
              <w:autoSpaceDE w:val="0"/>
              <w:autoSpaceDN w:val="0"/>
              <w:adjustRightInd w:val="0"/>
              <w:jc w:val="both"/>
              <w:rPr>
                <w:rFonts w:eastAsia="Calibri"/>
                <w:b/>
                <w:lang w:val="lt-LT" w:eastAsia="lt-LT"/>
              </w:rPr>
            </w:pPr>
            <w:r w:rsidRPr="006A4EF6">
              <w:rPr>
                <w:rFonts w:eastAsia="Calibri"/>
                <w:b/>
                <w:lang w:val="lt-LT" w:eastAsia="lt-LT"/>
              </w:rPr>
              <w:t>3.7.2. Perkančioji organizacija taip pat pašalins tiekėją iš pirkimo procedūrų, jeigu:</w:t>
            </w:r>
          </w:p>
        </w:tc>
      </w:tr>
      <w:tr w:rsidR="008A0E7D" w:rsidRPr="006A4EF6" w14:paraId="4694E978"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6A4EF6" w:rsidRDefault="008A0E7D" w:rsidP="008A0E7D">
            <w:pPr>
              <w:rPr>
                <w:rFonts w:eastAsia="Calibri"/>
                <w:lang w:val="lt-LT" w:eastAsia="lt-LT"/>
              </w:rPr>
            </w:pPr>
            <w:r w:rsidRPr="006A4EF6">
              <w:rPr>
                <w:rFonts w:eastAsia="Calibri"/>
                <w:lang w:val="lt-LT" w:eastAsia="lt-LT"/>
              </w:rPr>
              <w:t>3.7.2.1.</w:t>
            </w:r>
          </w:p>
        </w:tc>
        <w:tc>
          <w:tcPr>
            <w:tcW w:w="3293" w:type="dxa"/>
            <w:tcBorders>
              <w:top w:val="single" w:sz="4" w:space="0" w:color="auto"/>
              <w:left w:val="single" w:sz="4" w:space="0" w:color="auto"/>
              <w:bottom w:val="single" w:sz="4" w:space="0" w:color="auto"/>
              <w:right w:val="single" w:sz="4" w:space="0" w:color="auto"/>
            </w:tcBorders>
          </w:tcPr>
          <w:p w14:paraId="1F190FC7"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6A4EF6" w:rsidRDefault="008A0E7D" w:rsidP="008A0E7D">
            <w:pPr>
              <w:jc w:val="both"/>
              <w:rPr>
                <w:rFonts w:eastAsia="Calibri"/>
                <w:lang w:val="lt-LT" w:eastAsia="lt-LT"/>
              </w:rPr>
            </w:pPr>
            <w:r w:rsidRPr="006A4EF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A4EF6">
              <w:rPr>
                <w:rFonts w:eastAsia="Calibri"/>
                <w:vertAlign w:val="superscript"/>
                <w:lang w:val="lt-LT" w:eastAsia="lt-LT"/>
              </w:rPr>
              <w:t>1</w:t>
            </w:r>
            <w:r w:rsidRPr="006A4EF6">
              <w:rPr>
                <w:rFonts w:eastAsia="Calibri"/>
                <w:lang w:val="lt-LT" w:eastAsia="lt-LT"/>
              </w:rPr>
              <w:t xml:space="preserve"> d.)“</w:t>
            </w:r>
          </w:p>
        </w:tc>
        <w:tc>
          <w:tcPr>
            <w:tcW w:w="4343" w:type="dxa"/>
            <w:gridSpan w:val="2"/>
            <w:tcBorders>
              <w:top w:val="single" w:sz="4" w:space="0" w:color="auto"/>
              <w:left w:val="single" w:sz="4" w:space="0" w:color="auto"/>
              <w:bottom w:val="single" w:sz="4" w:space="0" w:color="auto"/>
              <w:right w:val="single" w:sz="4" w:space="0" w:color="auto"/>
            </w:tcBorders>
          </w:tcPr>
          <w:p w14:paraId="68274BD4" w14:textId="01D3DD99" w:rsidR="008A0E7D" w:rsidRPr="006A4EF6" w:rsidRDefault="008A0E7D" w:rsidP="008A0E7D">
            <w:pPr>
              <w:tabs>
                <w:tab w:val="left" w:pos="0"/>
              </w:tabs>
              <w:jc w:val="both"/>
              <w:rPr>
                <w:rFonts w:eastAsia="Calibri"/>
                <w:bCs/>
                <w:lang w:val="lt-LT" w:eastAsia="lt-LT"/>
              </w:rPr>
            </w:pPr>
            <w:r w:rsidRPr="006A4EF6">
              <w:rPr>
                <w:rFonts w:eastAsia="Calibri"/>
                <w:bCs/>
                <w:lang w:val="lt-LT" w:eastAsia="lt-LT"/>
              </w:rPr>
              <w:t>Iš Lietuvoje įsteigtų subjektų įrodančių dokumentų nereikalaujama. Užtenka pateikto EBVPD.</w:t>
            </w:r>
          </w:p>
        </w:tc>
      </w:tr>
      <w:tr w:rsidR="00454D00" w:rsidRPr="006A4EF6" w14:paraId="6E393AB7"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F828BC8" w14:textId="0CA7B781" w:rsidR="00454D00" w:rsidRPr="006A4EF6" w:rsidRDefault="00454D00" w:rsidP="005F075B">
            <w:pPr>
              <w:widowControl w:val="0"/>
              <w:autoSpaceDE w:val="0"/>
              <w:autoSpaceDN w:val="0"/>
              <w:adjustRightInd w:val="0"/>
              <w:jc w:val="both"/>
              <w:rPr>
                <w:rFonts w:eastAsia="Calibri"/>
                <w:b/>
                <w:lang w:val="lt-LT" w:eastAsia="lt-LT"/>
              </w:rPr>
            </w:pPr>
            <w:r w:rsidRPr="006A4EF6">
              <w:rPr>
                <w:rFonts w:eastAsia="Calibri"/>
                <w:b/>
                <w:lang w:val="lt-LT" w:eastAsia="lt-LT"/>
              </w:rPr>
              <w:t>3.7.</w:t>
            </w:r>
            <w:r w:rsidR="008A0E7D" w:rsidRPr="006A4EF6">
              <w:rPr>
                <w:rFonts w:eastAsia="Calibri"/>
                <w:b/>
                <w:lang w:val="lt-LT" w:eastAsia="lt-LT"/>
              </w:rPr>
              <w:t>3</w:t>
            </w:r>
            <w:r w:rsidRPr="006A4EF6">
              <w:rPr>
                <w:rFonts w:eastAsia="Calibri"/>
                <w:b/>
                <w:lang w:val="lt-LT" w:eastAsia="lt-LT"/>
              </w:rPr>
              <w:t>. Perkančioji organizacija taip pat pašalins tiekėją iš pirkimo procedūrų, jeigu:</w:t>
            </w:r>
          </w:p>
        </w:tc>
      </w:tr>
      <w:tr w:rsidR="00454D00" w:rsidRPr="006A4EF6" w14:paraId="0529358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.1.</w:t>
            </w:r>
          </w:p>
        </w:tc>
        <w:tc>
          <w:tcPr>
            <w:tcW w:w="3293" w:type="dxa"/>
            <w:tcBorders>
              <w:top w:val="single" w:sz="4" w:space="0" w:color="auto"/>
              <w:left w:val="single" w:sz="4" w:space="0" w:color="auto"/>
              <w:bottom w:val="single" w:sz="4" w:space="0" w:color="auto"/>
              <w:right w:val="single" w:sz="4" w:space="0" w:color="auto"/>
            </w:tcBorders>
          </w:tcPr>
          <w:p w14:paraId="07238DFB" w14:textId="77777777" w:rsidR="00454D00" w:rsidRPr="006A4EF6" w:rsidRDefault="00454D00" w:rsidP="005F075B">
            <w:pPr>
              <w:jc w:val="both"/>
              <w:rPr>
                <w:rFonts w:eastAsia="Calibri"/>
                <w:bCs/>
                <w:lang w:val="lt-LT" w:eastAsia="lt-LT"/>
              </w:rPr>
            </w:pPr>
            <w:r w:rsidRPr="006A4EF6">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lastRenderedPageBreak/>
              <w:t>1)</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2) įsiskolinimo suma neviršija 50,00 Eur (penkiasdešimt eurų);</w:t>
            </w:r>
          </w:p>
          <w:p w14:paraId="30C0D881" w14:textId="77777777" w:rsidR="00454D00" w:rsidRPr="006A4EF6" w:rsidRDefault="00454D00" w:rsidP="005F075B">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3)</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apie tikslią</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jo įsiskolinimo sumą informuotas tokiu metu, kad iki paraiškų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ar pasiūlymų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B skirsnio „Su mokesčių ar socialinio draudimo įmokų mokėjimu susiję pagrindai“ punktai „B1. Mokesčių mokėjimas VPĮ 46 str. 3 d.“ ir „B2. Socialinio draudimo įmokų </w:t>
            </w:r>
            <w:r w:rsidRPr="006A4EF6">
              <w:rPr>
                <w:rFonts w:eastAsia="Calibri"/>
                <w:lang w:val="lt-LT" w:eastAsia="lt-LT"/>
              </w:rPr>
              <w:lastRenderedPageBreak/>
              <w:t>mokėjimas VPĮ 46 str. 3 d.“</w:t>
            </w:r>
          </w:p>
        </w:tc>
        <w:tc>
          <w:tcPr>
            <w:tcW w:w="4343" w:type="dxa"/>
            <w:gridSpan w:val="2"/>
            <w:tcBorders>
              <w:top w:val="single" w:sz="4" w:space="0" w:color="auto"/>
              <w:left w:val="single" w:sz="4" w:space="0" w:color="auto"/>
              <w:bottom w:val="single" w:sz="4" w:space="0" w:color="auto"/>
              <w:right w:val="single" w:sz="4" w:space="0" w:color="auto"/>
            </w:tcBorders>
          </w:tcPr>
          <w:p w14:paraId="07BFBBE9"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6A4EF6" w:rsidRDefault="00454D00" w:rsidP="005F075B">
            <w:pPr>
              <w:jc w:val="both"/>
              <w:rPr>
                <w:rFonts w:eastAsia="Calibri"/>
                <w:bCs/>
                <w:lang w:val="lt-LT" w:eastAsia="lt-LT"/>
              </w:rPr>
            </w:pPr>
          </w:p>
          <w:p w14:paraId="3567A48E" w14:textId="77777777" w:rsidR="00454D00" w:rsidRPr="006A4EF6" w:rsidRDefault="00454D00" w:rsidP="005F075B">
            <w:pPr>
              <w:jc w:val="both"/>
              <w:rPr>
                <w:rFonts w:eastAsia="Calibri"/>
                <w:bCs/>
                <w:lang w:val="lt-LT" w:eastAsia="lt-LT"/>
              </w:rPr>
            </w:pPr>
            <w:r w:rsidRPr="006A4EF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6A4EF6" w:rsidRDefault="00454D00" w:rsidP="005F075B">
            <w:pPr>
              <w:jc w:val="both"/>
              <w:rPr>
                <w:rFonts w:eastAsia="Calibri"/>
                <w:bCs/>
                <w:lang w:val="lt-LT" w:eastAsia="lt-LT"/>
              </w:rPr>
            </w:pPr>
            <w:r w:rsidRPr="006A4EF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6A4EF6" w:rsidRDefault="00454D00" w:rsidP="005F075B">
            <w:pPr>
              <w:jc w:val="both"/>
              <w:rPr>
                <w:rFonts w:eastAsia="Calibri"/>
                <w:bCs/>
                <w:lang w:val="lt-LT" w:eastAsia="lt-LT"/>
              </w:rPr>
            </w:pPr>
          </w:p>
          <w:p w14:paraId="1151067B"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6C725E78" w14:textId="3E83419F" w:rsidR="00454D00" w:rsidRPr="006A4EF6" w:rsidRDefault="00454D00" w:rsidP="005F075B">
            <w:pPr>
              <w:jc w:val="both"/>
              <w:rPr>
                <w:rFonts w:eastAsia="Calibri"/>
                <w:bCs/>
                <w:lang w:val="lt-LT" w:eastAsia="lt-LT"/>
              </w:rPr>
            </w:pPr>
            <w:r w:rsidRPr="006A4EF6">
              <w:rPr>
                <w:rFonts w:eastAsia="Calibri"/>
                <w:bCs/>
                <w:lang w:val="lt-LT" w:eastAsia="lt-LT"/>
              </w:rPr>
              <w:t>•atitinkamos užsienio šalies institucijos dokumento</w:t>
            </w:r>
            <w:r w:rsidR="00C617EF" w:rsidRPr="006A4EF6">
              <w:t xml:space="preserve"> </w:t>
            </w:r>
            <w:r w:rsidR="00C617EF" w:rsidRPr="006A4EF6">
              <w:rPr>
                <w:rFonts w:eastAsia="Calibri"/>
                <w:bCs/>
                <w:lang w:val="lt-LT" w:eastAsia="lt-LT"/>
              </w:rPr>
              <w:t>(pastabos 1 lentelei).</w:t>
            </w:r>
          </w:p>
          <w:p w14:paraId="7A9F0DDD" w14:textId="77777777" w:rsidR="00454D00" w:rsidRPr="006A4EF6" w:rsidRDefault="00454D00" w:rsidP="005F075B">
            <w:pPr>
              <w:jc w:val="both"/>
              <w:rPr>
                <w:rFonts w:eastAsia="Calibri"/>
                <w:bCs/>
                <w:lang w:val="lt-LT" w:eastAsia="lt-LT"/>
              </w:rPr>
            </w:pPr>
          </w:p>
          <w:p w14:paraId="42E3C342"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6A4EF6">
              <w:rPr>
                <w:rFonts w:eastAsia="Calibri"/>
                <w:bCs/>
                <w:lang w:val="lt-LT" w:eastAsia="lt-LT"/>
              </w:rPr>
              <w:t xml:space="preserve"> </w:t>
            </w:r>
          </w:p>
          <w:p w14:paraId="36C68B13" w14:textId="77777777" w:rsidR="00454D00" w:rsidRPr="006A4EF6" w:rsidRDefault="00454D00" w:rsidP="005F075B">
            <w:pPr>
              <w:jc w:val="both"/>
              <w:rPr>
                <w:rFonts w:eastAsia="Calibri"/>
                <w:bCs/>
                <w:lang w:val="lt-LT" w:eastAsia="lt-LT"/>
              </w:rPr>
            </w:pPr>
          </w:p>
          <w:p w14:paraId="79D23868" w14:textId="77777777" w:rsidR="00454D00" w:rsidRPr="006A4EF6" w:rsidRDefault="00454D00" w:rsidP="005F075B">
            <w:pPr>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6A4EF6" w:rsidRDefault="00454D00" w:rsidP="005F075B">
            <w:pPr>
              <w:jc w:val="both"/>
              <w:rPr>
                <w:rFonts w:eastAsia="Calibri"/>
                <w:bCs/>
                <w:lang w:val="lt-LT" w:eastAsia="lt-LT"/>
              </w:rPr>
            </w:pPr>
          </w:p>
          <w:p w14:paraId="53D3B166" w14:textId="77777777" w:rsidR="00454D00" w:rsidRPr="006A4EF6" w:rsidRDefault="00454D00" w:rsidP="005F075B">
            <w:pPr>
              <w:jc w:val="both"/>
              <w:rPr>
                <w:rFonts w:eastAsia="Calibri"/>
                <w:bCs/>
                <w:lang w:val="lt-LT" w:eastAsia="lt-LT"/>
              </w:rPr>
            </w:pPr>
            <w:r w:rsidRPr="006A4EF6">
              <w:rPr>
                <w:rFonts w:eastAsia="Calibri"/>
                <w:bCs/>
                <w:lang w:val="lt-LT" w:eastAsia="lt-LT"/>
              </w:rPr>
              <w:t>2) Dėl įsipareigojimų, susijusių su socialinio draudimo įmokų mokėjimu, įvykdymo iš Lietuvoje įsteigtų subjektų prašoma:</w:t>
            </w:r>
          </w:p>
          <w:p w14:paraId="7B49663A" w14:textId="4C7938FE" w:rsidR="00454D00" w:rsidRPr="006A4EF6" w:rsidRDefault="00454D00" w:rsidP="005F075B">
            <w:pPr>
              <w:jc w:val="both"/>
              <w:rPr>
                <w:rFonts w:eastAsia="Calibri"/>
                <w:bCs/>
                <w:lang w:val="lt-LT" w:eastAsia="lt-LT"/>
              </w:rPr>
            </w:pPr>
            <w:r w:rsidRPr="006A4EF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A4EF6">
                <w:rPr>
                  <w:rStyle w:val="Hyperlink"/>
                  <w:rFonts w:eastAsia="Calibri"/>
                  <w:bCs/>
                  <w:lang w:val="lt-LT" w:eastAsia="lt-LT"/>
                </w:rPr>
                <w:t>http://draudejai.sodra.lt/draudeju_viesi_duomenys/</w:t>
              </w:r>
            </w:hyperlink>
            <w:r w:rsidRPr="006A4EF6">
              <w:rPr>
                <w:rFonts w:eastAsia="Calibri"/>
                <w:bCs/>
                <w:lang w:val="lt-LT" w:eastAsia="lt-LT"/>
              </w:rPr>
              <w:t xml:space="preserve">. </w:t>
            </w:r>
          </w:p>
          <w:p w14:paraId="49E3A68C" w14:textId="77777777" w:rsidR="00454D00" w:rsidRPr="006A4EF6" w:rsidRDefault="00454D00" w:rsidP="005F075B">
            <w:pPr>
              <w:jc w:val="both"/>
              <w:rPr>
                <w:rFonts w:eastAsia="Calibri"/>
                <w:bCs/>
                <w:lang w:val="lt-LT" w:eastAsia="lt-LT"/>
              </w:rPr>
            </w:pPr>
          </w:p>
          <w:p w14:paraId="3D791CDB" w14:textId="77777777" w:rsidR="00454D00" w:rsidRPr="006A4EF6" w:rsidRDefault="00454D00" w:rsidP="005F075B">
            <w:pPr>
              <w:jc w:val="both"/>
              <w:rPr>
                <w:rFonts w:eastAsia="Calibri"/>
                <w:bCs/>
                <w:lang w:val="lt-LT" w:eastAsia="lt-LT"/>
              </w:rPr>
            </w:pPr>
            <w:r w:rsidRPr="006A4EF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6A4EF6" w:rsidRDefault="00454D00" w:rsidP="005F075B">
            <w:pPr>
              <w:jc w:val="both"/>
              <w:rPr>
                <w:rFonts w:eastAsia="Calibri"/>
                <w:bCs/>
                <w:lang w:val="lt-LT" w:eastAsia="lt-LT"/>
              </w:rPr>
            </w:pPr>
          </w:p>
          <w:p w14:paraId="51A7AEF2" w14:textId="77777777" w:rsidR="00454D00" w:rsidRPr="006A4EF6" w:rsidRDefault="00454D00" w:rsidP="005F075B">
            <w:pPr>
              <w:jc w:val="both"/>
              <w:rPr>
                <w:rFonts w:eastAsia="Calibri"/>
                <w:bCs/>
                <w:lang w:val="lt-LT" w:eastAsia="lt-LT"/>
              </w:rPr>
            </w:pPr>
            <w:r w:rsidRPr="006A4EF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6A4EF6" w:rsidRDefault="00454D00" w:rsidP="005F075B">
            <w:pPr>
              <w:jc w:val="both"/>
              <w:rPr>
                <w:rFonts w:eastAsia="Calibri"/>
                <w:bCs/>
                <w:lang w:val="lt-LT" w:eastAsia="lt-LT"/>
              </w:rPr>
            </w:pPr>
          </w:p>
          <w:p w14:paraId="000E090F"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357E2605" w14:textId="7320BC7C" w:rsidR="00454D00" w:rsidRPr="006A4EF6" w:rsidRDefault="00454D00" w:rsidP="005F075B">
            <w:pPr>
              <w:jc w:val="both"/>
              <w:rPr>
                <w:rFonts w:eastAsia="Calibri"/>
                <w:bCs/>
                <w:lang w:val="lt-LT" w:eastAsia="lt-LT"/>
              </w:rPr>
            </w:pPr>
            <w:r w:rsidRPr="006A4EF6">
              <w:rPr>
                <w:rFonts w:eastAsia="Calibri"/>
                <w:bCs/>
                <w:lang w:val="lt-LT" w:eastAsia="lt-LT"/>
              </w:rPr>
              <w:t>• atitinkamos užsienio šalies kompetentingos institucijos dokumento</w:t>
            </w:r>
            <w:r w:rsidR="00C617EF" w:rsidRPr="006A4EF6">
              <w:rPr>
                <w:rFonts w:eastAsia="Calibri"/>
                <w:bCs/>
                <w:lang w:val="lt-LT" w:eastAsia="lt-LT"/>
              </w:rPr>
              <w:t xml:space="preserve"> (pastabos 1 lentelei)</w:t>
            </w:r>
            <w:r w:rsidRPr="006A4EF6">
              <w:rPr>
                <w:rFonts w:eastAsia="Calibri"/>
                <w:bCs/>
                <w:lang w:val="lt-LT" w:eastAsia="lt-LT"/>
              </w:rPr>
              <w:t>.</w:t>
            </w:r>
          </w:p>
          <w:p w14:paraId="43854FAE" w14:textId="77777777" w:rsidR="00454D00" w:rsidRPr="006A4EF6" w:rsidRDefault="00454D00" w:rsidP="005F075B">
            <w:pPr>
              <w:jc w:val="both"/>
              <w:rPr>
                <w:rFonts w:eastAsia="Calibri"/>
                <w:bCs/>
                <w:lang w:val="lt-LT" w:eastAsia="lt-LT"/>
              </w:rPr>
            </w:pPr>
          </w:p>
          <w:p w14:paraId="6C4EA0B9"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6A4EF6" w:rsidRDefault="00454D00" w:rsidP="005F075B">
            <w:pPr>
              <w:jc w:val="both"/>
              <w:rPr>
                <w:rFonts w:eastAsia="Calibri"/>
                <w:bCs/>
                <w:lang w:val="lt-LT" w:eastAsia="lt-LT"/>
              </w:rPr>
            </w:pPr>
          </w:p>
          <w:p w14:paraId="7A1BBB56" w14:textId="77777777" w:rsidR="00454D00" w:rsidRPr="006A4EF6" w:rsidRDefault="00454D00" w:rsidP="005F075B">
            <w:pPr>
              <w:tabs>
                <w:tab w:val="left" w:pos="0"/>
              </w:tabs>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6A4EF6" w:rsidRDefault="00C617EF" w:rsidP="005F075B">
            <w:pPr>
              <w:tabs>
                <w:tab w:val="left" w:pos="0"/>
              </w:tabs>
              <w:jc w:val="both"/>
              <w:rPr>
                <w:rFonts w:eastAsia="Calibri"/>
                <w:bCs/>
                <w:lang w:val="lt-LT" w:eastAsia="lt-LT"/>
              </w:rPr>
            </w:pPr>
          </w:p>
          <w:p w14:paraId="1B3450B9" w14:textId="77777777" w:rsidR="00C617EF" w:rsidRPr="006A4EF6" w:rsidRDefault="00C617EF" w:rsidP="00C617EF">
            <w:pPr>
              <w:tabs>
                <w:tab w:val="left" w:pos="0"/>
              </w:tabs>
              <w:jc w:val="both"/>
              <w:rPr>
                <w:rFonts w:eastAsia="Calibri"/>
                <w:b/>
                <w:lang w:eastAsia="lt-LT"/>
              </w:rPr>
            </w:pPr>
            <w:r w:rsidRPr="006A4EF6">
              <w:rPr>
                <w:rFonts w:eastAsia="Calibri"/>
                <w:b/>
                <w:lang w:eastAsia="lt-LT"/>
              </w:rPr>
              <w:t>PASTABA</w:t>
            </w:r>
          </w:p>
          <w:p w14:paraId="76E6892B" w14:textId="410977BD" w:rsidR="00C617EF" w:rsidRPr="006A4EF6" w:rsidRDefault="00C617EF" w:rsidP="00C617EF">
            <w:pPr>
              <w:tabs>
                <w:tab w:val="left" w:pos="0"/>
              </w:tabs>
              <w:jc w:val="both"/>
              <w:rPr>
                <w:rFonts w:eastAsia="Calibri"/>
                <w:bCs/>
                <w:lang w:val="lt-LT" w:eastAsia="lt-LT"/>
              </w:rPr>
            </w:pPr>
            <w:r w:rsidRPr="006A4EF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6A4EF6" w14:paraId="7DA7E7AB"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8F830AD"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lastRenderedPageBreak/>
              <w:t>Pastaba:</w:t>
            </w:r>
          </w:p>
          <w:p w14:paraId="04701725" w14:textId="7F567CE0" w:rsidR="00454D00" w:rsidRPr="006A4EF6" w:rsidRDefault="00454D00" w:rsidP="005F075B">
            <w:pPr>
              <w:jc w:val="both"/>
              <w:outlineLvl w:val="3"/>
              <w:rPr>
                <w:rFonts w:eastAsia="Calibri"/>
                <w:i/>
                <w:lang w:val="lt-LT" w:eastAsia="lt-LT"/>
              </w:rPr>
            </w:pPr>
            <w:r w:rsidRPr="006A4EF6">
              <w:rPr>
                <w:rFonts w:eastAsia="Calibri"/>
                <w:i/>
                <w:lang w:val="lt-LT" w:eastAsia="lt-LT"/>
              </w:rPr>
              <w:t>* Laikoma, kad tiekėjas nuteistas už šio 3.7.</w:t>
            </w:r>
            <w:r w:rsidR="008A0E7D" w:rsidRPr="006A4EF6">
              <w:rPr>
                <w:rFonts w:eastAsia="Calibri"/>
                <w:i/>
                <w:lang w:val="lt-LT" w:eastAsia="lt-LT"/>
              </w:rPr>
              <w:t>3</w:t>
            </w:r>
            <w:r w:rsidRPr="006A4EF6">
              <w:rPr>
                <w:rFonts w:eastAsia="Calibri"/>
                <w:i/>
                <w:lang w:val="lt-LT" w:eastAsia="lt-LT"/>
              </w:rPr>
              <w:t>.1 p.  nurodytą nusikalstamą veiką, kai dėl:</w:t>
            </w:r>
          </w:p>
          <w:p w14:paraId="5B34A60E"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6A4EF6" w:rsidRDefault="00454D00" w:rsidP="005F075B">
            <w:pPr>
              <w:jc w:val="both"/>
              <w:rPr>
                <w:rFonts w:eastAsia="Calibri"/>
                <w:bCs/>
                <w:i/>
                <w:lang w:val="lt-LT" w:eastAsia="lt-LT"/>
              </w:rPr>
            </w:pPr>
            <w:r w:rsidRPr="006A4EF6">
              <w:rPr>
                <w:rFonts w:eastAsia="Calibri"/>
                <w:i/>
                <w:lang w:val="lt-LT" w:eastAsia="lt-LT"/>
              </w:rPr>
              <w:t xml:space="preserve">2)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6A4EF6" w14:paraId="2FC460A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.2.</w:t>
            </w:r>
          </w:p>
        </w:tc>
        <w:tc>
          <w:tcPr>
            <w:tcW w:w="3293" w:type="dxa"/>
            <w:tcBorders>
              <w:top w:val="single" w:sz="4" w:space="0" w:color="auto"/>
              <w:left w:val="single" w:sz="4" w:space="0" w:color="auto"/>
              <w:bottom w:val="single" w:sz="4" w:space="0" w:color="auto"/>
              <w:right w:val="single" w:sz="4" w:space="0" w:color="auto"/>
            </w:tcBorders>
            <w:hideMark/>
          </w:tcPr>
          <w:p w14:paraId="2CDBCE7B" w14:textId="77777777" w:rsidR="00454D00" w:rsidRPr="006A4EF6" w:rsidRDefault="00454D00" w:rsidP="005F075B">
            <w:pPr>
              <w:jc w:val="both"/>
              <w:rPr>
                <w:rFonts w:eastAsia="Calibri"/>
                <w:bCs/>
                <w:lang w:val="lt-LT" w:eastAsia="lt-LT"/>
              </w:rPr>
            </w:pPr>
            <w:r w:rsidRPr="006A4EF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gridSpan w:val="2"/>
            <w:tcBorders>
              <w:top w:val="single" w:sz="4" w:space="0" w:color="auto"/>
              <w:left w:val="single" w:sz="4" w:space="0" w:color="auto"/>
              <w:bottom w:val="single" w:sz="4" w:space="0" w:color="auto"/>
              <w:right w:val="single" w:sz="4" w:space="0" w:color="auto"/>
            </w:tcBorders>
            <w:hideMark/>
          </w:tcPr>
          <w:p w14:paraId="4BCA6CFF"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1C5189B6"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6A4EF6" w:rsidRDefault="00454D00" w:rsidP="005F075B">
            <w:pPr>
              <w:rPr>
                <w:rFonts w:eastAsia="Calibri"/>
                <w:lang w:val="lt-LT" w:eastAsia="lt-LT"/>
              </w:rPr>
            </w:pPr>
            <w:r w:rsidRPr="006A4EF6">
              <w:rPr>
                <w:rFonts w:eastAsia="Calibri"/>
                <w:lang w:val="lt-LT" w:eastAsia="lt-LT"/>
              </w:rPr>
              <w:t>3.7.2.3.</w:t>
            </w:r>
          </w:p>
        </w:tc>
        <w:tc>
          <w:tcPr>
            <w:tcW w:w="3293" w:type="dxa"/>
            <w:tcBorders>
              <w:top w:val="single" w:sz="4" w:space="0" w:color="auto"/>
              <w:left w:val="single" w:sz="4" w:space="0" w:color="auto"/>
              <w:bottom w:val="single" w:sz="4" w:space="0" w:color="auto"/>
              <w:right w:val="single" w:sz="4" w:space="0" w:color="auto"/>
            </w:tcBorders>
          </w:tcPr>
          <w:p w14:paraId="146DEF41" w14:textId="77777777" w:rsidR="00454D00" w:rsidRPr="006A4EF6" w:rsidRDefault="00454D00" w:rsidP="005F075B">
            <w:pPr>
              <w:jc w:val="both"/>
              <w:rPr>
                <w:rFonts w:eastAsia="Calibri"/>
                <w:lang w:val="lt-LT" w:eastAsia="lt-LT"/>
              </w:rPr>
            </w:pPr>
            <w:r w:rsidRPr="006A4EF6">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gridSpan w:val="2"/>
            <w:tcBorders>
              <w:top w:val="single" w:sz="4" w:space="0" w:color="auto"/>
              <w:left w:val="single" w:sz="4" w:space="0" w:color="auto"/>
              <w:bottom w:val="single" w:sz="4" w:space="0" w:color="auto"/>
              <w:right w:val="single" w:sz="4" w:space="0" w:color="auto"/>
            </w:tcBorders>
            <w:hideMark/>
          </w:tcPr>
          <w:p w14:paraId="46A0A7C8"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6AF0D2D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.4.</w:t>
            </w:r>
          </w:p>
        </w:tc>
        <w:tc>
          <w:tcPr>
            <w:tcW w:w="3293" w:type="dxa"/>
            <w:tcBorders>
              <w:top w:val="single" w:sz="4" w:space="0" w:color="auto"/>
              <w:left w:val="single" w:sz="4" w:space="0" w:color="auto"/>
              <w:bottom w:val="single" w:sz="4" w:space="0" w:color="auto"/>
              <w:right w:val="single" w:sz="4" w:space="0" w:color="auto"/>
            </w:tcBorders>
          </w:tcPr>
          <w:p w14:paraId="0F0D44C5" w14:textId="77777777" w:rsidR="00454D00" w:rsidRPr="006A4EF6" w:rsidRDefault="00454D00" w:rsidP="005F075B">
            <w:pPr>
              <w:jc w:val="both"/>
              <w:rPr>
                <w:rFonts w:eastAsia="Calibri"/>
                <w:lang w:val="lt-LT" w:eastAsia="lt-LT"/>
              </w:rPr>
            </w:pPr>
            <w:r w:rsidRPr="006A4EF6">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gridSpan w:val="2"/>
            <w:tcBorders>
              <w:top w:val="single" w:sz="4" w:space="0" w:color="auto"/>
              <w:left w:val="single" w:sz="4" w:space="0" w:color="auto"/>
              <w:bottom w:val="single" w:sz="4" w:space="0" w:color="auto"/>
              <w:right w:val="single" w:sz="4" w:space="0" w:color="auto"/>
            </w:tcBorders>
            <w:hideMark/>
          </w:tcPr>
          <w:p w14:paraId="11650155"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471A420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.5.</w:t>
            </w:r>
          </w:p>
        </w:tc>
        <w:tc>
          <w:tcPr>
            <w:tcW w:w="3293" w:type="dxa"/>
            <w:tcBorders>
              <w:top w:val="single" w:sz="4" w:space="0" w:color="auto"/>
              <w:left w:val="single" w:sz="4" w:space="0" w:color="auto"/>
              <w:bottom w:val="single" w:sz="4" w:space="0" w:color="auto"/>
              <w:right w:val="single" w:sz="4" w:space="0" w:color="auto"/>
            </w:tcBorders>
          </w:tcPr>
          <w:p w14:paraId="047B2A6C" w14:textId="77777777" w:rsidR="00454D00" w:rsidRPr="006A4EF6" w:rsidRDefault="00454D00" w:rsidP="005F075B">
            <w:pPr>
              <w:jc w:val="both"/>
              <w:rPr>
                <w:lang w:val="lt-LT"/>
              </w:rPr>
            </w:pPr>
            <w:r w:rsidRPr="006A4EF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6A4EF6" w:rsidRDefault="00454D00" w:rsidP="005F075B">
            <w:pPr>
              <w:jc w:val="both"/>
              <w:rPr>
                <w:lang w:val="lt-LT"/>
              </w:rPr>
            </w:pPr>
            <w:r w:rsidRPr="006A4EF6">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gridSpan w:val="2"/>
            <w:tcBorders>
              <w:top w:val="single" w:sz="4" w:space="0" w:color="auto"/>
              <w:left w:val="single" w:sz="4" w:space="0" w:color="auto"/>
              <w:bottom w:val="single" w:sz="4" w:space="0" w:color="auto"/>
              <w:right w:val="single" w:sz="4" w:space="0" w:color="auto"/>
            </w:tcBorders>
            <w:hideMark/>
          </w:tcPr>
          <w:p w14:paraId="0C684AA1"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1803A8C8" w14:textId="77777777" w:rsidR="00454D00" w:rsidRPr="006A4EF6" w:rsidRDefault="00454D00" w:rsidP="005F075B">
            <w:pPr>
              <w:jc w:val="both"/>
              <w:rPr>
                <w:rFonts w:eastAsia="Calibri"/>
                <w:bCs/>
                <w:lang w:val="lt-LT"/>
              </w:rPr>
            </w:pPr>
          </w:p>
          <w:p w14:paraId="5F6EAD29"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6A4EF6" w:rsidRDefault="00454D00" w:rsidP="005F075B">
            <w:pPr>
              <w:jc w:val="both"/>
              <w:rPr>
                <w:rFonts w:eastAsia="Calibri"/>
                <w:bCs/>
                <w:lang w:val="lt-LT"/>
              </w:rPr>
            </w:pPr>
          </w:p>
          <w:p w14:paraId="7E869DBC" w14:textId="36EA6079" w:rsidR="00454D00" w:rsidRPr="006A4EF6" w:rsidRDefault="00C617EF" w:rsidP="005F075B">
            <w:pPr>
              <w:jc w:val="both"/>
              <w:rPr>
                <w:rFonts w:eastAsia="Calibri"/>
                <w:bCs/>
                <w:lang w:val="lt-LT"/>
              </w:rPr>
            </w:pPr>
            <w:hyperlink r:id="rId19" w:history="1">
              <w:r w:rsidRPr="006A4EF6">
                <w:rPr>
                  <w:rStyle w:val="Hyperlink"/>
                  <w:rFonts w:eastAsia="Calibri"/>
                  <w:bCs/>
                </w:rPr>
                <w:t>https://vpt.lrv.lt/lt/pasalinimo-pagrindai-1/nepatikimi-tiekejai-1</w:t>
              </w:r>
            </w:hyperlink>
            <w:r w:rsidRPr="006A4EF6">
              <w:rPr>
                <w:rFonts w:eastAsia="Calibri"/>
                <w:bCs/>
                <w:lang w:val="lt-LT"/>
              </w:rPr>
              <w:t xml:space="preserve"> </w:t>
            </w:r>
          </w:p>
          <w:p w14:paraId="10828F4E" w14:textId="77777777" w:rsidR="00C617EF" w:rsidRPr="006A4EF6" w:rsidRDefault="00C617EF" w:rsidP="005F075B">
            <w:pPr>
              <w:jc w:val="both"/>
              <w:rPr>
                <w:rFonts w:eastAsia="Calibri"/>
                <w:bCs/>
              </w:rPr>
            </w:pPr>
          </w:p>
          <w:p w14:paraId="0D5E2D69" w14:textId="22845447" w:rsidR="00454D00" w:rsidRPr="006A4EF6" w:rsidRDefault="00C617EF" w:rsidP="005F075B">
            <w:pPr>
              <w:jc w:val="both"/>
              <w:rPr>
                <w:rFonts w:eastAsiaTheme="minorEastAsia"/>
                <w:bCs/>
                <w:sz w:val="22"/>
                <w:szCs w:val="22"/>
                <w:lang w:val="lt-LT" w:eastAsia="lt-LT"/>
              </w:rPr>
            </w:pPr>
            <w:hyperlink r:id="rId20" w:history="1">
              <w:r w:rsidRPr="006A4EF6">
                <w:rPr>
                  <w:rStyle w:val="Hyperlink"/>
                  <w:rFonts w:eastAsia="Calibri"/>
                  <w:bCs/>
                </w:rPr>
                <w:t>https://vpt.lrv.lt/lt/pasalinimo-pagrindai-1/nepatikimu-koncesininku-sarasas-1/nepatikimu-koncesininku-sarasas</w:t>
              </w:r>
            </w:hyperlink>
            <w:r w:rsidRPr="006A4EF6">
              <w:rPr>
                <w:rFonts w:eastAsia="Calibri"/>
                <w:bCs/>
                <w:lang w:val="lt-LT"/>
              </w:rPr>
              <w:t xml:space="preserve"> </w:t>
            </w:r>
          </w:p>
          <w:p w14:paraId="7100CF36" w14:textId="6ABE587D" w:rsidR="00454D00" w:rsidRPr="006A4EF6" w:rsidRDefault="00454D00" w:rsidP="005F075B">
            <w:pPr>
              <w:jc w:val="both"/>
              <w:rPr>
                <w:rFonts w:eastAsia="Calibri"/>
                <w:bCs/>
                <w:lang w:val="lt-LT" w:eastAsia="lt-LT"/>
              </w:rPr>
            </w:pPr>
          </w:p>
        </w:tc>
      </w:tr>
      <w:tr w:rsidR="00454D00" w:rsidRPr="006A4EF6" w14:paraId="5ABFC380"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.6.</w:t>
            </w:r>
          </w:p>
        </w:tc>
        <w:tc>
          <w:tcPr>
            <w:tcW w:w="3293" w:type="dxa"/>
            <w:tcBorders>
              <w:top w:val="single" w:sz="4" w:space="0" w:color="auto"/>
              <w:left w:val="single" w:sz="4" w:space="0" w:color="auto"/>
              <w:bottom w:val="single" w:sz="4" w:space="0" w:color="auto"/>
              <w:right w:val="single" w:sz="4" w:space="0" w:color="auto"/>
            </w:tcBorders>
            <w:hideMark/>
          </w:tcPr>
          <w:p w14:paraId="193BB04B" w14:textId="77777777" w:rsidR="00454D00" w:rsidRPr="006A4EF6" w:rsidRDefault="00454D00" w:rsidP="005F075B">
            <w:pPr>
              <w:jc w:val="both"/>
              <w:rPr>
                <w:color w:val="000000"/>
                <w:shd w:val="clear" w:color="auto" w:fill="FFFFFF"/>
                <w:lang w:val="lt-LT" w:eastAsia="lt-LT"/>
              </w:rPr>
            </w:pPr>
            <w:bookmarkStart w:id="3" w:name="_Hlk90543908"/>
            <w:r w:rsidRPr="006A4EF6">
              <w:rPr>
                <w:rFonts w:eastAsia="Calibri"/>
                <w:color w:val="000000"/>
                <w:lang w:val="lt-LT" w:eastAsia="lt-LT"/>
              </w:rPr>
              <w:t>T</w:t>
            </w:r>
            <w:r w:rsidRPr="006A4EF6">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6A4EF6" w:rsidRDefault="00C617EF" w:rsidP="005F075B">
            <w:pPr>
              <w:jc w:val="both"/>
              <w:rPr>
                <w:color w:val="000000"/>
                <w:shd w:val="clear" w:color="auto" w:fill="FFFFFF"/>
                <w:lang w:val="lt-LT" w:eastAsia="lt-LT"/>
              </w:rPr>
            </w:pPr>
          </w:p>
          <w:p w14:paraId="1639A6DA" w14:textId="77777777" w:rsidR="00C617EF" w:rsidRPr="006A4EF6" w:rsidRDefault="00C617EF" w:rsidP="005F075B">
            <w:pPr>
              <w:jc w:val="both"/>
              <w:rPr>
                <w:color w:val="000000"/>
                <w:shd w:val="clear" w:color="auto" w:fill="FFFFFF"/>
                <w:lang w:val="lt-LT" w:eastAsia="lt-LT"/>
              </w:rPr>
            </w:pPr>
          </w:p>
          <w:p w14:paraId="17AB6304" w14:textId="77777777" w:rsidR="00C617EF" w:rsidRPr="006A4EF6" w:rsidRDefault="00C617EF" w:rsidP="005F075B">
            <w:pPr>
              <w:jc w:val="both"/>
              <w:rPr>
                <w:color w:val="000000"/>
                <w:shd w:val="clear" w:color="auto" w:fill="FFFFFF"/>
                <w:lang w:val="lt-LT" w:eastAsia="lt-LT"/>
              </w:rPr>
            </w:pPr>
          </w:p>
          <w:p w14:paraId="63EC0802" w14:textId="77777777" w:rsidR="00C617EF" w:rsidRPr="006A4EF6" w:rsidRDefault="00C617EF" w:rsidP="005F075B">
            <w:pPr>
              <w:jc w:val="both"/>
              <w:rPr>
                <w:color w:val="000000"/>
                <w:shd w:val="clear" w:color="auto" w:fill="FFFFFF"/>
                <w:lang w:val="lt-LT" w:eastAsia="lt-LT"/>
              </w:rPr>
            </w:pPr>
          </w:p>
          <w:p w14:paraId="151770B0" w14:textId="77777777" w:rsidR="00C617EF" w:rsidRPr="006A4EF6" w:rsidRDefault="00C617EF" w:rsidP="005F075B">
            <w:pPr>
              <w:jc w:val="both"/>
              <w:rPr>
                <w:color w:val="000000"/>
                <w:shd w:val="clear" w:color="auto" w:fill="FFFFFF"/>
                <w:lang w:val="lt-LT" w:eastAsia="lt-LT"/>
              </w:rPr>
            </w:pPr>
          </w:p>
          <w:p w14:paraId="367BDA09" w14:textId="77777777" w:rsidR="00C617EF" w:rsidRPr="006A4EF6" w:rsidRDefault="00C617EF" w:rsidP="005F075B">
            <w:pPr>
              <w:jc w:val="both"/>
              <w:rPr>
                <w:color w:val="000000"/>
                <w:lang w:val="lt-LT" w:eastAsia="lt-LT"/>
              </w:rPr>
            </w:pPr>
          </w:p>
          <w:p w14:paraId="21E6EDC3" w14:textId="77777777" w:rsidR="00454D00" w:rsidRPr="006A4EF6"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6A4EF6">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6A4EF6" w:rsidRDefault="00454D00" w:rsidP="005F075B">
            <w:pPr>
              <w:jc w:val="both"/>
              <w:rPr>
                <w:color w:val="000000"/>
                <w:lang w:val="lt-LT" w:eastAsia="lt-LT"/>
              </w:rPr>
            </w:pPr>
          </w:p>
          <w:p w14:paraId="22E68C1B" w14:textId="77777777" w:rsidR="00454D00" w:rsidRPr="006A4EF6" w:rsidRDefault="00454D00" w:rsidP="005F075B">
            <w:pPr>
              <w:jc w:val="both"/>
              <w:rPr>
                <w:color w:val="000000"/>
                <w:lang w:val="lt-LT" w:eastAsia="lt-LT"/>
              </w:rPr>
            </w:pPr>
          </w:p>
          <w:p w14:paraId="0199AA80" w14:textId="77777777" w:rsidR="00454D00" w:rsidRPr="006A4EF6" w:rsidRDefault="00454D00" w:rsidP="005F075B">
            <w:pPr>
              <w:jc w:val="both"/>
              <w:rPr>
                <w:color w:val="000000"/>
                <w:lang w:val="lt-LT" w:eastAsia="lt-LT"/>
              </w:rPr>
            </w:pPr>
          </w:p>
          <w:p w14:paraId="7F2E96EF" w14:textId="77777777" w:rsidR="00454D00" w:rsidRPr="006A4EF6" w:rsidRDefault="00454D00" w:rsidP="005F075B">
            <w:pPr>
              <w:jc w:val="both"/>
              <w:rPr>
                <w:color w:val="000000"/>
                <w:lang w:val="lt-LT" w:eastAsia="lt-LT"/>
              </w:rPr>
            </w:pPr>
          </w:p>
          <w:p w14:paraId="396155FF" w14:textId="77777777" w:rsidR="00454D00" w:rsidRPr="006A4EF6" w:rsidRDefault="00454D00" w:rsidP="005F075B">
            <w:pPr>
              <w:jc w:val="both"/>
              <w:rPr>
                <w:color w:val="000000"/>
                <w:shd w:val="clear" w:color="auto" w:fill="FFFFFF"/>
                <w:lang w:val="lt-LT" w:eastAsia="lt-LT"/>
              </w:rPr>
            </w:pPr>
            <w:bookmarkStart w:id="5" w:name="part_554576649fec494785b3c3228df3c3b3"/>
            <w:bookmarkEnd w:id="5"/>
          </w:p>
          <w:p w14:paraId="2A47DD0A" w14:textId="77777777" w:rsidR="00033F0E" w:rsidRPr="006A4EF6" w:rsidRDefault="00033F0E" w:rsidP="005F075B">
            <w:pPr>
              <w:jc w:val="both"/>
              <w:rPr>
                <w:color w:val="000000"/>
                <w:shd w:val="clear" w:color="auto" w:fill="FFFFFF"/>
                <w:lang w:val="lt-LT" w:eastAsia="lt-LT"/>
              </w:rPr>
            </w:pPr>
          </w:p>
          <w:p w14:paraId="31972ADC" w14:textId="77777777" w:rsidR="00033F0E" w:rsidRPr="006A4EF6" w:rsidRDefault="00033F0E" w:rsidP="005F075B">
            <w:pPr>
              <w:jc w:val="both"/>
              <w:rPr>
                <w:color w:val="000000"/>
                <w:shd w:val="clear" w:color="auto" w:fill="FFFFFF"/>
                <w:lang w:val="lt-LT" w:eastAsia="lt-LT"/>
              </w:rPr>
            </w:pPr>
          </w:p>
          <w:p w14:paraId="234E2224" w14:textId="77777777" w:rsidR="00033F0E" w:rsidRPr="006A4EF6" w:rsidRDefault="00033F0E" w:rsidP="005F075B">
            <w:pPr>
              <w:jc w:val="both"/>
              <w:rPr>
                <w:color w:val="000000"/>
                <w:shd w:val="clear" w:color="auto" w:fill="FFFFFF"/>
                <w:lang w:val="lt-LT" w:eastAsia="lt-LT"/>
              </w:rPr>
            </w:pPr>
          </w:p>
          <w:p w14:paraId="662CF0B9" w14:textId="5D8F9327" w:rsidR="00454D00" w:rsidRPr="006A4EF6" w:rsidRDefault="00454D00" w:rsidP="005F075B">
            <w:pPr>
              <w:jc w:val="both"/>
              <w:rPr>
                <w:b/>
                <w:color w:val="000000"/>
                <w:shd w:val="clear" w:color="auto" w:fill="FFFFFF"/>
                <w:lang w:val="lt-LT" w:eastAsia="lt-LT"/>
              </w:rPr>
            </w:pPr>
            <w:r w:rsidRPr="006A4EF6">
              <w:rPr>
                <w:color w:val="000000"/>
                <w:shd w:val="clear" w:color="auto" w:fill="FFFFFF"/>
                <w:lang w:val="lt-LT" w:eastAsia="lt-LT"/>
              </w:rPr>
              <w:t>b) neatitinka minimalių patikimo mokesčių mokėtojo kriterijų, nustatytų Lietuvos Respublikos mokesčių administravimo įstatymo 40</w:t>
            </w:r>
            <w:r w:rsidRPr="006A4EF6">
              <w:rPr>
                <w:color w:val="000000"/>
                <w:shd w:val="clear" w:color="auto" w:fill="FFFFFF"/>
                <w:vertAlign w:val="superscript"/>
                <w:lang w:val="lt-LT" w:eastAsia="lt-LT"/>
              </w:rPr>
              <w:t>1</w:t>
            </w:r>
            <w:r w:rsidRPr="006A4EF6">
              <w:rPr>
                <w:color w:val="000000"/>
                <w:shd w:val="clear" w:color="auto" w:fill="FFFFFF"/>
                <w:lang w:val="lt-LT" w:eastAsia="lt-LT"/>
              </w:rPr>
              <w:t xml:space="preserve"> straipsnio 1 dalyje. </w:t>
            </w:r>
            <w:bookmarkStart w:id="6" w:name="part_7c4ba431d38a40dbad0f2eb2d1c58827"/>
            <w:bookmarkEnd w:id="6"/>
          </w:p>
          <w:p w14:paraId="651BE849" w14:textId="77777777" w:rsidR="00454D00" w:rsidRPr="006A4EF6" w:rsidRDefault="00454D00" w:rsidP="005F075B">
            <w:pPr>
              <w:jc w:val="both"/>
              <w:rPr>
                <w:color w:val="000000"/>
                <w:lang w:val="lt-LT" w:eastAsia="lt-LT"/>
              </w:rPr>
            </w:pPr>
          </w:p>
          <w:p w14:paraId="7AAB14C1" w14:textId="77777777" w:rsidR="00454D00" w:rsidRPr="006A4EF6" w:rsidRDefault="00454D00" w:rsidP="005F075B">
            <w:pPr>
              <w:jc w:val="both"/>
              <w:rPr>
                <w:color w:val="000000"/>
                <w:lang w:val="lt-LT" w:eastAsia="lt-LT"/>
              </w:rPr>
            </w:pPr>
          </w:p>
          <w:p w14:paraId="5CEC2C36" w14:textId="77777777" w:rsidR="00033F0E" w:rsidRPr="006A4EF6" w:rsidRDefault="00033F0E" w:rsidP="005F075B">
            <w:pPr>
              <w:jc w:val="both"/>
              <w:rPr>
                <w:color w:val="000000"/>
                <w:lang w:val="lt-LT" w:eastAsia="lt-LT"/>
              </w:rPr>
            </w:pPr>
          </w:p>
          <w:p w14:paraId="35F13614" w14:textId="77777777" w:rsidR="00033F0E" w:rsidRPr="006A4EF6" w:rsidRDefault="00033F0E" w:rsidP="005F075B">
            <w:pPr>
              <w:jc w:val="both"/>
              <w:rPr>
                <w:color w:val="000000"/>
                <w:lang w:val="lt-LT" w:eastAsia="lt-LT"/>
              </w:rPr>
            </w:pPr>
          </w:p>
          <w:p w14:paraId="0241A462" w14:textId="77777777" w:rsidR="00033F0E" w:rsidRPr="006A4EF6" w:rsidRDefault="00033F0E" w:rsidP="005F075B">
            <w:pPr>
              <w:jc w:val="both"/>
              <w:rPr>
                <w:color w:val="000000"/>
                <w:lang w:val="lt-LT" w:eastAsia="lt-LT"/>
              </w:rPr>
            </w:pPr>
          </w:p>
          <w:p w14:paraId="104820F5" w14:textId="01B47037" w:rsidR="00454D00" w:rsidRPr="006A4EF6" w:rsidRDefault="00454D00" w:rsidP="005F075B">
            <w:pPr>
              <w:jc w:val="both"/>
              <w:rPr>
                <w:color w:val="000000"/>
                <w:lang w:val="lt-LT" w:eastAsia="lt-LT"/>
              </w:rPr>
            </w:pPr>
            <w:r w:rsidRPr="006A4EF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3A251FC3" w14:textId="77777777" w:rsidR="00454D00" w:rsidRPr="006A4EF6"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6A4EF6">
              <w:rPr>
                <w:rFonts w:eastAsia="Calibri"/>
                <w:lang w:val="lt-LT" w:eastAsia="lt-LT"/>
              </w:rPr>
              <w:t xml:space="preserve"> a, b, c papunkčiai</w:t>
            </w:r>
            <w:r w:rsidRPr="006A4EF6">
              <w:rPr>
                <w:rFonts w:eastAsia="Calibri"/>
                <w:lang w:val="lt-LT" w:eastAsia="lt-LT"/>
              </w:rPr>
              <w:t>“</w:t>
            </w:r>
          </w:p>
        </w:tc>
        <w:tc>
          <w:tcPr>
            <w:tcW w:w="4343" w:type="dxa"/>
            <w:gridSpan w:val="2"/>
            <w:tcBorders>
              <w:top w:val="single" w:sz="4" w:space="0" w:color="auto"/>
              <w:left w:val="single" w:sz="4" w:space="0" w:color="auto"/>
              <w:bottom w:val="single" w:sz="4" w:space="0" w:color="auto"/>
              <w:right w:val="single" w:sz="4" w:space="0" w:color="auto"/>
            </w:tcBorders>
            <w:hideMark/>
          </w:tcPr>
          <w:p w14:paraId="79208196" w14:textId="77777777" w:rsidR="00454D00" w:rsidRPr="006A4EF6" w:rsidRDefault="00454D00" w:rsidP="005F075B">
            <w:pPr>
              <w:jc w:val="both"/>
              <w:rPr>
                <w:rFonts w:eastAsia="Calibri"/>
                <w:b/>
                <w:lang w:val="lt-LT" w:eastAsia="lt-LT"/>
              </w:rPr>
            </w:pPr>
          </w:p>
          <w:p w14:paraId="6F1846E8" w14:textId="77777777" w:rsidR="00454D00" w:rsidRPr="006A4EF6" w:rsidRDefault="00454D00" w:rsidP="005F075B">
            <w:pPr>
              <w:jc w:val="both"/>
              <w:rPr>
                <w:rFonts w:eastAsia="Calibri"/>
                <w:b/>
                <w:lang w:val="lt-LT" w:eastAsia="lt-LT"/>
              </w:rPr>
            </w:pPr>
          </w:p>
          <w:p w14:paraId="11653662" w14:textId="77777777" w:rsidR="00454D00" w:rsidRPr="006A4EF6" w:rsidRDefault="00454D00" w:rsidP="005F075B">
            <w:pPr>
              <w:jc w:val="both"/>
              <w:rPr>
                <w:rFonts w:eastAsia="Calibri"/>
                <w:b/>
                <w:lang w:val="lt-LT" w:eastAsia="lt-LT"/>
              </w:rPr>
            </w:pPr>
          </w:p>
          <w:p w14:paraId="72E40A11" w14:textId="77777777" w:rsidR="00454D00" w:rsidRPr="006A4EF6" w:rsidRDefault="00454D00" w:rsidP="005F075B">
            <w:pPr>
              <w:jc w:val="both"/>
              <w:rPr>
                <w:rFonts w:eastAsia="Calibri"/>
                <w:b/>
                <w:lang w:val="lt-LT" w:eastAsia="lt-LT"/>
              </w:rPr>
            </w:pPr>
          </w:p>
          <w:p w14:paraId="31631E6B" w14:textId="77777777" w:rsidR="00454D00" w:rsidRPr="006A4EF6" w:rsidRDefault="00454D00" w:rsidP="005F075B">
            <w:pPr>
              <w:jc w:val="both"/>
              <w:rPr>
                <w:rFonts w:eastAsia="Calibri"/>
                <w:b/>
                <w:lang w:val="lt-LT" w:eastAsia="lt-LT"/>
              </w:rPr>
            </w:pPr>
          </w:p>
          <w:p w14:paraId="68F2E9B8" w14:textId="77777777" w:rsidR="00C617EF" w:rsidRPr="006A4EF6" w:rsidRDefault="00C617EF" w:rsidP="005F075B">
            <w:pPr>
              <w:jc w:val="both"/>
              <w:rPr>
                <w:rFonts w:eastAsia="Calibri"/>
                <w:b/>
                <w:lang w:val="lt-LT" w:eastAsia="lt-LT"/>
              </w:rPr>
            </w:pPr>
          </w:p>
          <w:p w14:paraId="10EC0697" w14:textId="77777777" w:rsidR="00C617EF" w:rsidRPr="006A4EF6" w:rsidRDefault="00C617EF" w:rsidP="005F075B">
            <w:pPr>
              <w:jc w:val="both"/>
              <w:rPr>
                <w:rFonts w:eastAsia="Calibri"/>
                <w:b/>
                <w:lang w:val="lt-LT" w:eastAsia="lt-LT"/>
              </w:rPr>
            </w:pPr>
          </w:p>
          <w:p w14:paraId="37A499E2" w14:textId="77777777" w:rsidR="00C617EF" w:rsidRPr="006A4EF6" w:rsidRDefault="00C617EF" w:rsidP="005F075B">
            <w:pPr>
              <w:jc w:val="both"/>
              <w:rPr>
                <w:rFonts w:eastAsia="Calibri"/>
                <w:b/>
                <w:lang w:val="lt-LT" w:eastAsia="lt-LT"/>
              </w:rPr>
            </w:pPr>
          </w:p>
          <w:p w14:paraId="42F83417" w14:textId="77777777" w:rsidR="00C617EF" w:rsidRPr="006A4EF6" w:rsidRDefault="00C617EF" w:rsidP="005F075B">
            <w:pPr>
              <w:jc w:val="both"/>
              <w:rPr>
                <w:rFonts w:eastAsia="Calibri"/>
                <w:b/>
                <w:lang w:val="lt-LT" w:eastAsia="lt-LT"/>
              </w:rPr>
            </w:pPr>
          </w:p>
          <w:p w14:paraId="7A2B043B" w14:textId="77777777" w:rsidR="00C617EF" w:rsidRPr="006A4EF6" w:rsidRDefault="00C617EF" w:rsidP="005F075B">
            <w:pPr>
              <w:jc w:val="both"/>
              <w:rPr>
                <w:rFonts w:eastAsia="Calibri"/>
                <w:b/>
                <w:lang w:val="lt-LT" w:eastAsia="lt-LT"/>
              </w:rPr>
            </w:pPr>
          </w:p>
          <w:p w14:paraId="57A795C2" w14:textId="77777777" w:rsidR="00C617EF" w:rsidRPr="006A4EF6" w:rsidRDefault="00C617EF" w:rsidP="005F075B">
            <w:pPr>
              <w:jc w:val="both"/>
              <w:rPr>
                <w:rFonts w:eastAsia="Calibri"/>
                <w:b/>
                <w:lang w:val="lt-LT" w:eastAsia="lt-LT"/>
              </w:rPr>
            </w:pPr>
          </w:p>
          <w:p w14:paraId="4292CC9B" w14:textId="5F4E3DD9" w:rsidR="00454D00" w:rsidRPr="006A4EF6" w:rsidRDefault="00454D00" w:rsidP="005F075B">
            <w:pPr>
              <w:jc w:val="both"/>
              <w:rPr>
                <w:rFonts w:eastAsia="Calibri"/>
                <w:b/>
                <w:lang w:val="lt-LT" w:eastAsia="lt-LT"/>
              </w:rPr>
            </w:pPr>
            <w:r w:rsidRPr="006A4EF6">
              <w:rPr>
                <w:rFonts w:eastAsia="Calibri"/>
                <w:b/>
                <w:lang w:val="lt-LT" w:eastAsia="lt-LT"/>
              </w:rPr>
              <w:t>Dėl a) papunkčio:</w:t>
            </w:r>
          </w:p>
          <w:p w14:paraId="14C03911" w14:textId="77777777" w:rsidR="00454D00" w:rsidRPr="006A4EF6" w:rsidRDefault="00454D00" w:rsidP="005F075B">
            <w:pPr>
              <w:jc w:val="both"/>
              <w:rPr>
                <w:rFonts w:eastAsia="Calibri"/>
                <w:lang w:val="lt-LT" w:eastAsia="lt-LT"/>
              </w:rPr>
            </w:pPr>
            <w:r w:rsidRPr="006A4EF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6A4EF6">
                <w:rPr>
                  <w:rStyle w:val="Hyperlink"/>
                  <w:rFonts w:eastAsia="Calibri"/>
                  <w:lang w:val="lt-LT" w:eastAsia="lt-LT"/>
                </w:rPr>
                <w:t>https://www.registrucentras.lt/jar/p/index.php</w:t>
              </w:r>
            </w:hyperlink>
            <w:r w:rsidRPr="006A4EF6">
              <w:rPr>
                <w:rFonts w:eastAsia="Calibri"/>
                <w:lang w:val="lt-LT" w:eastAsia="lt-LT"/>
              </w:rPr>
              <w:t xml:space="preserve"> </w:t>
            </w:r>
          </w:p>
          <w:p w14:paraId="2D5A0417" w14:textId="77777777" w:rsidR="00454D00" w:rsidRPr="006A4EF6" w:rsidRDefault="00454D00" w:rsidP="005F075B">
            <w:pPr>
              <w:jc w:val="both"/>
              <w:rPr>
                <w:rFonts w:eastAsia="Calibri"/>
                <w:lang w:val="lt-LT" w:eastAsia="lt-LT"/>
              </w:rPr>
            </w:pPr>
            <w:r w:rsidRPr="006A4EF6">
              <w:rPr>
                <w:rFonts w:eastAsia="Calibri"/>
                <w:lang w:val="lt-LT" w:eastAsia="lt-LT"/>
              </w:rPr>
              <w:t>paskelbtą informaciją, taip pat į šiame informaciniame pranešime pateiktą informaciją:</w:t>
            </w:r>
          </w:p>
          <w:p w14:paraId="715BA1B2" w14:textId="77777777" w:rsidR="00454D00" w:rsidRPr="006A4EF6" w:rsidRDefault="00454D00" w:rsidP="005F075B">
            <w:pPr>
              <w:jc w:val="both"/>
              <w:rPr>
                <w:rFonts w:eastAsia="Calibri"/>
                <w:b/>
                <w:lang w:val="lt-LT" w:eastAsia="lt-LT"/>
              </w:rPr>
            </w:pPr>
            <w:hyperlink r:id="rId22" w:history="1">
              <w:r w:rsidRPr="006A4EF6">
                <w:rPr>
                  <w:rStyle w:val="Hyperlink"/>
                  <w:rFonts w:eastAsia="Calibri"/>
                  <w:lang w:val="lt-LT" w:eastAsia="lt-LT"/>
                </w:rPr>
                <w:t>https://vpt.lrv.lt/lt/naujienos/finansiniu-ataskaitu-nepateikimas-gali-tapti-kliutimi-dalyvauti-viesuosiuose-pirkimuose</w:t>
              </w:r>
            </w:hyperlink>
            <w:r w:rsidRPr="006A4EF6">
              <w:rPr>
                <w:rFonts w:eastAsia="Calibri"/>
                <w:lang w:val="lt-LT" w:eastAsia="lt-LT"/>
              </w:rPr>
              <w:t xml:space="preserve"> </w:t>
            </w:r>
          </w:p>
          <w:p w14:paraId="63572478" w14:textId="77777777" w:rsidR="00454D00" w:rsidRPr="006A4EF6" w:rsidRDefault="00454D00" w:rsidP="005F075B">
            <w:pPr>
              <w:jc w:val="both"/>
              <w:rPr>
                <w:rFonts w:eastAsia="Calibri"/>
                <w:b/>
                <w:lang w:val="lt-LT" w:eastAsia="lt-LT"/>
              </w:rPr>
            </w:pPr>
          </w:p>
          <w:p w14:paraId="211F04B5" w14:textId="77777777" w:rsidR="00454D00" w:rsidRPr="006A4EF6" w:rsidRDefault="00454D00" w:rsidP="005F075B">
            <w:pPr>
              <w:jc w:val="both"/>
              <w:rPr>
                <w:rFonts w:eastAsia="Calibri"/>
                <w:b/>
                <w:lang w:val="lt-LT" w:eastAsia="lt-LT"/>
              </w:rPr>
            </w:pPr>
            <w:r w:rsidRPr="006A4EF6">
              <w:rPr>
                <w:rFonts w:eastAsia="Calibri"/>
                <w:b/>
                <w:lang w:val="lt-LT" w:eastAsia="lt-LT"/>
              </w:rPr>
              <w:t>Dėl b) papunkčio:</w:t>
            </w:r>
          </w:p>
          <w:p w14:paraId="3E0469EC" w14:textId="77777777" w:rsidR="00454D00" w:rsidRPr="006A4EF6" w:rsidRDefault="00454D00" w:rsidP="005F075B">
            <w:pPr>
              <w:jc w:val="both"/>
              <w:rPr>
                <w:rFonts w:eastAsia="Calibri"/>
                <w:lang w:val="lt-LT"/>
              </w:rPr>
            </w:pPr>
          </w:p>
          <w:p w14:paraId="4A60583A"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6D258C93"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6A4EF6">
                <w:rPr>
                  <w:rStyle w:val="Hyperlink"/>
                  <w:rFonts w:asciiTheme="minorHAnsi" w:eastAsia="Calibri" w:hAnsiTheme="minorHAnsi" w:cstheme="minorBidi"/>
                  <w:lang w:val="lt-LT"/>
                </w:rPr>
                <w:t>https://www.vmi.lt/evmi/mokesciu-moketoju-informacija</w:t>
              </w:r>
            </w:hyperlink>
            <w:r w:rsidRPr="006A4EF6">
              <w:rPr>
                <w:rFonts w:eastAsia="Calibri"/>
                <w:lang w:val="lt-LT"/>
              </w:rPr>
              <w:t xml:space="preserve">  skelbiamą informaciją.</w:t>
            </w:r>
          </w:p>
          <w:p w14:paraId="41B11C2E" w14:textId="77777777" w:rsidR="00454D00" w:rsidRPr="006A4EF6" w:rsidRDefault="00454D00" w:rsidP="005F075B">
            <w:pPr>
              <w:jc w:val="both"/>
              <w:rPr>
                <w:rFonts w:eastAsia="Calibri"/>
                <w:lang w:val="lt-LT" w:eastAsia="lt-LT"/>
              </w:rPr>
            </w:pPr>
          </w:p>
          <w:p w14:paraId="4BBE4EB2" w14:textId="67E52A2B" w:rsidR="00454D00" w:rsidRPr="006A4EF6" w:rsidRDefault="00454D00" w:rsidP="005F075B">
            <w:pPr>
              <w:jc w:val="both"/>
              <w:rPr>
                <w:rFonts w:eastAsia="Calibri"/>
                <w:b/>
                <w:lang w:val="lt-LT" w:eastAsia="lt-LT"/>
              </w:rPr>
            </w:pPr>
            <w:r w:rsidRPr="006A4EF6">
              <w:rPr>
                <w:rFonts w:eastAsia="Calibri"/>
                <w:b/>
                <w:lang w:val="lt-LT" w:eastAsia="lt-LT"/>
              </w:rPr>
              <w:t xml:space="preserve">Dėl c) </w:t>
            </w:r>
            <w:proofErr w:type="spellStart"/>
            <w:r w:rsidR="00033F0E" w:rsidRPr="006A4EF6">
              <w:rPr>
                <w:rFonts w:eastAsia="Calibri"/>
                <w:b/>
                <w:lang w:val="lt-LT" w:eastAsia="lt-LT"/>
              </w:rPr>
              <w:t>pa</w:t>
            </w:r>
            <w:r w:rsidRPr="006A4EF6">
              <w:rPr>
                <w:rFonts w:eastAsia="Calibri"/>
                <w:b/>
                <w:lang w:val="lt-LT" w:eastAsia="lt-LT"/>
              </w:rPr>
              <w:t>punkto</w:t>
            </w:r>
            <w:proofErr w:type="spellEnd"/>
            <w:r w:rsidRPr="006A4EF6">
              <w:rPr>
                <w:rFonts w:eastAsia="Calibri"/>
                <w:b/>
                <w:lang w:val="lt-LT" w:eastAsia="lt-LT"/>
              </w:rPr>
              <w:t>:</w:t>
            </w:r>
          </w:p>
          <w:p w14:paraId="5EDDE6FE"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01F3806F"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6A4EF6" w:rsidRDefault="00454D00" w:rsidP="005F075B">
            <w:pPr>
              <w:jc w:val="both"/>
              <w:rPr>
                <w:rFonts w:ascii="Verdana" w:eastAsiaTheme="minorEastAsia" w:hAnsi="Verdana" w:cstheme="minorBidi"/>
                <w:sz w:val="22"/>
                <w:szCs w:val="22"/>
                <w:lang w:val="lt-LT" w:eastAsia="lt-LT"/>
              </w:rPr>
            </w:pPr>
            <w:hyperlink r:id="rId24" w:history="1">
              <w:r w:rsidRPr="006A4EF6">
                <w:rPr>
                  <w:rStyle w:val="Hyperlink"/>
                  <w:rFonts w:eastAsia="Calibri"/>
                  <w:lang w:val="lt-LT"/>
                </w:rPr>
                <w:t>https://kt.gov.lt/lt/atviri-duomenys/diskvalifikavimas-is-viesuju-pirkimu</w:t>
              </w:r>
            </w:hyperlink>
            <w:r w:rsidRPr="006A4EF6">
              <w:rPr>
                <w:rFonts w:eastAsia="Calibri"/>
                <w:lang w:val="lt-LT"/>
              </w:rPr>
              <w:t xml:space="preserve"> skelbiamą informaciją. </w:t>
            </w:r>
            <w:r w:rsidRPr="006A4EF6">
              <w:rPr>
                <w:rFonts w:ascii="Verdana" w:eastAsiaTheme="minorEastAsia" w:hAnsi="Verdana" w:cstheme="minorBidi"/>
                <w:sz w:val="22"/>
                <w:szCs w:val="22"/>
                <w:lang w:val="lt-LT" w:eastAsia="lt-LT"/>
              </w:rPr>
              <w:t xml:space="preserve"> </w:t>
            </w:r>
          </w:p>
          <w:p w14:paraId="1CD62E83" w14:textId="77777777" w:rsidR="00454D00" w:rsidRPr="006A4EF6" w:rsidRDefault="00454D00" w:rsidP="005F075B">
            <w:pPr>
              <w:jc w:val="both"/>
              <w:rPr>
                <w:rFonts w:eastAsia="Calibri"/>
                <w:lang w:val="lt-LT" w:eastAsia="lt-LT"/>
              </w:rPr>
            </w:pPr>
            <w:r w:rsidRPr="006A4EF6">
              <w:rPr>
                <w:rFonts w:eastAsia="Calibri"/>
                <w:lang w:val="lt-LT" w:eastAsia="lt-LT"/>
              </w:rPr>
              <w:t>Šie duomenys bus tikrinami paskutinę dokumentų pagal EBVPD pateikimo dieną.</w:t>
            </w:r>
          </w:p>
          <w:p w14:paraId="5FC319C0" w14:textId="77777777" w:rsidR="00454D00" w:rsidRPr="006A4EF6" w:rsidRDefault="00454D00" w:rsidP="005F075B">
            <w:pPr>
              <w:jc w:val="both"/>
              <w:rPr>
                <w:rFonts w:eastAsia="Calibri"/>
                <w:lang w:val="lt-LT" w:eastAsia="lt-LT"/>
              </w:rPr>
            </w:pPr>
            <w:r w:rsidRPr="006A4EF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6A4EF6" w14:paraId="3141E1F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.7.</w:t>
            </w:r>
          </w:p>
        </w:tc>
        <w:tc>
          <w:tcPr>
            <w:tcW w:w="3293" w:type="dxa"/>
            <w:tcBorders>
              <w:top w:val="single" w:sz="4" w:space="0" w:color="auto"/>
              <w:left w:val="single" w:sz="4" w:space="0" w:color="auto"/>
              <w:bottom w:val="single" w:sz="4" w:space="0" w:color="auto"/>
              <w:right w:val="single" w:sz="4" w:space="0" w:color="auto"/>
            </w:tcBorders>
          </w:tcPr>
          <w:p w14:paraId="071222AE"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procedūrų metu nuslėpė informaciją ar pateikė melagingą informaciją apie atitiktį </w:t>
            </w:r>
            <w:r w:rsidRPr="006A4EF6">
              <w:rPr>
                <w:rFonts w:eastAsia="Calibri"/>
                <w:lang w:val="lt-LT"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6A4EF6" w:rsidRDefault="00454D00" w:rsidP="005F075B">
            <w:pPr>
              <w:jc w:val="both"/>
              <w:rPr>
                <w:rFonts w:eastAsia="Calibri"/>
                <w:lang w:val="lt-LT" w:eastAsia="lt-LT"/>
              </w:rPr>
            </w:pPr>
            <w:r w:rsidRPr="006A4EF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6A4EF6" w:rsidRDefault="00454D00" w:rsidP="005F075B">
            <w:pPr>
              <w:jc w:val="both"/>
              <w:rPr>
                <w:rFonts w:eastAsia="Calibri"/>
                <w:lang w:val="lt-LT" w:eastAsia="lt-LT"/>
              </w:rPr>
            </w:pPr>
            <w:r w:rsidRPr="006A4EF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„Su nemokumu, </w:t>
            </w:r>
            <w:r w:rsidRPr="006A4EF6">
              <w:rPr>
                <w:rFonts w:eastAsia="Calibri"/>
                <w:lang w:val="lt-LT" w:eastAsia="lt-LT"/>
              </w:rPr>
              <w:lastRenderedPageBreak/>
              <w:t>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gridSpan w:val="2"/>
            <w:vMerge w:val="restart"/>
            <w:tcBorders>
              <w:top w:val="single" w:sz="4" w:space="0" w:color="auto"/>
              <w:left w:val="single" w:sz="4" w:space="0" w:color="auto"/>
              <w:right w:val="single" w:sz="4" w:space="0" w:color="auto"/>
            </w:tcBorders>
          </w:tcPr>
          <w:p w14:paraId="1EDAB9BB" w14:textId="77777777" w:rsidR="00454D00" w:rsidRPr="006A4EF6" w:rsidRDefault="00454D00" w:rsidP="005F075B">
            <w:pPr>
              <w:jc w:val="both"/>
              <w:rPr>
                <w:rFonts w:eastAsia="Calibri"/>
                <w:bCs/>
                <w:lang w:val="lt-LT"/>
              </w:rPr>
            </w:pPr>
            <w:r w:rsidRPr="006A4EF6">
              <w:rPr>
                <w:rFonts w:eastAsia="Calibri"/>
                <w:bCs/>
                <w:lang w:val="lt-LT"/>
              </w:rPr>
              <w:lastRenderedPageBreak/>
              <w:t>Iš Lietuvoje įsteigtų subjektų įrodančių dokumentų nereikalaujama. Užtenka pateikto EBVPD.</w:t>
            </w:r>
          </w:p>
          <w:p w14:paraId="4814027D" w14:textId="77777777" w:rsidR="00454D00" w:rsidRPr="006A4EF6" w:rsidRDefault="00454D00" w:rsidP="005F075B">
            <w:pPr>
              <w:jc w:val="both"/>
              <w:rPr>
                <w:rFonts w:eastAsia="Calibri"/>
                <w:bCs/>
                <w:lang w:val="lt-LT"/>
              </w:rPr>
            </w:pPr>
            <w:r w:rsidRPr="006A4EF6">
              <w:rPr>
                <w:rFonts w:eastAsia="Calibri"/>
                <w:bCs/>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6A4EF6" w:rsidRDefault="00454D00" w:rsidP="005F075B">
            <w:pPr>
              <w:spacing w:after="160" w:line="259" w:lineRule="auto"/>
              <w:jc w:val="both"/>
              <w:rPr>
                <w:rFonts w:eastAsia="Calibri"/>
                <w:bCs/>
                <w:lang w:val="lt-LT"/>
              </w:rPr>
            </w:pPr>
            <w:hyperlink r:id="rId25" w:history="1">
              <w:r w:rsidRPr="006A4EF6">
                <w:rPr>
                  <w:rStyle w:val="Hyperlink"/>
                  <w:rFonts w:eastAsia="Calibri"/>
                  <w:bCs/>
                  <w:lang w:val="lt-LT"/>
                </w:rPr>
                <w:t>https://vpt.lrv.lt/melaginga-informacija-pateikusiu-tiekeju-sarasas-3</w:t>
              </w:r>
            </w:hyperlink>
            <w:r w:rsidRPr="006A4EF6">
              <w:rPr>
                <w:rFonts w:eastAsia="Calibri"/>
                <w:bCs/>
                <w:lang w:val="lt-LT"/>
              </w:rPr>
              <w:t xml:space="preserve"> </w:t>
            </w:r>
          </w:p>
          <w:p w14:paraId="038C1D04" w14:textId="23435FC9" w:rsidR="00454D00" w:rsidRPr="006A4EF6" w:rsidRDefault="00454D00" w:rsidP="005F075B">
            <w:pPr>
              <w:jc w:val="both"/>
              <w:rPr>
                <w:rFonts w:eastAsia="Calibri"/>
                <w:lang w:val="lt-LT" w:eastAsia="lt-LT"/>
              </w:rPr>
            </w:pPr>
          </w:p>
        </w:tc>
      </w:tr>
      <w:tr w:rsidR="00454D00" w:rsidRPr="00B031A4" w14:paraId="2E7DDE47"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.8.</w:t>
            </w:r>
          </w:p>
        </w:tc>
        <w:tc>
          <w:tcPr>
            <w:tcW w:w="3293" w:type="dxa"/>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6A4EF6">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gridSpan w:val="2"/>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7"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lastRenderedPageBreak/>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7"/>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8" w:name="part_7ab3cddff7d648deafc43403ceca143d"/>
      <w:bookmarkEnd w:id="8"/>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9"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9"/>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w:t>
      </w:r>
      <w:r w:rsidRPr="00B031A4">
        <w:rPr>
          <w:rFonts w:ascii="Times New Roman" w:eastAsia="Calibri" w:hAnsi="Times New Roman" w:cs="Times New Roman"/>
          <w:sz w:val="24"/>
          <w:szCs w:val="24"/>
          <w:lang w:eastAsia="lt-LT"/>
        </w:rPr>
        <w:lastRenderedPageBreak/>
        <w:t>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F59AD"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EF59AD">
        <w:rPr>
          <w:rFonts w:ascii="Times New Roman" w:eastAsia="Times New Roman" w:hAnsi="Times New Roman" w:cs="Times New Roman"/>
          <w:bCs/>
          <w:sz w:val="24"/>
          <w:szCs w:val="24"/>
          <w:u w:val="single"/>
        </w:rPr>
        <w:t>Š</w:t>
      </w:r>
      <w:r w:rsidRPr="00EF59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F59AD"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F59AD" w:rsidRDefault="00BC330F" w:rsidP="00BC330F">
      <w:pPr>
        <w:spacing w:after="0" w:line="240" w:lineRule="auto"/>
        <w:jc w:val="both"/>
        <w:rPr>
          <w:rFonts w:ascii="Times New Roman" w:hAnsi="Times New Roman"/>
          <w:b/>
          <w:sz w:val="24"/>
          <w:szCs w:val="24"/>
          <w:lang w:eastAsia="fi-FI"/>
        </w:rPr>
      </w:pPr>
    </w:p>
    <w:p w14:paraId="24B167A6" w14:textId="77777777" w:rsidR="00BC330F" w:rsidRPr="00EF59AD" w:rsidRDefault="00BC330F" w:rsidP="00BC330F">
      <w:pPr>
        <w:spacing w:after="0" w:line="240" w:lineRule="auto"/>
        <w:jc w:val="center"/>
        <w:rPr>
          <w:rFonts w:ascii="Times New Roman" w:eastAsia="Calibri" w:hAnsi="Times New Roman" w:cs="Times New Roman"/>
          <w:b/>
          <w:sz w:val="24"/>
          <w:szCs w:val="24"/>
          <w:lang w:eastAsia="lt-LT"/>
        </w:rPr>
      </w:pPr>
      <w:r w:rsidRPr="00EF59AD">
        <w:rPr>
          <w:rFonts w:ascii="Times New Roman" w:eastAsia="Calibri" w:hAnsi="Times New Roman" w:cs="Times New Roman"/>
          <w:b/>
          <w:sz w:val="24"/>
          <w:szCs w:val="24"/>
          <w:lang w:eastAsia="lt-LT"/>
        </w:rPr>
        <w:t>7. PASIŪLYMŲ RENGIMAS, PATEIKIMAS, KEITIMAS</w:t>
      </w:r>
    </w:p>
    <w:p w14:paraId="44E20779" w14:textId="77777777" w:rsidR="00BC330F" w:rsidRPr="00EF59AD"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F59AD"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10" w:name="_Hlk173503001"/>
      <w:r w:rsidRPr="00EF59AD">
        <w:rPr>
          <w:rFonts w:ascii="Times New Roman" w:eastAsia="Calibri" w:hAnsi="Times New Roman" w:cs="Times New Roman"/>
          <w:b/>
          <w:sz w:val="24"/>
          <w:szCs w:val="24"/>
          <w:lang w:eastAsia="lt-LT"/>
        </w:rPr>
        <w:t>7.1.</w:t>
      </w:r>
      <w:r w:rsidRPr="00EF59AD">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F59AD">
          <w:rPr>
            <w:rStyle w:val="Hyperlink"/>
            <w:sz w:val="24"/>
            <w:szCs w:val="24"/>
          </w:rPr>
          <w:t>https://viesiejipirkimai.lt</w:t>
        </w:r>
      </w:hyperlink>
      <w:r w:rsidRPr="00EF59AD">
        <w:rPr>
          <w:rFonts w:ascii="Times New Roman" w:hAnsi="Times New Roman" w:cs="Times New Roman"/>
          <w:sz w:val="24"/>
          <w:szCs w:val="24"/>
        </w:rPr>
        <w:t>.</w:t>
      </w:r>
      <w:r w:rsidRPr="00EF5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7.1.1.</w:t>
      </w:r>
      <w:r w:rsidRPr="00EF5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7.2.2.</w:t>
      </w:r>
      <w:r w:rsidRPr="00EF59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F59A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Calibri" w:hAnsi="Times New Roman" w:cs="Times New Roman"/>
          <w:b/>
          <w:sz w:val="24"/>
          <w:szCs w:val="24"/>
          <w:lang w:eastAsia="lt-LT"/>
        </w:rPr>
        <w:t>7.2.</w:t>
      </w:r>
      <w:r w:rsidRPr="00EF59AD">
        <w:rPr>
          <w:rFonts w:ascii="Times New Roman" w:eastAsia="Calibri" w:hAnsi="Times New Roman" w:cs="Times New Roman"/>
          <w:sz w:val="24"/>
          <w:szCs w:val="24"/>
          <w:lang w:eastAsia="lt-LT"/>
        </w:rPr>
        <w:t xml:space="preserve"> </w:t>
      </w:r>
      <w:r w:rsidRPr="00EF59A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F59AD">
          <w:rPr>
            <w:rStyle w:val="Hyperlink"/>
            <w:rFonts w:eastAsia="Arial Unicode MS"/>
            <w:b/>
            <w:sz w:val="24"/>
            <w:szCs w:val="24"/>
            <w:bdr w:val="none" w:sz="0" w:space="0" w:color="auto" w:frame="1"/>
            <w:lang w:eastAsia="lt-LT"/>
          </w:rPr>
          <w:t>https://viesiejipirkimai.lt</w:t>
        </w:r>
      </w:hyperlink>
      <w:r w:rsidRPr="00EF59AD">
        <w:rPr>
          <w:rFonts w:ascii="Times New Roman" w:eastAsia="Arial Unicode MS" w:hAnsi="Times New Roman" w:cs="Times New Roman"/>
          <w:b/>
          <w:sz w:val="24"/>
          <w:szCs w:val="24"/>
          <w:bdr w:val="none" w:sz="0" w:space="0" w:color="auto" w:frame="1"/>
          <w:lang w:eastAsia="lt-LT"/>
        </w:rPr>
        <w:t>.</w:t>
      </w:r>
      <w:r w:rsidRPr="00EF59A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10"/>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w:t>
      </w:r>
      <w:r w:rsidRPr="001208B8">
        <w:rPr>
          <w:rFonts w:ascii="Times New Roman" w:eastAsia="Calibri" w:hAnsi="Times New Roman" w:cs="Times New Roman"/>
          <w:bCs/>
          <w:sz w:val="24"/>
          <w:szCs w:val="24"/>
          <w:lang w:eastAsia="lt-LT"/>
        </w:rPr>
        <w:lastRenderedPageBreak/>
        <w:t xml:space="preserve">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6A4EF6">
        <w:rPr>
          <w:rFonts w:ascii="Times New Roman" w:eastAsia="Calibri" w:hAnsi="Times New Roman" w:cs="Times New Roman"/>
          <w:sz w:val="24"/>
          <w:szCs w:val="24"/>
          <w:lang w:eastAsia="lt-LT"/>
        </w:rPr>
        <w:t>Priedas Nr.1) nenurodyta</w:t>
      </w:r>
      <w:r w:rsidRPr="001208B8">
        <w:rPr>
          <w:rFonts w:ascii="Times New Roman" w:eastAsia="Calibri" w:hAnsi="Times New Roman" w:cs="Times New Roman"/>
          <w:sz w:val="24"/>
          <w:szCs w:val="24"/>
          <w:lang w:eastAsia="lt-LT"/>
        </w:rPr>
        <w:t xml:space="preserve">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39FA82B1" w:rsidR="00D33E74" w:rsidRPr="0073787F" w:rsidRDefault="006F658F" w:rsidP="0073787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 xml:space="preserve">Tiekėjo </w:t>
            </w:r>
            <w:r w:rsidRPr="004A4EFB">
              <w:rPr>
                <w:rFonts w:ascii="Times New Roman" w:eastAsia="Arial Unicode MS" w:hAnsi="Times New Roman" w:cs="Times New Roman"/>
                <w:b/>
                <w:bCs/>
                <w:sz w:val="20"/>
                <w:szCs w:val="20"/>
                <w:highlight w:val="green"/>
                <w:bdr w:val="none" w:sz="0" w:space="0" w:color="auto" w:frame="1"/>
                <w:lang w:eastAsia="lt-LT"/>
              </w:rPr>
              <w:t>pasirašytas</w:t>
            </w:r>
            <w:r w:rsidRPr="00EF59AD">
              <w:rPr>
                <w:rFonts w:ascii="Times New Roman" w:eastAsia="Arial Unicode MS" w:hAnsi="Times New Roman" w:cs="Times New Roman"/>
                <w:b/>
                <w:bCs/>
                <w:sz w:val="20"/>
                <w:szCs w:val="20"/>
                <w:bdr w:val="none" w:sz="0" w:space="0" w:color="auto" w:frame="1"/>
                <w:lang w:eastAsia="lt-LT"/>
              </w:rPr>
              <w:t xml:space="preserve"> </w:t>
            </w:r>
            <w:r w:rsidRPr="00EF59A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F59A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hAnsi="Times New Roman" w:cs="Times New Roman"/>
                <w:sz w:val="20"/>
                <w:szCs w:val="20"/>
                <w:lang w:eastAsia="lt-LT"/>
              </w:rPr>
              <w:t>Jungtinės veiklos sutarti</w:t>
            </w:r>
            <w:r w:rsidR="0011492C" w:rsidRPr="00EF59AD">
              <w:rPr>
                <w:rFonts w:ascii="Times New Roman" w:hAnsi="Times New Roman" w:cs="Times New Roman"/>
                <w:sz w:val="20"/>
                <w:szCs w:val="20"/>
                <w:lang w:eastAsia="lt-LT"/>
              </w:rPr>
              <w:t xml:space="preserve">es kopija </w:t>
            </w:r>
            <w:r w:rsidRPr="00EF59AD">
              <w:rPr>
                <w:rFonts w:ascii="Times New Roman" w:hAnsi="Times New Roman" w:cs="Times New Roman"/>
                <w:sz w:val="20"/>
                <w:szCs w:val="20"/>
                <w:lang w:eastAsia="lt-LT"/>
              </w:rPr>
              <w:t xml:space="preserve">(jei  pasiūlymą teikia tiekėjų grupė, kuri yra sudariusi jungtinės veiklos sutartį) </w:t>
            </w:r>
            <w:r w:rsidRPr="00EF59AD">
              <w:rPr>
                <w:rFonts w:ascii="Times New Roman" w:eastAsia="Calibri" w:hAnsi="Times New Roman" w:cs="Times New Roman"/>
                <w:sz w:val="20"/>
                <w:szCs w:val="20"/>
                <w:lang w:eastAsia="lt-LT"/>
              </w:rPr>
              <w:t>(Pirkimų sąlygų 5 skyrių “Tiekėjų grupės dalyvavimas pirkimo procedūrose”).</w:t>
            </w:r>
            <w:r w:rsidRPr="00EF59AD">
              <w:rPr>
                <w:rFonts w:ascii="Times New Roman" w:hAnsi="Times New Roman" w:cs="Times New Roman"/>
                <w:sz w:val="20"/>
                <w:szCs w:val="20"/>
                <w:lang w:eastAsia="lt-LT"/>
              </w:rPr>
              <w:t xml:space="preserve"> </w:t>
            </w:r>
            <w:r w:rsidRPr="00EF59A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F59A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5A600C5E" w:rsidR="0073787F" w:rsidRPr="000906A5"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F59A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809F16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27B6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6A4EF6">
        <w:rPr>
          <w:rFonts w:ascii="Times New Roman" w:eastAsia="Calibri" w:hAnsi="Times New Roman" w:cs="Times New Roman"/>
          <w:sz w:val="20"/>
          <w:szCs w:val="20"/>
          <w:lang w:eastAsia="lt-LT"/>
        </w:rPr>
        <w:t xml:space="preserve">*Pasiūlymas gali būti </w:t>
      </w:r>
      <w:r w:rsidRPr="006A4EF6">
        <w:rPr>
          <w:rFonts w:ascii="Times New Roman" w:eastAsia="Calibri" w:hAnsi="Times New Roman" w:cs="Times New Roman"/>
          <w:b/>
          <w:bCs/>
          <w:sz w:val="20"/>
          <w:szCs w:val="20"/>
          <w:lang w:eastAsia="lt-LT"/>
        </w:rPr>
        <w:t>pasirašytas</w:t>
      </w:r>
      <w:r w:rsidRPr="006A4EF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lastRenderedPageBreak/>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51CF1">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EF59AD">
        <w:rPr>
          <w:rFonts w:ascii="Times New Roman" w:eastAsia="Calibri" w:hAnsi="Times New Roman" w:cs="Times New Roman"/>
          <w:sz w:val="24"/>
          <w:szCs w:val="24"/>
          <w:lang w:eastAsia="lt-LT"/>
        </w:rPr>
        <w:t>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6A4EF6">
        <w:rPr>
          <w:rFonts w:ascii="Times New Roman" w:eastAsia="Calibri" w:hAnsi="Times New Roman" w:cs="Times New Roman"/>
          <w:b/>
          <w:sz w:val="24"/>
          <w:szCs w:val="24"/>
          <w:lang w:eastAsia="lt-LT"/>
        </w:rPr>
        <w:t>7.13.</w:t>
      </w:r>
      <w:r w:rsidRPr="006A4EF6">
        <w:rPr>
          <w:rFonts w:ascii="Times New Roman" w:eastAsia="Calibri" w:hAnsi="Times New Roman" w:cs="Times New Roman"/>
          <w:sz w:val="24"/>
          <w:szCs w:val="24"/>
          <w:lang w:eastAsia="lt-LT"/>
        </w:rPr>
        <w:t xml:space="preserve"> Pasiūlymas galioja jame tiekėjo nurodytą laiką. </w:t>
      </w:r>
      <w:r w:rsidRPr="006A4EF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A4EF6">
        <w:rPr>
          <w:rFonts w:ascii="Times New Roman" w:eastAsia="Calibri" w:hAnsi="Times New Roman" w:cs="Times New Roman"/>
          <w:sz w:val="24"/>
          <w:szCs w:val="24"/>
          <w:lang w:eastAsia="lt-LT"/>
        </w:rPr>
        <w:t>Jeigu pasiūlyme nenurodytas jo galiojimo laikas, laikoma, kad pasiūlymas galioja tiek, kiek numatyta pirkimo dokumentuose</w:t>
      </w:r>
      <w:r w:rsidRPr="001208B8">
        <w:rPr>
          <w:rFonts w:ascii="Times New Roman" w:eastAsia="Calibri" w:hAnsi="Times New Roman" w:cs="Times New Roman"/>
          <w:sz w:val="24"/>
          <w:szCs w:val="24"/>
          <w:lang w:eastAsia="lt-LT"/>
        </w:rPr>
        <w:t>.</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44595">
        <w:rPr>
          <w:rFonts w:ascii="Times New Roman" w:eastAsia="Calibri" w:hAnsi="Times New Roman" w:cs="Times New Roman"/>
          <w:b/>
          <w:sz w:val="24"/>
          <w:szCs w:val="24"/>
          <w:lang w:eastAsia="lt-LT"/>
        </w:rPr>
        <w:t>7.14.</w:t>
      </w:r>
      <w:r w:rsidRPr="00544595">
        <w:rPr>
          <w:rFonts w:ascii="Times New Roman" w:eastAsia="Calibri" w:hAnsi="Times New Roman" w:cs="Times New Roman"/>
          <w:sz w:val="24"/>
          <w:szCs w:val="24"/>
          <w:lang w:eastAsia="lt-LT"/>
        </w:rPr>
        <w:t xml:space="preserve"> Pirkimo procedūrų metu</w:t>
      </w:r>
      <w:r w:rsidR="00D83F73" w:rsidRPr="00544595">
        <w:rPr>
          <w:rFonts w:ascii="Times New Roman" w:eastAsia="Calibri" w:hAnsi="Times New Roman" w:cs="Times New Roman"/>
          <w:sz w:val="24"/>
          <w:szCs w:val="24"/>
          <w:lang w:eastAsia="lt-LT"/>
        </w:rPr>
        <w:t xml:space="preserve">, taip pat sustabdžius pirkimo procedūras dėl laikinųjų apsaugos priemonių taikymo </w:t>
      </w:r>
      <w:r w:rsidRPr="0054459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4459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44595">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8378D3F"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w:t>
      </w:r>
      <w:r w:rsidRPr="006A4EF6">
        <w:rPr>
          <w:rFonts w:ascii="Times New Roman" w:eastAsia="Times New Roman" w:hAnsi="Times New Roman" w:cs="Times New Roman"/>
          <w:b/>
          <w:bCs/>
          <w:color w:val="000000" w:themeColor="text1"/>
          <w:sz w:val="24"/>
          <w:szCs w:val="24"/>
        </w:rPr>
        <w:t xml:space="preserve">užpildytą </w:t>
      </w:r>
      <w:r w:rsidRPr="006A4EF6">
        <w:rPr>
          <w:rFonts w:ascii="Times New Roman" w:eastAsia="Calibri" w:hAnsi="Times New Roman"/>
          <w:b/>
          <w:bCs/>
          <w:sz w:val="24"/>
          <w:szCs w:val="24"/>
          <w:u w:val="single"/>
          <w:lang w:eastAsia="lt-LT"/>
        </w:rPr>
        <w:t xml:space="preserve">konkurso sąlygų priedą Nr. </w:t>
      </w:r>
      <w:r w:rsidR="002550B1" w:rsidRPr="006A4EF6">
        <w:rPr>
          <w:rFonts w:ascii="Times New Roman" w:eastAsia="Calibri" w:hAnsi="Times New Roman"/>
          <w:b/>
          <w:bCs/>
          <w:sz w:val="24"/>
          <w:szCs w:val="24"/>
          <w:u w:val="single"/>
          <w:lang w:eastAsia="lt-LT"/>
        </w:rPr>
        <w:t>1</w:t>
      </w:r>
      <w:r w:rsidRPr="006A4EF6">
        <w:rPr>
          <w:rFonts w:ascii="Times New Roman" w:eastAsia="Calibri" w:hAnsi="Times New Roman"/>
          <w:b/>
          <w:bCs/>
          <w:sz w:val="24"/>
          <w:szCs w:val="24"/>
          <w:u w:val="single"/>
          <w:lang w:eastAsia="lt-LT"/>
        </w:rPr>
        <w:t xml:space="preserve">, kurio </w:t>
      </w:r>
      <w:r w:rsidR="005B7939">
        <w:rPr>
          <w:rFonts w:ascii="Times New Roman" w:eastAsia="Calibri" w:hAnsi="Times New Roman"/>
          <w:b/>
          <w:bCs/>
          <w:sz w:val="24"/>
          <w:szCs w:val="24"/>
          <w:u w:val="single"/>
          <w:lang w:eastAsia="lt-LT"/>
        </w:rPr>
        <w:t>4</w:t>
      </w:r>
      <w:r w:rsidRPr="006A4EF6">
        <w:rPr>
          <w:rFonts w:ascii="Times New Roman" w:eastAsia="Calibri" w:hAnsi="Times New Roman"/>
          <w:b/>
          <w:bCs/>
          <w:sz w:val="24"/>
          <w:szCs w:val="24"/>
          <w:u w:val="single"/>
          <w:lang w:eastAsia="lt-LT"/>
        </w:rPr>
        <w:t xml:space="preserve"> stulpelyje turi būti nurodytos siūlomo pirkimo objekto techninės </w:t>
      </w:r>
      <w:r w:rsidRPr="006A4EF6">
        <w:rPr>
          <w:rFonts w:ascii="Times New Roman" w:eastAsia="Calibri" w:hAnsi="Times New Roman"/>
          <w:b/>
          <w:sz w:val="24"/>
          <w:szCs w:val="24"/>
          <w:u w:val="single"/>
          <w:lang w:eastAsia="lt-LT"/>
        </w:rPr>
        <w:t>charakteristikos</w:t>
      </w:r>
      <w:r w:rsidRPr="006A4EF6">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DB553A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6A4EF6">
        <w:rPr>
          <w:rFonts w:ascii="Times New Roman" w:eastAsia="Calibri" w:hAnsi="Times New Roman" w:cs="Times New Roman"/>
          <w:sz w:val="24"/>
          <w:szCs w:val="24"/>
          <w:lang w:eastAsia="lt-LT"/>
        </w:rPr>
        <w:t xml:space="preserve">organizacija nereikalauja </w:t>
      </w:r>
      <w:r w:rsidRPr="001208B8">
        <w:rPr>
          <w:rFonts w:ascii="Times New Roman" w:eastAsia="Calibri" w:hAnsi="Times New Roman" w:cs="Times New Roman"/>
          <w:sz w:val="24"/>
          <w:szCs w:val="24"/>
          <w:lang w:eastAsia="lt-LT"/>
        </w:rPr>
        <w:t>pasiūlymo galiojimo užtikrinimo</w:t>
      </w:r>
      <w:r w:rsidR="002550B1">
        <w:rPr>
          <w:rFonts w:ascii="Times New Roman" w:eastAsia="Calibri" w:hAnsi="Times New Roman" w:cs="Times New Roman"/>
          <w:sz w:val="24"/>
          <w:szCs w:val="24"/>
          <w:lang w:eastAsia="lt-LT"/>
        </w:rPr>
        <w:t>.</w:t>
      </w:r>
    </w:p>
    <w:p w14:paraId="54F5D50C" w14:textId="77777777" w:rsidR="00BC330F"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3C62404E" w14:textId="77777777" w:rsidR="00D04889" w:rsidRPr="001208B8" w:rsidRDefault="00D04889"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dokumentų </w:t>
      </w:r>
      <w:r w:rsidRPr="00C51CF1">
        <w:rPr>
          <w:rFonts w:ascii="Times New Roman" w:hAnsi="Times New Roman" w:cs="Times New Roman"/>
          <w:sz w:val="24"/>
          <w:szCs w:val="24"/>
        </w:rPr>
        <w:t>2 priede p</w:t>
      </w:r>
      <w:r w:rsidRPr="001208B8">
        <w:rPr>
          <w:rFonts w:ascii="Times New Roman" w:hAnsi="Times New Roman" w:cs="Times New Roman"/>
          <w:sz w:val="24"/>
          <w:szCs w:val="24"/>
        </w:rPr>
        <w:t>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6A4EF6">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39716F5" w14:textId="77777777" w:rsidR="00EE39D2"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EE39D2" w:rsidRPr="00EE39D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r w:rsidR="00EE39D2">
        <w:rPr>
          <w:rFonts w:ascii="Times New Roman" w:hAnsi="Times New Roman"/>
          <w:sz w:val="24"/>
          <w:szCs w:val="24"/>
        </w:rPr>
        <w:t>;</w:t>
      </w:r>
    </w:p>
    <w:p w14:paraId="0233C5FB" w14:textId="33E1AC2D"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73BA7778"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C51CF1">
        <w:rPr>
          <w:rFonts w:ascii="Times New Roman" w:eastAsia="Calibri" w:hAnsi="Times New Roman" w:cs="Times New Roman"/>
          <w:sz w:val="24"/>
          <w:szCs w:val="24"/>
        </w:rPr>
        <w:t>gali kreiptis į</w:t>
      </w:r>
      <w:r w:rsidRPr="00C51CF1">
        <w:rPr>
          <w:rFonts w:ascii="Times New Roman" w:eastAsia="Calibri" w:hAnsi="Times New Roman" w:cs="Times New Roman"/>
          <w:sz w:val="24"/>
          <w:szCs w:val="24"/>
        </w:rPr>
        <w:t xml:space="preserve"> </w:t>
      </w:r>
      <w:r w:rsidR="00C640A6" w:rsidRPr="00C51CF1">
        <w:rPr>
          <w:rFonts w:ascii="Times New Roman" w:eastAsia="Calibri" w:hAnsi="Times New Roman" w:cs="Times New Roman"/>
          <w:sz w:val="24"/>
          <w:szCs w:val="24"/>
        </w:rPr>
        <w:t>ekonomiškai naudingiausią pasiūlymą pateik</w:t>
      </w:r>
      <w:r w:rsidR="0046067D" w:rsidRPr="00C51CF1">
        <w:rPr>
          <w:rFonts w:ascii="Times New Roman" w:eastAsia="Calibri" w:hAnsi="Times New Roman" w:cs="Times New Roman"/>
          <w:sz w:val="24"/>
          <w:szCs w:val="24"/>
        </w:rPr>
        <w:t>usį</w:t>
      </w:r>
      <w:r w:rsidR="00C640A6" w:rsidRPr="00C51CF1">
        <w:rPr>
          <w:rFonts w:ascii="Times New Roman" w:eastAsia="Calibri" w:hAnsi="Times New Roman" w:cs="Times New Roman"/>
          <w:sz w:val="24"/>
          <w:szCs w:val="24"/>
        </w:rPr>
        <w:t xml:space="preserve"> </w:t>
      </w:r>
      <w:r w:rsidRPr="00C51CF1">
        <w:rPr>
          <w:rFonts w:ascii="Times New Roman" w:eastAsia="Calibri" w:hAnsi="Times New Roman" w:cs="Times New Roman"/>
          <w:sz w:val="24"/>
          <w:szCs w:val="24"/>
        </w:rPr>
        <w:t>tiekėj</w:t>
      </w:r>
      <w:r w:rsidR="0046067D" w:rsidRPr="00C51CF1">
        <w:rPr>
          <w:rFonts w:ascii="Times New Roman" w:eastAsia="Calibri" w:hAnsi="Times New Roman" w:cs="Times New Roman"/>
          <w:sz w:val="24"/>
          <w:szCs w:val="24"/>
        </w:rPr>
        <w:t>ą,</w:t>
      </w:r>
      <w:r w:rsidR="0046067D">
        <w:rPr>
          <w:rFonts w:ascii="Times New Roman" w:eastAsia="Calibri" w:hAnsi="Times New Roman" w:cs="Times New Roman"/>
          <w:sz w:val="24"/>
          <w:szCs w:val="24"/>
        </w:rPr>
        <w:t xml:space="preserve">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843382">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45174"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45174">
        <w:rPr>
          <w:rFonts w:ascii="Times New Roman" w:eastAsia="Calibri" w:hAnsi="Times New Roman" w:cs="Times New Roman"/>
          <w:bCs/>
          <w:sz w:val="24"/>
          <w:szCs w:val="24"/>
          <w:lang w:eastAsia="lt-LT"/>
        </w:rPr>
        <w:t>gali kreiptis</w:t>
      </w:r>
      <w:r w:rsidRPr="0084517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DD6477" w:rsidRPr="00845174">
        <w:rPr>
          <w:rFonts w:ascii="Times New Roman" w:hAnsi="Times New Roman"/>
          <w:b/>
          <w:sz w:val="24"/>
          <w:szCs w:val="24"/>
          <w:lang w:eastAsia="lt-LT"/>
        </w:rPr>
        <w:t>7</w:t>
      </w:r>
      <w:r w:rsidRPr="00845174">
        <w:rPr>
          <w:rFonts w:ascii="Times New Roman" w:hAnsi="Times New Roman"/>
          <w:b/>
          <w:sz w:val="24"/>
          <w:szCs w:val="24"/>
          <w:lang w:eastAsia="lt-LT"/>
        </w:rPr>
        <w:t>.</w:t>
      </w:r>
      <w:r w:rsidRPr="0084517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E2013F" w:rsidRPr="00845174">
        <w:rPr>
          <w:rFonts w:ascii="Times New Roman" w:hAnsi="Times New Roman"/>
          <w:b/>
          <w:sz w:val="24"/>
          <w:szCs w:val="24"/>
          <w:lang w:eastAsia="lt-LT"/>
        </w:rPr>
        <w:t>7</w:t>
      </w:r>
      <w:r w:rsidRPr="00845174">
        <w:rPr>
          <w:rFonts w:ascii="Times New Roman" w:hAnsi="Times New Roman"/>
          <w:b/>
          <w:sz w:val="24"/>
          <w:szCs w:val="24"/>
          <w:lang w:eastAsia="lt-LT"/>
        </w:rPr>
        <w:t>.1.</w:t>
      </w:r>
      <w:r w:rsidRPr="00845174">
        <w:rPr>
          <w:rFonts w:ascii="Times New Roman" w:hAnsi="Times New Roman"/>
          <w:sz w:val="24"/>
          <w:szCs w:val="24"/>
          <w:lang w:eastAsia="lt-LT"/>
        </w:rPr>
        <w:t xml:space="preserve"> jeigu tiekėjas yra ne iš ES valstybės narės, tuomet pateikus atitiktį Reikalavimams (</w:t>
      </w:r>
      <w:r w:rsidRPr="00845174">
        <w:rPr>
          <w:rFonts w:ascii="Times New Roman" w:hAnsi="Times New Roman"/>
          <w:i/>
          <w:iCs/>
          <w:sz w:val="24"/>
          <w:szCs w:val="24"/>
          <w:lang w:eastAsia="lt-LT"/>
        </w:rPr>
        <w:t>pašalinimo pagrindų nebuvim</w:t>
      </w:r>
      <w:r w:rsidR="0068139E" w:rsidRPr="00845174">
        <w:rPr>
          <w:rFonts w:ascii="Times New Roman" w:hAnsi="Times New Roman"/>
          <w:i/>
          <w:iCs/>
          <w:sz w:val="24"/>
          <w:szCs w:val="24"/>
          <w:lang w:eastAsia="lt-LT"/>
        </w:rPr>
        <w:t>o</w:t>
      </w:r>
      <w:r w:rsidRPr="00845174">
        <w:rPr>
          <w:rFonts w:ascii="Times New Roman" w:hAnsi="Times New Roman"/>
          <w:i/>
          <w:iCs/>
          <w:sz w:val="24"/>
          <w:szCs w:val="24"/>
          <w:lang w:eastAsia="lt-LT"/>
        </w:rPr>
        <w:t xml:space="preserve"> įrodymui)</w:t>
      </w:r>
      <w:r w:rsidRPr="0084517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45174" w:rsidRDefault="00BC330F" w:rsidP="00BC330F">
      <w:pPr>
        <w:spacing w:after="0" w:line="240" w:lineRule="auto"/>
        <w:ind w:firstLine="720"/>
        <w:jc w:val="both"/>
        <w:rPr>
          <w:rFonts w:ascii="Times New Roman" w:hAnsi="Times New Roman"/>
          <w:bCs/>
          <w:sz w:val="24"/>
          <w:szCs w:val="24"/>
        </w:rPr>
      </w:pPr>
      <w:r w:rsidRPr="00845174">
        <w:rPr>
          <w:rFonts w:ascii="Times New Roman" w:hAnsi="Times New Roman"/>
          <w:b/>
          <w:sz w:val="24"/>
          <w:szCs w:val="24"/>
        </w:rPr>
        <w:t>11.</w:t>
      </w:r>
      <w:r w:rsidR="00E2013F" w:rsidRPr="00845174">
        <w:rPr>
          <w:rFonts w:ascii="Times New Roman" w:hAnsi="Times New Roman"/>
          <w:b/>
          <w:sz w:val="24"/>
          <w:szCs w:val="24"/>
        </w:rPr>
        <w:t>8</w:t>
      </w:r>
      <w:r w:rsidRPr="00845174">
        <w:rPr>
          <w:rFonts w:ascii="Times New Roman" w:hAnsi="Times New Roman"/>
          <w:b/>
          <w:sz w:val="24"/>
          <w:szCs w:val="24"/>
        </w:rPr>
        <w:t>.</w:t>
      </w:r>
      <w:r w:rsidRPr="00845174">
        <w:rPr>
          <w:rFonts w:ascii="Times New Roman" w:hAnsi="Times New Roman"/>
          <w:sz w:val="24"/>
          <w:szCs w:val="24"/>
        </w:rPr>
        <w:t xml:space="preserve"> </w:t>
      </w:r>
      <w:r w:rsidR="00E2013F" w:rsidRPr="0084517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45174">
        <w:rPr>
          <w:rFonts w:ascii="Times New Roman" w:hAnsi="Times New Roman"/>
          <w:bCs/>
          <w:sz w:val="24"/>
          <w:szCs w:val="24"/>
        </w:rPr>
        <w:t>.</w:t>
      </w:r>
      <w:r w:rsidR="00E2013F" w:rsidRPr="0084517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845174">
        <w:rPr>
          <w:rFonts w:ascii="Times New Roman" w:hAnsi="Times New Roman"/>
          <w:b/>
          <w:bCs/>
          <w:sz w:val="24"/>
          <w:szCs w:val="24"/>
        </w:rPr>
        <w:t>11.9.</w:t>
      </w:r>
      <w:r w:rsidRPr="00845174">
        <w:rPr>
          <w:rFonts w:ascii="Times New Roman" w:hAnsi="Times New Roman"/>
          <w:bCs/>
          <w:sz w:val="24"/>
          <w:szCs w:val="24"/>
        </w:rPr>
        <w:t xml:space="preserve"> </w:t>
      </w:r>
      <w:r w:rsidRPr="00845174">
        <w:rPr>
          <w:rFonts w:ascii="Times New Roman" w:hAnsi="Times New Roman"/>
          <w:sz w:val="24"/>
          <w:szCs w:val="24"/>
          <w:lang w:eastAsia="lt-LT"/>
        </w:rPr>
        <w:t xml:space="preserve">Iškilus klausimams dėl pasiūlymų turinio, </w:t>
      </w:r>
      <w:r w:rsidRPr="00845174">
        <w:rPr>
          <w:rFonts w:ascii="Times New Roman" w:hAnsi="Times New Roman"/>
          <w:sz w:val="24"/>
          <w:szCs w:val="24"/>
        </w:rPr>
        <w:t>Komisija gali prašyti tiekėjų patiksl</w:t>
      </w:r>
      <w:r w:rsidRPr="00B031A4">
        <w:rPr>
          <w:rFonts w:ascii="Times New Roman" w:hAnsi="Times New Roman"/>
          <w:sz w:val="24"/>
          <w:szCs w:val="24"/>
        </w:rPr>
        <w:t>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lastRenderedPageBreak/>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C66C7" w:rsidRDefault="008A0E7D" w:rsidP="008A0E7D">
      <w:pPr>
        <w:spacing w:after="0" w:line="240" w:lineRule="auto"/>
        <w:ind w:firstLine="720"/>
        <w:jc w:val="both"/>
        <w:rPr>
          <w:rFonts w:ascii="Times New Roman" w:hAnsi="Times New Roman"/>
          <w:b/>
          <w:sz w:val="24"/>
          <w:szCs w:val="24"/>
        </w:rPr>
      </w:pPr>
      <w:bookmarkStart w:id="14" w:name="_Hlk92279812"/>
      <w:r w:rsidRPr="00BC66C7">
        <w:rPr>
          <w:rFonts w:ascii="Times New Roman" w:hAnsi="Times New Roman"/>
          <w:b/>
          <w:sz w:val="24"/>
          <w:szCs w:val="24"/>
        </w:rPr>
        <w:t>11.13. Komisija pašalina Tiekėją iš pirkimo procedūros:</w:t>
      </w:r>
    </w:p>
    <w:p w14:paraId="11C5385D" w14:textId="77777777" w:rsidR="008A0E7D" w:rsidRPr="00BC66C7" w:rsidRDefault="008A0E7D" w:rsidP="008A0E7D">
      <w:pPr>
        <w:spacing w:after="0" w:line="240" w:lineRule="auto"/>
        <w:ind w:firstLine="720"/>
        <w:jc w:val="both"/>
        <w:rPr>
          <w:rFonts w:ascii="Times New Roman" w:hAnsi="Times New Roman"/>
          <w:sz w:val="24"/>
          <w:szCs w:val="24"/>
        </w:rPr>
      </w:pPr>
      <w:r w:rsidRPr="00BC66C7">
        <w:rPr>
          <w:rFonts w:ascii="Times New Roman" w:hAnsi="Times New Roman"/>
          <w:bCs/>
          <w:sz w:val="24"/>
          <w:szCs w:val="24"/>
        </w:rPr>
        <w:t xml:space="preserve">11.13.1. </w:t>
      </w:r>
      <w:r w:rsidRPr="00BC66C7">
        <w:rPr>
          <w:rFonts w:ascii="Times New Roman" w:hAnsi="Times New Roman"/>
          <w:sz w:val="24"/>
          <w:szCs w:val="24"/>
        </w:rPr>
        <w:t>Jeigu galimo pirkimo laimėtojo pateikti dokumentai rodo, kad egzistuoja pirkimo dokumentuose nustatyti pašalinimo pagrindai</w:t>
      </w:r>
      <w:r w:rsidRPr="00BC66C7">
        <w:rPr>
          <w:rFonts w:ascii="Times New Roman" w:hAnsi="Times New Roman"/>
          <w:bCs/>
          <w:sz w:val="24"/>
          <w:szCs w:val="24"/>
        </w:rPr>
        <w:t>;</w:t>
      </w:r>
    </w:p>
    <w:p w14:paraId="560FFD35" w14:textId="77777777" w:rsidR="008A0E7D" w:rsidRPr="00BC66C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C66C7">
        <w:rPr>
          <w:rFonts w:ascii="Times New Roman" w:hAnsi="Times New Roman"/>
          <w:bCs/>
          <w:sz w:val="24"/>
          <w:szCs w:val="24"/>
        </w:rPr>
        <w:t xml:space="preserve">11.13.2. Taip pat Komisija pašalina tiekėją iš pirkimų procedūros </w:t>
      </w:r>
      <w:r w:rsidRPr="00BC66C7">
        <w:rPr>
          <w:rFonts w:ascii="Times New Roman" w:eastAsia="Times New Roman" w:hAnsi="Times New Roman" w:cs="Times New Roman"/>
          <w:sz w:val="24"/>
          <w:szCs w:val="24"/>
          <w:lang w:eastAsia="lt-LT"/>
        </w:rPr>
        <w:t>pagal konkurso sąlygų 3.7.3.2 – 3.7.3.8 p.  nurodytus pašalinimo pagrindus</w:t>
      </w:r>
      <w:r w:rsidRPr="00BC66C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C66C7">
        <w:rPr>
          <w:rFonts w:ascii="Times New Roman" w:eastAsia="Times New Roman" w:hAnsi="Times New Roman" w:cs="Times New Roman"/>
          <w:sz w:val="24"/>
          <w:szCs w:val="24"/>
          <w:lang w:eastAsia="lt-LT"/>
        </w:rPr>
        <w:t xml:space="preserve">dalyvauja pirkime vietoj kito asmens, </w:t>
      </w:r>
      <w:r w:rsidRPr="00BC66C7">
        <w:rPr>
          <w:rFonts w:ascii="Times New Roman" w:eastAsia="Times New Roman" w:hAnsi="Times New Roman" w:cs="Times New Roman"/>
          <w:color w:val="000000"/>
          <w:sz w:val="24"/>
          <w:szCs w:val="24"/>
          <w:lang w:eastAsia="lt-LT"/>
        </w:rPr>
        <w:t xml:space="preserve">siekiant išvengti </w:t>
      </w:r>
      <w:r w:rsidRPr="00BC66C7">
        <w:rPr>
          <w:rFonts w:ascii="Times New Roman" w:eastAsia="Times New Roman" w:hAnsi="Times New Roman" w:cs="Times New Roman"/>
          <w:sz w:val="24"/>
          <w:szCs w:val="24"/>
          <w:lang w:eastAsia="lt-LT"/>
        </w:rPr>
        <w:t>konkurso sąlygų 3.7.3.2 – 3.7.3.8 p. nurodytų pašalinimo pagrindų</w:t>
      </w:r>
      <w:r w:rsidRPr="00BC66C7">
        <w:rPr>
          <w:rFonts w:ascii="Times New Roman" w:eastAsia="Times New Roman" w:hAnsi="Times New Roman" w:cs="Times New Roman"/>
          <w:color w:val="000000"/>
          <w:sz w:val="24"/>
          <w:szCs w:val="24"/>
          <w:lang w:eastAsia="lt-LT"/>
        </w:rPr>
        <w:t xml:space="preserve"> taikymo.</w:t>
      </w:r>
    </w:p>
    <w:p w14:paraId="3E71C7A6" w14:textId="77777777" w:rsidR="008A0E7D" w:rsidRPr="00BC66C7" w:rsidRDefault="008A0E7D" w:rsidP="008A0E7D">
      <w:pPr>
        <w:spacing w:after="0" w:line="240" w:lineRule="auto"/>
        <w:ind w:firstLine="720"/>
        <w:jc w:val="both"/>
        <w:rPr>
          <w:rFonts w:ascii="Times New Roman" w:hAnsi="Times New Roman" w:cs="Times New Roman"/>
          <w:color w:val="000000"/>
          <w:sz w:val="24"/>
          <w:szCs w:val="24"/>
        </w:rPr>
      </w:pPr>
      <w:r w:rsidRPr="00BC66C7">
        <w:rPr>
          <w:rFonts w:ascii="Times New Roman" w:eastAsia="Times New Roman" w:hAnsi="Times New Roman" w:cs="Times New Roman"/>
          <w:b/>
          <w:bCs/>
          <w:color w:val="000000"/>
          <w:sz w:val="24"/>
          <w:szCs w:val="24"/>
          <w:lang w:eastAsia="lt-LT"/>
        </w:rPr>
        <w:t>11.14.</w:t>
      </w:r>
      <w:r w:rsidRPr="00BC66C7">
        <w:rPr>
          <w:rFonts w:ascii="Times New Roman" w:eastAsia="Times New Roman" w:hAnsi="Times New Roman" w:cs="Times New Roman"/>
          <w:color w:val="000000"/>
          <w:sz w:val="24"/>
          <w:szCs w:val="24"/>
          <w:lang w:eastAsia="lt-LT"/>
        </w:rPr>
        <w:t xml:space="preserve">  </w:t>
      </w:r>
      <w:r w:rsidRPr="00BC66C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C66C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C66C7">
        <w:rPr>
          <w:rFonts w:ascii="Times New Roman" w:eastAsia="Calibri" w:hAnsi="Times New Roman" w:cs="Times New Roman"/>
          <w:b/>
          <w:bCs/>
          <w:sz w:val="24"/>
          <w:szCs w:val="24"/>
          <w:lang w:eastAsia="lt-LT"/>
        </w:rPr>
        <w:t>11.15.</w:t>
      </w:r>
      <w:r w:rsidRPr="00BC66C7">
        <w:rPr>
          <w:rFonts w:ascii="Times New Roman" w:eastAsia="Calibri" w:hAnsi="Times New Roman" w:cs="Times New Roman"/>
          <w:sz w:val="24"/>
          <w:szCs w:val="24"/>
          <w:lang w:eastAsia="lt-LT"/>
        </w:rPr>
        <w:t xml:space="preserve"> </w:t>
      </w:r>
      <w:r w:rsidRPr="00BC66C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C66C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C66C7">
        <w:rPr>
          <w:rFonts w:ascii="Times New Roman" w:eastAsia="Times New Roman" w:hAnsi="Times New Roman" w:cs="Times New Roman"/>
          <w:sz w:val="24"/>
          <w:szCs w:val="24"/>
          <w:lang w:eastAsia="lt-LT"/>
        </w:rPr>
        <w:t xml:space="preserve">Priimant sprendimus dėl tiekėjo pašalinimo iš pirkimo procedūros konkurso sąlygų </w:t>
      </w:r>
      <w:r w:rsidRPr="00BC66C7">
        <w:rPr>
          <w:rFonts w:ascii="Times New Roman" w:eastAsia="Times New Roman" w:hAnsi="Times New Roman" w:cs="Times New Roman"/>
          <w:sz w:val="24"/>
          <w:szCs w:val="24"/>
          <w:lang w:val="en-US" w:eastAsia="lt-LT"/>
        </w:rPr>
        <w:t>3.7.3.5 ir 3.7.3.7</w:t>
      </w:r>
      <w:r w:rsidRPr="00BC66C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45A112DF" w14:textId="723E6D98" w:rsidR="00BC330F" w:rsidRPr="00BC66C7" w:rsidRDefault="00BC330F" w:rsidP="00BC330F">
      <w:pPr>
        <w:tabs>
          <w:tab w:val="left" w:pos="9000"/>
        </w:tabs>
        <w:spacing w:after="0" w:line="240" w:lineRule="auto"/>
        <w:ind w:firstLine="720"/>
        <w:jc w:val="both"/>
        <w:rPr>
          <w:rFonts w:ascii="Times New Roman" w:hAnsi="Times New Roman"/>
          <w:sz w:val="24"/>
          <w:szCs w:val="24"/>
        </w:rPr>
      </w:pPr>
      <w:r w:rsidRPr="00BC66C7">
        <w:rPr>
          <w:rFonts w:ascii="Times New Roman" w:hAnsi="Times New Roman"/>
          <w:b/>
          <w:sz w:val="24"/>
          <w:szCs w:val="24"/>
        </w:rPr>
        <w:t>11.1</w:t>
      </w:r>
      <w:r w:rsidR="00B60F4E" w:rsidRPr="00BC66C7">
        <w:rPr>
          <w:rFonts w:ascii="Times New Roman" w:hAnsi="Times New Roman"/>
          <w:b/>
          <w:sz w:val="24"/>
          <w:szCs w:val="24"/>
        </w:rPr>
        <w:t>6.</w:t>
      </w:r>
      <w:r w:rsidRPr="00BC66C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C66C7" w:rsidRDefault="00B60F4E" w:rsidP="00B60F4E">
      <w:pPr>
        <w:tabs>
          <w:tab w:val="left" w:pos="9000"/>
        </w:tabs>
        <w:spacing w:after="0" w:line="240" w:lineRule="auto"/>
        <w:ind w:firstLine="720"/>
        <w:jc w:val="both"/>
        <w:rPr>
          <w:rFonts w:ascii="Times New Roman" w:hAnsi="Times New Roman"/>
          <w:sz w:val="24"/>
          <w:szCs w:val="24"/>
          <w:lang w:eastAsia="lt-LT"/>
        </w:rPr>
      </w:pPr>
      <w:r w:rsidRPr="00BC66C7">
        <w:rPr>
          <w:rFonts w:ascii="Times New Roman" w:hAnsi="Times New Roman"/>
          <w:b/>
          <w:sz w:val="24"/>
          <w:szCs w:val="24"/>
          <w:lang w:eastAsia="lt-LT"/>
        </w:rPr>
        <w:t>11.17.</w:t>
      </w:r>
      <w:r w:rsidRPr="00BC66C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C66C7">
        <w:rPr>
          <w:rFonts w:ascii="Times New Roman" w:hAnsi="Times New Roman"/>
          <w:i/>
          <w:sz w:val="24"/>
          <w:szCs w:val="24"/>
          <w:lang w:eastAsia="lt-LT"/>
        </w:rPr>
        <w:t>.</w:t>
      </w:r>
    </w:p>
    <w:p w14:paraId="5A45F05A" w14:textId="1CF55AC1" w:rsidR="00BC330F" w:rsidRPr="00BC66C7" w:rsidRDefault="00BC330F" w:rsidP="00BC330F">
      <w:pPr>
        <w:spacing w:after="0" w:line="240" w:lineRule="auto"/>
        <w:ind w:firstLine="720"/>
        <w:jc w:val="both"/>
        <w:rPr>
          <w:rFonts w:ascii="Times New Roman" w:hAnsi="Times New Roman"/>
          <w:b/>
          <w:sz w:val="24"/>
          <w:szCs w:val="24"/>
          <w:lang w:eastAsia="lt-LT"/>
        </w:rPr>
      </w:pPr>
      <w:r w:rsidRPr="00BC66C7">
        <w:rPr>
          <w:rFonts w:ascii="Times New Roman" w:hAnsi="Times New Roman"/>
          <w:b/>
          <w:sz w:val="24"/>
          <w:szCs w:val="24"/>
          <w:lang w:eastAsia="lt-LT"/>
        </w:rPr>
        <w:t>11.</w:t>
      </w:r>
      <w:r w:rsidR="00B60F4E" w:rsidRPr="00BC66C7">
        <w:rPr>
          <w:rFonts w:ascii="Times New Roman" w:hAnsi="Times New Roman"/>
          <w:b/>
          <w:sz w:val="24"/>
          <w:szCs w:val="24"/>
          <w:lang w:eastAsia="lt-LT"/>
        </w:rPr>
        <w:t>18</w:t>
      </w:r>
      <w:r w:rsidRPr="00BC66C7">
        <w:rPr>
          <w:rFonts w:ascii="Times New Roman" w:hAnsi="Times New Roman"/>
          <w:b/>
          <w:sz w:val="24"/>
          <w:szCs w:val="24"/>
          <w:lang w:eastAsia="lt-LT"/>
        </w:rPr>
        <w:t>. Komisija atmeta pasiūlymą, jeigu:</w:t>
      </w:r>
    </w:p>
    <w:p w14:paraId="482298F7" w14:textId="3590F4DA" w:rsidR="00BC330F" w:rsidRPr="00BC66C7" w:rsidRDefault="00BC330F" w:rsidP="00BC330F">
      <w:pPr>
        <w:spacing w:after="0" w:line="240" w:lineRule="auto"/>
        <w:ind w:firstLine="720"/>
        <w:jc w:val="both"/>
        <w:rPr>
          <w:rFonts w:ascii="Times New Roman" w:hAnsi="Times New Roman"/>
          <w:b/>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.1.</w:t>
      </w:r>
      <w:r w:rsidRPr="00BC66C7">
        <w:rPr>
          <w:rFonts w:ascii="Times New Roman" w:hAnsi="Times New Roman"/>
          <w:sz w:val="24"/>
          <w:szCs w:val="24"/>
        </w:rPr>
        <w:t xml:space="preserve"> </w:t>
      </w:r>
      <w:r w:rsidR="00B60F4E" w:rsidRPr="00BC66C7">
        <w:rPr>
          <w:rFonts w:ascii="Times New Roman" w:hAnsi="Times New Roman"/>
          <w:sz w:val="24"/>
          <w:szCs w:val="24"/>
        </w:rPr>
        <w:t>tiekėjas turi būti pašalintas vadovaujantis pirkimo sąlygų nuostatomis dėl pašalinimo pagrindų</w:t>
      </w:r>
      <w:r w:rsidRPr="00BC66C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6D1AAF" w:rsidRPr="00BC66C7">
        <w:rPr>
          <w:rFonts w:ascii="Times New Roman" w:hAnsi="Times New Roman"/>
          <w:b/>
          <w:sz w:val="24"/>
          <w:szCs w:val="24"/>
        </w:rPr>
        <w:t>1</w:t>
      </w:r>
      <w:r w:rsidR="00B60F4E" w:rsidRPr="00BC66C7">
        <w:rPr>
          <w:rFonts w:ascii="Times New Roman" w:hAnsi="Times New Roman"/>
          <w:b/>
          <w:sz w:val="24"/>
          <w:szCs w:val="24"/>
        </w:rPr>
        <w:t>8</w:t>
      </w:r>
      <w:r w:rsidRPr="00BC66C7">
        <w:rPr>
          <w:rFonts w:ascii="Times New Roman" w:hAnsi="Times New Roman"/>
          <w:b/>
          <w:sz w:val="24"/>
          <w:szCs w:val="24"/>
        </w:rPr>
        <w:t>.2.</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nepatikslino, nepapildė, nepaaiškino savo pasiūlymo</w:t>
      </w:r>
      <w:r w:rsidRPr="00BC66C7">
        <w:rPr>
          <w:rFonts w:ascii="Times New Roman" w:hAnsi="Times New Roman"/>
          <w:sz w:val="24"/>
          <w:szCs w:val="24"/>
        </w:rPr>
        <w:t>;</w:t>
      </w:r>
    </w:p>
    <w:p w14:paraId="7B24148A" w14:textId="45C5E2D8"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.3.</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.4.</w:t>
      </w:r>
      <w:r w:rsidRPr="00BC66C7">
        <w:rPr>
          <w:rFonts w:ascii="Times New Roman" w:hAnsi="Times New Roman"/>
          <w:sz w:val="24"/>
          <w:szCs w:val="24"/>
        </w:rPr>
        <w:t xml:space="preserve"> </w:t>
      </w:r>
      <w:r w:rsidR="00B60F4E" w:rsidRPr="00BC66C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C66C7">
        <w:rPr>
          <w:rStyle w:val="FootnoteReference"/>
          <w:sz w:val="24"/>
          <w:szCs w:val="24"/>
        </w:rPr>
        <w:footnoteReference w:id="2"/>
      </w:r>
      <w:r w:rsidRPr="00BC66C7">
        <w:rPr>
          <w:rFonts w:ascii="Times New Roman" w:hAnsi="Times New Roman"/>
          <w:sz w:val="24"/>
        </w:rPr>
        <w:t>;</w:t>
      </w:r>
    </w:p>
    <w:p w14:paraId="397E4DDF" w14:textId="12C67DAB" w:rsidR="001223A1" w:rsidRPr="00E27C47" w:rsidRDefault="00BC330F" w:rsidP="00845174">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w:t>
      </w:r>
      <w:r w:rsidR="00B60F4E" w:rsidRPr="00BC66C7">
        <w:rPr>
          <w:rFonts w:ascii="Times New Roman" w:hAnsi="Times New Roman"/>
          <w:b/>
          <w:sz w:val="24"/>
          <w:szCs w:val="24"/>
        </w:rPr>
        <w:t>5</w:t>
      </w:r>
      <w:r w:rsidRPr="00BC66C7">
        <w:rPr>
          <w:rFonts w:ascii="Times New Roman" w:hAnsi="Times New Roman"/>
          <w:b/>
          <w:sz w:val="24"/>
          <w:szCs w:val="24"/>
        </w:rPr>
        <w:t>.</w:t>
      </w:r>
      <w:r w:rsidRPr="001208B8">
        <w:rPr>
          <w:rFonts w:ascii="Times New Roman" w:hAnsi="Times New Roman"/>
          <w:sz w:val="24"/>
          <w:szCs w:val="24"/>
        </w:rPr>
        <w:t xml:space="preserve"> </w:t>
      </w:r>
      <w:bookmarkStart w:id="15" w:name="_Hlk65140682"/>
      <w:bookmarkStart w:id="16" w:name="_Hlk65489829"/>
      <w:r w:rsidR="002C3334" w:rsidRPr="002C333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neįprastai maža kaina </w:t>
      </w:r>
      <w:r w:rsidR="00B60F4E" w:rsidRPr="00BC66C7">
        <w:rPr>
          <w:rFonts w:ascii="Times New Roman" w:hAnsi="Times New Roman"/>
          <w:sz w:val="24"/>
          <w:szCs w:val="24"/>
        </w:rPr>
        <w:t>ir ekonomiškai naudingiausią pasiūlymą pateikęs tiekėjas nepateikia tinkamų pasiūlytos neįprastai mažos kainos pagrįstumo įrodymų</w:t>
      </w:r>
      <w:r w:rsidR="00E43F66" w:rsidRPr="00BC66C7">
        <w:rPr>
          <w:rFonts w:ascii="Times New Roman" w:hAnsi="Times New Roman"/>
          <w:sz w:val="24"/>
          <w:szCs w:val="24"/>
        </w:rPr>
        <w:t>, nepateikė raštiško kainos sudėtinių dalių pagrindimo</w:t>
      </w:r>
      <w:r w:rsidR="00E43F66" w:rsidRPr="00E43F66">
        <w:rPr>
          <w:rFonts w:ascii="Times New Roman" w:hAnsi="Times New Roman"/>
          <w:sz w:val="24"/>
          <w:szCs w:val="24"/>
        </w:rPr>
        <w:t xml:space="preserve">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A4EAE"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9" w:name="_Hlk173503303"/>
      <w:r w:rsidRPr="00BA4EA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BA4EA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A4EAE">
        <w:rPr>
          <w:rFonts w:ascii="Times New Roman" w:eastAsia="Calibri" w:hAnsi="Times New Roman" w:cs="Times New Roman"/>
          <w:sz w:val="24"/>
          <w:szCs w:val="24"/>
          <w:lang w:eastAsia="lt-LT"/>
        </w:rPr>
        <w:t>.</w:t>
      </w:r>
      <w:r w:rsidRPr="00BA4EAE">
        <w:t xml:space="preserve"> </w:t>
      </w:r>
      <w:r w:rsidRPr="00BA4EAE">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A4EAE">
        <w:rPr>
          <w:rFonts w:ascii="Times New Roman" w:eastAsia="Calibri" w:hAnsi="Times New Roman" w:cs="Times New Roman"/>
          <w:b/>
          <w:sz w:val="24"/>
        </w:rPr>
        <w:t>12.3.</w:t>
      </w:r>
      <w:r w:rsidRPr="00BA4EAE">
        <w:rPr>
          <w:rFonts w:ascii="Times New Roman" w:eastAsia="Calibri" w:hAnsi="Times New Roman" w:cs="Times New Roman"/>
          <w:sz w:val="24"/>
        </w:rPr>
        <w:t xml:space="preserve"> </w:t>
      </w:r>
      <w:r w:rsidRPr="00BA4EAE">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06C2C31" w14:textId="77777777" w:rsidR="00BC330F" w:rsidRPr="00BA4EAE" w:rsidRDefault="00BC330F" w:rsidP="00BC330F">
      <w:pPr>
        <w:spacing w:after="120" w:line="240" w:lineRule="auto"/>
        <w:ind w:firstLine="720"/>
        <w:contextualSpacing/>
        <w:jc w:val="both"/>
        <w:rPr>
          <w:rFonts w:ascii="Times New Roman" w:eastAsia="Calibri" w:hAnsi="Times New Roman" w:cs="Times New Roman"/>
          <w:i/>
          <w:iCs/>
          <w:sz w:val="24"/>
          <w:szCs w:val="24"/>
          <w:lang w:eastAsia="lt-LT"/>
        </w:rPr>
      </w:pPr>
      <w:r w:rsidRPr="00BA4EAE">
        <w:rPr>
          <w:rFonts w:ascii="Times New Roman" w:eastAsia="Times New Roman" w:hAnsi="Times New Roman" w:cs="Times New Roman"/>
          <w:color w:val="000000"/>
          <w:sz w:val="24"/>
          <w:szCs w:val="24"/>
          <w:lang w:eastAsia="lt-LT"/>
        </w:rPr>
        <w:t>13.1. Jeigu pirkimo objektas neskaidomas į dalis</w:t>
      </w:r>
      <w:r w:rsidRPr="00BA4EAE">
        <w:rPr>
          <w:rFonts w:ascii="Times New Roman" w:eastAsiaTheme="minorEastAsia" w:hAnsi="Times New Roman" w:cs="Times New Roman"/>
          <w:i/>
          <w:iCs/>
          <w:sz w:val="24"/>
          <w:szCs w:val="24"/>
          <w:lang w:eastAsia="lt-LT"/>
        </w:rPr>
        <w:t>:</w:t>
      </w:r>
    </w:p>
    <w:p w14:paraId="0123F831" w14:textId="309E0579" w:rsidR="00BC330F" w:rsidRPr="001208B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30018">
        <w:rPr>
          <w:rFonts w:ascii="Times New Roman" w:eastAsia="Calibri" w:hAnsi="Times New Roman" w:cs="Times New Roman"/>
          <w:sz w:val="24"/>
          <w:szCs w:val="24"/>
          <w:lang w:eastAsia="lt-LT"/>
        </w:rPr>
        <w:t xml:space="preserve">Išnagrinėjusi, įvertinusi ir palyginusi pateiktus pasiūlymus, </w:t>
      </w:r>
      <w:r>
        <w:rPr>
          <w:rFonts w:ascii="Times New Roman" w:eastAsia="Calibri" w:hAnsi="Times New Roman" w:cs="Times New Roman"/>
          <w:sz w:val="24"/>
          <w:szCs w:val="24"/>
          <w:lang w:eastAsia="lt-LT"/>
        </w:rPr>
        <w:t>Komisija</w:t>
      </w:r>
      <w:r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00BC330F"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B94B52">
        <w:rPr>
          <w:rFonts w:ascii="Times New Roman" w:eastAsia="Calibri" w:hAnsi="Times New Roman" w:cs="Times New Roman"/>
          <w:b/>
          <w:i/>
          <w:sz w:val="24"/>
        </w:rPr>
        <w:t xml:space="preserve">per </w:t>
      </w:r>
      <w:r w:rsidR="002B0F11" w:rsidRPr="00B94B52">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B94B52">
        <w:rPr>
          <w:rFonts w:ascii="Times New Roman" w:eastAsia="Calibri" w:hAnsi="Times New Roman" w:cs="Times New Roman"/>
          <w:sz w:val="24"/>
        </w:rPr>
        <w:t xml:space="preserve">sutartį </w:t>
      </w:r>
      <w:r w:rsidR="0011492C" w:rsidRPr="00B94B52">
        <w:rPr>
          <w:rFonts w:ascii="Times New Roman" w:eastAsia="Calibri" w:hAnsi="Times New Roman" w:cs="Times New Roman"/>
          <w:sz w:val="24"/>
        </w:rPr>
        <w:t xml:space="preserve">(o jei buvo gauta pretenzija – nuo pranešimo raštu apie jos priimtą sprendimą dėl pretenzijos) </w:t>
      </w:r>
      <w:r w:rsidRPr="00B94B52">
        <w:rPr>
          <w:rFonts w:ascii="Times New Roman" w:eastAsia="Calibri" w:hAnsi="Times New Roman" w:cs="Times New Roman"/>
          <w:sz w:val="24"/>
        </w:rPr>
        <w:t xml:space="preserve">išsiuntimo iš perkančiosios organizacijos </w:t>
      </w:r>
      <w:r w:rsidRPr="00B94B52">
        <w:rPr>
          <w:rFonts w:ascii="Times New Roman" w:eastAsia="Calibri" w:hAnsi="Times New Roman" w:cs="Times New Roman"/>
          <w:sz w:val="24"/>
          <w:szCs w:val="24"/>
        </w:rPr>
        <w:t xml:space="preserve">tiekėjams </w:t>
      </w:r>
      <w:r w:rsidRPr="00B94B52">
        <w:rPr>
          <w:rFonts w:ascii="Times New Roman" w:eastAsia="Calibri" w:hAnsi="Times New Roman" w:cs="Times New Roman"/>
          <w:sz w:val="24"/>
        </w:rPr>
        <w:t>dienos</w:t>
      </w:r>
      <w:r w:rsidR="00A0462D" w:rsidRPr="00B94B52">
        <w:rPr>
          <w:rFonts w:ascii="Times New Roman" w:eastAsia="Calibri" w:hAnsi="Times New Roman" w:cs="Times New Roman"/>
          <w:sz w:val="24"/>
        </w:rPr>
        <w:t>,</w:t>
      </w:r>
      <w:r w:rsidRPr="00B94B52">
        <w:rPr>
          <w:rFonts w:ascii="Times New Roman" w:eastAsia="Calibri" w:hAnsi="Times New Roman" w:cs="Times New Roman"/>
          <w:sz w:val="24"/>
        </w:rPr>
        <w:t xml:space="preserve"> </w:t>
      </w:r>
      <w:r w:rsidR="00A0462D" w:rsidRPr="00B94B52">
        <w:rPr>
          <w:rFonts w:ascii="Times New Roman" w:eastAsia="Calibri" w:hAnsi="Times New Roman" w:cs="Times New Roman"/>
          <w:sz w:val="24"/>
        </w:rPr>
        <w:t xml:space="preserve">o jeigu šis pranešimas nebuvo siunčiamas elektroninėmis priemonėmis, – ne anksčiau kaip po 15 (penkiolikos) dienų </w:t>
      </w:r>
      <w:r w:rsidRPr="00B94B52">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w:t>
      </w:r>
      <w:r w:rsidRPr="00B031A4">
        <w:rPr>
          <w:rFonts w:ascii="Times New Roman" w:eastAsia="Calibri" w:hAnsi="Times New Roman" w:cs="Times New Roman"/>
          <w:sz w:val="24"/>
          <w:szCs w:val="24"/>
          <w:lang w:eastAsia="lt-LT"/>
        </w:rPr>
        <w:lastRenderedPageBreak/>
        <w:t xml:space="preserve">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6A4EF6">
        <w:rPr>
          <w:rFonts w:ascii="Times New Roman" w:hAnsi="Times New Roman"/>
          <w:b/>
          <w:sz w:val="24"/>
          <w:u w:val="single"/>
          <w:lang w:eastAsia="lt-LT"/>
        </w:rPr>
        <w:t>4 priede</w:t>
      </w:r>
      <w:r w:rsidRPr="006A4EF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F4D571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7B09F6" w:rsidRPr="006A4EF6">
          <w:rPr>
            <w:rStyle w:val="Hyperlink"/>
            <w:sz w:val="24"/>
            <w:szCs w:val="24"/>
          </w:rPr>
          <w:t>virginija.lapaityte@lsmuni.lt</w:t>
        </w:r>
      </w:hyperlink>
      <w:r w:rsidRPr="006A4EF6">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lastRenderedPageBreak/>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D394621" w14:textId="77777777" w:rsidR="00D023F7" w:rsidRDefault="00D023F7" w:rsidP="00BC330F">
      <w:pPr>
        <w:spacing w:after="0" w:line="240" w:lineRule="auto"/>
        <w:ind w:right="-46"/>
        <w:jc w:val="right"/>
        <w:rPr>
          <w:rFonts w:ascii="Times New Roman" w:eastAsia="Calibri" w:hAnsi="Times New Roman" w:cs="Times New Roman"/>
          <w:sz w:val="24"/>
          <w:szCs w:val="24"/>
          <w:lang w:eastAsia="lt-LT"/>
        </w:rPr>
        <w:sectPr w:rsidR="00D023F7" w:rsidSect="00926D9A">
          <w:pgSz w:w="12240" w:h="15840"/>
          <w:pgMar w:top="1151" w:right="720" w:bottom="1151" w:left="1151" w:header="720" w:footer="720" w:gutter="0"/>
          <w:cols w:space="1296"/>
          <w:docGrid w:linePitch="299"/>
        </w:sectPr>
      </w:pPr>
    </w:p>
    <w:p w14:paraId="352BB9D6" w14:textId="558531DC" w:rsidR="00F05F5C" w:rsidRDefault="00F05F5C" w:rsidP="00BC330F">
      <w:pPr>
        <w:spacing w:after="0" w:line="240" w:lineRule="auto"/>
        <w:ind w:right="-46"/>
        <w:jc w:val="right"/>
        <w:rPr>
          <w:rFonts w:ascii="Times New Roman" w:eastAsia="Calibri" w:hAnsi="Times New Roman" w:cs="Times New Roman"/>
          <w:sz w:val="24"/>
          <w:szCs w:val="24"/>
          <w:lang w:eastAsia="lt-LT"/>
        </w:rPr>
      </w:pPr>
    </w:p>
    <w:p w14:paraId="5FA272FB" w14:textId="01AF17AB"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C7B24">
        <w:rPr>
          <w:rFonts w:ascii="Times New Roman" w:eastAsia="Calibri" w:hAnsi="Times New Roman" w:cs="Times New Roman"/>
          <w:sz w:val="24"/>
          <w:szCs w:val="24"/>
          <w:lang w:eastAsia="lt-LT"/>
        </w:rPr>
        <w:t>priedas Nr. 1</w:t>
      </w:r>
    </w:p>
    <w:p w14:paraId="196FE7ED" w14:textId="77777777" w:rsidR="00BC330F"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26ED9B9" w14:textId="08EEF2A0" w:rsidR="00E5703E" w:rsidRPr="00A81AD9" w:rsidRDefault="00854055" w:rsidP="00854055">
      <w:pPr>
        <w:spacing w:after="0" w:line="240" w:lineRule="auto"/>
        <w:ind w:firstLine="709"/>
        <w:contextualSpacing/>
        <w:jc w:val="center"/>
        <w:rPr>
          <w:rFonts w:ascii="Times New Roman" w:eastAsia="Times New Roman" w:hAnsi="Times New Roman" w:cs="Times New Roman"/>
          <w:bCs/>
          <w:i/>
          <w:sz w:val="24"/>
          <w:szCs w:val="24"/>
          <w:lang w:eastAsia="lt-LT"/>
        </w:rPr>
      </w:pPr>
      <w:r w:rsidRPr="00A81AD9">
        <w:rPr>
          <w:rFonts w:ascii="Times New Roman" w:eastAsia="Times New Roman" w:hAnsi="Times New Roman" w:cs="Times New Roman"/>
          <w:bCs/>
          <w:i/>
          <w:sz w:val="24"/>
          <w:szCs w:val="24"/>
          <w:lang w:eastAsia="lt-LT"/>
        </w:rPr>
        <w:t>(pateikiama atskiru dokumentu)</w:t>
      </w:r>
    </w:p>
    <w:p w14:paraId="1A506742" w14:textId="77777777" w:rsidR="00854055" w:rsidRDefault="00854055" w:rsidP="00926D9A">
      <w:pPr>
        <w:spacing w:after="0" w:line="240" w:lineRule="auto"/>
        <w:ind w:firstLine="709"/>
        <w:contextualSpacing/>
        <w:jc w:val="both"/>
        <w:rPr>
          <w:rFonts w:ascii="Times New Roman" w:eastAsia="Times New Roman" w:hAnsi="Times New Roman" w:cs="Times New Roman"/>
          <w:bCs/>
          <w:iCs/>
          <w:sz w:val="20"/>
          <w:szCs w:val="20"/>
          <w:lang w:eastAsia="lt-LT"/>
        </w:rPr>
      </w:pPr>
    </w:p>
    <w:p w14:paraId="711D6975" w14:textId="2BB0C225" w:rsidR="00854055" w:rsidRPr="00825327" w:rsidRDefault="00854055" w:rsidP="00926D9A">
      <w:pPr>
        <w:spacing w:after="0" w:line="240" w:lineRule="auto"/>
        <w:ind w:firstLine="709"/>
        <w:contextualSpacing/>
        <w:jc w:val="both"/>
        <w:rPr>
          <w:rFonts w:ascii="Times New Roman" w:eastAsia="Times New Roman" w:hAnsi="Times New Roman" w:cs="Times New Roman"/>
          <w:bCs/>
          <w:iCs/>
          <w:sz w:val="20"/>
          <w:szCs w:val="20"/>
          <w:lang w:eastAsia="lt-LT"/>
        </w:rPr>
        <w:sectPr w:rsidR="00854055" w:rsidRPr="00825327" w:rsidSect="00A81AD9">
          <w:pgSz w:w="12240" w:h="15840"/>
          <w:pgMar w:top="1151" w:right="720" w:bottom="1151" w:left="1151" w:header="720" w:footer="720" w:gutter="0"/>
          <w:cols w:space="1296"/>
          <w:docGrid w:linePitch="299"/>
        </w:sect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325A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PASIŪLYMAS</w:t>
      </w:r>
    </w:p>
    <w:p w14:paraId="36C2D89D" w14:textId="77777777" w:rsidR="00077E16" w:rsidRPr="001208B8" w:rsidRDefault="00077E16" w:rsidP="00BC330F">
      <w:pPr>
        <w:spacing w:after="0" w:line="240" w:lineRule="auto"/>
        <w:jc w:val="center"/>
        <w:rPr>
          <w:rFonts w:ascii="Times New Roman" w:hAnsi="Times New Roman" w:cs="Times New Roman"/>
          <w:b/>
        </w:rPr>
      </w:pPr>
    </w:p>
    <w:p w14:paraId="42C9A276" w14:textId="2ED25B3C" w:rsidR="00F8719D" w:rsidRDefault="00F8719D" w:rsidP="00F8719D">
      <w:pPr>
        <w:spacing w:after="0"/>
        <w:jc w:val="center"/>
        <w:rPr>
          <w:rFonts w:ascii="Times New Roman" w:hAnsi="Times New Roman" w:cs="Times New Roman"/>
          <w:b/>
          <w:sz w:val="24"/>
          <w:szCs w:val="24"/>
        </w:rPr>
      </w:pPr>
      <w:r>
        <w:rPr>
          <w:rFonts w:ascii="Times New Roman" w:hAnsi="Times New Roman" w:cs="Times New Roman"/>
          <w:b/>
          <w:sz w:val="24"/>
          <w:szCs w:val="24"/>
        </w:rPr>
        <w:t>DAŽŲ, LA</w:t>
      </w:r>
      <w:r w:rsidR="00B376B5">
        <w:rPr>
          <w:rFonts w:ascii="Times New Roman" w:hAnsi="Times New Roman" w:cs="Times New Roman"/>
          <w:b/>
          <w:sz w:val="24"/>
          <w:szCs w:val="24"/>
        </w:rPr>
        <w:t>KŲ</w:t>
      </w:r>
      <w:r>
        <w:rPr>
          <w:rFonts w:ascii="Times New Roman" w:hAnsi="Times New Roman" w:cs="Times New Roman"/>
          <w:b/>
          <w:sz w:val="24"/>
          <w:szCs w:val="24"/>
        </w:rPr>
        <w:t>, GLAIST</w:t>
      </w:r>
      <w:r w:rsidR="00B376B5">
        <w:rPr>
          <w:rFonts w:ascii="Times New Roman" w:hAnsi="Times New Roman" w:cs="Times New Roman"/>
          <w:b/>
          <w:sz w:val="24"/>
          <w:szCs w:val="24"/>
        </w:rPr>
        <w:t>Ų</w:t>
      </w:r>
      <w:r>
        <w:rPr>
          <w:rFonts w:ascii="Times New Roman" w:hAnsi="Times New Roman" w:cs="Times New Roman"/>
          <w:b/>
          <w:sz w:val="24"/>
          <w:szCs w:val="24"/>
        </w:rPr>
        <w:t>, GRUNT</w:t>
      </w:r>
      <w:r w:rsidR="00B376B5">
        <w:rPr>
          <w:rFonts w:ascii="Times New Roman" w:hAnsi="Times New Roman" w:cs="Times New Roman"/>
          <w:b/>
          <w:sz w:val="24"/>
          <w:szCs w:val="24"/>
        </w:rPr>
        <w:t>Ų</w:t>
      </w:r>
      <w:r>
        <w:rPr>
          <w:rFonts w:ascii="Times New Roman" w:hAnsi="Times New Roman" w:cs="Times New Roman"/>
          <w:b/>
          <w:sz w:val="24"/>
          <w:szCs w:val="24"/>
        </w:rPr>
        <w:t xml:space="preserve"> </w:t>
      </w:r>
    </w:p>
    <w:p w14:paraId="35BB9A28" w14:textId="3CFFF793" w:rsidR="00BC330F" w:rsidRPr="00077E16" w:rsidRDefault="00BC330F" w:rsidP="00077E16">
      <w:pPr>
        <w:tabs>
          <w:tab w:val="left" w:pos="3150"/>
        </w:tabs>
        <w:spacing w:line="256" w:lineRule="auto"/>
        <w:jc w:val="center"/>
        <w:rPr>
          <w:rFonts w:ascii="Times New Roman Bold" w:hAnsi="Times New Roman Bold" w:cs="Times New Roman"/>
          <w:b/>
          <w:bCs/>
          <w:caps/>
        </w:rPr>
      </w:pPr>
      <w:r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2B24D30" w14:textId="240EAD84" w:rsidR="00225432"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r w:rsidR="0056151C">
        <w:rPr>
          <w:rFonts w:ascii="Times New Roman" w:eastAsia="Times New Roman" w:hAnsi="Times New Roman" w:cs="Times New Roman"/>
          <w:b/>
          <w:bCs/>
          <w:lang w:eastAsia="lt-LT"/>
        </w:rPr>
        <w:t>, kuri nurodyta Konkurso sąlygų</w:t>
      </w:r>
      <w:r w:rsidR="00225432">
        <w:rPr>
          <w:rFonts w:ascii="Times New Roman" w:eastAsia="Times New Roman" w:hAnsi="Times New Roman" w:cs="Times New Roman"/>
          <w:b/>
          <w:bCs/>
          <w:lang w:eastAsia="lt-LT"/>
        </w:rPr>
        <w:t xml:space="preserve"> </w:t>
      </w:r>
    </w:p>
    <w:p w14:paraId="3421E963" w14:textId="47A7FD6E" w:rsidR="00BC330F" w:rsidRPr="00225432" w:rsidRDefault="0056151C" w:rsidP="00BC330F">
      <w:pPr>
        <w:spacing w:after="200" w:line="276" w:lineRule="auto"/>
        <w:jc w:val="both"/>
        <w:rPr>
          <w:rFonts w:ascii="Times New Roman" w:eastAsia="Times New Roman" w:hAnsi="Times New Roman" w:cs="Times New Roman"/>
          <w:b/>
          <w:bCs/>
          <w:i/>
          <w:iCs/>
          <w:lang w:eastAsia="lt-LT"/>
        </w:rPr>
      </w:pPr>
      <w:r w:rsidRPr="00225432">
        <w:rPr>
          <w:rFonts w:ascii="Times New Roman" w:eastAsia="Times New Roman" w:hAnsi="Times New Roman" w:cs="Times New Roman"/>
          <w:b/>
          <w:bCs/>
          <w:i/>
          <w:iCs/>
          <w:lang w:eastAsia="lt-LT"/>
        </w:rPr>
        <w:t xml:space="preserve"> </w:t>
      </w:r>
      <w:r w:rsidR="00225432" w:rsidRPr="00225432">
        <w:rPr>
          <w:rFonts w:ascii="Times New Roman" w:eastAsia="Times New Roman" w:hAnsi="Times New Roman" w:cs="Times New Roman"/>
          <w:b/>
          <w:bCs/>
          <w:i/>
          <w:iCs/>
          <w:lang w:eastAsia="lt-LT"/>
        </w:rPr>
        <w:t>2.1 priedas_Pasiūlymo forma.xlsx</w:t>
      </w:r>
    </w:p>
    <w:p w14:paraId="6F1642BB" w14:textId="0FC9C7C3" w:rsidR="00DB35D9" w:rsidRDefault="000667B0" w:rsidP="00187DFF">
      <w:pPr>
        <w:tabs>
          <w:tab w:val="left" w:pos="720"/>
        </w:tabs>
        <w:spacing w:after="0" w:line="240" w:lineRule="auto"/>
        <w:contextualSpacing/>
        <w:jc w:val="both"/>
        <w:rPr>
          <w:rFonts w:ascii="Times New Roman" w:eastAsia="Calibri" w:hAnsi="Times New Roman" w:cs="Times New Roman"/>
          <w:b/>
          <w:bCs/>
          <w:sz w:val="24"/>
          <w:szCs w:val="20"/>
        </w:rPr>
      </w:pPr>
      <w:r>
        <w:rPr>
          <w:rFonts w:ascii="Times New Roman" w:eastAsia="Calibri" w:hAnsi="Times New Roman" w:cs="Times New Roman"/>
          <w:b/>
          <w:bCs/>
          <w:sz w:val="24"/>
          <w:szCs w:val="20"/>
        </w:rPr>
        <w:t xml:space="preserve"> </w:t>
      </w:r>
    </w:p>
    <w:p w14:paraId="13BCB17C" w14:textId="77777777" w:rsidR="00DB35D9" w:rsidRPr="001208B8" w:rsidRDefault="00DB35D9" w:rsidP="00DB35D9">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8F19A05" w14:textId="77777777" w:rsidR="00DB35D9" w:rsidRPr="001208B8" w:rsidRDefault="00DB35D9" w:rsidP="00DB35D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3C6CCC">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77AE7F97" w14:textId="77777777" w:rsidR="00DB35D9" w:rsidRPr="001208B8" w:rsidRDefault="00DB35D9" w:rsidP="00DB35D9">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7C61B285" w14:textId="77777777" w:rsidR="00DB35D9" w:rsidRPr="001208B8" w:rsidRDefault="00DB35D9" w:rsidP="00DB35D9">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73866ABF" w14:textId="4970EE6A" w:rsidR="005D1A69" w:rsidRDefault="00DB35D9" w:rsidP="00DB35D9">
      <w:pPr>
        <w:widowControl w:val="0"/>
        <w:autoSpaceDE w:val="0"/>
        <w:autoSpaceDN w:val="0"/>
        <w:adjustRightInd w:val="0"/>
        <w:spacing w:after="0" w:line="240" w:lineRule="auto"/>
        <w:contextualSpacing/>
        <w:jc w:val="both"/>
        <w:rPr>
          <w:rFonts w:ascii="Times New Roman" w:hAnsi="Times New Roman" w:cs="Times New Roman"/>
          <w:i/>
        </w:rPr>
      </w:pPr>
      <w:r w:rsidRPr="001208B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w:t>
      </w:r>
      <w:r w:rsidR="003C6CCC">
        <w:rPr>
          <w:rFonts w:ascii="Times New Roman" w:eastAsia="Calibri" w:hAnsi="Times New Roman" w:cs="Times New Roman"/>
          <w:i/>
          <w:iCs/>
        </w:rPr>
        <w:t xml:space="preserve"> (Excel)</w:t>
      </w:r>
      <w:r w:rsidR="0098404F">
        <w:rPr>
          <w:rFonts w:ascii="Times New Roman" w:eastAsia="Calibri" w:hAnsi="Times New Roman" w:cs="Times New Roman"/>
          <w:i/>
          <w:iCs/>
        </w:rPr>
        <w:t xml:space="preserve"> </w:t>
      </w:r>
      <w:r w:rsidR="00D04889">
        <w:rPr>
          <w:rFonts w:ascii="Times New Roman" w:eastAsia="Calibri" w:hAnsi="Times New Roman" w:cs="Times New Roman"/>
          <w:i/>
          <w:iCs/>
          <w:color w:val="2B579A"/>
        </w:rPr>
        <w:t>7</w:t>
      </w:r>
      <w:r w:rsidRPr="0098404F">
        <w:rPr>
          <w:rFonts w:ascii="Times New Roman" w:eastAsia="Calibri" w:hAnsi="Times New Roman" w:cs="Times New Roman"/>
          <w:i/>
          <w:iCs/>
        </w:rPr>
        <w:t xml:space="preserve"> stulpelyje nurodyti vnt. įkainiai bei minimali ir maksimali pirkimo objektui numatyta lėšų suma, nurodyta pirkimo </w:t>
      </w:r>
      <w:r w:rsidRPr="005D1A69">
        <w:rPr>
          <w:rFonts w:ascii="Times New Roman" w:eastAsia="Calibri" w:hAnsi="Times New Roman" w:cs="Times New Roman"/>
          <w:i/>
          <w:iCs/>
        </w:rPr>
        <w:t>sąlygų 2.4 p.</w:t>
      </w:r>
      <w:r w:rsidRPr="005D1A69">
        <w:rPr>
          <w:rFonts w:ascii="Times New Roman" w:eastAsia="Calibri" w:hAnsi="Times New Roman" w:cs="Times New Roman"/>
          <w:i/>
          <w:lang w:eastAsia="lt-LT"/>
        </w:rPr>
        <w:t xml:space="preserve"> </w:t>
      </w:r>
      <w:r w:rsidRPr="0098404F">
        <w:rPr>
          <w:rFonts w:ascii="Times New Roman" w:eastAsia="Calibri" w:hAnsi="Times New Roman" w:cs="Times New Roman"/>
          <w:i/>
          <w:lang w:eastAsia="lt-LT"/>
        </w:rPr>
        <w:t>Užsakymai b</w:t>
      </w:r>
      <w:r w:rsidRPr="0098404F">
        <w:rPr>
          <w:rFonts w:ascii="Times New Roman" w:hAnsi="Times New Roman" w:cs="Times New Roman"/>
          <w:i/>
        </w:rPr>
        <w:t>us teikiami pagal konkretų poreikį, neviršijant maksimalios pirkimo objektui numatytos skirti lėšų sumos, t. y.</w:t>
      </w:r>
    </w:p>
    <w:p w14:paraId="4B0AA375" w14:textId="62432ED9" w:rsidR="00DB35D9" w:rsidRPr="0098404F" w:rsidRDefault="001F6E7E" w:rsidP="00DB35D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8404F">
        <w:rPr>
          <w:rFonts w:ascii="Times New Roman" w:hAnsi="Times New Roman" w:cs="Times New Roman"/>
          <w:i/>
        </w:rPr>
        <w:t xml:space="preserve"> </w:t>
      </w:r>
      <w:r w:rsidR="00D04889" w:rsidRPr="00C87E34">
        <w:rPr>
          <w:rFonts w:ascii="Times New Roman" w:hAnsi="Times New Roman" w:cs="Times New Roman"/>
          <w:i/>
        </w:rPr>
        <w:t xml:space="preserve">75 </w:t>
      </w:r>
      <w:r w:rsidRPr="00C87E34">
        <w:rPr>
          <w:rFonts w:ascii="Times New Roman" w:hAnsi="Times New Roman" w:cs="Times New Roman"/>
          <w:i/>
        </w:rPr>
        <w:t>000,00</w:t>
      </w:r>
      <w:r w:rsidR="000667B0" w:rsidRPr="00C87E34">
        <w:rPr>
          <w:rFonts w:ascii="Times New Roman" w:hAnsi="Times New Roman" w:cs="Times New Roman"/>
          <w:i/>
        </w:rPr>
        <w:t xml:space="preserve"> </w:t>
      </w:r>
      <w:r w:rsidR="00DB35D9" w:rsidRPr="00C87E34">
        <w:rPr>
          <w:rFonts w:ascii="Times New Roman" w:hAnsi="Times New Roman" w:cs="Times New Roman"/>
          <w:i/>
        </w:rPr>
        <w:t>Eur be PVM.</w:t>
      </w:r>
      <w:r w:rsidR="00DB35D9" w:rsidRPr="0098404F">
        <w:rPr>
          <w:rFonts w:ascii="Times New Roman" w:hAnsi="Times New Roman" w:cs="Times New Roman"/>
          <w:i/>
        </w:rPr>
        <w:t xml:space="preserve"> </w:t>
      </w:r>
    </w:p>
    <w:p w14:paraId="722DA52E" w14:textId="77777777" w:rsidR="00DB35D9" w:rsidRPr="001208B8" w:rsidRDefault="00DB35D9" w:rsidP="00DB35D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8404F">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w:t>
      </w:r>
      <w:r w:rsidRPr="001208B8">
        <w:rPr>
          <w:rFonts w:ascii="Times New Roman" w:eastAsia="Calibri" w:hAnsi="Times New Roman" w:cs="Times New Roman"/>
          <w:i/>
          <w:lang w:eastAsia="lt-LT"/>
        </w:rPr>
        <w:t xml:space="preserve"> bus atmestas;</w:t>
      </w:r>
    </w:p>
    <w:p w14:paraId="5C26C235" w14:textId="689F0DF2" w:rsidR="00DB35D9" w:rsidRPr="001208B8" w:rsidRDefault="00DB35D9" w:rsidP="00DB35D9">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lastRenderedPageBreak/>
        <w:t>f)</w:t>
      </w:r>
      <w:r w:rsidR="001F6E7E">
        <w:rPr>
          <w:rFonts w:ascii="Times New Roman" w:hAnsi="Times New Roman" w:cs="Times New Roman"/>
          <w:i/>
          <w:lang w:eastAsia="lt-LT"/>
        </w:rPr>
        <w:t xml:space="preserve"> </w:t>
      </w:r>
      <w:r w:rsidRPr="001208B8">
        <w:rPr>
          <w:rFonts w:ascii="Times New Roman" w:hAnsi="Times New Roman" w:cs="Times New Roman"/>
          <w:i/>
          <w:lang w:eastAsia="lt-LT"/>
        </w:rPr>
        <w:t>Jeigu tiekėjas nenurodys prekės modelio ir (ar) kodo, bus laikoma, kad prekei modelis ir (ar) kodas netaikomas;</w:t>
      </w:r>
    </w:p>
    <w:p w14:paraId="70F21FD9" w14:textId="77777777" w:rsidR="00DB35D9" w:rsidRDefault="00DB35D9" w:rsidP="00187DFF">
      <w:pPr>
        <w:tabs>
          <w:tab w:val="left" w:pos="720"/>
        </w:tabs>
        <w:spacing w:after="0" w:line="240" w:lineRule="auto"/>
        <w:contextualSpacing/>
        <w:jc w:val="both"/>
        <w:rPr>
          <w:rFonts w:ascii="Times New Roman" w:eastAsia="Calibri" w:hAnsi="Times New Roman" w:cs="Times New Roman"/>
          <w:b/>
          <w:bCs/>
          <w:sz w:val="24"/>
          <w:szCs w:val="20"/>
        </w:rPr>
      </w:pPr>
    </w:p>
    <w:p w14:paraId="0D4E8673" w14:textId="3B45D4B6" w:rsidR="00187DFF" w:rsidRPr="00187DFF" w:rsidRDefault="00BC330F" w:rsidP="00187DFF">
      <w:pPr>
        <w:tabs>
          <w:tab w:val="left" w:pos="720"/>
        </w:tabs>
        <w:spacing w:after="0" w:line="240" w:lineRule="auto"/>
        <w:contextualSpacing/>
        <w:jc w:val="both"/>
        <w:rPr>
          <w:rFonts w:ascii="Times New Roman" w:eastAsia="Calibri" w:hAnsi="Times New Roman" w:cs="Times New Roman"/>
          <w:b/>
          <w:bCs/>
          <w:sz w:val="24"/>
          <w:szCs w:val="20"/>
        </w:rPr>
      </w:pPr>
      <w:r w:rsidRPr="00187DFF">
        <w:rPr>
          <w:rFonts w:ascii="Times New Roman" w:eastAsia="Calibri" w:hAnsi="Times New Roman" w:cs="Times New Roman"/>
          <w:b/>
          <w:bCs/>
          <w:sz w:val="24"/>
          <w:szCs w:val="20"/>
        </w:rPr>
        <w:t>Teikdami šį pasiūlymą, mes patvirtiname, kad</w:t>
      </w:r>
      <w:r w:rsidR="00187DFF" w:rsidRPr="00187DFF">
        <w:rPr>
          <w:rFonts w:ascii="Times New Roman" w:eastAsia="Calibri" w:hAnsi="Times New Roman" w:cs="Times New Roman"/>
          <w:b/>
          <w:bCs/>
          <w:sz w:val="24"/>
          <w:szCs w:val="20"/>
        </w:rPr>
        <w:t>:</w:t>
      </w:r>
    </w:p>
    <w:p w14:paraId="56BAE5F3" w14:textId="2725F0E6" w:rsidR="00BC330F" w:rsidRPr="001208B8" w:rsidRDefault="00187DFF" w:rsidP="00644DCB">
      <w:pPr>
        <w:numPr>
          <w:ilvl w:val="0"/>
          <w:numId w:val="8"/>
        </w:numPr>
        <w:tabs>
          <w:tab w:val="left" w:pos="720"/>
        </w:tabs>
        <w:spacing w:after="0" w:line="240" w:lineRule="auto"/>
        <w:ind w:left="1134" w:hanging="567"/>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BC330F" w:rsidRPr="001208B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208B8"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22" w:name="_Hlk48135520"/>
    </w:p>
    <w:p w14:paraId="3D02D8DF" w14:textId="77777777" w:rsidR="00BC330F" w:rsidRPr="00AC590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w:t>
      </w:r>
      <w:r w:rsidRPr="00AC590B">
        <w:rPr>
          <w:rFonts w:ascii="Times New Roman" w:eastAsia="Calibri" w:hAnsi="Times New Roman" w:cs="Times New Roman"/>
          <w:sz w:val="24"/>
          <w:szCs w:val="20"/>
          <w:lang w:eastAsia="lt-LT"/>
        </w:rPr>
        <w:t>sąlygų priede Nr. 1 pateiktoje techninėje specifikacijoje nurodytus reikalavimus.</w:t>
      </w:r>
    </w:p>
    <w:p w14:paraId="7EBCCBE9" w14:textId="7BBE326E" w:rsidR="00BC330F" w:rsidRPr="00644DCB" w:rsidRDefault="00BC330F" w:rsidP="00644DCB">
      <w:pPr>
        <w:numPr>
          <w:ilvl w:val="0"/>
          <w:numId w:val="8"/>
        </w:numPr>
        <w:tabs>
          <w:tab w:val="left" w:pos="720"/>
        </w:tabs>
        <w:spacing w:after="0" w:line="240" w:lineRule="auto"/>
        <w:ind w:left="1134" w:hanging="567"/>
        <w:contextualSpacing/>
        <w:jc w:val="both"/>
        <w:rPr>
          <w:rFonts w:ascii="Times New Roman" w:hAnsi="Times New Roman" w:cs="Times New Roman"/>
          <w:lang w:eastAsia="lt-LT"/>
        </w:rPr>
      </w:pPr>
      <w:r w:rsidRPr="00AC590B">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E42A4D">
        <w:rPr>
          <w:rFonts w:ascii="Times New Roman" w:eastAsia="Calibri" w:hAnsi="Times New Roman" w:cs="Times New Roman"/>
          <w:b/>
          <w:sz w:val="24"/>
          <w:szCs w:val="20"/>
          <w:u w:val="single"/>
          <w:lang w:eastAsia="lt-LT"/>
        </w:rPr>
        <w:t>4</w:t>
      </w:r>
      <w:r w:rsidRPr="00AC590B">
        <w:rPr>
          <w:rFonts w:ascii="Times New Roman" w:eastAsia="Calibri" w:hAnsi="Times New Roman" w:cs="Times New Roman"/>
          <w:b/>
          <w:sz w:val="24"/>
          <w:szCs w:val="20"/>
          <w:u w:val="single"/>
          <w:lang w:eastAsia="lt-LT"/>
        </w:rPr>
        <w:t xml:space="preserve"> stulpelyje yra nurodytos siūlomo</w:t>
      </w:r>
      <w:r w:rsidRPr="001208B8">
        <w:rPr>
          <w:rFonts w:ascii="Times New Roman" w:eastAsia="Calibri" w:hAnsi="Times New Roman" w:cs="Times New Roman"/>
          <w:b/>
          <w:sz w:val="24"/>
          <w:szCs w:val="20"/>
          <w:u w:val="single"/>
          <w:lang w:eastAsia="lt-LT"/>
        </w:rPr>
        <w:t xml:space="preserve"> pirkimo objekto techninės charakteristikos.</w:t>
      </w:r>
    </w:p>
    <w:bookmarkEnd w:id="22"/>
    <w:p w14:paraId="2BE7ADAB" w14:textId="77777777" w:rsidR="00BC330F" w:rsidRDefault="00BC330F"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00E21656" w14:textId="77777777" w:rsidR="00D6568C" w:rsidRDefault="00D6568C" w:rsidP="00644DCB">
      <w:pPr>
        <w:widowControl w:val="0"/>
        <w:numPr>
          <w:ilvl w:val="0"/>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0"/>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w:t>
      </w:r>
      <w:r w:rsidRPr="00D6568C">
        <w:rPr>
          <w:rFonts w:ascii="Times New Roman" w:hAnsi="Times New Roman" w:cs="Times New Roman"/>
          <w:b/>
          <w:bCs/>
          <w:lang w:eastAsia="lt-LT"/>
        </w:rPr>
        <w:t>Kartu su pasiūlymu pateikiami šie dokumentai:</w:t>
      </w:r>
      <w:r w:rsidRPr="001208B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6D1B2D">
            <w:pPr>
              <w:tabs>
                <w:tab w:val="left" w:pos="1296"/>
                <w:tab w:val="center" w:pos="4153"/>
                <w:tab w:val="right" w:pos="8306"/>
              </w:tabs>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6D1B2D">
            <w:pPr>
              <w:spacing w:after="0" w:line="240"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 xml:space="preserve">6. </w:t>
      </w:r>
      <w:r w:rsidRPr="006D1B2D">
        <w:rPr>
          <w:rFonts w:ascii="Times New Roman" w:eastAsia="Times New Roman" w:hAnsi="Times New Roman" w:cs="Times New Roman"/>
          <w:b/>
          <w:bCs/>
        </w:rPr>
        <w:t>Pasiūlymas galioja</w:t>
      </w:r>
      <w:r w:rsidRPr="001208B8">
        <w:rPr>
          <w:rFonts w:ascii="Times New Roman" w:eastAsia="Times New Roman" w:hAnsi="Times New Roman" w:cs="Times New Roman"/>
        </w:rPr>
        <w:t xml:space="preserve">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F294B0F" w14:textId="77777777" w:rsidR="006D1B2D" w:rsidRDefault="006D1B2D" w:rsidP="00BC330F">
      <w:pPr>
        <w:spacing w:after="0" w:line="240" w:lineRule="auto"/>
        <w:jc w:val="right"/>
        <w:rPr>
          <w:rFonts w:ascii="Times New Roman" w:eastAsia="Calibri" w:hAnsi="Times New Roman" w:cs="Times New Roman"/>
          <w:lang w:eastAsia="lt-LT"/>
        </w:rPr>
      </w:pPr>
    </w:p>
    <w:p w14:paraId="7C27FA96" w14:textId="77777777" w:rsidR="006D1B2D" w:rsidRDefault="006D1B2D" w:rsidP="00BC330F">
      <w:pPr>
        <w:spacing w:after="0" w:line="240" w:lineRule="auto"/>
        <w:jc w:val="right"/>
        <w:rPr>
          <w:rFonts w:ascii="Times New Roman" w:eastAsia="Calibri" w:hAnsi="Times New Roman" w:cs="Times New Roman"/>
          <w:lang w:eastAsia="lt-LT"/>
        </w:rPr>
      </w:pPr>
    </w:p>
    <w:p w14:paraId="3F6422B0" w14:textId="77777777" w:rsidR="006D1B2D" w:rsidRDefault="006D1B2D" w:rsidP="00BC330F">
      <w:pPr>
        <w:spacing w:after="0" w:line="240" w:lineRule="auto"/>
        <w:jc w:val="right"/>
        <w:rPr>
          <w:rFonts w:ascii="Times New Roman" w:eastAsia="Calibri" w:hAnsi="Times New Roman" w:cs="Times New Roman"/>
          <w:lang w:eastAsia="lt-LT"/>
        </w:rPr>
      </w:pPr>
    </w:p>
    <w:p w14:paraId="5BDB27FD" w14:textId="77777777" w:rsidR="006D1B2D" w:rsidRDefault="006D1B2D" w:rsidP="00BC330F">
      <w:pPr>
        <w:spacing w:after="0" w:line="240" w:lineRule="auto"/>
        <w:jc w:val="right"/>
        <w:rPr>
          <w:rFonts w:ascii="Times New Roman" w:eastAsia="Calibri" w:hAnsi="Times New Roman" w:cs="Times New Roman"/>
          <w:lang w:eastAsia="lt-LT"/>
        </w:rPr>
      </w:pPr>
    </w:p>
    <w:p w14:paraId="0C65AB06" w14:textId="77777777" w:rsidR="006D1B2D" w:rsidRDefault="006D1B2D" w:rsidP="00BC330F">
      <w:pPr>
        <w:spacing w:after="0" w:line="240" w:lineRule="auto"/>
        <w:jc w:val="right"/>
        <w:rPr>
          <w:rFonts w:ascii="Times New Roman" w:eastAsia="Calibri" w:hAnsi="Times New Roman" w:cs="Times New Roman"/>
          <w:lang w:eastAsia="lt-LT"/>
        </w:rPr>
      </w:pPr>
    </w:p>
    <w:p w14:paraId="564046C9" w14:textId="77777777" w:rsidR="006D1B2D" w:rsidRDefault="006D1B2D" w:rsidP="00BC330F">
      <w:pPr>
        <w:spacing w:after="0" w:line="240" w:lineRule="auto"/>
        <w:jc w:val="right"/>
        <w:rPr>
          <w:rFonts w:ascii="Times New Roman" w:eastAsia="Calibri" w:hAnsi="Times New Roman" w:cs="Times New Roman"/>
          <w:lang w:eastAsia="lt-LT"/>
        </w:rPr>
      </w:pPr>
    </w:p>
    <w:p w14:paraId="442D001F" w14:textId="77777777" w:rsidR="006D1B2D" w:rsidRDefault="006D1B2D" w:rsidP="00BC330F">
      <w:pPr>
        <w:spacing w:after="0" w:line="240" w:lineRule="auto"/>
        <w:jc w:val="right"/>
        <w:rPr>
          <w:rFonts w:ascii="Times New Roman" w:eastAsia="Calibri" w:hAnsi="Times New Roman" w:cs="Times New Roman"/>
          <w:lang w:eastAsia="lt-LT"/>
        </w:rPr>
      </w:pPr>
    </w:p>
    <w:p w14:paraId="4B21C887" w14:textId="77777777" w:rsidR="006D1B2D" w:rsidRDefault="006D1B2D" w:rsidP="00BC330F">
      <w:pPr>
        <w:spacing w:after="0" w:line="240" w:lineRule="auto"/>
        <w:jc w:val="right"/>
        <w:rPr>
          <w:rFonts w:ascii="Times New Roman" w:eastAsia="Calibri" w:hAnsi="Times New Roman" w:cs="Times New Roman"/>
          <w:lang w:eastAsia="lt-LT"/>
        </w:rPr>
      </w:pPr>
    </w:p>
    <w:p w14:paraId="0786A2B0" w14:textId="77777777" w:rsidR="006D1B2D" w:rsidRDefault="006D1B2D" w:rsidP="00BC330F">
      <w:pPr>
        <w:spacing w:after="0" w:line="240" w:lineRule="auto"/>
        <w:jc w:val="right"/>
        <w:rPr>
          <w:rFonts w:ascii="Times New Roman" w:eastAsia="Calibri" w:hAnsi="Times New Roman" w:cs="Times New Roman"/>
          <w:lang w:eastAsia="lt-LT"/>
        </w:rPr>
      </w:pPr>
    </w:p>
    <w:p w14:paraId="724A4359" w14:textId="77777777" w:rsidR="006D1B2D" w:rsidRDefault="006D1B2D" w:rsidP="00BC330F">
      <w:pPr>
        <w:spacing w:after="0" w:line="240" w:lineRule="auto"/>
        <w:jc w:val="right"/>
        <w:rPr>
          <w:rFonts w:ascii="Times New Roman" w:eastAsia="Calibri" w:hAnsi="Times New Roman" w:cs="Times New Roman"/>
          <w:lang w:eastAsia="lt-LT"/>
        </w:rPr>
      </w:pPr>
    </w:p>
    <w:p w14:paraId="68397E27" w14:textId="77777777" w:rsidR="006D1B2D" w:rsidRDefault="006D1B2D" w:rsidP="00BC330F">
      <w:pPr>
        <w:spacing w:after="0" w:line="240" w:lineRule="auto"/>
        <w:jc w:val="right"/>
        <w:rPr>
          <w:rFonts w:ascii="Times New Roman" w:eastAsia="Calibri" w:hAnsi="Times New Roman" w:cs="Times New Roman"/>
          <w:lang w:eastAsia="lt-LT"/>
        </w:rPr>
      </w:pPr>
    </w:p>
    <w:p w14:paraId="053EDEEC" w14:textId="77777777" w:rsidR="006D1B2D" w:rsidRDefault="006D1B2D" w:rsidP="00BC330F">
      <w:pPr>
        <w:spacing w:after="0" w:line="240" w:lineRule="auto"/>
        <w:jc w:val="right"/>
        <w:rPr>
          <w:rFonts w:ascii="Times New Roman" w:eastAsia="Calibri" w:hAnsi="Times New Roman" w:cs="Times New Roman"/>
          <w:lang w:eastAsia="lt-LT"/>
        </w:rPr>
      </w:pPr>
    </w:p>
    <w:p w14:paraId="47C6961F" w14:textId="77777777" w:rsidR="006D1B2D" w:rsidRDefault="006D1B2D" w:rsidP="00BC330F">
      <w:pPr>
        <w:spacing w:after="0" w:line="240" w:lineRule="auto"/>
        <w:jc w:val="right"/>
        <w:rPr>
          <w:rFonts w:ascii="Times New Roman" w:eastAsia="Calibri" w:hAnsi="Times New Roman" w:cs="Times New Roman"/>
          <w:lang w:eastAsia="lt-LT"/>
        </w:rPr>
      </w:pPr>
    </w:p>
    <w:p w14:paraId="6D70A346" w14:textId="77777777" w:rsidR="006D1B2D" w:rsidRDefault="006D1B2D" w:rsidP="00BC330F">
      <w:pPr>
        <w:spacing w:after="0" w:line="240" w:lineRule="auto"/>
        <w:jc w:val="right"/>
        <w:rPr>
          <w:rFonts w:ascii="Times New Roman" w:eastAsia="Calibri" w:hAnsi="Times New Roman" w:cs="Times New Roman"/>
          <w:lang w:eastAsia="lt-LT"/>
        </w:rPr>
      </w:pPr>
    </w:p>
    <w:p w14:paraId="22335A54" w14:textId="77777777" w:rsidR="006D1B2D" w:rsidRDefault="006D1B2D" w:rsidP="00BC330F">
      <w:pPr>
        <w:spacing w:after="0" w:line="240" w:lineRule="auto"/>
        <w:jc w:val="right"/>
        <w:rPr>
          <w:rFonts w:ascii="Times New Roman" w:eastAsia="Calibri" w:hAnsi="Times New Roman" w:cs="Times New Roman"/>
          <w:lang w:eastAsia="lt-LT"/>
        </w:rPr>
      </w:pPr>
    </w:p>
    <w:p w14:paraId="1EEAA637" w14:textId="77777777" w:rsidR="006D1B2D" w:rsidRDefault="006D1B2D" w:rsidP="00BC330F">
      <w:pPr>
        <w:spacing w:after="0" w:line="240" w:lineRule="auto"/>
        <w:jc w:val="right"/>
        <w:rPr>
          <w:rFonts w:ascii="Times New Roman" w:eastAsia="Calibri" w:hAnsi="Times New Roman" w:cs="Times New Roman"/>
          <w:lang w:eastAsia="lt-LT"/>
        </w:rPr>
      </w:pPr>
    </w:p>
    <w:p w14:paraId="6AB49863" w14:textId="77777777" w:rsidR="006D1B2D" w:rsidRDefault="006D1B2D" w:rsidP="00BC330F">
      <w:pPr>
        <w:spacing w:after="0" w:line="240" w:lineRule="auto"/>
        <w:jc w:val="right"/>
        <w:rPr>
          <w:rFonts w:ascii="Times New Roman" w:eastAsia="Calibri" w:hAnsi="Times New Roman" w:cs="Times New Roman"/>
          <w:lang w:eastAsia="lt-LT"/>
        </w:rPr>
      </w:pPr>
    </w:p>
    <w:p w14:paraId="1A0B7864" w14:textId="77777777" w:rsidR="006D1B2D" w:rsidRDefault="006D1B2D" w:rsidP="00BC330F">
      <w:pPr>
        <w:spacing w:after="0" w:line="240" w:lineRule="auto"/>
        <w:jc w:val="right"/>
        <w:rPr>
          <w:rFonts w:ascii="Times New Roman" w:eastAsia="Calibri" w:hAnsi="Times New Roman" w:cs="Times New Roman"/>
          <w:lang w:eastAsia="lt-LT"/>
        </w:rPr>
      </w:pPr>
    </w:p>
    <w:p w14:paraId="04294BDD" w14:textId="77777777" w:rsidR="006D1B2D" w:rsidRDefault="006D1B2D" w:rsidP="00BC330F">
      <w:pPr>
        <w:spacing w:after="0" w:line="240" w:lineRule="auto"/>
        <w:jc w:val="right"/>
        <w:rPr>
          <w:rFonts w:ascii="Times New Roman" w:eastAsia="Calibri" w:hAnsi="Times New Roman" w:cs="Times New Roman"/>
          <w:lang w:eastAsia="lt-LT"/>
        </w:rPr>
      </w:pPr>
    </w:p>
    <w:p w14:paraId="2CA184E8" w14:textId="77777777" w:rsidR="006D1B2D" w:rsidRDefault="006D1B2D" w:rsidP="00BC330F">
      <w:pPr>
        <w:spacing w:after="0" w:line="240" w:lineRule="auto"/>
        <w:jc w:val="right"/>
        <w:rPr>
          <w:rFonts w:ascii="Times New Roman" w:eastAsia="Calibri" w:hAnsi="Times New Roman" w:cs="Times New Roman"/>
          <w:lang w:eastAsia="lt-LT"/>
        </w:rPr>
      </w:pPr>
    </w:p>
    <w:p w14:paraId="35340EF2" w14:textId="3913188C"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A92392">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A4A202C" w14:textId="77777777" w:rsidR="00A14FAB" w:rsidRDefault="00A14FAB">
      <w:pPr>
        <w:sectPr w:rsidR="00A14FAB" w:rsidSect="008D7B7D">
          <w:footerReference w:type="default" r:id="rId30"/>
          <w:pgSz w:w="11906" w:h="16838" w:code="9"/>
          <w:pgMar w:top="1440" w:right="1440" w:bottom="1440" w:left="1440" w:header="567" w:footer="567" w:gutter="0"/>
          <w:cols w:space="1296"/>
          <w:docGrid w:linePitch="360"/>
        </w:sectPr>
      </w:pPr>
    </w:p>
    <w:p w14:paraId="558271F0" w14:textId="77777777" w:rsidR="00A14FAB" w:rsidRPr="001208B8" w:rsidRDefault="00A14FAB" w:rsidP="00A14FAB">
      <w:pPr>
        <w:spacing w:after="0" w:line="240" w:lineRule="auto"/>
        <w:ind w:left="5102"/>
        <w:rPr>
          <w:rFonts w:ascii="Times New Roman" w:eastAsia="Calibri" w:hAnsi="Times New Roman" w:cs="Times New Roman"/>
          <w:sz w:val="24"/>
          <w:szCs w:val="24"/>
          <w:lang w:eastAsia="lt-LT"/>
        </w:rPr>
      </w:pPr>
    </w:p>
    <w:p w14:paraId="0859EB11" w14:textId="77777777" w:rsidR="00A14FAB" w:rsidRPr="001208B8" w:rsidRDefault="00A14FAB" w:rsidP="00A14FAB">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7C9BADB5" w14:textId="77777777" w:rsidR="00A14FAB" w:rsidRPr="001208B8" w:rsidRDefault="00A14FAB" w:rsidP="00A14FAB">
      <w:pPr>
        <w:spacing w:after="200" w:line="276" w:lineRule="auto"/>
        <w:ind w:left="6480" w:firstLine="1296"/>
        <w:jc w:val="center"/>
        <w:rPr>
          <w:rFonts w:ascii="Times New Roman" w:eastAsia="Calibri" w:hAnsi="Times New Roman" w:cs="Times New Roman"/>
        </w:rPr>
      </w:pPr>
      <w:r w:rsidRPr="006D1B2D">
        <w:rPr>
          <w:rFonts w:ascii="Times New Roman" w:eastAsia="Calibri" w:hAnsi="Times New Roman" w:cs="Times New Roman"/>
        </w:rPr>
        <w:t>Priedas Nr. 4</w:t>
      </w:r>
    </w:p>
    <w:p w14:paraId="7B640458" w14:textId="77777777" w:rsidR="00A14FAB" w:rsidRPr="001208B8" w:rsidRDefault="00A14FAB" w:rsidP="00A14FAB">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47078D18" w14:textId="77777777" w:rsidR="00A14FAB" w:rsidRPr="001208B8" w:rsidRDefault="00A14FAB" w:rsidP="00A14FAB">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7BCA591" w14:textId="77777777" w:rsidR="00A14FAB" w:rsidRPr="001208B8" w:rsidRDefault="00A14FAB" w:rsidP="00A14FAB">
      <w:pPr>
        <w:spacing w:after="200" w:line="276" w:lineRule="auto"/>
        <w:jc w:val="center"/>
        <w:rPr>
          <w:rFonts w:ascii="Times New Roman" w:eastAsia="Calibri" w:hAnsi="Times New Roman" w:cs="Times New Roman"/>
          <w:i/>
        </w:rPr>
      </w:pPr>
    </w:p>
    <w:p w14:paraId="6B2868F7" w14:textId="77777777" w:rsidR="00A14FAB" w:rsidRPr="001208B8" w:rsidRDefault="00A14FAB" w:rsidP="00A14FAB">
      <w:pPr>
        <w:spacing w:after="200" w:line="276" w:lineRule="auto"/>
        <w:jc w:val="center"/>
        <w:rPr>
          <w:rFonts w:ascii="Times New Roman" w:eastAsia="Calibri" w:hAnsi="Times New Roman" w:cs="Times New Roman"/>
          <w:i/>
        </w:rPr>
      </w:pPr>
    </w:p>
    <w:p w14:paraId="084FBBE7" w14:textId="77777777" w:rsidR="00A14FAB" w:rsidRPr="001208B8" w:rsidRDefault="00A14FAB" w:rsidP="00A14FAB">
      <w:pPr>
        <w:spacing w:after="200" w:line="276" w:lineRule="auto"/>
        <w:jc w:val="center"/>
        <w:rPr>
          <w:rFonts w:ascii="Times New Roman" w:eastAsia="Calibri" w:hAnsi="Times New Roman" w:cs="Times New Roman"/>
          <w:i/>
        </w:rPr>
      </w:pPr>
    </w:p>
    <w:p w14:paraId="75E83D3E" w14:textId="77777777" w:rsidR="00A14FAB" w:rsidRPr="001208B8" w:rsidRDefault="00A14FAB" w:rsidP="00A14FAB">
      <w:pPr>
        <w:spacing w:after="200" w:line="276" w:lineRule="auto"/>
        <w:jc w:val="center"/>
        <w:rPr>
          <w:rFonts w:ascii="Times New Roman" w:eastAsia="Calibri" w:hAnsi="Times New Roman" w:cs="Times New Roman"/>
          <w:i/>
        </w:rPr>
      </w:pPr>
    </w:p>
    <w:p w14:paraId="698279CB" w14:textId="77777777" w:rsidR="00A14FAB" w:rsidRPr="001208B8" w:rsidRDefault="00A14FAB" w:rsidP="00A14FAB">
      <w:pPr>
        <w:spacing w:after="200" w:line="276" w:lineRule="auto"/>
        <w:jc w:val="center"/>
        <w:rPr>
          <w:rFonts w:ascii="Times New Roman" w:eastAsia="Calibri" w:hAnsi="Times New Roman" w:cs="Times New Roman"/>
          <w:i/>
        </w:rPr>
      </w:pPr>
    </w:p>
    <w:p w14:paraId="4D874DC4" w14:textId="77777777" w:rsidR="00A14FAB" w:rsidRPr="001208B8" w:rsidRDefault="00A14FAB" w:rsidP="00A14FAB">
      <w:pPr>
        <w:spacing w:after="200" w:line="276" w:lineRule="auto"/>
        <w:jc w:val="center"/>
        <w:rPr>
          <w:rFonts w:ascii="Times New Roman" w:eastAsia="Calibri" w:hAnsi="Times New Roman" w:cs="Times New Roman"/>
          <w:i/>
        </w:rPr>
      </w:pPr>
    </w:p>
    <w:p w14:paraId="5ABF3D0E" w14:textId="77777777" w:rsidR="00A14FAB" w:rsidRPr="001208B8" w:rsidRDefault="00A14FAB" w:rsidP="00A14FAB">
      <w:pPr>
        <w:spacing w:after="200" w:line="276" w:lineRule="auto"/>
        <w:jc w:val="center"/>
        <w:rPr>
          <w:rFonts w:ascii="Times New Roman" w:eastAsia="Calibri" w:hAnsi="Times New Roman" w:cs="Times New Roman"/>
          <w:i/>
        </w:rPr>
      </w:pPr>
    </w:p>
    <w:p w14:paraId="75962EA7" w14:textId="77777777" w:rsidR="00A14FAB" w:rsidRPr="001208B8" w:rsidRDefault="00A14FAB" w:rsidP="00A14FAB">
      <w:pPr>
        <w:spacing w:after="200" w:line="276" w:lineRule="auto"/>
        <w:jc w:val="center"/>
        <w:rPr>
          <w:rFonts w:ascii="Times New Roman" w:eastAsia="Calibri" w:hAnsi="Times New Roman" w:cs="Times New Roman"/>
          <w:i/>
        </w:rPr>
      </w:pPr>
    </w:p>
    <w:p w14:paraId="1D88C471" w14:textId="77777777" w:rsidR="00A14FAB" w:rsidRPr="001208B8" w:rsidRDefault="00A14FAB" w:rsidP="00A14FAB">
      <w:pPr>
        <w:spacing w:after="200" w:line="276" w:lineRule="auto"/>
        <w:jc w:val="center"/>
        <w:rPr>
          <w:rFonts w:ascii="Times New Roman" w:eastAsia="Calibri" w:hAnsi="Times New Roman" w:cs="Times New Roman"/>
          <w:i/>
        </w:rPr>
      </w:pPr>
    </w:p>
    <w:p w14:paraId="22E4DBA0" w14:textId="77777777" w:rsidR="00A14FAB" w:rsidRPr="001208B8" w:rsidRDefault="00A14FAB" w:rsidP="00A14FAB">
      <w:pPr>
        <w:spacing w:after="200" w:line="276" w:lineRule="auto"/>
        <w:jc w:val="center"/>
        <w:rPr>
          <w:rFonts w:ascii="Times New Roman" w:eastAsia="Calibri" w:hAnsi="Times New Roman" w:cs="Times New Roman"/>
          <w:i/>
        </w:rPr>
      </w:pPr>
    </w:p>
    <w:p w14:paraId="40CA41EC" w14:textId="77777777" w:rsidR="00A14FAB" w:rsidRPr="001208B8" w:rsidRDefault="00A14FAB" w:rsidP="00A14FAB">
      <w:pPr>
        <w:spacing w:after="200" w:line="276" w:lineRule="auto"/>
        <w:jc w:val="center"/>
        <w:rPr>
          <w:rFonts w:ascii="Times New Roman" w:eastAsia="Calibri" w:hAnsi="Times New Roman" w:cs="Times New Roman"/>
          <w:i/>
        </w:rPr>
      </w:pPr>
    </w:p>
    <w:p w14:paraId="2A4FC870" w14:textId="77777777" w:rsidR="00A14FAB" w:rsidRPr="001208B8" w:rsidRDefault="00A14FAB" w:rsidP="00A14FAB">
      <w:pPr>
        <w:spacing w:after="200" w:line="276" w:lineRule="auto"/>
        <w:jc w:val="center"/>
        <w:rPr>
          <w:rFonts w:ascii="Times New Roman" w:eastAsia="Calibri" w:hAnsi="Times New Roman" w:cs="Times New Roman"/>
          <w:i/>
        </w:rPr>
      </w:pPr>
    </w:p>
    <w:p w14:paraId="51C93206" w14:textId="77777777" w:rsidR="00A14FAB" w:rsidRPr="001208B8" w:rsidRDefault="00A14FAB" w:rsidP="00A14FAB">
      <w:pPr>
        <w:spacing w:after="200" w:line="276" w:lineRule="auto"/>
        <w:jc w:val="center"/>
        <w:rPr>
          <w:rFonts w:ascii="Times New Roman" w:eastAsia="Calibri" w:hAnsi="Times New Roman" w:cs="Times New Roman"/>
          <w:i/>
        </w:rPr>
      </w:pPr>
    </w:p>
    <w:p w14:paraId="2E90F901" w14:textId="77777777" w:rsidR="00A14FAB" w:rsidRPr="001208B8" w:rsidRDefault="00A14FAB" w:rsidP="00A14FAB">
      <w:pPr>
        <w:spacing w:after="200" w:line="276" w:lineRule="auto"/>
        <w:jc w:val="center"/>
        <w:rPr>
          <w:rFonts w:ascii="Times New Roman" w:eastAsia="Calibri" w:hAnsi="Times New Roman" w:cs="Times New Roman"/>
          <w:i/>
        </w:rPr>
      </w:pPr>
    </w:p>
    <w:p w14:paraId="0AAD79A0" w14:textId="77777777" w:rsidR="00A14FAB" w:rsidRPr="001208B8" w:rsidRDefault="00A14FAB" w:rsidP="00A14FAB">
      <w:pPr>
        <w:spacing w:after="200" w:line="276" w:lineRule="auto"/>
        <w:jc w:val="center"/>
        <w:rPr>
          <w:rFonts w:ascii="Times New Roman" w:eastAsia="Calibri" w:hAnsi="Times New Roman" w:cs="Times New Roman"/>
          <w:i/>
        </w:rPr>
      </w:pPr>
    </w:p>
    <w:p w14:paraId="3C1FB5EF" w14:textId="77777777" w:rsidR="00A14FAB" w:rsidRPr="001208B8" w:rsidRDefault="00A14FAB" w:rsidP="00A14FAB">
      <w:pPr>
        <w:spacing w:after="200" w:line="276" w:lineRule="auto"/>
        <w:jc w:val="center"/>
        <w:rPr>
          <w:rFonts w:ascii="Times New Roman" w:eastAsia="Calibri" w:hAnsi="Times New Roman" w:cs="Times New Roman"/>
          <w:i/>
        </w:rPr>
      </w:pPr>
    </w:p>
    <w:p w14:paraId="27935E41" w14:textId="77777777" w:rsidR="00A14FAB" w:rsidRDefault="00A14FAB" w:rsidP="00A14FAB">
      <w:pPr>
        <w:spacing w:after="200" w:line="276" w:lineRule="auto"/>
        <w:jc w:val="center"/>
        <w:rPr>
          <w:rFonts w:ascii="Times New Roman" w:eastAsia="Calibri" w:hAnsi="Times New Roman" w:cs="Times New Roman"/>
          <w:i/>
        </w:rPr>
      </w:pPr>
    </w:p>
    <w:p w14:paraId="5B93A194" w14:textId="77777777" w:rsidR="00A14FAB" w:rsidRDefault="00A14FAB" w:rsidP="00A14FAB">
      <w:pPr>
        <w:spacing w:after="200" w:line="276" w:lineRule="auto"/>
        <w:jc w:val="center"/>
        <w:rPr>
          <w:rFonts w:ascii="Times New Roman" w:eastAsia="Calibri" w:hAnsi="Times New Roman" w:cs="Times New Roman"/>
          <w:i/>
        </w:rPr>
      </w:pPr>
    </w:p>
    <w:p w14:paraId="49AA8CEC" w14:textId="77777777" w:rsidR="00A14FAB" w:rsidRDefault="00A14FAB" w:rsidP="00A14FAB">
      <w:pPr>
        <w:spacing w:after="200" w:line="276" w:lineRule="auto"/>
        <w:jc w:val="center"/>
        <w:rPr>
          <w:rFonts w:ascii="Times New Roman" w:eastAsia="Calibri" w:hAnsi="Times New Roman" w:cs="Times New Roman"/>
          <w:i/>
        </w:rPr>
      </w:pPr>
    </w:p>
    <w:p w14:paraId="2EED11A0" w14:textId="77777777" w:rsidR="00A14FAB" w:rsidRDefault="00A14FAB" w:rsidP="00A14FAB">
      <w:pPr>
        <w:spacing w:after="200" w:line="276" w:lineRule="auto"/>
        <w:jc w:val="center"/>
        <w:rPr>
          <w:rFonts w:ascii="Times New Roman" w:eastAsia="Calibri" w:hAnsi="Times New Roman" w:cs="Times New Roman"/>
          <w:i/>
        </w:rPr>
      </w:pPr>
    </w:p>
    <w:p w14:paraId="57CA036F" w14:textId="77777777" w:rsidR="00A14FAB" w:rsidRDefault="00A14FAB" w:rsidP="00A14FAB">
      <w:pPr>
        <w:spacing w:after="200" w:line="276" w:lineRule="auto"/>
        <w:jc w:val="center"/>
        <w:rPr>
          <w:rFonts w:ascii="Times New Roman" w:eastAsia="Calibri" w:hAnsi="Times New Roman" w:cs="Times New Roman"/>
          <w:i/>
        </w:rPr>
      </w:pPr>
    </w:p>
    <w:p w14:paraId="7BF2B122" w14:textId="77777777" w:rsidR="00A14FAB" w:rsidRDefault="00A14FAB" w:rsidP="00A14FAB">
      <w:pPr>
        <w:spacing w:after="200" w:line="276" w:lineRule="auto"/>
        <w:jc w:val="center"/>
        <w:rPr>
          <w:rFonts w:ascii="Times New Roman" w:eastAsia="Calibri" w:hAnsi="Times New Roman" w:cs="Times New Roman"/>
          <w:i/>
        </w:rPr>
      </w:pPr>
    </w:p>
    <w:p w14:paraId="28825033" w14:textId="77777777" w:rsidR="00A14FAB" w:rsidRPr="001208B8" w:rsidRDefault="00A14FAB" w:rsidP="00A14FAB">
      <w:pPr>
        <w:spacing w:after="200" w:line="276" w:lineRule="auto"/>
        <w:jc w:val="center"/>
        <w:rPr>
          <w:rFonts w:ascii="Times New Roman" w:eastAsia="Calibri" w:hAnsi="Times New Roman" w:cs="Times New Roman"/>
          <w:i/>
        </w:rPr>
      </w:pPr>
    </w:p>
    <w:p w14:paraId="76B65A0A" w14:textId="77777777" w:rsidR="005D1A69" w:rsidRPr="001208B8" w:rsidRDefault="005D1A69" w:rsidP="00A14FAB">
      <w:pPr>
        <w:rPr>
          <w:rFonts w:ascii="Times New Roman" w:eastAsia="Calibri" w:hAnsi="Times New Roman" w:cs="Times New Roman"/>
          <w:i/>
        </w:rPr>
      </w:pPr>
    </w:p>
    <w:sectPr w:rsidR="005D1A69" w:rsidRPr="001208B8" w:rsidSect="00A14FAB">
      <w:pgSz w:w="11906" w:h="16838"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C19B" w14:textId="77777777" w:rsidR="00262272" w:rsidRDefault="00262272" w:rsidP="00BC330F">
      <w:pPr>
        <w:spacing w:after="0" w:line="240" w:lineRule="auto"/>
      </w:pPr>
      <w:r>
        <w:separator/>
      </w:r>
    </w:p>
  </w:endnote>
  <w:endnote w:type="continuationSeparator" w:id="0">
    <w:p w14:paraId="199A42F9" w14:textId="77777777" w:rsidR="00262272" w:rsidRDefault="00262272"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AC11" w14:textId="77777777" w:rsidR="00262272" w:rsidRDefault="00262272" w:rsidP="00BC330F">
      <w:pPr>
        <w:spacing w:after="0" w:line="240" w:lineRule="auto"/>
      </w:pPr>
      <w:r>
        <w:separator/>
      </w:r>
    </w:p>
  </w:footnote>
  <w:footnote w:type="continuationSeparator" w:id="0">
    <w:p w14:paraId="4134F1EE" w14:textId="77777777" w:rsidR="00262272" w:rsidRDefault="00262272"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05833EA"/>
    <w:multiLevelType w:val="multilevel"/>
    <w:tmpl w:val="83CA5C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b/>
        <w:bCs/>
      </w:rPr>
    </w:lvl>
    <w:lvl w:ilvl="2">
      <w:start w:val="1"/>
      <w:numFmt w:val="decimal"/>
      <w:isLgl/>
      <w:lvlText w:val="%1.%2.%3."/>
      <w:lvlJc w:val="left"/>
      <w:pPr>
        <w:ind w:left="96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D43D00"/>
    <w:multiLevelType w:val="hybridMultilevel"/>
    <w:tmpl w:val="9BC2EBAE"/>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5"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FE69A2"/>
    <w:multiLevelType w:val="hybridMultilevel"/>
    <w:tmpl w:val="61E4D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0"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9"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332143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0"/>
  </w:num>
  <w:num w:numId="3" w16cid:durableId="893929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7"/>
  </w:num>
  <w:num w:numId="8" w16cid:durableId="548415900">
    <w:abstractNumId w:val="6"/>
  </w:num>
  <w:num w:numId="9" w16cid:durableId="877619723">
    <w:abstractNumId w:val="1"/>
  </w:num>
  <w:num w:numId="10" w16cid:durableId="2024477001">
    <w:abstractNumId w:val="14"/>
  </w:num>
  <w:num w:numId="11" w16cid:durableId="82260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595205">
    <w:abstractNumId w:val="16"/>
  </w:num>
  <w:num w:numId="14" w16cid:durableId="914050198">
    <w:abstractNumId w:val="5"/>
  </w:num>
  <w:num w:numId="15" w16cid:durableId="1352296384">
    <w:abstractNumId w:val="13"/>
  </w:num>
  <w:num w:numId="16" w16cid:durableId="434252172">
    <w:abstractNumId w:val="9"/>
  </w:num>
  <w:num w:numId="17" w16cid:durableId="1098716785">
    <w:abstractNumId w:val="3"/>
  </w:num>
  <w:num w:numId="18" w16cid:durableId="1551578119">
    <w:abstractNumId w:val="15"/>
  </w:num>
  <w:num w:numId="19" w16cid:durableId="998730892">
    <w:abstractNumId w:val="19"/>
  </w:num>
  <w:num w:numId="20" w16cid:durableId="1678271388">
    <w:abstractNumId w:val="4"/>
  </w:num>
  <w:num w:numId="21" w16cid:durableId="1373774690">
    <w:abstractNumId w:val="8"/>
  </w:num>
  <w:num w:numId="22" w16cid:durableId="604656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05E85"/>
    <w:rsid w:val="00011D75"/>
    <w:rsid w:val="000160F1"/>
    <w:rsid w:val="00026401"/>
    <w:rsid w:val="000313D2"/>
    <w:rsid w:val="00033641"/>
    <w:rsid w:val="00033E47"/>
    <w:rsid w:val="00033F0E"/>
    <w:rsid w:val="00035A96"/>
    <w:rsid w:val="00037A83"/>
    <w:rsid w:val="00041E04"/>
    <w:rsid w:val="00045B5C"/>
    <w:rsid w:val="00054824"/>
    <w:rsid w:val="000667B0"/>
    <w:rsid w:val="00071496"/>
    <w:rsid w:val="00077E16"/>
    <w:rsid w:val="00086FF8"/>
    <w:rsid w:val="000906A5"/>
    <w:rsid w:val="000940AD"/>
    <w:rsid w:val="00097E29"/>
    <w:rsid w:val="000A0669"/>
    <w:rsid w:val="000A23DF"/>
    <w:rsid w:val="000A75A5"/>
    <w:rsid w:val="000B7B1E"/>
    <w:rsid w:val="000B7B53"/>
    <w:rsid w:val="000C45D5"/>
    <w:rsid w:val="000D25DC"/>
    <w:rsid w:val="000E79F4"/>
    <w:rsid w:val="000F2185"/>
    <w:rsid w:val="000F3D58"/>
    <w:rsid w:val="00100720"/>
    <w:rsid w:val="0011492C"/>
    <w:rsid w:val="001208B8"/>
    <w:rsid w:val="001223A1"/>
    <w:rsid w:val="00126DBF"/>
    <w:rsid w:val="00126F7E"/>
    <w:rsid w:val="001325AF"/>
    <w:rsid w:val="00142FC1"/>
    <w:rsid w:val="00144E82"/>
    <w:rsid w:val="00151138"/>
    <w:rsid w:val="001520C6"/>
    <w:rsid w:val="00153AD6"/>
    <w:rsid w:val="00160B5D"/>
    <w:rsid w:val="00163342"/>
    <w:rsid w:val="00170990"/>
    <w:rsid w:val="001759EF"/>
    <w:rsid w:val="001777D9"/>
    <w:rsid w:val="001806EE"/>
    <w:rsid w:val="00187DFF"/>
    <w:rsid w:val="0019084E"/>
    <w:rsid w:val="001926CE"/>
    <w:rsid w:val="001950CB"/>
    <w:rsid w:val="001A077A"/>
    <w:rsid w:val="001A567F"/>
    <w:rsid w:val="001A6A76"/>
    <w:rsid w:val="001B16A6"/>
    <w:rsid w:val="001B4904"/>
    <w:rsid w:val="001C54AE"/>
    <w:rsid w:val="001C60F7"/>
    <w:rsid w:val="001C7711"/>
    <w:rsid w:val="001E6410"/>
    <w:rsid w:val="001F6E7E"/>
    <w:rsid w:val="00211EFB"/>
    <w:rsid w:val="00213762"/>
    <w:rsid w:val="0022017B"/>
    <w:rsid w:val="00225432"/>
    <w:rsid w:val="00231729"/>
    <w:rsid w:val="0023624E"/>
    <w:rsid w:val="00251637"/>
    <w:rsid w:val="00251DCA"/>
    <w:rsid w:val="00254436"/>
    <w:rsid w:val="002550B1"/>
    <w:rsid w:val="00262272"/>
    <w:rsid w:val="00262477"/>
    <w:rsid w:val="002626B7"/>
    <w:rsid w:val="00262E30"/>
    <w:rsid w:val="002646B0"/>
    <w:rsid w:val="00264DE8"/>
    <w:rsid w:val="00274796"/>
    <w:rsid w:val="002761D1"/>
    <w:rsid w:val="00276CF4"/>
    <w:rsid w:val="002803A7"/>
    <w:rsid w:val="00283380"/>
    <w:rsid w:val="00291161"/>
    <w:rsid w:val="00293348"/>
    <w:rsid w:val="002B0F11"/>
    <w:rsid w:val="002B7F71"/>
    <w:rsid w:val="002C12C1"/>
    <w:rsid w:val="002C3334"/>
    <w:rsid w:val="002C5EAF"/>
    <w:rsid w:val="002C622F"/>
    <w:rsid w:val="002D0C86"/>
    <w:rsid w:val="002D5F8A"/>
    <w:rsid w:val="002D7324"/>
    <w:rsid w:val="002E5726"/>
    <w:rsid w:val="002E6C7F"/>
    <w:rsid w:val="002F1B6F"/>
    <w:rsid w:val="002F1E2A"/>
    <w:rsid w:val="002F2DE8"/>
    <w:rsid w:val="00301D18"/>
    <w:rsid w:val="00304AF2"/>
    <w:rsid w:val="0030695E"/>
    <w:rsid w:val="0032473D"/>
    <w:rsid w:val="00324AB6"/>
    <w:rsid w:val="003332B0"/>
    <w:rsid w:val="003407C1"/>
    <w:rsid w:val="003500E9"/>
    <w:rsid w:val="00354936"/>
    <w:rsid w:val="00361DEC"/>
    <w:rsid w:val="00363C85"/>
    <w:rsid w:val="003677EF"/>
    <w:rsid w:val="003711B4"/>
    <w:rsid w:val="003717E8"/>
    <w:rsid w:val="00372371"/>
    <w:rsid w:val="003736B4"/>
    <w:rsid w:val="003774EE"/>
    <w:rsid w:val="003847D9"/>
    <w:rsid w:val="003B40D7"/>
    <w:rsid w:val="003B6804"/>
    <w:rsid w:val="003C4852"/>
    <w:rsid w:val="003C6CCC"/>
    <w:rsid w:val="003D1A63"/>
    <w:rsid w:val="003D4581"/>
    <w:rsid w:val="003D7DDD"/>
    <w:rsid w:val="003E4802"/>
    <w:rsid w:val="003F3500"/>
    <w:rsid w:val="003F6D94"/>
    <w:rsid w:val="00401348"/>
    <w:rsid w:val="0040437F"/>
    <w:rsid w:val="00417E64"/>
    <w:rsid w:val="004378EE"/>
    <w:rsid w:val="00452DE6"/>
    <w:rsid w:val="00454075"/>
    <w:rsid w:val="00454D00"/>
    <w:rsid w:val="00456DEA"/>
    <w:rsid w:val="00457372"/>
    <w:rsid w:val="0046067D"/>
    <w:rsid w:val="00467576"/>
    <w:rsid w:val="0047520B"/>
    <w:rsid w:val="0049186F"/>
    <w:rsid w:val="0049499F"/>
    <w:rsid w:val="00494C3D"/>
    <w:rsid w:val="00495CB7"/>
    <w:rsid w:val="004A34CC"/>
    <w:rsid w:val="004A4EFB"/>
    <w:rsid w:val="004B071A"/>
    <w:rsid w:val="004C2240"/>
    <w:rsid w:val="004D78C5"/>
    <w:rsid w:val="004E1D73"/>
    <w:rsid w:val="004E5A12"/>
    <w:rsid w:val="00516D66"/>
    <w:rsid w:val="005237A0"/>
    <w:rsid w:val="00526E54"/>
    <w:rsid w:val="00544595"/>
    <w:rsid w:val="00545BA1"/>
    <w:rsid w:val="005525AC"/>
    <w:rsid w:val="00553688"/>
    <w:rsid w:val="00556314"/>
    <w:rsid w:val="00557FF0"/>
    <w:rsid w:val="0056151C"/>
    <w:rsid w:val="005615E6"/>
    <w:rsid w:val="00564548"/>
    <w:rsid w:val="00567372"/>
    <w:rsid w:val="00573DB6"/>
    <w:rsid w:val="0057511C"/>
    <w:rsid w:val="0057599A"/>
    <w:rsid w:val="0057651C"/>
    <w:rsid w:val="0058017B"/>
    <w:rsid w:val="00580E3A"/>
    <w:rsid w:val="005945DD"/>
    <w:rsid w:val="005959AB"/>
    <w:rsid w:val="00595E40"/>
    <w:rsid w:val="005A7DDC"/>
    <w:rsid w:val="005B7939"/>
    <w:rsid w:val="005C1007"/>
    <w:rsid w:val="005C49D3"/>
    <w:rsid w:val="005C5ED5"/>
    <w:rsid w:val="005C6475"/>
    <w:rsid w:val="005D1A69"/>
    <w:rsid w:val="005D50EF"/>
    <w:rsid w:val="005E17C3"/>
    <w:rsid w:val="005E4976"/>
    <w:rsid w:val="005E763B"/>
    <w:rsid w:val="005F075B"/>
    <w:rsid w:val="00600A57"/>
    <w:rsid w:val="00615704"/>
    <w:rsid w:val="006216B4"/>
    <w:rsid w:val="0062550D"/>
    <w:rsid w:val="00626923"/>
    <w:rsid w:val="006358C0"/>
    <w:rsid w:val="00644DCB"/>
    <w:rsid w:val="006450BE"/>
    <w:rsid w:val="00654464"/>
    <w:rsid w:val="00655A82"/>
    <w:rsid w:val="006568D2"/>
    <w:rsid w:val="0065766A"/>
    <w:rsid w:val="0066772E"/>
    <w:rsid w:val="006742C9"/>
    <w:rsid w:val="0068139E"/>
    <w:rsid w:val="0068152F"/>
    <w:rsid w:val="006822FD"/>
    <w:rsid w:val="00686E3D"/>
    <w:rsid w:val="00690127"/>
    <w:rsid w:val="00693117"/>
    <w:rsid w:val="006944C7"/>
    <w:rsid w:val="006A4EF6"/>
    <w:rsid w:val="006B6116"/>
    <w:rsid w:val="006C3CF2"/>
    <w:rsid w:val="006D1AAF"/>
    <w:rsid w:val="006D1B2D"/>
    <w:rsid w:val="006E1435"/>
    <w:rsid w:val="006E28D8"/>
    <w:rsid w:val="006E4408"/>
    <w:rsid w:val="006E7A97"/>
    <w:rsid w:val="006F658F"/>
    <w:rsid w:val="006F751C"/>
    <w:rsid w:val="006F75E7"/>
    <w:rsid w:val="006F7B8A"/>
    <w:rsid w:val="00703E46"/>
    <w:rsid w:val="00706D20"/>
    <w:rsid w:val="007134D6"/>
    <w:rsid w:val="00715166"/>
    <w:rsid w:val="00715C26"/>
    <w:rsid w:val="0072233E"/>
    <w:rsid w:val="007237D8"/>
    <w:rsid w:val="00727C7F"/>
    <w:rsid w:val="007301BA"/>
    <w:rsid w:val="0073787F"/>
    <w:rsid w:val="007417DB"/>
    <w:rsid w:val="00742DF8"/>
    <w:rsid w:val="00752F4C"/>
    <w:rsid w:val="0075695A"/>
    <w:rsid w:val="00757880"/>
    <w:rsid w:val="0076017D"/>
    <w:rsid w:val="00773F16"/>
    <w:rsid w:val="00774A1E"/>
    <w:rsid w:val="00784876"/>
    <w:rsid w:val="007A51E5"/>
    <w:rsid w:val="007A6C07"/>
    <w:rsid w:val="007B09F6"/>
    <w:rsid w:val="007B0A37"/>
    <w:rsid w:val="007B5965"/>
    <w:rsid w:val="007D574D"/>
    <w:rsid w:val="007E2649"/>
    <w:rsid w:val="007F3132"/>
    <w:rsid w:val="007F3ED6"/>
    <w:rsid w:val="00812A1C"/>
    <w:rsid w:val="00812EE3"/>
    <w:rsid w:val="00815DE0"/>
    <w:rsid w:val="00822843"/>
    <w:rsid w:val="008256B7"/>
    <w:rsid w:val="0083105F"/>
    <w:rsid w:val="00834846"/>
    <w:rsid w:val="00843382"/>
    <w:rsid w:val="00845174"/>
    <w:rsid w:val="0085022F"/>
    <w:rsid w:val="008508E0"/>
    <w:rsid w:val="00854055"/>
    <w:rsid w:val="00873E6C"/>
    <w:rsid w:val="00874462"/>
    <w:rsid w:val="0087538B"/>
    <w:rsid w:val="008760A6"/>
    <w:rsid w:val="008A0E7D"/>
    <w:rsid w:val="008A3DD8"/>
    <w:rsid w:val="008A6AD2"/>
    <w:rsid w:val="008B0E04"/>
    <w:rsid w:val="008B382E"/>
    <w:rsid w:val="008B40D3"/>
    <w:rsid w:val="008C7350"/>
    <w:rsid w:val="008C7B24"/>
    <w:rsid w:val="008D7B7D"/>
    <w:rsid w:val="00902630"/>
    <w:rsid w:val="0090578E"/>
    <w:rsid w:val="00910366"/>
    <w:rsid w:val="009133F8"/>
    <w:rsid w:val="00924DD0"/>
    <w:rsid w:val="00926D9A"/>
    <w:rsid w:val="00936759"/>
    <w:rsid w:val="009461D6"/>
    <w:rsid w:val="00947136"/>
    <w:rsid w:val="00952544"/>
    <w:rsid w:val="009550DF"/>
    <w:rsid w:val="0095767C"/>
    <w:rsid w:val="00962AED"/>
    <w:rsid w:val="00973622"/>
    <w:rsid w:val="00977E69"/>
    <w:rsid w:val="0098404F"/>
    <w:rsid w:val="0098650D"/>
    <w:rsid w:val="009871BD"/>
    <w:rsid w:val="00990638"/>
    <w:rsid w:val="00992487"/>
    <w:rsid w:val="009A57B4"/>
    <w:rsid w:val="009B0B07"/>
    <w:rsid w:val="009B35F5"/>
    <w:rsid w:val="009B596C"/>
    <w:rsid w:val="009C6414"/>
    <w:rsid w:val="009C67EE"/>
    <w:rsid w:val="009E1D80"/>
    <w:rsid w:val="009E277C"/>
    <w:rsid w:val="009E3380"/>
    <w:rsid w:val="009E41B3"/>
    <w:rsid w:val="00A00F16"/>
    <w:rsid w:val="00A01FA6"/>
    <w:rsid w:val="00A02551"/>
    <w:rsid w:val="00A0462D"/>
    <w:rsid w:val="00A059DC"/>
    <w:rsid w:val="00A14FAB"/>
    <w:rsid w:val="00A213E5"/>
    <w:rsid w:val="00A236A0"/>
    <w:rsid w:val="00A31C91"/>
    <w:rsid w:val="00A33474"/>
    <w:rsid w:val="00A37605"/>
    <w:rsid w:val="00A475E3"/>
    <w:rsid w:val="00A54057"/>
    <w:rsid w:val="00A66396"/>
    <w:rsid w:val="00A6677D"/>
    <w:rsid w:val="00A775DF"/>
    <w:rsid w:val="00A77C57"/>
    <w:rsid w:val="00A81AD9"/>
    <w:rsid w:val="00A911B3"/>
    <w:rsid w:val="00A92392"/>
    <w:rsid w:val="00A9598E"/>
    <w:rsid w:val="00AA09CE"/>
    <w:rsid w:val="00AA32B1"/>
    <w:rsid w:val="00AC568D"/>
    <w:rsid w:val="00AC590B"/>
    <w:rsid w:val="00AC77DE"/>
    <w:rsid w:val="00AD08F2"/>
    <w:rsid w:val="00AD35FB"/>
    <w:rsid w:val="00AD4C17"/>
    <w:rsid w:val="00AD78D8"/>
    <w:rsid w:val="00AE2990"/>
    <w:rsid w:val="00AF4914"/>
    <w:rsid w:val="00B000EC"/>
    <w:rsid w:val="00B009B8"/>
    <w:rsid w:val="00B00AD5"/>
    <w:rsid w:val="00B0258F"/>
    <w:rsid w:val="00B06EA1"/>
    <w:rsid w:val="00B17620"/>
    <w:rsid w:val="00B2046D"/>
    <w:rsid w:val="00B27B61"/>
    <w:rsid w:val="00B32EAF"/>
    <w:rsid w:val="00B376B5"/>
    <w:rsid w:val="00B42CA3"/>
    <w:rsid w:val="00B441AB"/>
    <w:rsid w:val="00B464CB"/>
    <w:rsid w:val="00B50339"/>
    <w:rsid w:val="00B515EA"/>
    <w:rsid w:val="00B555D1"/>
    <w:rsid w:val="00B57D1D"/>
    <w:rsid w:val="00B60F4E"/>
    <w:rsid w:val="00B65890"/>
    <w:rsid w:val="00B738C0"/>
    <w:rsid w:val="00B8558D"/>
    <w:rsid w:val="00B87626"/>
    <w:rsid w:val="00B92AEC"/>
    <w:rsid w:val="00B94B52"/>
    <w:rsid w:val="00BA4EAE"/>
    <w:rsid w:val="00BA605B"/>
    <w:rsid w:val="00BA730F"/>
    <w:rsid w:val="00BC2BE7"/>
    <w:rsid w:val="00BC330F"/>
    <w:rsid w:val="00BC66C7"/>
    <w:rsid w:val="00BD13F3"/>
    <w:rsid w:val="00BD37B9"/>
    <w:rsid w:val="00BD57A6"/>
    <w:rsid w:val="00BE20AC"/>
    <w:rsid w:val="00BE7419"/>
    <w:rsid w:val="00BF509D"/>
    <w:rsid w:val="00BF7805"/>
    <w:rsid w:val="00C010F9"/>
    <w:rsid w:val="00C03DB0"/>
    <w:rsid w:val="00C2591F"/>
    <w:rsid w:val="00C30871"/>
    <w:rsid w:val="00C35E22"/>
    <w:rsid w:val="00C37044"/>
    <w:rsid w:val="00C3788D"/>
    <w:rsid w:val="00C442E5"/>
    <w:rsid w:val="00C51CF1"/>
    <w:rsid w:val="00C617EF"/>
    <w:rsid w:val="00C640A6"/>
    <w:rsid w:val="00C64BA3"/>
    <w:rsid w:val="00C64F64"/>
    <w:rsid w:val="00C66203"/>
    <w:rsid w:val="00C70B3F"/>
    <w:rsid w:val="00C70C0F"/>
    <w:rsid w:val="00C72483"/>
    <w:rsid w:val="00C72593"/>
    <w:rsid w:val="00C726B5"/>
    <w:rsid w:val="00C764C5"/>
    <w:rsid w:val="00C85294"/>
    <w:rsid w:val="00C87E34"/>
    <w:rsid w:val="00C92690"/>
    <w:rsid w:val="00C96DE5"/>
    <w:rsid w:val="00C97207"/>
    <w:rsid w:val="00CA667F"/>
    <w:rsid w:val="00CC5F17"/>
    <w:rsid w:val="00CC5FC7"/>
    <w:rsid w:val="00CD687A"/>
    <w:rsid w:val="00CE1B9C"/>
    <w:rsid w:val="00CF7C15"/>
    <w:rsid w:val="00D00C21"/>
    <w:rsid w:val="00D023F7"/>
    <w:rsid w:val="00D04503"/>
    <w:rsid w:val="00D04889"/>
    <w:rsid w:val="00D0671B"/>
    <w:rsid w:val="00D12CAC"/>
    <w:rsid w:val="00D164FB"/>
    <w:rsid w:val="00D17611"/>
    <w:rsid w:val="00D20491"/>
    <w:rsid w:val="00D22D97"/>
    <w:rsid w:val="00D24744"/>
    <w:rsid w:val="00D25556"/>
    <w:rsid w:val="00D33E74"/>
    <w:rsid w:val="00D46800"/>
    <w:rsid w:val="00D532F9"/>
    <w:rsid w:val="00D61D72"/>
    <w:rsid w:val="00D6568C"/>
    <w:rsid w:val="00D659A0"/>
    <w:rsid w:val="00D74827"/>
    <w:rsid w:val="00D755E6"/>
    <w:rsid w:val="00D8071D"/>
    <w:rsid w:val="00D83F73"/>
    <w:rsid w:val="00D948B6"/>
    <w:rsid w:val="00DA5617"/>
    <w:rsid w:val="00DB20D0"/>
    <w:rsid w:val="00DB35D9"/>
    <w:rsid w:val="00DB4800"/>
    <w:rsid w:val="00DB4ACB"/>
    <w:rsid w:val="00DC1B85"/>
    <w:rsid w:val="00DC4A0B"/>
    <w:rsid w:val="00DC7391"/>
    <w:rsid w:val="00DD6477"/>
    <w:rsid w:val="00DD6EB3"/>
    <w:rsid w:val="00DE1023"/>
    <w:rsid w:val="00DE1D2B"/>
    <w:rsid w:val="00DE3172"/>
    <w:rsid w:val="00DE4792"/>
    <w:rsid w:val="00DE498C"/>
    <w:rsid w:val="00DF16B8"/>
    <w:rsid w:val="00DF16C6"/>
    <w:rsid w:val="00DF516A"/>
    <w:rsid w:val="00E144C9"/>
    <w:rsid w:val="00E16AD0"/>
    <w:rsid w:val="00E2013F"/>
    <w:rsid w:val="00E2123C"/>
    <w:rsid w:val="00E23FBF"/>
    <w:rsid w:val="00E32BBF"/>
    <w:rsid w:val="00E369E8"/>
    <w:rsid w:val="00E42A4D"/>
    <w:rsid w:val="00E43F66"/>
    <w:rsid w:val="00E46E53"/>
    <w:rsid w:val="00E5703E"/>
    <w:rsid w:val="00E57551"/>
    <w:rsid w:val="00E6226E"/>
    <w:rsid w:val="00E64E01"/>
    <w:rsid w:val="00E83B8C"/>
    <w:rsid w:val="00E86099"/>
    <w:rsid w:val="00EA69CE"/>
    <w:rsid w:val="00EB1D36"/>
    <w:rsid w:val="00EB5EB7"/>
    <w:rsid w:val="00EC004E"/>
    <w:rsid w:val="00ED1321"/>
    <w:rsid w:val="00ED340D"/>
    <w:rsid w:val="00ED372A"/>
    <w:rsid w:val="00ED5348"/>
    <w:rsid w:val="00ED58DE"/>
    <w:rsid w:val="00ED5904"/>
    <w:rsid w:val="00ED5C65"/>
    <w:rsid w:val="00EE28B4"/>
    <w:rsid w:val="00EE310C"/>
    <w:rsid w:val="00EE39D2"/>
    <w:rsid w:val="00EE7864"/>
    <w:rsid w:val="00EF0B3C"/>
    <w:rsid w:val="00EF24BE"/>
    <w:rsid w:val="00EF33BA"/>
    <w:rsid w:val="00EF59AD"/>
    <w:rsid w:val="00F01239"/>
    <w:rsid w:val="00F012A5"/>
    <w:rsid w:val="00F022C2"/>
    <w:rsid w:val="00F04CBF"/>
    <w:rsid w:val="00F05F5C"/>
    <w:rsid w:val="00F06CAE"/>
    <w:rsid w:val="00F155E0"/>
    <w:rsid w:val="00F30018"/>
    <w:rsid w:val="00F34CD3"/>
    <w:rsid w:val="00F37BBB"/>
    <w:rsid w:val="00F40158"/>
    <w:rsid w:val="00F43F5F"/>
    <w:rsid w:val="00F476CD"/>
    <w:rsid w:val="00F47C1D"/>
    <w:rsid w:val="00F61328"/>
    <w:rsid w:val="00F61B7C"/>
    <w:rsid w:val="00F66893"/>
    <w:rsid w:val="00F8719D"/>
    <w:rsid w:val="00FA1C56"/>
    <w:rsid w:val="00FD07BF"/>
    <w:rsid w:val="00FD0A97"/>
    <w:rsid w:val="00FE5C06"/>
    <w:rsid w:val="00FE6381"/>
    <w:rsid w:val="00FF3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BAB52DD8-1FBC-4E25-98C8-029C2171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1">
    <w:name w:val="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11">
    <w:name w:val="1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2.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ECA774-99F9-4DC8-8392-C425CCEB4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1579</TotalTime>
  <Pages>30</Pages>
  <Words>54390</Words>
  <Characters>31003</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85223</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229</cp:revision>
  <cp:lastPrinted>2022-01-11T08:11:00Z</cp:lastPrinted>
  <dcterms:created xsi:type="dcterms:W3CDTF">2026-01-28T12:43:00Z</dcterms:created>
  <dcterms:modified xsi:type="dcterms:W3CDTF">2026-04-28T11:06:00Z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