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B7F25" w14:paraId="6784C3AB" w14:textId="77777777" w:rsidTr="00E31F62">
        <w:tc>
          <w:tcPr>
            <w:tcW w:w="9854" w:type="dxa"/>
            <w:shd w:val="clear" w:color="auto" w:fill="17365D" w:themeFill="text2" w:themeFillShade="BF"/>
          </w:tcPr>
          <w:p w14:paraId="1A7DCF41" w14:textId="773DD409" w:rsidR="0026235A" w:rsidRPr="004B7F25" w:rsidRDefault="00E31F62" w:rsidP="00652AC5">
            <w:pPr>
              <w:spacing w:before="40" w:after="40" w:line="240" w:lineRule="auto"/>
              <w:jc w:val="center"/>
              <w:rPr>
                <w:rFonts w:ascii="Calibri Light" w:hAnsi="Calibri Light" w:cs="Calibri Light"/>
                <w:b/>
                <w:sz w:val="22"/>
              </w:rPr>
            </w:pPr>
            <w:r>
              <w:rPr>
                <w:rFonts w:ascii="Calibri Light" w:hAnsi="Calibri Light" w:cs="Calibri Light"/>
                <w:b/>
                <w:color w:val="FFFFFF" w:themeColor="background1"/>
                <w:sz w:val="22"/>
              </w:rPr>
              <w:t xml:space="preserve">IŠTEKLIŲ AGENTŪRA </w:t>
            </w:r>
            <w:r w:rsidR="00B3673F" w:rsidRPr="004B7F25">
              <w:rPr>
                <w:rFonts w:ascii="Calibri Light" w:hAnsi="Calibri Light" w:cs="Calibri Light"/>
                <w:b/>
                <w:sz w:val="22"/>
              </w:rPr>
              <w:t xml:space="preserve">&gt; PIRKIMO DOKUMENTAI &gt; </w:t>
            </w:r>
            <w:r w:rsidR="00146D4A" w:rsidRPr="004B7F25">
              <w:rPr>
                <w:rFonts w:ascii="Calibri Light" w:hAnsi="Calibri Light" w:cs="Calibri Light"/>
                <w:b/>
                <w:sz w:val="22"/>
              </w:rPr>
              <w:t>TECHNINĖ SPECIFIKACIJA</w:t>
            </w:r>
          </w:p>
        </w:tc>
      </w:tr>
    </w:tbl>
    <w:p w14:paraId="6B537184" w14:textId="77777777" w:rsidR="0026235A" w:rsidRPr="004B7F25" w:rsidRDefault="0026235A" w:rsidP="0026235A">
      <w:pPr>
        <w:spacing w:before="40" w:after="40" w:line="120" w:lineRule="auto"/>
        <w:rPr>
          <w:rFonts w:ascii="Calibri Light" w:hAnsi="Calibri Light" w:cs="Calibri Light"/>
          <w:sz w:val="22"/>
        </w:rPr>
      </w:pPr>
    </w:p>
    <w:tbl>
      <w:tblPr>
        <w:tblStyle w:val="Lentelstinklelis"/>
        <w:tblW w:w="9628" w:type="dxa"/>
        <w:tblLook w:val="04A0" w:firstRow="1" w:lastRow="0" w:firstColumn="1" w:lastColumn="0" w:noHBand="0" w:noVBand="1"/>
      </w:tblPr>
      <w:tblGrid>
        <w:gridCol w:w="9628"/>
      </w:tblGrid>
      <w:tr w:rsidR="00DF1D49" w:rsidRPr="00E81392" w14:paraId="7D1005BA" w14:textId="77777777" w:rsidTr="00947AC8">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tcPr>
          <w:p w14:paraId="575EB7DA" w14:textId="703A52B8" w:rsidR="00DF1D49" w:rsidRPr="00E81392" w:rsidRDefault="00000000" w:rsidP="007C2407">
            <w:pPr>
              <w:spacing w:after="0" w:line="240" w:lineRule="auto"/>
              <w:jc w:val="center"/>
              <w:rPr>
                <w:rFonts w:ascii="Calibri Light" w:hAnsi="Calibri Light" w:cs="Calibri Light"/>
                <w:b/>
                <w:sz w:val="22"/>
              </w:rPr>
            </w:pPr>
            <w:sdt>
              <w:sdtPr>
                <w:rPr>
                  <w:rFonts w:ascii="Calibri Light" w:hAnsi="Calibri Light" w:cs="Calibri Light"/>
                  <w:b/>
                  <w:bCs/>
                  <w:szCs w:val="24"/>
                </w:rPr>
                <w:id w:val="-1348779129"/>
                <w:placeholder>
                  <w:docPart w:val="259DD27B12ED480FB111B3A9EF03C0E6"/>
                </w:placeholder>
              </w:sdtPr>
              <w:sdtEndPr>
                <w:rPr>
                  <w:color w:val="000000" w:themeColor="text1"/>
                </w:rPr>
              </w:sdtEndPr>
              <w:sdtContent>
                <w:bookmarkStart w:id="0" w:name="tekstoAntraste"/>
                <w:r w:rsidR="00F8681F" w:rsidRPr="005B7D0B">
                  <w:rPr>
                    <w:rFonts w:ascii="Calibri Light" w:hAnsi="Calibri Light" w:cs="Calibri Light"/>
                    <w:b/>
                    <w:bCs/>
                    <w:color w:val="000000" w:themeColor="text1"/>
                    <w:szCs w:val="24"/>
                  </w:rPr>
                  <w:t>Medicinos įranga (Elektrinės funkcinės lovos su čiužiniu ir spintelėmis prie lovos su maitinimo staliuk</w:t>
                </w:r>
                <w:r w:rsidR="00F71BBA">
                  <w:rPr>
                    <w:rFonts w:ascii="Calibri Light" w:hAnsi="Calibri Light" w:cs="Calibri Light"/>
                    <w:b/>
                    <w:bCs/>
                    <w:color w:val="000000" w:themeColor="text1"/>
                    <w:szCs w:val="24"/>
                  </w:rPr>
                  <w:t>u</w:t>
                </w:r>
                <w:r w:rsidR="00F8681F" w:rsidRPr="005B7D0B">
                  <w:rPr>
                    <w:rFonts w:ascii="Calibri Light" w:hAnsi="Calibri Light" w:cs="Calibri Light"/>
                    <w:b/>
                    <w:bCs/>
                    <w:color w:val="000000" w:themeColor="text1"/>
                    <w:szCs w:val="24"/>
                  </w:rPr>
                  <w:t>) (PPR-288)</w:t>
                </w:r>
              </w:sdtContent>
            </w:sdt>
            <w:bookmarkEnd w:id="0"/>
          </w:p>
        </w:tc>
      </w:tr>
    </w:tbl>
    <w:p w14:paraId="00F7CC68" w14:textId="77777777" w:rsidR="00446918" w:rsidRPr="006207BD" w:rsidRDefault="00446918" w:rsidP="00446918">
      <w:pPr>
        <w:spacing w:after="0" w:line="240" w:lineRule="auto"/>
        <w:jc w:val="center"/>
        <w:rPr>
          <w:rFonts w:eastAsia="Times New Roman" w:cs="Times New Roman"/>
          <w:b/>
          <w:lang w:eastAsia="en-GB"/>
        </w:rPr>
      </w:pPr>
    </w:p>
    <w:p w14:paraId="3D696A34" w14:textId="77777777" w:rsidR="00446918" w:rsidRPr="006207BD" w:rsidRDefault="00446918" w:rsidP="00446918">
      <w:pPr>
        <w:spacing w:after="0" w:line="240" w:lineRule="auto"/>
        <w:jc w:val="center"/>
        <w:rPr>
          <w:rFonts w:eastAsia="Times New Roman" w:cs="Times New Roman"/>
          <w:b/>
          <w:lang w:eastAsia="en-GB"/>
        </w:rPr>
      </w:pPr>
      <w:r w:rsidRPr="006207BD">
        <w:rPr>
          <w:rFonts w:eastAsia="Times New Roman" w:cs="Times New Roman"/>
          <w:b/>
          <w:lang w:eastAsia="en-GB"/>
        </w:rPr>
        <w:t>Elektrinės funkcinės lovos su čiužiniu ir spintelėmis prie lovos su maitinimo staliuku</w:t>
      </w:r>
      <w:r w:rsidRPr="006207BD">
        <w:rPr>
          <w:rFonts w:cs="Times New Roman"/>
        </w:rPr>
        <w:t xml:space="preserve"> </w:t>
      </w:r>
      <w:r w:rsidRPr="006207BD">
        <w:rPr>
          <w:rFonts w:eastAsia="Times New Roman" w:cs="Times New Roman"/>
          <w:b/>
          <w:lang w:eastAsia="en-GB"/>
        </w:rPr>
        <w:t xml:space="preserve">(kiekis – 8 </w:t>
      </w:r>
      <w:proofErr w:type="spellStart"/>
      <w:r w:rsidRPr="006207BD">
        <w:rPr>
          <w:rFonts w:eastAsia="Times New Roman" w:cs="Times New Roman"/>
          <w:b/>
          <w:lang w:eastAsia="en-GB"/>
        </w:rPr>
        <w:t>kompl</w:t>
      </w:r>
      <w:proofErr w:type="spellEnd"/>
      <w:r w:rsidRPr="006207BD">
        <w:rPr>
          <w:rFonts w:eastAsia="Times New Roman" w:cs="Times New Roman"/>
          <w:b/>
          <w:lang w:eastAsia="en-GB"/>
        </w:rPr>
        <w:t>.)</w:t>
      </w:r>
    </w:p>
    <w:tbl>
      <w:tblPr>
        <w:tblStyle w:val="Lentelstinklelis1"/>
        <w:tblW w:w="9810" w:type="dxa"/>
        <w:tblInd w:w="-34" w:type="dxa"/>
        <w:tblLayout w:type="fixed"/>
        <w:tblLook w:val="04A0" w:firstRow="1" w:lastRow="0" w:firstColumn="1" w:lastColumn="0" w:noHBand="0" w:noVBand="1"/>
      </w:tblPr>
      <w:tblGrid>
        <w:gridCol w:w="596"/>
        <w:gridCol w:w="2835"/>
        <w:gridCol w:w="6379"/>
      </w:tblGrid>
      <w:tr w:rsidR="00446918" w:rsidRPr="006207BD" w14:paraId="562059F4" w14:textId="77777777" w:rsidTr="00446918">
        <w:trPr>
          <w:trHeight w:val="279"/>
        </w:trPr>
        <w:tc>
          <w:tcPr>
            <w:tcW w:w="596" w:type="dxa"/>
            <w:vAlign w:val="center"/>
            <w:hideMark/>
          </w:tcPr>
          <w:p w14:paraId="101C1E1E"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Eil.</w:t>
            </w:r>
          </w:p>
          <w:p w14:paraId="21BC1FF2"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Nr.</w:t>
            </w:r>
          </w:p>
        </w:tc>
        <w:tc>
          <w:tcPr>
            <w:tcW w:w="2835" w:type="dxa"/>
            <w:vAlign w:val="center"/>
            <w:hideMark/>
          </w:tcPr>
          <w:p w14:paraId="49223F7C" w14:textId="77777777" w:rsidR="00446918" w:rsidRPr="006207BD" w:rsidRDefault="00446918" w:rsidP="00E532D9">
            <w:pPr>
              <w:jc w:val="center"/>
              <w:rPr>
                <w:rFonts w:cs="Times New Roman"/>
                <w:b/>
                <w:bCs/>
                <w:noProof/>
                <w:sz w:val="20"/>
                <w:szCs w:val="20"/>
                <w:lang w:val="lt-LT"/>
              </w:rPr>
            </w:pPr>
            <w:r w:rsidRPr="006207BD">
              <w:rPr>
                <w:rFonts w:cs="Times New Roman"/>
                <w:b/>
                <w:bCs/>
                <w:noProof/>
                <w:sz w:val="20"/>
                <w:szCs w:val="20"/>
                <w:lang w:val="lt-LT"/>
              </w:rPr>
              <w:t>Parametras</w:t>
            </w:r>
          </w:p>
        </w:tc>
        <w:tc>
          <w:tcPr>
            <w:tcW w:w="6379" w:type="dxa"/>
            <w:vAlign w:val="center"/>
            <w:hideMark/>
          </w:tcPr>
          <w:p w14:paraId="41EA5735" w14:textId="77777777" w:rsidR="00446918" w:rsidRPr="006207BD" w:rsidRDefault="00446918" w:rsidP="00E532D9">
            <w:pPr>
              <w:ind w:left="34"/>
              <w:jc w:val="center"/>
              <w:rPr>
                <w:rFonts w:cs="Times New Roman"/>
                <w:b/>
                <w:bCs/>
                <w:noProof/>
                <w:sz w:val="20"/>
                <w:szCs w:val="20"/>
                <w:lang w:val="lt-LT"/>
              </w:rPr>
            </w:pPr>
            <w:r w:rsidRPr="006207BD">
              <w:rPr>
                <w:rFonts w:cs="Times New Roman"/>
                <w:b/>
                <w:bCs/>
                <w:noProof/>
                <w:sz w:val="20"/>
                <w:szCs w:val="20"/>
                <w:lang w:val="lt-LT"/>
              </w:rPr>
              <w:t>Reikalaujama parametro reikšmė</w:t>
            </w:r>
          </w:p>
        </w:tc>
      </w:tr>
      <w:tr w:rsidR="00446918" w:rsidRPr="006207BD" w14:paraId="57130683" w14:textId="77777777" w:rsidTr="00446918">
        <w:trPr>
          <w:trHeight w:val="54"/>
        </w:trPr>
        <w:tc>
          <w:tcPr>
            <w:tcW w:w="596" w:type="dxa"/>
          </w:tcPr>
          <w:p w14:paraId="3227CD58"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1.</w:t>
            </w:r>
          </w:p>
        </w:tc>
        <w:tc>
          <w:tcPr>
            <w:tcW w:w="2835" w:type="dxa"/>
          </w:tcPr>
          <w:p w14:paraId="3BFD6B6E" w14:textId="77777777" w:rsidR="00446918" w:rsidRPr="006207BD" w:rsidRDefault="00446918" w:rsidP="00E532D9">
            <w:pPr>
              <w:jc w:val="both"/>
              <w:rPr>
                <w:rFonts w:cs="Times New Roman"/>
                <w:bCs/>
                <w:noProof/>
                <w:sz w:val="20"/>
                <w:szCs w:val="20"/>
                <w:lang w:val="lt-LT"/>
              </w:rPr>
            </w:pPr>
            <w:r w:rsidRPr="006207BD">
              <w:rPr>
                <w:rFonts w:cs="Times New Roman"/>
                <w:sz w:val="20"/>
                <w:szCs w:val="20"/>
                <w:lang w:val="lt-LT"/>
              </w:rPr>
              <w:t>Modelis, gamintojas, kilmės šalis</w:t>
            </w:r>
          </w:p>
        </w:tc>
        <w:tc>
          <w:tcPr>
            <w:tcW w:w="6379" w:type="dxa"/>
          </w:tcPr>
          <w:p w14:paraId="040F393A" w14:textId="77777777" w:rsidR="00446918" w:rsidRPr="006207BD" w:rsidRDefault="00446918" w:rsidP="00E532D9">
            <w:pPr>
              <w:ind w:left="34"/>
              <w:jc w:val="both"/>
              <w:rPr>
                <w:rFonts w:cs="Times New Roman"/>
                <w:bCs/>
                <w:noProof/>
                <w:sz w:val="20"/>
                <w:szCs w:val="20"/>
                <w:lang w:val="lt-LT"/>
              </w:rPr>
            </w:pPr>
            <w:r w:rsidRPr="006207BD">
              <w:rPr>
                <w:rFonts w:cs="Times New Roman"/>
                <w:sz w:val="20"/>
                <w:szCs w:val="20"/>
                <w:lang w:val="lt-LT"/>
              </w:rPr>
              <w:t>Būtina nurodyti teikiant pasiūlymą</w:t>
            </w:r>
          </w:p>
        </w:tc>
      </w:tr>
      <w:tr w:rsidR="00446918" w:rsidRPr="006207BD" w14:paraId="6A1DCE44" w14:textId="77777777" w:rsidTr="00446918">
        <w:trPr>
          <w:trHeight w:val="54"/>
        </w:trPr>
        <w:tc>
          <w:tcPr>
            <w:tcW w:w="596" w:type="dxa"/>
          </w:tcPr>
          <w:p w14:paraId="0FEDC2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2.</w:t>
            </w:r>
          </w:p>
        </w:tc>
        <w:tc>
          <w:tcPr>
            <w:tcW w:w="2835" w:type="dxa"/>
          </w:tcPr>
          <w:p w14:paraId="2F46E792" w14:textId="77777777" w:rsidR="00446918" w:rsidRPr="006207BD" w:rsidRDefault="00446918" w:rsidP="00E532D9">
            <w:pPr>
              <w:jc w:val="both"/>
              <w:rPr>
                <w:rFonts w:cs="Times New Roman"/>
                <w:bCs/>
                <w:noProof/>
                <w:sz w:val="20"/>
                <w:szCs w:val="20"/>
                <w:lang w:val="lt-LT"/>
              </w:rPr>
            </w:pPr>
            <w:r w:rsidRPr="006207BD">
              <w:rPr>
                <w:rFonts w:cs="Times New Roman"/>
                <w:bCs/>
                <w:noProof/>
                <w:sz w:val="20"/>
                <w:szCs w:val="20"/>
                <w:lang w:val="lt-LT"/>
              </w:rPr>
              <w:t>Lovos tipas</w:t>
            </w:r>
          </w:p>
        </w:tc>
        <w:tc>
          <w:tcPr>
            <w:tcW w:w="6379" w:type="dxa"/>
          </w:tcPr>
          <w:p w14:paraId="4E2E87D5" w14:textId="77777777" w:rsidR="00446918" w:rsidRPr="006207BD" w:rsidRDefault="00446918" w:rsidP="00E532D9">
            <w:pPr>
              <w:ind w:left="34"/>
              <w:jc w:val="both"/>
              <w:rPr>
                <w:rFonts w:cs="Times New Roman"/>
                <w:bCs/>
                <w:noProof/>
                <w:sz w:val="20"/>
                <w:szCs w:val="20"/>
                <w:lang w:val="lt-LT"/>
              </w:rPr>
            </w:pPr>
            <w:r w:rsidRPr="006207BD">
              <w:rPr>
                <w:rFonts w:cs="Times New Roman"/>
                <w:bCs/>
                <w:noProof/>
                <w:sz w:val="20"/>
                <w:szCs w:val="20"/>
                <w:lang w:val="lt-LT"/>
              </w:rPr>
              <w:t>Elektrinio valdymo, 4 dalių funkcinė lova suaugusiems.</w:t>
            </w:r>
          </w:p>
        </w:tc>
      </w:tr>
      <w:tr w:rsidR="00446918" w:rsidRPr="006207BD" w14:paraId="0EE659B4" w14:textId="77777777" w:rsidTr="00446918">
        <w:trPr>
          <w:trHeight w:val="54"/>
        </w:trPr>
        <w:tc>
          <w:tcPr>
            <w:tcW w:w="596" w:type="dxa"/>
          </w:tcPr>
          <w:p w14:paraId="147F09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3.</w:t>
            </w:r>
          </w:p>
        </w:tc>
        <w:tc>
          <w:tcPr>
            <w:tcW w:w="2835" w:type="dxa"/>
          </w:tcPr>
          <w:p w14:paraId="68979FAF"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Lovos išoriniai matmenys</w:t>
            </w:r>
          </w:p>
        </w:tc>
        <w:tc>
          <w:tcPr>
            <w:tcW w:w="6379" w:type="dxa"/>
          </w:tcPr>
          <w:p w14:paraId="1BD5E76D"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Ne didesni kaip:</w:t>
            </w:r>
          </w:p>
          <w:p w14:paraId="781BF4D2"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Ilgis - 210 cm.</w:t>
            </w:r>
          </w:p>
          <w:p w14:paraId="638C0D47"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color w:val="000000"/>
                <w:kern w:val="2"/>
                <w:sz w:val="20"/>
                <w:szCs w:val="20"/>
                <w:lang w:val="lt-LT" w:eastAsia="lt-LT"/>
              </w:rPr>
              <w:t>Plotis - 108 cm.</w:t>
            </w:r>
          </w:p>
        </w:tc>
      </w:tr>
      <w:tr w:rsidR="00446918" w:rsidRPr="006207BD" w14:paraId="5D8BCFA5" w14:textId="77777777" w:rsidTr="00446918">
        <w:trPr>
          <w:trHeight w:val="54"/>
        </w:trPr>
        <w:tc>
          <w:tcPr>
            <w:tcW w:w="596" w:type="dxa"/>
          </w:tcPr>
          <w:p w14:paraId="360BFA00" w14:textId="77777777" w:rsidR="00446918" w:rsidRPr="006207BD" w:rsidRDefault="00446918" w:rsidP="00E532D9">
            <w:pPr>
              <w:jc w:val="center"/>
              <w:rPr>
                <w:rFonts w:cs="Times New Roman"/>
                <w:bCs/>
                <w:noProof/>
                <w:sz w:val="20"/>
                <w:szCs w:val="20"/>
                <w:lang w:val="lt-LT"/>
              </w:rPr>
            </w:pPr>
            <w:r w:rsidRPr="006207BD">
              <w:rPr>
                <w:rFonts w:cs="Times New Roman"/>
                <w:noProof/>
                <w:sz w:val="20"/>
                <w:szCs w:val="20"/>
                <w:lang w:val="lt-LT"/>
              </w:rPr>
              <w:t>4.</w:t>
            </w:r>
          </w:p>
        </w:tc>
        <w:tc>
          <w:tcPr>
            <w:tcW w:w="2835" w:type="dxa"/>
          </w:tcPr>
          <w:p w14:paraId="0482A0E7"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Čiužinio platformos matmenys</w:t>
            </w:r>
          </w:p>
        </w:tc>
        <w:tc>
          <w:tcPr>
            <w:tcW w:w="6379" w:type="dxa"/>
          </w:tcPr>
          <w:p w14:paraId="22637BA9" w14:textId="02260A6D" w:rsidR="00446918" w:rsidRPr="00290418" w:rsidRDefault="00290418" w:rsidP="00290418">
            <w:pPr>
              <w:pStyle w:val="prastasiniatinklio"/>
              <w:rPr>
                <w:sz w:val="20"/>
                <w:szCs w:val="20"/>
                <w:lang w:val="lt-LT"/>
              </w:rPr>
            </w:pPr>
            <w:r w:rsidRPr="00EB3DC3">
              <w:rPr>
                <w:rFonts w:ascii="Times New Roman" w:eastAsia="Lucida Sans Unicode" w:hAnsi="Times New Roman" w:cs="Times New Roman"/>
                <w:kern w:val="3"/>
                <w:sz w:val="20"/>
                <w:szCs w:val="20"/>
                <w:lang w:val="lt-LT" w:eastAsia="lt-LT"/>
              </w:rPr>
              <w:t xml:space="preserve">Bendri visos čiužinio platformos matmenys (ilgis x plotis), </w:t>
            </w:r>
            <w:r w:rsidRPr="00EB3DC3">
              <w:rPr>
                <w:rFonts w:ascii="Times New Roman" w:eastAsia="Times New Roman" w:hAnsi="Times New Roman" w:cs="Times New Roman"/>
                <w:i/>
                <w:iCs/>
                <w:color w:val="00241A"/>
                <w:sz w:val="20"/>
                <w:szCs w:val="20"/>
                <w:shd w:val="clear" w:color="auto" w:fill="FFFFFF"/>
                <w:lang w:val="lt-LT"/>
              </w:rPr>
              <w:t>ilgis 200 (paklaida +/- 1 cm), plotis ribose 90 - 100 cm (paklaida +/- 1 cm).</w:t>
            </w:r>
          </w:p>
        </w:tc>
      </w:tr>
      <w:tr w:rsidR="00446918" w:rsidRPr="006207BD" w14:paraId="6AFB2A69" w14:textId="77777777" w:rsidTr="00446918">
        <w:trPr>
          <w:trHeight w:val="2065"/>
        </w:trPr>
        <w:tc>
          <w:tcPr>
            <w:tcW w:w="596" w:type="dxa"/>
          </w:tcPr>
          <w:p w14:paraId="57A9D13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5.</w:t>
            </w:r>
          </w:p>
        </w:tc>
        <w:tc>
          <w:tcPr>
            <w:tcW w:w="2835" w:type="dxa"/>
          </w:tcPr>
          <w:p w14:paraId="28CB46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platforma</w:t>
            </w:r>
          </w:p>
        </w:tc>
        <w:tc>
          <w:tcPr>
            <w:tcW w:w="6379" w:type="dxa"/>
          </w:tcPr>
          <w:p w14:paraId="1956C6B6"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Sudaryta iš 4 funkcinių dalių (sekcijų):</w:t>
            </w:r>
          </w:p>
          <w:p w14:paraId="3111E9B1"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w:t>
            </w:r>
          </w:p>
          <w:p w14:paraId="173F0046"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sėdmenų; </w:t>
            </w:r>
          </w:p>
          <w:p w14:paraId="66FA3027"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šlaunų;</w:t>
            </w:r>
          </w:p>
          <w:p w14:paraId="27164740"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blauzdų.</w:t>
            </w:r>
          </w:p>
          <w:p w14:paraId="1CB81820"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Platformos rėmas metalinis, </w:t>
            </w:r>
            <w:r w:rsidRPr="006207BD">
              <w:rPr>
                <w:rFonts w:eastAsia="SimSun" w:cs="Times New Roman"/>
                <w:noProof/>
                <w:kern w:val="2"/>
                <w:sz w:val="20"/>
                <w:szCs w:val="20"/>
                <w:lang w:val="lt-LT" w:eastAsia="zh-CN"/>
              </w:rPr>
              <w:t>atsparus drėgnam valymui ir dezinfekcinių medžiagų poveikiui;</w:t>
            </w:r>
          </w:p>
          <w:p w14:paraId="5D824E1A"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Platformos paviršius pagamintas metalo, plastiko ir/arba medžio skersinių,</w:t>
            </w:r>
            <w:r w:rsidRPr="006207BD">
              <w:rPr>
                <w:rFonts w:eastAsia="SimSun" w:cs="Times New Roman"/>
                <w:noProof/>
                <w:kern w:val="2"/>
                <w:sz w:val="20"/>
                <w:szCs w:val="20"/>
                <w:lang w:val="lt-LT" w:eastAsia="zh-CN"/>
              </w:rPr>
              <w:t xml:space="preserve"> atsparių drėgnam valymui ir dezinfekcinių medžiagų poveikiui;</w:t>
            </w:r>
          </w:p>
        </w:tc>
      </w:tr>
      <w:tr w:rsidR="00446918" w:rsidRPr="006207BD" w14:paraId="4BF8EBDD" w14:textId="77777777" w:rsidTr="00446918">
        <w:trPr>
          <w:trHeight w:val="926"/>
        </w:trPr>
        <w:tc>
          <w:tcPr>
            <w:tcW w:w="596" w:type="dxa"/>
            <w:hideMark/>
          </w:tcPr>
          <w:p w14:paraId="4096FEB9"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6.</w:t>
            </w:r>
          </w:p>
        </w:tc>
        <w:tc>
          <w:tcPr>
            <w:tcW w:w="2835" w:type="dxa"/>
          </w:tcPr>
          <w:p w14:paraId="7BB6CD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Čiužinio platformos aukščio reguliavimas </w:t>
            </w:r>
          </w:p>
        </w:tc>
        <w:tc>
          <w:tcPr>
            <w:tcW w:w="6379" w:type="dxa"/>
          </w:tcPr>
          <w:p w14:paraId="2EF1073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1. Valdoma elektrine pavara;</w:t>
            </w:r>
          </w:p>
          <w:p w14:paraId="6FAE4C80" w14:textId="77777777" w:rsidR="00446918" w:rsidRPr="006207BD" w:rsidRDefault="00446918" w:rsidP="00E532D9">
            <w:pPr>
              <w:pStyle w:val="Sraopastraipa"/>
              <w:widowControl w:val="0"/>
              <w:suppressAutoHyphens/>
              <w:ind w:left="0"/>
              <w:rPr>
                <w:rFonts w:eastAsia="Lucida Sans Unicode"/>
                <w:noProof/>
                <w:kern w:val="2"/>
                <w:sz w:val="20"/>
                <w:szCs w:val="20"/>
                <w:lang w:val="lt-LT"/>
              </w:rPr>
            </w:pPr>
            <w:r w:rsidRPr="006207BD">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0CB9B8F3"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3. Lovos aukštis nuo grindų iki lovos rėmo ne mažiau 15 cm.</w:t>
            </w:r>
          </w:p>
        </w:tc>
      </w:tr>
      <w:tr w:rsidR="00446918" w:rsidRPr="006207BD" w14:paraId="3CC4B508" w14:textId="77777777" w:rsidTr="00446918">
        <w:trPr>
          <w:trHeight w:val="131"/>
        </w:trPr>
        <w:tc>
          <w:tcPr>
            <w:tcW w:w="596" w:type="dxa"/>
          </w:tcPr>
          <w:p w14:paraId="277D4FDC" w14:textId="77777777" w:rsidR="00446918" w:rsidRPr="006207BD" w:rsidRDefault="00446918" w:rsidP="00E532D9">
            <w:pPr>
              <w:ind w:left="33" w:hanging="4"/>
              <w:jc w:val="center"/>
              <w:rPr>
                <w:rFonts w:cs="Times New Roman"/>
                <w:noProof/>
                <w:sz w:val="20"/>
                <w:szCs w:val="20"/>
                <w:lang w:val="lt-LT"/>
              </w:rPr>
            </w:pPr>
            <w:r w:rsidRPr="006207BD">
              <w:rPr>
                <w:rFonts w:cs="Times New Roman"/>
                <w:bCs/>
                <w:noProof/>
                <w:sz w:val="20"/>
                <w:szCs w:val="20"/>
                <w:lang w:val="lt-LT"/>
              </w:rPr>
              <w:t>7.</w:t>
            </w:r>
          </w:p>
        </w:tc>
        <w:tc>
          <w:tcPr>
            <w:tcW w:w="2835" w:type="dxa"/>
          </w:tcPr>
          <w:p w14:paraId="0D6D64D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 sekcijos pakėlimo kampo reguliavimas</w:t>
            </w:r>
          </w:p>
        </w:tc>
        <w:tc>
          <w:tcPr>
            <w:tcW w:w="6379" w:type="dxa"/>
          </w:tcPr>
          <w:p w14:paraId="38C2759B" w14:textId="77777777" w:rsidR="00446918"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17268B8F" w14:textId="77777777" w:rsidR="00446918" w:rsidRPr="006207BD"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60º.</w:t>
            </w:r>
          </w:p>
        </w:tc>
      </w:tr>
      <w:tr w:rsidR="00446918" w:rsidRPr="006207BD" w14:paraId="02274510" w14:textId="77777777" w:rsidTr="00446918">
        <w:trPr>
          <w:trHeight w:val="131"/>
        </w:trPr>
        <w:tc>
          <w:tcPr>
            <w:tcW w:w="596" w:type="dxa"/>
          </w:tcPr>
          <w:p w14:paraId="6161C3B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8.</w:t>
            </w:r>
          </w:p>
        </w:tc>
        <w:tc>
          <w:tcPr>
            <w:tcW w:w="2835" w:type="dxa"/>
          </w:tcPr>
          <w:p w14:paraId="7E9DBB62"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Šlaunų sekcijos pakėlimo kampo reguliavimas</w:t>
            </w:r>
          </w:p>
        </w:tc>
        <w:tc>
          <w:tcPr>
            <w:tcW w:w="6379" w:type="dxa"/>
          </w:tcPr>
          <w:p w14:paraId="042AAD7E"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744E7D3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30º.</w:t>
            </w:r>
          </w:p>
        </w:tc>
      </w:tr>
      <w:tr w:rsidR="00446918" w:rsidRPr="006207BD" w14:paraId="7C38968E" w14:textId="77777777" w:rsidTr="00446918">
        <w:trPr>
          <w:trHeight w:val="131"/>
        </w:trPr>
        <w:tc>
          <w:tcPr>
            <w:tcW w:w="596" w:type="dxa"/>
          </w:tcPr>
          <w:p w14:paraId="3791176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9.</w:t>
            </w:r>
          </w:p>
        </w:tc>
        <w:tc>
          <w:tcPr>
            <w:tcW w:w="2835" w:type="dxa"/>
          </w:tcPr>
          <w:p w14:paraId="543BCB25" w14:textId="77777777" w:rsidR="00446918" w:rsidRPr="006207BD" w:rsidRDefault="00446918" w:rsidP="00E532D9">
            <w:pPr>
              <w:rPr>
                <w:rFonts w:cs="Times New Roman"/>
                <w:noProof/>
                <w:color w:val="FF0000"/>
                <w:sz w:val="20"/>
                <w:szCs w:val="20"/>
                <w:lang w:val="lt-LT"/>
              </w:rPr>
            </w:pPr>
            <w:r w:rsidRPr="006207BD">
              <w:rPr>
                <w:rFonts w:cs="Times New Roman"/>
                <w:noProof/>
                <w:sz w:val="20"/>
                <w:szCs w:val="20"/>
                <w:lang w:val="lt-LT"/>
              </w:rPr>
              <w:t>Blauzdų sekcijos pakėlimo kampo reguliavimas</w:t>
            </w:r>
          </w:p>
        </w:tc>
        <w:tc>
          <w:tcPr>
            <w:tcW w:w="6379" w:type="dxa"/>
          </w:tcPr>
          <w:p w14:paraId="14ED3D89"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arba mechaniniu būdu;</w:t>
            </w:r>
          </w:p>
          <w:p w14:paraId="6C5E643E"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Maksimalus pakėlimo kampas ne mažiau nei 20°;</w:t>
            </w:r>
          </w:p>
        </w:tc>
      </w:tr>
      <w:tr w:rsidR="00446918" w:rsidRPr="006207BD" w14:paraId="4BC7016A" w14:textId="77777777" w:rsidTr="00446918">
        <w:trPr>
          <w:trHeight w:val="64"/>
        </w:trPr>
        <w:tc>
          <w:tcPr>
            <w:tcW w:w="596" w:type="dxa"/>
            <w:hideMark/>
          </w:tcPr>
          <w:p w14:paraId="21F4C57E"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10.</w:t>
            </w:r>
          </w:p>
        </w:tc>
        <w:tc>
          <w:tcPr>
            <w:tcW w:w="2835" w:type="dxa"/>
            <w:hideMark/>
          </w:tcPr>
          <w:p w14:paraId="464928A6"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Mechaninis galvos-nugaros sekcijos</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nuleidimas į horizontalią gaivinimo</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padėtį (CPR) kritinių situacijų metu</w:t>
            </w:r>
          </w:p>
        </w:tc>
        <w:tc>
          <w:tcPr>
            <w:tcW w:w="6379" w:type="dxa"/>
          </w:tcPr>
          <w:p w14:paraId="7FA932C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Galimybė nuleisti galvos-nugaros sekcijos atramą dingus elektrai ar esant variklio gedimui.</w:t>
            </w:r>
          </w:p>
          <w:p w14:paraId="190E11A1"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Naudojant rankinį galvos-nugaros sekcijos nuleidimą į horizontalią padėtį, sekcija negali laisvai kristi žemyn.</w:t>
            </w:r>
          </w:p>
        </w:tc>
      </w:tr>
      <w:tr w:rsidR="00446918" w:rsidRPr="006207BD" w14:paraId="79DA514A" w14:textId="77777777" w:rsidTr="00446918">
        <w:trPr>
          <w:trHeight w:val="64"/>
        </w:trPr>
        <w:tc>
          <w:tcPr>
            <w:tcW w:w="596" w:type="dxa"/>
          </w:tcPr>
          <w:p w14:paraId="2C8E14A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11.</w:t>
            </w:r>
          </w:p>
        </w:tc>
        <w:tc>
          <w:tcPr>
            <w:tcW w:w="2835" w:type="dxa"/>
            <w:shd w:val="clear" w:color="auto" w:fill="FFFFFF" w:themeFill="background1"/>
            <w:hideMark/>
          </w:tcPr>
          <w:p w14:paraId="61BA252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Valdymo pultas  ne mažiau 1 vnt.</w:t>
            </w:r>
          </w:p>
        </w:tc>
        <w:tc>
          <w:tcPr>
            <w:tcW w:w="6379" w:type="dxa"/>
            <w:hideMark/>
          </w:tcPr>
          <w:p w14:paraId="3D3019A4"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1B28BE">
              <w:rPr>
                <w:rFonts w:eastAsia="Lucida Sans Unicode" w:cs="Times New Roman"/>
                <w:noProof/>
                <w:kern w:val="2"/>
                <w:sz w:val="20"/>
                <w:szCs w:val="20"/>
                <w:lang w:val="lt-LT" w:eastAsia="lt-LT"/>
              </w:rPr>
              <w:t>Rankinis pultelis, pakabinamas ant lovos šono;</w:t>
            </w:r>
          </w:p>
          <w:p w14:paraId="7954859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Pultelio pagalba galima reguliuoti lovos aukštį, galvos-nugaros sekcijų pakėlimo kampą;</w:t>
            </w:r>
          </w:p>
          <w:p w14:paraId="3A94CF1D"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1B28BE">
              <w:rPr>
                <w:rFonts w:eastAsia="Lucida Sans Unicode" w:cs="Times New Roman"/>
                <w:noProof/>
                <w:kern w:val="2"/>
                <w:sz w:val="20"/>
                <w:szCs w:val="20"/>
                <w:lang w:val="lt-LT" w:eastAsia="lt-LT"/>
              </w:rPr>
              <w:t>Pulto pagalba galima reguliuoti lovos aukštį, bei „užrakinti“ funkcijų valdymą;</w:t>
            </w:r>
          </w:p>
        </w:tc>
      </w:tr>
      <w:tr w:rsidR="00446918" w:rsidRPr="006207BD" w14:paraId="2FB8F65B" w14:textId="77777777" w:rsidTr="00446918">
        <w:trPr>
          <w:trHeight w:val="274"/>
        </w:trPr>
        <w:tc>
          <w:tcPr>
            <w:tcW w:w="596" w:type="dxa"/>
            <w:hideMark/>
          </w:tcPr>
          <w:p w14:paraId="476D883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12.</w:t>
            </w:r>
          </w:p>
        </w:tc>
        <w:tc>
          <w:tcPr>
            <w:tcW w:w="2835" w:type="dxa"/>
            <w:hideMark/>
          </w:tcPr>
          <w:p w14:paraId="500F2AB3"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Šoniniai apsauginiai rėmai</w:t>
            </w:r>
          </w:p>
          <w:p w14:paraId="70E5FFD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p>
        </w:tc>
        <w:tc>
          <w:tcPr>
            <w:tcW w:w="6379" w:type="dxa"/>
            <w:hideMark/>
          </w:tcPr>
          <w:p w14:paraId="42960EF7"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Pagaminti iš </w:t>
            </w:r>
            <w:r w:rsidRPr="006207BD">
              <w:rPr>
                <w:rFonts w:eastAsia="SimSun" w:cs="Times New Roman"/>
                <w:noProof/>
                <w:kern w:val="2"/>
                <w:sz w:val="20"/>
                <w:szCs w:val="20"/>
                <w:lang w:val="lt-LT" w:eastAsia="zh-CN"/>
              </w:rPr>
              <w:t>plastiko ir/arba medžio drožlių plokštės ir/arba aliuminio ir/arba metalo, medžio imitacijos spalva dengtas paviršius, atsparus drėgnam valymui ir dezinfekcinių medžiagų poveikiui</w:t>
            </w:r>
            <w:r w:rsidRPr="006207BD">
              <w:rPr>
                <w:rFonts w:eastAsia="Lucida Sans Unicode" w:cs="Times New Roman"/>
                <w:noProof/>
                <w:kern w:val="2"/>
                <w:sz w:val="20"/>
                <w:szCs w:val="20"/>
                <w:lang w:val="lt-LT" w:eastAsia="lt-LT"/>
              </w:rPr>
              <w:t>;</w:t>
            </w:r>
          </w:p>
          <w:p w14:paraId="11C8E47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Šoninės apsaugos: 1 dalies iš vienos pusės, per visą šono ilgį, ir dviejų atskirų dalių iš kitos pusės (per visą šono ilgį), arba 4 dalių (po dvi iš kiekvienos pusės lovos šonuose, per visą lovos šono ilgį);</w:t>
            </w:r>
          </w:p>
          <w:p w14:paraId="62F053D5"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Šoninių apsaugų aukštis reguliuojamas; </w:t>
            </w:r>
          </w:p>
          <w:p w14:paraId="38CD069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Kiekvienas šoninis apsaugos segmentas valdomas atskirai;</w:t>
            </w:r>
          </w:p>
          <w:p w14:paraId="2C82C47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Nuleidus lovą į žemiausią padėtį, nuleistas lovos šoninis apsauginis rėmas negali liesti grindų dangos.</w:t>
            </w:r>
          </w:p>
        </w:tc>
      </w:tr>
      <w:tr w:rsidR="00446918" w:rsidRPr="006207BD" w14:paraId="09385AAD" w14:textId="77777777" w:rsidTr="00446918">
        <w:trPr>
          <w:trHeight w:val="60"/>
        </w:trPr>
        <w:tc>
          <w:tcPr>
            <w:tcW w:w="596" w:type="dxa"/>
          </w:tcPr>
          <w:p w14:paraId="65CFE01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13.</w:t>
            </w:r>
          </w:p>
        </w:tc>
        <w:tc>
          <w:tcPr>
            <w:tcW w:w="2835" w:type="dxa"/>
          </w:tcPr>
          <w:p w14:paraId="72D3D24D"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galai</w:t>
            </w:r>
          </w:p>
        </w:tc>
        <w:tc>
          <w:tcPr>
            <w:tcW w:w="6379" w:type="dxa"/>
          </w:tcPr>
          <w:p w14:paraId="4337C3EA" w14:textId="77777777" w:rsidR="00446918" w:rsidRDefault="00446918" w:rsidP="00E532D9">
            <w:pPr>
              <w:contextualSpacing/>
              <w:rPr>
                <w:rFonts w:cs="Times New Roman"/>
                <w:noProof/>
                <w:kern w:val="2"/>
                <w:sz w:val="20"/>
                <w:szCs w:val="20"/>
                <w:lang w:val="lt-LT" w:eastAsia="lt-LT"/>
              </w:rPr>
            </w:pPr>
            <w:r>
              <w:rPr>
                <w:rFonts w:cs="Times New Roman"/>
                <w:noProof/>
                <w:sz w:val="20"/>
                <w:szCs w:val="20"/>
                <w:lang w:val="lt-LT" w:eastAsia="lt-LT"/>
              </w:rPr>
              <w:t xml:space="preserve">1. </w:t>
            </w:r>
            <w:r w:rsidRPr="006207BD">
              <w:rPr>
                <w:rFonts w:cs="Times New Roman"/>
                <w:noProof/>
                <w:sz w:val="20"/>
                <w:szCs w:val="20"/>
                <w:lang w:val="lt-LT" w:eastAsia="lt-LT"/>
              </w:rPr>
              <w:t xml:space="preserve">Pagaminti iš medžio drožlių plokštės ir/ar </w:t>
            </w:r>
            <w:r w:rsidRPr="006207BD">
              <w:rPr>
                <w:rFonts w:eastAsia="SimSun" w:cs="Times New Roman"/>
                <w:noProof/>
                <w:sz w:val="20"/>
                <w:szCs w:val="20"/>
                <w:lang w:val="lt-LT" w:eastAsia="zh-CN"/>
              </w:rPr>
              <w:t xml:space="preserve">plastiko, paviršius dengtas </w:t>
            </w:r>
            <w:r w:rsidRPr="006207BD">
              <w:rPr>
                <w:rFonts w:eastAsia="SimSun" w:cs="Times New Roman"/>
                <w:noProof/>
                <w:kern w:val="2"/>
                <w:sz w:val="20"/>
                <w:szCs w:val="20"/>
                <w:lang w:val="lt-LT" w:eastAsia="zh-CN"/>
              </w:rPr>
              <w:t xml:space="preserve">medžio imitacijos spalva, gali būti </w:t>
            </w:r>
            <w:r w:rsidRPr="006207BD">
              <w:rPr>
                <w:rFonts w:eastAsia="SimSun" w:cs="Times New Roman"/>
                <w:noProof/>
                <w:sz w:val="20"/>
                <w:szCs w:val="20"/>
                <w:lang w:val="lt-LT" w:eastAsia="zh-CN"/>
              </w:rPr>
              <w:t>su iškirtimu viršuje.</w:t>
            </w:r>
          </w:p>
          <w:p w14:paraId="4D63D03C" w14:textId="77777777" w:rsidR="00446918" w:rsidRPr="006207BD" w:rsidRDefault="00446918" w:rsidP="00E532D9">
            <w:pPr>
              <w:contextualSpacing/>
              <w:rPr>
                <w:rFonts w:cs="Times New Roman"/>
                <w:noProof/>
                <w:kern w:val="2"/>
                <w:sz w:val="20"/>
                <w:szCs w:val="20"/>
                <w:lang w:val="lt-LT" w:eastAsia="lt-LT"/>
              </w:rPr>
            </w:pPr>
            <w:r>
              <w:rPr>
                <w:rFonts w:cs="Times New Roman"/>
                <w:noProof/>
                <w:kern w:val="2"/>
                <w:sz w:val="20"/>
                <w:szCs w:val="20"/>
                <w:lang w:val="lt-LT" w:eastAsia="lt-LT"/>
              </w:rPr>
              <w:t xml:space="preserve">2. </w:t>
            </w:r>
            <w:r w:rsidRPr="006207BD">
              <w:rPr>
                <w:rFonts w:cs="Times New Roman"/>
                <w:noProof/>
                <w:sz w:val="20"/>
                <w:szCs w:val="20"/>
                <w:lang w:val="lt-LT" w:eastAsia="lt-LT"/>
              </w:rPr>
              <w:t>Galimybė pasirinkti iš ne mažiau kaip 3-5 skirtingų medžio imitacijos spalvų ir/arba atspalvių.</w:t>
            </w:r>
          </w:p>
        </w:tc>
      </w:tr>
      <w:tr w:rsidR="00EC0E29" w:rsidRPr="008F0E06" w14:paraId="7532BC84" w14:textId="77777777" w:rsidTr="00446918">
        <w:trPr>
          <w:trHeight w:val="60"/>
        </w:trPr>
        <w:tc>
          <w:tcPr>
            <w:tcW w:w="596" w:type="dxa"/>
          </w:tcPr>
          <w:p w14:paraId="51FB6042" w14:textId="77777777" w:rsidR="00EC0E29" w:rsidRPr="008F0E06" w:rsidRDefault="00EC0E29" w:rsidP="00EC0E29">
            <w:pPr>
              <w:ind w:left="33" w:hanging="4"/>
              <w:jc w:val="center"/>
              <w:rPr>
                <w:rFonts w:cs="Times New Roman"/>
                <w:bCs/>
                <w:noProof/>
                <w:sz w:val="20"/>
                <w:szCs w:val="20"/>
                <w:lang w:val="lt-LT"/>
              </w:rPr>
            </w:pPr>
            <w:r w:rsidRPr="008F0E06">
              <w:rPr>
                <w:rFonts w:cs="Times New Roman"/>
                <w:bCs/>
                <w:noProof/>
                <w:sz w:val="20"/>
                <w:szCs w:val="20"/>
                <w:lang w:val="lt-LT"/>
              </w:rPr>
              <w:t>14.</w:t>
            </w:r>
          </w:p>
        </w:tc>
        <w:tc>
          <w:tcPr>
            <w:tcW w:w="2835" w:type="dxa"/>
          </w:tcPr>
          <w:p w14:paraId="33A8B3C5" w14:textId="77777777" w:rsidR="00EC0E29" w:rsidRPr="008F0E06" w:rsidRDefault="00EC0E29" w:rsidP="00EC0E29">
            <w:pPr>
              <w:widowControl w:val="0"/>
              <w:suppressAutoHyphens/>
              <w:rPr>
                <w:rFonts w:eastAsia="Lucida Sans Unicode" w:cs="Times New Roman"/>
                <w:noProof/>
                <w:kern w:val="2"/>
                <w:sz w:val="20"/>
                <w:szCs w:val="20"/>
                <w:lang w:val="lt-LT" w:eastAsia="lt-LT"/>
              </w:rPr>
            </w:pPr>
            <w:r w:rsidRPr="008F0E06">
              <w:rPr>
                <w:rFonts w:eastAsia="Lucida Sans Unicode" w:cs="Times New Roman"/>
                <w:noProof/>
                <w:kern w:val="2"/>
                <w:sz w:val="20"/>
                <w:szCs w:val="20"/>
                <w:lang w:val="lt-LT" w:eastAsia="lt-LT"/>
              </w:rPr>
              <w:t>Lovos važiuoklė</w:t>
            </w:r>
          </w:p>
        </w:tc>
        <w:tc>
          <w:tcPr>
            <w:tcW w:w="6379" w:type="dxa"/>
          </w:tcPr>
          <w:p w14:paraId="6668D5F1" w14:textId="77777777" w:rsidR="00EC0E29" w:rsidRPr="008F0E06" w:rsidRDefault="00EC0E29" w:rsidP="00EC0E29">
            <w:pPr>
              <w:widowControl w:val="0"/>
              <w:numPr>
                <w:ilvl w:val="0"/>
                <w:numId w:val="32"/>
              </w:numPr>
              <w:suppressAutoHyphens/>
              <w:autoSpaceDN w:val="0"/>
              <w:spacing w:after="0" w:line="240" w:lineRule="auto"/>
              <w:ind w:left="0" w:hanging="284"/>
              <w:rPr>
                <w:bCs/>
                <w:sz w:val="20"/>
                <w:szCs w:val="20"/>
                <w:lang w:val="lt-LT"/>
              </w:rPr>
            </w:pPr>
            <w:r w:rsidRPr="008F0E06">
              <w:rPr>
                <w:rFonts w:eastAsia="Lucida Sans Unicode" w:cs="Times New Roman"/>
                <w:bCs/>
                <w:kern w:val="3"/>
                <w:sz w:val="20"/>
                <w:szCs w:val="20"/>
                <w:lang w:val="lt-LT" w:eastAsia="lt-LT"/>
              </w:rPr>
              <w:t xml:space="preserve">1. Su 4 ratukais, kurių </w:t>
            </w:r>
            <w:r w:rsidRPr="008F0E06">
              <w:rPr>
                <w:rFonts w:eastAsia="Lucida Sans Unicode" w:cs="Times New Roman"/>
                <w:bCs/>
                <w:color w:val="000000"/>
                <w:kern w:val="3"/>
                <w:sz w:val="20"/>
                <w:szCs w:val="20"/>
                <w:lang w:val="lt-LT" w:eastAsia="lt-LT"/>
              </w:rPr>
              <w:t>skersmuo nuo 100 mm iki 125 mm</w:t>
            </w:r>
          </w:p>
          <w:p w14:paraId="395E6418" w14:textId="5EE472FD" w:rsidR="00EC0E29" w:rsidRPr="008F0E06" w:rsidRDefault="00EC0E29" w:rsidP="00EC0E29">
            <w:pPr>
              <w:widowControl w:val="0"/>
              <w:suppressAutoHyphens/>
              <w:rPr>
                <w:rFonts w:eastAsia="Lucida Sans Unicode" w:cs="Times New Roman"/>
                <w:color w:val="000000" w:themeColor="text1"/>
                <w:kern w:val="2"/>
                <w:sz w:val="20"/>
                <w:szCs w:val="20"/>
                <w:lang w:val="lt-LT" w:eastAsia="lt-LT"/>
              </w:rPr>
            </w:pPr>
            <w:r w:rsidRPr="008F0E06">
              <w:rPr>
                <w:rFonts w:eastAsia="Lucida Sans Unicode" w:cs="Times New Roman"/>
                <w:bCs/>
                <w:kern w:val="3"/>
                <w:sz w:val="20"/>
                <w:szCs w:val="20"/>
                <w:lang w:val="lt-LT" w:eastAsia="lt-LT"/>
              </w:rPr>
              <w:t>2. Ratukai su stabdžių sistema.</w:t>
            </w:r>
          </w:p>
        </w:tc>
      </w:tr>
      <w:tr w:rsidR="00EC0E29" w:rsidRPr="006207BD" w14:paraId="45DB3700" w14:textId="77777777" w:rsidTr="00446918">
        <w:trPr>
          <w:trHeight w:val="203"/>
        </w:trPr>
        <w:tc>
          <w:tcPr>
            <w:tcW w:w="596" w:type="dxa"/>
          </w:tcPr>
          <w:p w14:paraId="3676FEF4"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15.</w:t>
            </w:r>
          </w:p>
        </w:tc>
        <w:tc>
          <w:tcPr>
            <w:tcW w:w="2835" w:type="dxa"/>
          </w:tcPr>
          <w:p w14:paraId="0E1F98CE"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Gamintojo numatyta lovos saugios apkrovos ribinė vertė</w:t>
            </w:r>
          </w:p>
        </w:tc>
        <w:tc>
          <w:tcPr>
            <w:tcW w:w="6379" w:type="dxa"/>
          </w:tcPr>
          <w:p w14:paraId="6D35D938"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Maksimali saugi lovos apkrova su čužiniu - ne mažiau nei 170 kg</w:t>
            </w:r>
          </w:p>
        </w:tc>
      </w:tr>
      <w:tr w:rsidR="00EC0E29" w:rsidRPr="006207BD" w14:paraId="15E553A8" w14:textId="77777777" w:rsidTr="00446918">
        <w:trPr>
          <w:trHeight w:val="64"/>
        </w:trPr>
        <w:tc>
          <w:tcPr>
            <w:tcW w:w="596" w:type="dxa"/>
          </w:tcPr>
          <w:p w14:paraId="05D9C602"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16.</w:t>
            </w:r>
          </w:p>
        </w:tc>
        <w:tc>
          <w:tcPr>
            <w:tcW w:w="2835" w:type="dxa"/>
          </w:tcPr>
          <w:p w14:paraId="0E8DE763" w14:textId="77777777" w:rsidR="00EC0E29" w:rsidRPr="006207BD" w:rsidRDefault="00EC0E29" w:rsidP="00EC0E2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Lovos priedai ir konstrukciniai elementai</w:t>
            </w:r>
          </w:p>
        </w:tc>
        <w:tc>
          <w:tcPr>
            <w:tcW w:w="6379" w:type="dxa"/>
          </w:tcPr>
          <w:p w14:paraId="74F27E54" w14:textId="77777777" w:rsidR="00EC0E29" w:rsidRPr="006207BD" w:rsidRDefault="00EC0E29" w:rsidP="00EC0E2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Komplektuojama kartu su pakėlimo kartimi su rankena, kuri tinka siūlomo modelio lovai.</w:t>
            </w:r>
          </w:p>
        </w:tc>
      </w:tr>
      <w:tr w:rsidR="00EC0E29" w:rsidRPr="006207BD" w14:paraId="6075DDAD" w14:textId="77777777" w:rsidTr="00446918">
        <w:trPr>
          <w:trHeight w:val="64"/>
        </w:trPr>
        <w:tc>
          <w:tcPr>
            <w:tcW w:w="596" w:type="dxa"/>
          </w:tcPr>
          <w:p w14:paraId="19C70051"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17.</w:t>
            </w:r>
          </w:p>
        </w:tc>
        <w:tc>
          <w:tcPr>
            <w:tcW w:w="2835" w:type="dxa"/>
          </w:tcPr>
          <w:p w14:paraId="0263E451"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SimSun" w:cs="Times New Roman"/>
                <w:bCs/>
                <w:noProof/>
                <w:kern w:val="2"/>
                <w:sz w:val="20"/>
                <w:szCs w:val="20"/>
                <w:lang w:val="lt-LT" w:eastAsia="lt-LT"/>
              </w:rPr>
              <w:t>Lovos atitikimas LST EN 60601-2-52:2010 arba lygiaverčio standarto reikalavimams</w:t>
            </w:r>
          </w:p>
        </w:tc>
        <w:tc>
          <w:tcPr>
            <w:tcW w:w="6379" w:type="dxa"/>
          </w:tcPr>
          <w:p w14:paraId="4D3AB671" w14:textId="77777777" w:rsidR="00EC0E29" w:rsidRPr="006207BD" w:rsidRDefault="00EC0E29" w:rsidP="00EC0E2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Būtinas (kartu su pasiūlymo dokumentais privaloma pateikti atitikties sertifikato, patvirtinančio, kad siūlomos lovos yra pagamintos laikantis LST EN 60601-2-52:2010 arba lygiaverčio standarto reikalavimų, kopiją).</w:t>
            </w:r>
          </w:p>
        </w:tc>
      </w:tr>
      <w:tr w:rsidR="00EC0E29" w:rsidRPr="006207BD" w14:paraId="44383EB4" w14:textId="77777777" w:rsidTr="00446918">
        <w:trPr>
          <w:trHeight w:val="64"/>
        </w:trPr>
        <w:tc>
          <w:tcPr>
            <w:tcW w:w="596" w:type="dxa"/>
          </w:tcPr>
          <w:p w14:paraId="24C61169"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18.</w:t>
            </w:r>
          </w:p>
        </w:tc>
        <w:tc>
          <w:tcPr>
            <w:tcW w:w="2835" w:type="dxa"/>
          </w:tcPr>
          <w:p w14:paraId="5D96C1A2" w14:textId="77777777" w:rsidR="00EC0E29" w:rsidRPr="006207BD" w:rsidRDefault="00EC0E29" w:rsidP="00EC0E2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Garantija lovai</w:t>
            </w:r>
          </w:p>
        </w:tc>
        <w:tc>
          <w:tcPr>
            <w:tcW w:w="6379" w:type="dxa"/>
          </w:tcPr>
          <w:p w14:paraId="7B8F518B" w14:textId="77777777" w:rsidR="00EC0E29" w:rsidRPr="006207BD" w:rsidRDefault="00EC0E29" w:rsidP="00EC0E29">
            <w:pPr>
              <w:widowControl w:val="0"/>
              <w:suppressAutoHyphens/>
              <w:rPr>
                <w:rFonts w:eastAsia="SimSun" w:cs="Times New Roman"/>
                <w:bCs/>
                <w:noProof/>
                <w:kern w:val="2"/>
                <w:sz w:val="20"/>
                <w:szCs w:val="20"/>
                <w:lang w:val="lt-LT" w:eastAsia="zh-CN"/>
              </w:rPr>
            </w:pPr>
            <w:r w:rsidRPr="006207BD">
              <w:rPr>
                <w:rFonts w:cs="Times New Roman"/>
                <w:sz w:val="20"/>
                <w:szCs w:val="20"/>
                <w:lang w:val="lt-LT"/>
              </w:rPr>
              <w:t>Ne mažiau 24 mėn.</w:t>
            </w:r>
          </w:p>
        </w:tc>
      </w:tr>
      <w:tr w:rsidR="00EC0E29" w:rsidRPr="006207BD" w14:paraId="46BBA047" w14:textId="77777777" w:rsidTr="00446918">
        <w:trPr>
          <w:trHeight w:val="170"/>
        </w:trPr>
        <w:tc>
          <w:tcPr>
            <w:tcW w:w="596" w:type="dxa"/>
          </w:tcPr>
          <w:p w14:paraId="3CCA46F3"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19.</w:t>
            </w:r>
          </w:p>
        </w:tc>
        <w:tc>
          <w:tcPr>
            <w:tcW w:w="2835" w:type="dxa"/>
          </w:tcPr>
          <w:p w14:paraId="37109DA9"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Lova </w:t>
            </w:r>
            <w:r w:rsidRPr="006207BD">
              <w:rPr>
                <w:rFonts w:eastAsia="Lucida Sans Unicode" w:cs="Times New Roman"/>
                <w:kern w:val="2"/>
                <w:sz w:val="20"/>
                <w:szCs w:val="20"/>
                <w:lang w:val="lt-LT" w:eastAsia="lt-LT"/>
              </w:rPr>
              <w:t>komplektuojama</w:t>
            </w:r>
            <w:r w:rsidRPr="006207BD">
              <w:rPr>
                <w:rFonts w:eastAsia="Lucida Sans Unicode" w:cs="Times New Roman"/>
                <w:noProof/>
                <w:kern w:val="2"/>
                <w:sz w:val="20"/>
                <w:szCs w:val="20"/>
                <w:lang w:val="lt-LT" w:eastAsia="lt-LT"/>
              </w:rPr>
              <w:t xml:space="preserve"> kartu su čiužiniu</w:t>
            </w:r>
          </w:p>
        </w:tc>
        <w:tc>
          <w:tcPr>
            <w:tcW w:w="6379" w:type="dxa"/>
          </w:tcPr>
          <w:p w14:paraId="137D3DE1" w14:textId="77777777" w:rsidR="00EC0E29" w:rsidRPr="006207BD" w:rsidRDefault="00EC0E29" w:rsidP="00EC0E29">
            <w:pPr>
              <w:widowControl w:val="0"/>
              <w:suppressAutoHyphens/>
              <w:rPr>
                <w:rFonts w:cs="Times New Roman"/>
                <w:bCs/>
                <w:sz w:val="20"/>
                <w:szCs w:val="20"/>
                <w:lang w:val="lt-LT"/>
              </w:rPr>
            </w:pPr>
            <w:r w:rsidRPr="006207BD">
              <w:rPr>
                <w:rFonts w:cs="Times New Roman"/>
                <w:bCs/>
                <w:sz w:val="20"/>
                <w:szCs w:val="20"/>
                <w:lang w:val="lt-LT"/>
              </w:rPr>
              <w:t>Lova komplektuojama kartu su čiužiniu, su medicininiu užvalkalu (nepralaidžiu skysčiams).</w:t>
            </w:r>
          </w:p>
        </w:tc>
      </w:tr>
      <w:tr w:rsidR="00EC0E29" w:rsidRPr="006207BD" w14:paraId="568EA3DC" w14:textId="77777777" w:rsidTr="00446918">
        <w:trPr>
          <w:trHeight w:val="555"/>
        </w:trPr>
        <w:tc>
          <w:tcPr>
            <w:tcW w:w="596" w:type="dxa"/>
          </w:tcPr>
          <w:p w14:paraId="27009ED5"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20.</w:t>
            </w:r>
          </w:p>
        </w:tc>
        <w:tc>
          <w:tcPr>
            <w:tcW w:w="2835" w:type="dxa"/>
          </w:tcPr>
          <w:p w14:paraId="5DDA1F74"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sandara, sluoksniai</w:t>
            </w:r>
          </w:p>
        </w:tc>
        <w:tc>
          <w:tcPr>
            <w:tcW w:w="6379" w:type="dxa"/>
          </w:tcPr>
          <w:p w14:paraId="13F58953" w14:textId="77777777" w:rsidR="00EC0E29" w:rsidRDefault="00EC0E29" w:rsidP="00EC0E29">
            <w:pPr>
              <w:widowControl w:val="0"/>
              <w:suppressAutoHyphens/>
              <w:rPr>
                <w:rFonts w:eastAsia="Lucida Sans Unicode" w:cs="Times New Roman"/>
                <w:noProof/>
                <w:kern w:val="2"/>
                <w:sz w:val="20"/>
                <w:szCs w:val="20"/>
                <w:lang w:val="lt-LT" w:eastAsia="lt-LT"/>
              </w:rPr>
            </w:pPr>
            <w:r>
              <w:rPr>
                <w:rFonts w:cs="Times New Roman"/>
                <w:sz w:val="20"/>
                <w:szCs w:val="20"/>
                <w:lang w:val="lt-LT"/>
              </w:rPr>
              <w:t xml:space="preserve">1. </w:t>
            </w:r>
            <w:r w:rsidRPr="006207BD">
              <w:rPr>
                <w:rFonts w:cs="Times New Roman"/>
                <w:sz w:val="20"/>
                <w:szCs w:val="20"/>
                <w:lang w:val="lt-LT"/>
              </w:rPr>
              <w:t>Tinkantis naudoti iš abiejų pusių;</w:t>
            </w:r>
          </w:p>
          <w:p w14:paraId="4DA1E302" w14:textId="77777777" w:rsidR="00EC0E29" w:rsidRPr="001B28BE" w:rsidRDefault="00EC0E29" w:rsidP="00EC0E2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Pagamintas iš</w:t>
            </w:r>
            <w:r w:rsidRPr="006207BD">
              <w:rPr>
                <w:rFonts w:cs="Times New Roman"/>
                <w:sz w:val="20"/>
                <w:szCs w:val="20"/>
                <w:lang w:val="lt-LT"/>
              </w:rPr>
              <w:t xml:space="preserve"> elastingo putų poliuretano arba kitos lygiavertės medžiagos, tankis ne mažiau 40 kg/m</w:t>
            </w:r>
            <w:r w:rsidRPr="006207BD">
              <w:rPr>
                <w:rFonts w:cs="Times New Roman"/>
                <w:sz w:val="20"/>
                <w:szCs w:val="20"/>
                <w:vertAlign w:val="superscript"/>
                <w:lang w:val="lt-LT"/>
              </w:rPr>
              <w:t>3</w:t>
            </w:r>
            <w:r w:rsidRPr="006207BD">
              <w:rPr>
                <w:rFonts w:cs="Times New Roman"/>
                <w:sz w:val="20"/>
                <w:szCs w:val="20"/>
                <w:lang w:val="lt-LT"/>
              </w:rPr>
              <w:t>.</w:t>
            </w:r>
          </w:p>
        </w:tc>
      </w:tr>
      <w:tr w:rsidR="00EC0E29" w:rsidRPr="006207BD" w14:paraId="66364462" w14:textId="77777777" w:rsidTr="00446918">
        <w:trPr>
          <w:trHeight w:val="493"/>
        </w:trPr>
        <w:tc>
          <w:tcPr>
            <w:tcW w:w="596" w:type="dxa"/>
          </w:tcPr>
          <w:p w14:paraId="39310A7C"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21.</w:t>
            </w:r>
          </w:p>
        </w:tc>
        <w:tc>
          <w:tcPr>
            <w:tcW w:w="2835" w:type="dxa"/>
          </w:tcPr>
          <w:p w14:paraId="296C0F8A"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išmatavimai</w:t>
            </w:r>
            <w:r w:rsidRPr="006207BD">
              <w:rPr>
                <w:rFonts w:eastAsia="Lucida Sans Unicode" w:cs="Times New Roman"/>
                <w:noProof/>
                <w:kern w:val="2"/>
                <w:sz w:val="20"/>
                <w:szCs w:val="20"/>
                <w:u w:val="single"/>
                <w:lang w:val="lt-LT" w:eastAsia="lt-LT"/>
              </w:rPr>
              <w:t xml:space="preserve"> </w:t>
            </w:r>
          </w:p>
        </w:tc>
        <w:tc>
          <w:tcPr>
            <w:tcW w:w="6379" w:type="dxa"/>
          </w:tcPr>
          <w:p w14:paraId="319CE877" w14:textId="77777777" w:rsidR="00EC0E29" w:rsidRPr="001B28BE" w:rsidRDefault="00EC0E29" w:rsidP="00EC0E2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1</w:t>
            </w:r>
            <w:r w:rsidRPr="001B28BE">
              <w:rPr>
                <w:rFonts w:eastAsia="Lucida Sans Unicode" w:cs="Times New Roman"/>
                <w:noProof/>
                <w:kern w:val="2"/>
                <w:sz w:val="20"/>
                <w:szCs w:val="20"/>
                <w:lang w:val="lt-LT" w:eastAsia="lt-LT"/>
              </w:rPr>
              <w:t>.</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ilgis ir plotis atitinka lovos čiužinio platformos išmatavimus;</w:t>
            </w:r>
          </w:p>
          <w:p w14:paraId="6B8EF412" w14:textId="77777777" w:rsidR="00EC0E29" w:rsidRPr="006207BD" w:rsidRDefault="00EC0E29" w:rsidP="00EC0E29">
            <w:pPr>
              <w:widowControl w:val="0"/>
              <w:suppressAutoHyphens/>
              <w:rPr>
                <w:rFonts w:eastAsia="Lucida Sans Unicode" w:cs="Times New Roman"/>
                <w:strike/>
                <w:noProof/>
                <w:kern w:val="2"/>
                <w:sz w:val="20"/>
                <w:szCs w:val="20"/>
                <w:lang w:val="lt-LT" w:eastAsia="lt-LT"/>
              </w:rPr>
            </w:pPr>
            <w:r w:rsidRPr="001B28BE">
              <w:rPr>
                <w:rFonts w:eastAsia="Lucida Sans Unicode" w:cs="Times New Roman"/>
                <w:noProof/>
                <w:kern w:val="2"/>
                <w:sz w:val="20"/>
                <w:szCs w:val="20"/>
                <w:lang w:val="lt-LT" w:eastAsia="lt-LT"/>
              </w:rPr>
              <w:t>2.</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aukštis – ne mažiau 12 cm.</w:t>
            </w:r>
          </w:p>
        </w:tc>
      </w:tr>
      <w:tr w:rsidR="00EC0E29" w:rsidRPr="006207BD" w14:paraId="7EAD0F4B" w14:textId="77777777" w:rsidTr="00446918">
        <w:trPr>
          <w:trHeight w:val="1697"/>
        </w:trPr>
        <w:tc>
          <w:tcPr>
            <w:tcW w:w="596" w:type="dxa"/>
          </w:tcPr>
          <w:p w14:paraId="4AEA4888"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lastRenderedPageBreak/>
              <w:t>22.</w:t>
            </w:r>
          </w:p>
        </w:tc>
        <w:tc>
          <w:tcPr>
            <w:tcW w:w="2835" w:type="dxa"/>
          </w:tcPr>
          <w:p w14:paraId="18ED5696" w14:textId="77777777" w:rsidR="00EC0E29" w:rsidRPr="001B28BE" w:rsidRDefault="00EC0E29" w:rsidP="00EC0E29">
            <w:pPr>
              <w:rPr>
                <w:rFonts w:cs="Times New Roman"/>
                <w:noProof/>
                <w:sz w:val="20"/>
                <w:szCs w:val="20"/>
                <w:lang w:val="lt-LT"/>
              </w:rPr>
            </w:pPr>
            <w:r w:rsidRPr="006207BD">
              <w:rPr>
                <w:rFonts w:cs="Times New Roman"/>
                <w:noProof/>
                <w:sz w:val="20"/>
                <w:szCs w:val="20"/>
                <w:lang w:val="lt-LT"/>
              </w:rPr>
              <w:t>Reikalavimai čiužinio užvalkalu</w:t>
            </w:r>
            <w:r>
              <w:rPr>
                <w:rFonts w:cs="Times New Roman"/>
                <w:noProof/>
                <w:sz w:val="20"/>
                <w:szCs w:val="20"/>
                <w:lang w:val="lt-LT"/>
              </w:rPr>
              <w:t>i</w:t>
            </w:r>
          </w:p>
        </w:tc>
        <w:tc>
          <w:tcPr>
            <w:tcW w:w="6379" w:type="dxa"/>
          </w:tcPr>
          <w:p w14:paraId="641F6F6A" w14:textId="77777777" w:rsidR="00EC0E29" w:rsidRDefault="00EC0E29" w:rsidP="00EC0E2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Čiužinio užvalkalo audinys elastingas poliuretanas arba 100% poliesteris dengtas 100 % poliuretano sluoksniu arba kitas lygiavertis, </w:t>
            </w:r>
            <w:r w:rsidRPr="006207BD">
              <w:rPr>
                <w:rFonts w:eastAsia="Lucida Sans Unicode" w:cs="Times New Roman"/>
                <w:kern w:val="2"/>
                <w:sz w:val="20"/>
                <w:szCs w:val="20"/>
                <w:lang w:val="lt-LT" w:eastAsia="lt-LT"/>
              </w:rPr>
              <w:t>sugeriantys</w:t>
            </w:r>
            <w:r w:rsidRPr="006207BD">
              <w:rPr>
                <w:rFonts w:eastAsia="Lucida Sans Unicode" w:cs="Times New Roman"/>
                <w:noProof/>
                <w:kern w:val="2"/>
                <w:sz w:val="20"/>
                <w:szCs w:val="20"/>
                <w:lang w:val="lt-LT" w:eastAsia="lt-LT"/>
              </w:rPr>
              <w:t xml:space="preserve"> skystį paviršiuje, bet jo nepraleidžiantis per visą audinį (tokiu būdu apsaugant čiužinį nuo drėgmės, skysčių, šlapimo, sutepimo).</w:t>
            </w:r>
          </w:p>
          <w:p w14:paraId="250214D2" w14:textId="77777777" w:rsidR="00EC0E29" w:rsidRDefault="00EC0E29" w:rsidP="00EC0E29">
            <w:pPr>
              <w:widowControl w:val="0"/>
              <w:suppressAutoHyphens/>
              <w:rPr>
                <w:rFonts w:eastAsia="SimSun" w:cs="Times New Roman"/>
                <w:noProof/>
                <w:kern w:val="2"/>
                <w:sz w:val="20"/>
                <w:szCs w:val="20"/>
                <w:lang w:val="lt-LT" w:eastAsia="zh-CN"/>
              </w:rPr>
            </w:pPr>
            <w:r>
              <w:rPr>
                <w:rFonts w:eastAsia="Lucida Sans Unicode" w:cs="Times New Roman"/>
                <w:kern w:val="2"/>
                <w:sz w:val="20"/>
                <w:szCs w:val="20"/>
                <w:lang w:val="lt-LT" w:eastAsia="lt-LT"/>
              </w:rPr>
              <w:t xml:space="preserve">2. </w:t>
            </w:r>
            <w:r w:rsidRPr="006207BD">
              <w:rPr>
                <w:rFonts w:eastAsia="Lucida Sans Unicode" w:cs="Times New Roman"/>
                <w:kern w:val="2"/>
                <w:sz w:val="20"/>
                <w:szCs w:val="20"/>
                <w:lang w:val="lt-LT" w:eastAsia="lt-LT"/>
              </w:rPr>
              <w:t>Užvalkalas</w:t>
            </w:r>
            <w:r w:rsidRPr="006207BD">
              <w:rPr>
                <w:rFonts w:eastAsia="Lucida Sans Unicode" w:cs="Times New Roman"/>
                <w:noProof/>
                <w:kern w:val="2"/>
                <w:sz w:val="20"/>
                <w:szCs w:val="20"/>
                <w:lang w:val="lt-LT" w:eastAsia="lt-LT"/>
              </w:rPr>
              <w:t xml:space="preserve"> turi būti</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pralaidus orui, antialerginis, higieniškas apsaugantis nuo bakterijų ir grybelių atsiradimo;</w:t>
            </w:r>
          </w:p>
          <w:p w14:paraId="5BE57190" w14:textId="77777777" w:rsidR="00EC0E29" w:rsidRDefault="00EC0E29" w:rsidP="00EC0E2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Užvalkalas su užtrauktuku, kuris </w:t>
            </w:r>
            <w:r w:rsidRPr="006207BD">
              <w:rPr>
                <w:rFonts w:eastAsia="Lucida Sans Unicode" w:cs="Times New Roman"/>
                <w:kern w:val="2"/>
                <w:sz w:val="20"/>
                <w:szCs w:val="20"/>
                <w:lang w:val="lt-LT" w:eastAsia="lt-LT"/>
              </w:rPr>
              <w:t>leidžia</w:t>
            </w:r>
            <w:r w:rsidRPr="006207BD">
              <w:rPr>
                <w:rFonts w:eastAsia="Lucida Sans Unicode" w:cs="Times New Roman"/>
                <w:noProof/>
                <w:kern w:val="2"/>
                <w:sz w:val="20"/>
                <w:szCs w:val="20"/>
                <w:lang w:val="lt-LT" w:eastAsia="lt-LT"/>
              </w:rPr>
              <w:t xml:space="preserve"> nuimti ar uždėti užvalkalą. </w:t>
            </w:r>
          </w:p>
          <w:p w14:paraId="0C4280C6" w14:textId="77777777" w:rsidR="00EC0E29" w:rsidRDefault="00EC0E29" w:rsidP="00EC0E2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Atsparus dezinfekcijai;</w:t>
            </w:r>
          </w:p>
          <w:p w14:paraId="6E52EF23" w14:textId="77777777" w:rsidR="00EC0E29" w:rsidRPr="001B28BE" w:rsidRDefault="00EC0E29" w:rsidP="00EC0E2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Nedegus – atsparumas užsiliepsnojimui atitinkantis EN 597-1 ir EN 597-2 standartus arba kitus lygiaverčius.</w:t>
            </w:r>
          </w:p>
        </w:tc>
      </w:tr>
      <w:tr w:rsidR="00EC0E29" w:rsidRPr="006207BD" w14:paraId="6EFE74AD" w14:textId="77777777" w:rsidTr="00446918">
        <w:trPr>
          <w:trHeight w:val="144"/>
        </w:trPr>
        <w:tc>
          <w:tcPr>
            <w:tcW w:w="596" w:type="dxa"/>
          </w:tcPr>
          <w:p w14:paraId="50309A92"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23.</w:t>
            </w:r>
          </w:p>
        </w:tc>
        <w:tc>
          <w:tcPr>
            <w:tcW w:w="2835" w:type="dxa"/>
          </w:tcPr>
          <w:p w14:paraId="73A6A349" w14:textId="77777777" w:rsidR="00EC0E29" w:rsidRPr="006207BD" w:rsidRDefault="00EC0E29" w:rsidP="00EC0E29">
            <w:pPr>
              <w:rPr>
                <w:rFonts w:cs="Times New Roman"/>
                <w:noProof/>
                <w:sz w:val="20"/>
                <w:szCs w:val="20"/>
                <w:lang w:val="lt-LT"/>
              </w:rPr>
            </w:pPr>
            <w:r w:rsidRPr="006207BD">
              <w:rPr>
                <w:rFonts w:cs="Times New Roman"/>
                <w:noProof/>
                <w:sz w:val="20"/>
                <w:szCs w:val="20"/>
                <w:lang w:val="lt-LT"/>
              </w:rPr>
              <w:t>Garantija čiužiniui</w:t>
            </w:r>
          </w:p>
        </w:tc>
        <w:tc>
          <w:tcPr>
            <w:tcW w:w="6379" w:type="dxa"/>
          </w:tcPr>
          <w:p w14:paraId="5AD315F6"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cs="Times New Roman"/>
                <w:sz w:val="20"/>
                <w:szCs w:val="20"/>
                <w:lang w:val="lt-LT"/>
              </w:rPr>
              <w:t>Ne mažiau 24 mėn.</w:t>
            </w:r>
          </w:p>
        </w:tc>
      </w:tr>
      <w:tr w:rsidR="00EC0E29" w:rsidRPr="006207BD" w14:paraId="5FE428F7" w14:textId="77777777" w:rsidTr="00446918">
        <w:trPr>
          <w:trHeight w:val="144"/>
        </w:trPr>
        <w:tc>
          <w:tcPr>
            <w:tcW w:w="596" w:type="dxa"/>
          </w:tcPr>
          <w:p w14:paraId="32CF09C8"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24.</w:t>
            </w:r>
          </w:p>
        </w:tc>
        <w:tc>
          <w:tcPr>
            <w:tcW w:w="2835" w:type="dxa"/>
          </w:tcPr>
          <w:p w14:paraId="4BB71E17" w14:textId="77777777" w:rsidR="00EC0E29" w:rsidRPr="006207BD" w:rsidRDefault="00EC0E29" w:rsidP="00EC0E29">
            <w:pPr>
              <w:rPr>
                <w:rFonts w:cs="Times New Roman"/>
                <w:noProof/>
                <w:sz w:val="20"/>
                <w:szCs w:val="20"/>
                <w:lang w:val="lt-LT"/>
              </w:rPr>
            </w:pPr>
            <w:r w:rsidRPr="006207BD">
              <w:rPr>
                <w:rFonts w:cs="Times New Roman"/>
                <w:noProof/>
                <w:sz w:val="20"/>
                <w:szCs w:val="20"/>
                <w:lang w:val="lt-LT"/>
              </w:rPr>
              <w:t>Spintelė prie lovos su maitinimo staliuku</w:t>
            </w:r>
          </w:p>
        </w:tc>
        <w:tc>
          <w:tcPr>
            <w:tcW w:w="6379" w:type="dxa"/>
          </w:tcPr>
          <w:p w14:paraId="4B0A296D" w14:textId="77777777" w:rsidR="00EC0E29" w:rsidRPr="006207BD" w:rsidRDefault="00EC0E29" w:rsidP="00EC0E29">
            <w:pPr>
              <w:widowControl w:val="0"/>
              <w:suppressAutoHyphens/>
              <w:rPr>
                <w:rFonts w:cs="Times New Roman"/>
                <w:sz w:val="20"/>
                <w:szCs w:val="20"/>
                <w:lang w:val="lt-LT"/>
              </w:rPr>
            </w:pPr>
            <w:r w:rsidRPr="006207BD">
              <w:rPr>
                <w:rFonts w:cs="Times New Roman"/>
                <w:sz w:val="20"/>
                <w:szCs w:val="20"/>
                <w:lang w:val="lt-LT"/>
              </w:rPr>
              <w:t xml:space="preserve">Kartu su lova turi būti komplektuojama </w:t>
            </w:r>
            <w:r w:rsidRPr="003E3D7D">
              <w:rPr>
                <w:rFonts w:cs="Times New Roman"/>
                <w:b/>
                <w:bCs/>
                <w:sz w:val="20"/>
                <w:szCs w:val="20"/>
                <w:lang w:val="lt-LT"/>
              </w:rPr>
              <w:t>dvipusė spintelė</w:t>
            </w:r>
            <w:r>
              <w:rPr>
                <w:rFonts w:cs="Times New Roman"/>
                <w:b/>
                <w:bCs/>
                <w:sz w:val="20"/>
                <w:szCs w:val="20"/>
                <w:lang w:val="lt-LT"/>
              </w:rPr>
              <w:t xml:space="preserve"> </w:t>
            </w:r>
            <w:r w:rsidRPr="003E3D7D">
              <w:rPr>
                <w:rFonts w:cs="Times New Roman"/>
                <w:b/>
                <w:bCs/>
                <w:sz w:val="20"/>
                <w:szCs w:val="20"/>
                <w:lang w:val="lt-LT"/>
              </w:rPr>
              <w:t>su reguliuojamo aukščio ir posvyrio atlenkiamu stalviršiu</w:t>
            </w:r>
            <w:r w:rsidRPr="006207BD">
              <w:rPr>
                <w:rFonts w:cs="Times New Roman"/>
                <w:sz w:val="20"/>
                <w:szCs w:val="20"/>
                <w:lang w:val="lt-LT"/>
              </w:rPr>
              <w:t xml:space="preserve">. </w:t>
            </w:r>
          </w:p>
        </w:tc>
      </w:tr>
      <w:tr w:rsidR="00EC0E29" w:rsidRPr="006207BD" w14:paraId="71C29954" w14:textId="77777777" w:rsidTr="00446918">
        <w:trPr>
          <w:trHeight w:val="144"/>
        </w:trPr>
        <w:tc>
          <w:tcPr>
            <w:tcW w:w="596" w:type="dxa"/>
          </w:tcPr>
          <w:p w14:paraId="4F047AEC"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25.</w:t>
            </w:r>
          </w:p>
        </w:tc>
        <w:tc>
          <w:tcPr>
            <w:tcW w:w="2835" w:type="dxa"/>
          </w:tcPr>
          <w:p w14:paraId="79EC9EDA" w14:textId="77777777" w:rsidR="00EC0E29" w:rsidRPr="006207BD" w:rsidRDefault="00EC0E29" w:rsidP="00EC0E29">
            <w:pPr>
              <w:rPr>
                <w:rFonts w:cs="Times New Roman"/>
                <w:noProof/>
                <w:color w:val="FF0000"/>
                <w:sz w:val="20"/>
                <w:szCs w:val="20"/>
                <w:lang w:val="lt-LT"/>
              </w:rPr>
            </w:pPr>
            <w:r w:rsidRPr="006207BD">
              <w:rPr>
                <w:rFonts w:eastAsia="Lucida Sans Unicode" w:cs="Times New Roman"/>
                <w:noProof/>
                <w:kern w:val="2"/>
                <w:sz w:val="20"/>
                <w:szCs w:val="20"/>
                <w:lang w:val="lt-LT" w:eastAsia="lt-LT"/>
              </w:rPr>
              <w:t xml:space="preserve">Spintelės </w:t>
            </w:r>
            <w:r w:rsidRPr="006207BD">
              <w:rPr>
                <w:rFonts w:cs="Times New Roman"/>
                <w:noProof/>
                <w:sz w:val="20"/>
                <w:szCs w:val="20"/>
                <w:lang w:val="lt-LT"/>
              </w:rPr>
              <w:t>prie lovos</w:t>
            </w:r>
            <w:r w:rsidRPr="006207BD">
              <w:rPr>
                <w:rFonts w:eastAsia="Lucida Sans Unicode" w:cs="Times New Roman"/>
                <w:noProof/>
                <w:kern w:val="2"/>
                <w:sz w:val="20"/>
                <w:szCs w:val="20"/>
                <w:lang w:val="lt-LT" w:eastAsia="lt-LT"/>
              </w:rPr>
              <w:t xml:space="preserve"> su maitinimo staliuku medžiagiškumas, sandara, išmatavimai</w:t>
            </w:r>
            <w:r>
              <w:rPr>
                <w:rFonts w:eastAsia="Lucida Sans Unicode" w:cs="Times New Roman"/>
                <w:noProof/>
                <w:kern w:val="2"/>
                <w:sz w:val="20"/>
                <w:szCs w:val="20"/>
                <w:lang w:val="lt-LT" w:eastAsia="lt-LT"/>
              </w:rPr>
              <w:t xml:space="preserve"> </w:t>
            </w:r>
          </w:p>
        </w:tc>
        <w:tc>
          <w:tcPr>
            <w:tcW w:w="6379" w:type="dxa"/>
          </w:tcPr>
          <w:p w14:paraId="0596F959" w14:textId="77777777" w:rsidR="00EC0E29" w:rsidRPr="006207BD" w:rsidRDefault="00EC0E29" w:rsidP="00EC0E29">
            <w:pPr>
              <w:widowControl w:val="0"/>
              <w:suppressAutoHyphens/>
              <w:rPr>
                <w:rFonts w:cs="Times New Roman"/>
                <w:sz w:val="20"/>
                <w:szCs w:val="20"/>
                <w:lang w:val="lt-LT"/>
              </w:rPr>
            </w:pPr>
            <w:r w:rsidRPr="006207BD">
              <w:rPr>
                <w:rFonts w:cs="Times New Roman"/>
                <w:sz w:val="20"/>
                <w:szCs w:val="20"/>
                <w:lang w:val="lt-LT"/>
              </w:rPr>
              <w:t>1. Spintelė pagaminta iš laminuotos medžio drožlių plokštės ar kitos lygiavertės plokštės. Spalva derinama prie lovos galų spalvos;</w:t>
            </w:r>
          </w:p>
          <w:p w14:paraId="0BE89165" w14:textId="77777777" w:rsidR="00EC0E29" w:rsidRPr="006207BD" w:rsidRDefault="00EC0E29" w:rsidP="00EC0E29">
            <w:pPr>
              <w:widowControl w:val="0"/>
              <w:suppressAutoHyphens/>
              <w:rPr>
                <w:rFonts w:cs="Times New Roman"/>
                <w:color w:val="000000" w:themeColor="text1"/>
                <w:sz w:val="20"/>
                <w:szCs w:val="20"/>
                <w:lang w:val="lt-LT"/>
              </w:rPr>
            </w:pPr>
            <w:r w:rsidRPr="006207BD">
              <w:rPr>
                <w:rFonts w:cs="Times New Roman"/>
                <w:sz w:val="20"/>
                <w:szCs w:val="20"/>
                <w:lang w:val="lt-LT"/>
              </w:rPr>
              <w:t>2</w:t>
            </w:r>
            <w:r w:rsidRPr="006207BD">
              <w:rPr>
                <w:rFonts w:cs="Times New Roman"/>
                <w:color w:val="000000" w:themeColor="text1"/>
                <w:sz w:val="20"/>
                <w:szCs w:val="20"/>
                <w:lang w:val="lt-LT"/>
              </w:rPr>
              <w:t>. Paviršius atsparus valymui ir dezinfekcijai;</w:t>
            </w:r>
          </w:p>
          <w:p w14:paraId="741E7CCC" w14:textId="77777777" w:rsidR="00EC0E29" w:rsidRPr="006207BD" w:rsidRDefault="00EC0E29" w:rsidP="00EC0E2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3. Spintelė su dvejomis durelėmis arba stalčiais, tarp jų - atvira lentyna. </w:t>
            </w:r>
          </w:p>
          <w:p w14:paraId="50A68549" w14:textId="77777777" w:rsidR="00EC0E29" w:rsidRDefault="00EC0E29" w:rsidP="00EC0E2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4. Šoninėje spintelės dalyje yra atlenkiamas stalviršis. </w:t>
            </w:r>
          </w:p>
          <w:p w14:paraId="7D4106D2" w14:textId="4F1C58BB" w:rsidR="00EC0E29" w:rsidRPr="006207BD" w:rsidRDefault="00EC0E29" w:rsidP="00EC0E29">
            <w:pPr>
              <w:widowControl w:val="0"/>
              <w:suppressAutoHyphens/>
              <w:rPr>
                <w:rFonts w:cs="Times New Roman"/>
                <w:color w:val="000000" w:themeColor="text1"/>
                <w:sz w:val="20"/>
                <w:szCs w:val="20"/>
                <w:lang w:val="lt-LT"/>
              </w:rPr>
            </w:pPr>
            <w:proofErr w:type="spellStart"/>
            <w:r>
              <w:t>Šoninėje</w:t>
            </w:r>
            <w:proofErr w:type="spellEnd"/>
            <w:r>
              <w:t xml:space="preserve"> </w:t>
            </w:r>
            <w:proofErr w:type="spellStart"/>
            <w:r>
              <w:t>spintelės</w:t>
            </w:r>
            <w:proofErr w:type="spellEnd"/>
            <w:r>
              <w:t xml:space="preserve"> </w:t>
            </w:r>
            <w:proofErr w:type="spellStart"/>
            <w:r>
              <w:t>dalyje</w:t>
            </w:r>
            <w:proofErr w:type="spellEnd"/>
            <w:r>
              <w:t xml:space="preserve"> </w:t>
            </w:r>
            <w:proofErr w:type="spellStart"/>
            <w:r>
              <w:t>yra</w:t>
            </w:r>
            <w:proofErr w:type="spellEnd"/>
            <w:r>
              <w:t xml:space="preserve"> </w:t>
            </w:r>
            <w:proofErr w:type="spellStart"/>
            <w:r>
              <w:t>atlenkiamas</w:t>
            </w:r>
            <w:proofErr w:type="spellEnd"/>
            <w:r>
              <w:t xml:space="preserve"> </w:t>
            </w:r>
            <w:proofErr w:type="spellStart"/>
            <w:r>
              <w:t>arba</w:t>
            </w:r>
            <w:proofErr w:type="spellEnd"/>
            <w:r>
              <w:t xml:space="preserve"> </w:t>
            </w:r>
            <w:proofErr w:type="spellStart"/>
            <w:r>
              <w:t>pasukamas</w:t>
            </w:r>
            <w:proofErr w:type="spellEnd"/>
            <w:r>
              <w:t xml:space="preserve"> </w:t>
            </w:r>
            <w:proofErr w:type="spellStart"/>
            <w:r>
              <w:t>stalviršis</w:t>
            </w:r>
            <w:proofErr w:type="spellEnd"/>
          </w:p>
          <w:p w14:paraId="1F542002" w14:textId="77777777" w:rsidR="00EC0E29" w:rsidRPr="006207BD" w:rsidRDefault="00EC0E29" w:rsidP="00EC0E29">
            <w:pPr>
              <w:rPr>
                <w:rFonts w:cs="Times New Roman"/>
                <w:color w:val="000000" w:themeColor="text1"/>
                <w:sz w:val="20"/>
                <w:szCs w:val="20"/>
                <w:lang w:val="lt-LT"/>
              </w:rPr>
            </w:pPr>
            <w:r w:rsidRPr="006207BD">
              <w:rPr>
                <w:rFonts w:cs="Times New Roman"/>
                <w:color w:val="000000" w:themeColor="text1"/>
                <w:sz w:val="20"/>
                <w:szCs w:val="20"/>
                <w:lang w:val="lt-LT"/>
              </w:rPr>
              <w:t xml:space="preserve">5. Spintelės išmatavimai: plotis – 58 (± 8) cm, gylis – 45 (± 5) cm, aukštis – 80 (± 10) cm; </w:t>
            </w:r>
          </w:p>
          <w:p w14:paraId="795CA213" w14:textId="77777777" w:rsidR="00EC0E29" w:rsidRPr="006207BD" w:rsidRDefault="00EC0E29" w:rsidP="00EC0E29">
            <w:pPr>
              <w:rPr>
                <w:rFonts w:cs="Times New Roman"/>
                <w:sz w:val="20"/>
                <w:szCs w:val="20"/>
                <w:lang w:val="lt-LT"/>
              </w:rPr>
            </w:pPr>
            <w:r w:rsidRPr="006207BD">
              <w:rPr>
                <w:rFonts w:cs="Times New Roman"/>
                <w:sz w:val="20"/>
                <w:szCs w:val="20"/>
                <w:lang w:val="lt-LT"/>
              </w:rPr>
              <w:t>6. Spintelė su ratukais. Du ratukai su stabdžiais;</w:t>
            </w:r>
          </w:p>
        </w:tc>
      </w:tr>
      <w:tr w:rsidR="00EC0E29" w:rsidRPr="006207BD" w14:paraId="58A9B7E6" w14:textId="77777777" w:rsidTr="00446918">
        <w:trPr>
          <w:trHeight w:val="144"/>
        </w:trPr>
        <w:tc>
          <w:tcPr>
            <w:tcW w:w="596" w:type="dxa"/>
          </w:tcPr>
          <w:p w14:paraId="5181110B"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26.</w:t>
            </w:r>
          </w:p>
        </w:tc>
        <w:tc>
          <w:tcPr>
            <w:tcW w:w="2835" w:type="dxa"/>
          </w:tcPr>
          <w:p w14:paraId="5F77B1A1" w14:textId="77777777" w:rsidR="00EC0E29" w:rsidRPr="006207BD" w:rsidRDefault="00EC0E29" w:rsidP="00EC0E29">
            <w:pPr>
              <w:rPr>
                <w:rFonts w:eastAsia="Lucida Sans Unicode" w:cs="Times New Roman"/>
                <w:noProof/>
                <w:kern w:val="2"/>
                <w:sz w:val="20"/>
                <w:szCs w:val="20"/>
                <w:lang w:val="lt-LT" w:eastAsia="lt-LT"/>
              </w:rPr>
            </w:pPr>
            <w:r w:rsidRPr="006207BD">
              <w:rPr>
                <w:rFonts w:cs="Times New Roman"/>
                <w:noProof/>
                <w:sz w:val="20"/>
                <w:szCs w:val="20"/>
                <w:lang w:val="lt-LT"/>
              </w:rPr>
              <w:t>Garantija spintelei prie lovos</w:t>
            </w:r>
            <w:r w:rsidRPr="006207BD">
              <w:rPr>
                <w:rFonts w:eastAsia="Lucida Sans Unicode" w:cs="Times New Roman"/>
                <w:noProof/>
                <w:kern w:val="2"/>
                <w:sz w:val="20"/>
                <w:szCs w:val="20"/>
                <w:lang w:val="lt-LT" w:eastAsia="lt-LT"/>
              </w:rPr>
              <w:t xml:space="preserve"> </w:t>
            </w:r>
            <w:r w:rsidRPr="006207BD">
              <w:rPr>
                <w:rFonts w:cs="Times New Roman"/>
                <w:noProof/>
                <w:sz w:val="20"/>
                <w:szCs w:val="20"/>
                <w:lang w:val="lt-LT"/>
              </w:rPr>
              <w:t>su maitinimo staliuku</w:t>
            </w:r>
          </w:p>
        </w:tc>
        <w:tc>
          <w:tcPr>
            <w:tcW w:w="6379" w:type="dxa"/>
          </w:tcPr>
          <w:p w14:paraId="0DE65724" w14:textId="77777777" w:rsidR="00EC0E29" w:rsidRPr="006207BD" w:rsidRDefault="00EC0E29" w:rsidP="00EC0E29">
            <w:pPr>
              <w:widowControl w:val="0"/>
              <w:suppressAutoHyphens/>
              <w:rPr>
                <w:rFonts w:cs="Times New Roman"/>
                <w:sz w:val="20"/>
                <w:szCs w:val="20"/>
                <w:lang w:val="lt-LT"/>
              </w:rPr>
            </w:pPr>
            <w:r w:rsidRPr="006207BD">
              <w:rPr>
                <w:rFonts w:cs="Times New Roman"/>
                <w:sz w:val="20"/>
                <w:szCs w:val="20"/>
                <w:lang w:val="lt-LT"/>
              </w:rPr>
              <w:t>Ne mažiau 24 mėn.</w:t>
            </w:r>
          </w:p>
        </w:tc>
      </w:tr>
      <w:tr w:rsidR="00EC0E29" w:rsidRPr="006207BD" w14:paraId="1577F836" w14:textId="77777777" w:rsidTr="00446918">
        <w:trPr>
          <w:trHeight w:val="144"/>
        </w:trPr>
        <w:tc>
          <w:tcPr>
            <w:tcW w:w="596" w:type="dxa"/>
          </w:tcPr>
          <w:p w14:paraId="0200D8C3"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27.</w:t>
            </w:r>
          </w:p>
        </w:tc>
        <w:tc>
          <w:tcPr>
            <w:tcW w:w="2835" w:type="dxa"/>
          </w:tcPr>
          <w:p w14:paraId="75885B06" w14:textId="77777777" w:rsidR="00EC0E29" w:rsidRPr="006207BD" w:rsidRDefault="00EC0E29" w:rsidP="00EC0E29">
            <w:pPr>
              <w:widowControl w:val="0"/>
              <w:suppressAutoHyphens/>
              <w:rPr>
                <w:rFonts w:eastAsia="SimSun" w:cs="Times New Roman"/>
                <w:bCs/>
                <w:noProof/>
                <w:kern w:val="2"/>
                <w:sz w:val="20"/>
                <w:szCs w:val="20"/>
                <w:lang w:val="lt-LT" w:eastAsia="lt-LT"/>
              </w:rPr>
            </w:pPr>
            <w:r w:rsidRPr="006207BD">
              <w:rPr>
                <w:rFonts w:eastAsia="Lucida Sans Unicode" w:cs="Times New Roman"/>
                <w:noProof/>
                <w:kern w:val="2"/>
                <w:sz w:val="20"/>
                <w:szCs w:val="20"/>
                <w:lang w:val="lt-LT" w:eastAsia="lt-LT"/>
              </w:rPr>
              <w:t>Žymėjimas CE ženklu</w:t>
            </w:r>
          </w:p>
        </w:tc>
        <w:tc>
          <w:tcPr>
            <w:tcW w:w="6379" w:type="dxa"/>
          </w:tcPr>
          <w:p w14:paraId="0B18D924" w14:textId="77777777" w:rsidR="00EC0E29" w:rsidRDefault="00EC0E29" w:rsidP="00EC0E29">
            <w:pPr>
              <w:widowControl w:val="0"/>
              <w:suppressAutoHyphens/>
              <w:rPr>
                <w:rFonts w:eastAsia="Lucida Sans Unicode" w:cs="Times New Roman"/>
                <w:b/>
                <w:bCs/>
                <w:noProof/>
                <w:kern w:val="2"/>
                <w:sz w:val="20"/>
                <w:szCs w:val="20"/>
                <w:lang w:val="lt-LT" w:eastAsia="lt-LT"/>
              </w:rPr>
            </w:pPr>
            <w:r w:rsidRPr="006207BD">
              <w:rPr>
                <w:rFonts w:eastAsia="Lucida Sans Unicode" w:cs="Times New Roman"/>
                <w:b/>
                <w:bCs/>
                <w:noProof/>
                <w:kern w:val="2"/>
                <w:sz w:val="20"/>
                <w:szCs w:val="20"/>
                <w:lang w:val="lt-LT" w:eastAsia="lt-LT"/>
              </w:rPr>
              <w:t>Būtinas</w:t>
            </w:r>
            <w:r>
              <w:rPr>
                <w:rFonts w:eastAsia="Lucida Sans Unicode" w:cs="Times New Roman"/>
                <w:b/>
                <w:bCs/>
                <w:noProof/>
                <w:kern w:val="2"/>
                <w:sz w:val="20"/>
                <w:szCs w:val="20"/>
                <w:lang w:val="lt-LT" w:eastAsia="lt-LT"/>
              </w:rPr>
              <w:t>.</w:t>
            </w:r>
          </w:p>
          <w:p w14:paraId="534EEA1B" w14:textId="77777777" w:rsidR="00EC0E29" w:rsidRPr="006207BD" w:rsidRDefault="00EC0E29" w:rsidP="00EC0E29">
            <w:pPr>
              <w:widowControl w:val="0"/>
              <w:suppressAutoHyphens/>
              <w:rPr>
                <w:rFonts w:eastAsia="SimSun" w:cs="Times New Roman"/>
                <w:bCs/>
                <w:noProof/>
                <w:kern w:val="2"/>
                <w:sz w:val="20"/>
                <w:szCs w:val="20"/>
                <w:lang w:val="lt-LT" w:eastAsia="zh-CN"/>
              </w:rPr>
            </w:pPr>
            <w:r>
              <w:rPr>
                <w:rFonts w:eastAsia="Lucida Sans Unicode" w:cs="Times New Roman"/>
                <w:b/>
                <w:bCs/>
                <w:noProof/>
                <w:kern w:val="2"/>
                <w:sz w:val="20"/>
                <w:szCs w:val="20"/>
                <w:lang w:val="lt-LT" w:eastAsia="lt-LT"/>
              </w:rPr>
              <w:t>K</w:t>
            </w:r>
            <w:r w:rsidRPr="006207BD">
              <w:rPr>
                <w:rFonts w:eastAsia="Lucida Sans Unicode" w:cs="Times New Roman"/>
                <w:b/>
                <w:bCs/>
                <w:noProof/>
                <w:kern w:val="2"/>
                <w:sz w:val="20"/>
                <w:szCs w:val="20"/>
                <w:lang w:val="lt-LT" w:eastAsia="lt-LT"/>
              </w:rPr>
              <w:t xml:space="preserve">artu su pasiūlymo dokumentais privaloma pateikti lovos, čiužinio žymėjimą CE ženklu </w:t>
            </w:r>
            <w:r w:rsidRPr="006207BD">
              <w:rPr>
                <w:rFonts w:eastAsia="Lucida Sans Unicode" w:cs="Times New Roman"/>
                <w:b/>
                <w:bCs/>
                <w:kern w:val="2"/>
                <w:sz w:val="20"/>
                <w:szCs w:val="20"/>
                <w:lang w:val="lt-LT" w:eastAsia="lt-LT"/>
              </w:rPr>
              <w:t>liudijančių</w:t>
            </w:r>
            <w:r w:rsidRPr="006207BD">
              <w:rPr>
                <w:rFonts w:eastAsia="Lucida Sans Unicode" w:cs="Times New Roman"/>
                <w:b/>
                <w:bCs/>
                <w:noProof/>
                <w:kern w:val="2"/>
                <w:sz w:val="20"/>
                <w:szCs w:val="20"/>
                <w:lang w:val="lt-LT" w:eastAsia="lt-LT"/>
              </w:rPr>
              <w:t xml:space="preserve"> dokumentų kopijas</w:t>
            </w:r>
            <w:r w:rsidRPr="006207BD">
              <w:rPr>
                <w:rFonts w:eastAsia="Lucida Sans Unicode" w:cs="Times New Roman"/>
                <w:noProof/>
                <w:kern w:val="2"/>
                <w:sz w:val="20"/>
                <w:szCs w:val="20"/>
                <w:lang w:val="lt-LT" w:eastAsia="lt-LT"/>
              </w:rPr>
              <w:t>.</w:t>
            </w:r>
          </w:p>
        </w:tc>
      </w:tr>
      <w:tr w:rsidR="00EC0E29" w:rsidRPr="006207BD" w14:paraId="760623D7" w14:textId="77777777" w:rsidTr="00446918">
        <w:trPr>
          <w:trHeight w:val="144"/>
        </w:trPr>
        <w:tc>
          <w:tcPr>
            <w:tcW w:w="596" w:type="dxa"/>
          </w:tcPr>
          <w:p w14:paraId="3679E065"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28.</w:t>
            </w:r>
          </w:p>
        </w:tc>
        <w:tc>
          <w:tcPr>
            <w:tcW w:w="2835" w:type="dxa"/>
          </w:tcPr>
          <w:p w14:paraId="7CA2660B"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Techninės specifikacijos parametrų atitikimą pagrindžiantys dokumentai</w:t>
            </w:r>
          </w:p>
        </w:tc>
        <w:tc>
          <w:tcPr>
            <w:tcW w:w="6379" w:type="dxa"/>
          </w:tcPr>
          <w:p w14:paraId="7D31AEA6" w14:textId="77777777" w:rsidR="00EC0E29" w:rsidRPr="006207BD" w:rsidRDefault="00EC0E29" w:rsidP="00EC0E29">
            <w:pPr>
              <w:suppressAutoHyphens/>
              <w:overflowPunct w:val="0"/>
              <w:autoSpaceDE w:val="0"/>
              <w:autoSpaceDN w:val="0"/>
              <w:adjustRightInd w:val="0"/>
              <w:contextualSpacing/>
              <w:jc w:val="both"/>
              <w:textAlignment w:val="baseline"/>
              <w:rPr>
                <w:rFonts w:eastAsia="Lucida Sans Unicode" w:cs="Times New Roman"/>
                <w:b/>
                <w:bCs/>
                <w:noProof/>
                <w:kern w:val="2"/>
                <w:sz w:val="20"/>
                <w:szCs w:val="20"/>
                <w:lang w:val="lt-LT" w:eastAsia="lt-LT"/>
              </w:rPr>
            </w:pPr>
            <w:r w:rsidRPr="006207BD">
              <w:rPr>
                <w:rFonts w:eastAsia="Calibri" w:cs="Times New Roman"/>
                <w:b/>
                <w:bCs/>
                <w:sz w:val="20"/>
                <w:szCs w:val="20"/>
                <w:lang w:val="lt-LT"/>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r>
      <w:tr w:rsidR="00EC0E29" w:rsidRPr="006207BD" w14:paraId="3D03769B" w14:textId="77777777" w:rsidTr="00446918">
        <w:trPr>
          <w:trHeight w:val="144"/>
        </w:trPr>
        <w:tc>
          <w:tcPr>
            <w:tcW w:w="596" w:type="dxa"/>
          </w:tcPr>
          <w:p w14:paraId="6499F3F4" w14:textId="77777777" w:rsidR="00EC0E29" w:rsidRPr="006207BD" w:rsidRDefault="00EC0E29" w:rsidP="00EC0E29">
            <w:pPr>
              <w:ind w:left="33" w:hanging="4"/>
              <w:jc w:val="center"/>
              <w:rPr>
                <w:rFonts w:cs="Times New Roman"/>
                <w:bCs/>
                <w:noProof/>
                <w:sz w:val="20"/>
                <w:szCs w:val="20"/>
                <w:highlight w:val="yellow"/>
                <w:lang w:val="lt-LT"/>
              </w:rPr>
            </w:pPr>
            <w:r w:rsidRPr="006207BD">
              <w:rPr>
                <w:rFonts w:cs="Times New Roman"/>
                <w:bCs/>
                <w:noProof/>
                <w:sz w:val="20"/>
                <w:szCs w:val="20"/>
                <w:lang w:val="lt-LT"/>
              </w:rPr>
              <w:t>29.</w:t>
            </w:r>
          </w:p>
        </w:tc>
        <w:tc>
          <w:tcPr>
            <w:tcW w:w="2835" w:type="dxa"/>
          </w:tcPr>
          <w:p w14:paraId="0130B36F" w14:textId="77777777" w:rsidR="00EC0E29" w:rsidRPr="006207BD" w:rsidRDefault="00EC0E29" w:rsidP="00EC0E29">
            <w:pPr>
              <w:rPr>
                <w:rFonts w:cs="Times New Roman"/>
                <w:noProof/>
                <w:sz w:val="20"/>
                <w:szCs w:val="20"/>
                <w:lang w:val="lt-LT"/>
              </w:rPr>
            </w:pPr>
            <w:r w:rsidRPr="006207BD">
              <w:rPr>
                <w:rFonts w:cs="Times New Roman"/>
                <w:noProof/>
                <w:sz w:val="20"/>
                <w:szCs w:val="20"/>
                <w:lang w:val="lt-LT"/>
              </w:rPr>
              <w:t>Įrangos pristatymas ir sumontavimas</w:t>
            </w:r>
          </w:p>
        </w:tc>
        <w:tc>
          <w:tcPr>
            <w:tcW w:w="6379" w:type="dxa"/>
          </w:tcPr>
          <w:p w14:paraId="446049FE" w14:textId="77777777" w:rsidR="00EC0E29" w:rsidRPr="006207BD" w:rsidRDefault="00EC0E29" w:rsidP="00EC0E29">
            <w:pPr>
              <w:rPr>
                <w:rFonts w:cs="Times New Roman"/>
                <w:b/>
                <w:bCs/>
                <w:noProof/>
                <w:sz w:val="20"/>
                <w:szCs w:val="20"/>
                <w:lang w:val="lt-LT"/>
              </w:rPr>
            </w:pPr>
            <w:r w:rsidRPr="006207BD">
              <w:rPr>
                <w:rFonts w:eastAsia="SimSun" w:cs="Times New Roman"/>
                <w:noProof/>
                <w:kern w:val="1"/>
                <w:sz w:val="20"/>
                <w:szCs w:val="20"/>
                <w:lang w:val="lt-LT"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207BD">
              <w:rPr>
                <w:rFonts w:cs="Times New Roman"/>
                <w:noProof/>
                <w:sz w:val="20"/>
                <w:szCs w:val="20"/>
                <w:lang w:val="lt-LT"/>
              </w:rPr>
              <w:t>įskaičiuotos į pasiūlymo kainą.</w:t>
            </w:r>
          </w:p>
        </w:tc>
      </w:tr>
      <w:tr w:rsidR="00EC0E29" w:rsidRPr="006207BD" w14:paraId="1ABA7E36" w14:textId="77777777" w:rsidTr="00446918">
        <w:trPr>
          <w:trHeight w:val="144"/>
        </w:trPr>
        <w:tc>
          <w:tcPr>
            <w:tcW w:w="596" w:type="dxa"/>
          </w:tcPr>
          <w:p w14:paraId="48E9FBBD" w14:textId="77777777" w:rsidR="00EC0E29" w:rsidRPr="006207BD" w:rsidRDefault="00EC0E29" w:rsidP="00EC0E29">
            <w:pPr>
              <w:ind w:left="33" w:hanging="4"/>
              <w:jc w:val="center"/>
              <w:rPr>
                <w:rFonts w:cs="Times New Roman"/>
                <w:bCs/>
                <w:noProof/>
                <w:sz w:val="20"/>
                <w:szCs w:val="20"/>
                <w:highlight w:val="yellow"/>
                <w:lang w:val="lt-LT"/>
              </w:rPr>
            </w:pPr>
            <w:r w:rsidRPr="006207BD">
              <w:rPr>
                <w:rFonts w:cs="Times New Roman"/>
                <w:bCs/>
                <w:noProof/>
                <w:sz w:val="20"/>
                <w:szCs w:val="20"/>
                <w:lang w:val="lt-LT"/>
              </w:rPr>
              <w:lastRenderedPageBreak/>
              <w:t>30.</w:t>
            </w:r>
          </w:p>
        </w:tc>
        <w:tc>
          <w:tcPr>
            <w:tcW w:w="2835" w:type="dxa"/>
          </w:tcPr>
          <w:p w14:paraId="536B5CEC" w14:textId="77777777" w:rsidR="00EC0E29" w:rsidRPr="006207BD" w:rsidRDefault="00EC0E29" w:rsidP="00EC0E29">
            <w:pPr>
              <w:rPr>
                <w:rFonts w:cs="Times New Roman"/>
                <w:noProof/>
                <w:sz w:val="20"/>
                <w:szCs w:val="20"/>
                <w:lang w:val="lt-LT"/>
              </w:rPr>
            </w:pPr>
            <w:r w:rsidRPr="006207BD">
              <w:rPr>
                <w:rFonts w:cs="Times New Roman"/>
                <w:noProof/>
                <w:sz w:val="20"/>
                <w:szCs w:val="20"/>
                <w:lang w:val="lt-LT"/>
              </w:rPr>
              <w:t>Personalo apmokymas</w:t>
            </w:r>
          </w:p>
        </w:tc>
        <w:tc>
          <w:tcPr>
            <w:tcW w:w="6379" w:type="dxa"/>
          </w:tcPr>
          <w:p w14:paraId="58D8ACB7" w14:textId="77777777" w:rsidR="00EC0E29" w:rsidRPr="006207BD" w:rsidRDefault="00EC0E29" w:rsidP="00EC0E29">
            <w:pPr>
              <w:rPr>
                <w:rFonts w:eastAsia="Lucida Sans Unicode" w:cs="Times New Roman"/>
                <w:noProof/>
                <w:kern w:val="2"/>
                <w:sz w:val="20"/>
                <w:szCs w:val="20"/>
                <w:lang w:eastAsia="lt-LT"/>
              </w:rPr>
            </w:pPr>
            <w:r w:rsidRPr="006207BD">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0B66C04D" w14:textId="77777777" w:rsidR="00EC0E29" w:rsidRPr="006207BD" w:rsidRDefault="00EC0E29" w:rsidP="00EC0E29">
            <w:pPr>
              <w:rPr>
                <w:rFonts w:cs="Times New Roman"/>
                <w:noProof/>
                <w:sz w:val="20"/>
                <w:szCs w:val="20"/>
                <w:lang w:val="lt-LT"/>
              </w:rPr>
            </w:pPr>
          </w:p>
          <w:p w14:paraId="7FEBF8F3" w14:textId="77777777" w:rsidR="00EC0E29" w:rsidRPr="006207BD" w:rsidRDefault="00EC0E29" w:rsidP="00EC0E29">
            <w:pPr>
              <w:rPr>
                <w:rFonts w:eastAsia="SimSun" w:cs="Times New Roman"/>
                <w:noProof/>
                <w:kern w:val="1"/>
                <w:sz w:val="20"/>
                <w:szCs w:val="20"/>
                <w:lang w:val="lt-LT" w:eastAsia="hi-IN" w:bidi="hi-IN"/>
              </w:rPr>
            </w:pPr>
            <w:r w:rsidRPr="006207BD">
              <w:rPr>
                <w:rFonts w:cs="Times New Roman"/>
                <w:noProof/>
                <w:sz w:val="20"/>
                <w:szCs w:val="20"/>
                <w:lang w:val="lt-LT"/>
              </w:rPr>
              <w:t xml:space="preserve">Medicinos personalo apmokymas </w:t>
            </w:r>
            <w:r>
              <w:rPr>
                <w:rFonts w:cs="Times New Roman"/>
                <w:noProof/>
                <w:sz w:val="20"/>
                <w:szCs w:val="20"/>
                <w:lang w:val="lt-LT"/>
              </w:rPr>
              <w:t xml:space="preserve">turi būti </w:t>
            </w:r>
            <w:r w:rsidRPr="006207BD">
              <w:rPr>
                <w:rFonts w:cs="Times New Roman"/>
                <w:noProof/>
                <w:sz w:val="20"/>
                <w:szCs w:val="20"/>
                <w:lang w:val="lt-LT"/>
              </w:rPr>
              <w:t>įskaičiuotas į pasiūlymo kainą.</w:t>
            </w:r>
          </w:p>
        </w:tc>
      </w:tr>
      <w:tr w:rsidR="00EC0E29" w:rsidRPr="006207BD" w14:paraId="1EC6BE3B" w14:textId="77777777" w:rsidTr="00446918">
        <w:trPr>
          <w:trHeight w:val="64"/>
        </w:trPr>
        <w:tc>
          <w:tcPr>
            <w:tcW w:w="596" w:type="dxa"/>
          </w:tcPr>
          <w:p w14:paraId="7F88A1E0" w14:textId="77777777" w:rsidR="00EC0E29" w:rsidRPr="006207BD" w:rsidRDefault="00EC0E29" w:rsidP="00EC0E29">
            <w:pPr>
              <w:ind w:left="33" w:hanging="4"/>
              <w:jc w:val="center"/>
              <w:rPr>
                <w:rFonts w:cs="Times New Roman"/>
                <w:bCs/>
                <w:noProof/>
                <w:sz w:val="20"/>
                <w:szCs w:val="20"/>
                <w:lang w:val="lt-LT"/>
              </w:rPr>
            </w:pPr>
            <w:r w:rsidRPr="006207BD">
              <w:rPr>
                <w:rFonts w:cs="Times New Roman"/>
                <w:bCs/>
                <w:noProof/>
                <w:sz w:val="20"/>
                <w:szCs w:val="20"/>
                <w:lang w:val="lt-LT"/>
              </w:rPr>
              <w:t>31.</w:t>
            </w:r>
          </w:p>
        </w:tc>
        <w:tc>
          <w:tcPr>
            <w:tcW w:w="2835" w:type="dxa"/>
          </w:tcPr>
          <w:p w14:paraId="37B6FA6C" w14:textId="77777777" w:rsidR="00EC0E29" w:rsidRPr="006207BD" w:rsidRDefault="00EC0E29" w:rsidP="00EC0E2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w:t>
            </w:r>
          </w:p>
        </w:tc>
        <w:tc>
          <w:tcPr>
            <w:tcW w:w="6379" w:type="dxa"/>
          </w:tcPr>
          <w:p w14:paraId="01B1D861" w14:textId="77777777" w:rsidR="00EC0E29" w:rsidRPr="006207BD" w:rsidRDefault="00EC0E29" w:rsidP="00EC0E29">
            <w:pPr>
              <w:widowControl w:val="0"/>
              <w:suppressAutoHyphens/>
              <w:ind w:left="3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 per garantinį įrangos naudojimo laikotarpį ir bent 5 metus po garantinio laikotarpio.</w:t>
            </w:r>
          </w:p>
        </w:tc>
      </w:tr>
      <w:tr w:rsidR="00EC0E29" w:rsidRPr="006207BD" w14:paraId="55DF4D65" w14:textId="77777777" w:rsidTr="00446918">
        <w:trPr>
          <w:trHeight w:val="64"/>
        </w:trPr>
        <w:tc>
          <w:tcPr>
            <w:tcW w:w="596" w:type="dxa"/>
          </w:tcPr>
          <w:p w14:paraId="497CB1BB" w14:textId="77777777" w:rsidR="00EC0E29" w:rsidRPr="006207BD" w:rsidRDefault="00EC0E29" w:rsidP="00EC0E29">
            <w:pPr>
              <w:ind w:left="33" w:hanging="4"/>
              <w:jc w:val="center"/>
              <w:rPr>
                <w:rFonts w:cs="Times New Roman"/>
                <w:bCs/>
                <w:noProof/>
                <w:sz w:val="20"/>
                <w:szCs w:val="20"/>
              </w:rPr>
            </w:pPr>
            <w:r>
              <w:rPr>
                <w:rFonts w:cs="Times New Roman"/>
                <w:bCs/>
                <w:noProof/>
                <w:sz w:val="20"/>
                <w:szCs w:val="20"/>
              </w:rPr>
              <w:t>32.</w:t>
            </w:r>
          </w:p>
        </w:tc>
        <w:tc>
          <w:tcPr>
            <w:tcW w:w="2835" w:type="dxa"/>
          </w:tcPr>
          <w:p w14:paraId="4FBB2AAD" w14:textId="77777777" w:rsidR="00EC0E29" w:rsidRPr="006207BD" w:rsidRDefault="00EC0E29" w:rsidP="00EC0E29">
            <w:pPr>
              <w:widowControl w:val="0"/>
              <w:suppressAutoHyphens/>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reikalavimai</w:t>
            </w:r>
          </w:p>
        </w:tc>
        <w:tc>
          <w:tcPr>
            <w:tcW w:w="6379" w:type="dxa"/>
          </w:tcPr>
          <w:p w14:paraId="5A60FD39" w14:textId="77777777" w:rsidR="00EC0E29" w:rsidRPr="006207BD" w:rsidRDefault="00EC0E29" w:rsidP="00EC0E29">
            <w:pPr>
              <w:widowControl w:val="0"/>
              <w:suppressAutoHyphens/>
              <w:ind w:left="34"/>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Pr>
                <w:rFonts w:eastAsia="Lucida Sans Unicode" w:cs="Times New Roman"/>
                <w:noProof/>
                <w:kern w:val="2"/>
                <w:sz w:val="20"/>
                <w:szCs w:val="20"/>
                <w:lang w:eastAsia="lt-LT"/>
              </w:rPr>
              <w:t xml:space="preserve"> (žr. Sutarties S</w:t>
            </w:r>
            <w:r w:rsidRPr="00F64679">
              <w:rPr>
                <w:rFonts w:eastAsia="Lucida Sans Unicode" w:cs="Times New Roman"/>
                <w:noProof/>
                <w:kern w:val="2"/>
                <w:sz w:val="20"/>
                <w:szCs w:val="20"/>
                <w:lang w:eastAsia="lt-LT"/>
              </w:rPr>
              <w:t xml:space="preserve">pecialiųjų sąlygų </w:t>
            </w:r>
            <w:r>
              <w:rPr>
                <w:rFonts w:eastAsia="Lucida Sans Unicode" w:cs="Times New Roman"/>
                <w:noProof/>
                <w:kern w:val="2"/>
                <w:sz w:val="20"/>
                <w:szCs w:val="20"/>
                <w:lang w:eastAsia="lt-LT"/>
              </w:rPr>
              <w:t>13.1 papunktis).</w:t>
            </w:r>
          </w:p>
        </w:tc>
      </w:tr>
    </w:tbl>
    <w:p w14:paraId="794BFAAD" w14:textId="77777777" w:rsidR="00947AC8" w:rsidRPr="00935C14" w:rsidRDefault="00947AC8" w:rsidP="00947AC8">
      <w:pPr>
        <w:pStyle w:val="Porat"/>
        <w:tabs>
          <w:tab w:val="clear" w:pos="4819"/>
          <w:tab w:val="clear" w:pos="9638"/>
          <w:tab w:val="left" w:pos="1276"/>
          <w:tab w:val="center" w:pos="3544"/>
          <w:tab w:val="right" w:pos="8640"/>
        </w:tabs>
        <w:ind w:left="1260" w:hanging="1260"/>
        <w:jc w:val="center"/>
        <w:rPr>
          <w:b/>
          <w:szCs w:val="24"/>
        </w:rPr>
      </w:pPr>
    </w:p>
    <w:sectPr w:rsidR="00947AC8" w:rsidRPr="00935C14" w:rsidSect="0014794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055A" w14:textId="77777777" w:rsidR="00AE4B02" w:rsidRDefault="00AE4B02">
      <w:pPr>
        <w:spacing w:after="0" w:line="240" w:lineRule="auto"/>
      </w:pPr>
      <w:r>
        <w:separator/>
      </w:r>
    </w:p>
  </w:endnote>
  <w:endnote w:type="continuationSeparator" w:id="0">
    <w:p w14:paraId="02FB0811" w14:textId="77777777" w:rsidR="00AE4B02" w:rsidRDefault="00AE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1517" w14:textId="77777777" w:rsidR="007E3BC3" w:rsidRDefault="007E3B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BB" w14:textId="15CA3062"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E80B" w14:textId="77777777" w:rsidR="007E3BC3" w:rsidRDefault="007E3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4E0B" w14:textId="77777777" w:rsidR="00AE4B02" w:rsidRDefault="00AE4B02">
      <w:pPr>
        <w:spacing w:after="0" w:line="240" w:lineRule="auto"/>
      </w:pPr>
      <w:r>
        <w:separator/>
      </w:r>
    </w:p>
  </w:footnote>
  <w:footnote w:type="continuationSeparator" w:id="0">
    <w:p w14:paraId="0ABC7C66" w14:textId="77777777" w:rsidR="00AE4B02" w:rsidRDefault="00AE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A67" w14:textId="77777777" w:rsidR="007E3BC3" w:rsidRDefault="007E3B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B33" w14:textId="77777777" w:rsidR="00A31E42" w:rsidRDefault="00A31E42" w:rsidP="0014794D">
    <w:pPr>
      <w:pStyle w:val="Antrats"/>
      <w:jc w:val="center"/>
      <w:rPr>
        <w:rFonts w:ascii="Tahoma" w:hAnsi="Tahoma" w:cs="Tahoma"/>
        <w:b/>
        <w:sz w:val="12"/>
        <w:szCs w:val="12"/>
      </w:rPr>
    </w:pPr>
  </w:p>
  <w:p w14:paraId="094654B7" w14:textId="77777777" w:rsidR="00A31E42" w:rsidRDefault="00A31E42"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7570" w14:textId="77777777" w:rsidR="007E3BC3" w:rsidRDefault="007E3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12561AD8"/>
    <w:multiLevelType w:val="multilevel"/>
    <w:tmpl w:val="0994C3A6"/>
    <w:lvl w:ilvl="0">
      <w:start w:val="2"/>
      <w:numFmt w:val="decimal"/>
      <w:lvlText w:val="%1."/>
      <w:lvlJc w:val="left"/>
      <w:pPr>
        <w:ind w:left="468" w:hanging="468"/>
      </w:pPr>
      <w:rPr>
        <w:rFonts w:eastAsia="Calibri" w:hint="default"/>
      </w:rPr>
    </w:lvl>
    <w:lvl w:ilvl="1">
      <w:start w:val="4"/>
      <w:numFmt w:val="decimal"/>
      <w:lvlText w:val="%1.%2."/>
      <w:lvlJc w:val="left"/>
      <w:pPr>
        <w:ind w:left="468" w:hanging="468"/>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27C5664"/>
    <w:multiLevelType w:val="multilevel"/>
    <w:tmpl w:val="F716A7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9046137"/>
    <w:multiLevelType w:val="multilevel"/>
    <w:tmpl w:val="880224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0"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1"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5573AD"/>
    <w:multiLevelType w:val="hybridMultilevel"/>
    <w:tmpl w:val="8B84BEDA"/>
    <w:lvl w:ilvl="0" w:tplc="40D202D4">
      <w:start w:val="1"/>
      <w:numFmt w:val="decimal"/>
      <w:lvlText w:val="%1."/>
      <w:lvlJc w:val="left"/>
      <w:pPr>
        <w:ind w:left="720" w:hanging="360"/>
      </w:pPr>
      <w:rPr>
        <w:rFonts w:ascii="Times New Roman" w:hAnsi="Times New Roman" w:cs="Times New Roman" w:hint="default"/>
        <w:b/>
        <w:sz w:val="24"/>
      </w:rPr>
    </w:lvl>
    <w:lvl w:ilvl="1" w:tplc="FFDC4F42">
      <w:start w:val="1"/>
      <w:numFmt w:val="decimal"/>
      <w:lvlText w:val="%2."/>
      <w:lvlJc w:val="left"/>
      <w:pPr>
        <w:ind w:left="360" w:hanging="360"/>
      </w:pPr>
      <w:rPr>
        <w:b/>
      </w:r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DC043D"/>
    <w:multiLevelType w:val="multilevel"/>
    <w:tmpl w:val="17D238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3534F4"/>
    <w:multiLevelType w:val="hybridMultilevel"/>
    <w:tmpl w:val="6C8220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D4F52"/>
    <w:multiLevelType w:val="multilevel"/>
    <w:tmpl w:val="7248B57E"/>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11C0E"/>
    <w:multiLevelType w:val="multilevel"/>
    <w:tmpl w:val="BCDAAFD4"/>
    <w:lvl w:ilvl="0">
      <w:start w:val="1"/>
      <w:numFmt w:val="decimal"/>
      <w:lvlText w:val="%1."/>
      <w:lvlJc w:val="left"/>
      <w:pPr>
        <w:ind w:left="36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b w:val="0"/>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8"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9"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20"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0006848"/>
    <w:multiLevelType w:val="multilevel"/>
    <w:tmpl w:val="C096EA66"/>
    <w:lvl w:ilvl="0">
      <w:start w:val="2"/>
      <w:numFmt w:val="decimal"/>
      <w:lvlText w:val="%1."/>
      <w:lvlJc w:val="left"/>
      <w:pPr>
        <w:ind w:left="624" w:hanging="624"/>
      </w:pPr>
      <w:rPr>
        <w:rFonts w:eastAsia="Calibri" w:hint="default"/>
      </w:rPr>
    </w:lvl>
    <w:lvl w:ilvl="1">
      <w:start w:val="3"/>
      <w:numFmt w:val="decimal"/>
      <w:lvlText w:val="%1.%2."/>
      <w:lvlJc w:val="left"/>
      <w:pPr>
        <w:ind w:left="624" w:hanging="624"/>
      </w:pPr>
      <w:rPr>
        <w:rFonts w:eastAsia="Calibri" w:hint="default"/>
      </w:rPr>
    </w:lvl>
    <w:lvl w:ilvl="2">
      <w:start w:val="1"/>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4"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F24616"/>
    <w:multiLevelType w:val="multilevel"/>
    <w:tmpl w:val="063A3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CC00D0"/>
    <w:multiLevelType w:val="multilevel"/>
    <w:tmpl w:val="9D0C4B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98042D"/>
    <w:multiLevelType w:val="multilevel"/>
    <w:tmpl w:val="30209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944E71"/>
    <w:multiLevelType w:val="multilevel"/>
    <w:tmpl w:val="FD08A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0445541">
    <w:abstractNumId w:val="0"/>
  </w:num>
  <w:num w:numId="2" w16cid:durableId="1168786325">
    <w:abstractNumId w:val="1"/>
  </w:num>
  <w:num w:numId="3" w16cid:durableId="736824115">
    <w:abstractNumId w:val="18"/>
  </w:num>
  <w:num w:numId="4" w16cid:durableId="1159537269">
    <w:abstractNumId w:val="2"/>
  </w:num>
  <w:num w:numId="5" w16cid:durableId="242027871">
    <w:abstractNumId w:val="23"/>
  </w:num>
  <w:num w:numId="6" w16cid:durableId="1586911277">
    <w:abstractNumId w:val="14"/>
  </w:num>
  <w:num w:numId="7" w16cid:durableId="19820283">
    <w:abstractNumId w:val="3"/>
  </w:num>
  <w:num w:numId="8" w16cid:durableId="1601720450">
    <w:abstractNumId w:val="10"/>
  </w:num>
  <w:num w:numId="9" w16cid:durableId="867986002">
    <w:abstractNumId w:val="19"/>
  </w:num>
  <w:num w:numId="10" w16cid:durableId="1474711127">
    <w:abstractNumId w:val="25"/>
  </w:num>
  <w:num w:numId="11" w16cid:durableId="1505121866">
    <w:abstractNumId w:val="8"/>
  </w:num>
  <w:num w:numId="12" w16cid:durableId="1165783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632104">
    <w:abstractNumId w:val="22"/>
  </w:num>
  <w:num w:numId="14" w16cid:durableId="1946420990">
    <w:abstractNumId w:val="12"/>
  </w:num>
  <w:num w:numId="15" w16cid:durableId="1550528997">
    <w:abstractNumId w:val="17"/>
  </w:num>
  <w:num w:numId="16" w16cid:durableId="209926101">
    <w:abstractNumId w:val="7"/>
  </w:num>
  <w:num w:numId="17" w16cid:durableId="1160853716">
    <w:abstractNumId w:val="20"/>
  </w:num>
  <w:num w:numId="18" w16cid:durableId="964888379">
    <w:abstractNumId w:val="24"/>
  </w:num>
  <w:num w:numId="19" w16cid:durableId="634022526">
    <w:abstractNumId w:val="16"/>
  </w:num>
  <w:num w:numId="20" w16cid:durableId="1604260651">
    <w:abstractNumId w:val="30"/>
  </w:num>
  <w:num w:numId="21" w16cid:durableId="752898494">
    <w:abstractNumId w:val="31"/>
  </w:num>
  <w:num w:numId="22" w16cid:durableId="1252198872">
    <w:abstractNumId w:val="27"/>
  </w:num>
  <w:num w:numId="23" w16cid:durableId="684790520">
    <w:abstractNumId w:val="29"/>
  </w:num>
  <w:num w:numId="24" w16cid:durableId="1393502824">
    <w:abstractNumId w:val="13"/>
  </w:num>
  <w:num w:numId="25" w16cid:durableId="186061486">
    <w:abstractNumId w:val="4"/>
  </w:num>
  <w:num w:numId="26" w16cid:durableId="1206482744">
    <w:abstractNumId w:val="6"/>
  </w:num>
  <w:num w:numId="27" w16cid:durableId="2047369105">
    <w:abstractNumId w:val="21"/>
  </w:num>
  <w:num w:numId="28" w16cid:durableId="881674562">
    <w:abstractNumId w:val="15"/>
  </w:num>
  <w:num w:numId="29" w16cid:durableId="491530596">
    <w:abstractNumId w:val="9"/>
  </w:num>
  <w:num w:numId="30" w16cid:durableId="1118646810">
    <w:abstractNumId w:val="28"/>
  </w:num>
  <w:num w:numId="31" w16cid:durableId="738284117">
    <w:abstractNumId w:val="11"/>
  </w:num>
  <w:num w:numId="32" w16cid:durableId="505442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454B"/>
    <w:rsid w:val="000275DF"/>
    <w:rsid w:val="00032B1A"/>
    <w:rsid w:val="00040351"/>
    <w:rsid w:val="00042C6B"/>
    <w:rsid w:val="00061C9E"/>
    <w:rsid w:val="000944BD"/>
    <w:rsid w:val="000A5FC3"/>
    <w:rsid w:val="000C0548"/>
    <w:rsid w:val="000C656F"/>
    <w:rsid w:val="000C774C"/>
    <w:rsid w:val="000F56A9"/>
    <w:rsid w:val="00126796"/>
    <w:rsid w:val="00136C31"/>
    <w:rsid w:val="0014675C"/>
    <w:rsid w:val="00146D4A"/>
    <w:rsid w:val="0014794D"/>
    <w:rsid w:val="0016635A"/>
    <w:rsid w:val="00180C96"/>
    <w:rsid w:val="001931CD"/>
    <w:rsid w:val="001974ED"/>
    <w:rsid w:val="001B624B"/>
    <w:rsid w:val="001D5AF1"/>
    <w:rsid w:val="001E0742"/>
    <w:rsid w:val="00212EC0"/>
    <w:rsid w:val="00213508"/>
    <w:rsid w:val="002166F0"/>
    <w:rsid w:val="0026235A"/>
    <w:rsid w:val="00267D68"/>
    <w:rsid w:val="00271296"/>
    <w:rsid w:val="00276864"/>
    <w:rsid w:val="00290418"/>
    <w:rsid w:val="002B0C63"/>
    <w:rsid w:val="00307927"/>
    <w:rsid w:val="00330E71"/>
    <w:rsid w:val="003739A8"/>
    <w:rsid w:val="003B51CA"/>
    <w:rsid w:val="003B6F76"/>
    <w:rsid w:val="003C5A4D"/>
    <w:rsid w:val="003E0F29"/>
    <w:rsid w:val="00400035"/>
    <w:rsid w:val="00403431"/>
    <w:rsid w:val="00410837"/>
    <w:rsid w:val="00420E33"/>
    <w:rsid w:val="00441687"/>
    <w:rsid w:val="00443253"/>
    <w:rsid w:val="00446918"/>
    <w:rsid w:val="00480D8B"/>
    <w:rsid w:val="0048638B"/>
    <w:rsid w:val="00486A5C"/>
    <w:rsid w:val="004B0D96"/>
    <w:rsid w:val="004B7F25"/>
    <w:rsid w:val="004C30DF"/>
    <w:rsid w:val="004F42D4"/>
    <w:rsid w:val="004F7850"/>
    <w:rsid w:val="00521BBD"/>
    <w:rsid w:val="00525CAC"/>
    <w:rsid w:val="005411BD"/>
    <w:rsid w:val="00557AA0"/>
    <w:rsid w:val="00565537"/>
    <w:rsid w:val="005673CA"/>
    <w:rsid w:val="005D0B53"/>
    <w:rsid w:val="005F7110"/>
    <w:rsid w:val="006016FA"/>
    <w:rsid w:val="00621568"/>
    <w:rsid w:val="006226F3"/>
    <w:rsid w:val="00634808"/>
    <w:rsid w:val="00652AC5"/>
    <w:rsid w:val="006648D6"/>
    <w:rsid w:val="00696872"/>
    <w:rsid w:val="006C25D5"/>
    <w:rsid w:val="006E431F"/>
    <w:rsid w:val="00700748"/>
    <w:rsid w:val="007702AE"/>
    <w:rsid w:val="0077620F"/>
    <w:rsid w:val="00786F36"/>
    <w:rsid w:val="007A4D76"/>
    <w:rsid w:val="007B2DB6"/>
    <w:rsid w:val="007C08D2"/>
    <w:rsid w:val="007C2407"/>
    <w:rsid w:val="007D07A4"/>
    <w:rsid w:val="007E2DE9"/>
    <w:rsid w:val="007E3BC3"/>
    <w:rsid w:val="00823463"/>
    <w:rsid w:val="008312B0"/>
    <w:rsid w:val="00840987"/>
    <w:rsid w:val="00851B00"/>
    <w:rsid w:val="00862E10"/>
    <w:rsid w:val="00867949"/>
    <w:rsid w:val="00873A77"/>
    <w:rsid w:val="00882662"/>
    <w:rsid w:val="008837C2"/>
    <w:rsid w:val="00894F59"/>
    <w:rsid w:val="00896DFA"/>
    <w:rsid w:val="00897BE0"/>
    <w:rsid w:val="008A3A04"/>
    <w:rsid w:val="008B0261"/>
    <w:rsid w:val="008C25BE"/>
    <w:rsid w:val="008D18AD"/>
    <w:rsid w:val="008D7C75"/>
    <w:rsid w:val="008E4F1A"/>
    <w:rsid w:val="008F0E06"/>
    <w:rsid w:val="009017AF"/>
    <w:rsid w:val="00901C41"/>
    <w:rsid w:val="00915BF6"/>
    <w:rsid w:val="009246FA"/>
    <w:rsid w:val="00945432"/>
    <w:rsid w:val="00947AC8"/>
    <w:rsid w:val="00957A9C"/>
    <w:rsid w:val="00971A6F"/>
    <w:rsid w:val="0099317D"/>
    <w:rsid w:val="009A4AAF"/>
    <w:rsid w:val="009B3CB2"/>
    <w:rsid w:val="009C3F79"/>
    <w:rsid w:val="009C4A77"/>
    <w:rsid w:val="009C5032"/>
    <w:rsid w:val="009C5748"/>
    <w:rsid w:val="009E1A19"/>
    <w:rsid w:val="00A07D0E"/>
    <w:rsid w:val="00A133EE"/>
    <w:rsid w:val="00A219DF"/>
    <w:rsid w:val="00A31E42"/>
    <w:rsid w:val="00A63FFE"/>
    <w:rsid w:val="00A915D5"/>
    <w:rsid w:val="00AA2BB3"/>
    <w:rsid w:val="00AA5F7E"/>
    <w:rsid w:val="00AD7B3C"/>
    <w:rsid w:val="00AE4B02"/>
    <w:rsid w:val="00AF24C9"/>
    <w:rsid w:val="00B3673F"/>
    <w:rsid w:val="00B47C57"/>
    <w:rsid w:val="00B5544E"/>
    <w:rsid w:val="00B8096D"/>
    <w:rsid w:val="00B81BD0"/>
    <w:rsid w:val="00BA0803"/>
    <w:rsid w:val="00BB1B33"/>
    <w:rsid w:val="00BE3FF3"/>
    <w:rsid w:val="00BF16B4"/>
    <w:rsid w:val="00BF51B6"/>
    <w:rsid w:val="00C66763"/>
    <w:rsid w:val="00C67079"/>
    <w:rsid w:val="00C940B6"/>
    <w:rsid w:val="00CE48CE"/>
    <w:rsid w:val="00CE562F"/>
    <w:rsid w:val="00D1682C"/>
    <w:rsid w:val="00D3133E"/>
    <w:rsid w:val="00D3682A"/>
    <w:rsid w:val="00D538BD"/>
    <w:rsid w:val="00D560B1"/>
    <w:rsid w:val="00D56749"/>
    <w:rsid w:val="00D57D81"/>
    <w:rsid w:val="00D7309B"/>
    <w:rsid w:val="00D7368F"/>
    <w:rsid w:val="00D76612"/>
    <w:rsid w:val="00D91B7C"/>
    <w:rsid w:val="00DA4199"/>
    <w:rsid w:val="00DD028F"/>
    <w:rsid w:val="00DD1178"/>
    <w:rsid w:val="00DD13FF"/>
    <w:rsid w:val="00DE5D10"/>
    <w:rsid w:val="00DF1D49"/>
    <w:rsid w:val="00E31F62"/>
    <w:rsid w:val="00E44FB2"/>
    <w:rsid w:val="00E53551"/>
    <w:rsid w:val="00E569E7"/>
    <w:rsid w:val="00E81392"/>
    <w:rsid w:val="00EC0E29"/>
    <w:rsid w:val="00EC6CEE"/>
    <w:rsid w:val="00ED129A"/>
    <w:rsid w:val="00ED359D"/>
    <w:rsid w:val="00EF0637"/>
    <w:rsid w:val="00F20405"/>
    <w:rsid w:val="00F25F77"/>
    <w:rsid w:val="00F32E2A"/>
    <w:rsid w:val="00F4291F"/>
    <w:rsid w:val="00F42C3D"/>
    <w:rsid w:val="00F65DC9"/>
    <w:rsid w:val="00F710F0"/>
    <w:rsid w:val="00F716D0"/>
    <w:rsid w:val="00F71BBA"/>
    <w:rsid w:val="00F76F58"/>
    <w:rsid w:val="00F8681F"/>
    <w:rsid w:val="00F92DA1"/>
    <w:rsid w:val="00F93B2F"/>
    <w:rsid w:val="00FA4980"/>
    <w:rsid w:val="00FB6B49"/>
    <w:rsid w:val="00FC0895"/>
    <w:rsid w:val="00FF4E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customStyle="1" w:styleId="Style4">
    <w:name w:val="Style4"/>
    <w:basedOn w:val="prastasis"/>
    <w:link w:val="Style4CharChar"/>
    <w:rsid w:val="00126796"/>
    <w:pPr>
      <w:spacing w:after="0" w:line="240" w:lineRule="auto"/>
      <w:jc w:val="both"/>
    </w:pPr>
    <w:rPr>
      <w:rFonts w:cs="Times New Roman"/>
      <w:szCs w:val="24"/>
      <w:lang w:val="x-none" w:eastAsia="x-none"/>
    </w:rPr>
  </w:style>
  <w:style w:type="character" w:customStyle="1" w:styleId="Style4CharChar">
    <w:name w:val="Style4 Char Char"/>
    <w:link w:val="Style4"/>
    <w:rsid w:val="00126796"/>
    <w:rPr>
      <w:rFonts w:ascii="Times New Roman" w:hAnsi="Times New Roman" w:cs="Times New Roman"/>
      <w:sz w:val="24"/>
      <w:szCs w:val="24"/>
      <w:lang w:val="x-none" w:eastAsia="x-none"/>
    </w:rPr>
  </w:style>
  <w:style w:type="character" w:customStyle="1" w:styleId="FontStyle12">
    <w:name w:val="Font Style12"/>
    <w:uiPriority w:val="99"/>
    <w:qFormat/>
    <w:rsid w:val="00126796"/>
    <w:rPr>
      <w:rFonts w:ascii="Times New Roman" w:hAnsi="Times New Roman"/>
      <w:sz w:val="22"/>
    </w:rPr>
  </w:style>
  <w:style w:type="character" w:styleId="Komentaronuoroda">
    <w:name w:val="annotation reference"/>
    <w:basedOn w:val="Numatytasispastraiposriftas"/>
    <w:uiPriority w:val="99"/>
    <w:semiHidden/>
    <w:unhideWhenUsed/>
    <w:rsid w:val="007C2407"/>
    <w:rPr>
      <w:sz w:val="16"/>
      <w:szCs w:val="16"/>
    </w:rPr>
  </w:style>
  <w:style w:type="paragraph" w:styleId="Komentarotekstas">
    <w:name w:val="annotation text"/>
    <w:basedOn w:val="prastasis"/>
    <w:link w:val="KomentarotekstasDiagrama"/>
    <w:uiPriority w:val="99"/>
    <w:semiHidden/>
    <w:unhideWhenUsed/>
    <w:rsid w:val="007C24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2407"/>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7C2407"/>
    <w:rPr>
      <w:b/>
      <w:bCs/>
    </w:rPr>
  </w:style>
  <w:style w:type="character" w:customStyle="1" w:styleId="KomentarotemaDiagrama">
    <w:name w:val="Komentaro tema Diagrama"/>
    <w:basedOn w:val="KomentarotekstasDiagrama"/>
    <w:link w:val="Komentarotema"/>
    <w:uiPriority w:val="99"/>
    <w:semiHidden/>
    <w:rsid w:val="007C2407"/>
    <w:rPr>
      <w:rFonts w:ascii="Times New Roman" w:hAnsi="Times New Roman"/>
      <w:b/>
      <w:bCs/>
      <w:szCs w:val="20"/>
    </w:rPr>
  </w:style>
  <w:style w:type="table" w:customStyle="1" w:styleId="Lentelstinklelis1">
    <w:name w:val="Lentelės tinklelis1"/>
    <w:basedOn w:val="prastojilentel"/>
    <w:next w:val="Lentelstinklelis"/>
    <w:uiPriority w:val="59"/>
    <w:rsid w:val="00446918"/>
    <w:rPr>
      <w:rFonts w:eastAsia="Times New Roman"/>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290418"/>
    <w:pPr>
      <w:suppressAutoHyphens/>
      <w:autoSpaceDN w:val="0"/>
      <w:spacing w:before="100" w:after="100" w:line="240"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DD27B12ED480FB111B3A9EF03C0E6"/>
        <w:category>
          <w:name w:val="Bendrosios nuostatos"/>
          <w:gallery w:val="placeholder"/>
        </w:category>
        <w:types>
          <w:type w:val="bbPlcHdr"/>
        </w:types>
        <w:behaviors>
          <w:behavior w:val="content"/>
        </w:behaviors>
        <w:guid w:val="{C480A52B-E861-4899-A085-9D11FF6CAF60}"/>
      </w:docPartPr>
      <w:docPartBody>
        <w:p w:rsidR="009F3B2A" w:rsidRDefault="00B85E96" w:rsidP="00B85E96">
          <w:pPr>
            <w:pStyle w:val="259DD27B12ED480FB111B3A9EF03C0E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F1"/>
    <w:rsid w:val="000944BD"/>
    <w:rsid w:val="000C656F"/>
    <w:rsid w:val="000F3BF7"/>
    <w:rsid w:val="00192CA7"/>
    <w:rsid w:val="001D16E9"/>
    <w:rsid w:val="001D5AF1"/>
    <w:rsid w:val="00231200"/>
    <w:rsid w:val="00267D68"/>
    <w:rsid w:val="00291DC7"/>
    <w:rsid w:val="002922F1"/>
    <w:rsid w:val="002B0C63"/>
    <w:rsid w:val="002C12BC"/>
    <w:rsid w:val="003034AA"/>
    <w:rsid w:val="003739A8"/>
    <w:rsid w:val="004126BA"/>
    <w:rsid w:val="0042666E"/>
    <w:rsid w:val="004501A0"/>
    <w:rsid w:val="00486A5C"/>
    <w:rsid w:val="004F7850"/>
    <w:rsid w:val="005421F1"/>
    <w:rsid w:val="005E218A"/>
    <w:rsid w:val="00743181"/>
    <w:rsid w:val="00762683"/>
    <w:rsid w:val="007B2DB6"/>
    <w:rsid w:val="00861731"/>
    <w:rsid w:val="008E4F1A"/>
    <w:rsid w:val="00977CEF"/>
    <w:rsid w:val="009B5852"/>
    <w:rsid w:val="009C4A77"/>
    <w:rsid w:val="009C5748"/>
    <w:rsid w:val="009F3B2A"/>
    <w:rsid w:val="00A47178"/>
    <w:rsid w:val="00A8039D"/>
    <w:rsid w:val="00B01FCF"/>
    <w:rsid w:val="00B56E1A"/>
    <w:rsid w:val="00B85E96"/>
    <w:rsid w:val="00B922DA"/>
    <w:rsid w:val="00C351F4"/>
    <w:rsid w:val="00C42AEB"/>
    <w:rsid w:val="00C61AE3"/>
    <w:rsid w:val="00C940B6"/>
    <w:rsid w:val="00CE562F"/>
    <w:rsid w:val="00D22282"/>
    <w:rsid w:val="00D57D81"/>
    <w:rsid w:val="00DA4199"/>
    <w:rsid w:val="00DE767E"/>
    <w:rsid w:val="00E65F1A"/>
    <w:rsid w:val="00EF0637"/>
    <w:rsid w:val="00F25F77"/>
    <w:rsid w:val="00F92E0A"/>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E96"/>
  </w:style>
  <w:style w:type="paragraph" w:customStyle="1" w:styleId="259DD27B12ED480FB111B3A9EF03C0E6">
    <w:name w:val="259DD27B12ED480FB111B3A9EF03C0E6"/>
    <w:rsid w:val="00B85E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3953-35F8-4803-BD65-2D6EF4A3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5126</Words>
  <Characters>2922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3</cp:revision>
  <cp:lastPrinted>2017-01-31T13:12:00Z</cp:lastPrinted>
  <dcterms:created xsi:type="dcterms:W3CDTF">2026-04-28T11:34:00Z</dcterms:created>
  <dcterms:modified xsi:type="dcterms:W3CDTF">2026-04-28T11:44:00Z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