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bookmarkStart w:id="0" w:name="_GoBack"/>
      <w:bookmarkEnd w:id="0"/>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1F89CB6" w:rsidR="003470BD" w:rsidRPr="00E62BB4" w:rsidRDefault="008D03A9" w:rsidP="008D03A9">
            <w:pPr>
              <w:jc w:val="both"/>
              <w:rPr>
                <w:rFonts w:ascii="Cambria" w:hAnsi="Cambria"/>
                <w:kern w:val="2"/>
                <w:sz w:val="20"/>
              </w:rPr>
            </w:pPr>
            <w:r w:rsidRPr="008D03A9">
              <w:rPr>
                <w:rFonts w:ascii="Cambria" w:hAnsi="Cambria"/>
                <w:kern w:val="2"/>
                <w:sz w:val="20"/>
              </w:rPr>
              <w:t>Automatini</w:t>
            </w:r>
            <w:r>
              <w:rPr>
                <w:rFonts w:ascii="Cambria" w:hAnsi="Cambria"/>
                <w:kern w:val="2"/>
                <w:sz w:val="20"/>
              </w:rPr>
              <w:t>s</w:t>
            </w:r>
            <w:r w:rsidRPr="008D03A9">
              <w:rPr>
                <w:rFonts w:ascii="Cambria" w:hAnsi="Cambria"/>
                <w:kern w:val="2"/>
                <w:sz w:val="20"/>
              </w:rPr>
              <w:t xml:space="preserve"> sterilizavimo maiš</w:t>
            </w:r>
            <w:r>
              <w:rPr>
                <w:rFonts w:ascii="Cambria" w:hAnsi="Cambria"/>
                <w:kern w:val="2"/>
                <w:sz w:val="20"/>
              </w:rPr>
              <w:t>elių formavimo, užlydymo aparatas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2ABE98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B05B8">
              <w:rPr>
                <w:rFonts w:ascii="Cambria" w:hAnsi="Cambria"/>
                <w:b/>
                <w:kern w:val="2"/>
                <w:sz w:val="20"/>
              </w:rPr>
              <w:t>automatinį</w:t>
            </w:r>
            <w:r w:rsidR="00AB05B8" w:rsidRPr="00AB05B8">
              <w:rPr>
                <w:rFonts w:ascii="Cambria" w:hAnsi="Cambria"/>
                <w:b/>
                <w:kern w:val="2"/>
                <w:sz w:val="20"/>
              </w:rPr>
              <w:t xml:space="preserve"> sterilizavimo maiš</w:t>
            </w:r>
            <w:r w:rsidR="00AB05B8">
              <w:rPr>
                <w:rFonts w:ascii="Cambria" w:hAnsi="Cambria"/>
                <w:b/>
                <w:kern w:val="2"/>
                <w:sz w:val="20"/>
              </w:rPr>
              <w:t>elių formavimo, užlydymo aparatą</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w:t>
            </w:r>
            <w:r w:rsidR="00D10AD4" w:rsidRPr="00D10AD4">
              <w:rPr>
                <w:rFonts w:ascii="Cambria" w:hAnsi="Cambria"/>
                <w:color w:val="000000" w:themeColor="text1"/>
                <w:sz w:val="20"/>
              </w:rPr>
              <w:t xml:space="preserve">iškrovimą, pervežimą į instaliavimo vietą, instaliavimą, po instaliavimo likusių įpakavimo medžiagų išvežimą (utilizavimą), </w:t>
            </w:r>
            <w:r w:rsidRPr="00321EFD">
              <w:rPr>
                <w:rFonts w:ascii="Cambria" w:hAnsi="Cambria"/>
                <w:color w:val="000000" w:themeColor="text1"/>
                <w:sz w:val="20"/>
              </w:rPr>
              <w:t>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8139BC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AB05B8" w:rsidRPr="00AB05B8">
              <w:rPr>
                <w:rFonts w:ascii="Cambria" w:hAnsi="Cambria"/>
                <w:kern w:val="2"/>
                <w:sz w:val="20"/>
              </w:rPr>
              <w:t>Automatinis sterilizavimo maišelių formavimo, užlydymo aparatas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677013B"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7A34A1">
              <w:rPr>
                <w:rFonts w:ascii="Cambria" w:hAnsi="Cambria"/>
                <w:b/>
                <w:kern w:val="2"/>
                <w:sz w:val="20"/>
              </w:rPr>
              <w:t>8</w:t>
            </w:r>
            <w:r w:rsidRPr="00321EFD">
              <w:rPr>
                <w:rFonts w:ascii="Cambria" w:hAnsi="Cambria"/>
                <w:b/>
                <w:kern w:val="2"/>
                <w:sz w:val="20"/>
              </w:rPr>
              <w:t xml:space="preserve"> (</w:t>
            </w:r>
            <w:r w:rsidR="007A34A1">
              <w:rPr>
                <w:rFonts w:ascii="Cambria" w:hAnsi="Cambria"/>
                <w:b/>
                <w:kern w:val="2"/>
                <w:sz w:val="20"/>
              </w:rPr>
              <w:t>aštuonias</w:t>
            </w:r>
            <w:r w:rsidRPr="00321EFD">
              <w:rPr>
                <w:rFonts w:ascii="Cambria" w:hAnsi="Cambria"/>
                <w:b/>
                <w:kern w:val="2"/>
                <w:sz w:val="20"/>
              </w:rPr>
              <w:t>) savai</w:t>
            </w:r>
            <w:r w:rsidR="007A34A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w:t>
            </w:r>
            <w:proofErr w:type="spellStart"/>
            <w:r w:rsidRPr="00321EFD">
              <w:rPr>
                <w:rFonts w:ascii="Cambria" w:hAnsi="Cambria"/>
                <w:iCs/>
                <w:sz w:val="20"/>
              </w:rPr>
              <w:t>Eivenių</w:t>
            </w:r>
            <w:proofErr w:type="spellEnd"/>
            <w:r w:rsidRPr="00321EFD">
              <w:rPr>
                <w:rFonts w:ascii="Cambria" w:hAnsi="Cambria"/>
                <w:iCs/>
                <w:sz w:val="20"/>
              </w:rPr>
              <w:t xml:space="preserve"> g. 2, Kaunas.</w:t>
            </w:r>
            <w:r w:rsidRPr="00321EFD">
              <w:rPr>
                <w:rFonts w:ascii="Cambria" w:hAnsi="Cambria"/>
                <w:sz w:val="20"/>
              </w:rPr>
              <w:t xml:space="preserve"> </w:t>
            </w:r>
          </w:p>
          <w:p w14:paraId="692B09C4" w14:textId="2AC1051F" w:rsidR="003470BD" w:rsidRPr="004D4B7E" w:rsidRDefault="003470BD" w:rsidP="00890B3C">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w:t>
            </w:r>
            <w:r w:rsidR="002203E4" w:rsidRPr="002203E4">
              <w:rPr>
                <w:rFonts w:ascii="Cambria" w:hAnsi="Cambria"/>
                <w:sz w:val="20"/>
              </w:rPr>
              <w:t xml:space="preserve">Prekių instaliavimą, 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4DE1708" w14:textId="1D653F5E" w:rsidR="00B46B9D" w:rsidRDefault="00B46B9D" w:rsidP="00373735">
            <w:pPr>
              <w:jc w:val="both"/>
              <w:rPr>
                <w:rFonts w:ascii="Cambria" w:hAnsi="Cambria"/>
                <w:kern w:val="2"/>
                <w:sz w:val="20"/>
              </w:rPr>
            </w:pPr>
            <w:r w:rsidRPr="00B46B9D">
              <w:rPr>
                <w:rFonts w:ascii="Cambria" w:hAnsi="Cambria"/>
                <w:kern w:val="2"/>
                <w:sz w:val="20"/>
              </w:rPr>
              <w:t>Kartu su Prekėmis pateikiami šie dokumentai: (i) Naudojimo instrukcija lietuvių ir anglų kalba (Techninės specifikacijos 2</w:t>
            </w:r>
            <w:r>
              <w:rPr>
                <w:rFonts w:ascii="Cambria" w:hAnsi="Cambria"/>
                <w:kern w:val="2"/>
                <w:sz w:val="20"/>
              </w:rPr>
              <w:t>6</w:t>
            </w:r>
            <w:r w:rsidRPr="00B46B9D">
              <w:rPr>
                <w:rFonts w:ascii="Cambria" w:hAnsi="Cambria"/>
                <w:kern w:val="2"/>
                <w:sz w:val="20"/>
              </w:rPr>
              <w:t>.1 p.); (ii) serviso dokumentacija lietuvių arba anglų kalba (Techninės specifikacijos 2</w:t>
            </w:r>
            <w:r>
              <w:rPr>
                <w:rFonts w:ascii="Cambria" w:hAnsi="Cambria"/>
                <w:kern w:val="2"/>
                <w:sz w:val="20"/>
              </w:rPr>
              <w:t>6</w:t>
            </w:r>
            <w:r w:rsidRPr="00B46B9D">
              <w:rPr>
                <w:rFonts w:ascii="Cambria" w:hAnsi="Cambria"/>
                <w:kern w:val="2"/>
                <w:sz w:val="20"/>
              </w:rPr>
              <w:t xml:space="preserve">.2 p.); (iii) Prekių perdavimo-priėmimo aktas. </w:t>
            </w:r>
          </w:p>
          <w:p w14:paraId="35E5AD64" w14:textId="77777777" w:rsidR="00B46B9D" w:rsidRDefault="00B46B9D" w:rsidP="00373735">
            <w:pPr>
              <w:jc w:val="both"/>
              <w:rPr>
                <w:rFonts w:ascii="Cambria" w:hAnsi="Cambria"/>
                <w:kern w:val="2"/>
                <w:sz w:val="20"/>
              </w:rPr>
            </w:pPr>
          </w:p>
          <w:p w14:paraId="73FFA04B" w14:textId="17265DB5"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FB816AF"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 xml:space="preserve">(žr. sutarties priedo Nr. 1 „Techninė specifikacija“ </w:t>
            </w:r>
            <w:r w:rsidR="00814FDF">
              <w:rPr>
                <w:rFonts w:ascii="Cambria" w:hAnsi="Cambria"/>
                <w:kern w:val="2"/>
                <w:sz w:val="20"/>
              </w:rPr>
              <w:t>21</w:t>
            </w:r>
            <w:r w:rsidR="00373735" w:rsidRPr="00C74EE4">
              <w:rPr>
                <w:rFonts w:ascii="Cambria" w:hAnsi="Cambria"/>
                <w:kern w:val="2"/>
                <w:sz w:val="20"/>
              </w:rPr>
              <w:t xml:space="preserve"> p.).</w:t>
            </w:r>
          </w:p>
          <w:p w14:paraId="444B0520" w14:textId="77777777" w:rsidR="003470BD" w:rsidRDefault="003470BD" w:rsidP="00761236">
            <w:pPr>
              <w:jc w:val="both"/>
              <w:rPr>
                <w:rFonts w:ascii="Cambria" w:hAnsi="Cambria"/>
                <w:bCs/>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kern w:val="2"/>
                <w:sz w:val="20"/>
              </w:rPr>
              <w:t xml:space="preserve">bei </w:t>
            </w:r>
            <w:r w:rsidR="009A0536" w:rsidRPr="00C74EE4">
              <w:rPr>
                <w:rFonts w:ascii="Cambria" w:hAnsi="Cambria"/>
                <w:bCs/>
                <w:sz w:val="20"/>
              </w:rPr>
              <w:t>Naujo ilgalaikio turto – medicininės aparatūros naudojimo pradžios nustatymo akto“ pasirašymo dienos.</w:t>
            </w:r>
          </w:p>
          <w:p w14:paraId="0D107664" w14:textId="77777777" w:rsidR="00814FDF" w:rsidRDefault="00814FDF" w:rsidP="00761236">
            <w:pPr>
              <w:jc w:val="both"/>
              <w:rPr>
                <w:rFonts w:ascii="Cambria" w:hAnsi="Cambria"/>
                <w:bCs/>
                <w:sz w:val="20"/>
              </w:rPr>
            </w:pPr>
          </w:p>
          <w:p w14:paraId="5290D4C5" w14:textId="7F5AD41D" w:rsidR="00814FDF" w:rsidRPr="00C74EE4" w:rsidRDefault="00814FDF" w:rsidP="00761236">
            <w:pPr>
              <w:jc w:val="both"/>
              <w:rPr>
                <w:rFonts w:ascii="Cambria" w:hAnsi="Cambria"/>
                <w:kern w:val="2"/>
                <w:sz w:val="20"/>
              </w:rPr>
            </w:pPr>
            <w:r w:rsidRPr="00814FDF">
              <w:rPr>
                <w:rFonts w:ascii="Cambria" w:hAnsi="Cambria"/>
                <w:kern w:val="2"/>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062C53">
            <w:pPr>
              <w:jc w:val="both"/>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062C53">
            <w:pPr>
              <w:jc w:val="both"/>
              <w:rPr>
                <w:rFonts w:ascii="Cambria" w:hAnsi="Cambria"/>
                <w:kern w:val="2"/>
                <w:sz w:val="20"/>
              </w:rPr>
            </w:pPr>
          </w:p>
          <w:p w14:paraId="4122B0F3" w14:textId="77777777" w:rsidR="003470BD" w:rsidRPr="004D4B7E" w:rsidRDefault="003470BD" w:rsidP="00062C53">
            <w:pPr>
              <w:jc w:val="both"/>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062C53">
            <w:pPr>
              <w:jc w:val="both"/>
              <w:rPr>
                <w:rFonts w:ascii="Cambria" w:hAnsi="Cambria"/>
                <w:kern w:val="2"/>
                <w:sz w:val="20"/>
              </w:rPr>
            </w:pPr>
          </w:p>
          <w:p w14:paraId="5CFEABC6" w14:textId="77777777" w:rsidR="003470BD" w:rsidRPr="004D4B7E" w:rsidRDefault="003470BD" w:rsidP="00062C53">
            <w:pPr>
              <w:jc w:val="both"/>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9.8. Tiekėjui taikomos netesybos dėl Sutarties </w:t>
            </w:r>
            <w:r w:rsidRPr="004D4B7E">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w:t>
            </w:r>
            <w:r w:rsidRPr="004D4B7E">
              <w:rPr>
                <w:rFonts w:ascii="Cambria" w:hAnsi="Cambria"/>
                <w:color w:val="000000"/>
                <w:kern w:val="2"/>
                <w:sz w:val="20"/>
                <w:shd w:val="clear" w:color="auto" w:fill="FFFFFF"/>
              </w:rPr>
              <w:lastRenderedPageBreak/>
              <w:t xml:space="preserve">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Vieneto kaina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060F716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r w:rsidR="000029E6">
              <w:rPr>
                <w:rFonts w:ascii="Cambria" w:hAnsi="Cambria" w:cs="Calibri"/>
                <w:color w:val="000000"/>
                <w:sz w:val="20"/>
                <w:lang w:eastAsia="lt-LT"/>
              </w:rPr>
              <w:t>.</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6CE9BFAC" w:rsidR="00556174" w:rsidRPr="00556174" w:rsidRDefault="006069C0" w:rsidP="00556174">
            <w:pPr>
              <w:rPr>
                <w:rFonts w:ascii="Cambria" w:hAnsi="Cambria" w:cs="Calibri"/>
                <w:color w:val="000000"/>
                <w:sz w:val="20"/>
                <w:lang w:eastAsia="lt-LT"/>
              </w:rPr>
            </w:pPr>
            <w:r w:rsidRPr="006069C0">
              <w:rPr>
                <w:rFonts w:ascii="Cambria" w:hAnsi="Cambria" w:cs="Calibri"/>
                <w:color w:val="000000"/>
                <w:sz w:val="20"/>
                <w:lang w:eastAsia="lt-LT"/>
              </w:rPr>
              <w:t>Automatinis sterilizavimo maišelių formavimo, užlydymo aparatas</w:t>
            </w:r>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503975F6" w:rsidR="00556174" w:rsidRPr="00556174" w:rsidRDefault="006069C0" w:rsidP="00556174">
            <w:pPr>
              <w:jc w:val="center"/>
              <w:rPr>
                <w:rFonts w:ascii="Cambria" w:hAnsi="Cambria" w:cs="Calibri"/>
                <w:color w:val="000000"/>
                <w:sz w:val="20"/>
                <w:lang w:eastAsia="lt-LT"/>
              </w:rPr>
            </w:pPr>
            <w:r>
              <w:rPr>
                <w:rFonts w:ascii="Cambria" w:hAnsi="Cambria" w:cs="Calibri"/>
                <w:color w:val="000000"/>
                <w:sz w:val="20"/>
                <w:lang w:eastAsia="lt-LT"/>
              </w:rPr>
              <w:t>1</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2E1D" w14:textId="1242D9E0" w:rsidR="003307B3" w:rsidRDefault="003307B3">
    <w:pPr>
      <w:pStyle w:val="Header"/>
    </w:pPr>
  </w:p>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9E6"/>
    <w:rsid w:val="0002073F"/>
    <w:rsid w:val="00062C53"/>
    <w:rsid w:val="000A4B04"/>
    <w:rsid w:val="0012370D"/>
    <w:rsid w:val="00165AB6"/>
    <w:rsid w:val="00174BD0"/>
    <w:rsid w:val="0017788A"/>
    <w:rsid w:val="00195A1F"/>
    <w:rsid w:val="001B1B21"/>
    <w:rsid w:val="001B2EB7"/>
    <w:rsid w:val="001E5297"/>
    <w:rsid w:val="00201517"/>
    <w:rsid w:val="00202E5E"/>
    <w:rsid w:val="002203E4"/>
    <w:rsid w:val="002F0B5F"/>
    <w:rsid w:val="002F538F"/>
    <w:rsid w:val="003307B3"/>
    <w:rsid w:val="0033593C"/>
    <w:rsid w:val="003470BD"/>
    <w:rsid w:val="00373735"/>
    <w:rsid w:val="003B2818"/>
    <w:rsid w:val="003E5D1D"/>
    <w:rsid w:val="004907C1"/>
    <w:rsid w:val="004C5133"/>
    <w:rsid w:val="004D4B7E"/>
    <w:rsid w:val="00534CCD"/>
    <w:rsid w:val="005350B7"/>
    <w:rsid w:val="00541169"/>
    <w:rsid w:val="00551F58"/>
    <w:rsid w:val="00556174"/>
    <w:rsid w:val="005828DD"/>
    <w:rsid w:val="00587E3C"/>
    <w:rsid w:val="00595039"/>
    <w:rsid w:val="005B026C"/>
    <w:rsid w:val="005E7A84"/>
    <w:rsid w:val="005F2B4D"/>
    <w:rsid w:val="006025BC"/>
    <w:rsid w:val="006069C0"/>
    <w:rsid w:val="00617C60"/>
    <w:rsid w:val="006576ED"/>
    <w:rsid w:val="006B7AB6"/>
    <w:rsid w:val="00723FE4"/>
    <w:rsid w:val="00761236"/>
    <w:rsid w:val="007919E1"/>
    <w:rsid w:val="007A34A1"/>
    <w:rsid w:val="007E7705"/>
    <w:rsid w:val="007F1803"/>
    <w:rsid w:val="00814FDF"/>
    <w:rsid w:val="00890B3C"/>
    <w:rsid w:val="008D03A9"/>
    <w:rsid w:val="008E4772"/>
    <w:rsid w:val="0090602C"/>
    <w:rsid w:val="00966341"/>
    <w:rsid w:val="009A0319"/>
    <w:rsid w:val="009A0536"/>
    <w:rsid w:val="009E1383"/>
    <w:rsid w:val="00AB05B8"/>
    <w:rsid w:val="00B1016E"/>
    <w:rsid w:val="00B20913"/>
    <w:rsid w:val="00B46B9D"/>
    <w:rsid w:val="00B767F3"/>
    <w:rsid w:val="00BB68CD"/>
    <w:rsid w:val="00BD717B"/>
    <w:rsid w:val="00C04E89"/>
    <w:rsid w:val="00C74EE4"/>
    <w:rsid w:val="00D10AD4"/>
    <w:rsid w:val="00DA703E"/>
    <w:rsid w:val="00DC4C37"/>
    <w:rsid w:val="00DD7479"/>
    <w:rsid w:val="00E47C4D"/>
    <w:rsid w:val="00E62BB4"/>
    <w:rsid w:val="00EF3B62"/>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 w:type="paragraph" w:styleId="Header">
    <w:name w:val="header"/>
    <w:basedOn w:val="Normal"/>
    <w:link w:val="HeaderChar"/>
    <w:uiPriority w:val="99"/>
    <w:unhideWhenUsed/>
    <w:rsid w:val="003307B3"/>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307B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10090</Words>
  <Characters>5752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2026-04-28T07:22:00Z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