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FE40E5" w:rsidRDefault="00360A21" w:rsidP="007334EA">
          <w:pPr>
            <w:spacing w:after="120"/>
            <w:ind w:left="567" w:firstLine="0"/>
            <w:contextualSpacing/>
            <w:jc w:val="center"/>
            <w:rPr>
              <w:rFonts w:ascii="Arial" w:hAnsi="Arial" w:cs="Arial"/>
              <w:b/>
              <w:bCs/>
            </w:rPr>
          </w:pPr>
        </w:p>
        <w:p w14:paraId="6C3D15AC" w14:textId="77777777" w:rsidR="00DC4397" w:rsidRPr="00FE40E5" w:rsidRDefault="00DC4397" w:rsidP="00DC4397">
          <w:pPr>
            <w:spacing w:line="360" w:lineRule="auto"/>
            <w:ind w:left="567" w:firstLine="0"/>
            <w:contextualSpacing/>
            <w:jc w:val="center"/>
            <w:rPr>
              <w:rFonts w:ascii="Arial" w:hAnsi="Arial" w:cs="Arial"/>
              <w:b/>
              <w:bCs/>
              <w:sz w:val="24"/>
              <w:szCs w:val="24"/>
            </w:rPr>
          </w:pPr>
          <w:r w:rsidRPr="00FE40E5">
            <w:rPr>
              <w:rFonts w:ascii="Arial" w:hAnsi="Arial" w:cs="Arial"/>
              <w:b/>
              <w:bCs/>
              <w:sz w:val="24"/>
              <w:szCs w:val="24"/>
            </w:rPr>
            <w:t>LIETUVOS RESPUBLIKOS VALSTYBĖS SAUGUMO DEPARTAMENTAS</w:t>
          </w:r>
        </w:p>
        <w:p w14:paraId="7E7569C8" w14:textId="77777777" w:rsidR="00DC4397" w:rsidRPr="00FE40E5" w:rsidRDefault="00DC4397" w:rsidP="00DC4397">
          <w:pPr>
            <w:spacing w:line="360" w:lineRule="auto"/>
            <w:ind w:left="567" w:firstLine="0"/>
            <w:contextualSpacing/>
            <w:jc w:val="center"/>
            <w:rPr>
              <w:rFonts w:ascii="Arial" w:hAnsi="Arial" w:cs="Arial"/>
              <w:sz w:val="24"/>
              <w:szCs w:val="24"/>
            </w:rPr>
          </w:pPr>
          <w:r w:rsidRPr="00FE40E5">
            <w:rPr>
              <w:rFonts w:ascii="Arial" w:hAnsi="Arial" w:cs="Arial"/>
              <w:sz w:val="24"/>
              <w:szCs w:val="24"/>
            </w:rPr>
            <w:t>Pilaitės pr. 19, Vilnius</w:t>
          </w:r>
        </w:p>
        <w:p w14:paraId="7968190F" w14:textId="77777777" w:rsidR="00DC4397" w:rsidRPr="00FE40E5" w:rsidRDefault="00DC4397" w:rsidP="00DC4397">
          <w:pPr>
            <w:spacing w:after="120"/>
            <w:ind w:left="567" w:firstLine="0"/>
            <w:contextualSpacing/>
            <w:jc w:val="center"/>
            <w:rPr>
              <w:rFonts w:ascii="Arial" w:hAnsi="Arial" w:cs="Arial"/>
              <w:color w:val="00B050"/>
              <w:sz w:val="20"/>
              <w:szCs w:val="20"/>
            </w:rPr>
          </w:pPr>
        </w:p>
        <w:p w14:paraId="29965AF2" w14:textId="77777777" w:rsidR="00DC4397" w:rsidRPr="00FE40E5" w:rsidRDefault="00DC4397" w:rsidP="00DC4397">
          <w:pPr>
            <w:spacing w:after="120"/>
            <w:ind w:left="567" w:firstLine="0"/>
            <w:contextualSpacing/>
            <w:jc w:val="center"/>
            <w:rPr>
              <w:rFonts w:ascii="Arial" w:hAnsi="Arial" w:cs="Arial"/>
              <w:color w:val="00B050"/>
              <w:sz w:val="20"/>
              <w:szCs w:val="20"/>
            </w:rPr>
          </w:pPr>
        </w:p>
        <w:p w14:paraId="082BD18E" w14:textId="77777777" w:rsidR="00DC4397" w:rsidRPr="00FE40E5" w:rsidRDefault="00DC4397" w:rsidP="00DC4397">
          <w:pPr>
            <w:spacing w:after="120"/>
            <w:ind w:left="567" w:firstLine="0"/>
            <w:contextualSpacing/>
            <w:jc w:val="center"/>
            <w:rPr>
              <w:rFonts w:ascii="Arial" w:hAnsi="Arial" w:cs="Arial"/>
              <w:sz w:val="20"/>
              <w:szCs w:val="20"/>
            </w:rPr>
          </w:pPr>
        </w:p>
        <w:p w14:paraId="1412EDAF" w14:textId="77777777" w:rsidR="00DC4397" w:rsidRPr="00FE40E5" w:rsidRDefault="00DC4397" w:rsidP="00DC4397">
          <w:pPr>
            <w:spacing w:after="120"/>
            <w:ind w:left="567" w:firstLine="0"/>
            <w:contextualSpacing/>
            <w:jc w:val="center"/>
            <w:rPr>
              <w:rFonts w:ascii="Arial" w:hAnsi="Arial" w:cs="Arial"/>
              <w:sz w:val="24"/>
              <w:szCs w:val="24"/>
            </w:rPr>
          </w:pPr>
        </w:p>
        <w:p w14:paraId="353515C9" w14:textId="77777777" w:rsidR="00DC4397" w:rsidRPr="00FE40E5" w:rsidRDefault="00DC4397" w:rsidP="00DC4397">
          <w:pPr>
            <w:spacing w:after="120"/>
            <w:ind w:left="567" w:firstLine="0"/>
            <w:contextualSpacing/>
            <w:jc w:val="center"/>
            <w:rPr>
              <w:rFonts w:ascii="Arial" w:hAnsi="Arial" w:cs="Arial"/>
              <w:sz w:val="24"/>
              <w:szCs w:val="24"/>
            </w:rPr>
          </w:pPr>
        </w:p>
        <w:p w14:paraId="5091973C" w14:textId="2D3DF279" w:rsidR="00DC4397" w:rsidRPr="00FE40E5" w:rsidRDefault="00DC4397" w:rsidP="00DC4397">
          <w:pPr>
            <w:spacing w:line="360" w:lineRule="auto"/>
            <w:ind w:left="567" w:firstLine="0"/>
            <w:contextualSpacing/>
            <w:jc w:val="center"/>
            <w:rPr>
              <w:rFonts w:ascii="Arial" w:hAnsi="Arial" w:cs="Arial"/>
              <w:b/>
              <w:bCs/>
              <w:sz w:val="24"/>
              <w:szCs w:val="24"/>
            </w:rPr>
          </w:pPr>
          <w:r w:rsidRPr="00FE40E5">
            <w:rPr>
              <w:rFonts w:ascii="Arial" w:hAnsi="Arial" w:cs="Arial"/>
              <w:b/>
              <w:bCs/>
              <w:sz w:val="24"/>
              <w:szCs w:val="24"/>
            </w:rPr>
            <w:t>MAŽOS VERTĖS VIEŠOJO PIRKIMO „ALIUMINIO KONSTRUKCIJ</w:t>
          </w:r>
          <w:r w:rsidR="00A07A2D">
            <w:rPr>
              <w:rFonts w:ascii="Arial" w:hAnsi="Arial" w:cs="Arial"/>
              <w:b/>
              <w:bCs/>
              <w:sz w:val="24"/>
              <w:szCs w:val="24"/>
            </w:rPr>
            <w:t>Ų</w:t>
          </w:r>
          <w:r w:rsidRPr="00FE40E5">
            <w:rPr>
              <w:rFonts w:ascii="Arial" w:hAnsi="Arial" w:cs="Arial"/>
              <w:b/>
              <w:bCs/>
              <w:sz w:val="24"/>
              <w:szCs w:val="24"/>
            </w:rPr>
            <w:t xml:space="preserve"> MONTAVIMO DARBAI“</w:t>
          </w:r>
        </w:p>
        <w:p w14:paraId="7C63C31E" w14:textId="77777777" w:rsidR="00DC4397" w:rsidRPr="00FE40E5" w:rsidRDefault="00DC4397" w:rsidP="00DC4397">
          <w:pPr>
            <w:spacing w:line="360" w:lineRule="auto"/>
            <w:ind w:left="567" w:firstLine="0"/>
            <w:contextualSpacing/>
            <w:jc w:val="center"/>
            <w:rPr>
              <w:rFonts w:ascii="Arial" w:hAnsi="Arial" w:cs="Arial"/>
              <w:b/>
              <w:bCs/>
              <w:sz w:val="24"/>
              <w:szCs w:val="24"/>
            </w:rPr>
          </w:pPr>
          <w:r w:rsidRPr="00FE40E5">
            <w:rPr>
              <w:rFonts w:ascii="Arial" w:hAnsi="Arial" w:cs="Arial"/>
              <w:b/>
              <w:bCs/>
              <w:sz w:val="24"/>
              <w:szCs w:val="24"/>
            </w:rPr>
            <w:t>SKELBIAMOS APKLAUSOS SPECIALIOSIOS SĄLYGOS</w:t>
          </w:r>
        </w:p>
        <w:p w14:paraId="517C01D9" w14:textId="1A414C70" w:rsidR="001C24BC" w:rsidRPr="00FE40E5" w:rsidRDefault="00DC4397" w:rsidP="00DC4397">
          <w:pPr>
            <w:spacing w:after="120" w:line="240" w:lineRule="auto"/>
            <w:ind w:left="567" w:firstLine="0"/>
            <w:contextualSpacing/>
            <w:jc w:val="center"/>
            <w:rPr>
              <w:rFonts w:ascii="Arial" w:hAnsi="Arial" w:cs="Arial"/>
            </w:rPr>
          </w:pPr>
          <w:r w:rsidRPr="00FE40E5">
            <w:rPr>
              <w:rFonts w:ascii="Arial" w:hAnsi="Arial" w:cs="Arial"/>
              <w:b/>
              <w:bCs/>
              <w:sz w:val="24"/>
              <w:szCs w:val="24"/>
            </w:rPr>
            <w:t>Versija Nr. 1</w:t>
          </w:r>
          <w:r w:rsidR="005F13F0" w:rsidRPr="00FE40E5">
            <w:rPr>
              <w:rFonts w:ascii="Arial" w:hAnsi="Arial" w:cs="Arial"/>
            </w:rPr>
            <w:br w:type="page"/>
          </w:r>
        </w:p>
        <w:sdt>
          <w:sdtPr>
            <w:rPr>
              <w:rFonts w:ascii="Arial" w:eastAsiaTheme="minorEastAsia" w:hAnsi="Arial" w:cs="Arial"/>
              <w:color w:val="auto"/>
              <w:sz w:val="21"/>
              <w:szCs w:val="21"/>
            </w:rPr>
            <w:id w:val="1253785632"/>
            <w:docPartObj>
              <w:docPartGallery w:val="Table of Contents"/>
              <w:docPartUnique/>
            </w:docPartObj>
          </w:sdtPr>
          <w:sdtEndPr>
            <w:rPr>
              <w:b/>
              <w:bCs/>
              <w:noProof/>
            </w:rPr>
          </w:sdtEndPr>
          <w:sdtContent>
            <w:p w14:paraId="52073D81" w14:textId="4AD04246" w:rsidR="00173FBA" w:rsidRPr="00FE40E5" w:rsidRDefault="00173FBA" w:rsidP="00581B14">
              <w:pPr>
                <w:pStyle w:val="TOCHeading"/>
                <w:tabs>
                  <w:tab w:val="left" w:pos="6555"/>
                </w:tabs>
                <w:rPr>
                  <w:rFonts w:ascii="Arial" w:hAnsi="Arial" w:cs="Arial"/>
                </w:rPr>
              </w:pPr>
              <w:r w:rsidRPr="00FE40E5">
                <w:rPr>
                  <w:rFonts w:ascii="Arial" w:hAnsi="Arial" w:cs="Arial"/>
                </w:rPr>
                <w:t>T</w:t>
              </w:r>
              <w:r w:rsidR="00F42EC8" w:rsidRPr="00FE40E5">
                <w:rPr>
                  <w:rFonts w:ascii="Arial" w:hAnsi="Arial" w:cs="Arial"/>
                </w:rPr>
                <w:t>URINYS</w:t>
              </w:r>
              <w:r w:rsidR="00581B14" w:rsidRPr="00FE40E5">
                <w:rPr>
                  <w:rFonts w:ascii="Arial" w:hAnsi="Arial" w:cs="Arial"/>
                </w:rPr>
                <w:tab/>
              </w:r>
            </w:p>
            <w:p w14:paraId="2E3B6F5F" w14:textId="57A0B140" w:rsidR="0036560A" w:rsidRPr="0036560A" w:rsidRDefault="00173FBA">
              <w:pPr>
                <w:pStyle w:val="TOC1"/>
                <w:rPr>
                  <w:rFonts w:ascii="Arial" w:hAnsi="Arial" w:cs="Arial"/>
                  <w:noProof/>
                  <w:kern w:val="2"/>
                  <w:sz w:val="24"/>
                  <w:szCs w:val="24"/>
                  <w14:ligatures w14:val="standardContextual"/>
                </w:rPr>
              </w:pPr>
              <w:r w:rsidRPr="0036560A">
                <w:rPr>
                  <w:rFonts w:ascii="Arial" w:hAnsi="Arial" w:cs="Arial"/>
                </w:rPr>
                <w:fldChar w:fldCharType="begin"/>
              </w:r>
              <w:r w:rsidRPr="0036560A">
                <w:rPr>
                  <w:rFonts w:ascii="Arial" w:hAnsi="Arial" w:cs="Arial"/>
                </w:rPr>
                <w:instrText xml:space="preserve"> TOC \o "1-3" \h \z \u </w:instrText>
              </w:r>
              <w:r w:rsidRPr="0036560A">
                <w:rPr>
                  <w:rFonts w:ascii="Arial" w:hAnsi="Arial" w:cs="Arial"/>
                </w:rPr>
                <w:fldChar w:fldCharType="separate"/>
              </w:r>
              <w:hyperlink w:anchor="_Toc228282346" w:history="1">
                <w:r w:rsidR="0036560A" w:rsidRPr="0036560A">
                  <w:rPr>
                    <w:rStyle w:val="Hyperlink"/>
                    <w:rFonts w:ascii="Arial" w:hAnsi="Arial" w:cs="Arial"/>
                    <w:noProof/>
                  </w:rPr>
                  <w:t>1.</w:t>
                </w:r>
                <w:r w:rsidR="0036560A" w:rsidRPr="0036560A">
                  <w:rPr>
                    <w:rFonts w:ascii="Arial" w:hAnsi="Arial" w:cs="Arial"/>
                    <w:noProof/>
                    <w:kern w:val="2"/>
                    <w:sz w:val="24"/>
                    <w:szCs w:val="24"/>
                    <w14:ligatures w14:val="standardContextual"/>
                  </w:rPr>
                  <w:tab/>
                </w:r>
                <w:r w:rsidR="0036560A" w:rsidRPr="0036560A">
                  <w:rPr>
                    <w:rStyle w:val="Hyperlink"/>
                    <w:rFonts w:ascii="Arial" w:hAnsi="Arial" w:cs="Arial"/>
                    <w:noProof/>
                  </w:rPr>
                  <w:t>Bendra informacija</w:t>
                </w:r>
                <w:r w:rsidR="0036560A" w:rsidRPr="0036560A">
                  <w:rPr>
                    <w:rFonts w:ascii="Arial" w:hAnsi="Arial" w:cs="Arial"/>
                    <w:noProof/>
                    <w:webHidden/>
                  </w:rPr>
                  <w:tab/>
                </w:r>
                <w:r w:rsidR="0036560A" w:rsidRPr="0036560A">
                  <w:rPr>
                    <w:rFonts w:ascii="Arial" w:hAnsi="Arial" w:cs="Arial"/>
                    <w:noProof/>
                    <w:webHidden/>
                  </w:rPr>
                  <w:fldChar w:fldCharType="begin"/>
                </w:r>
                <w:r w:rsidR="0036560A" w:rsidRPr="0036560A">
                  <w:rPr>
                    <w:rFonts w:ascii="Arial" w:hAnsi="Arial" w:cs="Arial"/>
                    <w:noProof/>
                    <w:webHidden/>
                  </w:rPr>
                  <w:instrText xml:space="preserve"> PAGEREF _Toc228282346 \h </w:instrText>
                </w:r>
                <w:r w:rsidR="0036560A" w:rsidRPr="0036560A">
                  <w:rPr>
                    <w:rFonts w:ascii="Arial" w:hAnsi="Arial" w:cs="Arial"/>
                    <w:noProof/>
                    <w:webHidden/>
                  </w:rPr>
                </w:r>
                <w:r w:rsidR="0036560A" w:rsidRPr="0036560A">
                  <w:rPr>
                    <w:rFonts w:ascii="Arial" w:hAnsi="Arial" w:cs="Arial"/>
                    <w:noProof/>
                    <w:webHidden/>
                  </w:rPr>
                  <w:fldChar w:fldCharType="separate"/>
                </w:r>
                <w:r w:rsidR="0036560A" w:rsidRPr="0036560A">
                  <w:rPr>
                    <w:rFonts w:ascii="Arial" w:hAnsi="Arial" w:cs="Arial"/>
                    <w:noProof/>
                    <w:webHidden/>
                  </w:rPr>
                  <w:t>3</w:t>
                </w:r>
                <w:r w:rsidR="0036560A" w:rsidRPr="0036560A">
                  <w:rPr>
                    <w:rFonts w:ascii="Arial" w:hAnsi="Arial" w:cs="Arial"/>
                    <w:noProof/>
                    <w:webHidden/>
                  </w:rPr>
                  <w:fldChar w:fldCharType="end"/>
                </w:r>
              </w:hyperlink>
            </w:p>
            <w:p w14:paraId="392C57AB" w14:textId="47C0BB1C" w:rsidR="0036560A" w:rsidRPr="0036560A" w:rsidRDefault="003949F9">
              <w:pPr>
                <w:pStyle w:val="TOC1"/>
                <w:rPr>
                  <w:rFonts w:ascii="Arial" w:hAnsi="Arial" w:cs="Arial"/>
                  <w:noProof/>
                  <w:kern w:val="2"/>
                  <w:sz w:val="24"/>
                  <w:szCs w:val="24"/>
                  <w14:ligatures w14:val="standardContextual"/>
                </w:rPr>
              </w:pPr>
              <w:hyperlink w:anchor="_Toc228282347" w:history="1">
                <w:r w:rsidR="0036560A" w:rsidRPr="0036560A">
                  <w:rPr>
                    <w:rStyle w:val="Hyperlink"/>
                    <w:rFonts w:ascii="Arial" w:eastAsia="Calibri" w:hAnsi="Arial" w:cs="Arial"/>
                    <w:noProof/>
                  </w:rPr>
                  <w:t>2.</w:t>
                </w:r>
                <w:r w:rsidR="0036560A" w:rsidRPr="0036560A">
                  <w:rPr>
                    <w:rFonts w:ascii="Arial" w:hAnsi="Arial" w:cs="Arial"/>
                    <w:noProof/>
                    <w:kern w:val="2"/>
                    <w:sz w:val="24"/>
                    <w:szCs w:val="24"/>
                    <w14:ligatures w14:val="standardContextual"/>
                  </w:rPr>
                  <w:tab/>
                </w:r>
                <w:r w:rsidR="0036560A" w:rsidRPr="0036560A">
                  <w:rPr>
                    <w:rStyle w:val="Hyperlink"/>
                    <w:rFonts w:ascii="Arial" w:hAnsi="Arial" w:cs="Arial"/>
                    <w:noProof/>
                  </w:rPr>
                  <w:t>Pirkimo objektas</w:t>
                </w:r>
                <w:r w:rsidR="0036560A" w:rsidRPr="0036560A">
                  <w:rPr>
                    <w:rFonts w:ascii="Arial" w:hAnsi="Arial" w:cs="Arial"/>
                    <w:noProof/>
                    <w:webHidden/>
                  </w:rPr>
                  <w:tab/>
                </w:r>
                <w:r w:rsidR="0036560A" w:rsidRPr="0036560A">
                  <w:rPr>
                    <w:rFonts w:ascii="Arial" w:hAnsi="Arial" w:cs="Arial"/>
                    <w:noProof/>
                    <w:webHidden/>
                  </w:rPr>
                  <w:fldChar w:fldCharType="begin"/>
                </w:r>
                <w:r w:rsidR="0036560A" w:rsidRPr="0036560A">
                  <w:rPr>
                    <w:rFonts w:ascii="Arial" w:hAnsi="Arial" w:cs="Arial"/>
                    <w:noProof/>
                    <w:webHidden/>
                  </w:rPr>
                  <w:instrText xml:space="preserve"> PAGEREF _Toc228282347 \h </w:instrText>
                </w:r>
                <w:r w:rsidR="0036560A" w:rsidRPr="0036560A">
                  <w:rPr>
                    <w:rFonts w:ascii="Arial" w:hAnsi="Arial" w:cs="Arial"/>
                    <w:noProof/>
                    <w:webHidden/>
                  </w:rPr>
                </w:r>
                <w:r w:rsidR="0036560A" w:rsidRPr="0036560A">
                  <w:rPr>
                    <w:rFonts w:ascii="Arial" w:hAnsi="Arial" w:cs="Arial"/>
                    <w:noProof/>
                    <w:webHidden/>
                  </w:rPr>
                  <w:fldChar w:fldCharType="separate"/>
                </w:r>
                <w:r w:rsidR="0036560A" w:rsidRPr="0036560A">
                  <w:rPr>
                    <w:rFonts w:ascii="Arial" w:hAnsi="Arial" w:cs="Arial"/>
                    <w:noProof/>
                    <w:webHidden/>
                  </w:rPr>
                  <w:t>3</w:t>
                </w:r>
                <w:r w:rsidR="0036560A" w:rsidRPr="0036560A">
                  <w:rPr>
                    <w:rFonts w:ascii="Arial" w:hAnsi="Arial" w:cs="Arial"/>
                    <w:noProof/>
                    <w:webHidden/>
                  </w:rPr>
                  <w:fldChar w:fldCharType="end"/>
                </w:r>
              </w:hyperlink>
            </w:p>
            <w:p w14:paraId="752C11E3" w14:textId="33DEB409" w:rsidR="0036560A" w:rsidRPr="0036560A" w:rsidRDefault="003949F9">
              <w:pPr>
                <w:pStyle w:val="TOC1"/>
                <w:rPr>
                  <w:rFonts w:ascii="Arial" w:hAnsi="Arial" w:cs="Arial"/>
                  <w:noProof/>
                  <w:kern w:val="2"/>
                  <w:sz w:val="24"/>
                  <w:szCs w:val="24"/>
                  <w14:ligatures w14:val="standardContextual"/>
                </w:rPr>
              </w:pPr>
              <w:hyperlink w:anchor="_Toc228282348" w:history="1">
                <w:r w:rsidR="0036560A" w:rsidRPr="0036560A">
                  <w:rPr>
                    <w:rStyle w:val="Hyperlink"/>
                    <w:rFonts w:ascii="Arial" w:eastAsia="Calibri" w:hAnsi="Arial" w:cs="Arial"/>
                    <w:noProof/>
                  </w:rPr>
                  <w:t>3.</w:t>
                </w:r>
                <w:r w:rsidR="0036560A" w:rsidRPr="0036560A">
                  <w:rPr>
                    <w:rFonts w:ascii="Arial" w:hAnsi="Arial" w:cs="Arial"/>
                    <w:noProof/>
                    <w:kern w:val="2"/>
                    <w:sz w:val="24"/>
                    <w:szCs w:val="24"/>
                    <w14:ligatures w14:val="standardContextual"/>
                  </w:rPr>
                  <w:tab/>
                </w:r>
                <w:r w:rsidR="0036560A" w:rsidRPr="0036560A">
                  <w:rPr>
                    <w:rStyle w:val="Hyperlink"/>
                    <w:rFonts w:ascii="Arial" w:hAnsi="Arial" w:cs="Arial"/>
                    <w:noProof/>
                  </w:rPr>
                  <w:t>Tiekėjų pašalinimo pagrindai, kvalifikacijos reikalavimai ir reikalaujami kokybės vadybos sistemos ir (arba) aplinkos apsaugos vadybos sistemos standartai</w:t>
                </w:r>
                <w:r w:rsidR="0036560A" w:rsidRPr="0036560A">
                  <w:rPr>
                    <w:rFonts w:ascii="Arial" w:hAnsi="Arial" w:cs="Arial"/>
                    <w:noProof/>
                    <w:webHidden/>
                  </w:rPr>
                  <w:tab/>
                </w:r>
                <w:r w:rsidR="0036560A" w:rsidRPr="0036560A">
                  <w:rPr>
                    <w:rFonts w:ascii="Arial" w:hAnsi="Arial" w:cs="Arial"/>
                    <w:noProof/>
                    <w:webHidden/>
                  </w:rPr>
                  <w:fldChar w:fldCharType="begin"/>
                </w:r>
                <w:r w:rsidR="0036560A" w:rsidRPr="0036560A">
                  <w:rPr>
                    <w:rFonts w:ascii="Arial" w:hAnsi="Arial" w:cs="Arial"/>
                    <w:noProof/>
                    <w:webHidden/>
                  </w:rPr>
                  <w:instrText xml:space="preserve"> PAGEREF _Toc228282348 \h </w:instrText>
                </w:r>
                <w:r w:rsidR="0036560A" w:rsidRPr="0036560A">
                  <w:rPr>
                    <w:rFonts w:ascii="Arial" w:hAnsi="Arial" w:cs="Arial"/>
                    <w:noProof/>
                    <w:webHidden/>
                  </w:rPr>
                </w:r>
                <w:r w:rsidR="0036560A" w:rsidRPr="0036560A">
                  <w:rPr>
                    <w:rFonts w:ascii="Arial" w:hAnsi="Arial" w:cs="Arial"/>
                    <w:noProof/>
                    <w:webHidden/>
                  </w:rPr>
                  <w:fldChar w:fldCharType="separate"/>
                </w:r>
                <w:r w:rsidR="0036560A" w:rsidRPr="0036560A">
                  <w:rPr>
                    <w:rFonts w:ascii="Arial" w:hAnsi="Arial" w:cs="Arial"/>
                    <w:noProof/>
                    <w:webHidden/>
                  </w:rPr>
                  <w:t>4</w:t>
                </w:r>
                <w:r w:rsidR="0036560A" w:rsidRPr="0036560A">
                  <w:rPr>
                    <w:rFonts w:ascii="Arial" w:hAnsi="Arial" w:cs="Arial"/>
                    <w:noProof/>
                    <w:webHidden/>
                  </w:rPr>
                  <w:fldChar w:fldCharType="end"/>
                </w:r>
              </w:hyperlink>
            </w:p>
            <w:p w14:paraId="36B71858" w14:textId="7A0D96E0" w:rsidR="0036560A" w:rsidRPr="0036560A" w:rsidRDefault="003949F9">
              <w:pPr>
                <w:pStyle w:val="TOC1"/>
                <w:rPr>
                  <w:rFonts w:ascii="Arial" w:hAnsi="Arial" w:cs="Arial"/>
                  <w:noProof/>
                  <w:kern w:val="2"/>
                  <w:sz w:val="24"/>
                  <w:szCs w:val="24"/>
                  <w14:ligatures w14:val="standardContextual"/>
                </w:rPr>
              </w:pPr>
              <w:hyperlink w:anchor="_Toc228282349" w:history="1">
                <w:r w:rsidR="0036560A" w:rsidRPr="0036560A">
                  <w:rPr>
                    <w:rStyle w:val="Hyperlink"/>
                    <w:rFonts w:ascii="Arial" w:eastAsia="Calibri" w:hAnsi="Arial" w:cs="Arial"/>
                    <w:noProof/>
                  </w:rPr>
                  <w:t>4.</w:t>
                </w:r>
                <w:r w:rsidR="0036560A" w:rsidRPr="0036560A">
                  <w:rPr>
                    <w:rFonts w:ascii="Arial" w:hAnsi="Arial" w:cs="Arial"/>
                    <w:noProof/>
                    <w:kern w:val="2"/>
                    <w:sz w:val="24"/>
                    <w:szCs w:val="24"/>
                    <w14:ligatures w14:val="standardContextual"/>
                  </w:rPr>
                  <w:tab/>
                </w:r>
                <w:r w:rsidR="0036560A" w:rsidRPr="0036560A">
                  <w:rPr>
                    <w:rStyle w:val="Hyperlink"/>
                    <w:rFonts w:ascii="Arial" w:hAnsi="Arial" w:cs="Arial"/>
                    <w:noProof/>
                  </w:rPr>
                  <w:t>Reikalavimai, susiję su nacionaliniu saugumu</w:t>
                </w:r>
                <w:r w:rsidR="0036560A" w:rsidRPr="0036560A">
                  <w:rPr>
                    <w:rFonts w:ascii="Arial" w:hAnsi="Arial" w:cs="Arial"/>
                    <w:noProof/>
                    <w:webHidden/>
                  </w:rPr>
                  <w:tab/>
                </w:r>
                <w:r w:rsidR="0036560A" w:rsidRPr="0036560A">
                  <w:rPr>
                    <w:rFonts w:ascii="Arial" w:hAnsi="Arial" w:cs="Arial"/>
                    <w:noProof/>
                    <w:webHidden/>
                  </w:rPr>
                  <w:fldChar w:fldCharType="begin"/>
                </w:r>
                <w:r w:rsidR="0036560A" w:rsidRPr="0036560A">
                  <w:rPr>
                    <w:rFonts w:ascii="Arial" w:hAnsi="Arial" w:cs="Arial"/>
                    <w:noProof/>
                    <w:webHidden/>
                  </w:rPr>
                  <w:instrText xml:space="preserve"> PAGEREF _Toc228282349 \h </w:instrText>
                </w:r>
                <w:r w:rsidR="0036560A" w:rsidRPr="0036560A">
                  <w:rPr>
                    <w:rFonts w:ascii="Arial" w:hAnsi="Arial" w:cs="Arial"/>
                    <w:noProof/>
                    <w:webHidden/>
                  </w:rPr>
                </w:r>
                <w:r w:rsidR="0036560A" w:rsidRPr="0036560A">
                  <w:rPr>
                    <w:rFonts w:ascii="Arial" w:hAnsi="Arial" w:cs="Arial"/>
                    <w:noProof/>
                    <w:webHidden/>
                  </w:rPr>
                  <w:fldChar w:fldCharType="separate"/>
                </w:r>
                <w:r w:rsidR="0036560A" w:rsidRPr="0036560A">
                  <w:rPr>
                    <w:rFonts w:ascii="Arial" w:hAnsi="Arial" w:cs="Arial"/>
                    <w:noProof/>
                    <w:webHidden/>
                  </w:rPr>
                  <w:t>4</w:t>
                </w:r>
                <w:r w:rsidR="0036560A" w:rsidRPr="0036560A">
                  <w:rPr>
                    <w:rFonts w:ascii="Arial" w:hAnsi="Arial" w:cs="Arial"/>
                    <w:noProof/>
                    <w:webHidden/>
                  </w:rPr>
                  <w:fldChar w:fldCharType="end"/>
                </w:r>
              </w:hyperlink>
            </w:p>
            <w:p w14:paraId="292DAA95" w14:textId="6F640A5A" w:rsidR="0036560A" w:rsidRPr="0036560A" w:rsidRDefault="003949F9">
              <w:pPr>
                <w:pStyle w:val="TOC1"/>
                <w:rPr>
                  <w:rFonts w:ascii="Arial" w:hAnsi="Arial" w:cs="Arial"/>
                  <w:noProof/>
                  <w:kern w:val="2"/>
                  <w:sz w:val="24"/>
                  <w:szCs w:val="24"/>
                  <w14:ligatures w14:val="standardContextual"/>
                </w:rPr>
              </w:pPr>
              <w:hyperlink w:anchor="_Toc228282350" w:history="1">
                <w:r w:rsidR="0036560A" w:rsidRPr="0036560A">
                  <w:rPr>
                    <w:rStyle w:val="Hyperlink"/>
                    <w:rFonts w:ascii="Arial" w:eastAsia="Calibri" w:hAnsi="Arial" w:cs="Arial"/>
                    <w:noProof/>
                  </w:rPr>
                  <w:t>5.</w:t>
                </w:r>
                <w:r w:rsidR="0036560A" w:rsidRPr="0036560A">
                  <w:rPr>
                    <w:rFonts w:ascii="Arial" w:hAnsi="Arial" w:cs="Arial"/>
                    <w:noProof/>
                    <w:kern w:val="2"/>
                    <w:sz w:val="24"/>
                    <w:szCs w:val="24"/>
                    <w14:ligatures w14:val="standardContextual"/>
                  </w:rPr>
                  <w:tab/>
                </w:r>
                <w:r w:rsidR="0036560A" w:rsidRPr="0036560A">
                  <w:rPr>
                    <w:rStyle w:val="Hyperlink"/>
                    <w:rFonts w:ascii="Arial" w:hAnsi="Arial" w:cs="Arial"/>
                    <w:noProof/>
                  </w:rPr>
                  <w:t>Specialieji reikalavimai pasiūlymų rengimui ir pateikimui</w:t>
                </w:r>
                <w:r w:rsidR="0036560A" w:rsidRPr="0036560A">
                  <w:rPr>
                    <w:rFonts w:ascii="Arial" w:hAnsi="Arial" w:cs="Arial"/>
                    <w:noProof/>
                    <w:webHidden/>
                  </w:rPr>
                  <w:tab/>
                </w:r>
                <w:r w:rsidR="0036560A" w:rsidRPr="0036560A">
                  <w:rPr>
                    <w:rFonts w:ascii="Arial" w:hAnsi="Arial" w:cs="Arial"/>
                    <w:noProof/>
                    <w:webHidden/>
                  </w:rPr>
                  <w:fldChar w:fldCharType="begin"/>
                </w:r>
                <w:r w:rsidR="0036560A" w:rsidRPr="0036560A">
                  <w:rPr>
                    <w:rFonts w:ascii="Arial" w:hAnsi="Arial" w:cs="Arial"/>
                    <w:noProof/>
                    <w:webHidden/>
                  </w:rPr>
                  <w:instrText xml:space="preserve"> PAGEREF _Toc228282350 \h </w:instrText>
                </w:r>
                <w:r w:rsidR="0036560A" w:rsidRPr="0036560A">
                  <w:rPr>
                    <w:rFonts w:ascii="Arial" w:hAnsi="Arial" w:cs="Arial"/>
                    <w:noProof/>
                    <w:webHidden/>
                  </w:rPr>
                </w:r>
                <w:r w:rsidR="0036560A" w:rsidRPr="0036560A">
                  <w:rPr>
                    <w:rFonts w:ascii="Arial" w:hAnsi="Arial" w:cs="Arial"/>
                    <w:noProof/>
                    <w:webHidden/>
                  </w:rPr>
                  <w:fldChar w:fldCharType="separate"/>
                </w:r>
                <w:r w:rsidR="0036560A" w:rsidRPr="0036560A">
                  <w:rPr>
                    <w:rFonts w:ascii="Arial" w:hAnsi="Arial" w:cs="Arial"/>
                    <w:noProof/>
                    <w:webHidden/>
                  </w:rPr>
                  <w:t>5</w:t>
                </w:r>
                <w:r w:rsidR="0036560A" w:rsidRPr="0036560A">
                  <w:rPr>
                    <w:rFonts w:ascii="Arial" w:hAnsi="Arial" w:cs="Arial"/>
                    <w:noProof/>
                    <w:webHidden/>
                  </w:rPr>
                  <w:fldChar w:fldCharType="end"/>
                </w:r>
              </w:hyperlink>
            </w:p>
            <w:p w14:paraId="57F5DBF6" w14:textId="7A45447A" w:rsidR="0036560A" w:rsidRPr="0036560A" w:rsidRDefault="003949F9">
              <w:pPr>
                <w:pStyle w:val="TOC1"/>
                <w:rPr>
                  <w:rFonts w:ascii="Arial" w:hAnsi="Arial" w:cs="Arial"/>
                  <w:noProof/>
                  <w:kern w:val="2"/>
                  <w:sz w:val="24"/>
                  <w:szCs w:val="24"/>
                  <w14:ligatures w14:val="standardContextual"/>
                </w:rPr>
              </w:pPr>
              <w:hyperlink w:anchor="_Toc228282351" w:history="1">
                <w:r w:rsidR="0036560A" w:rsidRPr="0036560A">
                  <w:rPr>
                    <w:rStyle w:val="Hyperlink"/>
                    <w:rFonts w:ascii="Arial" w:hAnsi="Arial" w:cs="Arial"/>
                    <w:noProof/>
                  </w:rPr>
                  <w:t xml:space="preserve">6. </w:t>
                </w:r>
                <w:r w:rsidR="0036560A">
                  <w:rPr>
                    <w:rStyle w:val="Hyperlink"/>
                    <w:rFonts w:ascii="Arial" w:hAnsi="Arial" w:cs="Arial"/>
                    <w:noProof/>
                  </w:rPr>
                  <w:t xml:space="preserve">   </w:t>
                </w:r>
                <w:r w:rsidR="0036560A" w:rsidRPr="0036560A">
                  <w:rPr>
                    <w:rStyle w:val="Hyperlink"/>
                    <w:rFonts w:ascii="Arial" w:hAnsi="Arial" w:cs="Arial"/>
                    <w:noProof/>
                  </w:rPr>
                  <w:t>Pasiūlymo galiojimo užtikrinimas</w:t>
                </w:r>
                <w:r w:rsidR="0036560A" w:rsidRPr="0036560A">
                  <w:rPr>
                    <w:rFonts w:ascii="Arial" w:hAnsi="Arial" w:cs="Arial"/>
                    <w:noProof/>
                    <w:webHidden/>
                  </w:rPr>
                  <w:tab/>
                </w:r>
                <w:r w:rsidR="0036560A" w:rsidRPr="0036560A">
                  <w:rPr>
                    <w:rFonts w:ascii="Arial" w:hAnsi="Arial" w:cs="Arial"/>
                    <w:noProof/>
                    <w:webHidden/>
                  </w:rPr>
                  <w:fldChar w:fldCharType="begin"/>
                </w:r>
                <w:r w:rsidR="0036560A" w:rsidRPr="0036560A">
                  <w:rPr>
                    <w:rFonts w:ascii="Arial" w:hAnsi="Arial" w:cs="Arial"/>
                    <w:noProof/>
                    <w:webHidden/>
                  </w:rPr>
                  <w:instrText xml:space="preserve"> PAGEREF _Toc228282351 \h </w:instrText>
                </w:r>
                <w:r w:rsidR="0036560A" w:rsidRPr="0036560A">
                  <w:rPr>
                    <w:rFonts w:ascii="Arial" w:hAnsi="Arial" w:cs="Arial"/>
                    <w:noProof/>
                    <w:webHidden/>
                  </w:rPr>
                </w:r>
                <w:r w:rsidR="0036560A" w:rsidRPr="0036560A">
                  <w:rPr>
                    <w:rFonts w:ascii="Arial" w:hAnsi="Arial" w:cs="Arial"/>
                    <w:noProof/>
                    <w:webHidden/>
                  </w:rPr>
                  <w:fldChar w:fldCharType="separate"/>
                </w:r>
                <w:r w:rsidR="0036560A" w:rsidRPr="0036560A">
                  <w:rPr>
                    <w:rFonts w:ascii="Arial" w:hAnsi="Arial" w:cs="Arial"/>
                    <w:noProof/>
                    <w:webHidden/>
                  </w:rPr>
                  <w:t>5</w:t>
                </w:r>
                <w:r w:rsidR="0036560A" w:rsidRPr="0036560A">
                  <w:rPr>
                    <w:rFonts w:ascii="Arial" w:hAnsi="Arial" w:cs="Arial"/>
                    <w:noProof/>
                    <w:webHidden/>
                  </w:rPr>
                  <w:fldChar w:fldCharType="end"/>
                </w:r>
              </w:hyperlink>
            </w:p>
            <w:p w14:paraId="0E04514D" w14:textId="5CCE5143" w:rsidR="0036560A" w:rsidRPr="0036560A" w:rsidRDefault="003949F9">
              <w:pPr>
                <w:pStyle w:val="TOC1"/>
                <w:rPr>
                  <w:rFonts w:ascii="Arial" w:hAnsi="Arial" w:cs="Arial"/>
                  <w:noProof/>
                  <w:kern w:val="2"/>
                  <w:sz w:val="24"/>
                  <w:szCs w:val="24"/>
                  <w14:ligatures w14:val="standardContextual"/>
                </w:rPr>
              </w:pPr>
              <w:hyperlink w:anchor="_Toc228282352" w:history="1">
                <w:r w:rsidR="0036560A" w:rsidRPr="0036560A">
                  <w:rPr>
                    <w:rStyle w:val="Hyperlink"/>
                    <w:rFonts w:ascii="Arial" w:hAnsi="Arial" w:cs="Arial"/>
                    <w:noProof/>
                  </w:rPr>
                  <w:t>7.</w:t>
                </w:r>
                <w:r w:rsidR="0036560A" w:rsidRPr="0036560A">
                  <w:rPr>
                    <w:rFonts w:ascii="Arial" w:hAnsi="Arial" w:cs="Arial"/>
                    <w:noProof/>
                    <w:kern w:val="2"/>
                    <w:sz w:val="24"/>
                    <w:szCs w:val="24"/>
                    <w14:ligatures w14:val="standardContextual"/>
                  </w:rPr>
                  <w:tab/>
                </w:r>
                <w:r w:rsidR="0036560A" w:rsidRPr="0036560A">
                  <w:rPr>
                    <w:rStyle w:val="Hyperlink"/>
                    <w:rFonts w:ascii="Arial" w:hAnsi="Arial" w:cs="Arial"/>
                    <w:noProof/>
                  </w:rPr>
                  <w:t>Pasiūlymų vertinimas</w:t>
                </w:r>
                <w:r w:rsidR="0036560A" w:rsidRPr="0036560A">
                  <w:rPr>
                    <w:rFonts w:ascii="Arial" w:hAnsi="Arial" w:cs="Arial"/>
                    <w:noProof/>
                    <w:webHidden/>
                  </w:rPr>
                  <w:tab/>
                </w:r>
                <w:r w:rsidR="0036560A" w:rsidRPr="0036560A">
                  <w:rPr>
                    <w:rFonts w:ascii="Arial" w:hAnsi="Arial" w:cs="Arial"/>
                    <w:noProof/>
                    <w:webHidden/>
                  </w:rPr>
                  <w:fldChar w:fldCharType="begin"/>
                </w:r>
                <w:r w:rsidR="0036560A" w:rsidRPr="0036560A">
                  <w:rPr>
                    <w:rFonts w:ascii="Arial" w:hAnsi="Arial" w:cs="Arial"/>
                    <w:noProof/>
                    <w:webHidden/>
                  </w:rPr>
                  <w:instrText xml:space="preserve"> PAGEREF _Toc228282352 \h </w:instrText>
                </w:r>
                <w:r w:rsidR="0036560A" w:rsidRPr="0036560A">
                  <w:rPr>
                    <w:rFonts w:ascii="Arial" w:hAnsi="Arial" w:cs="Arial"/>
                    <w:noProof/>
                    <w:webHidden/>
                  </w:rPr>
                </w:r>
                <w:r w:rsidR="0036560A" w:rsidRPr="0036560A">
                  <w:rPr>
                    <w:rFonts w:ascii="Arial" w:hAnsi="Arial" w:cs="Arial"/>
                    <w:noProof/>
                    <w:webHidden/>
                  </w:rPr>
                  <w:fldChar w:fldCharType="separate"/>
                </w:r>
                <w:r w:rsidR="0036560A" w:rsidRPr="0036560A">
                  <w:rPr>
                    <w:rFonts w:ascii="Arial" w:hAnsi="Arial" w:cs="Arial"/>
                    <w:noProof/>
                    <w:webHidden/>
                  </w:rPr>
                  <w:t>5</w:t>
                </w:r>
                <w:r w:rsidR="0036560A" w:rsidRPr="0036560A">
                  <w:rPr>
                    <w:rFonts w:ascii="Arial" w:hAnsi="Arial" w:cs="Arial"/>
                    <w:noProof/>
                    <w:webHidden/>
                  </w:rPr>
                  <w:fldChar w:fldCharType="end"/>
                </w:r>
              </w:hyperlink>
            </w:p>
            <w:p w14:paraId="56AF9DC9" w14:textId="0A6588B5" w:rsidR="0036560A" w:rsidRPr="0036560A" w:rsidRDefault="003949F9">
              <w:pPr>
                <w:pStyle w:val="TOC1"/>
                <w:rPr>
                  <w:rFonts w:ascii="Arial" w:hAnsi="Arial" w:cs="Arial"/>
                  <w:noProof/>
                  <w:kern w:val="2"/>
                  <w:sz w:val="24"/>
                  <w:szCs w:val="24"/>
                  <w14:ligatures w14:val="standardContextual"/>
                </w:rPr>
              </w:pPr>
              <w:hyperlink w:anchor="_Toc228282353" w:history="1">
                <w:r w:rsidR="0036560A" w:rsidRPr="0036560A">
                  <w:rPr>
                    <w:rStyle w:val="Hyperlink"/>
                    <w:rFonts w:ascii="Arial" w:hAnsi="Arial" w:cs="Arial"/>
                    <w:noProof/>
                  </w:rPr>
                  <w:t xml:space="preserve">8. </w:t>
                </w:r>
                <w:r w:rsidR="0036560A">
                  <w:rPr>
                    <w:rStyle w:val="Hyperlink"/>
                    <w:rFonts w:ascii="Arial" w:hAnsi="Arial" w:cs="Arial"/>
                    <w:noProof/>
                  </w:rPr>
                  <w:t xml:space="preserve">   </w:t>
                </w:r>
                <w:r w:rsidR="0036560A" w:rsidRPr="0036560A">
                  <w:rPr>
                    <w:rStyle w:val="Hyperlink"/>
                    <w:rFonts w:ascii="Arial" w:hAnsi="Arial" w:cs="Arial"/>
                    <w:noProof/>
                  </w:rPr>
                  <w:t>Sutarties sudarymas</w:t>
                </w:r>
                <w:r w:rsidR="0036560A" w:rsidRPr="0036560A">
                  <w:rPr>
                    <w:rFonts w:ascii="Arial" w:hAnsi="Arial" w:cs="Arial"/>
                    <w:noProof/>
                    <w:webHidden/>
                  </w:rPr>
                  <w:tab/>
                </w:r>
                <w:r w:rsidR="0036560A" w:rsidRPr="0036560A">
                  <w:rPr>
                    <w:rFonts w:ascii="Arial" w:hAnsi="Arial" w:cs="Arial"/>
                    <w:noProof/>
                    <w:webHidden/>
                  </w:rPr>
                  <w:fldChar w:fldCharType="begin"/>
                </w:r>
                <w:r w:rsidR="0036560A" w:rsidRPr="0036560A">
                  <w:rPr>
                    <w:rFonts w:ascii="Arial" w:hAnsi="Arial" w:cs="Arial"/>
                    <w:noProof/>
                    <w:webHidden/>
                  </w:rPr>
                  <w:instrText xml:space="preserve"> PAGEREF _Toc228282353 \h </w:instrText>
                </w:r>
                <w:r w:rsidR="0036560A" w:rsidRPr="0036560A">
                  <w:rPr>
                    <w:rFonts w:ascii="Arial" w:hAnsi="Arial" w:cs="Arial"/>
                    <w:noProof/>
                    <w:webHidden/>
                  </w:rPr>
                </w:r>
                <w:r w:rsidR="0036560A" w:rsidRPr="0036560A">
                  <w:rPr>
                    <w:rFonts w:ascii="Arial" w:hAnsi="Arial" w:cs="Arial"/>
                    <w:noProof/>
                    <w:webHidden/>
                  </w:rPr>
                  <w:fldChar w:fldCharType="separate"/>
                </w:r>
                <w:r w:rsidR="0036560A" w:rsidRPr="0036560A">
                  <w:rPr>
                    <w:rFonts w:ascii="Arial" w:hAnsi="Arial" w:cs="Arial"/>
                    <w:noProof/>
                    <w:webHidden/>
                  </w:rPr>
                  <w:t>5</w:t>
                </w:r>
                <w:r w:rsidR="0036560A" w:rsidRPr="0036560A">
                  <w:rPr>
                    <w:rFonts w:ascii="Arial" w:hAnsi="Arial" w:cs="Arial"/>
                    <w:noProof/>
                    <w:webHidden/>
                  </w:rPr>
                  <w:fldChar w:fldCharType="end"/>
                </w:r>
              </w:hyperlink>
            </w:p>
            <w:p w14:paraId="2A45054F" w14:textId="12E4E7D9" w:rsidR="0036560A" w:rsidRPr="0036560A" w:rsidRDefault="003949F9">
              <w:pPr>
                <w:pStyle w:val="TOC1"/>
                <w:rPr>
                  <w:rFonts w:ascii="Arial" w:hAnsi="Arial" w:cs="Arial"/>
                  <w:noProof/>
                  <w:kern w:val="2"/>
                  <w:sz w:val="24"/>
                  <w:szCs w:val="24"/>
                  <w14:ligatures w14:val="standardContextual"/>
                </w:rPr>
              </w:pPr>
              <w:hyperlink w:anchor="_Toc228282354" w:history="1">
                <w:r w:rsidR="0036560A" w:rsidRPr="0036560A">
                  <w:rPr>
                    <w:rStyle w:val="Hyperlink"/>
                    <w:rFonts w:ascii="Arial" w:hAnsi="Arial" w:cs="Arial"/>
                    <w:noProof/>
                  </w:rPr>
                  <w:t xml:space="preserve">9. </w:t>
                </w:r>
                <w:r w:rsidR="0036560A">
                  <w:rPr>
                    <w:rStyle w:val="Hyperlink"/>
                    <w:rFonts w:ascii="Arial" w:hAnsi="Arial" w:cs="Arial"/>
                    <w:noProof/>
                  </w:rPr>
                  <w:t xml:space="preserve">   </w:t>
                </w:r>
                <w:r w:rsidR="0036560A" w:rsidRPr="0036560A">
                  <w:rPr>
                    <w:rStyle w:val="Hyperlink"/>
                    <w:rFonts w:ascii="Arial" w:hAnsi="Arial" w:cs="Arial"/>
                    <w:noProof/>
                  </w:rPr>
                  <w:t>Kitos sąlygos</w:t>
                </w:r>
                <w:r w:rsidR="0036560A" w:rsidRPr="0036560A">
                  <w:rPr>
                    <w:rFonts w:ascii="Arial" w:hAnsi="Arial" w:cs="Arial"/>
                    <w:noProof/>
                    <w:webHidden/>
                  </w:rPr>
                  <w:tab/>
                </w:r>
                <w:r w:rsidR="0036560A" w:rsidRPr="0036560A">
                  <w:rPr>
                    <w:rFonts w:ascii="Arial" w:hAnsi="Arial" w:cs="Arial"/>
                    <w:noProof/>
                    <w:webHidden/>
                  </w:rPr>
                  <w:fldChar w:fldCharType="begin"/>
                </w:r>
                <w:r w:rsidR="0036560A" w:rsidRPr="0036560A">
                  <w:rPr>
                    <w:rFonts w:ascii="Arial" w:hAnsi="Arial" w:cs="Arial"/>
                    <w:noProof/>
                    <w:webHidden/>
                  </w:rPr>
                  <w:instrText xml:space="preserve"> PAGEREF _Toc228282354 \h </w:instrText>
                </w:r>
                <w:r w:rsidR="0036560A" w:rsidRPr="0036560A">
                  <w:rPr>
                    <w:rFonts w:ascii="Arial" w:hAnsi="Arial" w:cs="Arial"/>
                    <w:noProof/>
                    <w:webHidden/>
                  </w:rPr>
                </w:r>
                <w:r w:rsidR="0036560A" w:rsidRPr="0036560A">
                  <w:rPr>
                    <w:rFonts w:ascii="Arial" w:hAnsi="Arial" w:cs="Arial"/>
                    <w:noProof/>
                    <w:webHidden/>
                  </w:rPr>
                  <w:fldChar w:fldCharType="separate"/>
                </w:r>
                <w:r w:rsidR="0036560A" w:rsidRPr="0036560A">
                  <w:rPr>
                    <w:rFonts w:ascii="Arial" w:hAnsi="Arial" w:cs="Arial"/>
                    <w:noProof/>
                    <w:webHidden/>
                  </w:rPr>
                  <w:t>6</w:t>
                </w:r>
                <w:r w:rsidR="0036560A" w:rsidRPr="0036560A">
                  <w:rPr>
                    <w:rFonts w:ascii="Arial" w:hAnsi="Arial" w:cs="Arial"/>
                    <w:noProof/>
                    <w:webHidden/>
                  </w:rPr>
                  <w:fldChar w:fldCharType="end"/>
                </w:r>
              </w:hyperlink>
            </w:p>
            <w:p w14:paraId="50FBC201" w14:textId="34E960A5" w:rsidR="00413BD0" w:rsidRPr="00FE40E5" w:rsidRDefault="00173FBA" w:rsidP="00DC4397">
              <w:pPr>
                <w:ind w:firstLine="0"/>
                <w:rPr>
                  <w:rFonts w:ascii="Arial" w:hAnsi="Arial" w:cs="Arial"/>
                </w:rPr>
                <w:sectPr w:rsidR="00413BD0" w:rsidRPr="00FE40E5" w:rsidSect="004D029A">
                  <w:headerReference w:type="default" r:id="rId11"/>
                  <w:footerReference w:type="default" r:id="rId12"/>
                  <w:footerReference w:type="first" r:id="rId13"/>
                  <w:pgSz w:w="12240" w:h="15840"/>
                  <w:pgMar w:top="1134" w:right="567" w:bottom="1134" w:left="1701" w:header="720" w:footer="720" w:gutter="0"/>
                  <w:pgNumType w:start="1"/>
                  <w:cols w:space="720"/>
                  <w:titlePg/>
                  <w:docGrid w:linePitch="360"/>
                </w:sectPr>
              </w:pPr>
              <w:r w:rsidRPr="0036560A">
                <w:rPr>
                  <w:rFonts w:ascii="Arial" w:hAnsi="Arial" w:cs="Arial"/>
                  <w:noProof/>
                </w:rPr>
                <w:fldChar w:fldCharType="end"/>
              </w:r>
            </w:p>
          </w:sdtContent>
        </w:sdt>
        <w:p w14:paraId="73CCB438" w14:textId="5ACC71EB" w:rsidR="005F13F0" w:rsidRPr="00FE40E5" w:rsidRDefault="003949F9" w:rsidP="00764170">
          <w:pPr>
            <w:spacing w:after="120"/>
            <w:ind w:firstLine="0"/>
            <w:contextualSpacing/>
            <w:rPr>
              <w:rFonts w:ascii="Arial" w:hAnsi="Arial" w:cs="Arial"/>
            </w:rPr>
          </w:pPr>
        </w:p>
      </w:sdtContent>
    </w:sdt>
    <w:p w14:paraId="12085CDF" w14:textId="6A68A01C" w:rsidR="00746BAF" w:rsidRPr="00FE40E5" w:rsidRDefault="00FE40E5" w:rsidP="00DC4397">
      <w:pPr>
        <w:pStyle w:val="Heading1"/>
        <w:numPr>
          <w:ilvl w:val="0"/>
          <w:numId w:val="5"/>
        </w:numPr>
        <w:spacing w:before="0" w:after="0" w:line="300" w:lineRule="auto"/>
        <w:ind w:left="357" w:hanging="357"/>
        <w:rPr>
          <w:rFonts w:ascii="Arial" w:hAnsi="Arial" w:cs="Arial"/>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Pr>
          <w:rFonts w:ascii="Arial" w:hAnsi="Arial" w:cs="Arial"/>
          <w:color w:val="auto"/>
        </w:rPr>
        <w:t xml:space="preserve"> </w:t>
      </w:r>
      <w:bookmarkStart w:id="9" w:name="_Toc228282346"/>
      <w:r w:rsidR="00C31EC9" w:rsidRPr="00FE40E5">
        <w:rPr>
          <w:rFonts w:ascii="Arial" w:hAnsi="Arial" w:cs="Arial"/>
          <w:color w:val="auto"/>
        </w:rPr>
        <w:t>Bendra informacij</w:t>
      </w:r>
      <w:r w:rsidR="00B076FD" w:rsidRPr="00FE40E5">
        <w:rPr>
          <w:rFonts w:ascii="Arial" w:hAnsi="Arial" w:cs="Arial"/>
          <w:color w:val="auto"/>
        </w:rPr>
        <w:t>a</w:t>
      </w:r>
      <w:bookmarkEnd w:id="9"/>
      <w:r w:rsidR="6B81CCAC" w:rsidRPr="00FE40E5">
        <w:rPr>
          <w:rFonts w:ascii="Arial" w:hAnsi="Arial" w:cs="Arial"/>
          <w:color w:val="auto"/>
        </w:rPr>
        <w:t xml:space="preserve"> </w:t>
      </w:r>
    </w:p>
    <w:p w14:paraId="72F33C40" w14:textId="77777777" w:rsidR="00FE40E5" w:rsidRPr="006A3C8D" w:rsidRDefault="00FE40E5" w:rsidP="00FE40E5">
      <w:pPr>
        <w:ind w:firstLine="0"/>
        <w:rPr>
          <w:rFonts w:ascii="Arial" w:hAnsi="Arial" w:cs="Arial"/>
        </w:rPr>
      </w:pPr>
    </w:p>
    <w:p w14:paraId="785B475A" w14:textId="42A02A0F" w:rsidR="00FE40E5" w:rsidRPr="002C3C1E" w:rsidRDefault="00FE40E5" w:rsidP="00FE40E5">
      <w:pPr>
        <w:spacing w:line="240" w:lineRule="auto"/>
        <w:rPr>
          <w:rFonts w:ascii="Arial" w:hAnsi="Arial" w:cs="Arial"/>
        </w:rPr>
      </w:pPr>
      <w:r w:rsidRPr="002C3C1E">
        <w:rPr>
          <w:rFonts w:ascii="Arial" w:hAnsi="Arial" w:cs="Arial"/>
        </w:rPr>
        <w:t xml:space="preserve">1.1. Perkančioji organizacija </w:t>
      </w:r>
      <w:r>
        <w:rPr>
          <w:rFonts w:ascii="Arial" w:hAnsi="Arial" w:cs="Arial"/>
        </w:rPr>
        <w:t xml:space="preserve">(toliau – VSD) </w:t>
      </w:r>
      <w:r w:rsidRPr="002C3C1E">
        <w:rPr>
          <w:rFonts w:ascii="Arial" w:hAnsi="Arial" w:cs="Arial"/>
        </w:rPr>
        <w:t xml:space="preserve">– Lietuvos Respublikos valstybės saugumo departamentas, juridinio asmens kodas 188675233, adresas: Pilaitės pr. 19, LT-06264, Vilnius. </w:t>
      </w:r>
      <w:r>
        <w:rPr>
          <w:rFonts w:ascii="Arial" w:hAnsi="Arial" w:cs="Arial"/>
        </w:rPr>
        <w:t xml:space="preserve">VSD </w:t>
      </w:r>
      <w:r w:rsidRPr="002C3C1E">
        <w:rPr>
          <w:rFonts w:ascii="Arial" w:hAnsi="Arial" w:cs="Arial"/>
        </w:rPr>
        <w:t>yra PVM mokėtoja, tačiau, kaip biudžetinė įstaiga, neturi teisės PVM atskaitai.</w:t>
      </w:r>
    </w:p>
    <w:p w14:paraId="60CD3B4F" w14:textId="77777777" w:rsidR="00FE40E5" w:rsidRPr="002C3C1E" w:rsidRDefault="00FE40E5" w:rsidP="00FE40E5">
      <w:pPr>
        <w:pStyle w:val="ListParagraph"/>
        <w:numPr>
          <w:ilvl w:val="1"/>
          <w:numId w:val="9"/>
        </w:numPr>
        <w:spacing w:line="240" w:lineRule="auto"/>
        <w:ind w:left="0" w:firstLine="710"/>
        <w:rPr>
          <w:rFonts w:ascii="Arial" w:hAnsi="Arial" w:cs="Arial"/>
        </w:rPr>
      </w:pPr>
      <w:r w:rsidRPr="002C3C1E">
        <w:rPr>
          <w:rFonts w:ascii="Arial" w:hAnsi="Arial" w:cs="Arial"/>
        </w:rPr>
        <w:t>Pirkimas neatliekamas naudojantis centralizuotų pirkimų katalogu, ne</w:t>
      </w:r>
      <w:r>
        <w:rPr>
          <w:rFonts w:ascii="Arial" w:hAnsi="Arial" w:cs="Arial"/>
        </w:rPr>
        <w:t>s perkamų darbų nėra CPO kataloge.</w:t>
      </w:r>
    </w:p>
    <w:p w14:paraId="3C692A07" w14:textId="77777777" w:rsidR="00FE40E5" w:rsidRPr="002C3C1E" w:rsidRDefault="00FE40E5" w:rsidP="00FE40E5">
      <w:pPr>
        <w:spacing w:line="240" w:lineRule="auto"/>
        <w:ind w:left="697" w:firstLine="0"/>
        <w:rPr>
          <w:rFonts w:ascii="Arial" w:hAnsi="Arial" w:cs="Arial"/>
        </w:rPr>
      </w:pPr>
      <w:r w:rsidRPr="002C3C1E">
        <w:rPr>
          <w:rFonts w:ascii="Arial" w:hAnsi="Arial" w:cs="Arial"/>
        </w:rPr>
        <w:t>1.</w:t>
      </w:r>
      <w:r>
        <w:rPr>
          <w:rFonts w:ascii="Arial" w:hAnsi="Arial" w:cs="Arial"/>
        </w:rPr>
        <w:t>3</w:t>
      </w:r>
      <w:r w:rsidRPr="002C3C1E">
        <w:rPr>
          <w:rFonts w:ascii="Arial" w:hAnsi="Arial" w:cs="Arial"/>
        </w:rPr>
        <w:t xml:space="preserve">. Pirkimo Komisija </w:t>
      </w:r>
      <w:sdt>
        <w:sdtPr>
          <w:rPr>
            <w:rFonts w:ascii="Arial" w:hAnsi="Arial" w:cs="Arial"/>
          </w:rPr>
          <w:id w:val="481666640"/>
          <w:placeholder>
            <w:docPart w:val="21133E2986624575BA437EA39FE9C917"/>
          </w:placeholder>
          <w15:color w:val="000000"/>
          <w:dropDownList>
            <w:listItem w:value="[Pasirinkite]"/>
            <w:listItem w:displayText="nėra" w:value="nėra"/>
            <w:listItem w:displayText="yra" w:value="yra"/>
          </w:dropDownList>
        </w:sdtPr>
        <w:sdtEndPr/>
        <w:sdtContent>
          <w:r>
            <w:rPr>
              <w:rFonts w:ascii="Arial" w:hAnsi="Arial" w:cs="Arial"/>
            </w:rPr>
            <w:t>nėra</w:t>
          </w:r>
        </w:sdtContent>
      </w:sdt>
      <w:r w:rsidRPr="002C3C1E" w:rsidDel="00A100C8">
        <w:rPr>
          <w:rFonts w:ascii="Arial" w:hAnsi="Arial" w:cs="Arial"/>
        </w:rPr>
        <w:t xml:space="preserve"> </w:t>
      </w:r>
      <w:r w:rsidRPr="002C3C1E">
        <w:rPr>
          <w:rFonts w:ascii="Arial" w:hAnsi="Arial" w:cs="Arial"/>
        </w:rPr>
        <w:t xml:space="preserve">sudaroma. </w:t>
      </w:r>
    </w:p>
    <w:p w14:paraId="297E30B3" w14:textId="77777777" w:rsidR="00FE40E5" w:rsidRDefault="00FE40E5" w:rsidP="00FE40E5">
      <w:pPr>
        <w:spacing w:line="240" w:lineRule="auto"/>
        <w:rPr>
          <w:rFonts w:ascii="Arial" w:hAnsi="Arial" w:cs="Arial"/>
        </w:rPr>
      </w:pPr>
      <w:r w:rsidRPr="009D0316">
        <w:rPr>
          <w:rFonts w:ascii="Arial" w:hAnsi="Arial" w:cs="Arial"/>
        </w:rPr>
        <w:t>1.4 Šiam pirkimui yra taikomi žalieji kriterijai</w:t>
      </w:r>
      <w:r>
        <w:rPr>
          <w:rFonts w:ascii="Arial" w:hAnsi="Arial" w:cs="Arial"/>
        </w:rPr>
        <w:t>,</w:t>
      </w:r>
      <w:r w:rsidRPr="009D0316">
        <w:rPr>
          <w:rFonts w:ascii="Arial" w:hAnsi="Arial" w:cs="Arial"/>
        </w:rPr>
        <w:t xml:space="preserve"> </w:t>
      </w:r>
      <w:r>
        <w:rPr>
          <w:rFonts w:ascii="Arial" w:hAnsi="Arial" w:cs="Arial"/>
        </w:rPr>
        <w:t>v</w:t>
      </w:r>
      <w:r w:rsidRPr="006A3C8D">
        <w:rPr>
          <w:rFonts w:ascii="Arial" w:hAnsi="Arial" w:cs="Arial"/>
        </w:rPr>
        <w:t>adovaujantis Aplinkos apsaugos ministro 2022 m. gruodžio 13 d. įsakymu Nr. D1-401 patvirtinto Aplinkos apsaugos kriterijų taikymo, vykdant žaliuosius pirkimus, tvarkos aprašo   4.3 p., „taiko aplinkos vadybos sistemos reikalavimus pagal standartą LST EN ISO 14001 „Aplinkos vadybos sistemos. Reikalavimai ir naudojimo gairės“ (toliau _ LST EN ISO 14001) arba Europos Sąjungos aplinkos vadybos ir audito sistemą (toliau – EMAS) ar kitus aplinkos apsaugos vadybos standartus, pagrįstus atitinkamais Europos arba tarptautinių standartizacijos organizacijų priimtais standartais, ar kitais tiekėjo pateiktais lygiagrečiais įrodymais (lygiagrečiais įrodymais gali būti priimami atliekant supaprastintus pirkimus)“</w:t>
      </w:r>
      <w:r>
        <w:rPr>
          <w:rFonts w:ascii="Arial" w:hAnsi="Arial" w:cs="Arial"/>
        </w:rPr>
        <w:t xml:space="preserve">. </w:t>
      </w:r>
      <w:r w:rsidRPr="006A3C8D">
        <w:rPr>
          <w:rFonts w:ascii="Arial" w:hAnsi="Arial" w:cs="Arial"/>
          <w:b/>
          <w:bCs/>
        </w:rPr>
        <w:t>Tiekėjas, kartu su pasiūlymu, pateikia aplinkosauginiu</w:t>
      </w:r>
      <w:r>
        <w:rPr>
          <w:rFonts w:ascii="Arial" w:hAnsi="Arial" w:cs="Arial"/>
          <w:b/>
          <w:bCs/>
        </w:rPr>
        <w:t>s</w:t>
      </w:r>
      <w:r w:rsidRPr="006A3C8D">
        <w:rPr>
          <w:rFonts w:ascii="Arial" w:hAnsi="Arial" w:cs="Arial"/>
          <w:b/>
          <w:bCs/>
        </w:rPr>
        <w:t xml:space="preserve"> reikalavimus pagrindžiančius dokumentus.</w:t>
      </w:r>
    </w:p>
    <w:p w14:paraId="691F1AEB" w14:textId="77777777" w:rsidR="00FE40E5" w:rsidRPr="00340BD0" w:rsidRDefault="00FE40E5" w:rsidP="00FE40E5">
      <w:pPr>
        <w:spacing w:line="240" w:lineRule="auto"/>
        <w:rPr>
          <w:rFonts w:ascii="Arial" w:hAnsi="Arial" w:cs="Arial"/>
        </w:rPr>
      </w:pPr>
      <w:r w:rsidRPr="002C3C1E">
        <w:rPr>
          <w:rFonts w:ascii="Arial" w:hAnsi="Arial" w:cs="Arial"/>
        </w:rPr>
        <w:t>1.</w:t>
      </w:r>
      <w:r>
        <w:rPr>
          <w:rFonts w:ascii="Arial" w:hAnsi="Arial" w:cs="Arial"/>
        </w:rPr>
        <w:t>5</w:t>
      </w:r>
      <w:r w:rsidRPr="002C3C1E">
        <w:rPr>
          <w:rFonts w:ascii="Arial" w:hAnsi="Arial" w:cs="Arial"/>
        </w:rPr>
        <w:t xml:space="preserve">. Šiame pirkime </w:t>
      </w:r>
      <w:r>
        <w:rPr>
          <w:rFonts w:ascii="Arial" w:hAnsi="Arial" w:cs="Arial"/>
        </w:rPr>
        <w:t>ne</w:t>
      </w:r>
      <w:r w:rsidRPr="002C3C1E">
        <w:rPr>
          <w:rFonts w:ascii="Arial" w:hAnsi="Arial" w:cs="Arial"/>
        </w:rPr>
        <w:t>taikomi socialiniai kriterijai</w:t>
      </w:r>
      <w:bookmarkStart w:id="10" w:name="_Hlk163547301"/>
      <w:r w:rsidRPr="00340BD0">
        <w:rPr>
          <w:rFonts w:ascii="Arial" w:hAnsi="Arial" w:cs="Arial"/>
        </w:rPr>
        <w:t>.</w:t>
      </w:r>
    </w:p>
    <w:bookmarkEnd w:id="10"/>
    <w:p w14:paraId="695885AE" w14:textId="77777777" w:rsidR="00FE40E5" w:rsidRDefault="00FE40E5" w:rsidP="00FE40E5">
      <w:pPr>
        <w:pStyle w:val="ListParagraph"/>
        <w:spacing w:line="240" w:lineRule="auto"/>
        <w:ind w:left="0" w:firstLine="709"/>
        <w:rPr>
          <w:rFonts w:ascii="Arial" w:hAnsi="Arial" w:cs="Arial"/>
        </w:rPr>
      </w:pPr>
      <w:r w:rsidRPr="00340BD0">
        <w:rPr>
          <w:rFonts w:ascii="Arial" w:hAnsi="Arial" w:cs="Arial"/>
        </w:rPr>
        <w:t>1.</w:t>
      </w:r>
      <w:r>
        <w:rPr>
          <w:rFonts w:ascii="Arial" w:hAnsi="Arial" w:cs="Arial"/>
        </w:rPr>
        <w:t>6</w:t>
      </w:r>
      <w:r w:rsidRPr="00340BD0">
        <w:rPr>
          <w:rFonts w:ascii="Arial" w:hAnsi="Arial" w:cs="Arial"/>
        </w:rPr>
        <w:t>. Bendrosios pirkimo sąlygos yra neatskiriama šių pirkimo sąlygų dalis.</w:t>
      </w:r>
    </w:p>
    <w:p w14:paraId="040D5C06" w14:textId="6FA54D61" w:rsidR="00FE40E5" w:rsidRPr="002521C9" w:rsidRDefault="00FE40E5" w:rsidP="00FE40E5">
      <w:pPr>
        <w:spacing w:line="240" w:lineRule="auto"/>
        <w:rPr>
          <w:rFonts w:ascii="Arial" w:hAnsi="Arial" w:cs="Arial"/>
          <w:lang w:val="en-US"/>
        </w:rPr>
      </w:pPr>
      <w:r>
        <w:rPr>
          <w:rFonts w:ascii="Arial" w:hAnsi="Arial" w:cs="Arial"/>
        </w:rPr>
        <w:t>1.7.</w:t>
      </w:r>
      <w:r w:rsidRPr="006A3C8D">
        <w:t xml:space="preserve"> </w:t>
      </w:r>
      <w:r w:rsidRPr="002521C9">
        <w:rPr>
          <w:rFonts w:ascii="Arial" w:hAnsi="Arial" w:cs="Arial"/>
          <w:b/>
          <w:bCs/>
        </w:rPr>
        <w:t xml:space="preserve">Darbuotojai, kurie vykdys darbus, turės gauti leidimus patekti į VSD teritoriją. Pirkimą laimėjusi įmonė po laimėtojo paskelbimo per </w:t>
      </w:r>
      <w:r>
        <w:rPr>
          <w:rFonts w:ascii="Arial" w:hAnsi="Arial" w:cs="Arial"/>
          <w:b/>
          <w:bCs/>
        </w:rPr>
        <w:t>5 (penkias)</w:t>
      </w:r>
      <w:r w:rsidRPr="002521C9">
        <w:rPr>
          <w:rFonts w:ascii="Arial" w:hAnsi="Arial" w:cs="Arial"/>
          <w:b/>
          <w:bCs/>
        </w:rPr>
        <w:t xml:space="preserve"> </w:t>
      </w:r>
      <w:r>
        <w:rPr>
          <w:rFonts w:ascii="Arial" w:hAnsi="Arial" w:cs="Arial"/>
          <w:b/>
          <w:bCs/>
        </w:rPr>
        <w:t>kalendorines dienas</w:t>
      </w:r>
      <w:r w:rsidRPr="002521C9">
        <w:rPr>
          <w:rFonts w:ascii="Arial" w:hAnsi="Arial" w:cs="Arial"/>
          <w:b/>
          <w:bCs/>
        </w:rPr>
        <w:t xml:space="preserve"> turės pateikti darbuotojų, kurie vykdys</w:t>
      </w:r>
      <w:r>
        <w:rPr>
          <w:rFonts w:ascii="Arial" w:hAnsi="Arial" w:cs="Arial"/>
          <w:b/>
          <w:bCs/>
        </w:rPr>
        <w:t xml:space="preserve"> aliuminio vitrinų montavimo ar kitus darbus VSD objekte Naujojo Sodo g. 3, </w:t>
      </w:r>
      <w:r w:rsidR="003949F9">
        <w:rPr>
          <w:rFonts w:ascii="Arial" w:hAnsi="Arial" w:cs="Arial"/>
          <w:b/>
          <w:bCs/>
        </w:rPr>
        <w:t>K</w:t>
      </w:r>
      <w:r>
        <w:rPr>
          <w:rFonts w:ascii="Arial" w:hAnsi="Arial" w:cs="Arial"/>
          <w:b/>
          <w:bCs/>
        </w:rPr>
        <w:t>laipėda,</w:t>
      </w:r>
      <w:r w:rsidRPr="002521C9">
        <w:rPr>
          <w:rFonts w:ascii="Arial" w:hAnsi="Arial" w:cs="Arial"/>
          <w:b/>
          <w:bCs/>
        </w:rPr>
        <w:t xml:space="preserve"> sąrašą, nurodant darbuotojo vardą, pavardę, asmens kodą arba pilną gimimo datą bei darbuotojo pareigas.</w:t>
      </w:r>
      <w:r w:rsidRPr="006A3C8D">
        <w:rPr>
          <w:rFonts w:ascii="Arial" w:hAnsi="Arial" w:cs="Arial"/>
        </w:rPr>
        <w:t xml:space="preserve"> Leidimų neišdavimo priežastys nekomentuojamos. Jei nei vienas įmonės nurodytas darbuotojas negaus leidimo patekti į VSD patalpas, su ta įmone nebus pasirašoma </w:t>
      </w:r>
      <w:r>
        <w:rPr>
          <w:rFonts w:ascii="Arial" w:hAnsi="Arial" w:cs="Arial"/>
        </w:rPr>
        <w:t xml:space="preserve">pirkimo–pardavimo </w:t>
      </w:r>
      <w:r w:rsidRPr="006A3C8D">
        <w:rPr>
          <w:rFonts w:ascii="Arial" w:hAnsi="Arial" w:cs="Arial"/>
        </w:rPr>
        <w:t>sutartis.</w:t>
      </w:r>
      <w:r w:rsidR="00D05544">
        <w:rPr>
          <w:rFonts w:ascii="Arial" w:hAnsi="Arial" w:cs="Arial"/>
        </w:rPr>
        <w:t xml:space="preserve"> </w:t>
      </w:r>
      <w:r w:rsidR="00D05544" w:rsidRPr="00D05544">
        <w:rPr>
          <w:rFonts w:ascii="Arial" w:hAnsi="Arial" w:cs="Arial"/>
          <w:b/>
          <w:bCs/>
        </w:rPr>
        <w:t>Ši tvarka galioja ir tiekėjo pasitelkiamiems subtiekėjams.</w:t>
      </w:r>
      <w:r w:rsidR="00D05544">
        <w:rPr>
          <w:rFonts w:ascii="Arial" w:hAnsi="Arial" w:cs="Arial"/>
        </w:rPr>
        <w:t xml:space="preserve"> </w:t>
      </w:r>
    </w:p>
    <w:p w14:paraId="4ED932F3" w14:textId="1AF2AA57" w:rsidR="00FB3C75" w:rsidRPr="00FE40E5" w:rsidRDefault="00FE40E5" w:rsidP="00280D3D">
      <w:pPr>
        <w:pStyle w:val="Heading1"/>
        <w:numPr>
          <w:ilvl w:val="0"/>
          <w:numId w:val="7"/>
        </w:numPr>
        <w:spacing w:before="720" w:after="0" w:line="300" w:lineRule="auto"/>
        <w:rPr>
          <w:rFonts w:ascii="Arial" w:hAnsi="Arial" w:cs="Arial"/>
          <w:color w:val="auto"/>
        </w:rPr>
      </w:pPr>
      <w:r>
        <w:rPr>
          <w:rFonts w:ascii="Arial" w:hAnsi="Arial" w:cs="Arial"/>
          <w:color w:val="auto"/>
        </w:rPr>
        <w:t xml:space="preserve"> </w:t>
      </w:r>
      <w:bookmarkStart w:id="11" w:name="_Toc228282347"/>
      <w:r w:rsidR="00244994" w:rsidRPr="00FE40E5">
        <w:rPr>
          <w:rFonts w:ascii="Arial" w:hAnsi="Arial" w:cs="Arial"/>
          <w:color w:val="auto"/>
        </w:rPr>
        <w:t>Pirkimo objektas</w:t>
      </w:r>
      <w:bookmarkEnd w:id="11"/>
    </w:p>
    <w:p w14:paraId="7D847502" w14:textId="77777777" w:rsidR="00FB3C75" w:rsidRPr="00FE40E5" w:rsidRDefault="00FB3C75" w:rsidP="00E62E95">
      <w:pPr>
        <w:spacing w:line="240" w:lineRule="auto"/>
        <w:ind w:firstLine="0"/>
        <w:rPr>
          <w:rFonts w:ascii="Arial" w:hAnsi="Arial" w:cs="Arial"/>
        </w:rPr>
      </w:pPr>
    </w:p>
    <w:p w14:paraId="0AEFEE07" w14:textId="2C1F2B0E" w:rsidR="00FB3C75" w:rsidRPr="00FE40E5" w:rsidRDefault="4A330118" w:rsidP="00280D3D">
      <w:pPr>
        <w:pStyle w:val="NoSpacing"/>
        <w:numPr>
          <w:ilvl w:val="1"/>
          <w:numId w:val="7"/>
        </w:numPr>
        <w:tabs>
          <w:tab w:val="left" w:pos="1134"/>
        </w:tabs>
        <w:spacing w:after="120"/>
        <w:ind w:left="0" w:firstLine="709"/>
        <w:contextualSpacing/>
        <w:rPr>
          <w:rFonts w:ascii="Arial" w:hAnsi="Arial" w:cs="Arial"/>
          <w:color w:val="000000" w:themeColor="text1"/>
        </w:rPr>
      </w:pPr>
      <w:r w:rsidRPr="00FE40E5">
        <w:rPr>
          <w:rFonts w:ascii="Arial" w:hAnsi="Arial" w:cs="Arial"/>
        </w:rPr>
        <w:t xml:space="preserve"> </w:t>
      </w:r>
      <w:r w:rsidR="00651664" w:rsidRPr="00E77E2F">
        <w:rPr>
          <w:rFonts w:ascii="Arial" w:hAnsi="Arial" w:cs="Arial"/>
        </w:rPr>
        <w:t xml:space="preserve">Perkančioji organizacija </w:t>
      </w:r>
      <w:r w:rsidR="00FB3C75" w:rsidRPr="00E77E2F">
        <w:rPr>
          <w:rFonts w:ascii="Arial" w:eastAsia="Calibri" w:hAnsi="Arial" w:cs="Arial"/>
        </w:rPr>
        <w:t xml:space="preserve">numato įsigyti </w:t>
      </w:r>
      <w:r w:rsidR="00FE40E5" w:rsidRPr="00E77E2F">
        <w:rPr>
          <w:rFonts w:ascii="Arial" w:eastAsia="Calibri" w:hAnsi="Arial" w:cs="Arial"/>
        </w:rPr>
        <w:t>aliuminio konstrukcijų sumontavimo darbus administraciniame pastate (Naujojo Sodo g. 3, Klaipėda)</w:t>
      </w:r>
      <w:r w:rsidR="00FB3C75" w:rsidRPr="00E77E2F">
        <w:rPr>
          <w:rFonts w:ascii="Arial" w:eastAsia="Calibri" w:hAnsi="Arial" w:cs="Arial"/>
        </w:rPr>
        <w:t>.</w:t>
      </w:r>
      <w:r w:rsidR="00FB3C75" w:rsidRPr="00E77E2F">
        <w:rPr>
          <w:rFonts w:ascii="Arial" w:hAnsi="Arial" w:cs="Arial"/>
        </w:rPr>
        <w:t xml:space="preserve"> Reikalavimai </w:t>
      </w:r>
      <w:r w:rsidR="00966703" w:rsidRPr="00E77E2F">
        <w:rPr>
          <w:rFonts w:ascii="Arial" w:hAnsi="Arial" w:cs="Arial"/>
        </w:rPr>
        <w:t>p</w:t>
      </w:r>
      <w:r w:rsidR="00FB3C75" w:rsidRPr="00E77E2F">
        <w:rPr>
          <w:rFonts w:ascii="Arial" w:hAnsi="Arial" w:cs="Arial"/>
        </w:rPr>
        <w:t>irkimo objektui nustatyti</w:t>
      </w:r>
      <w:r w:rsidR="00AE2AEF" w:rsidRPr="00E77E2F">
        <w:rPr>
          <w:rFonts w:ascii="Arial" w:hAnsi="Arial" w:cs="Arial"/>
        </w:rPr>
        <w:t xml:space="preserve"> </w:t>
      </w:r>
      <w:r w:rsidR="00966703" w:rsidRPr="00E77E2F">
        <w:rPr>
          <w:rFonts w:ascii="Arial" w:hAnsi="Arial" w:cs="Arial"/>
        </w:rPr>
        <w:t>s</w:t>
      </w:r>
      <w:r w:rsidR="00044836" w:rsidRPr="00E77E2F">
        <w:rPr>
          <w:rFonts w:ascii="Arial" w:hAnsi="Arial" w:cs="Arial"/>
        </w:rPr>
        <w:t>pecialiųjų p</w:t>
      </w:r>
      <w:r w:rsidR="00AE2AEF" w:rsidRPr="00E77E2F">
        <w:rPr>
          <w:rFonts w:ascii="Arial" w:hAnsi="Arial" w:cs="Arial"/>
        </w:rPr>
        <w:t xml:space="preserve">irkimo sąlygų </w:t>
      </w:r>
      <w:r w:rsidR="00E77E2F" w:rsidRPr="00E77E2F">
        <w:rPr>
          <w:rFonts w:ascii="Arial" w:hAnsi="Arial" w:cs="Arial"/>
        </w:rPr>
        <w:t>4</w:t>
      </w:r>
      <w:r w:rsidR="00AE2AEF" w:rsidRPr="00E77E2F">
        <w:rPr>
          <w:rFonts w:ascii="Arial" w:hAnsi="Arial" w:cs="Arial"/>
        </w:rPr>
        <w:t xml:space="preserve"> priede.</w:t>
      </w:r>
    </w:p>
    <w:p w14:paraId="49117D58" w14:textId="6BCBE84A" w:rsidR="005D280D" w:rsidRPr="00E77E2F" w:rsidRDefault="002C41AA" w:rsidP="00F77A5D">
      <w:pPr>
        <w:pStyle w:val="NoSpacing"/>
        <w:contextualSpacing/>
        <w:rPr>
          <w:rFonts w:ascii="Arial" w:hAnsi="Arial" w:cs="Arial"/>
        </w:rPr>
      </w:pPr>
      <w:r w:rsidRPr="00E77E2F">
        <w:rPr>
          <w:rFonts w:ascii="Arial" w:hAnsi="Arial" w:cs="Arial"/>
        </w:rPr>
        <w:t>2.2.</w:t>
      </w:r>
      <w:r w:rsidR="00ED1C85" w:rsidRPr="00E77E2F">
        <w:rPr>
          <w:rFonts w:ascii="Arial" w:hAnsi="Arial" w:cs="Arial"/>
        </w:rPr>
        <w:t xml:space="preserve"> </w:t>
      </w:r>
      <w:r w:rsidR="00FB3C75" w:rsidRPr="00E77E2F">
        <w:rPr>
          <w:rFonts w:ascii="Arial" w:hAnsi="Arial" w:cs="Arial"/>
        </w:rPr>
        <w:t>Pirkimo objektas į dalis neskaidomas.</w:t>
      </w:r>
      <w:r w:rsidR="00702B7B" w:rsidRPr="00E77E2F">
        <w:rPr>
          <w:rFonts w:ascii="Arial" w:hAnsi="Arial" w:cs="Arial"/>
        </w:rPr>
        <w:t xml:space="preserve"> Pirkimo apimtys, reikalavimai ir techninė specifikacija apibrėžti </w:t>
      </w:r>
      <w:r w:rsidR="00C314B2" w:rsidRPr="00E77E2F">
        <w:rPr>
          <w:rFonts w:ascii="Arial" w:hAnsi="Arial" w:cs="Arial"/>
        </w:rPr>
        <w:t>s</w:t>
      </w:r>
      <w:r w:rsidR="000B6976" w:rsidRPr="00E77E2F">
        <w:rPr>
          <w:rFonts w:ascii="Arial" w:hAnsi="Arial" w:cs="Arial"/>
        </w:rPr>
        <w:t>pecialiųjų p</w:t>
      </w:r>
      <w:r w:rsidR="00702B7B" w:rsidRPr="00E77E2F">
        <w:rPr>
          <w:rFonts w:ascii="Arial" w:hAnsi="Arial" w:cs="Arial"/>
        </w:rPr>
        <w:t xml:space="preserve">irkimo sąlygų </w:t>
      </w:r>
      <w:r w:rsidR="00E77E2F" w:rsidRPr="00E77E2F">
        <w:rPr>
          <w:rFonts w:ascii="Arial" w:hAnsi="Arial" w:cs="Arial"/>
        </w:rPr>
        <w:t>4</w:t>
      </w:r>
      <w:r w:rsidR="00702B7B" w:rsidRPr="00E77E2F">
        <w:rPr>
          <w:rFonts w:ascii="Arial" w:hAnsi="Arial" w:cs="Arial"/>
        </w:rPr>
        <w:t xml:space="preserve"> priede.</w:t>
      </w:r>
    </w:p>
    <w:p w14:paraId="2B9FCCA2" w14:textId="34073C68" w:rsidR="003943EC" w:rsidRPr="00FE40E5" w:rsidRDefault="003943EC" w:rsidP="00F77A5D">
      <w:pPr>
        <w:pStyle w:val="ListParagraph"/>
        <w:spacing w:line="240" w:lineRule="auto"/>
        <w:ind w:left="0" w:firstLine="709"/>
        <w:rPr>
          <w:rFonts w:ascii="Arial" w:hAnsi="Arial" w:cs="Arial"/>
        </w:rPr>
      </w:pPr>
      <w:r w:rsidRPr="00FE40E5">
        <w:rPr>
          <w:rFonts w:ascii="Arial" w:hAnsi="Arial" w:cs="Arial"/>
        </w:rPr>
        <w:t>2.</w:t>
      </w:r>
      <w:r w:rsidR="001F568A" w:rsidRPr="00FE40E5">
        <w:rPr>
          <w:rFonts w:ascii="Arial" w:hAnsi="Arial" w:cs="Arial"/>
        </w:rPr>
        <w:t>3</w:t>
      </w:r>
      <w:r w:rsidRPr="00FE40E5">
        <w:rPr>
          <w:rFonts w:ascii="Arial" w:hAnsi="Arial" w:cs="Ari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FE40E5" w:rsidRDefault="003943EC" w:rsidP="00F77A5D">
      <w:pPr>
        <w:pStyle w:val="ListParagraph"/>
        <w:spacing w:line="240" w:lineRule="auto"/>
        <w:ind w:left="0" w:firstLine="709"/>
        <w:rPr>
          <w:rFonts w:ascii="Arial" w:hAnsi="Arial" w:cs="Arial"/>
        </w:rPr>
      </w:pPr>
      <w:r w:rsidRPr="00FE40E5">
        <w:rPr>
          <w:rFonts w:ascii="Arial" w:hAnsi="Arial" w:cs="Arial"/>
        </w:rPr>
        <w:t>2.</w:t>
      </w:r>
      <w:r w:rsidR="001F568A" w:rsidRPr="00FE40E5">
        <w:rPr>
          <w:rFonts w:ascii="Arial" w:hAnsi="Arial" w:cs="Arial"/>
        </w:rPr>
        <w:t>4</w:t>
      </w:r>
      <w:r w:rsidRPr="00FE40E5">
        <w:rPr>
          <w:rFonts w:ascii="Arial" w:hAnsi="Arial" w:cs="Arial"/>
        </w:rPr>
        <w:t xml:space="preserve">. Jeigu apibūdinant pirkimo objektą techninėje specifikacijoje nurodytas standartas, </w:t>
      </w:r>
      <w:r w:rsidRPr="00FE40E5">
        <w:rPr>
          <w:rFonts w:ascii="Arial" w:hAnsi="Arial" w:cs="Arial"/>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E40E5">
        <w:rPr>
          <w:rFonts w:ascii="Arial" w:hAnsi="Arial" w:cs="Arial"/>
        </w:rPr>
        <w:t xml:space="preserve">turi būti laikoma, kad kiekviena tokia nuoroda yra pateikta su žodžiais „arba lygiavertis“. </w:t>
      </w:r>
    </w:p>
    <w:p w14:paraId="0CEA2D40" w14:textId="6FBEDCA0" w:rsidR="00FB3C75" w:rsidRPr="00FE40E5" w:rsidRDefault="00E77E2F" w:rsidP="00280D3D">
      <w:pPr>
        <w:pStyle w:val="Heading1"/>
        <w:numPr>
          <w:ilvl w:val="0"/>
          <w:numId w:val="7"/>
        </w:numPr>
        <w:spacing w:before="720" w:after="0"/>
        <w:ind w:left="357" w:hanging="357"/>
        <w:rPr>
          <w:rFonts w:ascii="Arial" w:hAnsi="Arial" w:cs="Arial"/>
          <w:color w:val="auto"/>
        </w:rPr>
      </w:pPr>
      <w:r>
        <w:rPr>
          <w:rFonts w:ascii="Arial" w:hAnsi="Arial" w:cs="Arial"/>
          <w:color w:val="auto"/>
        </w:rPr>
        <w:lastRenderedPageBreak/>
        <w:t xml:space="preserve"> </w:t>
      </w:r>
      <w:bookmarkStart w:id="12" w:name="_Toc228282348"/>
      <w:r w:rsidR="00BF3638" w:rsidRPr="00FE40E5">
        <w:rPr>
          <w:rFonts w:ascii="Arial" w:hAnsi="Arial" w:cs="Arial"/>
          <w:color w:val="auto"/>
        </w:rPr>
        <w:t>Tiekėjų pašalinimo pagrindai</w:t>
      </w:r>
      <w:r w:rsidR="00E201D8" w:rsidRPr="00FE40E5">
        <w:rPr>
          <w:rFonts w:ascii="Arial" w:hAnsi="Arial" w:cs="Arial"/>
          <w:color w:val="auto"/>
        </w:rPr>
        <w:t>, kvalifikacijos reikalavimai ir reikalaujami kokybės vadybos sistemos ir (ar</w:t>
      </w:r>
      <w:r w:rsidR="00817AB9" w:rsidRPr="00FE40E5">
        <w:rPr>
          <w:rFonts w:ascii="Arial" w:hAnsi="Arial" w:cs="Arial"/>
          <w:color w:val="auto"/>
        </w:rPr>
        <w:t>ba</w:t>
      </w:r>
      <w:r w:rsidR="00E201D8" w:rsidRPr="00FE40E5">
        <w:rPr>
          <w:rFonts w:ascii="Arial" w:hAnsi="Arial" w:cs="Arial"/>
          <w:color w:val="auto"/>
        </w:rPr>
        <w:t xml:space="preserve">) </w:t>
      </w:r>
      <w:r w:rsidR="00817AB9" w:rsidRPr="00FE40E5">
        <w:rPr>
          <w:rFonts w:ascii="Arial" w:hAnsi="Arial" w:cs="Arial"/>
          <w:color w:val="auto"/>
        </w:rPr>
        <w:t>aplinkos apsaugos vadybos sistemos standartai</w:t>
      </w:r>
      <w:bookmarkEnd w:id="12"/>
      <w:r w:rsidR="00817AB9" w:rsidRPr="00FE40E5">
        <w:rPr>
          <w:rFonts w:ascii="Arial" w:hAnsi="Arial" w:cs="Arial"/>
          <w:color w:val="auto"/>
        </w:rPr>
        <w:t xml:space="preserve"> </w:t>
      </w:r>
    </w:p>
    <w:p w14:paraId="0ED6AD78" w14:textId="723DA34A" w:rsidR="00FB3C75" w:rsidRPr="00FE40E5" w:rsidRDefault="00FB3C75" w:rsidP="00E62E95">
      <w:pPr>
        <w:spacing w:line="240" w:lineRule="auto"/>
        <w:ind w:firstLine="0"/>
        <w:rPr>
          <w:rFonts w:ascii="Arial" w:hAnsi="Arial" w:cs="Arial"/>
        </w:rPr>
      </w:pPr>
    </w:p>
    <w:p w14:paraId="71E169D4" w14:textId="77777777" w:rsidR="00E77E2F" w:rsidRPr="00601FA6" w:rsidRDefault="00E77E2F" w:rsidP="00E77E2F">
      <w:pPr>
        <w:pStyle w:val="ListParagraph"/>
        <w:numPr>
          <w:ilvl w:val="1"/>
          <w:numId w:val="7"/>
        </w:numPr>
        <w:spacing w:line="240" w:lineRule="auto"/>
        <w:ind w:left="0" w:firstLine="697"/>
        <w:rPr>
          <w:rFonts w:ascii="Arial" w:hAnsi="Arial" w:cs="Arial"/>
        </w:rPr>
      </w:pPr>
      <w:r w:rsidRPr="00601FA6">
        <w:rPr>
          <w:rFonts w:ascii="Arial" w:hAnsi="Arial" w:cs="Arial"/>
        </w:rPr>
        <w:t>Tiekėjams nenustatomi kvalifikacijos reikalavimai</w:t>
      </w:r>
      <w:r>
        <w:rPr>
          <w:rFonts w:ascii="Times New Roman" w:hAnsi="Times New Roman" w:cs="Times New Roman"/>
          <w:sz w:val="24"/>
          <w:szCs w:val="24"/>
        </w:rPr>
        <w:t xml:space="preserve">. </w:t>
      </w:r>
      <w:r w:rsidRPr="00601FA6">
        <w:rPr>
          <w:rFonts w:ascii="Arial" w:hAnsi="Arial" w:cs="Arial"/>
        </w:rPr>
        <w:t>Tiekėjas, teikdamas pasiūlymą, įsipareigoja, kad sutartį vykdys tik teisę verstis atitinkama veikla turintys asmenys.</w:t>
      </w:r>
    </w:p>
    <w:p w14:paraId="6FA5E6FE" w14:textId="77777777" w:rsidR="00E77E2F" w:rsidRPr="00601FA6" w:rsidRDefault="00E77E2F" w:rsidP="00E77E2F">
      <w:pPr>
        <w:spacing w:line="240" w:lineRule="auto"/>
        <w:ind w:firstLine="709"/>
        <w:rPr>
          <w:rFonts w:ascii="Arial" w:eastAsia="Arial" w:hAnsi="Arial" w:cs="Arial"/>
        </w:rPr>
      </w:pPr>
      <w:r w:rsidRPr="00601FA6">
        <w:rPr>
          <w:rFonts w:ascii="Arial" w:hAnsi="Arial" w:cs="Arial"/>
        </w:rPr>
        <w:t xml:space="preserve">3.2. </w:t>
      </w:r>
      <w:r w:rsidRPr="00601FA6">
        <w:rPr>
          <w:rFonts w:ascii="Arial" w:eastAsia="Arial" w:hAnsi="Arial" w:cs="Arial"/>
        </w:rPr>
        <w:t xml:space="preserve">Tiekėjas teikdamas pasiūlymą neturi pateikti nei EBVPD, nei laisvos formos deklaracijos dėl atitikties reikalavimams. </w:t>
      </w:r>
    </w:p>
    <w:p w14:paraId="4A9B9D94" w14:textId="77777777" w:rsidR="00E77E2F" w:rsidRPr="00601FA6" w:rsidRDefault="00E77E2F" w:rsidP="00E77E2F">
      <w:pPr>
        <w:spacing w:line="240" w:lineRule="auto"/>
        <w:ind w:firstLine="709"/>
        <w:rPr>
          <w:rFonts w:ascii="Arial" w:hAnsi="Arial" w:cs="Arial"/>
        </w:rPr>
      </w:pPr>
      <w:r w:rsidRPr="00601FA6">
        <w:rPr>
          <w:rFonts w:ascii="Arial" w:hAnsi="Arial" w:cs="Arial"/>
        </w:rPr>
        <w:t xml:space="preserve">3.3. </w:t>
      </w:r>
      <w:r w:rsidRPr="00601FA6">
        <w:rPr>
          <w:rFonts w:ascii="Arial" w:hAnsi="Arial" w:cs="Arial"/>
          <w:b/>
          <w:bCs/>
        </w:rPr>
        <w:t>Taikomas pašalinimo pagrindas, nurodytas VPĮ 46 straipsnio 2</w:t>
      </w:r>
      <w:r w:rsidRPr="00601FA6">
        <w:rPr>
          <w:rFonts w:ascii="Arial" w:hAnsi="Arial" w:cs="Arial"/>
          <w:b/>
          <w:bCs/>
          <w:vertAlign w:val="superscript"/>
        </w:rPr>
        <w:t>1</w:t>
      </w:r>
      <w:r w:rsidRPr="00601FA6">
        <w:rPr>
          <w:rFonts w:ascii="Arial" w:hAnsi="Arial" w:cs="Arial"/>
          <w:b/>
          <w:bCs/>
        </w:rPr>
        <w:t xml:space="preserve"> dalyje</w:t>
      </w:r>
      <w:r w:rsidRPr="00601FA6">
        <w:rPr>
          <w:rFonts w:ascii="Arial" w:hAnsi="Arial" w:cs="Arial"/>
        </w:rPr>
        <w:t>: „Perkančioji organizacija pašalina tiekėją iš pirkimo procedūros, jeigu tiekėjas yra neatlikęs jam paskirtos baudžiamojo poveikio priemonės – uždraudimo juridiniam asmeniui dalyvauti viešuosiuose pirkimuose“.</w:t>
      </w:r>
    </w:p>
    <w:p w14:paraId="69360CD7" w14:textId="0822D5EC" w:rsidR="00894FEF" w:rsidRPr="00FE40E5" w:rsidRDefault="00E77E2F" w:rsidP="00280D3D">
      <w:pPr>
        <w:pStyle w:val="Heading1"/>
        <w:numPr>
          <w:ilvl w:val="0"/>
          <w:numId w:val="7"/>
        </w:numPr>
        <w:spacing w:before="720" w:after="0" w:line="300" w:lineRule="auto"/>
        <w:ind w:left="357" w:hanging="357"/>
        <w:rPr>
          <w:rFonts w:ascii="Arial" w:hAnsi="Arial" w:cs="Arial"/>
          <w:color w:val="auto"/>
        </w:rPr>
      </w:pPr>
      <w:r>
        <w:rPr>
          <w:rFonts w:ascii="Arial" w:hAnsi="Arial" w:cs="Arial"/>
          <w:color w:val="auto"/>
        </w:rPr>
        <w:t xml:space="preserve"> </w:t>
      </w:r>
      <w:bookmarkStart w:id="13" w:name="_Toc228282349"/>
      <w:r w:rsidR="00817AB9" w:rsidRPr="00FE40E5">
        <w:rPr>
          <w:rFonts w:ascii="Arial" w:hAnsi="Arial" w:cs="Arial"/>
          <w:color w:val="auto"/>
        </w:rPr>
        <w:t>Reikalavima</w:t>
      </w:r>
      <w:r w:rsidR="00202139" w:rsidRPr="00FE40E5">
        <w:rPr>
          <w:rFonts w:ascii="Arial" w:hAnsi="Arial" w:cs="Arial"/>
          <w:color w:val="auto"/>
        </w:rPr>
        <w:t xml:space="preserve">i, </w:t>
      </w:r>
      <w:r w:rsidR="00817AB9" w:rsidRPr="00FE40E5">
        <w:rPr>
          <w:rFonts w:ascii="Arial" w:hAnsi="Arial" w:cs="Arial"/>
          <w:color w:val="auto"/>
        </w:rPr>
        <w:t>susiję su nacionaliniu saugumu</w:t>
      </w:r>
      <w:bookmarkEnd w:id="13"/>
      <w:r w:rsidR="00817AB9" w:rsidRPr="00FE40E5">
        <w:rPr>
          <w:rFonts w:ascii="Arial" w:hAnsi="Arial" w:cs="Arial"/>
          <w:color w:val="auto"/>
        </w:rPr>
        <w:t xml:space="preserve"> </w:t>
      </w:r>
    </w:p>
    <w:p w14:paraId="0A3E7F23" w14:textId="2800E67D" w:rsidR="00894FEF" w:rsidRPr="00FE40E5" w:rsidRDefault="00894FEF" w:rsidP="009F7690">
      <w:pPr>
        <w:pStyle w:val="ListParagraph"/>
        <w:spacing w:line="20" w:lineRule="atLeast"/>
        <w:ind w:left="697" w:firstLine="0"/>
        <w:rPr>
          <w:rFonts w:ascii="Arial" w:hAnsi="Arial" w:cs="Arial"/>
        </w:rPr>
      </w:pPr>
    </w:p>
    <w:p w14:paraId="71011A40" w14:textId="77777777" w:rsidR="00E77E2F" w:rsidRPr="0054510B" w:rsidRDefault="00E77E2F" w:rsidP="00E77E2F">
      <w:pPr>
        <w:pStyle w:val="ListParagraph"/>
        <w:spacing w:line="240" w:lineRule="auto"/>
        <w:ind w:left="0" w:firstLine="709"/>
        <w:rPr>
          <w:rFonts w:ascii="Arial" w:hAnsi="Arial" w:cs="Arial"/>
        </w:rPr>
      </w:pPr>
      <w:r w:rsidRPr="0054510B">
        <w:rPr>
          <w:rFonts w:ascii="Arial" w:hAnsi="Arial" w:cs="Arial"/>
        </w:rPr>
        <w:t>4.1.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258FCB7" w14:textId="77777777" w:rsidR="00E77E2F" w:rsidRPr="0054510B" w:rsidRDefault="00E77E2F" w:rsidP="00E77E2F">
      <w:pPr>
        <w:spacing w:line="240" w:lineRule="auto"/>
        <w:ind w:firstLine="709"/>
        <w:rPr>
          <w:rFonts w:ascii="Arial" w:hAnsi="Arial" w:cs="Arial"/>
        </w:rPr>
      </w:pPr>
      <w:r w:rsidRPr="0054510B">
        <w:rPr>
          <w:rFonts w:ascii="Arial" w:hAnsi="Arial" w:cs="Arial"/>
        </w:rPr>
        <w:t>4.</w:t>
      </w:r>
      <w:r>
        <w:rPr>
          <w:rFonts w:ascii="Arial" w:hAnsi="Arial" w:cs="Arial"/>
        </w:rPr>
        <w:t>2</w:t>
      </w:r>
      <w:r w:rsidRPr="0054510B">
        <w:rPr>
          <w:rFonts w:ascii="Arial" w:hAnsi="Arial" w:cs="Arial"/>
        </w:rPr>
        <w:t xml:space="preserve">. Perkančioji organizacija laiko, kad </w:t>
      </w:r>
      <w:r w:rsidRPr="0054510B">
        <w:rPr>
          <w:rFonts w:ascii="Arial" w:hAnsi="Arial" w:cs="Arial"/>
          <w:color w:val="000000"/>
          <w:shd w:val="clear" w:color="auto" w:fill="FFFFFF"/>
        </w:rPr>
        <w:t>pirkimo objektas kelia grėsmę nacionaliniam saugumui</w:t>
      </w:r>
      <w:r w:rsidRPr="0054510B">
        <w:rPr>
          <w:rFonts w:ascii="Arial" w:hAnsi="Arial" w:cs="Arial"/>
        </w:rPr>
        <w:t xml:space="preserve">, jei jis atitinka VPĮ 37 straipsnio 9 dalies 1 ir (ar) 2 punkte numatytas sąlygas. </w:t>
      </w:r>
      <w:r w:rsidRPr="0054510B">
        <w:rPr>
          <w:rFonts w:ascii="Arial" w:eastAsia="Times New Roman" w:hAnsi="Arial" w:cs="Arial"/>
          <w:b/>
          <w:bCs/>
          <w:color w:val="000000" w:themeColor="text1"/>
          <w:lang w:eastAsia="en-US"/>
        </w:rPr>
        <w:t>Tiekėjai kartu su pasiūlymu turi pateikti Viešųjų pirkimų tarnybos nustatytos formos atitikties deklaraciją</w:t>
      </w:r>
      <w:r w:rsidRPr="0054510B">
        <w:rPr>
          <w:rStyle w:val="FootnoteReference"/>
          <w:rFonts w:ascii="Arial" w:eastAsia="Times New Roman" w:hAnsi="Arial" w:cs="Arial"/>
          <w:b/>
          <w:bCs/>
          <w:color w:val="000000" w:themeColor="text1"/>
          <w:lang w:eastAsia="en-US"/>
        </w:rPr>
        <w:footnoteReference w:id="2"/>
      </w:r>
      <w:r w:rsidRPr="0054510B">
        <w:rPr>
          <w:rFonts w:ascii="Arial" w:eastAsia="Times New Roman" w:hAnsi="Arial" w:cs="Arial"/>
          <w:b/>
          <w:bCs/>
          <w:color w:val="000000" w:themeColor="text1"/>
          <w:lang w:eastAsia="en-US"/>
        </w:rPr>
        <w:t>.</w:t>
      </w:r>
      <w:r w:rsidRPr="0054510B">
        <w:rPr>
          <w:rFonts w:ascii="Arial" w:eastAsia="Times New Roman" w:hAnsi="Arial" w:cs="Arial"/>
          <w:color w:val="000000" w:themeColor="text1"/>
          <w:lang w:eastAsia="en-US"/>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AE3CEE0" w14:textId="77777777" w:rsidR="00E77E2F" w:rsidRPr="0054510B" w:rsidRDefault="00E77E2F" w:rsidP="00E77E2F">
      <w:pPr>
        <w:spacing w:line="240" w:lineRule="auto"/>
        <w:ind w:firstLine="709"/>
        <w:rPr>
          <w:rFonts w:ascii="Arial" w:hAnsi="Arial" w:cs="Arial"/>
          <w:szCs w:val="24"/>
        </w:rPr>
      </w:pPr>
      <w:r w:rsidRPr="0054510B">
        <w:rPr>
          <w:rFonts w:ascii="Arial" w:hAnsi="Arial" w:cs="Arial"/>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0842B69" w14:textId="77777777" w:rsidR="00E77E2F" w:rsidRPr="0054510B" w:rsidRDefault="00E77E2F" w:rsidP="00E77E2F">
      <w:pPr>
        <w:spacing w:line="240" w:lineRule="auto"/>
        <w:ind w:firstLine="709"/>
        <w:rPr>
          <w:rFonts w:ascii="Arial" w:eastAsia="Times New Roman" w:hAnsi="Arial" w:cs="Arial"/>
          <w:color w:val="000000" w:themeColor="text1"/>
          <w:lang w:eastAsia="en-US"/>
        </w:rPr>
      </w:pPr>
      <w:r w:rsidRPr="0054510B">
        <w:rPr>
          <w:rFonts w:ascii="Arial" w:hAnsi="Arial" w:cs="Arial"/>
        </w:rPr>
        <w:t>4.</w:t>
      </w:r>
      <w:r>
        <w:rPr>
          <w:rFonts w:ascii="Arial" w:hAnsi="Arial" w:cs="Arial"/>
        </w:rPr>
        <w:t>3</w:t>
      </w:r>
      <w:r w:rsidRPr="0054510B">
        <w:rPr>
          <w:rFonts w:ascii="Arial" w:hAnsi="Arial" w:cs="Arial"/>
        </w:rPr>
        <w:t xml:space="preserve">. Perkančioji organizacija </w:t>
      </w:r>
      <w:r w:rsidRPr="0054510B">
        <w:rPr>
          <w:rFonts w:ascii="Arial" w:hAnsi="Arial" w:cs="Arial"/>
          <w:color w:val="000000"/>
          <w:shd w:val="clear" w:color="auto" w:fill="FFFFFF"/>
        </w:rPr>
        <w:t>laiko, kad tiekėjas turi interesų, galinčių kelti grėsmę nacionaliniam saugumui</w:t>
      </w:r>
      <w:r w:rsidRPr="0054510B">
        <w:rPr>
          <w:rFonts w:ascii="Arial" w:hAnsi="Arial" w:cs="Arial"/>
        </w:rPr>
        <w:t xml:space="preserve">, jei jis, </w:t>
      </w:r>
      <w:r w:rsidRPr="0054510B">
        <w:rPr>
          <w:rFonts w:ascii="Arial" w:hAnsi="Arial" w:cs="Arial"/>
          <w:color w:val="000000"/>
          <w:shd w:val="clear" w:color="auto" w:fill="FFFFFF"/>
        </w:rPr>
        <w:t xml:space="preserve">jo subtiekėjas (-ai) ar ūkio subjektas (-ai), kurių pajėgumais remiamasi, kurie patys ar juos kontroliuojantys asmenys atitinka VPĮ 47 straipsnio 9 dalyje nustatytas sąlygas. </w:t>
      </w:r>
      <w:r w:rsidRPr="0054510B">
        <w:rPr>
          <w:rFonts w:ascii="Arial" w:hAnsi="Arial" w:cs="Arial"/>
          <w:b/>
          <w:bCs/>
          <w:color w:val="000000"/>
          <w:shd w:val="clear" w:color="auto" w:fill="FFFFFF"/>
        </w:rPr>
        <w:t xml:space="preserve">Tiekėjas su pasiūlymu turi pateikti </w:t>
      </w:r>
      <w:r w:rsidRPr="0054510B">
        <w:rPr>
          <w:rFonts w:ascii="Arial" w:eastAsia="Times New Roman" w:hAnsi="Arial" w:cs="Arial"/>
          <w:b/>
          <w:bCs/>
          <w:color w:val="000000" w:themeColor="text1"/>
          <w:lang w:eastAsia="en-US"/>
        </w:rPr>
        <w:t>Viešųjų pirkimų tarnybos nustatytos formos atitikties deklaraciją</w:t>
      </w:r>
      <w:r w:rsidRPr="0054510B">
        <w:rPr>
          <w:rStyle w:val="FootnoteReference"/>
          <w:rFonts w:ascii="Arial" w:eastAsia="Times New Roman" w:hAnsi="Arial" w:cs="Arial"/>
          <w:b/>
          <w:bCs/>
          <w:color w:val="000000" w:themeColor="text1"/>
          <w:lang w:eastAsia="en-US"/>
        </w:rPr>
        <w:footnoteReference w:id="3"/>
      </w:r>
      <w:r w:rsidRPr="0054510B">
        <w:rPr>
          <w:rFonts w:ascii="Arial" w:eastAsia="Times New Roman" w:hAnsi="Arial" w:cs="Arial"/>
          <w:b/>
          <w:bCs/>
          <w:color w:val="000000" w:themeColor="text1"/>
          <w:lang w:eastAsia="en-US"/>
        </w:rPr>
        <w:t xml:space="preserve">. </w:t>
      </w:r>
      <w:r w:rsidRPr="0054510B">
        <w:rPr>
          <w:rFonts w:ascii="Arial" w:eastAsia="Times New Roman" w:hAnsi="Arial" w:cs="Arial"/>
          <w:color w:val="000000" w:themeColor="text1"/>
          <w:lang w:eastAsia="en-US"/>
        </w:rPr>
        <w:t xml:space="preserve">Perkančioji organizacija iš ekonomiškai naudingiausią pasiūlymą pateikusio tiekėjo reikalaus pateikti vieną (esant poreikiui – kelis) VPĮ 51 straipsnio 12 dalyje numatytą dokumentą. </w:t>
      </w:r>
    </w:p>
    <w:p w14:paraId="79823248" w14:textId="77777777" w:rsidR="00E77E2F" w:rsidRPr="0054510B" w:rsidRDefault="00E77E2F" w:rsidP="00E77E2F">
      <w:pPr>
        <w:spacing w:line="240" w:lineRule="auto"/>
        <w:ind w:firstLine="709"/>
        <w:rPr>
          <w:rFonts w:ascii="Arial" w:hAnsi="Arial" w:cs="Arial"/>
        </w:rPr>
      </w:pPr>
      <w:r w:rsidRPr="0054510B">
        <w:rPr>
          <w:rFonts w:ascii="Arial" w:hAnsi="Arial" w:cs="Arial"/>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77BB377" w:rsidR="006D3202" w:rsidRPr="00FE40E5" w:rsidRDefault="00E77E2F" w:rsidP="00280D3D">
      <w:pPr>
        <w:pStyle w:val="Heading1"/>
        <w:numPr>
          <w:ilvl w:val="0"/>
          <w:numId w:val="7"/>
        </w:numPr>
        <w:spacing w:before="720" w:after="0" w:line="300" w:lineRule="auto"/>
        <w:rPr>
          <w:rFonts w:ascii="Arial" w:hAnsi="Arial" w:cs="Arial"/>
          <w:color w:val="auto"/>
        </w:rPr>
      </w:pPr>
      <w:r>
        <w:rPr>
          <w:rFonts w:ascii="Arial" w:hAnsi="Arial" w:cs="Arial"/>
          <w:color w:val="auto"/>
        </w:rPr>
        <w:lastRenderedPageBreak/>
        <w:t xml:space="preserve"> </w:t>
      </w:r>
      <w:bookmarkStart w:id="14" w:name="_Toc228282350"/>
      <w:r w:rsidR="003630A0" w:rsidRPr="00FE40E5">
        <w:rPr>
          <w:rFonts w:ascii="Arial" w:hAnsi="Arial" w:cs="Arial"/>
          <w:color w:val="auto"/>
        </w:rPr>
        <w:t>Specialieji reikalavimai pasiūlymų rengimui ir pateikimui</w:t>
      </w:r>
      <w:bookmarkEnd w:id="5"/>
      <w:bookmarkEnd w:id="6"/>
      <w:bookmarkEnd w:id="7"/>
      <w:bookmarkEnd w:id="14"/>
    </w:p>
    <w:p w14:paraId="5971D0C7" w14:textId="77777777" w:rsidR="00E861F5" w:rsidRPr="00FE40E5" w:rsidRDefault="00E861F5" w:rsidP="00257685">
      <w:pPr>
        <w:ind w:firstLine="0"/>
        <w:rPr>
          <w:rFonts w:ascii="Arial" w:hAnsi="Arial" w:cs="Arial"/>
          <w:b/>
          <w:bCs/>
        </w:rPr>
      </w:pPr>
    </w:p>
    <w:p w14:paraId="194B7DC7" w14:textId="77777777" w:rsidR="00E77E2F" w:rsidRPr="00601FA6" w:rsidRDefault="00E77E2F" w:rsidP="00E77E2F">
      <w:pPr>
        <w:spacing w:line="20" w:lineRule="atLeast"/>
        <w:ind w:firstLine="709"/>
        <w:rPr>
          <w:rFonts w:ascii="Arial" w:hAnsi="Arial" w:cs="Arial"/>
          <w:i/>
          <w:iCs/>
          <w:color w:val="7030A0"/>
        </w:rPr>
      </w:pPr>
      <w:r w:rsidRPr="002C3C1E">
        <w:rPr>
          <w:rFonts w:ascii="Arial" w:hAnsi="Arial" w:cs="Arial"/>
        </w:rPr>
        <w:t>5.1. Tiekėjo pasiūlymą sudaro CVP IS pateikiamų ir žemiau nurodytų dokumentų visuma:</w:t>
      </w:r>
    </w:p>
    <w:p w14:paraId="0024FBF6" w14:textId="77777777" w:rsidR="00E77E2F" w:rsidRPr="00601FA6" w:rsidRDefault="00E77E2F" w:rsidP="00E77E2F">
      <w:pPr>
        <w:pStyle w:val="ListParagraph"/>
        <w:spacing w:line="240" w:lineRule="auto"/>
        <w:ind w:left="0" w:firstLine="709"/>
        <w:rPr>
          <w:rFonts w:ascii="Arial" w:hAnsi="Arial" w:cs="Arial"/>
        </w:rPr>
      </w:pPr>
      <w:r w:rsidRPr="00601FA6">
        <w:rPr>
          <w:rFonts w:ascii="Arial" w:hAnsi="Arial" w:cs="Arial"/>
        </w:rPr>
        <w:t xml:space="preserve">5.1.1. Tiekėjo pasirašytas pasiūlymas, parengtas pagal specialiųjų </w:t>
      </w:r>
      <w:r w:rsidRPr="00601FA6">
        <w:rPr>
          <w:rFonts w:ascii="Arial" w:hAnsi="Arial" w:cs="Arial"/>
        </w:rPr>
        <w:fldChar w:fldCharType="begin"/>
      </w:r>
      <w:r w:rsidRPr="00601FA6">
        <w:rPr>
          <w:rFonts w:ascii="Arial" w:hAnsi="Arial" w:cs="Arial"/>
        </w:rPr>
        <w:instrText xml:space="preserve"> REF _Ref38540913 \h  \* MERGEFORMAT </w:instrText>
      </w:r>
      <w:r w:rsidRPr="00601FA6">
        <w:rPr>
          <w:rFonts w:ascii="Arial" w:hAnsi="Arial" w:cs="Arial"/>
        </w:rPr>
      </w:r>
      <w:r w:rsidRPr="00601FA6">
        <w:rPr>
          <w:rFonts w:ascii="Arial" w:hAnsi="Arial" w:cs="Arial"/>
        </w:rPr>
        <w:fldChar w:fldCharType="separate"/>
      </w:r>
      <w:r w:rsidRPr="00601FA6">
        <w:rPr>
          <w:rFonts w:ascii="Arial" w:hAnsi="Arial" w:cs="Arial"/>
        </w:rPr>
        <w:t xml:space="preserve">pirkimo sąlygų </w:t>
      </w:r>
      <w:r w:rsidRPr="00601FA6">
        <w:rPr>
          <w:rFonts w:ascii="Arial" w:hAnsi="Arial" w:cs="Arial"/>
          <w:shd w:val="clear" w:color="auto" w:fill="FFFFFF"/>
        </w:rPr>
        <w:t xml:space="preserve">5 </w:t>
      </w:r>
      <w:r w:rsidRPr="00601FA6">
        <w:rPr>
          <w:rFonts w:ascii="Arial" w:hAnsi="Arial" w:cs="Arial"/>
        </w:rPr>
        <w:fldChar w:fldCharType="end"/>
      </w:r>
      <w:r w:rsidRPr="00601FA6">
        <w:rPr>
          <w:rFonts w:ascii="Arial" w:hAnsi="Arial" w:cs="Arial"/>
        </w:rPr>
        <w:t>priede pateiktą pasiūlymo formą ir pasiūlymo formoje nurodyti ir kiti, tiekėjo nuomone, būtini dokumentai (jų kopijos).</w:t>
      </w:r>
      <w:r w:rsidRPr="00601FA6">
        <w:rPr>
          <w:rFonts w:ascii="Arial" w:hAnsi="Arial" w:cs="Arial"/>
          <w:b/>
          <w:bCs/>
        </w:rPr>
        <w:t xml:space="preserve"> Kartu su pasiūlymu turi būti pateikiam</w:t>
      </w:r>
      <w:r>
        <w:rPr>
          <w:rFonts w:ascii="Arial" w:hAnsi="Arial" w:cs="Arial"/>
          <w:b/>
          <w:bCs/>
        </w:rPr>
        <w:t>i</w:t>
      </w:r>
      <w:r w:rsidRPr="00601FA6">
        <w:rPr>
          <w:rFonts w:ascii="Arial" w:hAnsi="Arial" w:cs="Arial"/>
          <w:b/>
          <w:bCs/>
        </w:rPr>
        <w:t xml:space="preserve"> </w:t>
      </w:r>
      <w:r>
        <w:rPr>
          <w:rFonts w:ascii="Arial" w:hAnsi="Arial" w:cs="Arial"/>
          <w:b/>
          <w:bCs/>
        </w:rPr>
        <w:t xml:space="preserve">aplinkosauginius reikalavimus įrodantys dokumentai. </w:t>
      </w:r>
    </w:p>
    <w:p w14:paraId="25E2B67B" w14:textId="77777777" w:rsidR="00E77E2F" w:rsidRPr="002C3C1E" w:rsidRDefault="00E77E2F" w:rsidP="00E77E2F">
      <w:pPr>
        <w:pStyle w:val="ListParagraph"/>
        <w:spacing w:line="240" w:lineRule="auto"/>
        <w:ind w:left="0"/>
        <w:rPr>
          <w:rFonts w:ascii="Arial" w:hAnsi="Arial" w:cs="Arial"/>
          <w:u w:val="single"/>
        </w:rPr>
      </w:pPr>
      <w:r w:rsidRPr="002C3C1E">
        <w:rPr>
          <w:rFonts w:ascii="Arial" w:eastAsia="Calibri" w:hAnsi="Arial" w:cs="Arial"/>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2C3C1E">
        <w:rPr>
          <w:rFonts w:ascii="Arial" w:hAnsi="Arial" w:cs="Arial"/>
        </w:rPr>
        <w:t>Perkančiajai organizacijai kilus abejonių dėl dokumentų tikrumo, ji turi teisę reikalauti pateikti dokumentų originalus.</w:t>
      </w:r>
      <w:r w:rsidRPr="002C3C1E">
        <w:rPr>
          <w:rFonts w:ascii="Arial" w:eastAsia="Calibri" w:hAnsi="Arial" w:cs="Arial"/>
        </w:rPr>
        <w:t xml:space="preserve"> Gali būti:</w:t>
      </w:r>
    </w:p>
    <w:p w14:paraId="057F4350" w14:textId="77777777" w:rsidR="00E77E2F" w:rsidRPr="002C3C1E" w:rsidRDefault="00E77E2F" w:rsidP="00E77E2F">
      <w:pPr>
        <w:spacing w:line="240" w:lineRule="auto"/>
        <w:ind w:firstLine="709"/>
        <w:rPr>
          <w:rFonts w:ascii="Arial" w:hAnsi="Arial" w:cs="Arial"/>
        </w:rPr>
      </w:pPr>
      <w:r w:rsidRPr="002C3C1E">
        <w:rPr>
          <w:rFonts w:ascii="Arial" w:eastAsia="Calibri" w:hAnsi="Arial" w:cs="Arial"/>
        </w:rPr>
        <w:t>5.2.1. pateikiami kvalifikuotu elektroniniu parašu pasirašyti elektroninėmis priemonėmis suformuoti dokumentai;</w:t>
      </w:r>
    </w:p>
    <w:p w14:paraId="7E45FF84" w14:textId="77777777" w:rsidR="00E77E2F" w:rsidRPr="002C3C1E" w:rsidRDefault="00E77E2F" w:rsidP="00E77E2F">
      <w:pPr>
        <w:pStyle w:val="ListParagraph"/>
        <w:spacing w:line="240" w:lineRule="auto"/>
        <w:ind w:left="0"/>
        <w:rPr>
          <w:rFonts w:ascii="Arial" w:hAnsi="Arial" w:cs="Arial"/>
        </w:rPr>
      </w:pPr>
      <w:r w:rsidRPr="002C3C1E">
        <w:rPr>
          <w:rFonts w:ascii="Arial" w:eastAsia="Calibri" w:hAnsi="Arial" w:cs="Arial"/>
        </w:rPr>
        <w:t>5.2.2. skaitmeninės dokumentų kopijos (fiziniu parašu tvirtinami dokumentai turi būti pateikiami pasirašyti ir nuskenuoti).</w:t>
      </w:r>
    </w:p>
    <w:p w14:paraId="5E6878A4" w14:textId="77777777" w:rsidR="00E77E2F" w:rsidRPr="002C3C1E" w:rsidRDefault="00E77E2F" w:rsidP="00E77E2F">
      <w:pPr>
        <w:pStyle w:val="ListParagraph"/>
        <w:spacing w:line="240" w:lineRule="auto"/>
        <w:ind w:left="0"/>
        <w:rPr>
          <w:rFonts w:ascii="Arial" w:hAnsi="Arial" w:cs="Arial"/>
        </w:rPr>
      </w:pPr>
      <w:r w:rsidRPr="002C3C1E">
        <w:rPr>
          <w:rFonts w:ascii="Arial" w:eastAsia="Arial" w:hAnsi="Arial" w:cs="Arial"/>
        </w:rPr>
        <w:t xml:space="preserve">5.3. Pasiūlymas turi būti parengtas lietuvių </w:t>
      </w:r>
      <w:r>
        <w:rPr>
          <w:rFonts w:ascii="Arial" w:eastAsia="Arial" w:hAnsi="Arial" w:cs="Arial"/>
        </w:rPr>
        <w:t>kalba.</w:t>
      </w:r>
      <w:r w:rsidRPr="002C3C1E">
        <w:rPr>
          <w:rFonts w:ascii="Arial" w:eastAsia="Arial" w:hAnsi="Arial" w:cs="Arial"/>
        </w:rPr>
        <w:t xml:space="preserve"> Jei kurie nors su pasiūlymu teikiami dokumentai parengti ne ta kalba, kuria reikalaujama, turi būti pateiktas tikslus vertimas į reikalaujamą kalbą. </w:t>
      </w:r>
    </w:p>
    <w:p w14:paraId="68E917FF" w14:textId="77777777" w:rsidR="00E77E2F" w:rsidRPr="002C3C1E" w:rsidRDefault="00E77E2F" w:rsidP="00E77E2F">
      <w:pPr>
        <w:pStyle w:val="ListParagraph"/>
        <w:spacing w:line="240" w:lineRule="auto"/>
        <w:ind w:left="0"/>
        <w:rPr>
          <w:rFonts w:ascii="Arial" w:hAnsi="Arial" w:cs="Arial"/>
        </w:rPr>
      </w:pPr>
      <w:r w:rsidRPr="002C3C1E">
        <w:rPr>
          <w:rFonts w:ascii="Arial" w:hAnsi="Arial" w:cs="Arial"/>
        </w:rPr>
        <w:t>5.4. Pasiūlymuose nurodytos kainos bus vertinamos eurais</w:t>
      </w:r>
      <w:r w:rsidRPr="002C3C1E">
        <w:rPr>
          <w:rFonts w:ascii="Arial" w:eastAsia="Calibri" w:hAnsi="Arial" w:cs="Arial"/>
        </w:rPr>
        <w:t>.</w:t>
      </w:r>
      <w:r w:rsidRPr="002C3C1E">
        <w:rPr>
          <w:rFonts w:ascii="Arial" w:hAnsi="Arial" w:cs="Arial"/>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14A8B78" w14:textId="77777777" w:rsidR="00E77E2F" w:rsidRPr="002C3C1E" w:rsidRDefault="00E77E2F" w:rsidP="00E77E2F">
      <w:pPr>
        <w:pStyle w:val="ListParagraph"/>
        <w:spacing w:after="160" w:line="240" w:lineRule="auto"/>
        <w:ind w:left="0" w:firstLine="710"/>
        <w:rPr>
          <w:rFonts w:ascii="Arial" w:eastAsia="Arial" w:hAnsi="Arial" w:cs="Arial"/>
          <w:color w:val="7030A0"/>
        </w:rPr>
      </w:pPr>
      <w:r w:rsidRPr="002C3C1E">
        <w:rPr>
          <w:rFonts w:ascii="Arial" w:eastAsia="Arial" w:hAnsi="Arial" w:cs="Arial"/>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3D561C5" w14:textId="77777777" w:rsidR="00E77E2F" w:rsidRPr="0054510B" w:rsidRDefault="00E77E2F" w:rsidP="00E77E2F">
      <w:pPr>
        <w:pStyle w:val="ListParagraph"/>
        <w:spacing w:after="160" w:line="240" w:lineRule="auto"/>
        <w:ind w:left="0" w:firstLine="710"/>
        <w:rPr>
          <w:rFonts w:ascii="Arial" w:eastAsia="Arial" w:hAnsi="Arial" w:cs="Arial"/>
        </w:rPr>
      </w:pPr>
      <w:r w:rsidRPr="002C3C1E">
        <w:rPr>
          <w:rFonts w:ascii="Arial" w:eastAsia="Arial" w:hAnsi="Arial" w:cs="Arial"/>
        </w:rPr>
        <w:t xml:space="preserve">5.6. Tiekėjų pasiūlymuose nurodytos kainos bus vertinamos </w:t>
      </w:r>
      <w:r w:rsidRPr="00601FA6">
        <w:rPr>
          <w:rFonts w:ascii="Arial" w:eastAsia="Arial" w:hAnsi="Arial" w:cs="Arial"/>
        </w:rPr>
        <w:t xml:space="preserve">ir lyginamos su visais mokesčiais, įskaitant PVM. </w:t>
      </w:r>
    </w:p>
    <w:p w14:paraId="5D6AA436" w14:textId="2DE7D180" w:rsidR="009C66EF" w:rsidRPr="00FE40E5" w:rsidRDefault="009C66EF" w:rsidP="00F77A5D">
      <w:pPr>
        <w:pStyle w:val="ListParagraph"/>
        <w:spacing w:after="160" w:line="240" w:lineRule="auto"/>
        <w:ind w:left="0" w:firstLine="710"/>
        <w:rPr>
          <w:rFonts w:ascii="Arial" w:hAnsi="Arial" w:cs="Arial"/>
        </w:rPr>
      </w:pPr>
    </w:p>
    <w:p w14:paraId="4AC2116E" w14:textId="00AB962D" w:rsidR="00CD457C" w:rsidRPr="00FE40E5" w:rsidRDefault="00CD457C" w:rsidP="00F77A5D">
      <w:pPr>
        <w:pStyle w:val="ListParagraph"/>
        <w:spacing w:line="240" w:lineRule="auto"/>
        <w:ind w:left="0"/>
        <w:rPr>
          <w:rFonts w:ascii="Arial" w:eastAsia="Arial" w:hAnsi="Arial" w:cs="Arial"/>
          <w:vanish/>
          <w:color w:val="7030A0"/>
        </w:rPr>
      </w:pPr>
    </w:p>
    <w:p w14:paraId="76771895" w14:textId="77777777" w:rsidR="00F527B1" w:rsidRPr="00FE40E5" w:rsidRDefault="00F527B1" w:rsidP="00F77A5D">
      <w:pPr>
        <w:pStyle w:val="paragrafesrasas2lygis"/>
        <w:spacing w:line="240" w:lineRule="auto"/>
        <w:rPr>
          <w:rFonts w:ascii="Arial" w:hAnsi="Arial" w:cs="Arial"/>
          <w:sz w:val="21"/>
          <w:szCs w:val="21"/>
        </w:rPr>
      </w:pPr>
    </w:p>
    <w:p w14:paraId="3946E33E" w14:textId="65B6C219" w:rsidR="00F527B1" w:rsidRPr="00FE40E5" w:rsidRDefault="00E85882" w:rsidP="00E77E2F">
      <w:pPr>
        <w:pStyle w:val="Heading1"/>
        <w:spacing w:before="0" w:after="0" w:line="300" w:lineRule="auto"/>
        <w:ind w:firstLine="0"/>
        <w:rPr>
          <w:rFonts w:ascii="Arial" w:hAnsi="Arial" w:cs="Arial"/>
          <w:color w:val="auto"/>
        </w:rPr>
      </w:pPr>
      <w:bookmarkStart w:id="15" w:name="_Toc228282351"/>
      <w:r w:rsidRPr="00FE40E5">
        <w:rPr>
          <w:rFonts w:ascii="Arial" w:hAnsi="Arial" w:cs="Arial"/>
          <w:color w:val="auto"/>
        </w:rPr>
        <w:t>6</w:t>
      </w:r>
      <w:r w:rsidR="003F5D40" w:rsidRPr="00FE40E5">
        <w:rPr>
          <w:rFonts w:ascii="Arial" w:hAnsi="Arial" w:cs="Arial"/>
          <w:color w:val="auto"/>
        </w:rPr>
        <w:t xml:space="preserve">. </w:t>
      </w:r>
      <w:r w:rsidR="00E62E95" w:rsidRPr="00FE40E5">
        <w:rPr>
          <w:rFonts w:ascii="Arial" w:hAnsi="Arial" w:cs="Arial"/>
          <w:color w:val="auto"/>
        </w:rPr>
        <w:t>Pasiūlymo galiojimo užtikrinimas</w:t>
      </w:r>
      <w:bookmarkEnd w:id="15"/>
    </w:p>
    <w:p w14:paraId="7A210472" w14:textId="77777777" w:rsidR="003D73C2" w:rsidRPr="00FE40E5" w:rsidRDefault="003D73C2" w:rsidP="00C17335">
      <w:pPr>
        <w:ind w:firstLine="0"/>
        <w:rPr>
          <w:rFonts w:ascii="Arial" w:hAnsi="Arial" w:cs="Arial"/>
          <w:i/>
          <w:iCs/>
          <w:color w:val="7030A0"/>
        </w:rPr>
      </w:pPr>
    </w:p>
    <w:p w14:paraId="13372C02" w14:textId="77777777" w:rsidR="00E77E2F" w:rsidRPr="00054229" w:rsidRDefault="00E77E2F" w:rsidP="00E77E2F">
      <w:pPr>
        <w:pStyle w:val="ListParagraph"/>
        <w:spacing w:line="240" w:lineRule="auto"/>
        <w:ind w:left="0" w:firstLine="709"/>
        <w:rPr>
          <w:rFonts w:ascii="Arial" w:eastAsia="Calibri" w:hAnsi="Arial" w:cs="Arial"/>
        </w:rPr>
      </w:pPr>
      <w:r w:rsidRPr="003E7C19">
        <w:rPr>
          <w:rFonts w:ascii="Arial" w:hAnsi="Arial" w:cs="Arial"/>
        </w:rPr>
        <w:t xml:space="preserve">6.1.  </w:t>
      </w:r>
      <w:r w:rsidRPr="003E7C19">
        <w:rPr>
          <w:rFonts w:ascii="Arial" w:eastAsia="Calibri" w:hAnsi="Arial" w:cs="Ari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274B6A3B" w:rsidR="00F527B1" w:rsidRPr="00FE40E5" w:rsidRDefault="00F527B1" w:rsidP="00F77A5D">
      <w:pPr>
        <w:pStyle w:val="ListParagraph"/>
        <w:spacing w:line="240" w:lineRule="auto"/>
        <w:ind w:left="697" w:firstLine="0"/>
        <w:rPr>
          <w:rFonts w:ascii="Arial" w:hAnsi="Arial" w:cs="Arial"/>
        </w:rPr>
      </w:pPr>
    </w:p>
    <w:p w14:paraId="6B9596C1" w14:textId="77777777" w:rsidR="00F527B1" w:rsidRPr="00FE40E5" w:rsidRDefault="00F527B1" w:rsidP="00F77A5D">
      <w:pPr>
        <w:pStyle w:val="paragrafesrasas2lygis"/>
        <w:spacing w:line="240" w:lineRule="auto"/>
        <w:ind w:left="1059"/>
        <w:rPr>
          <w:rFonts w:ascii="Arial" w:hAnsi="Arial" w:cs="Arial"/>
          <w:color w:val="002060"/>
          <w:sz w:val="40"/>
          <w:szCs w:val="40"/>
        </w:rPr>
      </w:pPr>
    </w:p>
    <w:p w14:paraId="5D02D1AD" w14:textId="08322900" w:rsidR="00831133" w:rsidRPr="00FE40E5" w:rsidRDefault="00B52705" w:rsidP="00E77E2F">
      <w:pPr>
        <w:pStyle w:val="Heading1"/>
        <w:numPr>
          <w:ilvl w:val="0"/>
          <w:numId w:val="6"/>
        </w:numPr>
        <w:spacing w:before="0" w:after="0" w:line="300" w:lineRule="auto"/>
        <w:ind w:left="0" w:firstLine="0"/>
        <w:rPr>
          <w:rFonts w:ascii="Arial" w:hAnsi="Arial" w:cs="Arial"/>
        </w:rPr>
      </w:pPr>
      <w:bookmarkStart w:id="16" w:name="_Toc15392775"/>
      <w:bookmarkStart w:id="17" w:name="_Toc228282352"/>
      <w:r w:rsidRPr="00FE40E5">
        <w:rPr>
          <w:rFonts w:ascii="Arial" w:hAnsi="Arial" w:cs="Arial"/>
          <w:color w:val="auto"/>
        </w:rPr>
        <w:t>P</w:t>
      </w:r>
      <w:bookmarkEnd w:id="16"/>
      <w:r w:rsidR="00E62E95" w:rsidRPr="00FE40E5">
        <w:rPr>
          <w:rFonts w:ascii="Arial" w:hAnsi="Arial" w:cs="Arial"/>
          <w:color w:val="auto"/>
        </w:rPr>
        <w:t xml:space="preserve">asiūlymų </w:t>
      </w:r>
      <w:r w:rsidR="00A84437" w:rsidRPr="00FE40E5">
        <w:rPr>
          <w:rFonts w:ascii="Arial" w:hAnsi="Arial" w:cs="Arial"/>
          <w:color w:val="auto"/>
        </w:rPr>
        <w:t>vertinimas</w:t>
      </w:r>
      <w:bookmarkEnd w:id="17"/>
    </w:p>
    <w:p w14:paraId="0C1B0E3A" w14:textId="77777777" w:rsidR="00E85882" w:rsidRPr="00FE40E5" w:rsidRDefault="00E85882" w:rsidP="00F77A5D">
      <w:pPr>
        <w:spacing w:line="240" w:lineRule="auto"/>
        <w:ind w:firstLine="0"/>
        <w:rPr>
          <w:rFonts w:ascii="Arial" w:hAnsi="Arial" w:cs="Arial"/>
          <w:vanish/>
        </w:rPr>
      </w:pPr>
    </w:p>
    <w:p w14:paraId="751F7A2D" w14:textId="77777777" w:rsidR="00E77E2F" w:rsidRPr="0054510B" w:rsidRDefault="00E77E2F" w:rsidP="00E77E2F">
      <w:pPr>
        <w:pStyle w:val="ListParagraph"/>
        <w:spacing w:line="240" w:lineRule="auto"/>
        <w:ind w:left="0"/>
        <w:rPr>
          <w:rFonts w:ascii="Arial" w:hAnsi="Arial" w:cs="Arial"/>
        </w:rPr>
      </w:pPr>
      <w:r w:rsidRPr="0054510B">
        <w:rPr>
          <w:rFonts w:ascii="Arial" w:hAnsi="Arial" w:cs="Arial"/>
        </w:rPr>
        <w:t>7.1. Perkančioji organizacija ekonomiškai naudingiausią pasiūlymą išrenka pagal tiekėjo pasiūlyme nurodytą kainą, kuri turi būti apskaičiuota ir nurodyta taip, kaip reikalaujama specialiųjų pirkimo sąlygų 5 priede.</w:t>
      </w:r>
    </w:p>
    <w:p w14:paraId="539F1139" w14:textId="77777777" w:rsidR="00E77E2F" w:rsidRPr="003E7C19" w:rsidRDefault="00E77E2F" w:rsidP="00E77E2F">
      <w:pPr>
        <w:pStyle w:val="ListParagraph"/>
        <w:spacing w:line="240" w:lineRule="auto"/>
        <w:ind w:left="0"/>
        <w:rPr>
          <w:rFonts w:ascii="Arial" w:hAnsi="Arial" w:cs="Arial"/>
        </w:rPr>
      </w:pPr>
      <w:r w:rsidRPr="0054510B">
        <w:rPr>
          <w:rFonts w:ascii="Arial" w:hAnsi="Arial" w:cs="Arial"/>
        </w:rPr>
        <w:t xml:space="preserve">7.2. Laimėjusiu pasiūlymu galės būti pripažintas tik 1 (vienas) ekonomiškai naudingiausias pasiūlymas, esantis pasiūlymų eilės pirmojoje vietoje. </w:t>
      </w:r>
    </w:p>
    <w:p w14:paraId="1864A1BC" w14:textId="77777777" w:rsidR="00E77E2F" w:rsidRPr="000E0222" w:rsidRDefault="00E77E2F" w:rsidP="00E77E2F">
      <w:pPr>
        <w:pStyle w:val="ListParagraph"/>
        <w:spacing w:line="240" w:lineRule="auto"/>
        <w:ind w:left="0"/>
        <w:rPr>
          <w:rFonts w:ascii="Arial" w:hAnsi="Arial" w:cs="Arial"/>
        </w:rPr>
      </w:pPr>
      <w:r w:rsidRPr="0054510B">
        <w:rPr>
          <w:rFonts w:ascii="Arial" w:hAnsi="Arial" w:cs="Arial"/>
        </w:rPr>
        <w:t>7.3. Perkančioji organizacija atmes tiekėjo pasiūlymą, jeigu kartu su pasiūlymu nebus pateikti šie pirkimo sąlygose reikalaujami pateikti dokumentai:</w:t>
      </w:r>
      <w:r w:rsidRPr="0054510B">
        <w:t xml:space="preserve"> </w:t>
      </w:r>
      <w:r w:rsidRPr="0054510B">
        <w:rPr>
          <w:rFonts w:ascii="Arial" w:hAnsi="Arial" w:cs="Arial"/>
          <w:b/>
          <w:bCs/>
        </w:rPr>
        <w:t>specialiųjų pirkimo sąlygų 5 priedas.</w:t>
      </w:r>
    </w:p>
    <w:p w14:paraId="7E67ECB8" w14:textId="1F0A9C6B" w:rsidR="00EC790E" w:rsidRPr="00FE40E5" w:rsidRDefault="00EC790E" w:rsidP="006C7DED">
      <w:pPr>
        <w:pStyle w:val="NoSpacing"/>
        <w:ind w:firstLine="709"/>
        <w:contextualSpacing/>
        <w:rPr>
          <w:rFonts w:ascii="Arial" w:eastAsiaTheme="minorHAnsi" w:hAnsi="Arial" w:cs="Arial"/>
          <w:bCs/>
          <w:i/>
          <w:iCs/>
          <w:color w:val="7030A0"/>
        </w:rPr>
      </w:pPr>
    </w:p>
    <w:p w14:paraId="5F28C774" w14:textId="73F14EAB" w:rsidR="00F5411E" w:rsidRDefault="00F5411E" w:rsidP="00F77A5D">
      <w:pPr>
        <w:pStyle w:val="NoSpacing"/>
        <w:ind w:firstLine="709"/>
        <w:contextualSpacing/>
        <w:rPr>
          <w:rFonts w:ascii="Arial" w:eastAsiaTheme="minorHAnsi" w:hAnsi="Arial" w:cs="Arial"/>
          <w:bCs/>
          <w:i/>
          <w:iCs/>
          <w:color w:val="7030A0"/>
        </w:rPr>
      </w:pPr>
    </w:p>
    <w:p w14:paraId="19E5C056" w14:textId="77777777" w:rsidR="0036560A" w:rsidRPr="00FE40E5" w:rsidRDefault="0036560A" w:rsidP="00F77A5D">
      <w:pPr>
        <w:pStyle w:val="NoSpacing"/>
        <w:ind w:firstLine="709"/>
        <w:contextualSpacing/>
        <w:rPr>
          <w:rFonts w:ascii="Arial" w:eastAsiaTheme="minorHAnsi" w:hAnsi="Arial" w:cs="Arial"/>
          <w:bCs/>
          <w:i/>
          <w:iCs/>
          <w:color w:val="7030A0"/>
        </w:rPr>
      </w:pPr>
    </w:p>
    <w:p w14:paraId="4CFAC41F" w14:textId="5A3D78C7" w:rsidR="00D83C57" w:rsidRPr="00FE40E5" w:rsidRDefault="00D83C57" w:rsidP="004A0305">
      <w:pPr>
        <w:pStyle w:val="Heading1"/>
        <w:tabs>
          <w:tab w:val="left" w:pos="567"/>
        </w:tabs>
        <w:spacing w:line="20" w:lineRule="atLeast"/>
        <w:ind w:firstLine="0"/>
        <w:contextualSpacing/>
        <w:rPr>
          <w:rFonts w:ascii="Arial" w:hAnsi="Arial" w:cs="Arial"/>
        </w:rPr>
      </w:pPr>
      <w:bookmarkStart w:id="18" w:name="_Ref39425999"/>
      <w:bookmarkStart w:id="19" w:name="_Ref39426005"/>
      <w:bookmarkStart w:id="20" w:name="_Toc126333937"/>
      <w:bookmarkStart w:id="21" w:name="_Toc228282353"/>
      <w:r w:rsidRPr="00FE40E5">
        <w:rPr>
          <w:rFonts w:ascii="Arial" w:hAnsi="Arial" w:cs="Arial"/>
        </w:rPr>
        <w:lastRenderedPageBreak/>
        <w:t>8. Sutarties sudarymas</w:t>
      </w:r>
      <w:bookmarkEnd w:id="18"/>
      <w:bookmarkEnd w:id="19"/>
      <w:bookmarkEnd w:id="20"/>
      <w:bookmarkEnd w:id="21"/>
    </w:p>
    <w:p w14:paraId="4B42B3B3" w14:textId="00116B3B" w:rsidR="00D83C57" w:rsidRPr="00FE40E5" w:rsidRDefault="00D83C57" w:rsidP="000003B6">
      <w:pPr>
        <w:spacing w:line="240" w:lineRule="auto"/>
        <w:ind w:left="284" w:hanging="284"/>
        <w:rPr>
          <w:rFonts w:ascii="Arial" w:hAnsi="Arial" w:cs="Arial"/>
          <w:color w:val="000000" w:themeColor="text1"/>
        </w:rPr>
      </w:pPr>
    </w:p>
    <w:p w14:paraId="10559D25" w14:textId="268BBD6F" w:rsidR="00F5411E" w:rsidRPr="00E77E2F" w:rsidRDefault="00E77E2F" w:rsidP="00E77E2F">
      <w:pPr>
        <w:pStyle w:val="ListParagraph"/>
        <w:spacing w:line="240" w:lineRule="auto"/>
        <w:ind w:left="0" w:firstLine="709"/>
        <w:rPr>
          <w:rFonts w:ascii="Arial" w:hAnsi="Arial" w:cs="Arial"/>
          <w:color w:val="000000" w:themeColor="text1"/>
        </w:rPr>
      </w:pPr>
      <w:r w:rsidRPr="003E7C19">
        <w:rPr>
          <w:rFonts w:ascii="Arial" w:hAnsi="Arial" w:cs="Arial"/>
          <w:color w:val="000000" w:themeColor="text1"/>
        </w:rPr>
        <w:t>8.1. Ši pirkimo procedūra atliekama siekiant sudaryti sutartį su tiekėju, kurio pasiūlymas, vadovaujantis pirkimo sąlygose</w:t>
      </w:r>
      <w:r w:rsidRPr="003E7C19">
        <w:rPr>
          <w:rFonts w:ascii="Arial" w:hAnsi="Arial" w:cs="Arial"/>
          <w:color w:val="0070C0"/>
        </w:rPr>
        <w:t xml:space="preserve"> </w:t>
      </w:r>
      <w:r w:rsidRPr="003E7C19">
        <w:rPr>
          <w:rFonts w:ascii="Arial" w:hAnsi="Arial" w:cs="Arial"/>
          <w:color w:val="000000" w:themeColor="text1"/>
        </w:rPr>
        <w:t xml:space="preserve">nustatyta tvarka, bus pripažintas laimėjęs. </w:t>
      </w:r>
      <w:r>
        <w:rPr>
          <w:rFonts w:ascii="Arial" w:hAnsi="Arial" w:cs="Arial"/>
          <w:color w:val="000000" w:themeColor="text1"/>
        </w:rPr>
        <w:t>Esminės sutarties sąlygos pateikiamos</w:t>
      </w:r>
      <w:r w:rsidRPr="003E7C19">
        <w:rPr>
          <w:rFonts w:ascii="Arial" w:hAnsi="Arial" w:cs="Arial"/>
        </w:rPr>
        <w:t xml:space="preserve"> specialiųjų pirkimo sąlygų 7</w:t>
      </w:r>
      <w:r w:rsidRPr="003E7C19">
        <w:rPr>
          <w:rFonts w:ascii="Arial" w:hAnsi="Arial" w:cs="Arial"/>
          <w:color w:val="00B050"/>
        </w:rPr>
        <w:t xml:space="preserve"> </w:t>
      </w:r>
      <w:r w:rsidRPr="003E7C19">
        <w:rPr>
          <w:rFonts w:ascii="Arial" w:hAnsi="Arial" w:cs="Arial"/>
        </w:rPr>
        <w:t xml:space="preserve">priede. </w:t>
      </w:r>
    </w:p>
    <w:p w14:paraId="7B6389DF" w14:textId="3463DB23" w:rsidR="00CB5907" w:rsidRPr="00FE40E5" w:rsidRDefault="00CB5907" w:rsidP="00F77A5D">
      <w:pPr>
        <w:pStyle w:val="NoSpacing"/>
        <w:spacing w:line="276" w:lineRule="auto"/>
        <w:contextualSpacing/>
        <w:jc w:val="left"/>
        <w:rPr>
          <w:rFonts w:ascii="Arial" w:eastAsiaTheme="minorHAnsi" w:hAnsi="Arial" w:cs="Arial"/>
        </w:rPr>
      </w:pPr>
    </w:p>
    <w:p w14:paraId="12A01B89" w14:textId="77777777" w:rsidR="00AE7102" w:rsidRPr="00FE40E5" w:rsidRDefault="00AE7102" w:rsidP="00F77A5D">
      <w:pPr>
        <w:pStyle w:val="NoSpacing"/>
        <w:spacing w:line="276" w:lineRule="auto"/>
        <w:contextualSpacing/>
        <w:jc w:val="left"/>
        <w:rPr>
          <w:rFonts w:ascii="Arial" w:eastAsiaTheme="minorHAnsi" w:hAnsi="Arial" w:cs="Arial"/>
        </w:rPr>
      </w:pPr>
    </w:p>
    <w:p w14:paraId="4D042BD5" w14:textId="77777777" w:rsidR="005450B5" w:rsidRPr="00FE40E5" w:rsidRDefault="005450B5" w:rsidP="00F77A5D">
      <w:pPr>
        <w:pStyle w:val="NoSpacing"/>
        <w:spacing w:line="276" w:lineRule="auto"/>
        <w:contextualSpacing/>
        <w:jc w:val="left"/>
        <w:rPr>
          <w:rFonts w:ascii="Arial" w:eastAsiaTheme="minorHAnsi" w:hAnsi="Arial" w:cs="Arial"/>
        </w:rPr>
      </w:pPr>
    </w:p>
    <w:p w14:paraId="5B316373" w14:textId="5974697B" w:rsidR="000D5039" w:rsidRPr="00FE40E5" w:rsidRDefault="00D83C57" w:rsidP="00DA4A0C">
      <w:pPr>
        <w:pStyle w:val="Heading1"/>
        <w:spacing w:before="0" w:after="0" w:line="300" w:lineRule="auto"/>
        <w:ind w:firstLine="0"/>
        <w:rPr>
          <w:rFonts w:ascii="Arial" w:hAnsi="Arial" w:cs="Arial"/>
          <w:color w:val="auto"/>
        </w:rPr>
      </w:pPr>
      <w:bookmarkStart w:id="22" w:name="_Toc228282354"/>
      <w:r w:rsidRPr="00FE40E5">
        <w:rPr>
          <w:rFonts w:ascii="Arial" w:hAnsi="Arial" w:cs="Arial"/>
          <w:color w:val="auto"/>
        </w:rPr>
        <w:t xml:space="preserve">9. </w:t>
      </w:r>
      <w:r w:rsidR="00274B64" w:rsidRPr="00FE40E5">
        <w:rPr>
          <w:rFonts w:ascii="Arial" w:hAnsi="Arial" w:cs="Arial"/>
          <w:color w:val="auto"/>
        </w:rPr>
        <w:t>K</w:t>
      </w:r>
      <w:r w:rsidR="00A84437" w:rsidRPr="00FE40E5">
        <w:rPr>
          <w:rFonts w:ascii="Arial" w:hAnsi="Arial" w:cs="Arial"/>
          <w:color w:val="auto"/>
        </w:rPr>
        <w:t>itos sąlygos</w:t>
      </w:r>
      <w:bookmarkEnd w:id="22"/>
      <w:r w:rsidR="00A84437" w:rsidRPr="00FE40E5">
        <w:rPr>
          <w:rFonts w:ascii="Arial" w:hAnsi="Arial" w:cs="Arial"/>
          <w:color w:val="auto"/>
        </w:rPr>
        <w:t xml:space="preserve"> </w:t>
      </w:r>
    </w:p>
    <w:p w14:paraId="229A419C" w14:textId="77777777" w:rsidR="0008378B" w:rsidRPr="00FE40E5" w:rsidRDefault="0008378B" w:rsidP="00E250DF">
      <w:pPr>
        <w:pStyle w:val="NoSpacing"/>
        <w:spacing w:line="300" w:lineRule="auto"/>
        <w:ind w:firstLine="0"/>
        <w:contextualSpacing/>
        <w:rPr>
          <w:rFonts w:ascii="Arial" w:eastAsiaTheme="minorHAnsi" w:hAnsi="Arial" w:cs="Arial"/>
        </w:rPr>
      </w:pPr>
    </w:p>
    <w:p w14:paraId="646965BD" w14:textId="77777777" w:rsidR="00E77E2F" w:rsidRPr="003E7C19" w:rsidRDefault="00E77E2F" w:rsidP="00E77E2F">
      <w:pPr>
        <w:spacing w:line="276" w:lineRule="auto"/>
        <w:ind w:firstLine="0"/>
        <w:contextualSpacing/>
        <w:rPr>
          <w:rFonts w:ascii="Arial" w:eastAsia="Times New Roman" w:hAnsi="Arial" w:cs="Arial"/>
          <w:b/>
          <w:iCs/>
        </w:rPr>
      </w:pPr>
      <w:r w:rsidRPr="003E7C19">
        <w:rPr>
          <w:rFonts w:ascii="Arial" w:eastAsia="Times New Roman" w:hAnsi="Arial" w:cs="Arial"/>
          <w:b/>
          <w:iCs/>
        </w:rPr>
        <w:t>9.1. DERYBOS:</w:t>
      </w:r>
    </w:p>
    <w:p w14:paraId="3A70E1D8" w14:textId="77777777" w:rsidR="00E77E2F" w:rsidRPr="003E7C19" w:rsidRDefault="00E77E2F" w:rsidP="00E77E2F">
      <w:pPr>
        <w:spacing w:line="240" w:lineRule="auto"/>
        <w:ind w:firstLine="426"/>
        <w:rPr>
          <w:rFonts w:ascii="Arial" w:hAnsi="Arial" w:cs="Arial"/>
        </w:rPr>
      </w:pPr>
      <w:r w:rsidRPr="003E7C19">
        <w:rPr>
          <w:rFonts w:ascii="Arial" w:hAnsi="Arial" w:cs="Arial"/>
        </w:rPr>
        <w:t>9.1.1. Perkančioji organizacija gali vykdyti derybas dėl pasiūlymo kainos. Dėl kitų pirkimo aspektų, kaip reikalavimai pirkimo objektui, pasiūlymo vertinimo kriterijai ir vertinimo tvarka – nebus deramasi.</w:t>
      </w:r>
    </w:p>
    <w:p w14:paraId="179501AC" w14:textId="77777777" w:rsidR="00E77E2F" w:rsidRPr="003E7C19" w:rsidRDefault="00E77E2F" w:rsidP="00E77E2F">
      <w:pPr>
        <w:spacing w:line="240" w:lineRule="auto"/>
        <w:ind w:firstLine="426"/>
        <w:rPr>
          <w:rFonts w:ascii="Arial" w:hAnsi="Arial" w:cs="Arial"/>
        </w:rPr>
      </w:pPr>
      <w:r w:rsidRPr="003E7C19">
        <w:rPr>
          <w:rFonts w:ascii="Arial" w:hAnsi="Arial" w:cs="Arial"/>
        </w:rPr>
        <w:t>9.1.2. Visiems tiekėjams taikomi vienodi reikalavimai, suteikiamos vienodos galimybės ir pateikiama vienoda informacija, teikdama informaciją, Perkančioji organizacija neturi diskriminuoti tiekėjų;</w:t>
      </w:r>
    </w:p>
    <w:p w14:paraId="4A6DF408" w14:textId="77777777" w:rsidR="00E77E2F" w:rsidRPr="003E7C19" w:rsidRDefault="00E77E2F" w:rsidP="00E77E2F">
      <w:pPr>
        <w:spacing w:line="240" w:lineRule="auto"/>
        <w:ind w:firstLine="426"/>
        <w:rPr>
          <w:rFonts w:ascii="Arial" w:hAnsi="Arial" w:cs="Arial"/>
        </w:rPr>
      </w:pPr>
      <w:r w:rsidRPr="003E7C19">
        <w:rPr>
          <w:rFonts w:ascii="Arial" w:hAnsi="Arial" w:cs="Arial"/>
        </w:rPr>
        <w:t>9.1.3. Tretiesiems asmenims ir derybose dalyvaujantiems tiekėjams negali būti atskleidžiama jokia derybų metu iš tiekėjo gauta informacija, taip pat informacija apie derybų metu pasiektus susitarimus;</w:t>
      </w:r>
    </w:p>
    <w:p w14:paraId="7737BADC" w14:textId="77777777" w:rsidR="00E77E2F" w:rsidRPr="003E7C19" w:rsidRDefault="00E77E2F" w:rsidP="00E77E2F">
      <w:pPr>
        <w:spacing w:line="240" w:lineRule="auto"/>
        <w:ind w:firstLine="426"/>
        <w:rPr>
          <w:rFonts w:ascii="Arial" w:eastAsiaTheme="minorHAnsi" w:hAnsi="Arial" w:cs="Arial"/>
        </w:rPr>
      </w:pPr>
      <w:r w:rsidRPr="003E7C19">
        <w:rPr>
          <w:rFonts w:ascii="Arial" w:eastAsia="Times New Roman" w:hAnsi="Arial" w:cs="Arial"/>
        </w:rPr>
        <w:t xml:space="preserve">9.1.4. Vykstant deryboms, </w:t>
      </w:r>
      <w:r w:rsidRPr="003E7C19">
        <w:rPr>
          <w:rFonts w:ascii="Arial" w:hAnsi="Arial" w:cs="Arial"/>
        </w:rPr>
        <w:t>derėtis bus pakviesti visi pasiūlymus pateikę tiekėjai, kurių siūlomas pirkimo objektas atitinka pirkimo dokumentuose nustatytus reikalavimus;</w:t>
      </w:r>
    </w:p>
    <w:p w14:paraId="30086F9A" w14:textId="77777777" w:rsidR="00E77E2F" w:rsidRPr="003E7C19" w:rsidRDefault="00E77E2F" w:rsidP="00E77E2F">
      <w:pPr>
        <w:spacing w:line="240" w:lineRule="auto"/>
        <w:ind w:firstLine="426"/>
        <w:rPr>
          <w:rFonts w:ascii="Arial" w:hAnsi="Arial" w:cs="Arial"/>
        </w:rPr>
      </w:pPr>
      <w:r w:rsidRPr="003E7C19">
        <w:rPr>
          <w:rFonts w:ascii="Arial" w:hAnsi="Arial" w:cs="Arial"/>
        </w:rPr>
        <w:t>9.1.5. Derybos vykdomos CVP IS susirašinėjimo priemonėmis.</w:t>
      </w:r>
    </w:p>
    <w:p w14:paraId="52BA0CEF" w14:textId="11D99D04" w:rsidR="00E250DF" w:rsidRPr="00FE40E5" w:rsidRDefault="00EE68F7" w:rsidP="00F77A5D">
      <w:pPr>
        <w:pStyle w:val="NoSpacing"/>
        <w:spacing w:line="276" w:lineRule="auto"/>
        <w:ind w:firstLine="0"/>
        <w:contextualSpacing/>
        <w:rPr>
          <w:rFonts w:ascii="Arial" w:eastAsiaTheme="minorHAnsi" w:hAnsi="Arial" w:cs="Arial"/>
        </w:rPr>
      </w:pPr>
      <w:r w:rsidRPr="00FE40E5">
        <w:rPr>
          <w:rFonts w:ascii="Arial" w:eastAsiaTheme="minorHAnsi" w:hAnsi="Arial" w:cs="Arial"/>
        </w:rPr>
        <w:br w:type="page"/>
      </w:r>
    </w:p>
    <w:p w14:paraId="729EDC83" w14:textId="6E7D82C4" w:rsidR="00112F92" w:rsidRPr="00FE40E5" w:rsidRDefault="005450B5" w:rsidP="00112F92">
      <w:pPr>
        <w:spacing w:line="240" w:lineRule="auto"/>
        <w:ind w:left="7314" w:firstLine="0"/>
        <w:rPr>
          <w:rFonts w:ascii="Arial" w:hAnsi="Arial" w:cs="Arial"/>
        </w:rPr>
      </w:pPr>
      <w:r w:rsidRPr="00FE40E5">
        <w:rPr>
          <w:rFonts w:ascii="Arial" w:hAnsi="Arial" w:cs="Arial"/>
        </w:rPr>
        <w:lastRenderedPageBreak/>
        <w:t>P</w:t>
      </w:r>
      <w:r w:rsidR="00112F92" w:rsidRPr="00FE40E5">
        <w:rPr>
          <w:rFonts w:ascii="Arial" w:hAnsi="Arial" w:cs="Arial"/>
        </w:rPr>
        <w:t>irkimo sąlygų 1 priedas „Tiekėjų pašalinimo pagrindai“</w:t>
      </w:r>
    </w:p>
    <w:p w14:paraId="537E8F24" w14:textId="77777777" w:rsidR="00112F92" w:rsidRPr="00FE40E5"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FE40E5" w:rsidRDefault="00112F92" w:rsidP="00112F92">
      <w:pPr>
        <w:spacing w:after="240" w:line="276" w:lineRule="auto"/>
        <w:jc w:val="center"/>
        <w:rPr>
          <w:rFonts w:ascii="Arial" w:eastAsia="Arial" w:hAnsi="Arial" w:cs="Arial"/>
          <w:smallCaps/>
          <w:color w:val="404040"/>
          <w:sz w:val="28"/>
          <w:szCs w:val="28"/>
        </w:rPr>
      </w:pPr>
      <w:r w:rsidRPr="00FE40E5">
        <w:rPr>
          <w:rFonts w:ascii="Arial" w:eastAsia="Arial" w:hAnsi="Arial" w:cs="Arial"/>
          <w:smallCaps/>
          <w:color w:val="404040"/>
          <w:sz w:val="28"/>
          <w:szCs w:val="28"/>
        </w:rPr>
        <w:t>TIEKĖJŲ PAŠALINIMO PAGRINDAI</w:t>
      </w:r>
    </w:p>
    <w:p w14:paraId="1E82CDD5" w14:textId="77777777" w:rsidR="00E77E2F" w:rsidRPr="0056413A" w:rsidRDefault="00E77E2F" w:rsidP="00E77E2F">
      <w:pPr>
        <w:spacing w:line="240" w:lineRule="auto"/>
        <w:ind w:firstLine="720"/>
        <w:rPr>
          <w:rFonts w:ascii="Arial" w:eastAsia="Arial" w:hAnsi="Arial" w:cs="Arial"/>
          <w:iCs/>
        </w:rPr>
      </w:pPr>
      <w:r w:rsidRPr="0056413A">
        <w:rPr>
          <w:rFonts w:ascii="Arial" w:eastAsia="Arial" w:hAnsi="Arial" w:cs="Arial"/>
          <w:iCs/>
        </w:rPr>
        <w:t xml:space="preserve">Perkančioji organizacija atmeta tiekėjo pasiūlymą, jeigu: </w:t>
      </w:r>
    </w:p>
    <w:p w14:paraId="1B1F1589" w14:textId="77777777" w:rsidR="00E77E2F" w:rsidRPr="0056413A" w:rsidRDefault="00E77E2F" w:rsidP="00E77E2F">
      <w:pPr>
        <w:spacing w:line="240" w:lineRule="auto"/>
        <w:ind w:firstLine="720"/>
        <w:rPr>
          <w:rFonts w:ascii="Arial" w:eastAsia="Yu Mincho" w:hAnsi="Arial" w:cs="Arial"/>
          <w:b/>
          <w:bCs/>
          <w:iCs/>
        </w:rPr>
      </w:pPr>
      <w:r w:rsidRPr="0056413A">
        <w:rPr>
          <w:rFonts w:ascii="Arial" w:eastAsia="Arial" w:hAnsi="Arial" w:cs="Arial"/>
          <w:iCs/>
        </w:rPr>
        <w:t xml:space="preserve">1. </w:t>
      </w:r>
      <w:r w:rsidRPr="0056413A">
        <w:rPr>
          <w:rFonts w:ascii="Arial" w:hAnsi="Arial" w:cs="Arial"/>
          <w:iCs/>
        </w:rPr>
        <w:t xml:space="preserve">Tiekėjas su kitais tiekėjais yra sudaręs susitarimų, kuriais siekiama iškreipti konkurenciją atliekamame pirkime, ir perkančioji organizacija dėl to turi įtikinamų duomenų </w:t>
      </w:r>
      <w:r w:rsidRPr="0056413A">
        <w:rPr>
          <w:rFonts w:ascii="Arial" w:hAnsi="Arial" w:cs="Arial"/>
          <w:b/>
          <w:iCs/>
        </w:rPr>
        <w:t>(</w:t>
      </w:r>
      <w:r w:rsidRPr="0056413A">
        <w:rPr>
          <w:rFonts w:ascii="Arial" w:eastAsia="Yu Mincho" w:hAnsi="Arial" w:cs="Arial"/>
          <w:b/>
          <w:iCs/>
        </w:rPr>
        <w:t>VPĮ 46 straipsnio 4 dalies 1 punktas</w:t>
      </w:r>
      <w:r w:rsidRPr="0056413A">
        <w:rPr>
          <w:rFonts w:ascii="Arial" w:eastAsia="Arial" w:hAnsi="Arial" w:cs="Arial"/>
          <w:iCs/>
        </w:rPr>
        <w:t>).</w:t>
      </w:r>
    </w:p>
    <w:p w14:paraId="1289E23E" w14:textId="77777777" w:rsidR="00E77E2F" w:rsidRPr="0056413A" w:rsidRDefault="00E77E2F" w:rsidP="00E77E2F">
      <w:pPr>
        <w:spacing w:line="240" w:lineRule="auto"/>
        <w:ind w:firstLine="720"/>
        <w:rPr>
          <w:rFonts w:ascii="Arial" w:hAnsi="Arial" w:cs="Arial"/>
          <w:b/>
          <w:iCs/>
          <w:color w:val="7030A0"/>
        </w:rPr>
      </w:pPr>
      <w:r w:rsidRPr="0056413A">
        <w:rPr>
          <w:rFonts w:ascii="Arial" w:eastAsia="Arial" w:hAnsi="Arial" w:cs="Arial"/>
          <w:iCs/>
        </w:rPr>
        <w:t xml:space="preserve">2. </w:t>
      </w:r>
      <w:r w:rsidRPr="0056413A">
        <w:rPr>
          <w:rFonts w:ascii="Arial" w:hAnsi="Arial" w:cs="Arial"/>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6413A">
        <w:rPr>
          <w:rFonts w:ascii="Arial" w:hAnsi="Arial" w:cs="Arial"/>
          <w:b/>
          <w:iCs/>
        </w:rPr>
        <w:t>(</w:t>
      </w:r>
      <w:r w:rsidRPr="0056413A">
        <w:rPr>
          <w:rFonts w:ascii="Arial" w:eastAsia="Yu Mincho" w:hAnsi="Arial" w:cs="Arial"/>
          <w:b/>
          <w:iCs/>
        </w:rPr>
        <w:t>VPĮ 46 straipsnio 4 dalies 2 punktas)</w:t>
      </w:r>
      <w:r w:rsidRPr="0056413A">
        <w:rPr>
          <w:rFonts w:ascii="Arial" w:hAnsi="Arial" w:cs="Arial"/>
          <w:iCs/>
        </w:rPr>
        <w:t>.</w:t>
      </w:r>
    </w:p>
    <w:p w14:paraId="4EB92436" w14:textId="77777777" w:rsidR="00E77E2F" w:rsidRPr="0056413A" w:rsidRDefault="00E77E2F" w:rsidP="00E77E2F">
      <w:pPr>
        <w:spacing w:line="240" w:lineRule="auto"/>
        <w:ind w:firstLine="720"/>
        <w:rPr>
          <w:rFonts w:ascii="Arial" w:eastAsia="Yu Mincho" w:hAnsi="Arial" w:cs="Arial"/>
          <w:b/>
          <w:bCs/>
        </w:rPr>
      </w:pPr>
      <w:r w:rsidRPr="0056413A">
        <w:rPr>
          <w:rFonts w:ascii="Arial" w:eastAsia="Arial" w:hAnsi="Arial" w:cs="Arial"/>
        </w:rPr>
        <w:t>3</w:t>
      </w:r>
      <w:r w:rsidRPr="0056413A">
        <w:rPr>
          <w:rFonts w:ascii="Arial" w:eastAsia="Arial" w:hAnsi="Arial" w:cs="Arial"/>
          <w:i/>
        </w:rPr>
        <w:t xml:space="preserve">. </w:t>
      </w:r>
      <w:r w:rsidRPr="0056413A">
        <w:rPr>
          <w:rFonts w:ascii="Arial" w:hAnsi="Arial" w:cs="Arial"/>
        </w:rPr>
        <w:t xml:space="preserve">Pažeista konkurencija, kaip nustatyta VPĮ 27 straipsnio 3 ir 4 dalyse, ir atitinkamos padėties negalima ištaisyti </w:t>
      </w:r>
      <w:r w:rsidRPr="0056413A">
        <w:rPr>
          <w:rFonts w:ascii="Arial" w:hAnsi="Arial" w:cs="Arial"/>
          <w:b/>
        </w:rPr>
        <w:t>(</w:t>
      </w:r>
      <w:r w:rsidRPr="0056413A">
        <w:rPr>
          <w:rFonts w:ascii="Arial" w:eastAsia="Yu Mincho" w:hAnsi="Arial" w:cs="Arial"/>
          <w:b/>
        </w:rPr>
        <w:t>VPĮ 46 straipsnio 4 dalies 3 punktas).</w:t>
      </w:r>
    </w:p>
    <w:p w14:paraId="2FAF1498" w14:textId="77777777" w:rsidR="00E77E2F" w:rsidRPr="0056413A" w:rsidRDefault="00E77E2F" w:rsidP="00E77E2F">
      <w:pPr>
        <w:spacing w:line="240" w:lineRule="auto"/>
        <w:ind w:firstLine="720"/>
        <w:rPr>
          <w:rFonts w:ascii="Arial" w:hAnsi="Arial" w:cs="Arial"/>
        </w:rPr>
      </w:pPr>
      <w:r w:rsidRPr="0056413A">
        <w:rPr>
          <w:rFonts w:ascii="Arial" w:eastAsia="Arial" w:hAnsi="Arial" w:cs="Arial"/>
        </w:rPr>
        <w:t>4</w:t>
      </w:r>
      <w:r w:rsidRPr="0056413A">
        <w:rPr>
          <w:rFonts w:ascii="Arial" w:eastAsia="Arial" w:hAnsi="Arial" w:cs="Arial"/>
          <w:i/>
        </w:rPr>
        <w:t xml:space="preserve">. </w:t>
      </w:r>
      <w:r w:rsidRPr="0056413A">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AB5D10D" w14:textId="77777777" w:rsidR="00E77E2F" w:rsidRPr="0056413A" w:rsidRDefault="00E77E2F" w:rsidP="00E77E2F">
      <w:pPr>
        <w:spacing w:line="240" w:lineRule="auto"/>
        <w:ind w:firstLine="720"/>
        <w:rPr>
          <w:rFonts w:ascii="Arial" w:eastAsia="Yu Mincho" w:hAnsi="Arial" w:cs="Arial"/>
          <w:b/>
          <w:color w:val="7030A0"/>
        </w:rPr>
      </w:pPr>
      <w:r w:rsidRPr="0056413A">
        <w:rPr>
          <w:rFonts w:ascii="Arial" w:eastAsia="Arial" w:hAnsi="Arial" w:cs="Arial"/>
        </w:rPr>
        <w:t>5.</w:t>
      </w:r>
      <w:r w:rsidRPr="0056413A">
        <w:rPr>
          <w:rFonts w:ascii="Arial" w:hAnsi="Arial" w:cs="Arial"/>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6413A">
        <w:rPr>
          <w:rFonts w:ascii="Arial" w:hAnsi="Arial" w:cs="Arial"/>
        </w:rPr>
        <w:t>(</w:t>
      </w:r>
      <w:r w:rsidRPr="0056413A">
        <w:rPr>
          <w:rFonts w:ascii="Arial" w:eastAsia="Yu Mincho" w:hAnsi="Arial" w:cs="Arial"/>
          <w:b/>
        </w:rPr>
        <w:t>VPĮ 46 straipsnio 4 dalies 5 punktas).</w:t>
      </w:r>
    </w:p>
    <w:p w14:paraId="5C21C4A6" w14:textId="77777777" w:rsidR="00E77E2F" w:rsidRPr="0056413A" w:rsidRDefault="00E77E2F" w:rsidP="00E77E2F">
      <w:pPr>
        <w:spacing w:line="240" w:lineRule="auto"/>
        <w:ind w:firstLine="720"/>
        <w:rPr>
          <w:rFonts w:ascii="Arial" w:eastAsia="Arial" w:hAnsi="Arial" w:cs="Arial"/>
          <w:b/>
        </w:rPr>
      </w:pPr>
      <w:r w:rsidRPr="0056413A">
        <w:rPr>
          <w:rFonts w:ascii="Arial" w:eastAsia="Arial" w:hAnsi="Arial" w:cs="Arial"/>
        </w:rPr>
        <w:t xml:space="preserve">6. Tiekėjas yra neatlikęs jam paskirtos baudžiamojo poveikio priemonės – uždraudimo juridiniam asmeniui dalyvauti viešuosiuose pirkimuose. </w:t>
      </w:r>
      <w:r w:rsidRPr="0056413A">
        <w:rPr>
          <w:rFonts w:ascii="Arial" w:eastAsia="Arial" w:hAnsi="Arial" w:cs="Arial"/>
          <w:b/>
        </w:rPr>
        <w:t>(VPĮ 46 straipsnio 2</w:t>
      </w:r>
      <w:r w:rsidRPr="0056413A">
        <w:rPr>
          <w:rFonts w:ascii="Arial" w:eastAsia="Arial" w:hAnsi="Arial" w:cs="Arial"/>
          <w:b/>
          <w:vertAlign w:val="superscript"/>
        </w:rPr>
        <w:t>1</w:t>
      </w:r>
      <w:r w:rsidRPr="0056413A">
        <w:rPr>
          <w:rFonts w:ascii="Arial" w:eastAsia="Arial" w:hAnsi="Arial" w:cs="Arial"/>
          <w:b/>
        </w:rPr>
        <w:t xml:space="preserve"> dalis).</w:t>
      </w:r>
    </w:p>
    <w:p w14:paraId="537EACFD" w14:textId="77777777" w:rsidR="00112F92" w:rsidRPr="00FE40E5" w:rsidRDefault="00112F92" w:rsidP="00112F92">
      <w:pPr>
        <w:spacing w:line="200" w:lineRule="auto"/>
        <w:rPr>
          <w:rFonts w:ascii="Arial" w:eastAsia="Arial" w:hAnsi="Arial" w:cs="Arial"/>
        </w:rPr>
      </w:pPr>
      <w:r w:rsidRPr="00FE40E5">
        <w:rPr>
          <w:rFonts w:ascii="Arial" w:eastAsia="Arial" w:hAnsi="Arial" w:cs="Arial"/>
        </w:rPr>
        <w:br w:type="page"/>
      </w:r>
    </w:p>
    <w:p w14:paraId="3DBF3DE0" w14:textId="77777777" w:rsidR="00112F92" w:rsidRPr="00FE40E5" w:rsidRDefault="00112F92" w:rsidP="00112F92">
      <w:pPr>
        <w:spacing w:line="240" w:lineRule="auto"/>
        <w:ind w:left="7314" w:firstLine="0"/>
        <w:rPr>
          <w:rFonts w:ascii="Arial" w:hAnsi="Arial" w:cs="Arial"/>
        </w:rPr>
      </w:pPr>
      <w:r w:rsidRPr="00FE40E5">
        <w:rPr>
          <w:rFonts w:ascii="Arial" w:hAnsi="Arial" w:cs="Arial"/>
        </w:rPr>
        <w:lastRenderedPageBreak/>
        <w:t>Pirkimo sąlygų 2 priedas „Tiekėjų kvalifikacijos reikalavimai ir reikalaujami kokybės bei aplinkos apsaugos vadybos sistemų standartai“</w:t>
      </w:r>
    </w:p>
    <w:p w14:paraId="6CB59DA7" w14:textId="77777777" w:rsidR="00112F92" w:rsidRPr="00FE40E5" w:rsidRDefault="00112F92" w:rsidP="00112F92">
      <w:pPr>
        <w:spacing w:after="240"/>
        <w:rPr>
          <w:rFonts w:ascii="Arial" w:hAnsi="Arial" w:cs="Arial"/>
          <w:smallCaps/>
          <w:color w:val="404040"/>
          <w:sz w:val="28"/>
          <w:szCs w:val="28"/>
        </w:rPr>
      </w:pPr>
    </w:p>
    <w:p w14:paraId="0E6E035C" w14:textId="77777777" w:rsidR="00112F92" w:rsidRPr="00FE40E5" w:rsidRDefault="00112F92" w:rsidP="00112F92">
      <w:pPr>
        <w:spacing w:after="240"/>
        <w:jc w:val="center"/>
        <w:rPr>
          <w:rFonts w:ascii="Arial" w:eastAsia="Arial" w:hAnsi="Arial" w:cs="Arial"/>
          <w:smallCaps/>
          <w:color w:val="404040"/>
          <w:sz w:val="28"/>
          <w:szCs w:val="28"/>
        </w:rPr>
      </w:pPr>
      <w:r w:rsidRPr="00FE40E5">
        <w:rPr>
          <w:rFonts w:ascii="Arial" w:eastAsia="Arial" w:hAnsi="Arial" w:cs="Arial"/>
          <w:smallCaps/>
          <w:color w:val="404040"/>
          <w:sz w:val="28"/>
          <w:szCs w:val="28"/>
        </w:rPr>
        <w:t>TIEKĖJŲ KVALIFIKACIJOS REIKALAVIMAI IR REIKALAVIMAI LAIKYTIS KOKYBĖS VADYBOS SISTEMOS IR (ARBA) APLINKOS APSAUGOS VADYBOS SISTEMOS STANDARTŲ</w:t>
      </w:r>
    </w:p>
    <w:p w14:paraId="674E5B62" w14:textId="77777777" w:rsidR="00E77E2F" w:rsidRDefault="00E77E2F" w:rsidP="00E77E2F">
      <w:pPr>
        <w:spacing w:line="240" w:lineRule="auto"/>
        <w:ind w:firstLine="851"/>
        <w:rPr>
          <w:rFonts w:ascii="Arial" w:eastAsia="Arial" w:hAnsi="Arial" w:cs="Arial"/>
        </w:rPr>
      </w:pPr>
      <w:r w:rsidRPr="008B1FE3">
        <w:rPr>
          <w:rFonts w:ascii="Arial" w:eastAsia="Arial" w:hAnsi="Arial" w:cs="Arial"/>
        </w:rPr>
        <w:t>1. Reikalavimai tiekėjo kvalifikacijai nėra nustatomi.</w:t>
      </w:r>
    </w:p>
    <w:p w14:paraId="4414B643" w14:textId="486115AF" w:rsidR="00E77E2F" w:rsidRPr="008B1FE3" w:rsidRDefault="00E77E2F" w:rsidP="00E77E2F">
      <w:pPr>
        <w:spacing w:line="240" w:lineRule="auto"/>
        <w:ind w:firstLine="851"/>
        <w:rPr>
          <w:rFonts w:ascii="Arial" w:eastAsia="Arial" w:hAnsi="Arial" w:cs="Arial"/>
        </w:rPr>
      </w:pPr>
      <w:r>
        <w:rPr>
          <w:rFonts w:ascii="Arial" w:eastAsia="Arial" w:hAnsi="Arial" w:cs="Arial"/>
        </w:rPr>
        <w:t xml:space="preserve">2. Tiekėjas, teikiamiems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r w:rsidRPr="00533B43">
        <w:rPr>
          <w:rFonts w:ascii="Arial" w:eastAsia="Arial" w:hAnsi="Arial" w:cs="Arial"/>
          <w:b/>
          <w:bCs/>
        </w:rPr>
        <w:t xml:space="preserve">Tiekėjas standartą ar kitus lygiaverčius dokumentus pateikia kartu su pasiūlymu. </w:t>
      </w:r>
    </w:p>
    <w:p w14:paraId="2CDE7EE1" w14:textId="77777777" w:rsidR="00A040B5" w:rsidRPr="00FE40E5" w:rsidRDefault="00A040B5" w:rsidP="00112F92">
      <w:pPr>
        <w:jc w:val="center"/>
        <w:rPr>
          <w:rFonts w:ascii="Arial" w:eastAsia="Arial" w:hAnsi="Arial" w:cs="Arial"/>
          <w:b/>
          <w:smallCaps/>
        </w:rPr>
      </w:pPr>
    </w:p>
    <w:p w14:paraId="2F58C0C6" w14:textId="5B826EE4" w:rsidR="00483B9F" w:rsidRPr="00FE40E5" w:rsidRDefault="00483B9F" w:rsidP="00A040B5">
      <w:pPr>
        <w:pStyle w:val="Heading2"/>
        <w:ind w:firstLine="0"/>
        <w:jc w:val="right"/>
        <w:rPr>
          <w:rFonts w:ascii="Arial" w:hAnsi="Arial" w:cs="Arial"/>
        </w:rPr>
      </w:pPr>
      <w:bookmarkStart w:id="23" w:name="_heading=h.26in1rg" w:colFirst="0" w:colLast="0"/>
      <w:bookmarkStart w:id="24" w:name="ketvpriedas"/>
      <w:bookmarkStart w:id="25" w:name="_Toc85439812"/>
      <w:bookmarkEnd w:id="23"/>
    </w:p>
    <w:p w14:paraId="5F2B74ED" w14:textId="77777777" w:rsidR="00A040B5" w:rsidRPr="00FE40E5" w:rsidRDefault="00A040B5" w:rsidP="00A040B5">
      <w:pPr>
        <w:rPr>
          <w:rFonts w:ascii="Arial" w:hAnsi="Arial" w:cs="Arial"/>
        </w:rPr>
      </w:pPr>
    </w:p>
    <w:p w14:paraId="0028E1BB" w14:textId="77777777" w:rsidR="00A040B5" w:rsidRPr="00FE40E5" w:rsidRDefault="00A040B5" w:rsidP="00A040B5">
      <w:pPr>
        <w:rPr>
          <w:rFonts w:ascii="Arial" w:hAnsi="Arial" w:cs="Arial"/>
        </w:rPr>
      </w:pPr>
    </w:p>
    <w:p w14:paraId="7B5D4BA9" w14:textId="77777777" w:rsidR="00A040B5" w:rsidRPr="00FE40E5" w:rsidRDefault="00A040B5" w:rsidP="00A040B5">
      <w:pPr>
        <w:rPr>
          <w:rFonts w:ascii="Arial" w:hAnsi="Arial" w:cs="Arial"/>
        </w:rPr>
      </w:pPr>
    </w:p>
    <w:p w14:paraId="337DF235" w14:textId="77777777" w:rsidR="00A040B5" w:rsidRPr="00FE40E5" w:rsidRDefault="00A040B5" w:rsidP="00A040B5">
      <w:pPr>
        <w:rPr>
          <w:rFonts w:ascii="Arial" w:hAnsi="Arial" w:cs="Arial"/>
        </w:rPr>
      </w:pPr>
    </w:p>
    <w:p w14:paraId="5A285091" w14:textId="77777777" w:rsidR="00A040B5" w:rsidRPr="00FE40E5" w:rsidRDefault="00A040B5" w:rsidP="00A040B5">
      <w:pPr>
        <w:rPr>
          <w:rFonts w:ascii="Arial" w:hAnsi="Arial" w:cs="Arial"/>
        </w:rPr>
      </w:pPr>
    </w:p>
    <w:p w14:paraId="6EF20A02" w14:textId="77777777" w:rsidR="00A040B5" w:rsidRDefault="00A040B5" w:rsidP="00A040B5">
      <w:pPr>
        <w:rPr>
          <w:rFonts w:ascii="Arial" w:hAnsi="Arial" w:cs="Arial"/>
        </w:rPr>
      </w:pPr>
    </w:p>
    <w:p w14:paraId="73451C5F" w14:textId="77777777" w:rsidR="00E77E2F" w:rsidRDefault="00E77E2F" w:rsidP="00A040B5">
      <w:pPr>
        <w:rPr>
          <w:rFonts w:ascii="Arial" w:hAnsi="Arial" w:cs="Arial"/>
        </w:rPr>
      </w:pPr>
    </w:p>
    <w:p w14:paraId="6945ED43" w14:textId="77777777" w:rsidR="00E77E2F" w:rsidRDefault="00E77E2F" w:rsidP="00A040B5">
      <w:pPr>
        <w:rPr>
          <w:rFonts w:ascii="Arial" w:hAnsi="Arial" w:cs="Arial"/>
        </w:rPr>
      </w:pPr>
    </w:p>
    <w:p w14:paraId="78440405" w14:textId="77777777" w:rsidR="00E77E2F" w:rsidRDefault="00E77E2F" w:rsidP="00A040B5">
      <w:pPr>
        <w:rPr>
          <w:rFonts w:ascii="Arial" w:hAnsi="Arial" w:cs="Arial"/>
        </w:rPr>
      </w:pPr>
    </w:p>
    <w:p w14:paraId="1812EA92" w14:textId="77777777" w:rsidR="00E77E2F" w:rsidRDefault="00E77E2F" w:rsidP="00A040B5">
      <w:pPr>
        <w:rPr>
          <w:rFonts w:ascii="Arial" w:hAnsi="Arial" w:cs="Arial"/>
        </w:rPr>
      </w:pPr>
    </w:p>
    <w:p w14:paraId="0F2116A6" w14:textId="77777777" w:rsidR="00E77E2F" w:rsidRDefault="00E77E2F" w:rsidP="00A040B5">
      <w:pPr>
        <w:rPr>
          <w:rFonts w:ascii="Arial" w:hAnsi="Arial" w:cs="Arial"/>
        </w:rPr>
      </w:pPr>
    </w:p>
    <w:p w14:paraId="47482FE2" w14:textId="77777777" w:rsidR="00E77E2F" w:rsidRDefault="00E77E2F" w:rsidP="00A040B5">
      <w:pPr>
        <w:rPr>
          <w:rFonts w:ascii="Arial" w:hAnsi="Arial" w:cs="Arial"/>
        </w:rPr>
      </w:pPr>
    </w:p>
    <w:p w14:paraId="3EFDE25A" w14:textId="77777777" w:rsidR="00E77E2F" w:rsidRDefault="00E77E2F" w:rsidP="00A040B5">
      <w:pPr>
        <w:rPr>
          <w:rFonts w:ascii="Arial" w:hAnsi="Arial" w:cs="Arial"/>
        </w:rPr>
      </w:pPr>
    </w:p>
    <w:p w14:paraId="5D8D81A0" w14:textId="77777777" w:rsidR="00E77E2F" w:rsidRDefault="00E77E2F" w:rsidP="00A040B5">
      <w:pPr>
        <w:rPr>
          <w:rFonts w:ascii="Arial" w:hAnsi="Arial" w:cs="Arial"/>
        </w:rPr>
      </w:pPr>
    </w:p>
    <w:p w14:paraId="1AABE05C" w14:textId="77777777" w:rsidR="00E77E2F" w:rsidRDefault="00E77E2F" w:rsidP="00A040B5">
      <w:pPr>
        <w:rPr>
          <w:rFonts w:ascii="Arial" w:hAnsi="Arial" w:cs="Arial"/>
        </w:rPr>
      </w:pPr>
    </w:p>
    <w:p w14:paraId="5C20E055" w14:textId="77777777" w:rsidR="00E77E2F" w:rsidRDefault="00E77E2F" w:rsidP="00A040B5">
      <w:pPr>
        <w:rPr>
          <w:rFonts w:ascii="Arial" w:hAnsi="Arial" w:cs="Arial"/>
        </w:rPr>
      </w:pPr>
    </w:p>
    <w:p w14:paraId="7B355F05" w14:textId="77777777" w:rsidR="00E77E2F" w:rsidRDefault="00E77E2F" w:rsidP="00A040B5">
      <w:pPr>
        <w:rPr>
          <w:rFonts w:ascii="Arial" w:hAnsi="Arial" w:cs="Arial"/>
        </w:rPr>
      </w:pPr>
    </w:p>
    <w:p w14:paraId="7F1B229C" w14:textId="77777777" w:rsidR="00E77E2F" w:rsidRDefault="00E77E2F" w:rsidP="00A040B5">
      <w:pPr>
        <w:rPr>
          <w:rFonts w:ascii="Arial" w:hAnsi="Arial" w:cs="Arial"/>
        </w:rPr>
      </w:pPr>
    </w:p>
    <w:p w14:paraId="115D45EB" w14:textId="77777777" w:rsidR="00E77E2F" w:rsidRDefault="00E77E2F" w:rsidP="00A040B5">
      <w:pPr>
        <w:rPr>
          <w:rFonts w:ascii="Arial" w:hAnsi="Arial" w:cs="Arial"/>
        </w:rPr>
      </w:pPr>
    </w:p>
    <w:p w14:paraId="13E789B4" w14:textId="77777777" w:rsidR="00E77E2F" w:rsidRDefault="00E77E2F" w:rsidP="00A040B5">
      <w:pPr>
        <w:rPr>
          <w:rFonts w:ascii="Arial" w:hAnsi="Arial" w:cs="Arial"/>
        </w:rPr>
      </w:pPr>
    </w:p>
    <w:p w14:paraId="23710A6F" w14:textId="77777777" w:rsidR="00E77E2F" w:rsidRDefault="00E77E2F" w:rsidP="00A040B5">
      <w:pPr>
        <w:rPr>
          <w:rFonts w:ascii="Arial" w:hAnsi="Arial" w:cs="Arial"/>
        </w:rPr>
      </w:pPr>
    </w:p>
    <w:p w14:paraId="12BBA9C9" w14:textId="77777777" w:rsidR="00E77E2F" w:rsidRDefault="00E77E2F" w:rsidP="00A040B5">
      <w:pPr>
        <w:rPr>
          <w:rFonts w:ascii="Arial" w:hAnsi="Arial" w:cs="Arial"/>
        </w:rPr>
      </w:pPr>
    </w:p>
    <w:p w14:paraId="30E207AD" w14:textId="77777777" w:rsidR="00E77E2F" w:rsidRDefault="00E77E2F" w:rsidP="00A040B5">
      <w:pPr>
        <w:rPr>
          <w:rFonts w:ascii="Arial" w:hAnsi="Arial" w:cs="Arial"/>
        </w:rPr>
      </w:pPr>
    </w:p>
    <w:p w14:paraId="3060DFD9" w14:textId="77777777" w:rsidR="00E77E2F" w:rsidRPr="00FE40E5" w:rsidRDefault="00E77E2F" w:rsidP="00A040B5">
      <w:pPr>
        <w:rPr>
          <w:rFonts w:ascii="Arial" w:hAnsi="Arial" w:cs="Arial"/>
        </w:rPr>
      </w:pPr>
    </w:p>
    <w:p w14:paraId="4B815F12" w14:textId="77777777" w:rsidR="00A040B5" w:rsidRPr="00FE40E5" w:rsidRDefault="00A040B5" w:rsidP="00A040B5">
      <w:pPr>
        <w:rPr>
          <w:rFonts w:ascii="Arial" w:hAnsi="Arial" w:cs="Arial"/>
        </w:rPr>
      </w:pPr>
    </w:p>
    <w:p w14:paraId="54363B23" w14:textId="77777777" w:rsidR="00483B9F" w:rsidRPr="00FE40E5" w:rsidRDefault="00483B9F" w:rsidP="00483B9F">
      <w:pPr>
        <w:rPr>
          <w:rFonts w:ascii="Arial" w:hAnsi="Arial" w:cs="Arial"/>
        </w:rPr>
      </w:pPr>
    </w:p>
    <w:p w14:paraId="6147A0F2" w14:textId="77777777" w:rsidR="00112F92" w:rsidRPr="00FE40E5" w:rsidRDefault="00112F92" w:rsidP="00112F92">
      <w:pPr>
        <w:spacing w:line="240" w:lineRule="auto"/>
        <w:ind w:left="7314" w:firstLine="0"/>
        <w:rPr>
          <w:rFonts w:ascii="Arial" w:hAnsi="Arial" w:cs="Arial"/>
        </w:rPr>
      </w:pPr>
      <w:r w:rsidRPr="00FE40E5">
        <w:rPr>
          <w:rFonts w:ascii="Arial" w:hAnsi="Arial" w:cs="Arial"/>
        </w:rPr>
        <w:lastRenderedPageBreak/>
        <w:t>Pirkimo sąlygų 3 priedas „„EBVPD“ (XML formatu)“</w:t>
      </w:r>
    </w:p>
    <w:bookmarkEnd w:id="24"/>
    <w:bookmarkEnd w:id="25"/>
    <w:p w14:paraId="13F645DA" w14:textId="77777777" w:rsidR="00112F92" w:rsidRPr="00FE40E5" w:rsidRDefault="00112F92" w:rsidP="00112F92">
      <w:pPr>
        <w:pStyle w:val="Subtitle"/>
        <w:jc w:val="center"/>
        <w:rPr>
          <w:rFonts w:ascii="Arial" w:eastAsia="Arial" w:hAnsi="Arial" w:cs="Arial"/>
        </w:rPr>
      </w:pPr>
    </w:p>
    <w:p w14:paraId="69E26FD2" w14:textId="77777777" w:rsidR="00112F92" w:rsidRPr="00FE40E5" w:rsidRDefault="00112F92" w:rsidP="00112F92">
      <w:pPr>
        <w:pStyle w:val="Subtitle"/>
        <w:jc w:val="center"/>
        <w:rPr>
          <w:rFonts w:ascii="Arial" w:eastAsia="Arial" w:hAnsi="Arial" w:cs="Arial"/>
        </w:rPr>
      </w:pPr>
      <w:r w:rsidRPr="00FE40E5">
        <w:rPr>
          <w:rFonts w:ascii="Arial" w:eastAsia="Arial" w:hAnsi="Arial" w:cs="Arial"/>
        </w:rPr>
        <w:t>EUROPOS BENDRASIS VIEŠŲJŲ PIRKIMŲ DOKUMENTAS</w:t>
      </w:r>
    </w:p>
    <w:p w14:paraId="2EE8AAE6" w14:textId="77777777" w:rsidR="00112F92" w:rsidRPr="00FE40E5" w:rsidRDefault="00112F92" w:rsidP="00D5482D">
      <w:pPr>
        <w:ind w:firstLine="0"/>
        <w:rPr>
          <w:rFonts w:ascii="Arial" w:hAnsi="Arial" w:cs="Arial"/>
          <w:lang w:val="en-US"/>
        </w:rPr>
      </w:pPr>
    </w:p>
    <w:p w14:paraId="15F4CFEE" w14:textId="77777777" w:rsidR="00E77E2F" w:rsidRPr="006A3C8D" w:rsidRDefault="00E77E2F" w:rsidP="00E77E2F">
      <w:pPr>
        <w:ind w:firstLine="851"/>
        <w:jc w:val="left"/>
        <w:rPr>
          <w:rFonts w:ascii="Arial" w:eastAsia="Arial" w:hAnsi="Arial" w:cs="Arial"/>
        </w:rPr>
      </w:pPr>
      <w:r w:rsidRPr="006A3C8D">
        <w:rPr>
          <w:rFonts w:ascii="Arial" w:eastAsia="Arial" w:hAnsi="Arial" w:cs="Arial"/>
        </w:rPr>
        <w:t xml:space="preserve">„Europos bendrasis viešųjų pirkimų dokumentas (EBVPD)“ </w:t>
      </w:r>
      <w:r>
        <w:rPr>
          <w:rFonts w:ascii="Arial" w:eastAsia="Arial" w:hAnsi="Arial" w:cs="Arial"/>
        </w:rPr>
        <w:t>neteikiamas.</w:t>
      </w:r>
    </w:p>
    <w:p w14:paraId="3DB23246" w14:textId="1C35B215" w:rsidR="00C70E3A" w:rsidRPr="00FE40E5" w:rsidRDefault="00112F92" w:rsidP="00E77E2F">
      <w:pPr>
        <w:jc w:val="right"/>
        <w:rPr>
          <w:rFonts w:ascii="Arial" w:eastAsia="Arial" w:hAnsi="Arial" w:cs="Arial"/>
          <w:b/>
          <w:smallCaps/>
        </w:rPr>
      </w:pPr>
      <w:r w:rsidRPr="00FE40E5">
        <w:rPr>
          <w:rFonts w:ascii="Arial" w:hAnsi="Arial" w:cs="Arial"/>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6BCC2113" w14:textId="38E90753" w:rsidR="00CB5907" w:rsidRPr="00FE40E5" w:rsidRDefault="00DE051B" w:rsidP="00105DAD">
      <w:pPr>
        <w:spacing w:line="240" w:lineRule="auto"/>
        <w:ind w:left="7314" w:firstLine="0"/>
        <w:rPr>
          <w:rFonts w:ascii="Arial" w:hAnsi="Arial" w:cs="Arial"/>
        </w:rPr>
      </w:pPr>
      <w:r w:rsidRPr="00FE40E5">
        <w:rPr>
          <w:rFonts w:ascii="Arial" w:hAnsi="Arial" w:cs="Arial"/>
        </w:rPr>
        <w:lastRenderedPageBreak/>
        <w:t>P</w:t>
      </w:r>
      <w:r w:rsidR="00CB5907" w:rsidRPr="00FE40E5">
        <w:rPr>
          <w:rFonts w:ascii="Arial" w:hAnsi="Arial" w:cs="Arial"/>
        </w:rPr>
        <w:t xml:space="preserve">irkimo sąlygų </w:t>
      </w:r>
      <w:r w:rsidR="0012726D" w:rsidRPr="00FE40E5">
        <w:rPr>
          <w:rFonts w:ascii="Arial" w:hAnsi="Arial" w:cs="Arial"/>
        </w:rPr>
        <w:t>4</w:t>
      </w:r>
      <w:r w:rsidR="00CB5907" w:rsidRPr="00FE40E5">
        <w:rPr>
          <w:rFonts w:ascii="Arial" w:hAnsi="Arial" w:cs="Arial"/>
        </w:rPr>
        <w:t xml:space="preserve"> priedas</w:t>
      </w:r>
      <w:r w:rsidR="00105DAD" w:rsidRPr="00FE40E5">
        <w:rPr>
          <w:rFonts w:ascii="Arial" w:hAnsi="Arial" w:cs="Arial"/>
        </w:rPr>
        <w:t xml:space="preserve"> </w:t>
      </w:r>
      <w:r w:rsidR="00CB5907" w:rsidRPr="00FE40E5">
        <w:rPr>
          <w:rFonts w:ascii="Arial" w:hAnsi="Arial" w:cs="Arial"/>
        </w:rPr>
        <w:t>„Techninė specifikacija“</w:t>
      </w:r>
      <w:bookmarkEnd w:id="26"/>
      <w:bookmarkEnd w:id="27"/>
      <w:bookmarkEnd w:id="28"/>
      <w:bookmarkEnd w:id="29"/>
      <w:bookmarkEnd w:id="30"/>
      <w:bookmarkEnd w:id="31"/>
    </w:p>
    <w:bookmarkEnd w:id="32"/>
    <w:p w14:paraId="111DB7D6" w14:textId="77777777" w:rsidR="00CB5907" w:rsidRPr="00FE40E5" w:rsidRDefault="00CB5907" w:rsidP="00CB5907">
      <w:pPr>
        <w:jc w:val="center"/>
        <w:rPr>
          <w:rFonts w:ascii="Arial" w:hAnsi="Arial" w:cs="Arial"/>
          <w:sz w:val="28"/>
          <w:szCs w:val="28"/>
        </w:rPr>
      </w:pPr>
    </w:p>
    <w:p w14:paraId="3C224FCE" w14:textId="77777777" w:rsidR="00CB5907" w:rsidRPr="00E77E2F" w:rsidRDefault="00CB5907" w:rsidP="00E77E2F">
      <w:pPr>
        <w:pStyle w:val="Subtitle"/>
        <w:jc w:val="center"/>
        <w:rPr>
          <w:rFonts w:ascii="Arial" w:eastAsia="Arial" w:hAnsi="Arial" w:cs="Arial"/>
        </w:rPr>
      </w:pPr>
      <w:r w:rsidRPr="00E77E2F">
        <w:rPr>
          <w:rFonts w:ascii="Arial" w:eastAsia="Arial" w:hAnsi="Arial" w:cs="Arial"/>
        </w:rPr>
        <w:t>TECHNINĖ SPECIFIKACIJA</w:t>
      </w:r>
    </w:p>
    <w:p w14:paraId="3E6B85B5" w14:textId="77777777" w:rsidR="00D5482D" w:rsidRDefault="00D5482D" w:rsidP="00D5482D">
      <w:pPr>
        <w:spacing w:line="240" w:lineRule="auto"/>
        <w:rPr>
          <w:rFonts w:ascii="Arial" w:hAnsi="Arial" w:cs="Arial"/>
          <w:b/>
          <w:bCs/>
        </w:rPr>
      </w:pPr>
      <w:r w:rsidRPr="00D5482D">
        <w:rPr>
          <w:rFonts w:ascii="Arial" w:hAnsi="Arial" w:cs="Arial"/>
          <w:b/>
          <w:bCs/>
        </w:rPr>
        <w:t>1. Pirkimo objektas</w:t>
      </w:r>
      <w:r>
        <w:rPr>
          <w:rFonts w:ascii="Arial" w:hAnsi="Arial" w:cs="Arial"/>
          <w:b/>
          <w:bCs/>
        </w:rPr>
        <w:t xml:space="preserve"> </w:t>
      </w:r>
      <w:r w:rsidRPr="00D5482D">
        <w:rPr>
          <w:rFonts w:ascii="Arial" w:hAnsi="Arial" w:cs="Arial"/>
        </w:rPr>
        <w:t>– aliuminio konstrukcijų sumontavimo administraciniame pastate darbai.</w:t>
      </w:r>
      <w:r>
        <w:rPr>
          <w:rFonts w:ascii="Arial" w:hAnsi="Arial" w:cs="Arial"/>
          <w:b/>
          <w:bCs/>
        </w:rPr>
        <w:t xml:space="preserve"> </w:t>
      </w:r>
    </w:p>
    <w:p w14:paraId="171EF3E7" w14:textId="77777777" w:rsidR="00D5482D" w:rsidRDefault="00D5482D" w:rsidP="00D5482D">
      <w:pPr>
        <w:spacing w:line="240" w:lineRule="auto"/>
        <w:rPr>
          <w:rFonts w:ascii="Arial" w:hAnsi="Arial" w:cs="Arial"/>
        </w:rPr>
      </w:pPr>
      <w:r>
        <w:rPr>
          <w:rFonts w:ascii="Arial" w:hAnsi="Arial" w:cs="Arial"/>
          <w:b/>
          <w:bCs/>
        </w:rPr>
        <w:t xml:space="preserve">2. Pirkimo tikslas </w:t>
      </w:r>
      <w:r w:rsidRPr="00D5482D">
        <w:rPr>
          <w:rFonts w:ascii="Arial" w:hAnsi="Arial" w:cs="Arial"/>
        </w:rPr>
        <w:t>– administraciniame pastate, esančiame Naujojo Sodo g. 3, Klaipėda, sumontuoti aliuminio konstrukcijas, skirtingų saugumo zonų atskyrimui.</w:t>
      </w:r>
    </w:p>
    <w:p w14:paraId="2817ECCF" w14:textId="77777777" w:rsidR="00D5482D" w:rsidRDefault="00D5482D" w:rsidP="00D5482D">
      <w:pPr>
        <w:spacing w:line="240" w:lineRule="auto"/>
        <w:rPr>
          <w:rFonts w:ascii="Arial" w:hAnsi="Arial" w:cs="Arial"/>
        </w:rPr>
      </w:pPr>
      <w:r>
        <w:rPr>
          <w:rFonts w:ascii="Arial" w:hAnsi="Arial" w:cs="Arial"/>
        </w:rPr>
        <w:t>3. Paslaugų suteikimo apimtys:</w:t>
      </w:r>
    </w:p>
    <w:p w14:paraId="5578C560" w14:textId="77777777" w:rsidR="00D5482D" w:rsidRDefault="00D5482D" w:rsidP="00D5482D">
      <w:pPr>
        <w:spacing w:line="240" w:lineRule="auto"/>
        <w:ind w:firstLine="1134"/>
        <w:rPr>
          <w:rFonts w:ascii="Arial" w:hAnsi="Arial" w:cs="Arial"/>
        </w:rPr>
      </w:pPr>
      <w:r w:rsidRPr="00D5482D">
        <w:rPr>
          <w:rFonts w:ascii="Arial" w:hAnsi="Arial" w:cs="Arial"/>
        </w:rPr>
        <w:t>3.1. Demontuoti susidėvėjusias aliuminio konstrukcijas</w:t>
      </w:r>
      <w:r>
        <w:rPr>
          <w:rFonts w:ascii="Arial" w:hAnsi="Arial" w:cs="Arial"/>
        </w:rPr>
        <w:t>;</w:t>
      </w:r>
    </w:p>
    <w:p w14:paraId="683E98AB" w14:textId="77777777" w:rsidR="00D5482D" w:rsidRDefault="00D5482D" w:rsidP="00D5482D">
      <w:pPr>
        <w:spacing w:line="240" w:lineRule="auto"/>
        <w:ind w:firstLine="1134"/>
        <w:rPr>
          <w:rFonts w:ascii="Arial" w:hAnsi="Arial" w:cs="Arial"/>
        </w:rPr>
      </w:pPr>
      <w:r>
        <w:rPr>
          <w:rFonts w:ascii="Arial" w:hAnsi="Arial" w:cs="Arial"/>
        </w:rPr>
        <w:t xml:space="preserve">3.2. </w:t>
      </w:r>
      <w:r w:rsidRPr="00D5482D">
        <w:rPr>
          <w:rFonts w:ascii="Arial" w:hAnsi="Arial" w:cs="Arial"/>
        </w:rPr>
        <w:t>Utilizuoti statybines atliekas (po utilizavimo pateik</w:t>
      </w:r>
      <w:r>
        <w:rPr>
          <w:rFonts w:ascii="Arial" w:hAnsi="Arial" w:cs="Arial"/>
        </w:rPr>
        <w:t>iama</w:t>
      </w:r>
      <w:r w:rsidRPr="00D5482D">
        <w:rPr>
          <w:rFonts w:ascii="Arial" w:hAnsi="Arial" w:cs="Arial"/>
        </w:rPr>
        <w:t xml:space="preserve"> pažym</w:t>
      </w:r>
      <w:r>
        <w:rPr>
          <w:rFonts w:ascii="Arial" w:hAnsi="Arial" w:cs="Arial"/>
        </w:rPr>
        <w:t>a</w:t>
      </w:r>
      <w:r w:rsidRPr="00D5482D">
        <w:rPr>
          <w:rFonts w:ascii="Arial" w:hAnsi="Arial" w:cs="Arial"/>
        </w:rPr>
        <w:t>)</w:t>
      </w:r>
      <w:r>
        <w:rPr>
          <w:rFonts w:ascii="Arial" w:hAnsi="Arial" w:cs="Arial"/>
        </w:rPr>
        <w:t>;</w:t>
      </w:r>
    </w:p>
    <w:p w14:paraId="75C6ADA1" w14:textId="77777777" w:rsidR="00D5482D" w:rsidRDefault="00D5482D" w:rsidP="00D5482D">
      <w:pPr>
        <w:spacing w:line="240" w:lineRule="auto"/>
        <w:ind w:firstLine="1134"/>
        <w:rPr>
          <w:rFonts w:ascii="Arial" w:hAnsi="Arial" w:cs="Arial"/>
        </w:rPr>
      </w:pPr>
      <w:r>
        <w:rPr>
          <w:rFonts w:ascii="Arial" w:hAnsi="Arial" w:cs="Arial"/>
        </w:rPr>
        <w:t xml:space="preserve">3.3. </w:t>
      </w:r>
      <w:r w:rsidRPr="00D5482D">
        <w:rPr>
          <w:rFonts w:ascii="Arial" w:hAnsi="Arial" w:cs="Arial"/>
        </w:rPr>
        <w:t>Sumontuoti naujas aliuminio konstrukcijas pagal šiuos techninius reikalavimus:</w:t>
      </w:r>
    </w:p>
    <w:p w14:paraId="7872AE3B" w14:textId="73575E35" w:rsidR="00D5482D" w:rsidRDefault="00D5482D" w:rsidP="00D5482D">
      <w:pPr>
        <w:spacing w:line="240" w:lineRule="auto"/>
        <w:ind w:firstLine="1701"/>
        <w:rPr>
          <w:rFonts w:ascii="Arial" w:hAnsi="Arial" w:cs="Arial"/>
        </w:rPr>
      </w:pPr>
      <w:r>
        <w:rPr>
          <w:rFonts w:ascii="Arial" w:hAnsi="Arial" w:cs="Arial"/>
        </w:rPr>
        <w:t xml:space="preserve">3.3.1. </w:t>
      </w:r>
      <w:r w:rsidRPr="00D5482D">
        <w:rPr>
          <w:rFonts w:ascii="Arial" w:hAnsi="Arial" w:cs="Arial"/>
        </w:rPr>
        <w:t>Aliuminio konstrukcijos montuojam</w:t>
      </w:r>
      <w:r>
        <w:rPr>
          <w:rFonts w:ascii="Arial" w:hAnsi="Arial" w:cs="Arial"/>
        </w:rPr>
        <w:t>os</w:t>
      </w:r>
      <w:r w:rsidRPr="00D5482D">
        <w:rPr>
          <w:rFonts w:ascii="Arial" w:hAnsi="Arial" w:cs="Arial"/>
        </w:rPr>
        <w:t xml:space="preserve"> patalpos viduje „šaltas profilis“</w:t>
      </w:r>
      <w:r>
        <w:rPr>
          <w:rFonts w:ascii="Arial" w:hAnsi="Arial" w:cs="Arial"/>
        </w:rPr>
        <w:t>;</w:t>
      </w:r>
    </w:p>
    <w:p w14:paraId="3B658488" w14:textId="104710BB" w:rsidR="00D5482D" w:rsidRDefault="00D5482D" w:rsidP="00D5482D">
      <w:pPr>
        <w:spacing w:line="240" w:lineRule="auto"/>
        <w:ind w:firstLine="1701"/>
        <w:rPr>
          <w:rFonts w:ascii="Arial" w:hAnsi="Arial" w:cs="Arial"/>
        </w:rPr>
      </w:pPr>
      <w:r>
        <w:rPr>
          <w:rFonts w:ascii="Arial" w:hAnsi="Arial" w:cs="Arial"/>
        </w:rPr>
        <w:t xml:space="preserve">3.3.2. </w:t>
      </w:r>
      <w:r w:rsidRPr="00D5482D">
        <w:rPr>
          <w:rFonts w:ascii="Arial" w:hAnsi="Arial" w:cs="Arial"/>
        </w:rPr>
        <w:t>Durų švarus praėjimas ne</w:t>
      </w:r>
      <w:r>
        <w:rPr>
          <w:rFonts w:ascii="Arial" w:hAnsi="Arial" w:cs="Arial"/>
        </w:rPr>
        <w:t xml:space="preserve"> </w:t>
      </w:r>
      <w:r w:rsidRPr="00D5482D">
        <w:rPr>
          <w:rFonts w:ascii="Arial" w:hAnsi="Arial" w:cs="Arial"/>
        </w:rPr>
        <w:t>mažiau kaip 1</w:t>
      </w:r>
      <w:r>
        <w:rPr>
          <w:rFonts w:ascii="Arial" w:hAnsi="Arial" w:cs="Arial"/>
        </w:rPr>
        <w:t> </w:t>
      </w:r>
      <w:r w:rsidRPr="00D5482D">
        <w:rPr>
          <w:rFonts w:ascii="Arial" w:hAnsi="Arial" w:cs="Arial"/>
        </w:rPr>
        <w:t>000</w:t>
      </w:r>
      <w:r>
        <w:rPr>
          <w:rFonts w:ascii="Arial" w:hAnsi="Arial" w:cs="Arial"/>
        </w:rPr>
        <w:t xml:space="preserve"> </w:t>
      </w:r>
      <w:r w:rsidRPr="00D5482D">
        <w:rPr>
          <w:rFonts w:ascii="Arial" w:hAnsi="Arial" w:cs="Arial"/>
        </w:rPr>
        <w:t>mm</w:t>
      </w:r>
      <w:r>
        <w:rPr>
          <w:rFonts w:ascii="Arial" w:hAnsi="Arial" w:cs="Arial"/>
        </w:rPr>
        <w:t>;</w:t>
      </w:r>
    </w:p>
    <w:p w14:paraId="33F64770" w14:textId="3329EAA3" w:rsidR="00D5482D" w:rsidRDefault="00D5482D" w:rsidP="00D5482D">
      <w:pPr>
        <w:spacing w:line="240" w:lineRule="auto"/>
        <w:ind w:left="1134" w:firstLine="567"/>
        <w:rPr>
          <w:rFonts w:ascii="Arial" w:hAnsi="Arial" w:cs="Arial"/>
        </w:rPr>
      </w:pPr>
      <w:r>
        <w:rPr>
          <w:rFonts w:ascii="Arial" w:hAnsi="Arial" w:cs="Arial"/>
        </w:rPr>
        <w:t xml:space="preserve">3.3.3. </w:t>
      </w:r>
      <w:r w:rsidRPr="00D5482D">
        <w:rPr>
          <w:rFonts w:ascii="Arial" w:hAnsi="Arial" w:cs="Arial"/>
        </w:rPr>
        <w:t xml:space="preserve">Durys komplektuojamos su durų </w:t>
      </w:r>
      <w:proofErr w:type="spellStart"/>
      <w:r w:rsidRPr="00D5482D">
        <w:rPr>
          <w:rFonts w:ascii="Arial" w:hAnsi="Arial" w:cs="Arial"/>
        </w:rPr>
        <w:t>pritraukėju</w:t>
      </w:r>
      <w:proofErr w:type="spellEnd"/>
      <w:r w:rsidRPr="00D5482D">
        <w:rPr>
          <w:rFonts w:ascii="Arial" w:hAnsi="Arial" w:cs="Arial"/>
        </w:rPr>
        <w:t xml:space="preserve"> „Geze 4000</w:t>
      </w:r>
      <w:r>
        <w:rPr>
          <w:rFonts w:ascii="Arial" w:hAnsi="Arial" w:cs="Arial"/>
        </w:rPr>
        <w:t>“</w:t>
      </w:r>
      <w:r w:rsidRPr="00D5482D">
        <w:rPr>
          <w:rFonts w:ascii="Arial" w:hAnsi="Arial" w:cs="Arial"/>
        </w:rPr>
        <w:t>, spyna su širdele (ne</w:t>
      </w:r>
      <w:r>
        <w:rPr>
          <w:rFonts w:ascii="Arial" w:hAnsi="Arial" w:cs="Arial"/>
        </w:rPr>
        <w:t xml:space="preserve"> </w:t>
      </w:r>
      <w:r w:rsidRPr="00D5482D">
        <w:rPr>
          <w:rFonts w:ascii="Arial" w:hAnsi="Arial" w:cs="Arial"/>
        </w:rPr>
        <w:t xml:space="preserve">mažiau kaip </w:t>
      </w:r>
      <w:r>
        <w:rPr>
          <w:rFonts w:ascii="Arial" w:hAnsi="Arial" w:cs="Arial"/>
        </w:rPr>
        <w:t>3</w:t>
      </w:r>
      <w:r w:rsidRPr="00D5482D">
        <w:rPr>
          <w:rFonts w:ascii="Arial" w:hAnsi="Arial" w:cs="Arial"/>
        </w:rPr>
        <w:t xml:space="preserve"> raktai)</w:t>
      </w:r>
      <w:r>
        <w:rPr>
          <w:rFonts w:ascii="Arial" w:hAnsi="Arial" w:cs="Arial"/>
        </w:rPr>
        <w:t>,</w:t>
      </w:r>
      <w:r w:rsidRPr="00D5482D">
        <w:rPr>
          <w:rFonts w:ascii="Arial" w:hAnsi="Arial" w:cs="Arial"/>
        </w:rPr>
        <w:t xml:space="preserve"> lenkiamomis rankenomis iš abiejų durų pusių ir elektromagnetu</w:t>
      </w:r>
      <w:r>
        <w:rPr>
          <w:rFonts w:ascii="Arial" w:hAnsi="Arial" w:cs="Arial"/>
        </w:rPr>
        <w:t>,</w:t>
      </w:r>
      <w:r w:rsidRPr="00D5482D">
        <w:rPr>
          <w:rFonts w:ascii="Arial" w:hAnsi="Arial" w:cs="Arial"/>
        </w:rPr>
        <w:t xml:space="preserve"> kurio laikymo galia ne</w:t>
      </w:r>
      <w:r>
        <w:rPr>
          <w:rFonts w:ascii="Arial" w:hAnsi="Arial" w:cs="Arial"/>
        </w:rPr>
        <w:t xml:space="preserve"> </w:t>
      </w:r>
      <w:r w:rsidRPr="00D5482D">
        <w:rPr>
          <w:rFonts w:ascii="Arial" w:hAnsi="Arial" w:cs="Arial"/>
        </w:rPr>
        <w:t>mažiau kaip 120 kg</w:t>
      </w:r>
      <w:r>
        <w:rPr>
          <w:rFonts w:ascii="Arial" w:hAnsi="Arial" w:cs="Arial"/>
        </w:rPr>
        <w:t>;</w:t>
      </w:r>
    </w:p>
    <w:p w14:paraId="30BDB311" w14:textId="0DB852B5" w:rsidR="00D5482D" w:rsidRDefault="00D5482D" w:rsidP="00D5482D">
      <w:pPr>
        <w:spacing w:line="240" w:lineRule="auto"/>
        <w:ind w:left="1134" w:firstLine="567"/>
        <w:rPr>
          <w:rFonts w:ascii="Arial" w:hAnsi="Arial" w:cs="Arial"/>
        </w:rPr>
      </w:pPr>
      <w:r>
        <w:rPr>
          <w:rFonts w:ascii="Arial" w:hAnsi="Arial" w:cs="Arial"/>
        </w:rPr>
        <w:t xml:space="preserve">3.3.4. </w:t>
      </w:r>
      <w:r w:rsidRPr="00D5482D">
        <w:rPr>
          <w:rFonts w:ascii="Arial" w:hAnsi="Arial" w:cs="Arial"/>
        </w:rPr>
        <w:t>Aliuminio konstrukcijų spalva RAL 7030</w:t>
      </w:r>
      <w:r>
        <w:rPr>
          <w:rFonts w:ascii="Arial" w:hAnsi="Arial" w:cs="Arial"/>
        </w:rPr>
        <w:t>;</w:t>
      </w:r>
    </w:p>
    <w:p w14:paraId="6ADF6991" w14:textId="16D0A205" w:rsidR="00D5482D" w:rsidRDefault="00D5482D" w:rsidP="00D5482D">
      <w:pPr>
        <w:spacing w:line="240" w:lineRule="auto"/>
        <w:ind w:left="1134" w:firstLine="567"/>
        <w:rPr>
          <w:rFonts w:ascii="Arial" w:hAnsi="Arial" w:cs="Arial"/>
        </w:rPr>
      </w:pPr>
      <w:r>
        <w:rPr>
          <w:rFonts w:ascii="Arial" w:hAnsi="Arial" w:cs="Arial"/>
        </w:rPr>
        <w:t xml:space="preserve">3.3.5. </w:t>
      </w:r>
      <w:r w:rsidRPr="00D5482D">
        <w:rPr>
          <w:rFonts w:ascii="Arial" w:hAnsi="Arial" w:cs="Arial"/>
        </w:rPr>
        <w:t>Aliumininio konstrukcijų apvadai (spalva RAL 7030) montuojami iš abiejų konstrukcijos pusių</w:t>
      </w:r>
      <w:r>
        <w:rPr>
          <w:rFonts w:ascii="Arial" w:hAnsi="Arial" w:cs="Arial"/>
        </w:rPr>
        <w:t>;</w:t>
      </w:r>
    </w:p>
    <w:p w14:paraId="3E421EBC" w14:textId="57F735C9" w:rsidR="00D5482D" w:rsidRDefault="00D5482D" w:rsidP="00D5482D">
      <w:pPr>
        <w:spacing w:line="240" w:lineRule="auto"/>
        <w:ind w:left="1134" w:firstLine="567"/>
        <w:rPr>
          <w:rFonts w:ascii="Arial" w:hAnsi="Arial" w:cs="Arial"/>
        </w:rPr>
      </w:pPr>
      <w:r>
        <w:rPr>
          <w:rFonts w:ascii="Arial" w:hAnsi="Arial" w:cs="Arial"/>
        </w:rPr>
        <w:t xml:space="preserve">3.3.6. </w:t>
      </w:r>
      <w:r w:rsidRPr="00D5482D">
        <w:rPr>
          <w:rFonts w:ascii="Arial" w:hAnsi="Arial" w:cs="Arial"/>
        </w:rPr>
        <w:t>Aliuminio konstrukcijų stiklai saugūs (stiklo kodas 3.3.1.).</w:t>
      </w:r>
    </w:p>
    <w:p w14:paraId="2BA1E214" w14:textId="77777777" w:rsidR="00D5482D" w:rsidRDefault="00D5482D" w:rsidP="00D5482D">
      <w:pPr>
        <w:spacing w:line="240" w:lineRule="auto"/>
        <w:ind w:firstLine="709"/>
        <w:rPr>
          <w:rFonts w:ascii="Arial" w:hAnsi="Arial" w:cs="Arial"/>
        </w:rPr>
      </w:pPr>
      <w:r>
        <w:rPr>
          <w:rFonts w:ascii="Arial" w:hAnsi="Arial" w:cs="Arial"/>
        </w:rPr>
        <w:t xml:space="preserve">4. </w:t>
      </w:r>
      <w:r w:rsidRPr="00D5482D">
        <w:rPr>
          <w:rFonts w:ascii="Arial" w:hAnsi="Arial" w:cs="Arial"/>
          <w:b/>
          <w:bCs/>
        </w:rPr>
        <w:t>Aliuminio konstrukcijos gaminamos ir montuojamos pagal brėžinius</w:t>
      </w:r>
      <w:r w:rsidRPr="00D5482D">
        <w:rPr>
          <w:rFonts w:ascii="Arial" w:hAnsi="Arial" w:cs="Arial"/>
        </w:rPr>
        <w:t xml:space="preserve"> (brėžiniuose nurodyti angų matmenys, matmenis tikslinti prieš gaminių gamybą):</w:t>
      </w:r>
    </w:p>
    <w:p w14:paraId="29D66026" w14:textId="77777777" w:rsidR="00DF343A" w:rsidRDefault="00DF343A" w:rsidP="00D5482D">
      <w:pPr>
        <w:spacing w:line="240" w:lineRule="auto"/>
        <w:ind w:firstLine="709"/>
        <w:rPr>
          <w:rFonts w:ascii="Arial" w:hAnsi="Arial" w:cs="Arial"/>
        </w:rPr>
      </w:pPr>
      <w:r w:rsidRPr="00E2418E">
        <w:rPr>
          <w:rFonts w:ascii="Arial" w:eastAsia="Times New Roman" w:hAnsi="Arial" w:cs="Arial"/>
          <w:bCs/>
          <w:noProof/>
          <w:sz w:val="22"/>
          <w:szCs w:val="22"/>
        </w:rPr>
        <w:drawing>
          <wp:inline distT="0" distB="0" distL="0" distR="0" wp14:anchorId="65FCD437" wp14:editId="2F662530">
            <wp:extent cx="5268060" cy="2524477"/>
            <wp:effectExtent l="0" t="0" r="889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68060" cy="2524477"/>
                    </a:xfrm>
                    <a:prstGeom prst="rect">
                      <a:avLst/>
                    </a:prstGeom>
                  </pic:spPr>
                </pic:pic>
              </a:graphicData>
            </a:graphic>
          </wp:inline>
        </w:drawing>
      </w:r>
    </w:p>
    <w:p w14:paraId="6D2EA7B6" w14:textId="77777777" w:rsidR="00DF343A" w:rsidRDefault="00DF343A" w:rsidP="00D5482D">
      <w:pPr>
        <w:spacing w:line="240" w:lineRule="auto"/>
        <w:ind w:firstLine="709"/>
        <w:rPr>
          <w:rFonts w:ascii="Arial" w:hAnsi="Arial" w:cs="Arial"/>
        </w:rPr>
      </w:pPr>
    </w:p>
    <w:p w14:paraId="2DACED60" w14:textId="77777777" w:rsidR="00DF343A" w:rsidRDefault="00DF343A" w:rsidP="00D5482D">
      <w:pPr>
        <w:spacing w:line="240" w:lineRule="auto"/>
        <w:ind w:firstLine="709"/>
        <w:rPr>
          <w:rFonts w:ascii="Arial" w:hAnsi="Arial" w:cs="Arial"/>
        </w:rPr>
      </w:pPr>
      <w:r w:rsidRPr="00414B91">
        <w:rPr>
          <w:rFonts w:ascii="Arial" w:eastAsia="Times New Roman" w:hAnsi="Arial" w:cs="Arial"/>
          <w:bCs/>
          <w:noProof/>
          <w:sz w:val="22"/>
          <w:szCs w:val="22"/>
        </w:rPr>
        <w:lastRenderedPageBreak/>
        <w:drawing>
          <wp:inline distT="0" distB="0" distL="0" distR="0" wp14:anchorId="3233C034" wp14:editId="0916F027">
            <wp:extent cx="5124450" cy="272737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39098" cy="2735174"/>
                    </a:xfrm>
                    <a:prstGeom prst="rect">
                      <a:avLst/>
                    </a:prstGeom>
                  </pic:spPr>
                </pic:pic>
              </a:graphicData>
            </a:graphic>
          </wp:inline>
        </w:drawing>
      </w:r>
    </w:p>
    <w:p w14:paraId="62633D62" w14:textId="77777777" w:rsidR="00DF343A" w:rsidRDefault="00DF343A" w:rsidP="00D5482D">
      <w:pPr>
        <w:spacing w:line="240" w:lineRule="auto"/>
        <w:ind w:firstLine="709"/>
        <w:rPr>
          <w:rFonts w:ascii="Arial" w:hAnsi="Arial" w:cs="Arial"/>
        </w:rPr>
      </w:pPr>
      <w:r w:rsidRPr="00414B91">
        <w:rPr>
          <w:rFonts w:ascii="Arial" w:eastAsia="Times New Roman" w:hAnsi="Arial" w:cs="Arial"/>
          <w:bCs/>
          <w:noProof/>
          <w:sz w:val="22"/>
          <w:szCs w:val="22"/>
        </w:rPr>
        <w:drawing>
          <wp:inline distT="0" distB="0" distL="0" distR="0" wp14:anchorId="54EB963F" wp14:editId="6CEFBF22">
            <wp:extent cx="5172797" cy="2753109"/>
            <wp:effectExtent l="0" t="0" r="889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72797" cy="2753109"/>
                    </a:xfrm>
                    <a:prstGeom prst="rect">
                      <a:avLst/>
                    </a:prstGeom>
                  </pic:spPr>
                </pic:pic>
              </a:graphicData>
            </a:graphic>
          </wp:inline>
        </w:drawing>
      </w:r>
    </w:p>
    <w:p w14:paraId="7062EF8D" w14:textId="77777777" w:rsidR="00DF343A" w:rsidRDefault="00DF343A" w:rsidP="00D5482D">
      <w:pPr>
        <w:spacing w:line="240" w:lineRule="auto"/>
        <w:ind w:firstLine="709"/>
        <w:rPr>
          <w:rFonts w:ascii="Arial" w:hAnsi="Arial" w:cs="Arial"/>
        </w:rPr>
      </w:pPr>
      <w:r w:rsidRPr="00E2418E">
        <w:rPr>
          <w:rFonts w:ascii="Arial" w:eastAsia="Times New Roman" w:hAnsi="Arial" w:cs="Arial"/>
          <w:bCs/>
          <w:noProof/>
          <w:sz w:val="22"/>
          <w:szCs w:val="22"/>
        </w:rPr>
        <w:drawing>
          <wp:inline distT="0" distB="0" distL="0" distR="0" wp14:anchorId="13C40F91" wp14:editId="6395F1A2">
            <wp:extent cx="5249008" cy="2915057"/>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49008" cy="2915057"/>
                    </a:xfrm>
                    <a:prstGeom prst="rect">
                      <a:avLst/>
                    </a:prstGeom>
                  </pic:spPr>
                </pic:pic>
              </a:graphicData>
            </a:graphic>
          </wp:inline>
        </w:drawing>
      </w:r>
    </w:p>
    <w:p w14:paraId="6D050637" w14:textId="1E8CE43E" w:rsidR="00CB5907" w:rsidRPr="00D5482D" w:rsidRDefault="00DF343A" w:rsidP="00D5482D">
      <w:pPr>
        <w:spacing w:line="240" w:lineRule="auto"/>
        <w:ind w:firstLine="709"/>
        <w:rPr>
          <w:rFonts w:ascii="Arial" w:hAnsi="Arial" w:cs="Arial"/>
        </w:rPr>
      </w:pPr>
      <w:r w:rsidRPr="00E2418E">
        <w:rPr>
          <w:rFonts w:ascii="Arial" w:eastAsia="Times New Roman" w:hAnsi="Arial" w:cs="Arial"/>
          <w:bCs/>
          <w:noProof/>
          <w:sz w:val="22"/>
          <w:szCs w:val="22"/>
        </w:rPr>
        <w:lastRenderedPageBreak/>
        <w:drawing>
          <wp:inline distT="0" distB="0" distL="0" distR="0" wp14:anchorId="1E1CE748" wp14:editId="55E176F1">
            <wp:extent cx="2838450" cy="2493384"/>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53190" cy="2506332"/>
                    </a:xfrm>
                    <a:prstGeom prst="rect">
                      <a:avLst/>
                    </a:prstGeom>
                  </pic:spPr>
                </pic:pic>
              </a:graphicData>
            </a:graphic>
          </wp:inline>
        </w:drawing>
      </w:r>
      <w:r w:rsidR="00CB5907" w:rsidRPr="00D5482D">
        <w:rPr>
          <w:rFonts w:ascii="Arial" w:hAnsi="Arial" w:cs="Arial"/>
        </w:rPr>
        <w:br w:type="page"/>
      </w:r>
    </w:p>
    <w:p w14:paraId="12DA495F" w14:textId="77777777" w:rsidR="00506996" w:rsidRPr="00FE40E5" w:rsidRDefault="00506996" w:rsidP="00506996">
      <w:pPr>
        <w:spacing w:line="240" w:lineRule="auto"/>
        <w:ind w:left="7314" w:firstLine="0"/>
        <w:rPr>
          <w:rFonts w:ascii="Arial" w:hAnsi="Arial" w:cs="Arial"/>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FE40E5">
        <w:rPr>
          <w:rFonts w:ascii="Arial" w:hAnsi="Arial" w:cs="Arial"/>
        </w:rPr>
        <w:lastRenderedPageBreak/>
        <w:t xml:space="preserve">Pirkimo sąlygų </w:t>
      </w:r>
      <w:r w:rsidR="0012726D" w:rsidRPr="00FE40E5">
        <w:rPr>
          <w:rFonts w:ascii="Arial" w:hAnsi="Arial" w:cs="Arial"/>
        </w:rPr>
        <w:t>5</w:t>
      </w:r>
      <w:r w:rsidRPr="00FE40E5">
        <w:rPr>
          <w:rFonts w:ascii="Arial" w:hAnsi="Arial" w:cs="Arial"/>
        </w:rPr>
        <w:t xml:space="preserve"> priedas „Pasiūlymo forma“</w:t>
      </w:r>
    </w:p>
    <w:bookmarkEnd w:id="34"/>
    <w:bookmarkEnd w:id="35"/>
    <w:bookmarkEnd w:id="36"/>
    <w:bookmarkEnd w:id="37"/>
    <w:bookmarkEnd w:id="38"/>
    <w:bookmarkEnd w:id="39"/>
    <w:p w14:paraId="02BDD29E" w14:textId="77777777" w:rsidR="00CB5907" w:rsidRPr="00FE40E5" w:rsidRDefault="00CB5907" w:rsidP="00CB5907">
      <w:pPr>
        <w:rPr>
          <w:rFonts w:ascii="Arial" w:hAnsi="Arial" w:cs="Arial"/>
          <w:b/>
          <w:bCs/>
          <w:smallCaps/>
          <w:sz w:val="22"/>
          <w:szCs w:val="22"/>
        </w:rPr>
      </w:pPr>
    </w:p>
    <w:p w14:paraId="78CE5DC8" w14:textId="77777777" w:rsidR="00DF343A" w:rsidRPr="00987D2F" w:rsidRDefault="00DF343A" w:rsidP="00DF343A">
      <w:pPr>
        <w:spacing w:line="240" w:lineRule="auto"/>
        <w:ind w:firstLine="0"/>
        <w:jc w:val="left"/>
        <w:rPr>
          <w:rFonts w:ascii="Arial" w:hAnsi="Arial" w:cs="Arial"/>
          <w:b/>
        </w:rPr>
      </w:pPr>
      <w:r w:rsidRPr="00987D2F">
        <w:rPr>
          <w:rFonts w:ascii="Arial" w:hAnsi="Arial" w:cs="Arial"/>
          <w:b/>
        </w:rPr>
        <w:t>Lietuvos Respublikos valstybės saugumo departamentui</w:t>
      </w:r>
    </w:p>
    <w:p w14:paraId="1FF0C469" w14:textId="77777777" w:rsidR="00DF343A" w:rsidRDefault="00DF343A" w:rsidP="00DF343A">
      <w:pPr>
        <w:spacing w:line="240" w:lineRule="auto"/>
        <w:ind w:firstLine="0"/>
        <w:jc w:val="left"/>
        <w:rPr>
          <w:rFonts w:ascii="Arial" w:hAnsi="Arial" w:cs="Arial"/>
          <w:b/>
        </w:rPr>
      </w:pPr>
      <w:r w:rsidRPr="00987D2F">
        <w:rPr>
          <w:rFonts w:ascii="Arial" w:hAnsi="Arial" w:cs="Arial"/>
          <w:b/>
        </w:rPr>
        <w:t>Pilaitės pr. 19, LT-06264, Vilnius</w:t>
      </w:r>
    </w:p>
    <w:p w14:paraId="72ABA245" w14:textId="77777777" w:rsidR="00DF343A" w:rsidRPr="00987D2F" w:rsidRDefault="00DF343A" w:rsidP="00DF343A">
      <w:pPr>
        <w:spacing w:line="240" w:lineRule="auto"/>
        <w:ind w:firstLine="0"/>
        <w:jc w:val="left"/>
        <w:rPr>
          <w:rFonts w:ascii="Arial" w:hAnsi="Arial" w:cs="Arial"/>
          <w:b/>
        </w:rPr>
      </w:pPr>
    </w:p>
    <w:p w14:paraId="3D7D1EC3" w14:textId="77777777" w:rsidR="00DF343A" w:rsidRPr="00987D2F" w:rsidRDefault="00DF343A" w:rsidP="00DF343A">
      <w:pPr>
        <w:spacing w:line="240" w:lineRule="auto"/>
        <w:ind w:firstLine="0"/>
        <w:jc w:val="left"/>
        <w:rPr>
          <w:rFonts w:ascii="Arial" w:hAnsi="Arial" w:cs="Arial"/>
          <w:b/>
        </w:rPr>
      </w:pPr>
    </w:p>
    <w:p w14:paraId="0411F5B0" w14:textId="77777777" w:rsidR="00DF343A" w:rsidRPr="00987D2F" w:rsidRDefault="00DF343A" w:rsidP="00DF343A">
      <w:pPr>
        <w:keepNext/>
        <w:widowControl w:val="0"/>
        <w:spacing w:line="240" w:lineRule="auto"/>
        <w:ind w:firstLine="0"/>
        <w:jc w:val="center"/>
        <w:outlineLvl w:val="4"/>
        <w:rPr>
          <w:rFonts w:ascii="Arial" w:hAnsi="Arial" w:cs="Arial"/>
          <w:b/>
          <w:caps/>
        </w:rPr>
      </w:pPr>
      <w:r w:rsidRPr="00987D2F">
        <w:rPr>
          <w:rFonts w:ascii="Arial" w:hAnsi="Arial" w:cs="Arial"/>
          <w:b/>
          <w:caps/>
        </w:rPr>
        <w:t>PASIŪLYMAS</w:t>
      </w:r>
    </w:p>
    <w:p w14:paraId="400B020E" w14:textId="70E95F37" w:rsidR="00DF343A" w:rsidRPr="00987D2F" w:rsidRDefault="00DF343A" w:rsidP="00DF343A">
      <w:pPr>
        <w:spacing w:line="240" w:lineRule="auto"/>
        <w:ind w:firstLine="0"/>
        <w:jc w:val="center"/>
        <w:rPr>
          <w:rFonts w:ascii="Arial" w:hAnsi="Arial" w:cs="Arial"/>
          <w:b/>
          <w:bCs/>
        </w:rPr>
      </w:pPr>
      <w:r>
        <w:rPr>
          <w:rFonts w:ascii="Arial" w:hAnsi="Arial" w:cs="Arial"/>
          <w:b/>
          <w:bCs/>
        </w:rPr>
        <w:t>ALIUMINIO KONSTRUKCIJ</w:t>
      </w:r>
      <w:r w:rsidR="00A07A2D">
        <w:rPr>
          <w:rFonts w:ascii="Arial" w:hAnsi="Arial" w:cs="Arial"/>
          <w:b/>
          <w:bCs/>
        </w:rPr>
        <w:t>Ų</w:t>
      </w:r>
      <w:r>
        <w:rPr>
          <w:rFonts w:ascii="Arial" w:hAnsi="Arial" w:cs="Arial"/>
          <w:b/>
          <w:bCs/>
        </w:rPr>
        <w:t xml:space="preserve"> MONTAVIMO DARBŲ</w:t>
      </w:r>
    </w:p>
    <w:p w14:paraId="015AB7DE" w14:textId="77777777" w:rsidR="00DF343A" w:rsidRPr="00987D2F" w:rsidRDefault="00DF343A" w:rsidP="00DF343A">
      <w:pPr>
        <w:spacing w:line="240" w:lineRule="auto"/>
        <w:ind w:firstLine="0"/>
        <w:jc w:val="center"/>
        <w:rPr>
          <w:rFonts w:ascii="Arial" w:hAnsi="Arial" w:cs="Arial"/>
          <w:b/>
          <w:caps/>
        </w:rPr>
      </w:pPr>
      <w:r w:rsidRPr="00987D2F">
        <w:rPr>
          <w:rFonts w:ascii="Arial" w:hAnsi="Arial" w:cs="Arial"/>
          <w:b/>
          <w:caps/>
        </w:rPr>
        <w:t>PIRKIMUI</w:t>
      </w:r>
    </w:p>
    <w:p w14:paraId="104C7EE4" w14:textId="77777777" w:rsidR="00DF343A" w:rsidRPr="00987D2F" w:rsidRDefault="00DF343A" w:rsidP="00DF343A">
      <w:pPr>
        <w:spacing w:line="240" w:lineRule="auto"/>
        <w:ind w:firstLine="0"/>
        <w:jc w:val="center"/>
        <w:rPr>
          <w:rFonts w:ascii="Arial" w:hAnsi="Arial" w:cs="Arial"/>
        </w:rPr>
      </w:pPr>
    </w:p>
    <w:p w14:paraId="61ACAFFE" w14:textId="77777777" w:rsidR="00DF343A" w:rsidRPr="00987D2F" w:rsidRDefault="00DF343A" w:rsidP="00DF343A">
      <w:pPr>
        <w:spacing w:line="240" w:lineRule="auto"/>
        <w:ind w:firstLine="0"/>
        <w:jc w:val="center"/>
        <w:rPr>
          <w:rFonts w:ascii="Arial" w:hAnsi="Arial" w:cs="Arial"/>
        </w:rPr>
      </w:pPr>
      <w:r w:rsidRPr="00987D2F">
        <w:rPr>
          <w:rFonts w:ascii="Arial" w:hAnsi="Arial" w:cs="Arial"/>
        </w:rPr>
        <w:t>____________________</w:t>
      </w:r>
    </w:p>
    <w:p w14:paraId="38E88D56" w14:textId="77777777" w:rsidR="00DF343A" w:rsidRPr="00987D2F" w:rsidRDefault="00DF343A" w:rsidP="00DF343A">
      <w:pPr>
        <w:spacing w:line="240" w:lineRule="auto"/>
        <w:ind w:firstLine="0"/>
        <w:jc w:val="center"/>
        <w:rPr>
          <w:rFonts w:ascii="Arial" w:hAnsi="Arial" w:cs="Arial"/>
        </w:rPr>
      </w:pPr>
      <w:r w:rsidRPr="00987D2F">
        <w:rPr>
          <w:rFonts w:ascii="Arial" w:hAnsi="Arial" w:cs="Arial"/>
        </w:rPr>
        <w:t>(Data)</w:t>
      </w:r>
    </w:p>
    <w:p w14:paraId="4C82E72C" w14:textId="77777777" w:rsidR="00DF343A" w:rsidRPr="00987D2F" w:rsidRDefault="00DF343A" w:rsidP="00DF343A">
      <w:pPr>
        <w:spacing w:line="240" w:lineRule="auto"/>
        <w:ind w:firstLine="0"/>
        <w:jc w:val="center"/>
        <w:rPr>
          <w:rFonts w:ascii="Arial" w:hAnsi="Arial" w:cs="Arial"/>
        </w:rPr>
      </w:pPr>
      <w:r w:rsidRPr="00987D2F">
        <w:rPr>
          <w:rFonts w:ascii="Arial" w:hAnsi="Arial" w:cs="Arial"/>
        </w:rPr>
        <w:t>____________________</w:t>
      </w:r>
    </w:p>
    <w:p w14:paraId="54EB4F09" w14:textId="77777777" w:rsidR="00DF343A" w:rsidRPr="00987D2F" w:rsidRDefault="00DF343A" w:rsidP="00DF343A">
      <w:pPr>
        <w:spacing w:line="240" w:lineRule="auto"/>
        <w:ind w:firstLine="0"/>
        <w:jc w:val="center"/>
        <w:rPr>
          <w:rFonts w:ascii="Arial" w:hAnsi="Arial" w:cs="Arial"/>
        </w:rPr>
      </w:pPr>
      <w:r w:rsidRPr="00987D2F">
        <w:rPr>
          <w:rFonts w:ascii="Arial" w:hAnsi="Arial" w:cs="Arial"/>
        </w:rPr>
        <w:t>(Vieta)</w:t>
      </w:r>
    </w:p>
    <w:p w14:paraId="6243F41E" w14:textId="77777777" w:rsidR="00DF343A" w:rsidRPr="00987D2F" w:rsidRDefault="00DF343A" w:rsidP="00DF343A">
      <w:pPr>
        <w:spacing w:line="240" w:lineRule="auto"/>
        <w:ind w:firstLine="0"/>
        <w:rPr>
          <w:rFonts w:ascii="Arial" w:hAnsi="Arial" w:cs="Arial"/>
        </w:rPr>
      </w:pPr>
    </w:p>
    <w:p w14:paraId="63F919A8" w14:textId="77777777" w:rsidR="00DF343A" w:rsidRPr="00987D2F" w:rsidRDefault="00DF343A" w:rsidP="00DF343A">
      <w:pPr>
        <w:spacing w:line="240" w:lineRule="auto"/>
        <w:ind w:firstLine="0"/>
        <w:rPr>
          <w:rFonts w:ascii="Arial" w:hAnsi="Arial" w:cs="Arial"/>
          <w:b/>
          <w:bCs/>
          <w:i/>
          <w:iCs/>
          <w:sz w:val="18"/>
          <w:szCs w:val="18"/>
        </w:rPr>
      </w:pPr>
      <w:r>
        <w:rPr>
          <w:rFonts w:ascii="Arial" w:hAnsi="Arial" w:cs="Arial"/>
          <w:b/>
          <w:bCs/>
          <w:i/>
          <w:iCs/>
          <w:sz w:val="18"/>
          <w:szCs w:val="18"/>
        </w:rPr>
        <w:t>1</w:t>
      </w:r>
      <w:r w:rsidRPr="00987D2F">
        <w:rPr>
          <w:rFonts w:ascii="Arial" w:hAnsi="Arial" w:cs="Arial"/>
          <w:b/>
          <w:bCs/>
          <w:i/>
          <w:iCs/>
          <w:sz w:val="18"/>
          <w:szCs w:val="18"/>
        </w:rPr>
        <w:t xml:space="preserve"> lentelė</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8"/>
        <w:gridCol w:w="5415"/>
      </w:tblGrid>
      <w:tr w:rsidR="00DF343A" w:rsidRPr="00987D2F" w14:paraId="7455C18E" w14:textId="77777777" w:rsidTr="00FF1E56">
        <w:tc>
          <w:tcPr>
            <w:tcW w:w="5358" w:type="dxa"/>
          </w:tcPr>
          <w:p w14:paraId="665A3E69" w14:textId="77777777" w:rsidR="00DF343A" w:rsidRPr="00987D2F" w:rsidRDefault="00DF343A" w:rsidP="00FF1E56">
            <w:pPr>
              <w:spacing w:line="240" w:lineRule="auto"/>
              <w:ind w:firstLine="0"/>
              <w:rPr>
                <w:rFonts w:ascii="Arial" w:hAnsi="Arial" w:cs="Arial"/>
              </w:rPr>
            </w:pPr>
            <w:r w:rsidRPr="00987D2F">
              <w:rPr>
                <w:rFonts w:ascii="Arial" w:hAnsi="Arial" w:cs="Arial"/>
                <w:b/>
              </w:rPr>
              <w:t>Tiekėjo pavadinimas</w:t>
            </w:r>
            <w:r w:rsidRPr="00987D2F">
              <w:rPr>
                <w:rFonts w:ascii="Arial" w:hAnsi="Arial" w:cs="Arial"/>
              </w:rPr>
              <w:t xml:space="preserve"> [</w:t>
            </w:r>
            <w:r w:rsidRPr="00987D2F">
              <w:rPr>
                <w:rFonts w:ascii="Arial" w:hAnsi="Arial" w:cs="Arial"/>
                <w:i/>
              </w:rPr>
              <w:t>jei tai ūkio subjektų grupė, nurodyti: jungtinės veiklos sutarties pagrindu veikianti ūkio subjektų grupė, sudaryta iš: [nurodyti visų partnerių pavadinimus]</w:t>
            </w:r>
            <w:r w:rsidRPr="00987D2F">
              <w:rPr>
                <w:rFonts w:ascii="Arial" w:hAnsi="Arial" w:cs="Arial"/>
              </w:rPr>
              <w:t>]</w:t>
            </w:r>
          </w:p>
        </w:tc>
        <w:tc>
          <w:tcPr>
            <w:tcW w:w="5415" w:type="dxa"/>
          </w:tcPr>
          <w:p w14:paraId="2F193011" w14:textId="77777777" w:rsidR="00DF343A" w:rsidRPr="00987D2F" w:rsidRDefault="00DF343A" w:rsidP="00FF1E56">
            <w:pPr>
              <w:spacing w:line="240" w:lineRule="auto"/>
              <w:ind w:firstLine="0"/>
              <w:rPr>
                <w:rFonts w:ascii="Arial" w:hAnsi="Arial" w:cs="Arial"/>
              </w:rPr>
            </w:pPr>
          </w:p>
        </w:tc>
      </w:tr>
      <w:tr w:rsidR="00DF343A" w:rsidRPr="00987D2F" w14:paraId="3BFAE232" w14:textId="77777777" w:rsidTr="00FF1E56">
        <w:tc>
          <w:tcPr>
            <w:tcW w:w="5358" w:type="dxa"/>
          </w:tcPr>
          <w:p w14:paraId="18EF6C6F" w14:textId="77777777" w:rsidR="00DF343A" w:rsidRPr="00987D2F" w:rsidRDefault="00DF343A" w:rsidP="00FF1E56">
            <w:pPr>
              <w:spacing w:line="240" w:lineRule="auto"/>
              <w:ind w:firstLine="0"/>
              <w:rPr>
                <w:rFonts w:ascii="Arial" w:hAnsi="Arial" w:cs="Arial"/>
              </w:rPr>
            </w:pPr>
            <w:r w:rsidRPr="00987D2F">
              <w:rPr>
                <w:rFonts w:ascii="Arial" w:hAnsi="Arial" w:cs="Arial"/>
                <w:b/>
              </w:rPr>
              <w:t>Atsakingasis partneris</w:t>
            </w:r>
            <w:r w:rsidRPr="00987D2F">
              <w:rPr>
                <w:rFonts w:ascii="Arial" w:hAnsi="Arial" w:cs="Arial"/>
              </w:rPr>
              <w:t xml:space="preserve"> [</w:t>
            </w:r>
            <w:r w:rsidRPr="00987D2F">
              <w:rPr>
                <w:rFonts w:ascii="Arial" w:hAnsi="Arial" w:cs="Arial"/>
                <w:i/>
              </w:rPr>
              <w:t>nurodyti atsakingojo partnerio pavadinimą, jei pasiūlymą teikia ūkio subjektų grupė</w:t>
            </w:r>
            <w:r w:rsidRPr="00987D2F">
              <w:rPr>
                <w:rFonts w:ascii="Arial" w:hAnsi="Arial" w:cs="Arial"/>
              </w:rPr>
              <w:t>]</w:t>
            </w:r>
          </w:p>
        </w:tc>
        <w:tc>
          <w:tcPr>
            <w:tcW w:w="5415" w:type="dxa"/>
          </w:tcPr>
          <w:p w14:paraId="341F9DF0" w14:textId="77777777" w:rsidR="00DF343A" w:rsidRPr="00987D2F" w:rsidRDefault="00DF343A" w:rsidP="00FF1E56">
            <w:pPr>
              <w:spacing w:line="240" w:lineRule="auto"/>
              <w:ind w:firstLine="0"/>
              <w:rPr>
                <w:rFonts w:ascii="Arial" w:hAnsi="Arial" w:cs="Arial"/>
              </w:rPr>
            </w:pPr>
          </w:p>
        </w:tc>
      </w:tr>
      <w:tr w:rsidR="00DF343A" w:rsidRPr="00987D2F" w14:paraId="6BAC1BD6" w14:textId="77777777" w:rsidTr="00FF1E56">
        <w:tc>
          <w:tcPr>
            <w:tcW w:w="5358" w:type="dxa"/>
          </w:tcPr>
          <w:p w14:paraId="22C4621F" w14:textId="77777777" w:rsidR="00DF343A" w:rsidRPr="00987D2F" w:rsidRDefault="00DF343A" w:rsidP="00FF1E56">
            <w:pPr>
              <w:spacing w:line="240" w:lineRule="auto"/>
              <w:ind w:firstLine="0"/>
              <w:rPr>
                <w:rFonts w:ascii="Arial" w:hAnsi="Arial" w:cs="Arial"/>
                <w:b/>
              </w:rPr>
            </w:pPr>
            <w:r w:rsidRPr="00987D2F">
              <w:rPr>
                <w:rFonts w:ascii="Arial" w:hAnsi="Arial" w:cs="Arial"/>
                <w:b/>
              </w:rPr>
              <w:t>Tiekėjo kodas</w:t>
            </w:r>
          </w:p>
        </w:tc>
        <w:tc>
          <w:tcPr>
            <w:tcW w:w="5415" w:type="dxa"/>
          </w:tcPr>
          <w:p w14:paraId="62F4FD73" w14:textId="77777777" w:rsidR="00DF343A" w:rsidRPr="00987D2F" w:rsidRDefault="00DF343A" w:rsidP="00FF1E56">
            <w:pPr>
              <w:spacing w:line="240" w:lineRule="auto"/>
              <w:ind w:firstLine="0"/>
              <w:rPr>
                <w:rFonts w:ascii="Arial" w:hAnsi="Arial" w:cs="Arial"/>
              </w:rPr>
            </w:pPr>
          </w:p>
        </w:tc>
      </w:tr>
      <w:tr w:rsidR="00DF343A" w:rsidRPr="00987D2F" w14:paraId="19F0D3C5" w14:textId="77777777" w:rsidTr="00FF1E56">
        <w:tc>
          <w:tcPr>
            <w:tcW w:w="5358" w:type="dxa"/>
          </w:tcPr>
          <w:p w14:paraId="44B4D2A2" w14:textId="77777777" w:rsidR="00DF343A" w:rsidRPr="00987D2F" w:rsidRDefault="00DF343A" w:rsidP="00FF1E56">
            <w:pPr>
              <w:spacing w:line="240" w:lineRule="auto"/>
              <w:ind w:firstLine="0"/>
              <w:rPr>
                <w:rFonts w:ascii="Arial" w:hAnsi="Arial" w:cs="Arial"/>
              </w:rPr>
            </w:pPr>
            <w:r w:rsidRPr="00987D2F">
              <w:rPr>
                <w:rFonts w:ascii="Arial" w:hAnsi="Arial" w:cs="Arial"/>
                <w:b/>
              </w:rPr>
              <w:t>Tiekėjo adresas</w:t>
            </w:r>
            <w:r w:rsidRPr="00987D2F">
              <w:rPr>
                <w:rFonts w:ascii="Arial" w:hAnsi="Arial" w:cs="Arial"/>
              </w:rPr>
              <w:t xml:space="preserve"> [</w:t>
            </w:r>
            <w:r w:rsidRPr="00987D2F">
              <w:rPr>
                <w:rFonts w:ascii="Arial" w:hAnsi="Arial" w:cs="Arial"/>
                <w:i/>
              </w:rPr>
              <w:t>jei pasiūlymą teikia ūkio subjektų grupė, nurodyti visų partnerių  adresus</w:t>
            </w:r>
            <w:r w:rsidRPr="00987D2F">
              <w:rPr>
                <w:rFonts w:ascii="Arial" w:hAnsi="Arial" w:cs="Arial"/>
              </w:rPr>
              <w:t>]</w:t>
            </w:r>
          </w:p>
        </w:tc>
        <w:tc>
          <w:tcPr>
            <w:tcW w:w="5415" w:type="dxa"/>
          </w:tcPr>
          <w:p w14:paraId="68016E49" w14:textId="77777777" w:rsidR="00DF343A" w:rsidRPr="00987D2F" w:rsidRDefault="00DF343A" w:rsidP="00FF1E56">
            <w:pPr>
              <w:spacing w:line="240" w:lineRule="auto"/>
              <w:ind w:firstLine="0"/>
              <w:rPr>
                <w:rFonts w:ascii="Arial" w:hAnsi="Arial" w:cs="Arial"/>
              </w:rPr>
            </w:pPr>
          </w:p>
        </w:tc>
      </w:tr>
      <w:tr w:rsidR="00DF343A" w:rsidRPr="00987D2F" w14:paraId="203201EA" w14:textId="77777777" w:rsidTr="00FF1E56">
        <w:tc>
          <w:tcPr>
            <w:tcW w:w="5358" w:type="dxa"/>
          </w:tcPr>
          <w:p w14:paraId="46F8D999" w14:textId="77777777" w:rsidR="00DF343A" w:rsidRPr="00987D2F" w:rsidRDefault="00DF343A" w:rsidP="00FF1E56">
            <w:pPr>
              <w:spacing w:line="240" w:lineRule="auto"/>
              <w:ind w:firstLine="0"/>
              <w:rPr>
                <w:rFonts w:ascii="Arial" w:hAnsi="Arial" w:cs="Arial"/>
                <w:b/>
              </w:rPr>
            </w:pPr>
            <w:r w:rsidRPr="00987D2F">
              <w:rPr>
                <w:rFonts w:ascii="Arial" w:hAnsi="Arial" w:cs="Arial"/>
                <w:b/>
              </w:rPr>
              <w:t>Už pasiūlymą atsakingo asmens pareigos, vardas, pavardė</w:t>
            </w:r>
          </w:p>
        </w:tc>
        <w:tc>
          <w:tcPr>
            <w:tcW w:w="5415" w:type="dxa"/>
          </w:tcPr>
          <w:p w14:paraId="53C0A2CA" w14:textId="77777777" w:rsidR="00DF343A" w:rsidRPr="00987D2F" w:rsidRDefault="00DF343A" w:rsidP="00FF1E56">
            <w:pPr>
              <w:spacing w:line="240" w:lineRule="auto"/>
              <w:ind w:firstLine="0"/>
              <w:rPr>
                <w:rFonts w:ascii="Arial" w:hAnsi="Arial" w:cs="Arial"/>
              </w:rPr>
            </w:pPr>
          </w:p>
        </w:tc>
      </w:tr>
      <w:tr w:rsidR="00DF343A" w:rsidRPr="00987D2F" w14:paraId="166AF93D" w14:textId="77777777" w:rsidTr="00FF1E56">
        <w:tc>
          <w:tcPr>
            <w:tcW w:w="5358" w:type="dxa"/>
          </w:tcPr>
          <w:p w14:paraId="39804261" w14:textId="77777777" w:rsidR="00DF343A" w:rsidRPr="00987D2F" w:rsidRDefault="00DF343A" w:rsidP="00FF1E56">
            <w:pPr>
              <w:spacing w:line="240" w:lineRule="auto"/>
              <w:ind w:firstLine="0"/>
              <w:rPr>
                <w:rFonts w:ascii="Arial" w:hAnsi="Arial" w:cs="Arial"/>
                <w:b/>
              </w:rPr>
            </w:pPr>
            <w:r w:rsidRPr="00987D2F">
              <w:rPr>
                <w:rFonts w:ascii="Arial" w:hAnsi="Arial" w:cs="Arial"/>
                <w:b/>
              </w:rPr>
              <w:t>Telefono numeris</w:t>
            </w:r>
          </w:p>
        </w:tc>
        <w:tc>
          <w:tcPr>
            <w:tcW w:w="5415" w:type="dxa"/>
          </w:tcPr>
          <w:p w14:paraId="087F4AF3" w14:textId="77777777" w:rsidR="00DF343A" w:rsidRPr="00987D2F" w:rsidRDefault="00DF343A" w:rsidP="00FF1E56">
            <w:pPr>
              <w:spacing w:line="240" w:lineRule="auto"/>
              <w:ind w:firstLine="0"/>
              <w:rPr>
                <w:rFonts w:ascii="Arial" w:hAnsi="Arial" w:cs="Arial"/>
              </w:rPr>
            </w:pPr>
          </w:p>
        </w:tc>
      </w:tr>
      <w:tr w:rsidR="00DF343A" w:rsidRPr="00987D2F" w14:paraId="1736C0BB" w14:textId="77777777" w:rsidTr="00FF1E56">
        <w:trPr>
          <w:trHeight w:val="313"/>
        </w:trPr>
        <w:tc>
          <w:tcPr>
            <w:tcW w:w="5358" w:type="dxa"/>
          </w:tcPr>
          <w:p w14:paraId="20E84C0A" w14:textId="77777777" w:rsidR="00DF343A" w:rsidRPr="00987D2F" w:rsidRDefault="00DF343A" w:rsidP="00FF1E56">
            <w:pPr>
              <w:spacing w:line="240" w:lineRule="auto"/>
              <w:ind w:firstLine="0"/>
              <w:rPr>
                <w:rFonts w:ascii="Arial" w:hAnsi="Arial" w:cs="Arial"/>
                <w:b/>
              </w:rPr>
            </w:pPr>
            <w:r w:rsidRPr="00987D2F">
              <w:rPr>
                <w:rFonts w:ascii="Arial" w:hAnsi="Arial" w:cs="Arial"/>
                <w:b/>
              </w:rPr>
              <w:t>El. pašto adresas</w:t>
            </w:r>
          </w:p>
        </w:tc>
        <w:tc>
          <w:tcPr>
            <w:tcW w:w="5415" w:type="dxa"/>
          </w:tcPr>
          <w:p w14:paraId="0AB9DBED" w14:textId="77777777" w:rsidR="00DF343A" w:rsidRPr="00987D2F" w:rsidRDefault="00DF343A" w:rsidP="00FF1E56">
            <w:pPr>
              <w:spacing w:line="240" w:lineRule="auto"/>
              <w:ind w:firstLine="0"/>
              <w:rPr>
                <w:rFonts w:ascii="Arial" w:hAnsi="Arial" w:cs="Arial"/>
              </w:rPr>
            </w:pPr>
          </w:p>
        </w:tc>
      </w:tr>
    </w:tbl>
    <w:p w14:paraId="2A8C912A" w14:textId="77777777" w:rsidR="00DF343A" w:rsidRPr="00987D2F" w:rsidRDefault="00DF343A" w:rsidP="00DF343A">
      <w:pPr>
        <w:spacing w:line="240" w:lineRule="auto"/>
        <w:ind w:firstLine="0"/>
        <w:rPr>
          <w:rFonts w:ascii="Arial" w:hAnsi="Arial" w:cs="Arial"/>
          <w:color w:val="000000"/>
        </w:rPr>
      </w:pPr>
    </w:p>
    <w:p w14:paraId="6DA9B9D1" w14:textId="77777777" w:rsidR="00DF343A" w:rsidRPr="00987D2F" w:rsidRDefault="00DF343A" w:rsidP="00DF343A">
      <w:pPr>
        <w:spacing w:line="240" w:lineRule="auto"/>
        <w:ind w:firstLine="0"/>
        <w:rPr>
          <w:rFonts w:ascii="Arial" w:hAnsi="Arial" w:cs="Arial"/>
        </w:rPr>
      </w:pPr>
      <w:r w:rsidRPr="00987D2F">
        <w:rPr>
          <w:rFonts w:ascii="Arial" w:hAnsi="Arial" w:cs="Arial"/>
        </w:rPr>
        <w:t>1. Šiuo pasiūlymu pažymime, kad sutinkame su visais pirkimo dokumentų reikalavimais, nustatytais mažos vertės skelbiamoje apklausoje, paskelbtoje CVP IS.</w:t>
      </w:r>
    </w:p>
    <w:p w14:paraId="234A84A8" w14:textId="77777777" w:rsidR="00DF343A" w:rsidRPr="00987D2F" w:rsidRDefault="00DF343A" w:rsidP="00DF343A">
      <w:pPr>
        <w:spacing w:line="240" w:lineRule="auto"/>
        <w:ind w:firstLine="567"/>
        <w:rPr>
          <w:rFonts w:ascii="Arial" w:hAnsi="Arial" w:cs="Arial"/>
          <w:highlight w:val="yellow"/>
        </w:rPr>
      </w:pPr>
    </w:p>
    <w:p w14:paraId="7CCFF313" w14:textId="77777777" w:rsidR="00DF343A" w:rsidRPr="00987D2F" w:rsidRDefault="00DF343A" w:rsidP="00DF343A">
      <w:pPr>
        <w:spacing w:line="240" w:lineRule="auto"/>
        <w:ind w:firstLine="0"/>
        <w:rPr>
          <w:rFonts w:ascii="Arial" w:hAnsi="Arial" w:cs="Arial"/>
        </w:rPr>
      </w:pPr>
      <w:r w:rsidRPr="00987D2F">
        <w:rPr>
          <w:rFonts w:ascii="Arial" w:hAnsi="Arial" w:cs="Arial"/>
        </w:rPr>
        <w:t>2. Patvirtiname, kad siūlom</w:t>
      </w:r>
      <w:r>
        <w:rPr>
          <w:rFonts w:ascii="Arial" w:hAnsi="Arial" w:cs="Arial"/>
        </w:rPr>
        <w:t>i darbai</w:t>
      </w:r>
      <w:r w:rsidRPr="00987D2F">
        <w:rPr>
          <w:rFonts w:ascii="Arial" w:hAnsi="Arial" w:cs="Arial"/>
        </w:rPr>
        <w:t xml:space="preserve"> atitinka techninės specifikacijos reikalavimus.</w:t>
      </w:r>
    </w:p>
    <w:p w14:paraId="50AD1C22" w14:textId="77777777" w:rsidR="00DF343A" w:rsidRPr="00987D2F" w:rsidRDefault="00DF343A" w:rsidP="00DF343A">
      <w:pPr>
        <w:widowControl w:val="0"/>
        <w:spacing w:line="240" w:lineRule="auto"/>
        <w:ind w:firstLine="0"/>
        <w:rPr>
          <w:rFonts w:ascii="Arial" w:hAnsi="Arial" w:cs="Arial"/>
        </w:rPr>
      </w:pPr>
    </w:p>
    <w:p w14:paraId="1C1D247D" w14:textId="77777777" w:rsidR="00DF343A" w:rsidRDefault="00DF343A" w:rsidP="00DF343A">
      <w:pPr>
        <w:pStyle w:val="ListParagraph"/>
        <w:numPr>
          <w:ilvl w:val="0"/>
          <w:numId w:val="16"/>
        </w:numPr>
        <w:spacing w:line="240" w:lineRule="auto"/>
        <w:ind w:left="0" w:firstLine="0"/>
        <w:jc w:val="left"/>
        <w:rPr>
          <w:rFonts w:ascii="Arial" w:hAnsi="Arial" w:cs="Arial"/>
          <w:b/>
        </w:rPr>
      </w:pPr>
      <w:r w:rsidRPr="00987D2F">
        <w:rPr>
          <w:rFonts w:ascii="Arial" w:hAnsi="Arial" w:cs="Arial"/>
          <w:b/>
        </w:rPr>
        <w:t>Kainos pasiūlymas</w:t>
      </w:r>
      <w:r>
        <w:rPr>
          <w:rFonts w:ascii="Arial" w:hAnsi="Arial" w:cs="Arial"/>
          <w:b/>
        </w:rPr>
        <w:t>:</w:t>
      </w:r>
    </w:p>
    <w:p w14:paraId="250D849C" w14:textId="77777777" w:rsidR="00DF343A" w:rsidRDefault="00DF343A" w:rsidP="00DF343A">
      <w:pPr>
        <w:pStyle w:val="ListParagraph"/>
        <w:spacing w:line="240" w:lineRule="auto"/>
        <w:ind w:left="0" w:firstLine="0"/>
        <w:jc w:val="left"/>
        <w:rPr>
          <w:rFonts w:ascii="Arial" w:hAnsi="Arial" w:cs="Arial"/>
          <w:b/>
        </w:rPr>
      </w:pPr>
    </w:p>
    <w:p w14:paraId="12A52D2A" w14:textId="77777777" w:rsidR="00DF343A" w:rsidRPr="00CF0D5C" w:rsidRDefault="00DF343A" w:rsidP="00DF343A">
      <w:pPr>
        <w:pStyle w:val="ListParagraph"/>
        <w:spacing w:line="240" w:lineRule="auto"/>
        <w:ind w:left="0" w:firstLine="0"/>
        <w:jc w:val="left"/>
        <w:rPr>
          <w:rFonts w:ascii="Arial" w:hAnsi="Arial" w:cs="Arial"/>
          <w:b/>
          <w:i/>
          <w:iCs/>
          <w:sz w:val="18"/>
          <w:szCs w:val="18"/>
        </w:rPr>
      </w:pPr>
      <w:r w:rsidRPr="00CF0D5C">
        <w:rPr>
          <w:rFonts w:ascii="Arial" w:hAnsi="Arial" w:cs="Arial"/>
          <w:b/>
          <w:i/>
          <w:iCs/>
          <w:sz w:val="18"/>
          <w:szCs w:val="18"/>
        </w:rPr>
        <w:t>2 lentelė</w:t>
      </w:r>
    </w:p>
    <w:tbl>
      <w:tblPr>
        <w:tblStyle w:val="TableGrid"/>
        <w:tblW w:w="0" w:type="auto"/>
        <w:tblInd w:w="0" w:type="dxa"/>
        <w:tblLook w:val="04A0" w:firstRow="1" w:lastRow="0" w:firstColumn="1" w:lastColumn="0" w:noHBand="0" w:noVBand="1"/>
      </w:tblPr>
      <w:tblGrid>
        <w:gridCol w:w="8642"/>
        <w:gridCol w:w="2126"/>
      </w:tblGrid>
      <w:tr w:rsidR="00DF343A" w:rsidRPr="00DF343A" w14:paraId="7E58D881" w14:textId="51066C26" w:rsidTr="00DF343A">
        <w:tc>
          <w:tcPr>
            <w:tcW w:w="8642" w:type="dxa"/>
            <w:vAlign w:val="center"/>
          </w:tcPr>
          <w:p w14:paraId="65C26B96" w14:textId="77777777" w:rsidR="00DF343A" w:rsidRPr="00DF343A" w:rsidRDefault="00DF343A" w:rsidP="00FF1E56">
            <w:pPr>
              <w:pStyle w:val="ListParagraph"/>
              <w:ind w:left="0" w:firstLine="0"/>
              <w:jc w:val="center"/>
              <w:rPr>
                <w:rFonts w:ascii="Arial" w:hAnsi="Arial" w:cs="Arial"/>
                <w:b/>
                <w:sz w:val="21"/>
                <w:szCs w:val="21"/>
              </w:rPr>
            </w:pPr>
            <w:r w:rsidRPr="00DF343A">
              <w:rPr>
                <w:rFonts w:ascii="Arial" w:hAnsi="Arial" w:cs="Arial"/>
                <w:b/>
                <w:sz w:val="21"/>
                <w:szCs w:val="21"/>
              </w:rPr>
              <w:t>Darbas</w:t>
            </w:r>
          </w:p>
        </w:tc>
        <w:tc>
          <w:tcPr>
            <w:tcW w:w="2126" w:type="dxa"/>
          </w:tcPr>
          <w:p w14:paraId="6EA656B2" w14:textId="63A0BB34" w:rsidR="00DF343A" w:rsidRPr="00DF343A" w:rsidRDefault="00DF343A" w:rsidP="00FF1E56">
            <w:pPr>
              <w:pStyle w:val="ListParagraph"/>
              <w:ind w:left="0" w:firstLine="0"/>
              <w:jc w:val="center"/>
              <w:rPr>
                <w:rFonts w:ascii="Arial" w:hAnsi="Arial" w:cs="Arial"/>
                <w:b/>
                <w:sz w:val="21"/>
                <w:szCs w:val="21"/>
              </w:rPr>
            </w:pPr>
            <w:r w:rsidRPr="00DF343A">
              <w:rPr>
                <w:rFonts w:ascii="Arial" w:hAnsi="Arial" w:cs="Arial"/>
                <w:b/>
                <w:sz w:val="21"/>
                <w:szCs w:val="21"/>
              </w:rPr>
              <w:t>Pasiūlymo kaina, Eur be PVM</w:t>
            </w:r>
          </w:p>
        </w:tc>
      </w:tr>
      <w:tr w:rsidR="00DF343A" w:rsidRPr="00DF343A" w14:paraId="76E833E8" w14:textId="251F0A84" w:rsidTr="00DF343A">
        <w:tc>
          <w:tcPr>
            <w:tcW w:w="8642" w:type="dxa"/>
          </w:tcPr>
          <w:p w14:paraId="3176D828" w14:textId="307FA5E6" w:rsidR="00DF343A" w:rsidRPr="00DF343A" w:rsidRDefault="00DF343A" w:rsidP="00FF1E56">
            <w:pPr>
              <w:pStyle w:val="ListParagraph"/>
              <w:ind w:left="0" w:firstLine="0"/>
              <w:jc w:val="left"/>
              <w:rPr>
                <w:rFonts w:ascii="Arial" w:hAnsi="Arial" w:cs="Arial"/>
                <w:bCs/>
                <w:sz w:val="21"/>
                <w:szCs w:val="21"/>
                <w:lang w:val="en-US"/>
              </w:rPr>
            </w:pPr>
            <w:r w:rsidRPr="00DF343A">
              <w:rPr>
                <w:rFonts w:ascii="Arial" w:hAnsi="Arial" w:cs="Arial"/>
                <w:bCs/>
                <w:sz w:val="21"/>
                <w:szCs w:val="21"/>
              </w:rPr>
              <w:t>Aliuminio konstrukcij</w:t>
            </w:r>
            <w:r w:rsidR="00A07A2D">
              <w:rPr>
                <w:rFonts w:ascii="Arial" w:hAnsi="Arial" w:cs="Arial"/>
                <w:bCs/>
                <w:sz w:val="21"/>
                <w:szCs w:val="21"/>
              </w:rPr>
              <w:t>ų</w:t>
            </w:r>
            <w:r w:rsidRPr="00DF343A">
              <w:rPr>
                <w:rFonts w:ascii="Arial" w:hAnsi="Arial" w:cs="Arial"/>
                <w:bCs/>
                <w:sz w:val="21"/>
                <w:szCs w:val="21"/>
              </w:rPr>
              <w:t xml:space="preserve"> </w:t>
            </w:r>
            <w:r w:rsidR="00A07A2D">
              <w:rPr>
                <w:rFonts w:ascii="Arial" w:hAnsi="Arial" w:cs="Arial"/>
                <w:bCs/>
                <w:sz w:val="21"/>
                <w:szCs w:val="21"/>
              </w:rPr>
              <w:t>montavimas</w:t>
            </w:r>
          </w:p>
        </w:tc>
        <w:tc>
          <w:tcPr>
            <w:tcW w:w="2126" w:type="dxa"/>
            <w:vAlign w:val="center"/>
          </w:tcPr>
          <w:p w14:paraId="374F43C8" w14:textId="77777777" w:rsidR="00DF343A" w:rsidRPr="00DF343A" w:rsidRDefault="00DF343A" w:rsidP="00FF1E56">
            <w:pPr>
              <w:pStyle w:val="ListParagraph"/>
              <w:ind w:left="0" w:firstLine="0"/>
              <w:jc w:val="center"/>
              <w:rPr>
                <w:rFonts w:ascii="Arial" w:hAnsi="Arial" w:cs="Arial"/>
                <w:b/>
                <w:sz w:val="21"/>
                <w:szCs w:val="21"/>
              </w:rPr>
            </w:pPr>
          </w:p>
        </w:tc>
      </w:tr>
      <w:tr w:rsidR="00DF343A" w:rsidRPr="00DF343A" w14:paraId="7B40AF22" w14:textId="4FFDBED6" w:rsidTr="00DF343A">
        <w:tc>
          <w:tcPr>
            <w:tcW w:w="8642" w:type="dxa"/>
          </w:tcPr>
          <w:p w14:paraId="451C4CD5" w14:textId="77777777" w:rsidR="00DF343A" w:rsidRPr="00DF343A" w:rsidRDefault="00DF343A" w:rsidP="00FF1E56">
            <w:pPr>
              <w:pStyle w:val="ListParagraph"/>
              <w:ind w:left="0" w:firstLine="0"/>
              <w:jc w:val="right"/>
              <w:rPr>
                <w:rFonts w:ascii="Arial" w:hAnsi="Arial" w:cs="Arial"/>
                <w:b/>
                <w:sz w:val="21"/>
                <w:szCs w:val="21"/>
              </w:rPr>
            </w:pPr>
            <w:r w:rsidRPr="00DF343A">
              <w:rPr>
                <w:rFonts w:ascii="Arial" w:hAnsi="Arial" w:cs="Arial"/>
                <w:b/>
                <w:sz w:val="21"/>
                <w:szCs w:val="21"/>
              </w:rPr>
              <w:t xml:space="preserve">PVM*, Eur </w:t>
            </w:r>
          </w:p>
        </w:tc>
        <w:tc>
          <w:tcPr>
            <w:tcW w:w="2126" w:type="dxa"/>
          </w:tcPr>
          <w:p w14:paraId="69BC6377" w14:textId="77777777" w:rsidR="00DF343A" w:rsidRPr="00DF343A" w:rsidRDefault="00DF343A" w:rsidP="00FF1E56">
            <w:pPr>
              <w:pStyle w:val="ListParagraph"/>
              <w:ind w:left="0" w:firstLine="0"/>
              <w:jc w:val="left"/>
              <w:rPr>
                <w:rFonts w:ascii="Arial" w:hAnsi="Arial" w:cs="Arial"/>
                <w:b/>
                <w:sz w:val="21"/>
                <w:szCs w:val="21"/>
              </w:rPr>
            </w:pPr>
          </w:p>
        </w:tc>
      </w:tr>
      <w:tr w:rsidR="00DF343A" w:rsidRPr="00DF343A" w14:paraId="08195270" w14:textId="0C1E6410" w:rsidTr="00DF343A">
        <w:tc>
          <w:tcPr>
            <w:tcW w:w="8642" w:type="dxa"/>
          </w:tcPr>
          <w:p w14:paraId="7B8BA28F" w14:textId="0B3055A2" w:rsidR="00DF343A" w:rsidRPr="00DF343A" w:rsidRDefault="00DF343A" w:rsidP="00FF1E56">
            <w:pPr>
              <w:pStyle w:val="ListParagraph"/>
              <w:ind w:left="0" w:firstLine="0"/>
              <w:jc w:val="right"/>
              <w:rPr>
                <w:rFonts w:ascii="Arial" w:hAnsi="Arial" w:cs="Arial"/>
                <w:b/>
                <w:sz w:val="21"/>
                <w:szCs w:val="21"/>
              </w:rPr>
            </w:pPr>
            <w:r w:rsidRPr="00DF343A">
              <w:rPr>
                <w:rFonts w:ascii="Arial" w:hAnsi="Arial" w:cs="Arial"/>
                <w:b/>
                <w:sz w:val="21"/>
                <w:szCs w:val="21"/>
              </w:rPr>
              <w:t>Pasiūlymo kaina, Eur su PVM</w:t>
            </w:r>
          </w:p>
        </w:tc>
        <w:tc>
          <w:tcPr>
            <w:tcW w:w="2126" w:type="dxa"/>
          </w:tcPr>
          <w:p w14:paraId="36E847DA" w14:textId="77777777" w:rsidR="00DF343A" w:rsidRPr="00DF343A" w:rsidRDefault="00DF343A" w:rsidP="00FF1E56">
            <w:pPr>
              <w:pStyle w:val="ListParagraph"/>
              <w:ind w:left="0" w:firstLine="0"/>
              <w:jc w:val="left"/>
              <w:rPr>
                <w:rFonts w:ascii="Arial" w:hAnsi="Arial" w:cs="Arial"/>
                <w:b/>
                <w:sz w:val="21"/>
                <w:szCs w:val="21"/>
              </w:rPr>
            </w:pPr>
          </w:p>
        </w:tc>
      </w:tr>
    </w:tbl>
    <w:p w14:paraId="4E7C36CD" w14:textId="77777777" w:rsidR="00DF343A" w:rsidRPr="00987D2F" w:rsidRDefault="00DF343A" w:rsidP="00DF343A">
      <w:pPr>
        <w:pStyle w:val="ListParagraph"/>
        <w:spacing w:line="240" w:lineRule="auto"/>
        <w:ind w:left="0" w:firstLine="0"/>
        <w:jc w:val="left"/>
        <w:rPr>
          <w:rFonts w:ascii="Arial" w:hAnsi="Arial" w:cs="Arial"/>
          <w:b/>
        </w:rPr>
      </w:pPr>
      <w:r w:rsidRPr="00CF0D5C">
        <w:rPr>
          <w:rFonts w:ascii="Arial" w:hAnsi="Arial" w:cs="Arial"/>
          <w:b/>
          <w:sz w:val="18"/>
          <w:szCs w:val="18"/>
        </w:rPr>
        <w:t>*</w:t>
      </w:r>
      <w:r w:rsidRPr="00CF0D5C">
        <w:rPr>
          <w:rFonts w:ascii="Arial" w:hAnsi="Arial" w:cs="Arial"/>
          <w:bCs/>
          <w:i/>
          <w:iCs/>
          <w:sz w:val="18"/>
          <w:szCs w:val="18"/>
        </w:rPr>
        <w:t>Tais atvejais, kai pagal galiojančius teisės aktus tiekėjui nereikia mokėti PVM, jis PVM skilčių nepildo ir nurodo priežastis, dėl kurių PVM nemoka.</w:t>
      </w:r>
    </w:p>
    <w:p w14:paraId="0E4F4572" w14:textId="77777777" w:rsidR="00DF343A" w:rsidRDefault="00DF343A" w:rsidP="00DF343A">
      <w:pPr>
        <w:spacing w:line="240" w:lineRule="auto"/>
        <w:ind w:firstLine="0"/>
        <w:rPr>
          <w:rFonts w:ascii="Arial" w:hAnsi="Arial" w:cs="Arial"/>
        </w:rPr>
      </w:pPr>
    </w:p>
    <w:p w14:paraId="1227DA44" w14:textId="77777777" w:rsidR="00DF343A" w:rsidRPr="00987D2F" w:rsidRDefault="00DF343A" w:rsidP="00DF343A">
      <w:pPr>
        <w:spacing w:line="240" w:lineRule="auto"/>
        <w:ind w:firstLine="0"/>
        <w:rPr>
          <w:rFonts w:ascii="Arial" w:hAnsi="Arial" w:cs="Arial"/>
        </w:rPr>
      </w:pPr>
      <w:r w:rsidRPr="00987D2F">
        <w:rPr>
          <w:rFonts w:ascii="Arial" w:hAnsi="Arial" w:cs="Arial"/>
        </w:rPr>
        <w:t>Pastab</w:t>
      </w:r>
      <w:r>
        <w:rPr>
          <w:rFonts w:ascii="Arial" w:hAnsi="Arial" w:cs="Arial"/>
        </w:rPr>
        <w:t>a</w:t>
      </w:r>
      <w:r w:rsidRPr="00987D2F">
        <w:rPr>
          <w:rFonts w:ascii="Arial" w:hAnsi="Arial" w:cs="Arial"/>
        </w:rPr>
        <w:t xml:space="preserve">: </w:t>
      </w:r>
    </w:p>
    <w:p w14:paraId="1DED30DB" w14:textId="158DA2A7" w:rsidR="00DF343A" w:rsidRDefault="00DF343A" w:rsidP="00DF343A">
      <w:pPr>
        <w:spacing w:line="240" w:lineRule="auto"/>
        <w:ind w:firstLine="0"/>
        <w:rPr>
          <w:rFonts w:ascii="Arial" w:hAnsi="Arial" w:cs="Arial"/>
          <w:b/>
        </w:rPr>
      </w:pPr>
      <w:r>
        <w:rPr>
          <w:rFonts w:ascii="Arial" w:hAnsi="Arial" w:cs="Arial"/>
          <w:b/>
        </w:rPr>
        <w:t>1. P</w:t>
      </w:r>
      <w:r w:rsidRPr="00987D2F">
        <w:rPr>
          <w:rFonts w:ascii="Arial" w:hAnsi="Arial" w:cs="Arial"/>
          <w:b/>
        </w:rPr>
        <w:t>asiūlymo kaina (sąnaudos) su PVM  turi būti nurodoma dviejų skaitmenų po kablelio tikslumu.</w:t>
      </w:r>
    </w:p>
    <w:p w14:paraId="2F780658" w14:textId="77777777" w:rsidR="00DF343A" w:rsidRPr="00987D2F" w:rsidRDefault="00DF343A" w:rsidP="00DF343A">
      <w:pPr>
        <w:spacing w:line="240" w:lineRule="auto"/>
        <w:ind w:firstLine="0"/>
        <w:rPr>
          <w:rFonts w:ascii="Arial" w:hAnsi="Arial" w:cs="Arial"/>
        </w:rPr>
      </w:pPr>
    </w:p>
    <w:p w14:paraId="2A982E12" w14:textId="77777777" w:rsidR="00DF343A" w:rsidRPr="00987D2F" w:rsidRDefault="00DF343A" w:rsidP="00DF343A">
      <w:pPr>
        <w:spacing w:line="240" w:lineRule="auto"/>
        <w:ind w:firstLine="0"/>
        <w:jc w:val="left"/>
        <w:rPr>
          <w:rFonts w:ascii="Arial" w:hAnsi="Arial" w:cs="Arial"/>
          <w:b/>
        </w:rPr>
      </w:pPr>
      <w:r w:rsidRPr="00987D2F">
        <w:rPr>
          <w:rFonts w:ascii="Arial" w:hAnsi="Arial" w:cs="Arial"/>
          <w:b/>
        </w:rPr>
        <w:t>Visa pasiūlymo kaina,</w:t>
      </w:r>
      <w:r w:rsidRPr="00987D2F">
        <w:rPr>
          <w:rFonts w:ascii="Arial" w:hAnsi="Arial" w:cs="Arial"/>
        </w:rPr>
        <w:t xml:space="preserve"> </w:t>
      </w:r>
      <w:r w:rsidRPr="00987D2F">
        <w:rPr>
          <w:rFonts w:ascii="Arial" w:hAnsi="Arial" w:cs="Arial"/>
          <w:b/>
        </w:rPr>
        <w:t>Eur su PVM</w:t>
      </w:r>
      <w:r>
        <w:rPr>
          <w:rFonts w:ascii="Arial" w:hAnsi="Arial" w:cs="Arial"/>
          <w:b/>
        </w:rPr>
        <w:t>:</w:t>
      </w:r>
    </w:p>
    <w:p w14:paraId="2B2C22AF" w14:textId="77777777" w:rsidR="00DF343A" w:rsidRPr="00987D2F" w:rsidRDefault="00DF343A" w:rsidP="00DF343A">
      <w:pPr>
        <w:spacing w:line="240" w:lineRule="auto"/>
        <w:ind w:firstLine="0"/>
        <w:jc w:val="left"/>
        <w:rPr>
          <w:rFonts w:ascii="Arial" w:hAnsi="Arial" w:cs="Arial"/>
          <w:b/>
        </w:rPr>
      </w:pPr>
    </w:p>
    <w:p w14:paraId="573B6B9D" w14:textId="77777777" w:rsidR="00DF343A" w:rsidRPr="00987D2F" w:rsidRDefault="00DF343A" w:rsidP="00DF343A">
      <w:pPr>
        <w:spacing w:line="240" w:lineRule="auto"/>
        <w:ind w:firstLine="0"/>
        <w:jc w:val="left"/>
        <w:rPr>
          <w:rFonts w:ascii="Arial" w:hAnsi="Arial" w:cs="Arial"/>
          <w:b/>
        </w:rPr>
      </w:pPr>
      <w:r>
        <w:rPr>
          <w:rFonts w:ascii="Arial" w:hAnsi="Arial" w:cs="Arial"/>
          <w:b/>
        </w:rPr>
        <w:t>_</w:t>
      </w:r>
      <w:r w:rsidRPr="00987D2F">
        <w:rPr>
          <w:rFonts w:ascii="Arial" w:hAnsi="Arial" w:cs="Arial"/>
          <w:b/>
        </w:rPr>
        <w:t>__________________________________________________________________________________________</w:t>
      </w:r>
    </w:p>
    <w:p w14:paraId="1D9C5049" w14:textId="77777777" w:rsidR="00DF343A" w:rsidRPr="00CF0D5C" w:rsidRDefault="00DF343A" w:rsidP="00DF343A">
      <w:pPr>
        <w:spacing w:line="240" w:lineRule="auto"/>
        <w:ind w:firstLine="0"/>
        <w:jc w:val="left"/>
        <w:rPr>
          <w:rFonts w:ascii="Arial" w:hAnsi="Arial" w:cs="Arial"/>
          <w:i/>
          <w:sz w:val="20"/>
          <w:szCs w:val="20"/>
        </w:rPr>
      </w:pPr>
      <w:r w:rsidRPr="00987D2F">
        <w:rPr>
          <w:rFonts w:ascii="Arial" w:hAnsi="Arial" w:cs="Arial"/>
          <w:i/>
        </w:rPr>
        <w:t xml:space="preserve">                                                                           </w:t>
      </w:r>
      <w:r w:rsidRPr="00CF0D5C">
        <w:rPr>
          <w:rFonts w:ascii="Arial" w:hAnsi="Arial" w:cs="Arial"/>
          <w:i/>
          <w:sz w:val="20"/>
          <w:szCs w:val="20"/>
        </w:rPr>
        <w:t xml:space="preserve">   (suma skaičiais ir žodžiais)</w:t>
      </w:r>
    </w:p>
    <w:p w14:paraId="10C0C9BA" w14:textId="77777777" w:rsidR="00DF343A" w:rsidRPr="00987D2F" w:rsidRDefault="00DF343A" w:rsidP="00DF343A">
      <w:pPr>
        <w:spacing w:line="240" w:lineRule="auto"/>
        <w:ind w:firstLine="0"/>
        <w:jc w:val="left"/>
        <w:rPr>
          <w:rFonts w:ascii="Arial" w:hAnsi="Arial" w:cs="Arial"/>
        </w:rPr>
      </w:pPr>
    </w:p>
    <w:p w14:paraId="4F07A9CE" w14:textId="77777777" w:rsidR="00DF343A" w:rsidRPr="00987D2F" w:rsidRDefault="00DF343A" w:rsidP="00DF343A">
      <w:pPr>
        <w:spacing w:line="240" w:lineRule="auto"/>
        <w:ind w:firstLine="709"/>
        <w:rPr>
          <w:rFonts w:ascii="Arial" w:hAnsi="Arial" w:cs="Arial"/>
        </w:rPr>
      </w:pPr>
      <w:r w:rsidRPr="00987D2F">
        <w:rPr>
          <w:rFonts w:ascii="Arial" w:hAnsi="Arial" w:cs="Arial"/>
        </w:rPr>
        <w:lastRenderedPageBreak/>
        <w:t>Į šią sumą įeina visos išlaidos ir visi mokesčiai, taip pat ir ____</w:t>
      </w:r>
      <w:r w:rsidRPr="00987D2F">
        <w:rPr>
          <w:rFonts w:ascii="Arial" w:hAnsi="Arial" w:cs="Arial"/>
          <w:shd w:val="clear" w:color="auto" w:fill="FFFFFF"/>
        </w:rPr>
        <w:t>% PVM, kuris sudaro ____________ Eur.</w:t>
      </w:r>
    </w:p>
    <w:p w14:paraId="740A1761" w14:textId="77777777" w:rsidR="00DF343A" w:rsidRPr="00987D2F" w:rsidRDefault="00DF343A" w:rsidP="00DF343A">
      <w:pPr>
        <w:spacing w:line="240" w:lineRule="auto"/>
        <w:ind w:firstLine="0"/>
        <w:contextualSpacing/>
        <w:jc w:val="left"/>
        <w:rPr>
          <w:rFonts w:ascii="Arial" w:hAnsi="Arial" w:cs="Arial"/>
        </w:rPr>
      </w:pPr>
    </w:p>
    <w:p w14:paraId="422FD262" w14:textId="77777777" w:rsidR="00DF343A" w:rsidRPr="00987D2F" w:rsidRDefault="00DF343A" w:rsidP="00DF343A">
      <w:pPr>
        <w:spacing w:line="240" w:lineRule="auto"/>
        <w:ind w:firstLine="0"/>
        <w:rPr>
          <w:rFonts w:ascii="Arial" w:hAnsi="Arial" w:cs="Arial"/>
        </w:rPr>
      </w:pPr>
    </w:p>
    <w:p w14:paraId="3FA6D40A" w14:textId="77777777" w:rsidR="00DF343A" w:rsidRPr="00987D2F" w:rsidRDefault="00DF343A" w:rsidP="00DF343A">
      <w:pPr>
        <w:spacing w:line="240" w:lineRule="auto"/>
        <w:ind w:firstLine="709"/>
        <w:rPr>
          <w:rFonts w:ascii="Arial" w:hAnsi="Arial" w:cs="Arial"/>
          <w:b/>
        </w:rPr>
      </w:pPr>
      <w:r w:rsidRPr="00987D2F">
        <w:rPr>
          <w:rFonts w:ascii="Arial" w:hAnsi="Arial" w:cs="Arial"/>
          <w:b/>
        </w:rPr>
        <w:t xml:space="preserve">Teikdami šį/šiuos pasiūlymą/pasiūlymus,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7E2166AF" w14:textId="77777777" w:rsidR="00DF343A" w:rsidRPr="00987D2F" w:rsidRDefault="00DF343A" w:rsidP="00DF343A">
      <w:pPr>
        <w:spacing w:line="240" w:lineRule="auto"/>
        <w:ind w:firstLine="720"/>
        <w:rPr>
          <w:rFonts w:ascii="Arial" w:hAnsi="Arial" w:cs="Arial"/>
          <w:b/>
        </w:rPr>
      </w:pPr>
    </w:p>
    <w:p w14:paraId="626D4CB8" w14:textId="054B32F2" w:rsidR="00DF343A" w:rsidRPr="00987D2F" w:rsidRDefault="00DF343A" w:rsidP="00DF343A">
      <w:pPr>
        <w:pStyle w:val="ListParagraph"/>
        <w:numPr>
          <w:ilvl w:val="0"/>
          <w:numId w:val="16"/>
        </w:numPr>
        <w:spacing w:line="240" w:lineRule="auto"/>
        <w:ind w:left="284" w:hanging="284"/>
        <w:rPr>
          <w:rFonts w:ascii="Arial" w:hAnsi="Arial" w:cs="Arial"/>
          <w:b/>
        </w:rPr>
      </w:pPr>
      <w:r>
        <w:rPr>
          <w:rFonts w:ascii="Arial" w:hAnsi="Arial" w:cs="Arial"/>
          <w:b/>
        </w:rPr>
        <w:t>Aplinkosauginiai reikalavimai:</w:t>
      </w:r>
    </w:p>
    <w:p w14:paraId="16252682" w14:textId="77777777" w:rsidR="00DF343A" w:rsidRPr="00987D2F" w:rsidRDefault="00DF343A" w:rsidP="00DF343A">
      <w:pPr>
        <w:pStyle w:val="ListParagraph"/>
        <w:spacing w:line="240" w:lineRule="auto"/>
        <w:ind w:left="360" w:firstLine="0"/>
        <w:rPr>
          <w:rFonts w:ascii="Arial" w:hAnsi="Arial" w:cs="Arial"/>
          <w:b/>
        </w:rPr>
      </w:pPr>
    </w:p>
    <w:p w14:paraId="2A42FFC7" w14:textId="77777777" w:rsidR="00DF343A" w:rsidRDefault="00DF343A" w:rsidP="00DF343A">
      <w:pPr>
        <w:spacing w:line="240" w:lineRule="auto"/>
        <w:ind w:firstLine="0"/>
        <w:contextualSpacing/>
        <w:jc w:val="left"/>
        <w:rPr>
          <w:rFonts w:ascii="Arial" w:hAnsi="Arial" w:cs="Arial"/>
          <w:b/>
          <w:i/>
          <w:sz w:val="18"/>
          <w:szCs w:val="18"/>
        </w:rPr>
      </w:pPr>
      <w:r w:rsidRPr="00585563">
        <w:rPr>
          <w:rFonts w:ascii="Arial" w:hAnsi="Arial" w:cs="Arial"/>
          <w:b/>
          <w:i/>
          <w:sz w:val="18"/>
          <w:szCs w:val="18"/>
        </w:rPr>
        <w:t>3 lentelė</w:t>
      </w:r>
    </w:p>
    <w:tbl>
      <w:tblPr>
        <w:tblStyle w:val="TableGrid"/>
        <w:tblW w:w="0" w:type="auto"/>
        <w:tblInd w:w="0" w:type="dxa"/>
        <w:tblLook w:val="04A0" w:firstRow="1" w:lastRow="0" w:firstColumn="1" w:lastColumn="0" w:noHBand="0" w:noVBand="1"/>
      </w:tblPr>
      <w:tblGrid>
        <w:gridCol w:w="846"/>
        <w:gridCol w:w="8080"/>
        <w:gridCol w:w="1864"/>
      </w:tblGrid>
      <w:tr w:rsidR="00DF343A" w14:paraId="74F387C7" w14:textId="77777777" w:rsidTr="00FF1E56">
        <w:tc>
          <w:tcPr>
            <w:tcW w:w="846" w:type="dxa"/>
            <w:vAlign w:val="center"/>
          </w:tcPr>
          <w:p w14:paraId="675B31C2" w14:textId="77777777" w:rsidR="00DF343A" w:rsidRPr="006D2E1C" w:rsidRDefault="00DF343A" w:rsidP="00FF1E56">
            <w:pPr>
              <w:ind w:firstLine="0"/>
              <w:contextualSpacing/>
              <w:jc w:val="center"/>
              <w:rPr>
                <w:rFonts w:ascii="Arial" w:hAnsi="Arial" w:cs="Arial"/>
                <w:b/>
                <w:iCs/>
                <w:sz w:val="21"/>
                <w:szCs w:val="21"/>
              </w:rPr>
            </w:pPr>
            <w:r w:rsidRPr="006D2E1C">
              <w:rPr>
                <w:rFonts w:ascii="Arial" w:hAnsi="Arial" w:cs="Arial"/>
                <w:b/>
                <w:iCs/>
                <w:sz w:val="21"/>
                <w:szCs w:val="21"/>
              </w:rPr>
              <w:t>Eil. Nr.</w:t>
            </w:r>
          </w:p>
        </w:tc>
        <w:tc>
          <w:tcPr>
            <w:tcW w:w="8080" w:type="dxa"/>
            <w:vAlign w:val="center"/>
          </w:tcPr>
          <w:p w14:paraId="3090CFB8" w14:textId="77777777" w:rsidR="00DF343A" w:rsidRPr="006D2E1C" w:rsidRDefault="00DF343A" w:rsidP="00FF1E56">
            <w:pPr>
              <w:ind w:firstLine="0"/>
              <w:contextualSpacing/>
              <w:jc w:val="center"/>
              <w:rPr>
                <w:rFonts w:ascii="Arial" w:hAnsi="Arial" w:cs="Arial"/>
                <w:b/>
                <w:iCs/>
                <w:sz w:val="21"/>
                <w:szCs w:val="21"/>
              </w:rPr>
            </w:pPr>
            <w:r w:rsidRPr="006D2E1C">
              <w:rPr>
                <w:rFonts w:ascii="Arial" w:hAnsi="Arial" w:cs="Arial"/>
                <w:b/>
                <w:iCs/>
                <w:sz w:val="21"/>
                <w:szCs w:val="21"/>
              </w:rPr>
              <w:t>Standartas</w:t>
            </w:r>
          </w:p>
        </w:tc>
        <w:tc>
          <w:tcPr>
            <w:tcW w:w="1864" w:type="dxa"/>
            <w:vAlign w:val="center"/>
          </w:tcPr>
          <w:p w14:paraId="3E7DA36E" w14:textId="77777777" w:rsidR="00DF343A" w:rsidRPr="006D2E1C" w:rsidRDefault="00DF343A" w:rsidP="00FF1E56">
            <w:pPr>
              <w:ind w:firstLine="0"/>
              <w:contextualSpacing/>
              <w:jc w:val="center"/>
              <w:rPr>
                <w:rFonts w:ascii="Arial" w:hAnsi="Arial" w:cs="Arial"/>
                <w:b/>
                <w:iCs/>
                <w:sz w:val="21"/>
                <w:szCs w:val="21"/>
              </w:rPr>
            </w:pPr>
            <w:r w:rsidRPr="006D2E1C">
              <w:rPr>
                <w:rFonts w:ascii="Arial" w:hAnsi="Arial" w:cs="Arial"/>
                <w:b/>
                <w:iCs/>
                <w:sz w:val="21"/>
                <w:szCs w:val="21"/>
              </w:rPr>
              <w:t>Taip/Ne</w:t>
            </w:r>
          </w:p>
        </w:tc>
      </w:tr>
      <w:tr w:rsidR="00DF343A" w14:paraId="5E01E98B" w14:textId="77777777" w:rsidTr="00FF1E56">
        <w:tc>
          <w:tcPr>
            <w:tcW w:w="846" w:type="dxa"/>
            <w:vAlign w:val="center"/>
          </w:tcPr>
          <w:p w14:paraId="72576A8D" w14:textId="3A83CB00" w:rsidR="00DF343A" w:rsidRPr="006D2E1C" w:rsidRDefault="00DF343A" w:rsidP="00FF1E56">
            <w:pPr>
              <w:ind w:firstLine="0"/>
              <w:contextualSpacing/>
              <w:jc w:val="center"/>
              <w:rPr>
                <w:rFonts w:ascii="Arial" w:hAnsi="Arial" w:cs="Arial"/>
                <w:bCs/>
                <w:iCs/>
              </w:rPr>
            </w:pPr>
            <w:r>
              <w:rPr>
                <w:rFonts w:ascii="Arial" w:hAnsi="Arial" w:cs="Arial"/>
                <w:bCs/>
                <w:iCs/>
              </w:rPr>
              <w:t>1.</w:t>
            </w:r>
          </w:p>
        </w:tc>
        <w:tc>
          <w:tcPr>
            <w:tcW w:w="8080" w:type="dxa"/>
          </w:tcPr>
          <w:p w14:paraId="1E9F9E7B" w14:textId="6B90F9FB" w:rsidR="00DF343A" w:rsidRPr="006D2E1C" w:rsidRDefault="00DF343A" w:rsidP="00FF1E56">
            <w:pPr>
              <w:ind w:firstLine="0"/>
              <w:contextualSpacing/>
              <w:jc w:val="left"/>
              <w:rPr>
                <w:rFonts w:ascii="Arial" w:hAnsi="Arial" w:cs="Arial"/>
                <w:b/>
                <w:bCs/>
                <w:smallCaps/>
                <w:sz w:val="22"/>
                <w:szCs w:val="22"/>
              </w:rPr>
            </w:pPr>
            <w:r w:rsidRPr="006D2E1C">
              <w:rPr>
                <w:rFonts w:ascii="Arial" w:hAnsi="Arial" w:cs="Arial"/>
                <w:bCs/>
                <w:iCs/>
                <w:sz w:val="21"/>
                <w:szCs w:val="21"/>
              </w:rPr>
              <w:t>Tiekėjas</w:t>
            </w:r>
            <w:r>
              <w:rPr>
                <w:rFonts w:ascii="Arial" w:hAnsi="Arial" w:cs="Arial"/>
                <w:bCs/>
                <w:iCs/>
                <w:sz w:val="21"/>
                <w:szCs w:val="21"/>
              </w:rPr>
              <w:t xml:space="preserve"> </w:t>
            </w:r>
            <w:r w:rsidRPr="006D2E1C">
              <w:rPr>
                <w:rFonts w:ascii="Arial" w:hAnsi="Arial" w:cs="Arial"/>
                <w:bCs/>
                <w:iCs/>
                <w:sz w:val="21"/>
                <w:szCs w:val="21"/>
              </w:rPr>
              <w:t>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Pr>
                <w:rFonts w:ascii="Arial" w:hAnsi="Arial" w:cs="Arial"/>
                <w:bCs/>
                <w:iCs/>
                <w:sz w:val="21"/>
                <w:szCs w:val="21"/>
              </w:rPr>
              <w:t>**</w:t>
            </w:r>
          </w:p>
        </w:tc>
        <w:tc>
          <w:tcPr>
            <w:tcW w:w="1864" w:type="dxa"/>
            <w:vAlign w:val="center"/>
          </w:tcPr>
          <w:p w14:paraId="6C8FA6E1" w14:textId="77777777" w:rsidR="00DF343A" w:rsidRPr="006D2E1C" w:rsidRDefault="00DF343A" w:rsidP="00FF1E56">
            <w:pPr>
              <w:ind w:firstLine="0"/>
              <w:contextualSpacing/>
              <w:jc w:val="center"/>
              <w:rPr>
                <w:rFonts w:ascii="Arial" w:hAnsi="Arial" w:cs="Arial"/>
                <w:bCs/>
                <w:iCs/>
              </w:rPr>
            </w:pPr>
          </w:p>
        </w:tc>
      </w:tr>
    </w:tbl>
    <w:p w14:paraId="0A69513E" w14:textId="77777777" w:rsidR="00DF343A" w:rsidRPr="006D2E1C" w:rsidRDefault="00DF343A" w:rsidP="00DF343A">
      <w:pPr>
        <w:spacing w:line="240" w:lineRule="auto"/>
        <w:ind w:firstLine="0"/>
        <w:rPr>
          <w:rFonts w:ascii="Arial" w:hAnsi="Arial" w:cs="Arial"/>
          <w:b/>
          <w:i/>
          <w:iCs/>
          <w:sz w:val="18"/>
          <w:szCs w:val="18"/>
        </w:rPr>
      </w:pPr>
      <w:r w:rsidRPr="006D2E1C">
        <w:rPr>
          <w:rFonts w:ascii="Arial" w:hAnsi="Arial" w:cs="Arial"/>
          <w:b/>
          <w:i/>
          <w:iCs/>
          <w:sz w:val="18"/>
          <w:szCs w:val="18"/>
        </w:rPr>
        <w:t>**</w:t>
      </w:r>
      <w:r w:rsidRPr="006D2E1C">
        <w:rPr>
          <w:b/>
          <w:i/>
          <w:iCs/>
          <w:sz w:val="18"/>
          <w:szCs w:val="18"/>
        </w:rPr>
        <w:t xml:space="preserve"> </w:t>
      </w:r>
      <w:r w:rsidRPr="006D2E1C">
        <w:rPr>
          <w:rFonts w:ascii="Arial" w:hAnsi="Arial" w:cs="Arial"/>
          <w:b/>
          <w:i/>
          <w:iCs/>
          <w:sz w:val="18"/>
          <w:szCs w:val="18"/>
        </w:rPr>
        <w:t>Tiekėjas standartą ar kitus lygiaverčius dokumentus pateikia kartu su pasiūlymu.</w:t>
      </w:r>
    </w:p>
    <w:p w14:paraId="055E5F8A" w14:textId="77777777" w:rsidR="00DF343A" w:rsidRDefault="00DF343A" w:rsidP="00DF343A">
      <w:pPr>
        <w:spacing w:line="240" w:lineRule="auto"/>
        <w:ind w:firstLine="0"/>
        <w:rPr>
          <w:rFonts w:ascii="Arial" w:hAnsi="Arial" w:cs="Arial"/>
          <w:b/>
        </w:rPr>
      </w:pPr>
    </w:p>
    <w:p w14:paraId="1083E476" w14:textId="77777777" w:rsidR="00DF343A" w:rsidRPr="00987D2F" w:rsidRDefault="00DF343A" w:rsidP="00DF343A">
      <w:pPr>
        <w:spacing w:line="240" w:lineRule="auto"/>
        <w:ind w:firstLine="0"/>
        <w:rPr>
          <w:rFonts w:ascii="Arial" w:hAnsi="Arial" w:cs="Arial"/>
          <w:b/>
        </w:rPr>
      </w:pPr>
    </w:p>
    <w:p w14:paraId="2EE0469B" w14:textId="77777777" w:rsidR="00DF343A" w:rsidRPr="00987D2F" w:rsidRDefault="00DF343A" w:rsidP="00DF343A">
      <w:pPr>
        <w:pStyle w:val="ListParagraph"/>
        <w:numPr>
          <w:ilvl w:val="0"/>
          <w:numId w:val="16"/>
        </w:numPr>
        <w:spacing w:line="240" w:lineRule="auto"/>
        <w:rPr>
          <w:rFonts w:ascii="Arial" w:hAnsi="Arial" w:cs="Arial"/>
          <w:b/>
        </w:rPr>
      </w:pPr>
      <w:r w:rsidRPr="00987D2F">
        <w:rPr>
          <w:rFonts w:ascii="Arial" w:hAnsi="Arial" w:cs="Arial"/>
          <w:b/>
        </w:rPr>
        <w:t>Patvirtinimas:</w:t>
      </w:r>
    </w:p>
    <w:p w14:paraId="6D016393" w14:textId="77777777" w:rsidR="00DF343A" w:rsidRPr="00987D2F" w:rsidRDefault="00DF343A" w:rsidP="00DF343A">
      <w:pPr>
        <w:pStyle w:val="ListParagraph"/>
        <w:spacing w:line="240" w:lineRule="auto"/>
        <w:ind w:left="360" w:firstLine="0"/>
        <w:rPr>
          <w:rFonts w:ascii="Arial" w:hAnsi="Arial" w:cs="Arial"/>
          <w:b/>
        </w:rPr>
      </w:pPr>
    </w:p>
    <w:p w14:paraId="6955F23D" w14:textId="0F7859F8" w:rsidR="00DF343A" w:rsidRPr="00987D2F" w:rsidRDefault="00DF343A" w:rsidP="00DF343A">
      <w:pPr>
        <w:spacing w:line="240" w:lineRule="auto"/>
        <w:ind w:firstLine="720"/>
        <w:rPr>
          <w:rFonts w:ascii="Arial" w:hAnsi="Arial" w:cs="Arial"/>
        </w:rPr>
      </w:pPr>
      <w:r w:rsidRPr="00987D2F">
        <w:rPr>
          <w:rFonts w:ascii="Arial" w:hAnsi="Arial" w:cs="Arial"/>
        </w:rPr>
        <w:t xml:space="preserve">Tiekėjas patvirtina, jog </w:t>
      </w:r>
      <w:r>
        <w:rPr>
          <w:rFonts w:ascii="Arial" w:hAnsi="Arial" w:cs="Arial"/>
        </w:rPr>
        <w:t>jam nėra taikoma</w:t>
      </w:r>
      <w:r w:rsidRPr="00987D2F">
        <w:rPr>
          <w:rFonts w:ascii="Arial" w:hAnsi="Arial" w:cs="Arial"/>
        </w:rPr>
        <w:t xml:space="preserve"> VPĮ 46 str. 2</w:t>
      </w:r>
      <w:r w:rsidRPr="00987D2F">
        <w:rPr>
          <w:rFonts w:ascii="Arial" w:hAnsi="Arial" w:cs="Arial"/>
          <w:vertAlign w:val="superscript"/>
        </w:rPr>
        <w:t>1</w:t>
      </w:r>
      <w:r w:rsidRPr="00987D2F">
        <w:rPr>
          <w:rFonts w:ascii="Arial" w:hAnsi="Arial" w:cs="Arial"/>
        </w:rPr>
        <w:t xml:space="preserve"> nuostat</w:t>
      </w:r>
      <w:r>
        <w:rPr>
          <w:rFonts w:ascii="Arial" w:hAnsi="Arial" w:cs="Arial"/>
        </w:rPr>
        <w:t>a</w:t>
      </w:r>
      <w:r w:rsidRPr="00987D2F">
        <w:rPr>
          <w:rFonts w:ascii="Arial" w:hAnsi="Arial" w:cs="Arial"/>
        </w:rPr>
        <w:t xml:space="preserve"> „&lt;...&gt; tiekėjas yra neatlikęs jam teismo sprendimu paskirtos baudžiamojo poveikio priemonės – uždraudimo juridiniam asmeniui dalyvauti viešuosiuose pirkimuose.“</w:t>
      </w:r>
    </w:p>
    <w:p w14:paraId="213B0779" w14:textId="77777777" w:rsidR="00DF343A" w:rsidRPr="00987D2F" w:rsidRDefault="00DF343A" w:rsidP="00DF343A">
      <w:pPr>
        <w:spacing w:line="240" w:lineRule="auto"/>
        <w:ind w:firstLine="720"/>
        <w:rPr>
          <w:rFonts w:ascii="Arial" w:hAnsi="Arial" w:cs="Arial"/>
        </w:rPr>
      </w:pPr>
    </w:p>
    <w:p w14:paraId="709A635A" w14:textId="77777777" w:rsidR="00DF343A" w:rsidRPr="00987D2F" w:rsidRDefault="00DF343A" w:rsidP="00DF343A">
      <w:pPr>
        <w:pBdr>
          <w:bottom w:val="single" w:sz="12" w:space="1" w:color="auto"/>
        </w:pBdr>
        <w:spacing w:line="240" w:lineRule="auto"/>
        <w:ind w:firstLine="720"/>
        <w:rPr>
          <w:rFonts w:ascii="Arial" w:hAnsi="Arial" w:cs="Arial"/>
        </w:rPr>
      </w:pPr>
    </w:p>
    <w:p w14:paraId="6DE26EF3" w14:textId="77777777" w:rsidR="00DF343A" w:rsidRPr="006D2E1C" w:rsidRDefault="00DF343A" w:rsidP="00DF343A">
      <w:pPr>
        <w:spacing w:line="240" w:lineRule="auto"/>
        <w:ind w:firstLine="720"/>
        <w:jc w:val="right"/>
        <w:rPr>
          <w:rFonts w:ascii="Arial" w:hAnsi="Arial" w:cs="Arial"/>
          <w:i/>
          <w:sz w:val="20"/>
          <w:szCs w:val="20"/>
        </w:rPr>
      </w:pPr>
      <w:r w:rsidRPr="006D2E1C">
        <w:rPr>
          <w:rFonts w:ascii="Arial" w:hAnsi="Arial" w:cs="Arial"/>
          <w:i/>
          <w:sz w:val="20"/>
          <w:szCs w:val="20"/>
        </w:rPr>
        <w:t>(vardas ir pavardė)</w:t>
      </w:r>
    </w:p>
    <w:p w14:paraId="22C758D7" w14:textId="77777777" w:rsidR="00DF343A" w:rsidRPr="00987D2F" w:rsidRDefault="00DF343A" w:rsidP="00DF343A">
      <w:pPr>
        <w:spacing w:line="240" w:lineRule="auto"/>
        <w:ind w:firstLine="0"/>
        <w:rPr>
          <w:rFonts w:ascii="Arial" w:hAnsi="Arial" w:cs="Arial"/>
        </w:rPr>
      </w:pPr>
    </w:p>
    <w:p w14:paraId="54A7ED9F" w14:textId="77777777" w:rsidR="00DF343A" w:rsidRDefault="00DF343A" w:rsidP="00DF343A">
      <w:pPr>
        <w:tabs>
          <w:tab w:val="left" w:pos="720"/>
        </w:tabs>
        <w:spacing w:line="240" w:lineRule="auto"/>
        <w:ind w:firstLine="709"/>
        <w:rPr>
          <w:rFonts w:ascii="Arial" w:hAnsi="Arial" w:cs="Arial"/>
        </w:rPr>
      </w:pPr>
      <w:r w:rsidRPr="00987D2F">
        <w:rPr>
          <w:rFonts w:ascii="Arial" w:hAnsi="Arial" w:cs="Arial"/>
        </w:rPr>
        <w:t xml:space="preserve">Taip pat mes </w:t>
      </w:r>
      <w:r>
        <w:rPr>
          <w:rFonts w:ascii="Arial" w:hAnsi="Arial" w:cs="Arial"/>
        </w:rPr>
        <w:t>p</w:t>
      </w:r>
      <w:r w:rsidRPr="00987D2F">
        <w:rPr>
          <w:rFonts w:ascii="Arial" w:hAnsi="Arial" w:cs="Arial"/>
        </w:rPr>
        <w:t>atvirtiname, kad visa pasiūlyme pateikta informacija yra teisinga, atitinka tikrovę ir apima viską, ko reikia visiškam ir tinkamam sutarties įvykdymui.</w:t>
      </w:r>
    </w:p>
    <w:p w14:paraId="4953CB79" w14:textId="77777777" w:rsidR="00DF343A" w:rsidRPr="00987D2F" w:rsidRDefault="00DF343A" w:rsidP="00DF343A">
      <w:pPr>
        <w:tabs>
          <w:tab w:val="left" w:pos="720"/>
        </w:tabs>
        <w:spacing w:line="240" w:lineRule="auto"/>
        <w:ind w:firstLine="709"/>
        <w:rPr>
          <w:rFonts w:ascii="Arial" w:hAnsi="Arial" w:cs="Arial"/>
        </w:rPr>
      </w:pPr>
    </w:p>
    <w:p w14:paraId="2EB1AB36" w14:textId="77777777" w:rsidR="00DF343A" w:rsidRDefault="00DF343A" w:rsidP="00DF343A">
      <w:pPr>
        <w:spacing w:line="240" w:lineRule="auto"/>
        <w:ind w:firstLine="720"/>
        <w:rPr>
          <w:rFonts w:ascii="Arial" w:hAnsi="Arial" w:cs="Arial"/>
        </w:rPr>
      </w:pPr>
      <w:r w:rsidRPr="00987D2F">
        <w:rPr>
          <w:rFonts w:ascii="Arial" w:hAnsi="Arial" w:cs="Arial"/>
        </w:rPr>
        <w:t>Mes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710210AE" w14:textId="77777777" w:rsidR="00DF343A" w:rsidRPr="00987D2F" w:rsidRDefault="00DF343A" w:rsidP="00DF343A">
      <w:pPr>
        <w:spacing w:line="240" w:lineRule="auto"/>
        <w:ind w:firstLine="720"/>
        <w:rPr>
          <w:rFonts w:ascii="Arial" w:hAnsi="Arial" w:cs="Arial"/>
        </w:rPr>
      </w:pPr>
    </w:p>
    <w:p w14:paraId="7746C9C9" w14:textId="77777777" w:rsidR="00DF343A" w:rsidRPr="00987D2F" w:rsidRDefault="00DF343A" w:rsidP="00DF343A">
      <w:pPr>
        <w:spacing w:line="240" w:lineRule="auto"/>
        <w:ind w:firstLine="720"/>
        <w:rPr>
          <w:rFonts w:ascii="Arial" w:hAnsi="Arial" w:cs="Arial"/>
        </w:rPr>
      </w:pPr>
      <w:r w:rsidRPr="00987D2F">
        <w:rPr>
          <w:rFonts w:ascii="Arial" w:hAnsi="Arial" w:cs="Arial"/>
        </w:rPr>
        <w:t>Siūlom</w:t>
      </w:r>
      <w:r>
        <w:rPr>
          <w:rFonts w:ascii="Arial" w:hAnsi="Arial" w:cs="Arial"/>
        </w:rPr>
        <w:t xml:space="preserve">os prekės </w:t>
      </w:r>
      <w:r w:rsidRPr="00987D2F">
        <w:rPr>
          <w:rFonts w:ascii="Arial" w:hAnsi="Arial" w:cs="Arial"/>
        </w:rPr>
        <w:t xml:space="preserve">visiškai atitinka pirkimo dokumentuose nurodytus reikalavimus. </w:t>
      </w:r>
    </w:p>
    <w:p w14:paraId="71B8177B" w14:textId="77777777" w:rsidR="00DF343A" w:rsidRPr="00987D2F" w:rsidRDefault="00DF343A" w:rsidP="00DF343A">
      <w:pPr>
        <w:spacing w:line="240" w:lineRule="auto"/>
        <w:ind w:firstLine="0"/>
        <w:rPr>
          <w:rFonts w:ascii="Arial" w:hAnsi="Arial" w:cs="Arial"/>
        </w:rPr>
      </w:pPr>
    </w:p>
    <w:p w14:paraId="3E69C671" w14:textId="77777777" w:rsidR="00DF343A" w:rsidRDefault="00DF343A" w:rsidP="00DF343A">
      <w:pPr>
        <w:spacing w:line="240" w:lineRule="auto"/>
        <w:ind w:firstLine="720"/>
        <w:rPr>
          <w:rFonts w:ascii="Arial" w:hAnsi="Arial" w:cs="Arial"/>
        </w:rPr>
      </w:pPr>
      <w:r w:rsidRPr="00987D2F">
        <w:rPr>
          <w:rFonts w:ascii="Arial" w:hAnsi="Arial" w:cs="Arial"/>
        </w:rPr>
        <w:t>Kartu su pasiūlymu pateikiami šie dokumentai:</w:t>
      </w:r>
    </w:p>
    <w:p w14:paraId="7AEEA128" w14:textId="77777777" w:rsidR="00DF343A" w:rsidRDefault="00DF343A" w:rsidP="00DF343A">
      <w:pPr>
        <w:spacing w:line="240" w:lineRule="auto"/>
        <w:ind w:firstLine="720"/>
        <w:rPr>
          <w:rFonts w:ascii="Arial" w:hAnsi="Arial" w:cs="Arial"/>
        </w:rPr>
      </w:pPr>
    </w:p>
    <w:p w14:paraId="2FA98001" w14:textId="77777777" w:rsidR="00DF343A" w:rsidRPr="00172778" w:rsidRDefault="00DF343A" w:rsidP="00DF343A">
      <w:pPr>
        <w:spacing w:line="240" w:lineRule="auto"/>
        <w:ind w:firstLine="142"/>
        <w:rPr>
          <w:rFonts w:ascii="Arial" w:hAnsi="Arial" w:cs="Arial"/>
          <w:b/>
          <w:bCs/>
          <w:i/>
          <w:iCs/>
          <w:sz w:val="18"/>
          <w:szCs w:val="18"/>
        </w:rPr>
      </w:pPr>
      <w:r>
        <w:rPr>
          <w:rFonts w:ascii="Arial" w:hAnsi="Arial" w:cs="Arial"/>
          <w:b/>
          <w:bCs/>
          <w:i/>
          <w:iCs/>
          <w:sz w:val="18"/>
          <w:szCs w:val="18"/>
        </w:rPr>
        <w:t>4</w:t>
      </w:r>
      <w:r w:rsidRPr="00172778">
        <w:rPr>
          <w:rFonts w:ascii="Arial" w:hAnsi="Arial" w:cs="Arial"/>
          <w:b/>
          <w:bCs/>
          <w:i/>
          <w:iCs/>
          <w:sz w:val="18"/>
          <w:szCs w:val="18"/>
        </w:rPr>
        <w:t xml:space="preserve"> lentelė</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600"/>
        <w:gridCol w:w="3748"/>
      </w:tblGrid>
      <w:tr w:rsidR="00DF343A" w:rsidRPr="00987D2F" w14:paraId="29CAEB4B" w14:textId="77777777" w:rsidTr="00FF1E56">
        <w:tc>
          <w:tcPr>
            <w:tcW w:w="596" w:type="dxa"/>
            <w:tcBorders>
              <w:top w:val="single" w:sz="4" w:space="0" w:color="auto"/>
              <w:left w:val="single" w:sz="4" w:space="0" w:color="auto"/>
              <w:bottom w:val="single" w:sz="4" w:space="0" w:color="auto"/>
              <w:right w:val="single" w:sz="4" w:space="0" w:color="auto"/>
            </w:tcBorders>
          </w:tcPr>
          <w:p w14:paraId="14A0859A" w14:textId="77777777" w:rsidR="00DF343A" w:rsidRPr="00987D2F" w:rsidRDefault="00DF343A" w:rsidP="00FF1E56">
            <w:pPr>
              <w:spacing w:line="240" w:lineRule="auto"/>
              <w:ind w:firstLine="0"/>
              <w:jc w:val="center"/>
              <w:rPr>
                <w:rFonts w:ascii="Arial" w:hAnsi="Arial" w:cs="Arial"/>
              </w:rPr>
            </w:pPr>
            <w:proofErr w:type="spellStart"/>
            <w:r w:rsidRPr="00987D2F">
              <w:rPr>
                <w:rFonts w:ascii="Arial" w:hAnsi="Arial" w:cs="Arial"/>
              </w:rPr>
              <w:t>Eil.Nr</w:t>
            </w:r>
            <w:proofErr w:type="spellEnd"/>
            <w:r w:rsidRPr="00987D2F">
              <w:rPr>
                <w:rFonts w:ascii="Arial" w:hAnsi="Arial" w:cs="Arial"/>
              </w:rPr>
              <w:t>.</w:t>
            </w:r>
          </w:p>
        </w:tc>
        <w:tc>
          <w:tcPr>
            <w:tcW w:w="6600" w:type="dxa"/>
            <w:tcBorders>
              <w:top w:val="single" w:sz="4" w:space="0" w:color="auto"/>
              <w:left w:val="single" w:sz="4" w:space="0" w:color="auto"/>
              <w:bottom w:val="single" w:sz="4" w:space="0" w:color="auto"/>
              <w:right w:val="single" w:sz="4" w:space="0" w:color="auto"/>
            </w:tcBorders>
            <w:vAlign w:val="center"/>
          </w:tcPr>
          <w:p w14:paraId="6D321340" w14:textId="77777777" w:rsidR="00DF343A" w:rsidRPr="00987D2F" w:rsidRDefault="00DF343A" w:rsidP="00FF1E56">
            <w:pPr>
              <w:spacing w:line="240" w:lineRule="auto"/>
              <w:ind w:firstLine="0"/>
              <w:jc w:val="center"/>
              <w:rPr>
                <w:rFonts w:ascii="Arial" w:hAnsi="Arial" w:cs="Arial"/>
              </w:rPr>
            </w:pPr>
            <w:r w:rsidRPr="00987D2F">
              <w:rPr>
                <w:rFonts w:ascii="Arial" w:hAnsi="Arial" w:cs="Arial"/>
              </w:rPr>
              <w:t>Pateiktų dokumentų pavadinimas</w:t>
            </w:r>
          </w:p>
        </w:tc>
        <w:tc>
          <w:tcPr>
            <w:tcW w:w="3748" w:type="dxa"/>
            <w:tcBorders>
              <w:top w:val="single" w:sz="4" w:space="0" w:color="auto"/>
              <w:left w:val="single" w:sz="4" w:space="0" w:color="auto"/>
              <w:bottom w:val="single" w:sz="4" w:space="0" w:color="auto"/>
              <w:right w:val="single" w:sz="4" w:space="0" w:color="auto"/>
            </w:tcBorders>
          </w:tcPr>
          <w:p w14:paraId="351961D5" w14:textId="77777777" w:rsidR="00DF343A" w:rsidRPr="00987D2F" w:rsidRDefault="00DF343A" w:rsidP="00FF1E56">
            <w:pPr>
              <w:spacing w:line="240" w:lineRule="auto"/>
              <w:ind w:firstLine="0"/>
              <w:jc w:val="center"/>
              <w:rPr>
                <w:rFonts w:ascii="Arial" w:hAnsi="Arial" w:cs="Arial"/>
              </w:rPr>
            </w:pPr>
            <w:r w:rsidRPr="00987D2F">
              <w:rPr>
                <w:rFonts w:ascii="Arial" w:hAnsi="Arial" w:cs="Arial"/>
              </w:rPr>
              <w:t>Dokumento puslapių skaičius</w:t>
            </w:r>
          </w:p>
        </w:tc>
      </w:tr>
      <w:tr w:rsidR="00DF343A" w:rsidRPr="00987D2F" w14:paraId="23B437A8" w14:textId="77777777" w:rsidTr="00FF1E56">
        <w:tc>
          <w:tcPr>
            <w:tcW w:w="596" w:type="dxa"/>
            <w:tcBorders>
              <w:top w:val="single" w:sz="4" w:space="0" w:color="auto"/>
              <w:left w:val="single" w:sz="4" w:space="0" w:color="auto"/>
              <w:bottom w:val="single" w:sz="4" w:space="0" w:color="auto"/>
              <w:right w:val="single" w:sz="4" w:space="0" w:color="auto"/>
            </w:tcBorders>
          </w:tcPr>
          <w:p w14:paraId="68B15796" w14:textId="77777777" w:rsidR="00DF343A" w:rsidRPr="00987D2F" w:rsidRDefault="00DF343A" w:rsidP="00FF1E56">
            <w:pPr>
              <w:spacing w:line="240" w:lineRule="auto"/>
              <w:ind w:firstLine="0"/>
              <w:jc w:val="center"/>
              <w:rPr>
                <w:rFonts w:ascii="Arial" w:hAnsi="Arial" w:cs="Arial"/>
              </w:rPr>
            </w:pPr>
            <w:r w:rsidRPr="00987D2F">
              <w:rPr>
                <w:rFonts w:ascii="Arial" w:hAnsi="Arial" w:cs="Arial"/>
              </w:rPr>
              <w:t>1.</w:t>
            </w:r>
          </w:p>
        </w:tc>
        <w:tc>
          <w:tcPr>
            <w:tcW w:w="6600" w:type="dxa"/>
            <w:tcBorders>
              <w:top w:val="single" w:sz="4" w:space="0" w:color="auto"/>
              <w:left w:val="single" w:sz="4" w:space="0" w:color="auto"/>
              <w:bottom w:val="single" w:sz="4" w:space="0" w:color="auto"/>
              <w:right w:val="single" w:sz="4" w:space="0" w:color="auto"/>
            </w:tcBorders>
            <w:vAlign w:val="center"/>
          </w:tcPr>
          <w:p w14:paraId="767A104C" w14:textId="29BF694C" w:rsidR="00DF343A" w:rsidRPr="00987D2F" w:rsidRDefault="00DF343A" w:rsidP="00FF1E56">
            <w:pPr>
              <w:spacing w:line="240" w:lineRule="auto"/>
              <w:ind w:firstLine="0"/>
              <w:rPr>
                <w:rFonts w:ascii="Arial" w:hAnsi="Arial" w:cs="Arial"/>
              </w:rPr>
            </w:pPr>
            <w:r>
              <w:rPr>
                <w:rFonts w:ascii="Arial" w:hAnsi="Arial" w:cs="Arial"/>
              </w:rPr>
              <w:t>Aplinkosauginius reikalavimus pagrindžiantys dokumentai</w:t>
            </w:r>
          </w:p>
        </w:tc>
        <w:tc>
          <w:tcPr>
            <w:tcW w:w="3748" w:type="dxa"/>
            <w:tcBorders>
              <w:top w:val="single" w:sz="4" w:space="0" w:color="auto"/>
              <w:left w:val="single" w:sz="4" w:space="0" w:color="auto"/>
              <w:bottom w:val="single" w:sz="4" w:space="0" w:color="auto"/>
              <w:right w:val="single" w:sz="4" w:space="0" w:color="auto"/>
            </w:tcBorders>
          </w:tcPr>
          <w:p w14:paraId="43D028A6" w14:textId="77777777" w:rsidR="00DF343A" w:rsidRPr="00987D2F" w:rsidRDefault="00DF343A" w:rsidP="00FF1E56">
            <w:pPr>
              <w:spacing w:line="240" w:lineRule="auto"/>
              <w:ind w:firstLine="0"/>
              <w:jc w:val="center"/>
              <w:rPr>
                <w:rFonts w:ascii="Arial" w:hAnsi="Arial" w:cs="Arial"/>
              </w:rPr>
            </w:pPr>
          </w:p>
        </w:tc>
      </w:tr>
    </w:tbl>
    <w:p w14:paraId="53C7E938" w14:textId="77777777" w:rsidR="00DF343A" w:rsidRDefault="00DF343A" w:rsidP="00DF343A">
      <w:pPr>
        <w:spacing w:line="240" w:lineRule="auto"/>
        <w:ind w:firstLine="0"/>
        <w:rPr>
          <w:rFonts w:ascii="Arial" w:hAnsi="Arial" w:cs="Arial"/>
        </w:rPr>
      </w:pPr>
    </w:p>
    <w:p w14:paraId="374AE43C" w14:textId="77777777" w:rsidR="00DF343A" w:rsidRPr="00987D2F" w:rsidRDefault="00DF343A" w:rsidP="00DF343A">
      <w:pPr>
        <w:spacing w:line="240" w:lineRule="auto"/>
        <w:ind w:firstLine="0"/>
        <w:rPr>
          <w:rFonts w:ascii="Arial" w:hAnsi="Arial" w:cs="Arial"/>
        </w:rPr>
      </w:pPr>
    </w:p>
    <w:p w14:paraId="4F2291EF" w14:textId="77777777" w:rsidR="00DF343A" w:rsidRPr="00987D2F" w:rsidRDefault="00DF343A" w:rsidP="00DF343A">
      <w:pPr>
        <w:spacing w:line="240" w:lineRule="auto"/>
        <w:ind w:firstLine="720"/>
        <w:rPr>
          <w:rFonts w:ascii="Arial" w:hAnsi="Arial" w:cs="Arial"/>
        </w:rPr>
      </w:pPr>
      <w:r w:rsidRPr="00987D2F">
        <w:rPr>
          <w:rFonts w:ascii="Arial" w:hAnsi="Arial" w:cs="Arial"/>
        </w:rPr>
        <w:t xml:space="preserve">Informacija apie subtiekėjus (pažymėti): </w:t>
      </w:r>
    </w:p>
    <w:p w14:paraId="7C456A3E" w14:textId="77777777" w:rsidR="00DF343A" w:rsidRPr="00987D2F" w:rsidRDefault="00DF343A" w:rsidP="00DF343A">
      <w:pPr>
        <w:spacing w:line="240" w:lineRule="auto"/>
        <w:ind w:left="720" w:firstLine="0"/>
        <w:rPr>
          <w:rFonts w:ascii="Arial" w:hAnsi="Arial" w:cs="Arial"/>
        </w:rPr>
      </w:pPr>
      <w:proofErr w:type="spellStart"/>
      <w:r w:rsidRPr="00987D2F">
        <w:rPr>
          <w:rFonts w:ascii="Arial" w:hAnsi="Arial" w:cs="Arial"/>
        </w:rPr>
        <w:t>Subtiekimas</w:t>
      </w:r>
      <w:proofErr w:type="spellEnd"/>
      <w:r w:rsidRPr="00987D2F">
        <w:rPr>
          <w:rFonts w:ascii="Arial" w:hAnsi="Arial" w:cs="Arial"/>
        </w:rPr>
        <w:t xml:space="preserve">:           </w:t>
      </w:r>
      <w:r w:rsidRPr="00987D2F">
        <w:rPr>
          <w:rFonts w:ascii="Arial" w:hAnsi="Arial" w:cs="Arial"/>
        </w:rPr>
        <w:fldChar w:fldCharType="begin">
          <w:ffData>
            <w:name w:val="Check2"/>
            <w:enabled/>
            <w:calcOnExit w:val="0"/>
            <w:checkBox>
              <w:sizeAuto/>
              <w:default w:val="0"/>
            </w:checkBox>
          </w:ffData>
        </w:fldChar>
      </w:r>
      <w:r w:rsidRPr="00987D2F">
        <w:rPr>
          <w:rFonts w:ascii="Arial" w:hAnsi="Arial" w:cs="Arial"/>
        </w:rPr>
        <w:instrText xml:space="preserve"> FORMCHECKBOX </w:instrText>
      </w:r>
      <w:r w:rsidR="003949F9">
        <w:rPr>
          <w:rFonts w:ascii="Arial" w:hAnsi="Arial" w:cs="Arial"/>
        </w:rPr>
      </w:r>
      <w:r w:rsidR="003949F9">
        <w:rPr>
          <w:rFonts w:ascii="Arial" w:hAnsi="Arial" w:cs="Arial"/>
        </w:rPr>
        <w:fldChar w:fldCharType="separate"/>
      </w:r>
      <w:r w:rsidRPr="00987D2F">
        <w:rPr>
          <w:rFonts w:ascii="Arial" w:hAnsi="Arial" w:cs="Arial"/>
        </w:rPr>
        <w:fldChar w:fldCharType="end"/>
      </w:r>
      <w:r w:rsidRPr="00987D2F">
        <w:rPr>
          <w:rFonts w:ascii="Arial" w:hAnsi="Arial" w:cs="Arial"/>
        </w:rPr>
        <w:t xml:space="preserve"> nenumatomas      </w:t>
      </w:r>
      <w:r w:rsidRPr="00987D2F">
        <w:rPr>
          <w:rFonts w:ascii="Arial" w:hAnsi="Arial" w:cs="Arial"/>
        </w:rPr>
        <w:fldChar w:fldCharType="begin">
          <w:ffData>
            <w:name w:val="Check1"/>
            <w:enabled/>
            <w:calcOnExit w:val="0"/>
            <w:checkBox>
              <w:sizeAuto/>
              <w:default w:val="0"/>
            </w:checkBox>
          </w:ffData>
        </w:fldChar>
      </w:r>
      <w:r w:rsidRPr="00987D2F">
        <w:rPr>
          <w:rFonts w:ascii="Arial" w:hAnsi="Arial" w:cs="Arial"/>
        </w:rPr>
        <w:instrText xml:space="preserve"> FORMCHECKBOX </w:instrText>
      </w:r>
      <w:r w:rsidR="003949F9">
        <w:rPr>
          <w:rFonts w:ascii="Arial" w:hAnsi="Arial" w:cs="Arial"/>
        </w:rPr>
      </w:r>
      <w:r w:rsidR="003949F9">
        <w:rPr>
          <w:rFonts w:ascii="Arial" w:hAnsi="Arial" w:cs="Arial"/>
        </w:rPr>
        <w:fldChar w:fldCharType="separate"/>
      </w:r>
      <w:r w:rsidRPr="00987D2F">
        <w:rPr>
          <w:rFonts w:ascii="Arial" w:hAnsi="Arial" w:cs="Arial"/>
        </w:rPr>
        <w:fldChar w:fldCharType="end"/>
      </w:r>
      <w:r w:rsidRPr="00987D2F">
        <w:rPr>
          <w:rFonts w:ascii="Arial" w:hAnsi="Arial" w:cs="Arial"/>
        </w:rPr>
        <w:t xml:space="preserve"> numatomas</w:t>
      </w:r>
    </w:p>
    <w:p w14:paraId="0E09C65C" w14:textId="77777777" w:rsidR="00DF343A" w:rsidRDefault="00DF343A" w:rsidP="00DF343A">
      <w:pPr>
        <w:spacing w:line="240" w:lineRule="auto"/>
        <w:ind w:firstLine="0"/>
        <w:rPr>
          <w:rFonts w:ascii="Arial" w:hAnsi="Arial" w:cs="Arial"/>
        </w:rPr>
      </w:pPr>
    </w:p>
    <w:p w14:paraId="280B7863" w14:textId="77777777" w:rsidR="00DF343A" w:rsidRPr="00172778" w:rsidRDefault="00DF343A" w:rsidP="00DF343A">
      <w:pPr>
        <w:spacing w:line="240" w:lineRule="auto"/>
        <w:ind w:firstLine="142"/>
        <w:rPr>
          <w:rFonts w:ascii="Arial" w:hAnsi="Arial" w:cs="Arial"/>
          <w:b/>
          <w:bCs/>
          <w:i/>
          <w:iCs/>
          <w:sz w:val="18"/>
          <w:szCs w:val="18"/>
        </w:rPr>
      </w:pPr>
      <w:r>
        <w:rPr>
          <w:rFonts w:ascii="Arial" w:hAnsi="Arial" w:cs="Arial"/>
          <w:b/>
          <w:bCs/>
          <w:i/>
          <w:iCs/>
          <w:sz w:val="18"/>
          <w:szCs w:val="18"/>
        </w:rPr>
        <w:t>5</w:t>
      </w:r>
      <w:r w:rsidRPr="00172778">
        <w:rPr>
          <w:rFonts w:ascii="Arial" w:hAnsi="Arial" w:cs="Arial"/>
          <w:b/>
          <w:bCs/>
          <w:i/>
          <w:iCs/>
          <w:sz w:val="18"/>
          <w:szCs w:val="18"/>
        </w:rPr>
        <w:t xml:space="preserve"> lentelė</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4536"/>
      </w:tblGrid>
      <w:tr w:rsidR="00DF343A" w:rsidRPr="00987D2F" w14:paraId="37E074A9" w14:textId="77777777" w:rsidTr="00FF1E56">
        <w:tc>
          <w:tcPr>
            <w:tcW w:w="624" w:type="dxa"/>
            <w:vAlign w:val="center"/>
          </w:tcPr>
          <w:p w14:paraId="5B1633F2" w14:textId="77777777" w:rsidR="00DF343A" w:rsidRPr="00987D2F" w:rsidRDefault="00DF343A" w:rsidP="00FF1E56">
            <w:pPr>
              <w:spacing w:line="240" w:lineRule="auto"/>
              <w:ind w:firstLine="0"/>
              <w:jc w:val="center"/>
              <w:rPr>
                <w:rFonts w:ascii="Arial" w:hAnsi="Arial" w:cs="Arial"/>
              </w:rPr>
            </w:pPr>
            <w:r w:rsidRPr="00987D2F">
              <w:rPr>
                <w:rFonts w:ascii="Arial" w:hAnsi="Arial" w:cs="Arial"/>
              </w:rPr>
              <w:t>Eil. Nr.</w:t>
            </w:r>
          </w:p>
        </w:tc>
        <w:tc>
          <w:tcPr>
            <w:tcW w:w="2509" w:type="dxa"/>
            <w:vAlign w:val="center"/>
          </w:tcPr>
          <w:p w14:paraId="7DD3BDC7" w14:textId="77777777" w:rsidR="00DF343A" w:rsidRPr="00987D2F" w:rsidRDefault="00DF343A" w:rsidP="00FF1E56">
            <w:pPr>
              <w:spacing w:line="240" w:lineRule="auto"/>
              <w:ind w:firstLine="0"/>
              <w:jc w:val="center"/>
              <w:rPr>
                <w:rFonts w:ascii="Arial" w:hAnsi="Arial" w:cs="Arial"/>
              </w:rPr>
            </w:pPr>
            <w:r w:rsidRPr="00987D2F">
              <w:rPr>
                <w:rFonts w:ascii="Arial" w:hAnsi="Arial" w:cs="Arial"/>
              </w:rPr>
              <w:t>Prekės pavadinimas</w:t>
            </w:r>
          </w:p>
        </w:tc>
        <w:tc>
          <w:tcPr>
            <w:tcW w:w="1787" w:type="dxa"/>
            <w:vAlign w:val="center"/>
          </w:tcPr>
          <w:p w14:paraId="3F246697" w14:textId="77777777" w:rsidR="00DF343A" w:rsidRPr="00987D2F" w:rsidRDefault="00DF343A" w:rsidP="00FF1E56">
            <w:pPr>
              <w:spacing w:line="240" w:lineRule="auto"/>
              <w:ind w:firstLine="0"/>
              <w:jc w:val="center"/>
              <w:rPr>
                <w:rFonts w:ascii="Arial" w:hAnsi="Arial" w:cs="Arial"/>
              </w:rPr>
            </w:pPr>
            <w:r w:rsidRPr="00987D2F">
              <w:rPr>
                <w:rFonts w:ascii="Arial" w:hAnsi="Arial" w:cs="Arial"/>
              </w:rPr>
              <w:t>Vertinė išraiška, Eur</w:t>
            </w:r>
          </w:p>
        </w:tc>
        <w:tc>
          <w:tcPr>
            <w:tcW w:w="1488" w:type="dxa"/>
            <w:vAlign w:val="center"/>
          </w:tcPr>
          <w:p w14:paraId="72808CE3" w14:textId="77777777" w:rsidR="00DF343A" w:rsidRPr="00987D2F" w:rsidRDefault="00DF343A" w:rsidP="00FF1E56">
            <w:pPr>
              <w:spacing w:line="240" w:lineRule="auto"/>
              <w:ind w:firstLine="0"/>
              <w:jc w:val="center"/>
              <w:rPr>
                <w:rFonts w:ascii="Arial" w:hAnsi="Arial" w:cs="Arial"/>
              </w:rPr>
            </w:pPr>
            <w:r w:rsidRPr="00987D2F">
              <w:rPr>
                <w:rFonts w:ascii="Arial" w:hAnsi="Arial" w:cs="Arial"/>
              </w:rPr>
              <w:t>Procentinė išraiška</w:t>
            </w:r>
          </w:p>
        </w:tc>
        <w:tc>
          <w:tcPr>
            <w:tcW w:w="4536" w:type="dxa"/>
          </w:tcPr>
          <w:p w14:paraId="48A9DF18" w14:textId="77777777" w:rsidR="00DF343A" w:rsidRPr="00987D2F" w:rsidRDefault="00DF343A" w:rsidP="00FF1E56">
            <w:pPr>
              <w:spacing w:line="240" w:lineRule="auto"/>
              <w:ind w:firstLine="0"/>
              <w:jc w:val="center"/>
              <w:rPr>
                <w:rFonts w:ascii="Arial" w:hAnsi="Arial" w:cs="Arial"/>
              </w:rPr>
            </w:pPr>
            <w:r w:rsidRPr="00987D2F">
              <w:rPr>
                <w:rFonts w:ascii="Arial" w:hAnsi="Arial" w:cs="Arial"/>
              </w:rPr>
              <w:t>Subtiekėjo pavadinimas ir adresas</w:t>
            </w:r>
          </w:p>
        </w:tc>
      </w:tr>
      <w:tr w:rsidR="00DF343A" w:rsidRPr="00987D2F" w14:paraId="4294B15B" w14:textId="77777777" w:rsidTr="00FF1E56">
        <w:tc>
          <w:tcPr>
            <w:tcW w:w="624" w:type="dxa"/>
          </w:tcPr>
          <w:p w14:paraId="38E8422C" w14:textId="77777777" w:rsidR="00DF343A" w:rsidRPr="00987D2F" w:rsidRDefault="00DF343A" w:rsidP="00FF1E56">
            <w:pPr>
              <w:spacing w:line="240" w:lineRule="auto"/>
              <w:ind w:firstLine="0"/>
              <w:rPr>
                <w:rFonts w:ascii="Arial" w:hAnsi="Arial" w:cs="Arial"/>
              </w:rPr>
            </w:pPr>
            <w:r w:rsidRPr="00987D2F">
              <w:rPr>
                <w:rFonts w:ascii="Arial" w:hAnsi="Arial" w:cs="Arial"/>
              </w:rPr>
              <w:t>1.</w:t>
            </w:r>
          </w:p>
        </w:tc>
        <w:tc>
          <w:tcPr>
            <w:tcW w:w="2509" w:type="dxa"/>
          </w:tcPr>
          <w:p w14:paraId="413F7677" w14:textId="77777777" w:rsidR="00DF343A" w:rsidRPr="00987D2F" w:rsidRDefault="00DF343A" w:rsidP="00FF1E56">
            <w:pPr>
              <w:spacing w:line="240" w:lineRule="auto"/>
              <w:ind w:firstLine="0"/>
              <w:rPr>
                <w:rFonts w:ascii="Arial" w:hAnsi="Arial" w:cs="Arial"/>
              </w:rPr>
            </w:pPr>
          </w:p>
        </w:tc>
        <w:tc>
          <w:tcPr>
            <w:tcW w:w="1787" w:type="dxa"/>
          </w:tcPr>
          <w:p w14:paraId="3AB07CF6" w14:textId="77777777" w:rsidR="00DF343A" w:rsidRPr="00987D2F" w:rsidRDefault="00DF343A" w:rsidP="00FF1E56">
            <w:pPr>
              <w:spacing w:line="240" w:lineRule="auto"/>
              <w:ind w:firstLine="0"/>
              <w:rPr>
                <w:rFonts w:ascii="Arial" w:hAnsi="Arial" w:cs="Arial"/>
              </w:rPr>
            </w:pPr>
          </w:p>
        </w:tc>
        <w:tc>
          <w:tcPr>
            <w:tcW w:w="1488" w:type="dxa"/>
          </w:tcPr>
          <w:p w14:paraId="1FB6B905" w14:textId="77777777" w:rsidR="00DF343A" w:rsidRPr="00987D2F" w:rsidRDefault="00DF343A" w:rsidP="00FF1E56">
            <w:pPr>
              <w:spacing w:line="240" w:lineRule="auto"/>
              <w:ind w:firstLine="0"/>
              <w:rPr>
                <w:rFonts w:ascii="Arial" w:hAnsi="Arial" w:cs="Arial"/>
              </w:rPr>
            </w:pPr>
          </w:p>
        </w:tc>
        <w:tc>
          <w:tcPr>
            <w:tcW w:w="4536" w:type="dxa"/>
          </w:tcPr>
          <w:p w14:paraId="3FE4AB84" w14:textId="77777777" w:rsidR="00DF343A" w:rsidRPr="00987D2F" w:rsidRDefault="00DF343A" w:rsidP="00FF1E56">
            <w:pPr>
              <w:spacing w:line="240" w:lineRule="auto"/>
              <w:ind w:firstLine="0"/>
              <w:rPr>
                <w:rFonts w:ascii="Arial" w:hAnsi="Arial" w:cs="Arial"/>
              </w:rPr>
            </w:pPr>
          </w:p>
        </w:tc>
      </w:tr>
      <w:tr w:rsidR="00DF343A" w:rsidRPr="00987D2F" w14:paraId="6D7C6866" w14:textId="77777777" w:rsidTr="00FF1E56">
        <w:tc>
          <w:tcPr>
            <w:tcW w:w="624" w:type="dxa"/>
          </w:tcPr>
          <w:p w14:paraId="5D64D80F" w14:textId="77777777" w:rsidR="00DF343A" w:rsidRPr="00987D2F" w:rsidRDefault="00DF343A" w:rsidP="00FF1E56">
            <w:pPr>
              <w:spacing w:line="240" w:lineRule="auto"/>
              <w:ind w:firstLine="0"/>
              <w:rPr>
                <w:rFonts w:ascii="Arial" w:hAnsi="Arial" w:cs="Arial"/>
              </w:rPr>
            </w:pPr>
          </w:p>
        </w:tc>
        <w:tc>
          <w:tcPr>
            <w:tcW w:w="2509" w:type="dxa"/>
          </w:tcPr>
          <w:p w14:paraId="00C195CA" w14:textId="77777777" w:rsidR="00DF343A" w:rsidRPr="00987D2F" w:rsidRDefault="00DF343A" w:rsidP="00FF1E56">
            <w:pPr>
              <w:spacing w:line="240" w:lineRule="auto"/>
              <w:ind w:firstLine="0"/>
              <w:rPr>
                <w:rFonts w:ascii="Arial" w:hAnsi="Arial" w:cs="Arial"/>
              </w:rPr>
            </w:pPr>
          </w:p>
        </w:tc>
        <w:tc>
          <w:tcPr>
            <w:tcW w:w="1787" w:type="dxa"/>
          </w:tcPr>
          <w:p w14:paraId="1D9C0DCC" w14:textId="77777777" w:rsidR="00DF343A" w:rsidRPr="00987D2F" w:rsidRDefault="00DF343A" w:rsidP="00FF1E56">
            <w:pPr>
              <w:spacing w:line="240" w:lineRule="auto"/>
              <w:ind w:firstLine="0"/>
              <w:rPr>
                <w:rFonts w:ascii="Arial" w:hAnsi="Arial" w:cs="Arial"/>
              </w:rPr>
            </w:pPr>
          </w:p>
        </w:tc>
        <w:tc>
          <w:tcPr>
            <w:tcW w:w="1488" w:type="dxa"/>
          </w:tcPr>
          <w:p w14:paraId="06CA136C" w14:textId="77777777" w:rsidR="00DF343A" w:rsidRPr="00987D2F" w:rsidRDefault="00DF343A" w:rsidP="00FF1E56">
            <w:pPr>
              <w:spacing w:line="240" w:lineRule="auto"/>
              <w:ind w:firstLine="0"/>
              <w:rPr>
                <w:rFonts w:ascii="Arial" w:hAnsi="Arial" w:cs="Arial"/>
              </w:rPr>
            </w:pPr>
          </w:p>
        </w:tc>
        <w:tc>
          <w:tcPr>
            <w:tcW w:w="4536" w:type="dxa"/>
          </w:tcPr>
          <w:p w14:paraId="1157B9B7" w14:textId="77777777" w:rsidR="00DF343A" w:rsidRPr="00987D2F" w:rsidRDefault="00DF343A" w:rsidP="00FF1E56">
            <w:pPr>
              <w:spacing w:line="240" w:lineRule="auto"/>
              <w:ind w:firstLine="0"/>
              <w:rPr>
                <w:rFonts w:ascii="Arial" w:hAnsi="Arial" w:cs="Arial"/>
              </w:rPr>
            </w:pPr>
          </w:p>
        </w:tc>
      </w:tr>
      <w:tr w:rsidR="00DF343A" w:rsidRPr="00987D2F" w14:paraId="082097F1" w14:textId="77777777" w:rsidTr="00FF1E56">
        <w:tc>
          <w:tcPr>
            <w:tcW w:w="624" w:type="dxa"/>
          </w:tcPr>
          <w:p w14:paraId="58BDFB1D" w14:textId="77777777" w:rsidR="00DF343A" w:rsidRPr="00987D2F" w:rsidRDefault="00DF343A" w:rsidP="00FF1E56">
            <w:pPr>
              <w:spacing w:line="240" w:lineRule="auto"/>
              <w:ind w:firstLine="0"/>
              <w:rPr>
                <w:rFonts w:ascii="Arial" w:hAnsi="Arial" w:cs="Arial"/>
              </w:rPr>
            </w:pPr>
          </w:p>
        </w:tc>
        <w:tc>
          <w:tcPr>
            <w:tcW w:w="2509" w:type="dxa"/>
          </w:tcPr>
          <w:p w14:paraId="0B5778E8" w14:textId="77777777" w:rsidR="00DF343A" w:rsidRPr="00987D2F" w:rsidRDefault="00DF343A" w:rsidP="00FF1E56">
            <w:pPr>
              <w:spacing w:line="240" w:lineRule="auto"/>
              <w:ind w:firstLine="0"/>
              <w:rPr>
                <w:rFonts w:ascii="Arial" w:hAnsi="Arial" w:cs="Arial"/>
              </w:rPr>
            </w:pPr>
          </w:p>
        </w:tc>
        <w:tc>
          <w:tcPr>
            <w:tcW w:w="1787" w:type="dxa"/>
            <w:vAlign w:val="center"/>
          </w:tcPr>
          <w:p w14:paraId="35C608F1" w14:textId="77777777" w:rsidR="00DF343A" w:rsidRPr="00987D2F" w:rsidRDefault="00DF343A" w:rsidP="00FF1E56">
            <w:pPr>
              <w:spacing w:line="240" w:lineRule="auto"/>
              <w:ind w:firstLine="0"/>
              <w:jc w:val="right"/>
              <w:rPr>
                <w:rFonts w:ascii="Arial" w:hAnsi="Arial" w:cs="Arial"/>
              </w:rPr>
            </w:pPr>
            <w:r w:rsidRPr="00987D2F">
              <w:rPr>
                <w:rFonts w:ascii="Arial" w:hAnsi="Arial" w:cs="Arial"/>
              </w:rPr>
              <w:t>Iš viso:             Eur</w:t>
            </w:r>
          </w:p>
        </w:tc>
        <w:tc>
          <w:tcPr>
            <w:tcW w:w="1488" w:type="dxa"/>
            <w:vAlign w:val="center"/>
          </w:tcPr>
          <w:p w14:paraId="0951C2EC" w14:textId="77777777" w:rsidR="00DF343A" w:rsidRPr="00987D2F" w:rsidRDefault="00DF343A" w:rsidP="00FF1E56">
            <w:pPr>
              <w:spacing w:line="240" w:lineRule="auto"/>
              <w:ind w:firstLine="0"/>
              <w:jc w:val="right"/>
              <w:rPr>
                <w:rFonts w:ascii="Arial" w:hAnsi="Arial" w:cs="Arial"/>
              </w:rPr>
            </w:pPr>
            <w:r w:rsidRPr="00987D2F">
              <w:rPr>
                <w:rFonts w:ascii="Arial" w:hAnsi="Arial" w:cs="Arial"/>
              </w:rPr>
              <w:t>Iš viso:       %</w:t>
            </w:r>
          </w:p>
        </w:tc>
        <w:tc>
          <w:tcPr>
            <w:tcW w:w="4536" w:type="dxa"/>
          </w:tcPr>
          <w:p w14:paraId="20AF8225" w14:textId="77777777" w:rsidR="00DF343A" w:rsidRPr="00987D2F" w:rsidRDefault="00DF343A" w:rsidP="00FF1E56">
            <w:pPr>
              <w:spacing w:line="240" w:lineRule="auto"/>
              <w:ind w:firstLine="0"/>
              <w:rPr>
                <w:rFonts w:ascii="Arial" w:hAnsi="Arial" w:cs="Arial"/>
              </w:rPr>
            </w:pPr>
          </w:p>
        </w:tc>
      </w:tr>
    </w:tbl>
    <w:p w14:paraId="6571AB80" w14:textId="77777777" w:rsidR="00DF343A" w:rsidRPr="00987D2F" w:rsidRDefault="00DF343A" w:rsidP="00DF343A">
      <w:pPr>
        <w:spacing w:line="240" w:lineRule="auto"/>
        <w:ind w:firstLine="720"/>
        <w:rPr>
          <w:rFonts w:ascii="Arial" w:hAnsi="Arial" w:cs="Arial"/>
        </w:rPr>
      </w:pPr>
    </w:p>
    <w:p w14:paraId="54CD3B1F" w14:textId="77777777" w:rsidR="00DF343A" w:rsidRPr="00987D2F" w:rsidRDefault="00DF343A" w:rsidP="00DF343A">
      <w:pPr>
        <w:spacing w:line="240" w:lineRule="auto"/>
        <w:ind w:firstLine="720"/>
        <w:rPr>
          <w:rFonts w:ascii="Arial" w:hAnsi="Arial" w:cs="Arial"/>
        </w:rPr>
      </w:pPr>
      <w:r w:rsidRPr="00987D2F">
        <w:rPr>
          <w:rFonts w:ascii="Arial" w:hAnsi="Arial" w:cs="Arial"/>
        </w:rPr>
        <w:t>Pasiūlymas galioja ________dienų nuo vokų su pasiūlymais atplėšimo dienos.</w:t>
      </w:r>
    </w:p>
    <w:p w14:paraId="6061E422" w14:textId="77777777" w:rsidR="00DF343A" w:rsidRPr="00987D2F" w:rsidRDefault="00DF343A" w:rsidP="00DF343A">
      <w:pPr>
        <w:tabs>
          <w:tab w:val="left" w:pos="142"/>
        </w:tabs>
        <w:spacing w:line="240" w:lineRule="auto"/>
        <w:ind w:firstLine="0"/>
        <w:jc w:val="left"/>
        <w:rPr>
          <w:rFonts w:ascii="Arial" w:hAnsi="Arial" w:cs="Arial"/>
          <w:spacing w:val="-4"/>
        </w:rPr>
      </w:pPr>
    </w:p>
    <w:p w14:paraId="2679DE52" w14:textId="77777777" w:rsidR="00DF343A" w:rsidRDefault="00DF343A" w:rsidP="00DF343A">
      <w:pPr>
        <w:tabs>
          <w:tab w:val="left" w:pos="142"/>
        </w:tabs>
        <w:spacing w:line="240" w:lineRule="auto"/>
        <w:ind w:firstLine="440"/>
        <w:jc w:val="left"/>
        <w:rPr>
          <w:rFonts w:ascii="Arial" w:hAnsi="Arial" w:cs="Arial"/>
        </w:rPr>
      </w:pPr>
      <w:r w:rsidRPr="00987D2F">
        <w:rPr>
          <w:rFonts w:ascii="Arial" w:hAnsi="Arial" w:cs="Arial"/>
          <w:spacing w:val="-4"/>
        </w:rPr>
        <w:t>Ši pasiūlyme nurodyta informacija yra konfidenciali</w:t>
      </w:r>
      <w:r w:rsidRPr="00987D2F">
        <w:rPr>
          <w:rFonts w:ascii="Arial" w:hAnsi="Arial" w:cs="Arial"/>
        </w:rPr>
        <w:t>:</w:t>
      </w:r>
    </w:p>
    <w:p w14:paraId="2C52ADD5" w14:textId="77777777" w:rsidR="00DF343A" w:rsidRDefault="00DF343A" w:rsidP="00DF343A">
      <w:pPr>
        <w:tabs>
          <w:tab w:val="left" w:pos="142"/>
        </w:tabs>
        <w:spacing w:line="240" w:lineRule="auto"/>
        <w:ind w:firstLine="440"/>
        <w:jc w:val="left"/>
        <w:rPr>
          <w:rFonts w:ascii="Arial" w:hAnsi="Arial" w:cs="Arial"/>
        </w:rPr>
      </w:pPr>
    </w:p>
    <w:p w14:paraId="7AE38723" w14:textId="77777777" w:rsidR="00DF343A" w:rsidRPr="00172778" w:rsidRDefault="00DF343A" w:rsidP="00DF343A">
      <w:pPr>
        <w:tabs>
          <w:tab w:val="left" w:pos="142"/>
        </w:tabs>
        <w:spacing w:line="240" w:lineRule="auto"/>
        <w:ind w:firstLine="142"/>
        <w:jc w:val="left"/>
        <w:rPr>
          <w:rFonts w:ascii="Arial" w:hAnsi="Arial" w:cs="Arial"/>
          <w:b/>
          <w:bCs/>
          <w:i/>
          <w:iCs/>
          <w:sz w:val="18"/>
          <w:szCs w:val="18"/>
        </w:rPr>
      </w:pPr>
      <w:r>
        <w:rPr>
          <w:rFonts w:ascii="Arial" w:hAnsi="Arial" w:cs="Arial"/>
          <w:b/>
          <w:bCs/>
          <w:i/>
          <w:iCs/>
          <w:sz w:val="18"/>
          <w:szCs w:val="18"/>
        </w:rPr>
        <w:t>6</w:t>
      </w:r>
      <w:r w:rsidRPr="00172778">
        <w:rPr>
          <w:rFonts w:ascii="Arial" w:hAnsi="Arial" w:cs="Arial"/>
          <w:b/>
          <w:bCs/>
          <w:i/>
          <w:iCs/>
          <w:sz w:val="18"/>
          <w:szCs w:val="18"/>
        </w:rPr>
        <w:t xml:space="preserve"> lentelė</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6609"/>
      </w:tblGrid>
      <w:tr w:rsidR="00DF343A" w:rsidRPr="00987D2F" w14:paraId="0EDAB88D" w14:textId="77777777" w:rsidTr="00FF1E56">
        <w:trPr>
          <w:trHeight w:val="1008"/>
        </w:trPr>
        <w:tc>
          <w:tcPr>
            <w:tcW w:w="567" w:type="dxa"/>
            <w:vAlign w:val="center"/>
          </w:tcPr>
          <w:p w14:paraId="05C443DA" w14:textId="77777777" w:rsidR="00DF343A" w:rsidRPr="00987D2F" w:rsidRDefault="00DF343A" w:rsidP="00FF1E56">
            <w:pPr>
              <w:tabs>
                <w:tab w:val="left" w:pos="142"/>
              </w:tabs>
              <w:spacing w:line="240" w:lineRule="auto"/>
              <w:ind w:firstLine="0"/>
              <w:jc w:val="center"/>
              <w:rPr>
                <w:rFonts w:ascii="Arial" w:hAnsi="Arial" w:cs="Arial"/>
              </w:rPr>
            </w:pPr>
            <w:r w:rsidRPr="00987D2F">
              <w:rPr>
                <w:rFonts w:ascii="Arial" w:hAnsi="Arial" w:cs="Arial"/>
              </w:rPr>
              <w:t>Eil. Nr.</w:t>
            </w:r>
          </w:p>
        </w:tc>
        <w:tc>
          <w:tcPr>
            <w:tcW w:w="3768" w:type="dxa"/>
            <w:vAlign w:val="center"/>
          </w:tcPr>
          <w:p w14:paraId="556BB8AB" w14:textId="77777777" w:rsidR="00DF343A" w:rsidRPr="00987D2F" w:rsidRDefault="00DF343A" w:rsidP="00FF1E56">
            <w:pPr>
              <w:tabs>
                <w:tab w:val="left" w:pos="142"/>
              </w:tabs>
              <w:spacing w:line="240" w:lineRule="auto"/>
              <w:ind w:firstLine="0"/>
              <w:jc w:val="center"/>
              <w:rPr>
                <w:rFonts w:ascii="Arial" w:hAnsi="Arial" w:cs="Arial"/>
              </w:rPr>
            </w:pPr>
            <w:r w:rsidRPr="00987D2F">
              <w:rPr>
                <w:rFonts w:ascii="Arial" w:hAnsi="Arial" w:cs="Arial"/>
              </w:rPr>
              <w:t>Pateikto dokumento pavadinimas (rekomenduojama pavadinime vartoti žodį „Konfidencialu“)</w:t>
            </w:r>
          </w:p>
        </w:tc>
        <w:tc>
          <w:tcPr>
            <w:tcW w:w="6609" w:type="dxa"/>
            <w:vAlign w:val="center"/>
          </w:tcPr>
          <w:p w14:paraId="209853FC" w14:textId="77777777" w:rsidR="00DF343A" w:rsidRPr="00987D2F" w:rsidRDefault="00DF343A" w:rsidP="00FF1E56">
            <w:pPr>
              <w:tabs>
                <w:tab w:val="left" w:pos="142"/>
              </w:tabs>
              <w:spacing w:line="240" w:lineRule="auto"/>
              <w:ind w:firstLine="0"/>
              <w:jc w:val="center"/>
              <w:rPr>
                <w:rFonts w:ascii="Arial" w:hAnsi="Arial" w:cs="Arial"/>
              </w:rPr>
            </w:pPr>
            <w:r w:rsidRPr="00987D2F">
              <w:rPr>
                <w:rFonts w:ascii="Arial" w:hAnsi="Arial" w:cs="Arial"/>
              </w:rPr>
              <w:t xml:space="preserve">Dokumentas yra įkeltas šioje CVP IS pasiūlymo lango eilutėje („Prisegti dokumentai“ arba </w:t>
            </w:r>
            <w:r w:rsidRPr="00987D2F">
              <w:rPr>
                <w:rFonts w:ascii="Arial" w:hAnsi="Arial" w:cs="Arial"/>
                <w:bCs/>
              </w:rPr>
              <w:t>„Kvalifikaciniai klausimai“ prie atsakymo į klausimą)</w:t>
            </w:r>
          </w:p>
        </w:tc>
      </w:tr>
      <w:tr w:rsidR="00DF343A" w:rsidRPr="00987D2F" w14:paraId="34906C18" w14:textId="77777777" w:rsidTr="00FF1E56">
        <w:trPr>
          <w:trHeight w:val="266"/>
        </w:trPr>
        <w:tc>
          <w:tcPr>
            <w:tcW w:w="567" w:type="dxa"/>
          </w:tcPr>
          <w:p w14:paraId="77E6B011" w14:textId="77777777" w:rsidR="00DF343A" w:rsidRPr="00987D2F" w:rsidRDefault="00DF343A" w:rsidP="00FF1E56">
            <w:pPr>
              <w:tabs>
                <w:tab w:val="left" w:pos="142"/>
              </w:tabs>
              <w:spacing w:line="240" w:lineRule="auto"/>
              <w:ind w:firstLine="0"/>
              <w:rPr>
                <w:rFonts w:ascii="Arial" w:hAnsi="Arial" w:cs="Arial"/>
              </w:rPr>
            </w:pPr>
          </w:p>
        </w:tc>
        <w:tc>
          <w:tcPr>
            <w:tcW w:w="3768" w:type="dxa"/>
          </w:tcPr>
          <w:p w14:paraId="67FD7AE1" w14:textId="77777777" w:rsidR="00DF343A" w:rsidRPr="00987D2F" w:rsidRDefault="00DF343A" w:rsidP="00FF1E56">
            <w:pPr>
              <w:tabs>
                <w:tab w:val="left" w:pos="142"/>
              </w:tabs>
              <w:spacing w:line="240" w:lineRule="auto"/>
              <w:ind w:firstLine="0"/>
              <w:rPr>
                <w:rFonts w:ascii="Arial" w:hAnsi="Arial" w:cs="Arial"/>
              </w:rPr>
            </w:pPr>
          </w:p>
        </w:tc>
        <w:tc>
          <w:tcPr>
            <w:tcW w:w="6609" w:type="dxa"/>
          </w:tcPr>
          <w:p w14:paraId="025FE993" w14:textId="77777777" w:rsidR="00DF343A" w:rsidRPr="00987D2F" w:rsidRDefault="00DF343A" w:rsidP="00FF1E56">
            <w:pPr>
              <w:tabs>
                <w:tab w:val="left" w:pos="142"/>
              </w:tabs>
              <w:spacing w:line="240" w:lineRule="auto"/>
              <w:ind w:firstLine="0"/>
              <w:rPr>
                <w:rFonts w:ascii="Arial" w:hAnsi="Arial" w:cs="Arial"/>
              </w:rPr>
            </w:pPr>
          </w:p>
        </w:tc>
      </w:tr>
      <w:tr w:rsidR="00DF343A" w:rsidRPr="00987D2F" w14:paraId="1C4039F9" w14:textId="77777777" w:rsidTr="00FF1E56">
        <w:trPr>
          <w:trHeight w:val="266"/>
        </w:trPr>
        <w:tc>
          <w:tcPr>
            <w:tcW w:w="567" w:type="dxa"/>
          </w:tcPr>
          <w:p w14:paraId="238F9756" w14:textId="77777777" w:rsidR="00DF343A" w:rsidRPr="00987D2F" w:rsidRDefault="00DF343A" w:rsidP="00FF1E56">
            <w:pPr>
              <w:tabs>
                <w:tab w:val="left" w:pos="142"/>
              </w:tabs>
              <w:spacing w:line="240" w:lineRule="auto"/>
              <w:ind w:firstLine="0"/>
              <w:rPr>
                <w:rFonts w:ascii="Arial" w:hAnsi="Arial" w:cs="Arial"/>
              </w:rPr>
            </w:pPr>
          </w:p>
        </w:tc>
        <w:tc>
          <w:tcPr>
            <w:tcW w:w="3768" w:type="dxa"/>
          </w:tcPr>
          <w:p w14:paraId="56AD74B7" w14:textId="77777777" w:rsidR="00DF343A" w:rsidRPr="00987D2F" w:rsidRDefault="00DF343A" w:rsidP="00FF1E56">
            <w:pPr>
              <w:tabs>
                <w:tab w:val="left" w:pos="142"/>
              </w:tabs>
              <w:spacing w:line="240" w:lineRule="auto"/>
              <w:ind w:firstLine="0"/>
              <w:rPr>
                <w:rFonts w:ascii="Arial" w:hAnsi="Arial" w:cs="Arial"/>
              </w:rPr>
            </w:pPr>
          </w:p>
        </w:tc>
        <w:tc>
          <w:tcPr>
            <w:tcW w:w="6609" w:type="dxa"/>
          </w:tcPr>
          <w:p w14:paraId="57636C57" w14:textId="77777777" w:rsidR="00DF343A" w:rsidRPr="00987D2F" w:rsidRDefault="00DF343A" w:rsidP="00FF1E56">
            <w:pPr>
              <w:tabs>
                <w:tab w:val="left" w:pos="142"/>
              </w:tabs>
              <w:spacing w:line="240" w:lineRule="auto"/>
              <w:ind w:firstLine="0"/>
              <w:rPr>
                <w:rFonts w:ascii="Arial" w:hAnsi="Arial" w:cs="Arial"/>
              </w:rPr>
            </w:pPr>
          </w:p>
        </w:tc>
      </w:tr>
    </w:tbl>
    <w:p w14:paraId="66FCBC4D" w14:textId="77777777" w:rsidR="00DF343A" w:rsidRDefault="00DF343A" w:rsidP="00DF343A">
      <w:pPr>
        <w:tabs>
          <w:tab w:val="left" w:pos="142"/>
        </w:tabs>
        <w:spacing w:line="240" w:lineRule="auto"/>
        <w:ind w:firstLine="851"/>
        <w:rPr>
          <w:rFonts w:ascii="Arial" w:hAnsi="Arial" w:cs="Arial"/>
        </w:rPr>
      </w:pPr>
      <w:r w:rsidRPr="00987D2F">
        <w:rPr>
          <w:rFonts w:ascii="Arial" w:hAnsi="Arial" w:cs="Arial"/>
        </w:rPr>
        <w:t>Pastaba. Tiekėjui nenurodžius, kokia informacija yra konfidenciali, laikoma, kad konfidencialios informacijos pasiūlyme nėra.</w:t>
      </w:r>
    </w:p>
    <w:p w14:paraId="08D0D4AE" w14:textId="77777777" w:rsidR="00DF343A" w:rsidRDefault="00DF343A" w:rsidP="00DF343A">
      <w:pPr>
        <w:tabs>
          <w:tab w:val="left" w:pos="142"/>
        </w:tabs>
        <w:spacing w:line="240" w:lineRule="auto"/>
        <w:ind w:firstLine="851"/>
        <w:rPr>
          <w:rFonts w:ascii="Arial" w:hAnsi="Arial" w:cs="Arial"/>
        </w:rPr>
      </w:pPr>
    </w:p>
    <w:p w14:paraId="4E7BD09B" w14:textId="77777777" w:rsidR="00DF343A" w:rsidRDefault="00DF343A" w:rsidP="00DF343A">
      <w:pPr>
        <w:ind w:firstLine="0"/>
        <w:rPr>
          <w:rFonts w:ascii="Arial" w:hAnsi="Arial" w:cs="Arial"/>
          <w:bCs/>
        </w:rPr>
      </w:pPr>
      <w:r w:rsidRPr="00987D2F">
        <w:rPr>
          <w:rFonts w:ascii="Arial" w:hAnsi="Arial" w:cs="Arial"/>
          <w:bCs/>
        </w:rPr>
        <w:t>Laimėjimo atveju už sutarties vykdymą skiriame atsakingu ir sutartį pasirašantį jį asmenį (-</w:t>
      </w:r>
      <w:proofErr w:type="spellStart"/>
      <w:r w:rsidRPr="00987D2F">
        <w:rPr>
          <w:rFonts w:ascii="Arial" w:hAnsi="Arial" w:cs="Arial"/>
          <w:bCs/>
        </w:rPr>
        <w:t>is</w:t>
      </w:r>
      <w:proofErr w:type="spellEnd"/>
      <w:r w:rsidRPr="00987D2F">
        <w:rPr>
          <w:rFonts w:ascii="Arial" w:hAnsi="Arial" w:cs="Arial"/>
          <w:bCs/>
        </w:rPr>
        <w:t>):</w:t>
      </w:r>
    </w:p>
    <w:p w14:paraId="7EFEA964" w14:textId="77777777" w:rsidR="00DF343A" w:rsidRDefault="00DF343A" w:rsidP="00DF343A">
      <w:pPr>
        <w:ind w:firstLine="0"/>
        <w:rPr>
          <w:rFonts w:ascii="Arial" w:hAnsi="Arial" w:cs="Arial"/>
          <w:bCs/>
        </w:rPr>
      </w:pPr>
    </w:p>
    <w:p w14:paraId="0AB54E6D" w14:textId="77777777" w:rsidR="00DF343A" w:rsidRPr="00172778" w:rsidRDefault="00DF343A" w:rsidP="00DF343A">
      <w:pPr>
        <w:ind w:firstLine="0"/>
        <w:rPr>
          <w:rFonts w:ascii="Arial" w:hAnsi="Arial" w:cs="Arial"/>
          <w:b/>
          <w:i/>
          <w:iCs/>
          <w:sz w:val="18"/>
          <w:szCs w:val="18"/>
        </w:rPr>
      </w:pPr>
      <w:r>
        <w:rPr>
          <w:rFonts w:ascii="Arial" w:hAnsi="Arial" w:cs="Arial"/>
          <w:b/>
          <w:i/>
          <w:iCs/>
          <w:sz w:val="18"/>
          <w:szCs w:val="18"/>
        </w:rPr>
        <w:t>7</w:t>
      </w:r>
      <w:r w:rsidRPr="00172778">
        <w:rPr>
          <w:rFonts w:ascii="Arial" w:hAnsi="Arial" w:cs="Arial"/>
          <w:b/>
          <w:i/>
          <w:iCs/>
          <w:sz w:val="18"/>
          <w:szCs w:val="18"/>
        </w:rPr>
        <w:t xml:space="preserve"> lentelė</w:t>
      </w:r>
    </w:p>
    <w:tbl>
      <w:tblPr>
        <w:tblW w:w="11057" w:type="dxa"/>
        <w:tblInd w:w="-5" w:type="dxa"/>
        <w:tblLayout w:type="fixed"/>
        <w:tblCellMar>
          <w:left w:w="10" w:type="dxa"/>
          <w:right w:w="10" w:type="dxa"/>
        </w:tblCellMar>
        <w:tblLook w:val="04A0" w:firstRow="1" w:lastRow="0" w:firstColumn="1" w:lastColumn="0" w:noHBand="0" w:noVBand="1"/>
      </w:tblPr>
      <w:tblGrid>
        <w:gridCol w:w="3311"/>
        <w:gridCol w:w="3160"/>
        <w:gridCol w:w="4586"/>
      </w:tblGrid>
      <w:tr w:rsidR="00DF343A" w:rsidRPr="00987D2F" w14:paraId="73701FA2" w14:textId="77777777" w:rsidTr="00FF1E56">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688E710E" w14:textId="77777777" w:rsidR="00DF343A" w:rsidRPr="00987D2F" w:rsidRDefault="00DF343A" w:rsidP="00FF1E56">
            <w:pPr>
              <w:rPr>
                <w:rFonts w:ascii="Arial" w:hAnsi="Arial" w:cs="Arial"/>
                <w:b/>
              </w:rPr>
            </w:pPr>
            <w:r w:rsidRPr="00987D2F">
              <w:rPr>
                <w:rFonts w:ascii="Arial" w:hAnsi="Arial" w:cs="Arial"/>
                <w:b/>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3B940E89" w14:textId="77777777" w:rsidR="00DF343A" w:rsidRPr="00987D2F" w:rsidRDefault="00DF343A" w:rsidP="00FF1E56">
            <w:pPr>
              <w:ind w:firstLine="0"/>
              <w:jc w:val="center"/>
              <w:rPr>
                <w:rFonts w:ascii="Arial" w:hAnsi="Arial" w:cs="Arial"/>
                <w:b/>
              </w:rPr>
            </w:pPr>
            <w:r w:rsidRPr="00987D2F">
              <w:rPr>
                <w:rFonts w:ascii="Arial" w:hAnsi="Arial" w:cs="Arial"/>
                <w:b/>
              </w:rPr>
              <w:t>Asmuo, atsakingas už sutarties vykdymą</w:t>
            </w: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39FE7F8D" w14:textId="77777777" w:rsidR="00DF343A" w:rsidRPr="00987D2F" w:rsidRDefault="00DF343A" w:rsidP="00FF1E56">
            <w:pPr>
              <w:ind w:firstLine="0"/>
              <w:jc w:val="center"/>
              <w:rPr>
                <w:rFonts w:ascii="Arial" w:hAnsi="Arial" w:cs="Arial"/>
                <w:b/>
              </w:rPr>
            </w:pPr>
            <w:r w:rsidRPr="00987D2F">
              <w:rPr>
                <w:rFonts w:ascii="Arial" w:hAnsi="Arial" w:cs="Arial"/>
                <w:b/>
              </w:rPr>
              <w:t>Asmuo, pasirašantis sutartį</w:t>
            </w:r>
          </w:p>
        </w:tc>
      </w:tr>
      <w:tr w:rsidR="00DF343A" w:rsidRPr="00987D2F" w14:paraId="3E6D5E66" w14:textId="77777777" w:rsidTr="00FF1E56">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2F7A7AC5" w14:textId="77777777" w:rsidR="00DF343A" w:rsidRPr="00987D2F" w:rsidRDefault="00DF343A" w:rsidP="00FF1E56">
            <w:pPr>
              <w:ind w:firstLine="0"/>
              <w:jc w:val="left"/>
              <w:rPr>
                <w:rFonts w:ascii="Arial" w:hAnsi="Arial" w:cs="Arial"/>
              </w:rPr>
            </w:pPr>
            <w:r w:rsidRPr="00987D2F">
              <w:rPr>
                <w:rFonts w:ascii="Arial" w:hAnsi="Arial" w:cs="Arial"/>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8C4A738" w14:textId="77777777" w:rsidR="00DF343A" w:rsidRPr="00987D2F" w:rsidRDefault="00DF343A" w:rsidP="00FF1E56">
            <w:pPr>
              <w:rPr>
                <w:rFonts w:ascii="Arial" w:hAnsi="Arial" w:cs="Arial"/>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7B4FC60A" w14:textId="77777777" w:rsidR="00DF343A" w:rsidRPr="00987D2F" w:rsidRDefault="00DF343A" w:rsidP="00FF1E56">
            <w:pPr>
              <w:rPr>
                <w:rFonts w:ascii="Arial" w:hAnsi="Arial" w:cs="Arial"/>
              </w:rPr>
            </w:pPr>
          </w:p>
        </w:tc>
      </w:tr>
      <w:tr w:rsidR="00DF343A" w:rsidRPr="00987D2F" w14:paraId="027B169A" w14:textId="77777777" w:rsidTr="00FF1E56">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4CB5722" w14:textId="77777777" w:rsidR="00DF343A" w:rsidRPr="00987D2F" w:rsidRDefault="00DF343A" w:rsidP="00FF1E56">
            <w:pPr>
              <w:ind w:firstLine="0"/>
              <w:jc w:val="left"/>
              <w:rPr>
                <w:rFonts w:ascii="Arial" w:hAnsi="Arial" w:cs="Arial"/>
              </w:rPr>
            </w:pPr>
            <w:r w:rsidRPr="00987D2F">
              <w:rPr>
                <w:rFonts w:ascii="Arial" w:hAnsi="Arial" w:cs="Arial"/>
              </w:rPr>
              <w:t>Atstovavimo pagrindas</w:t>
            </w:r>
            <w:r w:rsidRPr="00987D2F">
              <w:rPr>
                <w:rFonts w:ascii="Arial" w:hAnsi="Arial" w:cs="Arial"/>
                <w:b/>
              </w:rPr>
              <w:t>**</w:t>
            </w:r>
            <w:r>
              <w:rPr>
                <w:rFonts w:ascii="Arial" w:hAnsi="Arial" w:cs="Arial"/>
                <w:b/>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7DA724C" w14:textId="77777777" w:rsidR="00DF343A" w:rsidRPr="00987D2F" w:rsidRDefault="00DF343A" w:rsidP="00FF1E56">
            <w:pPr>
              <w:rPr>
                <w:rFonts w:ascii="Arial" w:hAnsi="Arial" w:cs="Arial"/>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625F70E6" w14:textId="77777777" w:rsidR="00DF343A" w:rsidRPr="00987D2F" w:rsidRDefault="00DF343A" w:rsidP="00FF1E56">
            <w:pPr>
              <w:rPr>
                <w:rFonts w:ascii="Arial" w:hAnsi="Arial" w:cs="Arial"/>
              </w:rPr>
            </w:pPr>
          </w:p>
        </w:tc>
      </w:tr>
      <w:tr w:rsidR="00DF343A" w:rsidRPr="00987D2F" w14:paraId="52B0A2E0" w14:textId="77777777" w:rsidTr="00FF1E56">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471ECCC4" w14:textId="77777777" w:rsidR="00DF343A" w:rsidRPr="00987D2F" w:rsidRDefault="00DF343A" w:rsidP="00FF1E56">
            <w:pPr>
              <w:ind w:firstLine="0"/>
              <w:jc w:val="left"/>
              <w:rPr>
                <w:rFonts w:ascii="Arial" w:hAnsi="Arial" w:cs="Arial"/>
              </w:rPr>
            </w:pPr>
            <w:r w:rsidRPr="00987D2F">
              <w:rPr>
                <w:rFonts w:ascii="Arial" w:hAnsi="Arial" w:cs="Arial"/>
              </w:rPr>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3A2453D" w14:textId="77777777" w:rsidR="00DF343A" w:rsidRPr="00987D2F" w:rsidRDefault="00DF343A" w:rsidP="00FF1E56">
            <w:pPr>
              <w:rPr>
                <w:rFonts w:ascii="Arial" w:hAnsi="Arial" w:cs="Arial"/>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0346EAF6" w14:textId="77777777" w:rsidR="00DF343A" w:rsidRPr="00987D2F" w:rsidRDefault="00DF343A" w:rsidP="00FF1E56">
            <w:pPr>
              <w:rPr>
                <w:rFonts w:ascii="Arial" w:hAnsi="Arial" w:cs="Arial"/>
              </w:rPr>
            </w:pPr>
          </w:p>
        </w:tc>
      </w:tr>
      <w:tr w:rsidR="00DF343A" w:rsidRPr="00987D2F" w14:paraId="7D761E70" w14:textId="77777777" w:rsidTr="00FF1E56">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5D655E77" w14:textId="77777777" w:rsidR="00DF343A" w:rsidRPr="00987D2F" w:rsidRDefault="00DF343A" w:rsidP="00FF1E56">
            <w:pPr>
              <w:ind w:firstLine="0"/>
              <w:jc w:val="left"/>
              <w:rPr>
                <w:rFonts w:ascii="Arial" w:hAnsi="Arial" w:cs="Arial"/>
              </w:rPr>
            </w:pPr>
            <w:r w:rsidRPr="00987D2F">
              <w:rPr>
                <w:rFonts w:ascii="Arial" w:hAnsi="Arial" w:cs="Arial"/>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14E5EC13" w14:textId="77777777" w:rsidR="00DF343A" w:rsidRPr="00987D2F" w:rsidRDefault="00DF343A" w:rsidP="00FF1E56">
            <w:pPr>
              <w:rPr>
                <w:rFonts w:ascii="Arial" w:hAnsi="Arial" w:cs="Arial"/>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539E5D82" w14:textId="77777777" w:rsidR="00DF343A" w:rsidRPr="00987D2F" w:rsidRDefault="00DF343A" w:rsidP="00FF1E56">
            <w:pPr>
              <w:rPr>
                <w:rFonts w:ascii="Arial" w:hAnsi="Arial" w:cs="Arial"/>
              </w:rPr>
            </w:pPr>
          </w:p>
        </w:tc>
      </w:tr>
    </w:tbl>
    <w:p w14:paraId="377AA334" w14:textId="77777777" w:rsidR="00DF343A" w:rsidRPr="00987D2F" w:rsidRDefault="00DF343A" w:rsidP="00DF343A">
      <w:pPr>
        <w:tabs>
          <w:tab w:val="left" w:pos="142"/>
        </w:tabs>
        <w:spacing w:line="240" w:lineRule="auto"/>
        <w:ind w:firstLine="0"/>
        <w:rPr>
          <w:rFonts w:ascii="Arial" w:hAnsi="Arial" w:cs="Arial"/>
        </w:rPr>
      </w:pPr>
      <w:r w:rsidRPr="00987D2F">
        <w:rPr>
          <w:rFonts w:ascii="Arial" w:hAnsi="Arial" w:cs="Arial"/>
        </w:rPr>
        <w:t>**</w:t>
      </w:r>
      <w:r>
        <w:rPr>
          <w:rFonts w:ascii="Arial" w:hAnsi="Arial" w:cs="Arial"/>
        </w:rPr>
        <w:t>*</w:t>
      </w:r>
      <w:r w:rsidRPr="00987D2F">
        <w:rPr>
          <w:rFonts w:ascii="Arial" w:hAnsi="Arial" w:cs="Arial"/>
        </w:rPr>
        <w:t>Duomenys pateikiami tik sutartį pasirašančiojo asmens, t. y. veikiantis pagal įmonės įstatus (nuostatus); jei sutartį pasirašys įgaliotas asmuo, nurodoma, kad veikiantis pagal įgaliojimą (data, numeris).</w:t>
      </w:r>
    </w:p>
    <w:p w14:paraId="76D3C6BF" w14:textId="77777777" w:rsidR="00DF343A" w:rsidRPr="00987D2F" w:rsidRDefault="00DF343A" w:rsidP="00DF343A">
      <w:pPr>
        <w:pBdr>
          <w:bottom w:val="single" w:sz="12" w:space="1" w:color="auto"/>
        </w:pBdr>
        <w:spacing w:line="240" w:lineRule="auto"/>
        <w:ind w:firstLine="0"/>
        <w:rPr>
          <w:rFonts w:ascii="Arial" w:hAnsi="Arial" w:cs="Arial"/>
        </w:rPr>
      </w:pPr>
    </w:p>
    <w:p w14:paraId="357C8AD1" w14:textId="77777777" w:rsidR="00DF343A" w:rsidRPr="00987D2F" w:rsidRDefault="00DF343A" w:rsidP="00DF343A">
      <w:pPr>
        <w:pBdr>
          <w:bottom w:val="single" w:sz="12" w:space="1" w:color="auto"/>
        </w:pBdr>
        <w:spacing w:line="240" w:lineRule="auto"/>
        <w:ind w:firstLine="0"/>
        <w:rPr>
          <w:rFonts w:ascii="Arial" w:hAnsi="Arial" w:cs="Arial"/>
        </w:rPr>
      </w:pPr>
    </w:p>
    <w:p w14:paraId="05E65077" w14:textId="77777777" w:rsidR="00DF343A" w:rsidRPr="00987D2F" w:rsidRDefault="00DF343A" w:rsidP="00DF343A">
      <w:pPr>
        <w:pBdr>
          <w:bottom w:val="single" w:sz="12" w:space="1" w:color="auto"/>
        </w:pBdr>
        <w:spacing w:line="240" w:lineRule="auto"/>
        <w:ind w:firstLine="0"/>
        <w:rPr>
          <w:rFonts w:ascii="Arial" w:hAnsi="Arial" w:cs="Arial"/>
        </w:rPr>
      </w:pPr>
    </w:p>
    <w:p w14:paraId="6FA9A537" w14:textId="77777777" w:rsidR="00DF343A" w:rsidRPr="006D2E1C" w:rsidRDefault="00DF343A" w:rsidP="00DF343A">
      <w:pPr>
        <w:tabs>
          <w:tab w:val="left" w:pos="9795"/>
        </w:tabs>
        <w:spacing w:line="240" w:lineRule="auto"/>
        <w:ind w:firstLine="0"/>
        <w:rPr>
          <w:rFonts w:ascii="Arial" w:hAnsi="Arial" w:cs="Arial"/>
          <w:i/>
          <w:sz w:val="20"/>
          <w:szCs w:val="20"/>
        </w:rPr>
      </w:pPr>
      <w:r w:rsidRPr="006D2E1C">
        <w:rPr>
          <w:rFonts w:ascii="Arial" w:hAnsi="Arial" w:cs="Arial"/>
          <w:i/>
          <w:sz w:val="20"/>
          <w:szCs w:val="20"/>
        </w:rPr>
        <w:t>(Tiekėjo arba jo įgalioto asmens vardas, pavardė, parašas)</w:t>
      </w:r>
    </w:p>
    <w:p w14:paraId="1E8A1B49" w14:textId="77777777" w:rsidR="00A52BA0" w:rsidRPr="00FE40E5" w:rsidRDefault="00A52BA0" w:rsidP="00E77D75">
      <w:pPr>
        <w:spacing w:line="240" w:lineRule="auto"/>
        <w:jc w:val="left"/>
        <w:rPr>
          <w:rFonts w:ascii="Arial" w:eastAsia="Calibri" w:hAnsi="Arial" w:cs="Arial"/>
          <w:b/>
          <w:bCs/>
          <w:color w:val="7030A0"/>
        </w:rPr>
      </w:pPr>
    </w:p>
    <w:p w14:paraId="1BABFDEB" w14:textId="77777777" w:rsidR="00CB5907" w:rsidRPr="00FE40E5" w:rsidRDefault="00CB5907" w:rsidP="00506996">
      <w:pPr>
        <w:pStyle w:val="NoSpacing"/>
        <w:spacing w:line="300" w:lineRule="auto"/>
        <w:ind w:firstLine="0"/>
        <w:contextualSpacing/>
        <w:rPr>
          <w:rFonts w:ascii="Arial" w:eastAsiaTheme="minorHAnsi" w:hAnsi="Arial" w:cs="Arial"/>
          <w:bCs/>
          <w:iCs/>
        </w:rPr>
      </w:pPr>
      <w:bookmarkStart w:id="40" w:name="_Pirkimo_sąlygų_3"/>
      <w:bookmarkEnd w:id="40"/>
    </w:p>
    <w:p w14:paraId="69A20E3E" w14:textId="2F37550A" w:rsidR="00E078A0" w:rsidRPr="00FE40E5" w:rsidRDefault="00060B51" w:rsidP="00DF343A">
      <w:pPr>
        <w:rPr>
          <w:rFonts w:ascii="Arial" w:hAnsi="Arial" w:cs="Arial"/>
        </w:rPr>
      </w:pPr>
      <w:r w:rsidRPr="00FE40E5">
        <w:rPr>
          <w:rFonts w:ascii="Arial" w:hAnsi="Arial" w:cs="Arial"/>
        </w:rPr>
        <w:br w:type="page"/>
      </w:r>
    </w:p>
    <w:p w14:paraId="5707BE58" w14:textId="6CEC0126" w:rsidR="007D6542" w:rsidRPr="00FE40E5" w:rsidRDefault="007D6542" w:rsidP="007D6542">
      <w:pPr>
        <w:spacing w:line="240" w:lineRule="auto"/>
        <w:ind w:left="7314" w:firstLine="0"/>
        <w:rPr>
          <w:rFonts w:ascii="Arial" w:hAnsi="Arial" w:cs="Arial"/>
        </w:rPr>
      </w:pPr>
      <w:r w:rsidRPr="00FE40E5">
        <w:rPr>
          <w:rFonts w:ascii="Arial" w:hAnsi="Arial" w:cs="Arial"/>
        </w:rPr>
        <w:lastRenderedPageBreak/>
        <w:t xml:space="preserve">Pirkimo sąlygų </w:t>
      </w:r>
      <w:r w:rsidR="0012726D" w:rsidRPr="00FE40E5">
        <w:rPr>
          <w:rFonts w:ascii="Arial" w:hAnsi="Arial" w:cs="Arial"/>
        </w:rPr>
        <w:t>6</w:t>
      </w:r>
      <w:r w:rsidRPr="00FE40E5">
        <w:rPr>
          <w:rFonts w:ascii="Arial" w:hAnsi="Arial" w:cs="Arial"/>
        </w:rPr>
        <w:t xml:space="preserve"> priedas „Pasiūlymų vertinimo kriterijai ir sąlygos“</w:t>
      </w:r>
    </w:p>
    <w:p w14:paraId="416EE195" w14:textId="55D0FA67" w:rsidR="00DF53CC" w:rsidRPr="00FE40E5" w:rsidRDefault="00DF53CC" w:rsidP="007D6542">
      <w:pPr>
        <w:spacing w:line="240" w:lineRule="auto"/>
        <w:ind w:left="7314" w:firstLine="0"/>
        <w:rPr>
          <w:rFonts w:ascii="Arial" w:hAnsi="Arial" w:cs="Arial"/>
        </w:rPr>
      </w:pPr>
    </w:p>
    <w:p w14:paraId="1DCAE46B" w14:textId="77777777" w:rsidR="00A54EAE" w:rsidRPr="00FE40E5" w:rsidRDefault="00A54EAE" w:rsidP="00A54EAE">
      <w:pPr>
        <w:jc w:val="center"/>
        <w:rPr>
          <w:rFonts w:ascii="Arial" w:hAnsi="Arial" w:cs="Arial"/>
          <w:b/>
          <w:szCs w:val="24"/>
        </w:rPr>
      </w:pPr>
    </w:p>
    <w:p w14:paraId="0BA9918D" w14:textId="77777777" w:rsidR="00A54EAE" w:rsidRPr="00FE40E5" w:rsidRDefault="00A54EAE" w:rsidP="00A54EAE">
      <w:pPr>
        <w:pStyle w:val="Subtitle"/>
        <w:jc w:val="center"/>
        <w:rPr>
          <w:rFonts w:ascii="Arial" w:hAnsi="Arial" w:cs="Arial"/>
          <w:bCs/>
          <w:smallCaps/>
          <w:sz w:val="22"/>
          <w:szCs w:val="22"/>
        </w:rPr>
      </w:pPr>
      <w:r w:rsidRPr="00FE40E5">
        <w:rPr>
          <w:rFonts w:ascii="Arial" w:hAnsi="Arial" w:cs="Arial"/>
        </w:rPr>
        <w:t>PASIŪLYMŲ VERTINIMO KRITERIJAI ir Sąlygos</w:t>
      </w:r>
    </w:p>
    <w:p w14:paraId="4D232320" w14:textId="58075711" w:rsidR="00DF53CC" w:rsidRPr="00FE40E5" w:rsidRDefault="00DF53CC" w:rsidP="00343C91">
      <w:pPr>
        <w:spacing w:line="240" w:lineRule="auto"/>
        <w:ind w:left="7314" w:firstLine="0"/>
        <w:rPr>
          <w:rFonts w:ascii="Arial" w:hAnsi="Arial" w:cs="Arial"/>
        </w:rPr>
      </w:pPr>
    </w:p>
    <w:p w14:paraId="68C4BC99" w14:textId="70803EE7" w:rsidR="007D6542" w:rsidRPr="00DF343A" w:rsidRDefault="00DF343A" w:rsidP="00DF343A">
      <w:pPr>
        <w:spacing w:line="240" w:lineRule="auto"/>
        <w:rPr>
          <w:rFonts w:ascii="Arial" w:eastAsiaTheme="minorHAnsi" w:hAnsi="Arial" w:cs="Arial"/>
          <w:bCs/>
          <w:iCs/>
        </w:rPr>
      </w:pPr>
      <w:r w:rsidRPr="00C60627">
        <w:rPr>
          <w:rFonts w:ascii="Arial" w:eastAsia="Times New Roman" w:hAnsi="Arial" w:cs="Arial"/>
          <w:lang w:eastAsia="en-US"/>
        </w:rPr>
        <w:t>Perkančiosios organizacijos neatmesti pasiūlymai vertinami pagal kainą. Į pasiūlymo kainą turi būti įskaičiuoti visi mokesčiai ir visos išlaidos.</w:t>
      </w:r>
      <w:r w:rsidR="009B4090" w:rsidRPr="00FE40E5">
        <w:rPr>
          <w:rFonts w:ascii="Arial" w:eastAsiaTheme="minorHAnsi" w:hAnsi="Arial" w:cs="Arial"/>
          <w:bCs/>
          <w:iCs/>
        </w:rPr>
        <w:br w:type="page"/>
      </w:r>
    </w:p>
    <w:p w14:paraId="282BAFD3" w14:textId="2C43A275" w:rsidR="00506996" w:rsidRPr="00FE40E5" w:rsidRDefault="00506996" w:rsidP="00506996">
      <w:pPr>
        <w:spacing w:line="240" w:lineRule="auto"/>
        <w:ind w:left="7314" w:firstLine="0"/>
        <w:rPr>
          <w:rFonts w:ascii="Arial" w:hAnsi="Arial" w:cs="Arial"/>
        </w:rPr>
      </w:pPr>
      <w:r w:rsidRPr="00FE40E5">
        <w:rPr>
          <w:rFonts w:ascii="Arial" w:hAnsi="Arial" w:cs="Arial"/>
        </w:rPr>
        <w:lastRenderedPageBreak/>
        <w:t xml:space="preserve">Pirkimo sąlygų </w:t>
      </w:r>
      <w:r w:rsidR="0012726D" w:rsidRPr="00FE40E5">
        <w:rPr>
          <w:rFonts w:ascii="Arial" w:hAnsi="Arial" w:cs="Arial"/>
        </w:rPr>
        <w:t>7</w:t>
      </w:r>
      <w:r w:rsidRPr="00FE40E5">
        <w:rPr>
          <w:rFonts w:ascii="Arial" w:hAnsi="Arial" w:cs="Arial"/>
        </w:rPr>
        <w:t xml:space="preserve"> priedas „</w:t>
      </w:r>
      <w:r w:rsidR="00DF343A">
        <w:rPr>
          <w:rFonts w:ascii="Arial" w:hAnsi="Arial" w:cs="Arial"/>
        </w:rPr>
        <w:t>Esminės sutarties sąlygos</w:t>
      </w:r>
      <w:r w:rsidRPr="00FE40E5">
        <w:rPr>
          <w:rFonts w:ascii="Arial" w:hAnsi="Arial" w:cs="Arial"/>
        </w:rPr>
        <w:t>“</w:t>
      </w:r>
    </w:p>
    <w:p w14:paraId="7CB80FF3" w14:textId="2C6CB943" w:rsidR="00506996" w:rsidRPr="00FE40E5" w:rsidRDefault="00506996" w:rsidP="00E63A8A">
      <w:pPr>
        <w:pStyle w:val="NoSpacing"/>
        <w:spacing w:line="300" w:lineRule="auto"/>
        <w:ind w:firstLine="0"/>
        <w:contextualSpacing/>
        <w:rPr>
          <w:rFonts w:ascii="Arial" w:eastAsiaTheme="minorHAnsi" w:hAnsi="Arial" w:cs="Arial"/>
          <w:bCs/>
          <w:iCs/>
        </w:rPr>
      </w:pPr>
    </w:p>
    <w:p w14:paraId="620C1954" w14:textId="2F0A3BF3" w:rsidR="00112F92" w:rsidRPr="00FE40E5" w:rsidRDefault="00DF343A" w:rsidP="00DF343A">
      <w:pPr>
        <w:pStyle w:val="NoSpacing"/>
        <w:spacing w:line="300" w:lineRule="auto"/>
        <w:ind w:firstLine="709"/>
        <w:contextualSpacing/>
        <w:rPr>
          <w:rFonts w:ascii="Arial" w:eastAsiaTheme="minorHAnsi" w:hAnsi="Arial" w:cs="Arial"/>
          <w:bCs/>
          <w:iCs/>
        </w:rPr>
      </w:pPr>
      <w:r>
        <w:rPr>
          <w:rFonts w:ascii="Arial" w:eastAsiaTheme="minorHAnsi" w:hAnsi="Arial" w:cs="Arial"/>
          <w:bCs/>
          <w:iCs/>
        </w:rPr>
        <w:t>Esminės pirkimo–pardavimo sutarties sąlygos:</w:t>
      </w:r>
    </w:p>
    <w:p w14:paraId="0F170A77" w14:textId="77777777" w:rsidR="00DF343A" w:rsidRPr="006F73B5" w:rsidRDefault="00DF343A" w:rsidP="00DF343A">
      <w:pPr>
        <w:pStyle w:val="ListParagraph"/>
        <w:numPr>
          <w:ilvl w:val="0"/>
          <w:numId w:val="17"/>
        </w:numPr>
        <w:tabs>
          <w:tab w:val="left" w:pos="284"/>
        </w:tabs>
        <w:spacing w:line="276" w:lineRule="auto"/>
        <w:ind w:hanging="11"/>
        <w:contextualSpacing w:val="0"/>
        <w:rPr>
          <w:rFonts w:ascii="Arial" w:hAnsi="Arial" w:cs="Arial"/>
          <w:bCs/>
        </w:rPr>
      </w:pPr>
      <w:r w:rsidRPr="006F73B5">
        <w:rPr>
          <w:rFonts w:ascii="Arial" w:hAnsi="Arial" w:cs="Arial"/>
          <w:bCs/>
        </w:rPr>
        <w:t xml:space="preserve">Sutartis įsigalioja užsakovui ir </w:t>
      </w:r>
      <w:r>
        <w:rPr>
          <w:rFonts w:ascii="Arial" w:hAnsi="Arial" w:cs="Arial"/>
          <w:bCs/>
        </w:rPr>
        <w:t>rangovui</w:t>
      </w:r>
      <w:r w:rsidRPr="006F73B5">
        <w:rPr>
          <w:rFonts w:ascii="Arial" w:hAnsi="Arial" w:cs="Arial"/>
          <w:bCs/>
        </w:rPr>
        <w:t xml:space="preserve"> pasirašius sutartį. </w:t>
      </w:r>
    </w:p>
    <w:p w14:paraId="01F93EF1" w14:textId="77777777" w:rsidR="00DF343A" w:rsidRPr="006F73B5" w:rsidRDefault="00DF343A" w:rsidP="00DF343A">
      <w:pPr>
        <w:pStyle w:val="ListParagraph"/>
        <w:numPr>
          <w:ilvl w:val="0"/>
          <w:numId w:val="17"/>
        </w:numPr>
        <w:tabs>
          <w:tab w:val="left" w:pos="284"/>
        </w:tabs>
        <w:spacing w:line="276" w:lineRule="auto"/>
        <w:ind w:left="0" w:firstLine="709"/>
        <w:contextualSpacing w:val="0"/>
        <w:rPr>
          <w:rFonts w:ascii="Arial" w:hAnsi="Arial" w:cs="Arial"/>
        </w:rPr>
      </w:pPr>
      <w:r>
        <w:rPr>
          <w:rFonts w:ascii="Arial" w:hAnsi="Arial" w:cs="Arial"/>
          <w:bCs/>
        </w:rPr>
        <w:t>Darbų atlikimo terminas 3 (trys) mėnesiai,</w:t>
      </w:r>
      <w:r w:rsidRPr="006F73B5">
        <w:rPr>
          <w:rFonts w:ascii="Arial" w:hAnsi="Arial" w:cs="Arial"/>
          <w:bCs/>
        </w:rPr>
        <w:t xml:space="preserve"> bet neilgiau kaip iki 2026 gruodžio 11 dienos.</w:t>
      </w:r>
      <w:r>
        <w:rPr>
          <w:rFonts w:ascii="Arial" w:hAnsi="Arial" w:cs="Arial"/>
          <w:bCs/>
        </w:rPr>
        <w:t xml:space="preserve"> Sutartis galioja iki visiško sutartinių įsipareigojimų įvykdymo.</w:t>
      </w:r>
    </w:p>
    <w:p w14:paraId="51F05082" w14:textId="77777777" w:rsidR="00DF343A" w:rsidRPr="006F73B5" w:rsidRDefault="00DF343A" w:rsidP="00D05544">
      <w:pPr>
        <w:pStyle w:val="ListParagraph"/>
        <w:widowControl w:val="0"/>
        <w:numPr>
          <w:ilvl w:val="0"/>
          <w:numId w:val="17"/>
        </w:numPr>
        <w:tabs>
          <w:tab w:val="left" w:pos="284"/>
        </w:tabs>
        <w:autoSpaceDE w:val="0"/>
        <w:autoSpaceDN w:val="0"/>
        <w:adjustRightInd w:val="0"/>
        <w:spacing w:line="276" w:lineRule="auto"/>
        <w:ind w:hanging="11"/>
        <w:contextualSpacing w:val="0"/>
        <w:rPr>
          <w:rFonts w:ascii="Arial" w:hAnsi="Arial" w:cs="Arial"/>
        </w:rPr>
      </w:pPr>
      <w:r w:rsidRPr="006F73B5">
        <w:rPr>
          <w:rFonts w:ascii="Arial" w:hAnsi="Arial" w:cs="Arial"/>
        </w:rPr>
        <w:t>Maksimali sutarties kaina ___________Eur su PVM (ir  ___ct).</w:t>
      </w:r>
    </w:p>
    <w:p w14:paraId="0B4D6479" w14:textId="572CDC93" w:rsidR="00DF343A" w:rsidRPr="006F73B5" w:rsidRDefault="00DF343A" w:rsidP="00D05544">
      <w:pPr>
        <w:pStyle w:val="ListParagraph"/>
        <w:numPr>
          <w:ilvl w:val="0"/>
          <w:numId w:val="17"/>
        </w:numPr>
        <w:spacing w:line="276" w:lineRule="auto"/>
        <w:ind w:left="0" w:firstLine="709"/>
        <w:rPr>
          <w:rFonts w:ascii="Arial" w:hAnsi="Arial" w:cs="Arial"/>
          <w:bCs/>
        </w:rPr>
      </w:pPr>
      <w:r w:rsidRPr="006F73B5">
        <w:rPr>
          <w:rFonts w:ascii="Arial" w:hAnsi="Arial" w:cs="Arial"/>
          <w:bCs/>
        </w:rPr>
        <w:t xml:space="preserve">Sutarties kaina yra fiksuota visam sutarties galiojimo laikotarpiui ir </w:t>
      </w:r>
      <w:r>
        <w:rPr>
          <w:rFonts w:ascii="Arial" w:hAnsi="Arial" w:cs="Arial"/>
          <w:bCs/>
        </w:rPr>
        <w:t>rangovas</w:t>
      </w:r>
      <w:r w:rsidRPr="006F73B5">
        <w:rPr>
          <w:rFonts w:ascii="Arial" w:hAnsi="Arial" w:cs="Arial"/>
          <w:bCs/>
        </w:rPr>
        <w:t xml:space="preserve"> neturi teisės reikalauti jokių papildomų mokėjimų.</w:t>
      </w:r>
    </w:p>
    <w:p w14:paraId="331426E3" w14:textId="77777777" w:rsidR="00DF343A" w:rsidRPr="006F73B5" w:rsidRDefault="00DF343A" w:rsidP="00D05544">
      <w:pPr>
        <w:pStyle w:val="ListParagraph"/>
        <w:numPr>
          <w:ilvl w:val="0"/>
          <w:numId w:val="17"/>
        </w:numPr>
        <w:spacing w:line="276" w:lineRule="auto"/>
        <w:ind w:left="0" w:firstLine="709"/>
        <w:rPr>
          <w:rFonts w:ascii="Arial" w:hAnsi="Arial" w:cs="Arial"/>
          <w:bCs/>
        </w:rPr>
      </w:pPr>
      <w:r w:rsidRPr="006F73B5">
        <w:rPr>
          <w:rFonts w:ascii="Arial" w:hAnsi="Arial" w:cs="Arial"/>
          <w:bCs/>
        </w:rPr>
        <w:t xml:space="preserve">Į </w:t>
      </w:r>
      <w:r w:rsidRPr="00D05544">
        <w:rPr>
          <w:rFonts w:ascii="Arial" w:hAnsi="Arial" w:cs="Arial"/>
          <w:bCs/>
        </w:rPr>
        <w:t>sutarties kainą</w:t>
      </w:r>
      <w:r w:rsidRPr="006F73B5">
        <w:rPr>
          <w:rFonts w:ascii="Arial" w:hAnsi="Arial" w:cs="Arial"/>
          <w:bCs/>
        </w:rPr>
        <w:t xml:space="preserve"> įeina visos su </w:t>
      </w:r>
      <w:r>
        <w:rPr>
          <w:rFonts w:ascii="Arial" w:hAnsi="Arial" w:cs="Arial"/>
          <w:bCs/>
        </w:rPr>
        <w:t>darbų atlikimu</w:t>
      </w:r>
      <w:r w:rsidRPr="006F73B5">
        <w:rPr>
          <w:rFonts w:ascii="Arial" w:hAnsi="Arial" w:cs="Arial"/>
          <w:bCs/>
        </w:rPr>
        <w:t xml:space="preserve"> susijusios išlaidos.</w:t>
      </w:r>
    </w:p>
    <w:p w14:paraId="27249D65" w14:textId="5613F687" w:rsidR="00DF343A" w:rsidRPr="006F73B5" w:rsidRDefault="00DF343A" w:rsidP="00D05544">
      <w:pPr>
        <w:pStyle w:val="ListParagraph"/>
        <w:numPr>
          <w:ilvl w:val="0"/>
          <w:numId w:val="17"/>
        </w:numPr>
        <w:spacing w:line="276" w:lineRule="auto"/>
        <w:ind w:left="0" w:firstLine="709"/>
        <w:rPr>
          <w:rFonts w:ascii="Arial" w:hAnsi="Arial" w:cs="Arial"/>
          <w:bCs/>
        </w:rPr>
      </w:pPr>
      <w:r w:rsidRPr="00D05544">
        <w:rPr>
          <w:rFonts w:ascii="Arial" w:hAnsi="Arial" w:cs="Arial"/>
          <w:bCs/>
        </w:rPr>
        <w:t>Sutarties kaina</w:t>
      </w:r>
      <w:r w:rsidRPr="006F73B5">
        <w:rPr>
          <w:rFonts w:ascii="Arial" w:hAnsi="Arial" w:cs="Arial"/>
          <w:bCs/>
        </w:rPr>
        <w:t xml:space="preserve"> perskaičiuojama pasikeitus PVM mokesčio tarifui, t. y. sutarties kaina be PVM nekeičiam</w:t>
      </w:r>
      <w:r w:rsidR="00D05544">
        <w:rPr>
          <w:rFonts w:ascii="Arial" w:hAnsi="Arial" w:cs="Arial"/>
          <w:bCs/>
        </w:rPr>
        <w:t>a,</w:t>
      </w:r>
      <w:r w:rsidRPr="006F73B5">
        <w:rPr>
          <w:rFonts w:ascii="Arial" w:hAnsi="Arial" w:cs="Arial"/>
          <w:bCs/>
        </w:rPr>
        <w:t xml:space="preserve"> keičiamas tik</w:t>
      </w:r>
      <w:r w:rsidR="00D05544">
        <w:rPr>
          <w:rFonts w:ascii="Arial" w:hAnsi="Arial" w:cs="Arial"/>
          <w:bCs/>
        </w:rPr>
        <w:t>.</w:t>
      </w:r>
      <w:r w:rsidRPr="006F73B5">
        <w:rPr>
          <w:rFonts w:ascii="Arial" w:hAnsi="Arial" w:cs="Arial"/>
          <w:bCs/>
        </w:rPr>
        <w:t xml:space="preserve"> vadovaujantis Lietuvos Respublikos pridėtinės vertės mokesčio įstatymo nustatyta tvarka</w:t>
      </w:r>
      <w:r w:rsidR="00D05544">
        <w:rPr>
          <w:rFonts w:ascii="Arial" w:hAnsi="Arial" w:cs="Arial"/>
          <w:bCs/>
        </w:rPr>
        <w:t>,</w:t>
      </w:r>
      <w:r w:rsidRPr="006F73B5">
        <w:rPr>
          <w:rFonts w:ascii="Arial" w:hAnsi="Arial" w:cs="Arial"/>
          <w:bCs/>
        </w:rPr>
        <w:t xml:space="preserve"> apskaičiuotas PVM tarifas. Naujas PVM tarifas taikomas nuo Pridėtinės vertės mokesčio įstatymo pakeitimo įsigaliojimo dienos.</w:t>
      </w:r>
    </w:p>
    <w:p w14:paraId="42B6F7BE" w14:textId="42EEDDEC" w:rsidR="00DF343A" w:rsidRPr="00D05544" w:rsidRDefault="00DF343A" w:rsidP="00D05544">
      <w:pPr>
        <w:pStyle w:val="ListParagraph"/>
        <w:numPr>
          <w:ilvl w:val="0"/>
          <w:numId w:val="17"/>
        </w:numPr>
        <w:spacing w:line="276" w:lineRule="auto"/>
        <w:ind w:left="0" w:firstLine="709"/>
        <w:rPr>
          <w:rFonts w:ascii="Arial" w:hAnsi="Arial" w:cs="Arial"/>
          <w:bCs/>
        </w:rPr>
      </w:pPr>
      <w:r w:rsidRPr="006F73B5">
        <w:rPr>
          <w:rFonts w:ascii="Arial" w:hAnsi="Arial" w:cs="Arial"/>
          <w:bCs/>
        </w:rPr>
        <w:t xml:space="preserve">Atsiskaitymas už kokybiškai </w:t>
      </w:r>
      <w:r>
        <w:rPr>
          <w:rFonts w:ascii="Arial" w:hAnsi="Arial" w:cs="Arial"/>
          <w:bCs/>
        </w:rPr>
        <w:t>atliktus darbus</w:t>
      </w:r>
      <w:r w:rsidR="00D05544">
        <w:rPr>
          <w:rFonts w:ascii="Arial" w:hAnsi="Arial" w:cs="Arial"/>
          <w:bCs/>
        </w:rPr>
        <w:t xml:space="preserve"> –</w:t>
      </w:r>
      <w:r w:rsidRPr="00D05544">
        <w:rPr>
          <w:rFonts w:ascii="Arial" w:hAnsi="Arial" w:cs="Arial"/>
          <w:bCs/>
        </w:rPr>
        <w:t xml:space="preserve"> po galutinio darbų perdavimo</w:t>
      </w:r>
      <w:r w:rsidR="00D05544" w:rsidRPr="00D05544">
        <w:rPr>
          <w:rFonts w:ascii="Arial" w:hAnsi="Arial" w:cs="Arial"/>
          <w:bCs/>
        </w:rPr>
        <w:t>–</w:t>
      </w:r>
      <w:r w:rsidRPr="00D05544">
        <w:rPr>
          <w:rFonts w:ascii="Arial" w:hAnsi="Arial" w:cs="Arial"/>
          <w:bCs/>
        </w:rPr>
        <w:t>priėmimo akto (toliau</w:t>
      </w:r>
      <w:r w:rsidR="00D05544">
        <w:rPr>
          <w:rFonts w:ascii="Arial" w:hAnsi="Arial" w:cs="Arial"/>
          <w:bCs/>
        </w:rPr>
        <w:t xml:space="preserve"> –</w:t>
      </w:r>
      <w:r w:rsidRPr="00D05544">
        <w:rPr>
          <w:rFonts w:ascii="Arial" w:hAnsi="Arial" w:cs="Arial"/>
          <w:bCs/>
        </w:rPr>
        <w:t xml:space="preserve"> aktas) pasirašymo ir PVM sąskaitos faktūros gavimo dienos</w:t>
      </w:r>
      <w:r w:rsidR="00D05544">
        <w:rPr>
          <w:rFonts w:ascii="Arial" w:hAnsi="Arial" w:cs="Arial"/>
          <w:bCs/>
        </w:rPr>
        <w:t>, kuri apmokama</w:t>
      </w:r>
      <w:r w:rsidRPr="00D05544">
        <w:rPr>
          <w:rFonts w:ascii="Arial" w:hAnsi="Arial" w:cs="Arial"/>
          <w:bCs/>
        </w:rPr>
        <w:t xml:space="preserve"> per 30 (trisdešimt) dienų, atliekant bankinį pavedimą į rangovo sąskaitą, nurodytą sutartyje. </w:t>
      </w:r>
    </w:p>
    <w:p w14:paraId="004B1BE1" w14:textId="14F70D7D" w:rsidR="00DF343A" w:rsidRPr="006F73B5" w:rsidRDefault="00DF343A" w:rsidP="00D05544">
      <w:pPr>
        <w:pStyle w:val="ListParagraph"/>
        <w:numPr>
          <w:ilvl w:val="0"/>
          <w:numId w:val="17"/>
        </w:numPr>
        <w:spacing w:line="276" w:lineRule="auto"/>
        <w:ind w:left="0" w:firstLine="709"/>
        <w:rPr>
          <w:rFonts w:ascii="Arial" w:hAnsi="Arial" w:cs="Arial"/>
          <w:bCs/>
        </w:rPr>
      </w:pPr>
      <w:r>
        <w:rPr>
          <w:rFonts w:ascii="Arial" w:hAnsi="Arial" w:cs="Arial"/>
          <w:bCs/>
        </w:rPr>
        <w:t>Rangovui</w:t>
      </w:r>
      <w:r w:rsidRPr="006F73B5">
        <w:rPr>
          <w:rFonts w:ascii="Arial" w:hAnsi="Arial" w:cs="Arial"/>
          <w:bCs/>
        </w:rPr>
        <w:t xml:space="preserve"> pateikus aktą </w:t>
      </w:r>
      <w:r w:rsidR="00D05544">
        <w:rPr>
          <w:rFonts w:ascii="Arial" w:hAnsi="Arial" w:cs="Arial"/>
          <w:bCs/>
        </w:rPr>
        <w:t>u</w:t>
      </w:r>
      <w:r w:rsidRPr="006F73B5">
        <w:rPr>
          <w:rFonts w:ascii="Arial" w:hAnsi="Arial" w:cs="Arial"/>
          <w:bCs/>
        </w:rPr>
        <w:t xml:space="preserve">žsakovas ne vėliau kaip per 5 (penkias) dienas įvertina </w:t>
      </w:r>
      <w:r>
        <w:rPr>
          <w:rFonts w:ascii="Arial" w:hAnsi="Arial" w:cs="Arial"/>
          <w:bCs/>
        </w:rPr>
        <w:t>rangovo atliktus darbus</w:t>
      </w:r>
      <w:r w:rsidRPr="006F73B5">
        <w:rPr>
          <w:rFonts w:ascii="Arial" w:hAnsi="Arial" w:cs="Arial"/>
          <w:bCs/>
        </w:rPr>
        <w:t>, jei nenustatomi trūkumai, užsakovas pasirašo aktą. Aktas užsakovo nepasirašomas tuo atveju</w:t>
      </w:r>
      <w:r w:rsidR="00D05544">
        <w:rPr>
          <w:rFonts w:ascii="Arial" w:hAnsi="Arial" w:cs="Arial"/>
          <w:bCs/>
        </w:rPr>
        <w:t>,</w:t>
      </w:r>
      <w:r w:rsidRPr="006F73B5">
        <w:rPr>
          <w:rFonts w:ascii="Arial" w:hAnsi="Arial" w:cs="Arial"/>
          <w:bCs/>
        </w:rPr>
        <w:t xml:space="preserve"> jeigu aktas neatitinka faktiškai suteiktų </w:t>
      </w:r>
      <w:r>
        <w:rPr>
          <w:rFonts w:ascii="Arial" w:hAnsi="Arial" w:cs="Arial"/>
          <w:bCs/>
        </w:rPr>
        <w:t>darbų</w:t>
      </w:r>
      <w:r w:rsidRPr="006F73B5">
        <w:rPr>
          <w:rFonts w:ascii="Arial" w:hAnsi="Arial" w:cs="Arial"/>
          <w:bCs/>
        </w:rPr>
        <w:t>, jei nustatomi trūkumai, neatitikimai sutarties sąlygoms ar numatytiems reikalavimams. Tuo atveju</w:t>
      </w:r>
      <w:r w:rsidR="00D05544">
        <w:rPr>
          <w:rFonts w:ascii="Arial" w:hAnsi="Arial" w:cs="Arial"/>
          <w:bCs/>
        </w:rPr>
        <w:t>,</w:t>
      </w:r>
      <w:r w:rsidRPr="006F73B5">
        <w:rPr>
          <w:rFonts w:ascii="Arial" w:hAnsi="Arial" w:cs="Arial"/>
          <w:bCs/>
        </w:rPr>
        <w:t xml:space="preserve"> jei</w:t>
      </w:r>
      <w:r w:rsidR="00D05544">
        <w:rPr>
          <w:rFonts w:ascii="Arial" w:hAnsi="Arial" w:cs="Arial"/>
          <w:bCs/>
        </w:rPr>
        <w:t xml:space="preserve"> </w:t>
      </w:r>
      <w:r w:rsidRPr="00D05544">
        <w:rPr>
          <w:rFonts w:ascii="Arial" w:hAnsi="Arial" w:cs="Arial"/>
          <w:bCs/>
        </w:rPr>
        <w:t xml:space="preserve">nustatomi trūkumai, neatitikimai sutarties sąlygoms </w:t>
      </w:r>
      <w:r w:rsidRPr="006F73B5">
        <w:rPr>
          <w:rFonts w:ascii="Arial" w:hAnsi="Arial" w:cs="Arial"/>
          <w:bCs/>
        </w:rPr>
        <w:t>ar numatytiems reikalavimams</w:t>
      </w:r>
      <w:r w:rsidRPr="00D05544">
        <w:rPr>
          <w:rFonts w:ascii="Arial" w:hAnsi="Arial" w:cs="Arial"/>
          <w:bCs/>
        </w:rPr>
        <w:t>,</w:t>
      </w:r>
      <w:r w:rsidRPr="006F73B5" w:rsidDel="004351F7">
        <w:rPr>
          <w:rFonts w:ascii="Arial" w:hAnsi="Arial" w:cs="Arial"/>
          <w:bCs/>
        </w:rPr>
        <w:t xml:space="preserve"> </w:t>
      </w:r>
      <w:r>
        <w:rPr>
          <w:rFonts w:ascii="Arial" w:hAnsi="Arial" w:cs="Arial"/>
          <w:bCs/>
        </w:rPr>
        <w:t>rangovas</w:t>
      </w:r>
      <w:r w:rsidRPr="006F73B5">
        <w:rPr>
          <w:rFonts w:ascii="Arial" w:hAnsi="Arial" w:cs="Arial"/>
          <w:bCs/>
        </w:rPr>
        <w:t xml:space="preserve"> turi per 5 (penkias) dienas pateikti ištaisyt</w:t>
      </w:r>
      <w:r w:rsidR="00D05544">
        <w:rPr>
          <w:rFonts w:ascii="Arial" w:hAnsi="Arial" w:cs="Arial"/>
          <w:bCs/>
        </w:rPr>
        <w:t>us</w:t>
      </w:r>
      <w:r w:rsidRPr="006F73B5">
        <w:rPr>
          <w:rFonts w:ascii="Arial" w:hAnsi="Arial" w:cs="Arial"/>
          <w:bCs/>
        </w:rPr>
        <w:t xml:space="preserve"> trūkumus ir pateikti aktą </w:t>
      </w:r>
      <w:r w:rsidR="00D05544">
        <w:rPr>
          <w:rFonts w:ascii="Arial" w:hAnsi="Arial" w:cs="Arial"/>
          <w:bCs/>
        </w:rPr>
        <w:t>iš naujo</w:t>
      </w:r>
      <w:r w:rsidRPr="006F73B5">
        <w:rPr>
          <w:rFonts w:ascii="Arial" w:hAnsi="Arial" w:cs="Arial"/>
          <w:bCs/>
        </w:rPr>
        <w:t xml:space="preserve">. </w:t>
      </w:r>
      <w:r w:rsidRPr="00D05544">
        <w:rPr>
          <w:rFonts w:ascii="Arial" w:hAnsi="Arial" w:cs="Arial"/>
          <w:bCs/>
        </w:rPr>
        <w:t xml:space="preserve">Pasirašyto akto pagrindu </w:t>
      </w:r>
      <w:r>
        <w:rPr>
          <w:rFonts w:ascii="Arial" w:hAnsi="Arial" w:cs="Arial"/>
          <w:bCs/>
        </w:rPr>
        <w:t>rangovas</w:t>
      </w:r>
      <w:r w:rsidRPr="00D05544">
        <w:rPr>
          <w:rFonts w:ascii="Arial" w:hAnsi="Arial" w:cs="Arial"/>
          <w:bCs/>
        </w:rPr>
        <w:t xml:space="preserve"> s</w:t>
      </w:r>
      <w:r w:rsidRPr="006F73B5">
        <w:rPr>
          <w:rFonts w:ascii="Arial" w:hAnsi="Arial" w:cs="Arial"/>
          <w:bCs/>
        </w:rPr>
        <w:t>ąskaitą</w:t>
      </w:r>
      <w:r w:rsidR="00D05544">
        <w:rPr>
          <w:rFonts w:ascii="Arial" w:hAnsi="Arial" w:cs="Arial"/>
          <w:bCs/>
        </w:rPr>
        <w:t xml:space="preserve"> </w:t>
      </w:r>
      <w:r w:rsidRPr="006F73B5">
        <w:rPr>
          <w:rFonts w:ascii="Arial" w:hAnsi="Arial" w:cs="Arial"/>
          <w:bCs/>
        </w:rPr>
        <w:t>faktūrą sutartyje teikia</w:t>
      </w:r>
      <w:r w:rsidRPr="00D05544">
        <w:rPr>
          <w:rFonts w:ascii="Arial" w:hAnsi="Arial" w:cs="Arial"/>
          <w:bCs/>
        </w:rPr>
        <w:t xml:space="preserve"> informacinės sistemos „SABIS“ priemonėmis.</w:t>
      </w:r>
    </w:p>
    <w:p w14:paraId="5C7930C6" w14:textId="77777777" w:rsidR="00DF343A" w:rsidRPr="006F73B5" w:rsidRDefault="00DF343A" w:rsidP="00D05544">
      <w:pPr>
        <w:pStyle w:val="ListParagraph"/>
        <w:numPr>
          <w:ilvl w:val="0"/>
          <w:numId w:val="17"/>
        </w:numPr>
        <w:spacing w:line="276" w:lineRule="auto"/>
        <w:ind w:left="0" w:firstLine="709"/>
        <w:rPr>
          <w:rFonts w:ascii="Arial" w:hAnsi="Arial" w:cs="Arial"/>
          <w:bCs/>
        </w:rPr>
      </w:pPr>
      <w:r w:rsidRPr="006F73B5">
        <w:rPr>
          <w:rFonts w:ascii="Arial" w:hAnsi="Arial" w:cs="Arial"/>
          <w:bCs/>
        </w:rPr>
        <w:t xml:space="preserve">Jei užsakovas sutartyje nustatytais terminais nesumoka </w:t>
      </w:r>
      <w:r>
        <w:rPr>
          <w:rFonts w:ascii="Arial" w:hAnsi="Arial" w:cs="Arial"/>
          <w:bCs/>
        </w:rPr>
        <w:t>rangovui</w:t>
      </w:r>
      <w:r w:rsidRPr="006F73B5">
        <w:rPr>
          <w:rFonts w:ascii="Arial" w:hAnsi="Arial" w:cs="Arial"/>
          <w:bCs/>
        </w:rPr>
        <w:t xml:space="preserve"> už tinkamai </w:t>
      </w:r>
      <w:r>
        <w:rPr>
          <w:rFonts w:ascii="Arial" w:hAnsi="Arial" w:cs="Arial"/>
          <w:bCs/>
        </w:rPr>
        <w:t>atliktus darbus</w:t>
      </w:r>
      <w:r w:rsidRPr="006F73B5">
        <w:rPr>
          <w:rFonts w:ascii="Arial" w:hAnsi="Arial" w:cs="Arial"/>
          <w:bCs/>
        </w:rPr>
        <w:t xml:space="preserve">, tuomet užsakovas, </w:t>
      </w:r>
      <w:r>
        <w:rPr>
          <w:rFonts w:ascii="Arial" w:hAnsi="Arial" w:cs="Arial"/>
          <w:bCs/>
        </w:rPr>
        <w:t>rangovo</w:t>
      </w:r>
      <w:r w:rsidRPr="006F73B5">
        <w:rPr>
          <w:rFonts w:ascii="Arial" w:hAnsi="Arial" w:cs="Arial"/>
          <w:bCs/>
        </w:rPr>
        <w:t xml:space="preserve"> reikalavimu, moka pastarajam 0,02 proc. dydžio delspinigius, skaičiuojamus nuo neapmokėtos sumos, už kiekvieną uždelstą dieną. </w:t>
      </w:r>
    </w:p>
    <w:p w14:paraId="3050F1F3" w14:textId="64CD410F" w:rsidR="00DF343A" w:rsidRPr="006F73B5" w:rsidRDefault="00DF343A" w:rsidP="00D05544">
      <w:pPr>
        <w:pStyle w:val="ListParagraph"/>
        <w:numPr>
          <w:ilvl w:val="0"/>
          <w:numId w:val="17"/>
        </w:numPr>
        <w:spacing w:line="276" w:lineRule="auto"/>
        <w:ind w:left="0" w:firstLine="709"/>
        <w:rPr>
          <w:rFonts w:ascii="Arial" w:hAnsi="Arial" w:cs="Arial"/>
          <w:bCs/>
        </w:rPr>
      </w:pPr>
      <w:r w:rsidRPr="006F73B5">
        <w:rPr>
          <w:rFonts w:ascii="Arial" w:hAnsi="Arial" w:cs="Arial"/>
          <w:bCs/>
        </w:rPr>
        <w:t xml:space="preserve"> Jei </w:t>
      </w:r>
      <w:r>
        <w:rPr>
          <w:rFonts w:ascii="Arial" w:hAnsi="Arial" w:cs="Arial"/>
          <w:bCs/>
        </w:rPr>
        <w:t>rangovas</w:t>
      </w:r>
      <w:r w:rsidRPr="006F73B5">
        <w:rPr>
          <w:rFonts w:ascii="Arial" w:hAnsi="Arial" w:cs="Arial"/>
          <w:bCs/>
        </w:rPr>
        <w:t xml:space="preserve"> po sutarties pasirašymo atsisako </w:t>
      </w:r>
      <w:r>
        <w:rPr>
          <w:rFonts w:ascii="Arial" w:hAnsi="Arial" w:cs="Arial"/>
          <w:bCs/>
        </w:rPr>
        <w:t>atlikti darbus</w:t>
      </w:r>
      <w:r w:rsidRPr="006F73B5">
        <w:rPr>
          <w:rFonts w:ascii="Arial" w:hAnsi="Arial" w:cs="Arial"/>
          <w:bCs/>
        </w:rPr>
        <w:t xml:space="preserve">, nevykdo ir (ar) dėl kitų nuo užsakovo nepriklausančių priežasčių nutraukia sutartį, tuomet </w:t>
      </w:r>
      <w:r>
        <w:rPr>
          <w:rFonts w:ascii="Arial" w:hAnsi="Arial" w:cs="Arial"/>
          <w:bCs/>
        </w:rPr>
        <w:t>rangovas</w:t>
      </w:r>
      <w:r w:rsidRPr="006F73B5">
        <w:rPr>
          <w:rFonts w:ascii="Arial" w:hAnsi="Arial" w:cs="Arial"/>
          <w:bCs/>
        </w:rPr>
        <w:t xml:space="preserve">, užsakovo reikalavimu, turi pastarajam sumokėti 10% sutarties kainos dydžio baudą, skaičiuojamą nuo sutarties maksimalios kainos. </w:t>
      </w:r>
    </w:p>
    <w:p w14:paraId="2C5ECD39" w14:textId="6D9A9F29" w:rsidR="00DF343A" w:rsidRPr="006F73B5" w:rsidRDefault="00DF343A" w:rsidP="00D05544">
      <w:pPr>
        <w:pStyle w:val="ListParagraph"/>
        <w:numPr>
          <w:ilvl w:val="0"/>
          <w:numId w:val="17"/>
        </w:numPr>
        <w:spacing w:line="276" w:lineRule="auto"/>
        <w:ind w:left="0" w:firstLine="709"/>
        <w:rPr>
          <w:rFonts w:ascii="Arial" w:hAnsi="Arial" w:cs="Arial"/>
          <w:bCs/>
        </w:rPr>
      </w:pPr>
      <w:r w:rsidRPr="006F73B5">
        <w:rPr>
          <w:rFonts w:ascii="Arial" w:hAnsi="Arial" w:cs="Arial"/>
          <w:bCs/>
        </w:rPr>
        <w:t xml:space="preserve">Jei </w:t>
      </w:r>
      <w:r>
        <w:rPr>
          <w:rFonts w:ascii="Arial" w:hAnsi="Arial" w:cs="Arial"/>
          <w:bCs/>
        </w:rPr>
        <w:t>rangovas</w:t>
      </w:r>
      <w:r w:rsidRPr="006F73B5">
        <w:rPr>
          <w:rFonts w:ascii="Arial" w:hAnsi="Arial" w:cs="Arial"/>
          <w:bCs/>
        </w:rPr>
        <w:t xml:space="preserve"> </w:t>
      </w:r>
      <w:r>
        <w:rPr>
          <w:rFonts w:ascii="Arial" w:hAnsi="Arial" w:cs="Arial"/>
          <w:bCs/>
        </w:rPr>
        <w:t>neatlieka darbų</w:t>
      </w:r>
      <w:r w:rsidRPr="006F73B5">
        <w:rPr>
          <w:rFonts w:ascii="Arial" w:hAnsi="Arial" w:cs="Arial"/>
          <w:bCs/>
        </w:rPr>
        <w:t xml:space="preserve"> per sutartyje numatytus terminus, jis užsakovo reikalavim</w:t>
      </w:r>
      <w:r w:rsidR="00D05544">
        <w:rPr>
          <w:rFonts w:ascii="Arial" w:hAnsi="Arial" w:cs="Arial"/>
          <w:bCs/>
        </w:rPr>
        <w:t>u</w:t>
      </w:r>
      <w:r w:rsidRPr="006F73B5">
        <w:rPr>
          <w:rFonts w:ascii="Arial" w:hAnsi="Arial" w:cs="Arial"/>
          <w:bCs/>
        </w:rPr>
        <w:t xml:space="preserve"> sumoka jam 50 Eur su PVM delspinigius už kiekvieną uždelstą kalendorinę dieną. </w:t>
      </w:r>
    </w:p>
    <w:p w14:paraId="4BF3C44B" w14:textId="233C3A7E" w:rsidR="00DF343A" w:rsidRPr="00D05544" w:rsidRDefault="00DF343A" w:rsidP="00D05544">
      <w:pPr>
        <w:pStyle w:val="ListParagraph"/>
        <w:numPr>
          <w:ilvl w:val="0"/>
          <w:numId w:val="17"/>
        </w:numPr>
        <w:spacing w:line="276" w:lineRule="auto"/>
        <w:ind w:left="0" w:firstLine="709"/>
        <w:rPr>
          <w:rFonts w:ascii="Arial" w:hAnsi="Arial" w:cs="Arial"/>
          <w:bCs/>
        </w:rPr>
      </w:pPr>
      <w:r>
        <w:rPr>
          <w:rFonts w:ascii="Arial" w:hAnsi="Arial" w:cs="Arial"/>
          <w:bCs/>
        </w:rPr>
        <w:t>Rangovas</w:t>
      </w:r>
      <w:r w:rsidRPr="00D05544">
        <w:rPr>
          <w:rFonts w:ascii="Arial" w:hAnsi="Arial" w:cs="Arial"/>
          <w:bCs/>
        </w:rPr>
        <w:t xml:space="preserve"> ne vėliau kaip per 30 (trisdešimt) kalendorinių dienų po sutarties įsigaliojimo paruošia aliuminio konstrukcijų darbo dokumentaciją ir raštiškai susiderina su užsakovo atstovu</w:t>
      </w:r>
      <w:r w:rsidR="00D05544">
        <w:rPr>
          <w:rFonts w:ascii="Arial" w:hAnsi="Arial" w:cs="Arial"/>
          <w:bCs/>
        </w:rPr>
        <w:t xml:space="preserve"> (-</w:t>
      </w:r>
      <w:proofErr w:type="spellStart"/>
      <w:r w:rsidRPr="00D05544">
        <w:rPr>
          <w:rFonts w:ascii="Arial" w:hAnsi="Arial" w:cs="Arial"/>
          <w:bCs/>
        </w:rPr>
        <w:t>ais</w:t>
      </w:r>
      <w:proofErr w:type="spellEnd"/>
      <w:r w:rsidR="00D05544">
        <w:rPr>
          <w:rFonts w:ascii="Arial" w:hAnsi="Arial" w:cs="Arial"/>
          <w:bCs/>
        </w:rPr>
        <w:t>),</w:t>
      </w:r>
      <w:r w:rsidRPr="00D05544">
        <w:rPr>
          <w:rFonts w:ascii="Arial" w:hAnsi="Arial" w:cs="Arial"/>
          <w:bCs/>
        </w:rPr>
        <w:t xml:space="preserve"> atsakingais už sutarties vykdymą. Dokumentacija teikiama derinti skaitmenine forma.</w:t>
      </w:r>
    </w:p>
    <w:p w14:paraId="61BE611D" w14:textId="5DB03B2D" w:rsidR="00DF343A" w:rsidRPr="00D05544" w:rsidRDefault="00DF343A" w:rsidP="00D05544">
      <w:pPr>
        <w:pStyle w:val="ListParagraph"/>
        <w:numPr>
          <w:ilvl w:val="0"/>
          <w:numId w:val="17"/>
        </w:numPr>
        <w:spacing w:line="276" w:lineRule="auto"/>
        <w:ind w:left="0" w:firstLine="709"/>
        <w:rPr>
          <w:rFonts w:ascii="Arial" w:hAnsi="Arial" w:cs="Arial"/>
          <w:bCs/>
        </w:rPr>
      </w:pPr>
      <w:r>
        <w:rPr>
          <w:rFonts w:ascii="Arial" w:hAnsi="Arial" w:cs="Arial"/>
          <w:bCs/>
        </w:rPr>
        <w:t>Rangovas</w:t>
      </w:r>
      <w:r w:rsidRPr="00D05544">
        <w:rPr>
          <w:rFonts w:ascii="Arial" w:hAnsi="Arial" w:cs="Arial"/>
          <w:bCs/>
        </w:rPr>
        <w:t xml:space="preserve"> per 60 (šešiasdešimt) kalendorinių dienų po aliuminio konstrukcijų darbo dokumentacijos suderinimo sumontuoja aliuminio konstrukcij</w:t>
      </w:r>
      <w:r w:rsidR="00D05544">
        <w:rPr>
          <w:rFonts w:ascii="Arial" w:hAnsi="Arial" w:cs="Arial"/>
          <w:bCs/>
        </w:rPr>
        <w:t>ą</w:t>
      </w:r>
      <w:r w:rsidRPr="00D05544">
        <w:rPr>
          <w:rFonts w:ascii="Arial" w:hAnsi="Arial" w:cs="Arial"/>
          <w:bCs/>
        </w:rPr>
        <w:t>.</w:t>
      </w:r>
    </w:p>
    <w:p w14:paraId="5FA076A4" w14:textId="34A04DC1" w:rsidR="00DF343A" w:rsidRPr="006F73B5" w:rsidRDefault="00DF343A" w:rsidP="00D05544">
      <w:pPr>
        <w:pStyle w:val="ListParagraph"/>
        <w:numPr>
          <w:ilvl w:val="0"/>
          <w:numId w:val="17"/>
        </w:numPr>
        <w:spacing w:line="276" w:lineRule="auto"/>
        <w:ind w:left="0" w:firstLine="709"/>
        <w:rPr>
          <w:rFonts w:ascii="Arial" w:hAnsi="Arial" w:cs="Arial"/>
          <w:bCs/>
        </w:rPr>
      </w:pPr>
      <w:r w:rsidRPr="00D05544">
        <w:rPr>
          <w:rFonts w:ascii="Arial" w:hAnsi="Arial" w:cs="Arial"/>
          <w:bCs/>
        </w:rPr>
        <w:t xml:space="preserve">Visa įranga, montažinės medžiagos ir gaminiai turi būti pažymėti CE žymėjimu, patvirtinančiu jų atitiktį ir </w:t>
      </w:r>
      <w:r w:rsidRPr="006F73B5">
        <w:rPr>
          <w:rFonts w:ascii="Arial" w:hAnsi="Arial" w:cs="Arial"/>
          <w:bCs/>
        </w:rPr>
        <w:t>privalo būti sertifikuot</w:t>
      </w:r>
      <w:r w:rsidR="00D05544">
        <w:rPr>
          <w:rFonts w:ascii="Arial" w:hAnsi="Arial" w:cs="Arial"/>
          <w:bCs/>
        </w:rPr>
        <w:t>i</w:t>
      </w:r>
      <w:r w:rsidRPr="006F73B5">
        <w:rPr>
          <w:rFonts w:ascii="Arial" w:hAnsi="Arial" w:cs="Arial"/>
          <w:bCs/>
        </w:rPr>
        <w:t xml:space="preserve"> Europos sąjungoje, </w:t>
      </w:r>
      <w:r w:rsidRPr="00D05544">
        <w:rPr>
          <w:rFonts w:ascii="Arial" w:hAnsi="Arial" w:cs="Arial"/>
          <w:bCs/>
        </w:rPr>
        <w:t>turi būti pateikti jų techniniai aprašymai, sertifikatai.</w:t>
      </w:r>
    </w:p>
    <w:p w14:paraId="29F45B01" w14:textId="31BC881D" w:rsidR="00DF343A" w:rsidRPr="006F73B5" w:rsidRDefault="00DF343A" w:rsidP="00D05544">
      <w:pPr>
        <w:pStyle w:val="ListParagraph"/>
        <w:numPr>
          <w:ilvl w:val="0"/>
          <w:numId w:val="17"/>
        </w:numPr>
        <w:spacing w:line="276" w:lineRule="auto"/>
        <w:ind w:left="0" w:firstLine="709"/>
        <w:rPr>
          <w:rFonts w:ascii="Arial" w:hAnsi="Arial" w:cs="Arial"/>
          <w:bCs/>
        </w:rPr>
      </w:pPr>
      <w:r>
        <w:rPr>
          <w:rFonts w:ascii="Arial" w:hAnsi="Arial" w:cs="Arial"/>
          <w:bCs/>
        </w:rPr>
        <w:t>Rangovas</w:t>
      </w:r>
      <w:r w:rsidRPr="006F73B5">
        <w:rPr>
          <w:rFonts w:ascii="Arial" w:hAnsi="Arial" w:cs="Arial"/>
          <w:bCs/>
        </w:rPr>
        <w:t xml:space="preserve"> sutarties vykdymo metu gali samdyti </w:t>
      </w:r>
      <w:r>
        <w:rPr>
          <w:rFonts w:ascii="Arial" w:hAnsi="Arial" w:cs="Arial"/>
          <w:bCs/>
        </w:rPr>
        <w:t>subrangovus</w:t>
      </w:r>
      <w:r w:rsidRPr="006F73B5">
        <w:rPr>
          <w:rFonts w:ascii="Arial" w:hAnsi="Arial" w:cs="Arial"/>
          <w:bCs/>
        </w:rPr>
        <w:t xml:space="preserve"> ar pasitekti savo darbuotojus, kurių jis nenurodė teikdamas pasiūlymą.</w:t>
      </w:r>
      <w:r w:rsidR="00D05544">
        <w:rPr>
          <w:rFonts w:ascii="Arial" w:hAnsi="Arial" w:cs="Arial"/>
          <w:bCs/>
        </w:rPr>
        <w:t xml:space="preserve"> </w:t>
      </w:r>
      <w:r w:rsidRPr="006F73B5">
        <w:rPr>
          <w:rFonts w:ascii="Arial" w:hAnsi="Arial" w:cs="Arial"/>
          <w:bCs/>
        </w:rPr>
        <w:t xml:space="preserve">Tam </w:t>
      </w:r>
      <w:r>
        <w:rPr>
          <w:rFonts w:ascii="Arial" w:hAnsi="Arial" w:cs="Arial"/>
          <w:bCs/>
        </w:rPr>
        <w:t>rangovas</w:t>
      </w:r>
      <w:r w:rsidRPr="00D05544">
        <w:rPr>
          <w:rFonts w:ascii="Arial" w:hAnsi="Arial" w:cs="Arial"/>
          <w:bCs/>
        </w:rPr>
        <w:t xml:space="preserve"> užsakovui teikia savo ar savo subrangovo darbuotojų sąrašą, nurodant</w:t>
      </w:r>
      <w:r w:rsidR="00D05544">
        <w:rPr>
          <w:rFonts w:ascii="Arial" w:hAnsi="Arial" w:cs="Arial"/>
          <w:bCs/>
        </w:rPr>
        <w:t>,</w:t>
      </w:r>
      <w:r w:rsidRPr="00D05544">
        <w:rPr>
          <w:rFonts w:ascii="Arial" w:hAnsi="Arial" w:cs="Arial"/>
          <w:bCs/>
        </w:rPr>
        <w:t xml:space="preserve"> koki</w:t>
      </w:r>
      <w:r w:rsidR="00D05544">
        <w:rPr>
          <w:rFonts w:ascii="Arial" w:hAnsi="Arial" w:cs="Arial"/>
          <w:bCs/>
        </w:rPr>
        <w:t>u</w:t>
      </w:r>
      <w:r w:rsidRPr="00D05544">
        <w:rPr>
          <w:rFonts w:ascii="Arial" w:hAnsi="Arial" w:cs="Arial"/>
          <w:bCs/>
        </w:rPr>
        <w:t xml:space="preserve">s darbus jie atliks. </w:t>
      </w:r>
    </w:p>
    <w:p w14:paraId="1E53FEA5" w14:textId="77777777" w:rsidR="00DF343A" w:rsidRPr="006F73B5" w:rsidRDefault="00DF343A" w:rsidP="00D05544">
      <w:pPr>
        <w:pStyle w:val="ListParagraph"/>
        <w:numPr>
          <w:ilvl w:val="0"/>
          <w:numId w:val="17"/>
        </w:numPr>
        <w:spacing w:line="276" w:lineRule="auto"/>
        <w:ind w:left="0" w:firstLine="709"/>
        <w:rPr>
          <w:rFonts w:ascii="Arial" w:hAnsi="Arial" w:cs="Arial"/>
          <w:bCs/>
        </w:rPr>
      </w:pPr>
      <w:r w:rsidRPr="00D05544">
        <w:rPr>
          <w:rFonts w:ascii="Arial" w:hAnsi="Arial" w:cs="Arial"/>
          <w:bCs/>
        </w:rPr>
        <w:t xml:space="preserve">Darbus atlikti užsakovo teritorijoje galės suteikti tik tie </w:t>
      </w:r>
      <w:r>
        <w:rPr>
          <w:rFonts w:ascii="Arial" w:hAnsi="Arial" w:cs="Arial"/>
          <w:bCs/>
        </w:rPr>
        <w:t>rangovo</w:t>
      </w:r>
      <w:r w:rsidRPr="00D05544">
        <w:rPr>
          <w:rFonts w:ascii="Arial" w:hAnsi="Arial" w:cs="Arial"/>
          <w:bCs/>
        </w:rPr>
        <w:t xml:space="preserve"> (subrangovo) darbuotojai, kuriems užsakovo nustatyta tvarka bus išduoti leidimai patekti į užsakovo teritoriją. Atsakymus dėl leidimų suteikimo užsakovas išduoda per 30 (trisdešimt) dienų nuo pateikimo dienos. Leidimo nesuteikimo priežastys nekomentuojamos. </w:t>
      </w:r>
    </w:p>
    <w:p w14:paraId="175CCC25" w14:textId="28BE9BA6" w:rsidR="00DF343A" w:rsidRPr="006F73B5" w:rsidRDefault="00DF343A" w:rsidP="00D05544">
      <w:pPr>
        <w:pStyle w:val="ListParagraph"/>
        <w:numPr>
          <w:ilvl w:val="0"/>
          <w:numId w:val="17"/>
        </w:numPr>
        <w:spacing w:line="276" w:lineRule="auto"/>
        <w:ind w:left="0" w:firstLine="709"/>
        <w:rPr>
          <w:rFonts w:ascii="Arial" w:hAnsi="Arial" w:cs="Arial"/>
          <w:bCs/>
        </w:rPr>
      </w:pPr>
      <w:r>
        <w:rPr>
          <w:rFonts w:ascii="Arial" w:hAnsi="Arial" w:cs="Arial"/>
          <w:bCs/>
        </w:rPr>
        <w:t>Rangovo</w:t>
      </w:r>
      <w:r w:rsidRPr="00D05544">
        <w:rPr>
          <w:rFonts w:ascii="Arial" w:hAnsi="Arial" w:cs="Arial"/>
          <w:bCs/>
        </w:rPr>
        <w:t xml:space="preserve"> ar jo pasitelktų subrangovo darbuotojų tikrinimo dėl leidimų išdavimo patekti į užsakovo patalpas išdavimo laikas, leidimų neišdavimas nelaikomas pateisinama priežastimi </w:t>
      </w:r>
      <w:r>
        <w:rPr>
          <w:rFonts w:ascii="Arial" w:hAnsi="Arial" w:cs="Arial"/>
          <w:bCs/>
        </w:rPr>
        <w:t>rangovui</w:t>
      </w:r>
      <w:r w:rsidRPr="00D05544">
        <w:rPr>
          <w:rFonts w:ascii="Arial" w:hAnsi="Arial" w:cs="Arial"/>
          <w:bCs/>
        </w:rPr>
        <w:t xml:space="preserve"> laiku neatlikti darbų</w:t>
      </w:r>
      <w:r w:rsidRPr="006F73B5">
        <w:rPr>
          <w:rFonts w:ascii="Arial" w:hAnsi="Arial" w:cs="Arial"/>
          <w:bCs/>
        </w:rPr>
        <w:t xml:space="preserve"> </w:t>
      </w:r>
      <w:r w:rsidRPr="00D05544">
        <w:rPr>
          <w:rFonts w:ascii="Arial" w:hAnsi="Arial" w:cs="Arial"/>
          <w:bCs/>
        </w:rPr>
        <w:t>per sutartyje numatytus terminus.</w:t>
      </w:r>
    </w:p>
    <w:p w14:paraId="5E1076DD" w14:textId="77777777" w:rsidR="00DF343A" w:rsidRPr="006F73B5" w:rsidRDefault="00DF343A" w:rsidP="00DF343A">
      <w:pPr>
        <w:pStyle w:val="ListParagraph"/>
        <w:numPr>
          <w:ilvl w:val="0"/>
          <w:numId w:val="17"/>
        </w:numPr>
        <w:spacing w:line="276" w:lineRule="auto"/>
        <w:rPr>
          <w:rFonts w:ascii="Arial" w:hAnsi="Arial" w:cs="Arial"/>
          <w:bCs/>
        </w:rPr>
      </w:pPr>
      <w:r>
        <w:rPr>
          <w:rFonts w:ascii="Arial" w:hAnsi="Arial" w:cs="Arial"/>
        </w:rPr>
        <w:lastRenderedPageBreak/>
        <w:t>Rangovas</w:t>
      </w:r>
      <w:r w:rsidRPr="006F73B5">
        <w:rPr>
          <w:rFonts w:ascii="Arial" w:hAnsi="Arial" w:cs="Arial"/>
        </w:rPr>
        <w:t xml:space="preserve"> vis</w:t>
      </w:r>
      <w:r>
        <w:rPr>
          <w:rFonts w:ascii="Arial" w:hAnsi="Arial" w:cs="Arial"/>
        </w:rPr>
        <w:t>iems atliktiems darbams</w:t>
      </w:r>
      <w:r w:rsidRPr="006F73B5">
        <w:rPr>
          <w:rFonts w:ascii="Arial" w:hAnsi="Arial" w:cs="Arial"/>
        </w:rPr>
        <w:t xml:space="preserve"> suteikia 5 metų garantiją.</w:t>
      </w:r>
    </w:p>
    <w:p w14:paraId="38ACEACE" w14:textId="77777777" w:rsidR="00DF343A" w:rsidRPr="006F73B5" w:rsidRDefault="00DF343A" w:rsidP="00DF343A">
      <w:pPr>
        <w:pStyle w:val="ListParagraph"/>
        <w:numPr>
          <w:ilvl w:val="0"/>
          <w:numId w:val="17"/>
        </w:numPr>
        <w:spacing w:line="276" w:lineRule="auto"/>
        <w:rPr>
          <w:rFonts w:ascii="Arial" w:hAnsi="Arial" w:cs="Arial"/>
          <w:bCs/>
        </w:rPr>
      </w:pPr>
      <w:r w:rsidRPr="006F73B5">
        <w:rPr>
          <w:rFonts w:ascii="Arial" w:eastAsia="Times New Roman" w:hAnsi="Arial" w:cs="Arial"/>
          <w:bCs/>
          <w:color w:val="000000"/>
        </w:rPr>
        <w:t>Pirkimo dokumentai yra neatsiejama šios sutarties dalis.</w:t>
      </w:r>
    </w:p>
    <w:p w14:paraId="5CB8B79A" w14:textId="77777777" w:rsidR="00DF343A" w:rsidRPr="006F73B5" w:rsidRDefault="00DF343A" w:rsidP="00DF343A">
      <w:pPr>
        <w:spacing w:line="360" w:lineRule="auto"/>
        <w:jc w:val="left"/>
        <w:rPr>
          <w:rFonts w:ascii="Arial" w:hAnsi="Arial" w:cs="Arial"/>
        </w:rPr>
      </w:pPr>
    </w:p>
    <w:p w14:paraId="3B1B44D5" w14:textId="0C7FAEF1" w:rsidR="00112F92" w:rsidRPr="00FE40E5"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Pr="00FE40E5" w:rsidRDefault="00112F92" w:rsidP="00E63A8A">
      <w:pPr>
        <w:pStyle w:val="NoSpacing"/>
        <w:spacing w:line="300" w:lineRule="auto"/>
        <w:ind w:firstLine="0"/>
        <w:contextualSpacing/>
        <w:rPr>
          <w:rFonts w:ascii="Arial" w:eastAsiaTheme="minorHAnsi" w:hAnsi="Arial" w:cs="Arial"/>
          <w:bCs/>
          <w:iCs/>
        </w:rPr>
      </w:pPr>
    </w:p>
    <w:p w14:paraId="05A79617" w14:textId="20E11ED9" w:rsidR="009B4090" w:rsidRPr="00FE40E5" w:rsidRDefault="00112F92" w:rsidP="00D05544">
      <w:pPr>
        <w:rPr>
          <w:rFonts w:ascii="Arial" w:eastAsiaTheme="minorHAnsi" w:hAnsi="Arial" w:cs="Arial"/>
          <w:bCs/>
          <w:iCs/>
        </w:rPr>
      </w:pPr>
      <w:r w:rsidRPr="00FE40E5">
        <w:rPr>
          <w:rFonts w:ascii="Arial" w:eastAsiaTheme="minorHAnsi" w:hAnsi="Arial" w:cs="Arial"/>
          <w:bCs/>
          <w:iCs/>
        </w:rPr>
        <w:br w:type="page"/>
      </w:r>
    </w:p>
    <w:p w14:paraId="163D66E3" w14:textId="3CF04666" w:rsidR="009B4090" w:rsidRPr="00FE40E5" w:rsidRDefault="005110A6" w:rsidP="005110A6">
      <w:pPr>
        <w:ind w:firstLine="7371"/>
        <w:rPr>
          <w:rFonts w:ascii="Arial" w:eastAsiaTheme="minorHAnsi" w:hAnsi="Arial" w:cs="Arial"/>
          <w:bCs/>
          <w:iCs/>
        </w:rPr>
      </w:pPr>
      <w:r w:rsidRPr="00FE40E5">
        <w:rPr>
          <w:rFonts w:ascii="Arial" w:hAnsi="Arial" w:cs="Arial"/>
        </w:rPr>
        <w:lastRenderedPageBreak/>
        <w:t xml:space="preserve">Pirkimo sąlygų </w:t>
      </w:r>
      <w:r w:rsidR="0012726D" w:rsidRPr="00FE40E5">
        <w:rPr>
          <w:rFonts w:ascii="Arial" w:hAnsi="Arial" w:cs="Arial"/>
        </w:rPr>
        <w:t>8</w:t>
      </w:r>
      <w:r w:rsidRPr="00FE40E5">
        <w:rPr>
          <w:rFonts w:ascii="Arial" w:hAnsi="Arial" w:cs="Arial"/>
        </w:rPr>
        <w:t xml:space="preserve"> priedas „Terminai“</w:t>
      </w:r>
    </w:p>
    <w:p w14:paraId="3C4C7BB6" w14:textId="3E0E41DF" w:rsidR="009B4090" w:rsidRPr="00D05544" w:rsidRDefault="00D05544" w:rsidP="00D05544">
      <w:pPr>
        <w:ind w:firstLine="426"/>
        <w:rPr>
          <w:rFonts w:ascii="Arial" w:eastAsiaTheme="minorHAnsi" w:hAnsi="Arial" w:cs="Arial"/>
          <w:b/>
          <w:i/>
          <w:sz w:val="20"/>
          <w:szCs w:val="20"/>
        </w:rPr>
      </w:pPr>
      <w:r w:rsidRPr="00D05544">
        <w:rPr>
          <w:rFonts w:ascii="Arial" w:eastAsiaTheme="minorHAnsi" w:hAnsi="Arial" w:cs="Arial"/>
          <w:b/>
          <w:i/>
          <w:sz w:val="20"/>
          <w:szCs w:val="20"/>
        </w:rPr>
        <w:t>1 lentelė</w:t>
      </w:r>
    </w:p>
    <w:tbl>
      <w:tblPr>
        <w:tblStyle w:val="TableGrid2"/>
        <w:tblW w:w="10369" w:type="dxa"/>
        <w:tblInd w:w="421" w:type="dxa"/>
        <w:tblLayout w:type="fixed"/>
        <w:tblLook w:val="04A0" w:firstRow="1" w:lastRow="0" w:firstColumn="1" w:lastColumn="0" w:noHBand="0" w:noVBand="1"/>
      </w:tblPr>
      <w:tblGrid>
        <w:gridCol w:w="600"/>
        <w:gridCol w:w="2943"/>
        <w:gridCol w:w="3402"/>
        <w:gridCol w:w="3424"/>
      </w:tblGrid>
      <w:tr w:rsidR="00D05544" w:rsidRPr="00905AB0" w14:paraId="48558449" w14:textId="77777777" w:rsidTr="00FF1E56">
        <w:trPr>
          <w:trHeight w:val="20"/>
        </w:trPr>
        <w:tc>
          <w:tcPr>
            <w:tcW w:w="600" w:type="dxa"/>
          </w:tcPr>
          <w:bookmarkEnd w:id="8"/>
          <w:p w14:paraId="5E1413B4" w14:textId="77777777" w:rsidR="00D05544" w:rsidRPr="00905AB0" w:rsidRDefault="00D05544" w:rsidP="00FF1E56">
            <w:pPr>
              <w:ind w:firstLine="0"/>
              <w:rPr>
                <w:rFonts w:ascii="Arial" w:hAnsi="Arial" w:cs="Arial"/>
                <w:sz w:val="21"/>
                <w:szCs w:val="21"/>
              </w:rPr>
            </w:pPr>
            <w:r w:rsidRPr="00905AB0">
              <w:rPr>
                <w:rFonts w:ascii="Arial" w:hAnsi="Arial" w:cs="Arial"/>
                <w:sz w:val="21"/>
                <w:szCs w:val="21"/>
              </w:rPr>
              <w:t>Eil.</w:t>
            </w:r>
          </w:p>
          <w:p w14:paraId="4344C7B8" w14:textId="77777777" w:rsidR="00D05544" w:rsidRPr="00905AB0" w:rsidRDefault="00D05544" w:rsidP="00FF1E56">
            <w:pPr>
              <w:ind w:firstLine="0"/>
              <w:rPr>
                <w:rFonts w:ascii="Arial" w:hAnsi="Arial" w:cs="Arial"/>
                <w:sz w:val="21"/>
                <w:szCs w:val="21"/>
              </w:rPr>
            </w:pPr>
            <w:r w:rsidRPr="00905AB0">
              <w:rPr>
                <w:rFonts w:ascii="Arial" w:hAnsi="Arial" w:cs="Arial"/>
                <w:sz w:val="21"/>
                <w:szCs w:val="21"/>
              </w:rPr>
              <w:t>Nr.</w:t>
            </w:r>
          </w:p>
        </w:tc>
        <w:tc>
          <w:tcPr>
            <w:tcW w:w="2943" w:type="dxa"/>
          </w:tcPr>
          <w:p w14:paraId="40AEA3D4" w14:textId="77777777" w:rsidR="00D05544" w:rsidRPr="00905AB0" w:rsidRDefault="00D05544" w:rsidP="00FF1E56">
            <w:pPr>
              <w:ind w:firstLine="0"/>
              <w:jc w:val="left"/>
              <w:rPr>
                <w:rFonts w:ascii="Arial" w:hAnsi="Arial" w:cs="Arial"/>
                <w:sz w:val="21"/>
                <w:szCs w:val="21"/>
              </w:rPr>
            </w:pPr>
            <w:r w:rsidRPr="00905AB0">
              <w:rPr>
                <w:rFonts w:ascii="Arial" w:hAnsi="Arial" w:cs="Arial"/>
                <w:b/>
                <w:sz w:val="21"/>
                <w:szCs w:val="21"/>
              </w:rPr>
              <w:t xml:space="preserve">VEIKSMAS </w:t>
            </w:r>
          </w:p>
        </w:tc>
        <w:tc>
          <w:tcPr>
            <w:tcW w:w="3402" w:type="dxa"/>
            <w:hideMark/>
          </w:tcPr>
          <w:p w14:paraId="06CFC885" w14:textId="77777777" w:rsidR="00D05544" w:rsidRPr="00905AB0" w:rsidRDefault="00D05544" w:rsidP="00FF1E56">
            <w:pPr>
              <w:ind w:firstLine="34"/>
              <w:jc w:val="left"/>
              <w:rPr>
                <w:rFonts w:ascii="Arial" w:hAnsi="Arial" w:cs="Arial"/>
                <w:b/>
                <w:sz w:val="21"/>
                <w:szCs w:val="21"/>
              </w:rPr>
            </w:pPr>
            <w:r w:rsidRPr="00905AB0">
              <w:rPr>
                <w:rFonts w:ascii="Arial" w:hAnsi="Arial" w:cs="Arial"/>
                <w:b/>
                <w:sz w:val="21"/>
                <w:szCs w:val="21"/>
              </w:rPr>
              <w:t xml:space="preserve">DATA/DIENŲ SKAIČIUS/ LAIKAS </w:t>
            </w:r>
            <w:r w:rsidRPr="00905AB0">
              <w:rPr>
                <w:rFonts w:ascii="Arial" w:hAnsi="Arial" w:cs="Arial"/>
                <w:sz w:val="21"/>
                <w:szCs w:val="21"/>
              </w:rPr>
              <w:t>(Lietuvos laiku)</w:t>
            </w:r>
          </w:p>
        </w:tc>
        <w:tc>
          <w:tcPr>
            <w:tcW w:w="3424" w:type="dxa"/>
            <w:hideMark/>
          </w:tcPr>
          <w:p w14:paraId="6C4C5B40" w14:textId="77777777" w:rsidR="00D05544" w:rsidRPr="00905AB0" w:rsidRDefault="00D05544" w:rsidP="00FF1E56">
            <w:pPr>
              <w:ind w:firstLine="34"/>
              <w:jc w:val="left"/>
              <w:rPr>
                <w:rFonts w:ascii="Arial" w:hAnsi="Arial" w:cs="Arial"/>
                <w:b/>
                <w:sz w:val="21"/>
                <w:szCs w:val="21"/>
              </w:rPr>
            </w:pPr>
            <w:r w:rsidRPr="00905AB0">
              <w:rPr>
                <w:rFonts w:ascii="Arial" w:hAnsi="Arial" w:cs="Arial"/>
                <w:b/>
                <w:sz w:val="21"/>
                <w:szCs w:val="21"/>
              </w:rPr>
              <w:t>PASTABOS</w:t>
            </w:r>
          </w:p>
        </w:tc>
      </w:tr>
      <w:tr w:rsidR="00D05544" w:rsidRPr="00905AB0" w14:paraId="4922860C" w14:textId="77777777" w:rsidTr="00FF1E56">
        <w:trPr>
          <w:trHeight w:val="20"/>
        </w:trPr>
        <w:tc>
          <w:tcPr>
            <w:tcW w:w="600" w:type="dxa"/>
          </w:tcPr>
          <w:p w14:paraId="13C0BCDD" w14:textId="77777777" w:rsidR="00D05544" w:rsidRPr="00905AB0" w:rsidRDefault="00D05544" w:rsidP="00FF1E56">
            <w:pPr>
              <w:ind w:firstLine="0"/>
              <w:rPr>
                <w:rFonts w:ascii="Arial" w:hAnsi="Arial" w:cs="Arial"/>
                <w:bCs/>
                <w:sz w:val="21"/>
                <w:szCs w:val="21"/>
              </w:rPr>
            </w:pPr>
            <w:r w:rsidRPr="00905AB0">
              <w:rPr>
                <w:rFonts w:ascii="Arial" w:hAnsi="Arial" w:cs="Arial"/>
                <w:bCs/>
                <w:sz w:val="21"/>
                <w:szCs w:val="21"/>
              </w:rPr>
              <w:t>1.</w:t>
            </w:r>
          </w:p>
        </w:tc>
        <w:tc>
          <w:tcPr>
            <w:tcW w:w="2943" w:type="dxa"/>
          </w:tcPr>
          <w:p w14:paraId="641A23AE" w14:textId="77777777" w:rsidR="00D05544" w:rsidRPr="00905AB0" w:rsidRDefault="00D05544" w:rsidP="00FF1E56">
            <w:pPr>
              <w:ind w:firstLine="0"/>
              <w:rPr>
                <w:rFonts w:ascii="Arial" w:hAnsi="Arial" w:cs="Arial"/>
                <w:bCs/>
                <w:sz w:val="21"/>
                <w:szCs w:val="21"/>
              </w:rPr>
            </w:pPr>
            <w:r w:rsidRPr="00905AB0">
              <w:rPr>
                <w:rFonts w:ascii="Arial" w:hAnsi="Arial" w:cs="Arial"/>
                <w:bCs/>
                <w:sz w:val="21"/>
                <w:szCs w:val="21"/>
              </w:rPr>
              <w:t>Pasiūlymų pateikimo terminas</w:t>
            </w:r>
          </w:p>
        </w:tc>
        <w:tc>
          <w:tcPr>
            <w:tcW w:w="3402" w:type="dxa"/>
          </w:tcPr>
          <w:p w14:paraId="59D7A94B" w14:textId="77777777" w:rsidR="00D05544" w:rsidRPr="00905AB0" w:rsidRDefault="00D05544" w:rsidP="00FF1E56">
            <w:pPr>
              <w:ind w:firstLine="34"/>
              <w:rPr>
                <w:rFonts w:ascii="Arial" w:hAnsi="Arial" w:cs="Arial"/>
                <w:sz w:val="21"/>
                <w:szCs w:val="21"/>
              </w:rPr>
            </w:pPr>
            <w:r w:rsidRPr="00905AB0">
              <w:rPr>
                <w:rFonts w:ascii="Arial" w:hAnsi="Arial" w:cs="Arial"/>
                <w:sz w:val="21"/>
                <w:szCs w:val="21"/>
              </w:rPr>
              <w:t xml:space="preserve">Bus nurodytas skelbime apie pirkimą. </w:t>
            </w:r>
          </w:p>
        </w:tc>
        <w:tc>
          <w:tcPr>
            <w:tcW w:w="3424" w:type="dxa"/>
          </w:tcPr>
          <w:p w14:paraId="41868F58" w14:textId="77777777" w:rsidR="00D05544" w:rsidRPr="00905AB0" w:rsidRDefault="00D05544" w:rsidP="00FF1E56">
            <w:pPr>
              <w:ind w:firstLine="0"/>
              <w:rPr>
                <w:rFonts w:ascii="Arial" w:hAnsi="Arial" w:cs="Arial"/>
                <w:sz w:val="21"/>
                <w:szCs w:val="21"/>
              </w:rPr>
            </w:pPr>
            <w:r w:rsidRPr="00905AB0">
              <w:rPr>
                <w:rFonts w:ascii="Arial" w:hAnsi="Arial" w:cs="Arial"/>
                <w:sz w:val="21"/>
                <w:szCs w:val="21"/>
              </w:rPr>
              <w:t>Perkančioji organizacija turi teisę pratęsti pasiūlymų pateikimo terminą.</w:t>
            </w:r>
          </w:p>
          <w:p w14:paraId="6235E86D" w14:textId="77777777" w:rsidR="00D05544" w:rsidRPr="00905AB0" w:rsidRDefault="00D05544" w:rsidP="00FF1E56">
            <w:pPr>
              <w:ind w:firstLine="34"/>
              <w:rPr>
                <w:rFonts w:ascii="Arial" w:hAnsi="Arial" w:cs="Arial"/>
                <w:color w:val="7030A0"/>
                <w:sz w:val="21"/>
                <w:szCs w:val="21"/>
              </w:rPr>
            </w:pPr>
          </w:p>
        </w:tc>
      </w:tr>
      <w:tr w:rsidR="00D05544" w:rsidRPr="00905AB0" w14:paraId="1F6D935F" w14:textId="77777777" w:rsidTr="00FF1E56">
        <w:trPr>
          <w:trHeight w:val="20"/>
        </w:trPr>
        <w:tc>
          <w:tcPr>
            <w:tcW w:w="600" w:type="dxa"/>
          </w:tcPr>
          <w:p w14:paraId="4C7D5C24" w14:textId="77777777" w:rsidR="00D05544" w:rsidRPr="00905AB0" w:rsidRDefault="00D05544" w:rsidP="00FF1E56">
            <w:pPr>
              <w:ind w:firstLine="0"/>
              <w:rPr>
                <w:rFonts w:ascii="Arial" w:hAnsi="Arial" w:cs="Arial"/>
                <w:bCs/>
                <w:sz w:val="21"/>
                <w:szCs w:val="21"/>
              </w:rPr>
            </w:pPr>
            <w:r w:rsidRPr="00905AB0">
              <w:rPr>
                <w:rFonts w:ascii="Arial" w:hAnsi="Arial" w:cs="Arial"/>
                <w:bCs/>
                <w:sz w:val="21"/>
                <w:szCs w:val="21"/>
              </w:rPr>
              <w:t>2.</w:t>
            </w:r>
          </w:p>
        </w:tc>
        <w:tc>
          <w:tcPr>
            <w:tcW w:w="2943" w:type="dxa"/>
          </w:tcPr>
          <w:p w14:paraId="0044AC7F" w14:textId="77777777" w:rsidR="00D05544" w:rsidRPr="00905AB0" w:rsidRDefault="00D05544" w:rsidP="00FF1E56">
            <w:pPr>
              <w:ind w:firstLine="0"/>
              <w:rPr>
                <w:rFonts w:ascii="Arial" w:hAnsi="Arial" w:cs="Arial"/>
                <w:bCs/>
                <w:sz w:val="21"/>
                <w:szCs w:val="21"/>
              </w:rPr>
            </w:pPr>
            <w:r w:rsidRPr="00905AB0">
              <w:rPr>
                <w:rFonts w:ascii="Arial" w:hAnsi="Arial" w:cs="Arial"/>
                <w:sz w:val="21"/>
                <w:szCs w:val="21"/>
              </w:rPr>
              <w:t>Pasiūlymą patikslinti pirkimo dokumentus arba prašymus dėl pirkimo dokumentų paaiškinimų tiekėjas turi pateikti ne vėliau kaip</w:t>
            </w:r>
          </w:p>
        </w:tc>
        <w:tc>
          <w:tcPr>
            <w:tcW w:w="3402" w:type="dxa"/>
          </w:tcPr>
          <w:p w14:paraId="659A2853" w14:textId="77777777" w:rsidR="00D05544" w:rsidRPr="00905AB0" w:rsidRDefault="00D05544" w:rsidP="00FF1E56">
            <w:pPr>
              <w:ind w:firstLine="0"/>
              <w:rPr>
                <w:rFonts w:ascii="Arial" w:hAnsi="Arial" w:cs="Arial"/>
                <w:sz w:val="21"/>
                <w:szCs w:val="21"/>
              </w:rPr>
            </w:pPr>
            <w:r w:rsidRPr="00905AB0">
              <w:rPr>
                <w:rFonts w:ascii="Arial" w:hAnsi="Arial" w:cs="Arial"/>
                <w:sz w:val="21"/>
                <w:szCs w:val="21"/>
              </w:rPr>
              <w:t xml:space="preserve">Likus </w:t>
            </w:r>
            <w:r w:rsidRPr="00905AB0">
              <w:rPr>
                <w:rFonts w:ascii="Arial" w:hAnsi="Arial" w:cs="Arial"/>
                <w:b/>
                <w:sz w:val="21"/>
                <w:szCs w:val="21"/>
              </w:rPr>
              <w:t>2 darbo dienoms</w:t>
            </w:r>
            <w:r w:rsidRPr="00905AB0">
              <w:rPr>
                <w:rFonts w:ascii="Arial" w:hAnsi="Arial" w:cs="Arial"/>
                <w:sz w:val="21"/>
                <w:szCs w:val="21"/>
              </w:rPr>
              <w:t xml:space="preserve"> iki pasiūlymų pateikimo termino pabaigos.</w:t>
            </w:r>
          </w:p>
        </w:tc>
        <w:tc>
          <w:tcPr>
            <w:tcW w:w="3424" w:type="dxa"/>
          </w:tcPr>
          <w:p w14:paraId="6609EE17" w14:textId="77777777" w:rsidR="00D05544" w:rsidRPr="00905AB0" w:rsidRDefault="00D05544" w:rsidP="00FF1E56">
            <w:pPr>
              <w:ind w:firstLine="34"/>
              <w:rPr>
                <w:rFonts w:ascii="Arial" w:hAnsi="Arial" w:cs="Arial"/>
                <w:color w:val="7030A0"/>
                <w:sz w:val="21"/>
                <w:szCs w:val="21"/>
              </w:rPr>
            </w:pPr>
            <w:r w:rsidRPr="00905AB0">
              <w:rPr>
                <w:rFonts w:ascii="Arial" w:hAnsi="Arial" w:cs="Arial"/>
                <w:color w:val="000000"/>
                <w:sz w:val="21"/>
                <w:szCs w:val="21"/>
              </w:rPr>
              <w:t>Jei paaiškinimai ar patikslinimai teikiami pasiūlymo pateikimo dieną, pasiūlymų terminas pakeičiamas</w:t>
            </w:r>
          </w:p>
          <w:p w14:paraId="25FFCCD6" w14:textId="77777777" w:rsidR="00D05544" w:rsidRPr="00905AB0" w:rsidRDefault="00D05544" w:rsidP="00FF1E56">
            <w:pPr>
              <w:ind w:firstLine="34"/>
              <w:rPr>
                <w:rFonts w:ascii="Arial" w:hAnsi="Arial" w:cs="Arial"/>
                <w:color w:val="7030A0"/>
                <w:sz w:val="21"/>
                <w:szCs w:val="21"/>
              </w:rPr>
            </w:pPr>
          </w:p>
          <w:p w14:paraId="6161F778" w14:textId="77777777" w:rsidR="00D05544" w:rsidRPr="00905AB0" w:rsidRDefault="00D05544" w:rsidP="00FF1E56">
            <w:pPr>
              <w:ind w:firstLine="34"/>
              <w:rPr>
                <w:rFonts w:ascii="Arial" w:hAnsi="Arial" w:cs="Arial"/>
                <w:color w:val="7030A0"/>
                <w:sz w:val="21"/>
                <w:szCs w:val="21"/>
              </w:rPr>
            </w:pPr>
          </w:p>
          <w:p w14:paraId="065FAC9C" w14:textId="77777777" w:rsidR="00D05544" w:rsidRPr="00905AB0" w:rsidRDefault="00D05544" w:rsidP="00FF1E56">
            <w:pPr>
              <w:ind w:firstLine="34"/>
              <w:rPr>
                <w:rFonts w:ascii="Arial" w:hAnsi="Arial" w:cs="Arial"/>
                <w:color w:val="7030A0"/>
                <w:sz w:val="21"/>
                <w:szCs w:val="21"/>
              </w:rPr>
            </w:pPr>
          </w:p>
        </w:tc>
      </w:tr>
      <w:tr w:rsidR="00D05544" w:rsidRPr="00905AB0" w14:paraId="1ADF429A" w14:textId="77777777" w:rsidTr="00FF1E56">
        <w:trPr>
          <w:trHeight w:val="20"/>
        </w:trPr>
        <w:tc>
          <w:tcPr>
            <w:tcW w:w="600" w:type="dxa"/>
          </w:tcPr>
          <w:p w14:paraId="49BB6DEA" w14:textId="77777777" w:rsidR="00D05544" w:rsidRPr="00905AB0" w:rsidRDefault="00D05544" w:rsidP="00FF1E56">
            <w:pPr>
              <w:ind w:firstLine="0"/>
              <w:rPr>
                <w:rFonts w:ascii="Arial" w:hAnsi="Arial" w:cs="Arial"/>
                <w:bCs/>
                <w:sz w:val="21"/>
                <w:szCs w:val="21"/>
              </w:rPr>
            </w:pPr>
            <w:r w:rsidRPr="00905AB0">
              <w:rPr>
                <w:rFonts w:ascii="Arial" w:hAnsi="Arial" w:cs="Arial"/>
                <w:bCs/>
                <w:sz w:val="21"/>
                <w:szCs w:val="21"/>
              </w:rPr>
              <w:t>3.</w:t>
            </w:r>
          </w:p>
        </w:tc>
        <w:tc>
          <w:tcPr>
            <w:tcW w:w="2943" w:type="dxa"/>
          </w:tcPr>
          <w:p w14:paraId="36749202" w14:textId="77777777" w:rsidR="00D05544" w:rsidRPr="00905AB0" w:rsidRDefault="00D05544" w:rsidP="00FF1E56">
            <w:pPr>
              <w:ind w:firstLine="0"/>
              <w:rPr>
                <w:rFonts w:ascii="Arial" w:hAnsi="Arial" w:cs="Arial"/>
                <w:sz w:val="21"/>
                <w:szCs w:val="21"/>
              </w:rPr>
            </w:pPr>
            <w:r w:rsidRPr="00905AB0">
              <w:rPr>
                <w:rFonts w:ascii="Arial" w:eastAsia="Arial" w:hAnsi="Arial" w:cs="Arial"/>
                <w:sz w:val="21"/>
                <w:szCs w:val="21"/>
              </w:rPr>
              <w:t xml:space="preserve">Perkančioji organizacija </w:t>
            </w:r>
            <w:r w:rsidRPr="00905AB0">
              <w:rPr>
                <w:rFonts w:ascii="Arial" w:hAnsi="Arial" w:cs="Arial"/>
                <w:sz w:val="21"/>
                <w:szCs w:val="21"/>
              </w:rPr>
              <w:t>pirkimo dokumentų paaiškinimą, patikslinimą pateikia visiems dalyviams</w:t>
            </w:r>
          </w:p>
        </w:tc>
        <w:tc>
          <w:tcPr>
            <w:tcW w:w="3402" w:type="dxa"/>
          </w:tcPr>
          <w:p w14:paraId="31123510" w14:textId="77777777" w:rsidR="00D05544" w:rsidRPr="00905AB0" w:rsidRDefault="00D05544" w:rsidP="00FF1E56">
            <w:pPr>
              <w:ind w:firstLine="0"/>
              <w:rPr>
                <w:rFonts w:ascii="Arial" w:hAnsi="Arial" w:cs="Arial"/>
                <w:sz w:val="21"/>
                <w:szCs w:val="21"/>
              </w:rPr>
            </w:pPr>
            <w:r w:rsidRPr="00905AB0">
              <w:rPr>
                <w:rFonts w:ascii="Arial" w:hAnsi="Arial" w:cs="Arial"/>
                <w:bCs/>
                <w:sz w:val="21"/>
                <w:szCs w:val="21"/>
              </w:rPr>
              <w:t>Likus ne mažiau kaip</w:t>
            </w:r>
            <w:r w:rsidRPr="00905AB0">
              <w:rPr>
                <w:rFonts w:ascii="Arial" w:hAnsi="Arial" w:cs="Arial"/>
                <w:b/>
                <w:sz w:val="21"/>
                <w:szCs w:val="21"/>
              </w:rPr>
              <w:t xml:space="preserve"> 1 darbo dienai</w:t>
            </w:r>
            <w:r w:rsidRPr="00905AB0">
              <w:rPr>
                <w:rFonts w:ascii="Arial" w:hAnsi="Arial" w:cs="Arial"/>
                <w:sz w:val="21"/>
                <w:szCs w:val="21"/>
              </w:rPr>
              <w:t xml:space="preserve"> iki pasiūlymų pateikimo termino pabaigos.</w:t>
            </w:r>
          </w:p>
        </w:tc>
        <w:tc>
          <w:tcPr>
            <w:tcW w:w="3424" w:type="dxa"/>
          </w:tcPr>
          <w:p w14:paraId="228A7497" w14:textId="77777777" w:rsidR="00D05544" w:rsidRPr="00905AB0" w:rsidRDefault="00D05544" w:rsidP="00FF1E56">
            <w:pPr>
              <w:ind w:firstLine="0"/>
              <w:rPr>
                <w:rFonts w:ascii="Arial" w:hAnsi="Arial" w:cs="Arial"/>
                <w:color w:val="7030A0"/>
                <w:sz w:val="21"/>
                <w:szCs w:val="21"/>
              </w:rPr>
            </w:pPr>
            <w:r w:rsidRPr="00905AB0">
              <w:rPr>
                <w:rFonts w:ascii="Arial" w:hAnsi="Arial" w:cs="Arial"/>
                <w:color w:val="000000"/>
                <w:sz w:val="21"/>
                <w:szCs w:val="21"/>
              </w:rPr>
              <w:t xml:space="preserve">Jei paaiškinimai ar patikslinimai teikiami perkančiosios organizacijos iniciatyva, jų pateikimo terminas nesikeičia. </w:t>
            </w:r>
          </w:p>
          <w:p w14:paraId="34A78D2A" w14:textId="77777777" w:rsidR="00D05544" w:rsidRPr="00905AB0" w:rsidRDefault="00D05544" w:rsidP="00FF1E56">
            <w:pPr>
              <w:ind w:firstLine="34"/>
              <w:rPr>
                <w:rFonts w:ascii="Arial" w:hAnsi="Arial" w:cs="Arial"/>
                <w:color w:val="7030A0"/>
                <w:sz w:val="21"/>
                <w:szCs w:val="21"/>
              </w:rPr>
            </w:pPr>
          </w:p>
        </w:tc>
      </w:tr>
      <w:tr w:rsidR="00D05544" w:rsidRPr="00905AB0" w14:paraId="4E16FBC8" w14:textId="77777777" w:rsidTr="00FF1E56">
        <w:trPr>
          <w:trHeight w:val="1055"/>
        </w:trPr>
        <w:tc>
          <w:tcPr>
            <w:tcW w:w="600" w:type="dxa"/>
          </w:tcPr>
          <w:p w14:paraId="020AC638" w14:textId="77777777" w:rsidR="00D05544" w:rsidRPr="00905AB0" w:rsidRDefault="00D05544" w:rsidP="00FF1E56">
            <w:pPr>
              <w:ind w:firstLine="0"/>
              <w:rPr>
                <w:rFonts w:ascii="Arial" w:hAnsi="Arial" w:cs="Arial"/>
                <w:bCs/>
                <w:sz w:val="21"/>
                <w:szCs w:val="21"/>
              </w:rPr>
            </w:pPr>
            <w:r w:rsidRPr="00905AB0">
              <w:rPr>
                <w:rFonts w:ascii="Arial" w:hAnsi="Arial" w:cs="Arial"/>
                <w:bCs/>
                <w:sz w:val="21"/>
                <w:szCs w:val="21"/>
              </w:rPr>
              <w:t>4.</w:t>
            </w:r>
          </w:p>
        </w:tc>
        <w:tc>
          <w:tcPr>
            <w:tcW w:w="2943" w:type="dxa"/>
            <w:hideMark/>
          </w:tcPr>
          <w:p w14:paraId="726315A0" w14:textId="77777777" w:rsidR="00D05544" w:rsidRPr="00905AB0" w:rsidRDefault="00D05544" w:rsidP="00FF1E56">
            <w:pPr>
              <w:ind w:firstLine="0"/>
              <w:rPr>
                <w:rFonts w:ascii="Arial" w:hAnsi="Arial" w:cs="Arial"/>
                <w:sz w:val="21"/>
                <w:szCs w:val="21"/>
              </w:rPr>
            </w:pPr>
            <w:r w:rsidRPr="00905AB0">
              <w:rPr>
                <w:rFonts w:ascii="Arial" w:hAnsi="Arial" w:cs="Arial"/>
                <w:sz w:val="21"/>
                <w:szCs w:val="21"/>
              </w:rPr>
              <w:t>Pradinis susipažinimas su CVP IS priemonėmis gautais pasiūlymais</w:t>
            </w:r>
          </w:p>
        </w:tc>
        <w:tc>
          <w:tcPr>
            <w:tcW w:w="3402" w:type="dxa"/>
            <w:hideMark/>
          </w:tcPr>
          <w:p w14:paraId="5E419FAD" w14:textId="77777777" w:rsidR="00D05544" w:rsidRPr="00905AB0" w:rsidRDefault="00D05544" w:rsidP="00FF1E56">
            <w:pPr>
              <w:ind w:firstLine="34"/>
              <w:rPr>
                <w:rFonts w:ascii="Arial" w:hAnsi="Arial" w:cs="Arial"/>
                <w:sz w:val="21"/>
                <w:szCs w:val="21"/>
              </w:rPr>
            </w:pPr>
            <w:r w:rsidRPr="00905AB0">
              <w:rPr>
                <w:rFonts w:ascii="Arial" w:hAnsi="Arial" w:cs="Arial"/>
                <w:sz w:val="21"/>
                <w:szCs w:val="21"/>
              </w:rPr>
              <w:t xml:space="preserve">Pradedamas ne anksčiau nei </w:t>
            </w:r>
            <w:r w:rsidRPr="00905AB0">
              <w:rPr>
                <w:rFonts w:ascii="Arial" w:hAnsi="Arial" w:cs="Arial"/>
                <w:color w:val="000000" w:themeColor="text1"/>
                <w:sz w:val="21"/>
                <w:szCs w:val="21"/>
              </w:rPr>
              <w:t>po 30 minučių</w:t>
            </w:r>
            <w:r w:rsidRPr="00905AB0">
              <w:rPr>
                <w:rFonts w:ascii="Arial" w:hAnsi="Arial" w:cs="Arial"/>
                <w:sz w:val="21"/>
                <w:szCs w:val="21"/>
              </w:rPr>
              <w:t xml:space="preserve"> po galutinių pasiūlymų pateikimo termino pabaigos</w:t>
            </w:r>
          </w:p>
        </w:tc>
        <w:tc>
          <w:tcPr>
            <w:tcW w:w="3424" w:type="dxa"/>
            <w:hideMark/>
          </w:tcPr>
          <w:p w14:paraId="169786B1" w14:textId="77777777" w:rsidR="00D05544" w:rsidRPr="00905AB0" w:rsidRDefault="00D05544" w:rsidP="00FF1E56">
            <w:pPr>
              <w:ind w:firstLine="34"/>
              <w:rPr>
                <w:rFonts w:ascii="Arial" w:hAnsi="Arial" w:cs="Arial"/>
                <w:iCs/>
                <w:sz w:val="21"/>
                <w:szCs w:val="21"/>
              </w:rPr>
            </w:pPr>
          </w:p>
        </w:tc>
      </w:tr>
      <w:tr w:rsidR="00D05544" w:rsidRPr="00905AB0" w14:paraId="0DB07442" w14:textId="77777777" w:rsidTr="00FF1E56">
        <w:trPr>
          <w:trHeight w:val="20"/>
        </w:trPr>
        <w:tc>
          <w:tcPr>
            <w:tcW w:w="600" w:type="dxa"/>
          </w:tcPr>
          <w:p w14:paraId="62C60C6F" w14:textId="77777777" w:rsidR="00D05544" w:rsidRPr="00905AB0" w:rsidRDefault="00D05544" w:rsidP="00FF1E56">
            <w:pPr>
              <w:ind w:firstLine="0"/>
              <w:rPr>
                <w:rFonts w:ascii="Arial" w:hAnsi="Arial" w:cs="Arial"/>
                <w:bCs/>
                <w:sz w:val="21"/>
                <w:szCs w:val="21"/>
              </w:rPr>
            </w:pPr>
            <w:r w:rsidRPr="00905AB0">
              <w:rPr>
                <w:rFonts w:ascii="Arial" w:hAnsi="Arial" w:cs="Arial"/>
                <w:bCs/>
                <w:sz w:val="21"/>
                <w:szCs w:val="21"/>
              </w:rPr>
              <w:t>5.</w:t>
            </w:r>
          </w:p>
        </w:tc>
        <w:tc>
          <w:tcPr>
            <w:tcW w:w="2943" w:type="dxa"/>
          </w:tcPr>
          <w:p w14:paraId="62D7E3ED" w14:textId="77777777" w:rsidR="00D05544" w:rsidRPr="00905AB0" w:rsidRDefault="00D05544" w:rsidP="00FF1E56">
            <w:pPr>
              <w:ind w:firstLine="0"/>
              <w:rPr>
                <w:rFonts w:ascii="Arial" w:hAnsi="Arial" w:cs="Arial"/>
                <w:sz w:val="21"/>
                <w:szCs w:val="21"/>
              </w:rPr>
            </w:pPr>
            <w:r w:rsidRPr="00905AB0">
              <w:rPr>
                <w:rFonts w:ascii="Arial" w:hAnsi="Arial" w:cs="Arial"/>
                <w:bCs/>
                <w:sz w:val="21"/>
                <w:szCs w:val="21"/>
              </w:rPr>
              <w:t>Pasiūlymo galiojimo ir pasiūlymo galiojimo užtikrinimo (jei taikoma) terminas ne trumpesnis kaip</w:t>
            </w:r>
          </w:p>
        </w:tc>
        <w:tc>
          <w:tcPr>
            <w:tcW w:w="3402" w:type="dxa"/>
          </w:tcPr>
          <w:p w14:paraId="0F4FE0A1" w14:textId="77777777" w:rsidR="00D05544" w:rsidRPr="00905AB0" w:rsidRDefault="00D05544" w:rsidP="00FF1E56">
            <w:pPr>
              <w:ind w:firstLine="34"/>
              <w:rPr>
                <w:rFonts w:ascii="Arial" w:hAnsi="Arial" w:cs="Arial"/>
                <w:sz w:val="21"/>
                <w:szCs w:val="21"/>
              </w:rPr>
            </w:pPr>
            <w:r w:rsidRPr="00905AB0">
              <w:rPr>
                <w:rFonts w:ascii="Arial" w:hAnsi="Arial" w:cs="Arial"/>
                <w:sz w:val="21"/>
                <w:szCs w:val="21"/>
              </w:rPr>
              <w:t xml:space="preserve">90 (devyniasdešimt) dienų nuo pasiūlymų pateikimo galutinio termino pabaigos. </w:t>
            </w:r>
          </w:p>
        </w:tc>
        <w:tc>
          <w:tcPr>
            <w:tcW w:w="3424" w:type="dxa"/>
          </w:tcPr>
          <w:p w14:paraId="066938B0" w14:textId="77777777" w:rsidR="00D05544" w:rsidRPr="00905AB0" w:rsidRDefault="00D05544" w:rsidP="00FF1E56">
            <w:pPr>
              <w:ind w:firstLine="34"/>
              <w:rPr>
                <w:rFonts w:ascii="Arial" w:hAnsi="Arial" w:cs="Arial"/>
                <w:sz w:val="21"/>
                <w:szCs w:val="21"/>
              </w:rPr>
            </w:pPr>
          </w:p>
        </w:tc>
      </w:tr>
      <w:tr w:rsidR="00D05544" w:rsidRPr="00905AB0" w14:paraId="63C0152C" w14:textId="77777777" w:rsidTr="00FF1E56">
        <w:trPr>
          <w:trHeight w:val="20"/>
        </w:trPr>
        <w:tc>
          <w:tcPr>
            <w:tcW w:w="600" w:type="dxa"/>
          </w:tcPr>
          <w:p w14:paraId="4568C3EB" w14:textId="77777777" w:rsidR="00D05544" w:rsidRPr="00905AB0" w:rsidRDefault="00D05544" w:rsidP="00FF1E56">
            <w:pPr>
              <w:ind w:firstLine="0"/>
              <w:rPr>
                <w:rFonts w:ascii="Arial" w:hAnsi="Arial" w:cs="Arial"/>
                <w:bCs/>
                <w:sz w:val="21"/>
                <w:szCs w:val="21"/>
              </w:rPr>
            </w:pPr>
            <w:r w:rsidRPr="00905AB0">
              <w:rPr>
                <w:rFonts w:ascii="Arial" w:hAnsi="Arial" w:cs="Arial"/>
                <w:bCs/>
                <w:sz w:val="21"/>
                <w:szCs w:val="21"/>
              </w:rPr>
              <w:t>6.</w:t>
            </w:r>
          </w:p>
        </w:tc>
        <w:tc>
          <w:tcPr>
            <w:tcW w:w="2943" w:type="dxa"/>
          </w:tcPr>
          <w:p w14:paraId="5F30F432" w14:textId="77777777" w:rsidR="00D05544" w:rsidRPr="00905AB0" w:rsidRDefault="00D05544" w:rsidP="00FF1E56">
            <w:pPr>
              <w:ind w:firstLine="0"/>
              <w:rPr>
                <w:rFonts w:ascii="Arial" w:hAnsi="Arial" w:cs="Arial"/>
                <w:sz w:val="21"/>
                <w:szCs w:val="21"/>
              </w:rPr>
            </w:pPr>
            <w:r w:rsidRPr="00905AB0">
              <w:rPr>
                <w:rFonts w:ascii="Arial" w:eastAsia="Arial" w:hAnsi="Arial" w:cs="Arial"/>
                <w:sz w:val="21"/>
                <w:szCs w:val="21"/>
              </w:rPr>
              <w:t>Perkančioji organizacija</w:t>
            </w:r>
            <w:r w:rsidRPr="00905AB0">
              <w:rPr>
                <w:rFonts w:ascii="Arial" w:hAnsi="Arial" w:cs="Arial"/>
                <w:sz w:val="21"/>
                <w:szCs w:val="21"/>
              </w:rPr>
              <w:t xml:space="preserve"> informuoja dalyvius apie EBVPD vertinimo rezultatus, jeigu taikoma, ne vėliau kaip per</w:t>
            </w:r>
          </w:p>
        </w:tc>
        <w:tc>
          <w:tcPr>
            <w:tcW w:w="3402" w:type="dxa"/>
          </w:tcPr>
          <w:p w14:paraId="74151C98" w14:textId="77777777" w:rsidR="00D05544" w:rsidRPr="00905AB0" w:rsidRDefault="00D05544" w:rsidP="00FF1E56">
            <w:pPr>
              <w:ind w:firstLine="34"/>
              <w:rPr>
                <w:rFonts w:ascii="Arial" w:hAnsi="Arial" w:cs="Arial"/>
                <w:sz w:val="21"/>
                <w:szCs w:val="21"/>
              </w:rPr>
            </w:pPr>
            <w:r w:rsidRPr="00905AB0">
              <w:rPr>
                <w:rFonts w:ascii="Arial" w:hAnsi="Arial" w:cs="Arial"/>
                <w:bCs/>
                <w:sz w:val="21"/>
                <w:szCs w:val="21"/>
              </w:rPr>
              <w:t>3 (tris) darbo dienas nuo sprendimo priėmimo dienos</w:t>
            </w:r>
          </w:p>
        </w:tc>
        <w:tc>
          <w:tcPr>
            <w:tcW w:w="3424" w:type="dxa"/>
          </w:tcPr>
          <w:p w14:paraId="68F6EBC7" w14:textId="77777777" w:rsidR="00D05544" w:rsidRPr="00905AB0" w:rsidRDefault="00D05544" w:rsidP="00FF1E56">
            <w:pPr>
              <w:ind w:firstLine="34"/>
              <w:rPr>
                <w:rFonts w:ascii="Arial" w:hAnsi="Arial" w:cs="Arial"/>
                <w:sz w:val="21"/>
                <w:szCs w:val="21"/>
              </w:rPr>
            </w:pPr>
          </w:p>
        </w:tc>
      </w:tr>
      <w:tr w:rsidR="00D05544" w:rsidRPr="00905AB0" w14:paraId="56F640F1" w14:textId="77777777" w:rsidTr="00FF1E56">
        <w:trPr>
          <w:trHeight w:val="20"/>
        </w:trPr>
        <w:tc>
          <w:tcPr>
            <w:tcW w:w="600" w:type="dxa"/>
          </w:tcPr>
          <w:p w14:paraId="5AF917B1" w14:textId="77777777" w:rsidR="00D05544" w:rsidRPr="00905AB0" w:rsidRDefault="00D05544" w:rsidP="00FF1E56">
            <w:pPr>
              <w:ind w:firstLine="0"/>
              <w:rPr>
                <w:rFonts w:ascii="Arial" w:hAnsi="Arial" w:cs="Arial"/>
                <w:bCs/>
                <w:sz w:val="21"/>
                <w:szCs w:val="21"/>
              </w:rPr>
            </w:pPr>
            <w:r w:rsidRPr="00905AB0">
              <w:rPr>
                <w:rFonts w:ascii="Arial" w:hAnsi="Arial" w:cs="Arial"/>
                <w:bCs/>
                <w:sz w:val="21"/>
                <w:szCs w:val="21"/>
              </w:rPr>
              <w:t>7.</w:t>
            </w:r>
          </w:p>
        </w:tc>
        <w:tc>
          <w:tcPr>
            <w:tcW w:w="2943" w:type="dxa"/>
            <w:hideMark/>
          </w:tcPr>
          <w:p w14:paraId="210ED1EC" w14:textId="77777777" w:rsidR="00D05544" w:rsidRPr="00905AB0" w:rsidRDefault="00D05544" w:rsidP="00FF1E56">
            <w:pPr>
              <w:ind w:firstLine="0"/>
              <w:rPr>
                <w:rFonts w:ascii="Arial" w:hAnsi="Arial" w:cs="Arial"/>
                <w:sz w:val="21"/>
                <w:szCs w:val="21"/>
              </w:rPr>
            </w:pPr>
            <w:r w:rsidRPr="00905AB0">
              <w:rPr>
                <w:rFonts w:ascii="Arial" w:eastAsia="Arial" w:hAnsi="Arial" w:cs="Arial"/>
                <w:sz w:val="21"/>
                <w:szCs w:val="21"/>
              </w:rPr>
              <w:t>Perkančioji organizacija</w:t>
            </w:r>
            <w:r w:rsidRPr="00905AB0">
              <w:rPr>
                <w:rFonts w:ascii="Arial" w:hAnsi="Arial" w:cs="Arial"/>
                <w:sz w:val="21"/>
                <w:szCs w:val="21"/>
              </w:rPr>
              <w:t xml:space="preserve"> dalyviams praneša apie priimtą sprendimą nustatyti laimėjusį pasiūlymą, dėl kurio bus sudaroma sutartis ne vėliau kaip per</w:t>
            </w:r>
          </w:p>
        </w:tc>
        <w:tc>
          <w:tcPr>
            <w:tcW w:w="3402" w:type="dxa"/>
            <w:hideMark/>
          </w:tcPr>
          <w:p w14:paraId="5097FE6F" w14:textId="77777777" w:rsidR="00D05544" w:rsidRPr="00905AB0" w:rsidRDefault="00D05544" w:rsidP="00FF1E56">
            <w:pPr>
              <w:ind w:firstLine="34"/>
              <w:rPr>
                <w:rFonts w:ascii="Arial" w:hAnsi="Arial" w:cs="Arial"/>
                <w:bCs/>
                <w:sz w:val="21"/>
                <w:szCs w:val="21"/>
              </w:rPr>
            </w:pPr>
            <w:r w:rsidRPr="00905AB0">
              <w:rPr>
                <w:rFonts w:ascii="Arial" w:hAnsi="Arial" w:cs="Arial"/>
                <w:bCs/>
                <w:sz w:val="21"/>
                <w:szCs w:val="21"/>
              </w:rPr>
              <w:t>3 (tris) darbo dienas nuo sprendimo priėmimo dienos</w:t>
            </w:r>
          </w:p>
        </w:tc>
        <w:tc>
          <w:tcPr>
            <w:tcW w:w="3424" w:type="dxa"/>
            <w:hideMark/>
          </w:tcPr>
          <w:p w14:paraId="7208CEE6" w14:textId="77777777" w:rsidR="00D05544" w:rsidRPr="00905AB0" w:rsidRDefault="00D05544" w:rsidP="00FF1E56">
            <w:pPr>
              <w:ind w:firstLine="34"/>
              <w:rPr>
                <w:rFonts w:ascii="Arial" w:hAnsi="Arial" w:cs="Arial"/>
                <w:sz w:val="21"/>
                <w:szCs w:val="21"/>
              </w:rPr>
            </w:pPr>
          </w:p>
        </w:tc>
      </w:tr>
      <w:tr w:rsidR="00D05544" w:rsidRPr="00905AB0" w14:paraId="0009B89C" w14:textId="77777777" w:rsidTr="00FF1E56">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40265343" w14:textId="77777777" w:rsidR="00D05544" w:rsidRPr="00905AB0" w:rsidRDefault="00D05544" w:rsidP="00FF1E56">
            <w:pPr>
              <w:ind w:firstLine="0"/>
              <w:rPr>
                <w:rFonts w:ascii="Arial" w:hAnsi="Arial" w:cs="Arial"/>
                <w:bCs/>
                <w:sz w:val="21"/>
                <w:szCs w:val="21"/>
              </w:rPr>
            </w:pPr>
            <w:r w:rsidRPr="00905AB0">
              <w:rPr>
                <w:rFonts w:ascii="Arial" w:hAnsi="Arial" w:cs="Arial"/>
                <w:bCs/>
                <w:sz w:val="21"/>
                <w:szCs w:val="21"/>
              </w:rPr>
              <w:t>8.</w:t>
            </w:r>
          </w:p>
        </w:tc>
        <w:tc>
          <w:tcPr>
            <w:tcW w:w="2943" w:type="dxa"/>
            <w:tcBorders>
              <w:top w:val="single" w:sz="4" w:space="0" w:color="000000"/>
              <w:left w:val="single" w:sz="4" w:space="0" w:color="000000"/>
              <w:bottom w:val="single" w:sz="4" w:space="0" w:color="000000"/>
              <w:right w:val="single" w:sz="4" w:space="0" w:color="000000"/>
            </w:tcBorders>
            <w:hideMark/>
          </w:tcPr>
          <w:p w14:paraId="195518E5" w14:textId="77777777" w:rsidR="00D05544" w:rsidRPr="00905AB0" w:rsidRDefault="00D05544" w:rsidP="00FF1E56">
            <w:pPr>
              <w:ind w:firstLine="0"/>
              <w:rPr>
                <w:rFonts w:ascii="Arial" w:hAnsi="Arial" w:cs="Arial"/>
                <w:sz w:val="21"/>
                <w:szCs w:val="21"/>
              </w:rPr>
            </w:pPr>
            <w:r w:rsidRPr="00905AB0">
              <w:rPr>
                <w:rFonts w:ascii="Arial" w:eastAsia="Arial" w:hAnsi="Arial" w:cs="Arial"/>
                <w:sz w:val="21"/>
                <w:szCs w:val="21"/>
              </w:rPr>
              <w:t>Perkančioji organizacija</w:t>
            </w:r>
            <w:r w:rsidRPr="00905AB0">
              <w:rPr>
                <w:rFonts w:ascii="Arial" w:hAnsi="Arial" w:cs="Arial"/>
                <w:sz w:val="21"/>
                <w:szCs w:val="21"/>
              </w:rPr>
              <w:t xml:space="preserve"> informuoja dalyvius apie EBVPD vertinimo rezultatus, jeigu taikoma, ne vėliau kaip per</w:t>
            </w:r>
          </w:p>
        </w:tc>
        <w:tc>
          <w:tcPr>
            <w:tcW w:w="3402" w:type="dxa"/>
            <w:tcBorders>
              <w:top w:val="single" w:sz="4" w:space="0" w:color="000000"/>
              <w:left w:val="single" w:sz="4" w:space="0" w:color="000000"/>
              <w:bottom w:val="single" w:sz="4" w:space="0" w:color="000000"/>
              <w:right w:val="single" w:sz="4" w:space="0" w:color="000000"/>
            </w:tcBorders>
            <w:hideMark/>
          </w:tcPr>
          <w:p w14:paraId="70A8BDB7" w14:textId="77777777" w:rsidR="00D05544" w:rsidRPr="00905AB0" w:rsidRDefault="00D05544" w:rsidP="00FF1E56">
            <w:pPr>
              <w:ind w:firstLine="34"/>
              <w:rPr>
                <w:rFonts w:ascii="Arial" w:hAnsi="Arial" w:cs="Arial"/>
                <w:sz w:val="21"/>
                <w:szCs w:val="21"/>
              </w:rPr>
            </w:pPr>
            <w:r w:rsidRPr="00905AB0">
              <w:rPr>
                <w:rFonts w:ascii="Arial" w:hAnsi="Arial" w:cs="Arial"/>
                <w:bCs/>
                <w:sz w:val="21"/>
                <w:szCs w:val="21"/>
              </w:rPr>
              <w:t>3 (tris) darbo dienas nuo sprendimo priėmimo dienos</w:t>
            </w:r>
          </w:p>
        </w:tc>
        <w:tc>
          <w:tcPr>
            <w:tcW w:w="3424" w:type="dxa"/>
            <w:tcBorders>
              <w:top w:val="single" w:sz="4" w:space="0" w:color="000000"/>
              <w:left w:val="single" w:sz="4" w:space="0" w:color="000000"/>
              <w:bottom w:val="single" w:sz="4" w:space="0" w:color="000000"/>
              <w:right w:val="single" w:sz="4" w:space="0" w:color="000000"/>
            </w:tcBorders>
          </w:tcPr>
          <w:p w14:paraId="1482FBFC" w14:textId="77777777" w:rsidR="00D05544" w:rsidRPr="00905AB0" w:rsidRDefault="00D05544" w:rsidP="00FF1E56">
            <w:pPr>
              <w:ind w:firstLine="34"/>
              <w:rPr>
                <w:rFonts w:ascii="Arial" w:hAnsi="Arial" w:cs="Arial"/>
                <w:sz w:val="21"/>
                <w:szCs w:val="21"/>
              </w:rPr>
            </w:pPr>
          </w:p>
        </w:tc>
      </w:tr>
      <w:tr w:rsidR="00D05544" w:rsidRPr="00905AB0" w14:paraId="7EFC0BF5" w14:textId="77777777" w:rsidTr="00FF1E56">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0FFBE5C8" w14:textId="77777777" w:rsidR="00D05544" w:rsidRPr="00905AB0" w:rsidRDefault="00D05544" w:rsidP="00FF1E56">
            <w:pPr>
              <w:ind w:firstLine="0"/>
              <w:rPr>
                <w:rFonts w:ascii="Arial" w:hAnsi="Arial" w:cs="Arial"/>
                <w:bCs/>
                <w:sz w:val="21"/>
                <w:szCs w:val="21"/>
              </w:rPr>
            </w:pPr>
            <w:r w:rsidRPr="00905AB0">
              <w:rPr>
                <w:rFonts w:ascii="Arial" w:hAnsi="Arial" w:cs="Arial"/>
                <w:bCs/>
                <w:sz w:val="21"/>
                <w:szCs w:val="21"/>
              </w:rPr>
              <w:t>9.</w:t>
            </w:r>
          </w:p>
        </w:tc>
        <w:tc>
          <w:tcPr>
            <w:tcW w:w="2943" w:type="dxa"/>
            <w:tcBorders>
              <w:top w:val="single" w:sz="4" w:space="0" w:color="000000"/>
              <w:left w:val="single" w:sz="4" w:space="0" w:color="000000"/>
              <w:bottom w:val="single" w:sz="4" w:space="0" w:color="000000"/>
              <w:right w:val="single" w:sz="4" w:space="0" w:color="000000"/>
            </w:tcBorders>
            <w:hideMark/>
          </w:tcPr>
          <w:p w14:paraId="4DAAEA78" w14:textId="77777777" w:rsidR="00D05544" w:rsidRPr="00905AB0" w:rsidRDefault="00D05544" w:rsidP="00FF1E56">
            <w:pPr>
              <w:ind w:firstLine="0"/>
              <w:rPr>
                <w:rFonts w:ascii="Arial" w:hAnsi="Arial" w:cs="Arial"/>
                <w:sz w:val="21"/>
                <w:szCs w:val="21"/>
              </w:rPr>
            </w:pPr>
            <w:r w:rsidRPr="00905AB0">
              <w:rPr>
                <w:rFonts w:ascii="Arial" w:eastAsia="Arial" w:hAnsi="Arial" w:cs="Arial"/>
                <w:sz w:val="21"/>
                <w:szCs w:val="21"/>
              </w:rPr>
              <w:t>Perkančioji organizacija</w:t>
            </w:r>
            <w:r w:rsidRPr="00905AB0">
              <w:rPr>
                <w:rFonts w:ascii="Arial" w:hAnsi="Arial" w:cs="Arial"/>
                <w:sz w:val="21"/>
                <w:szCs w:val="21"/>
              </w:rPr>
              <w:t xml:space="preserve"> dalyviams praneša apie priimtą sprendimą nustatyti laimėjusį pasiūlymą, dėl kurio bus sudaroma sutartis ne vėliau kaip per</w:t>
            </w:r>
          </w:p>
        </w:tc>
        <w:tc>
          <w:tcPr>
            <w:tcW w:w="3402" w:type="dxa"/>
            <w:tcBorders>
              <w:top w:val="single" w:sz="4" w:space="0" w:color="000000"/>
              <w:left w:val="single" w:sz="4" w:space="0" w:color="000000"/>
              <w:bottom w:val="single" w:sz="4" w:space="0" w:color="000000"/>
              <w:right w:val="single" w:sz="4" w:space="0" w:color="000000"/>
            </w:tcBorders>
            <w:hideMark/>
          </w:tcPr>
          <w:p w14:paraId="30F1E9A9" w14:textId="77777777" w:rsidR="00D05544" w:rsidRPr="00905AB0" w:rsidRDefault="00D05544" w:rsidP="00FF1E56">
            <w:pPr>
              <w:ind w:firstLine="34"/>
              <w:rPr>
                <w:rFonts w:ascii="Arial" w:hAnsi="Arial" w:cs="Arial"/>
                <w:bCs/>
                <w:sz w:val="21"/>
                <w:szCs w:val="21"/>
              </w:rPr>
            </w:pPr>
            <w:r w:rsidRPr="00905AB0">
              <w:rPr>
                <w:rFonts w:ascii="Arial" w:hAnsi="Arial" w:cs="Arial"/>
                <w:bCs/>
                <w:sz w:val="21"/>
                <w:szCs w:val="21"/>
              </w:rPr>
              <w:t>3 (tris) darbo dienas nuo sprendimo priėmimo dienos</w:t>
            </w:r>
          </w:p>
        </w:tc>
        <w:tc>
          <w:tcPr>
            <w:tcW w:w="3424" w:type="dxa"/>
            <w:tcBorders>
              <w:top w:val="single" w:sz="4" w:space="0" w:color="000000"/>
              <w:left w:val="single" w:sz="4" w:space="0" w:color="000000"/>
              <w:bottom w:val="single" w:sz="4" w:space="0" w:color="000000"/>
              <w:right w:val="single" w:sz="4" w:space="0" w:color="000000"/>
            </w:tcBorders>
            <w:hideMark/>
          </w:tcPr>
          <w:p w14:paraId="4B9DC785" w14:textId="77777777" w:rsidR="00D05544" w:rsidRPr="00905AB0" w:rsidRDefault="00D05544" w:rsidP="00FF1E56">
            <w:pPr>
              <w:rPr>
                <w:rFonts w:ascii="Arial" w:hAnsi="Arial" w:cs="Arial"/>
                <w:bCs/>
                <w:sz w:val="21"/>
                <w:szCs w:val="21"/>
              </w:rPr>
            </w:pPr>
          </w:p>
        </w:tc>
      </w:tr>
      <w:tr w:rsidR="00D05544" w:rsidRPr="00905AB0" w14:paraId="16FE1B7E" w14:textId="77777777" w:rsidTr="00FF1E56">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2663C39F" w14:textId="77777777" w:rsidR="00D05544" w:rsidRPr="00905AB0" w:rsidRDefault="00D05544" w:rsidP="00FF1E56">
            <w:pPr>
              <w:ind w:firstLine="0"/>
              <w:rPr>
                <w:rFonts w:ascii="Arial" w:hAnsi="Arial" w:cs="Arial"/>
                <w:bCs/>
                <w:sz w:val="21"/>
                <w:szCs w:val="21"/>
              </w:rPr>
            </w:pPr>
            <w:r w:rsidRPr="00905AB0">
              <w:rPr>
                <w:rFonts w:ascii="Arial" w:hAnsi="Arial" w:cs="Arial"/>
                <w:bCs/>
                <w:sz w:val="21"/>
                <w:szCs w:val="21"/>
              </w:rPr>
              <w:t>10.</w:t>
            </w:r>
          </w:p>
        </w:tc>
        <w:tc>
          <w:tcPr>
            <w:tcW w:w="2943" w:type="dxa"/>
            <w:tcBorders>
              <w:top w:val="single" w:sz="4" w:space="0" w:color="000000"/>
              <w:left w:val="single" w:sz="4" w:space="0" w:color="000000"/>
              <w:bottom w:val="single" w:sz="4" w:space="0" w:color="000000"/>
              <w:right w:val="single" w:sz="4" w:space="0" w:color="000000"/>
            </w:tcBorders>
            <w:hideMark/>
          </w:tcPr>
          <w:p w14:paraId="5C5469ED" w14:textId="77777777" w:rsidR="00D05544" w:rsidRPr="00905AB0" w:rsidRDefault="00D05544" w:rsidP="00FF1E56">
            <w:pPr>
              <w:ind w:firstLine="0"/>
              <w:rPr>
                <w:rFonts w:ascii="Arial" w:hAnsi="Arial" w:cs="Arial"/>
                <w:color w:val="000000"/>
                <w:sz w:val="21"/>
                <w:szCs w:val="21"/>
                <w:shd w:val="clear" w:color="auto" w:fill="FFFFFF"/>
              </w:rPr>
            </w:pPr>
            <w:r w:rsidRPr="00905AB0">
              <w:rPr>
                <w:rFonts w:ascii="Arial" w:hAnsi="Arial" w:cs="Arial"/>
                <w:color w:val="000000"/>
                <w:sz w:val="21"/>
                <w:szCs w:val="21"/>
                <w:shd w:val="clear" w:color="auto" w:fill="FFFFFF"/>
              </w:rPr>
              <w:t xml:space="preserve">Dalyvis turi teisę pateikti pretenziją </w:t>
            </w:r>
            <w:r w:rsidRPr="00905AB0">
              <w:rPr>
                <w:rFonts w:ascii="Arial" w:eastAsia="Arial" w:hAnsi="Arial" w:cs="Arial"/>
                <w:sz w:val="21"/>
                <w:szCs w:val="21"/>
              </w:rPr>
              <w:t xml:space="preserve">perkančiajai organizacijai </w:t>
            </w:r>
            <w:r w:rsidRPr="00905AB0">
              <w:rPr>
                <w:rFonts w:ascii="Arial" w:hAnsi="Arial" w:cs="Arial"/>
                <w:sz w:val="21"/>
                <w:szCs w:val="21"/>
                <w:shd w:val="clear" w:color="auto" w:fill="FFFFFF"/>
              </w:rPr>
              <w:t xml:space="preserve">pateikti prašymą </w:t>
            </w:r>
            <w:r w:rsidRPr="00905AB0">
              <w:rPr>
                <w:rFonts w:ascii="Arial" w:hAnsi="Arial" w:cs="Arial"/>
                <w:sz w:val="21"/>
                <w:szCs w:val="21"/>
                <w:shd w:val="clear" w:color="auto" w:fill="FFFFFF"/>
              </w:rPr>
              <w:lastRenderedPageBreak/>
              <w:t xml:space="preserve">ar pareikšti ieškinį teismui </w:t>
            </w:r>
            <w:r w:rsidRPr="00905AB0">
              <w:rPr>
                <w:rFonts w:ascii="Arial" w:hAnsi="Arial" w:cs="Arial"/>
                <w:sz w:val="21"/>
                <w:szCs w:val="21"/>
              </w:rPr>
              <w:t>ne vėliau kaip per</w:t>
            </w:r>
          </w:p>
        </w:tc>
        <w:tc>
          <w:tcPr>
            <w:tcW w:w="3402" w:type="dxa"/>
            <w:tcBorders>
              <w:top w:val="single" w:sz="4" w:space="0" w:color="000000"/>
              <w:left w:val="single" w:sz="4" w:space="0" w:color="000000"/>
              <w:bottom w:val="single" w:sz="4" w:space="0" w:color="000000"/>
              <w:right w:val="single" w:sz="4" w:space="0" w:color="000000"/>
            </w:tcBorders>
          </w:tcPr>
          <w:p w14:paraId="2D7087A9" w14:textId="77777777" w:rsidR="00D05544" w:rsidRPr="00905AB0" w:rsidRDefault="00D05544" w:rsidP="00FF1E56">
            <w:pPr>
              <w:ind w:firstLine="34"/>
              <w:rPr>
                <w:rFonts w:ascii="Arial" w:hAnsi="Arial" w:cs="Arial"/>
                <w:sz w:val="21"/>
                <w:szCs w:val="21"/>
              </w:rPr>
            </w:pPr>
            <w:r w:rsidRPr="00905AB0">
              <w:rPr>
                <w:rFonts w:ascii="Arial" w:hAnsi="Arial" w:cs="Arial"/>
                <w:sz w:val="21"/>
                <w:szCs w:val="21"/>
              </w:rPr>
              <w:lastRenderedPageBreak/>
              <w:t>5 (penkias) darbo dienas</w:t>
            </w:r>
          </w:p>
          <w:p w14:paraId="51111AB6" w14:textId="77777777" w:rsidR="00D05544" w:rsidRPr="00905AB0" w:rsidRDefault="00D05544" w:rsidP="00FF1E56">
            <w:pPr>
              <w:ind w:firstLine="34"/>
              <w:rPr>
                <w:rFonts w:ascii="Arial" w:hAnsi="Arial" w:cs="Arial"/>
                <w:sz w:val="21"/>
                <w:szCs w:val="21"/>
              </w:rPr>
            </w:pPr>
          </w:p>
          <w:p w14:paraId="183A9A6D" w14:textId="77777777" w:rsidR="00D05544" w:rsidRPr="00905AB0" w:rsidRDefault="00D05544" w:rsidP="00FF1E56">
            <w:pPr>
              <w:ind w:firstLine="34"/>
              <w:rPr>
                <w:rFonts w:ascii="Arial" w:hAnsi="Arial" w:cs="Arial"/>
                <w:sz w:val="21"/>
                <w:szCs w:val="21"/>
              </w:rPr>
            </w:pPr>
            <w:r w:rsidRPr="00905AB0">
              <w:rPr>
                <w:rFonts w:ascii="Arial" w:hAnsi="Arial" w:cs="Arial"/>
                <w:sz w:val="21"/>
                <w:szCs w:val="21"/>
              </w:rPr>
              <w:t xml:space="preserve">nuo </w:t>
            </w:r>
            <w:r w:rsidRPr="00905AB0">
              <w:rPr>
                <w:rFonts w:ascii="Arial" w:eastAsia="Arial" w:hAnsi="Arial" w:cs="Arial"/>
                <w:sz w:val="21"/>
                <w:szCs w:val="21"/>
              </w:rPr>
              <w:t xml:space="preserve">perkančiosios organizacijos </w:t>
            </w:r>
            <w:r w:rsidRPr="00905AB0">
              <w:rPr>
                <w:rFonts w:ascii="Arial" w:hAnsi="Arial" w:cs="Arial"/>
                <w:sz w:val="21"/>
                <w:szCs w:val="21"/>
              </w:rPr>
              <w:t xml:space="preserve">pranešimo raštu apie jos priimtą </w:t>
            </w:r>
            <w:r w:rsidRPr="00905AB0">
              <w:rPr>
                <w:rFonts w:ascii="Arial" w:hAnsi="Arial" w:cs="Arial"/>
                <w:sz w:val="21"/>
                <w:szCs w:val="21"/>
              </w:rPr>
              <w:lastRenderedPageBreak/>
              <w:t xml:space="preserve">sprendimą išsiuntimo tiekėjams dienos arba nuo paskelbimo apie </w:t>
            </w:r>
            <w:r w:rsidRPr="00905AB0">
              <w:rPr>
                <w:rFonts w:ascii="Arial" w:eastAsia="Arial" w:hAnsi="Arial" w:cs="Arial"/>
                <w:sz w:val="21"/>
                <w:szCs w:val="21"/>
              </w:rPr>
              <w:t xml:space="preserve"> perkančiosios organizacijos </w:t>
            </w:r>
            <w:r w:rsidRPr="00905AB0">
              <w:rPr>
                <w:rFonts w:ascii="Arial" w:hAnsi="Arial" w:cs="Arial"/>
                <w:sz w:val="21"/>
                <w:szCs w:val="21"/>
              </w:rPr>
              <w:t xml:space="preserve">priimtus sprendimus dienos, jei VPĮ nenumato reikalavimo raštu informuoti tiekėjus apie </w:t>
            </w:r>
            <w:r w:rsidRPr="00905AB0">
              <w:rPr>
                <w:rFonts w:ascii="Arial" w:eastAsia="Arial" w:hAnsi="Arial" w:cs="Arial"/>
                <w:sz w:val="21"/>
                <w:szCs w:val="21"/>
              </w:rPr>
              <w:t xml:space="preserve"> perkančiosios organizacijos </w:t>
            </w:r>
            <w:r w:rsidRPr="00905AB0">
              <w:rPr>
                <w:rFonts w:ascii="Arial" w:hAnsi="Arial" w:cs="Arial"/>
                <w:sz w:val="21"/>
                <w:szCs w:val="21"/>
              </w:rPr>
              <w:t>priimtus sprendimus;</w:t>
            </w:r>
          </w:p>
          <w:p w14:paraId="1B430711" w14:textId="77777777" w:rsidR="00D05544" w:rsidRPr="00905AB0" w:rsidRDefault="00D05544" w:rsidP="00FF1E56">
            <w:pPr>
              <w:ind w:firstLine="34"/>
              <w:rPr>
                <w:rFonts w:ascii="Arial" w:hAnsi="Arial" w:cs="Arial"/>
                <w:sz w:val="21"/>
                <w:szCs w:val="21"/>
              </w:rPr>
            </w:pPr>
          </w:p>
          <w:p w14:paraId="7572C4E1" w14:textId="77777777" w:rsidR="00D05544" w:rsidRPr="00905AB0" w:rsidRDefault="00D05544" w:rsidP="00FF1E56">
            <w:pPr>
              <w:ind w:firstLine="34"/>
              <w:rPr>
                <w:rFonts w:ascii="Arial" w:hAnsi="Arial" w:cs="Arial"/>
                <w:sz w:val="21"/>
                <w:szCs w:val="21"/>
              </w:rPr>
            </w:pPr>
            <w:r w:rsidRPr="00905AB0">
              <w:rPr>
                <w:rFonts w:ascii="Arial" w:hAnsi="Arial" w:cs="Arial"/>
                <w:sz w:val="21"/>
                <w:szCs w:val="21"/>
              </w:rPr>
              <w:t xml:space="preserve">15 (penkiolika) dienų nuo pranešimo išsiuntimo tiekėjams dienos, jeigu šis pranešimas nebuvo siunčiamas elektroninėmis priemonėmis. </w:t>
            </w:r>
          </w:p>
        </w:tc>
        <w:tc>
          <w:tcPr>
            <w:tcW w:w="3424" w:type="dxa"/>
            <w:tcBorders>
              <w:top w:val="single" w:sz="4" w:space="0" w:color="000000"/>
              <w:left w:val="single" w:sz="4" w:space="0" w:color="000000"/>
              <w:bottom w:val="single" w:sz="4" w:space="0" w:color="000000"/>
              <w:right w:val="single" w:sz="4" w:space="0" w:color="000000"/>
            </w:tcBorders>
            <w:hideMark/>
          </w:tcPr>
          <w:p w14:paraId="4EF7E44C" w14:textId="77777777" w:rsidR="00D05544" w:rsidRPr="00905AB0" w:rsidRDefault="00D05544" w:rsidP="00FF1E56">
            <w:pPr>
              <w:rPr>
                <w:rFonts w:ascii="Arial" w:hAnsi="Arial" w:cs="Arial"/>
                <w:sz w:val="21"/>
                <w:szCs w:val="21"/>
              </w:rPr>
            </w:pPr>
          </w:p>
        </w:tc>
      </w:tr>
      <w:tr w:rsidR="00D05544" w:rsidRPr="00905AB0" w14:paraId="301955AD" w14:textId="77777777" w:rsidTr="00FF1E56">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2D71691F" w14:textId="77777777" w:rsidR="00D05544" w:rsidRPr="00905AB0" w:rsidRDefault="00D05544" w:rsidP="00FF1E56">
            <w:pPr>
              <w:ind w:firstLine="0"/>
              <w:rPr>
                <w:rFonts w:ascii="Arial" w:hAnsi="Arial" w:cs="Arial"/>
                <w:sz w:val="21"/>
                <w:szCs w:val="21"/>
              </w:rPr>
            </w:pPr>
            <w:r w:rsidRPr="00905AB0">
              <w:rPr>
                <w:rFonts w:ascii="Arial" w:hAnsi="Arial" w:cs="Arial"/>
                <w:sz w:val="21"/>
                <w:szCs w:val="21"/>
              </w:rPr>
              <w:t>11.</w:t>
            </w:r>
          </w:p>
        </w:tc>
        <w:tc>
          <w:tcPr>
            <w:tcW w:w="2943" w:type="dxa"/>
            <w:tcBorders>
              <w:top w:val="single" w:sz="4" w:space="0" w:color="000000"/>
              <w:left w:val="single" w:sz="4" w:space="0" w:color="000000"/>
              <w:bottom w:val="single" w:sz="4" w:space="0" w:color="000000"/>
              <w:right w:val="single" w:sz="4" w:space="0" w:color="000000"/>
            </w:tcBorders>
            <w:hideMark/>
          </w:tcPr>
          <w:p w14:paraId="72DA9483" w14:textId="77777777" w:rsidR="00D05544" w:rsidRPr="00905AB0" w:rsidRDefault="00D05544" w:rsidP="00FF1E56">
            <w:pPr>
              <w:ind w:firstLine="0"/>
              <w:rPr>
                <w:rFonts w:ascii="Arial" w:hAnsi="Arial" w:cs="Arial"/>
                <w:sz w:val="21"/>
                <w:szCs w:val="21"/>
              </w:rPr>
            </w:pPr>
            <w:r w:rsidRPr="00905AB0">
              <w:rPr>
                <w:rFonts w:ascii="Arial" w:eastAsia="Arial" w:hAnsi="Arial" w:cs="Arial"/>
                <w:color w:val="0078D4"/>
                <w:sz w:val="21"/>
                <w:szCs w:val="21"/>
              </w:rPr>
              <w:t xml:space="preserve"> </w:t>
            </w:r>
            <w:r w:rsidRPr="00905AB0">
              <w:rPr>
                <w:rFonts w:ascii="Arial" w:eastAsia="Arial" w:hAnsi="Arial" w:cs="Arial"/>
                <w:sz w:val="21"/>
                <w:szCs w:val="21"/>
              </w:rPr>
              <w:t xml:space="preserve">Perkančioji organizacija </w:t>
            </w:r>
            <w:r w:rsidRPr="00905AB0">
              <w:rPr>
                <w:rFonts w:ascii="Arial" w:hAnsi="Arial" w:cs="Arial"/>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tcBorders>
              <w:top w:val="single" w:sz="4" w:space="0" w:color="000000"/>
              <w:left w:val="single" w:sz="4" w:space="0" w:color="000000"/>
              <w:bottom w:val="single" w:sz="4" w:space="0" w:color="000000"/>
              <w:right w:val="single" w:sz="4" w:space="0" w:color="000000"/>
            </w:tcBorders>
            <w:hideMark/>
          </w:tcPr>
          <w:p w14:paraId="46806604" w14:textId="77777777" w:rsidR="00D05544" w:rsidRPr="00905AB0" w:rsidRDefault="00D05544" w:rsidP="00FF1E56">
            <w:pPr>
              <w:ind w:firstLine="34"/>
              <w:rPr>
                <w:rFonts w:ascii="Arial" w:hAnsi="Arial" w:cs="Arial"/>
                <w:sz w:val="21"/>
                <w:szCs w:val="21"/>
              </w:rPr>
            </w:pPr>
            <w:r w:rsidRPr="00905AB0">
              <w:rPr>
                <w:rFonts w:ascii="Arial" w:hAnsi="Arial" w:cs="Arial"/>
                <w:sz w:val="21"/>
                <w:szCs w:val="21"/>
              </w:rPr>
              <w:t>6 (šešias) darbo dienas nuo pretenzijos gavimo dienos</w:t>
            </w:r>
          </w:p>
        </w:tc>
        <w:tc>
          <w:tcPr>
            <w:tcW w:w="3424" w:type="dxa"/>
            <w:tcBorders>
              <w:top w:val="single" w:sz="4" w:space="0" w:color="000000"/>
              <w:left w:val="single" w:sz="4" w:space="0" w:color="000000"/>
              <w:bottom w:val="single" w:sz="4" w:space="0" w:color="000000"/>
              <w:right w:val="single" w:sz="4" w:space="0" w:color="000000"/>
            </w:tcBorders>
            <w:hideMark/>
          </w:tcPr>
          <w:p w14:paraId="46D68E2E" w14:textId="77777777" w:rsidR="00D05544" w:rsidRPr="00905AB0" w:rsidRDefault="00D05544" w:rsidP="00FF1E56">
            <w:pPr>
              <w:rPr>
                <w:rFonts w:ascii="Arial" w:hAnsi="Arial" w:cs="Arial"/>
                <w:sz w:val="21"/>
                <w:szCs w:val="21"/>
              </w:rPr>
            </w:pPr>
          </w:p>
        </w:tc>
      </w:tr>
      <w:tr w:rsidR="00D05544" w:rsidRPr="00905AB0" w14:paraId="01BAB324" w14:textId="77777777" w:rsidTr="00FF1E56">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56F894F4" w14:textId="77777777" w:rsidR="00D05544" w:rsidRPr="00905AB0" w:rsidRDefault="00D05544" w:rsidP="00FF1E56">
            <w:pPr>
              <w:ind w:firstLine="0"/>
              <w:rPr>
                <w:rFonts w:ascii="Arial" w:hAnsi="Arial" w:cs="Arial"/>
                <w:bCs/>
                <w:sz w:val="21"/>
                <w:szCs w:val="21"/>
              </w:rPr>
            </w:pPr>
            <w:r w:rsidRPr="00905AB0">
              <w:rPr>
                <w:rFonts w:ascii="Arial" w:hAnsi="Arial" w:cs="Arial"/>
                <w:bCs/>
                <w:sz w:val="21"/>
                <w:szCs w:val="21"/>
              </w:rPr>
              <w:t>12.</w:t>
            </w:r>
          </w:p>
        </w:tc>
        <w:tc>
          <w:tcPr>
            <w:tcW w:w="2943" w:type="dxa"/>
            <w:tcBorders>
              <w:top w:val="single" w:sz="4" w:space="0" w:color="000000"/>
              <w:left w:val="single" w:sz="4" w:space="0" w:color="000000"/>
              <w:bottom w:val="single" w:sz="4" w:space="0" w:color="000000"/>
              <w:right w:val="single" w:sz="4" w:space="0" w:color="000000"/>
            </w:tcBorders>
            <w:hideMark/>
          </w:tcPr>
          <w:p w14:paraId="19773CF2" w14:textId="77777777" w:rsidR="00D05544" w:rsidRPr="00905AB0" w:rsidRDefault="00D05544" w:rsidP="00FF1E56">
            <w:pPr>
              <w:ind w:firstLine="0"/>
              <w:rPr>
                <w:rFonts w:ascii="Arial" w:hAnsi="Arial" w:cs="Arial"/>
                <w:sz w:val="21"/>
                <w:szCs w:val="21"/>
              </w:rPr>
            </w:pPr>
            <w:r w:rsidRPr="00905AB0">
              <w:rPr>
                <w:rFonts w:ascii="Arial" w:hAnsi="Arial" w:cs="Arial"/>
                <w:sz w:val="21"/>
                <w:szCs w:val="21"/>
              </w:rPr>
              <w:t xml:space="preserve">Jeigu </w:t>
            </w:r>
            <w:r w:rsidRPr="00905AB0">
              <w:rPr>
                <w:rFonts w:ascii="Arial" w:eastAsia="Arial" w:hAnsi="Arial" w:cs="Arial"/>
                <w:sz w:val="21"/>
                <w:szCs w:val="21"/>
              </w:rPr>
              <w:t xml:space="preserve"> perkančioji organizacija </w:t>
            </w:r>
            <w:r w:rsidRPr="00905AB0">
              <w:rPr>
                <w:rFonts w:ascii="Arial" w:hAnsi="Arial" w:cs="Arial"/>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402" w:type="dxa"/>
            <w:tcBorders>
              <w:top w:val="single" w:sz="4" w:space="0" w:color="000000"/>
              <w:left w:val="single" w:sz="4" w:space="0" w:color="000000"/>
              <w:bottom w:val="single" w:sz="4" w:space="0" w:color="000000"/>
              <w:right w:val="single" w:sz="4" w:space="0" w:color="000000"/>
            </w:tcBorders>
            <w:hideMark/>
          </w:tcPr>
          <w:p w14:paraId="0E69BD66" w14:textId="77777777" w:rsidR="00D05544" w:rsidRPr="00905AB0" w:rsidRDefault="00D05544" w:rsidP="00FF1E56">
            <w:pPr>
              <w:ind w:firstLine="34"/>
              <w:rPr>
                <w:rFonts w:ascii="Arial" w:hAnsi="Arial" w:cs="Arial"/>
                <w:sz w:val="21"/>
                <w:szCs w:val="21"/>
                <w:highlight w:val="yellow"/>
              </w:rPr>
            </w:pPr>
            <w:r w:rsidRPr="00905AB0">
              <w:rPr>
                <w:rFonts w:ascii="Arial" w:hAnsi="Arial" w:cs="Arial"/>
                <w:sz w:val="21"/>
                <w:szCs w:val="21"/>
              </w:rPr>
              <w:t xml:space="preserve">per 15 (penkiolika) dienų nuo dienos, kurią </w:t>
            </w:r>
            <w:r w:rsidRPr="00905AB0">
              <w:rPr>
                <w:rFonts w:ascii="Arial" w:eastAsia="Arial" w:hAnsi="Arial" w:cs="Arial"/>
                <w:sz w:val="21"/>
                <w:szCs w:val="21"/>
              </w:rPr>
              <w:t xml:space="preserve">perkančioji organizacija </w:t>
            </w:r>
            <w:r w:rsidRPr="00905AB0">
              <w:rPr>
                <w:rFonts w:ascii="Arial" w:hAnsi="Arial" w:cs="Arial"/>
                <w:sz w:val="21"/>
                <w:szCs w:val="21"/>
              </w:rPr>
              <w:t xml:space="preserve">turėjo raštu pranešti apie priimtą sprendimą </w:t>
            </w:r>
          </w:p>
        </w:tc>
        <w:tc>
          <w:tcPr>
            <w:tcW w:w="3424" w:type="dxa"/>
            <w:tcBorders>
              <w:top w:val="single" w:sz="4" w:space="0" w:color="000000"/>
              <w:left w:val="single" w:sz="4" w:space="0" w:color="000000"/>
              <w:bottom w:val="single" w:sz="4" w:space="0" w:color="000000"/>
              <w:right w:val="single" w:sz="4" w:space="0" w:color="000000"/>
            </w:tcBorders>
            <w:hideMark/>
          </w:tcPr>
          <w:p w14:paraId="0993AF5A" w14:textId="77777777" w:rsidR="00D05544" w:rsidRPr="00905AB0" w:rsidRDefault="00D05544" w:rsidP="00FF1E56">
            <w:pPr>
              <w:rPr>
                <w:rFonts w:ascii="Arial" w:hAnsi="Arial" w:cs="Arial"/>
                <w:sz w:val="21"/>
                <w:szCs w:val="21"/>
                <w:highlight w:val="yellow"/>
              </w:rPr>
            </w:pPr>
          </w:p>
        </w:tc>
      </w:tr>
    </w:tbl>
    <w:p w14:paraId="367E8661" w14:textId="77777777" w:rsidR="009B4090" w:rsidRPr="00FE40E5" w:rsidRDefault="009B4090" w:rsidP="003C138F">
      <w:pPr>
        <w:spacing w:line="240" w:lineRule="auto"/>
        <w:rPr>
          <w:rFonts w:ascii="Arial" w:hAnsi="Arial" w:cs="Arial"/>
        </w:rPr>
      </w:pPr>
    </w:p>
    <w:sectPr w:rsidR="009B4090" w:rsidRPr="00FE40E5" w:rsidSect="004D029A">
      <w:headerReference w:type="default" r:id="rId18"/>
      <w:footerReference w:type="default" r:id="rId19"/>
      <w:headerReference w:type="first" r:id="rId20"/>
      <w:footerReference w:type="first" r:id="rId21"/>
      <w:pgSz w:w="12240" w:h="15840"/>
      <w:pgMar w:top="720" w:right="720" w:bottom="720" w:left="720"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9CE98" w14:textId="77777777" w:rsidR="009D168C" w:rsidRDefault="009D168C" w:rsidP="00D05666">
      <w:r>
        <w:separator/>
      </w:r>
    </w:p>
  </w:endnote>
  <w:endnote w:type="continuationSeparator" w:id="0">
    <w:p w14:paraId="4C29DD40" w14:textId="77777777" w:rsidR="009D168C" w:rsidRDefault="009D168C" w:rsidP="00D05666">
      <w:r>
        <w:continuationSeparator/>
      </w:r>
    </w:p>
  </w:endnote>
  <w:endnote w:type="continuationNotice" w:id="1">
    <w:p w14:paraId="5CEB4E36" w14:textId="77777777" w:rsidR="009D168C" w:rsidRDefault="009D16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848D3" w14:textId="77777777" w:rsidR="009D168C" w:rsidRDefault="009D168C" w:rsidP="00D05666">
      <w:r>
        <w:separator/>
      </w:r>
    </w:p>
  </w:footnote>
  <w:footnote w:type="continuationSeparator" w:id="0">
    <w:p w14:paraId="7A01F078" w14:textId="77777777" w:rsidR="009D168C" w:rsidRDefault="009D168C" w:rsidP="00D05666">
      <w:r>
        <w:continuationSeparator/>
      </w:r>
    </w:p>
  </w:footnote>
  <w:footnote w:type="continuationNotice" w:id="1">
    <w:p w14:paraId="55A0E2AB" w14:textId="77777777" w:rsidR="009D168C" w:rsidRDefault="009D168C">
      <w:pPr>
        <w:spacing w:line="240" w:lineRule="auto"/>
      </w:pPr>
    </w:p>
  </w:footnote>
  <w:footnote w:id="2">
    <w:p w14:paraId="12CFFDE1" w14:textId="77777777" w:rsidR="00E77E2F" w:rsidRPr="0054510B" w:rsidRDefault="00E77E2F" w:rsidP="00E77E2F">
      <w:pPr>
        <w:pStyle w:val="FootnoteText"/>
        <w:rPr>
          <w:rFonts w:ascii="Arial" w:hAnsi="Arial" w:cs="Arial"/>
          <w:sz w:val="18"/>
          <w:szCs w:val="18"/>
        </w:rPr>
      </w:pPr>
      <w:r w:rsidRPr="0054510B">
        <w:rPr>
          <w:rStyle w:val="FootnoteReference"/>
          <w:rFonts w:ascii="Arial" w:hAnsi="Arial" w:cs="Arial"/>
          <w:sz w:val="18"/>
          <w:szCs w:val="18"/>
        </w:rPr>
        <w:footnoteRef/>
      </w:r>
      <w:r w:rsidRPr="0054510B">
        <w:rPr>
          <w:rFonts w:ascii="Arial" w:hAnsi="Arial" w:cs="Arial"/>
          <w:sz w:val="18"/>
          <w:szCs w:val="18"/>
        </w:rPr>
        <w:t xml:space="preserve"> </w:t>
      </w:r>
      <w:hyperlink r:id="rId1" w:history="1">
        <w:r w:rsidRPr="0054510B">
          <w:rPr>
            <w:rStyle w:val="Hyperlink"/>
            <w:rFonts w:ascii="Arial" w:hAnsi="Arial" w:cs="Arial"/>
            <w:color w:val="4472C4" w:themeColor="accent1"/>
            <w:sz w:val="18"/>
            <w:szCs w:val="18"/>
          </w:rPr>
          <w:t>https://www.e-tar.lt/portal/lt/legalAct/ac5a5e30878f11ed8df094f359a60216/asr</w:t>
        </w:r>
      </w:hyperlink>
    </w:p>
  </w:footnote>
  <w:footnote w:id="3">
    <w:p w14:paraId="504B4ED2" w14:textId="77777777" w:rsidR="00E77E2F" w:rsidRPr="0054510B" w:rsidRDefault="00E77E2F" w:rsidP="00E77E2F">
      <w:pPr>
        <w:pStyle w:val="FootnoteText"/>
        <w:rPr>
          <w:rFonts w:ascii="Arial" w:hAnsi="Arial" w:cs="Arial"/>
          <w:sz w:val="18"/>
          <w:szCs w:val="18"/>
        </w:rPr>
      </w:pPr>
      <w:r w:rsidRPr="0054510B">
        <w:rPr>
          <w:rStyle w:val="FootnoteReference"/>
          <w:rFonts w:ascii="Arial" w:hAnsi="Arial" w:cs="Arial"/>
          <w:sz w:val="18"/>
          <w:szCs w:val="18"/>
        </w:rPr>
        <w:footnoteRef/>
      </w:r>
      <w:r w:rsidRPr="0054510B">
        <w:rPr>
          <w:rFonts w:ascii="Arial" w:hAnsi="Arial" w:cs="Arial"/>
          <w:sz w:val="18"/>
          <w:szCs w:val="18"/>
        </w:rPr>
        <w:t xml:space="preserve"> </w:t>
      </w:r>
      <w:hyperlink r:id="rId2" w:history="1">
        <w:r w:rsidRPr="0054510B">
          <w:rPr>
            <w:rStyle w:val="Hyperlink"/>
            <w:rFonts w:ascii="Arial" w:hAnsi="Arial" w:cs="Arial"/>
            <w:color w:val="4472C4" w:themeColor="accent1"/>
            <w:sz w:val="18"/>
            <w:szCs w:val="18"/>
          </w:rPr>
          <w:t>https://www.e-tar.lt/portal/lt/legalAct/ac5a5e30878f11ed8df094f359a60216/asr</w:t>
        </w:r>
      </w:hyperlink>
    </w:p>
    <w:p w14:paraId="741B9CF6" w14:textId="77777777" w:rsidR="00E77E2F" w:rsidRDefault="00E77E2F" w:rsidP="00E77E2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948183"/>
      <w:docPartObj>
        <w:docPartGallery w:val="Page Numbers (Top of Page)"/>
        <w:docPartUnique/>
      </w:docPartObj>
    </w:sdtPr>
    <w:sdtEndPr>
      <w:rPr>
        <w:rFonts w:ascii="Arial" w:hAnsi="Arial" w:cs="Arial"/>
      </w:rPr>
    </w:sdtEndPr>
    <w:sdtContent>
      <w:p w14:paraId="66B2AD73" w14:textId="5C1B673F" w:rsidR="004D029A" w:rsidRPr="004D029A" w:rsidRDefault="004D029A">
        <w:pPr>
          <w:pStyle w:val="Header"/>
          <w:jc w:val="center"/>
          <w:rPr>
            <w:rFonts w:ascii="Arial" w:hAnsi="Arial" w:cs="Arial"/>
          </w:rPr>
        </w:pPr>
        <w:r w:rsidRPr="004D029A">
          <w:rPr>
            <w:rFonts w:ascii="Arial" w:hAnsi="Arial" w:cs="Arial"/>
          </w:rPr>
          <w:fldChar w:fldCharType="begin"/>
        </w:r>
        <w:r w:rsidRPr="004D029A">
          <w:rPr>
            <w:rFonts w:ascii="Arial" w:hAnsi="Arial" w:cs="Arial"/>
          </w:rPr>
          <w:instrText>PAGE   \* MERGEFORMAT</w:instrText>
        </w:r>
        <w:r w:rsidRPr="004D029A">
          <w:rPr>
            <w:rFonts w:ascii="Arial" w:hAnsi="Arial" w:cs="Arial"/>
          </w:rPr>
          <w:fldChar w:fldCharType="separate"/>
        </w:r>
        <w:r w:rsidRPr="004D029A">
          <w:rPr>
            <w:rFonts w:ascii="Arial" w:hAnsi="Arial" w:cs="Arial"/>
          </w:rPr>
          <w:t>2</w:t>
        </w:r>
        <w:r w:rsidRPr="004D029A">
          <w:rPr>
            <w:rFonts w:ascii="Arial" w:hAnsi="Arial" w:cs="Arial"/>
          </w:rPr>
          <w:fldChar w:fldCharType="end"/>
        </w:r>
      </w:p>
    </w:sdtContent>
  </w:sdt>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rPr>
        <w:rFonts w:ascii="Arial" w:hAnsi="Arial" w:cs="Arial"/>
      </w:rPr>
    </w:sdtEndPr>
    <w:sdtContent>
      <w:p w14:paraId="092CAD6D" w14:textId="5F097C3A" w:rsidR="00285B02" w:rsidRPr="004D029A" w:rsidRDefault="00285B02">
        <w:pPr>
          <w:pStyle w:val="Header"/>
          <w:jc w:val="center"/>
          <w:rPr>
            <w:rFonts w:ascii="Arial" w:hAnsi="Arial" w:cs="Arial"/>
          </w:rPr>
        </w:pPr>
        <w:r w:rsidRPr="004D029A">
          <w:rPr>
            <w:rFonts w:ascii="Arial" w:hAnsi="Arial" w:cs="Arial"/>
          </w:rPr>
          <w:fldChar w:fldCharType="begin"/>
        </w:r>
        <w:r w:rsidRPr="004D029A">
          <w:rPr>
            <w:rFonts w:ascii="Arial" w:hAnsi="Arial" w:cs="Arial"/>
          </w:rPr>
          <w:instrText>PAGE   \* MERGEFORMAT</w:instrText>
        </w:r>
        <w:r w:rsidRPr="004D029A">
          <w:rPr>
            <w:rFonts w:ascii="Arial" w:hAnsi="Arial" w:cs="Arial"/>
          </w:rPr>
          <w:fldChar w:fldCharType="separate"/>
        </w:r>
        <w:r w:rsidRPr="004D029A">
          <w:rPr>
            <w:rFonts w:ascii="Arial" w:hAnsi="Arial" w:cs="Arial"/>
            <w:noProof/>
          </w:rPr>
          <w:t>16</w:t>
        </w:r>
        <w:r w:rsidRPr="004D029A">
          <w:rPr>
            <w:rFonts w:ascii="Arial" w:hAnsi="Arial" w:cs="Aria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783181"/>
      <w:docPartObj>
        <w:docPartGallery w:val="Page Numbers (Top of Page)"/>
        <w:docPartUnique/>
      </w:docPartObj>
    </w:sdtPr>
    <w:sdtEndPr>
      <w:rPr>
        <w:rFonts w:ascii="Arial" w:hAnsi="Arial" w:cs="Arial"/>
      </w:rPr>
    </w:sdtEndPr>
    <w:sdtContent>
      <w:p w14:paraId="200C138A" w14:textId="54BDD112" w:rsidR="004D029A" w:rsidRPr="004D029A" w:rsidRDefault="004D029A">
        <w:pPr>
          <w:pStyle w:val="Header"/>
          <w:jc w:val="center"/>
          <w:rPr>
            <w:rFonts w:ascii="Arial" w:hAnsi="Arial" w:cs="Arial"/>
          </w:rPr>
        </w:pPr>
        <w:r w:rsidRPr="004D029A">
          <w:rPr>
            <w:rFonts w:ascii="Arial" w:hAnsi="Arial" w:cs="Arial"/>
          </w:rPr>
          <w:fldChar w:fldCharType="begin"/>
        </w:r>
        <w:r w:rsidRPr="004D029A">
          <w:rPr>
            <w:rFonts w:ascii="Arial" w:hAnsi="Arial" w:cs="Arial"/>
          </w:rPr>
          <w:instrText>PAGE   \* MERGEFORMAT</w:instrText>
        </w:r>
        <w:r w:rsidRPr="004D029A">
          <w:rPr>
            <w:rFonts w:ascii="Arial" w:hAnsi="Arial" w:cs="Arial"/>
          </w:rPr>
          <w:fldChar w:fldCharType="separate"/>
        </w:r>
        <w:r w:rsidRPr="004D029A">
          <w:rPr>
            <w:rFonts w:ascii="Arial" w:hAnsi="Arial" w:cs="Arial"/>
          </w:rPr>
          <w:t>2</w:t>
        </w:r>
        <w:r w:rsidRPr="004D029A">
          <w:rPr>
            <w:rFonts w:ascii="Arial" w:hAnsi="Arial" w:cs="Arial"/>
          </w:rPr>
          <w:fldChar w:fldCharType="end"/>
        </w:r>
      </w:p>
    </w:sdtContent>
  </w:sdt>
  <w:p w14:paraId="2FBA12F4" w14:textId="473D91B8"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030458"/>
    <w:multiLevelType w:val="hybridMultilevel"/>
    <w:tmpl w:val="2F8A3348"/>
    <w:lvl w:ilvl="0" w:tplc="04270001">
      <w:start w:val="1"/>
      <w:numFmt w:val="bullet"/>
      <w:lvlText w:val=""/>
      <w:lvlJc w:val="left"/>
      <w:pPr>
        <w:ind w:left="7200" w:hanging="360"/>
      </w:pPr>
      <w:rPr>
        <w:rFonts w:ascii="Symbol" w:hAnsi="Symbol" w:hint="default"/>
      </w:rPr>
    </w:lvl>
    <w:lvl w:ilvl="1" w:tplc="04270003" w:tentative="1">
      <w:start w:val="1"/>
      <w:numFmt w:val="bullet"/>
      <w:lvlText w:val="o"/>
      <w:lvlJc w:val="left"/>
      <w:pPr>
        <w:ind w:left="7920" w:hanging="360"/>
      </w:pPr>
      <w:rPr>
        <w:rFonts w:ascii="Courier New" w:hAnsi="Courier New" w:cs="Courier New" w:hint="default"/>
      </w:rPr>
    </w:lvl>
    <w:lvl w:ilvl="2" w:tplc="04270005" w:tentative="1">
      <w:start w:val="1"/>
      <w:numFmt w:val="bullet"/>
      <w:lvlText w:val=""/>
      <w:lvlJc w:val="left"/>
      <w:pPr>
        <w:ind w:left="8640" w:hanging="360"/>
      </w:pPr>
      <w:rPr>
        <w:rFonts w:ascii="Wingdings" w:hAnsi="Wingdings" w:hint="default"/>
      </w:rPr>
    </w:lvl>
    <w:lvl w:ilvl="3" w:tplc="04270001" w:tentative="1">
      <w:start w:val="1"/>
      <w:numFmt w:val="bullet"/>
      <w:lvlText w:val=""/>
      <w:lvlJc w:val="left"/>
      <w:pPr>
        <w:ind w:left="9360" w:hanging="360"/>
      </w:pPr>
      <w:rPr>
        <w:rFonts w:ascii="Symbol" w:hAnsi="Symbol" w:hint="default"/>
      </w:rPr>
    </w:lvl>
    <w:lvl w:ilvl="4" w:tplc="04270003" w:tentative="1">
      <w:start w:val="1"/>
      <w:numFmt w:val="bullet"/>
      <w:lvlText w:val="o"/>
      <w:lvlJc w:val="left"/>
      <w:pPr>
        <w:ind w:left="10080" w:hanging="360"/>
      </w:pPr>
      <w:rPr>
        <w:rFonts w:ascii="Courier New" w:hAnsi="Courier New" w:cs="Courier New" w:hint="default"/>
      </w:rPr>
    </w:lvl>
    <w:lvl w:ilvl="5" w:tplc="04270005" w:tentative="1">
      <w:start w:val="1"/>
      <w:numFmt w:val="bullet"/>
      <w:lvlText w:val=""/>
      <w:lvlJc w:val="left"/>
      <w:pPr>
        <w:ind w:left="10800" w:hanging="360"/>
      </w:pPr>
      <w:rPr>
        <w:rFonts w:ascii="Wingdings" w:hAnsi="Wingdings" w:hint="default"/>
      </w:rPr>
    </w:lvl>
    <w:lvl w:ilvl="6" w:tplc="04270001" w:tentative="1">
      <w:start w:val="1"/>
      <w:numFmt w:val="bullet"/>
      <w:lvlText w:val=""/>
      <w:lvlJc w:val="left"/>
      <w:pPr>
        <w:ind w:left="11520" w:hanging="360"/>
      </w:pPr>
      <w:rPr>
        <w:rFonts w:ascii="Symbol" w:hAnsi="Symbol" w:hint="default"/>
      </w:rPr>
    </w:lvl>
    <w:lvl w:ilvl="7" w:tplc="04270003" w:tentative="1">
      <w:start w:val="1"/>
      <w:numFmt w:val="bullet"/>
      <w:lvlText w:val="o"/>
      <w:lvlJc w:val="left"/>
      <w:pPr>
        <w:ind w:left="12240" w:hanging="360"/>
      </w:pPr>
      <w:rPr>
        <w:rFonts w:ascii="Courier New" w:hAnsi="Courier New" w:cs="Courier New" w:hint="default"/>
      </w:rPr>
    </w:lvl>
    <w:lvl w:ilvl="8" w:tplc="04270005" w:tentative="1">
      <w:start w:val="1"/>
      <w:numFmt w:val="bullet"/>
      <w:lvlText w:val=""/>
      <w:lvlJc w:val="left"/>
      <w:pPr>
        <w:ind w:left="12960" w:hanging="360"/>
      </w:pPr>
      <w:rPr>
        <w:rFonts w:ascii="Wingdings" w:hAnsi="Wingdings" w:hint="default"/>
      </w:rPr>
    </w:lvl>
  </w:abstractNum>
  <w:abstractNum w:abstractNumId="2" w15:restartNumberingAfterBreak="0">
    <w:nsid w:val="0760197D"/>
    <w:multiLevelType w:val="multilevel"/>
    <w:tmpl w:val="AF90D6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1638C8"/>
    <w:multiLevelType w:val="hybridMultilevel"/>
    <w:tmpl w:val="8EB641C6"/>
    <w:lvl w:ilvl="0" w:tplc="04270001">
      <w:start w:val="1"/>
      <w:numFmt w:val="bullet"/>
      <w:lvlText w:val=""/>
      <w:lvlJc w:val="left"/>
      <w:pPr>
        <w:ind w:left="3600" w:hanging="360"/>
      </w:pPr>
      <w:rPr>
        <w:rFonts w:ascii="Symbol" w:hAnsi="Symbol" w:hint="default"/>
      </w:rPr>
    </w:lvl>
    <w:lvl w:ilvl="1" w:tplc="04270003" w:tentative="1">
      <w:start w:val="1"/>
      <w:numFmt w:val="bullet"/>
      <w:lvlText w:val="o"/>
      <w:lvlJc w:val="left"/>
      <w:pPr>
        <w:ind w:left="4320" w:hanging="360"/>
      </w:pPr>
      <w:rPr>
        <w:rFonts w:ascii="Courier New" w:hAnsi="Courier New" w:cs="Courier New" w:hint="default"/>
      </w:rPr>
    </w:lvl>
    <w:lvl w:ilvl="2" w:tplc="04270005" w:tentative="1">
      <w:start w:val="1"/>
      <w:numFmt w:val="bullet"/>
      <w:lvlText w:val=""/>
      <w:lvlJc w:val="left"/>
      <w:pPr>
        <w:ind w:left="5040" w:hanging="360"/>
      </w:pPr>
      <w:rPr>
        <w:rFonts w:ascii="Wingdings" w:hAnsi="Wingdings" w:hint="default"/>
      </w:rPr>
    </w:lvl>
    <w:lvl w:ilvl="3" w:tplc="04270001" w:tentative="1">
      <w:start w:val="1"/>
      <w:numFmt w:val="bullet"/>
      <w:lvlText w:val=""/>
      <w:lvlJc w:val="left"/>
      <w:pPr>
        <w:ind w:left="5760" w:hanging="360"/>
      </w:pPr>
      <w:rPr>
        <w:rFonts w:ascii="Symbol" w:hAnsi="Symbol" w:hint="default"/>
      </w:rPr>
    </w:lvl>
    <w:lvl w:ilvl="4" w:tplc="04270003" w:tentative="1">
      <w:start w:val="1"/>
      <w:numFmt w:val="bullet"/>
      <w:lvlText w:val="o"/>
      <w:lvlJc w:val="left"/>
      <w:pPr>
        <w:ind w:left="6480" w:hanging="360"/>
      </w:pPr>
      <w:rPr>
        <w:rFonts w:ascii="Courier New" w:hAnsi="Courier New" w:cs="Courier New" w:hint="default"/>
      </w:rPr>
    </w:lvl>
    <w:lvl w:ilvl="5" w:tplc="04270005" w:tentative="1">
      <w:start w:val="1"/>
      <w:numFmt w:val="bullet"/>
      <w:lvlText w:val=""/>
      <w:lvlJc w:val="left"/>
      <w:pPr>
        <w:ind w:left="7200" w:hanging="360"/>
      </w:pPr>
      <w:rPr>
        <w:rFonts w:ascii="Wingdings" w:hAnsi="Wingdings" w:hint="default"/>
      </w:rPr>
    </w:lvl>
    <w:lvl w:ilvl="6" w:tplc="04270001" w:tentative="1">
      <w:start w:val="1"/>
      <w:numFmt w:val="bullet"/>
      <w:lvlText w:val=""/>
      <w:lvlJc w:val="left"/>
      <w:pPr>
        <w:ind w:left="7920" w:hanging="360"/>
      </w:pPr>
      <w:rPr>
        <w:rFonts w:ascii="Symbol" w:hAnsi="Symbol" w:hint="default"/>
      </w:rPr>
    </w:lvl>
    <w:lvl w:ilvl="7" w:tplc="04270003" w:tentative="1">
      <w:start w:val="1"/>
      <w:numFmt w:val="bullet"/>
      <w:lvlText w:val="o"/>
      <w:lvlJc w:val="left"/>
      <w:pPr>
        <w:ind w:left="8640" w:hanging="360"/>
      </w:pPr>
      <w:rPr>
        <w:rFonts w:ascii="Courier New" w:hAnsi="Courier New" w:cs="Courier New" w:hint="default"/>
      </w:rPr>
    </w:lvl>
    <w:lvl w:ilvl="8" w:tplc="04270005" w:tentative="1">
      <w:start w:val="1"/>
      <w:numFmt w:val="bullet"/>
      <w:lvlText w:val=""/>
      <w:lvlJc w:val="left"/>
      <w:pPr>
        <w:ind w:left="9360" w:hanging="360"/>
      </w:pPr>
      <w:rPr>
        <w:rFonts w:ascii="Wingdings" w:hAnsi="Wingding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BBCE715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35C601E"/>
    <w:multiLevelType w:val="multilevel"/>
    <w:tmpl w:val="E6B6724E"/>
    <w:lvl w:ilvl="0">
      <w:start w:val="1"/>
      <w:numFmt w:val="decimal"/>
      <w:lvlText w:val="%1."/>
      <w:lvlJc w:val="left"/>
      <w:pPr>
        <w:ind w:left="720" w:hanging="360"/>
      </w:pPr>
      <w:rPr>
        <w:rFonts w:cstheme="minorBidi" w:hint="default"/>
        <w:sz w:val="21"/>
        <w:szCs w:val="2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3F16BFA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1"/>
        <w:szCs w:val="21"/>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5" w15:restartNumberingAfterBreak="0">
    <w:nsid w:val="77D27CB7"/>
    <w:multiLevelType w:val="hybridMultilevel"/>
    <w:tmpl w:val="92FE8D4A"/>
    <w:lvl w:ilvl="0" w:tplc="04270001">
      <w:start w:val="1"/>
      <w:numFmt w:val="bullet"/>
      <w:lvlText w:val=""/>
      <w:lvlJc w:val="left"/>
      <w:pPr>
        <w:ind w:left="3600" w:hanging="360"/>
      </w:pPr>
      <w:rPr>
        <w:rFonts w:ascii="Symbol" w:hAnsi="Symbol" w:hint="default"/>
      </w:rPr>
    </w:lvl>
    <w:lvl w:ilvl="1" w:tplc="04270003" w:tentative="1">
      <w:start w:val="1"/>
      <w:numFmt w:val="bullet"/>
      <w:lvlText w:val="o"/>
      <w:lvlJc w:val="left"/>
      <w:pPr>
        <w:ind w:left="4320" w:hanging="360"/>
      </w:pPr>
      <w:rPr>
        <w:rFonts w:ascii="Courier New" w:hAnsi="Courier New" w:cs="Courier New" w:hint="default"/>
      </w:rPr>
    </w:lvl>
    <w:lvl w:ilvl="2" w:tplc="04270005" w:tentative="1">
      <w:start w:val="1"/>
      <w:numFmt w:val="bullet"/>
      <w:lvlText w:val=""/>
      <w:lvlJc w:val="left"/>
      <w:pPr>
        <w:ind w:left="5040" w:hanging="360"/>
      </w:pPr>
      <w:rPr>
        <w:rFonts w:ascii="Wingdings" w:hAnsi="Wingdings" w:hint="default"/>
      </w:rPr>
    </w:lvl>
    <w:lvl w:ilvl="3" w:tplc="04270001" w:tentative="1">
      <w:start w:val="1"/>
      <w:numFmt w:val="bullet"/>
      <w:lvlText w:val=""/>
      <w:lvlJc w:val="left"/>
      <w:pPr>
        <w:ind w:left="5760" w:hanging="360"/>
      </w:pPr>
      <w:rPr>
        <w:rFonts w:ascii="Symbol" w:hAnsi="Symbol" w:hint="default"/>
      </w:rPr>
    </w:lvl>
    <w:lvl w:ilvl="4" w:tplc="04270003" w:tentative="1">
      <w:start w:val="1"/>
      <w:numFmt w:val="bullet"/>
      <w:lvlText w:val="o"/>
      <w:lvlJc w:val="left"/>
      <w:pPr>
        <w:ind w:left="6480" w:hanging="360"/>
      </w:pPr>
      <w:rPr>
        <w:rFonts w:ascii="Courier New" w:hAnsi="Courier New" w:cs="Courier New" w:hint="default"/>
      </w:rPr>
    </w:lvl>
    <w:lvl w:ilvl="5" w:tplc="04270005" w:tentative="1">
      <w:start w:val="1"/>
      <w:numFmt w:val="bullet"/>
      <w:lvlText w:val=""/>
      <w:lvlJc w:val="left"/>
      <w:pPr>
        <w:ind w:left="7200" w:hanging="360"/>
      </w:pPr>
      <w:rPr>
        <w:rFonts w:ascii="Wingdings" w:hAnsi="Wingdings" w:hint="default"/>
      </w:rPr>
    </w:lvl>
    <w:lvl w:ilvl="6" w:tplc="04270001" w:tentative="1">
      <w:start w:val="1"/>
      <w:numFmt w:val="bullet"/>
      <w:lvlText w:val=""/>
      <w:lvlJc w:val="left"/>
      <w:pPr>
        <w:ind w:left="7920" w:hanging="360"/>
      </w:pPr>
      <w:rPr>
        <w:rFonts w:ascii="Symbol" w:hAnsi="Symbol" w:hint="default"/>
      </w:rPr>
    </w:lvl>
    <w:lvl w:ilvl="7" w:tplc="04270003" w:tentative="1">
      <w:start w:val="1"/>
      <w:numFmt w:val="bullet"/>
      <w:lvlText w:val="o"/>
      <w:lvlJc w:val="left"/>
      <w:pPr>
        <w:ind w:left="8640" w:hanging="360"/>
      </w:pPr>
      <w:rPr>
        <w:rFonts w:ascii="Courier New" w:hAnsi="Courier New" w:cs="Courier New" w:hint="default"/>
      </w:rPr>
    </w:lvl>
    <w:lvl w:ilvl="8" w:tplc="04270005" w:tentative="1">
      <w:start w:val="1"/>
      <w:numFmt w:val="bullet"/>
      <w:lvlText w:val=""/>
      <w:lvlJc w:val="left"/>
      <w:pPr>
        <w:ind w:left="9360" w:hanging="360"/>
      </w:pPr>
      <w:rPr>
        <w:rFonts w:ascii="Wingdings" w:hAnsi="Wingdings" w:hint="default"/>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5"/>
  </w:num>
  <w:num w:numId="2" w16cid:durableId="1490172141">
    <w:abstractNumId w:val="11"/>
  </w:num>
  <w:num w:numId="3" w16cid:durableId="138770985">
    <w:abstractNumId w:val="7"/>
  </w:num>
  <w:num w:numId="4" w16cid:durableId="219707255">
    <w:abstractNumId w:val="16"/>
  </w:num>
  <w:num w:numId="5" w16cid:durableId="1652252092">
    <w:abstractNumId w:val="6"/>
  </w:num>
  <w:num w:numId="6" w16cid:durableId="963148996">
    <w:abstractNumId w:val="4"/>
  </w:num>
  <w:num w:numId="7" w16cid:durableId="817724215">
    <w:abstractNumId w:val="8"/>
  </w:num>
  <w:num w:numId="8" w16cid:durableId="1250694197">
    <w:abstractNumId w:val="0"/>
  </w:num>
  <w:num w:numId="9" w16cid:durableId="1476410157">
    <w:abstractNumId w:val="13"/>
  </w:num>
  <w:num w:numId="10" w16cid:durableId="1236630376">
    <w:abstractNumId w:val="14"/>
  </w:num>
  <w:num w:numId="11" w16cid:durableId="1415740606">
    <w:abstractNumId w:val="12"/>
  </w:num>
  <w:num w:numId="12" w16cid:durableId="1594045305">
    <w:abstractNumId w:val="10"/>
  </w:num>
  <w:num w:numId="13" w16cid:durableId="2060930736">
    <w:abstractNumId w:val="15"/>
  </w:num>
  <w:num w:numId="14" w16cid:durableId="1715621476">
    <w:abstractNumId w:val="1"/>
  </w:num>
  <w:num w:numId="15" w16cid:durableId="1707677820">
    <w:abstractNumId w:val="3"/>
  </w:num>
  <w:num w:numId="16" w16cid:durableId="460463459">
    <w:abstractNumId w:val="2"/>
  </w:num>
  <w:num w:numId="17" w16cid:durableId="21312967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0D65"/>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60A"/>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9F9"/>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29A"/>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6E"/>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505"/>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7A2D"/>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544"/>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482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397"/>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43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18A"/>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77E2F"/>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85E"/>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0E5"/>
    <w:rsid w:val="00FE4654"/>
    <w:rsid w:val="00FE4885"/>
    <w:rsid w:val="00FE5036"/>
    <w:rsid w:val="00FE5735"/>
    <w:rsid w:val="00FE6998"/>
    <w:rsid w:val="00FE6B95"/>
    <w:rsid w:val="00FE7908"/>
    <w:rsid w:val="00FF0550"/>
    <w:rsid w:val="00FF0594"/>
    <w:rsid w:val="00FF05F7"/>
    <w:rsid w:val="00FF116E"/>
    <w:rsid w:val="00FF203A"/>
    <w:rsid w:val="00FF2B06"/>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133E2986624575BA437EA39FE9C917"/>
        <w:category>
          <w:name w:val="General"/>
          <w:gallery w:val="placeholder"/>
        </w:category>
        <w:types>
          <w:type w:val="bbPlcHdr"/>
        </w:types>
        <w:behaviors>
          <w:behavior w:val="content"/>
        </w:behaviors>
        <w:guid w:val="{75F7A397-4750-4C17-A476-2D92E611ADC6}"/>
      </w:docPartPr>
      <w:docPartBody>
        <w:p w:rsidR="002A5D67" w:rsidRDefault="002A5D67" w:rsidP="002A5D67">
          <w:pPr>
            <w:pStyle w:val="21133E2986624575BA437EA39FE9C917"/>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ptos">
    <w:altName w:val="Calibri"/>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00000001"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10D65"/>
    <w:rsid w:val="001251FC"/>
    <w:rsid w:val="00127A9E"/>
    <w:rsid w:val="001A6EE0"/>
    <w:rsid w:val="001C0A94"/>
    <w:rsid w:val="001E3B26"/>
    <w:rsid w:val="00256A57"/>
    <w:rsid w:val="00295EF8"/>
    <w:rsid w:val="002A5D67"/>
    <w:rsid w:val="002B602E"/>
    <w:rsid w:val="002C1509"/>
    <w:rsid w:val="003661A6"/>
    <w:rsid w:val="00372672"/>
    <w:rsid w:val="004161F4"/>
    <w:rsid w:val="00430113"/>
    <w:rsid w:val="00460C76"/>
    <w:rsid w:val="0046126A"/>
    <w:rsid w:val="004C214A"/>
    <w:rsid w:val="004D38E9"/>
    <w:rsid w:val="00515E63"/>
    <w:rsid w:val="00565992"/>
    <w:rsid w:val="005C3D97"/>
    <w:rsid w:val="00652F79"/>
    <w:rsid w:val="00685665"/>
    <w:rsid w:val="006D77F5"/>
    <w:rsid w:val="007260B3"/>
    <w:rsid w:val="00731487"/>
    <w:rsid w:val="00737C4C"/>
    <w:rsid w:val="0078514A"/>
    <w:rsid w:val="007C7D73"/>
    <w:rsid w:val="007F25D7"/>
    <w:rsid w:val="00810A25"/>
    <w:rsid w:val="00881536"/>
    <w:rsid w:val="008D6E2A"/>
    <w:rsid w:val="00903EB2"/>
    <w:rsid w:val="00906FC8"/>
    <w:rsid w:val="00915DD0"/>
    <w:rsid w:val="00923505"/>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C6A12"/>
    <w:rsid w:val="00CD27B6"/>
    <w:rsid w:val="00CF4CEB"/>
    <w:rsid w:val="00D1288B"/>
    <w:rsid w:val="00D45211"/>
    <w:rsid w:val="00DE23D8"/>
    <w:rsid w:val="00E464CE"/>
    <w:rsid w:val="00E706A7"/>
    <w:rsid w:val="00EF2D08"/>
    <w:rsid w:val="00EF6792"/>
    <w:rsid w:val="00F5285E"/>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133E2986624575BA437EA39FE9C917">
    <w:name w:val="21133E2986624575BA437EA39FE9C917"/>
    <w:rsid w:val="002A5D67"/>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20</Pages>
  <Words>18549</Words>
  <Characters>10573</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29064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Taraskevičiūtė</cp:lastModifiedBy>
  <cp:revision>15</cp:revision>
  <cp:lastPrinted>2021-11-03T05:49:00Z</cp:lastPrinted>
  <dcterms:created xsi:type="dcterms:W3CDTF">2025-11-26T13:41:00Z</dcterms:created>
  <dcterms:modified xsi:type="dcterms:W3CDTF">2026-04-29T04:47:00Z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