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4DCF33F3" w:rsidR="008E28A2" w:rsidRPr="008E28A2" w:rsidRDefault="0058165F" w:rsidP="008E28A2">
      <w:pPr>
        <w:tabs>
          <w:tab w:val="decimal" w:pos="9638"/>
        </w:tabs>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DUOMENŲ APSAUGOS PAREIGŪNO PAGAL BENDRĄJĮ DUOMENŲ APSAUGOS REGLAMENTĄ (ES) 2016/679</w:t>
      </w:r>
      <w:r w:rsidR="008E28A2">
        <w:rPr>
          <w:rFonts w:ascii="Times New Roman" w:hAnsi="Times New Roman"/>
          <w:b/>
          <w:color w:val="000000" w:themeColor="text1"/>
          <w:sz w:val="24"/>
          <w:szCs w:val="24"/>
        </w:rPr>
        <w:t xml:space="preserve"> PASLAUGŲ </w:t>
      </w:r>
      <w:r w:rsidR="008E28A2" w:rsidRPr="008E28A2">
        <w:rPr>
          <w:rFonts w:ascii="Times New Roman" w:hAnsi="Times New Roman"/>
          <w:b/>
          <w:color w:val="000000" w:themeColor="text1"/>
          <w:sz w:val="24"/>
          <w:szCs w:val="24"/>
        </w:rPr>
        <w:t>PIRKIMO SĄLYGOS</w:t>
      </w:r>
    </w:p>
    <w:p w14:paraId="43592B56" w14:textId="77777777" w:rsidR="008E28A2" w:rsidRPr="008E28A2" w:rsidRDefault="008E28A2" w:rsidP="008E28A2">
      <w:pPr>
        <w:tabs>
          <w:tab w:val="decimal" w:pos="9638"/>
        </w:tabs>
        <w:spacing w:after="0"/>
        <w:rPr>
          <w:rFonts w:ascii="Times New Roman" w:hAnsi="Times New Roman"/>
          <w:b/>
          <w:color w:val="000000" w:themeColor="text1"/>
          <w:sz w:val="24"/>
          <w:szCs w:val="24"/>
        </w:rPr>
      </w:pPr>
    </w:p>
    <w:p w14:paraId="4EE0582F" w14:textId="77777777" w:rsidR="008E28A2" w:rsidRPr="008E28A2" w:rsidRDefault="008E28A2" w:rsidP="008E28A2">
      <w:pPr>
        <w:tabs>
          <w:tab w:val="decimal" w:pos="9638"/>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 BENDROSIOS NUOSTATOS</w:t>
      </w:r>
    </w:p>
    <w:p w14:paraId="0FA3EA07" w14:textId="77777777" w:rsidR="008E28A2" w:rsidRPr="008E28A2" w:rsidRDefault="008E28A2" w:rsidP="008E28A2">
      <w:pPr>
        <w:tabs>
          <w:tab w:val="decimal" w:pos="9638"/>
        </w:tabs>
        <w:spacing w:after="0"/>
        <w:jc w:val="center"/>
        <w:rPr>
          <w:rFonts w:ascii="Times New Roman" w:hAnsi="Times New Roman"/>
          <w:color w:val="000000" w:themeColor="text1"/>
          <w:sz w:val="24"/>
          <w:szCs w:val="24"/>
        </w:rPr>
      </w:pPr>
    </w:p>
    <w:p w14:paraId="1E55D80D" w14:textId="243D0557" w:rsidR="008E28A2" w:rsidRPr="008E28A2" w:rsidRDefault="0069290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Priėmimo ir integracijos agentūra</w:t>
      </w:r>
      <w:r w:rsidR="008E28A2" w:rsidRPr="008E28A2">
        <w:rPr>
          <w:rFonts w:ascii="Times New Roman" w:hAnsi="Times New Roman"/>
          <w:color w:val="000000" w:themeColor="text1"/>
          <w:sz w:val="24"/>
          <w:szCs w:val="24"/>
        </w:rPr>
        <w:t xml:space="preserve"> (toliau – perkančioji organizacija) vykdo</w:t>
      </w:r>
      <w:r w:rsidR="0058165F">
        <w:rPr>
          <w:rFonts w:ascii="Times New Roman" w:hAnsi="Times New Roman"/>
          <w:color w:val="000000" w:themeColor="text1"/>
          <w:sz w:val="24"/>
          <w:szCs w:val="24"/>
        </w:rPr>
        <w:t xml:space="preserve"> duomenų apsaugos pareigūno pagal Bendrąjį duomenų apsaugos reglamentą (ES) 2016/679</w:t>
      </w:r>
      <w:r w:rsidR="008E28A2" w:rsidRPr="008E28A2">
        <w:rPr>
          <w:rFonts w:ascii="Times New Roman" w:hAnsi="Times New Roman"/>
          <w:color w:val="000000" w:themeColor="text1"/>
          <w:sz w:val="24"/>
          <w:szCs w:val="24"/>
        </w:rPr>
        <w:t xml:space="preserve"> paslaugų pirkimą (toliau – Pirkimas).</w:t>
      </w:r>
    </w:p>
    <w:p w14:paraId="5E4E2577"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nėra pridėtinės vertės mokesčio (toliau – PVM) mokėtoja.</w:t>
      </w:r>
    </w:p>
    <w:p w14:paraId="57F1DA9D" w14:textId="7ACA711C"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Bet kokia informacija, Pirkimo sąlygų paaiškinimai, pranešimai ar kitas perkančiosios organizacijos ir tiekėjo susirašinėjimas yra vykdomas tik CVP IS susirašinėjimo priemonėmis. Tiesioginį ryšį su tiekėjais palaiko –</w:t>
      </w:r>
      <w:r w:rsidR="00DD59BD">
        <w:rPr>
          <w:rFonts w:ascii="Times New Roman" w:hAnsi="Times New Roman"/>
          <w:color w:val="000000" w:themeColor="text1"/>
          <w:sz w:val="24"/>
          <w:szCs w:val="24"/>
        </w:rPr>
        <w:t xml:space="preserve"> viešųjų pirkimų specialistė Gedvilė Autukė</w:t>
      </w:r>
      <w:r w:rsidRPr="008E28A2">
        <w:rPr>
          <w:rFonts w:ascii="Times New Roman" w:hAnsi="Times New Roman"/>
          <w:color w:val="000000" w:themeColor="text1"/>
          <w:sz w:val="24"/>
          <w:szCs w:val="24"/>
        </w:rPr>
        <w:t xml:space="preserve">, tel. </w:t>
      </w:r>
      <w:r w:rsidR="00692902">
        <w:rPr>
          <w:rFonts w:ascii="Times New Roman" w:hAnsi="Times New Roman"/>
          <w:color w:val="000000" w:themeColor="text1"/>
          <w:sz w:val="24"/>
          <w:szCs w:val="24"/>
        </w:rPr>
        <w:t>+370</w:t>
      </w:r>
      <w:r w:rsidRPr="008E28A2">
        <w:rPr>
          <w:rFonts w:ascii="Times New Roman" w:hAnsi="Times New Roman"/>
          <w:color w:val="000000" w:themeColor="text1"/>
          <w:sz w:val="24"/>
          <w:szCs w:val="24"/>
        </w:rPr>
        <w:t xml:space="preserve"> 349 73377, el. p. </w:t>
      </w:r>
      <w:hyperlink r:id="rId11" w:history="1">
        <w:r w:rsidR="007F2787" w:rsidRPr="00EE4717">
          <w:rPr>
            <w:rStyle w:val="Hipersaitas"/>
            <w:rFonts w:ascii="Times New Roman" w:hAnsi="Times New Roman"/>
            <w:sz w:val="24"/>
            <w:szCs w:val="24"/>
          </w:rPr>
          <w:t>gedvile.autuke@piia.lt</w:t>
        </w:r>
      </w:hyperlink>
      <w:r w:rsidRPr="008E28A2">
        <w:rPr>
          <w:rFonts w:ascii="Times New Roman" w:hAnsi="Times New Roman"/>
          <w:color w:val="000000" w:themeColor="text1"/>
          <w:sz w:val="24"/>
          <w:szCs w:val="24"/>
        </w:rPr>
        <w:t>.</w:t>
      </w:r>
    </w:p>
    <w:p w14:paraId="745C98DE"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Visos pirkimo sąlygos nustatytos pirkimo dokumentuose, kuriuos sudaro:</w:t>
      </w:r>
    </w:p>
    <w:p w14:paraId="1F6162B4"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9.1. skelbimas apie pirkimą;</w:t>
      </w:r>
    </w:p>
    <w:p w14:paraId="76145626"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9.2. pirkimo sąlygos (kartu su priedais);</w:t>
      </w:r>
    </w:p>
    <w:p w14:paraId="0539E9F1"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9.4. kita CVP IS priemonėmis pateikta informacija.</w:t>
      </w:r>
    </w:p>
    <w:p w14:paraId="6DBFB70A"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 Dalyvio pasiūlymą sudaro CVP IS priemonėmis pateiktų dokumentų ir duomenų visuma:</w:t>
      </w:r>
    </w:p>
    <w:p w14:paraId="6EDDEEFE"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10.1. užpildytas pasiūlymas, parengtas pagal pirkimo sąlygų 1 priedą. Į kainą turi būti įskaityti visi mokesčiai ir visos dalyvio išlaidos; </w:t>
      </w:r>
    </w:p>
    <w:p w14:paraId="0886021F"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10.2. jungtinės veiklos sutarties (ar laisvos formos susitarimo) skaitmeninė kopija (jeigu dalyvauja ūkio subjektų grupė); </w:t>
      </w:r>
    </w:p>
    <w:p w14:paraId="180C1B82"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10.3. įgaliojimo ar kito dokumento (pvz., pareigybės aprašymo), suteikiančio teisę pasirašyti tiekėjo pasiūlymą, skaitmeninė kopija (taikoma, kai pasiūlymą pasirašo ne įmonės vadovas, o įgaliotas asmuo);</w:t>
      </w:r>
    </w:p>
    <w:p w14:paraId="2387FF34"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10.4. kita pirkimo sąlygose prašoma informacija ir (ar) dokumentai.</w:t>
      </w:r>
    </w:p>
    <w:p w14:paraId="3356317A" w14:textId="77777777" w:rsidR="008E28A2" w:rsidRPr="008E28A2" w:rsidRDefault="008E28A2" w:rsidP="008E28A2">
      <w:pPr>
        <w:pStyle w:val="Sraopastraipa"/>
        <w:numPr>
          <w:ilvl w:val="0"/>
          <w:numId w:val="23"/>
        </w:numPr>
        <w:tabs>
          <w:tab w:val="decimal" w:pos="851"/>
        </w:tabs>
        <w:suppressAutoHyphens w:val="0"/>
        <w:autoSpaceDN/>
        <w:spacing w:after="0"/>
        <w:ind w:left="0" w:firstLine="993"/>
        <w:contextualSpacing/>
        <w:jc w:val="both"/>
        <w:rPr>
          <w:rFonts w:ascii="Times New Roman" w:hAnsi="Times New Roman"/>
          <w:sz w:val="24"/>
          <w:szCs w:val="24"/>
        </w:rPr>
      </w:pPr>
      <w:r w:rsidRPr="008E28A2">
        <w:rPr>
          <w:rFonts w:ascii="Times New Roman" w:hAnsi="Times New Roman"/>
          <w:sz w:val="24"/>
          <w:szCs w:val="24"/>
        </w:rPr>
        <w:t>Pirkimo sąlygų priedai:</w:t>
      </w:r>
    </w:p>
    <w:p w14:paraId="0CB4E905" w14:textId="77777777" w:rsidR="008E28A2" w:rsidRPr="008E28A2" w:rsidRDefault="008E28A2"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sidRPr="008E28A2">
        <w:rPr>
          <w:rFonts w:ascii="Times New Roman" w:hAnsi="Times New Roman"/>
          <w:sz w:val="24"/>
          <w:szCs w:val="24"/>
        </w:rPr>
        <w:t xml:space="preserve"> Pasiūlymo forma (1 priedas);</w:t>
      </w:r>
    </w:p>
    <w:p w14:paraId="4E7EAE08" w14:textId="40C95AC6" w:rsidR="008E28A2" w:rsidRPr="008E28A2" w:rsidRDefault="008E28A2"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sidRPr="008E28A2">
        <w:rPr>
          <w:rFonts w:ascii="Times New Roman" w:hAnsi="Times New Roman"/>
          <w:sz w:val="24"/>
          <w:szCs w:val="24"/>
        </w:rPr>
        <w:t>Sutarties sąlygų projektas (</w:t>
      </w:r>
      <w:r w:rsidR="00732891">
        <w:rPr>
          <w:rFonts w:ascii="Times New Roman" w:hAnsi="Times New Roman"/>
          <w:sz w:val="24"/>
          <w:szCs w:val="24"/>
        </w:rPr>
        <w:t>2</w:t>
      </w:r>
      <w:r w:rsidRPr="008E28A2">
        <w:rPr>
          <w:rFonts w:ascii="Times New Roman" w:hAnsi="Times New Roman"/>
          <w:sz w:val="24"/>
          <w:szCs w:val="24"/>
        </w:rPr>
        <w:t xml:space="preserve"> priedas).</w:t>
      </w:r>
    </w:p>
    <w:p w14:paraId="6CE73EC6" w14:textId="77777777" w:rsidR="008E28A2" w:rsidRPr="008E28A2" w:rsidRDefault="008E28A2" w:rsidP="008E28A2">
      <w:pPr>
        <w:tabs>
          <w:tab w:val="decimal" w:pos="851"/>
        </w:tabs>
        <w:spacing w:after="0"/>
        <w:ind w:hanging="141"/>
        <w:jc w:val="both"/>
        <w:rPr>
          <w:rFonts w:ascii="Times New Roman" w:hAnsi="Times New Roman"/>
          <w:color w:val="000000" w:themeColor="text1"/>
          <w:sz w:val="24"/>
          <w:szCs w:val="24"/>
        </w:rPr>
      </w:pPr>
    </w:p>
    <w:p w14:paraId="7E6011E9" w14:textId="77777777" w:rsidR="008E28A2" w:rsidRPr="008E28A2" w:rsidRDefault="008E28A2" w:rsidP="008E28A2">
      <w:pPr>
        <w:tabs>
          <w:tab w:val="decimal" w:pos="851"/>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II. PIRKIMO OBJEKTAS</w:t>
      </w:r>
    </w:p>
    <w:p w14:paraId="469C0BB5" w14:textId="77777777" w:rsidR="008E28A2" w:rsidRPr="008E28A2" w:rsidRDefault="008E28A2" w:rsidP="008E28A2">
      <w:pPr>
        <w:tabs>
          <w:tab w:val="decimal" w:pos="851"/>
        </w:tabs>
        <w:spacing w:after="0"/>
        <w:jc w:val="center"/>
        <w:rPr>
          <w:rFonts w:ascii="Times New Roman" w:hAnsi="Times New Roman"/>
          <w:color w:val="000000" w:themeColor="text1"/>
          <w:sz w:val="24"/>
          <w:szCs w:val="24"/>
        </w:rPr>
      </w:pPr>
    </w:p>
    <w:p w14:paraId="6B7A0687" w14:textId="08F757B4" w:rsidR="008E28A2" w:rsidRPr="008E28A2"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noProof/>
          <w:sz w:val="24"/>
          <w:szCs w:val="24"/>
        </w:rPr>
        <w:t>Pirkimo objektas –</w:t>
      </w:r>
      <w:r w:rsidR="0058165F">
        <w:rPr>
          <w:rFonts w:ascii="Times New Roman" w:hAnsi="Times New Roman"/>
          <w:noProof/>
          <w:sz w:val="24"/>
          <w:szCs w:val="24"/>
        </w:rPr>
        <w:t xml:space="preserve"> duomenų apsaugos pareigūno pagal Bendrąjį duomenų apsaugos reglamentą (ES) 2016/679 paslaugos, kurių detalus aprašymas pateikiamas techninėje specifikacijoje</w:t>
      </w:r>
      <w:r w:rsidR="004C5040">
        <w:rPr>
          <w:rFonts w:ascii="Times New Roman" w:hAnsi="Times New Roman"/>
          <w:noProof/>
          <w:sz w:val="24"/>
          <w:szCs w:val="24"/>
        </w:rPr>
        <w:t>.</w:t>
      </w:r>
    </w:p>
    <w:p w14:paraId="435958D6" w14:textId="1C35874B" w:rsidR="008E28A2" w:rsidRPr="008E28A2"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noProof/>
          <w:sz w:val="24"/>
          <w:szCs w:val="24"/>
        </w:rPr>
        <w:t xml:space="preserve">Pirkimo objekto kodas pagal BVPŽ – </w:t>
      </w:r>
      <w:r w:rsidR="004C19FD">
        <w:rPr>
          <w:rFonts w:ascii="Times New Roman" w:hAnsi="Times New Roman"/>
          <w:noProof/>
          <w:sz w:val="24"/>
          <w:szCs w:val="24"/>
        </w:rPr>
        <w:t>72512000-7, 72322000-8</w:t>
      </w:r>
      <w:r w:rsidRPr="008E28A2">
        <w:rPr>
          <w:rFonts w:ascii="Times New Roman" w:hAnsi="Times New Roman"/>
          <w:noProof/>
          <w:sz w:val="24"/>
          <w:szCs w:val="24"/>
        </w:rPr>
        <w:t xml:space="preserve">. </w:t>
      </w:r>
    </w:p>
    <w:p w14:paraId="55B1E3E1" w14:textId="77777777" w:rsidR="008E28A2" w:rsidRPr="008E28A2"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noProof/>
          <w:sz w:val="24"/>
          <w:szCs w:val="24"/>
        </w:rPr>
        <w:t>Pirkimas į dalis neskirstomas ir pasiūlymas turi būti pateiktas visai pirkimo apimčiai.</w:t>
      </w:r>
    </w:p>
    <w:p w14:paraId="24801C49" w14:textId="3A31D68A" w:rsidR="008E28A2" w:rsidRDefault="004C19FD"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Preliminarus perkamų paslaugų kiekis – 100 valandų. Sutarties galiojimo terminas – 12 mėnesių. Neišpirkus viso paslaugų kiekio, Sutartis gali būti pratęsta d</w:t>
      </w:r>
      <w:r w:rsidR="00DD59BD">
        <w:rPr>
          <w:rFonts w:ascii="Times New Roman" w:hAnsi="Times New Roman"/>
          <w:color w:val="000000" w:themeColor="text1"/>
          <w:sz w:val="24"/>
          <w:szCs w:val="24"/>
        </w:rPr>
        <w:t>u kartus po</w:t>
      </w:r>
      <w:r>
        <w:rPr>
          <w:rFonts w:ascii="Times New Roman" w:hAnsi="Times New Roman"/>
          <w:color w:val="000000" w:themeColor="text1"/>
          <w:sz w:val="24"/>
          <w:szCs w:val="24"/>
        </w:rPr>
        <w:t xml:space="preserve"> 12 mėnesių laikotarpiui.</w:t>
      </w:r>
    </w:p>
    <w:p w14:paraId="25003903" w14:textId="2B0F18A8" w:rsidR="00DD59BD" w:rsidRDefault="00DD59BD"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Sutartis įsigalios nuo 202</w:t>
      </w:r>
      <w:r w:rsidR="007F2787">
        <w:rPr>
          <w:rFonts w:ascii="Times New Roman" w:hAnsi="Times New Roman"/>
          <w:color w:val="000000" w:themeColor="text1"/>
          <w:sz w:val="24"/>
          <w:szCs w:val="24"/>
        </w:rPr>
        <w:t>5</w:t>
      </w:r>
      <w:r>
        <w:rPr>
          <w:rFonts w:ascii="Times New Roman" w:hAnsi="Times New Roman"/>
          <w:color w:val="000000" w:themeColor="text1"/>
          <w:sz w:val="24"/>
          <w:szCs w:val="24"/>
        </w:rPr>
        <w:t>-01-30.</w:t>
      </w:r>
    </w:p>
    <w:p w14:paraId="377DAF9E" w14:textId="1AB357CB" w:rsidR="00732891" w:rsidRPr="008E28A2" w:rsidRDefault="00732891"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Maksimali planuojamos sudaryti pirkimo sutarties vertė – </w:t>
      </w:r>
      <w:r w:rsidR="00DD59BD">
        <w:rPr>
          <w:rFonts w:ascii="Times New Roman" w:hAnsi="Times New Roman"/>
          <w:color w:val="000000" w:themeColor="text1"/>
          <w:sz w:val="24"/>
          <w:szCs w:val="24"/>
        </w:rPr>
        <w:t>60</w:t>
      </w:r>
      <w:r w:rsidR="004C19FD">
        <w:rPr>
          <w:rFonts w:ascii="Times New Roman" w:hAnsi="Times New Roman"/>
          <w:color w:val="000000" w:themeColor="text1"/>
          <w:sz w:val="24"/>
          <w:szCs w:val="24"/>
        </w:rPr>
        <w:t>00</w:t>
      </w:r>
      <w:r>
        <w:rPr>
          <w:rFonts w:ascii="Times New Roman" w:hAnsi="Times New Roman"/>
          <w:color w:val="000000" w:themeColor="text1"/>
          <w:sz w:val="24"/>
          <w:szCs w:val="24"/>
        </w:rPr>
        <w:t>,00 Eur su PVM</w:t>
      </w:r>
    </w:p>
    <w:p w14:paraId="61C9E56C" w14:textId="77777777" w:rsidR="008E28A2" w:rsidRPr="008E28A2" w:rsidRDefault="008E28A2" w:rsidP="008E28A2">
      <w:pPr>
        <w:tabs>
          <w:tab w:val="decimal" w:pos="851"/>
          <w:tab w:val="left" w:pos="993"/>
        </w:tabs>
        <w:spacing w:after="0"/>
        <w:jc w:val="both"/>
        <w:rPr>
          <w:rFonts w:ascii="Times New Roman" w:hAnsi="Times New Roman"/>
          <w:color w:val="000000" w:themeColor="text1"/>
          <w:sz w:val="24"/>
          <w:szCs w:val="24"/>
        </w:rPr>
      </w:pPr>
    </w:p>
    <w:p w14:paraId="19735653" w14:textId="77777777" w:rsidR="008E28A2" w:rsidRPr="008E28A2" w:rsidRDefault="008E28A2" w:rsidP="008E28A2">
      <w:pPr>
        <w:tabs>
          <w:tab w:val="decimal" w:pos="851"/>
          <w:tab w:val="left"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III. TIEKĖJŲ PAŠALINIMO PAGRINDAI IR KVALIFIKACIJOS REIKALAVIMAI</w:t>
      </w:r>
    </w:p>
    <w:p w14:paraId="78C36BD1" w14:textId="77777777" w:rsidR="008E28A2" w:rsidRPr="008E28A2" w:rsidRDefault="008E28A2" w:rsidP="008E28A2">
      <w:pPr>
        <w:tabs>
          <w:tab w:val="decimal" w:pos="851"/>
          <w:tab w:val="left" w:pos="993"/>
        </w:tabs>
        <w:spacing w:after="0"/>
        <w:jc w:val="both"/>
        <w:rPr>
          <w:rFonts w:ascii="Times New Roman" w:hAnsi="Times New Roman"/>
          <w:color w:val="000000" w:themeColor="text1"/>
          <w:sz w:val="24"/>
          <w:szCs w:val="24"/>
        </w:rPr>
      </w:pPr>
    </w:p>
    <w:p w14:paraId="7C0C1D92" w14:textId="0968DE4C" w:rsidR="008E28A2" w:rsidRDefault="00DD59BD" w:rsidP="008E28A2">
      <w:pPr>
        <w:pStyle w:val="Sraopastraipa"/>
        <w:numPr>
          <w:ilvl w:val="0"/>
          <w:numId w:val="24"/>
        </w:numPr>
        <w:tabs>
          <w:tab w:val="decimal" w:pos="851"/>
          <w:tab w:val="left"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7F2787" w:rsidRPr="007F2787">
        <w:rPr>
          <w:rFonts w:ascii="Times New Roman" w:hAnsi="Times New Roman"/>
          <w:color w:val="000000" w:themeColor="text1"/>
          <w:sz w:val="24"/>
          <w:szCs w:val="24"/>
        </w:rPr>
        <w:t>Tiekėjų pašalinimo pagrindai, kvalifikacijos reikalavimai ir (arba) reikalaujami kokybės vadybos sistemos ir (arba) aplinkos apsaugos vadybos sistemos standartai – nereikalaujami.</w:t>
      </w:r>
    </w:p>
    <w:p w14:paraId="1724B24C" w14:textId="41BEB42E" w:rsidR="007F2787" w:rsidRDefault="007F2787" w:rsidP="008E28A2">
      <w:pPr>
        <w:pStyle w:val="Sraopastraipa"/>
        <w:numPr>
          <w:ilvl w:val="0"/>
          <w:numId w:val="24"/>
        </w:numPr>
        <w:tabs>
          <w:tab w:val="decimal" w:pos="851"/>
          <w:tab w:val="left"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AC79CE">
        <w:rPr>
          <w:rFonts w:ascii="Times New Roman" w:hAnsi="Times New Roman"/>
          <w:noProof/>
          <w:sz w:val="24"/>
          <w:szCs w:val="24"/>
        </w:rPr>
        <w:t>Aplinkos apsaugos kriterijai yra nurodyti Sutartyje ir bus taikomi Sutarties vykdymo metu</w:t>
      </w:r>
      <w:r>
        <w:rPr>
          <w:rFonts w:ascii="Times New Roman" w:hAnsi="Times New Roman"/>
          <w:noProof/>
          <w:sz w:val="24"/>
          <w:szCs w:val="24"/>
        </w:rPr>
        <w:t>.</w:t>
      </w:r>
    </w:p>
    <w:p w14:paraId="38EECC2C" w14:textId="77777777" w:rsidR="00DD59BD" w:rsidRPr="007F2787" w:rsidRDefault="00DD59BD" w:rsidP="007F2787">
      <w:pPr>
        <w:tabs>
          <w:tab w:val="decimal" w:pos="851"/>
          <w:tab w:val="left" w:pos="993"/>
        </w:tabs>
        <w:suppressAutoHyphens w:val="0"/>
        <w:overflowPunct w:val="0"/>
        <w:autoSpaceDE w:val="0"/>
        <w:adjustRightInd w:val="0"/>
        <w:spacing w:after="0"/>
        <w:contextualSpacing/>
        <w:jc w:val="both"/>
        <w:rPr>
          <w:rFonts w:ascii="Times New Roman" w:hAnsi="Times New Roman"/>
          <w:color w:val="000000" w:themeColor="text1"/>
          <w:sz w:val="24"/>
          <w:szCs w:val="24"/>
        </w:rPr>
      </w:pPr>
    </w:p>
    <w:p w14:paraId="77D75290" w14:textId="77777777" w:rsidR="008E28A2" w:rsidRPr="008E28A2" w:rsidRDefault="008E28A2" w:rsidP="008E28A2">
      <w:pPr>
        <w:tabs>
          <w:tab w:val="decimal" w:pos="993"/>
        </w:tabs>
        <w:spacing w:after="0"/>
        <w:rPr>
          <w:rFonts w:ascii="Times New Roman" w:hAnsi="Times New Roman"/>
          <w:color w:val="000000" w:themeColor="text1"/>
          <w:sz w:val="24"/>
          <w:szCs w:val="24"/>
        </w:rPr>
      </w:pPr>
    </w:p>
    <w:p w14:paraId="1A874724"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IV. PASIŪLYMŲ RENGIMAS IR PATEIKIMAS</w:t>
      </w:r>
    </w:p>
    <w:p w14:paraId="52C0E80C"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p>
    <w:p w14:paraId="4D93087F" w14:textId="3DEB3164" w:rsidR="008E28A2" w:rsidRPr="008E28A2" w:rsidRDefault="008E28A2" w:rsidP="008E28A2">
      <w:pPr>
        <w:numPr>
          <w:ilvl w:val="0"/>
          <w:numId w:val="24"/>
        </w:numPr>
        <w:tabs>
          <w:tab w:val="decimal" w:pos="993"/>
        </w:tabs>
        <w:suppressAutoHyphens w:val="0"/>
        <w:autoSpaceDN/>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b/>
          <w:color w:val="000000" w:themeColor="text1"/>
          <w:sz w:val="24"/>
          <w:szCs w:val="24"/>
        </w:rPr>
        <w:t>Pasiūlymas turi būti pateiktas iki 202</w:t>
      </w:r>
      <w:r w:rsidR="007F2787">
        <w:rPr>
          <w:rFonts w:ascii="Times New Roman" w:hAnsi="Times New Roman"/>
          <w:b/>
          <w:color w:val="000000" w:themeColor="text1"/>
          <w:sz w:val="24"/>
          <w:szCs w:val="24"/>
        </w:rPr>
        <w:t>5</w:t>
      </w:r>
      <w:r w:rsidRPr="008E28A2">
        <w:rPr>
          <w:rFonts w:ascii="Times New Roman" w:hAnsi="Times New Roman"/>
          <w:b/>
          <w:color w:val="000000" w:themeColor="text1"/>
          <w:sz w:val="24"/>
          <w:szCs w:val="24"/>
        </w:rPr>
        <w:t xml:space="preserve"> m. </w:t>
      </w:r>
      <w:r w:rsidR="009C1A18">
        <w:rPr>
          <w:rFonts w:ascii="Times New Roman" w:hAnsi="Times New Roman"/>
          <w:b/>
          <w:color w:val="000000" w:themeColor="text1"/>
          <w:sz w:val="24"/>
          <w:szCs w:val="24"/>
        </w:rPr>
        <w:t>sausio</w:t>
      </w:r>
      <w:r w:rsidRPr="008E28A2">
        <w:rPr>
          <w:rFonts w:ascii="Times New Roman" w:hAnsi="Times New Roman"/>
          <w:b/>
          <w:color w:val="000000" w:themeColor="text1"/>
          <w:sz w:val="24"/>
          <w:szCs w:val="24"/>
        </w:rPr>
        <w:t xml:space="preserve"> </w:t>
      </w:r>
      <w:r w:rsidR="007F2787">
        <w:rPr>
          <w:rFonts w:ascii="Times New Roman" w:hAnsi="Times New Roman"/>
          <w:b/>
          <w:color w:val="000000" w:themeColor="text1"/>
          <w:sz w:val="24"/>
          <w:szCs w:val="24"/>
        </w:rPr>
        <w:t>20</w:t>
      </w:r>
      <w:r w:rsidRPr="008E28A2">
        <w:rPr>
          <w:rFonts w:ascii="Times New Roman" w:hAnsi="Times New Roman"/>
          <w:b/>
          <w:color w:val="000000" w:themeColor="text1"/>
          <w:sz w:val="24"/>
          <w:szCs w:val="24"/>
        </w:rPr>
        <w:t xml:space="preserve"> d. 8.00 val. </w:t>
      </w:r>
      <w:r w:rsidRPr="008E28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7F2787" w:rsidRPr="007F2787">
        <w:rPr>
          <w:rFonts w:ascii="Times New Roman" w:hAnsi="Times New Roman"/>
          <w:color w:val="000000" w:themeColor="text1"/>
          <w:sz w:val="24"/>
          <w:szCs w:val="24"/>
        </w:rPr>
        <w:t>https://viesiejipirkimai.lt/epps/home.do</w:t>
      </w:r>
    </w:p>
    <w:p w14:paraId="1CB9DECF" w14:textId="77777777" w:rsidR="008E28A2" w:rsidRPr="008E28A2" w:rsidRDefault="008E28A2" w:rsidP="008E28A2">
      <w:pPr>
        <w:numPr>
          <w:ilvl w:val="0"/>
          <w:numId w:val="24"/>
        </w:numPr>
        <w:tabs>
          <w:tab w:val="decimal" w:pos="993"/>
        </w:tabs>
        <w:suppressAutoHyphens w:val="0"/>
        <w:autoSpaceDN/>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8E28A2">
        <w:rPr>
          <w:rFonts w:ascii="Times New Roman" w:hAnsi="Times New Roman"/>
          <w:color w:val="000000" w:themeColor="text1"/>
          <w:sz w:val="24"/>
          <w:szCs w:val="24"/>
        </w:rPr>
        <w:t>pdf</w:t>
      </w:r>
      <w:proofErr w:type="spellEnd"/>
      <w:r w:rsidRPr="008E28A2">
        <w:rPr>
          <w:rFonts w:ascii="Times New Roman" w:hAnsi="Times New Roman"/>
          <w:color w:val="000000" w:themeColor="text1"/>
          <w:sz w:val="24"/>
          <w:szCs w:val="24"/>
        </w:rPr>
        <w:t xml:space="preserve">, jpg, </w:t>
      </w:r>
      <w:proofErr w:type="spellStart"/>
      <w:r w:rsidRPr="008E28A2">
        <w:rPr>
          <w:rFonts w:ascii="Times New Roman" w:hAnsi="Times New Roman"/>
          <w:color w:val="000000" w:themeColor="text1"/>
          <w:sz w:val="24"/>
          <w:szCs w:val="24"/>
        </w:rPr>
        <w:t>doc</w:t>
      </w:r>
      <w:proofErr w:type="spellEnd"/>
      <w:r w:rsidRPr="008E28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8E28A2" w:rsidRDefault="008E28A2" w:rsidP="008E28A2">
      <w:pPr>
        <w:numPr>
          <w:ilvl w:val="0"/>
          <w:numId w:val="24"/>
        </w:numPr>
        <w:tabs>
          <w:tab w:val="left"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8E28A2">
        <w:rPr>
          <w:rFonts w:ascii="Times New Roman" w:hAnsi="Times New Roman"/>
          <w:color w:val="000000" w:themeColor="text1"/>
          <w:sz w:val="24"/>
          <w:szCs w:val="24"/>
        </w:rPr>
        <w:t>ūs</w:t>
      </w:r>
      <w:proofErr w:type="spellEnd"/>
      <w:r w:rsidRPr="008E28A2">
        <w:rPr>
          <w:rFonts w:ascii="Times New Roman" w:hAnsi="Times New Roman"/>
          <w:color w:val="000000" w:themeColor="text1"/>
          <w:sz w:val="24"/>
          <w:szCs w:val="24"/>
        </w:rPr>
        <w:t>) pasiūlymas (–ai) bus atmestas (-i).</w:t>
      </w:r>
    </w:p>
    <w:p w14:paraId="61CEB1C4"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Pasiūlymą sudaro užpildyta pasiūlymo forma (1 priedas), užpildyta Techninė specifikacija (2 priedas) ir kita Pirkimo sąlygose reikalaujama informacija ir/ar dokumentai. </w:t>
      </w:r>
    </w:p>
    <w:p w14:paraId="518695DA"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8E28A2">
        <w:rPr>
          <w:rFonts w:ascii="Times New Roman" w:hAnsi="Times New Roman"/>
          <w:color w:val="000000" w:themeColor="text1"/>
          <w:sz w:val="24"/>
          <w:szCs w:val="24"/>
        </w:rPr>
        <w:t>us</w:t>
      </w:r>
      <w:proofErr w:type="spellEnd"/>
      <w:r w:rsidRPr="008E28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8E28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8E28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3D7D8C99"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lastRenderedPageBreak/>
        <w:t>Pasiūlymas turi galioti ne trumpiau kaip 60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48B06FE9" w14:textId="77777777" w:rsidR="008E28A2" w:rsidRPr="008E28A2" w:rsidRDefault="008E28A2" w:rsidP="008E28A2">
      <w:pPr>
        <w:numPr>
          <w:ilvl w:val="0"/>
          <w:numId w:val="24"/>
        </w:numPr>
        <w:tabs>
          <w:tab w:val="decimal" w:pos="993"/>
        </w:tabs>
        <w:suppressAutoHyphens w:val="0"/>
        <w:autoSpaceDN/>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3C21816"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p>
    <w:p w14:paraId="3822C0AF"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 PASIŪLYMŲ ŠIFRAVIMAS</w:t>
      </w:r>
    </w:p>
    <w:p w14:paraId="2846D85C" w14:textId="77777777" w:rsidR="008E28A2" w:rsidRPr="008E28A2" w:rsidRDefault="008E28A2" w:rsidP="008E28A2">
      <w:pPr>
        <w:tabs>
          <w:tab w:val="decimal" w:pos="993"/>
        </w:tabs>
        <w:spacing w:after="0"/>
        <w:rPr>
          <w:rFonts w:ascii="Times New Roman" w:hAnsi="Times New Roman"/>
          <w:color w:val="000000" w:themeColor="text1"/>
          <w:sz w:val="24"/>
          <w:szCs w:val="24"/>
        </w:rPr>
      </w:pPr>
    </w:p>
    <w:p w14:paraId="40E712A5"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8E28A2" w:rsidRDefault="008E28A2" w:rsidP="008E28A2">
      <w:pPr>
        <w:pStyle w:val="Sraopastraipa"/>
        <w:numPr>
          <w:ilvl w:val="1"/>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Pr="008E28A2">
          <w:rPr>
            <w:rStyle w:val="Hipersaitas"/>
            <w:rFonts w:ascii="Times New Roman" w:hAnsi="Times New Roman"/>
            <w:sz w:val="24"/>
            <w:szCs w:val="24"/>
          </w:rPr>
          <w:t>http://vpt.lrv.lt/lt/pasiulymu-sifravimas</w:t>
        </w:r>
      </w:hyperlink>
      <w:r w:rsidRPr="008E28A2">
        <w:rPr>
          <w:rFonts w:ascii="Times New Roman" w:hAnsi="Times New Roman"/>
          <w:color w:val="000000" w:themeColor="text1"/>
          <w:sz w:val="24"/>
          <w:szCs w:val="24"/>
        </w:rPr>
        <w:t>.</w:t>
      </w:r>
    </w:p>
    <w:p w14:paraId="06C4DA0F" w14:textId="77777777" w:rsidR="008E28A2" w:rsidRPr="008E28A2" w:rsidRDefault="008E28A2" w:rsidP="008E28A2">
      <w:pPr>
        <w:pStyle w:val="Sraopastraipa"/>
        <w:numPr>
          <w:ilvl w:val="1"/>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09E85B4"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0C7C2B93" w14:textId="77777777" w:rsidR="008E28A2" w:rsidRPr="008E28A2" w:rsidRDefault="008E28A2" w:rsidP="008E28A2">
      <w:pPr>
        <w:tabs>
          <w:tab w:val="decimal" w:pos="993"/>
        </w:tabs>
        <w:spacing w:after="0"/>
        <w:ind w:firstLine="630"/>
        <w:jc w:val="center"/>
        <w:rPr>
          <w:rFonts w:ascii="Times New Roman" w:hAnsi="Times New Roman"/>
          <w:sz w:val="24"/>
          <w:szCs w:val="24"/>
        </w:rPr>
      </w:pPr>
      <w:bookmarkStart w:id="0" w:name="_Toc466549116"/>
      <w:r w:rsidRPr="008E28A2">
        <w:rPr>
          <w:rFonts w:ascii="Times New Roman" w:hAnsi="Times New Roman"/>
          <w:sz w:val="24"/>
          <w:szCs w:val="24"/>
        </w:rPr>
        <w:t>VI. SUSIPAŽINIMO SU PASIŪLYMAIS PROCEDŪROS</w:t>
      </w:r>
      <w:bookmarkEnd w:id="0"/>
    </w:p>
    <w:p w14:paraId="12A07082" w14:textId="77777777" w:rsidR="008E28A2" w:rsidRPr="008E28A2" w:rsidRDefault="008E28A2" w:rsidP="008E28A2">
      <w:pPr>
        <w:tabs>
          <w:tab w:val="decimal" w:pos="993"/>
        </w:tabs>
        <w:spacing w:after="0"/>
        <w:ind w:firstLine="630"/>
        <w:jc w:val="both"/>
        <w:rPr>
          <w:rFonts w:ascii="Times New Roman" w:hAnsi="Times New Roman"/>
          <w:sz w:val="24"/>
          <w:szCs w:val="24"/>
        </w:rPr>
      </w:pPr>
    </w:p>
    <w:p w14:paraId="3008F75B" w14:textId="023D875C"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Susipažinimo su pasiūlymais procedūra įvyks Valstybės biudžetinėje įstaigoje P</w:t>
      </w:r>
      <w:r w:rsidR="007F2787">
        <w:rPr>
          <w:rFonts w:ascii="Times New Roman" w:hAnsi="Times New Roman"/>
          <w:color w:val="000000" w:themeColor="text1"/>
          <w:sz w:val="24"/>
          <w:szCs w:val="24"/>
        </w:rPr>
        <w:t>riėmimo ir integracijos agentūra</w:t>
      </w:r>
      <w:r w:rsidRPr="008E28A2">
        <w:rPr>
          <w:rFonts w:ascii="Times New Roman" w:hAnsi="Times New Roman"/>
          <w:color w:val="000000" w:themeColor="text1"/>
          <w:sz w:val="24"/>
          <w:szCs w:val="24"/>
        </w:rPr>
        <w:t xml:space="preserve">, </w:t>
      </w:r>
      <w:r w:rsidR="007F2787">
        <w:rPr>
          <w:rFonts w:ascii="Times New Roman" w:hAnsi="Times New Roman"/>
          <w:color w:val="000000" w:themeColor="text1"/>
          <w:sz w:val="24"/>
          <w:szCs w:val="24"/>
        </w:rPr>
        <w:t>A. Jaroševičiaus g. 10 B, Vilnius.</w:t>
      </w:r>
    </w:p>
    <w:p w14:paraId="63062683"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7E00623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Tiekėjai taip pat negali dalyvauti procedūrose, kuriose atliekamos pasiūlymų nagrinėjimo, vertinimo ir palyginimo procedūros</w:t>
      </w:r>
    </w:p>
    <w:p w14:paraId="6FC547D3"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7E61541F"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VII.</w:t>
      </w:r>
      <w:r w:rsidRPr="008E28A2">
        <w:rPr>
          <w:rFonts w:ascii="Times New Roman" w:hAnsi="Times New Roman"/>
          <w:color w:val="000000" w:themeColor="text1"/>
          <w:sz w:val="24"/>
          <w:szCs w:val="24"/>
        </w:rPr>
        <w:tab/>
        <w:t>PIRKIMO SĄLYGŲ PAAIŠKINIMAS IR PATIKSLINIMAS</w:t>
      </w:r>
    </w:p>
    <w:p w14:paraId="76E52DCF"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511B447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lastRenderedPageBreak/>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1E1ED3E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1FB47873"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ab/>
        <w:t>Nesibaigus pasiūlymų pateikimo terminui, perkančioji organizacija turi teisę savo iniciatyva paaiškinti, patikslinti pirkimo sąlygas.</w:t>
      </w:r>
    </w:p>
    <w:p w14:paraId="697D8F58"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10F10C52"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0A72681B"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VIII. PASIŪLYMŲ NAGRINĖJIMAS IR VERTINIMAS</w:t>
      </w:r>
    </w:p>
    <w:p w14:paraId="62107DC4" w14:textId="77777777" w:rsidR="008E28A2" w:rsidRPr="008E28A2" w:rsidRDefault="008E28A2" w:rsidP="008E28A2">
      <w:pPr>
        <w:tabs>
          <w:tab w:val="decimal" w:pos="993"/>
        </w:tabs>
        <w:spacing w:after="0"/>
        <w:jc w:val="both"/>
        <w:rPr>
          <w:rFonts w:ascii="Times New Roman" w:hAnsi="Times New Roman"/>
          <w:color w:val="000000" w:themeColor="text1"/>
          <w:sz w:val="24"/>
          <w:szCs w:val="24"/>
        </w:rPr>
      </w:pPr>
    </w:p>
    <w:p w14:paraId="2DB5BD9E" w14:textId="77777777" w:rsidR="008E28A2" w:rsidRPr="008E28A2" w:rsidRDefault="008E28A2" w:rsidP="008E28A2">
      <w:pPr>
        <w:pStyle w:val="Sraopastraipa"/>
        <w:numPr>
          <w:ilvl w:val="0"/>
          <w:numId w:val="24"/>
        </w:numPr>
        <w:tabs>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Po pasiūlymų pateikimo termino pabaigos tikrinama, ar pasiūlymas atitinka Pirkimo sąlygose nustatytus reikalavimus, ar pateikta visa Pirkimo sąlygose reikalaujama informacija ir/ar dokumentai, ar pasiūlymuose nėra aritmetinių klaidų, ar pasiūlyta kaina nėra neįprastai maža arba per didelė ir kt.</w:t>
      </w:r>
    </w:p>
    <w:p w14:paraId="30382214"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Iškilus klausimų dėl pasiūlymo turinio ir/ar radus pasiūlyme nurodytos kainos apskaičiavimo klaidų, perkančioji organizacija turi teisę kreiptis į dalyvį su prašymu per nustatytą terminą pateikti pasiūlymo turinio paaiškinimą ir/ar ištaisyti pasiūlyme pastebėtas aritmetines klaidas. </w:t>
      </w:r>
    </w:p>
    <w:p w14:paraId="74801E46" w14:textId="77777777" w:rsidR="008E28A2" w:rsidRPr="008E28A2" w:rsidRDefault="008E28A2" w:rsidP="008E28A2">
      <w:pPr>
        <w:pStyle w:val="Sraopastraipa"/>
        <w:numPr>
          <w:ilvl w:val="0"/>
          <w:numId w:val="24"/>
        </w:numPr>
        <w:tabs>
          <w:tab w:val="center"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Dalyviui pateikus netikslius, neišsamius pirkimo dokumentuose nurodytus kartu su pasiūlymu teikiamus dokumentus, perkančioji organizacija turi teisę prašyti tiekėjo patikslinti, papildyti arba pateikti šiuos dokumentus per jos nustatytą terminą.</w:t>
      </w:r>
    </w:p>
    <w:p w14:paraId="7216486E"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Nustačius, kad dalyvio pasiūlyta kaina yra neįprastai maža, perkančioji organizacija turi teisę kreiptis į dalyvį su prašymu pagrįsti siūlomą kainą, jei kyla abejonių, jog dalyvis sugebės vykdyti Pirkimo sutarties sąlygas.</w:t>
      </w:r>
    </w:p>
    <w:p w14:paraId="5BE59E78"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Dalyvio pasiūlymas atmetamas, jei:</w:t>
      </w:r>
    </w:p>
    <w:p w14:paraId="12FD3AD6" w14:textId="7E516ED5" w:rsid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neatitinka Pirkimo sąlygose nustatytų reikalavimų;</w:t>
      </w:r>
    </w:p>
    <w:p w14:paraId="1515E6E7" w14:textId="7748C7F2" w:rsidR="00DD59BD" w:rsidRPr="008E28A2" w:rsidRDefault="00DD59BD"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A90E26">
        <w:rPr>
          <w:rFonts w:ascii="Times New Roman" w:hAnsi="Times New Roman"/>
          <w:color w:val="000000" w:themeColor="text1"/>
          <w:sz w:val="24"/>
          <w:szCs w:val="24"/>
        </w:rPr>
        <w:t>dalyvis neatitinka nustatytų tiekėjų kokybės vadybos sistemos ir (arba) aplinkos apsaugos vadybos sistemos standartų kvalifikacijos arba nustatytų žaliųjų kriterijų</w:t>
      </w:r>
      <w:r>
        <w:rPr>
          <w:rFonts w:ascii="Times New Roman" w:hAnsi="Times New Roman"/>
          <w:color w:val="000000" w:themeColor="text1"/>
          <w:sz w:val="24"/>
          <w:szCs w:val="24"/>
        </w:rPr>
        <w:t>;</w:t>
      </w:r>
    </w:p>
    <w:p w14:paraId="17C6E409"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dalyvis per perkančiosios organizacijos nurodytą terminą neištaisė aritmetinių klaidų ir (ar) nepaaiškino pasiūlymo;</w:t>
      </w:r>
    </w:p>
    <w:p w14:paraId="4426DAE7"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dalyvis per perkančiosios organizacijos nurodytą terminą nepatikslino, nepapildė ar nepateikė Pirkimo sąlygose nurodytų kartu su pasiūlymu teikiamų dokumentų: tiekėjo įgaliojimo asmeniui pasirašyti pasiūlymą, jungtinės veiklos sutarties ar kitų dokumentų;</w:t>
      </w:r>
    </w:p>
    <w:p w14:paraId="21A89B26"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sz w:val="24"/>
          <w:szCs w:val="24"/>
        </w:rPr>
        <w:t>dalyvio pateiktame pasiūlyme nurodyta kaina yra neįprastai maža, ir dalyvis nepateikė kainos sudėtinių dalių ir skaičiavimų pagrindimo arba kitaip nepagrindė neįprastai mažos kainos;</w:t>
      </w:r>
    </w:p>
    <w:p w14:paraId="5C54C25E"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buvo pasiūlyta per didelė, perkančiajai organizacijai nepriimtina kaina.</w:t>
      </w:r>
    </w:p>
    <w:p w14:paraId="3AB16784"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bet kuriuo metu iki pirkimo sutarties sudarymo turi teisę nutraukti pirkimo procedūras, jeigu atsirado aplinkybių, kurių nebuvo galima numatyti.</w:t>
      </w:r>
    </w:p>
    <w:p w14:paraId="42DD04DA" w14:textId="77777777" w:rsidR="008E28A2" w:rsidRPr="008E28A2" w:rsidRDefault="008E28A2" w:rsidP="008E28A2">
      <w:pPr>
        <w:tabs>
          <w:tab w:val="decimal" w:pos="993"/>
        </w:tabs>
        <w:spacing w:after="0"/>
        <w:contextualSpacing/>
        <w:jc w:val="both"/>
        <w:rPr>
          <w:rFonts w:ascii="Times New Roman" w:hAnsi="Times New Roman"/>
          <w:color w:val="000000" w:themeColor="text1"/>
          <w:sz w:val="24"/>
          <w:szCs w:val="24"/>
        </w:rPr>
      </w:pPr>
    </w:p>
    <w:p w14:paraId="340FE721" w14:textId="77777777" w:rsidR="008E28A2" w:rsidRPr="008E28A2" w:rsidRDefault="008E28A2" w:rsidP="008E28A2">
      <w:pPr>
        <w:tabs>
          <w:tab w:val="decimal" w:pos="993"/>
        </w:tabs>
        <w:spacing w:after="0"/>
        <w:contextualSpacing/>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IX. PASIŪLYMŲ EILĖS SUDARYMAS IR LAIMĖJUSIO PASIŪLYMO NUSTATYMAS</w:t>
      </w:r>
    </w:p>
    <w:p w14:paraId="61229ED9" w14:textId="77777777" w:rsidR="008E28A2" w:rsidRPr="008E28A2" w:rsidRDefault="008E28A2" w:rsidP="008E28A2">
      <w:pPr>
        <w:tabs>
          <w:tab w:val="decimal" w:pos="993"/>
        </w:tabs>
        <w:spacing w:after="0"/>
        <w:contextualSpacing/>
        <w:jc w:val="both"/>
        <w:rPr>
          <w:rFonts w:ascii="Times New Roman" w:hAnsi="Times New Roman"/>
          <w:color w:val="000000" w:themeColor="text1"/>
          <w:sz w:val="24"/>
          <w:szCs w:val="24"/>
        </w:rPr>
      </w:pPr>
    </w:p>
    <w:p w14:paraId="0834DE13"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Išrenkamas ekonomiškai naudingiausias pasiūlymas pagal mažiausios kainos kriterijų.</w:t>
      </w:r>
    </w:p>
    <w:p w14:paraId="6F384050"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Pasiūlymų (jeigu buvo daugiau kaip vienas pasiūlymas), atitinkančių visus pirkimo dokumentų reikalavimus, eilė nustatoma kainų didėjimo tvarka. Jeigu kelių tiekėjų pateiktų pasiūlymų kainos yra vienodos, nustatant pasiūlymų eilę pirmesnis į šią eilę įrašomas tiekėjas, kurio pasiūlymas (pateiktas CVP IS priemonėmis) pateiktas anksčiausiai. Eilė nesudaroma, jei pasiūlymą </w:t>
      </w:r>
      <w:r w:rsidRPr="008E28A2">
        <w:rPr>
          <w:rFonts w:ascii="Times New Roman" w:hAnsi="Times New Roman"/>
          <w:color w:val="000000" w:themeColor="text1"/>
          <w:sz w:val="24"/>
          <w:szCs w:val="24"/>
        </w:rPr>
        <w:lastRenderedPageBreak/>
        <w:t>pateikė ar, pirkimo procedūrų metu atmetus kitus pasiūlymus, liko vienas tiekėjas. Laimėjusiu pripažįstamas pasiūlymas, įrašytas pirmuoju pasiūlymų eilėje.</w:t>
      </w:r>
    </w:p>
    <w:p w14:paraId="5C082CDB" w14:textId="77777777" w:rsidR="008E28A2" w:rsidRPr="008E28A2" w:rsidRDefault="008E28A2" w:rsidP="008E28A2">
      <w:pPr>
        <w:pStyle w:val="Sraopastraipa"/>
        <w:tabs>
          <w:tab w:val="decimal" w:pos="851"/>
        </w:tabs>
        <w:spacing w:after="0"/>
        <w:ind w:left="360"/>
        <w:jc w:val="both"/>
        <w:rPr>
          <w:rFonts w:ascii="Times New Roman" w:hAnsi="Times New Roman"/>
          <w:color w:val="000000" w:themeColor="text1"/>
          <w:sz w:val="24"/>
          <w:szCs w:val="24"/>
        </w:rPr>
      </w:pPr>
    </w:p>
    <w:p w14:paraId="40ADA7B3" w14:textId="77777777" w:rsidR="008E28A2" w:rsidRPr="004C5040" w:rsidRDefault="008E28A2" w:rsidP="008E28A2">
      <w:pPr>
        <w:pStyle w:val="Sraopastraipa"/>
        <w:tabs>
          <w:tab w:val="left" w:pos="1134"/>
          <w:tab w:val="left" w:pos="1418"/>
        </w:tabs>
        <w:spacing w:after="0"/>
        <w:ind w:left="0"/>
        <w:jc w:val="center"/>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X. GINČŲ NAGRINĖJIMAS</w:t>
      </w:r>
    </w:p>
    <w:p w14:paraId="61074535" w14:textId="77777777" w:rsidR="008E28A2" w:rsidRPr="004C5040" w:rsidRDefault="008E28A2" w:rsidP="008E28A2">
      <w:pPr>
        <w:pStyle w:val="Sraopastraipa"/>
        <w:tabs>
          <w:tab w:val="left" w:pos="1134"/>
          <w:tab w:val="left" w:pos="1418"/>
        </w:tabs>
        <w:spacing w:after="0"/>
        <w:ind w:left="0"/>
        <w:jc w:val="both"/>
        <w:rPr>
          <w:rStyle w:val="Hipersaitas"/>
          <w:rFonts w:ascii="Times New Roman" w:hAnsi="Times New Roman"/>
          <w:noProof/>
          <w:color w:val="auto"/>
          <w:sz w:val="24"/>
          <w:szCs w:val="24"/>
          <w:u w:val="none"/>
        </w:rPr>
      </w:pPr>
    </w:p>
    <w:p w14:paraId="6EF6F185" w14:textId="77777777" w:rsidR="008E28A2" w:rsidRPr="004C5040" w:rsidRDefault="008E28A2" w:rsidP="008E28A2">
      <w:pPr>
        <w:pStyle w:val="Sraopastraipa"/>
        <w:numPr>
          <w:ilvl w:val="0"/>
          <w:numId w:val="24"/>
        </w:numPr>
        <w:tabs>
          <w:tab w:val="left" w:pos="993"/>
          <w:tab w:val="left" w:pos="1418"/>
        </w:tabs>
        <w:suppressAutoHyphens w:val="0"/>
        <w:overflowPunct w:val="0"/>
        <w:autoSpaceDE w:val="0"/>
        <w:adjustRightInd w:val="0"/>
        <w:spacing w:after="0"/>
        <w:ind w:left="0" w:firstLine="540"/>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129C7168" w14:textId="77777777" w:rsidR="008E28A2" w:rsidRPr="004C5040" w:rsidRDefault="008E28A2" w:rsidP="008E28A2">
      <w:pPr>
        <w:pStyle w:val="Sraopastraipa"/>
        <w:tabs>
          <w:tab w:val="left" w:pos="1134"/>
          <w:tab w:val="left" w:pos="1418"/>
        </w:tabs>
        <w:spacing w:after="0"/>
        <w:ind w:left="851"/>
        <w:jc w:val="both"/>
        <w:rPr>
          <w:rStyle w:val="Hipersaitas"/>
          <w:rFonts w:ascii="Times New Roman" w:hAnsi="Times New Roman"/>
          <w:noProof/>
          <w:color w:val="auto"/>
          <w:sz w:val="24"/>
          <w:szCs w:val="24"/>
          <w:u w:val="none"/>
        </w:rPr>
      </w:pPr>
    </w:p>
    <w:p w14:paraId="16B76073" w14:textId="77777777" w:rsidR="008E28A2" w:rsidRPr="004C5040" w:rsidRDefault="008E28A2" w:rsidP="008E28A2">
      <w:pPr>
        <w:pStyle w:val="Sraopastraipa"/>
        <w:tabs>
          <w:tab w:val="left" w:pos="1134"/>
          <w:tab w:val="left" w:pos="1418"/>
        </w:tabs>
        <w:spacing w:after="0"/>
        <w:ind w:left="0"/>
        <w:jc w:val="center"/>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XI. PIRKIMO SUTARTIES SUDARYMAS</w:t>
      </w:r>
    </w:p>
    <w:p w14:paraId="13FBE210" w14:textId="77777777" w:rsidR="008E28A2" w:rsidRPr="004C5040" w:rsidRDefault="008E28A2" w:rsidP="008E28A2">
      <w:pPr>
        <w:tabs>
          <w:tab w:val="left" w:pos="993"/>
        </w:tabs>
        <w:spacing w:after="0"/>
        <w:jc w:val="both"/>
        <w:rPr>
          <w:rStyle w:val="Hipersaitas"/>
          <w:rFonts w:ascii="Times New Roman" w:hAnsi="Times New Roman"/>
          <w:noProof/>
          <w:color w:val="auto"/>
          <w:sz w:val="24"/>
          <w:szCs w:val="24"/>
          <w:u w:val="none"/>
        </w:rPr>
      </w:pPr>
    </w:p>
    <w:p w14:paraId="411C41D3" w14:textId="77777777" w:rsidR="008E28A2" w:rsidRPr="004C5040" w:rsidRDefault="008E28A2" w:rsidP="008E28A2">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Dalyvio pasiūlymą pripažinus laimėjusiu, dalyvis raštu (pranešimą siunčiant CVPIS priemonėmis) kviečiamas sudaryti Pirkimo sutartį ir jam nurodomas laikas iki kada reikia pasirašyti sutartį.</w:t>
      </w:r>
    </w:p>
    <w:p w14:paraId="74161676" w14:textId="77777777" w:rsidR="008E28A2" w:rsidRPr="004C5040" w:rsidRDefault="008E28A2" w:rsidP="008E28A2">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E68B2C4" w14:textId="77777777" w:rsidR="008E28A2" w:rsidRPr="004C5040" w:rsidRDefault="008E28A2" w:rsidP="008E28A2">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Su Pirkimo laimėtoju sudaroma Pirkimo sutartis turi atitikti dalyvio pasiūlymą ir šias Pirkimo sąlygas.</w:t>
      </w:r>
    </w:p>
    <w:p w14:paraId="619ED375" w14:textId="77777777" w:rsidR="008E28A2" w:rsidRPr="004C5040" w:rsidRDefault="008E28A2" w:rsidP="008E28A2">
      <w:pPr>
        <w:pStyle w:val="Sraopastraipa"/>
        <w:numPr>
          <w:ilvl w:val="0"/>
          <w:numId w:val="24"/>
        </w:numPr>
        <w:tabs>
          <w:tab w:val="left" w:pos="993"/>
          <w:tab w:val="left" w:pos="1418"/>
        </w:tabs>
        <w:suppressAutoHyphens w:val="0"/>
        <w:overflowPunct w:val="0"/>
        <w:autoSpaceDE w:val="0"/>
        <w:adjustRightInd w:val="0"/>
        <w:spacing w:after="0"/>
        <w:ind w:left="0" w:firstLine="540"/>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Pirkimo sutarties sudarymo atidėjimo terminas netaikomas.</w:t>
      </w:r>
    </w:p>
    <w:p w14:paraId="25230992" w14:textId="48338B1F" w:rsidR="008E28A2" w:rsidRPr="004C5040" w:rsidRDefault="008E28A2" w:rsidP="008E28A2">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Siūlomos pasirašyti sutarties sąlygos pateikiamos sutarties projekte (</w:t>
      </w:r>
      <w:r w:rsidR="007F2787">
        <w:rPr>
          <w:rStyle w:val="Hipersaitas"/>
          <w:rFonts w:ascii="Times New Roman" w:hAnsi="Times New Roman"/>
          <w:noProof/>
          <w:color w:val="auto"/>
          <w:sz w:val="24"/>
          <w:szCs w:val="24"/>
          <w:u w:val="none"/>
        </w:rPr>
        <w:t>3</w:t>
      </w:r>
      <w:r w:rsidRPr="004C5040">
        <w:rPr>
          <w:rStyle w:val="Hipersaitas"/>
          <w:rFonts w:ascii="Times New Roman" w:hAnsi="Times New Roman"/>
          <w:noProof/>
          <w:color w:val="auto"/>
          <w:sz w:val="24"/>
          <w:szCs w:val="24"/>
          <w:u w:val="none"/>
        </w:rPr>
        <w:t xml:space="preserve"> priedas). </w:t>
      </w:r>
    </w:p>
    <w:p w14:paraId="4C32E641" w14:textId="77777777" w:rsidR="008E28A2" w:rsidRPr="004C5040" w:rsidRDefault="008E28A2" w:rsidP="008E28A2">
      <w:pPr>
        <w:pStyle w:val="Sraopastraipa"/>
        <w:tabs>
          <w:tab w:val="left" w:pos="993"/>
          <w:tab w:val="left" w:pos="1418"/>
        </w:tabs>
        <w:spacing w:after="0"/>
        <w:ind w:left="0" w:firstLine="567"/>
        <w:jc w:val="both"/>
        <w:rPr>
          <w:rStyle w:val="Hipersaitas"/>
          <w:rFonts w:ascii="Times New Roman" w:hAnsi="Times New Roman"/>
          <w:noProof/>
          <w:color w:val="auto"/>
          <w:sz w:val="24"/>
          <w:szCs w:val="24"/>
          <w:u w:val="none"/>
        </w:rPr>
      </w:pPr>
    </w:p>
    <w:p w14:paraId="57B818A3" w14:textId="77777777" w:rsidR="008E28A2" w:rsidRPr="008E28A2" w:rsidRDefault="0032320C" w:rsidP="008E28A2">
      <w:pPr>
        <w:pStyle w:val="Sraopastraipa"/>
        <w:tabs>
          <w:tab w:val="left" w:pos="993"/>
          <w:tab w:val="left" w:pos="1418"/>
        </w:tabs>
        <w:spacing w:after="0"/>
        <w:ind w:left="0" w:firstLine="567"/>
        <w:jc w:val="both"/>
        <w:rPr>
          <w:rStyle w:val="Hipersaitas"/>
          <w:rFonts w:ascii="Times New Roman" w:hAnsi="Times New Roman"/>
          <w:noProof/>
          <w:sz w:val="24"/>
          <w:szCs w:val="24"/>
        </w:rPr>
      </w:pPr>
      <w:r>
        <w:rPr>
          <w:rStyle w:val="Hipersaitas"/>
          <w:rFonts w:ascii="Times New Roman" w:hAnsi="Times New Roman"/>
          <w:noProof/>
          <w:color w:val="auto"/>
          <w:sz w:val="24"/>
          <w:szCs w:val="24"/>
          <w:u w:val="none"/>
        </w:rPr>
        <w:pict w14:anchorId="0F6A0AE3">
          <v:rect id="_x0000_i1025" style="width:97.2pt;height:1.8pt" o:hrpct="200" o:hralign="center" o:hrstd="t" o:hr="t" fillcolor="#a0a0a0" stroked="f"/>
        </w:pict>
      </w:r>
    </w:p>
    <w:p w14:paraId="4C961AED" w14:textId="77777777" w:rsidR="008E28A2" w:rsidRPr="008E28A2" w:rsidRDefault="008E28A2" w:rsidP="008E28A2">
      <w:pPr>
        <w:pStyle w:val="Sraopastraipa"/>
        <w:tabs>
          <w:tab w:val="left" w:pos="1134"/>
          <w:tab w:val="left" w:pos="1418"/>
        </w:tabs>
        <w:spacing w:after="0"/>
        <w:ind w:left="851"/>
        <w:jc w:val="both"/>
        <w:rPr>
          <w:rStyle w:val="Hipersaitas"/>
          <w:rFonts w:ascii="Times New Roman" w:hAnsi="Times New Roman"/>
          <w:noProof/>
          <w:sz w:val="24"/>
          <w:szCs w:val="24"/>
        </w:rPr>
      </w:pPr>
    </w:p>
    <w:p w14:paraId="3593DDA6" w14:textId="77777777" w:rsidR="008E28A2" w:rsidRPr="008E28A2" w:rsidRDefault="008E28A2" w:rsidP="008E28A2">
      <w:pPr>
        <w:autoSpaceDN/>
        <w:spacing w:after="0"/>
        <w:rPr>
          <w:rFonts w:ascii="Times New Roman" w:hAnsi="Times New Roman"/>
          <w:sz w:val="24"/>
          <w:szCs w:val="24"/>
        </w:rPr>
      </w:pPr>
      <w:r w:rsidRPr="008E28A2">
        <w:rPr>
          <w:rFonts w:ascii="Times New Roman" w:hAnsi="Times New Roman"/>
          <w:sz w:val="24"/>
          <w:szCs w:val="24"/>
        </w:rPr>
        <w:br w:type="page"/>
      </w:r>
    </w:p>
    <w:p w14:paraId="67EAAFC5" w14:textId="625638EA" w:rsidR="00AE0CEF" w:rsidRPr="008E28A2" w:rsidRDefault="00AE0CEF" w:rsidP="008E28A2">
      <w:pPr>
        <w:tabs>
          <w:tab w:val="decimal" w:pos="9638"/>
        </w:tabs>
        <w:suppressAutoHyphens w:val="0"/>
        <w:overflowPunct w:val="0"/>
        <w:autoSpaceDE w:val="0"/>
        <w:adjustRightInd w:val="0"/>
        <w:spacing w:after="0"/>
        <w:jc w:val="right"/>
        <w:rPr>
          <w:rFonts w:ascii="Times New Roman" w:eastAsia="Times New Roman" w:hAnsi="Times New Roman"/>
          <w:sz w:val="24"/>
          <w:szCs w:val="24"/>
        </w:rPr>
      </w:pPr>
      <w:r w:rsidRPr="008E28A2">
        <w:rPr>
          <w:rFonts w:ascii="Times New Roman" w:eastAsia="Times New Roman" w:hAnsi="Times New Roman"/>
          <w:sz w:val="24"/>
          <w:szCs w:val="24"/>
        </w:rPr>
        <w:lastRenderedPageBreak/>
        <w:t>1 priedas</w:t>
      </w:r>
    </w:p>
    <w:p w14:paraId="31661433" w14:textId="77777777" w:rsidR="00AE0CEF" w:rsidRPr="008E28A2" w:rsidRDefault="00AE0CEF" w:rsidP="008E28A2">
      <w:pPr>
        <w:suppressAutoHyphens w:val="0"/>
        <w:autoSpaceDN/>
        <w:spacing w:after="0"/>
        <w:rPr>
          <w:rFonts w:ascii="Times New Roman" w:eastAsia="Times New Roman" w:hAnsi="Times New Roman"/>
          <w:b/>
          <w:sz w:val="24"/>
          <w:szCs w:val="24"/>
        </w:rPr>
      </w:pPr>
    </w:p>
    <w:p w14:paraId="3421B721"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Herbas arba prekių ženklas</w:t>
      </w:r>
    </w:p>
    <w:p w14:paraId="0C7B3539"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p>
    <w:p w14:paraId="6DB58314"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(Tiekėjo pavadinimas)</w:t>
      </w:r>
    </w:p>
    <w:p w14:paraId="67727905"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p>
    <w:p w14:paraId="2D999E3E"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8E28A2" w:rsidRDefault="00AE0CEF" w:rsidP="008E28A2">
      <w:pPr>
        <w:overflowPunct w:val="0"/>
        <w:autoSpaceDE w:val="0"/>
        <w:spacing w:after="0"/>
        <w:jc w:val="center"/>
        <w:rPr>
          <w:rFonts w:ascii="Times New Roman" w:eastAsia="Times New Roman" w:hAnsi="Times New Roman"/>
          <w:b/>
          <w:bCs/>
          <w:sz w:val="24"/>
          <w:szCs w:val="24"/>
        </w:rPr>
      </w:pPr>
    </w:p>
    <w:p w14:paraId="5245A00A" w14:textId="163FDA36" w:rsidR="00AE0CEF" w:rsidRPr="008E28A2" w:rsidRDefault="00AE0CEF" w:rsidP="008E28A2">
      <w:pPr>
        <w:tabs>
          <w:tab w:val="center" w:pos="2520"/>
        </w:tabs>
        <w:overflowPunct w:val="0"/>
        <w:autoSpaceDE w:val="0"/>
        <w:spacing w:after="0"/>
        <w:jc w:val="both"/>
        <w:rPr>
          <w:rFonts w:ascii="Times New Roman" w:eastAsia="Times New Roman" w:hAnsi="Times New Roman"/>
          <w:sz w:val="24"/>
          <w:szCs w:val="24"/>
        </w:rPr>
      </w:pPr>
      <w:r w:rsidRPr="008E28A2">
        <w:rPr>
          <w:rFonts w:ascii="Times New Roman" w:eastAsia="Times New Roman" w:hAnsi="Times New Roman"/>
          <w:sz w:val="24"/>
          <w:szCs w:val="24"/>
        </w:rPr>
        <w:t>Pabėgėlių priėmimo centr</w:t>
      </w:r>
      <w:r w:rsidR="00613EBB" w:rsidRPr="008E28A2">
        <w:rPr>
          <w:rFonts w:ascii="Times New Roman" w:eastAsia="Times New Roman" w:hAnsi="Times New Roman"/>
          <w:sz w:val="24"/>
          <w:szCs w:val="24"/>
        </w:rPr>
        <w:t>ui</w:t>
      </w:r>
    </w:p>
    <w:p w14:paraId="54196F21" w14:textId="77777777" w:rsidR="00AE0CEF" w:rsidRPr="008E28A2" w:rsidRDefault="00AE0CEF" w:rsidP="008E28A2">
      <w:pPr>
        <w:overflowPunct w:val="0"/>
        <w:autoSpaceDE w:val="0"/>
        <w:spacing w:after="0"/>
        <w:jc w:val="center"/>
        <w:rPr>
          <w:rFonts w:ascii="Times New Roman" w:eastAsia="Times New Roman" w:hAnsi="Times New Roman"/>
          <w:b/>
          <w:sz w:val="24"/>
          <w:szCs w:val="24"/>
        </w:rPr>
      </w:pPr>
    </w:p>
    <w:p w14:paraId="6EC93A79" w14:textId="77777777" w:rsidR="00AE0CEF" w:rsidRPr="008E28A2" w:rsidRDefault="00AE0CEF" w:rsidP="008E28A2">
      <w:pPr>
        <w:overflowPunct w:val="0"/>
        <w:autoSpaceDE w:val="0"/>
        <w:spacing w:after="0"/>
        <w:jc w:val="center"/>
        <w:rPr>
          <w:rFonts w:ascii="Times New Roman" w:eastAsia="Times New Roman" w:hAnsi="Times New Roman"/>
          <w:b/>
          <w:sz w:val="24"/>
          <w:szCs w:val="24"/>
        </w:rPr>
      </w:pPr>
      <w:r w:rsidRPr="008E28A2">
        <w:rPr>
          <w:rFonts w:ascii="Times New Roman" w:eastAsia="Times New Roman" w:hAnsi="Times New Roman"/>
          <w:b/>
          <w:sz w:val="24"/>
          <w:szCs w:val="24"/>
        </w:rPr>
        <w:t>PASIŪLYMAS</w:t>
      </w:r>
    </w:p>
    <w:p w14:paraId="38D52CF8" w14:textId="37868B0A" w:rsidR="00AE0CEF" w:rsidRPr="008E28A2" w:rsidRDefault="00AE0CEF" w:rsidP="008E28A2">
      <w:pPr>
        <w:overflowPunct w:val="0"/>
        <w:autoSpaceDE w:val="0"/>
        <w:spacing w:after="0"/>
        <w:jc w:val="center"/>
        <w:rPr>
          <w:rFonts w:ascii="Times New Roman" w:eastAsia="Times New Roman" w:hAnsi="Times New Roman"/>
          <w:sz w:val="24"/>
          <w:szCs w:val="24"/>
        </w:rPr>
      </w:pPr>
      <w:r w:rsidRPr="008E28A2">
        <w:rPr>
          <w:rFonts w:ascii="Times New Roman" w:eastAsia="Times New Roman" w:hAnsi="Times New Roman"/>
          <w:b/>
          <w:sz w:val="24"/>
          <w:szCs w:val="24"/>
        </w:rPr>
        <w:t xml:space="preserve">DĖL </w:t>
      </w:r>
      <w:r w:rsidR="004C19FD">
        <w:rPr>
          <w:rFonts w:ascii="Times New Roman" w:eastAsia="Times New Roman" w:hAnsi="Times New Roman"/>
          <w:b/>
          <w:color w:val="000000" w:themeColor="text1"/>
          <w:sz w:val="24"/>
          <w:szCs w:val="24"/>
        </w:rPr>
        <w:t>DUOMENŲ APSAUGOS PAREIGŪNO PAGAL BENDRĄJĮ DUOMENŲ APSAUGOS REGLAMENTĄ (ES) 2016/679</w:t>
      </w:r>
      <w:r w:rsidR="004C5040">
        <w:rPr>
          <w:rFonts w:ascii="Times New Roman" w:eastAsia="Times New Roman" w:hAnsi="Times New Roman"/>
          <w:b/>
          <w:color w:val="000000" w:themeColor="text1"/>
          <w:sz w:val="24"/>
          <w:szCs w:val="24"/>
        </w:rPr>
        <w:t xml:space="preserve"> </w:t>
      </w:r>
      <w:r w:rsidRPr="008E28A2">
        <w:rPr>
          <w:rFonts w:ascii="Times New Roman" w:eastAsia="Times New Roman" w:hAnsi="Times New Roman"/>
          <w:b/>
          <w:color w:val="000000" w:themeColor="text1"/>
          <w:sz w:val="24"/>
          <w:szCs w:val="24"/>
        </w:rPr>
        <w:t xml:space="preserve">PASLAUGŲ </w:t>
      </w:r>
    </w:p>
    <w:p w14:paraId="652AE70E" w14:textId="77777777" w:rsidR="00AE0CEF" w:rsidRPr="008E28A2" w:rsidRDefault="00AE0CEF" w:rsidP="008E28A2">
      <w:pPr>
        <w:spacing w:after="0"/>
        <w:ind w:left="-709" w:firstLine="840"/>
        <w:jc w:val="both"/>
        <w:rPr>
          <w:rFonts w:ascii="Times New Roman" w:eastAsia="Times New Roman" w:hAnsi="Times New Roman"/>
          <w:sz w:val="24"/>
          <w:szCs w:val="24"/>
        </w:rPr>
      </w:pPr>
    </w:p>
    <w:p w14:paraId="39EEF06F" w14:textId="77777777" w:rsidR="00AE0CEF" w:rsidRPr="008E28A2" w:rsidRDefault="00AE0CEF" w:rsidP="008E28A2">
      <w:pPr>
        <w:shd w:val="clear" w:color="auto" w:fill="FFFFFF"/>
        <w:suppressAutoHyphens w:val="0"/>
        <w:autoSpaceDN/>
        <w:spacing w:after="0"/>
        <w:jc w:val="center"/>
        <w:rPr>
          <w:rFonts w:ascii="Times New Roman" w:hAnsi="Times New Roman"/>
          <w:b/>
          <w:bCs/>
          <w:color w:val="000000"/>
          <w:sz w:val="24"/>
          <w:szCs w:val="24"/>
        </w:rPr>
      </w:pPr>
      <w:r w:rsidRPr="008E28A2">
        <w:rPr>
          <w:rFonts w:ascii="Times New Roman" w:hAnsi="Times New Roman"/>
          <w:sz w:val="24"/>
          <w:szCs w:val="24"/>
        </w:rPr>
        <w:t>____________</w:t>
      </w:r>
      <w:r w:rsidRPr="008E28A2">
        <w:rPr>
          <w:rFonts w:ascii="Times New Roman" w:hAnsi="Times New Roman"/>
          <w:b/>
          <w:bCs/>
          <w:color w:val="000000"/>
          <w:sz w:val="24"/>
          <w:szCs w:val="24"/>
        </w:rPr>
        <w:t xml:space="preserve"> </w:t>
      </w:r>
      <w:r w:rsidRPr="008E28A2">
        <w:rPr>
          <w:rFonts w:ascii="Times New Roman" w:hAnsi="Times New Roman"/>
          <w:sz w:val="24"/>
          <w:szCs w:val="24"/>
        </w:rPr>
        <w:t>Nr.______</w:t>
      </w:r>
    </w:p>
    <w:p w14:paraId="1E8A9ED4" w14:textId="77777777" w:rsidR="00AE0CEF" w:rsidRPr="008E28A2" w:rsidRDefault="00AE0CEF" w:rsidP="008E28A2">
      <w:pPr>
        <w:shd w:val="clear" w:color="auto" w:fill="FFFFFF"/>
        <w:suppressAutoHyphens w:val="0"/>
        <w:autoSpaceDN/>
        <w:spacing w:after="0"/>
        <w:rPr>
          <w:rFonts w:ascii="Times New Roman" w:hAnsi="Times New Roman"/>
          <w:bCs/>
          <w:color w:val="000000"/>
          <w:sz w:val="24"/>
          <w:szCs w:val="24"/>
        </w:rPr>
      </w:pPr>
      <w:r w:rsidRPr="008E28A2">
        <w:rPr>
          <w:rFonts w:ascii="Times New Roman" w:hAnsi="Times New Roman"/>
          <w:bCs/>
          <w:color w:val="000000"/>
          <w:sz w:val="24"/>
          <w:szCs w:val="24"/>
        </w:rPr>
        <w:t xml:space="preserve">                                                                    (Data)</w:t>
      </w:r>
    </w:p>
    <w:p w14:paraId="46FBEFF3" w14:textId="77777777" w:rsidR="00AE0CEF" w:rsidRPr="008E28A2" w:rsidRDefault="00AE0CEF" w:rsidP="008E28A2">
      <w:pPr>
        <w:suppressAutoHyphens w:val="0"/>
        <w:autoSpaceDN/>
        <w:spacing w:after="0"/>
        <w:jc w:val="center"/>
        <w:rPr>
          <w:rFonts w:ascii="Times New Roman" w:hAnsi="Times New Roman"/>
          <w:sz w:val="24"/>
          <w:szCs w:val="24"/>
        </w:rPr>
      </w:pPr>
      <w:r w:rsidRPr="008E28A2">
        <w:rPr>
          <w:rFonts w:ascii="Times New Roman" w:hAnsi="Times New Roman"/>
          <w:sz w:val="24"/>
          <w:szCs w:val="24"/>
        </w:rPr>
        <w:t xml:space="preserve">       (Vieta)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AE0CEF" w:rsidRPr="008E28A2" w14:paraId="519DAA8A" w14:textId="77777777" w:rsidTr="00B91177">
        <w:tc>
          <w:tcPr>
            <w:tcW w:w="5058" w:type="dxa"/>
            <w:tcBorders>
              <w:top w:val="single" w:sz="4" w:space="0" w:color="auto"/>
              <w:left w:val="single" w:sz="4" w:space="0" w:color="auto"/>
              <w:bottom w:val="single" w:sz="4" w:space="0" w:color="auto"/>
              <w:right w:val="single" w:sz="4" w:space="0" w:color="auto"/>
            </w:tcBorders>
          </w:tcPr>
          <w:p w14:paraId="4A311B50" w14:textId="77777777" w:rsidR="00AE0CEF" w:rsidRPr="008E28A2" w:rsidRDefault="00AE0CEF" w:rsidP="008E28A2">
            <w:pPr>
              <w:suppressAutoHyphens w:val="0"/>
              <w:autoSpaceDN/>
              <w:spacing w:after="0"/>
              <w:jc w:val="both"/>
              <w:rPr>
                <w:rFonts w:ascii="Times New Roman" w:hAnsi="Times New Roman"/>
                <w:i/>
                <w:sz w:val="24"/>
                <w:szCs w:val="24"/>
              </w:rPr>
            </w:pPr>
            <w:r w:rsidRPr="008E28A2">
              <w:rPr>
                <w:rFonts w:ascii="Times New Roman" w:hAnsi="Times New Roman"/>
                <w:sz w:val="24"/>
                <w:szCs w:val="24"/>
              </w:rPr>
              <w:t xml:space="preserve">Tiekėjo pavadinimas ir juridinio asmens kodas </w:t>
            </w:r>
            <w:r w:rsidRPr="008E28A2">
              <w:rPr>
                <w:rFonts w:ascii="Times New Roman" w:hAnsi="Times New Roman"/>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8F1A454" w14:textId="77777777" w:rsidR="00AE0CEF" w:rsidRPr="008E28A2" w:rsidRDefault="00AE0CEF" w:rsidP="008E28A2">
            <w:pPr>
              <w:suppressAutoHyphens w:val="0"/>
              <w:autoSpaceDN/>
              <w:spacing w:after="0"/>
              <w:jc w:val="both"/>
              <w:rPr>
                <w:rFonts w:ascii="Times New Roman" w:hAnsi="Times New Roman"/>
                <w:sz w:val="24"/>
                <w:szCs w:val="24"/>
              </w:rPr>
            </w:pPr>
          </w:p>
          <w:p w14:paraId="493A034E"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5E87288F" w14:textId="77777777" w:rsidTr="00B91177">
        <w:tc>
          <w:tcPr>
            <w:tcW w:w="5058" w:type="dxa"/>
            <w:tcBorders>
              <w:top w:val="single" w:sz="4" w:space="0" w:color="auto"/>
              <w:left w:val="single" w:sz="4" w:space="0" w:color="auto"/>
              <w:bottom w:val="single" w:sz="4" w:space="0" w:color="auto"/>
              <w:right w:val="single" w:sz="4" w:space="0" w:color="auto"/>
            </w:tcBorders>
          </w:tcPr>
          <w:p w14:paraId="28A45CDB" w14:textId="77777777" w:rsidR="00AE0CEF" w:rsidRPr="008E28A2" w:rsidRDefault="00AE0CEF" w:rsidP="008E28A2">
            <w:pPr>
              <w:suppressAutoHyphens w:val="0"/>
              <w:autoSpaceDN/>
              <w:spacing w:after="0"/>
              <w:jc w:val="both"/>
              <w:rPr>
                <w:rFonts w:ascii="Times New Roman" w:hAnsi="Times New Roman"/>
                <w:sz w:val="24"/>
                <w:szCs w:val="24"/>
              </w:rPr>
            </w:pPr>
            <w:r w:rsidRPr="008E28A2">
              <w:rPr>
                <w:rFonts w:ascii="Times New Roman" w:hAnsi="Times New Roman"/>
                <w:sz w:val="24"/>
                <w:szCs w:val="24"/>
              </w:rPr>
              <w:t>Tiekėjo adresas</w:t>
            </w:r>
            <w:r w:rsidRPr="008E28A2">
              <w:rPr>
                <w:rFonts w:ascii="Times New Roman" w:hAnsi="Times New Roman"/>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48B068A" w14:textId="77777777" w:rsidR="00AE0CEF" w:rsidRPr="008E28A2" w:rsidRDefault="00AE0CEF" w:rsidP="008E28A2">
            <w:pPr>
              <w:suppressAutoHyphens w:val="0"/>
              <w:autoSpaceDN/>
              <w:spacing w:after="0"/>
              <w:jc w:val="both"/>
              <w:rPr>
                <w:rFonts w:ascii="Times New Roman" w:hAnsi="Times New Roman"/>
                <w:sz w:val="24"/>
                <w:szCs w:val="24"/>
              </w:rPr>
            </w:pPr>
          </w:p>
          <w:p w14:paraId="2486B2D4"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22C2B87D" w14:textId="77777777" w:rsidTr="00B91177">
        <w:tc>
          <w:tcPr>
            <w:tcW w:w="5058" w:type="dxa"/>
            <w:tcBorders>
              <w:top w:val="single" w:sz="4" w:space="0" w:color="auto"/>
              <w:left w:val="single" w:sz="4" w:space="0" w:color="auto"/>
              <w:bottom w:val="single" w:sz="4" w:space="0" w:color="auto"/>
              <w:right w:val="single" w:sz="4" w:space="0" w:color="auto"/>
            </w:tcBorders>
          </w:tcPr>
          <w:p w14:paraId="022BE2F9" w14:textId="77777777" w:rsidR="00AE0CEF" w:rsidRPr="008E28A2" w:rsidRDefault="00AE0CEF" w:rsidP="008E28A2">
            <w:pPr>
              <w:suppressAutoHyphens w:val="0"/>
              <w:autoSpaceDN/>
              <w:spacing w:after="0"/>
              <w:jc w:val="both"/>
              <w:rPr>
                <w:rFonts w:ascii="Times New Roman" w:hAnsi="Times New Roman"/>
                <w:sz w:val="24"/>
                <w:szCs w:val="24"/>
              </w:rPr>
            </w:pPr>
            <w:r w:rsidRPr="008E28A2">
              <w:rPr>
                <w:rFonts w:ascii="Times New Roman" w:hAnsi="Times New Roman"/>
                <w:sz w:val="24"/>
                <w:szCs w:val="24"/>
              </w:rPr>
              <w:t>Asmens, atsakingo už pasiūlymo pateikimą, vardas, pavardė, pareigos</w:t>
            </w:r>
          </w:p>
        </w:tc>
        <w:tc>
          <w:tcPr>
            <w:tcW w:w="4831" w:type="dxa"/>
            <w:tcBorders>
              <w:top w:val="single" w:sz="4" w:space="0" w:color="auto"/>
              <w:left w:val="single" w:sz="4" w:space="0" w:color="auto"/>
              <w:bottom w:val="single" w:sz="4" w:space="0" w:color="auto"/>
              <w:right w:val="single" w:sz="4" w:space="0" w:color="auto"/>
            </w:tcBorders>
          </w:tcPr>
          <w:p w14:paraId="68AF28F2"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36838F7F" w14:textId="77777777" w:rsidTr="00B91177">
        <w:tc>
          <w:tcPr>
            <w:tcW w:w="5058" w:type="dxa"/>
            <w:tcBorders>
              <w:top w:val="single" w:sz="4" w:space="0" w:color="auto"/>
              <w:left w:val="single" w:sz="4" w:space="0" w:color="auto"/>
              <w:bottom w:val="single" w:sz="4" w:space="0" w:color="auto"/>
              <w:right w:val="single" w:sz="4" w:space="0" w:color="auto"/>
            </w:tcBorders>
          </w:tcPr>
          <w:p w14:paraId="232C6575" w14:textId="77777777" w:rsidR="00AE0CEF" w:rsidRPr="008E28A2" w:rsidRDefault="00AE0CEF" w:rsidP="008E28A2">
            <w:pPr>
              <w:suppressAutoHyphens w:val="0"/>
              <w:autoSpaceDN/>
              <w:spacing w:after="0"/>
              <w:rPr>
                <w:rFonts w:ascii="Times New Roman" w:hAnsi="Times New Roman"/>
                <w:sz w:val="24"/>
                <w:szCs w:val="24"/>
              </w:rPr>
            </w:pPr>
            <w:r w:rsidRPr="008E28A2">
              <w:rPr>
                <w:rFonts w:ascii="Times New Roman" w:hAnsi="Times New Roman"/>
                <w:sz w:val="24"/>
                <w:szCs w:val="24"/>
              </w:rPr>
              <w:t>Telefono numeris</w:t>
            </w:r>
          </w:p>
        </w:tc>
        <w:tc>
          <w:tcPr>
            <w:tcW w:w="4831" w:type="dxa"/>
            <w:tcBorders>
              <w:top w:val="single" w:sz="4" w:space="0" w:color="auto"/>
              <w:left w:val="single" w:sz="4" w:space="0" w:color="auto"/>
              <w:bottom w:val="single" w:sz="4" w:space="0" w:color="auto"/>
              <w:right w:val="single" w:sz="4" w:space="0" w:color="auto"/>
            </w:tcBorders>
          </w:tcPr>
          <w:p w14:paraId="793D0F5E"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13F354E1" w14:textId="77777777" w:rsidTr="00B91177">
        <w:tc>
          <w:tcPr>
            <w:tcW w:w="5058" w:type="dxa"/>
            <w:tcBorders>
              <w:top w:val="single" w:sz="4" w:space="0" w:color="auto"/>
              <w:left w:val="single" w:sz="4" w:space="0" w:color="auto"/>
              <w:bottom w:val="single" w:sz="4" w:space="0" w:color="auto"/>
              <w:right w:val="single" w:sz="4" w:space="0" w:color="auto"/>
            </w:tcBorders>
          </w:tcPr>
          <w:p w14:paraId="7024C8D6" w14:textId="77777777" w:rsidR="00AE0CEF" w:rsidRPr="008E28A2" w:rsidRDefault="00AE0CEF" w:rsidP="008E28A2">
            <w:pPr>
              <w:suppressAutoHyphens w:val="0"/>
              <w:autoSpaceDN/>
              <w:spacing w:after="0"/>
              <w:rPr>
                <w:rFonts w:ascii="Times New Roman" w:hAnsi="Times New Roman"/>
                <w:sz w:val="24"/>
                <w:szCs w:val="24"/>
              </w:rPr>
            </w:pPr>
            <w:r w:rsidRPr="008E28A2">
              <w:rPr>
                <w:rFonts w:ascii="Times New Roman" w:hAnsi="Times New Roman"/>
                <w:sz w:val="24"/>
                <w:szCs w:val="24"/>
              </w:rPr>
              <w:t>Fakso numeris</w:t>
            </w:r>
          </w:p>
        </w:tc>
        <w:tc>
          <w:tcPr>
            <w:tcW w:w="4831" w:type="dxa"/>
            <w:tcBorders>
              <w:top w:val="single" w:sz="4" w:space="0" w:color="auto"/>
              <w:left w:val="single" w:sz="4" w:space="0" w:color="auto"/>
              <w:bottom w:val="single" w:sz="4" w:space="0" w:color="auto"/>
              <w:right w:val="single" w:sz="4" w:space="0" w:color="auto"/>
            </w:tcBorders>
          </w:tcPr>
          <w:p w14:paraId="4E39A171"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271261AF" w14:textId="77777777" w:rsidTr="00B91177">
        <w:tc>
          <w:tcPr>
            <w:tcW w:w="5058" w:type="dxa"/>
            <w:tcBorders>
              <w:top w:val="single" w:sz="4" w:space="0" w:color="auto"/>
              <w:left w:val="single" w:sz="4" w:space="0" w:color="auto"/>
              <w:bottom w:val="single" w:sz="4" w:space="0" w:color="auto"/>
              <w:right w:val="single" w:sz="4" w:space="0" w:color="auto"/>
            </w:tcBorders>
          </w:tcPr>
          <w:p w14:paraId="790BF3A2" w14:textId="77777777" w:rsidR="00AE0CEF" w:rsidRPr="008E28A2" w:rsidRDefault="00AE0CEF" w:rsidP="008E28A2">
            <w:pPr>
              <w:suppressAutoHyphens w:val="0"/>
              <w:autoSpaceDN/>
              <w:spacing w:after="0"/>
              <w:rPr>
                <w:rFonts w:ascii="Times New Roman" w:hAnsi="Times New Roman"/>
                <w:sz w:val="24"/>
                <w:szCs w:val="24"/>
              </w:rPr>
            </w:pPr>
            <w:r w:rsidRPr="008E28A2">
              <w:rPr>
                <w:rFonts w:ascii="Times New Roman" w:hAnsi="Times New Roman"/>
                <w:sz w:val="24"/>
                <w:szCs w:val="24"/>
              </w:rPr>
              <w:t>El. pašto adresas</w:t>
            </w:r>
          </w:p>
        </w:tc>
        <w:tc>
          <w:tcPr>
            <w:tcW w:w="4831" w:type="dxa"/>
            <w:tcBorders>
              <w:top w:val="single" w:sz="4" w:space="0" w:color="auto"/>
              <w:left w:val="single" w:sz="4" w:space="0" w:color="auto"/>
              <w:bottom w:val="single" w:sz="4" w:space="0" w:color="auto"/>
              <w:right w:val="single" w:sz="4" w:space="0" w:color="auto"/>
            </w:tcBorders>
          </w:tcPr>
          <w:p w14:paraId="5A8E7B05" w14:textId="77777777" w:rsidR="00AE0CEF" w:rsidRPr="008E28A2" w:rsidRDefault="00AE0CEF" w:rsidP="008E28A2">
            <w:pPr>
              <w:suppressAutoHyphens w:val="0"/>
              <w:autoSpaceDN/>
              <w:spacing w:after="0"/>
              <w:jc w:val="both"/>
              <w:rPr>
                <w:rFonts w:ascii="Times New Roman" w:hAnsi="Times New Roman"/>
                <w:sz w:val="24"/>
                <w:szCs w:val="24"/>
              </w:rPr>
            </w:pPr>
          </w:p>
        </w:tc>
      </w:tr>
    </w:tbl>
    <w:p w14:paraId="073A3B83" w14:textId="77777777" w:rsidR="00AE0CEF" w:rsidRPr="008E28A2" w:rsidRDefault="00AE0CEF" w:rsidP="008E28A2">
      <w:pPr>
        <w:overflowPunct w:val="0"/>
        <w:autoSpaceDE w:val="0"/>
        <w:spacing w:after="0"/>
        <w:rPr>
          <w:rFonts w:ascii="Times New Roman" w:eastAsia="Times New Roman" w:hAnsi="Times New Roman"/>
          <w:sz w:val="24"/>
          <w:szCs w:val="24"/>
        </w:rPr>
      </w:pPr>
    </w:p>
    <w:p w14:paraId="6009C843" w14:textId="77777777" w:rsidR="00AE0CEF" w:rsidRPr="008E28A2" w:rsidRDefault="00AE0CEF" w:rsidP="008E28A2">
      <w:pPr>
        <w:suppressAutoHyphens w:val="0"/>
        <w:spacing w:after="0"/>
        <w:jc w:val="both"/>
        <w:rPr>
          <w:rFonts w:ascii="Times New Roman" w:hAnsi="Times New Roman"/>
          <w:spacing w:val="-4"/>
          <w:sz w:val="24"/>
          <w:szCs w:val="24"/>
        </w:rPr>
      </w:pPr>
      <w:r w:rsidRPr="008E28A2">
        <w:rPr>
          <w:rFonts w:ascii="Times New Roman" w:hAnsi="Times New Roman"/>
          <w:i/>
          <w:spacing w:val="-4"/>
          <w:sz w:val="24"/>
          <w:szCs w:val="24"/>
        </w:rPr>
        <w:t>Pastaba. Pildoma, jei tiekėjas ketina pasitelkti subtiekėją (-</w:t>
      </w:r>
      <w:proofErr w:type="spellStart"/>
      <w:r w:rsidRPr="008E28A2">
        <w:rPr>
          <w:rFonts w:ascii="Times New Roman" w:hAnsi="Times New Roman"/>
          <w:i/>
          <w:spacing w:val="-4"/>
          <w:sz w:val="24"/>
          <w:szCs w:val="24"/>
        </w:rPr>
        <w:t>us</w:t>
      </w:r>
      <w:proofErr w:type="spellEnd"/>
      <w:r w:rsidRPr="008E28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8E28A2" w14:paraId="763FE35C" w14:textId="77777777" w:rsidTr="00B91177">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8E28A2" w:rsidRDefault="00AE0CEF" w:rsidP="008E28A2">
            <w:pPr>
              <w:suppressAutoHyphens w:val="0"/>
              <w:spacing w:after="0"/>
              <w:rPr>
                <w:rFonts w:ascii="Times New Roman" w:hAnsi="Times New Roman"/>
                <w:i/>
                <w:sz w:val="24"/>
                <w:szCs w:val="24"/>
              </w:rPr>
            </w:pPr>
            <w:r w:rsidRPr="008E28A2">
              <w:rPr>
                <w:rFonts w:ascii="Times New Roman" w:hAnsi="Times New Roman"/>
                <w:spacing w:val="-4"/>
                <w:sz w:val="24"/>
                <w:szCs w:val="24"/>
              </w:rPr>
              <w:t xml:space="preserve">Subtiekėjo (-ų) </w:t>
            </w:r>
            <w:r w:rsidRPr="008E28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8E28A2" w:rsidRDefault="00AE0CEF" w:rsidP="008E28A2">
            <w:pPr>
              <w:suppressAutoHyphens w:val="0"/>
              <w:spacing w:after="0"/>
              <w:jc w:val="both"/>
              <w:rPr>
                <w:rFonts w:ascii="Times New Roman" w:hAnsi="Times New Roman"/>
                <w:sz w:val="24"/>
                <w:szCs w:val="24"/>
              </w:rPr>
            </w:pPr>
          </w:p>
        </w:tc>
      </w:tr>
      <w:tr w:rsidR="00AE0CEF" w:rsidRPr="008E28A2" w14:paraId="54C056C2" w14:textId="77777777" w:rsidTr="00B91177">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8E28A2" w:rsidRDefault="00AE0CEF" w:rsidP="008E28A2">
            <w:pPr>
              <w:suppressAutoHyphens w:val="0"/>
              <w:spacing w:after="0"/>
              <w:rPr>
                <w:rFonts w:ascii="Times New Roman" w:hAnsi="Times New Roman"/>
                <w:sz w:val="24"/>
                <w:szCs w:val="24"/>
              </w:rPr>
            </w:pPr>
            <w:r w:rsidRPr="008E28A2">
              <w:rPr>
                <w:rFonts w:ascii="Times New Roman" w:hAnsi="Times New Roman"/>
                <w:spacing w:val="-4"/>
                <w:sz w:val="24"/>
                <w:szCs w:val="24"/>
              </w:rPr>
              <w:t xml:space="preserve">Subtiekėjo (-ų) </w:t>
            </w:r>
            <w:r w:rsidRPr="008E28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8E28A2" w:rsidRDefault="00AE0CEF" w:rsidP="008E28A2">
            <w:pPr>
              <w:suppressAutoHyphens w:val="0"/>
              <w:spacing w:after="0"/>
              <w:jc w:val="both"/>
              <w:rPr>
                <w:rFonts w:ascii="Times New Roman" w:hAnsi="Times New Roman"/>
                <w:sz w:val="24"/>
                <w:szCs w:val="24"/>
              </w:rPr>
            </w:pPr>
          </w:p>
        </w:tc>
      </w:tr>
      <w:tr w:rsidR="00AE0CEF" w:rsidRPr="008E28A2" w14:paraId="74F1A3C0" w14:textId="77777777" w:rsidTr="00B91177">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8E28A2" w:rsidRDefault="00AE0CEF" w:rsidP="008E28A2">
            <w:pPr>
              <w:suppressAutoHyphens w:val="0"/>
              <w:spacing w:after="0"/>
              <w:rPr>
                <w:rFonts w:ascii="Times New Roman" w:hAnsi="Times New Roman"/>
                <w:sz w:val="24"/>
                <w:szCs w:val="24"/>
              </w:rPr>
            </w:pPr>
            <w:r w:rsidRPr="008E28A2">
              <w:rPr>
                <w:rFonts w:ascii="Times New Roman" w:hAnsi="Times New Roman"/>
                <w:sz w:val="24"/>
                <w:szCs w:val="24"/>
              </w:rPr>
              <w:t>Įsipareigojimai, kuriems ketinama pasitelkti subtiekėją (-</w:t>
            </w:r>
            <w:proofErr w:type="spellStart"/>
            <w:r w:rsidRPr="008E28A2">
              <w:rPr>
                <w:rFonts w:ascii="Times New Roman" w:hAnsi="Times New Roman"/>
                <w:sz w:val="24"/>
                <w:szCs w:val="24"/>
              </w:rPr>
              <w:t>us</w:t>
            </w:r>
            <w:proofErr w:type="spellEnd"/>
            <w:r w:rsidRPr="008E28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8E28A2" w:rsidRDefault="00AE0CEF" w:rsidP="008E28A2">
            <w:pPr>
              <w:suppressAutoHyphens w:val="0"/>
              <w:spacing w:after="0"/>
              <w:jc w:val="both"/>
              <w:rPr>
                <w:rFonts w:ascii="Times New Roman" w:hAnsi="Times New Roman"/>
                <w:sz w:val="24"/>
                <w:szCs w:val="24"/>
              </w:rPr>
            </w:pPr>
          </w:p>
        </w:tc>
      </w:tr>
    </w:tbl>
    <w:p w14:paraId="7523FE13" w14:textId="77777777" w:rsidR="00AE0CEF" w:rsidRPr="008E28A2" w:rsidRDefault="00AE0CEF" w:rsidP="008E28A2">
      <w:pPr>
        <w:overflowPunct w:val="0"/>
        <w:autoSpaceDE w:val="0"/>
        <w:spacing w:after="0"/>
        <w:rPr>
          <w:rFonts w:ascii="Times New Roman" w:eastAsia="Times New Roman" w:hAnsi="Times New Roman"/>
          <w:sz w:val="24"/>
          <w:szCs w:val="24"/>
        </w:rPr>
      </w:pPr>
    </w:p>
    <w:p w14:paraId="00D70C87" w14:textId="77777777" w:rsidR="00AE0CEF" w:rsidRPr="008E28A2" w:rsidRDefault="00AE0CEF" w:rsidP="008E28A2">
      <w:pPr>
        <w:numPr>
          <w:ilvl w:val="0"/>
          <w:numId w:val="17"/>
        </w:numPr>
        <w:tabs>
          <w:tab w:val="left" w:pos="851"/>
        </w:tabs>
        <w:suppressAutoHyphens w:val="0"/>
        <w:overflowPunct w:val="0"/>
        <w:autoSpaceDE w:val="0"/>
        <w:autoSpaceDN/>
        <w:adjustRightInd w:val="0"/>
        <w:spacing w:after="0"/>
        <w:ind w:left="0" w:firstLine="567"/>
        <w:contextualSpacing/>
        <w:jc w:val="both"/>
        <w:rPr>
          <w:rFonts w:ascii="Times New Roman" w:hAnsi="Times New Roman"/>
          <w:sz w:val="24"/>
          <w:szCs w:val="24"/>
        </w:rPr>
      </w:pPr>
      <w:r w:rsidRPr="008E28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550840A1" w14:textId="77777777" w:rsidR="00AE0CEF" w:rsidRPr="008E28A2" w:rsidRDefault="00AE0CEF" w:rsidP="008E28A2">
      <w:pPr>
        <w:numPr>
          <w:ilvl w:val="0"/>
          <w:numId w:val="17"/>
        </w:numPr>
        <w:tabs>
          <w:tab w:val="left" w:pos="851"/>
        </w:tabs>
        <w:suppressAutoHyphens w:val="0"/>
        <w:overflowPunct w:val="0"/>
        <w:autoSpaceDE w:val="0"/>
        <w:autoSpaceDN/>
        <w:adjustRightInd w:val="0"/>
        <w:spacing w:after="0"/>
        <w:ind w:left="0" w:firstLine="567"/>
        <w:contextualSpacing/>
        <w:jc w:val="both"/>
        <w:rPr>
          <w:rFonts w:ascii="Times New Roman" w:hAnsi="Times New Roman"/>
          <w:sz w:val="24"/>
          <w:szCs w:val="24"/>
        </w:rPr>
      </w:pPr>
      <w:r w:rsidRPr="008E28A2">
        <w:rPr>
          <w:rFonts w:ascii="Times New Roman" w:hAnsi="Times New Roman"/>
          <w:sz w:val="24"/>
          <w:szCs w:val="24"/>
        </w:rPr>
        <w:t>Mūsų siūloma kaina:</w:t>
      </w:r>
    </w:p>
    <w:p w14:paraId="38A43310" w14:textId="77777777" w:rsidR="00AE0CEF" w:rsidRPr="008E28A2" w:rsidRDefault="00AE0CEF" w:rsidP="008E28A2">
      <w:pPr>
        <w:tabs>
          <w:tab w:val="left" w:pos="851"/>
        </w:tabs>
        <w:autoSpaceDN/>
        <w:spacing w:after="0"/>
        <w:contextualSpacing/>
        <w:rPr>
          <w:rFonts w:ascii="Times New Roman" w:hAnsi="Times New Roman"/>
          <w:sz w:val="24"/>
          <w:szCs w:val="24"/>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438"/>
        <w:gridCol w:w="1276"/>
        <w:gridCol w:w="1276"/>
        <w:gridCol w:w="1276"/>
        <w:gridCol w:w="1559"/>
        <w:gridCol w:w="1417"/>
      </w:tblGrid>
      <w:tr w:rsidR="0001239F" w:rsidRPr="008E28A2" w14:paraId="68B5024D" w14:textId="7CED64F8" w:rsidTr="0001239F">
        <w:trPr>
          <w:cantSplit/>
          <w:trHeight w:val="894"/>
        </w:trPr>
        <w:tc>
          <w:tcPr>
            <w:tcW w:w="710" w:type="dxa"/>
          </w:tcPr>
          <w:p w14:paraId="0E47B233" w14:textId="77777777" w:rsidR="0001239F" w:rsidRPr="008E28A2" w:rsidRDefault="0001239F" w:rsidP="008E28A2">
            <w:pPr>
              <w:suppressAutoHyphens w:val="0"/>
              <w:overflowPunct w:val="0"/>
              <w:autoSpaceDE w:val="0"/>
              <w:adjustRightInd w:val="0"/>
              <w:spacing w:after="0"/>
              <w:rPr>
                <w:rFonts w:ascii="Times New Roman" w:eastAsia="Times New Roman" w:hAnsi="Times New Roman"/>
                <w:sz w:val="24"/>
                <w:szCs w:val="24"/>
              </w:rPr>
            </w:pPr>
          </w:p>
        </w:tc>
        <w:tc>
          <w:tcPr>
            <w:tcW w:w="2438" w:type="dxa"/>
          </w:tcPr>
          <w:p w14:paraId="6F8C09A5" w14:textId="77777777" w:rsidR="0001239F" w:rsidRPr="008E28A2" w:rsidRDefault="0001239F" w:rsidP="008E28A2">
            <w:pPr>
              <w:suppressAutoHyphens w:val="0"/>
              <w:overflowPunct w:val="0"/>
              <w:autoSpaceDE w:val="0"/>
              <w:adjustRightInd w:val="0"/>
              <w:spacing w:after="0"/>
              <w:rPr>
                <w:rFonts w:ascii="Times New Roman" w:eastAsia="Times New Roman" w:hAnsi="Times New Roman"/>
                <w:sz w:val="24"/>
                <w:szCs w:val="24"/>
              </w:rPr>
            </w:pPr>
            <w:r w:rsidRPr="008E28A2">
              <w:rPr>
                <w:rFonts w:ascii="Times New Roman" w:eastAsia="Times New Roman" w:hAnsi="Times New Roman"/>
                <w:spacing w:val="-4"/>
                <w:sz w:val="24"/>
                <w:szCs w:val="24"/>
              </w:rPr>
              <w:t>Paslauga</w:t>
            </w:r>
          </w:p>
        </w:tc>
        <w:tc>
          <w:tcPr>
            <w:tcW w:w="1276" w:type="dxa"/>
          </w:tcPr>
          <w:p w14:paraId="6A5AE4D7" w14:textId="156771A0" w:rsidR="0001239F" w:rsidRPr="008E28A2" w:rsidRDefault="0001239F" w:rsidP="008E28A2">
            <w:pPr>
              <w:suppressAutoHyphens w:val="0"/>
              <w:overflowPunct w:val="0"/>
              <w:autoSpaceDE w:val="0"/>
              <w:adjustRightInd w:val="0"/>
              <w:spacing w:after="0"/>
              <w:rPr>
                <w:rFonts w:ascii="Times New Roman" w:eastAsia="Times New Roman" w:hAnsi="Times New Roman"/>
                <w:sz w:val="24"/>
                <w:szCs w:val="24"/>
              </w:rPr>
            </w:pPr>
            <w:r w:rsidRPr="008E28A2">
              <w:rPr>
                <w:rFonts w:ascii="Times New Roman" w:eastAsia="Times New Roman" w:hAnsi="Times New Roman"/>
                <w:sz w:val="24"/>
                <w:szCs w:val="24"/>
              </w:rPr>
              <w:t>Kiekis, val.</w:t>
            </w:r>
          </w:p>
        </w:tc>
        <w:tc>
          <w:tcPr>
            <w:tcW w:w="1276" w:type="dxa"/>
          </w:tcPr>
          <w:p w14:paraId="3C0A0D82" w14:textId="4212983F" w:rsidR="0001239F" w:rsidRPr="008E28A2" w:rsidRDefault="0001239F" w:rsidP="008E28A2">
            <w:pPr>
              <w:tabs>
                <w:tab w:val="left" w:pos="200"/>
              </w:tabs>
              <w:suppressAutoHyphens w:val="0"/>
              <w:overflowPunct w:val="0"/>
              <w:autoSpaceDE w:val="0"/>
              <w:adjustRightInd w:val="0"/>
              <w:spacing w:after="0"/>
              <w:rPr>
                <w:rFonts w:ascii="Times New Roman" w:eastAsia="Times New Roman" w:hAnsi="Times New Roman"/>
                <w:sz w:val="24"/>
                <w:szCs w:val="24"/>
              </w:rPr>
            </w:pPr>
            <w:r w:rsidRPr="008E28A2">
              <w:rPr>
                <w:rFonts w:ascii="Times New Roman" w:eastAsia="Times New Roman" w:hAnsi="Times New Roman"/>
                <w:sz w:val="24"/>
                <w:szCs w:val="24"/>
              </w:rPr>
              <w:t>1 val. įkainis, Eur (be PVM)</w:t>
            </w:r>
          </w:p>
        </w:tc>
        <w:tc>
          <w:tcPr>
            <w:tcW w:w="1276" w:type="dxa"/>
          </w:tcPr>
          <w:p w14:paraId="347019D4" w14:textId="3D93901E" w:rsidR="0001239F" w:rsidRPr="008E28A2" w:rsidRDefault="0001239F" w:rsidP="008E28A2">
            <w:pPr>
              <w:tabs>
                <w:tab w:val="left" w:pos="200"/>
              </w:tabs>
              <w:suppressAutoHyphens w:val="0"/>
              <w:overflowPunct w:val="0"/>
              <w:autoSpaceDE w:val="0"/>
              <w:adjustRightInd w:val="0"/>
              <w:spacing w:after="0"/>
              <w:rPr>
                <w:rFonts w:ascii="Times New Roman" w:eastAsia="Times New Roman" w:hAnsi="Times New Roman"/>
                <w:sz w:val="24"/>
                <w:szCs w:val="24"/>
              </w:rPr>
            </w:pPr>
            <w:r w:rsidRPr="008E28A2">
              <w:rPr>
                <w:rFonts w:ascii="Times New Roman" w:eastAsia="Times New Roman" w:hAnsi="Times New Roman"/>
                <w:sz w:val="24"/>
                <w:szCs w:val="24"/>
              </w:rPr>
              <w:t>1 val. įkainis, Eur (su PVM)</w:t>
            </w:r>
          </w:p>
        </w:tc>
        <w:tc>
          <w:tcPr>
            <w:tcW w:w="1559" w:type="dxa"/>
          </w:tcPr>
          <w:p w14:paraId="336F01F8" w14:textId="30E4938B" w:rsidR="0001239F" w:rsidRPr="008E28A2" w:rsidRDefault="0001239F" w:rsidP="008E28A2">
            <w:pPr>
              <w:tabs>
                <w:tab w:val="left" w:pos="200"/>
              </w:tabs>
              <w:suppressAutoHyphens w:val="0"/>
              <w:overflowPunct w:val="0"/>
              <w:autoSpaceDE w:val="0"/>
              <w:adjustRightInd w:val="0"/>
              <w:spacing w:after="0"/>
              <w:rPr>
                <w:rFonts w:ascii="Times New Roman" w:eastAsia="Times New Roman" w:hAnsi="Times New Roman"/>
                <w:sz w:val="24"/>
                <w:szCs w:val="24"/>
              </w:rPr>
            </w:pPr>
            <w:r w:rsidRPr="008E28A2">
              <w:rPr>
                <w:rFonts w:ascii="Times New Roman" w:eastAsia="Times New Roman" w:hAnsi="Times New Roman"/>
                <w:sz w:val="24"/>
                <w:szCs w:val="24"/>
              </w:rPr>
              <w:t>Viso valandų kiekio kaina (be PVM)</w:t>
            </w:r>
          </w:p>
        </w:tc>
        <w:tc>
          <w:tcPr>
            <w:tcW w:w="1417" w:type="dxa"/>
          </w:tcPr>
          <w:p w14:paraId="3A476AD1" w14:textId="3DF5BE6B" w:rsidR="0001239F" w:rsidRPr="008E28A2" w:rsidRDefault="0001239F" w:rsidP="008E28A2">
            <w:pPr>
              <w:tabs>
                <w:tab w:val="left" w:pos="200"/>
              </w:tabs>
              <w:suppressAutoHyphens w:val="0"/>
              <w:overflowPunct w:val="0"/>
              <w:autoSpaceDE w:val="0"/>
              <w:adjustRightInd w:val="0"/>
              <w:spacing w:after="0"/>
              <w:rPr>
                <w:rFonts w:ascii="Times New Roman" w:eastAsia="Times New Roman" w:hAnsi="Times New Roman"/>
                <w:sz w:val="24"/>
                <w:szCs w:val="24"/>
              </w:rPr>
            </w:pPr>
            <w:r w:rsidRPr="008E28A2">
              <w:rPr>
                <w:rFonts w:ascii="Times New Roman" w:eastAsia="Times New Roman" w:hAnsi="Times New Roman"/>
                <w:sz w:val="24"/>
                <w:szCs w:val="24"/>
              </w:rPr>
              <w:t>Viso valandų kiekio kaina (su PVM)</w:t>
            </w:r>
          </w:p>
        </w:tc>
      </w:tr>
      <w:tr w:rsidR="0001239F" w:rsidRPr="008E28A2" w14:paraId="4097E6BB" w14:textId="60D99CFB" w:rsidTr="0001239F">
        <w:tc>
          <w:tcPr>
            <w:tcW w:w="710" w:type="dxa"/>
          </w:tcPr>
          <w:p w14:paraId="03262828" w14:textId="77777777" w:rsidR="0001239F" w:rsidRPr="008E28A2" w:rsidRDefault="0001239F" w:rsidP="008E28A2">
            <w:pPr>
              <w:suppressAutoHyphens w:val="0"/>
              <w:overflowPunct w:val="0"/>
              <w:autoSpaceDE w:val="0"/>
              <w:adjustRightInd w:val="0"/>
              <w:spacing w:after="0"/>
              <w:jc w:val="both"/>
              <w:rPr>
                <w:rFonts w:ascii="Times New Roman" w:eastAsia="Times New Roman" w:hAnsi="Times New Roman"/>
                <w:sz w:val="24"/>
                <w:szCs w:val="24"/>
              </w:rPr>
            </w:pPr>
            <w:r w:rsidRPr="008E28A2">
              <w:rPr>
                <w:rFonts w:ascii="Times New Roman" w:eastAsia="Times New Roman" w:hAnsi="Times New Roman"/>
                <w:sz w:val="24"/>
                <w:szCs w:val="24"/>
              </w:rPr>
              <w:t>1.</w:t>
            </w:r>
          </w:p>
        </w:tc>
        <w:tc>
          <w:tcPr>
            <w:tcW w:w="2438" w:type="dxa"/>
          </w:tcPr>
          <w:p w14:paraId="69DF3463" w14:textId="77777777" w:rsidR="0001239F" w:rsidRPr="008E28A2" w:rsidRDefault="0001239F" w:rsidP="008E28A2">
            <w:pPr>
              <w:suppressAutoHyphens w:val="0"/>
              <w:overflowPunct w:val="0"/>
              <w:autoSpaceDE w:val="0"/>
              <w:adjustRightInd w:val="0"/>
              <w:spacing w:after="0"/>
              <w:rPr>
                <w:rFonts w:ascii="Times New Roman" w:eastAsia="Times New Roman" w:hAnsi="Times New Roman"/>
                <w:sz w:val="24"/>
                <w:szCs w:val="24"/>
              </w:rPr>
            </w:pPr>
            <w:r w:rsidRPr="008E28A2">
              <w:rPr>
                <w:rFonts w:ascii="Times New Roman" w:eastAsia="Times New Roman" w:hAnsi="Times New Roman"/>
                <w:sz w:val="24"/>
                <w:szCs w:val="24"/>
              </w:rPr>
              <w:t>2.</w:t>
            </w:r>
          </w:p>
        </w:tc>
        <w:tc>
          <w:tcPr>
            <w:tcW w:w="1276" w:type="dxa"/>
          </w:tcPr>
          <w:p w14:paraId="32E99A1A" w14:textId="77777777" w:rsidR="0001239F" w:rsidRPr="008E28A2" w:rsidRDefault="0001239F" w:rsidP="008E28A2">
            <w:pPr>
              <w:suppressAutoHyphens w:val="0"/>
              <w:overflowPunct w:val="0"/>
              <w:autoSpaceDE w:val="0"/>
              <w:adjustRightInd w:val="0"/>
              <w:spacing w:after="0"/>
              <w:jc w:val="center"/>
              <w:rPr>
                <w:rFonts w:ascii="Times New Roman" w:eastAsia="Times New Roman" w:hAnsi="Times New Roman"/>
                <w:sz w:val="24"/>
                <w:szCs w:val="24"/>
              </w:rPr>
            </w:pPr>
            <w:r w:rsidRPr="008E28A2">
              <w:rPr>
                <w:rFonts w:ascii="Times New Roman" w:eastAsia="Times New Roman" w:hAnsi="Times New Roman"/>
                <w:sz w:val="24"/>
                <w:szCs w:val="24"/>
              </w:rPr>
              <w:t>3.</w:t>
            </w:r>
          </w:p>
        </w:tc>
        <w:tc>
          <w:tcPr>
            <w:tcW w:w="1276" w:type="dxa"/>
          </w:tcPr>
          <w:p w14:paraId="46C9A3A6" w14:textId="77777777" w:rsidR="0001239F" w:rsidRPr="008E28A2" w:rsidRDefault="0001239F" w:rsidP="008E28A2">
            <w:pPr>
              <w:suppressAutoHyphens w:val="0"/>
              <w:overflowPunct w:val="0"/>
              <w:autoSpaceDE w:val="0"/>
              <w:adjustRightInd w:val="0"/>
              <w:spacing w:after="0"/>
              <w:jc w:val="center"/>
              <w:rPr>
                <w:rFonts w:ascii="Times New Roman" w:eastAsia="Times New Roman" w:hAnsi="Times New Roman"/>
                <w:sz w:val="24"/>
                <w:szCs w:val="24"/>
              </w:rPr>
            </w:pPr>
            <w:r w:rsidRPr="008E28A2">
              <w:rPr>
                <w:rFonts w:ascii="Times New Roman" w:eastAsia="Times New Roman" w:hAnsi="Times New Roman"/>
                <w:sz w:val="24"/>
                <w:szCs w:val="24"/>
              </w:rPr>
              <w:t>4.</w:t>
            </w:r>
          </w:p>
        </w:tc>
        <w:tc>
          <w:tcPr>
            <w:tcW w:w="1276" w:type="dxa"/>
          </w:tcPr>
          <w:p w14:paraId="2C9529A8" w14:textId="675173DE" w:rsidR="0001239F" w:rsidRPr="008E28A2" w:rsidRDefault="0001239F" w:rsidP="008E28A2">
            <w:pPr>
              <w:suppressAutoHyphens w:val="0"/>
              <w:overflowPunct w:val="0"/>
              <w:autoSpaceDE w:val="0"/>
              <w:adjustRightInd w:val="0"/>
              <w:spacing w:after="0"/>
              <w:jc w:val="center"/>
              <w:rPr>
                <w:rFonts w:ascii="Times New Roman" w:eastAsia="Times New Roman" w:hAnsi="Times New Roman"/>
                <w:sz w:val="24"/>
                <w:szCs w:val="24"/>
              </w:rPr>
            </w:pPr>
            <w:r w:rsidRPr="008E28A2">
              <w:rPr>
                <w:rFonts w:ascii="Times New Roman" w:eastAsia="Times New Roman" w:hAnsi="Times New Roman"/>
                <w:sz w:val="24"/>
                <w:szCs w:val="24"/>
              </w:rPr>
              <w:t>5.</w:t>
            </w:r>
          </w:p>
        </w:tc>
        <w:tc>
          <w:tcPr>
            <w:tcW w:w="1559" w:type="dxa"/>
          </w:tcPr>
          <w:p w14:paraId="7CD80C52" w14:textId="64003D9F" w:rsidR="0001239F" w:rsidRPr="008E28A2" w:rsidRDefault="0001239F" w:rsidP="008E28A2">
            <w:pPr>
              <w:suppressAutoHyphens w:val="0"/>
              <w:overflowPunct w:val="0"/>
              <w:autoSpaceDE w:val="0"/>
              <w:adjustRightInd w:val="0"/>
              <w:spacing w:after="0"/>
              <w:jc w:val="center"/>
              <w:rPr>
                <w:rFonts w:ascii="Times New Roman" w:eastAsia="Times New Roman" w:hAnsi="Times New Roman"/>
                <w:sz w:val="24"/>
                <w:szCs w:val="24"/>
              </w:rPr>
            </w:pPr>
            <w:r w:rsidRPr="008E28A2">
              <w:rPr>
                <w:rFonts w:ascii="Times New Roman" w:eastAsia="Times New Roman" w:hAnsi="Times New Roman"/>
                <w:sz w:val="24"/>
                <w:szCs w:val="24"/>
              </w:rPr>
              <w:t>6.</w:t>
            </w:r>
          </w:p>
        </w:tc>
        <w:tc>
          <w:tcPr>
            <w:tcW w:w="1417" w:type="dxa"/>
          </w:tcPr>
          <w:p w14:paraId="176826D9" w14:textId="1D8301F0" w:rsidR="0001239F" w:rsidRPr="008E28A2" w:rsidRDefault="0001239F" w:rsidP="008E28A2">
            <w:pPr>
              <w:suppressAutoHyphens w:val="0"/>
              <w:overflowPunct w:val="0"/>
              <w:autoSpaceDE w:val="0"/>
              <w:adjustRightInd w:val="0"/>
              <w:spacing w:after="0"/>
              <w:jc w:val="center"/>
              <w:rPr>
                <w:rFonts w:ascii="Times New Roman" w:eastAsia="Times New Roman" w:hAnsi="Times New Roman"/>
                <w:sz w:val="24"/>
                <w:szCs w:val="24"/>
              </w:rPr>
            </w:pPr>
            <w:r w:rsidRPr="008E28A2">
              <w:rPr>
                <w:rFonts w:ascii="Times New Roman" w:eastAsia="Times New Roman" w:hAnsi="Times New Roman"/>
                <w:sz w:val="24"/>
                <w:szCs w:val="24"/>
              </w:rPr>
              <w:t>7.</w:t>
            </w:r>
          </w:p>
        </w:tc>
      </w:tr>
      <w:tr w:rsidR="0001239F" w:rsidRPr="008E28A2" w14:paraId="3BBFEC23" w14:textId="11A70842" w:rsidTr="0001239F">
        <w:tc>
          <w:tcPr>
            <w:tcW w:w="710" w:type="dxa"/>
          </w:tcPr>
          <w:p w14:paraId="1E7B5C18" w14:textId="77777777" w:rsidR="0001239F" w:rsidRPr="008E28A2" w:rsidRDefault="0001239F" w:rsidP="008E28A2">
            <w:pPr>
              <w:suppressAutoHyphens w:val="0"/>
              <w:overflowPunct w:val="0"/>
              <w:autoSpaceDE w:val="0"/>
              <w:adjustRightInd w:val="0"/>
              <w:spacing w:after="0"/>
              <w:jc w:val="both"/>
              <w:rPr>
                <w:rFonts w:ascii="Times New Roman" w:eastAsia="Times New Roman" w:hAnsi="Times New Roman"/>
                <w:b/>
                <w:sz w:val="24"/>
                <w:szCs w:val="24"/>
              </w:rPr>
            </w:pPr>
            <w:r w:rsidRPr="008E28A2">
              <w:rPr>
                <w:rFonts w:ascii="Times New Roman" w:eastAsia="Times New Roman" w:hAnsi="Times New Roman"/>
                <w:sz w:val="24"/>
                <w:szCs w:val="24"/>
              </w:rPr>
              <w:t>1</w:t>
            </w:r>
            <w:r w:rsidRPr="008E28A2">
              <w:rPr>
                <w:rFonts w:ascii="Times New Roman" w:eastAsia="Times New Roman" w:hAnsi="Times New Roman"/>
                <w:b/>
                <w:sz w:val="24"/>
                <w:szCs w:val="24"/>
              </w:rPr>
              <w:t>.</w:t>
            </w:r>
          </w:p>
        </w:tc>
        <w:tc>
          <w:tcPr>
            <w:tcW w:w="2438" w:type="dxa"/>
          </w:tcPr>
          <w:p w14:paraId="7D88B51E" w14:textId="00A26619" w:rsidR="0001239F" w:rsidRPr="008E28A2" w:rsidRDefault="004C19FD" w:rsidP="008E28A2">
            <w:pPr>
              <w:suppressAutoHyphens w:val="0"/>
              <w:overflowPunct w:val="0"/>
              <w:autoSpaceDE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Duomenų apsaugos pareigūno pagal Bendrąjį duomenų apsaugos reglamentą </w:t>
            </w:r>
            <w:r>
              <w:rPr>
                <w:rFonts w:ascii="Times New Roman" w:eastAsia="Times New Roman" w:hAnsi="Times New Roman"/>
                <w:sz w:val="24"/>
                <w:szCs w:val="24"/>
              </w:rPr>
              <w:lastRenderedPageBreak/>
              <w:t>(ES) 2016/679 paslaugos</w:t>
            </w:r>
          </w:p>
        </w:tc>
        <w:tc>
          <w:tcPr>
            <w:tcW w:w="1276" w:type="dxa"/>
          </w:tcPr>
          <w:p w14:paraId="00994D24" w14:textId="0B4F33C5" w:rsidR="0001239F" w:rsidRPr="008E28A2" w:rsidRDefault="004C19FD" w:rsidP="008E28A2">
            <w:pPr>
              <w:suppressAutoHyphens w:val="0"/>
              <w:overflowPunct w:val="0"/>
              <w:autoSpaceDE w:val="0"/>
              <w:adjustRightInd w:val="0"/>
              <w:spacing w:after="0"/>
              <w:jc w:val="center"/>
              <w:rPr>
                <w:rFonts w:ascii="Times New Roman" w:eastAsia="Times New Roman" w:hAnsi="Times New Roman"/>
                <w:sz w:val="24"/>
                <w:szCs w:val="24"/>
              </w:rPr>
            </w:pPr>
            <w:r>
              <w:rPr>
                <w:rFonts w:ascii="Times New Roman" w:eastAsia="Times New Roman" w:hAnsi="Times New Roman"/>
                <w:sz w:val="24"/>
                <w:szCs w:val="24"/>
              </w:rPr>
              <w:lastRenderedPageBreak/>
              <w:t>100</w:t>
            </w:r>
            <w:r w:rsidR="0001239F" w:rsidRPr="008E28A2">
              <w:rPr>
                <w:rFonts w:ascii="Times New Roman" w:eastAsia="Times New Roman" w:hAnsi="Times New Roman"/>
                <w:sz w:val="24"/>
                <w:szCs w:val="24"/>
              </w:rPr>
              <w:t xml:space="preserve"> val.</w:t>
            </w:r>
          </w:p>
        </w:tc>
        <w:tc>
          <w:tcPr>
            <w:tcW w:w="1276" w:type="dxa"/>
          </w:tcPr>
          <w:p w14:paraId="143120B1" w14:textId="77777777" w:rsidR="0001239F" w:rsidRPr="008E28A2" w:rsidRDefault="0001239F" w:rsidP="008E28A2">
            <w:pPr>
              <w:suppressAutoHyphens w:val="0"/>
              <w:overflowPunct w:val="0"/>
              <w:autoSpaceDE w:val="0"/>
              <w:adjustRightInd w:val="0"/>
              <w:spacing w:after="0"/>
              <w:jc w:val="both"/>
              <w:rPr>
                <w:rFonts w:ascii="Times New Roman" w:eastAsia="Times New Roman" w:hAnsi="Times New Roman"/>
                <w:sz w:val="24"/>
                <w:szCs w:val="24"/>
              </w:rPr>
            </w:pPr>
          </w:p>
        </w:tc>
        <w:tc>
          <w:tcPr>
            <w:tcW w:w="1276" w:type="dxa"/>
          </w:tcPr>
          <w:p w14:paraId="54CBB59B" w14:textId="77777777" w:rsidR="0001239F" w:rsidRPr="008E28A2" w:rsidRDefault="0001239F" w:rsidP="008E28A2">
            <w:pPr>
              <w:suppressAutoHyphens w:val="0"/>
              <w:overflowPunct w:val="0"/>
              <w:autoSpaceDE w:val="0"/>
              <w:adjustRightInd w:val="0"/>
              <w:spacing w:after="0"/>
              <w:jc w:val="both"/>
              <w:rPr>
                <w:rFonts w:ascii="Times New Roman" w:eastAsia="Times New Roman" w:hAnsi="Times New Roman"/>
                <w:sz w:val="24"/>
                <w:szCs w:val="24"/>
              </w:rPr>
            </w:pPr>
          </w:p>
        </w:tc>
        <w:tc>
          <w:tcPr>
            <w:tcW w:w="1559" w:type="dxa"/>
          </w:tcPr>
          <w:p w14:paraId="2F9608EF" w14:textId="77777777" w:rsidR="0001239F" w:rsidRPr="008E28A2" w:rsidRDefault="0001239F" w:rsidP="008E28A2">
            <w:pPr>
              <w:suppressAutoHyphens w:val="0"/>
              <w:overflowPunct w:val="0"/>
              <w:autoSpaceDE w:val="0"/>
              <w:adjustRightInd w:val="0"/>
              <w:spacing w:after="0"/>
              <w:jc w:val="both"/>
              <w:rPr>
                <w:rFonts w:ascii="Times New Roman" w:eastAsia="Times New Roman" w:hAnsi="Times New Roman"/>
                <w:sz w:val="24"/>
                <w:szCs w:val="24"/>
              </w:rPr>
            </w:pPr>
          </w:p>
        </w:tc>
        <w:tc>
          <w:tcPr>
            <w:tcW w:w="1417" w:type="dxa"/>
          </w:tcPr>
          <w:p w14:paraId="4FF49302" w14:textId="77777777" w:rsidR="0001239F" w:rsidRPr="008E28A2" w:rsidRDefault="0001239F" w:rsidP="008E28A2">
            <w:pPr>
              <w:suppressAutoHyphens w:val="0"/>
              <w:overflowPunct w:val="0"/>
              <w:autoSpaceDE w:val="0"/>
              <w:adjustRightInd w:val="0"/>
              <w:spacing w:after="0"/>
              <w:jc w:val="both"/>
              <w:rPr>
                <w:rFonts w:ascii="Times New Roman" w:eastAsia="Times New Roman" w:hAnsi="Times New Roman"/>
                <w:sz w:val="24"/>
                <w:szCs w:val="24"/>
              </w:rPr>
            </w:pPr>
          </w:p>
        </w:tc>
      </w:tr>
    </w:tbl>
    <w:p w14:paraId="7E864B0D" w14:textId="77777777" w:rsidR="00AE0CEF" w:rsidRPr="008E28A2" w:rsidRDefault="00AE0CEF" w:rsidP="008E28A2">
      <w:pPr>
        <w:tabs>
          <w:tab w:val="left" w:pos="851"/>
        </w:tabs>
        <w:autoSpaceDN/>
        <w:spacing w:after="0"/>
        <w:contextualSpacing/>
        <w:rPr>
          <w:rFonts w:ascii="Times New Roman" w:hAnsi="Times New Roman"/>
          <w:sz w:val="24"/>
          <w:szCs w:val="24"/>
        </w:rPr>
      </w:pPr>
    </w:p>
    <w:p w14:paraId="00FA1ED3" w14:textId="77777777" w:rsidR="00AE0CEF" w:rsidRPr="008E28A2" w:rsidRDefault="00AE0CEF" w:rsidP="008E28A2">
      <w:pPr>
        <w:tabs>
          <w:tab w:val="left" w:pos="851"/>
        </w:tabs>
        <w:autoSpaceDN/>
        <w:spacing w:after="0"/>
        <w:contextualSpacing/>
        <w:rPr>
          <w:rFonts w:ascii="Times New Roman" w:hAnsi="Times New Roman"/>
          <w:sz w:val="24"/>
          <w:szCs w:val="24"/>
        </w:rPr>
      </w:pPr>
    </w:p>
    <w:p w14:paraId="167D23C0" w14:textId="77777777" w:rsidR="00AE0CEF" w:rsidRPr="008E28A2" w:rsidRDefault="00AE0CEF" w:rsidP="008E28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i/>
          <w:sz w:val="24"/>
          <w:szCs w:val="24"/>
        </w:rPr>
      </w:pPr>
      <w:r w:rsidRPr="008E28A2">
        <w:rPr>
          <w:rFonts w:ascii="Times New Roman" w:eastAsia="Times New Roman" w:hAnsi="Times New Roman"/>
          <w:b/>
          <w:sz w:val="24"/>
          <w:szCs w:val="24"/>
        </w:rPr>
        <w:t>*</w:t>
      </w:r>
      <w:r w:rsidRPr="008E28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Pr="008E28A2">
        <w:rPr>
          <w:rFonts w:ascii="Times New Roman" w:eastAsia="Times New Roman" w:hAnsi="Times New Roman"/>
          <w:i/>
          <w:sz w:val="24"/>
          <w:szCs w:val="24"/>
        </w:rPr>
        <w:t>(įrašyti)</w:t>
      </w:r>
    </w:p>
    <w:p w14:paraId="59D13ED6" w14:textId="77777777" w:rsidR="00AE0CEF" w:rsidRPr="008E28A2" w:rsidRDefault="00AE0CEF" w:rsidP="008E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p>
    <w:p w14:paraId="4B648506" w14:textId="77777777" w:rsidR="00AE0CEF" w:rsidRPr="008E28A2" w:rsidRDefault="00AE0CEF"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p>
    <w:p w14:paraId="6A502147" w14:textId="77777777" w:rsidR="00AE0CEF" w:rsidRPr="008E28A2" w:rsidRDefault="00AE0CEF" w:rsidP="008E28A2">
      <w:pPr>
        <w:spacing w:after="0"/>
        <w:ind w:firstLine="709"/>
        <w:jc w:val="both"/>
        <w:rPr>
          <w:rFonts w:ascii="Times New Roman" w:hAnsi="Times New Roman"/>
          <w:sz w:val="24"/>
          <w:szCs w:val="24"/>
        </w:rPr>
      </w:pPr>
      <w:r w:rsidRPr="008E28A2">
        <w:rPr>
          <w:rFonts w:ascii="Times New Roman" w:hAnsi="Times New Roman"/>
          <w:sz w:val="24"/>
          <w:szCs w:val="24"/>
        </w:rPr>
        <w:t xml:space="preserve">3. Patvirtiname, kad mūsų siūlomos paslaugos visiškai atitinka Pirkimo sąlygose nustatytus reikalavimus. </w:t>
      </w:r>
    </w:p>
    <w:p w14:paraId="1F19826D" w14:textId="77777777" w:rsidR="00AE0CEF" w:rsidRPr="008E28A2" w:rsidRDefault="00AE0CEF" w:rsidP="008E28A2">
      <w:pPr>
        <w:spacing w:after="0"/>
        <w:jc w:val="both"/>
        <w:rPr>
          <w:rFonts w:ascii="Times New Roman" w:hAnsi="Times New Roman"/>
          <w:sz w:val="24"/>
          <w:szCs w:val="24"/>
        </w:rPr>
      </w:pPr>
    </w:p>
    <w:p w14:paraId="30AD5D13" w14:textId="6AB6B52C" w:rsidR="00AE0CEF" w:rsidRPr="008E28A2" w:rsidRDefault="00AE0CEF" w:rsidP="008E28A2">
      <w:pPr>
        <w:spacing w:after="0"/>
        <w:ind w:firstLine="709"/>
        <w:jc w:val="both"/>
        <w:rPr>
          <w:rFonts w:ascii="Times New Roman" w:hAnsi="Times New Roman"/>
          <w:sz w:val="24"/>
          <w:szCs w:val="24"/>
        </w:rPr>
      </w:pPr>
      <w:r w:rsidRPr="008E28A2">
        <w:rPr>
          <w:rFonts w:ascii="Times New Roman" w:hAnsi="Times New Roman"/>
          <w:sz w:val="24"/>
          <w:szCs w:val="24"/>
        </w:rPr>
        <w:t xml:space="preserve">4. Pasiūlymas galioja iki (turi galioti ne trumpiau kaip </w:t>
      </w:r>
      <w:r w:rsidR="00732891">
        <w:rPr>
          <w:rFonts w:ascii="Times New Roman" w:hAnsi="Times New Roman"/>
          <w:sz w:val="24"/>
          <w:szCs w:val="24"/>
        </w:rPr>
        <w:t>6</w:t>
      </w:r>
      <w:r w:rsidRPr="008E28A2">
        <w:rPr>
          <w:rFonts w:ascii="Times New Roman" w:hAnsi="Times New Roman"/>
          <w:sz w:val="24"/>
          <w:szCs w:val="24"/>
        </w:rPr>
        <w:t xml:space="preserve">0 dienų nuo pasiūlymų pateikimo termino pabaigos: </w:t>
      </w:r>
      <w:r w:rsidRPr="008E28A2">
        <w:rPr>
          <w:rFonts w:ascii="Times New Roman" w:hAnsi="Times New Roman"/>
          <w:i/>
          <w:sz w:val="24"/>
          <w:szCs w:val="24"/>
        </w:rPr>
        <w:t>(nurodyti).</w:t>
      </w:r>
    </w:p>
    <w:p w14:paraId="05D874B4" w14:textId="77777777" w:rsidR="00AE0CEF" w:rsidRPr="008E28A2" w:rsidRDefault="00AE0CEF"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jc w:val="both"/>
        <w:rPr>
          <w:rFonts w:ascii="Times New Roman" w:eastAsia="Times New Roman" w:hAnsi="Times New Roman"/>
          <w:sz w:val="24"/>
          <w:szCs w:val="24"/>
        </w:rPr>
      </w:pPr>
    </w:p>
    <w:p w14:paraId="5C01C5DA" w14:textId="77777777" w:rsidR="00AE0CEF" w:rsidRPr="008E28A2" w:rsidRDefault="00AE0CEF"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r w:rsidRPr="008E28A2">
        <w:rPr>
          <w:rFonts w:ascii="Times New Roman" w:eastAsia="Times New Roman" w:hAnsi="Times New Roman"/>
          <w:sz w:val="24"/>
          <w:szCs w:val="24"/>
        </w:rPr>
        <w:t>5.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8E28A2" w14:paraId="053D7AB4" w14:textId="77777777" w:rsidTr="00B91177">
        <w:tc>
          <w:tcPr>
            <w:tcW w:w="675" w:type="dxa"/>
          </w:tcPr>
          <w:p w14:paraId="4B101955" w14:textId="77777777" w:rsidR="00AE0CEF" w:rsidRPr="008E28A2" w:rsidRDefault="00AE0CEF" w:rsidP="008E28A2">
            <w:pPr>
              <w:widowControl w:val="0"/>
              <w:suppressAutoHyphens w:val="0"/>
              <w:autoSpaceDN/>
              <w:spacing w:after="0"/>
              <w:jc w:val="center"/>
              <w:rPr>
                <w:rFonts w:ascii="Times New Roman" w:hAnsi="Times New Roman"/>
                <w:sz w:val="24"/>
                <w:szCs w:val="24"/>
              </w:rPr>
            </w:pPr>
            <w:proofErr w:type="spellStart"/>
            <w:r w:rsidRPr="008E28A2">
              <w:rPr>
                <w:rFonts w:ascii="Times New Roman" w:hAnsi="Times New Roman"/>
                <w:sz w:val="24"/>
                <w:szCs w:val="24"/>
              </w:rPr>
              <w:t>Eil.Nr</w:t>
            </w:r>
            <w:proofErr w:type="spellEnd"/>
            <w:r w:rsidRPr="008E28A2">
              <w:rPr>
                <w:rFonts w:ascii="Times New Roman" w:hAnsi="Times New Roman"/>
                <w:sz w:val="24"/>
                <w:szCs w:val="24"/>
              </w:rPr>
              <w:t>.</w:t>
            </w:r>
          </w:p>
        </w:tc>
        <w:tc>
          <w:tcPr>
            <w:tcW w:w="6518" w:type="dxa"/>
          </w:tcPr>
          <w:p w14:paraId="43A8A340" w14:textId="77777777" w:rsidR="00AE0CEF" w:rsidRPr="008E28A2" w:rsidRDefault="00AE0CEF" w:rsidP="008E28A2">
            <w:pPr>
              <w:widowControl w:val="0"/>
              <w:suppressAutoHyphens w:val="0"/>
              <w:autoSpaceDN/>
              <w:spacing w:after="0"/>
              <w:jc w:val="center"/>
              <w:rPr>
                <w:rFonts w:ascii="Times New Roman" w:hAnsi="Times New Roman"/>
                <w:sz w:val="24"/>
                <w:szCs w:val="24"/>
              </w:rPr>
            </w:pPr>
            <w:r w:rsidRPr="008E28A2">
              <w:rPr>
                <w:rFonts w:ascii="Times New Roman" w:hAnsi="Times New Roman"/>
                <w:sz w:val="24"/>
                <w:szCs w:val="24"/>
              </w:rPr>
              <w:t>Pateiktų dokumentų pavadinimas</w:t>
            </w:r>
          </w:p>
        </w:tc>
        <w:tc>
          <w:tcPr>
            <w:tcW w:w="2583" w:type="dxa"/>
          </w:tcPr>
          <w:p w14:paraId="378BB221" w14:textId="77777777" w:rsidR="00AE0CEF" w:rsidRPr="008E28A2" w:rsidRDefault="00AE0CEF" w:rsidP="008E28A2">
            <w:pPr>
              <w:widowControl w:val="0"/>
              <w:suppressAutoHyphens w:val="0"/>
              <w:autoSpaceDN/>
              <w:spacing w:after="0"/>
              <w:jc w:val="center"/>
              <w:rPr>
                <w:rFonts w:ascii="Times New Roman" w:hAnsi="Times New Roman"/>
                <w:sz w:val="24"/>
                <w:szCs w:val="24"/>
              </w:rPr>
            </w:pPr>
            <w:r w:rsidRPr="008E28A2">
              <w:rPr>
                <w:rFonts w:ascii="Times New Roman" w:hAnsi="Times New Roman"/>
                <w:sz w:val="24"/>
                <w:szCs w:val="24"/>
              </w:rPr>
              <w:t>Dokumento puslapių skaičius</w:t>
            </w:r>
          </w:p>
        </w:tc>
      </w:tr>
      <w:tr w:rsidR="00AE0CEF" w:rsidRPr="008E28A2" w14:paraId="55407BC2" w14:textId="77777777" w:rsidTr="00B91177">
        <w:tc>
          <w:tcPr>
            <w:tcW w:w="675" w:type="dxa"/>
          </w:tcPr>
          <w:p w14:paraId="2298EF49" w14:textId="77777777" w:rsidR="00AE0CEF" w:rsidRPr="008E28A2" w:rsidRDefault="00AE0CEF" w:rsidP="008E28A2">
            <w:pPr>
              <w:suppressAutoHyphens w:val="0"/>
              <w:autoSpaceDN/>
              <w:spacing w:after="0"/>
              <w:jc w:val="both"/>
              <w:rPr>
                <w:rFonts w:ascii="Times New Roman" w:hAnsi="Times New Roman"/>
                <w:sz w:val="24"/>
                <w:szCs w:val="24"/>
              </w:rPr>
            </w:pPr>
          </w:p>
        </w:tc>
        <w:tc>
          <w:tcPr>
            <w:tcW w:w="6518" w:type="dxa"/>
          </w:tcPr>
          <w:p w14:paraId="60207738"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c>
          <w:tcPr>
            <w:tcW w:w="2583" w:type="dxa"/>
          </w:tcPr>
          <w:p w14:paraId="588A85EB"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r>
      <w:tr w:rsidR="00AE0CEF" w:rsidRPr="008E28A2" w14:paraId="6767179C" w14:textId="77777777" w:rsidTr="00B91177">
        <w:tc>
          <w:tcPr>
            <w:tcW w:w="675" w:type="dxa"/>
          </w:tcPr>
          <w:p w14:paraId="25D8B731" w14:textId="77777777" w:rsidR="00AE0CEF" w:rsidRPr="008E28A2" w:rsidRDefault="00AE0CEF" w:rsidP="008E28A2">
            <w:pPr>
              <w:suppressAutoHyphens w:val="0"/>
              <w:autoSpaceDN/>
              <w:spacing w:after="0"/>
              <w:jc w:val="both"/>
              <w:rPr>
                <w:rFonts w:ascii="Times New Roman" w:hAnsi="Times New Roman"/>
                <w:sz w:val="24"/>
                <w:szCs w:val="24"/>
              </w:rPr>
            </w:pPr>
          </w:p>
        </w:tc>
        <w:tc>
          <w:tcPr>
            <w:tcW w:w="6518" w:type="dxa"/>
          </w:tcPr>
          <w:p w14:paraId="05F893FE" w14:textId="77777777" w:rsidR="00AE0CEF" w:rsidRPr="008E28A2" w:rsidRDefault="00AE0CEF" w:rsidP="008E28A2">
            <w:pPr>
              <w:widowControl w:val="0"/>
              <w:tabs>
                <w:tab w:val="left" w:pos="1296"/>
                <w:tab w:val="center" w:pos="4153"/>
                <w:tab w:val="right" w:pos="8306"/>
              </w:tabs>
              <w:suppressAutoHyphens w:val="0"/>
              <w:autoSpaceDN/>
              <w:spacing w:after="0"/>
              <w:jc w:val="both"/>
              <w:rPr>
                <w:rFonts w:ascii="Times New Roman" w:eastAsia="Times New Roman" w:hAnsi="Times New Roman"/>
                <w:sz w:val="24"/>
                <w:szCs w:val="24"/>
                <w:lang w:eastAsia="lt-LT"/>
              </w:rPr>
            </w:pPr>
          </w:p>
        </w:tc>
        <w:tc>
          <w:tcPr>
            <w:tcW w:w="2583" w:type="dxa"/>
          </w:tcPr>
          <w:p w14:paraId="2C522BCD"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r>
    </w:tbl>
    <w:p w14:paraId="7901A817" w14:textId="77777777" w:rsidR="00AE0CEF" w:rsidRPr="008E28A2" w:rsidRDefault="00AE0CEF" w:rsidP="008E28A2">
      <w:pPr>
        <w:suppressAutoHyphens w:val="0"/>
        <w:autoSpaceDN/>
        <w:spacing w:after="0"/>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8E28A2" w14:paraId="56CAB436" w14:textId="77777777" w:rsidTr="00B91177">
        <w:trPr>
          <w:trHeight w:val="324"/>
        </w:trPr>
        <w:tc>
          <w:tcPr>
            <w:tcW w:w="9828" w:type="dxa"/>
          </w:tcPr>
          <w:p w14:paraId="4F9A7430" w14:textId="77777777" w:rsidR="00AE0CEF" w:rsidRPr="008E28A2" w:rsidRDefault="00AE0CEF" w:rsidP="008E28A2">
            <w:pPr>
              <w:suppressAutoHyphens w:val="0"/>
              <w:autoSpaceDN/>
              <w:spacing w:after="0"/>
              <w:ind w:right="-108" w:firstLine="851"/>
              <w:jc w:val="both"/>
              <w:rPr>
                <w:rFonts w:ascii="Times New Roman" w:hAnsi="Times New Roman"/>
                <w:sz w:val="24"/>
                <w:szCs w:val="24"/>
              </w:rPr>
            </w:pPr>
            <w:r w:rsidRPr="008E28A2">
              <w:rPr>
                <w:rFonts w:ascii="Times New Roman" w:hAnsi="Times New Roman"/>
                <w:sz w:val="24"/>
                <w:szCs w:val="24"/>
              </w:rPr>
              <w:t>6. Ši pasiūlyme nurodyta informacija yra konfidenciali</w:t>
            </w:r>
            <w:r w:rsidRPr="008E28A2">
              <w:rPr>
                <w:rFonts w:ascii="Times New Roman" w:eastAsia="Times New Roman" w:hAnsi="Times New Roman"/>
                <w:b/>
                <w:sz w:val="24"/>
                <w:szCs w:val="24"/>
              </w:rPr>
              <w:t>*</w:t>
            </w:r>
            <w:r w:rsidRPr="008E28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8E28A2" w14:paraId="1958C43B" w14:textId="77777777" w:rsidTr="00B91177">
              <w:trPr>
                <w:trHeight w:val="989"/>
              </w:trPr>
              <w:tc>
                <w:tcPr>
                  <w:tcW w:w="610" w:type="dxa"/>
                </w:tcPr>
                <w:p w14:paraId="73683CC3"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roofErr w:type="spellStart"/>
                  <w:r w:rsidRPr="008E28A2">
                    <w:rPr>
                      <w:rFonts w:ascii="Times New Roman" w:eastAsia="Times New Roman" w:hAnsi="Times New Roman"/>
                      <w:sz w:val="24"/>
                      <w:szCs w:val="24"/>
                    </w:rPr>
                    <w:t>Eil.Nr</w:t>
                  </w:r>
                  <w:proofErr w:type="spellEnd"/>
                  <w:r w:rsidRPr="008E28A2">
                    <w:rPr>
                      <w:rFonts w:ascii="Times New Roman" w:eastAsia="Times New Roman" w:hAnsi="Times New Roman"/>
                      <w:sz w:val="24"/>
                      <w:szCs w:val="24"/>
                    </w:rPr>
                    <w:t>.</w:t>
                  </w:r>
                </w:p>
              </w:tc>
              <w:tc>
                <w:tcPr>
                  <w:tcW w:w="4205" w:type="dxa"/>
                </w:tcPr>
                <w:p w14:paraId="00EFF131" w14:textId="77777777" w:rsidR="00AE0CEF" w:rsidRPr="008E28A2" w:rsidRDefault="00AE0CEF" w:rsidP="008E28A2">
                  <w:pPr>
                    <w:suppressAutoHyphens w:val="0"/>
                    <w:autoSpaceDN/>
                    <w:spacing w:after="0"/>
                    <w:ind w:right="-108"/>
                    <w:rPr>
                      <w:rFonts w:ascii="Times New Roman" w:eastAsia="Times New Roman" w:hAnsi="Times New Roman"/>
                      <w:sz w:val="24"/>
                      <w:szCs w:val="24"/>
                    </w:rPr>
                  </w:pPr>
                  <w:r w:rsidRPr="008E28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8E28A2" w:rsidRDefault="00AE0CEF" w:rsidP="008E28A2">
                  <w:pPr>
                    <w:suppressAutoHyphens w:val="0"/>
                    <w:autoSpaceDN/>
                    <w:spacing w:after="0"/>
                    <w:ind w:right="-108"/>
                    <w:jc w:val="center"/>
                    <w:rPr>
                      <w:rFonts w:ascii="Times New Roman" w:eastAsia="Times New Roman" w:hAnsi="Times New Roman"/>
                      <w:sz w:val="24"/>
                      <w:szCs w:val="24"/>
                    </w:rPr>
                  </w:pPr>
                  <w:r w:rsidRPr="008E28A2">
                    <w:rPr>
                      <w:rFonts w:ascii="Times New Roman" w:eastAsia="Times New Roman" w:hAnsi="Times New Roman"/>
                      <w:sz w:val="24"/>
                      <w:szCs w:val="24"/>
                    </w:rPr>
                    <w:t>Dokumento puslapis (-</w:t>
                  </w:r>
                  <w:proofErr w:type="spellStart"/>
                  <w:r w:rsidRPr="008E28A2">
                    <w:rPr>
                      <w:rFonts w:ascii="Times New Roman" w:eastAsia="Times New Roman" w:hAnsi="Times New Roman"/>
                      <w:sz w:val="24"/>
                      <w:szCs w:val="24"/>
                    </w:rPr>
                    <w:t>iai</w:t>
                  </w:r>
                  <w:proofErr w:type="spellEnd"/>
                  <w:r w:rsidRPr="008E28A2">
                    <w:rPr>
                      <w:rFonts w:ascii="Times New Roman" w:eastAsia="Times New Roman" w:hAnsi="Times New Roman"/>
                      <w:sz w:val="24"/>
                      <w:szCs w:val="24"/>
                    </w:rPr>
                    <w:t>), kuriuose nurodyta konfidenciali informacija</w:t>
                  </w:r>
                </w:p>
              </w:tc>
            </w:tr>
            <w:tr w:rsidR="00AE0CEF" w:rsidRPr="008E28A2" w14:paraId="0CA89A44" w14:textId="77777777" w:rsidTr="00B91177">
              <w:trPr>
                <w:trHeight w:val="428"/>
              </w:trPr>
              <w:tc>
                <w:tcPr>
                  <w:tcW w:w="610" w:type="dxa"/>
                </w:tcPr>
                <w:p w14:paraId="7D6CC65C"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205" w:type="dxa"/>
                </w:tcPr>
                <w:p w14:paraId="5102C573"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819" w:type="dxa"/>
                </w:tcPr>
                <w:p w14:paraId="725D9EF9"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r>
            <w:tr w:rsidR="00AE0CEF" w:rsidRPr="008E28A2" w14:paraId="091094D3" w14:textId="77777777" w:rsidTr="00B91177">
              <w:trPr>
                <w:trHeight w:val="428"/>
              </w:trPr>
              <w:tc>
                <w:tcPr>
                  <w:tcW w:w="610" w:type="dxa"/>
                </w:tcPr>
                <w:p w14:paraId="3B32D415"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205" w:type="dxa"/>
                </w:tcPr>
                <w:p w14:paraId="27FEF801"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819" w:type="dxa"/>
                </w:tcPr>
                <w:p w14:paraId="7B7D180D"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r>
          </w:tbl>
          <w:p w14:paraId="5C2A1DEB" w14:textId="77777777" w:rsidR="00AE0CEF" w:rsidRPr="008E28A2" w:rsidRDefault="00AE0CEF" w:rsidP="008E28A2">
            <w:pPr>
              <w:suppressAutoHyphens w:val="0"/>
              <w:autoSpaceDN/>
              <w:spacing w:after="0"/>
              <w:ind w:right="-108"/>
              <w:jc w:val="both"/>
              <w:rPr>
                <w:rFonts w:ascii="Times New Roman" w:hAnsi="Times New Roman"/>
                <w:sz w:val="24"/>
                <w:szCs w:val="24"/>
              </w:rPr>
            </w:pPr>
          </w:p>
        </w:tc>
      </w:tr>
    </w:tbl>
    <w:p w14:paraId="39704E6A" w14:textId="77777777" w:rsidR="00AE0CEF" w:rsidRPr="008E28A2" w:rsidRDefault="00AE0CEF" w:rsidP="008E28A2">
      <w:pPr>
        <w:suppressAutoHyphens w:val="0"/>
        <w:autoSpaceDN/>
        <w:spacing w:after="0"/>
        <w:ind w:firstLine="851"/>
        <w:jc w:val="both"/>
        <w:rPr>
          <w:rFonts w:ascii="Times New Roman" w:hAnsi="Times New Roman"/>
          <w:sz w:val="24"/>
          <w:szCs w:val="24"/>
        </w:rPr>
      </w:pPr>
      <w:r w:rsidRPr="008E28A2">
        <w:rPr>
          <w:rFonts w:ascii="Times New Roman" w:eastAsia="Times New Roman" w:hAnsi="Times New Roman"/>
          <w:b/>
          <w:sz w:val="24"/>
          <w:szCs w:val="24"/>
        </w:rPr>
        <w:t>*</w:t>
      </w:r>
      <w:r w:rsidRPr="008E28A2">
        <w:rPr>
          <w:rFonts w:ascii="Times New Roman" w:hAnsi="Times New Roman"/>
          <w:sz w:val="24"/>
          <w:szCs w:val="24"/>
        </w:rPr>
        <w:t xml:space="preserve">Tiekėjui nenurodžius, kokia informacija yra konfidenciali, laikoma, kad konfidencialios informacijos pasiūlyme nėra. </w:t>
      </w:r>
      <w:r w:rsidRPr="008E28A2">
        <w:rPr>
          <w:rFonts w:ascii="Times New Roman" w:eastAsia="Times New Roman" w:hAnsi="Times New Roman"/>
          <w:b/>
          <w:sz w:val="24"/>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E0CEF" w:rsidRPr="008E28A2" w14:paraId="54E9D8F3" w14:textId="77777777" w:rsidTr="00B91177">
        <w:trPr>
          <w:trHeight w:val="285"/>
        </w:trPr>
        <w:tc>
          <w:tcPr>
            <w:tcW w:w="3284" w:type="dxa"/>
            <w:tcBorders>
              <w:top w:val="nil"/>
              <w:left w:val="nil"/>
              <w:bottom w:val="single" w:sz="4" w:space="0" w:color="auto"/>
              <w:right w:val="nil"/>
            </w:tcBorders>
          </w:tcPr>
          <w:p w14:paraId="247D0756" w14:textId="77777777" w:rsidR="00AE0CEF" w:rsidRPr="008E28A2" w:rsidRDefault="00AE0CEF" w:rsidP="008E28A2">
            <w:pPr>
              <w:suppressAutoHyphens w:val="0"/>
              <w:autoSpaceDN/>
              <w:spacing w:after="0"/>
              <w:ind w:right="-1"/>
              <w:rPr>
                <w:rFonts w:ascii="Times New Roman" w:hAnsi="Times New Roman"/>
                <w:sz w:val="24"/>
                <w:szCs w:val="24"/>
              </w:rPr>
            </w:pPr>
          </w:p>
          <w:p w14:paraId="6B8F2503" w14:textId="77777777" w:rsidR="00AE0CEF" w:rsidRPr="008E28A2" w:rsidRDefault="00AE0CEF" w:rsidP="008E28A2">
            <w:pPr>
              <w:suppressAutoHyphens w:val="0"/>
              <w:autoSpaceDN/>
              <w:spacing w:after="0"/>
              <w:ind w:right="-1"/>
              <w:rPr>
                <w:rFonts w:ascii="Times New Roman" w:hAnsi="Times New Roman"/>
                <w:sz w:val="24"/>
                <w:szCs w:val="24"/>
              </w:rPr>
            </w:pPr>
          </w:p>
        </w:tc>
        <w:tc>
          <w:tcPr>
            <w:tcW w:w="604" w:type="dxa"/>
          </w:tcPr>
          <w:p w14:paraId="6D8BDBD3"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701" w:type="dxa"/>
          </w:tcPr>
          <w:p w14:paraId="3E1C2CEF"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59F495CE" w14:textId="77777777" w:rsidR="00AE0CEF" w:rsidRPr="008E28A2" w:rsidRDefault="00AE0CEF" w:rsidP="008E28A2">
            <w:pPr>
              <w:suppressAutoHyphens w:val="0"/>
              <w:autoSpaceDN/>
              <w:spacing w:after="0"/>
              <w:ind w:right="-1"/>
              <w:jc w:val="right"/>
              <w:rPr>
                <w:rFonts w:ascii="Times New Roman" w:hAnsi="Times New Roman"/>
                <w:sz w:val="24"/>
                <w:szCs w:val="24"/>
              </w:rPr>
            </w:pPr>
          </w:p>
        </w:tc>
        <w:tc>
          <w:tcPr>
            <w:tcW w:w="648" w:type="dxa"/>
          </w:tcPr>
          <w:p w14:paraId="1723D688" w14:textId="77777777" w:rsidR="00AE0CEF" w:rsidRPr="008E28A2" w:rsidRDefault="00AE0CEF" w:rsidP="008E28A2">
            <w:pPr>
              <w:suppressAutoHyphens w:val="0"/>
              <w:autoSpaceDN/>
              <w:spacing w:after="0"/>
              <w:ind w:right="-1"/>
              <w:jc w:val="right"/>
              <w:rPr>
                <w:rFonts w:ascii="Times New Roman" w:hAnsi="Times New Roman"/>
                <w:sz w:val="24"/>
                <w:szCs w:val="24"/>
              </w:rPr>
            </w:pPr>
          </w:p>
        </w:tc>
      </w:tr>
      <w:tr w:rsidR="00AE0CEF" w:rsidRPr="008E28A2" w14:paraId="5C27EEB7" w14:textId="77777777" w:rsidTr="00B91177">
        <w:trPr>
          <w:trHeight w:val="596"/>
        </w:trPr>
        <w:tc>
          <w:tcPr>
            <w:tcW w:w="3284" w:type="dxa"/>
            <w:tcBorders>
              <w:top w:val="single" w:sz="4" w:space="0" w:color="auto"/>
              <w:left w:val="nil"/>
              <w:bottom w:val="nil"/>
              <w:right w:val="nil"/>
            </w:tcBorders>
          </w:tcPr>
          <w:p w14:paraId="2A34CF4D" w14:textId="77777777" w:rsidR="00AE0CEF" w:rsidRPr="008E28A2" w:rsidRDefault="00AE0CEF" w:rsidP="008E28A2">
            <w:pPr>
              <w:suppressAutoHyphens w:val="0"/>
              <w:autoSpaceDN/>
              <w:snapToGrid w:val="0"/>
              <w:spacing w:after="0"/>
              <w:jc w:val="center"/>
              <w:rPr>
                <w:rFonts w:ascii="Times New Roman" w:eastAsia="Times New Roman" w:hAnsi="Times New Roman"/>
                <w:position w:val="6"/>
                <w:sz w:val="24"/>
                <w:szCs w:val="24"/>
              </w:rPr>
            </w:pPr>
            <w:r w:rsidRPr="008E28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8E28A2" w:rsidRDefault="00AE0CEF" w:rsidP="008E28A2">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(Parašas)</w:t>
            </w:r>
            <w:r w:rsidRPr="008E28A2">
              <w:rPr>
                <w:rFonts w:ascii="Times New Roman" w:hAnsi="Times New Roman"/>
                <w:i/>
                <w:sz w:val="24"/>
                <w:szCs w:val="24"/>
              </w:rPr>
              <w:t xml:space="preserve"> </w:t>
            </w:r>
          </w:p>
        </w:tc>
        <w:tc>
          <w:tcPr>
            <w:tcW w:w="701" w:type="dxa"/>
          </w:tcPr>
          <w:p w14:paraId="1D368C19"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0A953A7" w14:textId="77777777" w:rsidR="00AE0CEF" w:rsidRPr="008E28A2" w:rsidRDefault="00AE0CEF" w:rsidP="008E28A2">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(Vardas ir pavardė)</w:t>
            </w:r>
            <w:r w:rsidRPr="008E28A2">
              <w:rPr>
                <w:rFonts w:ascii="Times New Roman" w:hAnsi="Times New Roman"/>
                <w:i/>
                <w:sz w:val="24"/>
                <w:szCs w:val="24"/>
              </w:rPr>
              <w:t xml:space="preserve"> </w:t>
            </w:r>
          </w:p>
        </w:tc>
        <w:tc>
          <w:tcPr>
            <w:tcW w:w="648" w:type="dxa"/>
          </w:tcPr>
          <w:p w14:paraId="0AFB0CD5" w14:textId="77777777" w:rsidR="00AE0CEF" w:rsidRPr="008E28A2" w:rsidRDefault="00AE0CEF" w:rsidP="008E28A2">
            <w:pPr>
              <w:suppressAutoHyphens w:val="0"/>
              <w:autoSpaceDN/>
              <w:spacing w:after="0"/>
              <w:ind w:right="-1"/>
              <w:jc w:val="center"/>
              <w:rPr>
                <w:rFonts w:ascii="Times New Roman" w:hAnsi="Times New Roman"/>
                <w:sz w:val="24"/>
                <w:szCs w:val="24"/>
              </w:rPr>
            </w:pPr>
          </w:p>
        </w:tc>
      </w:tr>
    </w:tbl>
    <w:p w14:paraId="02FDCA2F" w14:textId="77777777" w:rsidR="00AE0CEF" w:rsidRPr="008E28A2" w:rsidRDefault="00AE0CEF" w:rsidP="008E28A2">
      <w:pPr>
        <w:tabs>
          <w:tab w:val="decimal" w:pos="9638"/>
        </w:tabs>
        <w:suppressAutoHyphens w:val="0"/>
        <w:overflowPunct w:val="0"/>
        <w:autoSpaceDE w:val="0"/>
        <w:adjustRightInd w:val="0"/>
        <w:spacing w:after="0"/>
        <w:jc w:val="right"/>
        <w:rPr>
          <w:rFonts w:ascii="Times New Roman" w:eastAsia="Times New Roman" w:hAnsi="Times New Roman"/>
          <w:sz w:val="24"/>
          <w:szCs w:val="24"/>
        </w:rPr>
      </w:pPr>
    </w:p>
    <w:p w14:paraId="5D422F89" w14:textId="494051A0" w:rsidR="00AE0CEF" w:rsidRDefault="00AE0CEF" w:rsidP="008E28A2">
      <w:pPr>
        <w:suppressAutoHyphens w:val="0"/>
        <w:autoSpaceDN/>
        <w:spacing w:after="0"/>
        <w:rPr>
          <w:rFonts w:ascii="Times New Roman" w:eastAsia="Times New Roman" w:hAnsi="Times New Roman"/>
          <w:sz w:val="24"/>
          <w:szCs w:val="24"/>
        </w:rPr>
      </w:pPr>
      <w:r w:rsidRPr="008E28A2">
        <w:rPr>
          <w:rFonts w:ascii="Times New Roman" w:eastAsia="Times New Roman" w:hAnsi="Times New Roman"/>
          <w:sz w:val="24"/>
          <w:szCs w:val="24"/>
        </w:rPr>
        <w:br w:type="page"/>
      </w:r>
    </w:p>
    <w:tbl>
      <w:tblPr>
        <w:tblW w:w="2835" w:type="dxa"/>
        <w:tblInd w:w="6804" w:type="dxa"/>
        <w:tblLook w:val="01E0" w:firstRow="1" w:lastRow="1" w:firstColumn="1" w:lastColumn="1" w:noHBand="0" w:noVBand="0"/>
      </w:tblPr>
      <w:tblGrid>
        <w:gridCol w:w="2835"/>
      </w:tblGrid>
      <w:tr w:rsidR="00AE0CEF" w:rsidRPr="008E28A2" w14:paraId="2B0145A5" w14:textId="77777777" w:rsidTr="00B91177">
        <w:tc>
          <w:tcPr>
            <w:tcW w:w="2835" w:type="dxa"/>
          </w:tcPr>
          <w:p w14:paraId="38443064" w14:textId="656653BA" w:rsidR="00AE0CEF" w:rsidRPr="008E28A2" w:rsidRDefault="00AE0CEF" w:rsidP="007F2787">
            <w:pPr>
              <w:suppressAutoHyphens w:val="0"/>
              <w:overflowPunct w:val="0"/>
              <w:autoSpaceDE w:val="0"/>
              <w:adjustRightInd w:val="0"/>
              <w:spacing w:after="0"/>
              <w:rPr>
                <w:rFonts w:ascii="Times New Roman" w:eastAsia="Times New Roman" w:hAnsi="Times New Roman"/>
                <w:sz w:val="24"/>
                <w:szCs w:val="24"/>
              </w:rPr>
            </w:pPr>
            <w:r w:rsidRPr="008E28A2">
              <w:rPr>
                <w:rFonts w:ascii="Times New Roman" w:eastAsia="Times New Roman" w:hAnsi="Times New Roman"/>
                <w:sz w:val="24"/>
                <w:szCs w:val="24"/>
              </w:rPr>
              <w:lastRenderedPageBreak/>
              <w:t>2 priedas</w:t>
            </w:r>
          </w:p>
        </w:tc>
      </w:tr>
      <w:tr w:rsidR="00AE0CEF" w:rsidRPr="008E28A2" w14:paraId="37CA7E67" w14:textId="77777777" w:rsidTr="00B91177">
        <w:tc>
          <w:tcPr>
            <w:tcW w:w="2835" w:type="dxa"/>
          </w:tcPr>
          <w:p w14:paraId="6AD99232" w14:textId="00012A38" w:rsidR="00AE0CEF" w:rsidRPr="008E28A2" w:rsidRDefault="007F2787" w:rsidP="007F2787">
            <w:pPr>
              <w:suppressAutoHyphens w:val="0"/>
              <w:overflowPunct w:val="0"/>
              <w:autoSpaceDE w:val="0"/>
              <w:adjustRightInd w:val="0"/>
              <w:spacing w:after="0"/>
              <w:rPr>
                <w:rFonts w:ascii="Times New Roman" w:eastAsia="Times New Roman" w:hAnsi="Times New Roman"/>
                <w:b/>
                <w:sz w:val="24"/>
                <w:szCs w:val="24"/>
              </w:rPr>
            </w:pPr>
            <w:r>
              <w:rPr>
                <w:rFonts w:ascii="Times New Roman" w:eastAsia="Times New Roman" w:hAnsi="Times New Roman"/>
                <w:b/>
                <w:sz w:val="24"/>
                <w:szCs w:val="24"/>
              </w:rPr>
              <w:t>Techninė specifikacija</w:t>
            </w:r>
          </w:p>
        </w:tc>
      </w:tr>
    </w:tbl>
    <w:p w14:paraId="2DE93D8A" w14:textId="4277C1BF" w:rsidR="00AE0CEF" w:rsidRPr="008E28A2" w:rsidRDefault="00AE0CEF" w:rsidP="007F2787">
      <w:pPr>
        <w:tabs>
          <w:tab w:val="left" w:pos="993"/>
        </w:tabs>
        <w:spacing w:after="0"/>
        <w:ind w:left="709" w:hanging="709"/>
        <w:rPr>
          <w:rFonts w:ascii="Times New Roman" w:eastAsiaTheme="minorHAnsi" w:hAnsi="Times New Roman"/>
          <w:b/>
          <w:sz w:val="24"/>
          <w:szCs w:val="24"/>
        </w:rPr>
      </w:pPr>
    </w:p>
    <w:p w14:paraId="4ECAE810" w14:textId="77777777" w:rsidR="007F2787" w:rsidRDefault="007F2787" w:rsidP="00B91177">
      <w:pPr>
        <w:tabs>
          <w:tab w:val="left" w:pos="993"/>
        </w:tabs>
        <w:spacing w:after="0"/>
        <w:rPr>
          <w:rFonts w:ascii="Times New Roman" w:eastAsiaTheme="minorHAnsi" w:hAnsi="Times New Roman"/>
          <w:b/>
          <w:sz w:val="24"/>
          <w:szCs w:val="24"/>
        </w:rPr>
      </w:pPr>
    </w:p>
    <w:p w14:paraId="294C22BE" w14:textId="77777777" w:rsidR="00B91177" w:rsidRPr="00D3195C" w:rsidRDefault="00B91177" w:rsidP="00B91177">
      <w:pPr>
        <w:spacing w:after="0"/>
        <w:jc w:val="center"/>
        <w:rPr>
          <w:rFonts w:ascii="Times New Roman" w:hAnsi="Times New Roman"/>
          <w:b/>
          <w:bCs/>
          <w:sz w:val="24"/>
          <w:szCs w:val="24"/>
        </w:rPr>
      </w:pPr>
      <w:r w:rsidRPr="00D3195C">
        <w:rPr>
          <w:rFonts w:ascii="Times New Roman" w:hAnsi="Times New Roman"/>
          <w:b/>
          <w:bCs/>
          <w:sz w:val="24"/>
          <w:szCs w:val="24"/>
        </w:rPr>
        <w:t>DUOMENŲ APSAUGOS PAREIGŪNO PAGAL BENDRĄJĮ DUOMENŲ APSAUGOS REGLAMENTĄ (ES) 2016/679 PASLAUGŲ</w:t>
      </w:r>
    </w:p>
    <w:p w14:paraId="68DDA871" w14:textId="77777777" w:rsidR="00B91177" w:rsidRPr="00D3195C" w:rsidRDefault="00B91177" w:rsidP="00B91177">
      <w:pPr>
        <w:spacing w:after="0"/>
        <w:jc w:val="center"/>
        <w:rPr>
          <w:rFonts w:ascii="Times New Roman" w:hAnsi="Times New Roman"/>
          <w:b/>
          <w:bCs/>
          <w:sz w:val="24"/>
          <w:szCs w:val="24"/>
        </w:rPr>
      </w:pPr>
      <w:r w:rsidRPr="00D3195C">
        <w:rPr>
          <w:rFonts w:ascii="Times New Roman" w:hAnsi="Times New Roman"/>
          <w:b/>
          <w:bCs/>
          <w:sz w:val="24"/>
          <w:szCs w:val="24"/>
        </w:rPr>
        <w:t>TECHNINĖ SPECIFIKACIJA</w:t>
      </w:r>
    </w:p>
    <w:p w14:paraId="1A93D397" w14:textId="77777777" w:rsidR="00B91177" w:rsidRPr="00D3195C" w:rsidRDefault="00B91177" w:rsidP="00B91177">
      <w:pPr>
        <w:tabs>
          <w:tab w:val="left" w:pos="709"/>
        </w:tabs>
        <w:spacing w:after="0"/>
        <w:ind w:firstLine="567"/>
        <w:jc w:val="both"/>
        <w:rPr>
          <w:rFonts w:ascii="Times New Roman" w:hAnsi="Times New Roman"/>
          <w:sz w:val="24"/>
          <w:szCs w:val="24"/>
        </w:rPr>
      </w:pPr>
      <w:r w:rsidRPr="00D3195C">
        <w:rPr>
          <w:rFonts w:ascii="Times New Roman" w:hAnsi="Times New Roman"/>
          <w:sz w:val="24"/>
          <w:szCs w:val="24"/>
        </w:rPr>
        <w:t>Paslaugų teikėjas turi reikiamą kvalifikaciją, patirties ir žinių paslaugų teikimo srityje ir sutinka teikti paslaugas Užsakovui:</w:t>
      </w:r>
    </w:p>
    <w:p w14:paraId="342907D8" w14:textId="77777777" w:rsidR="00B91177" w:rsidRDefault="00B91177" w:rsidP="00B91177">
      <w:pPr>
        <w:pStyle w:val="Sraopastraipa"/>
        <w:numPr>
          <w:ilvl w:val="0"/>
          <w:numId w:val="25"/>
        </w:numPr>
        <w:tabs>
          <w:tab w:val="left" w:pos="709"/>
        </w:tabs>
        <w:suppressAutoHyphens w:val="0"/>
        <w:autoSpaceDN/>
        <w:spacing w:after="0"/>
        <w:ind w:left="0" w:firstLine="360"/>
        <w:contextualSpacing/>
        <w:jc w:val="both"/>
        <w:rPr>
          <w:rFonts w:ascii="Times New Roman" w:hAnsi="Times New Roman"/>
          <w:sz w:val="24"/>
          <w:szCs w:val="24"/>
        </w:rPr>
      </w:pPr>
      <w:r w:rsidRPr="00D3195C">
        <w:rPr>
          <w:rFonts w:ascii="Times New Roman" w:hAnsi="Times New Roman"/>
          <w:sz w:val="24"/>
          <w:szCs w:val="24"/>
        </w:rPr>
        <w:t>peržiūrėti Užsakovo rengiamų dokumentų projektus ir vertinti jų atitiktį Bendrojo duomenų apsaugos reglamento (ES) 2016/679 ir kitų duomenų apsaugą reglamentuojančių teisės aktų reikalavimams, teikti pasiūlymus dėl jų tobulinimo. Dėl rengiamo dokumento projekto pasiūlymus Paslaugos teikėjas įsipareigoja pateikti per 2 darbo dienas, esant didelės apimties (daugiau nei 20 puslapių) projektui – per 5 darbo dienas, jei nesusitarta kitaip;</w:t>
      </w:r>
    </w:p>
    <w:p w14:paraId="251EC7F5" w14:textId="77777777" w:rsidR="00B91177" w:rsidRDefault="00B91177" w:rsidP="00B91177">
      <w:pPr>
        <w:pStyle w:val="Sraopastraipa"/>
        <w:numPr>
          <w:ilvl w:val="0"/>
          <w:numId w:val="25"/>
        </w:numPr>
        <w:tabs>
          <w:tab w:val="left" w:pos="709"/>
        </w:tabs>
        <w:suppressAutoHyphens w:val="0"/>
        <w:autoSpaceDN/>
        <w:spacing w:after="0"/>
        <w:ind w:left="0" w:firstLine="426"/>
        <w:contextualSpacing/>
        <w:jc w:val="both"/>
        <w:rPr>
          <w:rFonts w:ascii="Times New Roman" w:hAnsi="Times New Roman"/>
          <w:sz w:val="24"/>
          <w:szCs w:val="24"/>
        </w:rPr>
      </w:pPr>
      <w:r w:rsidRPr="00535244">
        <w:rPr>
          <w:rFonts w:ascii="Times New Roman" w:hAnsi="Times New Roman"/>
          <w:sz w:val="24"/>
          <w:szCs w:val="24"/>
        </w:rPr>
        <w:t>konsultuoti Užsakovo darbuotojus visais kitais Užsakovo veikloje kylančiais su asmens duomenų apsauga susijusiais klausimais;</w:t>
      </w:r>
    </w:p>
    <w:p w14:paraId="28E9B75B" w14:textId="77777777" w:rsidR="00B91177" w:rsidRPr="00535244" w:rsidRDefault="00B91177" w:rsidP="00B91177">
      <w:pPr>
        <w:pStyle w:val="Sraopastraipa"/>
        <w:numPr>
          <w:ilvl w:val="0"/>
          <w:numId w:val="25"/>
        </w:numPr>
        <w:tabs>
          <w:tab w:val="left" w:pos="709"/>
        </w:tabs>
        <w:suppressAutoHyphens w:val="0"/>
        <w:autoSpaceDN/>
        <w:spacing w:after="0"/>
        <w:ind w:left="0" w:firstLine="426"/>
        <w:contextualSpacing/>
        <w:jc w:val="both"/>
        <w:rPr>
          <w:rFonts w:ascii="Times New Roman" w:hAnsi="Times New Roman"/>
          <w:sz w:val="24"/>
          <w:szCs w:val="24"/>
        </w:rPr>
      </w:pPr>
      <w:r>
        <w:rPr>
          <w:rFonts w:ascii="Times New Roman" w:hAnsi="Times New Roman"/>
          <w:sz w:val="24"/>
          <w:szCs w:val="24"/>
        </w:rPr>
        <w:t>i</w:t>
      </w:r>
      <w:r w:rsidRPr="00C822AA">
        <w:rPr>
          <w:rFonts w:ascii="Times New Roman" w:hAnsi="Times New Roman"/>
          <w:sz w:val="24"/>
          <w:szCs w:val="24"/>
        </w:rPr>
        <w:t xml:space="preserve">nformuoti </w:t>
      </w:r>
      <w:r>
        <w:rPr>
          <w:rFonts w:ascii="Times New Roman" w:hAnsi="Times New Roman"/>
          <w:sz w:val="24"/>
          <w:szCs w:val="24"/>
        </w:rPr>
        <w:t>Užsakovą</w:t>
      </w:r>
      <w:r w:rsidRPr="00C822AA">
        <w:rPr>
          <w:rFonts w:ascii="Times New Roman" w:hAnsi="Times New Roman"/>
          <w:sz w:val="24"/>
          <w:szCs w:val="24"/>
        </w:rPr>
        <w:t xml:space="preserve"> apie naujus teisės aktų reikalavimus bei geriausią praktiką</w:t>
      </w:r>
      <w:r>
        <w:rPr>
          <w:rFonts w:ascii="Times New Roman" w:hAnsi="Times New Roman"/>
          <w:sz w:val="24"/>
          <w:szCs w:val="24"/>
        </w:rPr>
        <w:t>;</w:t>
      </w:r>
    </w:p>
    <w:p w14:paraId="292BDE20" w14:textId="77777777" w:rsidR="00B91177" w:rsidRPr="00D3195C" w:rsidRDefault="00B91177" w:rsidP="00B91177">
      <w:pPr>
        <w:pStyle w:val="Sraopastraipa"/>
        <w:numPr>
          <w:ilvl w:val="0"/>
          <w:numId w:val="25"/>
        </w:numPr>
        <w:tabs>
          <w:tab w:val="left" w:pos="709"/>
        </w:tabs>
        <w:suppressAutoHyphens w:val="0"/>
        <w:autoSpaceDN/>
        <w:spacing w:after="0"/>
        <w:ind w:left="0" w:firstLine="360"/>
        <w:contextualSpacing/>
        <w:jc w:val="both"/>
        <w:rPr>
          <w:rFonts w:ascii="Times New Roman" w:hAnsi="Times New Roman"/>
          <w:sz w:val="24"/>
          <w:szCs w:val="24"/>
        </w:rPr>
      </w:pPr>
      <w:r w:rsidRPr="00D3195C">
        <w:rPr>
          <w:rFonts w:ascii="Times New Roman" w:hAnsi="Times New Roman"/>
          <w:sz w:val="24"/>
          <w:szCs w:val="24"/>
        </w:rPr>
        <w:t>stebėti, kaip laikomasi Bendrojo duomenų apsaugos reglamento (ES) 2016/679 ir kitų duomenų apsaugą reglamentuojančių teisės aktų reikalavimų, informuoti Užsakovo įgaliotą asmenį apie pastebėtus neatitikimus;</w:t>
      </w:r>
    </w:p>
    <w:p w14:paraId="12F530B8" w14:textId="77777777" w:rsidR="00B91177" w:rsidRPr="00D3195C" w:rsidRDefault="00B91177" w:rsidP="00B91177">
      <w:pPr>
        <w:pStyle w:val="Sraopastraipa"/>
        <w:numPr>
          <w:ilvl w:val="0"/>
          <w:numId w:val="25"/>
        </w:numPr>
        <w:tabs>
          <w:tab w:val="left" w:pos="709"/>
        </w:tabs>
        <w:suppressAutoHyphens w:val="0"/>
        <w:autoSpaceDN/>
        <w:spacing w:after="0"/>
        <w:ind w:left="0" w:firstLine="360"/>
        <w:contextualSpacing/>
        <w:jc w:val="both"/>
        <w:rPr>
          <w:rFonts w:ascii="Times New Roman" w:hAnsi="Times New Roman"/>
          <w:sz w:val="24"/>
          <w:szCs w:val="24"/>
        </w:rPr>
      </w:pPr>
      <w:r w:rsidRPr="00D3195C">
        <w:rPr>
          <w:rFonts w:ascii="Times New Roman" w:hAnsi="Times New Roman"/>
          <w:sz w:val="24"/>
          <w:szCs w:val="24"/>
        </w:rPr>
        <w:t>peržiūrėti Užsakovo turimus vidaus dokumentus ir įvertinti jų atitiktį Bendrojo duomenų apsaugos reglamento (ES) 2016/679 ir kitų duomenų apsaugą reglamentuojančių teisės aktų reikalavimams, esant poreikiui, atnaujinti ar parengti dokumentus;</w:t>
      </w:r>
    </w:p>
    <w:p w14:paraId="635AB412" w14:textId="77777777" w:rsidR="00B91177" w:rsidRPr="00D3195C" w:rsidRDefault="00B91177" w:rsidP="00B91177">
      <w:pPr>
        <w:pStyle w:val="Sraopastraipa"/>
        <w:numPr>
          <w:ilvl w:val="0"/>
          <w:numId w:val="25"/>
        </w:numPr>
        <w:tabs>
          <w:tab w:val="left" w:pos="709"/>
        </w:tabs>
        <w:suppressAutoHyphens w:val="0"/>
        <w:autoSpaceDN/>
        <w:spacing w:after="0"/>
        <w:ind w:left="0" w:firstLine="360"/>
        <w:contextualSpacing/>
        <w:jc w:val="both"/>
        <w:rPr>
          <w:rFonts w:ascii="Times New Roman" w:hAnsi="Times New Roman"/>
          <w:sz w:val="24"/>
          <w:szCs w:val="24"/>
        </w:rPr>
      </w:pPr>
      <w:r w:rsidRPr="00D3195C">
        <w:rPr>
          <w:rFonts w:ascii="Times New Roman" w:hAnsi="Times New Roman"/>
          <w:sz w:val="24"/>
          <w:szCs w:val="24"/>
        </w:rPr>
        <w:t>vykdyti nuolatinę Užsakovo duomenų tvarkymo priežiūrą, kontrolę ir dokumentavimą atskaitomybei;</w:t>
      </w:r>
    </w:p>
    <w:p w14:paraId="29BAFD58" w14:textId="77777777" w:rsidR="00B91177" w:rsidRPr="00D3195C" w:rsidRDefault="00B91177" w:rsidP="00B91177">
      <w:pPr>
        <w:pStyle w:val="Sraopastraipa"/>
        <w:numPr>
          <w:ilvl w:val="0"/>
          <w:numId w:val="25"/>
        </w:numPr>
        <w:tabs>
          <w:tab w:val="left" w:pos="709"/>
        </w:tabs>
        <w:suppressAutoHyphens w:val="0"/>
        <w:autoSpaceDN/>
        <w:spacing w:after="0"/>
        <w:ind w:left="0" w:firstLine="360"/>
        <w:contextualSpacing/>
        <w:jc w:val="both"/>
        <w:rPr>
          <w:rFonts w:ascii="Times New Roman" w:hAnsi="Times New Roman"/>
          <w:sz w:val="24"/>
          <w:szCs w:val="24"/>
        </w:rPr>
      </w:pPr>
      <w:r w:rsidRPr="00D3195C">
        <w:rPr>
          <w:rFonts w:ascii="Times New Roman" w:hAnsi="Times New Roman"/>
          <w:sz w:val="24"/>
          <w:szCs w:val="24"/>
        </w:rPr>
        <w:t>atlikti kontaktinio asmens funkcijas, kuomet duomenų subjektai ir priežiūros institucija kreipiasi į Užsakovą su duomenų tvarkymu susijusiais klausimais, įskaitant Bendrojo duomenų apsaugos reglamento (ES) 2016/679 36 straipsnyje nurodytas išankstines konsultacijas; rengti atsakym</w:t>
      </w:r>
      <w:r>
        <w:rPr>
          <w:rFonts w:ascii="Times New Roman" w:hAnsi="Times New Roman"/>
          <w:sz w:val="24"/>
          <w:szCs w:val="24"/>
        </w:rPr>
        <w:t>us</w:t>
      </w:r>
      <w:r w:rsidRPr="00D3195C">
        <w:rPr>
          <w:rFonts w:ascii="Times New Roman" w:hAnsi="Times New Roman"/>
          <w:sz w:val="24"/>
          <w:szCs w:val="24"/>
        </w:rPr>
        <w:t xml:space="preserve"> į priežiūros institucijos paklausimus ar prašymus projektus;</w:t>
      </w:r>
    </w:p>
    <w:p w14:paraId="0595D48A" w14:textId="77777777" w:rsidR="00B91177" w:rsidRPr="00D3195C" w:rsidRDefault="00B91177" w:rsidP="00B91177">
      <w:pPr>
        <w:pStyle w:val="Sraopastraipa"/>
        <w:numPr>
          <w:ilvl w:val="0"/>
          <w:numId w:val="25"/>
        </w:numPr>
        <w:tabs>
          <w:tab w:val="left" w:pos="709"/>
        </w:tabs>
        <w:suppressAutoHyphens w:val="0"/>
        <w:autoSpaceDN/>
        <w:spacing w:after="0"/>
        <w:ind w:left="0" w:firstLine="360"/>
        <w:contextualSpacing/>
        <w:jc w:val="both"/>
        <w:rPr>
          <w:rFonts w:ascii="Times New Roman" w:hAnsi="Times New Roman"/>
          <w:sz w:val="24"/>
          <w:szCs w:val="24"/>
        </w:rPr>
      </w:pPr>
      <w:r w:rsidRPr="00D3195C">
        <w:rPr>
          <w:rFonts w:ascii="Times New Roman" w:hAnsi="Times New Roman"/>
          <w:sz w:val="24"/>
          <w:szCs w:val="24"/>
        </w:rPr>
        <w:t>bendradarbiauti su priežiūros institucijos funkcijas vykdančia Valstybine duomenų apsaugos inspekcija;</w:t>
      </w:r>
    </w:p>
    <w:p w14:paraId="6007751E" w14:textId="77777777" w:rsidR="00B91177" w:rsidRPr="00D3195C" w:rsidRDefault="00B91177" w:rsidP="00B91177">
      <w:pPr>
        <w:pStyle w:val="Sraopastraipa"/>
        <w:numPr>
          <w:ilvl w:val="0"/>
          <w:numId w:val="25"/>
        </w:numPr>
        <w:tabs>
          <w:tab w:val="left" w:pos="709"/>
        </w:tabs>
        <w:suppressAutoHyphens w:val="0"/>
        <w:autoSpaceDN/>
        <w:spacing w:after="0"/>
        <w:ind w:left="0" w:firstLine="360"/>
        <w:contextualSpacing/>
        <w:jc w:val="both"/>
        <w:rPr>
          <w:rFonts w:ascii="Times New Roman" w:hAnsi="Times New Roman"/>
          <w:sz w:val="24"/>
          <w:szCs w:val="24"/>
        </w:rPr>
      </w:pPr>
      <w:r>
        <w:rPr>
          <w:rFonts w:ascii="Times New Roman" w:hAnsi="Times New Roman"/>
          <w:sz w:val="24"/>
          <w:szCs w:val="24"/>
        </w:rPr>
        <w:t xml:space="preserve"> rengti ir/ar </w:t>
      </w:r>
      <w:r w:rsidRPr="00D3195C">
        <w:rPr>
          <w:rFonts w:ascii="Times New Roman" w:hAnsi="Times New Roman"/>
          <w:sz w:val="24"/>
          <w:szCs w:val="24"/>
        </w:rPr>
        <w:t>pildyti asmens duomenų tvarkymo veiklos įrašus ir įgyvendinti prašymus, susijusius su šių įrašų pateikimu priežiūros institucijai. Asmens duomenų tvarkymo įrašus pateikti Užsakovui saugojimui per 2 mėnesius nuo sutarties pasirašymo dienos. Atnaujinus asmens duomenų tvarkymo veiklos įrašus, juos nedelsiant pateikti Užsakovui;</w:t>
      </w:r>
    </w:p>
    <w:p w14:paraId="1924E893" w14:textId="77777777" w:rsidR="00B91177" w:rsidRPr="00D3195C" w:rsidRDefault="00B91177" w:rsidP="00B91177">
      <w:pPr>
        <w:pStyle w:val="Sraopastraipa"/>
        <w:numPr>
          <w:ilvl w:val="0"/>
          <w:numId w:val="25"/>
        </w:numPr>
        <w:tabs>
          <w:tab w:val="left" w:pos="709"/>
        </w:tabs>
        <w:suppressAutoHyphens w:val="0"/>
        <w:autoSpaceDN/>
        <w:spacing w:after="0"/>
        <w:ind w:left="0" w:firstLine="360"/>
        <w:contextualSpacing/>
        <w:jc w:val="both"/>
        <w:rPr>
          <w:rFonts w:ascii="Times New Roman" w:hAnsi="Times New Roman"/>
          <w:sz w:val="24"/>
          <w:szCs w:val="24"/>
        </w:rPr>
      </w:pPr>
      <w:r w:rsidRPr="00D3195C">
        <w:rPr>
          <w:rFonts w:ascii="Times New Roman" w:hAnsi="Times New Roman"/>
          <w:sz w:val="24"/>
          <w:szCs w:val="24"/>
        </w:rPr>
        <w:t>rengti pranešimų priežiūros institucijai arba duomenų subjektams apie asmens duomenų saugumo pažeidimą, kuris kelia pavojų (didelį pavojų) fizinių asmenų teisėms ir laisvėms, projektus. Toks pranešimo projektas turi būti parengiamas jei įmanoma ne vėliau kaip per 72 val. nuo momento, kai Užsakovas sužinojo apie įvykusį asmens duomenų saugumo pažeidimą;</w:t>
      </w:r>
    </w:p>
    <w:p w14:paraId="37FB1FBA" w14:textId="77777777" w:rsidR="00B91177" w:rsidRDefault="00B91177" w:rsidP="00B91177">
      <w:pPr>
        <w:pStyle w:val="Sraopastraipa"/>
        <w:numPr>
          <w:ilvl w:val="0"/>
          <w:numId w:val="25"/>
        </w:numPr>
        <w:tabs>
          <w:tab w:val="left" w:pos="709"/>
        </w:tabs>
        <w:suppressAutoHyphens w:val="0"/>
        <w:autoSpaceDN/>
        <w:spacing w:after="0"/>
        <w:ind w:left="0" w:firstLine="360"/>
        <w:contextualSpacing/>
        <w:jc w:val="both"/>
        <w:rPr>
          <w:rFonts w:ascii="Times New Roman" w:hAnsi="Times New Roman"/>
          <w:sz w:val="24"/>
          <w:szCs w:val="24"/>
        </w:rPr>
      </w:pPr>
      <w:r w:rsidRPr="00D3195C">
        <w:rPr>
          <w:rFonts w:ascii="Times New Roman" w:hAnsi="Times New Roman"/>
          <w:sz w:val="24"/>
          <w:szCs w:val="24"/>
        </w:rPr>
        <w:t>dalyvauti Užsakovo vidaus/išorės duomenų apsaugos audituose, pažeidimų valdyme ir tyrimuose;</w:t>
      </w:r>
    </w:p>
    <w:p w14:paraId="37FCF19F" w14:textId="77777777" w:rsidR="00B91177" w:rsidRPr="00D3195C" w:rsidRDefault="00B91177" w:rsidP="00B91177">
      <w:pPr>
        <w:pStyle w:val="Sraopastraipa"/>
        <w:numPr>
          <w:ilvl w:val="0"/>
          <w:numId w:val="25"/>
        </w:numPr>
        <w:tabs>
          <w:tab w:val="left" w:pos="709"/>
        </w:tabs>
        <w:suppressAutoHyphens w:val="0"/>
        <w:autoSpaceDN/>
        <w:spacing w:after="0"/>
        <w:ind w:left="0" w:firstLine="360"/>
        <w:contextualSpacing/>
        <w:jc w:val="both"/>
        <w:rPr>
          <w:rFonts w:ascii="Times New Roman" w:hAnsi="Times New Roman"/>
          <w:sz w:val="24"/>
          <w:szCs w:val="24"/>
        </w:rPr>
      </w:pPr>
      <w:r>
        <w:rPr>
          <w:rFonts w:ascii="Times New Roman" w:hAnsi="Times New Roman"/>
          <w:sz w:val="24"/>
          <w:szCs w:val="24"/>
        </w:rPr>
        <w:t>n</w:t>
      </w:r>
      <w:r w:rsidRPr="006F7DEA">
        <w:rPr>
          <w:rFonts w:ascii="Times New Roman" w:hAnsi="Times New Roman"/>
          <w:sz w:val="24"/>
          <w:szCs w:val="24"/>
        </w:rPr>
        <w:t>agrinėti duomenų subjektų užklausas, skundus ar prašymus, susijusius su jų teisėmis (pvz., teisė susipažinti su duomenimis, teisė būti pamirštam)</w:t>
      </w:r>
      <w:r>
        <w:rPr>
          <w:rFonts w:ascii="Times New Roman" w:hAnsi="Times New Roman"/>
          <w:sz w:val="24"/>
          <w:szCs w:val="24"/>
        </w:rPr>
        <w:t>;</w:t>
      </w:r>
    </w:p>
    <w:p w14:paraId="7DCE2C70" w14:textId="77777777" w:rsidR="00B91177" w:rsidRPr="00D3195C" w:rsidRDefault="00B91177" w:rsidP="00B91177">
      <w:pPr>
        <w:pStyle w:val="Sraopastraipa"/>
        <w:numPr>
          <w:ilvl w:val="0"/>
          <w:numId w:val="25"/>
        </w:numPr>
        <w:tabs>
          <w:tab w:val="left" w:pos="709"/>
        </w:tabs>
        <w:suppressAutoHyphens w:val="0"/>
        <w:autoSpaceDN/>
        <w:spacing w:after="0"/>
        <w:ind w:left="0" w:firstLine="360"/>
        <w:contextualSpacing/>
        <w:jc w:val="both"/>
        <w:rPr>
          <w:rFonts w:ascii="Times New Roman" w:hAnsi="Times New Roman"/>
          <w:sz w:val="24"/>
          <w:szCs w:val="24"/>
        </w:rPr>
      </w:pPr>
      <w:r w:rsidRPr="00D3195C">
        <w:rPr>
          <w:rFonts w:ascii="Times New Roman" w:hAnsi="Times New Roman"/>
          <w:sz w:val="24"/>
          <w:szCs w:val="24"/>
        </w:rPr>
        <w:t>vertinti su duomenų tvarkymo operacijomis susijusias rizikas, atsižvelgiant į duomenų tvarkymo pobūdį, aprėptį, kontekstą ir tikslus ir teikti planų minėtų rizikų suvaldymui projektus, konsultuoti Užsakovą šiam įgyvendinant rizikų suvaldymo planus;</w:t>
      </w:r>
    </w:p>
    <w:p w14:paraId="698BB00F" w14:textId="77777777" w:rsidR="00B91177" w:rsidRPr="00D3195C" w:rsidRDefault="00B91177" w:rsidP="00B91177">
      <w:pPr>
        <w:pStyle w:val="Sraopastraipa"/>
        <w:numPr>
          <w:ilvl w:val="0"/>
          <w:numId w:val="25"/>
        </w:numPr>
        <w:tabs>
          <w:tab w:val="left" w:pos="709"/>
        </w:tabs>
        <w:suppressAutoHyphens w:val="0"/>
        <w:autoSpaceDN/>
        <w:spacing w:after="0"/>
        <w:ind w:left="0" w:firstLine="360"/>
        <w:contextualSpacing/>
        <w:jc w:val="both"/>
        <w:rPr>
          <w:rFonts w:ascii="Times New Roman" w:hAnsi="Times New Roman"/>
          <w:sz w:val="24"/>
          <w:szCs w:val="24"/>
        </w:rPr>
      </w:pPr>
      <w:r w:rsidRPr="00D3195C">
        <w:rPr>
          <w:rFonts w:ascii="Times New Roman" w:hAnsi="Times New Roman"/>
          <w:sz w:val="24"/>
          <w:szCs w:val="24"/>
        </w:rPr>
        <w:t>informuoti ir mokyti Užsakovo darbuotojus, tvarkančius asmens duomenis, apie jų prievoles pagal Bendrąjį duomenų apsaugos reglamentą (ES) 2016/679 ir kitus duomenų apsaugą reglamentuojančius teisės aktus bei konsultuoti juos asmens duomenų tvarkymo klausimais;</w:t>
      </w:r>
    </w:p>
    <w:p w14:paraId="2EEE1487" w14:textId="77777777" w:rsidR="00B91177" w:rsidRPr="00D3195C" w:rsidRDefault="00B91177" w:rsidP="00B91177">
      <w:pPr>
        <w:pStyle w:val="Sraopastraipa"/>
        <w:numPr>
          <w:ilvl w:val="0"/>
          <w:numId w:val="25"/>
        </w:numPr>
        <w:tabs>
          <w:tab w:val="left" w:pos="709"/>
        </w:tabs>
        <w:suppressAutoHyphens w:val="0"/>
        <w:autoSpaceDN/>
        <w:spacing w:after="0"/>
        <w:ind w:left="0" w:firstLine="360"/>
        <w:contextualSpacing/>
        <w:jc w:val="both"/>
        <w:rPr>
          <w:rFonts w:ascii="Times New Roman" w:hAnsi="Times New Roman"/>
          <w:sz w:val="24"/>
          <w:szCs w:val="24"/>
        </w:rPr>
      </w:pPr>
      <w:r w:rsidRPr="00D3195C">
        <w:rPr>
          <w:rFonts w:ascii="Times New Roman" w:hAnsi="Times New Roman"/>
          <w:sz w:val="24"/>
          <w:szCs w:val="24"/>
        </w:rPr>
        <w:t xml:space="preserve">konsultuoti </w:t>
      </w:r>
      <w:r>
        <w:rPr>
          <w:rFonts w:ascii="Times New Roman" w:hAnsi="Times New Roman"/>
          <w:sz w:val="24"/>
          <w:szCs w:val="24"/>
        </w:rPr>
        <w:t>ir vykdyti</w:t>
      </w:r>
      <w:r w:rsidRPr="00D3195C">
        <w:rPr>
          <w:rFonts w:ascii="Times New Roman" w:hAnsi="Times New Roman"/>
          <w:sz w:val="24"/>
          <w:szCs w:val="24"/>
        </w:rPr>
        <w:t xml:space="preserve"> poveikio duomenų apsaugai vertinimą ir stebėti jo atlikimą pagal Bendrojo duomenų apsaugos reglamento (ES) 2016/679 35 straipsnį, teikti išvadas;</w:t>
      </w:r>
    </w:p>
    <w:p w14:paraId="7E965A27" w14:textId="77777777" w:rsidR="00B91177" w:rsidRPr="00D3195C" w:rsidRDefault="00B91177" w:rsidP="00B91177">
      <w:pPr>
        <w:pStyle w:val="Sraopastraipa"/>
        <w:numPr>
          <w:ilvl w:val="0"/>
          <w:numId w:val="25"/>
        </w:numPr>
        <w:tabs>
          <w:tab w:val="left" w:pos="709"/>
        </w:tabs>
        <w:suppressAutoHyphens w:val="0"/>
        <w:autoSpaceDN/>
        <w:spacing w:after="0"/>
        <w:ind w:left="0" w:firstLine="360"/>
        <w:contextualSpacing/>
        <w:jc w:val="both"/>
        <w:rPr>
          <w:rFonts w:ascii="Times New Roman" w:hAnsi="Times New Roman"/>
          <w:sz w:val="24"/>
          <w:szCs w:val="24"/>
        </w:rPr>
      </w:pPr>
      <w:r w:rsidRPr="00D3195C">
        <w:rPr>
          <w:rFonts w:ascii="Times New Roman" w:hAnsi="Times New Roman"/>
          <w:sz w:val="24"/>
          <w:szCs w:val="24"/>
        </w:rPr>
        <w:lastRenderedPageBreak/>
        <w:t>konsultuoti teisiniais ir (ar) IT saugos klausimais, kurie susiję su Bendrojo duomenų apsaugos reglamento (ES) 2016/679 reikalavimų  įgyvendinimu;</w:t>
      </w:r>
    </w:p>
    <w:p w14:paraId="690D8593" w14:textId="77777777" w:rsidR="00B91177" w:rsidRPr="00D3195C" w:rsidRDefault="00B91177" w:rsidP="00B91177">
      <w:pPr>
        <w:pStyle w:val="Sraopastraipa"/>
        <w:numPr>
          <w:ilvl w:val="0"/>
          <w:numId w:val="25"/>
        </w:numPr>
        <w:tabs>
          <w:tab w:val="left" w:pos="709"/>
        </w:tabs>
        <w:suppressAutoHyphens w:val="0"/>
        <w:autoSpaceDN/>
        <w:spacing w:after="0"/>
        <w:ind w:left="0" w:firstLine="360"/>
        <w:contextualSpacing/>
        <w:jc w:val="both"/>
        <w:rPr>
          <w:rFonts w:ascii="Times New Roman" w:hAnsi="Times New Roman"/>
          <w:sz w:val="24"/>
          <w:szCs w:val="24"/>
        </w:rPr>
      </w:pPr>
      <w:r w:rsidRPr="00D3195C">
        <w:rPr>
          <w:rFonts w:ascii="Times New Roman" w:hAnsi="Times New Roman"/>
          <w:sz w:val="24"/>
          <w:szCs w:val="24"/>
        </w:rPr>
        <w:t>teikti pasiūlymus Užsakovui asmens duomenų tvarkymo srityje;</w:t>
      </w:r>
    </w:p>
    <w:p w14:paraId="46CA3889" w14:textId="77777777" w:rsidR="00B91177" w:rsidRPr="00D3195C" w:rsidRDefault="00B91177" w:rsidP="00B91177">
      <w:pPr>
        <w:pStyle w:val="Sraopastraipa"/>
        <w:tabs>
          <w:tab w:val="left" w:pos="709"/>
        </w:tabs>
        <w:spacing w:after="0"/>
        <w:ind w:left="0" w:firstLine="360"/>
        <w:jc w:val="both"/>
        <w:rPr>
          <w:rFonts w:ascii="Times New Roman" w:hAnsi="Times New Roman"/>
          <w:sz w:val="24"/>
          <w:szCs w:val="24"/>
        </w:rPr>
      </w:pPr>
      <w:r w:rsidRPr="00D3195C">
        <w:rPr>
          <w:rFonts w:ascii="Times New Roman" w:hAnsi="Times New Roman"/>
          <w:sz w:val="24"/>
          <w:szCs w:val="24"/>
        </w:rPr>
        <w:t>Konsultacijos, pasiūlymai teikiami elektroniniu paštu, telefonu, Užsakovo patalpose ar kitu sutartu būdu.</w:t>
      </w:r>
    </w:p>
    <w:p w14:paraId="56E7BB55" w14:textId="77777777" w:rsidR="00B91177" w:rsidRPr="00D3195C" w:rsidRDefault="00B91177" w:rsidP="00B91177">
      <w:pPr>
        <w:pStyle w:val="Sraopastraipa"/>
        <w:tabs>
          <w:tab w:val="left" w:pos="709"/>
        </w:tabs>
        <w:spacing w:after="0"/>
        <w:ind w:left="0" w:firstLine="360"/>
        <w:jc w:val="both"/>
        <w:rPr>
          <w:rFonts w:ascii="Times New Roman" w:hAnsi="Times New Roman"/>
          <w:sz w:val="24"/>
          <w:szCs w:val="24"/>
        </w:rPr>
      </w:pPr>
      <w:r w:rsidRPr="00D3195C">
        <w:rPr>
          <w:rFonts w:ascii="Times New Roman" w:hAnsi="Times New Roman"/>
          <w:sz w:val="24"/>
          <w:szCs w:val="24"/>
        </w:rPr>
        <w:t xml:space="preserve">Kartu su sąskaita Paslaugų teikėjas pateikia paslaugų teikimo ataskaitą pagal žemiau nurodytą priedą: </w:t>
      </w:r>
    </w:p>
    <w:p w14:paraId="7579A526" w14:textId="77777777" w:rsidR="007F2787" w:rsidRDefault="007F2787" w:rsidP="00B91177">
      <w:pPr>
        <w:tabs>
          <w:tab w:val="left" w:pos="993"/>
        </w:tabs>
        <w:spacing w:after="0"/>
        <w:ind w:left="709" w:hanging="709"/>
        <w:rPr>
          <w:rFonts w:ascii="Times New Roman" w:eastAsiaTheme="minorHAnsi" w:hAnsi="Times New Roman"/>
          <w:b/>
          <w:sz w:val="24"/>
          <w:szCs w:val="24"/>
        </w:rPr>
      </w:pPr>
    </w:p>
    <w:p w14:paraId="5AABF719"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56B9EFCF"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2E76398D"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4B494AB8"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652B56D7"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47F02B28"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1D1DABA5"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5E98D49A"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151344BC"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0CEA73AA"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2A21D908"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7B92680D"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59DEC385"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577268BA"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3D9FF7CE"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3D6ED875"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31FB4A76"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73B27DB6"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543546FB"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26A307F3"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32D69623"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617037E7"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6CD06B3A"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4DCAA036"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19E2A53D"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73F08DCB"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6B610687" w14:textId="77777777" w:rsidR="00B91177" w:rsidRDefault="00B91177" w:rsidP="00B91177">
      <w:pPr>
        <w:tabs>
          <w:tab w:val="left" w:pos="993"/>
        </w:tabs>
        <w:spacing w:after="0"/>
        <w:ind w:left="709" w:hanging="709"/>
        <w:rPr>
          <w:rFonts w:ascii="Times New Roman" w:eastAsiaTheme="minorHAnsi" w:hAnsi="Times New Roman"/>
          <w:b/>
          <w:sz w:val="24"/>
          <w:szCs w:val="24"/>
        </w:rPr>
      </w:pPr>
    </w:p>
    <w:p w14:paraId="714703B6" w14:textId="1DC00A8A" w:rsidR="00B91177" w:rsidRDefault="00B91177" w:rsidP="00B91177">
      <w:pPr>
        <w:tabs>
          <w:tab w:val="left" w:pos="993"/>
        </w:tabs>
        <w:spacing w:after="0"/>
        <w:ind w:left="709" w:hanging="709"/>
        <w:rPr>
          <w:rFonts w:ascii="Times New Roman" w:eastAsiaTheme="minorHAnsi" w:hAnsi="Times New Roman"/>
          <w:b/>
          <w:sz w:val="24"/>
          <w:szCs w:val="24"/>
        </w:rPr>
        <w:sectPr w:rsidR="00B91177" w:rsidSect="00B91177">
          <w:footerReference w:type="default" r:id="rId13"/>
          <w:footerReference w:type="first" r:id="rId14"/>
          <w:pgSz w:w="11900" w:h="16840"/>
          <w:pgMar w:top="1134" w:right="567" w:bottom="1134" w:left="1701" w:header="720" w:footer="720" w:gutter="0"/>
          <w:cols w:space="720"/>
          <w:titlePg/>
          <w:docGrid w:linePitch="326"/>
        </w:sectPr>
      </w:pPr>
    </w:p>
    <w:p w14:paraId="20B46585" w14:textId="77777777" w:rsidR="007F2787" w:rsidRDefault="007F2787" w:rsidP="00B91177">
      <w:pPr>
        <w:tabs>
          <w:tab w:val="left" w:pos="993"/>
        </w:tabs>
        <w:spacing w:after="0"/>
        <w:rPr>
          <w:rFonts w:ascii="Times New Roman" w:eastAsiaTheme="minorHAnsi" w:hAnsi="Times New Roman"/>
          <w:b/>
          <w:sz w:val="24"/>
          <w:szCs w:val="24"/>
        </w:rPr>
      </w:pPr>
    </w:p>
    <w:p w14:paraId="0856226F" w14:textId="77777777" w:rsidR="007F2787" w:rsidRDefault="007F2787" w:rsidP="00B91177">
      <w:pPr>
        <w:tabs>
          <w:tab w:val="left" w:pos="993"/>
        </w:tabs>
        <w:spacing w:after="0"/>
        <w:rPr>
          <w:rFonts w:ascii="Times New Roman" w:eastAsiaTheme="minorHAnsi" w:hAnsi="Times New Roman"/>
          <w:b/>
          <w:sz w:val="24"/>
          <w:szCs w:val="24"/>
        </w:rPr>
      </w:pPr>
    </w:p>
    <w:p w14:paraId="1B6C4150" w14:textId="77777777" w:rsidR="00B91177" w:rsidRPr="00D3195C" w:rsidRDefault="00B91177" w:rsidP="00B91177">
      <w:pPr>
        <w:spacing w:after="0"/>
        <w:ind w:left="8647"/>
        <w:rPr>
          <w:rFonts w:ascii="Times New Roman" w:hAnsi="Times New Roman"/>
          <w:sz w:val="24"/>
          <w:szCs w:val="24"/>
        </w:rPr>
      </w:pPr>
      <w:r w:rsidRPr="00D3195C">
        <w:rPr>
          <w:rFonts w:ascii="Times New Roman" w:hAnsi="Times New Roman"/>
          <w:sz w:val="24"/>
          <w:szCs w:val="24"/>
        </w:rPr>
        <w:t>Sutarties dėl duomenų apsaugos pareigūno pagal Bendrąjį duomenų apsaugos reglamentą (ES) 2016/679 paslaugų</w:t>
      </w:r>
    </w:p>
    <w:p w14:paraId="23126AC3" w14:textId="77777777" w:rsidR="00B91177" w:rsidRPr="00D3195C" w:rsidRDefault="00B91177" w:rsidP="00B91177">
      <w:pPr>
        <w:spacing w:after="0"/>
        <w:ind w:firstLine="8647"/>
        <w:rPr>
          <w:rFonts w:ascii="Times New Roman" w:hAnsi="Times New Roman"/>
          <w:sz w:val="24"/>
          <w:szCs w:val="24"/>
        </w:rPr>
      </w:pPr>
      <w:r w:rsidRPr="00D3195C">
        <w:rPr>
          <w:rFonts w:ascii="Times New Roman" w:hAnsi="Times New Roman"/>
          <w:sz w:val="24"/>
          <w:szCs w:val="24"/>
        </w:rPr>
        <w:t>2 priedas</w:t>
      </w:r>
    </w:p>
    <w:p w14:paraId="1496865F" w14:textId="77777777" w:rsidR="00B91177" w:rsidRPr="00D3195C" w:rsidRDefault="00B91177" w:rsidP="00B91177">
      <w:pPr>
        <w:spacing w:after="0"/>
        <w:jc w:val="both"/>
        <w:rPr>
          <w:rFonts w:ascii="Times New Roman" w:hAnsi="Times New Roman"/>
          <w:sz w:val="24"/>
          <w:szCs w:val="24"/>
        </w:rPr>
      </w:pPr>
    </w:p>
    <w:p w14:paraId="6DADA195" w14:textId="77777777" w:rsidR="00B91177" w:rsidRPr="00D3195C" w:rsidRDefault="00B91177" w:rsidP="00B91177">
      <w:pPr>
        <w:spacing w:after="0"/>
        <w:jc w:val="both"/>
        <w:rPr>
          <w:rFonts w:ascii="Times New Roman" w:hAnsi="Times New Roman"/>
          <w:sz w:val="24"/>
          <w:szCs w:val="24"/>
        </w:rPr>
      </w:pPr>
    </w:p>
    <w:p w14:paraId="391CBE60" w14:textId="77777777" w:rsidR="00B91177" w:rsidRPr="00D3195C" w:rsidRDefault="00B91177" w:rsidP="00B91177">
      <w:pPr>
        <w:tabs>
          <w:tab w:val="right" w:leader="underscore" w:pos="12474"/>
        </w:tabs>
        <w:spacing w:after="0"/>
        <w:jc w:val="both"/>
        <w:rPr>
          <w:rFonts w:ascii="Times New Roman" w:hAnsi="Times New Roman"/>
          <w:sz w:val="24"/>
          <w:szCs w:val="24"/>
        </w:rPr>
      </w:pPr>
      <w:r w:rsidRPr="00D3195C">
        <w:rPr>
          <w:rFonts w:ascii="Times New Roman" w:hAnsi="Times New Roman"/>
          <w:sz w:val="24"/>
          <w:szCs w:val="24"/>
        </w:rPr>
        <w:t>Sutarties dėl duomenų apsaugos pareigūno pagal Bendrąjį duomenų apsaugos reglamentą (ES) 2016/679 paslaugų Nr.</w:t>
      </w:r>
      <w:r w:rsidRPr="00D3195C">
        <w:rPr>
          <w:rFonts w:ascii="Times New Roman" w:hAnsi="Times New Roman"/>
          <w:sz w:val="24"/>
          <w:szCs w:val="24"/>
        </w:rPr>
        <w:tab/>
      </w:r>
    </w:p>
    <w:p w14:paraId="1EC03C6C" w14:textId="77777777" w:rsidR="00B91177" w:rsidRPr="00D3195C" w:rsidRDefault="00B91177" w:rsidP="00B91177">
      <w:pPr>
        <w:tabs>
          <w:tab w:val="right" w:leader="underscore" w:pos="7371"/>
          <w:tab w:val="right" w:leader="underscore" w:pos="12474"/>
        </w:tabs>
        <w:spacing w:after="0"/>
        <w:jc w:val="both"/>
        <w:rPr>
          <w:rFonts w:ascii="Times New Roman" w:hAnsi="Times New Roman"/>
          <w:sz w:val="24"/>
          <w:szCs w:val="24"/>
        </w:rPr>
      </w:pPr>
    </w:p>
    <w:p w14:paraId="4FDAC304" w14:textId="77777777" w:rsidR="00B91177" w:rsidRPr="00D3195C" w:rsidRDefault="00B91177" w:rsidP="00B91177">
      <w:pPr>
        <w:tabs>
          <w:tab w:val="right" w:leader="underscore" w:pos="7371"/>
          <w:tab w:val="right" w:leader="underscore" w:pos="12474"/>
        </w:tabs>
        <w:spacing w:after="0"/>
        <w:jc w:val="both"/>
        <w:rPr>
          <w:rFonts w:ascii="Times New Roman" w:hAnsi="Times New Roman"/>
          <w:sz w:val="24"/>
          <w:szCs w:val="24"/>
        </w:rPr>
      </w:pPr>
      <w:r w:rsidRPr="00D3195C">
        <w:rPr>
          <w:rFonts w:ascii="Times New Roman" w:hAnsi="Times New Roman"/>
          <w:sz w:val="24"/>
          <w:szCs w:val="24"/>
        </w:rPr>
        <w:t>Paslaugų teikėjas:</w:t>
      </w:r>
      <w:r w:rsidRPr="00D3195C">
        <w:rPr>
          <w:rFonts w:ascii="Times New Roman" w:hAnsi="Times New Roman"/>
          <w:sz w:val="24"/>
          <w:szCs w:val="24"/>
        </w:rPr>
        <w:tab/>
      </w:r>
    </w:p>
    <w:p w14:paraId="16784ABF" w14:textId="77777777" w:rsidR="00B91177" w:rsidRPr="00D3195C" w:rsidRDefault="00B91177" w:rsidP="00B91177">
      <w:pPr>
        <w:tabs>
          <w:tab w:val="right" w:leader="underscore" w:pos="7371"/>
          <w:tab w:val="right" w:leader="underscore" w:pos="12474"/>
        </w:tabs>
        <w:spacing w:after="0"/>
        <w:jc w:val="both"/>
        <w:rPr>
          <w:rFonts w:ascii="Times New Roman" w:hAnsi="Times New Roman"/>
          <w:sz w:val="24"/>
          <w:szCs w:val="24"/>
        </w:rPr>
      </w:pPr>
    </w:p>
    <w:p w14:paraId="1FD83025" w14:textId="77777777" w:rsidR="00B91177" w:rsidRPr="00D3195C" w:rsidRDefault="00B91177" w:rsidP="00B91177">
      <w:pPr>
        <w:tabs>
          <w:tab w:val="right" w:leader="underscore" w:pos="7371"/>
          <w:tab w:val="right" w:leader="underscore" w:pos="12474"/>
        </w:tabs>
        <w:spacing w:after="0"/>
        <w:jc w:val="both"/>
        <w:rPr>
          <w:rFonts w:ascii="Times New Roman" w:hAnsi="Times New Roman"/>
          <w:sz w:val="24"/>
          <w:szCs w:val="24"/>
        </w:rPr>
      </w:pPr>
      <w:r w:rsidRPr="00D3195C">
        <w:rPr>
          <w:rFonts w:ascii="Times New Roman" w:hAnsi="Times New Roman"/>
          <w:sz w:val="24"/>
          <w:szCs w:val="24"/>
        </w:rPr>
        <w:t>Paslaugas tei</w:t>
      </w:r>
      <w:r>
        <w:rPr>
          <w:rFonts w:ascii="Times New Roman" w:hAnsi="Times New Roman"/>
          <w:sz w:val="24"/>
          <w:szCs w:val="24"/>
        </w:rPr>
        <w:t>k</w:t>
      </w:r>
      <w:r w:rsidRPr="00D3195C">
        <w:rPr>
          <w:rFonts w:ascii="Times New Roman" w:hAnsi="Times New Roman"/>
          <w:sz w:val="24"/>
          <w:szCs w:val="24"/>
        </w:rPr>
        <w:t>ęs asmuo:</w:t>
      </w:r>
      <w:r w:rsidRPr="00D3195C">
        <w:rPr>
          <w:rFonts w:ascii="Times New Roman" w:hAnsi="Times New Roman"/>
          <w:sz w:val="24"/>
          <w:szCs w:val="24"/>
        </w:rPr>
        <w:tab/>
      </w:r>
    </w:p>
    <w:p w14:paraId="43BBBC1B" w14:textId="77777777" w:rsidR="00B91177" w:rsidRPr="00D3195C" w:rsidRDefault="00B91177" w:rsidP="00B91177">
      <w:pPr>
        <w:tabs>
          <w:tab w:val="right" w:leader="underscore" w:pos="7371"/>
          <w:tab w:val="right" w:leader="underscore" w:pos="12474"/>
        </w:tabs>
        <w:spacing w:after="0"/>
        <w:jc w:val="both"/>
        <w:rPr>
          <w:rFonts w:ascii="Times New Roman" w:hAnsi="Times New Roman"/>
          <w:sz w:val="24"/>
          <w:szCs w:val="24"/>
        </w:rPr>
      </w:pPr>
    </w:p>
    <w:p w14:paraId="7D122F24" w14:textId="77777777" w:rsidR="00B91177" w:rsidRPr="00D3195C" w:rsidRDefault="00B91177" w:rsidP="00B91177">
      <w:pPr>
        <w:tabs>
          <w:tab w:val="right" w:leader="underscore" w:pos="7371"/>
          <w:tab w:val="right" w:leader="underscore" w:pos="12474"/>
        </w:tabs>
        <w:spacing w:after="0"/>
        <w:rPr>
          <w:rFonts w:ascii="Times New Roman" w:hAnsi="Times New Roman"/>
          <w:b/>
          <w:bCs/>
          <w:sz w:val="24"/>
          <w:szCs w:val="24"/>
        </w:rPr>
      </w:pPr>
    </w:p>
    <w:p w14:paraId="3DA761E1" w14:textId="77777777" w:rsidR="00B91177" w:rsidRPr="00D3195C" w:rsidRDefault="00B91177" w:rsidP="00B91177">
      <w:pPr>
        <w:tabs>
          <w:tab w:val="right" w:leader="underscore" w:pos="7371"/>
          <w:tab w:val="right" w:leader="underscore" w:pos="12474"/>
        </w:tabs>
        <w:spacing w:after="0"/>
        <w:jc w:val="center"/>
        <w:rPr>
          <w:rFonts w:ascii="Times New Roman" w:hAnsi="Times New Roman"/>
          <w:b/>
          <w:bCs/>
          <w:sz w:val="24"/>
          <w:szCs w:val="24"/>
        </w:rPr>
      </w:pPr>
      <w:r w:rsidRPr="00D3195C">
        <w:rPr>
          <w:rFonts w:ascii="Times New Roman" w:hAnsi="Times New Roman"/>
          <w:b/>
          <w:bCs/>
          <w:sz w:val="24"/>
          <w:szCs w:val="24"/>
        </w:rPr>
        <w:t>DUOMENŲ APSAUGOS PAREIGŪNO PASLAUGŲ ATASKAITA</w:t>
      </w:r>
    </w:p>
    <w:p w14:paraId="5962BA7F" w14:textId="77777777" w:rsidR="00B91177" w:rsidRPr="00D3195C" w:rsidRDefault="00B91177" w:rsidP="00B91177">
      <w:pPr>
        <w:tabs>
          <w:tab w:val="right" w:leader="underscore" w:pos="7371"/>
          <w:tab w:val="right" w:leader="underscore" w:pos="12474"/>
        </w:tabs>
        <w:spacing w:after="0"/>
        <w:jc w:val="both"/>
        <w:rPr>
          <w:rFonts w:ascii="Times New Roman" w:hAnsi="Times New Roman"/>
          <w:sz w:val="24"/>
          <w:szCs w:val="24"/>
        </w:rPr>
      </w:pPr>
    </w:p>
    <w:p w14:paraId="3B997819" w14:textId="77777777" w:rsidR="00B91177" w:rsidRPr="00D3195C" w:rsidRDefault="00B91177" w:rsidP="00B91177">
      <w:pPr>
        <w:tabs>
          <w:tab w:val="right" w:leader="underscore" w:pos="7371"/>
          <w:tab w:val="right" w:leader="underscore" w:pos="12474"/>
        </w:tabs>
        <w:spacing w:after="0"/>
        <w:jc w:val="both"/>
        <w:rPr>
          <w:rFonts w:ascii="Times New Roman" w:hAnsi="Times New Roman"/>
          <w:sz w:val="24"/>
          <w:szCs w:val="24"/>
        </w:rPr>
      </w:pPr>
    </w:p>
    <w:p w14:paraId="09A12862" w14:textId="77777777" w:rsidR="00B91177" w:rsidRPr="00D3195C" w:rsidRDefault="00B91177" w:rsidP="00B91177">
      <w:pPr>
        <w:tabs>
          <w:tab w:val="right" w:leader="underscore" w:pos="7371"/>
          <w:tab w:val="right" w:leader="underscore" w:pos="12474"/>
        </w:tabs>
        <w:spacing w:after="0"/>
        <w:jc w:val="both"/>
        <w:rPr>
          <w:rFonts w:ascii="Times New Roman" w:hAnsi="Times New Roman"/>
          <w:sz w:val="24"/>
          <w:szCs w:val="24"/>
        </w:rPr>
      </w:pPr>
    </w:p>
    <w:tbl>
      <w:tblPr>
        <w:tblStyle w:val="Lentelstinklelis"/>
        <w:tblW w:w="0" w:type="auto"/>
        <w:tblInd w:w="0" w:type="dxa"/>
        <w:tblLook w:val="04A0" w:firstRow="1" w:lastRow="0" w:firstColumn="1" w:lastColumn="0" w:noHBand="0" w:noVBand="1"/>
      </w:tblPr>
      <w:tblGrid>
        <w:gridCol w:w="1129"/>
        <w:gridCol w:w="1134"/>
        <w:gridCol w:w="2127"/>
        <w:gridCol w:w="7087"/>
        <w:gridCol w:w="2835"/>
      </w:tblGrid>
      <w:tr w:rsidR="00B91177" w:rsidRPr="00D3195C" w14:paraId="3FAEFDAF" w14:textId="77777777" w:rsidTr="00B91177">
        <w:tc>
          <w:tcPr>
            <w:tcW w:w="1129" w:type="dxa"/>
          </w:tcPr>
          <w:p w14:paraId="0696EE27" w14:textId="77777777" w:rsidR="00B91177" w:rsidRPr="00D3195C" w:rsidRDefault="00B91177" w:rsidP="00B91177">
            <w:pPr>
              <w:tabs>
                <w:tab w:val="right" w:leader="underscore" w:pos="7371"/>
                <w:tab w:val="right" w:leader="underscore" w:pos="12474"/>
              </w:tabs>
              <w:jc w:val="center"/>
              <w:rPr>
                <w:rFonts w:ascii="Times New Roman" w:hAnsi="Times New Roman"/>
                <w:b/>
                <w:bCs/>
                <w:sz w:val="24"/>
                <w:szCs w:val="24"/>
              </w:rPr>
            </w:pPr>
            <w:r w:rsidRPr="00D3195C">
              <w:rPr>
                <w:rFonts w:ascii="Times New Roman" w:hAnsi="Times New Roman"/>
                <w:b/>
                <w:bCs/>
                <w:sz w:val="24"/>
                <w:szCs w:val="24"/>
              </w:rPr>
              <w:t>Data</w:t>
            </w:r>
          </w:p>
        </w:tc>
        <w:tc>
          <w:tcPr>
            <w:tcW w:w="1134" w:type="dxa"/>
          </w:tcPr>
          <w:p w14:paraId="673B0AA2" w14:textId="77777777" w:rsidR="00B91177" w:rsidRPr="00D3195C" w:rsidRDefault="00B91177" w:rsidP="00B91177">
            <w:pPr>
              <w:tabs>
                <w:tab w:val="right" w:leader="underscore" w:pos="7371"/>
                <w:tab w:val="right" w:leader="underscore" w:pos="12474"/>
              </w:tabs>
              <w:jc w:val="center"/>
              <w:rPr>
                <w:rFonts w:ascii="Times New Roman" w:hAnsi="Times New Roman"/>
                <w:b/>
                <w:bCs/>
                <w:sz w:val="24"/>
                <w:szCs w:val="24"/>
              </w:rPr>
            </w:pPr>
            <w:r w:rsidRPr="00D3195C">
              <w:rPr>
                <w:rFonts w:ascii="Times New Roman" w:hAnsi="Times New Roman"/>
                <w:b/>
                <w:bCs/>
                <w:sz w:val="24"/>
                <w:szCs w:val="24"/>
              </w:rPr>
              <w:t>Valandų skaičius</w:t>
            </w:r>
          </w:p>
        </w:tc>
        <w:tc>
          <w:tcPr>
            <w:tcW w:w="2127" w:type="dxa"/>
          </w:tcPr>
          <w:p w14:paraId="5F13D918" w14:textId="77777777" w:rsidR="00B91177" w:rsidRPr="00D3195C" w:rsidRDefault="00B91177" w:rsidP="00B91177">
            <w:pPr>
              <w:tabs>
                <w:tab w:val="right" w:leader="underscore" w:pos="7371"/>
                <w:tab w:val="right" w:leader="underscore" w:pos="12474"/>
              </w:tabs>
              <w:jc w:val="center"/>
              <w:rPr>
                <w:rFonts w:ascii="Times New Roman" w:hAnsi="Times New Roman"/>
                <w:b/>
                <w:bCs/>
                <w:sz w:val="24"/>
                <w:szCs w:val="24"/>
              </w:rPr>
            </w:pPr>
            <w:r w:rsidRPr="00D3195C">
              <w:rPr>
                <w:rFonts w:ascii="Times New Roman" w:hAnsi="Times New Roman"/>
                <w:b/>
                <w:bCs/>
                <w:sz w:val="24"/>
                <w:szCs w:val="24"/>
              </w:rPr>
              <w:t>Laikas (nurodyti minučių tikslumu)</w:t>
            </w:r>
          </w:p>
        </w:tc>
        <w:tc>
          <w:tcPr>
            <w:tcW w:w="7087" w:type="dxa"/>
          </w:tcPr>
          <w:p w14:paraId="177C4B4F" w14:textId="77777777" w:rsidR="00B91177" w:rsidRPr="00D3195C" w:rsidRDefault="00B91177" w:rsidP="00B91177">
            <w:pPr>
              <w:tabs>
                <w:tab w:val="right" w:leader="underscore" w:pos="7371"/>
                <w:tab w:val="right" w:leader="underscore" w:pos="12474"/>
              </w:tabs>
              <w:jc w:val="center"/>
              <w:rPr>
                <w:rFonts w:ascii="Times New Roman" w:hAnsi="Times New Roman"/>
                <w:b/>
                <w:bCs/>
                <w:sz w:val="24"/>
                <w:szCs w:val="24"/>
              </w:rPr>
            </w:pPr>
            <w:r w:rsidRPr="00D3195C">
              <w:rPr>
                <w:rFonts w:ascii="Times New Roman" w:hAnsi="Times New Roman"/>
                <w:b/>
                <w:bCs/>
                <w:sz w:val="24"/>
                <w:szCs w:val="24"/>
              </w:rPr>
              <w:t>Paslaugų turinys</w:t>
            </w:r>
          </w:p>
        </w:tc>
        <w:tc>
          <w:tcPr>
            <w:tcW w:w="2835" w:type="dxa"/>
          </w:tcPr>
          <w:p w14:paraId="1661C428" w14:textId="77777777" w:rsidR="00B91177" w:rsidRPr="00D3195C" w:rsidRDefault="00B91177" w:rsidP="00B91177">
            <w:pPr>
              <w:tabs>
                <w:tab w:val="right" w:leader="underscore" w:pos="7371"/>
                <w:tab w:val="right" w:leader="underscore" w:pos="12474"/>
              </w:tabs>
              <w:jc w:val="center"/>
              <w:rPr>
                <w:rFonts w:ascii="Times New Roman" w:hAnsi="Times New Roman"/>
                <w:b/>
                <w:bCs/>
                <w:sz w:val="24"/>
                <w:szCs w:val="24"/>
              </w:rPr>
            </w:pPr>
            <w:r>
              <w:rPr>
                <w:rFonts w:ascii="Times New Roman" w:hAnsi="Times New Roman"/>
                <w:b/>
                <w:bCs/>
                <w:sz w:val="24"/>
                <w:szCs w:val="24"/>
              </w:rPr>
              <w:t>Paslaugas teikusio asmens parašas</w:t>
            </w:r>
          </w:p>
        </w:tc>
      </w:tr>
      <w:tr w:rsidR="00B91177" w:rsidRPr="00D3195C" w14:paraId="03732F20" w14:textId="77777777" w:rsidTr="00B91177">
        <w:tc>
          <w:tcPr>
            <w:tcW w:w="1129" w:type="dxa"/>
          </w:tcPr>
          <w:p w14:paraId="37470388" w14:textId="77777777" w:rsidR="00B91177" w:rsidRPr="00D3195C" w:rsidRDefault="00B91177" w:rsidP="00B91177">
            <w:pPr>
              <w:tabs>
                <w:tab w:val="right" w:leader="underscore" w:pos="7371"/>
                <w:tab w:val="right" w:leader="underscore" w:pos="12474"/>
              </w:tabs>
              <w:jc w:val="both"/>
              <w:rPr>
                <w:rFonts w:ascii="Times New Roman" w:hAnsi="Times New Roman"/>
                <w:sz w:val="24"/>
                <w:szCs w:val="24"/>
              </w:rPr>
            </w:pPr>
          </w:p>
        </w:tc>
        <w:tc>
          <w:tcPr>
            <w:tcW w:w="1134" w:type="dxa"/>
          </w:tcPr>
          <w:p w14:paraId="3A5F53E5" w14:textId="77777777" w:rsidR="00B91177" w:rsidRPr="00D3195C" w:rsidRDefault="00B91177" w:rsidP="00B91177">
            <w:pPr>
              <w:tabs>
                <w:tab w:val="right" w:leader="underscore" w:pos="7371"/>
                <w:tab w:val="right" w:leader="underscore" w:pos="12474"/>
              </w:tabs>
              <w:jc w:val="both"/>
              <w:rPr>
                <w:rFonts w:ascii="Times New Roman" w:hAnsi="Times New Roman"/>
                <w:sz w:val="24"/>
                <w:szCs w:val="24"/>
              </w:rPr>
            </w:pPr>
          </w:p>
        </w:tc>
        <w:tc>
          <w:tcPr>
            <w:tcW w:w="2127" w:type="dxa"/>
          </w:tcPr>
          <w:p w14:paraId="762249B6" w14:textId="77777777" w:rsidR="00B91177" w:rsidRPr="00D3195C" w:rsidRDefault="00B91177" w:rsidP="00B91177">
            <w:pPr>
              <w:tabs>
                <w:tab w:val="right" w:leader="underscore" w:pos="7371"/>
                <w:tab w:val="right" w:leader="underscore" w:pos="12474"/>
              </w:tabs>
              <w:jc w:val="both"/>
              <w:rPr>
                <w:rFonts w:ascii="Times New Roman" w:hAnsi="Times New Roman"/>
                <w:sz w:val="24"/>
                <w:szCs w:val="24"/>
              </w:rPr>
            </w:pPr>
          </w:p>
        </w:tc>
        <w:tc>
          <w:tcPr>
            <w:tcW w:w="7087" w:type="dxa"/>
          </w:tcPr>
          <w:p w14:paraId="1C72BCF0" w14:textId="77777777" w:rsidR="00B91177" w:rsidRPr="00D3195C" w:rsidRDefault="00B91177" w:rsidP="00B91177">
            <w:pPr>
              <w:tabs>
                <w:tab w:val="right" w:leader="underscore" w:pos="7371"/>
                <w:tab w:val="right" w:leader="underscore" w:pos="12474"/>
              </w:tabs>
              <w:jc w:val="both"/>
              <w:rPr>
                <w:rFonts w:ascii="Times New Roman" w:hAnsi="Times New Roman"/>
                <w:sz w:val="24"/>
                <w:szCs w:val="24"/>
              </w:rPr>
            </w:pPr>
          </w:p>
        </w:tc>
        <w:tc>
          <w:tcPr>
            <w:tcW w:w="2835" w:type="dxa"/>
          </w:tcPr>
          <w:p w14:paraId="78C6F35D" w14:textId="77777777" w:rsidR="00B91177" w:rsidRPr="00D3195C" w:rsidRDefault="00B91177" w:rsidP="00B91177">
            <w:pPr>
              <w:tabs>
                <w:tab w:val="right" w:leader="underscore" w:pos="7371"/>
                <w:tab w:val="right" w:leader="underscore" w:pos="12474"/>
              </w:tabs>
              <w:jc w:val="both"/>
              <w:rPr>
                <w:rFonts w:ascii="Times New Roman" w:hAnsi="Times New Roman"/>
                <w:sz w:val="24"/>
                <w:szCs w:val="24"/>
              </w:rPr>
            </w:pPr>
          </w:p>
        </w:tc>
      </w:tr>
      <w:tr w:rsidR="00B91177" w:rsidRPr="00D3195C" w14:paraId="68144CF3" w14:textId="77777777" w:rsidTr="00B91177">
        <w:tc>
          <w:tcPr>
            <w:tcW w:w="1129" w:type="dxa"/>
          </w:tcPr>
          <w:p w14:paraId="74E3874F" w14:textId="77777777" w:rsidR="00B91177" w:rsidRPr="00D3195C" w:rsidRDefault="00B91177" w:rsidP="00B91177">
            <w:pPr>
              <w:tabs>
                <w:tab w:val="right" w:leader="underscore" w:pos="7371"/>
                <w:tab w:val="right" w:leader="underscore" w:pos="12474"/>
              </w:tabs>
              <w:jc w:val="both"/>
              <w:rPr>
                <w:rFonts w:ascii="Times New Roman" w:hAnsi="Times New Roman"/>
                <w:sz w:val="24"/>
                <w:szCs w:val="24"/>
              </w:rPr>
            </w:pPr>
          </w:p>
        </w:tc>
        <w:tc>
          <w:tcPr>
            <w:tcW w:w="1134" w:type="dxa"/>
          </w:tcPr>
          <w:p w14:paraId="57CAD3BD" w14:textId="77777777" w:rsidR="00B91177" w:rsidRPr="00D3195C" w:rsidRDefault="00B91177" w:rsidP="00B91177">
            <w:pPr>
              <w:tabs>
                <w:tab w:val="right" w:leader="underscore" w:pos="7371"/>
                <w:tab w:val="right" w:leader="underscore" w:pos="12474"/>
              </w:tabs>
              <w:jc w:val="both"/>
              <w:rPr>
                <w:rFonts w:ascii="Times New Roman" w:hAnsi="Times New Roman"/>
                <w:sz w:val="24"/>
                <w:szCs w:val="24"/>
              </w:rPr>
            </w:pPr>
          </w:p>
        </w:tc>
        <w:tc>
          <w:tcPr>
            <w:tcW w:w="2127" w:type="dxa"/>
          </w:tcPr>
          <w:p w14:paraId="1B29E52F" w14:textId="77777777" w:rsidR="00B91177" w:rsidRPr="00D3195C" w:rsidRDefault="00B91177" w:rsidP="00B91177">
            <w:pPr>
              <w:tabs>
                <w:tab w:val="right" w:leader="underscore" w:pos="7371"/>
                <w:tab w:val="right" w:leader="underscore" w:pos="12474"/>
              </w:tabs>
              <w:jc w:val="both"/>
              <w:rPr>
                <w:rFonts w:ascii="Times New Roman" w:hAnsi="Times New Roman"/>
                <w:sz w:val="24"/>
                <w:szCs w:val="24"/>
              </w:rPr>
            </w:pPr>
          </w:p>
        </w:tc>
        <w:tc>
          <w:tcPr>
            <w:tcW w:w="7087" w:type="dxa"/>
          </w:tcPr>
          <w:p w14:paraId="314A08A7" w14:textId="77777777" w:rsidR="00B91177" w:rsidRPr="00D3195C" w:rsidRDefault="00B91177" w:rsidP="00B91177">
            <w:pPr>
              <w:tabs>
                <w:tab w:val="right" w:leader="underscore" w:pos="7371"/>
                <w:tab w:val="right" w:leader="underscore" w:pos="12474"/>
              </w:tabs>
              <w:jc w:val="both"/>
              <w:rPr>
                <w:rFonts w:ascii="Times New Roman" w:hAnsi="Times New Roman"/>
                <w:sz w:val="24"/>
                <w:szCs w:val="24"/>
              </w:rPr>
            </w:pPr>
          </w:p>
        </w:tc>
        <w:tc>
          <w:tcPr>
            <w:tcW w:w="2835" w:type="dxa"/>
          </w:tcPr>
          <w:p w14:paraId="003ABA93" w14:textId="77777777" w:rsidR="00B91177" w:rsidRPr="00D3195C" w:rsidRDefault="00B91177" w:rsidP="00B91177">
            <w:pPr>
              <w:tabs>
                <w:tab w:val="right" w:leader="underscore" w:pos="7371"/>
                <w:tab w:val="right" w:leader="underscore" w:pos="12474"/>
              </w:tabs>
              <w:jc w:val="both"/>
              <w:rPr>
                <w:rFonts w:ascii="Times New Roman" w:hAnsi="Times New Roman"/>
                <w:sz w:val="24"/>
                <w:szCs w:val="24"/>
              </w:rPr>
            </w:pPr>
          </w:p>
        </w:tc>
      </w:tr>
      <w:tr w:rsidR="00B91177" w:rsidRPr="00D3195C" w14:paraId="0B7941A1" w14:textId="77777777" w:rsidTr="00B91177">
        <w:tc>
          <w:tcPr>
            <w:tcW w:w="1129" w:type="dxa"/>
          </w:tcPr>
          <w:p w14:paraId="6DD90548" w14:textId="77777777" w:rsidR="00B91177" w:rsidRPr="00D3195C" w:rsidRDefault="00B91177" w:rsidP="00B91177">
            <w:pPr>
              <w:tabs>
                <w:tab w:val="right" w:leader="underscore" w:pos="7371"/>
                <w:tab w:val="right" w:leader="underscore" w:pos="12474"/>
              </w:tabs>
              <w:jc w:val="both"/>
              <w:rPr>
                <w:rFonts w:ascii="Times New Roman" w:hAnsi="Times New Roman"/>
                <w:sz w:val="24"/>
                <w:szCs w:val="24"/>
              </w:rPr>
            </w:pPr>
          </w:p>
        </w:tc>
        <w:tc>
          <w:tcPr>
            <w:tcW w:w="1134" w:type="dxa"/>
          </w:tcPr>
          <w:p w14:paraId="39AC7ED0" w14:textId="77777777" w:rsidR="00B91177" w:rsidRPr="00D3195C" w:rsidRDefault="00B91177" w:rsidP="00B91177">
            <w:pPr>
              <w:tabs>
                <w:tab w:val="right" w:leader="underscore" w:pos="7371"/>
                <w:tab w:val="right" w:leader="underscore" w:pos="12474"/>
              </w:tabs>
              <w:jc w:val="both"/>
              <w:rPr>
                <w:rFonts w:ascii="Times New Roman" w:hAnsi="Times New Roman"/>
                <w:sz w:val="24"/>
                <w:szCs w:val="24"/>
              </w:rPr>
            </w:pPr>
          </w:p>
        </w:tc>
        <w:tc>
          <w:tcPr>
            <w:tcW w:w="2127" w:type="dxa"/>
          </w:tcPr>
          <w:p w14:paraId="2989BB85" w14:textId="77777777" w:rsidR="00B91177" w:rsidRPr="00D3195C" w:rsidRDefault="00B91177" w:rsidP="00B91177">
            <w:pPr>
              <w:tabs>
                <w:tab w:val="right" w:leader="underscore" w:pos="7371"/>
                <w:tab w:val="right" w:leader="underscore" w:pos="12474"/>
              </w:tabs>
              <w:jc w:val="both"/>
              <w:rPr>
                <w:rFonts w:ascii="Times New Roman" w:hAnsi="Times New Roman"/>
                <w:sz w:val="24"/>
                <w:szCs w:val="24"/>
              </w:rPr>
            </w:pPr>
          </w:p>
        </w:tc>
        <w:tc>
          <w:tcPr>
            <w:tcW w:w="7087" w:type="dxa"/>
          </w:tcPr>
          <w:p w14:paraId="23EB9B82" w14:textId="77777777" w:rsidR="00B91177" w:rsidRPr="00D3195C" w:rsidRDefault="00B91177" w:rsidP="00B91177">
            <w:pPr>
              <w:tabs>
                <w:tab w:val="right" w:leader="underscore" w:pos="7371"/>
                <w:tab w:val="right" w:leader="underscore" w:pos="12474"/>
              </w:tabs>
              <w:jc w:val="both"/>
              <w:rPr>
                <w:rFonts w:ascii="Times New Roman" w:hAnsi="Times New Roman"/>
                <w:sz w:val="24"/>
                <w:szCs w:val="24"/>
              </w:rPr>
            </w:pPr>
          </w:p>
        </w:tc>
        <w:tc>
          <w:tcPr>
            <w:tcW w:w="2835" w:type="dxa"/>
          </w:tcPr>
          <w:p w14:paraId="20B99AED" w14:textId="77777777" w:rsidR="00B91177" w:rsidRPr="00D3195C" w:rsidRDefault="00B91177" w:rsidP="00B91177">
            <w:pPr>
              <w:tabs>
                <w:tab w:val="right" w:leader="underscore" w:pos="7371"/>
                <w:tab w:val="right" w:leader="underscore" w:pos="12474"/>
              </w:tabs>
              <w:jc w:val="both"/>
              <w:rPr>
                <w:rFonts w:ascii="Times New Roman" w:hAnsi="Times New Roman"/>
                <w:sz w:val="24"/>
                <w:szCs w:val="24"/>
              </w:rPr>
            </w:pPr>
          </w:p>
        </w:tc>
      </w:tr>
    </w:tbl>
    <w:p w14:paraId="759F7F31" w14:textId="77777777" w:rsidR="00B91177" w:rsidRPr="00D3195C" w:rsidRDefault="00B91177" w:rsidP="00B91177">
      <w:pPr>
        <w:tabs>
          <w:tab w:val="right" w:leader="underscore" w:pos="7371"/>
          <w:tab w:val="right" w:leader="underscore" w:pos="12474"/>
        </w:tabs>
        <w:spacing w:after="0"/>
        <w:jc w:val="both"/>
        <w:rPr>
          <w:rFonts w:ascii="Times New Roman" w:hAnsi="Times New Roman"/>
          <w:sz w:val="24"/>
          <w:szCs w:val="24"/>
        </w:rPr>
      </w:pPr>
    </w:p>
    <w:p w14:paraId="02DF7490" w14:textId="77777777" w:rsidR="00B91177" w:rsidRPr="00D3195C" w:rsidRDefault="00B91177" w:rsidP="00B91177">
      <w:pPr>
        <w:tabs>
          <w:tab w:val="right" w:leader="underscore" w:pos="7371"/>
          <w:tab w:val="right" w:leader="underscore" w:pos="12474"/>
        </w:tabs>
        <w:spacing w:after="0"/>
        <w:jc w:val="both"/>
        <w:rPr>
          <w:rFonts w:ascii="Times New Roman" w:hAnsi="Times New Roman"/>
          <w:sz w:val="24"/>
          <w:szCs w:val="24"/>
        </w:rPr>
      </w:pPr>
    </w:p>
    <w:p w14:paraId="5187723B" w14:textId="77777777" w:rsidR="00B91177" w:rsidRPr="00D3195C" w:rsidRDefault="00B91177" w:rsidP="00B91177">
      <w:pPr>
        <w:tabs>
          <w:tab w:val="right" w:leader="underscore" w:pos="14317"/>
        </w:tabs>
        <w:spacing w:after="0"/>
        <w:jc w:val="both"/>
        <w:rPr>
          <w:rFonts w:ascii="Times New Roman" w:hAnsi="Times New Roman"/>
          <w:sz w:val="24"/>
          <w:szCs w:val="24"/>
        </w:rPr>
      </w:pPr>
      <w:r w:rsidRPr="00D3195C">
        <w:rPr>
          <w:rFonts w:ascii="Times New Roman" w:hAnsi="Times New Roman"/>
          <w:sz w:val="24"/>
          <w:szCs w:val="24"/>
        </w:rPr>
        <w:t>Paslaugų teikėjo vadovo arba įgalioto atstovo vardas, pavardė ir parašas</w:t>
      </w:r>
      <w:r w:rsidRPr="00D3195C">
        <w:rPr>
          <w:rFonts w:ascii="Times New Roman" w:hAnsi="Times New Roman"/>
          <w:sz w:val="24"/>
          <w:szCs w:val="24"/>
        </w:rPr>
        <w:tab/>
      </w:r>
    </w:p>
    <w:p w14:paraId="54362AEF" w14:textId="77777777" w:rsidR="00B91177" w:rsidRPr="00D3195C" w:rsidRDefault="00B91177" w:rsidP="00B91177">
      <w:pPr>
        <w:pStyle w:val="Sraopastraipa"/>
        <w:tabs>
          <w:tab w:val="left" w:pos="709"/>
        </w:tabs>
        <w:spacing w:after="0"/>
        <w:ind w:left="0" w:firstLine="360"/>
        <w:jc w:val="both"/>
        <w:rPr>
          <w:rFonts w:ascii="Times New Roman" w:hAnsi="Times New Roman"/>
          <w:sz w:val="24"/>
          <w:szCs w:val="24"/>
        </w:rPr>
      </w:pPr>
    </w:p>
    <w:p w14:paraId="51B30B8E"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1DEDC3A1" w14:textId="77777777" w:rsidR="00B91177" w:rsidRDefault="00B91177" w:rsidP="00B91177">
      <w:pPr>
        <w:tabs>
          <w:tab w:val="left" w:pos="993"/>
        </w:tabs>
        <w:spacing w:after="0"/>
        <w:ind w:left="709" w:hanging="709"/>
        <w:rPr>
          <w:rFonts w:ascii="Times New Roman" w:eastAsiaTheme="minorHAnsi" w:hAnsi="Times New Roman"/>
          <w:b/>
          <w:sz w:val="24"/>
          <w:szCs w:val="24"/>
        </w:rPr>
        <w:sectPr w:rsidR="00B91177" w:rsidSect="00B91177">
          <w:pgSz w:w="16840" w:h="11900" w:orient="landscape"/>
          <w:pgMar w:top="1701" w:right="1134" w:bottom="567" w:left="1134" w:header="720" w:footer="720" w:gutter="0"/>
          <w:cols w:space="720"/>
          <w:titlePg/>
          <w:docGrid w:linePitch="326"/>
        </w:sectPr>
      </w:pPr>
    </w:p>
    <w:p w14:paraId="4FBEC908" w14:textId="77777777" w:rsidR="007F2787" w:rsidRDefault="007F2787" w:rsidP="00B91177">
      <w:pPr>
        <w:tabs>
          <w:tab w:val="left" w:pos="993"/>
        </w:tabs>
        <w:spacing w:after="0"/>
        <w:rPr>
          <w:rFonts w:ascii="Times New Roman" w:eastAsiaTheme="minorHAnsi" w:hAnsi="Times New Roman"/>
          <w:b/>
          <w:sz w:val="24"/>
          <w:szCs w:val="24"/>
        </w:rPr>
      </w:pPr>
    </w:p>
    <w:tbl>
      <w:tblPr>
        <w:tblW w:w="2835" w:type="dxa"/>
        <w:tblInd w:w="6804" w:type="dxa"/>
        <w:tblLook w:val="01E0" w:firstRow="1" w:lastRow="1" w:firstColumn="1" w:lastColumn="1" w:noHBand="0" w:noVBand="0"/>
      </w:tblPr>
      <w:tblGrid>
        <w:gridCol w:w="2835"/>
      </w:tblGrid>
      <w:tr w:rsidR="007F2787" w:rsidRPr="008E28A2" w14:paraId="634368D8" w14:textId="77777777" w:rsidTr="00B91177">
        <w:tc>
          <w:tcPr>
            <w:tcW w:w="2835" w:type="dxa"/>
          </w:tcPr>
          <w:p w14:paraId="585C2D51" w14:textId="7853BBB9" w:rsidR="007F2787" w:rsidRPr="008E28A2" w:rsidRDefault="007F2787" w:rsidP="00B91177">
            <w:pPr>
              <w:suppressAutoHyphens w:val="0"/>
              <w:overflowPunct w:val="0"/>
              <w:autoSpaceDE w:val="0"/>
              <w:adjustRightInd w:val="0"/>
              <w:spacing w:after="0"/>
              <w:ind w:left="461"/>
              <w:rPr>
                <w:rFonts w:ascii="Times New Roman" w:eastAsia="Times New Roman" w:hAnsi="Times New Roman"/>
                <w:sz w:val="24"/>
                <w:szCs w:val="24"/>
              </w:rPr>
            </w:pPr>
            <w:r>
              <w:rPr>
                <w:rFonts w:ascii="Times New Roman" w:eastAsia="Times New Roman" w:hAnsi="Times New Roman"/>
                <w:sz w:val="24"/>
                <w:szCs w:val="24"/>
              </w:rPr>
              <w:t>3</w:t>
            </w:r>
            <w:r w:rsidRPr="008E28A2">
              <w:rPr>
                <w:rFonts w:ascii="Times New Roman" w:eastAsia="Times New Roman" w:hAnsi="Times New Roman"/>
                <w:sz w:val="24"/>
                <w:szCs w:val="24"/>
              </w:rPr>
              <w:t xml:space="preserve"> priedas</w:t>
            </w:r>
          </w:p>
        </w:tc>
      </w:tr>
      <w:tr w:rsidR="007F2787" w:rsidRPr="008E28A2" w14:paraId="01561127" w14:textId="77777777" w:rsidTr="00B91177">
        <w:tc>
          <w:tcPr>
            <w:tcW w:w="2835" w:type="dxa"/>
          </w:tcPr>
          <w:p w14:paraId="2C1A204E" w14:textId="77777777" w:rsidR="007F2787" w:rsidRPr="008E28A2" w:rsidRDefault="007F2787" w:rsidP="00B91177">
            <w:pPr>
              <w:suppressAutoHyphens w:val="0"/>
              <w:overflowPunct w:val="0"/>
              <w:autoSpaceDE w:val="0"/>
              <w:adjustRightInd w:val="0"/>
              <w:spacing w:after="0"/>
              <w:ind w:left="740" w:hanging="279"/>
              <w:rPr>
                <w:rFonts w:ascii="Times New Roman" w:eastAsia="Times New Roman" w:hAnsi="Times New Roman"/>
                <w:b/>
                <w:sz w:val="24"/>
                <w:szCs w:val="24"/>
              </w:rPr>
            </w:pPr>
            <w:r w:rsidRPr="008E28A2">
              <w:rPr>
                <w:rFonts w:ascii="Times New Roman" w:eastAsia="Times New Roman" w:hAnsi="Times New Roman"/>
                <w:b/>
                <w:sz w:val="24"/>
                <w:szCs w:val="24"/>
              </w:rPr>
              <w:t>Sutarties projektas</w:t>
            </w:r>
          </w:p>
        </w:tc>
      </w:tr>
    </w:tbl>
    <w:p w14:paraId="7627FC6E"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32C8D559" w14:textId="77777777" w:rsidR="007F2787" w:rsidRDefault="007F2787" w:rsidP="007F2787">
      <w:pPr>
        <w:tabs>
          <w:tab w:val="left" w:pos="993"/>
        </w:tabs>
        <w:spacing w:after="0"/>
        <w:rPr>
          <w:rFonts w:ascii="Times New Roman" w:eastAsiaTheme="minorHAnsi" w:hAnsi="Times New Roman"/>
          <w:b/>
          <w:sz w:val="24"/>
          <w:szCs w:val="24"/>
        </w:rPr>
      </w:pPr>
    </w:p>
    <w:p w14:paraId="64EC6A92"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32CDDD19" w14:textId="5DAD85A1" w:rsidR="006021CE" w:rsidRPr="008E28A2" w:rsidRDefault="004C19FD" w:rsidP="008E28A2">
      <w:pPr>
        <w:tabs>
          <w:tab w:val="left" w:pos="993"/>
        </w:tabs>
        <w:spacing w:after="0"/>
        <w:ind w:left="709" w:hanging="709"/>
        <w:jc w:val="center"/>
        <w:rPr>
          <w:rFonts w:ascii="Times New Roman" w:eastAsiaTheme="minorHAnsi" w:hAnsi="Times New Roman"/>
          <w:b/>
          <w:sz w:val="24"/>
          <w:szCs w:val="24"/>
        </w:rPr>
      </w:pPr>
      <w:r>
        <w:rPr>
          <w:rFonts w:ascii="Times New Roman" w:eastAsiaTheme="minorHAnsi" w:hAnsi="Times New Roman"/>
          <w:b/>
          <w:sz w:val="24"/>
          <w:szCs w:val="24"/>
        </w:rPr>
        <w:t xml:space="preserve">DUOMENŲ APSAUGOS PAREIGŪNO PAGAL BENDRĄJĮ DUOMENŲ APSAUGOS REGLAMENTĄ (ES) 2016/679 </w:t>
      </w:r>
      <w:r w:rsidR="006021CE" w:rsidRPr="008E28A2">
        <w:rPr>
          <w:rFonts w:ascii="Times New Roman" w:eastAsiaTheme="minorHAnsi" w:hAnsi="Times New Roman"/>
          <w:b/>
          <w:sz w:val="24"/>
          <w:szCs w:val="24"/>
        </w:rPr>
        <w:t xml:space="preserve">PASLAUGŲ SUTARTIS </w:t>
      </w:r>
    </w:p>
    <w:p w14:paraId="77BF4CC5" w14:textId="01F0D498" w:rsidR="000C388D" w:rsidRPr="008E28A2" w:rsidRDefault="000C388D" w:rsidP="008E28A2">
      <w:pPr>
        <w:tabs>
          <w:tab w:val="left" w:pos="993"/>
        </w:tabs>
        <w:spacing w:after="0"/>
        <w:ind w:left="709" w:hanging="709"/>
        <w:jc w:val="center"/>
        <w:rPr>
          <w:rFonts w:ascii="Times New Roman" w:eastAsiaTheme="minorHAnsi" w:hAnsi="Times New Roman"/>
          <w:sz w:val="24"/>
          <w:szCs w:val="24"/>
        </w:rPr>
      </w:pPr>
      <w:r w:rsidRPr="008E28A2">
        <w:rPr>
          <w:rFonts w:ascii="Times New Roman" w:eastAsiaTheme="minorHAnsi" w:hAnsi="Times New Roman"/>
          <w:b/>
          <w:sz w:val="24"/>
          <w:szCs w:val="24"/>
        </w:rPr>
        <w:t xml:space="preserve">NR. </w:t>
      </w:r>
    </w:p>
    <w:p w14:paraId="1EA7DD5A" w14:textId="79B56AC7" w:rsidR="006021CE" w:rsidRPr="008E28A2" w:rsidRDefault="006021CE" w:rsidP="008E28A2">
      <w:pPr>
        <w:tabs>
          <w:tab w:val="left" w:pos="993"/>
        </w:tabs>
        <w:spacing w:after="0"/>
        <w:ind w:left="709" w:right="-846" w:hanging="709"/>
        <w:jc w:val="center"/>
        <w:rPr>
          <w:rFonts w:ascii="Times New Roman" w:hAnsi="Times New Roman"/>
          <w:sz w:val="24"/>
          <w:szCs w:val="24"/>
        </w:rPr>
      </w:pPr>
      <w:r w:rsidRPr="008E28A2">
        <w:rPr>
          <w:rFonts w:ascii="Times New Roman" w:hAnsi="Times New Roman"/>
          <w:sz w:val="24"/>
          <w:szCs w:val="24"/>
        </w:rPr>
        <w:t>20</w:t>
      </w:r>
      <w:r w:rsidR="00E31982" w:rsidRPr="008E28A2">
        <w:rPr>
          <w:rFonts w:ascii="Times New Roman" w:hAnsi="Times New Roman"/>
          <w:sz w:val="24"/>
          <w:szCs w:val="24"/>
        </w:rPr>
        <w:t>2</w:t>
      </w:r>
      <w:r w:rsidR="00A6536E">
        <w:rPr>
          <w:rFonts w:ascii="Times New Roman" w:hAnsi="Times New Roman"/>
          <w:sz w:val="24"/>
          <w:szCs w:val="24"/>
        </w:rPr>
        <w:t>5</w:t>
      </w:r>
      <w:r w:rsidR="00CC2AD1" w:rsidRPr="008E28A2">
        <w:rPr>
          <w:rFonts w:ascii="Times New Roman" w:hAnsi="Times New Roman"/>
          <w:sz w:val="24"/>
          <w:szCs w:val="24"/>
        </w:rPr>
        <w:t xml:space="preserve"> </w:t>
      </w:r>
      <w:r w:rsidRPr="008E28A2">
        <w:rPr>
          <w:rFonts w:ascii="Times New Roman" w:hAnsi="Times New Roman"/>
          <w:sz w:val="24"/>
          <w:szCs w:val="24"/>
        </w:rPr>
        <w:t xml:space="preserve">m. </w:t>
      </w:r>
      <w:r w:rsidR="000653CF" w:rsidRPr="008E28A2">
        <w:rPr>
          <w:rFonts w:ascii="Times New Roman" w:hAnsi="Times New Roman"/>
          <w:sz w:val="24"/>
          <w:szCs w:val="24"/>
        </w:rPr>
        <w:t xml:space="preserve"> </w:t>
      </w:r>
      <w:r w:rsidR="00A6536E">
        <w:rPr>
          <w:rFonts w:ascii="Times New Roman" w:hAnsi="Times New Roman"/>
          <w:sz w:val="24"/>
          <w:szCs w:val="24"/>
        </w:rPr>
        <w:t xml:space="preserve">    </w:t>
      </w:r>
      <w:r w:rsidR="004C19FD">
        <w:rPr>
          <w:rFonts w:ascii="Times New Roman" w:hAnsi="Times New Roman"/>
          <w:sz w:val="24"/>
          <w:szCs w:val="24"/>
        </w:rPr>
        <w:t xml:space="preserve"> </w:t>
      </w:r>
      <w:r w:rsidRPr="008E28A2">
        <w:rPr>
          <w:rFonts w:ascii="Times New Roman" w:hAnsi="Times New Roman"/>
          <w:sz w:val="24"/>
          <w:szCs w:val="24"/>
        </w:rPr>
        <w:t xml:space="preserve"> mėn. _____ d.</w:t>
      </w:r>
      <w:r w:rsidR="005C049E" w:rsidRPr="008E28A2">
        <w:rPr>
          <w:rFonts w:ascii="Times New Roman" w:hAnsi="Times New Roman"/>
          <w:sz w:val="24"/>
          <w:szCs w:val="24"/>
        </w:rPr>
        <w:t xml:space="preserve"> </w:t>
      </w:r>
    </w:p>
    <w:p w14:paraId="28E3944C" w14:textId="6CAA6D4F" w:rsidR="006021CE" w:rsidRPr="008E28A2" w:rsidRDefault="009C3070" w:rsidP="008E28A2">
      <w:pPr>
        <w:tabs>
          <w:tab w:val="left" w:pos="993"/>
        </w:tabs>
        <w:spacing w:after="0"/>
        <w:ind w:left="709" w:hanging="709"/>
        <w:jc w:val="center"/>
        <w:rPr>
          <w:rFonts w:ascii="Times New Roman" w:hAnsi="Times New Roman"/>
          <w:sz w:val="24"/>
          <w:szCs w:val="24"/>
        </w:rPr>
      </w:pPr>
      <w:r w:rsidRPr="008E28A2">
        <w:rPr>
          <w:rFonts w:ascii="Times New Roman" w:hAnsi="Times New Roman"/>
          <w:sz w:val="24"/>
          <w:szCs w:val="24"/>
        </w:rPr>
        <w:t>Rukla</w:t>
      </w:r>
      <w:r w:rsidR="006021CE" w:rsidRPr="008E28A2">
        <w:rPr>
          <w:rFonts w:ascii="Times New Roman" w:hAnsi="Times New Roman"/>
          <w:sz w:val="24"/>
          <w:szCs w:val="24"/>
        </w:rPr>
        <w:t>,</w:t>
      </w:r>
      <w:r w:rsidRPr="008E28A2">
        <w:rPr>
          <w:rFonts w:ascii="Times New Roman" w:hAnsi="Times New Roman"/>
          <w:sz w:val="24"/>
          <w:szCs w:val="24"/>
        </w:rPr>
        <w:t xml:space="preserve"> Jonavos r.</w:t>
      </w:r>
    </w:p>
    <w:p w14:paraId="58959C84" w14:textId="77777777" w:rsidR="00ED04F4" w:rsidRPr="008E28A2" w:rsidRDefault="00ED04F4" w:rsidP="008E28A2">
      <w:pPr>
        <w:tabs>
          <w:tab w:val="left" w:pos="993"/>
        </w:tabs>
        <w:spacing w:after="0"/>
        <w:ind w:left="709" w:hanging="709"/>
        <w:jc w:val="center"/>
        <w:rPr>
          <w:rFonts w:ascii="Times New Roman" w:eastAsiaTheme="minorHAnsi" w:hAnsi="Times New Roman"/>
          <w:b/>
          <w:sz w:val="24"/>
          <w:szCs w:val="24"/>
        </w:rPr>
      </w:pPr>
    </w:p>
    <w:p w14:paraId="289AFE53" w14:textId="2EDCD13E" w:rsidR="004C19FD" w:rsidRPr="009C3070" w:rsidRDefault="004C19FD" w:rsidP="004C19FD">
      <w:pPr>
        <w:tabs>
          <w:tab w:val="left" w:pos="993"/>
        </w:tabs>
        <w:spacing w:after="0"/>
        <w:ind w:firstLine="709"/>
        <w:jc w:val="both"/>
        <w:rPr>
          <w:rFonts w:ascii="Times New Roman" w:hAnsi="Times New Roman"/>
          <w:sz w:val="24"/>
          <w:szCs w:val="24"/>
        </w:rPr>
      </w:pPr>
      <w:r w:rsidRPr="009C3070">
        <w:rPr>
          <w:rFonts w:ascii="Times New Roman" w:hAnsi="Times New Roman"/>
          <w:b/>
          <w:sz w:val="24"/>
          <w:szCs w:val="24"/>
        </w:rPr>
        <w:t>P</w:t>
      </w:r>
      <w:r w:rsidR="00A6536E">
        <w:rPr>
          <w:rFonts w:ascii="Times New Roman" w:hAnsi="Times New Roman"/>
          <w:b/>
          <w:sz w:val="24"/>
          <w:szCs w:val="24"/>
        </w:rPr>
        <w:t>riėmimo ir integracijos agentūra</w:t>
      </w:r>
      <w:r w:rsidRPr="009C3070">
        <w:rPr>
          <w:rFonts w:ascii="Times New Roman" w:hAnsi="Times New Roman"/>
          <w:i/>
          <w:iCs/>
          <w:sz w:val="24"/>
          <w:szCs w:val="24"/>
        </w:rPr>
        <w:t>,</w:t>
      </w:r>
      <w:r w:rsidRPr="009C3070">
        <w:rPr>
          <w:rFonts w:ascii="Times New Roman" w:hAnsi="Times New Roman"/>
          <w:sz w:val="24"/>
          <w:szCs w:val="24"/>
        </w:rPr>
        <w:t xml:space="preserve"> atstovaujama direktor</w:t>
      </w:r>
      <w:r w:rsidR="00A6536E">
        <w:rPr>
          <w:rFonts w:ascii="Times New Roman" w:hAnsi="Times New Roman"/>
          <w:sz w:val="24"/>
          <w:szCs w:val="24"/>
        </w:rPr>
        <w:t>iaus</w:t>
      </w:r>
      <w:r w:rsidR="00DD59BD">
        <w:rPr>
          <w:rFonts w:ascii="Times New Roman" w:hAnsi="Times New Roman"/>
          <w:sz w:val="24"/>
          <w:szCs w:val="24"/>
        </w:rPr>
        <w:t xml:space="preserve"> </w:t>
      </w:r>
      <w:r w:rsidR="00A6536E">
        <w:rPr>
          <w:rFonts w:ascii="Times New Roman" w:hAnsi="Times New Roman"/>
          <w:sz w:val="24"/>
          <w:szCs w:val="24"/>
        </w:rPr>
        <w:t>Gedimino Pocius</w:t>
      </w:r>
      <w:r w:rsidRPr="009C3070">
        <w:rPr>
          <w:rFonts w:ascii="Times New Roman" w:hAnsi="Times New Roman"/>
          <w:sz w:val="24"/>
          <w:szCs w:val="24"/>
        </w:rPr>
        <w:t>, veikiančio pagal įstaigos nuostatus (toliau – Užsakovas), ir ________________________________, atstovaujama (-</w:t>
      </w:r>
      <w:proofErr w:type="spellStart"/>
      <w:r w:rsidRPr="009C3070">
        <w:rPr>
          <w:rFonts w:ascii="Times New Roman" w:hAnsi="Times New Roman"/>
          <w:sz w:val="24"/>
          <w:szCs w:val="24"/>
        </w:rPr>
        <w:t>as</w:t>
      </w:r>
      <w:proofErr w:type="spellEnd"/>
      <w:r w:rsidRPr="009C3070">
        <w:rPr>
          <w:rFonts w:ascii="Times New Roman" w:hAnsi="Times New Roman"/>
          <w:sz w:val="24"/>
          <w:szCs w:val="24"/>
        </w:rPr>
        <w:t>) ______________________, veikiančio (-</w:t>
      </w:r>
      <w:proofErr w:type="spellStart"/>
      <w:r w:rsidRPr="009C3070">
        <w:rPr>
          <w:rFonts w:ascii="Times New Roman" w:hAnsi="Times New Roman"/>
          <w:sz w:val="24"/>
          <w:szCs w:val="24"/>
        </w:rPr>
        <w:t>ios</w:t>
      </w:r>
      <w:proofErr w:type="spellEnd"/>
      <w:r w:rsidRPr="009C3070">
        <w:rPr>
          <w:rFonts w:ascii="Times New Roman" w:hAnsi="Times New Roman"/>
          <w:sz w:val="24"/>
          <w:szCs w:val="24"/>
        </w:rPr>
        <w:t xml:space="preserve">) pagal </w:t>
      </w:r>
      <w:r w:rsidRPr="009C3070">
        <w:rPr>
          <w:rFonts w:ascii="Times New Roman" w:hAnsi="Times New Roman"/>
          <w:sz w:val="24"/>
          <w:szCs w:val="24"/>
          <w:u w:val="single"/>
        </w:rPr>
        <w:t xml:space="preserve">                                                  </w:t>
      </w:r>
      <w:r w:rsidRPr="009C3070">
        <w:rPr>
          <w:rFonts w:ascii="Times New Roman" w:hAnsi="Times New Roman"/>
          <w:sz w:val="24"/>
          <w:szCs w:val="24"/>
        </w:rPr>
        <w:t>(toliau – Paslaugų teikėjas), toliau kartu šioje paslaugų viešojo pirkimo – pardavimo sutartyje vadinami Šalimis, o kiekvienas atskirai – Šalimi, vadovaudamiesi viešojo pirkimo [„</w:t>
      </w:r>
      <w:r w:rsidRPr="009C3070">
        <w:rPr>
          <w:rFonts w:ascii="Times New Roman" w:hAnsi="Times New Roman"/>
          <w:i/>
          <w:sz w:val="24"/>
          <w:szCs w:val="24"/>
        </w:rPr>
        <w:t>Pavadinimas</w:t>
      </w:r>
      <w:r w:rsidRPr="009C3070">
        <w:rPr>
          <w:rFonts w:ascii="Times New Roman" w:hAnsi="Times New Roman"/>
          <w:sz w:val="24"/>
          <w:szCs w:val="24"/>
        </w:rPr>
        <w:t>“]                 [</w:t>
      </w:r>
      <w:r w:rsidRPr="009C3070">
        <w:rPr>
          <w:rFonts w:ascii="Times New Roman" w:hAnsi="Times New Roman"/>
          <w:i/>
          <w:sz w:val="24"/>
          <w:szCs w:val="24"/>
        </w:rPr>
        <w:t>Pirkimo Nr.</w:t>
      </w:r>
      <w:r w:rsidRPr="009C3070">
        <w:rPr>
          <w:rFonts w:ascii="Times New Roman" w:hAnsi="Times New Roman"/>
          <w:sz w:val="24"/>
          <w:szCs w:val="24"/>
        </w:rPr>
        <w:t xml:space="preserve"> </w:t>
      </w:r>
      <w:r w:rsidRPr="009C3070">
        <w:rPr>
          <w:rFonts w:ascii="Times New Roman" w:hAnsi="Times New Roman"/>
          <w:sz w:val="24"/>
          <w:szCs w:val="24"/>
          <w:u w:val="single"/>
        </w:rPr>
        <w:t xml:space="preserve">                 </w:t>
      </w:r>
      <w:r w:rsidRPr="009C3070">
        <w:rPr>
          <w:rFonts w:ascii="Times New Roman" w:hAnsi="Times New Roman"/>
          <w:sz w:val="24"/>
          <w:szCs w:val="24"/>
        </w:rPr>
        <w:t>] dokumentais ir Paslaugų teikėjo pasiūlymu, sudarė šią paslaugų viešojo pirkimo – pardavimo sutartį, toliau vadinamą Sutartimi, ir susitarė dėl toliau išvardintų sąlygų.</w:t>
      </w:r>
    </w:p>
    <w:p w14:paraId="5D1B7158" w14:textId="77777777" w:rsidR="004C19FD" w:rsidRPr="009C3070" w:rsidRDefault="004C19FD" w:rsidP="004C19FD">
      <w:pPr>
        <w:tabs>
          <w:tab w:val="left" w:pos="993"/>
        </w:tabs>
        <w:spacing w:after="0"/>
        <w:ind w:left="709" w:hanging="709"/>
        <w:rPr>
          <w:rFonts w:ascii="Times New Roman" w:eastAsiaTheme="minorHAnsi" w:hAnsi="Times New Roman"/>
          <w:sz w:val="24"/>
          <w:szCs w:val="24"/>
        </w:rPr>
      </w:pPr>
    </w:p>
    <w:p w14:paraId="00D829D8" w14:textId="77777777" w:rsidR="004C19FD" w:rsidRPr="009C3070" w:rsidRDefault="004C19FD" w:rsidP="004C19FD">
      <w:pPr>
        <w:numPr>
          <w:ilvl w:val="0"/>
          <w:numId w:val="2"/>
        </w:numPr>
        <w:tabs>
          <w:tab w:val="left" w:pos="993"/>
          <w:tab w:val="left" w:pos="3686"/>
        </w:tabs>
        <w:suppressAutoHyphens w:val="0"/>
        <w:spacing w:after="0"/>
        <w:ind w:left="709" w:hanging="709"/>
        <w:contextualSpacing/>
        <w:rPr>
          <w:rFonts w:ascii="Times New Roman" w:hAnsi="Times New Roman"/>
          <w:b/>
          <w:color w:val="000000"/>
          <w:sz w:val="24"/>
          <w:szCs w:val="24"/>
        </w:rPr>
      </w:pPr>
      <w:r w:rsidRPr="009C3070">
        <w:rPr>
          <w:rFonts w:ascii="Times New Roman" w:hAnsi="Times New Roman"/>
          <w:b/>
          <w:color w:val="000000"/>
          <w:sz w:val="24"/>
          <w:szCs w:val="24"/>
        </w:rPr>
        <w:t>Sutarties objektas</w:t>
      </w:r>
    </w:p>
    <w:p w14:paraId="7FC9F405" w14:textId="234D3546" w:rsidR="004C19FD" w:rsidRDefault="004C19FD" w:rsidP="004C19FD">
      <w:pPr>
        <w:numPr>
          <w:ilvl w:val="1"/>
          <w:numId w:val="2"/>
        </w:numPr>
        <w:tabs>
          <w:tab w:val="left" w:pos="993"/>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 xml:space="preserve">Paslaugų teikėjas šia Sutartimi įsipareigoja </w:t>
      </w:r>
      <w:r>
        <w:rPr>
          <w:rFonts w:ascii="Times New Roman" w:hAnsi="Times New Roman"/>
          <w:color w:val="000000"/>
          <w:sz w:val="24"/>
          <w:szCs w:val="24"/>
        </w:rPr>
        <w:t>teikti duomenų apsaugos pareigūno pagal Bendrąjį duomenų apsaugos reglamentą (ES) 2016/679 paslaugas</w:t>
      </w:r>
      <w:r w:rsidRPr="009C3070">
        <w:rPr>
          <w:rFonts w:ascii="Times New Roman" w:hAnsi="Times New Roman"/>
          <w:color w:val="000000"/>
          <w:sz w:val="24"/>
          <w:szCs w:val="24"/>
        </w:rPr>
        <w:t xml:space="preserve"> (toliau– Paslaugos), o Užsakovas įsipareigoja priimti tinkamai ir laiku suteiktas Paslaugas bei apmokėti už jas Paslaugų teikėjui Sutartyje nustatytomis sąlygomis ir tvarka.</w:t>
      </w:r>
    </w:p>
    <w:p w14:paraId="18E61259" w14:textId="685C500F" w:rsidR="00A6536E" w:rsidRPr="00105D0C" w:rsidRDefault="00C151A3" w:rsidP="00105D0C">
      <w:pPr>
        <w:numPr>
          <w:ilvl w:val="1"/>
          <w:numId w:val="2"/>
        </w:numPr>
        <w:tabs>
          <w:tab w:val="left" w:pos="993"/>
        </w:tabs>
        <w:suppressAutoHyphens w:val="0"/>
        <w:spacing w:after="0"/>
        <w:ind w:left="709" w:hanging="709"/>
        <w:contextualSpacing/>
        <w:jc w:val="both"/>
        <w:rPr>
          <w:rFonts w:ascii="Times New Roman" w:hAnsi="Times New Roman"/>
          <w:color w:val="000000"/>
          <w:sz w:val="24"/>
          <w:szCs w:val="24"/>
        </w:rPr>
      </w:pPr>
      <w:r>
        <w:rPr>
          <w:rFonts w:ascii="Times New Roman" w:hAnsi="Times New Roman"/>
          <w:color w:val="000000"/>
          <w:sz w:val="24"/>
          <w:szCs w:val="24"/>
        </w:rPr>
        <w:t>Preliminarus perkamų paslaugų kiekis – 100 val.</w:t>
      </w:r>
    </w:p>
    <w:p w14:paraId="66C09E29" w14:textId="7C2C6E96" w:rsidR="00A6536E" w:rsidRPr="009C3070" w:rsidRDefault="00A6536E" w:rsidP="004C19FD">
      <w:pPr>
        <w:numPr>
          <w:ilvl w:val="1"/>
          <w:numId w:val="2"/>
        </w:numPr>
        <w:tabs>
          <w:tab w:val="left" w:pos="993"/>
        </w:tabs>
        <w:suppressAutoHyphens w:val="0"/>
        <w:spacing w:after="0"/>
        <w:ind w:left="709" w:hanging="709"/>
        <w:contextualSpacing/>
        <w:jc w:val="both"/>
        <w:rPr>
          <w:rFonts w:ascii="Times New Roman" w:hAnsi="Times New Roman"/>
          <w:color w:val="000000"/>
          <w:sz w:val="24"/>
          <w:szCs w:val="24"/>
        </w:rPr>
      </w:pPr>
      <w:r>
        <w:rPr>
          <w:rFonts w:ascii="Times New Roman" w:hAnsi="Times New Roman"/>
          <w:color w:val="000000"/>
          <w:sz w:val="24"/>
          <w:szCs w:val="24"/>
        </w:rPr>
        <w:t>P</w:t>
      </w:r>
      <w:r w:rsidRPr="00D97036">
        <w:rPr>
          <w:rFonts w:ascii="Times New Roman" w:hAnsi="Times New Roman"/>
          <w:color w:val="000000"/>
          <w:sz w:val="24"/>
          <w:szCs w:val="24"/>
        </w:rPr>
        <w:t>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Pr>
          <w:rFonts w:ascii="Times New Roman" w:hAnsi="Times New Roman"/>
          <w:color w:val="000000"/>
          <w:sz w:val="24"/>
          <w:szCs w:val="24"/>
        </w:rPr>
        <w:t>.</w:t>
      </w:r>
    </w:p>
    <w:p w14:paraId="01A358A3" w14:textId="77777777" w:rsidR="004C19FD" w:rsidRPr="009C3070" w:rsidRDefault="004C19FD" w:rsidP="004C19FD">
      <w:pPr>
        <w:tabs>
          <w:tab w:val="left" w:pos="993"/>
        </w:tabs>
        <w:suppressAutoHyphens w:val="0"/>
        <w:spacing w:after="0"/>
        <w:ind w:left="709" w:hanging="709"/>
        <w:contextualSpacing/>
        <w:jc w:val="both"/>
        <w:rPr>
          <w:rFonts w:ascii="Times New Roman" w:hAnsi="Times New Roman"/>
          <w:color w:val="000000"/>
          <w:sz w:val="24"/>
          <w:szCs w:val="24"/>
        </w:rPr>
      </w:pPr>
    </w:p>
    <w:p w14:paraId="728C04C2" w14:textId="77777777" w:rsidR="004C19FD" w:rsidRPr="009C3070" w:rsidRDefault="004C19FD" w:rsidP="004C19FD">
      <w:pPr>
        <w:numPr>
          <w:ilvl w:val="0"/>
          <w:numId w:val="3"/>
        </w:numPr>
        <w:tabs>
          <w:tab w:val="left" w:pos="851"/>
          <w:tab w:val="left" w:pos="993"/>
        </w:tabs>
        <w:suppressAutoHyphens w:val="0"/>
        <w:spacing w:after="0"/>
        <w:ind w:left="709" w:hanging="709"/>
        <w:contextualSpacing/>
        <w:jc w:val="both"/>
        <w:rPr>
          <w:rFonts w:ascii="Times New Roman" w:hAnsi="Times New Roman"/>
          <w:b/>
          <w:color w:val="000000"/>
          <w:sz w:val="24"/>
          <w:szCs w:val="24"/>
        </w:rPr>
      </w:pPr>
      <w:r w:rsidRPr="009C3070">
        <w:rPr>
          <w:rFonts w:ascii="Times New Roman" w:hAnsi="Times New Roman"/>
          <w:b/>
          <w:color w:val="000000"/>
          <w:sz w:val="24"/>
          <w:szCs w:val="24"/>
        </w:rPr>
        <w:t>Paslaugų teikėjo teisės ir pareigos</w:t>
      </w:r>
    </w:p>
    <w:p w14:paraId="009F7261" w14:textId="77777777" w:rsidR="004C19FD" w:rsidRPr="009C3070" w:rsidRDefault="004C19FD" w:rsidP="004C19FD">
      <w:pPr>
        <w:numPr>
          <w:ilvl w:val="1"/>
          <w:numId w:val="3"/>
        </w:numPr>
        <w:tabs>
          <w:tab w:val="left" w:pos="993"/>
          <w:tab w:val="left" w:pos="1134"/>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 xml:space="preserve">Paslaugų teikėjas įsipareigoja: </w:t>
      </w:r>
    </w:p>
    <w:p w14:paraId="7FF3A177" w14:textId="77777777" w:rsidR="004C19FD" w:rsidRPr="009C3070" w:rsidRDefault="004C19FD" w:rsidP="004C19FD">
      <w:pPr>
        <w:numPr>
          <w:ilvl w:val="2"/>
          <w:numId w:val="3"/>
        </w:numPr>
        <w:tabs>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tinkamai ir laiku įvykdyti Sutarties 1 priede nurodytus įsipareigojimus;</w:t>
      </w:r>
    </w:p>
    <w:p w14:paraId="40865535" w14:textId="77777777" w:rsidR="004C19FD" w:rsidRPr="009C3070" w:rsidRDefault="004C19FD" w:rsidP="004C19FD">
      <w:pPr>
        <w:numPr>
          <w:ilvl w:val="2"/>
          <w:numId w:val="3"/>
        </w:numPr>
        <w:tabs>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7C7FA4BF" w14:textId="77777777" w:rsidR="004C19FD" w:rsidRPr="009C3070" w:rsidRDefault="004C19FD" w:rsidP="004C19FD">
      <w:pPr>
        <w:numPr>
          <w:ilvl w:val="2"/>
          <w:numId w:val="3"/>
        </w:numPr>
        <w:tabs>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jeigu Paslaugų teikėjo kvalifikacija dėl teisės verstis atitinkama veikla nebuvo tikrinama arba tikrinama ne visa apimtimi, Paslaugų teikėjas Užsakovui įsipareigoja, kad pirkimo sutartį vykdys tik tokią teisę turintys asmenys;</w:t>
      </w:r>
    </w:p>
    <w:p w14:paraId="47E03310" w14:textId="77777777" w:rsidR="004C19FD" w:rsidRPr="009C3070" w:rsidRDefault="004C19FD" w:rsidP="004C19FD">
      <w:pPr>
        <w:pStyle w:val="Sraopastraipa"/>
        <w:numPr>
          <w:ilvl w:val="2"/>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bendradarbiauti su Užsakovu per visą Sutarties vykdymo laikotarpį, su Užsakovu derinti visus su Paslaugomis susijusius klausimus, atsižvelgti į Užsakovo teikiamas pastabas ir pasiūlymus, nedelsiant ištaisyti Užsakovo pastebėtus Paslaugų trūkumus;</w:t>
      </w:r>
    </w:p>
    <w:p w14:paraId="7F13DA6E" w14:textId="77777777" w:rsidR="004C19FD" w:rsidRPr="009C3070" w:rsidRDefault="004C19FD" w:rsidP="004C19FD">
      <w:pPr>
        <w:pStyle w:val="Sraopastraipa"/>
        <w:numPr>
          <w:ilvl w:val="2"/>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 xml:space="preserve">nedelsiant informuoti Užsakovą apie bet kokias kliūtis, trukdančias vykdyti Sutartį, bei imtis visų įmanomų priemonių toms kliūtims pašalinti; </w:t>
      </w:r>
    </w:p>
    <w:p w14:paraId="37AFA433" w14:textId="77777777" w:rsidR="004C19FD" w:rsidRPr="009C3070" w:rsidRDefault="004C19FD" w:rsidP="004C19FD">
      <w:pPr>
        <w:pStyle w:val="Sraopastraipa"/>
        <w:numPr>
          <w:ilvl w:val="2"/>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paskirti atsakingą (-</w:t>
      </w:r>
      <w:proofErr w:type="spellStart"/>
      <w:r w:rsidRPr="009C3070">
        <w:rPr>
          <w:rFonts w:ascii="Times New Roman" w:hAnsi="Times New Roman"/>
          <w:color w:val="000000"/>
          <w:sz w:val="24"/>
          <w:szCs w:val="24"/>
        </w:rPr>
        <w:t>us</w:t>
      </w:r>
      <w:proofErr w:type="spellEnd"/>
      <w:r w:rsidRPr="009C3070">
        <w:rPr>
          <w:rFonts w:ascii="Times New Roman" w:hAnsi="Times New Roman"/>
          <w:color w:val="000000"/>
          <w:sz w:val="24"/>
          <w:szCs w:val="24"/>
        </w:rPr>
        <w:t>) asmenį (-</w:t>
      </w:r>
      <w:proofErr w:type="spellStart"/>
      <w:r w:rsidRPr="009C3070">
        <w:rPr>
          <w:rFonts w:ascii="Times New Roman" w:hAnsi="Times New Roman"/>
          <w:color w:val="000000"/>
          <w:sz w:val="24"/>
          <w:szCs w:val="24"/>
        </w:rPr>
        <w:t>is</w:t>
      </w:r>
      <w:proofErr w:type="spellEnd"/>
      <w:r w:rsidRPr="009C3070">
        <w:rPr>
          <w:rFonts w:ascii="Times New Roman" w:hAnsi="Times New Roman"/>
          <w:color w:val="000000"/>
          <w:sz w:val="24"/>
          <w:szCs w:val="24"/>
        </w:rPr>
        <w:t>), kuris (-</w:t>
      </w:r>
      <w:proofErr w:type="spellStart"/>
      <w:r w:rsidRPr="009C3070">
        <w:rPr>
          <w:rFonts w:ascii="Times New Roman" w:hAnsi="Times New Roman"/>
          <w:color w:val="000000"/>
          <w:sz w:val="24"/>
          <w:szCs w:val="24"/>
        </w:rPr>
        <w:t>ie</w:t>
      </w:r>
      <w:proofErr w:type="spellEnd"/>
      <w:r w:rsidRPr="009C3070">
        <w:rPr>
          <w:rFonts w:ascii="Times New Roman" w:hAnsi="Times New Roman"/>
          <w:color w:val="000000"/>
          <w:sz w:val="24"/>
          <w:szCs w:val="24"/>
        </w:rPr>
        <w:t>) rūpintųsi sklandžiu Paslaugų teikimu, operatyviai spręstų visas iškilusias problemas;</w:t>
      </w:r>
    </w:p>
    <w:p w14:paraId="683B0447" w14:textId="77777777" w:rsidR="004C19FD" w:rsidRPr="009C3070" w:rsidRDefault="004C19FD" w:rsidP="004C19FD">
      <w:pPr>
        <w:numPr>
          <w:ilvl w:val="2"/>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lastRenderedPageBreak/>
        <w:t>užtikrinti Užsakovo pateiktos informacijos konfidencialumą, apsaugą ir neatskleidimą, išskyrus atvejus, kai informacijos atskleidimas yra privalomas pagal Lietuvos Respublikos teisės aktus. 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p>
    <w:p w14:paraId="3B200A22" w14:textId="77777777" w:rsidR="004C19FD" w:rsidRPr="009C3070" w:rsidRDefault="004C19FD" w:rsidP="004C19FD">
      <w:pPr>
        <w:numPr>
          <w:ilvl w:val="1"/>
          <w:numId w:val="3"/>
        </w:numPr>
        <w:tabs>
          <w:tab w:val="left" w:pos="993"/>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Paslaugų teikėjo teisės:</w:t>
      </w:r>
    </w:p>
    <w:p w14:paraId="57319B3C" w14:textId="77777777" w:rsidR="004C19FD" w:rsidRPr="009C3070" w:rsidRDefault="004C19FD" w:rsidP="004C19FD">
      <w:pPr>
        <w:numPr>
          <w:ilvl w:val="2"/>
          <w:numId w:val="3"/>
        </w:numPr>
        <w:tabs>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gauti iš Užsakovo visą informaciją, būtiną Paslaugoms teikti, jei tokios pateikimas nedraudžiamas galiojančių Lietuvos Respublikos teisės aktų;</w:t>
      </w:r>
    </w:p>
    <w:p w14:paraId="251D2151" w14:textId="77777777" w:rsidR="004C19FD" w:rsidRPr="009C3070" w:rsidRDefault="004C19FD" w:rsidP="004C19FD">
      <w:pPr>
        <w:numPr>
          <w:ilvl w:val="2"/>
          <w:numId w:val="3"/>
        </w:numPr>
        <w:tabs>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gauti apmokėjimą už laiku ir tinkamai suteiktas Paslaugas Sutartyje numatytais terminais ir tvarka;</w:t>
      </w:r>
    </w:p>
    <w:p w14:paraId="6993F611" w14:textId="77777777" w:rsidR="004C19FD" w:rsidRPr="009C3070" w:rsidRDefault="004C19FD" w:rsidP="004C19FD">
      <w:pPr>
        <w:numPr>
          <w:ilvl w:val="1"/>
          <w:numId w:val="3"/>
        </w:numPr>
        <w:tabs>
          <w:tab w:val="left" w:pos="709"/>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Paslaugų teikėjas turi ir kitas šioje Sutartyje numatytas teises bei pareigas.</w:t>
      </w:r>
    </w:p>
    <w:p w14:paraId="6C53DB9D" w14:textId="77777777" w:rsidR="004C19FD" w:rsidRPr="009C3070" w:rsidRDefault="004C19FD" w:rsidP="004C19FD">
      <w:pPr>
        <w:tabs>
          <w:tab w:val="left" w:pos="709"/>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p>
    <w:p w14:paraId="681D1663" w14:textId="77777777" w:rsidR="004C19FD" w:rsidRPr="009C3070" w:rsidRDefault="004C19FD" w:rsidP="004C19FD">
      <w:pPr>
        <w:pStyle w:val="Sraopastraipa"/>
        <w:numPr>
          <w:ilvl w:val="0"/>
          <w:numId w:val="3"/>
        </w:numPr>
        <w:tabs>
          <w:tab w:val="left" w:pos="284"/>
          <w:tab w:val="left" w:pos="993"/>
        </w:tabs>
        <w:suppressAutoHyphens w:val="0"/>
        <w:spacing w:after="0"/>
        <w:ind w:left="709" w:hanging="709"/>
        <w:contextualSpacing/>
        <w:rPr>
          <w:rFonts w:ascii="Times New Roman" w:hAnsi="Times New Roman"/>
          <w:b/>
          <w:color w:val="000000"/>
          <w:sz w:val="24"/>
          <w:szCs w:val="24"/>
        </w:rPr>
      </w:pPr>
      <w:r w:rsidRPr="009C3070">
        <w:rPr>
          <w:rFonts w:ascii="Times New Roman" w:hAnsi="Times New Roman"/>
          <w:b/>
          <w:color w:val="000000"/>
          <w:sz w:val="24"/>
          <w:szCs w:val="24"/>
        </w:rPr>
        <w:t xml:space="preserve">       Užsakovo teisės ir pareigos</w:t>
      </w:r>
    </w:p>
    <w:p w14:paraId="3EF0B3A6" w14:textId="77777777" w:rsidR="004C19FD" w:rsidRPr="009C3070" w:rsidRDefault="004C19FD" w:rsidP="004C19FD">
      <w:pPr>
        <w:numPr>
          <w:ilvl w:val="1"/>
          <w:numId w:val="3"/>
        </w:numPr>
        <w:tabs>
          <w:tab w:val="left" w:pos="993"/>
        </w:tabs>
        <w:suppressAutoHyphens w:val="0"/>
        <w:spacing w:after="0"/>
        <w:ind w:left="709" w:hanging="709"/>
        <w:contextualSpacing/>
        <w:rPr>
          <w:rFonts w:ascii="Times New Roman" w:hAnsi="Times New Roman"/>
          <w:color w:val="000000"/>
          <w:sz w:val="24"/>
          <w:szCs w:val="24"/>
        </w:rPr>
      </w:pPr>
      <w:r w:rsidRPr="009C3070">
        <w:rPr>
          <w:rFonts w:ascii="Times New Roman" w:hAnsi="Times New Roman"/>
          <w:color w:val="000000"/>
          <w:sz w:val="24"/>
          <w:szCs w:val="24"/>
        </w:rPr>
        <w:t>Užsakovas įsipareigoja:</w:t>
      </w:r>
    </w:p>
    <w:p w14:paraId="3328BF6C" w14:textId="77777777" w:rsidR="004C19FD" w:rsidRPr="009C3070" w:rsidRDefault="004C19FD" w:rsidP="004C19FD">
      <w:pPr>
        <w:numPr>
          <w:ilvl w:val="2"/>
          <w:numId w:val="3"/>
        </w:numPr>
        <w:tabs>
          <w:tab w:val="left" w:pos="993"/>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3D445D17" w14:textId="77777777" w:rsidR="004C19FD" w:rsidRPr="009C3070" w:rsidRDefault="004C19FD" w:rsidP="004C19FD">
      <w:pPr>
        <w:numPr>
          <w:ilvl w:val="2"/>
          <w:numId w:val="3"/>
        </w:numPr>
        <w:tabs>
          <w:tab w:val="left" w:pos="993"/>
          <w:tab w:val="left" w:pos="1134"/>
        </w:tabs>
        <w:suppressAutoHyphens w:val="0"/>
        <w:spacing w:after="0"/>
        <w:ind w:left="709" w:hanging="709"/>
        <w:contextualSpacing/>
        <w:jc w:val="both"/>
        <w:rPr>
          <w:rFonts w:ascii="Times New Roman" w:hAnsi="Times New Roman"/>
          <w:sz w:val="24"/>
          <w:szCs w:val="24"/>
        </w:rPr>
      </w:pPr>
      <w:r w:rsidRPr="009C3070">
        <w:rPr>
          <w:rFonts w:ascii="Times New Roman" w:hAnsi="Times New Roman"/>
          <w:sz w:val="24"/>
          <w:szCs w:val="24"/>
        </w:rPr>
        <w:t xml:space="preserve">priimti Paslaugų teikėjo laiku ir tinkamai suteiktas Paslaugas, pasirašant priėmimo – perdavimo aktą ar kitą priėmimą – perdavimą patvirtinantį dokumentą (pvz. sąskaitą – faktūrą); </w:t>
      </w:r>
    </w:p>
    <w:p w14:paraId="02B40072" w14:textId="77777777" w:rsidR="004C19FD" w:rsidRPr="009C3070" w:rsidRDefault="004C19FD" w:rsidP="004C19FD">
      <w:pPr>
        <w:numPr>
          <w:ilvl w:val="2"/>
          <w:numId w:val="3"/>
        </w:numPr>
        <w:tabs>
          <w:tab w:val="left" w:pos="993"/>
          <w:tab w:val="left" w:pos="1134"/>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 xml:space="preserve">apmokėti už laiku ir tinkamai suteiktas Paslaugas Sutartyje numatytais terminais ir tvarka. </w:t>
      </w:r>
    </w:p>
    <w:p w14:paraId="4E81B4A9" w14:textId="77777777" w:rsidR="004C19FD" w:rsidRPr="009C3070" w:rsidRDefault="004C19FD" w:rsidP="004C19FD">
      <w:pPr>
        <w:numPr>
          <w:ilvl w:val="1"/>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Užsakovo teisės:</w:t>
      </w:r>
    </w:p>
    <w:p w14:paraId="60FC876B" w14:textId="77777777" w:rsidR="004C19FD" w:rsidRPr="009C3070" w:rsidRDefault="004C19FD" w:rsidP="004C19FD">
      <w:pPr>
        <w:numPr>
          <w:ilvl w:val="2"/>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kontroliuoti ir prižiūrėti Paslaugų teikimo eigą, Sutartyje numatytų Paslaugų teikėjo įsipareigojimų vykdymą;</w:t>
      </w:r>
    </w:p>
    <w:p w14:paraId="52E4046A" w14:textId="77777777" w:rsidR="004C19FD" w:rsidRPr="009C3070" w:rsidRDefault="004C19FD" w:rsidP="004C19FD">
      <w:pPr>
        <w:numPr>
          <w:ilvl w:val="2"/>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 xml:space="preserve">teikti pastabas ir pasiūlymus Paslaugų teikėjui dėl Sutarties vykdymo; </w:t>
      </w:r>
    </w:p>
    <w:p w14:paraId="108A299B" w14:textId="77777777" w:rsidR="004C19FD" w:rsidRPr="009C3070" w:rsidRDefault="004C19FD" w:rsidP="004C19FD">
      <w:pPr>
        <w:numPr>
          <w:ilvl w:val="2"/>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nemokėti už netinkamai suteiktas ar nesuteiktas Paslaugas.</w:t>
      </w:r>
    </w:p>
    <w:p w14:paraId="1F6AE3A5" w14:textId="77777777" w:rsidR="004C19FD" w:rsidRPr="009C3070" w:rsidRDefault="004C19FD" w:rsidP="004C19FD">
      <w:pPr>
        <w:numPr>
          <w:ilvl w:val="1"/>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Užsakovas turi ir kitas šioje Sutartyje numatytas teises bei pareigas.</w:t>
      </w:r>
    </w:p>
    <w:p w14:paraId="62ABFD97" w14:textId="77777777" w:rsidR="004C19FD" w:rsidRPr="009C3070" w:rsidRDefault="004C19FD" w:rsidP="004C19FD">
      <w:pPr>
        <w:tabs>
          <w:tab w:val="left" w:pos="993"/>
        </w:tabs>
        <w:spacing w:after="0"/>
        <w:ind w:left="709" w:hanging="709"/>
        <w:rPr>
          <w:rFonts w:ascii="Times New Roman" w:hAnsi="Times New Roman"/>
          <w:color w:val="000000"/>
          <w:sz w:val="24"/>
          <w:szCs w:val="24"/>
        </w:rPr>
      </w:pPr>
    </w:p>
    <w:p w14:paraId="7B2C8316" w14:textId="77777777" w:rsidR="004C19FD" w:rsidRPr="009C3070" w:rsidRDefault="004C19FD" w:rsidP="004C19FD">
      <w:pPr>
        <w:pStyle w:val="Sraopastraipa"/>
        <w:numPr>
          <w:ilvl w:val="0"/>
          <w:numId w:val="3"/>
        </w:numPr>
        <w:tabs>
          <w:tab w:val="left" w:pos="993"/>
        </w:tabs>
        <w:suppressAutoHyphens w:val="0"/>
        <w:spacing w:after="0"/>
        <w:ind w:left="709" w:hanging="709"/>
        <w:contextualSpacing/>
        <w:rPr>
          <w:rFonts w:ascii="Times New Roman" w:hAnsi="Times New Roman"/>
          <w:b/>
          <w:color w:val="000000"/>
          <w:sz w:val="24"/>
          <w:szCs w:val="24"/>
        </w:rPr>
      </w:pPr>
      <w:r w:rsidRPr="009C3070">
        <w:rPr>
          <w:rFonts w:ascii="Times New Roman" w:hAnsi="Times New Roman"/>
          <w:b/>
          <w:color w:val="000000"/>
          <w:sz w:val="24"/>
          <w:szCs w:val="24"/>
        </w:rPr>
        <w:t>Kainodaros taisyklės, atsiskaitymų ir mokėjimų tvarka</w:t>
      </w:r>
    </w:p>
    <w:p w14:paraId="7A8F58E6" w14:textId="3878478F" w:rsidR="00C151A3" w:rsidRDefault="00C151A3" w:rsidP="004C19FD">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r w:rsidRPr="008E28A2">
        <w:rPr>
          <w:rFonts w:ascii="Times New Roman" w:hAnsi="Times New Roman"/>
          <w:sz w:val="24"/>
          <w:szCs w:val="24"/>
        </w:rPr>
        <w:t>Su Paslaugų teikėju atsiskaitoma pagal faktiškai suteiktų paslaugų įkainį.</w:t>
      </w:r>
    </w:p>
    <w:p w14:paraId="795E194E" w14:textId="39869AF7" w:rsidR="00105D0C" w:rsidRPr="00105D0C" w:rsidRDefault="00105D0C" w:rsidP="004C19FD">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eastAsia="Times New Roman" w:hAnsi="Times New Roman"/>
          <w:sz w:val="24"/>
          <w:szCs w:val="24"/>
        </w:rPr>
      </w:pPr>
      <w:r w:rsidRPr="00105D0C">
        <w:rPr>
          <w:rFonts w:ascii="Times New Roman" w:eastAsia="Times New Roman" w:hAnsi="Times New Roman"/>
          <w:sz w:val="24"/>
          <w:szCs w:val="24"/>
        </w:rPr>
        <w:t>Į įkainį turi būti įskaičiuoti visi mokesčiai, kelionės išlaidos, priemonės ir pan. Kelionės laikas nebus įskaitomas į apmokamų paslaugų laiką.</w:t>
      </w:r>
    </w:p>
    <w:p w14:paraId="498D5BF4" w14:textId="67FCA942" w:rsidR="00C151A3" w:rsidRPr="00105D0C" w:rsidRDefault="00C151A3" w:rsidP="004C19FD">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eastAsia="Times New Roman" w:hAnsi="Times New Roman"/>
          <w:sz w:val="24"/>
          <w:szCs w:val="24"/>
        </w:rPr>
      </w:pPr>
      <w:r w:rsidRPr="00105D0C">
        <w:rPr>
          <w:rFonts w:ascii="Times New Roman" w:eastAsia="Times New Roman" w:hAnsi="Times New Roman"/>
          <w:sz w:val="24"/>
          <w:szCs w:val="24"/>
        </w:rPr>
        <w:t>1 valandos duomenų apsaugos pareigūno pagal Bendrąjį duomenų apsaugos reglamentą (ES) 2016/679 paslaugų įkainis ...............Eur be PVM, .............su PVM.</w:t>
      </w:r>
    </w:p>
    <w:p w14:paraId="75ADDF25" w14:textId="6A002B67" w:rsidR="004C19FD" w:rsidRPr="009C3070" w:rsidRDefault="00C151A3" w:rsidP="004C19FD">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r>
        <w:rPr>
          <w:rFonts w:ascii="Times New Roman" w:eastAsia="Times New Roman" w:hAnsi="Times New Roman"/>
          <w:sz w:val="24"/>
          <w:szCs w:val="24"/>
        </w:rPr>
        <w:t xml:space="preserve">Maksimali </w:t>
      </w:r>
      <w:r w:rsidR="004C19FD" w:rsidRPr="009C3070">
        <w:rPr>
          <w:rFonts w:ascii="Times New Roman" w:eastAsia="Times New Roman" w:hAnsi="Times New Roman"/>
          <w:sz w:val="24"/>
          <w:szCs w:val="24"/>
        </w:rPr>
        <w:t>Sutarties kaina yra</w:t>
      </w:r>
      <w:r w:rsidR="004C19FD" w:rsidRPr="009C3070">
        <w:rPr>
          <w:rFonts w:ascii="Times New Roman" w:eastAsia="Times New Roman" w:hAnsi="Times New Roman"/>
          <w:sz w:val="24"/>
          <w:szCs w:val="24"/>
          <w:u w:val="single"/>
        </w:rPr>
        <w:t xml:space="preserve">                       </w:t>
      </w:r>
      <w:r w:rsidR="004C19FD" w:rsidRPr="009C3070">
        <w:rPr>
          <w:rFonts w:ascii="Times New Roman" w:eastAsia="Times New Roman" w:hAnsi="Times New Roman"/>
          <w:sz w:val="24"/>
          <w:szCs w:val="24"/>
        </w:rPr>
        <w:t>EUR [</w:t>
      </w:r>
      <w:r w:rsidR="004C19FD" w:rsidRPr="009C3070">
        <w:rPr>
          <w:rFonts w:ascii="Times New Roman" w:eastAsia="Times New Roman" w:hAnsi="Times New Roman"/>
          <w:i/>
          <w:sz w:val="24"/>
          <w:szCs w:val="24"/>
        </w:rPr>
        <w:t>skaičiais ir žodžiais</w:t>
      </w:r>
      <w:r w:rsidR="004C19FD" w:rsidRPr="009C3070">
        <w:rPr>
          <w:rFonts w:ascii="Times New Roman" w:eastAsia="Times New Roman" w:hAnsi="Times New Roman"/>
          <w:sz w:val="24"/>
          <w:szCs w:val="24"/>
        </w:rPr>
        <w:t xml:space="preserve">] be PVM, </w:t>
      </w:r>
      <w:r w:rsidR="004C19FD" w:rsidRPr="009C3070">
        <w:rPr>
          <w:rFonts w:ascii="Times New Roman" w:eastAsia="Times New Roman" w:hAnsi="Times New Roman"/>
          <w:sz w:val="24"/>
          <w:szCs w:val="24"/>
          <w:u w:val="single"/>
        </w:rPr>
        <w:t xml:space="preserve">                                 </w:t>
      </w:r>
      <w:r w:rsidR="004C19FD" w:rsidRPr="009C3070">
        <w:rPr>
          <w:rFonts w:ascii="Times New Roman" w:eastAsia="Times New Roman" w:hAnsi="Times New Roman"/>
          <w:sz w:val="24"/>
          <w:szCs w:val="24"/>
        </w:rPr>
        <w:t>EUR [</w:t>
      </w:r>
      <w:r w:rsidR="004C19FD" w:rsidRPr="009C3070">
        <w:rPr>
          <w:rFonts w:ascii="Times New Roman" w:eastAsia="Times New Roman" w:hAnsi="Times New Roman"/>
          <w:i/>
          <w:sz w:val="24"/>
          <w:szCs w:val="24"/>
        </w:rPr>
        <w:t>skaičiais ir žodžiais</w:t>
      </w:r>
      <w:r w:rsidR="004C19FD" w:rsidRPr="009C3070">
        <w:rPr>
          <w:rFonts w:ascii="Times New Roman" w:eastAsia="Times New Roman" w:hAnsi="Times New Roman"/>
          <w:sz w:val="24"/>
          <w:szCs w:val="24"/>
        </w:rPr>
        <w:t>] su PVM. PVM sudaro</w:t>
      </w:r>
      <w:r w:rsidR="004C19FD" w:rsidRPr="009C3070">
        <w:rPr>
          <w:rFonts w:ascii="Times New Roman" w:eastAsia="Times New Roman" w:hAnsi="Times New Roman"/>
          <w:sz w:val="24"/>
          <w:szCs w:val="24"/>
          <w:u w:val="single"/>
        </w:rPr>
        <w:t xml:space="preserve">                           </w:t>
      </w:r>
      <w:r w:rsidR="004C19FD" w:rsidRPr="009C3070">
        <w:rPr>
          <w:rFonts w:ascii="Times New Roman" w:eastAsia="Times New Roman" w:hAnsi="Times New Roman"/>
          <w:sz w:val="24"/>
          <w:szCs w:val="24"/>
        </w:rPr>
        <w:t>EUR [</w:t>
      </w:r>
      <w:r w:rsidR="004C19FD" w:rsidRPr="009C3070">
        <w:rPr>
          <w:rFonts w:ascii="Times New Roman" w:eastAsia="Times New Roman" w:hAnsi="Times New Roman"/>
          <w:i/>
          <w:sz w:val="24"/>
          <w:szCs w:val="24"/>
        </w:rPr>
        <w:t>skaičiais ir žodžiais</w:t>
      </w:r>
      <w:r w:rsidR="004C19FD" w:rsidRPr="009C3070">
        <w:rPr>
          <w:rFonts w:ascii="Times New Roman" w:eastAsia="Times New Roman" w:hAnsi="Times New Roman"/>
          <w:sz w:val="24"/>
          <w:szCs w:val="24"/>
        </w:rPr>
        <w:t xml:space="preserve">]. </w:t>
      </w:r>
    </w:p>
    <w:p w14:paraId="2A568DE5" w14:textId="7C9813D9" w:rsidR="004C19FD" w:rsidRDefault="004C19FD" w:rsidP="004C19FD">
      <w:pPr>
        <w:numPr>
          <w:ilvl w:val="1"/>
          <w:numId w:val="3"/>
        </w:numPr>
        <w:tabs>
          <w:tab w:val="left" w:pos="284"/>
          <w:tab w:val="left" w:pos="851"/>
          <w:tab w:val="left" w:pos="993"/>
        </w:tabs>
        <w:suppressAutoHyphens w:val="0"/>
        <w:overflowPunct w:val="0"/>
        <w:autoSpaceDE w:val="0"/>
        <w:spacing w:after="0"/>
        <w:ind w:left="709" w:right="-68" w:hanging="709"/>
        <w:jc w:val="both"/>
        <w:rPr>
          <w:rFonts w:ascii="Times New Roman" w:eastAsia="Times New Roman" w:hAnsi="Times New Roman"/>
          <w:sz w:val="24"/>
          <w:szCs w:val="24"/>
        </w:rPr>
      </w:pPr>
      <w:r w:rsidRPr="009C3070">
        <w:rPr>
          <w:rFonts w:ascii="Times New Roman" w:eastAsia="Times New Roman" w:hAnsi="Times New Roman"/>
          <w:sz w:val="24"/>
          <w:szCs w:val="24"/>
        </w:rPr>
        <w:t>Į Sutarties kainą yra įskaičiuoti visi mokesčiai ir visos Paslaugų teikėjo išlaidos, būtinos Sutarties įvykdymui.</w:t>
      </w:r>
    </w:p>
    <w:p w14:paraId="7F22F0B6" w14:textId="77777777" w:rsidR="00105D0C" w:rsidRPr="00105D0C" w:rsidRDefault="00105D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r w:rsidRPr="00105D0C">
        <w:rPr>
          <w:rFonts w:ascii="Times New Roman" w:hAnsi="Times New Roman"/>
          <w:sz w:val="24"/>
          <w:szCs w:val="24"/>
        </w:rPr>
        <w:t>Sutarties galiojimo laikotarpiu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suteikiamoms Paslaugoms.</w:t>
      </w:r>
    </w:p>
    <w:p w14:paraId="7A796A54" w14:textId="77777777" w:rsidR="00105D0C" w:rsidRPr="00105D0C" w:rsidRDefault="00105D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r w:rsidRPr="00105D0C">
        <w:rPr>
          <w:rFonts w:ascii="Times New Roman" w:hAnsi="Times New Roman"/>
          <w:sz w:val="24"/>
          <w:szCs w:val="24"/>
        </w:rPr>
        <w:t xml:space="preserve">Bet kuri Sutarties šalis Sutarties galiojimo metu turi teisę inicijuoti Sutartyje numatytų įkainių perskaičiavimą (keitimą) ne anksčiau kaip po 6 (šešių) mėnesių nuo </w:t>
      </w:r>
      <w:sdt>
        <w:sdtPr>
          <w:rPr>
            <w:rFonts w:ascii="Times New Roman" w:hAnsi="Times New Roman"/>
            <w:sz w:val="24"/>
            <w:szCs w:val="24"/>
          </w:rPr>
          <w:alias w:val="Pasirinkite"/>
          <w:tag w:val="Pasirinkite"/>
          <w:id w:val="-1461952951"/>
          <w:placeholder>
            <w:docPart w:val="9220F899F02B45D3B43F17D501BA762F"/>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105D0C">
            <w:rPr>
              <w:rFonts w:ascii="Times New Roman" w:hAnsi="Times New Roman"/>
              <w:sz w:val="24"/>
              <w:szCs w:val="24"/>
            </w:rPr>
            <w:t>Sutarties sudarymo dienos</w:t>
          </w:r>
        </w:sdtContent>
      </w:sdt>
      <w:r w:rsidRPr="00105D0C">
        <w:rPr>
          <w:rFonts w:ascii="Times New Roman" w:hAnsi="Times New Roman"/>
          <w:sz w:val="24"/>
          <w:szCs w:val="24"/>
        </w:rPr>
        <w:t xml:space="preserve"> (jeigu perskaičiavimas jau buvo atliktas – nuo paskutinio perskaičiavimo pagal šį punktą dienos), jeigu Vartojimo prekių ir paslaugų kainų pokytis (k), apskaičiuotas kaip nustatyta šiame punkte, viršija 7 procentus. Atlikdamos perskaičiavimą Šalys vadovaujasi Lietuvos </w:t>
      </w:r>
      <w:r w:rsidRPr="00105D0C">
        <w:rPr>
          <w:rFonts w:ascii="Times New Roman" w:hAnsi="Times New Roman"/>
          <w:sz w:val="24"/>
          <w:szCs w:val="24"/>
        </w:rPr>
        <w:lastRenderedPageBreak/>
        <w:t>Statistikos Departamento viešai 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Nauji įkainiai apskaičiuojami pagal formulę:</w:t>
      </w:r>
    </w:p>
    <w:p w14:paraId="1EF10E3B" w14:textId="77777777" w:rsidR="00105D0C" w:rsidRPr="00105D0C" w:rsidRDefault="003232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m:t>
        </m:r>
        <m:r>
          <w:rPr>
            <w:rFonts w:ascii="Cambria Math" w:hAnsi="Cambria Math"/>
            <w:sz w:val="24"/>
            <w:szCs w:val="24"/>
          </w:rPr>
          <m:t>a</m:t>
        </m:r>
        <m:r>
          <m:rPr>
            <m:sty m:val="p"/>
          </m:rPr>
          <w:rPr>
            <w:rFonts w:ascii="Cambria Math" w:hAnsi="Cambria Math"/>
            <w:sz w:val="24"/>
            <w:szCs w:val="24"/>
          </w:rPr>
          <m:t>+</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m:t>
            </m:r>
            <m:r>
              <w:rPr>
                <w:rFonts w:ascii="Cambria Math" w:hAnsi="Cambria Math"/>
                <w:sz w:val="24"/>
                <w:szCs w:val="24"/>
              </w:rPr>
              <m:t>a</m:t>
            </m:r>
          </m:e>
        </m:d>
      </m:oMath>
      <w:r w:rsidR="00105D0C" w:rsidRPr="00105D0C">
        <w:rPr>
          <w:rFonts w:ascii="Times New Roman" w:hAnsi="Times New Roman"/>
          <w:sz w:val="24"/>
          <w:szCs w:val="24"/>
        </w:rPr>
        <w:t>, kur</w:t>
      </w:r>
    </w:p>
    <w:p w14:paraId="20BBAEB3" w14:textId="77777777" w:rsidR="00105D0C" w:rsidRPr="00105D0C" w:rsidRDefault="00105D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r w:rsidRPr="00105D0C">
        <w:rPr>
          <w:rFonts w:ascii="Times New Roman" w:hAnsi="Times New Roman"/>
          <w:sz w:val="24"/>
          <w:szCs w:val="24"/>
        </w:rPr>
        <w:t>a – įkainis (Eur be PVM)) (jei jis jau buvo perskaičiuotas, tai po paskutinio perskaičiavimo).</w:t>
      </w:r>
    </w:p>
    <w:p w14:paraId="5B29C485" w14:textId="77777777" w:rsidR="00105D0C" w:rsidRPr="00105D0C" w:rsidRDefault="00105D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r w:rsidRPr="00105D0C">
        <w:rPr>
          <w:rFonts w:ascii="Times New Roman" w:hAnsi="Times New Roman"/>
          <w:sz w:val="24"/>
          <w:szCs w:val="24"/>
        </w:rPr>
        <w:t>a1 – perskaičiuotas (pakeistas) įkainis (Eur be PVM)</w:t>
      </w:r>
    </w:p>
    <w:p w14:paraId="6C6504B2" w14:textId="77777777" w:rsidR="00105D0C" w:rsidRPr="00105D0C" w:rsidRDefault="00105D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r w:rsidRPr="00105D0C">
        <w:rPr>
          <w:rFonts w:ascii="Times New Roman" w:hAnsi="Times New Roman"/>
          <w:sz w:val="24"/>
          <w:szCs w:val="24"/>
        </w:rPr>
        <w:t xml:space="preserve">k – Pagal vartotojų kainų indeksą apskaičiuotas Vartojimo prekių ir paslaugų  kainų pokytis (padidėjimas arba sumažėjimas) (%). „k“ reikšmė skaičiuojama pagal formulę: </w:t>
      </w:r>
    </w:p>
    <w:p w14:paraId="7A720D75" w14:textId="77777777" w:rsidR="00105D0C" w:rsidRPr="00105D0C" w:rsidRDefault="00105D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r w:rsidRPr="00105D0C">
        <w:rPr>
          <w:rFonts w:ascii="Times New Roman" w:hAnsi="Times New Roman"/>
          <w:sz w:val="24"/>
          <w:szCs w:val="24"/>
        </w:rPr>
        <w:t xml:space="preserve"> </w:t>
      </w:r>
      <m:oMath>
        <m:r>
          <w:rPr>
            <w:rFonts w:ascii="Cambria Math" w:hAnsi="Cambria Math"/>
            <w:sz w:val="24"/>
            <w:szCs w:val="24"/>
          </w:rPr>
          <m:t>k</m:t>
        </m:r>
        <m:r>
          <m:rPr>
            <m:sty m:val="p"/>
          </m:rPr>
          <w:rPr>
            <w:rFonts w:ascii="Cambria Math" w:hAnsi="Cambria Math"/>
            <w:sz w:val="24"/>
            <w:szCs w:val="24"/>
          </w:rPr>
          <m:t xml:space="preserve"> =</m:t>
        </m:r>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hAnsi="Cambria Math"/>
                    <w:sz w:val="24"/>
                    <w:szCs w:val="24"/>
                  </w:rPr>
                </m:ctrlPr>
              </m:sSubPr>
              <m:e>
                <m:r>
                  <w:rPr>
                    <w:rFonts w:ascii="Cambria Math" w:hAnsi="Cambria Math"/>
                    <w:sz w:val="24"/>
                    <w:szCs w:val="24"/>
                  </w:rPr>
                  <m:t>Ind</m:t>
                </m:r>
              </m:e>
              <m:sub>
                <m:r>
                  <w:rPr>
                    <w:rFonts w:ascii="Cambria Math" w:hAnsi="Cambria Math"/>
                    <w:sz w:val="24"/>
                    <w:szCs w:val="24"/>
                  </w:rPr>
                  <m:t>prad</m:t>
                </m:r>
                <m:r>
                  <m:rPr>
                    <m:sty m:val="p"/>
                  </m:rPr>
                  <w:rPr>
                    <w:rFonts w:ascii="Cambria Math" w:hAnsi="Cambria Math"/>
                    <w:sz w:val="24"/>
                    <w:szCs w:val="24"/>
                  </w:rPr>
                  <m:t>ž</m:t>
                </m:r>
                <m:r>
                  <w:rPr>
                    <w:rFonts w:ascii="Cambria Math" w:hAnsi="Cambria Math"/>
                    <w:sz w:val="24"/>
                    <w:szCs w:val="24"/>
                  </w:rPr>
                  <m:t>ia</m:t>
                </m:r>
              </m:sub>
            </m:sSub>
          </m:den>
        </m:f>
        <m:r>
          <m:rPr>
            <m:sty m:val="p"/>
          </m:rPr>
          <w:rPr>
            <w:rFonts w:ascii="Cambria Math" w:hAnsi="Cambria Math"/>
            <w:sz w:val="24"/>
            <w:szCs w:val="24"/>
          </w:rPr>
          <m:t>×100-100</m:t>
        </m:r>
      </m:oMath>
      <w:r w:rsidRPr="00105D0C">
        <w:rPr>
          <w:rFonts w:ascii="Times New Roman" w:hAnsi="Times New Roman"/>
          <w:sz w:val="24"/>
          <w:szCs w:val="24"/>
        </w:rPr>
        <w:t>, (proc.) kur</w:t>
      </w:r>
    </w:p>
    <w:p w14:paraId="047B37D2" w14:textId="77777777" w:rsidR="00105D0C" w:rsidRPr="00105D0C" w:rsidRDefault="00105D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proofErr w:type="spellStart"/>
      <w:r w:rsidRPr="00105D0C">
        <w:rPr>
          <w:rFonts w:ascii="Times New Roman" w:hAnsi="Times New Roman"/>
          <w:sz w:val="24"/>
          <w:szCs w:val="24"/>
        </w:rPr>
        <w:t>Indnaujausias</w:t>
      </w:r>
      <w:proofErr w:type="spellEnd"/>
      <w:r w:rsidRPr="00105D0C">
        <w:rPr>
          <w:rFonts w:ascii="Times New Roman" w:hAnsi="Times New Roman"/>
          <w:sz w:val="24"/>
          <w:szCs w:val="24"/>
        </w:rPr>
        <w:t xml:space="preserve"> – kreipimosi dėl kainos perskaičiavimo išsiuntimo kitai šaliai datą naujausias paskelbtas vartojimo prekių ir paslaugų indeksas.</w:t>
      </w:r>
    </w:p>
    <w:p w14:paraId="06191F93" w14:textId="77777777" w:rsidR="00105D0C" w:rsidRPr="00105D0C" w:rsidRDefault="00105D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proofErr w:type="spellStart"/>
      <w:r w:rsidRPr="00105D0C">
        <w:rPr>
          <w:rFonts w:ascii="Times New Roman" w:hAnsi="Times New Roman"/>
          <w:sz w:val="24"/>
          <w:szCs w:val="24"/>
        </w:rPr>
        <w:t>Indpradžia</w:t>
      </w:r>
      <w:proofErr w:type="spellEnd"/>
      <w:r w:rsidRPr="00105D0C">
        <w:rPr>
          <w:rFonts w:ascii="Times New Roman" w:hAnsi="Times New Roman"/>
          <w:sz w:val="24"/>
          <w:szCs w:val="24"/>
        </w:rPr>
        <w:t xml:space="preserve"> – laikotarpio pradžios datos (mėnesio) vartojimo prekių ir paslaugų indeksas. Pirmojo perskaičiavimo atveju laikotarpio pradžia (mėnuo) yra </w:t>
      </w:r>
      <w:sdt>
        <w:sdtPr>
          <w:rPr>
            <w:rFonts w:ascii="Times New Roman" w:hAnsi="Times New Roman"/>
            <w:sz w:val="24"/>
            <w:szCs w:val="24"/>
          </w:rPr>
          <w:alias w:val="Pasirinkite"/>
          <w:tag w:val="Pasirinkite"/>
          <w:id w:val="-603956337"/>
          <w:placeholder>
            <w:docPart w:val="D50950379E6D443CABD784F096A5EF0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105D0C">
            <w:rPr>
              <w:rFonts w:ascii="Times New Roman" w:hAnsi="Times New Roman"/>
              <w:sz w:val="24"/>
              <w:szCs w:val="24"/>
            </w:rPr>
            <w:t>Sutarties sudarymo dienos</w:t>
          </w:r>
        </w:sdtContent>
      </w:sdt>
      <w:r w:rsidRPr="00105D0C">
        <w:rPr>
          <w:rFonts w:ascii="Times New Roman" w:hAnsi="Times New Roman"/>
          <w:sz w:val="24"/>
          <w:szCs w:val="24"/>
        </w:rPr>
        <w:t xml:space="preserve"> mėnuo. Antrojo ir vėlesnių perskaičiavimų atveju laikotarpio pradžia (mėnuo) yra paskutinio perskaičiavimo metu naudotos paskelbto atitinkamo indekso reikšmės mėnuo.</w:t>
      </w:r>
    </w:p>
    <w:p w14:paraId="0CDD0B4B" w14:textId="77777777" w:rsidR="00105D0C" w:rsidRPr="00105D0C" w:rsidRDefault="00105D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r w:rsidRPr="00105D0C">
        <w:rPr>
          <w:rFonts w:ascii="Times New Roman" w:hAnsi="Times New Roman"/>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1706FB43" w14:textId="77777777" w:rsidR="00105D0C" w:rsidRPr="00105D0C" w:rsidRDefault="00105D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r w:rsidRPr="00105D0C">
        <w:rPr>
          <w:rFonts w:ascii="Times New Roman" w:hAnsi="Times New Roman"/>
          <w:sz w:val="24"/>
          <w:szCs w:val="24"/>
        </w:rPr>
        <w:t>Ataskaitinis laikotarpis už suteiktas paslaugas yra vienas kalendorinis mėnuo.</w:t>
      </w:r>
    </w:p>
    <w:p w14:paraId="01E209F8" w14:textId="3EF72153" w:rsidR="00105D0C" w:rsidRPr="00105D0C" w:rsidRDefault="00105D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r w:rsidRPr="00105D0C">
        <w:rPr>
          <w:rFonts w:ascii="Times New Roman" w:hAnsi="Times New Roman"/>
          <w:sz w:val="24"/>
          <w:szCs w:val="24"/>
        </w:rPr>
        <w:t>Vykdant sutartį, PVM sąskaitos faktūros, sąskaitos faktūros, kreditiniai ir debetiniai dokumentai, avansinės sąskaitos ir kiti atsiskaitymo dokumentai bus teikiami naudojant informacinę sistemą „</w:t>
      </w:r>
      <w:r>
        <w:rPr>
          <w:rFonts w:ascii="Times New Roman" w:hAnsi="Times New Roman"/>
          <w:sz w:val="24"/>
          <w:szCs w:val="24"/>
        </w:rPr>
        <w:t>SABIS</w:t>
      </w:r>
      <w:r w:rsidRPr="00105D0C">
        <w:rPr>
          <w:rFonts w:ascii="Times New Roman" w:hAnsi="Times New Roman"/>
          <w:sz w:val="24"/>
          <w:szCs w:val="24"/>
        </w:rPr>
        <w:t>“.</w:t>
      </w:r>
    </w:p>
    <w:p w14:paraId="64870CEA" w14:textId="77777777" w:rsidR="004C19FD" w:rsidRPr="009C3070" w:rsidRDefault="004C19FD" w:rsidP="004C19FD">
      <w:pPr>
        <w:tabs>
          <w:tab w:val="left" w:pos="851"/>
          <w:tab w:val="left" w:pos="993"/>
        </w:tabs>
        <w:suppressAutoHyphens w:val="0"/>
        <w:overflowPunct w:val="0"/>
        <w:autoSpaceDE w:val="0"/>
        <w:spacing w:after="0"/>
        <w:ind w:left="709" w:right="-68" w:hanging="709"/>
        <w:jc w:val="both"/>
        <w:rPr>
          <w:rFonts w:ascii="Times New Roman" w:eastAsia="Times New Roman" w:hAnsi="Times New Roman"/>
          <w:sz w:val="24"/>
          <w:szCs w:val="24"/>
        </w:rPr>
      </w:pPr>
    </w:p>
    <w:p w14:paraId="2C076A11" w14:textId="77777777" w:rsidR="004C19FD" w:rsidRPr="009C3070" w:rsidRDefault="004C19FD" w:rsidP="004C19FD">
      <w:pPr>
        <w:pStyle w:val="Sraopastraipa"/>
        <w:keepNext/>
        <w:numPr>
          <w:ilvl w:val="0"/>
          <w:numId w:val="3"/>
        </w:numPr>
        <w:tabs>
          <w:tab w:val="left" w:pos="993"/>
        </w:tabs>
        <w:suppressAutoHyphens w:val="0"/>
        <w:spacing w:after="0"/>
        <w:ind w:left="709" w:hanging="709"/>
        <w:contextualSpacing/>
        <w:outlineLvl w:val="0"/>
        <w:rPr>
          <w:rFonts w:ascii="Times New Roman" w:hAnsi="Times New Roman"/>
          <w:b/>
          <w:color w:val="000000"/>
          <w:sz w:val="24"/>
          <w:szCs w:val="24"/>
        </w:rPr>
      </w:pPr>
      <w:r w:rsidRPr="009C3070">
        <w:rPr>
          <w:rFonts w:ascii="Times New Roman" w:hAnsi="Times New Roman"/>
          <w:b/>
          <w:color w:val="000000"/>
          <w:sz w:val="24"/>
          <w:szCs w:val="24"/>
        </w:rPr>
        <w:t>Šalių atsakomybė</w:t>
      </w:r>
    </w:p>
    <w:p w14:paraId="337CC7B9" w14:textId="77777777" w:rsidR="004C19FD" w:rsidRPr="009C3070" w:rsidRDefault="004C19FD" w:rsidP="004C19FD">
      <w:pPr>
        <w:pStyle w:val="Sraopastraipa"/>
        <w:numPr>
          <w:ilvl w:val="1"/>
          <w:numId w:val="3"/>
        </w:numPr>
        <w:suppressAutoHyphens w:val="0"/>
        <w:autoSpaceDN/>
        <w:spacing w:after="0"/>
        <w:ind w:left="709" w:hanging="709"/>
        <w:contextualSpacing/>
        <w:jc w:val="both"/>
        <w:rPr>
          <w:rFonts w:ascii="Times New Roman" w:hAnsi="Times New Roman"/>
          <w:sz w:val="24"/>
          <w:szCs w:val="24"/>
        </w:rPr>
      </w:pPr>
      <w:r w:rsidRPr="009C3070">
        <w:rPr>
          <w:rFonts w:ascii="Times New Roman" w:eastAsia="Times New Roman" w:hAnsi="Times New Roman"/>
          <w:sz w:val="24"/>
          <w:szCs w:val="24"/>
        </w:rPr>
        <w:t xml:space="preserve">Paslaugų teikėjui dėl savo kaltės laiku nesuteikus Paslaugų ir/ar neįvykdžius kitų sutartinių įsipareigojimų per Sutartyje numatytą terminą, Užsakovas turi teisę be oficialaus įspėjimo ir neprarasdamas kitų savo teisių gynimo būdų pradėti skaičiuoti 0,02 % dydžio delspinigius nuo Paslaugų kainos už kiekvieną termino praleidimo dieną. </w:t>
      </w:r>
    </w:p>
    <w:p w14:paraId="5506CADD" w14:textId="29105EF1" w:rsidR="004C19FD" w:rsidRPr="009C3070" w:rsidRDefault="004C19FD" w:rsidP="004C19FD">
      <w:pPr>
        <w:pStyle w:val="Sraopastraipa"/>
        <w:numPr>
          <w:ilvl w:val="1"/>
          <w:numId w:val="3"/>
        </w:numPr>
        <w:suppressAutoHyphens w:val="0"/>
        <w:autoSpaceDN/>
        <w:spacing w:after="0"/>
        <w:ind w:left="709" w:hanging="709"/>
        <w:contextualSpacing/>
        <w:jc w:val="both"/>
        <w:rPr>
          <w:rFonts w:ascii="Times New Roman" w:hAnsi="Times New Roman"/>
          <w:sz w:val="24"/>
          <w:szCs w:val="24"/>
        </w:rPr>
      </w:pPr>
      <w:r w:rsidRPr="009C3070">
        <w:rPr>
          <w:rFonts w:ascii="Times New Roman" w:hAnsi="Times New Roman"/>
          <w:sz w:val="24"/>
          <w:szCs w:val="24"/>
        </w:rPr>
        <w:t xml:space="preserve">Kiekvieną kartą Paslaugų teikėjui pažeidus sutartinius įsipareigojimus (tame tarpe bet neapsiribojant, Paslaugų teikėjui įvykdžius prisiimtus įsipareigojimus pažeidžiant numatytus terminus), Paslaugų teikėjas privalo sumokėti, dėl Sutarties netinkamo įvykdymo nustatytą </w:t>
      </w:r>
      <w:r w:rsidR="005F2042">
        <w:rPr>
          <w:rFonts w:ascii="Times New Roman" w:hAnsi="Times New Roman"/>
          <w:sz w:val="24"/>
          <w:szCs w:val="24"/>
        </w:rPr>
        <w:t>5</w:t>
      </w:r>
      <w:r w:rsidR="00C151A3">
        <w:rPr>
          <w:rFonts w:ascii="Times New Roman" w:hAnsi="Times New Roman"/>
          <w:sz w:val="24"/>
          <w:szCs w:val="24"/>
        </w:rPr>
        <w:t>00,00</w:t>
      </w:r>
      <w:r w:rsidRPr="009C3070">
        <w:rPr>
          <w:rFonts w:ascii="Times New Roman" w:hAnsi="Times New Roman"/>
          <w:sz w:val="24"/>
          <w:szCs w:val="24"/>
        </w:rPr>
        <w:t xml:space="preserve"> Eur </w:t>
      </w:r>
      <w:r w:rsidR="00C151A3">
        <w:rPr>
          <w:rFonts w:ascii="Times New Roman" w:hAnsi="Times New Roman"/>
          <w:sz w:val="24"/>
          <w:szCs w:val="24"/>
        </w:rPr>
        <w:t>(</w:t>
      </w:r>
      <w:r w:rsidR="005F2042">
        <w:rPr>
          <w:rFonts w:ascii="Times New Roman" w:hAnsi="Times New Roman"/>
          <w:sz w:val="24"/>
          <w:szCs w:val="24"/>
        </w:rPr>
        <w:t>penkių šimtų</w:t>
      </w:r>
      <w:r w:rsidR="00C151A3">
        <w:rPr>
          <w:rFonts w:ascii="Times New Roman" w:hAnsi="Times New Roman"/>
          <w:sz w:val="24"/>
          <w:szCs w:val="24"/>
        </w:rPr>
        <w:t xml:space="preserve"> eurų 00 ct)</w:t>
      </w:r>
      <w:r w:rsidRPr="009C3070">
        <w:rPr>
          <w:rFonts w:ascii="Times New Roman" w:hAnsi="Times New Roman"/>
          <w:sz w:val="24"/>
          <w:szCs w:val="24"/>
        </w:rPr>
        <w:t xml:space="preserve"> vienkartinę baudą. Paslaugų teikėjas sumokėjęs nustatytą vienkartinę baudą, nėra atleidžiamas nuo tolimesnio Sutarties vykdymo ir/ar delspinigių sumokėjimo ir/ar nuostolių atlyginimo. Nustatytos vienkartinės baudos suma gali būti išskaitoma iš Paslaugų teikėjui mokėtinų sumų.</w:t>
      </w:r>
    </w:p>
    <w:p w14:paraId="4AB1DC49" w14:textId="77777777" w:rsidR="004C19FD" w:rsidRPr="00C151A3" w:rsidRDefault="004C19FD" w:rsidP="004C19FD">
      <w:pPr>
        <w:pStyle w:val="Sraopastraipa"/>
        <w:numPr>
          <w:ilvl w:val="1"/>
          <w:numId w:val="3"/>
        </w:numPr>
        <w:tabs>
          <w:tab w:val="left" w:pos="993"/>
        </w:tabs>
        <w:suppressAutoHyphens w:val="0"/>
        <w:overflowPunct w:val="0"/>
        <w:autoSpaceDE w:val="0"/>
        <w:spacing w:after="0"/>
        <w:ind w:left="709" w:right="-68" w:hanging="709"/>
        <w:jc w:val="both"/>
        <w:rPr>
          <w:rFonts w:ascii="Times New Roman" w:eastAsia="Times New Roman" w:hAnsi="Times New Roman"/>
          <w:iCs/>
          <w:sz w:val="24"/>
          <w:szCs w:val="24"/>
        </w:rPr>
      </w:pPr>
      <w:r w:rsidRPr="00C151A3">
        <w:rPr>
          <w:rFonts w:ascii="Times New Roman" w:eastAsia="Times New Roman" w:hAnsi="Times New Roman"/>
          <w:iCs/>
          <w:sz w:val="24"/>
          <w:szCs w:val="24"/>
        </w:rPr>
        <w:t>Paslaugų teikėjui dėl savo kaltės nesuteikus Paslaugų ir/ar neįvykdžius kitų sutartinių įsipareigojimų per Sutartyje numatytą terminą ilgiau nei 10 (dešimt) dienų, Užsakovas gali pasirinkti:</w:t>
      </w:r>
    </w:p>
    <w:p w14:paraId="245CBDEE" w14:textId="77777777" w:rsidR="004C19FD" w:rsidRPr="00C151A3" w:rsidRDefault="004C19FD" w:rsidP="004C19FD">
      <w:pPr>
        <w:pStyle w:val="Sraopastraipa"/>
        <w:numPr>
          <w:ilvl w:val="2"/>
          <w:numId w:val="3"/>
        </w:numPr>
        <w:tabs>
          <w:tab w:val="left" w:pos="993"/>
        </w:tabs>
        <w:suppressAutoHyphens w:val="0"/>
        <w:overflowPunct w:val="0"/>
        <w:autoSpaceDE w:val="0"/>
        <w:spacing w:after="0"/>
        <w:ind w:left="709" w:right="-68" w:hanging="709"/>
        <w:jc w:val="both"/>
        <w:rPr>
          <w:rFonts w:ascii="Times New Roman" w:eastAsia="Times New Roman" w:hAnsi="Times New Roman"/>
          <w:iCs/>
          <w:sz w:val="24"/>
          <w:szCs w:val="24"/>
        </w:rPr>
      </w:pPr>
      <w:r w:rsidRPr="00C151A3">
        <w:rPr>
          <w:rFonts w:ascii="Times New Roman" w:eastAsia="Times New Roman" w:hAnsi="Times New Roman"/>
          <w:iCs/>
          <w:sz w:val="24"/>
          <w:szCs w:val="24"/>
        </w:rPr>
        <w:t>toliau skaičiuoti delspinigius;</w:t>
      </w:r>
    </w:p>
    <w:p w14:paraId="14EF1780" w14:textId="774F153C" w:rsidR="004C19FD" w:rsidRPr="00C151A3" w:rsidRDefault="004C19FD" w:rsidP="004C19FD">
      <w:pPr>
        <w:pStyle w:val="Sraopastraipa"/>
        <w:numPr>
          <w:ilvl w:val="2"/>
          <w:numId w:val="3"/>
        </w:numPr>
        <w:tabs>
          <w:tab w:val="left" w:pos="993"/>
        </w:tabs>
        <w:suppressAutoHyphens w:val="0"/>
        <w:overflowPunct w:val="0"/>
        <w:autoSpaceDE w:val="0"/>
        <w:spacing w:after="0"/>
        <w:ind w:left="709" w:right="-68" w:hanging="709"/>
        <w:jc w:val="both"/>
        <w:rPr>
          <w:rFonts w:ascii="Times New Roman" w:eastAsia="Times New Roman" w:hAnsi="Times New Roman"/>
          <w:iCs/>
          <w:sz w:val="24"/>
          <w:szCs w:val="24"/>
        </w:rPr>
      </w:pPr>
      <w:r w:rsidRPr="00C151A3">
        <w:rPr>
          <w:rFonts w:ascii="Times New Roman" w:eastAsia="Times New Roman" w:hAnsi="Times New Roman"/>
          <w:iCs/>
          <w:sz w:val="24"/>
          <w:szCs w:val="24"/>
        </w:rPr>
        <w:t>nutraukti Sutartį.</w:t>
      </w:r>
    </w:p>
    <w:p w14:paraId="33653A48" w14:textId="77777777" w:rsidR="004C19FD" w:rsidRPr="0071387D" w:rsidRDefault="004C19FD" w:rsidP="004C19FD">
      <w:pPr>
        <w:pStyle w:val="Sraopastraipa"/>
        <w:numPr>
          <w:ilvl w:val="1"/>
          <w:numId w:val="3"/>
        </w:numPr>
        <w:tabs>
          <w:tab w:val="left" w:pos="993"/>
        </w:tabs>
        <w:suppressAutoHyphens w:val="0"/>
        <w:overflowPunct w:val="0"/>
        <w:autoSpaceDE w:val="0"/>
        <w:spacing w:after="0"/>
        <w:ind w:left="709" w:right="-68" w:hanging="709"/>
        <w:jc w:val="both"/>
        <w:rPr>
          <w:rFonts w:ascii="Times New Roman" w:eastAsia="Times New Roman" w:hAnsi="Times New Roman"/>
          <w:sz w:val="24"/>
          <w:szCs w:val="24"/>
        </w:rPr>
      </w:pPr>
      <w:r w:rsidRPr="0071387D">
        <w:rPr>
          <w:rFonts w:ascii="Times New Roman" w:eastAsia="Times New Roman" w:hAnsi="Times New Roman"/>
          <w:sz w:val="24"/>
          <w:szCs w:val="24"/>
        </w:rPr>
        <w:t>Paslaugų teikėjas atsako už paslaugų kokybę ir kompensuoja Užsakovui visus dėl nekokybiškų paslaugų patirtus nuostolius.</w:t>
      </w:r>
    </w:p>
    <w:p w14:paraId="4D799926" w14:textId="77777777" w:rsidR="004C19FD" w:rsidRPr="009C3070" w:rsidRDefault="004C19FD" w:rsidP="004C19FD">
      <w:pPr>
        <w:numPr>
          <w:ilvl w:val="1"/>
          <w:numId w:val="3"/>
        </w:numPr>
        <w:tabs>
          <w:tab w:val="left" w:pos="993"/>
        </w:tabs>
        <w:suppressAutoHyphens w:val="0"/>
        <w:overflowPunct w:val="0"/>
        <w:autoSpaceDE w:val="0"/>
        <w:spacing w:after="0"/>
        <w:ind w:left="709" w:hanging="709"/>
        <w:jc w:val="both"/>
        <w:rPr>
          <w:rFonts w:ascii="Times New Roman" w:eastAsia="Times New Roman" w:hAnsi="Times New Roman"/>
          <w:sz w:val="24"/>
          <w:szCs w:val="24"/>
        </w:rPr>
      </w:pPr>
      <w:r w:rsidRPr="009C3070">
        <w:rPr>
          <w:rFonts w:ascii="Times New Roman" w:eastAsia="Times New Roman" w:hAnsi="Times New Roman"/>
          <w:sz w:val="24"/>
          <w:szCs w:val="24"/>
        </w:rPr>
        <w:lastRenderedPageBreak/>
        <w:t xml:space="preserve">Be pateisinamų priežasčių Užsakovui laiku nesumokėjus už tinkamai suteiktas Paslaugas, Paslaugų teikėjas gali pareikalauti mokėti 0,02% dydžio delspinigius nuo vėluojamos sumokėti sumos už kiekvieną termino praleidimo dieną. </w:t>
      </w:r>
    </w:p>
    <w:p w14:paraId="4CF51B19" w14:textId="77777777" w:rsidR="004C19FD" w:rsidRPr="009C3070" w:rsidRDefault="004C19FD" w:rsidP="004C19FD">
      <w:pPr>
        <w:numPr>
          <w:ilvl w:val="1"/>
          <w:numId w:val="3"/>
        </w:numPr>
        <w:tabs>
          <w:tab w:val="left" w:pos="993"/>
        </w:tabs>
        <w:suppressAutoHyphens w:val="0"/>
        <w:overflowPunct w:val="0"/>
        <w:autoSpaceDE w:val="0"/>
        <w:spacing w:after="0"/>
        <w:ind w:left="709" w:hanging="709"/>
        <w:jc w:val="both"/>
        <w:rPr>
          <w:rFonts w:ascii="Times New Roman" w:eastAsia="Times New Roman" w:hAnsi="Times New Roman"/>
          <w:sz w:val="24"/>
          <w:szCs w:val="24"/>
        </w:rPr>
      </w:pPr>
      <w:r w:rsidRPr="009C3070">
        <w:rPr>
          <w:rFonts w:ascii="Times New Roman" w:eastAsia="Times New Roman" w:hAnsi="Times New Roman"/>
          <w:sz w:val="24"/>
          <w:szCs w:val="24"/>
        </w:rPr>
        <w:t>Netesybos gali būti išskaičiuojamos iš Paslaugų teikėjui pagal Sutartį mokėtinų sumų.</w:t>
      </w:r>
    </w:p>
    <w:p w14:paraId="721D752E" w14:textId="77777777" w:rsidR="004C19FD" w:rsidRPr="009C3070" w:rsidRDefault="004C19FD" w:rsidP="004C19FD">
      <w:pPr>
        <w:numPr>
          <w:ilvl w:val="1"/>
          <w:numId w:val="3"/>
        </w:numPr>
        <w:tabs>
          <w:tab w:val="left" w:pos="993"/>
        </w:tabs>
        <w:suppressAutoHyphens w:val="0"/>
        <w:overflowPunct w:val="0"/>
        <w:autoSpaceDE w:val="0"/>
        <w:spacing w:after="0"/>
        <w:ind w:left="709" w:hanging="709"/>
        <w:jc w:val="both"/>
        <w:rPr>
          <w:rFonts w:ascii="Times New Roman" w:eastAsia="Times New Roman" w:hAnsi="Times New Roman"/>
          <w:sz w:val="24"/>
          <w:szCs w:val="24"/>
        </w:rPr>
      </w:pPr>
      <w:r w:rsidRPr="009C3070">
        <w:rPr>
          <w:rFonts w:ascii="Times New Roman" w:eastAsia="Times New Roman" w:hAnsi="Times New Roman"/>
          <w:sz w:val="24"/>
          <w:szCs w:val="24"/>
        </w:rPr>
        <w:t>Delspinigių sumokėjimas neatleidžia Šalies nuo pareigos vykdyti šia Sutartimi prisiimtus įsipareigojimus.</w:t>
      </w:r>
    </w:p>
    <w:p w14:paraId="6F256383" w14:textId="77777777" w:rsidR="004C19FD" w:rsidRPr="009C3070" w:rsidRDefault="004C19FD" w:rsidP="004C19FD">
      <w:pPr>
        <w:numPr>
          <w:ilvl w:val="1"/>
          <w:numId w:val="3"/>
        </w:numPr>
        <w:tabs>
          <w:tab w:val="left" w:pos="993"/>
        </w:tabs>
        <w:suppressAutoHyphens w:val="0"/>
        <w:overflowPunct w:val="0"/>
        <w:autoSpaceDE w:val="0"/>
        <w:spacing w:after="0"/>
        <w:ind w:left="709" w:hanging="709"/>
        <w:rPr>
          <w:rFonts w:ascii="Times New Roman" w:eastAsia="Times New Roman" w:hAnsi="Times New Roman"/>
          <w:sz w:val="24"/>
          <w:szCs w:val="24"/>
        </w:rPr>
      </w:pPr>
      <w:r w:rsidRPr="009C3070">
        <w:rPr>
          <w:rFonts w:ascii="Times New Roman" w:eastAsia="Times New Roman" w:hAnsi="Times New Roman"/>
          <w:sz w:val="24"/>
          <w:szCs w:val="24"/>
        </w:rPr>
        <w:t>Paslaugų teikėjas įsipareigoja atlyginti Užsakovo ar trečiosios šalies patirtą žalą, atsiradusią dėl netinkamų Paslaugų suteikimo ar Paslaugų teikėjui nesilaikant teisės aktų reikalavimų.</w:t>
      </w:r>
    </w:p>
    <w:p w14:paraId="086797E6" w14:textId="77777777" w:rsidR="004C19FD" w:rsidRPr="009C3070" w:rsidRDefault="004C19FD" w:rsidP="004C19FD">
      <w:pPr>
        <w:tabs>
          <w:tab w:val="left" w:pos="993"/>
        </w:tabs>
        <w:suppressAutoHyphens w:val="0"/>
        <w:overflowPunct w:val="0"/>
        <w:autoSpaceDE w:val="0"/>
        <w:spacing w:after="0"/>
        <w:ind w:left="709" w:hanging="709"/>
        <w:rPr>
          <w:rFonts w:ascii="Times New Roman" w:eastAsia="Times New Roman" w:hAnsi="Times New Roman"/>
          <w:sz w:val="24"/>
          <w:szCs w:val="24"/>
        </w:rPr>
      </w:pPr>
    </w:p>
    <w:p w14:paraId="093AF70C" w14:textId="2FEE8D3E" w:rsidR="004C19FD" w:rsidRPr="009C3070" w:rsidRDefault="004C19FD" w:rsidP="004C19FD">
      <w:pPr>
        <w:pStyle w:val="Sraopastraipa"/>
        <w:numPr>
          <w:ilvl w:val="0"/>
          <w:numId w:val="3"/>
        </w:numPr>
        <w:tabs>
          <w:tab w:val="left" w:pos="284"/>
          <w:tab w:val="left" w:pos="993"/>
        </w:tabs>
        <w:suppressAutoHyphens w:val="0"/>
        <w:spacing w:after="0"/>
        <w:ind w:left="709" w:hanging="709"/>
        <w:jc w:val="both"/>
        <w:rPr>
          <w:rFonts w:ascii="Times New Roman" w:hAnsi="Times New Roman"/>
          <w:sz w:val="24"/>
          <w:szCs w:val="24"/>
        </w:rPr>
      </w:pPr>
      <w:r w:rsidRPr="009C3070">
        <w:rPr>
          <w:rFonts w:ascii="Times New Roman" w:eastAsia="Times New Roman" w:hAnsi="Times New Roman"/>
          <w:b/>
          <w:sz w:val="24"/>
          <w:szCs w:val="24"/>
        </w:rPr>
        <w:t xml:space="preserve">       Sutarties įvykdymo užtikrinimas </w:t>
      </w:r>
    </w:p>
    <w:p w14:paraId="36244C72" w14:textId="2119591F" w:rsidR="004C19FD" w:rsidRPr="009C3070" w:rsidRDefault="004C19FD" w:rsidP="004C19FD">
      <w:pPr>
        <w:pStyle w:val="Sraopastraipa"/>
        <w:numPr>
          <w:ilvl w:val="1"/>
          <w:numId w:val="3"/>
        </w:numPr>
        <w:tabs>
          <w:tab w:val="left" w:pos="567"/>
          <w:tab w:val="left" w:pos="993"/>
        </w:tabs>
        <w:suppressAutoHyphens w:val="0"/>
        <w:spacing w:after="0"/>
        <w:ind w:left="709" w:hanging="709"/>
        <w:rPr>
          <w:rFonts w:ascii="Times New Roman" w:eastAsia="Times New Roman" w:hAnsi="Times New Roman"/>
          <w:sz w:val="24"/>
          <w:szCs w:val="24"/>
        </w:rPr>
      </w:pPr>
      <w:r w:rsidRPr="009C3070">
        <w:rPr>
          <w:rFonts w:ascii="Times New Roman" w:eastAsia="Times New Roman" w:hAnsi="Times New Roman"/>
          <w:sz w:val="24"/>
          <w:szCs w:val="24"/>
        </w:rPr>
        <w:t xml:space="preserve">   </w:t>
      </w:r>
      <w:r w:rsidR="00C151A3">
        <w:rPr>
          <w:rFonts w:ascii="Times New Roman" w:eastAsia="Times New Roman" w:hAnsi="Times New Roman"/>
          <w:sz w:val="24"/>
          <w:szCs w:val="24"/>
        </w:rPr>
        <w:t>Sutarties įvykdymo užtikrinimas netaikomas.</w:t>
      </w:r>
    </w:p>
    <w:p w14:paraId="4348AF43" w14:textId="77777777" w:rsidR="004C19FD" w:rsidRPr="009C3070" w:rsidRDefault="004C19FD" w:rsidP="004C19FD">
      <w:pPr>
        <w:pStyle w:val="Sraopastraipa"/>
        <w:tabs>
          <w:tab w:val="left" w:pos="993"/>
        </w:tabs>
        <w:suppressAutoHyphens w:val="0"/>
        <w:spacing w:after="0" w:line="276" w:lineRule="auto"/>
        <w:ind w:left="709" w:hanging="709"/>
        <w:jc w:val="both"/>
        <w:rPr>
          <w:rFonts w:ascii="Times New Roman" w:eastAsia="Times New Roman" w:hAnsi="Times New Roman"/>
          <w:sz w:val="24"/>
          <w:szCs w:val="24"/>
        </w:rPr>
      </w:pPr>
    </w:p>
    <w:p w14:paraId="567887BD" w14:textId="77777777" w:rsidR="004C19FD" w:rsidRPr="009C3070" w:rsidRDefault="004C19FD" w:rsidP="004C19FD">
      <w:pPr>
        <w:pStyle w:val="Sraopastraipa"/>
        <w:numPr>
          <w:ilvl w:val="0"/>
          <w:numId w:val="3"/>
        </w:numPr>
        <w:tabs>
          <w:tab w:val="left" w:pos="993"/>
        </w:tabs>
        <w:suppressAutoHyphens w:val="0"/>
        <w:overflowPunct w:val="0"/>
        <w:autoSpaceDE w:val="0"/>
        <w:adjustRightInd w:val="0"/>
        <w:spacing w:after="0"/>
        <w:ind w:left="709" w:hanging="709"/>
        <w:contextualSpacing/>
        <w:rPr>
          <w:rFonts w:ascii="Times New Roman" w:hAnsi="Times New Roman"/>
          <w:b/>
          <w:sz w:val="24"/>
          <w:szCs w:val="24"/>
        </w:rPr>
      </w:pPr>
      <w:r w:rsidRPr="009C3070">
        <w:rPr>
          <w:rFonts w:ascii="Times New Roman" w:hAnsi="Times New Roman"/>
          <w:b/>
          <w:sz w:val="24"/>
          <w:szCs w:val="24"/>
        </w:rPr>
        <w:t>Nenugalima jėga (force majeure)</w:t>
      </w:r>
    </w:p>
    <w:p w14:paraId="68FC34CD" w14:textId="77777777" w:rsidR="004C19FD" w:rsidRPr="009C3070" w:rsidRDefault="004C19FD" w:rsidP="004C19FD">
      <w:pPr>
        <w:numPr>
          <w:ilvl w:val="1"/>
          <w:numId w:val="3"/>
        </w:numPr>
        <w:tabs>
          <w:tab w:val="left" w:pos="709"/>
          <w:tab w:val="left" w:pos="993"/>
        </w:tabs>
        <w:suppressAutoHyphens w:val="0"/>
        <w:overflowPunct w:val="0"/>
        <w:autoSpaceDE w:val="0"/>
        <w:spacing w:after="0"/>
        <w:ind w:left="709" w:hanging="709"/>
        <w:jc w:val="both"/>
        <w:rPr>
          <w:rFonts w:ascii="Times New Roman" w:eastAsia="Times New Roman" w:hAnsi="Times New Roman"/>
          <w:sz w:val="24"/>
          <w:szCs w:val="24"/>
        </w:rPr>
      </w:pPr>
      <w:r w:rsidRPr="009C3070">
        <w:rPr>
          <w:rFonts w:ascii="Times New Roman" w:eastAsia="Times New Roman" w:hAnsi="Times New Roman"/>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2E827FD4" w14:textId="77777777" w:rsidR="004C19FD" w:rsidRPr="009C3070" w:rsidRDefault="004C19FD" w:rsidP="004C19FD">
      <w:pPr>
        <w:tabs>
          <w:tab w:val="left" w:pos="709"/>
          <w:tab w:val="left" w:pos="993"/>
        </w:tabs>
        <w:suppressAutoHyphens w:val="0"/>
        <w:overflowPunct w:val="0"/>
        <w:autoSpaceDE w:val="0"/>
        <w:spacing w:after="0"/>
        <w:jc w:val="both"/>
        <w:rPr>
          <w:rFonts w:ascii="Times New Roman" w:eastAsia="Times New Roman" w:hAnsi="Times New Roman"/>
          <w:sz w:val="24"/>
          <w:szCs w:val="24"/>
        </w:rPr>
      </w:pPr>
    </w:p>
    <w:p w14:paraId="5F6EBC4F" w14:textId="77777777" w:rsidR="004C19FD" w:rsidRPr="009C3070" w:rsidRDefault="004C19FD" w:rsidP="004C19FD">
      <w:pPr>
        <w:numPr>
          <w:ilvl w:val="0"/>
          <w:numId w:val="3"/>
        </w:numPr>
        <w:tabs>
          <w:tab w:val="left" w:pos="709"/>
          <w:tab w:val="left" w:pos="993"/>
        </w:tabs>
        <w:suppressAutoHyphens w:val="0"/>
        <w:overflowPunct w:val="0"/>
        <w:autoSpaceDE w:val="0"/>
        <w:spacing w:after="0"/>
        <w:ind w:left="709" w:right="-68" w:hanging="709"/>
        <w:jc w:val="both"/>
        <w:rPr>
          <w:rFonts w:ascii="Times New Roman" w:eastAsia="Times New Roman" w:hAnsi="Times New Roman"/>
          <w:b/>
          <w:sz w:val="24"/>
          <w:szCs w:val="24"/>
        </w:rPr>
      </w:pPr>
      <w:r w:rsidRPr="009C3070">
        <w:rPr>
          <w:rFonts w:ascii="Times New Roman" w:eastAsia="Times New Roman" w:hAnsi="Times New Roman"/>
          <w:b/>
          <w:sz w:val="24"/>
          <w:szCs w:val="24"/>
        </w:rPr>
        <w:t>Ginčų sprendimo tvarka</w:t>
      </w:r>
    </w:p>
    <w:p w14:paraId="363B09CD" w14:textId="77777777" w:rsidR="004C19FD" w:rsidRPr="009C3070" w:rsidRDefault="004C19FD" w:rsidP="004C19FD">
      <w:pPr>
        <w:numPr>
          <w:ilvl w:val="1"/>
          <w:numId w:val="3"/>
        </w:numPr>
        <w:tabs>
          <w:tab w:val="left" w:pos="709"/>
          <w:tab w:val="left" w:pos="993"/>
        </w:tabs>
        <w:suppressAutoHyphens w:val="0"/>
        <w:overflowPunct w:val="0"/>
        <w:autoSpaceDE w:val="0"/>
        <w:spacing w:after="0"/>
        <w:ind w:left="709" w:right="-68"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11F3D4EB" w14:textId="77777777" w:rsidR="004C19FD" w:rsidRPr="009C3070" w:rsidRDefault="004C19FD" w:rsidP="004C19FD">
      <w:pPr>
        <w:numPr>
          <w:ilvl w:val="1"/>
          <w:numId w:val="3"/>
        </w:numPr>
        <w:tabs>
          <w:tab w:val="left" w:pos="709"/>
          <w:tab w:val="left" w:pos="993"/>
        </w:tabs>
        <w:suppressAutoHyphens w:val="0"/>
        <w:overflowPunct w:val="0"/>
        <w:autoSpaceDE w:val="0"/>
        <w:spacing w:after="0"/>
        <w:ind w:left="709" w:right="-68"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Užsakovo buveinės vietą. </w:t>
      </w:r>
    </w:p>
    <w:p w14:paraId="523BEDDF" w14:textId="77777777" w:rsidR="004C19FD" w:rsidRPr="009C3070" w:rsidRDefault="004C19FD" w:rsidP="004C19FD">
      <w:pPr>
        <w:tabs>
          <w:tab w:val="left" w:pos="993"/>
        </w:tabs>
        <w:spacing w:after="0"/>
        <w:ind w:left="709" w:right="-68" w:hanging="709"/>
        <w:jc w:val="both"/>
        <w:rPr>
          <w:rFonts w:ascii="Times New Roman" w:eastAsia="Times New Roman" w:hAnsi="Times New Roman"/>
          <w:sz w:val="24"/>
          <w:szCs w:val="24"/>
        </w:rPr>
      </w:pPr>
    </w:p>
    <w:p w14:paraId="60216E2F" w14:textId="77777777" w:rsidR="004C19FD" w:rsidRPr="009C3070" w:rsidRDefault="004C19FD" w:rsidP="004C19FD">
      <w:pPr>
        <w:numPr>
          <w:ilvl w:val="0"/>
          <w:numId w:val="3"/>
        </w:numPr>
        <w:tabs>
          <w:tab w:val="left" w:pos="142"/>
          <w:tab w:val="left" w:pos="709"/>
          <w:tab w:val="left" w:pos="993"/>
        </w:tabs>
        <w:suppressAutoHyphens w:val="0"/>
        <w:overflowPunct w:val="0"/>
        <w:autoSpaceDE w:val="0"/>
        <w:spacing w:after="0"/>
        <w:ind w:left="709" w:right="-68" w:hanging="709"/>
        <w:jc w:val="both"/>
        <w:rPr>
          <w:rFonts w:ascii="Times New Roman" w:eastAsia="Times New Roman" w:hAnsi="Times New Roman"/>
          <w:b/>
          <w:sz w:val="24"/>
          <w:szCs w:val="24"/>
        </w:rPr>
      </w:pPr>
      <w:r w:rsidRPr="009C3070">
        <w:rPr>
          <w:rFonts w:ascii="Times New Roman" w:eastAsia="Times New Roman" w:hAnsi="Times New Roman"/>
          <w:b/>
          <w:sz w:val="24"/>
          <w:szCs w:val="24"/>
        </w:rPr>
        <w:t>Sutarties keitimas</w:t>
      </w:r>
    </w:p>
    <w:p w14:paraId="7D8CE9AC" w14:textId="77777777" w:rsidR="004C19FD" w:rsidRPr="00FB28A7" w:rsidRDefault="004C19FD" w:rsidP="004C19FD">
      <w:pPr>
        <w:pStyle w:val="Betarp"/>
        <w:numPr>
          <w:ilvl w:val="1"/>
          <w:numId w:val="3"/>
        </w:numPr>
        <w:tabs>
          <w:tab w:val="left" w:pos="709"/>
        </w:tabs>
        <w:ind w:left="709" w:hanging="709"/>
        <w:jc w:val="both"/>
        <w:rPr>
          <w:rFonts w:ascii="Times New Roman" w:hAnsi="Times New Roman"/>
          <w:sz w:val="24"/>
          <w:szCs w:val="24"/>
        </w:rPr>
      </w:pPr>
      <w:r w:rsidRPr="00484748">
        <w:rPr>
          <w:rFonts w:ascii="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1ED5B34" w14:textId="77777777" w:rsidR="004C19FD" w:rsidRPr="00FB28A7" w:rsidRDefault="004C19FD" w:rsidP="004C19FD">
      <w:pPr>
        <w:pStyle w:val="Betarp"/>
        <w:numPr>
          <w:ilvl w:val="1"/>
          <w:numId w:val="3"/>
        </w:numPr>
        <w:tabs>
          <w:tab w:val="left" w:pos="709"/>
        </w:tabs>
        <w:ind w:left="709" w:hanging="709"/>
        <w:jc w:val="both"/>
        <w:rPr>
          <w:rFonts w:ascii="Times New Roman" w:hAnsi="Times New Roman"/>
          <w:sz w:val="24"/>
          <w:szCs w:val="24"/>
          <w:lang w:val="en-GB"/>
        </w:rPr>
      </w:pPr>
      <w:r w:rsidRPr="00484748">
        <w:rPr>
          <w:rFonts w:ascii="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29D0AD23" w14:textId="77777777" w:rsidR="004C19FD" w:rsidRDefault="004C19FD" w:rsidP="004C19FD">
      <w:pPr>
        <w:pStyle w:val="Betarp"/>
        <w:numPr>
          <w:ilvl w:val="1"/>
          <w:numId w:val="3"/>
        </w:numPr>
        <w:tabs>
          <w:tab w:val="left" w:pos="709"/>
        </w:tabs>
        <w:ind w:left="709" w:hanging="709"/>
        <w:jc w:val="both"/>
      </w:pPr>
      <w:r w:rsidRPr="00484748">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458EE9FC" w14:textId="77777777" w:rsidR="004C19FD" w:rsidRPr="00484748" w:rsidRDefault="004C19FD" w:rsidP="004C19FD">
      <w:pPr>
        <w:pStyle w:val="Betarp"/>
        <w:numPr>
          <w:ilvl w:val="1"/>
          <w:numId w:val="3"/>
        </w:numPr>
        <w:tabs>
          <w:tab w:val="left" w:pos="709"/>
        </w:tabs>
        <w:ind w:left="709" w:hanging="709"/>
        <w:jc w:val="both"/>
        <w:rPr>
          <w:rFonts w:ascii="Times New Roman" w:hAnsi="Times New Roman"/>
          <w:sz w:val="24"/>
          <w:szCs w:val="24"/>
        </w:rPr>
      </w:pPr>
      <w:r w:rsidRPr="00484748">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16B35353" w14:textId="77777777" w:rsidR="004C19FD" w:rsidRPr="00484748" w:rsidRDefault="004C19FD" w:rsidP="004C19FD">
      <w:pPr>
        <w:pStyle w:val="Betarp"/>
        <w:numPr>
          <w:ilvl w:val="2"/>
          <w:numId w:val="3"/>
        </w:numPr>
        <w:tabs>
          <w:tab w:val="left" w:pos="709"/>
        </w:tabs>
        <w:ind w:left="709" w:hanging="709"/>
        <w:jc w:val="both"/>
        <w:rPr>
          <w:rFonts w:ascii="Times New Roman" w:hAnsi="Times New Roman"/>
          <w:sz w:val="24"/>
          <w:szCs w:val="24"/>
        </w:rPr>
      </w:pPr>
      <w:r w:rsidRPr="00484748">
        <w:rPr>
          <w:rFonts w:ascii="Times New Roman" w:hAnsi="Times New Roman"/>
          <w:sz w:val="24"/>
          <w:szCs w:val="24"/>
        </w:rPr>
        <w:t>pakeitimu nustatoma nauja sąlyga, kurią įtraukus į pradinį pirkimą būtų galima priimti kitų kandidatų paraiškų, dalyvių pasiūlymų ar pirkimas sudomintų daugiau tiekėjų;</w:t>
      </w:r>
    </w:p>
    <w:p w14:paraId="78904468" w14:textId="77777777" w:rsidR="004C19FD" w:rsidRPr="00484748" w:rsidRDefault="004C19FD" w:rsidP="004C19FD">
      <w:pPr>
        <w:pStyle w:val="Betarp"/>
        <w:numPr>
          <w:ilvl w:val="2"/>
          <w:numId w:val="3"/>
        </w:numPr>
        <w:tabs>
          <w:tab w:val="left" w:pos="709"/>
        </w:tabs>
        <w:ind w:left="709" w:hanging="709"/>
        <w:jc w:val="both"/>
        <w:rPr>
          <w:rFonts w:ascii="Times New Roman" w:hAnsi="Times New Roman"/>
          <w:sz w:val="24"/>
          <w:szCs w:val="24"/>
        </w:rPr>
      </w:pPr>
      <w:r w:rsidRPr="00484748">
        <w:rPr>
          <w:rFonts w:ascii="Times New Roman" w:hAnsi="Times New Roman"/>
          <w:color w:val="000000"/>
          <w:sz w:val="24"/>
          <w:szCs w:val="24"/>
          <w:lang w:eastAsia="lt-LT"/>
        </w:rPr>
        <w:t>dėl pakeitimo ekonominė pirkimo sutarties pusiausvyra pasikeičia Tiekėjo, su kuriuo sudaryta ši sutartis, naudai taip, kaip nebuvo aptarta pradinėje sutartyje;</w:t>
      </w:r>
    </w:p>
    <w:p w14:paraId="519D3EE5" w14:textId="77777777" w:rsidR="004C19FD" w:rsidRPr="00484748" w:rsidRDefault="004C19FD" w:rsidP="004C19FD">
      <w:pPr>
        <w:pStyle w:val="Betarp"/>
        <w:numPr>
          <w:ilvl w:val="2"/>
          <w:numId w:val="3"/>
        </w:numPr>
        <w:tabs>
          <w:tab w:val="left" w:pos="709"/>
        </w:tabs>
        <w:ind w:left="709" w:hanging="709"/>
        <w:jc w:val="both"/>
        <w:rPr>
          <w:rFonts w:ascii="Times New Roman" w:hAnsi="Times New Roman"/>
          <w:sz w:val="24"/>
          <w:szCs w:val="24"/>
        </w:rPr>
      </w:pPr>
      <w:r w:rsidRPr="00484748">
        <w:rPr>
          <w:rFonts w:ascii="Times New Roman" w:hAnsi="Times New Roman"/>
          <w:color w:val="000000"/>
          <w:sz w:val="24"/>
          <w:szCs w:val="24"/>
          <w:lang w:eastAsia="lt-LT"/>
        </w:rPr>
        <w:t>dėl pakeitimo padidėja pirkimo sutarties apimtis;</w:t>
      </w:r>
    </w:p>
    <w:p w14:paraId="1882AD70" w14:textId="77777777" w:rsidR="004C19FD" w:rsidRPr="00484748" w:rsidRDefault="004C19FD" w:rsidP="004C19FD">
      <w:pPr>
        <w:pStyle w:val="Betarp"/>
        <w:numPr>
          <w:ilvl w:val="2"/>
          <w:numId w:val="3"/>
        </w:numPr>
        <w:tabs>
          <w:tab w:val="left" w:pos="709"/>
        </w:tabs>
        <w:ind w:left="709" w:hanging="709"/>
        <w:jc w:val="both"/>
        <w:rPr>
          <w:rFonts w:ascii="Times New Roman" w:hAnsi="Times New Roman"/>
          <w:sz w:val="24"/>
          <w:szCs w:val="24"/>
        </w:rPr>
      </w:pPr>
      <w:r w:rsidRPr="00484748">
        <w:rPr>
          <w:rFonts w:ascii="Times New Roman" w:hAnsi="Times New Roman"/>
          <w:color w:val="000000"/>
          <w:sz w:val="24"/>
          <w:szCs w:val="24"/>
          <w:lang w:eastAsia="lt-LT"/>
        </w:rPr>
        <w:lastRenderedPageBreak/>
        <w:t>kai Tiekėją, su kuriuo sudaryta pirkimo sutartis, pakeičia naujas Tiekėjas dėl kitų priežasčių, negu VPĮ 89 straipsnio 1 dalies 4 punkte nurodytos priežastys.</w:t>
      </w:r>
    </w:p>
    <w:p w14:paraId="684457C9" w14:textId="77777777" w:rsidR="004C19FD" w:rsidRPr="009C3070" w:rsidRDefault="004C19FD" w:rsidP="004C19FD">
      <w:pPr>
        <w:tabs>
          <w:tab w:val="left" w:pos="567"/>
          <w:tab w:val="left" w:pos="993"/>
        </w:tabs>
        <w:suppressAutoHyphens w:val="0"/>
        <w:overflowPunct w:val="0"/>
        <w:autoSpaceDE w:val="0"/>
        <w:spacing w:after="0"/>
        <w:ind w:left="709" w:right="-68" w:hanging="709"/>
        <w:jc w:val="both"/>
        <w:rPr>
          <w:rFonts w:ascii="Times New Roman" w:hAnsi="Times New Roman"/>
          <w:sz w:val="24"/>
          <w:szCs w:val="24"/>
        </w:rPr>
      </w:pPr>
    </w:p>
    <w:p w14:paraId="20E89968" w14:textId="77777777" w:rsidR="004C19FD" w:rsidRPr="009C3070" w:rsidRDefault="004C19FD" w:rsidP="004C19FD">
      <w:pPr>
        <w:pStyle w:val="Sraopastraipa"/>
        <w:numPr>
          <w:ilvl w:val="0"/>
          <w:numId w:val="3"/>
        </w:numPr>
        <w:tabs>
          <w:tab w:val="left" w:pos="851"/>
          <w:tab w:val="left" w:pos="993"/>
        </w:tabs>
        <w:suppressAutoHyphens w:val="0"/>
        <w:overflowPunct w:val="0"/>
        <w:autoSpaceDE w:val="0"/>
        <w:spacing w:after="0"/>
        <w:ind w:left="709" w:right="-68" w:hanging="709"/>
        <w:jc w:val="both"/>
        <w:rPr>
          <w:rFonts w:ascii="Times New Roman" w:eastAsia="Times New Roman" w:hAnsi="Times New Roman"/>
          <w:b/>
          <w:sz w:val="24"/>
          <w:szCs w:val="24"/>
        </w:rPr>
      </w:pPr>
      <w:r w:rsidRPr="009C3070">
        <w:rPr>
          <w:rFonts w:ascii="Times New Roman" w:eastAsia="Times New Roman" w:hAnsi="Times New Roman"/>
          <w:b/>
          <w:sz w:val="24"/>
          <w:szCs w:val="24"/>
        </w:rPr>
        <w:t xml:space="preserve">Sutarties nutraukimas </w:t>
      </w:r>
    </w:p>
    <w:p w14:paraId="1651E707" w14:textId="77777777" w:rsidR="004C19FD" w:rsidRPr="00F748C7" w:rsidRDefault="004C19FD" w:rsidP="004C19FD">
      <w:pPr>
        <w:numPr>
          <w:ilvl w:val="1"/>
          <w:numId w:val="3"/>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hAnsi="Times New Roman"/>
          <w:sz w:val="24"/>
          <w:szCs w:val="24"/>
        </w:rPr>
        <w:t>Sutartis gali būti nutraukta bet kuriuo metu bendru Sutarties Šalių susitarimu arba vienos iš Šalių iniciatyva, jei:</w:t>
      </w:r>
    </w:p>
    <w:p w14:paraId="5F18AC84" w14:textId="77777777" w:rsidR="004C19FD" w:rsidRPr="00644055" w:rsidRDefault="004C19FD" w:rsidP="004C19FD">
      <w:pPr>
        <w:numPr>
          <w:ilvl w:val="2"/>
          <w:numId w:val="3"/>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509F2DE7" w14:textId="77777777" w:rsidR="004C19FD" w:rsidRPr="00F748C7" w:rsidRDefault="004C19FD" w:rsidP="004C19FD">
      <w:pPr>
        <w:numPr>
          <w:ilvl w:val="2"/>
          <w:numId w:val="3"/>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05B0CA9E" w14:textId="77777777" w:rsidR="004C19FD" w:rsidRPr="00DC6427" w:rsidRDefault="004C19FD" w:rsidP="004C19FD">
      <w:pPr>
        <w:numPr>
          <w:ilvl w:val="2"/>
          <w:numId w:val="3"/>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hAnsi="Times New Roman"/>
          <w:sz w:val="24"/>
          <w:szCs w:val="24"/>
        </w:rPr>
        <w:t>kita Šalis nevykdo ar netinkamai vykdo savo sutartinius įsipareigojimus.</w:t>
      </w:r>
    </w:p>
    <w:p w14:paraId="6A59BEC0" w14:textId="77777777" w:rsidR="004C19FD" w:rsidRPr="00DC6427" w:rsidRDefault="004C19FD" w:rsidP="004C19FD">
      <w:pPr>
        <w:numPr>
          <w:ilvl w:val="1"/>
          <w:numId w:val="3"/>
        </w:numPr>
        <w:tabs>
          <w:tab w:val="left" w:pos="709"/>
        </w:tabs>
        <w:suppressAutoHyphens w:val="0"/>
        <w:overflowPunct w:val="0"/>
        <w:autoSpaceDE w:val="0"/>
        <w:adjustRightInd w:val="0"/>
        <w:spacing w:after="0"/>
        <w:contextualSpacing/>
        <w:jc w:val="both"/>
        <w:rPr>
          <w:rStyle w:val="Komentaronuoroda"/>
          <w:color w:val="000000"/>
          <w:sz w:val="22"/>
          <w:szCs w:val="22"/>
        </w:rPr>
      </w:pPr>
      <w:r>
        <w:rPr>
          <w:rFonts w:ascii="Times New Roman" w:hAnsi="Times New Roman"/>
          <w:sz w:val="24"/>
          <w:szCs w:val="24"/>
        </w:rPr>
        <w:t xml:space="preserve">Pirkėjas </w:t>
      </w:r>
      <w:r w:rsidRPr="00BD389D">
        <w:rPr>
          <w:rFonts w:ascii="Times New Roman" w:hAnsi="Times New Roman"/>
          <w:sz w:val="24"/>
          <w:szCs w:val="24"/>
        </w:rPr>
        <w:t>gali vienašališkai nutraukti pirkimo sutartį, ar sutartį, kuria keičiama pirkimo sutartis, jeigu:</w:t>
      </w:r>
    </w:p>
    <w:p w14:paraId="0FF7C42A" w14:textId="77777777" w:rsidR="004C19FD" w:rsidRPr="00DC6427" w:rsidRDefault="004C19FD" w:rsidP="004C19FD">
      <w:pPr>
        <w:pStyle w:val="Sraopastraipa"/>
        <w:numPr>
          <w:ilvl w:val="2"/>
          <w:numId w:val="3"/>
        </w:numPr>
        <w:tabs>
          <w:tab w:val="left" w:pos="709"/>
        </w:tabs>
        <w:suppressAutoHyphens w:val="0"/>
        <w:overflowPunct w:val="0"/>
        <w:autoSpaceDE w:val="0"/>
        <w:adjustRightInd w:val="0"/>
        <w:spacing w:after="0"/>
        <w:contextualSpacing/>
        <w:jc w:val="both"/>
        <w:rPr>
          <w:rFonts w:ascii="Times New Roman" w:hAnsi="Times New Roman"/>
          <w:sz w:val="24"/>
          <w:szCs w:val="24"/>
        </w:rPr>
      </w:pPr>
      <w:r>
        <w:rPr>
          <w:rFonts w:ascii="Times New Roman" w:hAnsi="Times New Roman"/>
          <w:color w:val="000000"/>
          <w:sz w:val="24"/>
          <w:szCs w:val="24"/>
        </w:rPr>
        <w:t>p</w:t>
      </w:r>
      <w:r w:rsidRPr="00094287">
        <w:rPr>
          <w:rFonts w:ascii="Times New Roman" w:hAnsi="Times New Roman"/>
          <w:color w:val="000000"/>
          <w:sz w:val="24"/>
          <w:szCs w:val="24"/>
        </w:rPr>
        <w:t xml:space="preserve">aaiškėjo, kad pirkimo sutartis buvo pakeista pažeidžiant šios Sutarties </w:t>
      </w:r>
      <w:r w:rsidRPr="001E1909">
        <w:rPr>
          <w:rFonts w:ascii="Times New Roman" w:hAnsi="Times New Roman"/>
          <w:sz w:val="24"/>
          <w:szCs w:val="24"/>
        </w:rPr>
        <w:t>9</w:t>
      </w:r>
      <w:r w:rsidRPr="00094287">
        <w:rPr>
          <w:rFonts w:ascii="Times New Roman" w:hAnsi="Times New Roman"/>
          <w:color w:val="000000"/>
          <w:sz w:val="24"/>
          <w:szCs w:val="24"/>
        </w:rPr>
        <w:t xml:space="preserve"> skyriaus nuostatas;</w:t>
      </w:r>
    </w:p>
    <w:p w14:paraId="2F2D2EC4" w14:textId="77777777" w:rsidR="004C19FD" w:rsidRPr="00DC6427" w:rsidRDefault="004C19FD" w:rsidP="004C19FD">
      <w:pPr>
        <w:pStyle w:val="Sraopastraipa"/>
        <w:numPr>
          <w:ilvl w:val="2"/>
          <w:numId w:val="3"/>
        </w:numPr>
        <w:tabs>
          <w:tab w:val="left" w:pos="709"/>
        </w:tabs>
        <w:suppressAutoHyphens w:val="0"/>
        <w:overflowPunct w:val="0"/>
        <w:autoSpaceDE w:val="0"/>
        <w:adjustRightInd w:val="0"/>
        <w:spacing w:after="0"/>
        <w:contextualSpacing/>
        <w:jc w:val="both"/>
        <w:rPr>
          <w:rStyle w:val="Komentaronuoroda"/>
          <w:rFonts w:ascii="Times New Roman" w:hAnsi="Times New Roman"/>
          <w:sz w:val="24"/>
          <w:szCs w:val="24"/>
        </w:rPr>
      </w:pPr>
      <w:r w:rsidRPr="00484748">
        <w:rPr>
          <w:rFonts w:ascii="Times New Roman" w:hAnsi="Times New Roman"/>
          <w:color w:val="000000"/>
          <w:sz w:val="24"/>
          <w:szCs w:val="24"/>
        </w:rPr>
        <w:t>paaiškėjo, kad Tiekėjas, turėjo būti pašalintas iš pirkimo procedūros pagal VPĮ 46 str. 1 dalį;</w:t>
      </w:r>
    </w:p>
    <w:p w14:paraId="7367CED2" w14:textId="77777777" w:rsidR="004C19FD" w:rsidRPr="00DC6427" w:rsidRDefault="004C19FD" w:rsidP="004C19FD">
      <w:pPr>
        <w:pStyle w:val="Sraopastraipa"/>
        <w:numPr>
          <w:ilvl w:val="2"/>
          <w:numId w:val="3"/>
        </w:numPr>
        <w:tabs>
          <w:tab w:val="left" w:pos="709"/>
        </w:tabs>
        <w:suppressAutoHyphens w:val="0"/>
        <w:overflowPunct w:val="0"/>
        <w:autoSpaceDE w:val="0"/>
        <w:adjustRightInd w:val="0"/>
        <w:spacing w:after="0"/>
        <w:contextualSpacing/>
        <w:jc w:val="both"/>
        <w:rPr>
          <w:rFonts w:ascii="Times New Roman" w:hAnsi="Times New Roman"/>
          <w:sz w:val="24"/>
          <w:szCs w:val="24"/>
        </w:rPr>
      </w:pPr>
      <w:r w:rsidRPr="00DC6427">
        <w:rPr>
          <w:rFonts w:ascii="Times New Roman" w:hAnsi="Times New Roman"/>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w:t>
      </w:r>
      <w:r>
        <w:rPr>
          <w:rFonts w:ascii="Times New Roman" w:hAnsi="Times New Roman"/>
          <w:sz w:val="24"/>
          <w:szCs w:val="24"/>
        </w:rPr>
        <w:t>utartis ir Direktyvą 2014/24/ES.</w:t>
      </w:r>
    </w:p>
    <w:p w14:paraId="70764247" w14:textId="77777777" w:rsidR="004C19FD" w:rsidRDefault="004C19FD" w:rsidP="004C19FD">
      <w:pPr>
        <w:numPr>
          <w:ilvl w:val="1"/>
          <w:numId w:val="3"/>
        </w:numPr>
        <w:tabs>
          <w:tab w:val="left" w:pos="709"/>
        </w:tabs>
        <w:suppressAutoHyphens w:val="0"/>
        <w:overflowPunct w:val="0"/>
        <w:autoSpaceDE w:val="0"/>
        <w:adjustRightInd w:val="0"/>
        <w:spacing w:after="0"/>
        <w:contextualSpacing/>
        <w:jc w:val="both"/>
        <w:rPr>
          <w:rFonts w:ascii="Times New Roman" w:hAnsi="Times New Roman"/>
          <w:sz w:val="24"/>
          <w:szCs w:val="24"/>
        </w:rPr>
      </w:pPr>
      <w:r w:rsidRPr="00484748">
        <w:rPr>
          <w:rFonts w:ascii="Times New Roman" w:hAnsi="Times New Roman"/>
          <w:sz w:val="24"/>
          <w:szCs w:val="24"/>
        </w:rPr>
        <w:t xml:space="preserve">Nutraukiant Sutartį </w:t>
      </w:r>
      <w:r w:rsidRPr="001E1909">
        <w:rPr>
          <w:rFonts w:ascii="Times New Roman" w:hAnsi="Times New Roman"/>
          <w:sz w:val="24"/>
          <w:szCs w:val="24"/>
        </w:rPr>
        <w:t>10.2.</w:t>
      </w:r>
      <w:r w:rsidRPr="00484748">
        <w:rPr>
          <w:rFonts w:ascii="Times New Roman" w:hAnsi="Times New Roman"/>
          <w:sz w:val="24"/>
          <w:szCs w:val="24"/>
        </w:rPr>
        <w:t xml:space="preserve"> punkte nurodytais pagrindais, laikomasi VPĮ 90 straipsnio 2 dalyje nurodytų reikalavimų.</w:t>
      </w:r>
    </w:p>
    <w:p w14:paraId="03D97E88" w14:textId="77777777" w:rsidR="004C19FD" w:rsidRPr="00F748C7" w:rsidRDefault="004C19FD" w:rsidP="004C19FD">
      <w:pPr>
        <w:numPr>
          <w:ilvl w:val="1"/>
          <w:numId w:val="3"/>
        </w:numPr>
        <w:tabs>
          <w:tab w:val="left" w:pos="709"/>
        </w:tabs>
        <w:suppressAutoHyphens w:val="0"/>
        <w:overflowPunct w:val="0"/>
        <w:autoSpaceDE w:val="0"/>
        <w:adjustRightInd w:val="0"/>
        <w:spacing w:after="0"/>
        <w:contextualSpacing/>
        <w:jc w:val="both"/>
        <w:rPr>
          <w:rFonts w:ascii="Times New Roman" w:hAnsi="Times New Roman"/>
          <w:sz w:val="24"/>
          <w:szCs w:val="24"/>
        </w:rPr>
      </w:pPr>
      <w:r w:rsidRPr="003651FA">
        <w:rPr>
          <w:rFonts w:ascii="Times New Roman" w:hAnsi="Times New Roman"/>
          <w:sz w:val="24"/>
          <w:szCs w:val="24"/>
        </w:rPr>
        <w:t xml:space="preserve">Sutartis gali būti nutraukta Pirkėjo iniciatyva ir dėl kitų, Sutarties </w:t>
      </w:r>
      <w:r w:rsidRPr="001E1909">
        <w:rPr>
          <w:rFonts w:ascii="Times New Roman" w:hAnsi="Times New Roman"/>
          <w:sz w:val="24"/>
          <w:szCs w:val="24"/>
        </w:rPr>
        <w:t>10.1</w:t>
      </w:r>
      <w:r>
        <w:rPr>
          <w:rFonts w:ascii="Times New Roman" w:hAnsi="Times New Roman"/>
          <w:sz w:val="24"/>
          <w:szCs w:val="24"/>
        </w:rPr>
        <w:t xml:space="preserve"> ir 10.2</w:t>
      </w:r>
      <w:r w:rsidRPr="000816F1">
        <w:rPr>
          <w:rFonts w:ascii="Times New Roman" w:hAnsi="Times New Roman"/>
          <w:color w:val="FF0000"/>
          <w:sz w:val="24"/>
          <w:szCs w:val="24"/>
        </w:rPr>
        <w:t xml:space="preserve"> </w:t>
      </w:r>
      <w:r w:rsidRPr="003651FA">
        <w:rPr>
          <w:rFonts w:ascii="Times New Roman" w:hAnsi="Times New Roman"/>
          <w:sz w:val="24"/>
          <w:szCs w:val="24"/>
        </w:rPr>
        <w:t>p</w:t>
      </w:r>
      <w:r>
        <w:rPr>
          <w:rFonts w:ascii="Times New Roman" w:hAnsi="Times New Roman"/>
          <w:sz w:val="24"/>
          <w:szCs w:val="24"/>
        </w:rPr>
        <w:t>unktuose</w:t>
      </w:r>
      <w:r w:rsidRPr="003651FA">
        <w:rPr>
          <w:rFonts w:ascii="Times New Roman" w:hAnsi="Times New Roman"/>
          <w:sz w:val="24"/>
          <w:szCs w:val="24"/>
        </w:rPr>
        <w:t xml:space="preserve"> nenurodytų priežasčių, prieš ne mažiau kaip 30 dienų raštu informavus Tiekėją. Tiekėjas turi teisę nutraukti Sutartį ne mažiau kaip prieš 30 dienų raštu informavęs Pirkėją tik dėl svarbių priežasčių.</w:t>
      </w:r>
    </w:p>
    <w:p w14:paraId="49D7C7B3" w14:textId="77777777" w:rsidR="004C19FD" w:rsidRPr="00F748C7" w:rsidRDefault="004C19FD" w:rsidP="004C19FD">
      <w:pPr>
        <w:numPr>
          <w:ilvl w:val="1"/>
          <w:numId w:val="3"/>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hAnsi="Times New Roman"/>
          <w:sz w:val="24"/>
          <w:szCs w:val="24"/>
        </w:rPr>
        <w:t xml:space="preserve">Šalys žino ir supranta, kad jei </w:t>
      </w:r>
      <w:r w:rsidRPr="006F08E9">
        <w:rPr>
          <w:rFonts w:ascii="Times New Roman" w:hAnsi="Times New Roman"/>
          <w:sz w:val="24"/>
          <w:szCs w:val="24"/>
        </w:rPr>
        <w:t xml:space="preserve">Sutartis bus nutraukta dėl Tiekėjo esminio Sutarties pažeidimo, Pirkėjas, vadovaudamasis </w:t>
      </w:r>
      <w:r>
        <w:rPr>
          <w:rFonts w:ascii="Times New Roman" w:hAnsi="Times New Roman"/>
          <w:sz w:val="24"/>
          <w:szCs w:val="24"/>
        </w:rPr>
        <w:t>VPĮ</w:t>
      </w:r>
      <w:r w:rsidRPr="006F08E9">
        <w:rPr>
          <w:rFonts w:ascii="Times New Roman" w:hAnsi="Times New Roman"/>
          <w:sz w:val="24"/>
          <w:szCs w:val="24"/>
        </w:rPr>
        <w:t xml:space="preserve"> </w:t>
      </w:r>
      <w:r>
        <w:rPr>
          <w:rFonts w:ascii="Times New Roman" w:hAnsi="Times New Roman"/>
          <w:sz w:val="24"/>
          <w:szCs w:val="24"/>
        </w:rPr>
        <w:t>91 straipsnio 1 dalimi</w:t>
      </w:r>
      <w:r w:rsidRPr="006F08E9">
        <w:rPr>
          <w:rFonts w:ascii="Times New Roman" w:hAnsi="Times New Roman"/>
          <w:sz w:val="24"/>
          <w:szCs w:val="24"/>
        </w:rPr>
        <w:t xml:space="preserve"> privalės viešai paskelbti apie Sutarties neįvykdymą ar netinkamą įvykdymą. Esminiu Sutarties pažeidimu bus laikomas Tiekėjo sutartinių prievolių įvykdymo terminų nesilaikymas, Sutarties reikalavimų neatitinkančių </w:t>
      </w:r>
      <w:r>
        <w:rPr>
          <w:rFonts w:ascii="Times New Roman" w:hAnsi="Times New Roman"/>
          <w:sz w:val="24"/>
          <w:szCs w:val="24"/>
        </w:rPr>
        <w:t>Paslaugų suteikimas</w:t>
      </w:r>
      <w:r w:rsidRPr="006F08E9">
        <w:rPr>
          <w:rFonts w:ascii="Times New Roman" w:hAnsi="Times New Roman"/>
          <w:sz w:val="24"/>
          <w:szCs w:val="24"/>
        </w:rPr>
        <w:t xml:space="preserve"> bei atvejai numatyti </w:t>
      </w:r>
      <w:r w:rsidRPr="001E1909">
        <w:rPr>
          <w:rFonts w:ascii="Times New Roman" w:hAnsi="Times New Roman"/>
          <w:sz w:val="24"/>
          <w:szCs w:val="24"/>
        </w:rPr>
        <w:t xml:space="preserve">9.4. </w:t>
      </w:r>
      <w:r>
        <w:rPr>
          <w:rFonts w:ascii="Times New Roman" w:hAnsi="Times New Roman"/>
          <w:sz w:val="24"/>
          <w:szCs w:val="24"/>
        </w:rPr>
        <w:t>papunktyje.</w:t>
      </w:r>
      <w:r w:rsidRPr="006F08E9">
        <w:rPr>
          <w:rFonts w:ascii="Times New Roman" w:hAnsi="Times New Roman"/>
          <w:sz w:val="24"/>
          <w:szCs w:val="24"/>
        </w:rPr>
        <w:t xml:space="preserve"> </w:t>
      </w:r>
    </w:p>
    <w:p w14:paraId="761502E1" w14:textId="77777777" w:rsidR="004C19FD" w:rsidRPr="003651FA" w:rsidRDefault="004C19FD" w:rsidP="004C19FD">
      <w:pPr>
        <w:numPr>
          <w:ilvl w:val="1"/>
          <w:numId w:val="3"/>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1F1C5E50" w14:textId="77777777" w:rsidR="004C19FD" w:rsidRPr="009C3070" w:rsidRDefault="004C19FD" w:rsidP="004C19FD">
      <w:pPr>
        <w:tabs>
          <w:tab w:val="left" w:pos="993"/>
        </w:tabs>
        <w:spacing w:after="0"/>
        <w:ind w:left="709" w:right="-68" w:hanging="709"/>
        <w:jc w:val="both"/>
        <w:rPr>
          <w:rFonts w:ascii="Times New Roman" w:eastAsia="Times New Roman" w:hAnsi="Times New Roman"/>
          <w:sz w:val="24"/>
          <w:szCs w:val="24"/>
        </w:rPr>
      </w:pPr>
    </w:p>
    <w:p w14:paraId="1E5ADE2F" w14:textId="77777777" w:rsidR="004C19FD" w:rsidRPr="009C3070" w:rsidRDefault="004C19FD" w:rsidP="004C19FD">
      <w:pPr>
        <w:numPr>
          <w:ilvl w:val="0"/>
          <w:numId w:val="3"/>
        </w:numPr>
        <w:tabs>
          <w:tab w:val="left" w:pos="284"/>
          <w:tab w:val="left" w:pos="993"/>
        </w:tabs>
        <w:suppressAutoHyphens w:val="0"/>
        <w:overflowPunct w:val="0"/>
        <w:autoSpaceDE w:val="0"/>
        <w:spacing w:after="0"/>
        <w:ind w:left="709" w:right="-68" w:hanging="709"/>
        <w:jc w:val="both"/>
        <w:rPr>
          <w:rFonts w:ascii="Times New Roman" w:eastAsia="Times New Roman" w:hAnsi="Times New Roman"/>
          <w:b/>
          <w:sz w:val="24"/>
          <w:szCs w:val="24"/>
        </w:rPr>
      </w:pPr>
      <w:r w:rsidRPr="009C3070">
        <w:rPr>
          <w:rFonts w:ascii="Times New Roman" w:eastAsia="Times New Roman" w:hAnsi="Times New Roman"/>
          <w:b/>
          <w:sz w:val="24"/>
          <w:szCs w:val="24"/>
        </w:rPr>
        <w:t xml:space="preserve">Subtiekėjai ir jų keitimo tvarka </w:t>
      </w:r>
    </w:p>
    <w:p w14:paraId="1F0A709E" w14:textId="77777777" w:rsidR="004C19FD" w:rsidRPr="009C3070" w:rsidRDefault="004C19FD" w:rsidP="004C19FD">
      <w:pPr>
        <w:tabs>
          <w:tab w:val="left" w:pos="709"/>
          <w:tab w:val="left" w:pos="993"/>
        </w:tabs>
        <w:spacing w:after="0"/>
        <w:ind w:left="709" w:right="-68" w:hanging="709"/>
        <w:jc w:val="both"/>
        <w:rPr>
          <w:rFonts w:ascii="Times New Roman" w:hAnsi="Times New Roman"/>
          <w:sz w:val="24"/>
          <w:szCs w:val="24"/>
        </w:rPr>
      </w:pPr>
      <w:r w:rsidRPr="009C3070">
        <w:rPr>
          <w:rFonts w:ascii="Times New Roman" w:eastAsia="Times New Roman" w:hAnsi="Times New Roman"/>
          <w:sz w:val="24"/>
          <w:szCs w:val="24"/>
        </w:rPr>
        <w:t>11.1.</w:t>
      </w:r>
      <w:r w:rsidRPr="009C3070">
        <w:rPr>
          <w:rFonts w:ascii="Times New Roman" w:hAnsi="Times New Roman"/>
          <w:sz w:val="24"/>
          <w:szCs w:val="24"/>
        </w:rPr>
        <w:t xml:space="preserve"> </w:t>
      </w:r>
      <w:r w:rsidRPr="009C3070">
        <w:rPr>
          <w:rFonts w:ascii="Times New Roman" w:hAnsi="Times New Roman"/>
          <w:sz w:val="24"/>
          <w:szCs w:val="24"/>
        </w:rPr>
        <w:tab/>
      </w:r>
      <w:r w:rsidRPr="009C3070">
        <w:rPr>
          <w:rFonts w:ascii="Times New Roman" w:eastAsia="Times New Roman" w:hAnsi="Times New Roman"/>
          <w:sz w:val="24"/>
          <w:szCs w:val="24"/>
        </w:rPr>
        <w:t>Sutartyje numatytų įsipareigojimų vykdymui Paslaugų teikėjas subtiekėjo (-ų) nepasitelks.</w:t>
      </w:r>
    </w:p>
    <w:p w14:paraId="6E8F1212" w14:textId="77777777" w:rsidR="004C19FD" w:rsidRPr="009C3070" w:rsidRDefault="004C19FD" w:rsidP="004C19FD">
      <w:pPr>
        <w:tabs>
          <w:tab w:val="left" w:pos="993"/>
        </w:tabs>
        <w:spacing w:after="0"/>
        <w:ind w:left="709" w:right="-68" w:hanging="709"/>
        <w:jc w:val="both"/>
        <w:rPr>
          <w:rFonts w:ascii="Times New Roman" w:eastAsia="Times New Roman" w:hAnsi="Times New Roman"/>
          <w:i/>
          <w:sz w:val="24"/>
          <w:szCs w:val="24"/>
        </w:rPr>
      </w:pPr>
      <w:r w:rsidRPr="009C3070">
        <w:rPr>
          <w:rFonts w:ascii="Times New Roman" w:eastAsia="Times New Roman" w:hAnsi="Times New Roman"/>
          <w:i/>
          <w:sz w:val="24"/>
          <w:szCs w:val="24"/>
        </w:rPr>
        <w:t>arba</w:t>
      </w:r>
    </w:p>
    <w:p w14:paraId="01B530FB" w14:textId="77777777" w:rsidR="004C19FD" w:rsidRPr="009C3070" w:rsidRDefault="004C19FD" w:rsidP="004C19FD">
      <w:pPr>
        <w:numPr>
          <w:ilvl w:val="1"/>
          <w:numId w:val="3"/>
        </w:numPr>
        <w:tabs>
          <w:tab w:val="left" w:pos="709"/>
          <w:tab w:val="left" w:pos="993"/>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Sutartyje numatytų įsipareigojimų vykdymui Paslaugų teikėjas pasitelkia šį (-</w:t>
      </w:r>
      <w:proofErr w:type="spellStart"/>
      <w:r w:rsidRPr="009C3070">
        <w:rPr>
          <w:rFonts w:ascii="Times New Roman" w:eastAsia="Times New Roman" w:hAnsi="Times New Roman"/>
          <w:sz w:val="24"/>
          <w:szCs w:val="24"/>
        </w:rPr>
        <w:t>iuos</w:t>
      </w:r>
      <w:proofErr w:type="spellEnd"/>
      <w:r w:rsidRPr="009C3070">
        <w:rPr>
          <w:rFonts w:ascii="Times New Roman" w:eastAsia="Times New Roman" w:hAnsi="Times New Roman"/>
          <w:sz w:val="24"/>
          <w:szCs w:val="24"/>
        </w:rPr>
        <w:t>) subtiekėją (-</w:t>
      </w:r>
      <w:proofErr w:type="spellStart"/>
      <w:r w:rsidRPr="009C3070">
        <w:rPr>
          <w:rFonts w:ascii="Times New Roman" w:eastAsia="Times New Roman" w:hAnsi="Times New Roman"/>
          <w:sz w:val="24"/>
          <w:szCs w:val="24"/>
        </w:rPr>
        <w:t>us</w:t>
      </w:r>
      <w:proofErr w:type="spellEnd"/>
      <w:r w:rsidRPr="009C3070">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4C19FD" w:rsidRPr="009C3070" w14:paraId="4B684E16" w14:textId="77777777" w:rsidTr="00B91177">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4C19FD" w:rsidRPr="009C3070" w14:paraId="30E25B96" w14:textId="77777777" w:rsidTr="00B911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24CB27" w14:textId="77777777" w:rsidR="004C19FD" w:rsidRPr="009C3070" w:rsidRDefault="004C19FD" w:rsidP="00B91177">
                  <w:pPr>
                    <w:tabs>
                      <w:tab w:val="left" w:pos="993"/>
                    </w:tabs>
                    <w:spacing w:after="0"/>
                    <w:jc w:val="center"/>
                    <w:rPr>
                      <w:rFonts w:ascii="Times New Roman" w:hAnsi="Times New Roman"/>
                      <w:i/>
                      <w:sz w:val="24"/>
                      <w:szCs w:val="24"/>
                    </w:rPr>
                  </w:pPr>
                  <w:r w:rsidRPr="009C3070">
                    <w:rPr>
                      <w:rFonts w:ascii="Times New Roman" w:hAnsi="Times New Roman"/>
                      <w:i/>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9252F6" w14:textId="77777777" w:rsidR="004C19FD" w:rsidRPr="009C3070" w:rsidRDefault="004C19FD" w:rsidP="00B91177">
                  <w:pPr>
                    <w:tabs>
                      <w:tab w:val="left" w:pos="993"/>
                    </w:tabs>
                    <w:spacing w:after="0"/>
                    <w:jc w:val="center"/>
                    <w:rPr>
                      <w:rFonts w:ascii="Times New Roman" w:hAnsi="Times New Roman"/>
                      <w:i/>
                    </w:rPr>
                  </w:pPr>
                  <w:r w:rsidRPr="009C3070">
                    <w:rPr>
                      <w:rFonts w:ascii="Times New Roman" w:hAnsi="Times New Roman"/>
                      <w:i/>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859643" w14:textId="77777777" w:rsidR="004C19FD" w:rsidRPr="009C3070" w:rsidRDefault="004C19FD" w:rsidP="00B91177">
                  <w:pPr>
                    <w:tabs>
                      <w:tab w:val="left" w:pos="993"/>
                    </w:tabs>
                    <w:spacing w:after="0"/>
                    <w:jc w:val="center"/>
                    <w:rPr>
                      <w:rFonts w:ascii="Times New Roman" w:hAnsi="Times New Roman"/>
                      <w:i/>
                    </w:rPr>
                  </w:pPr>
                  <w:r w:rsidRPr="009C3070">
                    <w:rPr>
                      <w:rFonts w:ascii="Times New Roman" w:hAnsi="Times New Roman"/>
                      <w:i/>
                    </w:rPr>
                    <w:t>Subtiekėjui (-</w:t>
                  </w:r>
                  <w:proofErr w:type="spellStart"/>
                  <w:r w:rsidRPr="009C3070">
                    <w:rPr>
                      <w:rFonts w:ascii="Times New Roman" w:hAnsi="Times New Roman"/>
                      <w:i/>
                    </w:rPr>
                    <w:t>ams</w:t>
                  </w:r>
                  <w:proofErr w:type="spellEnd"/>
                  <w:r w:rsidRPr="009C3070">
                    <w:rPr>
                      <w:rFonts w:ascii="Times New Roman" w:hAnsi="Times New Roman"/>
                      <w:i/>
                    </w:rPr>
                    <w:t>) perleidžiami įsipareigojimai</w:t>
                  </w:r>
                </w:p>
              </w:tc>
            </w:tr>
            <w:tr w:rsidR="004C19FD" w:rsidRPr="009C3070" w14:paraId="041FCFA8" w14:textId="77777777" w:rsidTr="00B911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05BC3" w14:textId="77777777" w:rsidR="004C19FD" w:rsidRPr="009C3070" w:rsidRDefault="004C19FD" w:rsidP="00B91177">
                  <w:pPr>
                    <w:tabs>
                      <w:tab w:val="left" w:pos="993"/>
                    </w:tabs>
                    <w:spacing w:after="0"/>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D329E" w14:textId="77777777" w:rsidR="004C19FD" w:rsidRPr="009C3070" w:rsidRDefault="004C19FD" w:rsidP="00B91177">
                  <w:pPr>
                    <w:tabs>
                      <w:tab w:val="left" w:pos="993"/>
                    </w:tabs>
                    <w:spacing w:after="0"/>
                    <w:jc w:val="both"/>
                    <w:rPr>
                      <w:rFonts w:ascii="Times New Roman" w:hAnsi="Times New Roman"/>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B84BC" w14:textId="77777777" w:rsidR="004C19FD" w:rsidRPr="009C3070" w:rsidRDefault="004C19FD" w:rsidP="00B91177">
                  <w:pPr>
                    <w:tabs>
                      <w:tab w:val="left" w:pos="993"/>
                    </w:tabs>
                    <w:spacing w:after="0"/>
                    <w:jc w:val="both"/>
                    <w:rPr>
                      <w:rFonts w:ascii="Times New Roman" w:hAnsi="Times New Roman"/>
                    </w:rPr>
                  </w:pPr>
                </w:p>
              </w:tc>
            </w:tr>
            <w:tr w:rsidR="004C19FD" w:rsidRPr="009C3070" w14:paraId="4BB6980D" w14:textId="77777777" w:rsidTr="00B91177">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E0BB7" w14:textId="77777777" w:rsidR="004C19FD" w:rsidRPr="009C3070" w:rsidRDefault="004C19FD" w:rsidP="00B91177">
                  <w:pPr>
                    <w:tabs>
                      <w:tab w:val="left" w:pos="993"/>
                    </w:tabs>
                    <w:spacing w:after="0"/>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44159" w14:textId="77777777" w:rsidR="004C19FD" w:rsidRPr="009C3070" w:rsidRDefault="004C19FD" w:rsidP="00B91177">
                  <w:pPr>
                    <w:tabs>
                      <w:tab w:val="left" w:pos="993"/>
                    </w:tabs>
                    <w:spacing w:after="0"/>
                    <w:jc w:val="both"/>
                    <w:rPr>
                      <w:rFonts w:ascii="Times New Roman" w:hAnsi="Times New Roman"/>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BD350" w14:textId="77777777" w:rsidR="004C19FD" w:rsidRPr="009C3070" w:rsidRDefault="004C19FD" w:rsidP="00B91177">
                  <w:pPr>
                    <w:tabs>
                      <w:tab w:val="left" w:pos="993"/>
                    </w:tabs>
                    <w:spacing w:after="0"/>
                    <w:jc w:val="both"/>
                    <w:rPr>
                      <w:rFonts w:ascii="Times New Roman" w:hAnsi="Times New Roman"/>
                    </w:rPr>
                  </w:pPr>
                </w:p>
              </w:tc>
            </w:tr>
          </w:tbl>
          <w:p w14:paraId="36F40B75" w14:textId="77777777" w:rsidR="004C19FD" w:rsidRPr="009C3070" w:rsidRDefault="004C19FD" w:rsidP="00B91177">
            <w:pPr>
              <w:tabs>
                <w:tab w:val="left" w:pos="993"/>
              </w:tabs>
              <w:spacing w:after="0"/>
              <w:ind w:left="709" w:right="-108" w:hanging="709"/>
              <w:jc w:val="both"/>
              <w:rPr>
                <w:rFonts w:ascii="Times New Roman" w:eastAsia="Times New Roman" w:hAnsi="Times New Roman"/>
                <w:iCs/>
                <w:sz w:val="24"/>
                <w:szCs w:val="24"/>
              </w:rPr>
            </w:pPr>
          </w:p>
        </w:tc>
      </w:tr>
    </w:tbl>
    <w:p w14:paraId="7B887FE0"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Paslaugų teikėjas Sutarčiai vykdyti, išskyrus Sutarties 11.3 punkte numatytą atvejį, turi pasitelkti tik tuos subtiekėjus, kurie numatyti Paslaugų teikėjo pasiūlyme. </w:t>
      </w:r>
    </w:p>
    <w:p w14:paraId="3E9EA511"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Jei sutarties vykdymo metu, subtiekėjai netinkamai vykdo, atsisako vykdyti arba yra nepajėgūs vykdyti įsipareigojimus, Paslaugų teikėjas, gavęs išankstinį Užsakovo sutikimą, gali pakeisti subtiekėjus. </w:t>
      </w:r>
    </w:p>
    <w:p w14:paraId="672F5E35"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Esant būtinybei padidinti Paslaugų teikimo spartą, Paslaugų teikėjas, gavęs išankstinį Užsakovo sutikimą, gali pasitelkti papildomus subtiekėjus.</w:t>
      </w:r>
    </w:p>
    <w:p w14:paraId="1F3DF9B6"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Apie subtiekėjų keitimą ir/ar papildomų subtiekėjų pasitelkimą Paslaugų teikėjas turi iš anksto raštu informuoti Užsakovą, nurodydamas subtiekėjų pakeitimo ir/ar papildomų subtiekėjų </w:t>
      </w:r>
      <w:r w:rsidRPr="009C3070">
        <w:rPr>
          <w:rFonts w:ascii="Times New Roman" w:eastAsia="Times New Roman" w:hAnsi="Times New Roman"/>
          <w:sz w:val="24"/>
          <w:szCs w:val="24"/>
        </w:rPr>
        <w:lastRenderedPageBreak/>
        <w:t xml:space="preserve">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 </w:t>
      </w:r>
    </w:p>
    <w:p w14:paraId="27A18885"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proofErr w:type="spellStart"/>
      <w:r w:rsidRPr="009C3070">
        <w:rPr>
          <w:rFonts w:ascii="Times New Roman" w:eastAsia="Times New Roman" w:hAnsi="Times New Roman"/>
          <w:sz w:val="24"/>
          <w:szCs w:val="24"/>
        </w:rPr>
        <w:t>Subtiekimas</w:t>
      </w:r>
      <w:proofErr w:type="spellEnd"/>
      <w:r w:rsidRPr="009C3070">
        <w:rPr>
          <w:rFonts w:ascii="Times New Roman" w:eastAsia="Times New Roman" w:hAnsi="Times New Roman"/>
          <w:sz w:val="24"/>
          <w:szCs w:val="24"/>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7AFF2224"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hAnsi="Times New Roman"/>
          <w:color w:val="000000"/>
          <w:sz w:val="24"/>
          <w:szCs w:val="24"/>
        </w:rPr>
        <w:t>Siekiant užtikrinti tinkamą sutarties vykdymą, Užsakovas turi teisę reikalauti, kad esmines užduotis atliktų pats pasiūlymą pateikęs Paslaugų teikėjas, neperduodant tų užduočių subtiekėjams.</w:t>
      </w:r>
    </w:p>
    <w:p w14:paraId="28CDB864"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Jei Paslaugų teikėjas sudaro </w:t>
      </w:r>
      <w:proofErr w:type="spellStart"/>
      <w:r w:rsidRPr="009C3070">
        <w:rPr>
          <w:rFonts w:ascii="Times New Roman" w:eastAsia="Times New Roman" w:hAnsi="Times New Roman"/>
          <w:sz w:val="24"/>
          <w:szCs w:val="24"/>
        </w:rPr>
        <w:t>subtiekimo</w:t>
      </w:r>
      <w:proofErr w:type="spellEnd"/>
      <w:r w:rsidRPr="009C3070">
        <w:rPr>
          <w:rFonts w:ascii="Times New Roman" w:eastAsia="Times New Roman" w:hAnsi="Times New Roman"/>
          <w:sz w:val="24"/>
          <w:szCs w:val="24"/>
        </w:rPr>
        <w:t xml:space="preserve"> sutartį be Užsakovo sutikimo, Užsakovas turi teisę nutraukti Sutartį.</w:t>
      </w:r>
    </w:p>
    <w:p w14:paraId="77278ACC"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Jei Užsakovas turi pagrįstų įtarimų, kad subtiekėjas yra nekompetentingas vykdyti nustatytas pareigas, jis gali reikalauti Paslaugų teikėjo nedelsiant surasti kitą subtiekėją, kuris turėtų tinkamą ir Užsakovui priimtiną kvalifikaciją ir patirtį, arba reikalauti, kad Paslaugų teikėjas pats vykdytų subtiekėjui perduotus sutartinius įsipareigojimus.</w:t>
      </w:r>
    </w:p>
    <w:p w14:paraId="4304B656"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Galimas Užsakovo tiesioginis atsiskaitymas su subtiekėjais.</w:t>
      </w:r>
    </w:p>
    <w:p w14:paraId="26D3CF65" w14:textId="77777777" w:rsidR="004C19FD" w:rsidRPr="009C3070" w:rsidRDefault="004C19FD" w:rsidP="004C19FD">
      <w:pPr>
        <w:widowControl w:val="0"/>
        <w:tabs>
          <w:tab w:val="left" w:pos="709"/>
          <w:tab w:val="left" w:pos="993"/>
          <w:tab w:val="left" w:pos="9638"/>
        </w:tabs>
        <w:suppressAutoHyphens w:val="0"/>
        <w:overflowPunct w:val="0"/>
        <w:autoSpaceDE w:val="0"/>
        <w:spacing w:after="0"/>
        <w:ind w:right="-1"/>
        <w:jc w:val="both"/>
        <w:rPr>
          <w:rFonts w:ascii="Times New Roman" w:hAnsi="Times New Roman"/>
          <w:color w:val="000000"/>
          <w:sz w:val="24"/>
          <w:szCs w:val="24"/>
        </w:rPr>
      </w:pPr>
      <w:r w:rsidRPr="009C3070">
        <w:rPr>
          <w:rFonts w:ascii="Times New Roman" w:hAnsi="Times New Roman"/>
          <w:i/>
          <w:color w:val="000000"/>
          <w:sz w:val="24"/>
          <w:szCs w:val="24"/>
        </w:rPr>
        <w:t xml:space="preserve">             Jei Subtiekėjas nori pasinaudoti tokia galimybe</w:t>
      </w:r>
      <w:r w:rsidRPr="009C3070">
        <w:rPr>
          <w:rFonts w:ascii="Times New Roman" w:hAnsi="Times New Roman"/>
          <w:color w:val="000000"/>
          <w:sz w:val="24"/>
          <w:szCs w:val="24"/>
        </w:rPr>
        <w:t>:</w:t>
      </w:r>
    </w:p>
    <w:p w14:paraId="26C81A7A" w14:textId="77777777" w:rsidR="004C19FD" w:rsidRPr="009C3070" w:rsidRDefault="004C19FD" w:rsidP="004C19FD">
      <w:pPr>
        <w:pStyle w:val="Sraopastraipa"/>
        <w:numPr>
          <w:ilvl w:val="2"/>
          <w:numId w:val="3"/>
        </w:numPr>
        <w:tabs>
          <w:tab w:val="left" w:pos="851"/>
        </w:tabs>
        <w:spacing w:after="0"/>
        <w:ind w:right="-68"/>
        <w:jc w:val="both"/>
        <w:rPr>
          <w:rFonts w:ascii="Times New Roman" w:eastAsia="Times New Roman" w:hAnsi="Times New Roman"/>
          <w:sz w:val="24"/>
          <w:szCs w:val="24"/>
        </w:rPr>
      </w:pPr>
      <w:r w:rsidRPr="009C3070">
        <w:rPr>
          <w:rFonts w:ascii="Times New Roman" w:hAnsi="Times New Roman"/>
          <w:i/>
          <w:color w:val="000000"/>
          <w:sz w:val="24"/>
          <w:szCs w:val="24"/>
        </w:rPr>
        <w:t>Užsakovas ne vėliau kaip per 3 darbo dienas nuo informacijos apie tuo metu Paslaugų teikėjui žinomų subtiekėjų pavadinimus, kontaktinius duomenis ir jų atstovus gavimo, raštu informuoja subtiekėjus apie tiesioginio atsiskaitymo galimybę;</w:t>
      </w:r>
    </w:p>
    <w:p w14:paraId="65AC8A6B" w14:textId="77777777" w:rsidR="004C19FD" w:rsidRPr="009C3070" w:rsidRDefault="004C19FD" w:rsidP="004C19FD">
      <w:pPr>
        <w:pStyle w:val="Sraopastraipa"/>
        <w:numPr>
          <w:ilvl w:val="2"/>
          <w:numId w:val="3"/>
        </w:numPr>
        <w:tabs>
          <w:tab w:val="left" w:pos="851"/>
        </w:tabs>
        <w:spacing w:after="0"/>
        <w:ind w:right="-68"/>
        <w:jc w:val="both"/>
        <w:rPr>
          <w:rFonts w:ascii="Times New Roman" w:eastAsia="Times New Roman" w:hAnsi="Times New Roman"/>
          <w:sz w:val="24"/>
          <w:szCs w:val="24"/>
        </w:rPr>
      </w:pPr>
      <w:r w:rsidRPr="009C3070">
        <w:rPr>
          <w:rFonts w:ascii="Times New Roman" w:hAnsi="Times New Roman"/>
          <w:i/>
          <w:color w:val="000000"/>
          <w:sz w:val="24"/>
          <w:szCs w:val="24"/>
        </w:rPr>
        <w:t>Subtiekėjas, norėdamas pasinaudoti tiesioginio atsiskaitymo galimybe, turi pateikti raštu prašymą Užsakovui</w:t>
      </w:r>
      <w:r w:rsidRPr="009C3070">
        <w:rPr>
          <w:rFonts w:ascii="Times New Roman" w:eastAsia="Times New Roman" w:hAnsi="Times New Roman"/>
          <w:i/>
          <w:sz w:val="24"/>
          <w:szCs w:val="24"/>
        </w:rPr>
        <w:t>;</w:t>
      </w:r>
    </w:p>
    <w:p w14:paraId="27470B61" w14:textId="77777777" w:rsidR="004C19FD" w:rsidRPr="009C3070" w:rsidRDefault="004C19FD" w:rsidP="004C19FD">
      <w:pPr>
        <w:pStyle w:val="Sraopastraipa"/>
        <w:numPr>
          <w:ilvl w:val="2"/>
          <w:numId w:val="3"/>
        </w:numPr>
        <w:tabs>
          <w:tab w:val="left" w:pos="709"/>
          <w:tab w:val="left" w:pos="851"/>
        </w:tabs>
        <w:spacing w:after="0"/>
        <w:ind w:right="-68"/>
        <w:jc w:val="both"/>
        <w:rPr>
          <w:rFonts w:ascii="Times New Roman" w:eastAsia="Times New Roman" w:hAnsi="Times New Roman"/>
          <w:i/>
          <w:sz w:val="24"/>
          <w:szCs w:val="24"/>
        </w:rPr>
      </w:pPr>
      <w:r w:rsidRPr="009C3070">
        <w:rPr>
          <w:rFonts w:ascii="Times New Roman" w:eastAsia="Times New Roman" w:hAnsi="Times New Roman"/>
          <w:i/>
          <w:sz w:val="24"/>
          <w:szCs w:val="24"/>
        </w:rPr>
        <w:t>Jei subtiekėjas išreiškia norą pasinaudoti tiesioginio atsiskaitymo galimybe, turi būti sudaroma trišalė sutartis tarp Užsakovo, pirkimo sutartį sudariusio Paslaugų teikėjo ir jo subtiekėjo;</w:t>
      </w:r>
    </w:p>
    <w:p w14:paraId="6B8C6047" w14:textId="4E5A4467" w:rsidR="004C19FD" w:rsidRPr="009C3070" w:rsidRDefault="004C19FD" w:rsidP="004C19FD">
      <w:pPr>
        <w:pStyle w:val="Sraopastraipa"/>
        <w:numPr>
          <w:ilvl w:val="2"/>
          <w:numId w:val="3"/>
        </w:numPr>
        <w:tabs>
          <w:tab w:val="left" w:pos="709"/>
          <w:tab w:val="left" w:pos="851"/>
        </w:tabs>
        <w:spacing w:after="0"/>
        <w:ind w:right="-68"/>
        <w:jc w:val="both"/>
        <w:rPr>
          <w:rFonts w:ascii="Times New Roman" w:eastAsia="Times New Roman" w:hAnsi="Times New Roman"/>
          <w:i/>
          <w:sz w:val="24"/>
          <w:szCs w:val="24"/>
        </w:rPr>
      </w:pPr>
      <w:r w:rsidRPr="009C3070">
        <w:rPr>
          <w:rFonts w:ascii="Times New Roman" w:hAnsi="Times New Roman"/>
          <w:i/>
          <w:color w:val="000000"/>
          <w:sz w:val="24"/>
          <w:szCs w:val="24"/>
        </w:rPr>
        <w:t xml:space="preserve">Vykdant sutartį, PVM sąskaitos faktūros, sąskaitos faktūros, kreditiniai ir debetiniai dokumentai, avansinės sąskaitos ir kiti atsiskaitymo dokumentai bus teikiami naudojant informacinę sistemą </w:t>
      </w:r>
      <w:r w:rsidR="00105D0C">
        <w:rPr>
          <w:rFonts w:ascii="Times New Roman" w:hAnsi="Times New Roman"/>
          <w:i/>
          <w:color w:val="000000"/>
          <w:sz w:val="24"/>
          <w:szCs w:val="24"/>
        </w:rPr>
        <w:t>„SABIS</w:t>
      </w:r>
      <w:r w:rsidRPr="009C3070">
        <w:rPr>
          <w:rFonts w:ascii="Times New Roman" w:hAnsi="Times New Roman"/>
          <w:i/>
          <w:color w:val="000000"/>
          <w:sz w:val="24"/>
          <w:szCs w:val="24"/>
        </w:rPr>
        <w:t>“;</w:t>
      </w:r>
    </w:p>
    <w:p w14:paraId="03566E0C" w14:textId="77777777" w:rsidR="004C19FD" w:rsidRPr="009C3070" w:rsidRDefault="004C19FD" w:rsidP="004C19FD">
      <w:pPr>
        <w:pStyle w:val="Sraopastraipa"/>
        <w:numPr>
          <w:ilvl w:val="2"/>
          <w:numId w:val="3"/>
        </w:numPr>
        <w:tabs>
          <w:tab w:val="left" w:pos="709"/>
          <w:tab w:val="left" w:pos="851"/>
        </w:tabs>
        <w:spacing w:after="0"/>
        <w:ind w:right="-68"/>
        <w:jc w:val="both"/>
        <w:rPr>
          <w:rFonts w:ascii="Times New Roman" w:eastAsia="Times New Roman" w:hAnsi="Times New Roman"/>
          <w:i/>
          <w:sz w:val="24"/>
          <w:szCs w:val="24"/>
        </w:rPr>
      </w:pPr>
      <w:r w:rsidRPr="009C3070">
        <w:rPr>
          <w:rFonts w:ascii="Times New Roman" w:eastAsia="Times New Roman" w:hAnsi="Times New Roman"/>
          <w:i/>
          <w:sz w:val="24"/>
          <w:szCs w:val="24"/>
        </w:rPr>
        <w:t xml:space="preserve">Su subtiekėju atsiskaitoma per 30 (trisdešimt) kalendorinių dienų nuo sąskaitos – faktūros už Užsakovui tinkamai suteiktas Paslaugas pateikimo dienos. Atsiskaitoma eurais, mokėjimo pavedimu į subtiekėjo Sutartyje nurodytą sąskaitą. Mokėjimas laikomas įvykdytu, kai pinigai patenka į subtiekėjo Sutartyje nurodytą sąskaitą. </w:t>
      </w:r>
    </w:p>
    <w:p w14:paraId="25C8655A" w14:textId="77777777" w:rsidR="004C19FD" w:rsidRPr="009C3070" w:rsidRDefault="004C19FD" w:rsidP="004C19FD">
      <w:pPr>
        <w:pStyle w:val="Sraopastraipa"/>
        <w:numPr>
          <w:ilvl w:val="2"/>
          <w:numId w:val="3"/>
        </w:numPr>
        <w:tabs>
          <w:tab w:val="left" w:pos="993"/>
        </w:tabs>
        <w:spacing w:after="0"/>
        <w:ind w:right="-68"/>
        <w:jc w:val="both"/>
        <w:rPr>
          <w:rFonts w:ascii="Times New Roman" w:eastAsia="Times New Roman" w:hAnsi="Times New Roman"/>
          <w:sz w:val="24"/>
          <w:szCs w:val="24"/>
        </w:rPr>
      </w:pPr>
      <w:r w:rsidRPr="009C3070">
        <w:rPr>
          <w:rFonts w:ascii="Times New Roman" w:hAnsi="Times New Roman"/>
          <w:i/>
          <w:color w:val="000000"/>
          <w:sz w:val="24"/>
          <w:szCs w:val="24"/>
        </w:rPr>
        <w:t>Paslaugų teikėjas turi teisę teikti Užsakovui prieštaravimus dėl nepagrįstų mokėjimų subtiekėjui.</w:t>
      </w:r>
    </w:p>
    <w:p w14:paraId="13E500DE" w14:textId="77777777" w:rsidR="004C19FD" w:rsidRPr="009C3070" w:rsidRDefault="004C19FD" w:rsidP="004C19FD">
      <w:pPr>
        <w:pStyle w:val="Sraopastraipa"/>
        <w:tabs>
          <w:tab w:val="left" w:pos="993"/>
        </w:tabs>
        <w:spacing w:after="0"/>
        <w:ind w:right="-68"/>
        <w:jc w:val="both"/>
        <w:rPr>
          <w:rFonts w:ascii="Times New Roman" w:eastAsia="Times New Roman" w:hAnsi="Times New Roman"/>
          <w:sz w:val="24"/>
          <w:szCs w:val="24"/>
        </w:rPr>
      </w:pPr>
    </w:p>
    <w:p w14:paraId="535F0FF3" w14:textId="77777777" w:rsidR="004C19FD" w:rsidRPr="009C3070" w:rsidRDefault="004C19FD" w:rsidP="004C19FD">
      <w:pPr>
        <w:numPr>
          <w:ilvl w:val="0"/>
          <w:numId w:val="3"/>
        </w:numPr>
        <w:tabs>
          <w:tab w:val="left" w:pos="284"/>
          <w:tab w:val="left" w:pos="993"/>
        </w:tabs>
        <w:suppressAutoHyphens w:val="0"/>
        <w:overflowPunct w:val="0"/>
        <w:autoSpaceDE w:val="0"/>
        <w:spacing w:after="0"/>
        <w:ind w:left="709" w:right="-68" w:hanging="709"/>
        <w:jc w:val="both"/>
        <w:rPr>
          <w:rFonts w:ascii="Times New Roman" w:eastAsia="Times New Roman" w:hAnsi="Times New Roman"/>
          <w:b/>
          <w:sz w:val="24"/>
          <w:szCs w:val="24"/>
        </w:rPr>
      </w:pPr>
      <w:r w:rsidRPr="009C3070">
        <w:rPr>
          <w:rFonts w:ascii="Times New Roman" w:eastAsia="Times New Roman" w:hAnsi="Times New Roman"/>
          <w:b/>
          <w:sz w:val="24"/>
          <w:szCs w:val="24"/>
        </w:rPr>
        <w:t xml:space="preserve"> Baigiamosios nuostatos  </w:t>
      </w:r>
    </w:p>
    <w:p w14:paraId="23EC873B" w14:textId="0B3E2A8D" w:rsidR="004C19FD" w:rsidRPr="00192AA8" w:rsidRDefault="004C19FD" w:rsidP="004C19FD">
      <w:pPr>
        <w:numPr>
          <w:ilvl w:val="1"/>
          <w:numId w:val="3"/>
        </w:numPr>
        <w:tabs>
          <w:tab w:val="left" w:pos="0"/>
          <w:tab w:val="left" w:pos="709"/>
          <w:tab w:val="left" w:pos="993"/>
        </w:tabs>
        <w:suppressAutoHyphens w:val="0"/>
        <w:overflowPunct w:val="0"/>
        <w:autoSpaceDE w:val="0"/>
        <w:spacing w:after="0"/>
        <w:ind w:left="709" w:right="-68" w:hanging="709"/>
        <w:jc w:val="both"/>
        <w:rPr>
          <w:rFonts w:ascii="Times New Roman" w:eastAsia="Times New Roman" w:hAnsi="Times New Roman"/>
          <w:iCs/>
          <w:sz w:val="24"/>
          <w:szCs w:val="24"/>
        </w:rPr>
      </w:pPr>
      <w:r w:rsidRPr="00192AA8">
        <w:rPr>
          <w:rFonts w:ascii="Times New Roman" w:eastAsia="Times New Roman" w:hAnsi="Times New Roman"/>
          <w:iCs/>
          <w:sz w:val="24"/>
          <w:szCs w:val="24"/>
        </w:rPr>
        <w:t>Sutartis įsigalioja</w:t>
      </w:r>
      <w:r w:rsidR="005F2042">
        <w:rPr>
          <w:rFonts w:ascii="Times New Roman" w:eastAsia="Times New Roman" w:hAnsi="Times New Roman"/>
          <w:iCs/>
          <w:sz w:val="24"/>
          <w:szCs w:val="24"/>
        </w:rPr>
        <w:t xml:space="preserve"> nuo 202</w:t>
      </w:r>
      <w:r w:rsidR="00105D0C">
        <w:rPr>
          <w:rFonts w:ascii="Times New Roman" w:eastAsia="Times New Roman" w:hAnsi="Times New Roman"/>
          <w:iCs/>
          <w:sz w:val="24"/>
          <w:szCs w:val="24"/>
        </w:rPr>
        <w:t>5</w:t>
      </w:r>
      <w:r w:rsidR="005F2042">
        <w:rPr>
          <w:rFonts w:ascii="Times New Roman" w:eastAsia="Times New Roman" w:hAnsi="Times New Roman"/>
          <w:iCs/>
          <w:sz w:val="24"/>
          <w:szCs w:val="24"/>
        </w:rPr>
        <w:t xml:space="preserve">-01-30 </w:t>
      </w:r>
      <w:r w:rsidRPr="00192AA8">
        <w:rPr>
          <w:rFonts w:ascii="Times New Roman" w:eastAsia="Times New Roman" w:hAnsi="Times New Roman"/>
          <w:iCs/>
          <w:sz w:val="24"/>
          <w:szCs w:val="24"/>
        </w:rPr>
        <w:t xml:space="preserve">ir galioja iki visiško sutartinių įsipareigojimų įvykdymo, bet ne ilgiau kaip </w:t>
      </w:r>
      <w:r w:rsidR="00C151A3" w:rsidRPr="00192AA8">
        <w:rPr>
          <w:rFonts w:ascii="Times New Roman" w:eastAsia="Times New Roman" w:hAnsi="Times New Roman"/>
          <w:iCs/>
          <w:sz w:val="24"/>
          <w:szCs w:val="24"/>
        </w:rPr>
        <w:t xml:space="preserve">12 mėnesių. Nenupirkus viso 1.2 punkte nurodyto </w:t>
      </w:r>
      <w:r w:rsidR="00192AA8">
        <w:rPr>
          <w:rFonts w:ascii="Times New Roman" w:eastAsia="Times New Roman" w:hAnsi="Times New Roman"/>
          <w:iCs/>
          <w:sz w:val="24"/>
          <w:szCs w:val="24"/>
        </w:rPr>
        <w:t>P</w:t>
      </w:r>
      <w:r w:rsidR="00C151A3" w:rsidRPr="00192AA8">
        <w:rPr>
          <w:rFonts w:ascii="Times New Roman" w:eastAsia="Times New Roman" w:hAnsi="Times New Roman"/>
          <w:iCs/>
          <w:sz w:val="24"/>
          <w:szCs w:val="24"/>
        </w:rPr>
        <w:t>aslaugų kiekio, Sutartis gali būti pratęsta d</w:t>
      </w:r>
      <w:r w:rsidR="005F2042">
        <w:rPr>
          <w:rFonts w:ascii="Times New Roman" w:eastAsia="Times New Roman" w:hAnsi="Times New Roman"/>
          <w:iCs/>
          <w:sz w:val="24"/>
          <w:szCs w:val="24"/>
        </w:rPr>
        <w:t>u kartus po</w:t>
      </w:r>
      <w:r w:rsidR="00C151A3" w:rsidRPr="00192AA8">
        <w:rPr>
          <w:rFonts w:ascii="Times New Roman" w:eastAsia="Times New Roman" w:hAnsi="Times New Roman"/>
          <w:iCs/>
          <w:sz w:val="24"/>
          <w:szCs w:val="24"/>
        </w:rPr>
        <w:t xml:space="preserve"> 12 mėnesių laikotarpiui atskiru Šalių susitarimu.</w:t>
      </w:r>
    </w:p>
    <w:p w14:paraId="00FF8311" w14:textId="77777777" w:rsidR="004C19FD" w:rsidRPr="009C3070" w:rsidRDefault="004C19FD" w:rsidP="004C19FD">
      <w:pPr>
        <w:tabs>
          <w:tab w:val="left" w:pos="709"/>
          <w:tab w:val="left" w:pos="993"/>
        </w:tabs>
        <w:suppressAutoHyphens w:val="0"/>
        <w:overflowPunct w:val="0"/>
        <w:autoSpaceDE w:val="0"/>
        <w:spacing w:after="0"/>
        <w:ind w:left="709" w:right="-68" w:hanging="709"/>
        <w:jc w:val="both"/>
        <w:rPr>
          <w:rFonts w:ascii="Times New Roman" w:hAnsi="Times New Roman"/>
          <w:color w:val="000000"/>
          <w:sz w:val="24"/>
          <w:szCs w:val="24"/>
        </w:rPr>
      </w:pPr>
      <w:r w:rsidRPr="009C3070">
        <w:rPr>
          <w:rFonts w:ascii="Times New Roman" w:hAnsi="Times New Roman"/>
          <w:color w:val="000000"/>
          <w:sz w:val="24"/>
          <w:szCs w:val="24"/>
        </w:rPr>
        <w:t>12.2.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6553E2A3" w14:textId="77777777" w:rsidR="004C19FD" w:rsidRPr="009C3070" w:rsidRDefault="004C19FD" w:rsidP="004C19FD">
      <w:pPr>
        <w:tabs>
          <w:tab w:val="left" w:pos="709"/>
          <w:tab w:val="left" w:pos="993"/>
        </w:tabs>
        <w:suppressAutoHyphens w:val="0"/>
        <w:overflowPunct w:val="0"/>
        <w:autoSpaceDE w:val="0"/>
        <w:spacing w:after="0"/>
        <w:ind w:left="709" w:right="-68" w:hanging="709"/>
        <w:jc w:val="both"/>
        <w:rPr>
          <w:rFonts w:ascii="Times New Roman" w:hAnsi="Times New Roman"/>
          <w:sz w:val="24"/>
          <w:szCs w:val="24"/>
        </w:rPr>
      </w:pPr>
      <w:r w:rsidRPr="009C3070">
        <w:rPr>
          <w:rFonts w:ascii="Times New Roman" w:hAnsi="Times New Roman"/>
          <w:color w:val="000000"/>
          <w:sz w:val="24"/>
          <w:szCs w:val="24"/>
        </w:rPr>
        <w:t>12.3.   Už šios Sutarties vykdymą atsakingi šalių atstovai:</w:t>
      </w:r>
    </w:p>
    <w:tbl>
      <w:tblPr>
        <w:tblW w:w="8930" w:type="dxa"/>
        <w:tblInd w:w="704" w:type="dxa"/>
        <w:tblCellMar>
          <w:left w:w="10" w:type="dxa"/>
          <w:right w:w="10" w:type="dxa"/>
        </w:tblCellMar>
        <w:tblLook w:val="04A0" w:firstRow="1" w:lastRow="0" w:firstColumn="1" w:lastColumn="0" w:noHBand="0" w:noVBand="1"/>
      </w:tblPr>
      <w:tblGrid>
        <w:gridCol w:w="1701"/>
        <w:gridCol w:w="3614"/>
        <w:gridCol w:w="3615"/>
      </w:tblGrid>
      <w:tr w:rsidR="004C19FD" w:rsidRPr="009C3070" w14:paraId="721FA258" w14:textId="77777777" w:rsidTr="00B91177">
        <w:trPr>
          <w:trHeight w:val="296"/>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81A6" w14:textId="77777777" w:rsidR="004C19FD" w:rsidRPr="009C3070" w:rsidRDefault="004C19FD" w:rsidP="00B91177">
            <w:pPr>
              <w:tabs>
                <w:tab w:val="left" w:pos="993"/>
              </w:tabs>
              <w:spacing w:after="0"/>
              <w:rPr>
                <w:rFonts w:ascii="Times New Roman" w:eastAsia="Times New Roman" w:hAnsi="Times New Roman"/>
                <w:color w:val="000000"/>
              </w:rPr>
            </w:pP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C9AF8" w14:textId="77777777" w:rsidR="004C19FD" w:rsidRPr="009C3070" w:rsidRDefault="004C19FD" w:rsidP="00B91177">
            <w:pPr>
              <w:tabs>
                <w:tab w:val="left" w:pos="993"/>
              </w:tabs>
              <w:spacing w:after="0"/>
              <w:jc w:val="center"/>
              <w:rPr>
                <w:rFonts w:ascii="Times New Roman" w:eastAsia="Times New Roman" w:hAnsi="Times New Roman"/>
                <w:color w:val="000000"/>
              </w:rPr>
            </w:pPr>
            <w:r w:rsidRPr="009C3070">
              <w:rPr>
                <w:rFonts w:ascii="Times New Roman" w:eastAsia="Times New Roman" w:hAnsi="Times New Roman"/>
                <w:color w:val="000000"/>
              </w:rPr>
              <w:t>Užsakovo atstovas</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1D185" w14:textId="77777777" w:rsidR="004C19FD" w:rsidRPr="009C3070" w:rsidRDefault="004C19FD" w:rsidP="00B91177">
            <w:pPr>
              <w:tabs>
                <w:tab w:val="left" w:pos="993"/>
              </w:tabs>
              <w:spacing w:after="0"/>
              <w:jc w:val="center"/>
              <w:rPr>
                <w:rFonts w:ascii="Times New Roman" w:eastAsia="Times New Roman" w:hAnsi="Times New Roman"/>
                <w:color w:val="000000"/>
              </w:rPr>
            </w:pPr>
            <w:r w:rsidRPr="009C3070">
              <w:rPr>
                <w:rFonts w:ascii="Times New Roman" w:eastAsia="Times New Roman" w:hAnsi="Times New Roman"/>
              </w:rPr>
              <w:t>Paslaugų teikėjas</w:t>
            </w:r>
            <w:r w:rsidRPr="009C3070">
              <w:rPr>
                <w:rFonts w:ascii="Times New Roman" w:eastAsia="Times New Roman" w:hAnsi="Times New Roman"/>
                <w:color w:val="000000"/>
              </w:rPr>
              <w:t xml:space="preserve"> (</w:t>
            </w:r>
            <w:r w:rsidRPr="009C3070">
              <w:rPr>
                <w:rFonts w:ascii="Times New Roman" w:eastAsia="Times New Roman" w:hAnsi="Times New Roman"/>
              </w:rPr>
              <w:t>Paslaugų teikėjo</w:t>
            </w:r>
            <w:r w:rsidRPr="009C3070">
              <w:rPr>
                <w:rFonts w:ascii="Times New Roman" w:eastAsia="Times New Roman" w:hAnsi="Times New Roman"/>
                <w:color w:val="000000"/>
              </w:rPr>
              <w:t xml:space="preserve"> atstovas)</w:t>
            </w:r>
          </w:p>
        </w:tc>
      </w:tr>
      <w:tr w:rsidR="004C19FD" w:rsidRPr="009C3070" w14:paraId="75AD8CA0" w14:textId="77777777" w:rsidTr="00B91177">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411AA" w14:textId="77777777" w:rsidR="004C19FD" w:rsidRPr="009C3070" w:rsidRDefault="004C19FD" w:rsidP="00B91177">
            <w:pPr>
              <w:tabs>
                <w:tab w:val="left" w:pos="993"/>
              </w:tabs>
              <w:spacing w:after="0"/>
              <w:jc w:val="center"/>
              <w:rPr>
                <w:rFonts w:ascii="Times New Roman" w:eastAsia="Times New Roman" w:hAnsi="Times New Roman"/>
                <w:color w:val="000000"/>
              </w:rPr>
            </w:pPr>
            <w:r w:rsidRPr="009C3070">
              <w:rPr>
                <w:rFonts w:ascii="Times New Roman" w:eastAsia="Times New Roman" w:hAnsi="Times New Roman"/>
                <w:color w:val="000000"/>
              </w:rPr>
              <w:t>Vardas, pavardė</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67ECD" w14:textId="5058BB90" w:rsidR="004C19FD" w:rsidRPr="009C3070" w:rsidRDefault="004C19FD" w:rsidP="00B91177">
            <w:pPr>
              <w:tabs>
                <w:tab w:val="left" w:pos="993"/>
              </w:tabs>
              <w:spacing w:after="0"/>
              <w:rPr>
                <w:rFonts w:ascii="Times New Roman" w:eastAsia="Times New Roman" w:hAnsi="Times New Roman"/>
                <w:color w:val="000000"/>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B425B" w14:textId="77777777" w:rsidR="004C19FD" w:rsidRPr="009C3070" w:rsidRDefault="004C19FD" w:rsidP="00B91177">
            <w:pPr>
              <w:tabs>
                <w:tab w:val="left" w:pos="993"/>
              </w:tabs>
              <w:spacing w:after="0"/>
              <w:rPr>
                <w:rFonts w:ascii="Times New Roman" w:eastAsia="Times New Roman" w:hAnsi="Times New Roman"/>
                <w:color w:val="000000"/>
              </w:rPr>
            </w:pPr>
          </w:p>
        </w:tc>
      </w:tr>
      <w:tr w:rsidR="004C19FD" w:rsidRPr="009C3070" w14:paraId="5FBCE3A1" w14:textId="77777777" w:rsidTr="00B91177">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8C1B9" w14:textId="77777777" w:rsidR="004C19FD" w:rsidRPr="009C3070" w:rsidRDefault="004C19FD" w:rsidP="00B91177">
            <w:pPr>
              <w:tabs>
                <w:tab w:val="left" w:pos="993"/>
              </w:tabs>
              <w:spacing w:after="0"/>
              <w:jc w:val="center"/>
              <w:rPr>
                <w:rFonts w:ascii="Times New Roman" w:eastAsia="Times New Roman" w:hAnsi="Times New Roman"/>
                <w:color w:val="000000"/>
              </w:rPr>
            </w:pPr>
            <w:r w:rsidRPr="009C3070">
              <w:rPr>
                <w:rFonts w:ascii="Times New Roman" w:eastAsia="Times New Roman" w:hAnsi="Times New Roman"/>
                <w:color w:val="000000"/>
              </w:rPr>
              <w:t>Telefonas</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CA9C0" w14:textId="72D061F1" w:rsidR="004C19FD" w:rsidRPr="009C3070" w:rsidRDefault="00105D0C" w:rsidP="00B91177">
            <w:pPr>
              <w:tabs>
                <w:tab w:val="left" w:pos="993"/>
              </w:tabs>
              <w:spacing w:after="0"/>
              <w:rPr>
                <w:rFonts w:ascii="Times New Roman" w:eastAsia="Times New Roman" w:hAnsi="Times New Roman"/>
                <w:color w:val="000000"/>
              </w:rPr>
            </w:pPr>
            <w:r>
              <w:rPr>
                <w:rFonts w:ascii="Times New Roman" w:eastAsia="Times New Roman" w:hAnsi="Times New Roman"/>
                <w:color w:val="000000"/>
              </w:rPr>
              <w:t>+370</w:t>
            </w:r>
            <w:r w:rsidR="00192AA8">
              <w:rPr>
                <w:rFonts w:ascii="Times New Roman" w:eastAsia="Times New Roman" w:hAnsi="Times New Roman"/>
                <w:color w:val="000000"/>
              </w:rPr>
              <w:t> 349 73377</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918E5" w14:textId="77777777" w:rsidR="004C19FD" w:rsidRPr="009C3070" w:rsidRDefault="004C19FD" w:rsidP="00B91177">
            <w:pPr>
              <w:tabs>
                <w:tab w:val="left" w:pos="993"/>
              </w:tabs>
              <w:spacing w:after="0"/>
              <w:rPr>
                <w:rFonts w:ascii="Times New Roman" w:eastAsia="Times New Roman" w:hAnsi="Times New Roman"/>
                <w:color w:val="000000"/>
              </w:rPr>
            </w:pPr>
          </w:p>
        </w:tc>
      </w:tr>
      <w:tr w:rsidR="004C19FD" w:rsidRPr="009C3070" w14:paraId="22EB7B21" w14:textId="77777777" w:rsidTr="00B91177">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57A8B" w14:textId="77777777" w:rsidR="004C19FD" w:rsidRPr="009C3070" w:rsidRDefault="004C19FD" w:rsidP="00B91177">
            <w:pPr>
              <w:tabs>
                <w:tab w:val="left" w:pos="993"/>
              </w:tabs>
              <w:spacing w:after="0"/>
              <w:jc w:val="center"/>
              <w:rPr>
                <w:rFonts w:ascii="Times New Roman" w:eastAsia="Times New Roman" w:hAnsi="Times New Roman"/>
                <w:color w:val="000000"/>
              </w:rPr>
            </w:pPr>
            <w:r w:rsidRPr="009C3070">
              <w:rPr>
                <w:rFonts w:ascii="Times New Roman" w:eastAsia="Times New Roman" w:hAnsi="Times New Roman"/>
                <w:color w:val="000000"/>
              </w:rPr>
              <w:lastRenderedPageBreak/>
              <w:t>El. paštas</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B0547" w14:textId="081344B2" w:rsidR="00192AA8" w:rsidRPr="009C3070" w:rsidRDefault="0032320C" w:rsidP="00192AA8">
            <w:pPr>
              <w:tabs>
                <w:tab w:val="left" w:pos="993"/>
              </w:tabs>
              <w:spacing w:after="0"/>
              <w:rPr>
                <w:rFonts w:ascii="Times New Roman" w:eastAsia="Times New Roman" w:hAnsi="Times New Roman"/>
                <w:color w:val="000000"/>
              </w:rPr>
            </w:pPr>
            <w:r w:rsidRPr="0032320C">
              <w:rPr>
                <w:rStyle w:val="Hipersaitas"/>
                <w:rFonts w:ascii="Times New Roman" w:eastAsia="Times New Roman" w:hAnsi="Times New Roman"/>
              </w:rPr>
              <w:t>info</w:t>
            </w:r>
            <w:hyperlink r:id="rId15" w:history="1">
              <w:r w:rsidR="00192AA8" w:rsidRPr="00854857">
                <w:rPr>
                  <w:rStyle w:val="Hipersaitas"/>
                  <w:rFonts w:ascii="Times New Roman" w:eastAsia="Times New Roman" w:hAnsi="Times New Roman"/>
                </w:rPr>
                <w:t>@</w:t>
              </w:r>
              <w:r w:rsidR="00105D0C">
                <w:rPr>
                  <w:rStyle w:val="Hipersaitas"/>
                  <w:rFonts w:ascii="Times New Roman" w:eastAsia="Times New Roman" w:hAnsi="Times New Roman"/>
                </w:rPr>
                <w:t>piia</w:t>
              </w:r>
              <w:r w:rsidR="00192AA8" w:rsidRPr="00854857">
                <w:rPr>
                  <w:rStyle w:val="Hipersaitas"/>
                  <w:rFonts w:ascii="Times New Roman" w:eastAsia="Times New Roman" w:hAnsi="Times New Roman"/>
                </w:rPr>
                <w:t>.lt</w:t>
              </w:r>
            </w:hyperlink>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66C74" w14:textId="77777777" w:rsidR="004C19FD" w:rsidRPr="009C3070" w:rsidRDefault="004C19FD" w:rsidP="00B91177">
            <w:pPr>
              <w:tabs>
                <w:tab w:val="left" w:pos="993"/>
              </w:tabs>
              <w:spacing w:after="0"/>
              <w:rPr>
                <w:rFonts w:ascii="Times New Roman" w:eastAsia="Times New Roman" w:hAnsi="Times New Roman"/>
                <w:color w:val="000000"/>
              </w:rPr>
            </w:pPr>
          </w:p>
        </w:tc>
      </w:tr>
    </w:tbl>
    <w:p w14:paraId="1B1C6F5C" w14:textId="77777777" w:rsidR="004C19FD" w:rsidRPr="009C3070" w:rsidRDefault="004C19FD" w:rsidP="004C19FD">
      <w:pPr>
        <w:pStyle w:val="Sraopastraipa"/>
        <w:numPr>
          <w:ilvl w:val="1"/>
          <w:numId w:val="16"/>
        </w:numPr>
        <w:tabs>
          <w:tab w:val="left" w:pos="709"/>
          <w:tab w:val="left" w:pos="993"/>
        </w:tabs>
        <w:suppressAutoHyphens w:val="0"/>
        <w:overflowPunct w:val="0"/>
        <w:autoSpaceDE w:val="0"/>
        <w:spacing w:after="0"/>
        <w:ind w:left="709" w:hanging="709"/>
        <w:jc w:val="both"/>
        <w:rPr>
          <w:rFonts w:ascii="Times New Roman" w:hAnsi="Times New Roman"/>
          <w:color w:val="000000"/>
          <w:sz w:val="24"/>
          <w:szCs w:val="24"/>
        </w:rPr>
      </w:pPr>
      <w:r w:rsidRPr="009C3070">
        <w:rPr>
          <w:rFonts w:ascii="Times New Roman" w:hAnsi="Times New Roman"/>
          <w:color w:val="000000"/>
          <w:sz w:val="24"/>
          <w:szCs w:val="24"/>
        </w:rPr>
        <w:t xml:space="preserve">Jei pasikeičia Šalies adresas ir / ar kiti duomenys, tokia Šalis turi informuoti kitą Šalį pranešdama ne vėliau, kaip prieš 10 dienų. Jei Šaliai nepavyksta laikytis šių reikalavimų, ji neturi teisės į pretenziją ar </w:t>
      </w:r>
      <w:bookmarkStart w:id="1" w:name="_GoBack"/>
      <w:bookmarkEnd w:id="1"/>
      <w:r w:rsidRPr="009C3070">
        <w:rPr>
          <w:rFonts w:ascii="Times New Roman" w:hAnsi="Times New Roman"/>
          <w:color w:val="000000"/>
          <w:sz w:val="24"/>
          <w:szCs w:val="24"/>
        </w:rPr>
        <w:t>atsiliepimą, jei kitos Šalies veiksmai, atlikti remiantis paskutiniais žinomais jai duomenimis, prieštarauja Sutarties sąlygoms arba ji negavo jokio pranešimo, išsiųsto pagal tuos duomenis.</w:t>
      </w:r>
    </w:p>
    <w:p w14:paraId="2CE8D405" w14:textId="188CDA51" w:rsidR="004C19FD" w:rsidRPr="009C3070" w:rsidRDefault="004C19FD" w:rsidP="004C19FD">
      <w:pPr>
        <w:pStyle w:val="Sraopastraipa"/>
        <w:numPr>
          <w:ilvl w:val="1"/>
          <w:numId w:val="16"/>
        </w:numPr>
        <w:tabs>
          <w:tab w:val="left" w:pos="709"/>
        </w:tabs>
        <w:suppressAutoHyphens w:val="0"/>
        <w:overflowPunct w:val="0"/>
        <w:autoSpaceDE w:val="0"/>
        <w:spacing w:after="0"/>
        <w:ind w:left="709" w:hanging="709"/>
        <w:jc w:val="both"/>
        <w:rPr>
          <w:rFonts w:ascii="Times New Roman" w:hAnsi="Times New Roman"/>
          <w:color w:val="000000"/>
          <w:sz w:val="24"/>
          <w:szCs w:val="24"/>
        </w:rPr>
      </w:pPr>
      <w:r w:rsidRPr="00861DAA">
        <w:rPr>
          <w:rFonts w:ascii="Times New Roman" w:hAnsi="Times New Roman"/>
          <w:color w:val="000000"/>
          <w:sz w:val="24"/>
          <w:szCs w:val="24"/>
        </w:rPr>
        <w:t>Už šios Sutarties paskelbimą atsakingas asmuo yra paskirtas</w:t>
      </w:r>
      <w:r w:rsidR="00105D0C">
        <w:rPr>
          <w:rFonts w:ascii="Times New Roman" w:hAnsi="Times New Roman"/>
          <w:color w:val="000000"/>
          <w:sz w:val="24"/>
          <w:szCs w:val="24"/>
        </w:rPr>
        <w:t xml:space="preserve"> </w:t>
      </w:r>
      <w:r w:rsidR="00105D0C" w:rsidRPr="00105D0C">
        <w:rPr>
          <w:rFonts w:ascii="Times New Roman" w:hAnsi="Times New Roman"/>
          <w:color w:val="000000"/>
          <w:sz w:val="24"/>
          <w:szCs w:val="24"/>
        </w:rPr>
        <w:t>2024 m. kovo 13 d. direktoriaus įsakymu Nr. VK-145</w:t>
      </w:r>
      <w:r w:rsidRPr="00861DAA">
        <w:rPr>
          <w:rFonts w:ascii="Times New Roman" w:hAnsi="Times New Roman"/>
          <w:color w:val="000000"/>
          <w:sz w:val="24"/>
          <w:szCs w:val="24"/>
        </w:rPr>
        <w:t>.</w:t>
      </w:r>
    </w:p>
    <w:p w14:paraId="7B1A951C" w14:textId="77777777" w:rsidR="004C19FD" w:rsidRPr="009C3070" w:rsidRDefault="004C19FD" w:rsidP="004C19FD">
      <w:pPr>
        <w:numPr>
          <w:ilvl w:val="1"/>
          <w:numId w:val="16"/>
        </w:numPr>
        <w:tabs>
          <w:tab w:val="left" w:pos="709"/>
          <w:tab w:val="left" w:pos="993"/>
        </w:tabs>
        <w:suppressAutoHyphens w:val="0"/>
        <w:overflowPunct w:val="0"/>
        <w:autoSpaceDE w:val="0"/>
        <w:spacing w:after="0"/>
        <w:ind w:left="709" w:hanging="709"/>
        <w:jc w:val="both"/>
        <w:rPr>
          <w:rFonts w:ascii="Times New Roman" w:hAnsi="Times New Roman"/>
          <w:sz w:val="24"/>
          <w:szCs w:val="24"/>
        </w:rPr>
      </w:pPr>
      <w:r w:rsidRPr="009C3070">
        <w:rPr>
          <w:rFonts w:ascii="Times New Roman" w:eastAsia="Times New Roman" w:hAnsi="Times New Roman"/>
          <w:sz w:val="24"/>
          <w:szCs w:val="24"/>
        </w:rPr>
        <w:t>Sutartis sudaryta lietuvių kalba, dviem vienodą juridinę galią turinčiais egzemplioriais – po vieną kiekvienai Šaliai.</w:t>
      </w:r>
    </w:p>
    <w:p w14:paraId="45D75672" w14:textId="77777777" w:rsidR="004C19FD" w:rsidRPr="009C3070" w:rsidRDefault="004C19FD" w:rsidP="004C19FD">
      <w:pPr>
        <w:numPr>
          <w:ilvl w:val="1"/>
          <w:numId w:val="16"/>
        </w:numPr>
        <w:tabs>
          <w:tab w:val="left" w:pos="709"/>
          <w:tab w:val="left" w:pos="993"/>
        </w:tabs>
        <w:suppressAutoHyphens w:val="0"/>
        <w:overflowPunct w:val="0"/>
        <w:autoSpaceDE w:val="0"/>
        <w:spacing w:after="0"/>
        <w:ind w:left="709" w:hanging="709"/>
        <w:jc w:val="both"/>
        <w:rPr>
          <w:rFonts w:ascii="Times New Roman" w:hAnsi="Times New Roman"/>
          <w:sz w:val="24"/>
          <w:szCs w:val="24"/>
        </w:rPr>
      </w:pPr>
      <w:r w:rsidRPr="009C3070">
        <w:rPr>
          <w:rFonts w:ascii="Times New Roman" w:eastAsia="Times New Roman" w:hAnsi="Times New Roman"/>
          <w:sz w:val="24"/>
          <w:szCs w:val="24"/>
        </w:rPr>
        <w:t>Šią Sutartį sudaro Sutartis ir jos priedai:</w:t>
      </w:r>
    </w:p>
    <w:p w14:paraId="711C363E" w14:textId="75771968" w:rsidR="004C19FD" w:rsidRPr="00192AA8" w:rsidRDefault="004C19FD" w:rsidP="004C19FD">
      <w:pPr>
        <w:numPr>
          <w:ilvl w:val="2"/>
          <w:numId w:val="16"/>
        </w:numPr>
        <w:tabs>
          <w:tab w:val="left" w:pos="709"/>
          <w:tab w:val="left" w:pos="993"/>
        </w:tabs>
        <w:suppressAutoHyphens w:val="0"/>
        <w:overflowPunct w:val="0"/>
        <w:autoSpaceDE w:val="0"/>
        <w:spacing w:after="0"/>
        <w:ind w:left="709" w:hanging="709"/>
        <w:jc w:val="both"/>
        <w:rPr>
          <w:rFonts w:ascii="Times New Roman" w:hAnsi="Times New Roman"/>
          <w:sz w:val="24"/>
          <w:szCs w:val="24"/>
        </w:rPr>
      </w:pPr>
      <w:r w:rsidRPr="009C3070">
        <w:rPr>
          <w:rFonts w:ascii="Times New Roman" w:eastAsia="Times New Roman" w:hAnsi="Times New Roman"/>
          <w:sz w:val="24"/>
          <w:szCs w:val="24"/>
        </w:rPr>
        <w:t>Techninė specifikacija (1 priedas)</w:t>
      </w:r>
      <w:r w:rsidR="00192AA8">
        <w:rPr>
          <w:rFonts w:ascii="Times New Roman" w:eastAsia="Times New Roman" w:hAnsi="Times New Roman"/>
          <w:sz w:val="24"/>
          <w:szCs w:val="24"/>
        </w:rPr>
        <w:t>;</w:t>
      </w:r>
    </w:p>
    <w:p w14:paraId="12EDDE01" w14:textId="7516B120" w:rsidR="00192AA8" w:rsidRPr="009C3070" w:rsidRDefault="00192AA8" w:rsidP="004C19FD">
      <w:pPr>
        <w:numPr>
          <w:ilvl w:val="2"/>
          <w:numId w:val="16"/>
        </w:numPr>
        <w:tabs>
          <w:tab w:val="left" w:pos="709"/>
          <w:tab w:val="left" w:pos="993"/>
        </w:tabs>
        <w:suppressAutoHyphens w:val="0"/>
        <w:overflowPunct w:val="0"/>
        <w:autoSpaceDE w:val="0"/>
        <w:spacing w:after="0"/>
        <w:ind w:left="709" w:hanging="709"/>
        <w:jc w:val="both"/>
        <w:rPr>
          <w:rFonts w:ascii="Times New Roman" w:hAnsi="Times New Roman"/>
          <w:sz w:val="24"/>
          <w:szCs w:val="24"/>
        </w:rPr>
      </w:pPr>
      <w:r>
        <w:rPr>
          <w:rFonts w:ascii="Times New Roman" w:hAnsi="Times New Roman"/>
          <w:sz w:val="24"/>
          <w:szCs w:val="24"/>
        </w:rPr>
        <w:t>Duomenų apsaugos pareigūno paslaugų ataskaita (2 priedas).</w:t>
      </w:r>
    </w:p>
    <w:p w14:paraId="6259D8C4" w14:textId="77777777" w:rsidR="004C19FD" w:rsidRPr="009C3070" w:rsidRDefault="004C19FD" w:rsidP="004C19FD">
      <w:pPr>
        <w:tabs>
          <w:tab w:val="left" w:pos="567"/>
          <w:tab w:val="left" w:pos="709"/>
          <w:tab w:val="left" w:pos="993"/>
        </w:tabs>
        <w:suppressAutoHyphens w:val="0"/>
        <w:overflowPunct w:val="0"/>
        <w:autoSpaceDE w:val="0"/>
        <w:spacing w:after="0" w:line="276" w:lineRule="auto"/>
        <w:ind w:left="709" w:hanging="709"/>
        <w:jc w:val="both"/>
        <w:rPr>
          <w:rFonts w:ascii="Times New Roman" w:hAnsi="Times New Roman"/>
          <w:sz w:val="24"/>
          <w:szCs w:val="24"/>
        </w:rPr>
      </w:pPr>
    </w:p>
    <w:p w14:paraId="2BDDB4F1" w14:textId="0A9DE6AF" w:rsidR="004C19FD" w:rsidRDefault="004C19FD" w:rsidP="004C19FD">
      <w:pPr>
        <w:pStyle w:val="Sraopastraipa"/>
        <w:numPr>
          <w:ilvl w:val="0"/>
          <w:numId w:val="16"/>
        </w:numPr>
        <w:tabs>
          <w:tab w:val="left" w:pos="142"/>
          <w:tab w:val="left" w:pos="851"/>
          <w:tab w:val="left" w:pos="993"/>
        </w:tabs>
        <w:suppressAutoHyphens w:val="0"/>
        <w:spacing w:after="0" w:line="276" w:lineRule="auto"/>
        <w:ind w:left="709" w:hanging="709"/>
        <w:contextualSpacing/>
        <w:rPr>
          <w:rFonts w:ascii="Times New Roman" w:hAnsi="Times New Roman"/>
          <w:b/>
          <w:sz w:val="24"/>
          <w:szCs w:val="24"/>
        </w:rPr>
      </w:pPr>
      <w:r w:rsidRPr="009C3070">
        <w:rPr>
          <w:rFonts w:ascii="Times New Roman" w:hAnsi="Times New Roman"/>
          <w:b/>
          <w:sz w:val="24"/>
          <w:szCs w:val="24"/>
        </w:rPr>
        <w:t>Šalių rekvizitai ir parašai:</w:t>
      </w:r>
    </w:p>
    <w:p w14:paraId="66A785D6" w14:textId="77777777" w:rsidR="00105D0C" w:rsidRPr="009C3070" w:rsidRDefault="00105D0C" w:rsidP="00105D0C">
      <w:pPr>
        <w:pStyle w:val="Sraopastraipa"/>
        <w:tabs>
          <w:tab w:val="left" w:pos="142"/>
          <w:tab w:val="left" w:pos="851"/>
          <w:tab w:val="left" w:pos="993"/>
        </w:tabs>
        <w:suppressAutoHyphens w:val="0"/>
        <w:spacing w:after="0" w:line="276" w:lineRule="auto"/>
        <w:ind w:left="709"/>
        <w:contextualSpacing/>
        <w:rPr>
          <w:rFonts w:ascii="Times New Roman" w:hAnsi="Times New Roman"/>
          <w:b/>
          <w:sz w:val="24"/>
          <w:szCs w:val="24"/>
        </w:rPr>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5"/>
        <w:gridCol w:w="4120"/>
      </w:tblGrid>
      <w:tr w:rsidR="00105D0C" w:rsidRPr="00DC71BF" w14:paraId="34A11EB7" w14:textId="77777777" w:rsidTr="001860DA">
        <w:tc>
          <w:tcPr>
            <w:tcW w:w="4962" w:type="dxa"/>
            <w:tcBorders>
              <w:top w:val="nil"/>
              <w:left w:val="nil"/>
              <w:bottom w:val="nil"/>
              <w:right w:val="nil"/>
            </w:tcBorders>
            <w:hideMark/>
          </w:tcPr>
          <w:p w14:paraId="69747115" w14:textId="77777777" w:rsidR="00105D0C" w:rsidRPr="00DC71BF" w:rsidRDefault="00105D0C" w:rsidP="001860DA">
            <w:pPr>
              <w:tabs>
                <w:tab w:val="left" w:pos="709"/>
                <w:tab w:val="left" w:pos="1134"/>
              </w:tabs>
              <w:spacing w:after="0"/>
              <w:ind w:left="709" w:right="-1" w:hanging="709"/>
              <w:rPr>
                <w:rFonts w:ascii="Times New Roman" w:hAnsi="Times New Roman"/>
                <w:b/>
                <w:sz w:val="24"/>
                <w:szCs w:val="24"/>
              </w:rPr>
            </w:pPr>
            <w:r w:rsidRPr="00DC71BF">
              <w:rPr>
                <w:rFonts w:ascii="Times New Roman" w:hAnsi="Times New Roman"/>
                <w:b/>
                <w:sz w:val="24"/>
                <w:szCs w:val="24"/>
              </w:rPr>
              <w:t>UŽSAKOVAS</w:t>
            </w:r>
          </w:p>
        </w:tc>
        <w:tc>
          <w:tcPr>
            <w:tcW w:w="425" w:type="dxa"/>
            <w:tcBorders>
              <w:top w:val="nil"/>
              <w:left w:val="nil"/>
              <w:bottom w:val="nil"/>
              <w:right w:val="nil"/>
            </w:tcBorders>
          </w:tcPr>
          <w:p w14:paraId="332326C5" w14:textId="77777777" w:rsidR="00105D0C" w:rsidRPr="00DC71BF" w:rsidRDefault="00105D0C" w:rsidP="001860DA">
            <w:pPr>
              <w:tabs>
                <w:tab w:val="left" w:pos="709"/>
                <w:tab w:val="left" w:pos="1134"/>
              </w:tabs>
              <w:spacing w:after="0"/>
              <w:ind w:left="709" w:right="-1" w:hanging="709"/>
              <w:jc w:val="center"/>
              <w:rPr>
                <w:rFonts w:ascii="Times New Roman" w:hAnsi="Times New Roman"/>
                <w:sz w:val="24"/>
                <w:szCs w:val="24"/>
              </w:rPr>
            </w:pPr>
          </w:p>
        </w:tc>
        <w:tc>
          <w:tcPr>
            <w:tcW w:w="4120" w:type="dxa"/>
            <w:tcBorders>
              <w:top w:val="nil"/>
              <w:left w:val="nil"/>
              <w:bottom w:val="nil"/>
              <w:right w:val="nil"/>
            </w:tcBorders>
            <w:hideMark/>
          </w:tcPr>
          <w:p w14:paraId="66931BDF" w14:textId="77777777" w:rsidR="00105D0C" w:rsidRPr="00DC71BF" w:rsidRDefault="00105D0C" w:rsidP="001860DA">
            <w:pPr>
              <w:tabs>
                <w:tab w:val="left" w:pos="709"/>
                <w:tab w:val="left" w:pos="1134"/>
              </w:tabs>
              <w:spacing w:after="0"/>
              <w:ind w:left="709" w:right="-1" w:hanging="709"/>
              <w:rPr>
                <w:rFonts w:ascii="Times New Roman" w:hAnsi="Times New Roman"/>
                <w:b/>
                <w:sz w:val="24"/>
                <w:szCs w:val="24"/>
              </w:rPr>
            </w:pPr>
            <w:r>
              <w:rPr>
                <w:rFonts w:ascii="Times New Roman" w:hAnsi="Times New Roman"/>
                <w:b/>
                <w:sz w:val="24"/>
                <w:szCs w:val="24"/>
              </w:rPr>
              <w:t>PASLAUGŲ TEIKĖJAS</w:t>
            </w:r>
          </w:p>
        </w:tc>
      </w:tr>
      <w:tr w:rsidR="00105D0C" w:rsidRPr="00DC71BF" w14:paraId="002C362F" w14:textId="77777777" w:rsidTr="001860DA">
        <w:tc>
          <w:tcPr>
            <w:tcW w:w="4962" w:type="dxa"/>
            <w:tcBorders>
              <w:top w:val="nil"/>
              <w:left w:val="nil"/>
              <w:bottom w:val="nil"/>
              <w:right w:val="nil"/>
            </w:tcBorders>
            <w:hideMark/>
          </w:tcPr>
          <w:p w14:paraId="2424311E" w14:textId="77777777" w:rsidR="00105D0C" w:rsidRPr="00DC71BF" w:rsidRDefault="00105D0C" w:rsidP="001860DA">
            <w:pPr>
              <w:tabs>
                <w:tab w:val="left" w:pos="142"/>
                <w:tab w:val="left" w:pos="1134"/>
              </w:tabs>
              <w:spacing w:after="0"/>
              <w:ind w:right="-1"/>
              <w:jc w:val="both"/>
              <w:rPr>
                <w:rFonts w:ascii="Times New Roman" w:hAnsi="Times New Roman"/>
                <w:b/>
                <w:sz w:val="24"/>
                <w:szCs w:val="24"/>
              </w:rPr>
            </w:pPr>
            <w:r>
              <w:rPr>
                <w:rFonts w:ascii="Times New Roman" w:hAnsi="Times New Roman"/>
                <w:b/>
                <w:sz w:val="24"/>
                <w:szCs w:val="24"/>
              </w:rPr>
              <w:t>Priėmimo ir integracijos agentūra</w:t>
            </w:r>
          </w:p>
        </w:tc>
        <w:tc>
          <w:tcPr>
            <w:tcW w:w="425" w:type="dxa"/>
            <w:tcBorders>
              <w:top w:val="nil"/>
              <w:left w:val="nil"/>
              <w:bottom w:val="nil"/>
              <w:right w:val="nil"/>
            </w:tcBorders>
          </w:tcPr>
          <w:p w14:paraId="1B7D0F30"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27BC5C43" w14:textId="4CC330BD" w:rsidR="00105D0C" w:rsidRPr="00DC71BF" w:rsidRDefault="00105D0C" w:rsidP="001860DA">
            <w:pPr>
              <w:tabs>
                <w:tab w:val="left" w:pos="454"/>
                <w:tab w:val="left" w:pos="1134"/>
              </w:tabs>
              <w:spacing w:after="0"/>
              <w:ind w:left="29" w:right="-1" w:hanging="29"/>
              <w:jc w:val="both"/>
              <w:rPr>
                <w:rFonts w:ascii="Times New Roman" w:hAnsi="Times New Roman"/>
                <w:b/>
                <w:sz w:val="24"/>
                <w:szCs w:val="24"/>
              </w:rPr>
            </w:pPr>
            <w:r>
              <w:rPr>
                <w:rFonts w:ascii="Times New Roman" w:hAnsi="Times New Roman"/>
                <w:b/>
                <w:sz w:val="24"/>
                <w:szCs w:val="24"/>
              </w:rPr>
              <w:t>Tiekėjo pavadinimas</w:t>
            </w:r>
          </w:p>
        </w:tc>
      </w:tr>
      <w:tr w:rsidR="00105D0C" w:rsidRPr="00DC71BF" w14:paraId="0BA84075" w14:textId="77777777" w:rsidTr="001860DA">
        <w:tc>
          <w:tcPr>
            <w:tcW w:w="4962" w:type="dxa"/>
            <w:tcBorders>
              <w:top w:val="nil"/>
              <w:left w:val="nil"/>
              <w:bottom w:val="nil"/>
              <w:right w:val="nil"/>
            </w:tcBorders>
            <w:hideMark/>
          </w:tcPr>
          <w:p w14:paraId="3B275342" w14:textId="77777777" w:rsidR="00105D0C" w:rsidRPr="00DC71BF" w:rsidRDefault="00105D0C" w:rsidP="001860DA">
            <w:pPr>
              <w:tabs>
                <w:tab w:val="left" w:pos="142"/>
                <w:tab w:val="left" w:pos="1134"/>
              </w:tabs>
              <w:spacing w:after="0"/>
              <w:ind w:right="-1"/>
              <w:jc w:val="both"/>
              <w:rPr>
                <w:rFonts w:ascii="Times New Roman" w:hAnsi="Times New Roman"/>
                <w:sz w:val="24"/>
                <w:szCs w:val="24"/>
              </w:rPr>
            </w:pPr>
            <w:r>
              <w:rPr>
                <w:rFonts w:ascii="Times New Roman" w:hAnsi="Times New Roman"/>
                <w:sz w:val="24"/>
                <w:szCs w:val="24"/>
              </w:rPr>
              <w:t>A. Jaroševičiaus g. 10B, Vilnius</w:t>
            </w:r>
          </w:p>
        </w:tc>
        <w:tc>
          <w:tcPr>
            <w:tcW w:w="425" w:type="dxa"/>
            <w:tcBorders>
              <w:top w:val="nil"/>
              <w:left w:val="nil"/>
              <w:bottom w:val="nil"/>
              <w:right w:val="nil"/>
            </w:tcBorders>
          </w:tcPr>
          <w:p w14:paraId="6EB1EEEE"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B281487" w14:textId="66471290" w:rsidR="00105D0C" w:rsidRPr="00DC71BF" w:rsidRDefault="00105D0C" w:rsidP="001860DA">
            <w:pPr>
              <w:tabs>
                <w:tab w:val="left" w:pos="709"/>
                <w:tab w:val="left" w:pos="1134"/>
              </w:tabs>
              <w:spacing w:after="0"/>
              <w:ind w:right="-1"/>
              <w:jc w:val="both"/>
              <w:rPr>
                <w:rFonts w:ascii="Times New Roman" w:hAnsi="Times New Roman"/>
                <w:sz w:val="24"/>
                <w:szCs w:val="24"/>
              </w:rPr>
            </w:pPr>
            <w:r>
              <w:rPr>
                <w:rFonts w:ascii="Times New Roman" w:hAnsi="Times New Roman"/>
                <w:sz w:val="24"/>
                <w:szCs w:val="24"/>
              </w:rPr>
              <w:t>Adresas</w:t>
            </w:r>
          </w:p>
        </w:tc>
      </w:tr>
      <w:tr w:rsidR="00105D0C" w:rsidRPr="00DC71BF" w14:paraId="2CF58AEA" w14:textId="77777777" w:rsidTr="001860DA">
        <w:tc>
          <w:tcPr>
            <w:tcW w:w="4962" w:type="dxa"/>
            <w:tcBorders>
              <w:top w:val="nil"/>
              <w:left w:val="nil"/>
              <w:bottom w:val="nil"/>
              <w:right w:val="nil"/>
            </w:tcBorders>
            <w:hideMark/>
          </w:tcPr>
          <w:p w14:paraId="50BD91EF"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Juridinio asmens kodas 188720365</w:t>
            </w:r>
          </w:p>
        </w:tc>
        <w:tc>
          <w:tcPr>
            <w:tcW w:w="425" w:type="dxa"/>
            <w:tcBorders>
              <w:top w:val="nil"/>
              <w:left w:val="nil"/>
              <w:bottom w:val="nil"/>
              <w:right w:val="nil"/>
            </w:tcBorders>
          </w:tcPr>
          <w:p w14:paraId="139457F7"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CFF65EA" w14:textId="1FF640B5"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Juridinio asmens</w:t>
            </w:r>
            <w:r w:rsidRPr="00DC71BF">
              <w:rPr>
                <w:rFonts w:ascii="Times New Roman" w:hAnsi="Times New Roman"/>
                <w:sz w:val="24"/>
                <w:szCs w:val="24"/>
              </w:rPr>
              <w:t xml:space="preserve"> kodas</w:t>
            </w:r>
            <w:r w:rsidRPr="008E6456">
              <w:rPr>
                <w:rFonts w:ascii="Times New Roman" w:hAnsi="Times New Roman"/>
                <w:sz w:val="24"/>
                <w:szCs w:val="24"/>
              </w:rPr>
              <w:t xml:space="preserve"> </w:t>
            </w:r>
          </w:p>
        </w:tc>
      </w:tr>
      <w:tr w:rsidR="00105D0C" w14:paraId="0C2EB878" w14:textId="77777777" w:rsidTr="001860DA">
        <w:tc>
          <w:tcPr>
            <w:tcW w:w="4962" w:type="dxa"/>
            <w:tcBorders>
              <w:top w:val="nil"/>
              <w:left w:val="nil"/>
              <w:bottom w:val="nil"/>
              <w:right w:val="nil"/>
            </w:tcBorders>
          </w:tcPr>
          <w:p w14:paraId="62DF02BB" w14:textId="77777777" w:rsidR="00105D0C"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PVM mokėtojo kodas</w:t>
            </w:r>
          </w:p>
        </w:tc>
        <w:tc>
          <w:tcPr>
            <w:tcW w:w="425" w:type="dxa"/>
            <w:tcBorders>
              <w:top w:val="nil"/>
              <w:left w:val="nil"/>
              <w:bottom w:val="nil"/>
              <w:right w:val="nil"/>
            </w:tcBorders>
          </w:tcPr>
          <w:p w14:paraId="2078A3F7"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4F370103" w14:textId="1CB28981" w:rsidR="00105D0C"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PVM mokėtojo kodas</w:t>
            </w:r>
          </w:p>
        </w:tc>
      </w:tr>
      <w:tr w:rsidR="00105D0C" w:rsidRPr="00CD7B0E" w14:paraId="6371E175" w14:textId="77777777" w:rsidTr="001860DA">
        <w:tc>
          <w:tcPr>
            <w:tcW w:w="4962" w:type="dxa"/>
            <w:tcBorders>
              <w:top w:val="nil"/>
              <w:left w:val="nil"/>
              <w:bottom w:val="nil"/>
              <w:right w:val="nil"/>
            </w:tcBorders>
            <w:hideMark/>
          </w:tcPr>
          <w:p w14:paraId="7767880A"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LT Finansų ministerija (VIKSVA)</w:t>
            </w:r>
          </w:p>
        </w:tc>
        <w:tc>
          <w:tcPr>
            <w:tcW w:w="425" w:type="dxa"/>
            <w:tcBorders>
              <w:top w:val="nil"/>
              <w:left w:val="nil"/>
              <w:bottom w:val="nil"/>
              <w:right w:val="nil"/>
            </w:tcBorders>
          </w:tcPr>
          <w:p w14:paraId="59DAED87"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ED744A9" w14:textId="5DD4ACEB" w:rsidR="00105D0C" w:rsidRPr="00CD7B0E"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Banko pavadinimas</w:t>
            </w:r>
          </w:p>
        </w:tc>
      </w:tr>
      <w:tr w:rsidR="00105D0C" w:rsidRPr="00CD7B0E" w14:paraId="1B4EDACB" w14:textId="77777777" w:rsidTr="001860DA">
        <w:tc>
          <w:tcPr>
            <w:tcW w:w="4962" w:type="dxa"/>
            <w:tcBorders>
              <w:top w:val="nil"/>
              <w:left w:val="nil"/>
              <w:bottom w:val="nil"/>
              <w:right w:val="nil"/>
            </w:tcBorders>
            <w:hideMark/>
          </w:tcPr>
          <w:p w14:paraId="22E32C15"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Banko kodas </w:t>
            </w:r>
            <w:r>
              <w:rPr>
                <w:rFonts w:ascii="Times New Roman" w:hAnsi="Times New Roman"/>
                <w:sz w:val="24"/>
                <w:szCs w:val="24"/>
              </w:rPr>
              <w:t>40400</w:t>
            </w:r>
          </w:p>
        </w:tc>
        <w:tc>
          <w:tcPr>
            <w:tcW w:w="425" w:type="dxa"/>
            <w:tcBorders>
              <w:top w:val="nil"/>
              <w:left w:val="nil"/>
              <w:bottom w:val="nil"/>
              <w:right w:val="nil"/>
            </w:tcBorders>
          </w:tcPr>
          <w:p w14:paraId="001EEEA9"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DB67261" w14:textId="4AD86423" w:rsidR="00105D0C" w:rsidRPr="00CD7B0E" w:rsidRDefault="00105D0C" w:rsidP="001860DA">
            <w:pPr>
              <w:tabs>
                <w:tab w:val="left" w:pos="709"/>
                <w:tab w:val="left" w:pos="1134"/>
              </w:tabs>
              <w:spacing w:after="0"/>
              <w:ind w:left="709" w:right="-1" w:hanging="709"/>
              <w:jc w:val="both"/>
              <w:rPr>
                <w:rFonts w:ascii="Times New Roman" w:hAnsi="Times New Roman"/>
                <w:sz w:val="24"/>
                <w:szCs w:val="24"/>
              </w:rPr>
            </w:pPr>
            <w:r w:rsidRPr="00CD7B0E">
              <w:rPr>
                <w:rFonts w:ascii="Times New Roman" w:hAnsi="Times New Roman"/>
                <w:sz w:val="24"/>
                <w:szCs w:val="24"/>
              </w:rPr>
              <w:t xml:space="preserve">Banko kodas </w:t>
            </w:r>
          </w:p>
        </w:tc>
      </w:tr>
      <w:tr w:rsidR="00105D0C" w:rsidRPr="00CD7B0E" w14:paraId="62E2E37B" w14:textId="77777777" w:rsidTr="001860DA">
        <w:tc>
          <w:tcPr>
            <w:tcW w:w="4962" w:type="dxa"/>
            <w:tcBorders>
              <w:top w:val="nil"/>
              <w:left w:val="nil"/>
              <w:bottom w:val="nil"/>
              <w:right w:val="nil"/>
            </w:tcBorders>
            <w:hideMark/>
          </w:tcPr>
          <w:p w14:paraId="3B2C60A8"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A/S Nr. </w:t>
            </w:r>
            <w:r w:rsidRPr="004134DD">
              <w:rPr>
                <w:rFonts w:ascii="Times New Roman" w:hAnsi="Times New Roman"/>
                <w:sz w:val="24"/>
                <w:szCs w:val="24"/>
              </w:rPr>
              <w:t>LT70</w:t>
            </w:r>
            <w:r>
              <w:rPr>
                <w:rFonts w:ascii="Times New Roman" w:hAnsi="Times New Roman"/>
                <w:sz w:val="24"/>
                <w:szCs w:val="24"/>
              </w:rPr>
              <w:t xml:space="preserve"> </w:t>
            </w:r>
            <w:r w:rsidRPr="004134DD">
              <w:rPr>
                <w:rFonts w:ascii="Times New Roman" w:hAnsi="Times New Roman"/>
                <w:sz w:val="24"/>
                <w:szCs w:val="24"/>
              </w:rPr>
              <w:t>4040</w:t>
            </w:r>
            <w:r>
              <w:rPr>
                <w:rFonts w:ascii="Times New Roman" w:hAnsi="Times New Roman"/>
                <w:sz w:val="24"/>
                <w:szCs w:val="24"/>
              </w:rPr>
              <w:t xml:space="preserve"> </w:t>
            </w:r>
            <w:r w:rsidRPr="004134DD">
              <w:rPr>
                <w:rFonts w:ascii="Times New Roman" w:hAnsi="Times New Roman"/>
                <w:sz w:val="24"/>
                <w:szCs w:val="24"/>
              </w:rPr>
              <w:t>0636</w:t>
            </w:r>
            <w:r>
              <w:rPr>
                <w:rFonts w:ascii="Times New Roman" w:hAnsi="Times New Roman"/>
                <w:sz w:val="24"/>
                <w:szCs w:val="24"/>
              </w:rPr>
              <w:t xml:space="preserve"> </w:t>
            </w:r>
            <w:r w:rsidRPr="004134DD">
              <w:rPr>
                <w:rFonts w:ascii="Times New Roman" w:hAnsi="Times New Roman"/>
                <w:sz w:val="24"/>
                <w:szCs w:val="24"/>
              </w:rPr>
              <w:t>1000</w:t>
            </w:r>
            <w:r>
              <w:rPr>
                <w:rFonts w:ascii="Times New Roman" w:hAnsi="Times New Roman"/>
                <w:sz w:val="24"/>
                <w:szCs w:val="24"/>
              </w:rPr>
              <w:t xml:space="preserve"> </w:t>
            </w:r>
            <w:r w:rsidRPr="004134DD">
              <w:rPr>
                <w:rFonts w:ascii="Times New Roman" w:hAnsi="Times New Roman"/>
                <w:sz w:val="24"/>
                <w:szCs w:val="24"/>
              </w:rPr>
              <w:t>1128</w:t>
            </w:r>
          </w:p>
        </w:tc>
        <w:tc>
          <w:tcPr>
            <w:tcW w:w="425" w:type="dxa"/>
            <w:tcBorders>
              <w:top w:val="nil"/>
              <w:left w:val="nil"/>
              <w:bottom w:val="nil"/>
              <w:right w:val="nil"/>
            </w:tcBorders>
          </w:tcPr>
          <w:p w14:paraId="3084EEBD"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6C79D1A" w14:textId="20E56327" w:rsidR="00105D0C" w:rsidRPr="00CD7B0E" w:rsidRDefault="00105D0C" w:rsidP="001860DA">
            <w:pPr>
              <w:tabs>
                <w:tab w:val="left" w:pos="709"/>
                <w:tab w:val="left" w:pos="1134"/>
              </w:tabs>
              <w:spacing w:after="0"/>
              <w:ind w:left="709" w:right="-1" w:hanging="709"/>
              <w:jc w:val="both"/>
              <w:rPr>
                <w:rFonts w:ascii="Times New Roman" w:hAnsi="Times New Roman"/>
                <w:sz w:val="24"/>
                <w:szCs w:val="24"/>
              </w:rPr>
            </w:pPr>
            <w:r w:rsidRPr="00CD7B0E">
              <w:rPr>
                <w:rFonts w:ascii="Times New Roman" w:hAnsi="Times New Roman"/>
                <w:sz w:val="24"/>
                <w:szCs w:val="24"/>
              </w:rPr>
              <w:t>A/S Nr.</w:t>
            </w:r>
          </w:p>
        </w:tc>
      </w:tr>
      <w:tr w:rsidR="00105D0C" w:rsidRPr="00DC71BF" w14:paraId="0C5934A6" w14:textId="77777777" w:rsidTr="001860DA">
        <w:tc>
          <w:tcPr>
            <w:tcW w:w="4962" w:type="dxa"/>
            <w:tcBorders>
              <w:top w:val="nil"/>
              <w:left w:val="nil"/>
              <w:bottom w:val="nil"/>
              <w:right w:val="nil"/>
            </w:tcBorders>
            <w:hideMark/>
          </w:tcPr>
          <w:p w14:paraId="353DDB66"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Tel. </w:t>
            </w:r>
            <w:r>
              <w:rPr>
                <w:rFonts w:ascii="Times New Roman" w:hAnsi="Times New Roman"/>
                <w:sz w:val="24"/>
                <w:szCs w:val="24"/>
              </w:rPr>
              <w:t>+370</w:t>
            </w:r>
            <w:r w:rsidRPr="00DD703F">
              <w:rPr>
                <w:rFonts w:ascii="Times New Roman" w:hAnsi="Times New Roman"/>
                <w:sz w:val="24"/>
                <w:szCs w:val="24"/>
              </w:rPr>
              <w:t xml:space="preserve"> 349 73377</w:t>
            </w:r>
          </w:p>
        </w:tc>
        <w:tc>
          <w:tcPr>
            <w:tcW w:w="425" w:type="dxa"/>
            <w:tcBorders>
              <w:top w:val="nil"/>
              <w:left w:val="nil"/>
              <w:bottom w:val="nil"/>
              <w:right w:val="nil"/>
            </w:tcBorders>
          </w:tcPr>
          <w:p w14:paraId="2116993F"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B01BA68" w14:textId="22BD8F8E"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Tel.</w:t>
            </w:r>
            <w:r>
              <w:rPr>
                <w:rFonts w:ascii="Times New Roman" w:hAnsi="Times New Roman"/>
                <w:sz w:val="24"/>
                <w:szCs w:val="24"/>
              </w:rPr>
              <w:t xml:space="preserve"> </w:t>
            </w:r>
          </w:p>
        </w:tc>
      </w:tr>
      <w:tr w:rsidR="00105D0C" w:rsidRPr="00475A2C" w14:paraId="3A0D347E" w14:textId="77777777" w:rsidTr="001860DA">
        <w:trPr>
          <w:trHeight w:val="697"/>
        </w:trPr>
        <w:tc>
          <w:tcPr>
            <w:tcW w:w="4962" w:type="dxa"/>
            <w:tcBorders>
              <w:top w:val="nil"/>
              <w:left w:val="nil"/>
              <w:bottom w:val="nil"/>
              <w:right w:val="nil"/>
            </w:tcBorders>
            <w:hideMark/>
          </w:tcPr>
          <w:p w14:paraId="55458A5D" w14:textId="77777777" w:rsidR="00105D0C" w:rsidRDefault="00105D0C" w:rsidP="001860DA">
            <w:pPr>
              <w:tabs>
                <w:tab w:val="left" w:pos="709"/>
                <w:tab w:val="left" w:pos="1134"/>
              </w:tabs>
              <w:spacing w:after="0"/>
              <w:ind w:left="709" w:right="-1" w:hanging="709"/>
              <w:jc w:val="both"/>
              <w:rPr>
                <w:sz w:val="24"/>
                <w:szCs w:val="24"/>
                <w:lang w:val="en-US"/>
              </w:rPr>
            </w:pPr>
            <w:r w:rsidRPr="00521EAB">
              <w:rPr>
                <w:rFonts w:ascii="Times New Roman" w:hAnsi="Times New Roman"/>
                <w:sz w:val="24"/>
                <w:szCs w:val="24"/>
              </w:rPr>
              <w:t>El. p.</w:t>
            </w:r>
            <w:r w:rsidRPr="00172FA6">
              <w:rPr>
                <w:rFonts w:ascii="Times New Roman" w:hAnsi="Times New Roman"/>
                <w:sz w:val="24"/>
                <w:szCs w:val="24"/>
              </w:rPr>
              <w:t xml:space="preserve"> </w:t>
            </w:r>
            <w:hyperlink r:id="rId16" w:history="1">
              <w:r w:rsidRPr="00172FA6">
                <w:rPr>
                  <w:rStyle w:val="Hipersaitas"/>
                  <w:rFonts w:ascii="Times New Roman" w:hAnsi="Times New Roman"/>
                  <w:sz w:val="24"/>
                  <w:szCs w:val="24"/>
                </w:rPr>
                <w:t>info</w:t>
              </w:r>
              <w:r w:rsidRPr="00172FA6">
                <w:rPr>
                  <w:rStyle w:val="Hipersaitas"/>
                  <w:rFonts w:ascii="Times New Roman" w:hAnsi="Times New Roman"/>
                  <w:sz w:val="24"/>
                  <w:szCs w:val="24"/>
                  <w:lang w:val="en-US"/>
                </w:rPr>
                <w:t>@piia.lt</w:t>
              </w:r>
            </w:hyperlink>
          </w:p>
          <w:p w14:paraId="67D9E541" w14:textId="77777777" w:rsidR="00105D0C" w:rsidRPr="00172FA6" w:rsidRDefault="00105D0C" w:rsidP="001860DA">
            <w:pPr>
              <w:tabs>
                <w:tab w:val="left" w:pos="709"/>
                <w:tab w:val="left" w:pos="1134"/>
              </w:tabs>
              <w:spacing w:after="0"/>
              <w:ind w:left="709" w:right="-1" w:hanging="709"/>
              <w:jc w:val="both"/>
              <w:rPr>
                <w:rFonts w:ascii="Times New Roman" w:hAnsi="Times New Roman"/>
                <w:sz w:val="24"/>
                <w:szCs w:val="24"/>
                <w:lang w:val="en-US"/>
              </w:rPr>
            </w:pPr>
          </w:p>
        </w:tc>
        <w:tc>
          <w:tcPr>
            <w:tcW w:w="425" w:type="dxa"/>
            <w:tcBorders>
              <w:top w:val="nil"/>
              <w:left w:val="nil"/>
              <w:bottom w:val="nil"/>
              <w:right w:val="nil"/>
            </w:tcBorders>
          </w:tcPr>
          <w:p w14:paraId="2D3CD5CA" w14:textId="77777777" w:rsidR="00105D0C" w:rsidRPr="00521EAB"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11E284CC" w14:textId="498850EC" w:rsidR="00105D0C" w:rsidRPr="00475A2C" w:rsidRDefault="00105D0C" w:rsidP="001860DA">
            <w:pPr>
              <w:tabs>
                <w:tab w:val="left" w:pos="709"/>
                <w:tab w:val="left" w:pos="1134"/>
              </w:tabs>
              <w:spacing w:after="0"/>
              <w:ind w:left="709" w:right="-1" w:hanging="709"/>
              <w:jc w:val="both"/>
              <w:rPr>
                <w:rFonts w:ascii="Times New Roman" w:hAnsi="Times New Roman"/>
                <w:sz w:val="24"/>
                <w:szCs w:val="24"/>
              </w:rPr>
            </w:pPr>
            <w:r w:rsidRPr="00475A2C">
              <w:rPr>
                <w:rFonts w:ascii="Times New Roman" w:hAnsi="Times New Roman"/>
                <w:sz w:val="24"/>
                <w:szCs w:val="24"/>
              </w:rPr>
              <w:t>El. p</w:t>
            </w:r>
            <w:r w:rsidRPr="003D7770">
              <w:rPr>
                <w:rFonts w:ascii="Times New Roman" w:hAnsi="Times New Roman"/>
                <w:sz w:val="24"/>
                <w:szCs w:val="24"/>
              </w:rPr>
              <w:t xml:space="preserve">. </w:t>
            </w:r>
          </w:p>
        </w:tc>
      </w:tr>
      <w:tr w:rsidR="00105D0C" w:rsidRPr="00DC71BF" w14:paraId="18615703" w14:textId="77777777" w:rsidTr="001860DA">
        <w:tc>
          <w:tcPr>
            <w:tcW w:w="4962" w:type="dxa"/>
            <w:tcBorders>
              <w:top w:val="nil"/>
              <w:left w:val="nil"/>
              <w:bottom w:val="nil"/>
              <w:right w:val="nil"/>
            </w:tcBorders>
            <w:hideMark/>
          </w:tcPr>
          <w:p w14:paraId="4A4E6BE9" w14:textId="77777777" w:rsidR="00105D0C" w:rsidRPr="00DC71BF" w:rsidRDefault="00105D0C" w:rsidP="001860DA">
            <w:pPr>
              <w:tabs>
                <w:tab w:val="left" w:pos="709"/>
                <w:tab w:val="left" w:pos="1134"/>
              </w:tabs>
              <w:spacing w:after="0"/>
              <w:ind w:left="709" w:right="-1" w:hanging="709"/>
              <w:rPr>
                <w:rFonts w:ascii="Times New Roman" w:hAnsi="Times New Roman"/>
                <w:b/>
                <w:sz w:val="24"/>
                <w:szCs w:val="24"/>
              </w:rPr>
            </w:pPr>
            <w:r w:rsidRPr="00DC71BF">
              <w:rPr>
                <w:rFonts w:ascii="Times New Roman" w:hAnsi="Times New Roman"/>
                <w:b/>
                <w:sz w:val="24"/>
                <w:szCs w:val="24"/>
              </w:rPr>
              <w:t>UŽSAKOVAS</w:t>
            </w:r>
          </w:p>
        </w:tc>
        <w:tc>
          <w:tcPr>
            <w:tcW w:w="425" w:type="dxa"/>
            <w:tcBorders>
              <w:top w:val="nil"/>
              <w:left w:val="nil"/>
              <w:bottom w:val="nil"/>
              <w:right w:val="nil"/>
            </w:tcBorders>
          </w:tcPr>
          <w:p w14:paraId="3D8E9A0B" w14:textId="77777777" w:rsidR="00105D0C" w:rsidRPr="00DC71BF" w:rsidRDefault="00105D0C" w:rsidP="001860DA">
            <w:pPr>
              <w:tabs>
                <w:tab w:val="left" w:pos="709"/>
                <w:tab w:val="left" w:pos="1134"/>
              </w:tabs>
              <w:spacing w:after="0"/>
              <w:ind w:left="709" w:right="-1" w:hanging="709"/>
              <w:jc w:val="center"/>
              <w:rPr>
                <w:rFonts w:ascii="Times New Roman" w:hAnsi="Times New Roman"/>
                <w:sz w:val="24"/>
                <w:szCs w:val="24"/>
              </w:rPr>
            </w:pPr>
          </w:p>
        </w:tc>
        <w:tc>
          <w:tcPr>
            <w:tcW w:w="4120" w:type="dxa"/>
            <w:tcBorders>
              <w:top w:val="nil"/>
              <w:left w:val="nil"/>
              <w:bottom w:val="nil"/>
              <w:right w:val="nil"/>
            </w:tcBorders>
            <w:hideMark/>
          </w:tcPr>
          <w:p w14:paraId="22B86E04" w14:textId="77777777" w:rsidR="00105D0C" w:rsidRPr="00DC71BF" w:rsidRDefault="00105D0C" w:rsidP="001860DA">
            <w:pPr>
              <w:tabs>
                <w:tab w:val="left" w:pos="709"/>
                <w:tab w:val="left" w:pos="1134"/>
              </w:tabs>
              <w:spacing w:after="0"/>
              <w:ind w:left="709" w:right="-1" w:hanging="709"/>
              <w:rPr>
                <w:rFonts w:ascii="Times New Roman" w:hAnsi="Times New Roman"/>
                <w:b/>
                <w:sz w:val="24"/>
                <w:szCs w:val="24"/>
              </w:rPr>
            </w:pPr>
            <w:r>
              <w:rPr>
                <w:rFonts w:ascii="Times New Roman" w:hAnsi="Times New Roman"/>
                <w:b/>
                <w:sz w:val="24"/>
                <w:szCs w:val="24"/>
              </w:rPr>
              <w:t>PASLAUGŲ TEIKĖJAS</w:t>
            </w:r>
          </w:p>
        </w:tc>
      </w:tr>
      <w:tr w:rsidR="00105D0C" w:rsidRPr="00DC71BF" w14:paraId="3ECB2BE5" w14:textId="77777777" w:rsidTr="001860DA">
        <w:tc>
          <w:tcPr>
            <w:tcW w:w="4962" w:type="dxa"/>
            <w:tcBorders>
              <w:top w:val="nil"/>
              <w:left w:val="nil"/>
              <w:bottom w:val="nil"/>
              <w:right w:val="nil"/>
            </w:tcBorders>
            <w:hideMark/>
          </w:tcPr>
          <w:p w14:paraId="6953D379" w14:textId="25EB525B" w:rsidR="00105D0C" w:rsidRPr="00DC71BF" w:rsidRDefault="00105D0C" w:rsidP="001860DA">
            <w:pPr>
              <w:tabs>
                <w:tab w:val="left" w:pos="142"/>
                <w:tab w:val="left" w:pos="1134"/>
              </w:tabs>
              <w:spacing w:after="0"/>
              <w:ind w:right="-1"/>
              <w:jc w:val="both"/>
              <w:rPr>
                <w:rFonts w:ascii="Times New Roman" w:hAnsi="Times New Roman"/>
                <w:b/>
                <w:sz w:val="24"/>
                <w:szCs w:val="24"/>
              </w:rPr>
            </w:pPr>
            <w:r>
              <w:rPr>
                <w:rFonts w:ascii="Times New Roman" w:hAnsi="Times New Roman"/>
                <w:b/>
                <w:sz w:val="24"/>
                <w:szCs w:val="24"/>
              </w:rPr>
              <w:t>Priėmimo ir integracijos agentūra</w:t>
            </w:r>
          </w:p>
        </w:tc>
        <w:tc>
          <w:tcPr>
            <w:tcW w:w="425" w:type="dxa"/>
            <w:tcBorders>
              <w:top w:val="nil"/>
              <w:left w:val="nil"/>
              <w:bottom w:val="nil"/>
              <w:right w:val="nil"/>
            </w:tcBorders>
          </w:tcPr>
          <w:p w14:paraId="4FE4AA70"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126B7098" w14:textId="36958425" w:rsidR="00105D0C" w:rsidRPr="00DC71BF" w:rsidRDefault="00105D0C" w:rsidP="001860DA">
            <w:pPr>
              <w:tabs>
                <w:tab w:val="left" w:pos="454"/>
                <w:tab w:val="left" w:pos="1134"/>
              </w:tabs>
              <w:spacing w:after="0"/>
              <w:ind w:left="29" w:right="-1" w:hanging="29"/>
              <w:jc w:val="both"/>
              <w:rPr>
                <w:rFonts w:ascii="Times New Roman" w:hAnsi="Times New Roman"/>
                <w:b/>
                <w:sz w:val="24"/>
                <w:szCs w:val="24"/>
              </w:rPr>
            </w:pPr>
            <w:r>
              <w:rPr>
                <w:rFonts w:ascii="Times New Roman" w:hAnsi="Times New Roman"/>
                <w:b/>
                <w:sz w:val="24"/>
                <w:szCs w:val="24"/>
              </w:rPr>
              <w:t>Tiekėjo pavadinimas</w:t>
            </w:r>
          </w:p>
        </w:tc>
      </w:tr>
      <w:tr w:rsidR="00105D0C" w:rsidRPr="00E235D5" w14:paraId="6BAD3DEB" w14:textId="77777777" w:rsidTr="001860DA">
        <w:tc>
          <w:tcPr>
            <w:tcW w:w="4962" w:type="dxa"/>
            <w:tcBorders>
              <w:top w:val="nil"/>
              <w:left w:val="nil"/>
              <w:bottom w:val="nil"/>
              <w:right w:val="nil"/>
            </w:tcBorders>
          </w:tcPr>
          <w:p w14:paraId="135FBE45" w14:textId="77777777"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25" w:type="dxa"/>
            <w:tcBorders>
              <w:top w:val="nil"/>
              <w:left w:val="nil"/>
              <w:bottom w:val="nil"/>
              <w:right w:val="nil"/>
            </w:tcBorders>
          </w:tcPr>
          <w:p w14:paraId="5B131AE2" w14:textId="77777777"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06FB2453" w14:textId="77777777" w:rsidR="00105D0C" w:rsidRPr="00475A2C" w:rsidRDefault="00105D0C" w:rsidP="001860DA">
            <w:pPr>
              <w:tabs>
                <w:tab w:val="left" w:pos="709"/>
                <w:tab w:val="left" w:pos="1134"/>
              </w:tabs>
              <w:spacing w:after="0"/>
              <w:ind w:left="709" w:right="-1" w:hanging="709"/>
              <w:jc w:val="both"/>
              <w:rPr>
                <w:rFonts w:ascii="Times New Roman" w:hAnsi="Times New Roman"/>
                <w:sz w:val="24"/>
                <w:szCs w:val="24"/>
              </w:rPr>
            </w:pPr>
          </w:p>
        </w:tc>
      </w:tr>
      <w:tr w:rsidR="00105D0C" w:rsidRPr="00E235D5" w14:paraId="2016DECA" w14:textId="77777777" w:rsidTr="001860DA">
        <w:tc>
          <w:tcPr>
            <w:tcW w:w="4962" w:type="dxa"/>
            <w:tcBorders>
              <w:top w:val="nil"/>
              <w:left w:val="nil"/>
              <w:bottom w:val="nil"/>
              <w:right w:val="nil"/>
            </w:tcBorders>
            <w:hideMark/>
          </w:tcPr>
          <w:p w14:paraId="702D624B" w14:textId="48B8216E"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r w:rsidRPr="00E235D5">
              <w:rPr>
                <w:rFonts w:ascii="Times New Roman" w:hAnsi="Times New Roman"/>
                <w:sz w:val="24"/>
                <w:szCs w:val="24"/>
              </w:rPr>
              <w:t>Direktor</w:t>
            </w:r>
            <w:r>
              <w:rPr>
                <w:rFonts w:ascii="Times New Roman" w:hAnsi="Times New Roman"/>
                <w:sz w:val="24"/>
                <w:szCs w:val="24"/>
              </w:rPr>
              <w:t>ius</w:t>
            </w:r>
          </w:p>
        </w:tc>
        <w:tc>
          <w:tcPr>
            <w:tcW w:w="425" w:type="dxa"/>
            <w:tcBorders>
              <w:top w:val="nil"/>
              <w:left w:val="nil"/>
              <w:bottom w:val="nil"/>
              <w:right w:val="nil"/>
            </w:tcBorders>
          </w:tcPr>
          <w:p w14:paraId="1820D641" w14:textId="77777777"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EC82A98" w14:textId="4D778029" w:rsidR="00105D0C" w:rsidRPr="00E235D5" w:rsidRDefault="00105D0C" w:rsidP="001860DA">
            <w:pPr>
              <w:tabs>
                <w:tab w:val="left" w:pos="316"/>
                <w:tab w:val="left" w:pos="1134"/>
              </w:tabs>
              <w:spacing w:after="0"/>
              <w:ind w:right="-1"/>
              <w:jc w:val="both"/>
              <w:rPr>
                <w:rFonts w:ascii="Times New Roman" w:hAnsi="Times New Roman"/>
                <w:sz w:val="24"/>
                <w:szCs w:val="24"/>
              </w:rPr>
            </w:pPr>
            <w:r>
              <w:rPr>
                <w:rFonts w:ascii="Times New Roman" w:hAnsi="Times New Roman"/>
                <w:sz w:val="24"/>
                <w:szCs w:val="24"/>
              </w:rPr>
              <w:t>Pareigos</w:t>
            </w:r>
          </w:p>
        </w:tc>
      </w:tr>
      <w:tr w:rsidR="00105D0C" w:rsidRPr="00E235D5" w14:paraId="69BD5BA5" w14:textId="77777777" w:rsidTr="001860DA">
        <w:tc>
          <w:tcPr>
            <w:tcW w:w="4962" w:type="dxa"/>
            <w:tcBorders>
              <w:top w:val="nil"/>
              <w:left w:val="nil"/>
              <w:bottom w:val="single" w:sz="4" w:space="0" w:color="auto"/>
              <w:right w:val="nil"/>
            </w:tcBorders>
            <w:hideMark/>
          </w:tcPr>
          <w:p w14:paraId="286DAF7F" w14:textId="190263BE"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Gediminas Pocius</w:t>
            </w:r>
          </w:p>
          <w:p w14:paraId="12F252E3" w14:textId="77777777"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p>
          <w:p w14:paraId="75628755" w14:textId="77777777"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25" w:type="dxa"/>
            <w:tcBorders>
              <w:top w:val="nil"/>
              <w:left w:val="nil"/>
              <w:bottom w:val="nil"/>
              <w:right w:val="nil"/>
            </w:tcBorders>
          </w:tcPr>
          <w:p w14:paraId="5FEEC2E9" w14:textId="77777777"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single" w:sz="4" w:space="0" w:color="auto"/>
              <w:right w:val="nil"/>
            </w:tcBorders>
            <w:hideMark/>
          </w:tcPr>
          <w:p w14:paraId="65B8485F" w14:textId="3F417948"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Vardas Pavardė</w:t>
            </w:r>
          </w:p>
        </w:tc>
      </w:tr>
      <w:tr w:rsidR="00105D0C" w:rsidRPr="00DC71BF" w14:paraId="1FD35D74" w14:textId="77777777" w:rsidTr="001860DA">
        <w:tc>
          <w:tcPr>
            <w:tcW w:w="4962" w:type="dxa"/>
            <w:tcBorders>
              <w:top w:val="nil"/>
              <w:left w:val="nil"/>
              <w:bottom w:val="nil"/>
              <w:right w:val="nil"/>
            </w:tcBorders>
            <w:hideMark/>
          </w:tcPr>
          <w:p w14:paraId="2071C1CE" w14:textId="77777777" w:rsidR="00105D0C" w:rsidRPr="00DC71BF" w:rsidRDefault="00105D0C" w:rsidP="001860DA">
            <w:pPr>
              <w:tabs>
                <w:tab w:val="left" w:pos="709"/>
                <w:tab w:val="left" w:pos="1134"/>
              </w:tabs>
              <w:spacing w:after="0"/>
              <w:ind w:left="709" w:right="-1" w:hanging="709"/>
              <w:jc w:val="center"/>
              <w:rPr>
                <w:rFonts w:ascii="Times New Roman" w:hAnsi="Times New Roman"/>
                <w:i/>
                <w:sz w:val="24"/>
                <w:szCs w:val="24"/>
              </w:rPr>
            </w:pPr>
            <w:r w:rsidRPr="00DC71BF">
              <w:rPr>
                <w:rFonts w:ascii="Times New Roman" w:hAnsi="Times New Roman"/>
                <w:i/>
                <w:sz w:val="24"/>
                <w:szCs w:val="24"/>
              </w:rPr>
              <w:t>(parašas)</w:t>
            </w:r>
          </w:p>
        </w:tc>
        <w:tc>
          <w:tcPr>
            <w:tcW w:w="425" w:type="dxa"/>
            <w:tcBorders>
              <w:top w:val="nil"/>
              <w:left w:val="nil"/>
              <w:bottom w:val="nil"/>
              <w:right w:val="nil"/>
            </w:tcBorders>
          </w:tcPr>
          <w:p w14:paraId="4724AEC9" w14:textId="77777777" w:rsidR="00105D0C" w:rsidRPr="00DC71BF" w:rsidRDefault="00105D0C" w:rsidP="001860DA">
            <w:pPr>
              <w:tabs>
                <w:tab w:val="left" w:pos="709"/>
                <w:tab w:val="left" w:pos="1134"/>
              </w:tabs>
              <w:spacing w:after="0"/>
              <w:ind w:left="709" w:right="-1" w:hanging="709"/>
              <w:jc w:val="center"/>
              <w:rPr>
                <w:rFonts w:ascii="Times New Roman" w:hAnsi="Times New Roman"/>
                <w:sz w:val="24"/>
                <w:szCs w:val="24"/>
              </w:rPr>
            </w:pPr>
          </w:p>
        </w:tc>
        <w:tc>
          <w:tcPr>
            <w:tcW w:w="4120" w:type="dxa"/>
            <w:tcBorders>
              <w:top w:val="nil"/>
              <w:left w:val="nil"/>
              <w:bottom w:val="nil"/>
              <w:right w:val="nil"/>
            </w:tcBorders>
            <w:hideMark/>
          </w:tcPr>
          <w:p w14:paraId="655242A3" w14:textId="77777777" w:rsidR="00105D0C" w:rsidRPr="00DC71BF" w:rsidRDefault="00105D0C" w:rsidP="001860DA">
            <w:pPr>
              <w:tabs>
                <w:tab w:val="left" w:pos="709"/>
                <w:tab w:val="left" w:pos="1134"/>
              </w:tabs>
              <w:spacing w:after="0"/>
              <w:ind w:left="709" w:right="-1" w:hanging="709"/>
              <w:jc w:val="center"/>
              <w:rPr>
                <w:rFonts w:ascii="Times New Roman" w:hAnsi="Times New Roman"/>
                <w:i/>
                <w:sz w:val="24"/>
                <w:szCs w:val="24"/>
              </w:rPr>
            </w:pPr>
            <w:r w:rsidRPr="00DC71BF">
              <w:rPr>
                <w:rFonts w:ascii="Times New Roman" w:hAnsi="Times New Roman"/>
                <w:i/>
                <w:sz w:val="24"/>
                <w:szCs w:val="24"/>
              </w:rPr>
              <w:t>(parašas)</w:t>
            </w:r>
          </w:p>
        </w:tc>
      </w:tr>
      <w:tr w:rsidR="00105D0C" w:rsidRPr="00DC71BF" w14:paraId="63D7E5FA" w14:textId="77777777" w:rsidTr="001860DA">
        <w:tc>
          <w:tcPr>
            <w:tcW w:w="4962" w:type="dxa"/>
            <w:tcBorders>
              <w:top w:val="nil"/>
              <w:left w:val="nil"/>
              <w:bottom w:val="nil"/>
              <w:right w:val="nil"/>
            </w:tcBorders>
            <w:hideMark/>
          </w:tcPr>
          <w:p w14:paraId="0AB4F6BF" w14:textId="77777777" w:rsidR="00105D0C" w:rsidRPr="00DC71BF" w:rsidRDefault="00105D0C" w:rsidP="001860DA">
            <w:pPr>
              <w:tabs>
                <w:tab w:val="left" w:pos="709"/>
                <w:tab w:val="left" w:pos="1134"/>
              </w:tabs>
              <w:spacing w:after="0"/>
              <w:ind w:left="709" w:right="-1" w:hanging="709"/>
              <w:jc w:val="right"/>
              <w:rPr>
                <w:rFonts w:ascii="Times New Roman" w:hAnsi="Times New Roman"/>
                <w:sz w:val="24"/>
                <w:szCs w:val="24"/>
              </w:rPr>
            </w:pPr>
            <w:r w:rsidRPr="00DC71BF">
              <w:rPr>
                <w:rFonts w:ascii="Times New Roman" w:hAnsi="Times New Roman"/>
                <w:sz w:val="24"/>
                <w:szCs w:val="24"/>
              </w:rPr>
              <w:t>A. V.</w:t>
            </w:r>
          </w:p>
        </w:tc>
        <w:tc>
          <w:tcPr>
            <w:tcW w:w="425" w:type="dxa"/>
            <w:tcBorders>
              <w:top w:val="nil"/>
              <w:left w:val="nil"/>
              <w:bottom w:val="nil"/>
              <w:right w:val="nil"/>
            </w:tcBorders>
          </w:tcPr>
          <w:p w14:paraId="5B6ABB6D"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28A52DB9" w14:textId="77777777" w:rsidR="00105D0C" w:rsidRPr="00DC71BF" w:rsidRDefault="00105D0C" w:rsidP="001860DA">
            <w:pPr>
              <w:tabs>
                <w:tab w:val="left" w:pos="709"/>
                <w:tab w:val="left" w:pos="1134"/>
              </w:tabs>
              <w:spacing w:after="0"/>
              <w:ind w:left="709" w:right="-1" w:hanging="709"/>
              <w:jc w:val="right"/>
              <w:rPr>
                <w:rFonts w:ascii="Times New Roman" w:hAnsi="Times New Roman"/>
                <w:sz w:val="24"/>
                <w:szCs w:val="24"/>
              </w:rPr>
            </w:pPr>
            <w:r w:rsidRPr="00DC71BF">
              <w:rPr>
                <w:rFonts w:ascii="Times New Roman" w:hAnsi="Times New Roman"/>
                <w:sz w:val="24"/>
                <w:szCs w:val="24"/>
              </w:rPr>
              <w:t>A. V.</w:t>
            </w:r>
          </w:p>
        </w:tc>
      </w:tr>
      <w:tr w:rsidR="00105D0C" w:rsidRPr="00DC71BF" w14:paraId="1230B39C" w14:textId="77777777" w:rsidTr="001860DA">
        <w:tc>
          <w:tcPr>
            <w:tcW w:w="4962" w:type="dxa"/>
            <w:tcBorders>
              <w:top w:val="nil"/>
              <w:left w:val="nil"/>
              <w:bottom w:val="nil"/>
              <w:right w:val="nil"/>
            </w:tcBorders>
          </w:tcPr>
          <w:p w14:paraId="6C9E8481" w14:textId="77777777" w:rsidR="00105D0C" w:rsidRPr="00DC71BF" w:rsidRDefault="00105D0C" w:rsidP="001860DA">
            <w:pPr>
              <w:tabs>
                <w:tab w:val="left" w:pos="709"/>
                <w:tab w:val="left" w:pos="1134"/>
              </w:tabs>
              <w:spacing w:after="0"/>
              <w:ind w:right="-1"/>
              <w:rPr>
                <w:rFonts w:ascii="Times New Roman" w:hAnsi="Times New Roman"/>
                <w:sz w:val="24"/>
                <w:szCs w:val="24"/>
              </w:rPr>
            </w:pPr>
          </w:p>
        </w:tc>
        <w:tc>
          <w:tcPr>
            <w:tcW w:w="425" w:type="dxa"/>
            <w:tcBorders>
              <w:top w:val="nil"/>
              <w:left w:val="nil"/>
              <w:bottom w:val="nil"/>
              <w:right w:val="nil"/>
            </w:tcBorders>
          </w:tcPr>
          <w:p w14:paraId="184E3D28"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0C8CD76A" w14:textId="77777777" w:rsidR="00105D0C" w:rsidRPr="00DC71BF" w:rsidRDefault="00105D0C" w:rsidP="001860DA">
            <w:pPr>
              <w:tabs>
                <w:tab w:val="left" w:pos="709"/>
                <w:tab w:val="left" w:pos="1134"/>
              </w:tabs>
              <w:spacing w:after="0"/>
              <w:ind w:right="-1"/>
              <w:rPr>
                <w:rFonts w:ascii="Times New Roman" w:hAnsi="Times New Roman"/>
                <w:sz w:val="24"/>
                <w:szCs w:val="24"/>
              </w:rPr>
            </w:pPr>
          </w:p>
        </w:tc>
      </w:tr>
    </w:tbl>
    <w:p w14:paraId="5AEE599C" w14:textId="77777777" w:rsidR="005F2042" w:rsidRDefault="005F2042" w:rsidP="00192AA8">
      <w:pPr>
        <w:tabs>
          <w:tab w:val="left" w:pos="993"/>
        </w:tabs>
        <w:spacing w:after="0"/>
        <w:ind w:firstLine="3261"/>
        <w:rPr>
          <w:rFonts w:ascii="Times New Roman" w:eastAsia="Times New Roman" w:hAnsi="Times New Roman"/>
          <w:color w:val="000000"/>
          <w:sz w:val="24"/>
          <w:szCs w:val="24"/>
          <w:lang w:eastAsia="lt-LT"/>
        </w:rPr>
      </w:pPr>
    </w:p>
    <w:p w14:paraId="1D3F94EF" w14:textId="77777777" w:rsidR="005F2042" w:rsidRDefault="005F2042" w:rsidP="00192AA8">
      <w:pPr>
        <w:tabs>
          <w:tab w:val="left" w:pos="993"/>
        </w:tabs>
        <w:spacing w:after="0"/>
        <w:ind w:firstLine="3261"/>
        <w:rPr>
          <w:rFonts w:ascii="Times New Roman" w:eastAsia="Times New Roman" w:hAnsi="Times New Roman"/>
          <w:color w:val="000000"/>
          <w:sz w:val="24"/>
          <w:szCs w:val="24"/>
          <w:lang w:eastAsia="lt-LT"/>
        </w:rPr>
      </w:pPr>
    </w:p>
    <w:p w14:paraId="05E95C55" w14:textId="42FA9DD8" w:rsidR="005F2042" w:rsidRDefault="005F2042" w:rsidP="00192AA8">
      <w:pPr>
        <w:tabs>
          <w:tab w:val="left" w:pos="993"/>
        </w:tabs>
        <w:spacing w:after="0"/>
        <w:ind w:firstLine="3261"/>
        <w:rPr>
          <w:rFonts w:ascii="Times New Roman" w:eastAsia="Times New Roman" w:hAnsi="Times New Roman"/>
          <w:color w:val="000000"/>
          <w:sz w:val="24"/>
          <w:szCs w:val="24"/>
          <w:lang w:eastAsia="lt-LT"/>
        </w:rPr>
      </w:pPr>
    </w:p>
    <w:p w14:paraId="23864595" w14:textId="71281DFF"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2B13BAAC" w14:textId="2EED15DA"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586C1CF8" w14:textId="46A02897"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0942022C" w14:textId="445A193E"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4F872F65" w14:textId="103227A9"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6F283C6F" w14:textId="75A35772"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165EAAA0" w14:textId="48C4797E"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3475A78C" w14:textId="20A9785C"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207B1460" w14:textId="2CC96E22"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4692DE3A" w14:textId="77777777"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4D060ABF" w14:textId="77777777" w:rsidR="005F2042" w:rsidRDefault="005F2042" w:rsidP="00192AA8">
      <w:pPr>
        <w:tabs>
          <w:tab w:val="left" w:pos="993"/>
        </w:tabs>
        <w:spacing w:after="0"/>
        <w:ind w:firstLine="3261"/>
        <w:rPr>
          <w:rFonts w:ascii="Times New Roman" w:eastAsia="Times New Roman" w:hAnsi="Times New Roman"/>
          <w:color w:val="000000"/>
          <w:sz w:val="24"/>
          <w:szCs w:val="24"/>
          <w:lang w:eastAsia="lt-LT"/>
        </w:rPr>
      </w:pPr>
    </w:p>
    <w:p w14:paraId="4F3643BE" w14:textId="1D78C2C0" w:rsidR="005F2042" w:rsidRDefault="005F2042" w:rsidP="00105D0C">
      <w:pPr>
        <w:tabs>
          <w:tab w:val="left" w:pos="993"/>
        </w:tabs>
        <w:spacing w:after="0"/>
        <w:rPr>
          <w:rFonts w:ascii="Times New Roman" w:eastAsia="Times New Roman" w:hAnsi="Times New Roman"/>
          <w:color w:val="000000"/>
          <w:sz w:val="24"/>
          <w:szCs w:val="24"/>
          <w:lang w:eastAsia="lt-LT"/>
        </w:rPr>
      </w:pPr>
    </w:p>
    <w:sectPr w:rsidR="005F2042" w:rsidSect="00105D0C">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931FA" w14:textId="77777777" w:rsidR="00B91177" w:rsidRDefault="00B91177" w:rsidP="00060821">
      <w:pPr>
        <w:spacing w:after="0"/>
      </w:pPr>
      <w:r>
        <w:separator/>
      </w:r>
    </w:p>
  </w:endnote>
  <w:endnote w:type="continuationSeparator" w:id="0">
    <w:p w14:paraId="073FD783" w14:textId="77777777" w:rsidR="00B91177" w:rsidRDefault="00B91177"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903568"/>
      <w:docPartObj>
        <w:docPartGallery w:val="Page Numbers (Bottom of Page)"/>
        <w:docPartUnique/>
      </w:docPartObj>
    </w:sdtPr>
    <w:sdtEndPr/>
    <w:sdtContent>
      <w:p w14:paraId="54CD5BF8" w14:textId="77777777" w:rsidR="00B91177" w:rsidRDefault="00B91177" w:rsidP="00B91177">
        <w:pPr>
          <w:pStyle w:val="Porat"/>
          <w:jc w:val="center"/>
        </w:pPr>
        <w:r w:rsidRPr="00C823CF">
          <w:rPr>
            <w:sz w:val="20"/>
            <w:szCs w:val="20"/>
          </w:rPr>
          <w:fldChar w:fldCharType="begin"/>
        </w:r>
        <w:r w:rsidRPr="00C823CF">
          <w:rPr>
            <w:sz w:val="20"/>
            <w:szCs w:val="20"/>
          </w:rPr>
          <w:instrText xml:space="preserve"> PAGE   \* MERGEFORMAT </w:instrText>
        </w:r>
        <w:r w:rsidRPr="00C823CF">
          <w:rPr>
            <w:sz w:val="20"/>
            <w:szCs w:val="20"/>
          </w:rPr>
          <w:fldChar w:fldCharType="separate"/>
        </w:r>
        <w:r>
          <w:rPr>
            <w:noProof/>
            <w:sz w:val="20"/>
            <w:szCs w:val="20"/>
          </w:rPr>
          <w:t>19</w:t>
        </w:r>
        <w:r w:rsidRPr="00C823CF">
          <w:rPr>
            <w:sz w:val="20"/>
            <w:szCs w:val="20"/>
          </w:rPr>
          <w:fldChar w:fldCharType="end"/>
        </w:r>
      </w:p>
    </w:sdtContent>
  </w:sdt>
  <w:p w14:paraId="654E1D0C" w14:textId="77777777" w:rsidR="00B91177" w:rsidRDefault="00B91177">
    <w:pPr>
      <w:pStyle w:val="HeaderFooter"/>
      <w:tabs>
        <w:tab w:val="clear" w:pos="9020"/>
        <w:tab w:val="center" w:pos="4750"/>
        <w:tab w:val="right" w:pos="95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903569"/>
      <w:docPartObj>
        <w:docPartGallery w:val="Page Numbers (Bottom of Page)"/>
        <w:docPartUnique/>
      </w:docPartObj>
    </w:sdtPr>
    <w:sdtEndPr/>
    <w:sdtContent>
      <w:p w14:paraId="768EB4C3" w14:textId="77777777" w:rsidR="00B91177" w:rsidRDefault="00B91177">
        <w:pPr>
          <w:pStyle w:val="Porat"/>
          <w:jc w:val="right"/>
        </w:pPr>
        <w:r w:rsidRPr="00EF6816">
          <w:rPr>
            <w:sz w:val="20"/>
            <w:szCs w:val="20"/>
          </w:rPr>
          <w:fldChar w:fldCharType="begin"/>
        </w:r>
        <w:r w:rsidRPr="00EF6816">
          <w:rPr>
            <w:sz w:val="20"/>
            <w:szCs w:val="20"/>
          </w:rPr>
          <w:instrText xml:space="preserve"> PAGE   \* MERGEFORMAT </w:instrText>
        </w:r>
        <w:r w:rsidRPr="00EF6816">
          <w:rPr>
            <w:sz w:val="20"/>
            <w:szCs w:val="20"/>
          </w:rPr>
          <w:fldChar w:fldCharType="separate"/>
        </w:r>
        <w:r>
          <w:rPr>
            <w:noProof/>
            <w:sz w:val="20"/>
            <w:szCs w:val="20"/>
          </w:rPr>
          <w:t>20</w:t>
        </w:r>
        <w:r w:rsidRPr="00EF6816">
          <w:rPr>
            <w:sz w:val="20"/>
            <w:szCs w:val="20"/>
          </w:rPr>
          <w:fldChar w:fldCharType="end"/>
        </w:r>
      </w:p>
    </w:sdtContent>
  </w:sdt>
  <w:p w14:paraId="5BB99DA4" w14:textId="77777777" w:rsidR="00B91177" w:rsidRDefault="00B911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6B159" w14:textId="77777777" w:rsidR="00B91177" w:rsidRDefault="00B91177" w:rsidP="00060821">
      <w:pPr>
        <w:spacing w:after="0"/>
      </w:pPr>
      <w:r>
        <w:separator/>
      </w:r>
    </w:p>
  </w:footnote>
  <w:footnote w:type="continuationSeparator" w:id="0">
    <w:p w14:paraId="2BFD512A" w14:textId="77777777" w:rsidR="00B91177" w:rsidRDefault="00B91177" w:rsidP="000608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5A42"/>
    <w:multiLevelType w:val="hybridMultilevel"/>
    <w:tmpl w:val="E41808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8745B5D"/>
    <w:multiLevelType w:val="multilevel"/>
    <w:tmpl w:val="518CDFCA"/>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5"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E702DAC"/>
    <w:multiLevelType w:val="multilevel"/>
    <w:tmpl w:val="91468E8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D6D3A01"/>
    <w:multiLevelType w:val="multilevel"/>
    <w:tmpl w:val="DC94C1BE"/>
    <w:lvl w:ilvl="0">
      <w:start w:val="11"/>
      <w:numFmt w:val="decimal"/>
      <w:lvlText w:val="%1."/>
      <w:lvlJc w:val="left"/>
      <w:pPr>
        <w:ind w:left="3174"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3"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0D55B9"/>
    <w:multiLevelType w:val="multilevel"/>
    <w:tmpl w:val="EA80B98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8FF1A7A"/>
    <w:multiLevelType w:val="multilevel"/>
    <w:tmpl w:val="19D2ED74"/>
    <w:lvl w:ilvl="0">
      <w:start w:val="1"/>
      <w:numFmt w:val="decimal"/>
      <w:lvlText w:val="%1."/>
      <w:lvlJc w:val="left"/>
      <w:pPr>
        <w:ind w:left="720" w:hanging="360"/>
      </w:pPr>
    </w:lvl>
    <w:lvl w:ilvl="1">
      <w:start w:val="1"/>
      <w:numFmt w:val="decimal"/>
      <w:lvlText w:val="%1.%2."/>
      <w:lvlJc w:val="left"/>
      <w:pPr>
        <w:ind w:left="795" w:hanging="435"/>
      </w:pPr>
      <w:rPr>
        <w:b w:val="0"/>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
  </w:num>
  <w:num w:numId="16">
    <w:abstractNumId w:val="15"/>
  </w:num>
  <w:num w:numId="17">
    <w:abstractNumId w:val="1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6"/>
  </w:num>
  <w:num w:numId="23">
    <w:abstractNumId w:val="16"/>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1560"/>
    <w:rsid w:val="0000378F"/>
    <w:rsid w:val="00006F82"/>
    <w:rsid w:val="0001239F"/>
    <w:rsid w:val="000244FB"/>
    <w:rsid w:val="00026231"/>
    <w:rsid w:val="00031EAA"/>
    <w:rsid w:val="00033AF3"/>
    <w:rsid w:val="00035EF6"/>
    <w:rsid w:val="000402E8"/>
    <w:rsid w:val="000408C4"/>
    <w:rsid w:val="000411DF"/>
    <w:rsid w:val="00046CE9"/>
    <w:rsid w:val="0005094A"/>
    <w:rsid w:val="00050C1F"/>
    <w:rsid w:val="000512DF"/>
    <w:rsid w:val="0005169B"/>
    <w:rsid w:val="00053F91"/>
    <w:rsid w:val="000566DE"/>
    <w:rsid w:val="0005670B"/>
    <w:rsid w:val="00056DE4"/>
    <w:rsid w:val="000605C3"/>
    <w:rsid w:val="00060821"/>
    <w:rsid w:val="00060C2A"/>
    <w:rsid w:val="00063268"/>
    <w:rsid w:val="000653CF"/>
    <w:rsid w:val="00072495"/>
    <w:rsid w:val="00072634"/>
    <w:rsid w:val="000757F8"/>
    <w:rsid w:val="00076E51"/>
    <w:rsid w:val="0008047F"/>
    <w:rsid w:val="00081A87"/>
    <w:rsid w:val="00085D02"/>
    <w:rsid w:val="00092043"/>
    <w:rsid w:val="00094486"/>
    <w:rsid w:val="000958CA"/>
    <w:rsid w:val="00095BC7"/>
    <w:rsid w:val="00096812"/>
    <w:rsid w:val="000A14F4"/>
    <w:rsid w:val="000A2C15"/>
    <w:rsid w:val="000A6032"/>
    <w:rsid w:val="000A6689"/>
    <w:rsid w:val="000B4E3D"/>
    <w:rsid w:val="000B505B"/>
    <w:rsid w:val="000B594F"/>
    <w:rsid w:val="000B68B4"/>
    <w:rsid w:val="000B718B"/>
    <w:rsid w:val="000B7836"/>
    <w:rsid w:val="000C2A25"/>
    <w:rsid w:val="000C388D"/>
    <w:rsid w:val="000C3FF1"/>
    <w:rsid w:val="000C5536"/>
    <w:rsid w:val="000C587A"/>
    <w:rsid w:val="000C6CBE"/>
    <w:rsid w:val="000C74FC"/>
    <w:rsid w:val="000D1F62"/>
    <w:rsid w:val="000D44D7"/>
    <w:rsid w:val="000D65ED"/>
    <w:rsid w:val="000E4D5E"/>
    <w:rsid w:val="000F0007"/>
    <w:rsid w:val="000F112F"/>
    <w:rsid w:val="000F1748"/>
    <w:rsid w:val="000F2522"/>
    <w:rsid w:val="00100D0A"/>
    <w:rsid w:val="001041BF"/>
    <w:rsid w:val="00105D0C"/>
    <w:rsid w:val="00110D2B"/>
    <w:rsid w:val="00111085"/>
    <w:rsid w:val="00113568"/>
    <w:rsid w:val="00114638"/>
    <w:rsid w:val="0011514F"/>
    <w:rsid w:val="00120ADA"/>
    <w:rsid w:val="00123043"/>
    <w:rsid w:val="00124E84"/>
    <w:rsid w:val="00125ECF"/>
    <w:rsid w:val="001262BA"/>
    <w:rsid w:val="00127E2E"/>
    <w:rsid w:val="00130173"/>
    <w:rsid w:val="00130A04"/>
    <w:rsid w:val="00132609"/>
    <w:rsid w:val="00132CA2"/>
    <w:rsid w:val="001341BC"/>
    <w:rsid w:val="00137FAF"/>
    <w:rsid w:val="00143723"/>
    <w:rsid w:val="00144F8D"/>
    <w:rsid w:val="00146CAA"/>
    <w:rsid w:val="00150A49"/>
    <w:rsid w:val="00151884"/>
    <w:rsid w:val="001522CD"/>
    <w:rsid w:val="001526B9"/>
    <w:rsid w:val="00153276"/>
    <w:rsid w:val="00153EEB"/>
    <w:rsid w:val="00155F5F"/>
    <w:rsid w:val="00156A56"/>
    <w:rsid w:val="00161B3A"/>
    <w:rsid w:val="00161DF4"/>
    <w:rsid w:val="0016271F"/>
    <w:rsid w:val="001677A9"/>
    <w:rsid w:val="00170B82"/>
    <w:rsid w:val="00172C76"/>
    <w:rsid w:val="00176597"/>
    <w:rsid w:val="00177CC3"/>
    <w:rsid w:val="00181BAA"/>
    <w:rsid w:val="001823DC"/>
    <w:rsid w:val="00182A3D"/>
    <w:rsid w:val="0018673A"/>
    <w:rsid w:val="0019016C"/>
    <w:rsid w:val="00192332"/>
    <w:rsid w:val="00192AA8"/>
    <w:rsid w:val="0019631D"/>
    <w:rsid w:val="00196B74"/>
    <w:rsid w:val="001A18AE"/>
    <w:rsid w:val="001A1AE7"/>
    <w:rsid w:val="001A47C3"/>
    <w:rsid w:val="001A6520"/>
    <w:rsid w:val="001A7225"/>
    <w:rsid w:val="001B06A3"/>
    <w:rsid w:val="001B0B9D"/>
    <w:rsid w:val="001B238F"/>
    <w:rsid w:val="001B31CA"/>
    <w:rsid w:val="001B6C0B"/>
    <w:rsid w:val="001C055C"/>
    <w:rsid w:val="001C63A6"/>
    <w:rsid w:val="001C6432"/>
    <w:rsid w:val="001C7FD0"/>
    <w:rsid w:val="001D120A"/>
    <w:rsid w:val="001D31C5"/>
    <w:rsid w:val="001D39BB"/>
    <w:rsid w:val="001D4B1F"/>
    <w:rsid w:val="001E2094"/>
    <w:rsid w:val="001E5CFE"/>
    <w:rsid w:val="001F1A2D"/>
    <w:rsid w:val="001F5608"/>
    <w:rsid w:val="00200D92"/>
    <w:rsid w:val="00206229"/>
    <w:rsid w:val="002121C4"/>
    <w:rsid w:val="0021351B"/>
    <w:rsid w:val="00215F88"/>
    <w:rsid w:val="0021720E"/>
    <w:rsid w:val="002266B0"/>
    <w:rsid w:val="00226A70"/>
    <w:rsid w:val="002309A3"/>
    <w:rsid w:val="00230AC8"/>
    <w:rsid w:val="00233106"/>
    <w:rsid w:val="00235FCA"/>
    <w:rsid w:val="0023704F"/>
    <w:rsid w:val="00237BDA"/>
    <w:rsid w:val="00243C7A"/>
    <w:rsid w:val="00244971"/>
    <w:rsid w:val="00244D6C"/>
    <w:rsid w:val="002456F9"/>
    <w:rsid w:val="00245AD5"/>
    <w:rsid w:val="00246B6C"/>
    <w:rsid w:val="002521C5"/>
    <w:rsid w:val="002524EE"/>
    <w:rsid w:val="0025292C"/>
    <w:rsid w:val="00252974"/>
    <w:rsid w:val="00255AF4"/>
    <w:rsid w:val="00266976"/>
    <w:rsid w:val="00273E18"/>
    <w:rsid w:val="00274A61"/>
    <w:rsid w:val="0027714E"/>
    <w:rsid w:val="00282395"/>
    <w:rsid w:val="00284564"/>
    <w:rsid w:val="0028620C"/>
    <w:rsid w:val="00290F2D"/>
    <w:rsid w:val="00292984"/>
    <w:rsid w:val="00294473"/>
    <w:rsid w:val="002978E3"/>
    <w:rsid w:val="002A3146"/>
    <w:rsid w:val="002A37EB"/>
    <w:rsid w:val="002A554D"/>
    <w:rsid w:val="002A5741"/>
    <w:rsid w:val="002B14E1"/>
    <w:rsid w:val="002B1734"/>
    <w:rsid w:val="002B286A"/>
    <w:rsid w:val="002B3967"/>
    <w:rsid w:val="002B3B98"/>
    <w:rsid w:val="002B40C0"/>
    <w:rsid w:val="002B47E3"/>
    <w:rsid w:val="002B6175"/>
    <w:rsid w:val="002B6516"/>
    <w:rsid w:val="002B7E96"/>
    <w:rsid w:val="002C04A6"/>
    <w:rsid w:val="002C0E29"/>
    <w:rsid w:val="002C1006"/>
    <w:rsid w:val="002C4F48"/>
    <w:rsid w:val="002C5EA9"/>
    <w:rsid w:val="002C608A"/>
    <w:rsid w:val="002D001C"/>
    <w:rsid w:val="002E1A85"/>
    <w:rsid w:val="002E205A"/>
    <w:rsid w:val="002E2E6E"/>
    <w:rsid w:val="002E5985"/>
    <w:rsid w:val="002E7ED5"/>
    <w:rsid w:val="002F00B1"/>
    <w:rsid w:val="002F30C1"/>
    <w:rsid w:val="002F31C7"/>
    <w:rsid w:val="002F3519"/>
    <w:rsid w:val="002F37F3"/>
    <w:rsid w:val="002F4619"/>
    <w:rsid w:val="00301393"/>
    <w:rsid w:val="00301CC4"/>
    <w:rsid w:val="0030556E"/>
    <w:rsid w:val="00306147"/>
    <w:rsid w:val="003127A9"/>
    <w:rsid w:val="00313F43"/>
    <w:rsid w:val="00322709"/>
    <w:rsid w:val="0032320C"/>
    <w:rsid w:val="00323A4B"/>
    <w:rsid w:val="0032694A"/>
    <w:rsid w:val="00330A73"/>
    <w:rsid w:val="00330C9F"/>
    <w:rsid w:val="00335089"/>
    <w:rsid w:val="00337171"/>
    <w:rsid w:val="003421A8"/>
    <w:rsid w:val="003521CB"/>
    <w:rsid w:val="00354D73"/>
    <w:rsid w:val="00361038"/>
    <w:rsid w:val="0036191C"/>
    <w:rsid w:val="00361A5F"/>
    <w:rsid w:val="00363521"/>
    <w:rsid w:val="0036401E"/>
    <w:rsid w:val="00365259"/>
    <w:rsid w:val="00375E72"/>
    <w:rsid w:val="0039089E"/>
    <w:rsid w:val="00395B1D"/>
    <w:rsid w:val="0039664F"/>
    <w:rsid w:val="003A3BE3"/>
    <w:rsid w:val="003B31F3"/>
    <w:rsid w:val="003C009E"/>
    <w:rsid w:val="003C4880"/>
    <w:rsid w:val="003C4EB7"/>
    <w:rsid w:val="003C5F2C"/>
    <w:rsid w:val="003D14E3"/>
    <w:rsid w:val="003D2F9D"/>
    <w:rsid w:val="003D6685"/>
    <w:rsid w:val="003D66A4"/>
    <w:rsid w:val="003D780F"/>
    <w:rsid w:val="003E0D1B"/>
    <w:rsid w:val="003E2650"/>
    <w:rsid w:val="003E51D4"/>
    <w:rsid w:val="003E55C0"/>
    <w:rsid w:val="003E79EE"/>
    <w:rsid w:val="003F0063"/>
    <w:rsid w:val="003F1C0E"/>
    <w:rsid w:val="003F4EC9"/>
    <w:rsid w:val="003F6974"/>
    <w:rsid w:val="003F7AB6"/>
    <w:rsid w:val="003F7E3C"/>
    <w:rsid w:val="00405D83"/>
    <w:rsid w:val="00410BCF"/>
    <w:rsid w:val="00411E88"/>
    <w:rsid w:val="00414CAC"/>
    <w:rsid w:val="0041618A"/>
    <w:rsid w:val="004238D5"/>
    <w:rsid w:val="00424C2C"/>
    <w:rsid w:val="004259F9"/>
    <w:rsid w:val="00427DC5"/>
    <w:rsid w:val="00431784"/>
    <w:rsid w:val="00433EFA"/>
    <w:rsid w:val="004342FA"/>
    <w:rsid w:val="00441559"/>
    <w:rsid w:val="00442212"/>
    <w:rsid w:val="0044418D"/>
    <w:rsid w:val="0044586A"/>
    <w:rsid w:val="00446DB0"/>
    <w:rsid w:val="00452731"/>
    <w:rsid w:val="00454746"/>
    <w:rsid w:val="004548D7"/>
    <w:rsid w:val="00454F9F"/>
    <w:rsid w:val="004564E3"/>
    <w:rsid w:val="004568F2"/>
    <w:rsid w:val="004576D2"/>
    <w:rsid w:val="00466E6D"/>
    <w:rsid w:val="00472550"/>
    <w:rsid w:val="00472D89"/>
    <w:rsid w:val="0047367F"/>
    <w:rsid w:val="00474501"/>
    <w:rsid w:val="00474FCE"/>
    <w:rsid w:val="004760E9"/>
    <w:rsid w:val="00477B83"/>
    <w:rsid w:val="00477EB6"/>
    <w:rsid w:val="004805B6"/>
    <w:rsid w:val="004831B1"/>
    <w:rsid w:val="00490483"/>
    <w:rsid w:val="00492558"/>
    <w:rsid w:val="00492A97"/>
    <w:rsid w:val="00493C50"/>
    <w:rsid w:val="004943F7"/>
    <w:rsid w:val="00494871"/>
    <w:rsid w:val="00495056"/>
    <w:rsid w:val="0049647F"/>
    <w:rsid w:val="004A04B5"/>
    <w:rsid w:val="004A0EA3"/>
    <w:rsid w:val="004A2D78"/>
    <w:rsid w:val="004A4BEA"/>
    <w:rsid w:val="004A7C52"/>
    <w:rsid w:val="004B3545"/>
    <w:rsid w:val="004B6BBC"/>
    <w:rsid w:val="004C0501"/>
    <w:rsid w:val="004C1433"/>
    <w:rsid w:val="004C19FD"/>
    <w:rsid w:val="004C367C"/>
    <w:rsid w:val="004C41DF"/>
    <w:rsid w:val="004C5040"/>
    <w:rsid w:val="004C7521"/>
    <w:rsid w:val="004D093E"/>
    <w:rsid w:val="004D1104"/>
    <w:rsid w:val="004D1BE4"/>
    <w:rsid w:val="004D1F49"/>
    <w:rsid w:val="004D2E4F"/>
    <w:rsid w:val="004D3B18"/>
    <w:rsid w:val="004E0338"/>
    <w:rsid w:val="004E231D"/>
    <w:rsid w:val="004E2EC8"/>
    <w:rsid w:val="004F0C0F"/>
    <w:rsid w:val="004F24DB"/>
    <w:rsid w:val="004F6420"/>
    <w:rsid w:val="004F6E6E"/>
    <w:rsid w:val="00512972"/>
    <w:rsid w:val="00514786"/>
    <w:rsid w:val="00515920"/>
    <w:rsid w:val="0051768B"/>
    <w:rsid w:val="00517ABA"/>
    <w:rsid w:val="00520CE5"/>
    <w:rsid w:val="0052176E"/>
    <w:rsid w:val="0052202D"/>
    <w:rsid w:val="00525E53"/>
    <w:rsid w:val="00530492"/>
    <w:rsid w:val="00530F85"/>
    <w:rsid w:val="00532C19"/>
    <w:rsid w:val="005344FC"/>
    <w:rsid w:val="00534643"/>
    <w:rsid w:val="00537941"/>
    <w:rsid w:val="00541273"/>
    <w:rsid w:val="00541AD5"/>
    <w:rsid w:val="005435F3"/>
    <w:rsid w:val="00543AD4"/>
    <w:rsid w:val="00545426"/>
    <w:rsid w:val="005514B9"/>
    <w:rsid w:val="00552DC2"/>
    <w:rsid w:val="00553064"/>
    <w:rsid w:val="00557601"/>
    <w:rsid w:val="00557C06"/>
    <w:rsid w:val="00560320"/>
    <w:rsid w:val="0056226D"/>
    <w:rsid w:val="00563431"/>
    <w:rsid w:val="00564907"/>
    <w:rsid w:val="00567366"/>
    <w:rsid w:val="005708DE"/>
    <w:rsid w:val="00571603"/>
    <w:rsid w:val="005740B6"/>
    <w:rsid w:val="0058165F"/>
    <w:rsid w:val="005908DC"/>
    <w:rsid w:val="005931F5"/>
    <w:rsid w:val="00596951"/>
    <w:rsid w:val="005A0014"/>
    <w:rsid w:val="005A3DE9"/>
    <w:rsid w:val="005A432D"/>
    <w:rsid w:val="005A4A11"/>
    <w:rsid w:val="005A506F"/>
    <w:rsid w:val="005A57EC"/>
    <w:rsid w:val="005B009F"/>
    <w:rsid w:val="005B2662"/>
    <w:rsid w:val="005C049E"/>
    <w:rsid w:val="005C13D9"/>
    <w:rsid w:val="005C293A"/>
    <w:rsid w:val="005D03AA"/>
    <w:rsid w:val="005D0923"/>
    <w:rsid w:val="005E1998"/>
    <w:rsid w:val="005E1D2F"/>
    <w:rsid w:val="005E210D"/>
    <w:rsid w:val="005E3BEB"/>
    <w:rsid w:val="005E4D7D"/>
    <w:rsid w:val="005E4EB9"/>
    <w:rsid w:val="005E4FCA"/>
    <w:rsid w:val="005E7332"/>
    <w:rsid w:val="005F0C58"/>
    <w:rsid w:val="005F2042"/>
    <w:rsid w:val="005F4FD9"/>
    <w:rsid w:val="005F5108"/>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2128A"/>
    <w:rsid w:val="00621E50"/>
    <w:rsid w:val="00623B8F"/>
    <w:rsid w:val="00624E7E"/>
    <w:rsid w:val="00625500"/>
    <w:rsid w:val="00633A29"/>
    <w:rsid w:val="0064017E"/>
    <w:rsid w:val="0064266B"/>
    <w:rsid w:val="00642BA4"/>
    <w:rsid w:val="00645E4D"/>
    <w:rsid w:val="006463FC"/>
    <w:rsid w:val="0064728C"/>
    <w:rsid w:val="00653128"/>
    <w:rsid w:val="00653439"/>
    <w:rsid w:val="00654665"/>
    <w:rsid w:val="00654A85"/>
    <w:rsid w:val="00664705"/>
    <w:rsid w:val="00664E64"/>
    <w:rsid w:val="00671F78"/>
    <w:rsid w:val="00681095"/>
    <w:rsid w:val="0068409C"/>
    <w:rsid w:val="00684294"/>
    <w:rsid w:val="0069162E"/>
    <w:rsid w:val="00692767"/>
    <w:rsid w:val="00692902"/>
    <w:rsid w:val="00697CAB"/>
    <w:rsid w:val="006A1777"/>
    <w:rsid w:val="006A32A5"/>
    <w:rsid w:val="006A738A"/>
    <w:rsid w:val="006B5D6F"/>
    <w:rsid w:val="006B7AF1"/>
    <w:rsid w:val="006C095A"/>
    <w:rsid w:val="006C09E6"/>
    <w:rsid w:val="006C0EE2"/>
    <w:rsid w:val="006C1CCC"/>
    <w:rsid w:val="006C5753"/>
    <w:rsid w:val="006C6489"/>
    <w:rsid w:val="006D006D"/>
    <w:rsid w:val="006D1DF4"/>
    <w:rsid w:val="006D4871"/>
    <w:rsid w:val="006D4B2F"/>
    <w:rsid w:val="006D58CB"/>
    <w:rsid w:val="006D5A9C"/>
    <w:rsid w:val="006E0152"/>
    <w:rsid w:val="006E1EDE"/>
    <w:rsid w:val="006E2185"/>
    <w:rsid w:val="006E270D"/>
    <w:rsid w:val="006E291E"/>
    <w:rsid w:val="006E54D2"/>
    <w:rsid w:val="006E733C"/>
    <w:rsid w:val="006F22E0"/>
    <w:rsid w:val="006F4565"/>
    <w:rsid w:val="00704418"/>
    <w:rsid w:val="00704429"/>
    <w:rsid w:val="00706FFB"/>
    <w:rsid w:val="00711D32"/>
    <w:rsid w:val="0071387D"/>
    <w:rsid w:val="00714485"/>
    <w:rsid w:val="00714901"/>
    <w:rsid w:val="00720EE0"/>
    <w:rsid w:val="007226E6"/>
    <w:rsid w:val="007227A5"/>
    <w:rsid w:val="00723AC9"/>
    <w:rsid w:val="00723B18"/>
    <w:rsid w:val="00724520"/>
    <w:rsid w:val="0072467A"/>
    <w:rsid w:val="0073043E"/>
    <w:rsid w:val="00732891"/>
    <w:rsid w:val="00732C56"/>
    <w:rsid w:val="00734C3F"/>
    <w:rsid w:val="00741286"/>
    <w:rsid w:val="00741F70"/>
    <w:rsid w:val="00742208"/>
    <w:rsid w:val="0074338A"/>
    <w:rsid w:val="007460B6"/>
    <w:rsid w:val="00747299"/>
    <w:rsid w:val="00750752"/>
    <w:rsid w:val="00751AB1"/>
    <w:rsid w:val="00757722"/>
    <w:rsid w:val="00764564"/>
    <w:rsid w:val="007651D8"/>
    <w:rsid w:val="00774942"/>
    <w:rsid w:val="007819E7"/>
    <w:rsid w:val="00782DF7"/>
    <w:rsid w:val="0079199B"/>
    <w:rsid w:val="00792C6A"/>
    <w:rsid w:val="00793B1C"/>
    <w:rsid w:val="007942E1"/>
    <w:rsid w:val="00795BF2"/>
    <w:rsid w:val="00796D1A"/>
    <w:rsid w:val="007A44B1"/>
    <w:rsid w:val="007A4689"/>
    <w:rsid w:val="007A4FB1"/>
    <w:rsid w:val="007A5E13"/>
    <w:rsid w:val="007A701D"/>
    <w:rsid w:val="007B1CAB"/>
    <w:rsid w:val="007B414A"/>
    <w:rsid w:val="007C059B"/>
    <w:rsid w:val="007C4734"/>
    <w:rsid w:val="007C5EAC"/>
    <w:rsid w:val="007D19B8"/>
    <w:rsid w:val="007D2C5F"/>
    <w:rsid w:val="007D48DC"/>
    <w:rsid w:val="007D70F6"/>
    <w:rsid w:val="007E1359"/>
    <w:rsid w:val="007E2132"/>
    <w:rsid w:val="007E284A"/>
    <w:rsid w:val="007E67F2"/>
    <w:rsid w:val="007E713A"/>
    <w:rsid w:val="007F2787"/>
    <w:rsid w:val="007F3690"/>
    <w:rsid w:val="007F4297"/>
    <w:rsid w:val="007F5911"/>
    <w:rsid w:val="007F5E13"/>
    <w:rsid w:val="007F6D83"/>
    <w:rsid w:val="00800597"/>
    <w:rsid w:val="00800D6E"/>
    <w:rsid w:val="00801D1A"/>
    <w:rsid w:val="00802AB5"/>
    <w:rsid w:val="0080402B"/>
    <w:rsid w:val="00804F02"/>
    <w:rsid w:val="0080704B"/>
    <w:rsid w:val="0081048E"/>
    <w:rsid w:val="0081196A"/>
    <w:rsid w:val="00814279"/>
    <w:rsid w:val="00817D13"/>
    <w:rsid w:val="00822058"/>
    <w:rsid w:val="00823B58"/>
    <w:rsid w:val="00826A83"/>
    <w:rsid w:val="0082791A"/>
    <w:rsid w:val="00832AC6"/>
    <w:rsid w:val="00833675"/>
    <w:rsid w:val="00835C38"/>
    <w:rsid w:val="00836897"/>
    <w:rsid w:val="008439A7"/>
    <w:rsid w:val="00851013"/>
    <w:rsid w:val="00852105"/>
    <w:rsid w:val="00852CDF"/>
    <w:rsid w:val="00853C83"/>
    <w:rsid w:val="00854C75"/>
    <w:rsid w:val="00854D5B"/>
    <w:rsid w:val="0085625D"/>
    <w:rsid w:val="008600B9"/>
    <w:rsid w:val="00862BEF"/>
    <w:rsid w:val="00862E99"/>
    <w:rsid w:val="00874ECD"/>
    <w:rsid w:val="00876335"/>
    <w:rsid w:val="00876A39"/>
    <w:rsid w:val="00880043"/>
    <w:rsid w:val="00881084"/>
    <w:rsid w:val="00883BD3"/>
    <w:rsid w:val="00884508"/>
    <w:rsid w:val="00884C79"/>
    <w:rsid w:val="008871DA"/>
    <w:rsid w:val="0089271E"/>
    <w:rsid w:val="00894F51"/>
    <w:rsid w:val="008A09A8"/>
    <w:rsid w:val="008A0E3E"/>
    <w:rsid w:val="008A1321"/>
    <w:rsid w:val="008A1F8D"/>
    <w:rsid w:val="008A58EB"/>
    <w:rsid w:val="008A6B95"/>
    <w:rsid w:val="008A6F7F"/>
    <w:rsid w:val="008A75AF"/>
    <w:rsid w:val="008B14CC"/>
    <w:rsid w:val="008B37A5"/>
    <w:rsid w:val="008B37E7"/>
    <w:rsid w:val="008B42B3"/>
    <w:rsid w:val="008B7E13"/>
    <w:rsid w:val="008C56CC"/>
    <w:rsid w:val="008C67D2"/>
    <w:rsid w:val="008D3D91"/>
    <w:rsid w:val="008D5293"/>
    <w:rsid w:val="008E28A2"/>
    <w:rsid w:val="008E2ED9"/>
    <w:rsid w:val="008E46E8"/>
    <w:rsid w:val="008E5FEA"/>
    <w:rsid w:val="008F0353"/>
    <w:rsid w:val="008F2CB0"/>
    <w:rsid w:val="008F2D3C"/>
    <w:rsid w:val="008F3B86"/>
    <w:rsid w:val="00912C5A"/>
    <w:rsid w:val="00913559"/>
    <w:rsid w:val="00913EC9"/>
    <w:rsid w:val="00916C23"/>
    <w:rsid w:val="00916DD0"/>
    <w:rsid w:val="009201D8"/>
    <w:rsid w:val="00923B0F"/>
    <w:rsid w:val="0092436C"/>
    <w:rsid w:val="00927054"/>
    <w:rsid w:val="0092788F"/>
    <w:rsid w:val="00930D1B"/>
    <w:rsid w:val="009322A0"/>
    <w:rsid w:val="009330FF"/>
    <w:rsid w:val="00935AA2"/>
    <w:rsid w:val="009366A1"/>
    <w:rsid w:val="00936C34"/>
    <w:rsid w:val="009376F7"/>
    <w:rsid w:val="009412AB"/>
    <w:rsid w:val="00943D62"/>
    <w:rsid w:val="00943E28"/>
    <w:rsid w:val="009460DC"/>
    <w:rsid w:val="00946B13"/>
    <w:rsid w:val="009470F3"/>
    <w:rsid w:val="009514E9"/>
    <w:rsid w:val="009525F3"/>
    <w:rsid w:val="0095290D"/>
    <w:rsid w:val="00952F7E"/>
    <w:rsid w:val="0095385F"/>
    <w:rsid w:val="009545F6"/>
    <w:rsid w:val="00955AB2"/>
    <w:rsid w:val="009561D7"/>
    <w:rsid w:val="00961678"/>
    <w:rsid w:val="009639FC"/>
    <w:rsid w:val="00963E2D"/>
    <w:rsid w:val="00967E66"/>
    <w:rsid w:val="009700BD"/>
    <w:rsid w:val="0097046A"/>
    <w:rsid w:val="00975980"/>
    <w:rsid w:val="00975CFD"/>
    <w:rsid w:val="00976248"/>
    <w:rsid w:val="00976E01"/>
    <w:rsid w:val="009773F6"/>
    <w:rsid w:val="0098169A"/>
    <w:rsid w:val="00982FE4"/>
    <w:rsid w:val="009830C9"/>
    <w:rsid w:val="00983E3C"/>
    <w:rsid w:val="00984535"/>
    <w:rsid w:val="009859B2"/>
    <w:rsid w:val="0098715F"/>
    <w:rsid w:val="00991E4D"/>
    <w:rsid w:val="00993563"/>
    <w:rsid w:val="00995B2A"/>
    <w:rsid w:val="00995BF5"/>
    <w:rsid w:val="009A3EA7"/>
    <w:rsid w:val="009A5018"/>
    <w:rsid w:val="009A691C"/>
    <w:rsid w:val="009A6BC8"/>
    <w:rsid w:val="009A7801"/>
    <w:rsid w:val="009B1878"/>
    <w:rsid w:val="009B2F5E"/>
    <w:rsid w:val="009B355F"/>
    <w:rsid w:val="009B453E"/>
    <w:rsid w:val="009B4C09"/>
    <w:rsid w:val="009B5D8A"/>
    <w:rsid w:val="009B63A5"/>
    <w:rsid w:val="009C1A18"/>
    <w:rsid w:val="009C3070"/>
    <w:rsid w:val="009C3CE4"/>
    <w:rsid w:val="009C4025"/>
    <w:rsid w:val="009C5A66"/>
    <w:rsid w:val="009C64E7"/>
    <w:rsid w:val="009D2280"/>
    <w:rsid w:val="009D3978"/>
    <w:rsid w:val="009D6819"/>
    <w:rsid w:val="009D7F66"/>
    <w:rsid w:val="009E2770"/>
    <w:rsid w:val="009E283C"/>
    <w:rsid w:val="009E3B5B"/>
    <w:rsid w:val="009F23CD"/>
    <w:rsid w:val="009F2FC9"/>
    <w:rsid w:val="009F43B9"/>
    <w:rsid w:val="009F5ED3"/>
    <w:rsid w:val="009F6EF5"/>
    <w:rsid w:val="009F797D"/>
    <w:rsid w:val="00A05B5B"/>
    <w:rsid w:val="00A06DE0"/>
    <w:rsid w:val="00A11DE6"/>
    <w:rsid w:val="00A13003"/>
    <w:rsid w:val="00A1483C"/>
    <w:rsid w:val="00A15FA2"/>
    <w:rsid w:val="00A16AD2"/>
    <w:rsid w:val="00A16F07"/>
    <w:rsid w:val="00A24895"/>
    <w:rsid w:val="00A3007D"/>
    <w:rsid w:val="00A32407"/>
    <w:rsid w:val="00A32F06"/>
    <w:rsid w:val="00A33A38"/>
    <w:rsid w:val="00A343A0"/>
    <w:rsid w:val="00A34D50"/>
    <w:rsid w:val="00A35A16"/>
    <w:rsid w:val="00A35E90"/>
    <w:rsid w:val="00A4328F"/>
    <w:rsid w:val="00A5595E"/>
    <w:rsid w:val="00A57DC0"/>
    <w:rsid w:val="00A6102D"/>
    <w:rsid w:val="00A620B5"/>
    <w:rsid w:val="00A63A8A"/>
    <w:rsid w:val="00A63DA8"/>
    <w:rsid w:val="00A64A2F"/>
    <w:rsid w:val="00A64C23"/>
    <w:rsid w:val="00A64C97"/>
    <w:rsid w:val="00A6536E"/>
    <w:rsid w:val="00A671FD"/>
    <w:rsid w:val="00A740DE"/>
    <w:rsid w:val="00A804CE"/>
    <w:rsid w:val="00A805B2"/>
    <w:rsid w:val="00A814A5"/>
    <w:rsid w:val="00A81918"/>
    <w:rsid w:val="00A83C16"/>
    <w:rsid w:val="00A84B0D"/>
    <w:rsid w:val="00A8562D"/>
    <w:rsid w:val="00A8660D"/>
    <w:rsid w:val="00A873EA"/>
    <w:rsid w:val="00A9077F"/>
    <w:rsid w:val="00A92291"/>
    <w:rsid w:val="00A94DC5"/>
    <w:rsid w:val="00A97227"/>
    <w:rsid w:val="00A97675"/>
    <w:rsid w:val="00A976B0"/>
    <w:rsid w:val="00AA0FF7"/>
    <w:rsid w:val="00AA13C4"/>
    <w:rsid w:val="00AA5FC9"/>
    <w:rsid w:val="00AB2C9C"/>
    <w:rsid w:val="00AB3617"/>
    <w:rsid w:val="00AB3A6D"/>
    <w:rsid w:val="00AB505C"/>
    <w:rsid w:val="00AB61DF"/>
    <w:rsid w:val="00AB63FC"/>
    <w:rsid w:val="00AB692F"/>
    <w:rsid w:val="00AC0460"/>
    <w:rsid w:val="00AC0826"/>
    <w:rsid w:val="00AC0B23"/>
    <w:rsid w:val="00AC2B2A"/>
    <w:rsid w:val="00AC4909"/>
    <w:rsid w:val="00AC4E14"/>
    <w:rsid w:val="00AC4FD5"/>
    <w:rsid w:val="00AC51A1"/>
    <w:rsid w:val="00AD06FF"/>
    <w:rsid w:val="00AD4110"/>
    <w:rsid w:val="00AD557E"/>
    <w:rsid w:val="00AD7AC2"/>
    <w:rsid w:val="00AE0079"/>
    <w:rsid w:val="00AE0CC0"/>
    <w:rsid w:val="00AE0CEF"/>
    <w:rsid w:val="00AF360E"/>
    <w:rsid w:val="00AF5411"/>
    <w:rsid w:val="00AF5548"/>
    <w:rsid w:val="00AF6852"/>
    <w:rsid w:val="00B02B4C"/>
    <w:rsid w:val="00B03F87"/>
    <w:rsid w:val="00B06D33"/>
    <w:rsid w:val="00B06F81"/>
    <w:rsid w:val="00B13FD8"/>
    <w:rsid w:val="00B141CB"/>
    <w:rsid w:val="00B159C2"/>
    <w:rsid w:val="00B1748D"/>
    <w:rsid w:val="00B250DA"/>
    <w:rsid w:val="00B26424"/>
    <w:rsid w:val="00B30294"/>
    <w:rsid w:val="00B3349B"/>
    <w:rsid w:val="00B338E3"/>
    <w:rsid w:val="00B34373"/>
    <w:rsid w:val="00B40BB0"/>
    <w:rsid w:val="00B42142"/>
    <w:rsid w:val="00B459C9"/>
    <w:rsid w:val="00B46C37"/>
    <w:rsid w:val="00B47C2A"/>
    <w:rsid w:val="00B53C27"/>
    <w:rsid w:val="00B5443D"/>
    <w:rsid w:val="00B55906"/>
    <w:rsid w:val="00B5656A"/>
    <w:rsid w:val="00B56E94"/>
    <w:rsid w:val="00B62891"/>
    <w:rsid w:val="00B6351B"/>
    <w:rsid w:val="00B670D7"/>
    <w:rsid w:val="00B70447"/>
    <w:rsid w:val="00B71FF1"/>
    <w:rsid w:val="00B73307"/>
    <w:rsid w:val="00B73CEA"/>
    <w:rsid w:val="00B73F9B"/>
    <w:rsid w:val="00B754F2"/>
    <w:rsid w:val="00B76FEB"/>
    <w:rsid w:val="00B77881"/>
    <w:rsid w:val="00B81EC1"/>
    <w:rsid w:val="00B83B0B"/>
    <w:rsid w:val="00B85FCF"/>
    <w:rsid w:val="00B91087"/>
    <w:rsid w:val="00B91177"/>
    <w:rsid w:val="00B92F15"/>
    <w:rsid w:val="00BA294B"/>
    <w:rsid w:val="00BA456C"/>
    <w:rsid w:val="00BA507C"/>
    <w:rsid w:val="00BA58D6"/>
    <w:rsid w:val="00BC2C8B"/>
    <w:rsid w:val="00BC4EDF"/>
    <w:rsid w:val="00BC6144"/>
    <w:rsid w:val="00BC7176"/>
    <w:rsid w:val="00BC7F3F"/>
    <w:rsid w:val="00BD0070"/>
    <w:rsid w:val="00BD0490"/>
    <w:rsid w:val="00BD3229"/>
    <w:rsid w:val="00BD38BB"/>
    <w:rsid w:val="00BD55B2"/>
    <w:rsid w:val="00BD70A1"/>
    <w:rsid w:val="00BD72D3"/>
    <w:rsid w:val="00BE0E10"/>
    <w:rsid w:val="00BE35BF"/>
    <w:rsid w:val="00BE715D"/>
    <w:rsid w:val="00BF0B61"/>
    <w:rsid w:val="00BF25E4"/>
    <w:rsid w:val="00BF3AFB"/>
    <w:rsid w:val="00BF4441"/>
    <w:rsid w:val="00BF601E"/>
    <w:rsid w:val="00BF73EC"/>
    <w:rsid w:val="00BF7A85"/>
    <w:rsid w:val="00C00674"/>
    <w:rsid w:val="00C00859"/>
    <w:rsid w:val="00C01BAA"/>
    <w:rsid w:val="00C03261"/>
    <w:rsid w:val="00C04D50"/>
    <w:rsid w:val="00C065B3"/>
    <w:rsid w:val="00C07BDF"/>
    <w:rsid w:val="00C111BE"/>
    <w:rsid w:val="00C13F99"/>
    <w:rsid w:val="00C1479F"/>
    <w:rsid w:val="00C151A3"/>
    <w:rsid w:val="00C225AF"/>
    <w:rsid w:val="00C26FDA"/>
    <w:rsid w:val="00C3339D"/>
    <w:rsid w:val="00C36BB0"/>
    <w:rsid w:val="00C36F2F"/>
    <w:rsid w:val="00C37AEB"/>
    <w:rsid w:val="00C37F0F"/>
    <w:rsid w:val="00C401AE"/>
    <w:rsid w:val="00C431B0"/>
    <w:rsid w:val="00C44EAD"/>
    <w:rsid w:val="00C46261"/>
    <w:rsid w:val="00C46A5D"/>
    <w:rsid w:val="00C47AD7"/>
    <w:rsid w:val="00C57CF1"/>
    <w:rsid w:val="00C65380"/>
    <w:rsid w:val="00C75A1B"/>
    <w:rsid w:val="00C77DC5"/>
    <w:rsid w:val="00C80522"/>
    <w:rsid w:val="00C84ED0"/>
    <w:rsid w:val="00C87893"/>
    <w:rsid w:val="00C91C51"/>
    <w:rsid w:val="00C92A58"/>
    <w:rsid w:val="00C92BCD"/>
    <w:rsid w:val="00C93091"/>
    <w:rsid w:val="00C931B9"/>
    <w:rsid w:val="00C93419"/>
    <w:rsid w:val="00C96298"/>
    <w:rsid w:val="00C96750"/>
    <w:rsid w:val="00C96D9E"/>
    <w:rsid w:val="00C97D03"/>
    <w:rsid w:val="00CA2DA8"/>
    <w:rsid w:val="00CA35A1"/>
    <w:rsid w:val="00CA4D31"/>
    <w:rsid w:val="00CA6622"/>
    <w:rsid w:val="00CB4073"/>
    <w:rsid w:val="00CB4ACD"/>
    <w:rsid w:val="00CB4E43"/>
    <w:rsid w:val="00CB5B33"/>
    <w:rsid w:val="00CB5C97"/>
    <w:rsid w:val="00CB5CDD"/>
    <w:rsid w:val="00CC14C3"/>
    <w:rsid w:val="00CC2AD1"/>
    <w:rsid w:val="00CC2DCD"/>
    <w:rsid w:val="00CC3469"/>
    <w:rsid w:val="00CC78C1"/>
    <w:rsid w:val="00CD0F63"/>
    <w:rsid w:val="00CD6B53"/>
    <w:rsid w:val="00CD7B8E"/>
    <w:rsid w:val="00CE0ABD"/>
    <w:rsid w:val="00CE1FFC"/>
    <w:rsid w:val="00CE2FA4"/>
    <w:rsid w:val="00CF18C4"/>
    <w:rsid w:val="00CF4F04"/>
    <w:rsid w:val="00CF5DD2"/>
    <w:rsid w:val="00CF71A4"/>
    <w:rsid w:val="00D00363"/>
    <w:rsid w:val="00D03AC0"/>
    <w:rsid w:val="00D049F4"/>
    <w:rsid w:val="00D071A2"/>
    <w:rsid w:val="00D13953"/>
    <w:rsid w:val="00D14F09"/>
    <w:rsid w:val="00D157AE"/>
    <w:rsid w:val="00D244E9"/>
    <w:rsid w:val="00D26DDB"/>
    <w:rsid w:val="00D271F5"/>
    <w:rsid w:val="00D3104F"/>
    <w:rsid w:val="00D33C0C"/>
    <w:rsid w:val="00D35222"/>
    <w:rsid w:val="00D4005F"/>
    <w:rsid w:val="00D43D24"/>
    <w:rsid w:val="00D4532D"/>
    <w:rsid w:val="00D51459"/>
    <w:rsid w:val="00D60FD2"/>
    <w:rsid w:val="00D64568"/>
    <w:rsid w:val="00D65266"/>
    <w:rsid w:val="00D712D6"/>
    <w:rsid w:val="00D74D7E"/>
    <w:rsid w:val="00D77801"/>
    <w:rsid w:val="00D80E3A"/>
    <w:rsid w:val="00D82549"/>
    <w:rsid w:val="00D870EC"/>
    <w:rsid w:val="00D877C3"/>
    <w:rsid w:val="00D90A8A"/>
    <w:rsid w:val="00D91248"/>
    <w:rsid w:val="00D91575"/>
    <w:rsid w:val="00D96A69"/>
    <w:rsid w:val="00DA23CA"/>
    <w:rsid w:val="00DA3767"/>
    <w:rsid w:val="00DA4567"/>
    <w:rsid w:val="00DA5A2D"/>
    <w:rsid w:val="00DA6C8E"/>
    <w:rsid w:val="00DA7F52"/>
    <w:rsid w:val="00DB19B3"/>
    <w:rsid w:val="00DB2A0D"/>
    <w:rsid w:val="00DB2B35"/>
    <w:rsid w:val="00DB7BE3"/>
    <w:rsid w:val="00DC2045"/>
    <w:rsid w:val="00DC2F93"/>
    <w:rsid w:val="00DC7BE1"/>
    <w:rsid w:val="00DD1DA5"/>
    <w:rsid w:val="00DD3450"/>
    <w:rsid w:val="00DD59BD"/>
    <w:rsid w:val="00DD7327"/>
    <w:rsid w:val="00DD77FD"/>
    <w:rsid w:val="00DE314B"/>
    <w:rsid w:val="00DF02B9"/>
    <w:rsid w:val="00DF45CB"/>
    <w:rsid w:val="00DF7B89"/>
    <w:rsid w:val="00E01660"/>
    <w:rsid w:val="00E03062"/>
    <w:rsid w:val="00E037AF"/>
    <w:rsid w:val="00E03871"/>
    <w:rsid w:val="00E03A96"/>
    <w:rsid w:val="00E03E5E"/>
    <w:rsid w:val="00E04A62"/>
    <w:rsid w:val="00E12E09"/>
    <w:rsid w:val="00E16216"/>
    <w:rsid w:val="00E16D3A"/>
    <w:rsid w:val="00E1704C"/>
    <w:rsid w:val="00E17976"/>
    <w:rsid w:val="00E20B5D"/>
    <w:rsid w:val="00E216C6"/>
    <w:rsid w:val="00E21ACD"/>
    <w:rsid w:val="00E21D09"/>
    <w:rsid w:val="00E24E71"/>
    <w:rsid w:val="00E26F64"/>
    <w:rsid w:val="00E31622"/>
    <w:rsid w:val="00E31982"/>
    <w:rsid w:val="00E355D1"/>
    <w:rsid w:val="00E360B5"/>
    <w:rsid w:val="00E3710A"/>
    <w:rsid w:val="00E435C9"/>
    <w:rsid w:val="00E44599"/>
    <w:rsid w:val="00E449E9"/>
    <w:rsid w:val="00E44E6F"/>
    <w:rsid w:val="00E50076"/>
    <w:rsid w:val="00E52C8F"/>
    <w:rsid w:val="00E536A5"/>
    <w:rsid w:val="00E60173"/>
    <w:rsid w:val="00E616C9"/>
    <w:rsid w:val="00E629F5"/>
    <w:rsid w:val="00E62C44"/>
    <w:rsid w:val="00E62E27"/>
    <w:rsid w:val="00E64B4C"/>
    <w:rsid w:val="00E6694D"/>
    <w:rsid w:val="00E66AEC"/>
    <w:rsid w:val="00E675A9"/>
    <w:rsid w:val="00E67FB0"/>
    <w:rsid w:val="00E7615C"/>
    <w:rsid w:val="00E76555"/>
    <w:rsid w:val="00E81C12"/>
    <w:rsid w:val="00E83FA2"/>
    <w:rsid w:val="00E9367A"/>
    <w:rsid w:val="00E94D9D"/>
    <w:rsid w:val="00E952DB"/>
    <w:rsid w:val="00EA0033"/>
    <w:rsid w:val="00EA0C9A"/>
    <w:rsid w:val="00EA196D"/>
    <w:rsid w:val="00EA2D99"/>
    <w:rsid w:val="00EA3D9F"/>
    <w:rsid w:val="00EA6A3E"/>
    <w:rsid w:val="00EA7EB5"/>
    <w:rsid w:val="00EB0F6F"/>
    <w:rsid w:val="00EC02A3"/>
    <w:rsid w:val="00EC303F"/>
    <w:rsid w:val="00ED035C"/>
    <w:rsid w:val="00ED04F4"/>
    <w:rsid w:val="00ED602E"/>
    <w:rsid w:val="00ED7C04"/>
    <w:rsid w:val="00EE2F60"/>
    <w:rsid w:val="00EE32C8"/>
    <w:rsid w:val="00EE3741"/>
    <w:rsid w:val="00EE477B"/>
    <w:rsid w:val="00EE6353"/>
    <w:rsid w:val="00EE7D4D"/>
    <w:rsid w:val="00EF2523"/>
    <w:rsid w:val="00F001AC"/>
    <w:rsid w:val="00F01021"/>
    <w:rsid w:val="00F0597D"/>
    <w:rsid w:val="00F10E35"/>
    <w:rsid w:val="00F12CAD"/>
    <w:rsid w:val="00F1320A"/>
    <w:rsid w:val="00F134E7"/>
    <w:rsid w:val="00F17832"/>
    <w:rsid w:val="00F27ACC"/>
    <w:rsid w:val="00F302E1"/>
    <w:rsid w:val="00F326C8"/>
    <w:rsid w:val="00F34877"/>
    <w:rsid w:val="00F34EDB"/>
    <w:rsid w:val="00F37869"/>
    <w:rsid w:val="00F4666B"/>
    <w:rsid w:val="00F466C2"/>
    <w:rsid w:val="00F527A6"/>
    <w:rsid w:val="00F57540"/>
    <w:rsid w:val="00F63899"/>
    <w:rsid w:val="00F72E06"/>
    <w:rsid w:val="00F73ADD"/>
    <w:rsid w:val="00F74D76"/>
    <w:rsid w:val="00F75272"/>
    <w:rsid w:val="00F7679F"/>
    <w:rsid w:val="00F76A05"/>
    <w:rsid w:val="00F80C9D"/>
    <w:rsid w:val="00F8129E"/>
    <w:rsid w:val="00F8212F"/>
    <w:rsid w:val="00F83161"/>
    <w:rsid w:val="00F869E0"/>
    <w:rsid w:val="00F9101D"/>
    <w:rsid w:val="00F91D60"/>
    <w:rsid w:val="00F91E68"/>
    <w:rsid w:val="00F92753"/>
    <w:rsid w:val="00F9723C"/>
    <w:rsid w:val="00FA2571"/>
    <w:rsid w:val="00FA42CA"/>
    <w:rsid w:val="00FB1324"/>
    <w:rsid w:val="00FB2402"/>
    <w:rsid w:val="00FB28A7"/>
    <w:rsid w:val="00FB292F"/>
    <w:rsid w:val="00FB650C"/>
    <w:rsid w:val="00FC0005"/>
    <w:rsid w:val="00FC1BC2"/>
    <w:rsid w:val="00FC5759"/>
    <w:rsid w:val="00FD1FBE"/>
    <w:rsid w:val="00FD3D4E"/>
    <w:rsid w:val="00FD4A13"/>
    <w:rsid w:val="00FD72C4"/>
    <w:rsid w:val="00FD7551"/>
    <w:rsid w:val="00FD79AB"/>
    <w:rsid w:val="00FE04BC"/>
    <w:rsid w:val="00FE130C"/>
    <w:rsid w:val="00FE1D30"/>
    <w:rsid w:val="00FE1DB4"/>
    <w:rsid w:val="00FE21A1"/>
    <w:rsid w:val="00FE2688"/>
    <w:rsid w:val="00FE2B05"/>
    <w:rsid w:val="00FF3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F674A7"/>
  <w15:docId w15:val="{C503FF81-BDCD-4453-928E-57F23E66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2CAD"/>
    <w:rPr>
      <w:color w:val="0563C1"/>
      <w:u w:val="single"/>
    </w:rPr>
  </w:style>
  <w:style w:type="paragraph" w:styleId="Pagrindinistekstas">
    <w:name w:val="Body Text"/>
    <w:basedOn w:val="prastasis"/>
    <w:link w:val="PagrindinistekstasDiagrama"/>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semiHidden/>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basedOn w:val="prastasis"/>
    <w:uiPriority w:val="34"/>
    <w:qFormat/>
    <w:rsid w:val="00F12CAD"/>
    <w:pPr>
      <w:ind w:left="720"/>
    </w:pPr>
  </w:style>
  <w:style w:type="table" w:styleId="Lentelstinklelis">
    <w:name w:val="Table Grid"/>
    <w:basedOn w:val="prastojilentel"/>
    <w:uiPriority w:val="3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0A6689"/>
    <w:rPr>
      <w:sz w:val="16"/>
      <w:szCs w:val="16"/>
    </w:rPr>
  </w:style>
  <w:style w:type="paragraph" w:styleId="Komentarotekstas">
    <w:name w:val="annotation text"/>
    <w:basedOn w:val="prastasis"/>
    <w:link w:val="KomentarotekstasDiagrama"/>
    <w:uiPriority w:val="99"/>
    <w:unhideWhenUsed/>
    <w:rsid w:val="000A6689"/>
    <w:rPr>
      <w:sz w:val="20"/>
      <w:szCs w:val="20"/>
    </w:rPr>
  </w:style>
  <w:style w:type="character" w:customStyle="1" w:styleId="KomentarotekstasDiagrama">
    <w:name w:val="Komentaro tekstas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uiPriority w:val="99"/>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iPriority w:val="99"/>
    <w:semiHidden/>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060821"/>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HeaderFooter">
    <w:name w:val="Header &amp; Footer"/>
    <w:rsid w:val="00C151A3"/>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styleId="Porat">
    <w:name w:val="footer"/>
    <w:basedOn w:val="prastasis"/>
    <w:link w:val="PoratDiagrama"/>
    <w:uiPriority w:val="99"/>
    <w:unhideWhenUsed/>
    <w:rsid w:val="00C151A3"/>
    <w:pPr>
      <w:pBdr>
        <w:top w:val="nil"/>
        <w:left w:val="nil"/>
        <w:bottom w:val="nil"/>
        <w:right w:val="nil"/>
        <w:between w:val="nil"/>
        <w:bar w:val="nil"/>
      </w:pBdr>
      <w:tabs>
        <w:tab w:val="center" w:pos="4513"/>
        <w:tab w:val="right" w:pos="9026"/>
      </w:tabs>
      <w:suppressAutoHyphens w:val="0"/>
      <w:autoSpaceDN/>
      <w:spacing w:after="0"/>
    </w:pPr>
    <w:rPr>
      <w:rFonts w:ascii="Times New Roman" w:eastAsia="Arial Unicode MS" w:hAnsi="Times New Roman"/>
      <w:sz w:val="24"/>
      <w:szCs w:val="24"/>
      <w:bdr w:val="nil"/>
      <w:lang w:val="en-US"/>
    </w:rPr>
  </w:style>
  <w:style w:type="character" w:customStyle="1" w:styleId="PoratDiagrama">
    <w:name w:val="Poraštė Diagrama"/>
    <w:basedOn w:val="Numatytasispastraiposriftas"/>
    <w:link w:val="Porat"/>
    <w:uiPriority w:val="99"/>
    <w:rsid w:val="00C151A3"/>
    <w:rPr>
      <w:rFonts w:ascii="Times New Roman" w:eastAsia="Arial Unicode MS" w:hAnsi="Times New Roman" w:cs="Times New Roman"/>
      <w:sz w:val="24"/>
      <w:szCs w:val="24"/>
      <w:bdr w:val="nil"/>
      <w:lang w:val="en-US"/>
    </w:rPr>
  </w:style>
  <w:style w:type="character" w:styleId="Perirtashipersaitas">
    <w:name w:val="FollowedHyperlink"/>
    <w:basedOn w:val="Numatytasispastraiposriftas"/>
    <w:uiPriority w:val="99"/>
    <w:semiHidden/>
    <w:unhideWhenUsed/>
    <w:rsid w:val="007F27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pasiulymu-sifravim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pii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vile.autuke@piia.lt" TargetMode="External"/><Relationship Id="rId5" Type="http://schemas.openxmlformats.org/officeDocument/2006/relationships/numbering" Target="numbering.xml"/><Relationship Id="rId15" Type="http://schemas.openxmlformats.org/officeDocument/2006/relationships/hyperlink" Target="mailto:vilma.tarovatoviene@rppc.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20F899F02B45D3B43F17D501BA762F"/>
        <w:category>
          <w:name w:val="Bendrosios nuostatos"/>
          <w:gallery w:val="placeholder"/>
        </w:category>
        <w:types>
          <w:type w:val="bbPlcHdr"/>
        </w:types>
        <w:behaviors>
          <w:behavior w:val="content"/>
        </w:behaviors>
        <w:guid w:val="{FBA653AA-077A-4282-B324-EDBDF0881137}"/>
      </w:docPartPr>
      <w:docPartBody>
        <w:p w:rsidR="004E47AA" w:rsidRDefault="00C03865" w:rsidP="00C03865">
          <w:pPr>
            <w:pStyle w:val="9220F899F02B45D3B43F17D501BA762F"/>
          </w:pPr>
          <w:r w:rsidRPr="003158C8">
            <w:rPr>
              <w:rStyle w:val="Vietosrezervavimoenklotekstas"/>
            </w:rPr>
            <w:t>Choose an item.</w:t>
          </w:r>
        </w:p>
      </w:docPartBody>
    </w:docPart>
    <w:docPart>
      <w:docPartPr>
        <w:name w:val="D50950379E6D443CABD784F096A5EF08"/>
        <w:category>
          <w:name w:val="Bendrosios nuostatos"/>
          <w:gallery w:val="placeholder"/>
        </w:category>
        <w:types>
          <w:type w:val="bbPlcHdr"/>
        </w:types>
        <w:behaviors>
          <w:behavior w:val="content"/>
        </w:behaviors>
        <w:guid w:val="{39A3A733-5D81-4285-8FD2-3187526E12FE}"/>
      </w:docPartPr>
      <w:docPartBody>
        <w:p w:rsidR="004E47AA" w:rsidRDefault="00C03865" w:rsidP="00C03865">
          <w:pPr>
            <w:pStyle w:val="D50950379E6D443CABD784F096A5EF08"/>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865"/>
    <w:rsid w:val="004E47AA"/>
    <w:rsid w:val="00C03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03865"/>
    <w:rPr>
      <w:color w:val="808080"/>
    </w:rPr>
  </w:style>
  <w:style w:type="paragraph" w:customStyle="1" w:styleId="9220F899F02B45D3B43F17D501BA762F">
    <w:name w:val="9220F899F02B45D3B43F17D501BA762F"/>
    <w:rsid w:val="00C03865"/>
  </w:style>
  <w:style w:type="paragraph" w:customStyle="1" w:styleId="D50950379E6D443CABD784F096A5EF08">
    <w:name w:val="D50950379E6D443CABD784F096A5EF08"/>
    <w:rsid w:val="00C03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E8DAD-D8BF-42DA-B043-FE3691EB733E}">
  <ds:schemaRefs>
    <ds:schemaRef ds:uri="http://schemas.microsoft.com/sharepoint/v3/contenttype/forms"/>
  </ds:schemaRefs>
</ds:datastoreItem>
</file>

<file path=customXml/itemProps2.xml><?xml version="1.0" encoding="utf-8"?>
<ds:datastoreItem xmlns:ds="http://schemas.openxmlformats.org/officeDocument/2006/customXml" ds:itemID="{2F3E998D-C2BE-416C-BD9B-E61CF5E1D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BA22A-6F9D-467F-96E9-919516118D96}">
  <ds:schemaRefs>
    <ds:schemaRef ds:uri="http://schemas.microsoft.com/office/infopath/2007/PartnerControls"/>
    <ds:schemaRef ds:uri="http://purl.org/dc/terms/"/>
    <ds:schemaRef ds:uri="1dfd7ada-1fc0-4ec4-a980-6dd88fb76a22"/>
    <ds:schemaRef ds:uri="http://www.w3.org/XML/1998/namespace"/>
    <ds:schemaRef ds:uri="http://schemas.openxmlformats.org/package/2006/metadata/core-properties"/>
    <ds:schemaRef ds:uri="d44e4088-9f89-4dfc-868c-5b1bb7340ab6"/>
    <ds:schemaRef ds:uri="http://schemas.microsoft.com/office/2006/documentManagement/types"/>
    <ds:schemaRef ds:uri="http://purl.org/dc/dcmityp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E8623718-5988-4C80-A647-C277AEB7A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17</Pages>
  <Words>29577</Words>
  <Characters>16860</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dc:creator>
  <cp:keywords/>
  <dc:description/>
  <cp:lastModifiedBy>Gedvilė Autukė</cp:lastModifiedBy>
  <cp:revision>2</cp:revision>
  <cp:lastPrinted>2018-01-08T07:51:00Z</cp:lastPrinted>
  <dcterms:created xsi:type="dcterms:W3CDTF">2023-01-03T13:17:00Z</dcterms:created>
  <dcterms:modified xsi:type="dcterms:W3CDTF">2025-01-14T08:31:00Z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