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88DE7" w14:textId="77777777" w:rsidR="007911C9" w:rsidRDefault="007911C9" w:rsidP="0052277D">
      <w:pPr>
        <w:spacing w:after="0" w:line="264" w:lineRule="auto"/>
        <w:ind w:right="-143"/>
        <w:jc w:val="right"/>
        <w:rPr>
          <w:rFonts w:ascii="Times New Roman" w:hAnsi="Times New Roman" w:cs="Times New Roman"/>
          <w:bCs/>
        </w:rPr>
      </w:pPr>
    </w:p>
    <w:p w14:paraId="183A991F" w14:textId="77777777" w:rsidR="007911C9" w:rsidRDefault="007911C9" w:rsidP="0052277D">
      <w:pPr>
        <w:spacing w:after="0" w:line="264" w:lineRule="auto"/>
        <w:ind w:right="-143"/>
        <w:jc w:val="right"/>
        <w:rPr>
          <w:rFonts w:ascii="Times New Roman" w:hAnsi="Times New Roman" w:cs="Times New Roman"/>
          <w:bCs/>
        </w:rPr>
      </w:pPr>
    </w:p>
    <w:p w14:paraId="5943B1FA" w14:textId="45C61406" w:rsidR="00DC1117" w:rsidRPr="00AF4F10" w:rsidRDefault="00DC1117" w:rsidP="0052277D">
      <w:pPr>
        <w:spacing w:after="0" w:line="264" w:lineRule="auto"/>
        <w:ind w:right="-143"/>
        <w:jc w:val="right"/>
        <w:rPr>
          <w:rFonts w:ascii="Times New Roman" w:hAnsi="Times New Roman" w:cs="Times New Roman"/>
          <w:b/>
          <w:color w:val="FF0000"/>
        </w:rPr>
      </w:pPr>
      <w:r w:rsidRPr="00D82EBB">
        <w:rPr>
          <w:rFonts w:ascii="Times New Roman" w:hAnsi="Times New Roman" w:cs="Times New Roman"/>
          <w:bCs/>
        </w:rPr>
        <w:t>TSD-</w:t>
      </w:r>
      <w:r w:rsidR="008109B6">
        <w:rPr>
          <w:rFonts w:ascii="Times New Roman" w:hAnsi="Times New Roman" w:cs="Times New Roman"/>
          <w:bCs/>
        </w:rPr>
        <w:t>356</w:t>
      </w:r>
      <w:r w:rsidRPr="00D82EBB">
        <w:rPr>
          <w:rFonts w:ascii="Times New Roman" w:hAnsi="Times New Roman" w:cs="Times New Roman"/>
          <w:bCs/>
        </w:rPr>
        <w:t xml:space="preserve">, </w:t>
      </w:r>
      <w:r w:rsidR="00DA50C0" w:rsidRPr="00D82EBB">
        <w:rPr>
          <w:rFonts w:ascii="Times New Roman" w:hAnsi="Times New Roman" w:cs="Times New Roman"/>
          <w:bCs/>
        </w:rPr>
        <w:t>VPP-</w:t>
      </w:r>
      <w:r w:rsidR="00321F4A">
        <w:rPr>
          <w:rFonts w:ascii="Times New Roman" w:hAnsi="Times New Roman" w:cs="Times New Roman"/>
          <w:bCs/>
        </w:rPr>
        <w:t>2263</w:t>
      </w:r>
      <w:r w:rsidRPr="00AF4F10">
        <w:rPr>
          <w:rFonts w:ascii="Times New Roman" w:hAnsi="Times New Roman" w:cs="Times New Roman"/>
          <w:bCs/>
        </w:rPr>
        <w:t xml:space="preserve"> </w:t>
      </w:r>
    </w:p>
    <w:p w14:paraId="1786FB60" w14:textId="77777777" w:rsidR="00B83A6C" w:rsidRPr="00AF4F10" w:rsidRDefault="00B83A6C" w:rsidP="00DA50C0">
      <w:pPr>
        <w:spacing w:after="0" w:line="264" w:lineRule="auto"/>
        <w:jc w:val="center"/>
        <w:rPr>
          <w:rFonts w:ascii="Times New Roman" w:hAnsi="Times New Roman" w:cs="Times New Roman"/>
          <w:b/>
          <w:color w:val="FF0000"/>
        </w:rPr>
      </w:pPr>
    </w:p>
    <w:p w14:paraId="5DCD2762" w14:textId="5417A34E" w:rsidR="009767C1" w:rsidRPr="00AF4F10" w:rsidRDefault="00DE27D6" w:rsidP="00DA50C0">
      <w:pPr>
        <w:spacing w:after="0" w:line="264" w:lineRule="auto"/>
        <w:ind w:left="-426"/>
        <w:jc w:val="center"/>
        <w:rPr>
          <w:rFonts w:ascii="Times New Roman" w:hAnsi="Times New Roman" w:cs="Times New Roman"/>
          <w:b/>
        </w:rPr>
      </w:pPr>
      <w:r w:rsidRPr="00AF4F10">
        <w:rPr>
          <w:rFonts w:ascii="Times New Roman" w:hAnsi="Times New Roman" w:cs="Times New Roman"/>
          <w:b/>
        </w:rPr>
        <w:t xml:space="preserve">Bipoliarinių pincetų </w:t>
      </w:r>
      <w:r w:rsidR="009767C1" w:rsidRPr="00AF4F10">
        <w:rPr>
          <w:rFonts w:ascii="Times New Roman" w:hAnsi="Times New Roman" w:cs="Times New Roman"/>
          <w:b/>
        </w:rPr>
        <w:t>techninė specifikacija</w:t>
      </w:r>
      <w:r w:rsidR="00296985" w:rsidRPr="00AF4F10">
        <w:rPr>
          <w:rFonts w:ascii="Times New Roman" w:hAnsi="Times New Roman" w:cs="Times New Roman"/>
          <w:b/>
        </w:rPr>
        <w:t xml:space="preserve"> </w:t>
      </w:r>
    </w:p>
    <w:p w14:paraId="226CCD52" w14:textId="61BEDF6E" w:rsidR="00DD46DF" w:rsidRPr="00AF4F10" w:rsidRDefault="00DD46DF" w:rsidP="00DA50C0">
      <w:pPr>
        <w:spacing w:after="0" w:line="264" w:lineRule="auto"/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2552"/>
        <w:gridCol w:w="5245"/>
        <w:gridCol w:w="2126"/>
      </w:tblGrid>
      <w:tr w:rsidR="00DE27D6" w:rsidRPr="00AF4F10" w14:paraId="13B46AA9" w14:textId="77777777" w:rsidTr="009D6676">
        <w:trPr>
          <w:trHeight w:val="8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3060" w14:textId="6317634D" w:rsidR="00DE27D6" w:rsidRPr="00AF4F10" w:rsidRDefault="00DE27D6" w:rsidP="0052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F4F1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A991" w14:textId="259ACA2C" w:rsidR="00DE27D6" w:rsidRPr="00AF4F10" w:rsidRDefault="00DE27D6" w:rsidP="0052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F4F1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Prekės pavadinimas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FF96" w14:textId="515DE452" w:rsidR="00DE27D6" w:rsidRPr="00AF4F10" w:rsidRDefault="00DE27D6" w:rsidP="0052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F4F10">
              <w:rPr>
                <w:rFonts w:ascii="Times New Roman" w:hAnsi="Times New Roman" w:cs="Times New Roman"/>
                <w:b/>
              </w:rPr>
              <w:t>Reikalaujami parametrai ir reikalaujamos parametrų reikšmės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E425" w14:textId="52693202" w:rsidR="00DE27D6" w:rsidRPr="00AF4F10" w:rsidRDefault="00DE27D6" w:rsidP="009D6676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F4F10">
              <w:rPr>
                <w:rFonts w:ascii="Times New Roman" w:hAnsi="Times New Roman" w:cs="Times New Roman"/>
                <w:b/>
              </w:rPr>
              <w:t>Siūlomi parametrai ir siūlomos parametrų reikšmės</w:t>
            </w:r>
          </w:p>
        </w:tc>
      </w:tr>
      <w:tr w:rsidR="00DE27D6" w:rsidRPr="00AF4F10" w14:paraId="18B5C6BF" w14:textId="77777777" w:rsidTr="009D6676">
        <w:trPr>
          <w:trHeight w:val="9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C9BC1" w14:textId="77777777" w:rsidR="00DE27D6" w:rsidRPr="00AF4F10" w:rsidRDefault="00DE27D6" w:rsidP="0052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AF4F10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00417" w14:textId="7FE4A79A" w:rsidR="00DE27D6" w:rsidRPr="00AF4F10" w:rsidRDefault="00BF45AC" w:rsidP="00526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AF4F10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Bipoliariniai pincetai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9E368" w14:textId="0552AB9D" w:rsidR="00DE27D6" w:rsidRPr="00AF4F10" w:rsidRDefault="00BF45AC" w:rsidP="00EA0C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AF4F10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Siūlomi bipoliariniai pincetai turi būti </w:t>
            </w:r>
            <w:r w:rsidRPr="00AF4F10">
              <w:rPr>
                <w:rFonts w:ascii="Times New Roman" w:eastAsia="Times New Roman" w:hAnsi="Times New Roman" w:cs="Times New Roman"/>
                <w:noProof/>
                <w:lang w:eastAsia="en-GB"/>
              </w:rPr>
              <w:t>techniškai</w:t>
            </w:r>
            <w:r w:rsidRPr="00AF4F10">
              <w:rPr>
                <w:rFonts w:ascii="Times New Roman" w:hAnsi="Times New Roman" w:cs="Times New Roman"/>
                <w:bCs/>
                <w:noProof/>
              </w:rPr>
              <w:t xml:space="preserve"> </w:t>
            </w:r>
            <w:r w:rsidRPr="00AF4F10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suderinami su LSMU ligoninėje Kauno klinikose naudojamu gamintojo „Kirwan </w:t>
            </w:r>
            <w:r w:rsidR="00EA0C46" w:rsidRPr="00AF4F10">
              <w:rPr>
                <w:rFonts w:ascii="Times New Roman" w:eastAsia="Times New Roman" w:hAnsi="Times New Roman" w:cs="Times New Roman"/>
                <w:noProof/>
                <w:lang w:eastAsia="en-GB"/>
              </w:rPr>
              <w:t>Surgical“ bipoliniu kabeliu.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6130D" w14:textId="0553E79D" w:rsidR="00DE27D6" w:rsidRPr="00AF4F10" w:rsidRDefault="00DE27D6" w:rsidP="0052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t-LT"/>
              </w:rPr>
            </w:pPr>
          </w:p>
        </w:tc>
      </w:tr>
      <w:tr w:rsidR="00EA0C46" w:rsidRPr="00AF4F10" w14:paraId="20BD891D" w14:textId="77777777" w:rsidTr="009D6676">
        <w:trPr>
          <w:trHeight w:val="16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58F6" w14:textId="388DB792" w:rsidR="00EA0C46" w:rsidRPr="00AF4F10" w:rsidRDefault="00196725" w:rsidP="0052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lt-LT"/>
              </w:rPr>
              <w:t>1.1</w:t>
            </w:r>
            <w:r w:rsidR="00EA0C46" w:rsidRPr="00AF4F10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822B" w14:textId="77777777" w:rsidR="00EA0C46" w:rsidRDefault="00EA0C46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AF4F10">
              <w:rPr>
                <w:rFonts w:ascii="Times New Roman" w:eastAsia="Times New Roman" w:hAnsi="Times New Roman" w:cs="Times New Roman"/>
                <w:noProof/>
                <w:lang w:eastAsia="lt-LT"/>
              </w:rPr>
              <w:t>Bipoliarinis pincetas</w:t>
            </w:r>
          </w:p>
          <w:p w14:paraId="61F7894A" w14:textId="5CD0CC31" w:rsidR="00C235A2" w:rsidRPr="00AF4F10" w:rsidRDefault="001B0CA8" w:rsidP="00C235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lt-LT"/>
              </w:rPr>
              <w:t>(kiekis 3</w:t>
            </w:r>
            <w:r w:rsidR="00C235A2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vnt.)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E454" w14:textId="4E82D2DC" w:rsidR="00EA0C46" w:rsidRPr="00AF4F10" w:rsidRDefault="00EA0C46" w:rsidP="00EA0C4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AF4F10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Hardy Bayonet (arba lygiaverčio) tipo, irigacinis, ne limpantis, izoliuotas bipoliarinis pincetas, su stop funkcija, </w:t>
            </w:r>
            <w:r w:rsidR="00607DF8" w:rsidRPr="00AF4F10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darbinės dalies </w:t>
            </w:r>
            <w:r w:rsidRPr="00AF4F10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plotis 0,5±0,05 mm, darbinės dalies ilgis </w:t>
            </w:r>
            <w:r w:rsidR="001D78F6" w:rsidRPr="00AF4F10">
              <w:rPr>
                <w:rFonts w:ascii="Times New Roman" w:eastAsia="Times New Roman" w:hAnsi="Times New Roman" w:cs="Times New Roman"/>
                <w:noProof/>
                <w:lang w:eastAsia="lt-LT"/>
              </w:rPr>
              <w:t>11,4</w:t>
            </w:r>
            <w:r w:rsidRPr="00AF4F10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±1 cm, bendras pinceto ilgis </w:t>
            </w:r>
            <w:r w:rsidR="001D78F6" w:rsidRPr="00AF4F10">
              <w:rPr>
                <w:rFonts w:ascii="Times New Roman" w:eastAsia="Times New Roman" w:hAnsi="Times New Roman" w:cs="Times New Roman"/>
                <w:noProof/>
                <w:lang w:eastAsia="lt-LT"/>
              </w:rPr>
              <w:t>22,2</w:t>
            </w:r>
            <w:r w:rsidRPr="00AF4F10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±1 cm. </w:t>
            </w:r>
          </w:p>
          <w:p w14:paraId="63346DA3" w14:textId="77777777" w:rsidR="00EA0C46" w:rsidRPr="009D6676" w:rsidRDefault="00EA0C46" w:rsidP="00EA0C4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4"/>
                <w:szCs w:val="4"/>
                <w:lang w:eastAsia="lt-LT"/>
              </w:rPr>
            </w:pPr>
          </w:p>
          <w:p w14:paraId="705AD75D" w14:textId="68BAC509" w:rsidR="00EA0C46" w:rsidRPr="00AF4F10" w:rsidRDefault="00EA0C46" w:rsidP="00EA0C4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AF4F10">
              <w:rPr>
                <w:rFonts w:ascii="Times New Roman" w:eastAsia="Times New Roman" w:hAnsi="Times New Roman" w:cs="Times New Roman"/>
                <w:i/>
                <w:noProof/>
                <w:lang w:eastAsia="lt-LT"/>
              </w:rPr>
              <w:t xml:space="preserve">(firmos „Kirwan Surgical“ bipoliarinis pincetas kodu </w:t>
            </w:r>
            <w:r w:rsidR="001D78F6" w:rsidRPr="00AF4F10">
              <w:rPr>
                <w:rFonts w:ascii="Times New Roman" w:eastAsia="Times New Roman" w:hAnsi="Times New Roman" w:cs="Times New Roman"/>
                <w:i/>
                <w:noProof/>
                <w:lang w:eastAsia="lt-LT"/>
              </w:rPr>
              <w:t>12-1635AU</w:t>
            </w:r>
            <w:r w:rsidRPr="00AF4F10">
              <w:rPr>
                <w:rFonts w:ascii="Times New Roman" w:eastAsia="Times New Roman" w:hAnsi="Times New Roman" w:cs="Times New Roman"/>
                <w:i/>
                <w:noProof/>
                <w:lang w:eastAsia="lt-LT"/>
              </w:rPr>
              <w:t xml:space="preserve"> arba lygiavertis</w:t>
            </w:r>
            <w:r w:rsidR="001D78F6" w:rsidRPr="00AF4F10">
              <w:rPr>
                <w:rFonts w:ascii="Times New Roman" w:eastAsia="Times New Roman" w:hAnsi="Times New Roman" w:cs="Times New Roman"/>
                <w:i/>
                <w:noProof/>
                <w:lang w:eastAsia="lt-LT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4F1CF" w14:textId="464439C0" w:rsidR="00EA0C46" w:rsidRPr="00AF4F10" w:rsidRDefault="00EA0C46" w:rsidP="0052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</w:tr>
      <w:tr w:rsidR="00EA0C46" w:rsidRPr="00AF4F10" w14:paraId="6505495F" w14:textId="77777777" w:rsidTr="009D6676">
        <w:trPr>
          <w:trHeight w:val="14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E1EA8" w14:textId="04683087" w:rsidR="00EA0C46" w:rsidRPr="00AF4F10" w:rsidRDefault="00196725" w:rsidP="0052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lt-LT"/>
              </w:rPr>
              <w:t>1.2</w:t>
            </w:r>
            <w:r w:rsidR="00EA0C46" w:rsidRPr="00AF4F10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3B54" w14:textId="77777777" w:rsidR="00EA0C46" w:rsidRDefault="00EA0C46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AF4F10">
              <w:rPr>
                <w:rFonts w:ascii="Times New Roman" w:eastAsia="Times New Roman" w:hAnsi="Times New Roman" w:cs="Times New Roman"/>
                <w:noProof/>
                <w:lang w:eastAsia="lt-LT"/>
              </w:rPr>
              <w:t>Bipoliarinis pincetas</w:t>
            </w:r>
          </w:p>
          <w:p w14:paraId="4EEADD22" w14:textId="03273986" w:rsidR="00C235A2" w:rsidRPr="00AF4F10" w:rsidRDefault="001B0CA8" w:rsidP="0052277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lt-LT"/>
              </w:rPr>
              <w:t>(kiekis 3</w:t>
            </w:r>
            <w:r w:rsidR="00C235A2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vnt.)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7507" w14:textId="7CD8648D" w:rsidR="003F54D6" w:rsidRPr="00AF4F10" w:rsidRDefault="003F54D6" w:rsidP="003F54D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AF4F10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Hardy Bayonet (arba lygiaverčio) tipo, irigacinis, ne limpantis, izoliuotas bipoliarinis pincetas, su stop funkcija, darbinės dalies plotis 1,2±0,05 mm, darbinės dalies ilgis 11,4±1 cm, bendras pinceto ilgis 22,2±1 cm. </w:t>
            </w:r>
          </w:p>
          <w:p w14:paraId="4CA768CE" w14:textId="77777777" w:rsidR="003F54D6" w:rsidRPr="009D6676" w:rsidRDefault="003F54D6" w:rsidP="003F54D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4"/>
                <w:szCs w:val="4"/>
                <w:lang w:eastAsia="lt-LT"/>
              </w:rPr>
            </w:pPr>
          </w:p>
          <w:p w14:paraId="04E0F863" w14:textId="77777777" w:rsidR="00EA0C46" w:rsidRDefault="003F54D6" w:rsidP="003F54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lang w:eastAsia="lt-LT"/>
              </w:rPr>
            </w:pPr>
            <w:r w:rsidRPr="00AF4F10">
              <w:rPr>
                <w:rFonts w:ascii="Times New Roman" w:eastAsia="Times New Roman" w:hAnsi="Times New Roman" w:cs="Times New Roman"/>
                <w:i/>
                <w:noProof/>
                <w:lang w:eastAsia="lt-LT"/>
              </w:rPr>
              <w:t>(firmos „Kirwan Surgical“ bipoliarinis pincetas kodu 12-1633AU arba lygiavertis)</w:t>
            </w:r>
          </w:p>
          <w:p w14:paraId="233253D8" w14:textId="6453FB6A" w:rsidR="009D6676" w:rsidRPr="009D6676" w:rsidRDefault="009D6676" w:rsidP="003F54D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4"/>
                <w:szCs w:val="4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74DEC" w14:textId="7567D4BB" w:rsidR="00EA0C46" w:rsidRPr="00AF4F10" w:rsidRDefault="00EA0C46" w:rsidP="0052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</w:tr>
      <w:tr w:rsidR="003F54D6" w:rsidRPr="00AF4F10" w14:paraId="5B7F8890" w14:textId="77777777" w:rsidTr="009D6676">
        <w:trPr>
          <w:trHeight w:val="10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A010" w14:textId="597A3935" w:rsidR="003F54D6" w:rsidRPr="009D6676" w:rsidRDefault="003F54D6" w:rsidP="003F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6676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341E" w14:textId="1593B0EF" w:rsidR="003F54D6" w:rsidRPr="009D6676" w:rsidRDefault="003F54D6" w:rsidP="003F54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6676">
              <w:rPr>
                <w:rFonts w:ascii="Times New Roman" w:eastAsia="Times New Roman" w:hAnsi="Times New Roman" w:cs="Times New Roman"/>
                <w:lang w:eastAsia="lt-LT"/>
              </w:rPr>
              <w:t>Žymėjimas CE ženklu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5D7A" w14:textId="41A9B4A5" w:rsidR="003F54D6" w:rsidRPr="009D6676" w:rsidRDefault="003F54D6" w:rsidP="003F54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6676">
              <w:rPr>
                <w:rFonts w:ascii="Times New Roman" w:eastAsia="Times New Roman" w:hAnsi="Times New Roman" w:cs="Times New Roman"/>
                <w:lang w:eastAsia="lt-LT"/>
              </w:rPr>
              <w:t xml:space="preserve">Būtinas bipoliarinių pincetų žymėjimas CE ženklu. </w:t>
            </w:r>
            <w:r w:rsidRPr="009D6676">
              <w:rPr>
                <w:rFonts w:ascii="Times New Roman" w:eastAsia="Times New Roman" w:hAnsi="Times New Roman" w:cs="Times New Roman"/>
                <w:i/>
                <w:lang w:eastAsia="lt-LT"/>
              </w:rPr>
              <w:t>Kartu su pasiūlymu būtina pateikti žymėjimą CE ženklu liudijančio galiojančio dokumento (CE sertifikato arba EB atitikties deklaracijos) kopiją.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517D2" w14:textId="77777777" w:rsidR="003F54D6" w:rsidRPr="00AF4F10" w:rsidRDefault="003F54D6" w:rsidP="003F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</w:tr>
      <w:tr w:rsidR="000A0EEF" w:rsidRPr="00AF4F10" w14:paraId="6B091235" w14:textId="77777777" w:rsidTr="009D6676">
        <w:trPr>
          <w:trHeight w:val="5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84D6" w14:textId="3AD25704" w:rsidR="000A0EEF" w:rsidRPr="009D6676" w:rsidRDefault="000A0EEF" w:rsidP="003F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6676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CE32" w14:textId="6454505F" w:rsidR="000A0EEF" w:rsidRPr="009D6676" w:rsidRDefault="000A0EEF" w:rsidP="003F54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6676">
              <w:rPr>
                <w:rFonts w:ascii="Times New Roman" w:eastAsia="Times New Roman" w:hAnsi="Times New Roman" w:cs="Times New Roman"/>
                <w:lang w:eastAsia="lt-LT"/>
              </w:rPr>
              <w:t xml:space="preserve">Bipoliariniams pincetams </w:t>
            </w:r>
            <w:r w:rsidRPr="009D6676">
              <w:rPr>
                <w:rFonts w:ascii="Times New Roman" w:hAnsi="Times New Roman" w:cs="Times New Roman"/>
                <w:bCs/>
              </w:rPr>
              <w:t>suteikiama garantija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A46CE" w14:textId="2C6E3775" w:rsidR="000A0EEF" w:rsidRPr="009D6676" w:rsidRDefault="009D6676" w:rsidP="000A0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6676">
              <w:rPr>
                <w:rFonts w:ascii="Times New Roman" w:eastAsia="Times New Roman" w:hAnsi="Times New Roman" w:cs="Times New Roman"/>
                <w:noProof/>
              </w:rPr>
              <w:t>Ne trumpesnė kaip 12 mėnesių.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B2362" w14:textId="77777777" w:rsidR="000A0EEF" w:rsidRPr="00AF4F10" w:rsidRDefault="000A0EEF" w:rsidP="003F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</w:tr>
      <w:tr w:rsidR="003F54D6" w:rsidRPr="00AF4F10" w14:paraId="19CC122B" w14:textId="77777777" w:rsidTr="009D6676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4F05" w14:textId="7322688A" w:rsidR="003F54D6" w:rsidRPr="00AF4F10" w:rsidRDefault="000A0EEF" w:rsidP="003F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F4F10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34AD" w14:textId="62DC3A55" w:rsidR="003F54D6" w:rsidRPr="00AF4F10" w:rsidRDefault="003F54D6" w:rsidP="003F54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F10">
              <w:rPr>
                <w:rFonts w:ascii="Times New Roman" w:hAnsi="Times New Roman" w:cs="Times New Roman"/>
              </w:rPr>
              <w:t>Į pasiūlymo kainą turi būti įskaičiuotos siūlomų prekių pristatymo išlaidos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C417" w14:textId="35B6BC33" w:rsidR="003F54D6" w:rsidRPr="00AF4F10" w:rsidRDefault="003F54D6" w:rsidP="003F54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F10">
              <w:rPr>
                <w:rFonts w:ascii="Times New Roman" w:hAnsi="Times New Roman" w:cs="Times New Roman"/>
              </w:rPr>
              <w:t xml:space="preserve">Būtina </w:t>
            </w:r>
            <w:r w:rsidRPr="00AF4F10">
              <w:rPr>
                <w:rFonts w:ascii="Times New Roman" w:hAnsi="Times New Roman" w:cs="Times New Roman"/>
                <w:i/>
              </w:rPr>
              <w:t>(būtinas pasiūlymą teikiančios įmonės patvirtinimas, kad į pasiūlymo kainą įskaičiuotos siūlomų prekių pristatymo išlaidos)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17ED9" w14:textId="77777777" w:rsidR="003F54D6" w:rsidRPr="00AF4F10" w:rsidRDefault="003F54D6" w:rsidP="003F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</w:tr>
    </w:tbl>
    <w:p w14:paraId="10DBF029" w14:textId="77777777" w:rsidR="001E50A7" w:rsidRPr="009D6676" w:rsidRDefault="001E50A7" w:rsidP="00DA50C0">
      <w:pPr>
        <w:spacing w:after="0" w:line="264" w:lineRule="auto"/>
        <w:rPr>
          <w:rFonts w:ascii="Times New Roman" w:hAnsi="Times New Roman" w:cs="Times New Roman"/>
          <w:b/>
          <w:sz w:val="10"/>
          <w:szCs w:val="10"/>
        </w:rPr>
      </w:pPr>
    </w:p>
    <w:p w14:paraId="3A3E21EF" w14:textId="77777777" w:rsidR="00AF4F10" w:rsidRPr="00AF4F10" w:rsidRDefault="00AF4F10" w:rsidP="009D6676">
      <w:pPr>
        <w:spacing w:after="0" w:line="360" w:lineRule="auto"/>
        <w:ind w:left="-284" w:right="-1" w:hanging="283"/>
        <w:rPr>
          <w:rFonts w:ascii="Times New Roman" w:hAnsi="Times New Roman" w:cs="Times New Roman"/>
          <w:b/>
        </w:rPr>
      </w:pPr>
      <w:r w:rsidRPr="00AF4F10">
        <w:rPr>
          <w:rFonts w:ascii="Times New Roman" w:hAnsi="Times New Roman" w:cs="Times New Roman"/>
          <w:b/>
        </w:rPr>
        <w:t>Pastabos, papildomi reikalavimai:</w:t>
      </w:r>
    </w:p>
    <w:p w14:paraId="5DD2450E" w14:textId="77777777" w:rsidR="009D6676" w:rsidRPr="009D6676" w:rsidRDefault="00AF4F10" w:rsidP="009D6676">
      <w:pPr>
        <w:pStyle w:val="ListParagraph"/>
        <w:numPr>
          <w:ilvl w:val="0"/>
          <w:numId w:val="27"/>
        </w:numPr>
        <w:spacing w:line="276" w:lineRule="auto"/>
        <w:ind w:left="-284" w:right="-1" w:hanging="283"/>
        <w:jc w:val="both"/>
        <w:rPr>
          <w:b/>
          <w:sz w:val="22"/>
          <w:szCs w:val="22"/>
        </w:rPr>
      </w:pPr>
      <w:r w:rsidRPr="00AF4F10">
        <w:rPr>
          <w:sz w:val="22"/>
          <w:szCs w:val="22"/>
        </w:rPr>
        <w:t xml:space="preserve">Lentelėje nurodytas firmos pavadinimas ir kataloginiai numeriai (kodai) jokios komercinės reikšmės neturi, tik </w:t>
      </w:r>
      <w:r w:rsidRPr="009D6676">
        <w:rPr>
          <w:sz w:val="22"/>
          <w:szCs w:val="22"/>
        </w:rPr>
        <w:t>nurodo perkamų prekių technines charakteristikas aprašantį informacijos šaltinį. Gali būti siūlomos nurodyto gamintojo konkrečiais katalogo numeriais įvardintos prekės arba joms lygiaverčiai, atitinkantys lentelėje pateiktus re</w:t>
      </w:r>
      <w:r w:rsidR="009D6676" w:rsidRPr="009D6676">
        <w:rPr>
          <w:sz w:val="22"/>
          <w:szCs w:val="22"/>
        </w:rPr>
        <w:t>ikalavimus, kitų firmų gaminiai.</w:t>
      </w:r>
    </w:p>
    <w:p w14:paraId="69DD3671" w14:textId="0D3C4FE9" w:rsidR="002663D6" w:rsidRPr="009D6676" w:rsidRDefault="009D6676" w:rsidP="009D6676">
      <w:pPr>
        <w:pStyle w:val="ListParagraph"/>
        <w:numPr>
          <w:ilvl w:val="0"/>
          <w:numId w:val="27"/>
        </w:numPr>
        <w:spacing w:line="276" w:lineRule="auto"/>
        <w:ind w:left="-284" w:right="-1" w:hanging="283"/>
        <w:jc w:val="both"/>
        <w:rPr>
          <w:b/>
          <w:sz w:val="22"/>
          <w:szCs w:val="22"/>
        </w:rPr>
      </w:pPr>
      <w:r w:rsidRPr="009D6676">
        <w:rPr>
          <w:bCs/>
          <w:sz w:val="22"/>
          <w:szCs w:val="22"/>
        </w:rPr>
        <w:t>Viešojo pirkimo komisijai pareikalavus, įvertinimui turi būti pateikti siūlomų prekių pavyzdžiai originaliose pakuotėse.</w:t>
      </w:r>
    </w:p>
    <w:p w14:paraId="667E6EAE" w14:textId="3F56BBDE" w:rsidR="00CE4483" w:rsidRDefault="00CE4483" w:rsidP="00D22283">
      <w:pPr>
        <w:spacing w:after="0" w:line="264" w:lineRule="auto"/>
        <w:ind w:hanging="284"/>
        <w:rPr>
          <w:rFonts w:ascii="Times New Roman" w:hAnsi="Times New Roman" w:cs="Times New Roman"/>
          <w:b/>
        </w:rPr>
      </w:pPr>
    </w:p>
    <w:p w14:paraId="7D721846" w14:textId="4DD8938F" w:rsidR="009749FA" w:rsidRDefault="005142B9" w:rsidP="005142B9">
      <w:pPr>
        <w:spacing w:after="0" w:line="264" w:lineRule="auto"/>
        <w:ind w:hanging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</w:t>
      </w:r>
      <w:bookmarkStart w:id="0" w:name="_GoBack"/>
      <w:bookmarkEnd w:id="0"/>
      <w:r>
        <w:rPr>
          <w:rFonts w:ascii="Times New Roman" w:hAnsi="Times New Roman" w:cs="Times New Roman"/>
          <w:b/>
        </w:rPr>
        <w:t>_____________</w:t>
      </w:r>
    </w:p>
    <w:sectPr w:rsidR="009749FA" w:rsidSect="009D6676">
      <w:footerReference w:type="default" r:id="rId11"/>
      <w:pgSz w:w="11906" w:h="16838"/>
      <w:pgMar w:top="426" w:right="566" w:bottom="568" w:left="1701" w:header="283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8A39C" w14:textId="77777777" w:rsidR="004C2BE2" w:rsidRDefault="004C2BE2" w:rsidP="00B83A6C">
      <w:pPr>
        <w:spacing w:after="0" w:line="240" w:lineRule="auto"/>
      </w:pPr>
      <w:r>
        <w:separator/>
      </w:r>
    </w:p>
  </w:endnote>
  <w:endnote w:type="continuationSeparator" w:id="0">
    <w:p w14:paraId="261B4511" w14:textId="77777777" w:rsidR="004C2BE2" w:rsidRDefault="004C2BE2" w:rsidP="00B8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Zapf Dingbats IT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0419437"/>
      <w:docPartObj>
        <w:docPartGallery w:val="Page Numbers (Bottom of Page)"/>
        <w:docPartUnique/>
      </w:docPartObj>
    </w:sdtPr>
    <w:sdtEndPr/>
    <w:sdtContent>
      <w:p w14:paraId="7BC182E1" w14:textId="5575884F" w:rsidR="00E36C17" w:rsidRDefault="005142B9">
        <w:pPr>
          <w:pStyle w:val="Footer"/>
          <w:jc w:val="right"/>
        </w:pPr>
      </w:p>
    </w:sdtContent>
  </w:sdt>
  <w:p w14:paraId="4478598E" w14:textId="77777777" w:rsidR="00B83A6C" w:rsidRDefault="00B83A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D3A12" w14:textId="77777777" w:rsidR="004C2BE2" w:rsidRDefault="004C2BE2" w:rsidP="00B83A6C">
      <w:pPr>
        <w:spacing w:after="0" w:line="240" w:lineRule="auto"/>
      </w:pPr>
      <w:r>
        <w:separator/>
      </w:r>
    </w:p>
  </w:footnote>
  <w:footnote w:type="continuationSeparator" w:id="0">
    <w:p w14:paraId="6320BBBC" w14:textId="77777777" w:rsidR="004C2BE2" w:rsidRDefault="004C2BE2" w:rsidP="00B83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6FB"/>
    <w:multiLevelType w:val="hybridMultilevel"/>
    <w:tmpl w:val="B8040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2D81"/>
    <w:multiLevelType w:val="hybridMultilevel"/>
    <w:tmpl w:val="C9FC5FCA"/>
    <w:lvl w:ilvl="0" w:tplc="455E72B6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ascii="Calibri" w:hAnsi="Calibri" w:cs="Times New Roman" w:hint="default"/>
        <w:sz w:val="22"/>
      </w:rPr>
    </w:lvl>
    <w:lvl w:ilvl="1" w:tplc="A57875A2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</w:rPr>
    </w:lvl>
    <w:lvl w:ilvl="2" w:tplc="145C5AD2">
      <w:start w:val="1"/>
      <w:numFmt w:val="lowerLetter"/>
      <w:lvlText w:val="%3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8E022D0"/>
    <w:multiLevelType w:val="hybridMultilevel"/>
    <w:tmpl w:val="29BC8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47B2C"/>
    <w:multiLevelType w:val="hybridMultilevel"/>
    <w:tmpl w:val="78E0A416"/>
    <w:lvl w:ilvl="0" w:tplc="87425EB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F253738"/>
    <w:multiLevelType w:val="hybridMultilevel"/>
    <w:tmpl w:val="97147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7611C"/>
    <w:multiLevelType w:val="hybridMultilevel"/>
    <w:tmpl w:val="219E098A"/>
    <w:lvl w:ilvl="0" w:tplc="E62E34F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6" w15:restartNumberingAfterBreak="0">
    <w:nsid w:val="22DE4C58"/>
    <w:multiLevelType w:val="hybridMultilevel"/>
    <w:tmpl w:val="30B64008"/>
    <w:lvl w:ilvl="0" w:tplc="C4A8E6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3B8735F"/>
    <w:multiLevelType w:val="hybridMultilevel"/>
    <w:tmpl w:val="A5DA1C94"/>
    <w:lvl w:ilvl="0" w:tplc="BA9A5D3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F3669"/>
    <w:multiLevelType w:val="hybridMultilevel"/>
    <w:tmpl w:val="319E0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118C6"/>
    <w:multiLevelType w:val="hybridMultilevel"/>
    <w:tmpl w:val="153277EA"/>
    <w:lvl w:ilvl="0" w:tplc="CCC64C3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375586"/>
    <w:multiLevelType w:val="hybridMultilevel"/>
    <w:tmpl w:val="744CE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947B2"/>
    <w:multiLevelType w:val="hybridMultilevel"/>
    <w:tmpl w:val="97147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B6386"/>
    <w:multiLevelType w:val="hybridMultilevel"/>
    <w:tmpl w:val="ED5684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73BD6"/>
    <w:multiLevelType w:val="hybridMultilevel"/>
    <w:tmpl w:val="6D805F8C"/>
    <w:lvl w:ilvl="0" w:tplc="DF5C85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8F29830">
      <w:start w:val="1"/>
      <w:numFmt w:val="decimal"/>
      <w:lvlText w:val="%2."/>
      <w:lvlJc w:val="center"/>
      <w:pPr>
        <w:tabs>
          <w:tab w:val="num" w:pos="397"/>
        </w:tabs>
        <w:ind w:left="397" w:hanging="397"/>
      </w:pPr>
      <w:rPr>
        <w:rFonts w:hint="default"/>
      </w:rPr>
    </w:lvl>
    <w:lvl w:ilvl="2" w:tplc="C576D244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6E867242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97494"/>
    <w:multiLevelType w:val="hybridMultilevel"/>
    <w:tmpl w:val="BFEAEA78"/>
    <w:lvl w:ilvl="0" w:tplc="919470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3790B"/>
    <w:multiLevelType w:val="hybridMultilevel"/>
    <w:tmpl w:val="CAB2C866"/>
    <w:lvl w:ilvl="0" w:tplc="D278DF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03CA4"/>
    <w:multiLevelType w:val="hybridMultilevel"/>
    <w:tmpl w:val="E890A086"/>
    <w:lvl w:ilvl="0" w:tplc="B902F25A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7" w15:restartNumberingAfterBreak="0">
    <w:nsid w:val="4A502A72"/>
    <w:multiLevelType w:val="hybridMultilevel"/>
    <w:tmpl w:val="BFEAEA78"/>
    <w:lvl w:ilvl="0" w:tplc="919470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356FC"/>
    <w:multiLevelType w:val="hybridMultilevel"/>
    <w:tmpl w:val="9FC280AA"/>
    <w:lvl w:ilvl="0" w:tplc="7B6448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D5C787D"/>
    <w:multiLevelType w:val="hybridMultilevel"/>
    <w:tmpl w:val="2F704D16"/>
    <w:lvl w:ilvl="0" w:tplc="18108F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D154BB"/>
    <w:multiLevelType w:val="hybridMultilevel"/>
    <w:tmpl w:val="BFEAEA78"/>
    <w:lvl w:ilvl="0" w:tplc="919470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B6B6A"/>
    <w:multiLevelType w:val="hybridMultilevel"/>
    <w:tmpl w:val="7C646928"/>
    <w:lvl w:ilvl="0" w:tplc="BC5485E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59804513"/>
    <w:multiLevelType w:val="hybridMultilevel"/>
    <w:tmpl w:val="BFC8CED6"/>
    <w:lvl w:ilvl="0" w:tplc="F22C14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81444"/>
    <w:multiLevelType w:val="hybridMultilevel"/>
    <w:tmpl w:val="491E8506"/>
    <w:lvl w:ilvl="0" w:tplc="16C25F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9712EE"/>
    <w:multiLevelType w:val="hybridMultilevel"/>
    <w:tmpl w:val="AF4EF716"/>
    <w:lvl w:ilvl="0" w:tplc="964C8B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F73505"/>
    <w:multiLevelType w:val="hybridMultilevel"/>
    <w:tmpl w:val="DBF27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9503C"/>
    <w:multiLevelType w:val="hybridMultilevel"/>
    <w:tmpl w:val="35DCA7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1"/>
  </w:num>
  <w:num w:numId="4">
    <w:abstractNumId w:val="18"/>
  </w:num>
  <w:num w:numId="5">
    <w:abstractNumId w:val="15"/>
  </w:num>
  <w:num w:numId="6">
    <w:abstractNumId w:val="23"/>
  </w:num>
  <w:num w:numId="7">
    <w:abstractNumId w:val="9"/>
  </w:num>
  <w:num w:numId="8">
    <w:abstractNumId w:val="19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5"/>
  </w:num>
  <w:num w:numId="13">
    <w:abstractNumId w:val="6"/>
  </w:num>
  <w:num w:numId="14">
    <w:abstractNumId w:val="12"/>
  </w:num>
  <w:num w:numId="15">
    <w:abstractNumId w:val="0"/>
  </w:num>
  <w:num w:numId="16">
    <w:abstractNumId w:val="11"/>
  </w:num>
  <w:num w:numId="17">
    <w:abstractNumId w:val="4"/>
  </w:num>
  <w:num w:numId="18">
    <w:abstractNumId w:val="8"/>
  </w:num>
  <w:num w:numId="19">
    <w:abstractNumId w:val="26"/>
  </w:num>
  <w:num w:numId="20">
    <w:abstractNumId w:val="3"/>
  </w:num>
  <w:num w:numId="21">
    <w:abstractNumId w:val="5"/>
  </w:num>
  <w:num w:numId="22">
    <w:abstractNumId w:val="16"/>
  </w:num>
  <w:num w:numId="23">
    <w:abstractNumId w:val="10"/>
  </w:num>
  <w:num w:numId="24">
    <w:abstractNumId w:val="14"/>
  </w:num>
  <w:num w:numId="25">
    <w:abstractNumId w:val="17"/>
  </w:num>
  <w:num w:numId="26">
    <w:abstractNumId w:val="2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E7"/>
    <w:rsid w:val="0000383F"/>
    <w:rsid w:val="00004B51"/>
    <w:rsid w:val="000178A7"/>
    <w:rsid w:val="000214C7"/>
    <w:rsid w:val="00030312"/>
    <w:rsid w:val="0003759C"/>
    <w:rsid w:val="000610DC"/>
    <w:rsid w:val="00070786"/>
    <w:rsid w:val="0008008A"/>
    <w:rsid w:val="000849F0"/>
    <w:rsid w:val="000856F6"/>
    <w:rsid w:val="000878C7"/>
    <w:rsid w:val="000970FD"/>
    <w:rsid w:val="000A0EEF"/>
    <w:rsid w:val="000B3601"/>
    <w:rsid w:val="000B7379"/>
    <w:rsid w:val="00100C8A"/>
    <w:rsid w:val="0010577D"/>
    <w:rsid w:val="00126F8A"/>
    <w:rsid w:val="0013316F"/>
    <w:rsid w:val="0013712A"/>
    <w:rsid w:val="001375EB"/>
    <w:rsid w:val="00137F2F"/>
    <w:rsid w:val="00143242"/>
    <w:rsid w:val="00146888"/>
    <w:rsid w:val="00151E16"/>
    <w:rsid w:val="00153BD7"/>
    <w:rsid w:val="00157C0B"/>
    <w:rsid w:val="001622E4"/>
    <w:rsid w:val="001703EA"/>
    <w:rsid w:val="00196725"/>
    <w:rsid w:val="0019719D"/>
    <w:rsid w:val="001B04D0"/>
    <w:rsid w:val="001B0CA8"/>
    <w:rsid w:val="001C2619"/>
    <w:rsid w:val="001C6AB2"/>
    <w:rsid w:val="001C6CED"/>
    <w:rsid w:val="001D78F6"/>
    <w:rsid w:val="001E50A7"/>
    <w:rsid w:val="00206B3C"/>
    <w:rsid w:val="00211959"/>
    <w:rsid w:val="00230AEB"/>
    <w:rsid w:val="002616DC"/>
    <w:rsid w:val="00265B1C"/>
    <w:rsid w:val="002663D6"/>
    <w:rsid w:val="00266CF8"/>
    <w:rsid w:val="00287AFE"/>
    <w:rsid w:val="00292FFD"/>
    <w:rsid w:val="00296985"/>
    <w:rsid w:val="002A6B94"/>
    <w:rsid w:val="002A6E65"/>
    <w:rsid w:val="002B198D"/>
    <w:rsid w:val="002C05D3"/>
    <w:rsid w:val="002C5AAE"/>
    <w:rsid w:val="002C6F0F"/>
    <w:rsid w:val="002D2AFA"/>
    <w:rsid w:val="002D4B7B"/>
    <w:rsid w:val="002E243C"/>
    <w:rsid w:val="002E61B0"/>
    <w:rsid w:val="00301943"/>
    <w:rsid w:val="00302B75"/>
    <w:rsid w:val="003033A7"/>
    <w:rsid w:val="00307DC7"/>
    <w:rsid w:val="00321F4A"/>
    <w:rsid w:val="00324B91"/>
    <w:rsid w:val="00360F39"/>
    <w:rsid w:val="00361BE4"/>
    <w:rsid w:val="00371F79"/>
    <w:rsid w:val="00372686"/>
    <w:rsid w:val="00372977"/>
    <w:rsid w:val="003961C2"/>
    <w:rsid w:val="003961CF"/>
    <w:rsid w:val="003B0A5B"/>
    <w:rsid w:val="003B118F"/>
    <w:rsid w:val="003B1AE6"/>
    <w:rsid w:val="003C52FF"/>
    <w:rsid w:val="003D2B59"/>
    <w:rsid w:val="003F54D6"/>
    <w:rsid w:val="003F5F1A"/>
    <w:rsid w:val="00400988"/>
    <w:rsid w:val="00402C86"/>
    <w:rsid w:val="00411AA1"/>
    <w:rsid w:val="00411BC3"/>
    <w:rsid w:val="0042048F"/>
    <w:rsid w:val="00432664"/>
    <w:rsid w:val="00450EDB"/>
    <w:rsid w:val="0045237C"/>
    <w:rsid w:val="00485E95"/>
    <w:rsid w:val="00496597"/>
    <w:rsid w:val="004A0CC0"/>
    <w:rsid w:val="004C2BE2"/>
    <w:rsid w:val="004C6AB7"/>
    <w:rsid w:val="004D357E"/>
    <w:rsid w:val="004E251E"/>
    <w:rsid w:val="004E3256"/>
    <w:rsid w:val="004F2244"/>
    <w:rsid w:val="00503172"/>
    <w:rsid w:val="0051354E"/>
    <w:rsid w:val="005142B9"/>
    <w:rsid w:val="00516E9D"/>
    <w:rsid w:val="0052277D"/>
    <w:rsid w:val="005230B7"/>
    <w:rsid w:val="00526464"/>
    <w:rsid w:val="00532269"/>
    <w:rsid w:val="005438FE"/>
    <w:rsid w:val="0055367A"/>
    <w:rsid w:val="00563F89"/>
    <w:rsid w:val="00564FB9"/>
    <w:rsid w:val="00582B8B"/>
    <w:rsid w:val="00590D77"/>
    <w:rsid w:val="0059790C"/>
    <w:rsid w:val="005B1BE6"/>
    <w:rsid w:val="005C0F4B"/>
    <w:rsid w:val="005C42CC"/>
    <w:rsid w:val="005C47F6"/>
    <w:rsid w:val="005C7860"/>
    <w:rsid w:val="005E2E70"/>
    <w:rsid w:val="005E4D5A"/>
    <w:rsid w:val="005E7536"/>
    <w:rsid w:val="005F0A41"/>
    <w:rsid w:val="005F1B18"/>
    <w:rsid w:val="005F6351"/>
    <w:rsid w:val="0060190A"/>
    <w:rsid w:val="00607DF8"/>
    <w:rsid w:val="00611E67"/>
    <w:rsid w:val="0062300B"/>
    <w:rsid w:val="006528E7"/>
    <w:rsid w:val="0065295C"/>
    <w:rsid w:val="00660EEF"/>
    <w:rsid w:val="0066169C"/>
    <w:rsid w:val="00663347"/>
    <w:rsid w:val="0066740D"/>
    <w:rsid w:val="00671378"/>
    <w:rsid w:val="00676E9C"/>
    <w:rsid w:val="006B0068"/>
    <w:rsid w:val="006B5303"/>
    <w:rsid w:val="006B58FA"/>
    <w:rsid w:val="006B6215"/>
    <w:rsid w:val="006C19CE"/>
    <w:rsid w:val="006C27BA"/>
    <w:rsid w:val="006D0658"/>
    <w:rsid w:val="006D1353"/>
    <w:rsid w:val="006E56CF"/>
    <w:rsid w:val="006E5B6C"/>
    <w:rsid w:val="006F277B"/>
    <w:rsid w:val="007038FB"/>
    <w:rsid w:val="00714A22"/>
    <w:rsid w:val="00715B23"/>
    <w:rsid w:val="0072126F"/>
    <w:rsid w:val="007354F6"/>
    <w:rsid w:val="00754327"/>
    <w:rsid w:val="00767604"/>
    <w:rsid w:val="007721BA"/>
    <w:rsid w:val="00772A9F"/>
    <w:rsid w:val="007869A6"/>
    <w:rsid w:val="007907BC"/>
    <w:rsid w:val="007911C9"/>
    <w:rsid w:val="007933D1"/>
    <w:rsid w:val="00797F5F"/>
    <w:rsid w:val="007A6B6E"/>
    <w:rsid w:val="007B3A7A"/>
    <w:rsid w:val="007B3DAA"/>
    <w:rsid w:val="007B5D2F"/>
    <w:rsid w:val="007C7B96"/>
    <w:rsid w:val="007D1448"/>
    <w:rsid w:val="007D21F2"/>
    <w:rsid w:val="007E2298"/>
    <w:rsid w:val="007F2776"/>
    <w:rsid w:val="007F7E94"/>
    <w:rsid w:val="0081036F"/>
    <w:rsid w:val="008109B6"/>
    <w:rsid w:val="00830521"/>
    <w:rsid w:val="008339FC"/>
    <w:rsid w:val="00843AF3"/>
    <w:rsid w:val="00844E85"/>
    <w:rsid w:val="00847996"/>
    <w:rsid w:val="0085784C"/>
    <w:rsid w:val="00870910"/>
    <w:rsid w:val="00873824"/>
    <w:rsid w:val="00875504"/>
    <w:rsid w:val="00881F56"/>
    <w:rsid w:val="00884F2E"/>
    <w:rsid w:val="00891BD3"/>
    <w:rsid w:val="008A4274"/>
    <w:rsid w:val="008B41EE"/>
    <w:rsid w:val="008C2313"/>
    <w:rsid w:val="008C2700"/>
    <w:rsid w:val="008C538D"/>
    <w:rsid w:val="008C6E7D"/>
    <w:rsid w:val="008D1B2F"/>
    <w:rsid w:val="008E64DC"/>
    <w:rsid w:val="008E6813"/>
    <w:rsid w:val="008F2A83"/>
    <w:rsid w:val="00905828"/>
    <w:rsid w:val="00936062"/>
    <w:rsid w:val="0094030D"/>
    <w:rsid w:val="00952751"/>
    <w:rsid w:val="0095684D"/>
    <w:rsid w:val="009749FA"/>
    <w:rsid w:val="009767C1"/>
    <w:rsid w:val="00987151"/>
    <w:rsid w:val="00992C80"/>
    <w:rsid w:val="009B6E56"/>
    <w:rsid w:val="009C1626"/>
    <w:rsid w:val="009C3863"/>
    <w:rsid w:val="009C6D99"/>
    <w:rsid w:val="009D6676"/>
    <w:rsid w:val="009E5C93"/>
    <w:rsid w:val="009F32F0"/>
    <w:rsid w:val="00A00229"/>
    <w:rsid w:val="00A053B3"/>
    <w:rsid w:val="00A058D6"/>
    <w:rsid w:val="00A23284"/>
    <w:rsid w:val="00A2583A"/>
    <w:rsid w:val="00A26918"/>
    <w:rsid w:val="00A3333E"/>
    <w:rsid w:val="00A36BF0"/>
    <w:rsid w:val="00A73112"/>
    <w:rsid w:val="00A76B3F"/>
    <w:rsid w:val="00A8414E"/>
    <w:rsid w:val="00A85AE9"/>
    <w:rsid w:val="00A93F39"/>
    <w:rsid w:val="00AC2029"/>
    <w:rsid w:val="00AC3B5F"/>
    <w:rsid w:val="00AC5930"/>
    <w:rsid w:val="00AD4B2C"/>
    <w:rsid w:val="00AD5E51"/>
    <w:rsid w:val="00AE4963"/>
    <w:rsid w:val="00AE6E9C"/>
    <w:rsid w:val="00AF4F10"/>
    <w:rsid w:val="00B062CA"/>
    <w:rsid w:val="00B2134C"/>
    <w:rsid w:val="00B23E4A"/>
    <w:rsid w:val="00B2454D"/>
    <w:rsid w:val="00B3164E"/>
    <w:rsid w:val="00B3194C"/>
    <w:rsid w:val="00B32364"/>
    <w:rsid w:val="00B3257D"/>
    <w:rsid w:val="00B333EE"/>
    <w:rsid w:val="00B45DAC"/>
    <w:rsid w:val="00B83A6C"/>
    <w:rsid w:val="00B92943"/>
    <w:rsid w:val="00BA11B0"/>
    <w:rsid w:val="00BA514A"/>
    <w:rsid w:val="00BA76ED"/>
    <w:rsid w:val="00BA7F9F"/>
    <w:rsid w:val="00BB23A3"/>
    <w:rsid w:val="00BB5B10"/>
    <w:rsid w:val="00BC5E43"/>
    <w:rsid w:val="00BD50A9"/>
    <w:rsid w:val="00BD6324"/>
    <w:rsid w:val="00BD7355"/>
    <w:rsid w:val="00BE19CC"/>
    <w:rsid w:val="00BE2A5F"/>
    <w:rsid w:val="00BF3BF3"/>
    <w:rsid w:val="00BF45AC"/>
    <w:rsid w:val="00C106A4"/>
    <w:rsid w:val="00C129E5"/>
    <w:rsid w:val="00C152F1"/>
    <w:rsid w:val="00C235A2"/>
    <w:rsid w:val="00C35A93"/>
    <w:rsid w:val="00C40469"/>
    <w:rsid w:val="00C841AC"/>
    <w:rsid w:val="00C96C54"/>
    <w:rsid w:val="00C96DC0"/>
    <w:rsid w:val="00CB4CD1"/>
    <w:rsid w:val="00CB7E15"/>
    <w:rsid w:val="00CC027E"/>
    <w:rsid w:val="00CD0C9E"/>
    <w:rsid w:val="00CD28B9"/>
    <w:rsid w:val="00CE4483"/>
    <w:rsid w:val="00CF4383"/>
    <w:rsid w:val="00D103AA"/>
    <w:rsid w:val="00D22283"/>
    <w:rsid w:val="00D26AC5"/>
    <w:rsid w:val="00D31D58"/>
    <w:rsid w:val="00D36B43"/>
    <w:rsid w:val="00D411D3"/>
    <w:rsid w:val="00D446A2"/>
    <w:rsid w:val="00D46FC5"/>
    <w:rsid w:val="00D536C7"/>
    <w:rsid w:val="00D53CA7"/>
    <w:rsid w:val="00D63BA7"/>
    <w:rsid w:val="00D7355E"/>
    <w:rsid w:val="00D82EBB"/>
    <w:rsid w:val="00D84D08"/>
    <w:rsid w:val="00DA3335"/>
    <w:rsid w:val="00DA50C0"/>
    <w:rsid w:val="00DB6A75"/>
    <w:rsid w:val="00DC1117"/>
    <w:rsid w:val="00DC1763"/>
    <w:rsid w:val="00DC1B34"/>
    <w:rsid w:val="00DC545E"/>
    <w:rsid w:val="00DD46DF"/>
    <w:rsid w:val="00DE27D6"/>
    <w:rsid w:val="00DE65B3"/>
    <w:rsid w:val="00DF4EB9"/>
    <w:rsid w:val="00E00377"/>
    <w:rsid w:val="00E059D2"/>
    <w:rsid w:val="00E06034"/>
    <w:rsid w:val="00E24430"/>
    <w:rsid w:val="00E36C17"/>
    <w:rsid w:val="00E5431F"/>
    <w:rsid w:val="00E638AC"/>
    <w:rsid w:val="00E74AAA"/>
    <w:rsid w:val="00E76FC0"/>
    <w:rsid w:val="00EA0C46"/>
    <w:rsid w:val="00EB28FF"/>
    <w:rsid w:val="00EC4614"/>
    <w:rsid w:val="00EC4E20"/>
    <w:rsid w:val="00EC5814"/>
    <w:rsid w:val="00ED41D9"/>
    <w:rsid w:val="00EF03DF"/>
    <w:rsid w:val="00EF0EFA"/>
    <w:rsid w:val="00EF6A92"/>
    <w:rsid w:val="00EF782E"/>
    <w:rsid w:val="00F01C58"/>
    <w:rsid w:val="00F24251"/>
    <w:rsid w:val="00F37684"/>
    <w:rsid w:val="00F65E8D"/>
    <w:rsid w:val="00F9622F"/>
    <w:rsid w:val="00FB7C16"/>
    <w:rsid w:val="00FD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D806BC"/>
  <w15:docId w15:val="{E27D8E86-BF9A-42A9-A7AF-5C2D38F0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E7"/>
  </w:style>
  <w:style w:type="paragraph" w:styleId="Heading1">
    <w:name w:val="heading 1"/>
    <w:basedOn w:val="Normal"/>
    <w:next w:val="Normal"/>
    <w:link w:val="Heading1Char"/>
    <w:qFormat/>
    <w:rsid w:val="006528E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28E7"/>
    <w:rPr>
      <w:rFonts w:ascii="Arial" w:eastAsia="Times New Roman" w:hAnsi="Arial" w:cs="Times New Roman"/>
      <w:b/>
      <w:sz w:val="20"/>
      <w:szCs w:val="20"/>
    </w:rPr>
  </w:style>
  <w:style w:type="paragraph" w:styleId="ListParagraph">
    <w:name w:val="List Paragraph"/>
    <w:basedOn w:val="Normal"/>
    <w:qFormat/>
    <w:rsid w:val="006528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A6C"/>
  </w:style>
  <w:style w:type="paragraph" w:styleId="Footer">
    <w:name w:val="footer"/>
    <w:basedOn w:val="Normal"/>
    <w:link w:val="FooterChar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A6C"/>
  </w:style>
  <w:style w:type="paragraph" w:customStyle="1" w:styleId="TableContents">
    <w:name w:val="Table Contents"/>
    <w:basedOn w:val="Normal"/>
    <w:rsid w:val="001B04D0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customStyle="1" w:styleId="A0">
    <w:name w:val="A0"/>
    <w:uiPriority w:val="99"/>
    <w:rsid w:val="00E24430"/>
    <w:rPr>
      <w:rFonts w:ascii="Zapf Dingbats ITC" w:hAnsi="Zapf Dingbats ITC" w:cs="Zapf Dingbats ITC" w:hint="default"/>
      <w:color w:val="000000"/>
      <w:sz w:val="16"/>
      <w:szCs w:val="16"/>
    </w:rPr>
  </w:style>
  <w:style w:type="paragraph" w:customStyle="1" w:styleId="Default">
    <w:name w:val="Default"/>
    <w:rsid w:val="00E74A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Pagrindinistekstas1">
    <w:name w:val="Pagrindinis tekstas1"/>
    <w:rsid w:val="005F635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396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4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4E96-4AF3-4D05-B21F-AB82DCDA63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C2F163-C451-4684-B020-28EE0E41D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3DCE82-4B35-4861-AAF9-AE7FAB8617A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4A7F905-120A-46F3-901E-C373EF02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Laurinaitienė</dc:creator>
  <cp:keywords/>
  <dc:description/>
  <cp:lastModifiedBy>Lina Laurinaitienė</cp:lastModifiedBy>
  <cp:revision>3</cp:revision>
  <cp:lastPrinted>2026-04-27T08:59:00Z</cp:lastPrinted>
  <dcterms:created xsi:type="dcterms:W3CDTF">2026-04-27T09:00:00Z</dcterms:created>
  <dcterms:modified xsi:type="dcterms:W3CDTF">2026-04-29T08:09:00Z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