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D152" w14:textId="77777777" w:rsidR="00CE5EC7" w:rsidRPr="00442563" w:rsidRDefault="00CE5EC7" w:rsidP="003B0DA9">
      <w:pPr>
        <w:pStyle w:val="Antrat2"/>
        <w:ind w:firstLine="567"/>
        <w:jc w:val="both"/>
      </w:pPr>
    </w:p>
    <w:p w14:paraId="4A3DFC3A" w14:textId="031BBB26" w:rsidR="00E70EDC" w:rsidRPr="00442563" w:rsidRDefault="00E70EDC" w:rsidP="003B0DA9">
      <w:pPr>
        <w:pStyle w:val="Antrat2"/>
        <w:ind w:firstLine="567"/>
        <w:rPr>
          <w:bCs/>
        </w:rPr>
      </w:pPr>
      <w:r w:rsidRPr="00442563">
        <w:rPr>
          <w:bCs/>
        </w:rPr>
        <w:t>VIRTUALIZAVIMO PROGRAMINĖS ĮRANGOS VMWARE (ARBA LYGIAVERTĖS) PALAIKYMAS</w:t>
      </w:r>
    </w:p>
    <w:p w14:paraId="0D212F73" w14:textId="77777777" w:rsidR="00E70EDC" w:rsidRPr="003B0DA9" w:rsidRDefault="00E70EDC" w:rsidP="003B0DA9">
      <w:pPr>
        <w:ind w:firstLine="567"/>
        <w:rPr>
          <w:rFonts w:ascii="Tahoma" w:hAnsi="Tahoma"/>
        </w:rPr>
      </w:pPr>
    </w:p>
    <w:p w14:paraId="3B683314" w14:textId="5906C8F8" w:rsidR="00E70EDC" w:rsidRPr="00442563" w:rsidRDefault="00E70EDC" w:rsidP="003B0DA9">
      <w:pPr>
        <w:pStyle w:val="Antrat2"/>
        <w:ind w:firstLine="567"/>
      </w:pPr>
      <w:r w:rsidRPr="00442563">
        <w:t>I PIRKIMO OBJEKTO DALIS</w:t>
      </w:r>
    </w:p>
    <w:p w14:paraId="48986D9C" w14:textId="77777777" w:rsidR="00E70EDC" w:rsidRPr="003B0DA9" w:rsidRDefault="00E70EDC" w:rsidP="003B0DA9">
      <w:pPr>
        <w:ind w:firstLine="567"/>
        <w:rPr>
          <w:rFonts w:ascii="Tahoma" w:hAnsi="Tahoma"/>
        </w:rPr>
      </w:pPr>
    </w:p>
    <w:p w14:paraId="0E22D7CF" w14:textId="3378C69D" w:rsidR="002A7375" w:rsidRPr="00442563" w:rsidRDefault="00105F18" w:rsidP="003B0DA9">
      <w:pPr>
        <w:pStyle w:val="Antrat2"/>
        <w:ind w:firstLine="567"/>
      </w:pPr>
      <w:r w:rsidRPr="00442563">
        <w:t>TECHNINĖ SPECIFIKACIJA</w:t>
      </w:r>
    </w:p>
    <w:p w14:paraId="69BDCA3B" w14:textId="77777777" w:rsidR="00545822" w:rsidRPr="00442563" w:rsidRDefault="00545822" w:rsidP="003B0DA9">
      <w:pPr>
        <w:ind w:firstLine="567"/>
        <w:jc w:val="center"/>
        <w:rPr>
          <w:rFonts w:ascii="Tahoma" w:hAnsi="Tahoma"/>
        </w:rPr>
      </w:pPr>
    </w:p>
    <w:p w14:paraId="1CA37764" w14:textId="25F84CA5" w:rsidR="00E8303B" w:rsidRPr="00442563" w:rsidRDefault="00ED440F" w:rsidP="003B0DA9">
      <w:pPr>
        <w:pStyle w:val="Antrat1"/>
        <w:ind w:left="0" w:firstLine="567"/>
      </w:pPr>
      <w:r w:rsidRPr="00442563">
        <w:t>BENDROSIOS NUOSTATOS</w:t>
      </w:r>
    </w:p>
    <w:p w14:paraId="03659890" w14:textId="3D8D79B7" w:rsidR="001D46FE" w:rsidRPr="00442563" w:rsidRDefault="50C3B4F4" w:rsidP="003B0DA9">
      <w:pPr>
        <w:pStyle w:val="Sraopastraipa"/>
        <w:numPr>
          <w:ilvl w:val="0"/>
          <w:numId w:val="15"/>
        </w:numPr>
        <w:ind w:left="0" w:firstLine="567"/>
        <w:rPr>
          <w:rFonts w:ascii="Tahoma" w:hAnsi="Tahoma"/>
        </w:rPr>
      </w:pPr>
      <w:r w:rsidRPr="00442563">
        <w:rPr>
          <w:rFonts w:ascii="Tahoma" w:hAnsi="Tahoma"/>
        </w:rPr>
        <w:t>Pirkimo objektas –</w:t>
      </w:r>
      <w:r w:rsidR="50C2A95C" w:rsidRPr="00442563">
        <w:rPr>
          <w:rFonts w:ascii="Tahoma" w:hAnsi="Tahoma"/>
          <w:i/>
          <w:iCs/>
          <w:color w:val="767171" w:themeColor="background2" w:themeShade="80"/>
        </w:rPr>
        <w:t xml:space="preserve"> </w:t>
      </w:r>
      <w:r w:rsidR="6D7D10D4" w:rsidRPr="00442563">
        <w:rPr>
          <w:rFonts w:ascii="Tahoma" w:hAnsi="Tahoma"/>
        </w:rPr>
        <w:t>p</w:t>
      </w:r>
      <w:r w:rsidR="50C2A95C" w:rsidRPr="00442563">
        <w:rPr>
          <w:rFonts w:ascii="Tahoma" w:hAnsi="Tahoma"/>
        </w:rPr>
        <w:t xml:space="preserve">rograminės įrangos </w:t>
      </w:r>
      <w:r w:rsidR="00E70EDC" w:rsidRPr="00442563">
        <w:rPr>
          <w:rFonts w:ascii="Tahoma" w:eastAsia="Calibri" w:hAnsi="Tahoma"/>
        </w:rPr>
        <w:t>VMware Horizon</w:t>
      </w:r>
      <w:r w:rsidR="00442563">
        <w:rPr>
          <w:rFonts w:ascii="Tahoma" w:eastAsia="Calibri" w:hAnsi="Tahoma"/>
        </w:rPr>
        <w:t xml:space="preserve"> arba lygiaverčių</w:t>
      </w:r>
      <w:r w:rsidR="57AB4FE8" w:rsidRPr="00442563">
        <w:rPr>
          <w:rFonts w:ascii="Tahoma" w:hAnsi="Tahoma"/>
          <w:i/>
          <w:iCs/>
          <w:color w:val="767171" w:themeColor="background2" w:themeShade="80"/>
        </w:rPr>
        <w:t xml:space="preserve"> </w:t>
      </w:r>
      <w:sdt>
        <w:sdtPr>
          <w:rPr>
            <w:rFonts w:ascii="Tahoma" w:hAnsi="Tahoma"/>
          </w:rPr>
          <w:id w:val="477807883"/>
          <w:placeholder>
            <w:docPart w:val="DefaultPlaceholder_-1854013439"/>
          </w:placeholder>
          <w:dropDownList>
            <w:listItem w:displayText="Pasirinkite iš sąrašo" w:value="Pasirinkite iš sąrašo"/>
            <w:listItem w:displayText="licencijos" w:value="licencijos"/>
            <w:listItem w:displayText="prenumerata" w:value="prenumerata"/>
            <w:listItem w:displayText="licencijų prenumerata" w:value="licencijų prenumerata"/>
            <w:listItem w:displayText="licencijų prenumetos pratęsimas" w:value="licencijų prenumetos pratęsimas"/>
            <w:listItem w:displayText="licencijos su palaikymu" w:value="licencijos su palaikymu"/>
            <w:listItem w:displayText="licencijų palaikymo pratęsimas" w:value="licencijų palaikymo pratęsimas"/>
          </w:dropDownList>
        </w:sdtPr>
        <w:sdtContent>
          <w:r w:rsidR="00E70EDC" w:rsidRPr="00442563">
            <w:rPr>
              <w:rFonts w:ascii="Tahoma" w:hAnsi="Tahoma"/>
            </w:rPr>
            <w:t>licencijų prenumetos pratęsimas</w:t>
          </w:r>
        </w:sdtContent>
      </w:sdt>
      <w:r w:rsidR="00012176">
        <w:rPr>
          <w:rFonts w:ascii="Tahoma" w:hAnsi="Tahoma"/>
        </w:rPr>
        <w:t xml:space="preserve"> </w:t>
      </w:r>
      <w:r w:rsidR="50C2A95C" w:rsidRPr="00442563">
        <w:rPr>
          <w:rFonts w:ascii="Tahoma" w:hAnsi="Tahoma"/>
        </w:rPr>
        <w:t xml:space="preserve">(toliau – </w:t>
      </w:r>
      <w:r w:rsidR="692B76C8" w:rsidRPr="00442563">
        <w:rPr>
          <w:rFonts w:ascii="Tahoma" w:hAnsi="Tahoma"/>
        </w:rPr>
        <w:t>Prekės</w:t>
      </w:r>
      <w:r w:rsidR="00C162AD" w:rsidRPr="00442563">
        <w:rPr>
          <w:rFonts w:ascii="Tahoma" w:hAnsi="Tahoma"/>
        </w:rPr>
        <w:t xml:space="preserve"> arba Licencijos</w:t>
      </w:r>
      <w:r w:rsidR="50C2A95C" w:rsidRPr="00442563">
        <w:rPr>
          <w:rFonts w:ascii="Tahoma" w:hAnsi="Tahoma"/>
        </w:rPr>
        <w:t>).</w:t>
      </w:r>
    </w:p>
    <w:p w14:paraId="7D46FA6C" w14:textId="56F6F012" w:rsidR="006A2661" w:rsidRPr="00442563" w:rsidRDefault="006A2661" w:rsidP="003B0DA9">
      <w:pPr>
        <w:pStyle w:val="Sraopastraipa"/>
        <w:numPr>
          <w:ilvl w:val="0"/>
          <w:numId w:val="15"/>
        </w:numPr>
        <w:ind w:left="0" w:firstLine="567"/>
        <w:rPr>
          <w:rFonts w:ascii="Tahoma" w:hAnsi="Tahoma"/>
          <w:i/>
          <w:iCs/>
        </w:rPr>
      </w:pPr>
      <w:r w:rsidRPr="00442563">
        <w:rPr>
          <w:rFonts w:ascii="Tahoma" w:hAnsi="Tahoma"/>
        </w:rPr>
        <w:t>Valstybės įm</w:t>
      </w:r>
      <w:r w:rsidR="00B8639F" w:rsidRPr="00442563">
        <w:rPr>
          <w:rFonts w:ascii="Tahoma" w:hAnsi="Tahoma"/>
        </w:rPr>
        <w:t>onė Registrų centras (toliau – P</w:t>
      </w:r>
      <w:r w:rsidRPr="00442563">
        <w:rPr>
          <w:rFonts w:ascii="Tahoma" w:hAnsi="Tahoma"/>
        </w:rPr>
        <w:t>erkančioji organizacija)</w:t>
      </w:r>
      <w:r w:rsidRPr="00442563">
        <w:rPr>
          <w:rFonts w:ascii="Tahoma" w:hAnsi="Tahoma"/>
          <w:i/>
          <w:iCs/>
          <w:color w:val="767171" w:themeColor="background2" w:themeShade="80"/>
        </w:rPr>
        <w:t xml:space="preserve"> </w:t>
      </w:r>
      <w:r w:rsidR="009C6F8F" w:rsidRPr="00442563">
        <w:rPr>
          <w:rFonts w:ascii="Tahoma" w:eastAsia="Calibri" w:hAnsi="Tahoma"/>
        </w:rPr>
        <w:t xml:space="preserve">numato įsigyti </w:t>
      </w:r>
      <w:r w:rsidR="009C6F8F" w:rsidRPr="00442563">
        <w:rPr>
          <w:rFonts w:ascii="Tahoma" w:eastAsia="Calibri" w:hAnsi="Tahoma"/>
          <w:b/>
          <w:bCs/>
        </w:rPr>
        <w:t>1 vnt.</w:t>
      </w:r>
      <w:r w:rsidR="009C6F8F" w:rsidRPr="00442563">
        <w:rPr>
          <w:rFonts w:ascii="Tahoma" w:eastAsia="Calibri" w:hAnsi="Tahoma"/>
        </w:rPr>
        <w:t xml:space="preserve"> „VMware Horizon Universal Subscription – (Core) Concurrent User Qty 50“ </w:t>
      </w:r>
      <w:r w:rsidR="00012176">
        <w:rPr>
          <w:rFonts w:ascii="Tahoma" w:eastAsia="Calibri" w:hAnsi="Tahoma"/>
        </w:rPr>
        <w:t xml:space="preserve">ar lygiavertės </w:t>
      </w:r>
      <w:r w:rsidR="009C6F8F" w:rsidRPr="00442563">
        <w:rPr>
          <w:rFonts w:ascii="Tahoma" w:eastAsia="Calibri" w:hAnsi="Tahoma"/>
        </w:rPr>
        <w:t xml:space="preserve">ir </w:t>
      </w:r>
      <w:r w:rsidR="009C6F8F" w:rsidRPr="00442563">
        <w:rPr>
          <w:rFonts w:ascii="Tahoma" w:eastAsia="Calibri" w:hAnsi="Tahoma"/>
          <w:b/>
          <w:bCs/>
        </w:rPr>
        <w:t>22 vnt.</w:t>
      </w:r>
      <w:r w:rsidR="009C6F8F" w:rsidRPr="00442563">
        <w:rPr>
          <w:rFonts w:ascii="Tahoma" w:eastAsia="Calibri" w:hAnsi="Tahoma"/>
        </w:rPr>
        <w:t xml:space="preserve"> „VMware Horizon Universal Subscription – (Add-On to Core)  Concurrent User Qty 10“ </w:t>
      </w:r>
      <w:bookmarkStart w:id="0" w:name="_Hlk174972608"/>
      <w:r w:rsidR="009C6F8F" w:rsidRPr="00442563">
        <w:rPr>
          <w:rFonts w:ascii="Tahoma" w:eastAsia="Calibri" w:hAnsi="Tahoma"/>
        </w:rPr>
        <w:t xml:space="preserve">ar lygiaverčių licencijų </w:t>
      </w:r>
      <w:bookmarkEnd w:id="0"/>
      <w:r w:rsidR="009C6F8F" w:rsidRPr="00442563">
        <w:rPr>
          <w:rFonts w:ascii="Tahoma" w:eastAsia="Calibri" w:hAnsi="Tahoma"/>
        </w:rPr>
        <w:t xml:space="preserve">12 mėnesių  </w:t>
      </w:r>
      <w:r w:rsidR="003B0DA9">
        <w:rPr>
          <w:rFonts w:ascii="Tahoma" w:eastAsia="Calibri" w:hAnsi="Tahoma"/>
        </w:rPr>
        <w:t>prenumerat</w:t>
      </w:r>
      <w:r w:rsidR="00012176">
        <w:rPr>
          <w:rFonts w:ascii="Tahoma" w:eastAsia="Calibri" w:hAnsi="Tahoma"/>
        </w:rPr>
        <w:t>ą</w:t>
      </w:r>
      <w:r w:rsidR="009C6F8F" w:rsidRPr="00442563">
        <w:rPr>
          <w:rFonts w:ascii="Tahoma" w:eastAsia="Calibri" w:hAnsi="Tahoma"/>
        </w:rPr>
        <w:t xml:space="preserve"> su gamintojo „basic“ palaikymu.</w:t>
      </w:r>
    </w:p>
    <w:p w14:paraId="3B8E8ADE" w14:textId="66CBAAE8" w:rsidR="009079CC" w:rsidRPr="00442563" w:rsidRDefault="00B8639F" w:rsidP="003B0DA9">
      <w:pPr>
        <w:pStyle w:val="Sraopastraipa"/>
        <w:numPr>
          <w:ilvl w:val="0"/>
          <w:numId w:val="15"/>
        </w:numPr>
        <w:ind w:left="0" w:firstLine="567"/>
        <w:rPr>
          <w:rFonts w:ascii="Tahoma" w:hAnsi="Tahoma"/>
        </w:rPr>
      </w:pPr>
      <w:r w:rsidRPr="00442563">
        <w:rPr>
          <w:rFonts w:ascii="Tahoma" w:hAnsi="Tahoma"/>
        </w:rPr>
        <w:t>Prekių</w:t>
      </w:r>
      <w:r w:rsidR="005A50C5" w:rsidRPr="00442563">
        <w:rPr>
          <w:rFonts w:ascii="Tahoma" w:hAnsi="Tahoma"/>
          <w:i/>
          <w:iCs/>
          <w:color w:val="767171" w:themeColor="background2" w:themeShade="80"/>
        </w:rPr>
        <w:t xml:space="preserve"> </w:t>
      </w:r>
      <w:r w:rsidR="00D92EE6" w:rsidRPr="00442563">
        <w:rPr>
          <w:rFonts w:ascii="Tahoma" w:hAnsi="Tahoma"/>
        </w:rPr>
        <w:t xml:space="preserve">pristatymo </w:t>
      </w:r>
      <w:r w:rsidR="00E26891" w:rsidRPr="00442563">
        <w:rPr>
          <w:rFonts w:ascii="Tahoma" w:hAnsi="Tahoma"/>
        </w:rPr>
        <w:t xml:space="preserve">vieta – </w:t>
      </w:r>
      <w:r w:rsidR="009C6F8F" w:rsidRPr="00442563">
        <w:rPr>
          <w:rFonts w:ascii="Tahoma" w:hAnsi="Tahoma"/>
        </w:rPr>
        <w:t xml:space="preserve">pristatomos el. paštu ir aktyvuojamos tiekėjo </w:t>
      </w:r>
      <w:r w:rsidR="009C6F8F" w:rsidRPr="00442563">
        <w:rPr>
          <w:rFonts w:ascii="Tahoma" w:eastAsia="Calibri" w:hAnsi="Tahoma"/>
        </w:rPr>
        <w:t>nuotoliniu būdu</w:t>
      </w:r>
      <w:r w:rsidR="009C6F8F" w:rsidRPr="00442563">
        <w:rPr>
          <w:rFonts w:ascii="Tahoma" w:hAnsi="Tahoma"/>
        </w:rPr>
        <w:t>.</w:t>
      </w:r>
    </w:p>
    <w:p w14:paraId="75510AD1" w14:textId="1958D7F4" w:rsidR="000074D0" w:rsidRPr="00442563" w:rsidRDefault="00BE5D23" w:rsidP="003B0DA9">
      <w:pPr>
        <w:pStyle w:val="Sraopastraipa"/>
        <w:numPr>
          <w:ilvl w:val="0"/>
          <w:numId w:val="15"/>
        </w:numPr>
        <w:ind w:left="0" w:firstLine="567"/>
        <w:rPr>
          <w:rFonts w:ascii="Tahoma" w:hAnsi="Tahoma"/>
          <w:i/>
          <w:iCs/>
          <w:color w:val="767171" w:themeColor="background2" w:themeShade="80"/>
        </w:rPr>
      </w:pPr>
      <w:r w:rsidRPr="00442563">
        <w:rPr>
          <w:rFonts w:ascii="Tahoma" w:hAnsi="Tahoma"/>
        </w:rPr>
        <w:t xml:space="preserve">Prekių pristatymo terminas – </w:t>
      </w:r>
      <w:r w:rsidR="009C6F8F" w:rsidRPr="00442563">
        <w:rPr>
          <w:rFonts w:ascii="Tahoma" w:hAnsi="Tahoma"/>
        </w:rPr>
        <w:t xml:space="preserve">Licencijos su gamintojo „basic“  palaikymu ir naujinimo paslaugomis, turi būti aktyvuotos per 14 d. d. nuo sutarties įsigaliojimo dienos nuotoliniu būdu. </w:t>
      </w:r>
      <w:r w:rsidRPr="00442563">
        <w:rPr>
          <w:rFonts w:ascii="Tahoma" w:hAnsi="Tahoma"/>
        </w:rPr>
        <w:t xml:space="preserve">Pristatymo metu pateikiama </w:t>
      </w:r>
      <w:r w:rsidR="6B1D9A4E" w:rsidRPr="00442563">
        <w:rPr>
          <w:rFonts w:ascii="Tahoma" w:hAnsi="Tahoma"/>
        </w:rPr>
        <w:t>P</w:t>
      </w:r>
      <w:r w:rsidR="008F4E20" w:rsidRPr="00442563">
        <w:rPr>
          <w:rFonts w:ascii="Tahoma" w:hAnsi="Tahoma"/>
        </w:rPr>
        <w:t>rekių naudojimui reikaling</w:t>
      </w:r>
      <w:r w:rsidR="7D498F5C" w:rsidRPr="00442563">
        <w:rPr>
          <w:rFonts w:ascii="Tahoma" w:hAnsi="Tahoma"/>
        </w:rPr>
        <w:t>a</w:t>
      </w:r>
      <w:r w:rsidR="008F4E20" w:rsidRPr="00442563">
        <w:rPr>
          <w:rFonts w:ascii="Tahoma" w:hAnsi="Tahoma"/>
        </w:rPr>
        <w:t xml:space="preserve"> informacij</w:t>
      </w:r>
      <w:r w:rsidR="29CB1151" w:rsidRPr="00442563">
        <w:rPr>
          <w:rFonts w:ascii="Tahoma" w:hAnsi="Tahoma"/>
        </w:rPr>
        <w:t>a</w:t>
      </w:r>
      <w:r w:rsidR="0049281E" w:rsidRPr="00442563">
        <w:rPr>
          <w:rFonts w:ascii="Tahoma" w:hAnsi="Tahoma"/>
        </w:rPr>
        <w:t xml:space="preserve"> </w:t>
      </w:r>
      <w:r w:rsidR="008F4E20" w:rsidRPr="00442563">
        <w:rPr>
          <w:rFonts w:ascii="Tahoma" w:hAnsi="Tahoma"/>
        </w:rPr>
        <w:t xml:space="preserve">bei </w:t>
      </w:r>
      <w:r w:rsidR="000074D0" w:rsidRPr="00442563">
        <w:rPr>
          <w:rFonts w:ascii="Tahoma" w:hAnsi="Tahoma"/>
        </w:rPr>
        <w:t>priėmimo - perdavimo aktas.</w:t>
      </w:r>
    </w:p>
    <w:p w14:paraId="010E43B3" w14:textId="0520B992" w:rsidR="00195AAC" w:rsidRPr="00442563" w:rsidRDefault="00A0766C" w:rsidP="003B0DA9">
      <w:pPr>
        <w:pStyle w:val="Sraopastraipa"/>
        <w:numPr>
          <w:ilvl w:val="0"/>
          <w:numId w:val="15"/>
        </w:numPr>
        <w:ind w:left="0" w:firstLine="567"/>
        <w:rPr>
          <w:rFonts w:ascii="Tahoma" w:hAnsi="Tahoma"/>
        </w:rPr>
      </w:pPr>
      <w:r w:rsidRPr="00442563">
        <w:rPr>
          <w:rFonts w:ascii="Tahoma" w:hAnsi="Tahoma"/>
        </w:rPr>
        <w:t>Tiekėjas turi būti oficialus siūlomų licencijų gamintojas, gamintojo atstovas arba turi rašytinį susitarimą su gamintoju dėl prekybos siūlomų licencijų palaikymo. Tiekėjas kartu su pasiūlymu turi pateikti licencijų gamintojo įgaliojimą, pažymą, susitarimą ar kitą dokumentą, patvirtinantį, kad tiekėjas yra oficialus gamintojo atstovas arba turi rašytinį susitarimą su gamintoju dėl prekybos siūlomų licencijų palaikymo.</w:t>
      </w:r>
    </w:p>
    <w:p w14:paraId="39B481F8" w14:textId="07204C73" w:rsidR="005C338F" w:rsidRPr="00442563" w:rsidRDefault="005C338F" w:rsidP="003B0DA9">
      <w:pPr>
        <w:pStyle w:val="Sraopastraipa"/>
        <w:numPr>
          <w:ilvl w:val="0"/>
          <w:numId w:val="15"/>
        </w:numPr>
        <w:tabs>
          <w:tab w:val="left" w:pos="0"/>
        </w:tabs>
        <w:ind w:left="0" w:firstLine="567"/>
        <w:rPr>
          <w:rFonts w:ascii="Tahoma" w:hAnsi="Tahoma"/>
        </w:rPr>
      </w:pPr>
      <w:r w:rsidRPr="00442563">
        <w:rPr>
          <w:rFonts w:ascii="Tahoma" w:hAnsi="Tahoma"/>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69B40ED3" w14:textId="77777777" w:rsidR="00871532" w:rsidRPr="00442563" w:rsidRDefault="00871532" w:rsidP="003B0DA9">
      <w:pPr>
        <w:pStyle w:val="Sraopastraipa"/>
        <w:numPr>
          <w:ilvl w:val="0"/>
          <w:numId w:val="15"/>
        </w:numPr>
        <w:tabs>
          <w:tab w:val="left" w:pos="851"/>
        </w:tabs>
        <w:ind w:left="0" w:firstLine="567"/>
        <w:rPr>
          <w:rFonts w:ascii="Tahoma" w:hAnsi="Tahoma"/>
        </w:rPr>
      </w:pPr>
      <w:r w:rsidRPr="00442563">
        <w:rPr>
          <w:rFonts w:ascii="Tahoma" w:hAnsi="Tahoma"/>
        </w:rPr>
        <w:t>Tiekėjas turi užtikrinti, kad siūloma įranga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BA9ADD0" w14:textId="14AF17C9" w:rsidR="00871532" w:rsidRPr="00442563" w:rsidRDefault="00871532" w:rsidP="003B0DA9">
      <w:pPr>
        <w:pStyle w:val="Sraopastraipa"/>
        <w:numPr>
          <w:ilvl w:val="0"/>
          <w:numId w:val="15"/>
        </w:numPr>
        <w:tabs>
          <w:tab w:val="left" w:pos="851"/>
        </w:tabs>
        <w:ind w:left="0" w:firstLine="567"/>
        <w:rPr>
          <w:rFonts w:ascii="Tahoma" w:hAnsi="Tahoma"/>
        </w:rPr>
      </w:pPr>
      <w:r w:rsidRPr="00442563">
        <w:rPr>
          <w:rFonts w:ascii="Tahoma" w:hAnsi="Tahoma"/>
        </w:rPr>
        <w:t xml:space="preserve">Tiekėjo siūlomos prekės (įskaitant jų gamintojus), paslaugos ar darbai neturi kelti grėsmės nacionaliniam saugumui. Tiekėjas teikdamas ir pasirašydamas pasiūlymą patvirtina, kad jo siūlomas prekės (įskaitant jų gamintojus), paslaugos ir (ar) darbai nekelia grėsmės nacionaliniam saugumui.  </w:t>
      </w:r>
    </w:p>
    <w:p w14:paraId="38BA0033" w14:textId="77777777" w:rsidR="005C338F" w:rsidRPr="00442563" w:rsidRDefault="005C338F" w:rsidP="003B0DA9">
      <w:pPr>
        <w:pStyle w:val="Sraopastraipa"/>
        <w:numPr>
          <w:ilvl w:val="0"/>
          <w:numId w:val="15"/>
        </w:numPr>
        <w:tabs>
          <w:tab w:val="left" w:pos="0"/>
        </w:tabs>
        <w:ind w:left="0" w:firstLine="567"/>
        <w:rPr>
          <w:rFonts w:ascii="Tahoma" w:hAnsi="Tahoma"/>
        </w:rPr>
      </w:pPr>
      <w:r w:rsidRPr="00442563">
        <w:rPr>
          <w:rFonts w:ascii="Tahoma" w:hAnsi="Tahoma"/>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128E6E3B" w14:textId="4D74F8F6" w:rsidR="00FE486D" w:rsidRPr="00442563" w:rsidRDefault="00FE486D" w:rsidP="003B0DA9">
      <w:pPr>
        <w:tabs>
          <w:tab w:val="left" w:pos="0"/>
        </w:tabs>
        <w:ind w:firstLine="567"/>
        <w:rPr>
          <w:rFonts w:ascii="Tahoma" w:hAnsi="Tahoma"/>
        </w:rPr>
      </w:pPr>
    </w:p>
    <w:p w14:paraId="7C03B0AD" w14:textId="191F87BD" w:rsidR="00653C51" w:rsidRPr="00442563" w:rsidRDefault="20776280" w:rsidP="003B0DA9">
      <w:pPr>
        <w:pStyle w:val="Antrat1"/>
        <w:ind w:left="0" w:firstLine="567"/>
      </w:pPr>
      <w:r w:rsidRPr="00442563">
        <w:t xml:space="preserve"> </w:t>
      </w:r>
      <w:r w:rsidR="00ED440F" w:rsidRPr="00442563">
        <w:t>TECHNINIAI REIKALAVIMAI</w:t>
      </w:r>
    </w:p>
    <w:p w14:paraId="46582E5F" w14:textId="0F7238AE" w:rsidR="00A00C0D" w:rsidRPr="00442563" w:rsidRDefault="0053328A" w:rsidP="003B0DA9">
      <w:pPr>
        <w:pStyle w:val="Sraopastraipa"/>
        <w:numPr>
          <w:ilvl w:val="0"/>
          <w:numId w:val="15"/>
        </w:numPr>
        <w:ind w:left="0" w:firstLine="567"/>
        <w:rPr>
          <w:rFonts w:ascii="Tahoma" w:hAnsi="Tahoma"/>
          <w:color w:val="767171" w:themeColor="background2" w:themeShade="80"/>
        </w:rPr>
      </w:pPr>
      <w:r w:rsidRPr="00442563">
        <w:rPr>
          <w:rFonts w:ascii="Tahoma" w:hAnsi="Tahoma"/>
        </w:rPr>
        <w:lastRenderedPageBreak/>
        <w:t>Perkamos Prekės:</w:t>
      </w:r>
    </w:p>
    <w:tbl>
      <w:tblPr>
        <w:tblStyle w:val="Lentelstinklelis"/>
        <w:tblW w:w="9634" w:type="dxa"/>
        <w:tblLook w:val="04A0" w:firstRow="1" w:lastRow="0" w:firstColumn="1" w:lastColumn="0" w:noHBand="0" w:noVBand="1"/>
      </w:tblPr>
      <w:tblGrid>
        <w:gridCol w:w="973"/>
        <w:gridCol w:w="3866"/>
        <w:gridCol w:w="2147"/>
        <w:gridCol w:w="2648"/>
      </w:tblGrid>
      <w:tr w:rsidR="00442563" w:rsidRPr="00442563" w14:paraId="7526EEF6" w14:textId="77777777" w:rsidTr="00442563">
        <w:trPr>
          <w:trHeight w:val="615"/>
        </w:trPr>
        <w:tc>
          <w:tcPr>
            <w:tcW w:w="846" w:type="dxa"/>
            <w:vMerge w:val="restart"/>
            <w:vAlign w:val="center"/>
          </w:tcPr>
          <w:p w14:paraId="66C854A1" w14:textId="0B375E9A" w:rsidR="65B7F1F9" w:rsidRPr="00442563" w:rsidRDefault="65B7F1F9" w:rsidP="003B0DA9">
            <w:pPr>
              <w:spacing w:line="276" w:lineRule="auto"/>
              <w:ind w:firstLine="22"/>
              <w:jc w:val="center"/>
              <w:rPr>
                <w:rFonts w:ascii="Tahoma" w:eastAsiaTheme="minorEastAsia" w:hAnsi="Tahoma" w:cs="Tahoma"/>
                <w:b/>
                <w:bCs/>
                <w:lang w:eastAsia="zh-CN"/>
              </w:rPr>
            </w:pPr>
            <w:r w:rsidRPr="00442563">
              <w:rPr>
                <w:rFonts w:ascii="Tahoma" w:eastAsiaTheme="minorEastAsia" w:hAnsi="Tahoma" w:cs="Tahoma"/>
                <w:b/>
                <w:bCs/>
                <w:lang w:eastAsia="zh-CN"/>
              </w:rPr>
              <w:t>Eil. Nr.</w:t>
            </w:r>
          </w:p>
        </w:tc>
        <w:tc>
          <w:tcPr>
            <w:tcW w:w="3924" w:type="dxa"/>
            <w:vMerge w:val="restart"/>
            <w:vAlign w:val="center"/>
          </w:tcPr>
          <w:p w14:paraId="6288443F" w14:textId="0BA32072" w:rsidR="00E3289F" w:rsidRPr="00442563" w:rsidRDefault="2350DC86" w:rsidP="00442563">
            <w:pPr>
              <w:spacing w:line="276" w:lineRule="auto"/>
              <w:jc w:val="center"/>
              <w:rPr>
                <w:rFonts w:ascii="Tahoma" w:eastAsiaTheme="minorEastAsia" w:hAnsi="Tahoma" w:cs="Tahoma"/>
                <w:b/>
                <w:bCs/>
                <w:lang w:eastAsia="zh-CN"/>
              </w:rPr>
            </w:pPr>
            <w:r w:rsidRPr="00442563">
              <w:rPr>
                <w:rFonts w:ascii="Tahoma" w:eastAsiaTheme="minorEastAsia" w:hAnsi="Tahoma" w:cs="Tahoma"/>
                <w:b/>
                <w:bCs/>
                <w:lang w:eastAsia="zh-CN"/>
              </w:rPr>
              <w:t xml:space="preserve">Prekės </w:t>
            </w:r>
            <w:r w:rsidR="0CB22742" w:rsidRPr="00442563">
              <w:rPr>
                <w:rFonts w:ascii="Tahoma" w:eastAsiaTheme="minorEastAsia" w:hAnsi="Tahoma" w:cs="Tahoma"/>
                <w:b/>
                <w:bCs/>
                <w:lang w:eastAsia="zh-CN"/>
              </w:rPr>
              <w:t>pavadinimas</w:t>
            </w:r>
          </w:p>
        </w:tc>
        <w:tc>
          <w:tcPr>
            <w:tcW w:w="4864" w:type="dxa"/>
            <w:gridSpan w:val="2"/>
            <w:vAlign w:val="center"/>
          </w:tcPr>
          <w:p w14:paraId="54E5D170" w14:textId="0DE1D51E" w:rsidR="00E3289F" w:rsidRPr="00442563" w:rsidRDefault="12BF4579" w:rsidP="00442563">
            <w:pPr>
              <w:spacing w:line="276" w:lineRule="auto"/>
              <w:jc w:val="center"/>
              <w:rPr>
                <w:rFonts w:ascii="Tahoma" w:eastAsiaTheme="minorEastAsia" w:hAnsi="Tahoma" w:cs="Tahoma"/>
                <w:b/>
                <w:bCs/>
                <w:lang w:eastAsia="zh-CN"/>
              </w:rPr>
            </w:pPr>
            <w:r w:rsidRPr="00442563">
              <w:rPr>
                <w:rFonts w:ascii="Tahoma" w:eastAsiaTheme="minorEastAsia" w:hAnsi="Tahoma" w:cs="Tahoma"/>
                <w:b/>
                <w:bCs/>
                <w:lang w:eastAsia="zh-CN"/>
              </w:rPr>
              <w:t>Prekėms taikomi r</w:t>
            </w:r>
            <w:r w:rsidR="0CB22742" w:rsidRPr="00442563">
              <w:rPr>
                <w:rFonts w:ascii="Tahoma" w:eastAsiaTheme="minorEastAsia" w:hAnsi="Tahoma" w:cs="Tahoma"/>
                <w:b/>
                <w:bCs/>
                <w:lang w:eastAsia="zh-CN"/>
              </w:rPr>
              <w:t>eikalavima</w:t>
            </w:r>
            <w:r w:rsidR="39B83F8D" w:rsidRPr="00442563">
              <w:rPr>
                <w:rFonts w:ascii="Tahoma" w:eastAsiaTheme="minorEastAsia" w:hAnsi="Tahoma" w:cs="Tahoma"/>
                <w:b/>
                <w:bCs/>
                <w:lang w:eastAsia="zh-CN"/>
              </w:rPr>
              <w:t>i</w:t>
            </w:r>
          </w:p>
        </w:tc>
      </w:tr>
      <w:tr w:rsidR="00442563" w:rsidRPr="00442563" w14:paraId="7DBEDB50" w14:textId="77777777" w:rsidTr="003B0DA9">
        <w:trPr>
          <w:trHeight w:val="990"/>
        </w:trPr>
        <w:tc>
          <w:tcPr>
            <w:tcW w:w="846" w:type="dxa"/>
            <w:vMerge/>
          </w:tcPr>
          <w:p w14:paraId="18B41715" w14:textId="77777777" w:rsidR="008B3944" w:rsidRPr="003B0DA9" w:rsidRDefault="008B3944" w:rsidP="003B0DA9">
            <w:pPr>
              <w:ind w:firstLine="567"/>
              <w:rPr>
                <w:rFonts w:ascii="Tahoma" w:hAnsi="Tahoma" w:cs="Tahoma"/>
              </w:rPr>
            </w:pPr>
          </w:p>
        </w:tc>
        <w:tc>
          <w:tcPr>
            <w:tcW w:w="3924" w:type="dxa"/>
            <w:vMerge/>
            <w:vAlign w:val="center"/>
          </w:tcPr>
          <w:p w14:paraId="2EFB9249" w14:textId="77777777" w:rsidR="008B3944" w:rsidRPr="00442563" w:rsidRDefault="008B3944" w:rsidP="003B0DA9">
            <w:pPr>
              <w:spacing w:line="276" w:lineRule="auto"/>
              <w:ind w:firstLine="567"/>
              <w:jc w:val="left"/>
              <w:rPr>
                <w:rFonts w:ascii="Tahoma" w:eastAsiaTheme="minorEastAsia" w:hAnsi="Tahoma" w:cs="Tahoma"/>
                <w:lang w:eastAsia="zh-CN"/>
              </w:rPr>
            </w:pPr>
          </w:p>
        </w:tc>
        <w:tc>
          <w:tcPr>
            <w:tcW w:w="2171" w:type="dxa"/>
            <w:vAlign w:val="center"/>
          </w:tcPr>
          <w:p w14:paraId="2091BE7B" w14:textId="49BAB5F0" w:rsidR="008B3944" w:rsidRPr="00442563" w:rsidRDefault="008B3944" w:rsidP="00442563">
            <w:pPr>
              <w:spacing w:line="276" w:lineRule="auto"/>
              <w:jc w:val="center"/>
              <w:rPr>
                <w:rFonts w:ascii="Tahoma" w:eastAsiaTheme="minorEastAsia" w:hAnsi="Tahoma" w:cs="Tahoma"/>
                <w:b/>
                <w:bCs/>
                <w:lang w:eastAsia="zh-CN"/>
              </w:rPr>
            </w:pPr>
            <w:r w:rsidRPr="00442563">
              <w:rPr>
                <w:rFonts w:ascii="Tahoma" w:eastAsiaTheme="minorEastAsia" w:hAnsi="Tahoma" w:cs="Tahoma"/>
                <w:b/>
                <w:bCs/>
                <w:lang w:eastAsia="zh-CN"/>
              </w:rPr>
              <w:t>Galiojimo terminas</w:t>
            </w:r>
          </w:p>
        </w:tc>
        <w:tc>
          <w:tcPr>
            <w:tcW w:w="2693" w:type="dxa"/>
            <w:vAlign w:val="center"/>
          </w:tcPr>
          <w:p w14:paraId="06B462FA" w14:textId="7D43BB5F" w:rsidR="008B3944" w:rsidRPr="00442563" w:rsidRDefault="008B3944" w:rsidP="00442563">
            <w:pPr>
              <w:spacing w:line="276" w:lineRule="auto"/>
              <w:jc w:val="center"/>
              <w:rPr>
                <w:rFonts w:ascii="Tahoma" w:eastAsiaTheme="minorEastAsia" w:hAnsi="Tahoma" w:cs="Tahoma"/>
                <w:b/>
                <w:bCs/>
                <w:lang w:eastAsia="zh-CN"/>
              </w:rPr>
            </w:pPr>
            <w:r w:rsidRPr="00442563">
              <w:rPr>
                <w:rFonts w:ascii="Tahoma" w:eastAsiaTheme="minorEastAsia" w:hAnsi="Tahoma" w:cs="Tahoma"/>
                <w:b/>
                <w:bCs/>
                <w:lang w:eastAsia="zh-CN"/>
              </w:rPr>
              <w:t>Kiekis</w:t>
            </w:r>
          </w:p>
        </w:tc>
      </w:tr>
      <w:tr w:rsidR="00442563" w:rsidRPr="00442563" w14:paraId="0F7A86B5" w14:textId="77777777" w:rsidTr="003B0DA9">
        <w:trPr>
          <w:trHeight w:val="1070"/>
        </w:trPr>
        <w:tc>
          <w:tcPr>
            <w:tcW w:w="846" w:type="dxa"/>
            <w:vAlign w:val="center"/>
          </w:tcPr>
          <w:p w14:paraId="018C7B28" w14:textId="1E1E0BF0" w:rsidR="008B3944" w:rsidRPr="003B0DA9" w:rsidRDefault="008B3944" w:rsidP="003B0DA9">
            <w:pPr>
              <w:ind w:firstLine="567"/>
              <w:jc w:val="center"/>
              <w:rPr>
                <w:rFonts w:ascii="Tahoma" w:eastAsiaTheme="minorEastAsia" w:hAnsi="Tahoma" w:cs="Tahoma"/>
                <w:b/>
                <w:bCs/>
                <w:lang w:eastAsia="zh-CN"/>
              </w:rPr>
            </w:pPr>
            <w:r w:rsidRPr="003B0DA9">
              <w:rPr>
                <w:rFonts w:ascii="Tahoma" w:eastAsiaTheme="minorEastAsia" w:hAnsi="Tahoma"/>
                <w:b/>
                <w:bCs/>
                <w:lang w:eastAsia="zh-CN"/>
              </w:rPr>
              <w:t>1.</w:t>
            </w:r>
          </w:p>
        </w:tc>
        <w:tc>
          <w:tcPr>
            <w:tcW w:w="3924" w:type="dxa"/>
            <w:vAlign w:val="center"/>
          </w:tcPr>
          <w:p w14:paraId="2CBB470F" w14:textId="6C19E291" w:rsidR="008B3944" w:rsidRPr="003B0DA9" w:rsidRDefault="008B3944" w:rsidP="003B0DA9">
            <w:pPr>
              <w:ind w:firstLine="219"/>
              <w:rPr>
                <w:rFonts w:ascii="Tahoma" w:eastAsiaTheme="minorEastAsia" w:hAnsi="Tahoma" w:cs="Tahoma"/>
                <w:b/>
                <w:bCs/>
                <w:i/>
                <w:iCs/>
                <w:color w:val="767171" w:themeColor="background2" w:themeShade="80"/>
                <w:sz w:val="22"/>
                <w:szCs w:val="22"/>
                <w:lang w:eastAsia="zh-CN"/>
              </w:rPr>
            </w:pPr>
            <w:r w:rsidRPr="00442563">
              <w:rPr>
                <w:rFonts w:ascii="Tahoma" w:eastAsia="Calibri" w:hAnsi="Tahoma"/>
              </w:rPr>
              <w:t>VMware Horizon Universal Subscription – (Core) Concurrent User Qty 50</w:t>
            </w:r>
            <w:r w:rsidR="00012176">
              <w:rPr>
                <w:rFonts w:ascii="Tahoma" w:eastAsia="Calibri" w:hAnsi="Tahoma"/>
              </w:rPr>
              <w:t xml:space="preserve"> arba lygiavertė</w:t>
            </w:r>
          </w:p>
        </w:tc>
        <w:tc>
          <w:tcPr>
            <w:tcW w:w="2171" w:type="dxa"/>
            <w:vAlign w:val="center"/>
          </w:tcPr>
          <w:p w14:paraId="0453055A" w14:textId="16EE647B" w:rsidR="008B3944" w:rsidRPr="00442563" w:rsidRDefault="008B3944" w:rsidP="00442563">
            <w:pPr>
              <w:jc w:val="center"/>
              <w:rPr>
                <w:rFonts w:ascii="Tahoma" w:eastAsia="Calibri" w:hAnsi="Tahoma" w:cs="Tahoma"/>
                <w:b/>
                <w:bCs/>
              </w:rPr>
            </w:pPr>
            <w:r w:rsidRPr="00442563">
              <w:rPr>
                <w:rFonts w:ascii="Tahoma" w:eastAsia="Calibri" w:hAnsi="Tahoma" w:cs="Tahoma"/>
                <w:b/>
                <w:bCs/>
              </w:rPr>
              <w:t>12 mėn.</w:t>
            </w:r>
          </w:p>
        </w:tc>
        <w:tc>
          <w:tcPr>
            <w:tcW w:w="2693" w:type="dxa"/>
            <w:vAlign w:val="center"/>
          </w:tcPr>
          <w:p w14:paraId="082D2327" w14:textId="21FE9BAA" w:rsidR="008B3944" w:rsidRPr="00442563" w:rsidRDefault="008B3944" w:rsidP="00442563">
            <w:pPr>
              <w:jc w:val="center"/>
              <w:rPr>
                <w:rFonts w:ascii="Tahoma" w:eastAsiaTheme="minorEastAsia" w:hAnsi="Tahoma" w:cs="Tahoma"/>
                <w:i/>
                <w:iCs/>
                <w:lang w:val="en-US" w:eastAsia="zh-CN"/>
              </w:rPr>
            </w:pPr>
            <w:r w:rsidRPr="00442563">
              <w:rPr>
                <w:rFonts w:ascii="Tahoma" w:eastAsia="Calibri" w:hAnsi="Tahoma" w:cs="Tahoma"/>
                <w:b/>
                <w:bCs/>
              </w:rPr>
              <w:t>1 vnt.</w:t>
            </w:r>
          </w:p>
        </w:tc>
      </w:tr>
      <w:tr w:rsidR="00442563" w:rsidRPr="00442563" w14:paraId="06F3C444" w14:textId="77777777" w:rsidTr="003B0DA9">
        <w:trPr>
          <w:trHeight w:val="300"/>
        </w:trPr>
        <w:tc>
          <w:tcPr>
            <w:tcW w:w="846" w:type="dxa"/>
            <w:vAlign w:val="center"/>
          </w:tcPr>
          <w:p w14:paraId="7CC52BE8" w14:textId="4F5E8F23" w:rsidR="008B3944" w:rsidRPr="003B0DA9" w:rsidRDefault="008B3944" w:rsidP="003B0DA9">
            <w:pPr>
              <w:spacing w:line="276" w:lineRule="auto"/>
              <w:ind w:firstLine="567"/>
              <w:jc w:val="center"/>
              <w:rPr>
                <w:rFonts w:ascii="Tahoma" w:eastAsiaTheme="minorEastAsia" w:hAnsi="Tahoma" w:cs="Tahoma"/>
                <w:b/>
                <w:bCs/>
                <w:lang w:eastAsia="zh-CN"/>
              </w:rPr>
            </w:pPr>
            <w:r w:rsidRPr="003B0DA9">
              <w:rPr>
                <w:rFonts w:ascii="Tahoma" w:eastAsiaTheme="minorEastAsia" w:hAnsi="Tahoma"/>
                <w:b/>
                <w:bCs/>
                <w:lang w:eastAsia="zh-CN"/>
              </w:rPr>
              <w:t>2.</w:t>
            </w:r>
          </w:p>
        </w:tc>
        <w:tc>
          <w:tcPr>
            <w:tcW w:w="3924" w:type="dxa"/>
            <w:vAlign w:val="center"/>
          </w:tcPr>
          <w:p w14:paraId="1D9CBD0E" w14:textId="41F23CF7" w:rsidR="008B3944" w:rsidRPr="003B0DA9" w:rsidRDefault="008B3944" w:rsidP="003B0DA9">
            <w:pPr>
              <w:spacing w:line="276" w:lineRule="auto"/>
              <w:ind w:firstLine="219"/>
              <w:rPr>
                <w:rFonts w:ascii="Tahoma" w:hAnsi="Tahoma" w:cs="Tahoma"/>
                <w:sz w:val="22"/>
                <w:szCs w:val="22"/>
                <w:lang w:val="en-US"/>
              </w:rPr>
            </w:pPr>
            <w:r w:rsidRPr="00442563">
              <w:rPr>
                <w:rFonts w:ascii="Tahoma" w:eastAsia="Calibri" w:hAnsi="Tahoma"/>
              </w:rPr>
              <w:t xml:space="preserve"> VMware Horizon Universal Subscription – (Add-On to Core)  Concurrent User Qty 10</w:t>
            </w:r>
            <w:r w:rsidR="00012176">
              <w:rPr>
                <w:rFonts w:ascii="Tahoma" w:eastAsia="Calibri" w:hAnsi="Tahoma"/>
              </w:rPr>
              <w:t xml:space="preserve"> arba lygiavertė</w:t>
            </w:r>
          </w:p>
        </w:tc>
        <w:tc>
          <w:tcPr>
            <w:tcW w:w="2171" w:type="dxa"/>
            <w:vAlign w:val="center"/>
          </w:tcPr>
          <w:p w14:paraId="20A555F9" w14:textId="070FCA6D" w:rsidR="008B3944" w:rsidRPr="00442563" w:rsidRDefault="008B3944" w:rsidP="00442563">
            <w:pPr>
              <w:jc w:val="center"/>
              <w:rPr>
                <w:rFonts w:ascii="Tahoma" w:eastAsia="Calibri" w:hAnsi="Tahoma" w:cs="Tahoma"/>
                <w:b/>
                <w:bCs/>
              </w:rPr>
            </w:pPr>
            <w:r w:rsidRPr="00442563">
              <w:rPr>
                <w:rFonts w:ascii="Tahoma" w:eastAsia="Calibri" w:hAnsi="Tahoma" w:cs="Tahoma"/>
                <w:b/>
                <w:bCs/>
              </w:rPr>
              <w:t>12 mėn.</w:t>
            </w:r>
          </w:p>
        </w:tc>
        <w:tc>
          <w:tcPr>
            <w:tcW w:w="2693" w:type="dxa"/>
            <w:vAlign w:val="center"/>
          </w:tcPr>
          <w:p w14:paraId="01DFEF80" w14:textId="4EFEAE89" w:rsidR="008B3944" w:rsidRPr="003B0DA9" w:rsidRDefault="008B3944" w:rsidP="00442563">
            <w:pPr>
              <w:spacing w:line="276" w:lineRule="auto"/>
              <w:jc w:val="center"/>
              <w:rPr>
                <w:rFonts w:ascii="Tahoma" w:hAnsi="Tahoma" w:cs="Tahoma"/>
              </w:rPr>
            </w:pPr>
            <w:r w:rsidRPr="00442563">
              <w:rPr>
                <w:rFonts w:ascii="Tahoma" w:eastAsia="Calibri" w:hAnsi="Tahoma" w:cs="Tahoma"/>
                <w:b/>
                <w:bCs/>
              </w:rPr>
              <w:t>22 vnt.</w:t>
            </w:r>
          </w:p>
        </w:tc>
      </w:tr>
    </w:tbl>
    <w:p w14:paraId="07586921" w14:textId="13B4864B" w:rsidR="00A00C0D" w:rsidRPr="00442563" w:rsidRDefault="00A00C0D" w:rsidP="003B0DA9">
      <w:pPr>
        <w:tabs>
          <w:tab w:val="left" w:pos="0"/>
        </w:tabs>
        <w:ind w:firstLine="567"/>
        <w:rPr>
          <w:rFonts w:ascii="Tahoma" w:hAnsi="Tahoma"/>
        </w:rPr>
      </w:pPr>
    </w:p>
    <w:p w14:paraId="2B56FC0F" w14:textId="77777777" w:rsidR="0049281E" w:rsidRPr="00442563" w:rsidRDefault="0049281E" w:rsidP="003B0DA9">
      <w:pPr>
        <w:pStyle w:val="Sraopastraipa"/>
        <w:numPr>
          <w:ilvl w:val="0"/>
          <w:numId w:val="15"/>
        </w:numPr>
        <w:tabs>
          <w:tab w:val="left" w:pos="0"/>
        </w:tabs>
        <w:ind w:left="0" w:firstLine="567"/>
        <w:rPr>
          <w:rFonts w:ascii="Tahoma" w:hAnsi="Tahoma"/>
        </w:rPr>
      </w:pPr>
      <w:r w:rsidRPr="00442563">
        <w:rPr>
          <w:rFonts w:ascii="Tahoma" w:eastAsia="Calibri" w:hAnsi="Tahoma"/>
        </w:rPr>
        <w:t xml:space="preserve">Programinė įranga privalo būti komplektuojama su 12 mėnesių programinės įrangos gamintojo palaikymu (neblogiau kaip 8x5 sąlygomis, reaguojant į kritinį pranešimą apie gedimą ne vėliau kaip per 4 val. nuo pranešimo gavimo momento.) ir versijų atnaujinimu. </w:t>
      </w:r>
    </w:p>
    <w:p w14:paraId="6B8BB423" w14:textId="77777777" w:rsidR="0049281E" w:rsidRPr="00442563" w:rsidRDefault="0049281E" w:rsidP="003B0DA9">
      <w:pPr>
        <w:pStyle w:val="Sraopastraipa"/>
        <w:numPr>
          <w:ilvl w:val="0"/>
          <w:numId w:val="15"/>
        </w:numPr>
        <w:tabs>
          <w:tab w:val="left" w:pos="0"/>
        </w:tabs>
        <w:ind w:left="0" w:firstLine="567"/>
        <w:rPr>
          <w:rFonts w:ascii="Tahoma" w:hAnsi="Tahoma"/>
        </w:rPr>
      </w:pPr>
      <w:r w:rsidRPr="00442563">
        <w:rPr>
          <w:rFonts w:ascii="Tahoma" w:eastAsia="Calibri" w:hAnsi="Tahoma"/>
        </w:rPr>
        <w:t xml:space="preserve">Privalo būti galimybė dėl programinės įrangos problemų tiesiogiai kreiptis į įrangos gamintoją, registruojant problemą telefonu arba gamintojo internetinėje svetainėje. </w:t>
      </w:r>
    </w:p>
    <w:p w14:paraId="04965A32" w14:textId="77777777" w:rsidR="0049281E" w:rsidRPr="00442563" w:rsidRDefault="0049281E" w:rsidP="003B0DA9">
      <w:pPr>
        <w:pStyle w:val="Sraopastraipa"/>
        <w:numPr>
          <w:ilvl w:val="0"/>
          <w:numId w:val="15"/>
        </w:numPr>
        <w:tabs>
          <w:tab w:val="left" w:pos="0"/>
        </w:tabs>
        <w:ind w:left="0" w:firstLine="567"/>
        <w:rPr>
          <w:rFonts w:ascii="Tahoma" w:hAnsi="Tahoma"/>
        </w:rPr>
      </w:pPr>
      <w:r w:rsidRPr="00442563">
        <w:rPr>
          <w:rFonts w:ascii="Tahoma" w:eastAsia="Calibri" w:hAnsi="Tahoma"/>
        </w:rPr>
        <w:t xml:space="preserve">Turi būti galimybė stebėti problemos sprendimo eigą programinės įrangos gamintojo internetinėje svetainėje. </w:t>
      </w:r>
    </w:p>
    <w:p w14:paraId="119FC9DE" w14:textId="698A9581" w:rsidR="00D33CF0" w:rsidRPr="00442563" w:rsidRDefault="00A00C0D" w:rsidP="003B0DA9">
      <w:pPr>
        <w:pStyle w:val="Sraopastraipa"/>
        <w:numPr>
          <w:ilvl w:val="0"/>
          <w:numId w:val="15"/>
        </w:numPr>
        <w:tabs>
          <w:tab w:val="left" w:pos="0"/>
        </w:tabs>
        <w:ind w:left="0" w:firstLine="567"/>
        <w:rPr>
          <w:rFonts w:ascii="Tahoma" w:hAnsi="Tahoma"/>
        </w:rPr>
      </w:pPr>
      <w:r w:rsidRPr="00442563">
        <w:rPr>
          <w:rFonts w:ascii="Tahoma" w:hAnsi="Tahoma"/>
        </w:rPr>
        <w:t>Prekės turi atitikti</w:t>
      </w:r>
      <w:r w:rsidR="0080188C" w:rsidRPr="00442563">
        <w:rPr>
          <w:rFonts w:ascii="Tahoma" w:hAnsi="Tahoma"/>
        </w:rPr>
        <w:t xml:space="preserve"> standartines programinės įrangos gamintojo nustatytas sąlygas ir tvarką</w:t>
      </w:r>
      <w:r w:rsidR="00403160" w:rsidRPr="00442563">
        <w:rPr>
          <w:rFonts w:ascii="Tahoma" w:hAnsi="Tahoma"/>
        </w:rPr>
        <w:t xml:space="preserve"> (angl. </w:t>
      </w:r>
      <w:r w:rsidR="00403160" w:rsidRPr="00442563">
        <w:rPr>
          <w:rFonts w:ascii="Tahoma" w:hAnsi="Tahoma"/>
          <w:i/>
          <w:iCs/>
          <w:lang w:val="en-US"/>
        </w:rPr>
        <w:t>Terms and conditions</w:t>
      </w:r>
      <w:r w:rsidR="00403160" w:rsidRPr="00442563">
        <w:rPr>
          <w:rFonts w:ascii="Tahoma" w:hAnsi="Tahoma"/>
        </w:rPr>
        <w:t>).</w:t>
      </w:r>
    </w:p>
    <w:p w14:paraId="080483D3" w14:textId="7DBD5EFC" w:rsidR="00780A28" w:rsidRPr="00442563" w:rsidRDefault="00A00C0D" w:rsidP="003B0DA9">
      <w:pPr>
        <w:pStyle w:val="Sraopastraipa"/>
        <w:numPr>
          <w:ilvl w:val="0"/>
          <w:numId w:val="15"/>
        </w:numPr>
        <w:ind w:left="0" w:firstLine="567"/>
        <w:rPr>
          <w:rFonts w:ascii="Tahoma" w:hAnsi="Tahoma"/>
        </w:rPr>
      </w:pPr>
      <w:r w:rsidRPr="00442563">
        <w:rPr>
          <w:rFonts w:ascii="Tahoma" w:hAnsi="Tahoma"/>
        </w:rPr>
        <w:t>Komunikacija dėl Prekių</w:t>
      </w:r>
      <w:r w:rsidR="004E4735" w:rsidRPr="00442563">
        <w:rPr>
          <w:rFonts w:ascii="Tahoma" w:hAnsi="Tahoma"/>
        </w:rPr>
        <w:t xml:space="preserve"> </w:t>
      </w:r>
      <w:r w:rsidRPr="00442563">
        <w:rPr>
          <w:rFonts w:ascii="Tahoma" w:hAnsi="Tahoma"/>
        </w:rPr>
        <w:t>vykdoma</w:t>
      </w:r>
      <w:r w:rsidR="004E4735" w:rsidRPr="00442563">
        <w:rPr>
          <w:rFonts w:ascii="Tahoma" w:hAnsi="Tahoma"/>
        </w:rPr>
        <w:t xml:space="preserve"> lietuvių ir/ar anglų kalba.</w:t>
      </w:r>
    </w:p>
    <w:p w14:paraId="7A9DD134" w14:textId="77777777" w:rsidR="009079CC" w:rsidRPr="003B0DA9" w:rsidRDefault="009079CC" w:rsidP="003B0DA9">
      <w:pPr>
        <w:ind w:firstLine="567"/>
        <w:rPr>
          <w:rFonts w:ascii="Tahoma" w:hAnsi="Tahoma"/>
        </w:rPr>
      </w:pPr>
    </w:p>
    <w:p w14:paraId="4FE40317" w14:textId="7CB2E356" w:rsidR="007E3A6F" w:rsidRPr="00442563" w:rsidRDefault="009079CC" w:rsidP="003B0DA9">
      <w:pPr>
        <w:spacing w:line="259" w:lineRule="auto"/>
        <w:ind w:firstLine="567"/>
        <w:jc w:val="center"/>
        <w:rPr>
          <w:rFonts w:ascii="Tahoma" w:hAnsi="Tahoma"/>
          <w:b/>
          <w:bCs/>
        </w:rPr>
      </w:pPr>
      <w:r w:rsidRPr="00442563">
        <w:rPr>
          <w:rFonts w:ascii="Tahoma" w:hAnsi="Tahoma"/>
          <w:b/>
          <w:bCs/>
        </w:rPr>
        <w:t>III</w:t>
      </w:r>
      <w:r w:rsidR="007E3A6F" w:rsidRPr="00442563">
        <w:rPr>
          <w:rFonts w:ascii="Tahoma" w:hAnsi="Tahoma"/>
          <w:b/>
          <w:bCs/>
        </w:rPr>
        <w:t>. TAIKOMI APLINKOS APSAUGOS REIKALAVIMAI</w:t>
      </w:r>
    </w:p>
    <w:p w14:paraId="79577C38" w14:textId="77777777" w:rsidR="007E3A6F" w:rsidRPr="00442563" w:rsidRDefault="007E3A6F" w:rsidP="003B0DA9">
      <w:pPr>
        <w:pStyle w:val="Sraopastraipa"/>
        <w:tabs>
          <w:tab w:val="left" w:pos="1276"/>
          <w:tab w:val="left" w:pos="1701"/>
        </w:tabs>
        <w:ind w:left="0" w:firstLine="567"/>
        <w:rPr>
          <w:rFonts w:ascii="Tahoma" w:hAnsi="Tahoma"/>
        </w:rPr>
      </w:pPr>
    </w:p>
    <w:p w14:paraId="576B40AD" w14:textId="41A321C6" w:rsidR="00E20BC8" w:rsidRPr="00442563" w:rsidRDefault="00A0073B" w:rsidP="003B0DA9">
      <w:pPr>
        <w:pStyle w:val="Sraopastraipa"/>
        <w:numPr>
          <w:ilvl w:val="0"/>
          <w:numId w:val="15"/>
        </w:numPr>
        <w:tabs>
          <w:tab w:val="left" w:pos="0"/>
        </w:tabs>
        <w:ind w:left="0" w:firstLine="567"/>
        <w:rPr>
          <w:rFonts w:ascii="Tahoma" w:hAnsi="Tahoma"/>
          <w:lang w:eastAsia="ar-SA"/>
        </w:rPr>
      </w:pPr>
      <w:bookmarkStart w:id="1" w:name="_Hlk167962710"/>
      <w:r w:rsidRPr="00442563">
        <w:rPr>
          <w:rFonts w:ascii="Tahoma" w:hAnsi="Tahoma"/>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1"/>
      <w:r w:rsidRPr="00442563">
        <w:rPr>
          <w:rFonts w:ascii="Tahoma" w:hAnsi="Tahoma"/>
        </w:rPr>
        <w:t>.</w:t>
      </w:r>
      <w:r w:rsidRPr="00442563">
        <w:rPr>
          <w:rFonts w:ascii="Tahoma" w:hAnsi="Tahoma"/>
          <w:lang w:val="en-US"/>
        </w:rPr>
        <w:t xml:space="preserve"> </w:t>
      </w:r>
    </w:p>
    <w:p w14:paraId="4AD1978E" w14:textId="154DD5AE" w:rsidR="00D772FC" w:rsidRPr="00442563" w:rsidRDefault="00D772FC" w:rsidP="003B0DA9">
      <w:pPr>
        <w:ind w:firstLine="567"/>
        <w:jc w:val="center"/>
        <w:rPr>
          <w:rFonts w:ascii="Tahoma" w:hAnsi="Tahoma"/>
          <w:caps/>
        </w:rPr>
      </w:pPr>
      <w:r w:rsidRPr="00442563">
        <w:rPr>
          <w:rFonts w:ascii="Tahoma" w:hAnsi="Tahoma"/>
          <w:i/>
          <w:iCs/>
          <w:color w:val="767171" w:themeColor="background2" w:themeShade="80"/>
        </w:rPr>
        <w:t>________________________</w:t>
      </w:r>
    </w:p>
    <w:sectPr w:rsidR="00D772FC" w:rsidRPr="00442563" w:rsidSect="00902AF9">
      <w:headerReference w:type="default" r:id="rId8"/>
      <w:footerReference w:type="default" r:id="rId9"/>
      <w:headerReference w:type="first" r:id="rId10"/>
      <w:footerReference w:type="first" r:id="rId11"/>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871E" w14:textId="77777777" w:rsidR="00626DDC" w:rsidRDefault="00626DDC" w:rsidP="00BE135E">
      <w:r>
        <w:separator/>
      </w:r>
    </w:p>
  </w:endnote>
  <w:endnote w:type="continuationSeparator" w:id="0">
    <w:p w14:paraId="6F470051" w14:textId="77777777" w:rsidR="00626DDC" w:rsidRDefault="00626DDC" w:rsidP="00BE135E">
      <w:r>
        <w:continuationSeparator/>
      </w:r>
    </w:p>
  </w:endnote>
  <w:endnote w:type="continuationNotice" w:id="1">
    <w:p w14:paraId="768E3C5F" w14:textId="77777777" w:rsidR="00626DDC" w:rsidRDefault="00626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Antrats"/>
            <w:ind w:left="-115"/>
            <w:jc w:val="left"/>
          </w:pPr>
        </w:p>
      </w:tc>
      <w:tc>
        <w:tcPr>
          <w:tcW w:w="3255" w:type="dxa"/>
        </w:tcPr>
        <w:p w14:paraId="4AAC6082" w14:textId="45FB38F4" w:rsidR="235FBA3D" w:rsidRDefault="235FBA3D" w:rsidP="235FBA3D">
          <w:pPr>
            <w:pStyle w:val="Antrats"/>
            <w:jc w:val="center"/>
          </w:pPr>
        </w:p>
      </w:tc>
      <w:tc>
        <w:tcPr>
          <w:tcW w:w="3255" w:type="dxa"/>
        </w:tcPr>
        <w:p w14:paraId="62F42607" w14:textId="0C245194" w:rsidR="235FBA3D" w:rsidRDefault="235FBA3D" w:rsidP="235FBA3D">
          <w:pPr>
            <w:pStyle w:val="Antrats"/>
            <w:ind w:right="-115"/>
            <w:jc w:val="right"/>
          </w:pPr>
        </w:p>
      </w:tc>
    </w:tr>
  </w:tbl>
  <w:p w14:paraId="56C6B976" w14:textId="05345A65" w:rsidR="235FBA3D" w:rsidRDefault="235FBA3D" w:rsidP="235FB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Antrats"/>
            <w:ind w:left="-115"/>
            <w:jc w:val="left"/>
          </w:pPr>
        </w:p>
      </w:tc>
      <w:tc>
        <w:tcPr>
          <w:tcW w:w="3255" w:type="dxa"/>
        </w:tcPr>
        <w:p w14:paraId="1E870E38" w14:textId="79939A86" w:rsidR="235FBA3D" w:rsidRDefault="235FBA3D" w:rsidP="235FBA3D">
          <w:pPr>
            <w:pStyle w:val="Antrats"/>
            <w:jc w:val="center"/>
          </w:pPr>
        </w:p>
      </w:tc>
      <w:tc>
        <w:tcPr>
          <w:tcW w:w="3255" w:type="dxa"/>
        </w:tcPr>
        <w:p w14:paraId="3DCB6690" w14:textId="516E0EC1" w:rsidR="235FBA3D" w:rsidRDefault="235FBA3D" w:rsidP="235FBA3D">
          <w:pPr>
            <w:pStyle w:val="Antrats"/>
            <w:ind w:right="-115"/>
            <w:jc w:val="right"/>
          </w:pPr>
        </w:p>
      </w:tc>
    </w:tr>
  </w:tbl>
  <w:p w14:paraId="561A43BC" w14:textId="6AD3C2CC" w:rsidR="235FBA3D" w:rsidRDefault="235FBA3D" w:rsidP="235FB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8CDB" w14:textId="77777777" w:rsidR="00626DDC" w:rsidRDefault="00626DDC" w:rsidP="00BE135E">
      <w:r>
        <w:separator/>
      </w:r>
    </w:p>
  </w:footnote>
  <w:footnote w:type="continuationSeparator" w:id="0">
    <w:p w14:paraId="48907FF7" w14:textId="77777777" w:rsidR="00626DDC" w:rsidRDefault="00626DDC" w:rsidP="00BE135E">
      <w:r>
        <w:continuationSeparator/>
      </w:r>
    </w:p>
  </w:footnote>
  <w:footnote w:type="continuationNotice" w:id="1">
    <w:p w14:paraId="49170BCD" w14:textId="77777777" w:rsidR="00626DDC" w:rsidRDefault="00626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Antrats"/>
            <w:ind w:left="-115"/>
            <w:jc w:val="left"/>
          </w:pPr>
        </w:p>
      </w:tc>
      <w:tc>
        <w:tcPr>
          <w:tcW w:w="2820" w:type="dxa"/>
        </w:tcPr>
        <w:p w14:paraId="7626FADF" w14:textId="715339EE" w:rsidR="235FBA3D" w:rsidRDefault="235FBA3D" w:rsidP="235FBA3D">
          <w:pPr>
            <w:pStyle w:val="Antrats"/>
            <w:jc w:val="center"/>
          </w:pPr>
        </w:p>
      </w:tc>
    </w:tr>
  </w:tbl>
  <w:p w14:paraId="5346B142" w14:textId="4D2F674D" w:rsidR="235FBA3D" w:rsidRDefault="235FBA3D" w:rsidP="235FBA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80"/>
      <w:gridCol w:w="3630"/>
    </w:tblGrid>
    <w:tr w:rsidR="235FBA3D" w:rsidRPr="00B008D2" w14:paraId="045FFCFA" w14:textId="77777777" w:rsidTr="235FBA3D">
      <w:trPr>
        <w:trHeight w:val="300"/>
      </w:trPr>
      <w:tc>
        <w:tcPr>
          <w:tcW w:w="3255" w:type="dxa"/>
        </w:tcPr>
        <w:p w14:paraId="7A67BB87" w14:textId="0A0891E9" w:rsidR="235FBA3D" w:rsidRDefault="235FBA3D" w:rsidP="235FBA3D">
          <w:pPr>
            <w:pStyle w:val="Antrats"/>
            <w:ind w:left="-115"/>
            <w:jc w:val="left"/>
          </w:pPr>
        </w:p>
      </w:tc>
      <w:tc>
        <w:tcPr>
          <w:tcW w:w="2880" w:type="dxa"/>
        </w:tcPr>
        <w:p w14:paraId="515213E9" w14:textId="279844B4" w:rsidR="235FBA3D" w:rsidRDefault="235FBA3D" w:rsidP="235FBA3D">
          <w:pPr>
            <w:pStyle w:val="Antrats"/>
            <w:jc w:val="center"/>
          </w:pPr>
        </w:p>
      </w:tc>
      <w:tc>
        <w:tcPr>
          <w:tcW w:w="3630" w:type="dxa"/>
        </w:tcPr>
        <w:p w14:paraId="3C17E450" w14:textId="5C135D4B" w:rsidR="235FBA3D" w:rsidRPr="00B008D2" w:rsidRDefault="235FBA3D" w:rsidP="235FBA3D">
          <w:pPr>
            <w:pStyle w:val="Antrats"/>
            <w:ind w:right="-115"/>
            <w:jc w:val="right"/>
            <w:rPr>
              <w:rFonts w:ascii="Tahoma" w:hAnsi="Tahoma"/>
              <w:i/>
              <w:iCs/>
              <w:sz w:val="20"/>
              <w:szCs w:val="20"/>
            </w:rPr>
          </w:pPr>
        </w:p>
      </w:tc>
    </w:tr>
  </w:tbl>
  <w:p w14:paraId="573E50BA" w14:textId="33AA6EEC" w:rsidR="235FBA3D" w:rsidRDefault="235FBA3D" w:rsidP="235FB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B3E02334"/>
    <w:lvl w:ilvl="0" w:tplc="E4DED988">
      <w:start w:val="1"/>
      <w:numFmt w:val="upperRoman"/>
      <w:pStyle w:val="Antrat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51FA7E5C"/>
    <w:lvl w:ilvl="0">
      <w:start w:val="1"/>
      <w:numFmt w:val="decimal"/>
      <w:lvlText w:val="%1."/>
      <w:lvlJc w:val="left"/>
      <w:pPr>
        <w:ind w:left="6740" w:hanging="360"/>
      </w:pPr>
      <w:rPr>
        <w:i w:val="0"/>
        <w:iCs w:val="0"/>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3"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7"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18"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9C5AB1"/>
    <w:multiLevelType w:val="multilevel"/>
    <w:tmpl w:val="AAC6191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3"/>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6"/>
  </w:num>
  <w:num w:numId="4" w16cid:durableId="1530490424">
    <w:abstractNumId w:val="15"/>
  </w:num>
  <w:num w:numId="5" w16cid:durableId="466434081">
    <w:abstractNumId w:val="17"/>
  </w:num>
  <w:num w:numId="6" w16cid:durableId="1813059365">
    <w:abstractNumId w:val="20"/>
  </w:num>
  <w:num w:numId="7" w16cid:durableId="1433552660">
    <w:abstractNumId w:val="0"/>
  </w:num>
  <w:num w:numId="8" w16cid:durableId="166797045">
    <w:abstractNumId w:val="7"/>
  </w:num>
  <w:num w:numId="9" w16cid:durableId="973681508">
    <w:abstractNumId w:val="23"/>
  </w:num>
  <w:num w:numId="10" w16cid:durableId="773400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1"/>
  </w:num>
  <w:num w:numId="12" w16cid:durableId="1049691340">
    <w:abstractNumId w:val="18"/>
  </w:num>
  <w:num w:numId="13" w16cid:durableId="1209880494">
    <w:abstractNumId w:val="19"/>
  </w:num>
  <w:num w:numId="14" w16cid:durableId="169494291">
    <w:abstractNumId w:val="2"/>
  </w:num>
  <w:num w:numId="15" w16cid:durableId="2035183369">
    <w:abstractNumId w:val="11"/>
  </w:num>
  <w:num w:numId="16" w16cid:durableId="1306474610">
    <w:abstractNumId w:val="6"/>
  </w:num>
  <w:num w:numId="17" w16cid:durableId="242877827">
    <w:abstractNumId w:val="12"/>
  </w:num>
  <w:num w:numId="18" w16cid:durableId="1915969396">
    <w:abstractNumId w:val="8"/>
  </w:num>
  <w:num w:numId="19" w16cid:durableId="557395363">
    <w:abstractNumId w:val="10"/>
  </w:num>
  <w:num w:numId="20" w16cid:durableId="799229189">
    <w:abstractNumId w:val="5"/>
  </w:num>
  <w:num w:numId="21" w16cid:durableId="1333492397">
    <w:abstractNumId w:val="26"/>
  </w:num>
  <w:num w:numId="22" w16cid:durableId="355232829">
    <w:abstractNumId w:val="9"/>
  </w:num>
  <w:num w:numId="23" w16cid:durableId="1500584685">
    <w:abstractNumId w:val="24"/>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5"/>
  </w:num>
  <w:num w:numId="28" w16cid:durableId="485517640">
    <w:abstractNumId w:val="22"/>
  </w:num>
  <w:num w:numId="29" w16cid:durableId="14725542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12176"/>
    <w:rsid w:val="00035FD8"/>
    <w:rsid w:val="00043026"/>
    <w:rsid w:val="00045F45"/>
    <w:rsid w:val="00050DCC"/>
    <w:rsid w:val="00051489"/>
    <w:rsid w:val="00054783"/>
    <w:rsid w:val="0007044A"/>
    <w:rsid w:val="00075E01"/>
    <w:rsid w:val="00076960"/>
    <w:rsid w:val="000823B3"/>
    <w:rsid w:val="00082998"/>
    <w:rsid w:val="00091F40"/>
    <w:rsid w:val="000961E9"/>
    <w:rsid w:val="000A2782"/>
    <w:rsid w:val="000B174F"/>
    <w:rsid w:val="000B440B"/>
    <w:rsid w:val="000D2EC6"/>
    <w:rsid w:val="000D3631"/>
    <w:rsid w:val="000D6FD0"/>
    <w:rsid w:val="000D72DC"/>
    <w:rsid w:val="000E171C"/>
    <w:rsid w:val="000E3B4E"/>
    <w:rsid w:val="000F549A"/>
    <w:rsid w:val="00105F18"/>
    <w:rsid w:val="0010609A"/>
    <w:rsid w:val="00122D57"/>
    <w:rsid w:val="00134926"/>
    <w:rsid w:val="00145E96"/>
    <w:rsid w:val="00151DEC"/>
    <w:rsid w:val="001542F1"/>
    <w:rsid w:val="00192752"/>
    <w:rsid w:val="00195AAC"/>
    <w:rsid w:val="001A15D9"/>
    <w:rsid w:val="001A3275"/>
    <w:rsid w:val="001C282E"/>
    <w:rsid w:val="001C5A98"/>
    <w:rsid w:val="001D34FD"/>
    <w:rsid w:val="001D46FE"/>
    <w:rsid w:val="001F5093"/>
    <w:rsid w:val="00203031"/>
    <w:rsid w:val="00204E3D"/>
    <w:rsid w:val="00210FAA"/>
    <w:rsid w:val="002115F3"/>
    <w:rsid w:val="00222C0D"/>
    <w:rsid w:val="00223865"/>
    <w:rsid w:val="00223A17"/>
    <w:rsid w:val="00223B55"/>
    <w:rsid w:val="00227BB4"/>
    <w:rsid w:val="00237D99"/>
    <w:rsid w:val="002544F7"/>
    <w:rsid w:val="00274275"/>
    <w:rsid w:val="0027608F"/>
    <w:rsid w:val="00280820"/>
    <w:rsid w:val="002851E8"/>
    <w:rsid w:val="002A0FF3"/>
    <w:rsid w:val="002A7375"/>
    <w:rsid w:val="002D0C82"/>
    <w:rsid w:val="002D16BC"/>
    <w:rsid w:val="002E1193"/>
    <w:rsid w:val="002E39D4"/>
    <w:rsid w:val="002E56AA"/>
    <w:rsid w:val="002F634B"/>
    <w:rsid w:val="00312D1E"/>
    <w:rsid w:val="003242BD"/>
    <w:rsid w:val="003519BB"/>
    <w:rsid w:val="00367A34"/>
    <w:rsid w:val="003831B9"/>
    <w:rsid w:val="00386EA6"/>
    <w:rsid w:val="00390439"/>
    <w:rsid w:val="003B0DA9"/>
    <w:rsid w:val="003B132C"/>
    <w:rsid w:val="003D5FC8"/>
    <w:rsid w:val="003F1CE3"/>
    <w:rsid w:val="003F277E"/>
    <w:rsid w:val="00403160"/>
    <w:rsid w:val="0040338C"/>
    <w:rsid w:val="00405600"/>
    <w:rsid w:val="00423913"/>
    <w:rsid w:val="00427B2E"/>
    <w:rsid w:val="00433591"/>
    <w:rsid w:val="00434349"/>
    <w:rsid w:val="0044064C"/>
    <w:rsid w:val="00441775"/>
    <w:rsid w:val="00442563"/>
    <w:rsid w:val="004429EA"/>
    <w:rsid w:val="00443D93"/>
    <w:rsid w:val="00463E93"/>
    <w:rsid w:val="00472B4D"/>
    <w:rsid w:val="004804A2"/>
    <w:rsid w:val="004839E6"/>
    <w:rsid w:val="0048504E"/>
    <w:rsid w:val="0049281E"/>
    <w:rsid w:val="00494626"/>
    <w:rsid w:val="004A045C"/>
    <w:rsid w:val="004B243C"/>
    <w:rsid w:val="004C5862"/>
    <w:rsid w:val="004E2815"/>
    <w:rsid w:val="004E4735"/>
    <w:rsid w:val="00517093"/>
    <w:rsid w:val="00517F60"/>
    <w:rsid w:val="005201C6"/>
    <w:rsid w:val="00522DA2"/>
    <w:rsid w:val="0053328A"/>
    <w:rsid w:val="00534305"/>
    <w:rsid w:val="00543773"/>
    <w:rsid w:val="00544C05"/>
    <w:rsid w:val="00545822"/>
    <w:rsid w:val="00561AA0"/>
    <w:rsid w:val="005728D9"/>
    <w:rsid w:val="00574446"/>
    <w:rsid w:val="00577A9E"/>
    <w:rsid w:val="0058317F"/>
    <w:rsid w:val="005A1C09"/>
    <w:rsid w:val="005A1D1E"/>
    <w:rsid w:val="005A468A"/>
    <w:rsid w:val="005A50C5"/>
    <w:rsid w:val="005C166E"/>
    <w:rsid w:val="005C1E74"/>
    <w:rsid w:val="005C2C42"/>
    <w:rsid w:val="005C338F"/>
    <w:rsid w:val="00600F44"/>
    <w:rsid w:val="00601FDC"/>
    <w:rsid w:val="00617D1E"/>
    <w:rsid w:val="00626DDC"/>
    <w:rsid w:val="00632842"/>
    <w:rsid w:val="006434AC"/>
    <w:rsid w:val="00653C51"/>
    <w:rsid w:val="00673354"/>
    <w:rsid w:val="00680226"/>
    <w:rsid w:val="00690A24"/>
    <w:rsid w:val="006A08B5"/>
    <w:rsid w:val="006A2661"/>
    <w:rsid w:val="006A709F"/>
    <w:rsid w:val="006B438E"/>
    <w:rsid w:val="006D7B8D"/>
    <w:rsid w:val="006E209C"/>
    <w:rsid w:val="006F7899"/>
    <w:rsid w:val="00713194"/>
    <w:rsid w:val="0071459A"/>
    <w:rsid w:val="007344DC"/>
    <w:rsid w:val="00740DA0"/>
    <w:rsid w:val="00760C55"/>
    <w:rsid w:val="00767045"/>
    <w:rsid w:val="00772FB0"/>
    <w:rsid w:val="00780A28"/>
    <w:rsid w:val="00783F60"/>
    <w:rsid w:val="00795E41"/>
    <w:rsid w:val="007B4BA7"/>
    <w:rsid w:val="007C6525"/>
    <w:rsid w:val="007D5E3C"/>
    <w:rsid w:val="007E2771"/>
    <w:rsid w:val="007E3A6F"/>
    <w:rsid w:val="007E5668"/>
    <w:rsid w:val="007F12EC"/>
    <w:rsid w:val="007F2234"/>
    <w:rsid w:val="007F6DB9"/>
    <w:rsid w:val="007F791E"/>
    <w:rsid w:val="0080188C"/>
    <w:rsid w:val="008058D8"/>
    <w:rsid w:val="00814061"/>
    <w:rsid w:val="0082309C"/>
    <w:rsid w:val="00834A91"/>
    <w:rsid w:val="0083564C"/>
    <w:rsid w:val="008435F7"/>
    <w:rsid w:val="00852790"/>
    <w:rsid w:val="008554AD"/>
    <w:rsid w:val="00860BBE"/>
    <w:rsid w:val="00863E47"/>
    <w:rsid w:val="00870683"/>
    <w:rsid w:val="00871532"/>
    <w:rsid w:val="008756E6"/>
    <w:rsid w:val="0087680F"/>
    <w:rsid w:val="0088234A"/>
    <w:rsid w:val="00894ED8"/>
    <w:rsid w:val="00895EFD"/>
    <w:rsid w:val="008B3944"/>
    <w:rsid w:val="008B5F0D"/>
    <w:rsid w:val="008C0BC4"/>
    <w:rsid w:val="008C685B"/>
    <w:rsid w:val="008D26BC"/>
    <w:rsid w:val="008F04F7"/>
    <w:rsid w:val="008F4E20"/>
    <w:rsid w:val="00902AF9"/>
    <w:rsid w:val="00905CE8"/>
    <w:rsid w:val="009064E5"/>
    <w:rsid w:val="009079CC"/>
    <w:rsid w:val="00910A83"/>
    <w:rsid w:val="00911127"/>
    <w:rsid w:val="00927938"/>
    <w:rsid w:val="009707F3"/>
    <w:rsid w:val="00984A03"/>
    <w:rsid w:val="009926B4"/>
    <w:rsid w:val="00997379"/>
    <w:rsid w:val="009C6F8F"/>
    <w:rsid w:val="009C7AD9"/>
    <w:rsid w:val="009D496A"/>
    <w:rsid w:val="009F5141"/>
    <w:rsid w:val="009F6DD8"/>
    <w:rsid w:val="00A0073B"/>
    <w:rsid w:val="00A00C0D"/>
    <w:rsid w:val="00A0766C"/>
    <w:rsid w:val="00A11538"/>
    <w:rsid w:val="00A4217C"/>
    <w:rsid w:val="00A446C0"/>
    <w:rsid w:val="00A53A1D"/>
    <w:rsid w:val="00A56160"/>
    <w:rsid w:val="00A56BA8"/>
    <w:rsid w:val="00A56C8A"/>
    <w:rsid w:val="00A605EE"/>
    <w:rsid w:val="00A822F1"/>
    <w:rsid w:val="00A915B5"/>
    <w:rsid w:val="00A922AC"/>
    <w:rsid w:val="00A92F6E"/>
    <w:rsid w:val="00AA3AA7"/>
    <w:rsid w:val="00AA4D6E"/>
    <w:rsid w:val="00AB0E23"/>
    <w:rsid w:val="00AB211F"/>
    <w:rsid w:val="00AB545F"/>
    <w:rsid w:val="00AB57A3"/>
    <w:rsid w:val="00AC0F4B"/>
    <w:rsid w:val="00AC21B9"/>
    <w:rsid w:val="00AC7167"/>
    <w:rsid w:val="00AF397C"/>
    <w:rsid w:val="00B008D2"/>
    <w:rsid w:val="00B04BA0"/>
    <w:rsid w:val="00B06407"/>
    <w:rsid w:val="00B17C0D"/>
    <w:rsid w:val="00B218AC"/>
    <w:rsid w:val="00B25944"/>
    <w:rsid w:val="00B51DDE"/>
    <w:rsid w:val="00B5391D"/>
    <w:rsid w:val="00B6188E"/>
    <w:rsid w:val="00B62AD3"/>
    <w:rsid w:val="00B64402"/>
    <w:rsid w:val="00B66FB5"/>
    <w:rsid w:val="00B80497"/>
    <w:rsid w:val="00B85D31"/>
    <w:rsid w:val="00B8639F"/>
    <w:rsid w:val="00B9135F"/>
    <w:rsid w:val="00BB1249"/>
    <w:rsid w:val="00BB6CD1"/>
    <w:rsid w:val="00BC6EE9"/>
    <w:rsid w:val="00BD1599"/>
    <w:rsid w:val="00BE135E"/>
    <w:rsid w:val="00BE5D23"/>
    <w:rsid w:val="00BF2D38"/>
    <w:rsid w:val="00C03C0B"/>
    <w:rsid w:val="00C10B1C"/>
    <w:rsid w:val="00C13676"/>
    <w:rsid w:val="00C162AD"/>
    <w:rsid w:val="00C36555"/>
    <w:rsid w:val="00C41D1F"/>
    <w:rsid w:val="00C454B1"/>
    <w:rsid w:val="00C55645"/>
    <w:rsid w:val="00C60827"/>
    <w:rsid w:val="00C632EF"/>
    <w:rsid w:val="00C7181A"/>
    <w:rsid w:val="00C8789D"/>
    <w:rsid w:val="00CA29A8"/>
    <w:rsid w:val="00CE0851"/>
    <w:rsid w:val="00CE4930"/>
    <w:rsid w:val="00CE5EC7"/>
    <w:rsid w:val="00CE6216"/>
    <w:rsid w:val="00CF2BA5"/>
    <w:rsid w:val="00D06FB2"/>
    <w:rsid w:val="00D073B6"/>
    <w:rsid w:val="00D15D80"/>
    <w:rsid w:val="00D23EF5"/>
    <w:rsid w:val="00D3386B"/>
    <w:rsid w:val="00D33CF0"/>
    <w:rsid w:val="00D45700"/>
    <w:rsid w:val="00D511F5"/>
    <w:rsid w:val="00D5548C"/>
    <w:rsid w:val="00D64E67"/>
    <w:rsid w:val="00D772FC"/>
    <w:rsid w:val="00D875D1"/>
    <w:rsid w:val="00D92EE6"/>
    <w:rsid w:val="00D96A39"/>
    <w:rsid w:val="00DB3CE3"/>
    <w:rsid w:val="00E20BC8"/>
    <w:rsid w:val="00E2374F"/>
    <w:rsid w:val="00E237E4"/>
    <w:rsid w:val="00E24E7E"/>
    <w:rsid w:val="00E26891"/>
    <w:rsid w:val="00E3289F"/>
    <w:rsid w:val="00E46CA5"/>
    <w:rsid w:val="00E56691"/>
    <w:rsid w:val="00E6753C"/>
    <w:rsid w:val="00E70EDC"/>
    <w:rsid w:val="00E8303B"/>
    <w:rsid w:val="00E9774E"/>
    <w:rsid w:val="00EC0D3F"/>
    <w:rsid w:val="00EC684F"/>
    <w:rsid w:val="00ED3FEC"/>
    <w:rsid w:val="00ED440F"/>
    <w:rsid w:val="00ED552B"/>
    <w:rsid w:val="00EE2784"/>
    <w:rsid w:val="00EE4D13"/>
    <w:rsid w:val="00EE7CE0"/>
    <w:rsid w:val="00EF7C0C"/>
    <w:rsid w:val="00F0149C"/>
    <w:rsid w:val="00F06255"/>
    <w:rsid w:val="00F15167"/>
    <w:rsid w:val="00F16302"/>
    <w:rsid w:val="00F20ED2"/>
    <w:rsid w:val="00F33246"/>
    <w:rsid w:val="00F44081"/>
    <w:rsid w:val="00F46BE9"/>
    <w:rsid w:val="00F54165"/>
    <w:rsid w:val="00F6664E"/>
    <w:rsid w:val="00F73333"/>
    <w:rsid w:val="00FA5612"/>
    <w:rsid w:val="00FB1123"/>
    <w:rsid w:val="00FC41B0"/>
    <w:rsid w:val="00FD0744"/>
    <w:rsid w:val="00FD0B7D"/>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402"/>
  </w:style>
  <w:style w:type="paragraph" w:styleId="Antrat1">
    <w:name w:val="heading 1"/>
    <w:basedOn w:val="prastasis"/>
    <w:next w:val="prastasis"/>
    <w:link w:val="Antrat1Diagrama"/>
    <w:qFormat/>
    <w:rsid w:val="00E8303B"/>
    <w:pPr>
      <w:numPr>
        <w:numId w:val="19"/>
      </w:numPr>
      <w:spacing w:after="240"/>
      <w:ind w:left="624" w:hanging="284"/>
      <w:jc w:val="center"/>
      <w:outlineLvl w:val="0"/>
    </w:pPr>
    <w:rPr>
      <w:rFonts w:ascii="Tahoma" w:hAnsi="Tahoma"/>
      <w:b/>
    </w:rPr>
  </w:style>
  <w:style w:type="paragraph" w:styleId="Antrat2">
    <w:name w:val="heading 2"/>
    <w:basedOn w:val="prastasis"/>
    <w:next w:val="prastasis"/>
    <w:link w:val="Antrat2Diagrama"/>
    <w:uiPriority w:val="9"/>
    <w:unhideWhenUsed/>
    <w:qFormat/>
    <w:rsid w:val="00E8303B"/>
    <w:pPr>
      <w:jc w:val="center"/>
      <w:outlineLvl w:val="1"/>
    </w:pPr>
    <w:rPr>
      <w:rFonts w:ascii="Tahoma" w:hAnsi="Tahoma"/>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653C51"/>
    <w:pPr>
      <w:ind w:left="720"/>
      <w:contextualSpacing/>
    </w:pPr>
  </w:style>
  <w:style w:type="character" w:customStyle="1" w:styleId="Antrat1Diagrama">
    <w:name w:val="Antraštė 1 Diagrama"/>
    <w:basedOn w:val="Numatytasispastraiposriftas"/>
    <w:link w:val="Antrat1"/>
    <w:rsid w:val="00E8303B"/>
    <w:rPr>
      <w:rFonts w:ascii="Tahoma" w:hAnsi="Tahoma"/>
      <w:b/>
    </w:rPr>
  </w:style>
  <w:style w:type="character" w:styleId="Hipersaitas">
    <w:name w:val="Hyperlink"/>
    <w:basedOn w:val="Numatytasispastraiposriftas"/>
    <w:uiPriority w:val="99"/>
    <w:rsid w:val="00653C51"/>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653C51"/>
  </w:style>
  <w:style w:type="character" w:styleId="Komentaronuoroda">
    <w:name w:val="annotation reference"/>
    <w:basedOn w:val="Numatytasispastraiposriftas"/>
    <w:uiPriority w:val="99"/>
    <w:semiHidden/>
    <w:unhideWhenUsed/>
    <w:rsid w:val="00A56160"/>
    <w:rPr>
      <w:sz w:val="16"/>
      <w:szCs w:val="16"/>
    </w:rPr>
  </w:style>
  <w:style w:type="paragraph" w:styleId="Komentarotekstas">
    <w:name w:val="annotation text"/>
    <w:basedOn w:val="prastasis"/>
    <w:link w:val="KomentarotekstasDiagrama"/>
    <w:uiPriority w:val="99"/>
    <w:unhideWhenUsed/>
    <w:rsid w:val="00A56160"/>
    <w:rPr>
      <w:sz w:val="20"/>
      <w:szCs w:val="20"/>
    </w:rPr>
  </w:style>
  <w:style w:type="character" w:customStyle="1" w:styleId="KomentarotekstasDiagrama">
    <w:name w:val="Komentaro tekstas Diagrama"/>
    <w:basedOn w:val="Numatytasispastraiposriftas"/>
    <w:link w:val="Komentarotekstas"/>
    <w:uiPriority w:val="99"/>
    <w:rsid w:val="00A56160"/>
    <w:rPr>
      <w:sz w:val="20"/>
      <w:szCs w:val="20"/>
    </w:rPr>
  </w:style>
  <w:style w:type="paragraph" w:styleId="Komentarotema">
    <w:name w:val="annotation subject"/>
    <w:basedOn w:val="Komentarotekstas"/>
    <w:next w:val="Komentarotekstas"/>
    <w:link w:val="KomentarotemaDiagrama"/>
    <w:uiPriority w:val="99"/>
    <w:semiHidden/>
    <w:unhideWhenUsed/>
    <w:rsid w:val="00A56160"/>
    <w:rPr>
      <w:b/>
      <w:bCs/>
    </w:rPr>
  </w:style>
  <w:style w:type="character" w:customStyle="1" w:styleId="KomentarotemaDiagrama">
    <w:name w:val="Komentaro tema Diagrama"/>
    <w:basedOn w:val="KomentarotekstasDiagrama"/>
    <w:link w:val="Komentarotema"/>
    <w:uiPriority w:val="99"/>
    <w:semiHidden/>
    <w:rsid w:val="00A56160"/>
    <w:rPr>
      <w:b/>
      <w:bCs/>
      <w:sz w:val="20"/>
      <w:szCs w:val="20"/>
    </w:rPr>
  </w:style>
  <w:style w:type="paragraph" w:styleId="Debesliotekstas">
    <w:name w:val="Balloon Text"/>
    <w:basedOn w:val="prastasis"/>
    <w:link w:val="DebesliotekstasDiagrama"/>
    <w:uiPriority w:val="99"/>
    <w:semiHidden/>
    <w:unhideWhenUsed/>
    <w:rsid w:val="00A561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Perirtashipersaitas">
    <w:name w:val="FollowedHyperlink"/>
    <w:basedOn w:val="Numatytasispastraiposriftas"/>
    <w:uiPriority w:val="99"/>
    <w:semiHidden/>
    <w:unhideWhenUsed/>
    <w:rsid w:val="000A2782"/>
    <w:rPr>
      <w:color w:val="954F72" w:themeColor="followedHyperlink"/>
      <w:u w:val="single"/>
    </w:rPr>
  </w:style>
  <w:style w:type="paragraph" w:styleId="prastasiniatinklio">
    <w:name w:val="Normal (Web)"/>
    <w:basedOn w:val="prastasis"/>
    <w:uiPriority w:val="99"/>
    <w:unhideWhenUsed/>
    <w:rsid w:val="00814061"/>
    <w:pPr>
      <w:jc w:val="left"/>
    </w:pPr>
    <w:rPr>
      <w:rFonts w:ascii="Times New Roman" w:eastAsiaTheme="minorEastAsia" w:hAnsi="Times New Roman" w:cs="Times New Roman"/>
      <w:sz w:val="24"/>
      <w:szCs w:val="24"/>
      <w:lang w:eastAsia="zh-CN"/>
    </w:rPr>
  </w:style>
  <w:style w:type="table" w:styleId="Lentelstinklelis">
    <w:name w:val="Table Grid"/>
    <w:basedOn w:val="prastojilente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9079CC"/>
    <w:pPr>
      <w:jc w:val="left"/>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9079CC"/>
    <w:rPr>
      <w:rFonts w:asciiTheme="minorHAnsi" w:eastAsiaTheme="minorHAnsi" w:hAnsiTheme="minorHAnsi" w:cstheme="minorBidi"/>
      <w:sz w:val="20"/>
      <w:szCs w:val="20"/>
    </w:rPr>
  </w:style>
  <w:style w:type="character" w:styleId="Puslapioinaosnuoroda">
    <w:name w:val="footnote reference"/>
    <w:basedOn w:val="Numatytasispastraiposriftas"/>
    <w:unhideWhenUsed/>
    <w:rsid w:val="009079CC"/>
    <w:rPr>
      <w:vertAlign w:val="superscript"/>
    </w:rPr>
  </w:style>
  <w:style w:type="paragraph" w:styleId="Antrats">
    <w:name w:val="header"/>
    <w:basedOn w:val="prastasis"/>
    <w:link w:val="AntratsDiagrama"/>
    <w:uiPriority w:val="99"/>
    <w:unhideWhenUsed/>
    <w:rsid w:val="00CE0851"/>
    <w:pPr>
      <w:tabs>
        <w:tab w:val="center" w:pos="4819"/>
        <w:tab w:val="right" w:pos="9638"/>
      </w:tabs>
    </w:pPr>
  </w:style>
  <w:style w:type="character" w:customStyle="1" w:styleId="AntratsDiagrama">
    <w:name w:val="Antraštės Diagrama"/>
    <w:basedOn w:val="Numatytasispastraiposriftas"/>
    <w:link w:val="Antrats"/>
    <w:uiPriority w:val="99"/>
    <w:rsid w:val="00CE0851"/>
  </w:style>
  <w:style w:type="paragraph" w:styleId="Porat">
    <w:name w:val="footer"/>
    <w:basedOn w:val="prastasis"/>
    <w:link w:val="PoratDiagrama"/>
    <w:uiPriority w:val="99"/>
    <w:unhideWhenUsed/>
    <w:rsid w:val="00CE0851"/>
    <w:pPr>
      <w:tabs>
        <w:tab w:val="center" w:pos="4819"/>
        <w:tab w:val="right" w:pos="9638"/>
      </w:tabs>
    </w:pPr>
  </w:style>
  <w:style w:type="character" w:customStyle="1" w:styleId="PoratDiagrama">
    <w:name w:val="Poraštė Diagrama"/>
    <w:basedOn w:val="Numatytasispastraiposriftas"/>
    <w:link w:val="Porat"/>
    <w:uiPriority w:val="99"/>
    <w:rsid w:val="00CE0851"/>
  </w:style>
  <w:style w:type="character" w:customStyle="1" w:styleId="Antrat2Diagrama">
    <w:name w:val="Antraštė 2 Diagrama"/>
    <w:basedOn w:val="Numatytasispastraiposriftas"/>
    <w:link w:val="Antrat2"/>
    <w:uiPriority w:val="9"/>
    <w:rsid w:val="00E8303B"/>
    <w:rPr>
      <w:rFonts w:ascii="Tahoma" w:hAnsi="Tahoma"/>
      <w:b/>
      <w:sz w:val="24"/>
    </w:rPr>
  </w:style>
  <w:style w:type="character" w:styleId="Vietosrezervavimoenklotekstas">
    <w:name w:val="Placeholder Text"/>
    <w:basedOn w:val="Numatytasispastraiposriftas"/>
    <w:uiPriority w:val="99"/>
    <w:semiHidden/>
    <w:rsid w:val="006A2661"/>
    <w:rPr>
      <w:color w:val="808080"/>
    </w:rPr>
  </w:style>
  <w:style w:type="paragraph" w:styleId="Pataisymai">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A5B01D7-F49A-41F2-8558-AC8B5A4E152C}"/>
      </w:docPartPr>
      <w:docPartBody>
        <w:p w:rsidR="00446578" w:rsidRDefault="00B9135F" w:rsidP="00B9135F">
          <w:pPr>
            <w:pStyle w:val="DefaultPlaceholder-1854013439"/>
          </w:pPr>
          <w:r w:rsidRPr="42B411B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5"/>
    <w:rsid w:val="00045F45"/>
    <w:rsid w:val="0007044A"/>
    <w:rsid w:val="0015553B"/>
    <w:rsid w:val="00175C4E"/>
    <w:rsid w:val="00204E3D"/>
    <w:rsid w:val="00223865"/>
    <w:rsid w:val="0026294B"/>
    <w:rsid w:val="00353C25"/>
    <w:rsid w:val="00373DB1"/>
    <w:rsid w:val="00446578"/>
    <w:rsid w:val="00480CFB"/>
    <w:rsid w:val="004B243C"/>
    <w:rsid w:val="005C1E74"/>
    <w:rsid w:val="007240AD"/>
    <w:rsid w:val="00767045"/>
    <w:rsid w:val="00783FFA"/>
    <w:rsid w:val="007E3C3E"/>
    <w:rsid w:val="009F6DD8"/>
    <w:rsid w:val="00A32051"/>
    <w:rsid w:val="00A57523"/>
    <w:rsid w:val="00A922AC"/>
    <w:rsid w:val="00B218AC"/>
    <w:rsid w:val="00B9135F"/>
    <w:rsid w:val="00BB6CD1"/>
    <w:rsid w:val="00C60827"/>
    <w:rsid w:val="00C83394"/>
    <w:rsid w:val="00C940C5"/>
    <w:rsid w:val="00D15D80"/>
    <w:rsid w:val="00D50C32"/>
    <w:rsid w:val="00D875D1"/>
    <w:rsid w:val="00E12B18"/>
    <w:rsid w:val="00F20ED2"/>
    <w:rsid w:val="00F7162B"/>
    <w:rsid w:val="00FA56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40C5"/>
    <w:rPr>
      <w:color w:val="808080"/>
    </w:rPr>
  </w:style>
  <w:style w:type="paragraph" w:customStyle="1" w:styleId="DefaultPlaceholder-1854013439">
    <w:name w:val="DefaultPlaceholder_-1854013439"/>
    <w:rsid w:val="00B9135F"/>
    <w:pPr>
      <w:tabs>
        <w:tab w:val="left" w:pos="851"/>
      </w:tabs>
      <w:spacing w:after="0" w:line="240" w:lineRule="auto"/>
      <w:ind w:left="720"/>
      <w:contextualSpacing/>
      <w:jc w:val="both"/>
    </w:pPr>
    <w:rPr>
      <w:rFonts w:ascii="Source Sans Pro" w:eastAsia="Times New Roman" w:hAnsi="Source Sans Pro"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2885</Words>
  <Characters>1645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Rima Račkauskienė</cp:lastModifiedBy>
  <cp:revision>3</cp:revision>
  <cp:lastPrinted>2020-10-07T15:49:00Z</cp:lastPrinted>
  <dcterms:created xsi:type="dcterms:W3CDTF">2026-04-29T08:24:00Z</dcterms:created>
  <dcterms:modified xsi:type="dcterms:W3CDTF">2026-04-29T08:34:00Z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