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rPr>
      </w:pPr>
      <w:r w:rsidRPr="00FF1C0A">
        <w:rPr>
          <w:rFonts w:ascii="Arial" w:hAnsi="Arial" w:cs="Arial"/>
          <w:sz w:val="20"/>
          <w:szCs w:val="20"/>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rPr>
      </w:pPr>
      <w:r w:rsidRPr="00FF1C0A">
        <w:rPr>
          <w:rFonts w:ascii="Arial" w:hAnsi="Arial" w:cs="Arial"/>
          <w:i/>
          <w:sz w:val="20"/>
          <w:szCs w:val="20"/>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rPr>
      </w:pPr>
      <w:r w:rsidRPr="00FF1C0A">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rPr>
      </w:pPr>
    </w:p>
    <w:p w14:paraId="3F79B6C5" w14:textId="5D96DC58" w:rsidR="00D960A1" w:rsidRPr="00FF1C0A" w:rsidRDefault="00D960A1" w:rsidP="00D960A1">
      <w:pPr>
        <w:tabs>
          <w:tab w:val="left" w:pos="1560"/>
          <w:tab w:val="num" w:pos="1920"/>
          <w:tab w:val="left" w:pos="7513"/>
        </w:tabs>
        <w:contextualSpacing/>
        <w:rPr>
          <w:rFonts w:ascii="Arial" w:hAnsi="Arial" w:cs="Arial"/>
          <w:sz w:val="20"/>
          <w:szCs w:val="20"/>
        </w:rPr>
      </w:pPr>
      <w:r w:rsidRPr="00FF1C0A">
        <w:rPr>
          <w:rFonts w:ascii="Arial" w:hAnsi="Arial" w:cs="Arial"/>
          <w:sz w:val="20"/>
          <w:szCs w:val="20"/>
        </w:rPr>
        <w:t>A</w:t>
      </w:r>
      <w:r w:rsidR="00D97881">
        <w:rPr>
          <w:rFonts w:ascii="Arial" w:hAnsi="Arial" w:cs="Arial"/>
          <w:sz w:val="20"/>
          <w:szCs w:val="20"/>
        </w:rPr>
        <w:t>kcinė bendrovė</w:t>
      </w:r>
      <w:r w:rsidRPr="00FF1C0A">
        <w:rPr>
          <w:rFonts w:ascii="Arial" w:hAnsi="Arial" w:cs="Arial"/>
          <w:sz w:val="20"/>
          <w:szCs w:val="20"/>
        </w:rPr>
        <w:t xml:space="preserve">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rPr>
      </w:pPr>
      <w:r w:rsidRPr="00FF1C0A">
        <w:rPr>
          <w:rFonts w:ascii="Arial" w:hAnsi="Arial" w:cs="Arial"/>
          <w:b/>
          <w:bCs/>
          <w:sz w:val="20"/>
          <w:szCs w:val="20"/>
        </w:rPr>
        <w:t>PASIŪLYMAS</w:t>
      </w:r>
    </w:p>
    <w:p w14:paraId="1426DCF1" w14:textId="1799054B" w:rsidR="00345759" w:rsidRPr="00FF1C0A" w:rsidRDefault="00345759" w:rsidP="00D960A1">
      <w:pPr>
        <w:ind w:left="120" w:right="99"/>
        <w:contextualSpacing/>
        <w:jc w:val="center"/>
        <w:rPr>
          <w:rFonts w:ascii="Arial" w:hAnsi="Arial" w:cs="Arial"/>
          <w:sz w:val="20"/>
          <w:szCs w:val="20"/>
        </w:rPr>
      </w:pPr>
      <w:r w:rsidRPr="00FF1C0A">
        <w:rPr>
          <w:rFonts w:ascii="Arial" w:hAnsi="Arial" w:cs="Arial"/>
          <w:b/>
          <w:sz w:val="20"/>
          <w:szCs w:val="20"/>
        </w:rPr>
        <w:t>DĖL</w:t>
      </w:r>
      <w:r w:rsidR="00DF1A4A">
        <w:rPr>
          <w:rFonts w:ascii="Arial" w:hAnsi="Arial" w:cs="Arial"/>
          <w:b/>
          <w:sz w:val="20"/>
          <w:szCs w:val="20"/>
        </w:rPr>
        <w:t xml:space="preserve"> </w:t>
      </w:r>
      <w:r w:rsidR="00DF1A4A" w:rsidRPr="00DF1A4A">
        <w:rPr>
          <w:rFonts w:ascii="Arial" w:hAnsi="Arial" w:cs="Arial"/>
          <w:b/>
          <w:caps/>
          <w:sz w:val="20"/>
          <w:szCs w:val="20"/>
        </w:rPr>
        <w:t>Komunikacijos ir duomenų surinkimo sistemos įrengim</w:t>
      </w:r>
      <w:r w:rsidR="00DF1A4A">
        <w:rPr>
          <w:rFonts w:ascii="Arial" w:hAnsi="Arial" w:cs="Arial"/>
          <w:b/>
          <w:caps/>
          <w:sz w:val="20"/>
          <w:szCs w:val="20"/>
        </w:rPr>
        <w:t>o</w:t>
      </w:r>
      <w:r w:rsidR="00DF1A4A" w:rsidRPr="00DF1A4A">
        <w:rPr>
          <w:rFonts w:ascii="Arial" w:hAnsi="Arial" w:cs="Arial"/>
          <w:b/>
          <w:caps/>
          <w:sz w:val="20"/>
          <w:szCs w:val="20"/>
        </w:rPr>
        <w:t xml:space="preserve"> ir dispečerinės (</w:t>
      </w:r>
      <w:r w:rsidR="00DF1A4A" w:rsidRPr="00DF1A4A">
        <w:rPr>
          <w:rFonts w:ascii="Arial" w:hAnsi="Arial" w:cs="Arial"/>
          <w:b/>
          <w:sz w:val="20"/>
          <w:szCs w:val="20"/>
        </w:rPr>
        <w:t xml:space="preserve">SCADA) </w:t>
      </w:r>
      <w:r w:rsidR="00DF1A4A" w:rsidRPr="00DF1A4A">
        <w:rPr>
          <w:rFonts w:ascii="Arial" w:hAnsi="Arial" w:cs="Arial"/>
          <w:b/>
          <w:caps/>
          <w:sz w:val="20"/>
          <w:szCs w:val="20"/>
        </w:rPr>
        <w:t>sistemos sukūrim</w:t>
      </w:r>
      <w:r w:rsidR="00DF1A4A">
        <w:rPr>
          <w:rFonts w:ascii="Arial" w:hAnsi="Arial" w:cs="Arial"/>
          <w:b/>
          <w:caps/>
          <w:sz w:val="20"/>
          <w:szCs w:val="20"/>
        </w:rPr>
        <w:t>o pirkimo</w:t>
      </w:r>
    </w:p>
    <w:p w14:paraId="42780219" w14:textId="6BC41949" w:rsidR="00D960A1" w:rsidRPr="00FF1C0A" w:rsidRDefault="00D960A1" w:rsidP="00D960A1">
      <w:pPr>
        <w:ind w:left="120" w:right="99"/>
        <w:contextualSpacing/>
        <w:jc w:val="center"/>
        <w:rPr>
          <w:rFonts w:ascii="Arial" w:hAnsi="Arial" w:cs="Arial"/>
          <w:b/>
          <w:bCs/>
          <w:sz w:val="20"/>
          <w:szCs w:val="20"/>
        </w:rPr>
      </w:pPr>
      <w:r w:rsidRPr="00FF1C0A">
        <w:rPr>
          <w:rFonts w:ascii="Arial" w:hAnsi="Arial" w:cs="Arial"/>
          <w:sz w:val="20"/>
          <w:szCs w:val="20"/>
        </w:rPr>
        <w:t xml:space="preserve"> ____________</w:t>
      </w:r>
      <w:r w:rsidRPr="00FF1C0A">
        <w:rPr>
          <w:rFonts w:ascii="Arial" w:hAnsi="Arial" w:cs="Arial"/>
          <w:b/>
          <w:bCs/>
          <w:sz w:val="20"/>
          <w:szCs w:val="20"/>
        </w:rPr>
        <w:t xml:space="preserve"> </w:t>
      </w:r>
      <w:r w:rsidRPr="00FF1C0A">
        <w:rPr>
          <w:rFonts w:ascii="Arial" w:hAnsi="Arial" w:cs="Arial"/>
          <w:sz w:val="20"/>
          <w:szCs w:val="20"/>
        </w:rPr>
        <w:t>Nr.______</w:t>
      </w:r>
    </w:p>
    <w:p w14:paraId="10F54C08" w14:textId="77777777" w:rsidR="00D960A1" w:rsidRPr="00FF1C0A" w:rsidRDefault="00D960A1" w:rsidP="00D960A1">
      <w:pPr>
        <w:ind w:left="3600"/>
        <w:contextualSpacing/>
        <w:rPr>
          <w:rFonts w:ascii="Arial" w:hAnsi="Arial" w:cs="Arial"/>
          <w:bCs/>
          <w:sz w:val="20"/>
          <w:szCs w:val="20"/>
        </w:rPr>
      </w:pPr>
      <w:r w:rsidRPr="00FF1C0A">
        <w:rPr>
          <w:rFonts w:ascii="Arial" w:hAnsi="Arial" w:cs="Arial"/>
          <w:bCs/>
          <w:sz w:val="20"/>
          <w:szCs w:val="20"/>
        </w:rPr>
        <w:t xml:space="preserve">             (data)</w:t>
      </w:r>
    </w:p>
    <w:p w14:paraId="2D72854E" w14:textId="77777777" w:rsidR="00D960A1" w:rsidRPr="00FF1C0A" w:rsidRDefault="00D960A1" w:rsidP="00D960A1">
      <w:pPr>
        <w:contextualSpacing/>
        <w:jc w:val="center"/>
        <w:rPr>
          <w:rFonts w:ascii="Arial" w:hAnsi="Arial" w:cs="Arial"/>
          <w:bCs/>
          <w:sz w:val="20"/>
          <w:szCs w:val="20"/>
        </w:rPr>
      </w:pPr>
      <w:r w:rsidRPr="00FF1C0A">
        <w:rPr>
          <w:rFonts w:ascii="Arial" w:hAnsi="Arial" w:cs="Arial"/>
          <w:bCs/>
          <w:sz w:val="20"/>
          <w:szCs w:val="20"/>
        </w:rPr>
        <w:t>__________________</w:t>
      </w:r>
    </w:p>
    <w:p w14:paraId="0CD7678F" w14:textId="46FB628E" w:rsidR="00D960A1" w:rsidRPr="00FF1C0A" w:rsidRDefault="00D960A1" w:rsidP="007015CF">
      <w:pPr>
        <w:contextualSpacing/>
        <w:jc w:val="center"/>
        <w:rPr>
          <w:rFonts w:ascii="Arial" w:hAnsi="Arial" w:cs="Arial"/>
          <w:bCs/>
          <w:sz w:val="20"/>
          <w:szCs w:val="20"/>
        </w:rPr>
      </w:pPr>
      <w:r w:rsidRPr="00FF1C0A">
        <w:rPr>
          <w:rFonts w:ascii="Arial" w:hAnsi="Arial" w:cs="Arial"/>
          <w:bCs/>
          <w:sz w:val="20"/>
          <w:szCs w:val="20"/>
        </w:rPr>
        <w:t>(sudarymo vieta)</w:t>
      </w:r>
    </w:p>
    <w:p w14:paraId="3EAC8F6C" w14:textId="6F8FB2F0" w:rsidR="00D960A1" w:rsidRPr="00FF1C0A" w:rsidRDefault="00C6454D" w:rsidP="00D960A1">
      <w:pPr>
        <w:contextualSpacing/>
        <w:jc w:val="right"/>
        <w:rPr>
          <w:rFonts w:ascii="Arial" w:hAnsi="Arial" w:cs="Arial"/>
          <w:bCs/>
          <w:i/>
          <w:iCs/>
          <w:sz w:val="20"/>
          <w:szCs w:val="20"/>
        </w:rPr>
      </w:pPr>
      <w:r w:rsidRPr="00FF1C0A">
        <w:rPr>
          <w:rFonts w:ascii="Arial" w:hAnsi="Arial" w:cs="Arial"/>
          <w:bCs/>
          <w:i/>
          <w:iCs/>
          <w:sz w:val="20"/>
          <w:szCs w:val="20"/>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rPr>
            </w:pPr>
            <w:r w:rsidRPr="00FF1C0A">
              <w:rPr>
                <w:rFonts w:ascii="Arial" w:hAnsi="Arial" w:cs="Arial"/>
                <w:sz w:val="20"/>
                <w:szCs w:val="20"/>
              </w:rPr>
              <w:t xml:space="preserve">Tiekėjo pavadinimas </w:t>
            </w:r>
            <w:r w:rsidRPr="00FF1C0A">
              <w:rPr>
                <w:rFonts w:ascii="Arial" w:hAnsi="Arial" w:cs="Arial"/>
                <w:i/>
                <w:sz w:val="20"/>
                <w:szCs w:val="20"/>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rPr>
            </w:pPr>
            <w:r w:rsidRPr="00FF1C0A">
              <w:rPr>
                <w:rFonts w:ascii="Arial" w:hAnsi="Arial" w:cs="Arial"/>
                <w:sz w:val="20"/>
                <w:szCs w:val="20"/>
              </w:rPr>
              <w:t xml:space="preserve">Tiekėjo adresas </w:t>
            </w:r>
            <w:r w:rsidRPr="00FF1C0A">
              <w:rPr>
                <w:rFonts w:ascii="Arial" w:hAnsi="Arial" w:cs="Arial"/>
                <w:i/>
                <w:sz w:val="20"/>
                <w:szCs w:val="20"/>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rPr>
            </w:pPr>
            <w:r w:rsidRPr="00FF1C0A">
              <w:rPr>
                <w:rFonts w:ascii="Arial" w:hAnsi="Arial" w:cs="Arial"/>
                <w:sz w:val="20"/>
                <w:szCs w:val="20"/>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rPr>
            </w:pPr>
            <w:r w:rsidRPr="00FF1C0A">
              <w:rPr>
                <w:rFonts w:ascii="Arial" w:hAnsi="Arial" w:cs="Arial"/>
                <w:sz w:val="20"/>
                <w:szCs w:val="20"/>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rPr>
            </w:pPr>
            <w:r w:rsidRPr="00FF1C0A">
              <w:rPr>
                <w:rFonts w:ascii="Arial" w:hAnsi="Arial" w:cs="Arial"/>
                <w:sz w:val="20"/>
                <w:szCs w:val="20"/>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rPr>
      </w:pPr>
    </w:p>
    <w:p w14:paraId="1DDB7080" w14:textId="77777777" w:rsidR="00D960A1" w:rsidRPr="00FF1C0A" w:rsidRDefault="00D960A1" w:rsidP="00D960A1">
      <w:pPr>
        <w:tabs>
          <w:tab w:val="left" w:pos="567"/>
        </w:tabs>
        <w:contextualSpacing/>
        <w:jc w:val="both"/>
        <w:rPr>
          <w:rFonts w:ascii="Arial" w:hAnsi="Arial" w:cs="Arial"/>
          <w:sz w:val="20"/>
          <w:szCs w:val="20"/>
        </w:rPr>
      </w:pPr>
      <w:r w:rsidRPr="00FF1C0A">
        <w:rPr>
          <w:rFonts w:ascii="Arial" w:hAnsi="Arial" w:cs="Arial"/>
          <w:sz w:val="20"/>
          <w:szCs w:val="20"/>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rPr>
      </w:pPr>
      <w:r w:rsidRPr="00FF1C0A">
        <w:rPr>
          <w:rFonts w:ascii="Arial" w:hAnsi="Arial" w:cs="Arial"/>
          <w:sz w:val="20"/>
          <w:szCs w:val="20"/>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rPr>
      </w:pPr>
      <w:r w:rsidRPr="00FF1C0A">
        <w:rPr>
          <w:rFonts w:ascii="Arial" w:hAnsi="Arial" w:cs="Arial"/>
          <w:bCs/>
          <w:sz w:val="20"/>
          <w:szCs w:val="20"/>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rPr>
      </w:pPr>
      <w:r w:rsidRPr="00FF1C0A">
        <w:rPr>
          <w:rFonts w:ascii="Arial" w:hAnsi="Arial" w:cs="Arial"/>
          <w:sz w:val="20"/>
          <w:szCs w:val="20"/>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rPr>
      </w:pPr>
    </w:p>
    <w:p w14:paraId="35D14763" w14:textId="28757D9F" w:rsidR="00D960A1" w:rsidRPr="00FF1C0A" w:rsidRDefault="00D960A1" w:rsidP="00D960A1">
      <w:pPr>
        <w:tabs>
          <w:tab w:val="left" w:pos="567"/>
        </w:tabs>
        <w:spacing w:after="240"/>
        <w:jc w:val="both"/>
        <w:rPr>
          <w:rFonts w:ascii="Arial" w:hAnsi="Arial" w:cs="Arial"/>
          <w:sz w:val="20"/>
          <w:szCs w:val="20"/>
        </w:rPr>
      </w:pPr>
      <w:r w:rsidRPr="00FF1C0A">
        <w:rPr>
          <w:rFonts w:ascii="Arial" w:hAnsi="Arial" w:cs="Arial"/>
          <w:sz w:val="20"/>
          <w:szCs w:val="20"/>
        </w:rPr>
        <w:t>Siūlom</w:t>
      </w:r>
      <w:r w:rsidR="009256BB" w:rsidRPr="00FF1C0A">
        <w:rPr>
          <w:rFonts w:ascii="Arial" w:hAnsi="Arial" w:cs="Arial"/>
          <w:sz w:val="20"/>
          <w:szCs w:val="20"/>
        </w:rPr>
        <w:t>os</w:t>
      </w:r>
      <w:r w:rsidRPr="00FF1C0A">
        <w:rPr>
          <w:rFonts w:ascii="Arial" w:hAnsi="Arial" w:cs="Arial"/>
          <w:sz w:val="20"/>
          <w:szCs w:val="20"/>
        </w:rPr>
        <w:t xml:space="preserve"> </w:t>
      </w:r>
      <w:r w:rsidR="00DF1A4A">
        <w:rPr>
          <w:rFonts w:ascii="Arial" w:hAnsi="Arial" w:cs="Arial"/>
          <w:sz w:val="20"/>
          <w:szCs w:val="20"/>
        </w:rPr>
        <w:t>k</w:t>
      </w:r>
      <w:r w:rsidR="00DF1A4A" w:rsidRPr="00DF1A4A">
        <w:rPr>
          <w:rFonts w:ascii="Arial" w:hAnsi="Arial" w:cs="Arial"/>
          <w:sz w:val="20"/>
          <w:szCs w:val="20"/>
        </w:rPr>
        <w:t xml:space="preserve">omunikacijos ir duomenų surinkimo sistemos įrengimas ir dispečerinės (SCADA) sistemos sukūrimas </w:t>
      </w:r>
      <w:r w:rsidR="00292681">
        <w:rPr>
          <w:rFonts w:ascii="Arial" w:hAnsi="Arial" w:cs="Arial"/>
          <w:sz w:val="20"/>
          <w:szCs w:val="20"/>
        </w:rPr>
        <w:t xml:space="preserve">(toliau – </w:t>
      </w:r>
      <w:r w:rsidR="00DF1A4A">
        <w:rPr>
          <w:rFonts w:ascii="Arial" w:hAnsi="Arial" w:cs="Arial"/>
          <w:sz w:val="20"/>
          <w:szCs w:val="20"/>
        </w:rPr>
        <w:t>Darbai</w:t>
      </w:r>
      <w:r w:rsidR="00292681">
        <w:rPr>
          <w:rFonts w:ascii="Arial" w:hAnsi="Arial" w:cs="Arial"/>
          <w:sz w:val="20"/>
          <w:szCs w:val="20"/>
        </w:rPr>
        <w:t xml:space="preserve">) </w:t>
      </w:r>
      <w:r w:rsidRPr="00FF1C0A">
        <w:rPr>
          <w:rFonts w:ascii="Arial" w:hAnsi="Arial" w:cs="Arial"/>
          <w:sz w:val="20"/>
          <w:szCs w:val="20"/>
        </w:rPr>
        <w:t>visiškai atitinka pirkimo dokumentuose nurodytus reikalavimus.</w:t>
      </w:r>
    </w:p>
    <w:p w14:paraId="38AC654D" w14:textId="5D1AD85C" w:rsidR="00D960A1" w:rsidRPr="00FF1C0A" w:rsidRDefault="00D960A1" w:rsidP="00D960A1">
      <w:pPr>
        <w:tabs>
          <w:tab w:val="left" w:pos="567"/>
        </w:tabs>
        <w:spacing w:after="240"/>
        <w:jc w:val="both"/>
        <w:rPr>
          <w:rFonts w:ascii="Arial" w:hAnsi="Arial" w:cs="Arial"/>
          <w:sz w:val="20"/>
          <w:szCs w:val="20"/>
        </w:rPr>
      </w:pPr>
      <w:r w:rsidRPr="00FF1C0A">
        <w:rPr>
          <w:rFonts w:ascii="Arial" w:hAnsi="Arial" w:cs="Arial"/>
          <w:sz w:val="20"/>
          <w:szCs w:val="20"/>
        </w:rPr>
        <w:t>Teikdami šį pasiūlymą, patvirtiname, kad į mūsų siūlomą kainą</w:t>
      </w:r>
      <w:r w:rsidR="009256BB" w:rsidRPr="00FF1C0A">
        <w:rPr>
          <w:rFonts w:ascii="Arial" w:hAnsi="Arial" w:cs="Arial"/>
          <w:sz w:val="20"/>
          <w:szCs w:val="20"/>
        </w:rPr>
        <w:t>/įkainius</w:t>
      </w:r>
      <w:r w:rsidRPr="00FF1C0A">
        <w:rPr>
          <w:rFonts w:ascii="Arial" w:hAnsi="Arial" w:cs="Arial"/>
          <w:sz w:val="20"/>
          <w:szCs w:val="20"/>
        </w:rPr>
        <w:t xml:space="preserve"> </w:t>
      </w:r>
      <w:r w:rsidR="00BE3CD7" w:rsidRPr="00BE3CD7">
        <w:rPr>
          <w:rFonts w:ascii="Arial" w:hAnsi="Arial" w:cs="Arial"/>
          <w:sz w:val="20"/>
          <w:szCs w:val="20"/>
        </w:rPr>
        <w:t>įskaičiuotos visos išlaidos ir visi mokesčiai, įskaitant ir sąskaitų faktūrų pateikimą per Sąskaitų administravimo bendroji informacinė sistema (SABIS), ir prisiimame riziką už visas išlaidas, kurias teikdami pasiūlymą ir laikydamiesi Pirkimo dokumentuose nustatytų reikalavimų privalėjome įskaičiuoti į pasiūlymo kainą/įkainius</w:t>
      </w:r>
      <w:r w:rsidRPr="00FF1C0A">
        <w:rPr>
          <w:rFonts w:ascii="Arial" w:hAnsi="Arial" w:cs="Arial"/>
          <w:sz w:val="20"/>
          <w:szCs w:val="20"/>
        </w:rPr>
        <w:t>.</w:t>
      </w:r>
    </w:p>
    <w:p w14:paraId="48B707A0" w14:textId="77777777" w:rsidR="00D960A1" w:rsidRPr="00FF1C0A" w:rsidRDefault="00D960A1" w:rsidP="00D960A1">
      <w:pPr>
        <w:tabs>
          <w:tab w:val="left" w:pos="567"/>
        </w:tabs>
        <w:spacing w:after="240"/>
        <w:jc w:val="both"/>
        <w:rPr>
          <w:rFonts w:ascii="Arial" w:hAnsi="Arial" w:cs="Arial"/>
          <w:sz w:val="20"/>
          <w:szCs w:val="20"/>
        </w:rPr>
      </w:pPr>
      <w:r w:rsidRPr="00FF1C0A">
        <w:rPr>
          <w:rFonts w:ascii="Arial" w:hAnsi="Arial" w:cs="Arial"/>
          <w:sz w:val="20"/>
          <w:szCs w:val="20"/>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rPr>
      </w:pPr>
      <w:r w:rsidRPr="00FF1C0A">
        <w:rPr>
          <w:rFonts w:ascii="Arial" w:hAnsi="Arial" w:cs="Arial"/>
          <w:color w:val="000000"/>
          <w:sz w:val="20"/>
          <w:szCs w:val="20"/>
        </w:rPr>
        <w:t>Jeigu mūsų pasiūlymas bus priimtas, mes sutinkame pirkimo sąlygose nurodytu terminu sudaryti pirkimo sutartį.</w:t>
      </w:r>
    </w:p>
    <w:p w14:paraId="786BD53E" w14:textId="62AD64AE" w:rsidR="00D960A1" w:rsidRPr="00FF1C0A" w:rsidRDefault="00D960A1" w:rsidP="00D960A1">
      <w:pPr>
        <w:contextualSpacing/>
        <w:rPr>
          <w:rFonts w:ascii="Arial" w:hAnsi="Arial" w:cs="Arial"/>
          <w:sz w:val="20"/>
          <w:szCs w:val="20"/>
        </w:rPr>
      </w:pPr>
    </w:p>
    <w:p w14:paraId="30FC4A0B" w14:textId="475D98EB" w:rsidR="00520D56" w:rsidRPr="00FF1C0A" w:rsidRDefault="00520D56">
      <w:pPr>
        <w:spacing w:after="160" w:line="259" w:lineRule="auto"/>
        <w:rPr>
          <w:rFonts w:ascii="Arial" w:hAnsi="Arial" w:cs="Arial"/>
          <w:sz w:val="20"/>
          <w:szCs w:val="20"/>
        </w:rPr>
      </w:pPr>
      <w:r w:rsidRPr="00FF1C0A">
        <w:rPr>
          <w:rFonts w:ascii="Arial" w:hAnsi="Arial" w:cs="Arial"/>
          <w:sz w:val="20"/>
          <w:szCs w:val="20"/>
        </w:rPr>
        <w:br w:type="page"/>
      </w:r>
    </w:p>
    <w:p w14:paraId="72795886" w14:textId="77777777" w:rsidR="00144D38" w:rsidRDefault="00144D38" w:rsidP="00D960A1">
      <w:pPr>
        <w:contextualSpacing/>
        <w:jc w:val="both"/>
        <w:rPr>
          <w:rFonts w:ascii="Arial" w:hAnsi="Arial" w:cs="Arial"/>
          <w:bCs/>
          <w:sz w:val="20"/>
          <w:szCs w:val="20"/>
        </w:rPr>
        <w:sectPr w:rsidR="00144D38">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pPr>
    </w:p>
    <w:p w14:paraId="5BE099E4" w14:textId="4D8F0A74" w:rsidR="00D960A1" w:rsidRDefault="00D960A1" w:rsidP="00D960A1">
      <w:pPr>
        <w:contextualSpacing/>
        <w:jc w:val="both"/>
        <w:rPr>
          <w:rFonts w:ascii="Arial" w:hAnsi="Arial" w:cs="Arial"/>
          <w:sz w:val="20"/>
          <w:szCs w:val="20"/>
        </w:rPr>
      </w:pPr>
      <w:r w:rsidRPr="00FF1C0A">
        <w:rPr>
          <w:rFonts w:ascii="Arial" w:hAnsi="Arial" w:cs="Arial"/>
          <w:bCs/>
          <w:sz w:val="20"/>
          <w:szCs w:val="20"/>
        </w:rPr>
        <w:lastRenderedPageBreak/>
        <w:t>Mes siūlome:</w:t>
      </w:r>
      <w:r w:rsidRPr="00FF1C0A">
        <w:rPr>
          <w:rFonts w:ascii="Arial" w:hAnsi="Arial" w:cs="Arial"/>
          <w:sz w:val="20"/>
          <w:szCs w:val="20"/>
        </w:rPr>
        <w:t xml:space="preserve"> </w:t>
      </w:r>
    </w:p>
    <w:p w14:paraId="4C8B777E" w14:textId="26B1850C" w:rsidR="008B1FF6" w:rsidRPr="008B1FF6" w:rsidRDefault="008B1FF6" w:rsidP="008B1FF6">
      <w:pPr>
        <w:contextualSpacing/>
        <w:jc w:val="right"/>
        <w:rPr>
          <w:rFonts w:ascii="Arial" w:hAnsi="Arial" w:cs="Arial"/>
          <w:i/>
          <w:iCs/>
          <w:sz w:val="20"/>
          <w:szCs w:val="20"/>
        </w:rPr>
      </w:pPr>
      <w:r w:rsidRPr="008B1FF6">
        <w:rPr>
          <w:rFonts w:ascii="Arial" w:hAnsi="Arial" w:cs="Arial"/>
          <w:i/>
          <w:iCs/>
          <w:sz w:val="20"/>
          <w:szCs w:val="20"/>
        </w:rPr>
        <w:t>2 lentelė</w:t>
      </w:r>
    </w:p>
    <w:tbl>
      <w:tblPr>
        <w:tblStyle w:val="TableGrid"/>
        <w:tblW w:w="15451" w:type="dxa"/>
        <w:tblInd w:w="-5" w:type="dxa"/>
        <w:tblLayout w:type="fixed"/>
        <w:tblLook w:val="04A0" w:firstRow="1" w:lastRow="0" w:firstColumn="1" w:lastColumn="0" w:noHBand="0" w:noVBand="1"/>
      </w:tblPr>
      <w:tblGrid>
        <w:gridCol w:w="709"/>
        <w:gridCol w:w="8080"/>
        <w:gridCol w:w="850"/>
        <w:gridCol w:w="1276"/>
        <w:gridCol w:w="1276"/>
        <w:gridCol w:w="1559"/>
        <w:gridCol w:w="1701"/>
      </w:tblGrid>
      <w:tr w:rsidR="00144D38" w:rsidRPr="00997CC4" w14:paraId="5DCAB0E0" w14:textId="77777777" w:rsidTr="00903B56">
        <w:tc>
          <w:tcPr>
            <w:tcW w:w="709" w:type="dxa"/>
            <w:vAlign w:val="center"/>
          </w:tcPr>
          <w:p w14:paraId="4902F313" w14:textId="77777777" w:rsidR="00144D38" w:rsidRPr="00144D38" w:rsidRDefault="00144D38" w:rsidP="00903B56">
            <w:pPr>
              <w:jc w:val="center"/>
              <w:rPr>
                <w:rFonts w:ascii="Arial" w:hAnsi="Arial" w:cs="Arial"/>
                <w:sz w:val="20"/>
                <w:szCs w:val="20"/>
              </w:rPr>
            </w:pPr>
            <w:r w:rsidRPr="00144D38">
              <w:rPr>
                <w:rFonts w:ascii="Arial" w:hAnsi="Arial" w:cs="Arial"/>
                <w:sz w:val="20"/>
                <w:szCs w:val="20"/>
              </w:rPr>
              <w:t>Eil.</w:t>
            </w:r>
          </w:p>
          <w:p w14:paraId="71DD33CD" w14:textId="304B8D29" w:rsidR="00144D38" w:rsidRPr="00144D38" w:rsidRDefault="00144D38" w:rsidP="00903B56">
            <w:pPr>
              <w:jc w:val="center"/>
              <w:rPr>
                <w:rFonts w:ascii="Arial" w:hAnsi="Arial" w:cs="Arial"/>
                <w:sz w:val="20"/>
                <w:szCs w:val="20"/>
              </w:rPr>
            </w:pPr>
            <w:r w:rsidRPr="00144D38">
              <w:rPr>
                <w:rFonts w:ascii="Arial" w:hAnsi="Arial" w:cs="Arial"/>
                <w:sz w:val="20"/>
                <w:szCs w:val="20"/>
              </w:rPr>
              <w:t>Nr.</w:t>
            </w:r>
          </w:p>
        </w:tc>
        <w:tc>
          <w:tcPr>
            <w:tcW w:w="8080" w:type="dxa"/>
            <w:vAlign w:val="center"/>
          </w:tcPr>
          <w:p w14:paraId="7BAEBAB6" w14:textId="414D15F5" w:rsidR="00144D38" w:rsidRPr="00144D38" w:rsidRDefault="00DF1A4A" w:rsidP="00903B56">
            <w:pPr>
              <w:jc w:val="center"/>
              <w:rPr>
                <w:rFonts w:ascii="Arial" w:hAnsi="Arial" w:cs="Arial"/>
                <w:sz w:val="20"/>
                <w:szCs w:val="20"/>
              </w:rPr>
            </w:pPr>
            <w:r>
              <w:rPr>
                <w:rFonts w:ascii="Arial" w:hAnsi="Arial" w:cs="Arial"/>
                <w:sz w:val="20"/>
                <w:szCs w:val="20"/>
              </w:rPr>
              <w:t>Darbų</w:t>
            </w:r>
            <w:r w:rsidR="00144D38" w:rsidRPr="00144D38">
              <w:rPr>
                <w:rFonts w:ascii="Arial" w:hAnsi="Arial" w:cs="Arial"/>
                <w:sz w:val="20"/>
                <w:szCs w:val="20"/>
              </w:rPr>
              <w:t xml:space="preserve"> pavadinimas</w:t>
            </w:r>
          </w:p>
        </w:tc>
        <w:tc>
          <w:tcPr>
            <w:tcW w:w="850" w:type="dxa"/>
            <w:vAlign w:val="center"/>
          </w:tcPr>
          <w:p w14:paraId="793DDDF0" w14:textId="6567461F" w:rsidR="00144D38" w:rsidRPr="00144D38" w:rsidRDefault="00144D38" w:rsidP="00903B56">
            <w:pPr>
              <w:jc w:val="center"/>
              <w:rPr>
                <w:rFonts w:ascii="Arial" w:hAnsi="Arial" w:cs="Arial"/>
                <w:sz w:val="20"/>
                <w:szCs w:val="20"/>
              </w:rPr>
            </w:pPr>
            <w:r w:rsidRPr="00144D38">
              <w:rPr>
                <w:rFonts w:ascii="Arial" w:hAnsi="Arial" w:cs="Arial"/>
                <w:sz w:val="20"/>
                <w:szCs w:val="20"/>
              </w:rPr>
              <w:t>Mato vnt.</w:t>
            </w:r>
          </w:p>
        </w:tc>
        <w:tc>
          <w:tcPr>
            <w:tcW w:w="1276" w:type="dxa"/>
            <w:vAlign w:val="center"/>
          </w:tcPr>
          <w:p w14:paraId="6B6DC726" w14:textId="39C9E0AC" w:rsidR="00144D38" w:rsidRPr="00144D38" w:rsidRDefault="00144D38" w:rsidP="00903B56">
            <w:pPr>
              <w:jc w:val="center"/>
              <w:rPr>
                <w:rFonts w:ascii="Arial" w:hAnsi="Arial" w:cs="Arial"/>
                <w:sz w:val="20"/>
                <w:szCs w:val="20"/>
              </w:rPr>
            </w:pPr>
            <w:r w:rsidRPr="00144D38">
              <w:rPr>
                <w:rFonts w:ascii="Arial" w:hAnsi="Arial" w:cs="Arial"/>
                <w:sz w:val="20"/>
                <w:szCs w:val="20"/>
              </w:rPr>
              <w:t>Maksimal</w:t>
            </w:r>
            <w:r w:rsidR="00DF1A4A">
              <w:rPr>
                <w:rFonts w:ascii="Arial" w:hAnsi="Arial" w:cs="Arial"/>
                <w:sz w:val="20"/>
                <w:szCs w:val="20"/>
              </w:rPr>
              <w:t>us</w:t>
            </w:r>
            <w:r w:rsidRPr="00144D38">
              <w:rPr>
                <w:rFonts w:ascii="Arial" w:hAnsi="Arial" w:cs="Arial"/>
                <w:sz w:val="20"/>
                <w:szCs w:val="20"/>
              </w:rPr>
              <w:t xml:space="preserve"> 1 mato vnt. </w:t>
            </w:r>
            <w:r w:rsidR="00DF1A4A">
              <w:rPr>
                <w:rFonts w:ascii="Arial" w:hAnsi="Arial" w:cs="Arial"/>
                <w:sz w:val="20"/>
                <w:szCs w:val="20"/>
              </w:rPr>
              <w:t>į</w:t>
            </w:r>
            <w:r w:rsidRPr="00144D38">
              <w:rPr>
                <w:rFonts w:ascii="Arial" w:hAnsi="Arial" w:cs="Arial"/>
                <w:sz w:val="20"/>
                <w:szCs w:val="20"/>
              </w:rPr>
              <w:t>kain</w:t>
            </w:r>
            <w:r w:rsidR="00DF1A4A">
              <w:rPr>
                <w:rFonts w:ascii="Arial" w:hAnsi="Arial" w:cs="Arial"/>
                <w:sz w:val="20"/>
                <w:szCs w:val="20"/>
              </w:rPr>
              <w:t>is</w:t>
            </w:r>
            <w:r w:rsidRPr="00144D38">
              <w:rPr>
                <w:rFonts w:ascii="Arial" w:hAnsi="Arial" w:cs="Arial"/>
                <w:sz w:val="20"/>
                <w:szCs w:val="20"/>
              </w:rPr>
              <w:t>, Eur be PVM</w:t>
            </w:r>
          </w:p>
        </w:tc>
        <w:tc>
          <w:tcPr>
            <w:tcW w:w="1276" w:type="dxa"/>
            <w:vAlign w:val="center"/>
          </w:tcPr>
          <w:p w14:paraId="557829E9" w14:textId="5AC49E38" w:rsidR="00144D38" w:rsidRPr="00144D38" w:rsidRDefault="00144D38" w:rsidP="00903B56">
            <w:pPr>
              <w:jc w:val="center"/>
              <w:rPr>
                <w:rFonts w:ascii="Arial" w:hAnsi="Arial" w:cs="Arial"/>
                <w:sz w:val="20"/>
                <w:szCs w:val="20"/>
              </w:rPr>
            </w:pPr>
            <w:r w:rsidRPr="00144D38">
              <w:rPr>
                <w:rFonts w:ascii="Arial" w:hAnsi="Arial" w:cs="Arial"/>
                <w:sz w:val="20"/>
                <w:szCs w:val="20"/>
              </w:rPr>
              <w:t>Siūloma</w:t>
            </w:r>
            <w:r w:rsidR="00DF1A4A">
              <w:rPr>
                <w:rFonts w:ascii="Arial" w:hAnsi="Arial" w:cs="Arial"/>
                <w:sz w:val="20"/>
                <w:szCs w:val="20"/>
              </w:rPr>
              <w:t>s</w:t>
            </w:r>
            <w:r w:rsidRPr="00144D38">
              <w:rPr>
                <w:rFonts w:ascii="Arial" w:hAnsi="Arial" w:cs="Arial"/>
                <w:sz w:val="20"/>
                <w:szCs w:val="20"/>
              </w:rPr>
              <w:t xml:space="preserve"> 1 mato vnt. </w:t>
            </w:r>
            <w:r w:rsidR="00DF1A4A">
              <w:rPr>
                <w:rFonts w:ascii="Arial" w:hAnsi="Arial" w:cs="Arial"/>
                <w:sz w:val="20"/>
                <w:szCs w:val="20"/>
              </w:rPr>
              <w:t>į</w:t>
            </w:r>
            <w:r w:rsidRPr="00144D38">
              <w:rPr>
                <w:rFonts w:ascii="Arial" w:hAnsi="Arial" w:cs="Arial"/>
                <w:sz w:val="20"/>
                <w:szCs w:val="20"/>
              </w:rPr>
              <w:t>kain</w:t>
            </w:r>
            <w:r w:rsidR="00DF1A4A">
              <w:rPr>
                <w:rFonts w:ascii="Arial" w:hAnsi="Arial" w:cs="Arial"/>
                <w:sz w:val="20"/>
                <w:szCs w:val="20"/>
              </w:rPr>
              <w:t>is</w:t>
            </w:r>
            <w:r w:rsidR="00B241CD">
              <w:rPr>
                <w:rFonts w:ascii="Arial" w:hAnsi="Arial" w:cs="Arial"/>
                <w:sz w:val="20"/>
                <w:szCs w:val="20"/>
              </w:rPr>
              <w:t>*</w:t>
            </w:r>
            <w:r w:rsidRPr="00144D38">
              <w:rPr>
                <w:rFonts w:ascii="Arial" w:hAnsi="Arial" w:cs="Arial"/>
                <w:sz w:val="20"/>
                <w:szCs w:val="20"/>
              </w:rPr>
              <w:t>, Eur be PVM</w:t>
            </w:r>
          </w:p>
        </w:tc>
        <w:tc>
          <w:tcPr>
            <w:tcW w:w="1559" w:type="dxa"/>
            <w:vAlign w:val="center"/>
          </w:tcPr>
          <w:p w14:paraId="7CE3B80F" w14:textId="113FE769" w:rsidR="00144D38" w:rsidRPr="00144D38" w:rsidRDefault="00DF1A4A" w:rsidP="00903B56">
            <w:pPr>
              <w:jc w:val="center"/>
              <w:rPr>
                <w:rFonts w:ascii="Arial" w:hAnsi="Arial" w:cs="Arial"/>
                <w:sz w:val="20"/>
                <w:szCs w:val="20"/>
              </w:rPr>
            </w:pPr>
            <w:r>
              <w:rPr>
                <w:rFonts w:ascii="Arial" w:hAnsi="Arial" w:cs="Arial"/>
                <w:sz w:val="20"/>
                <w:szCs w:val="20"/>
              </w:rPr>
              <w:t>Preliminarus</w:t>
            </w:r>
            <w:r w:rsidR="00144D38" w:rsidRPr="00144D38">
              <w:rPr>
                <w:rFonts w:ascii="Arial" w:hAnsi="Arial" w:cs="Arial"/>
                <w:sz w:val="20"/>
                <w:szCs w:val="20"/>
              </w:rPr>
              <w:t xml:space="preserve"> </w:t>
            </w:r>
            <w:r>
              <w:rPr>
                <w:rFonts w:ascii="Arial" w:hAnsi="Arial" w:cs="Arial"/>
                <w:sz w:val="20"/>
                <w:szCs w:val="20"/>
              </w:rPr>
              <w:t>Darbų</w:t>
            </w:r>
            <w:r w:rsidR="00144D38" w:rsidRPr="00144D38">
              <w:rPr>
                <w:rFonts w:ascii="Arial" w:hAnsi="Arial" w:cs="Arial"/>
                <w:sz w:val="20"/>
                <w:szCs w:val="20"/>
              </w:rPr>
              <w:t xml:space="preserve"> kiekis</w:t>
            </w:r>
            <w:r w:rsidR="009C00B0">
              <w:rPr>
                <w:rFonts w:ascii="Arial" w:hAnsi="Arial" w:cs="Arial"/>
                <w:sz w:val="20"/>
                <w:szCs w:val="20"/>
              </w:rPr>
              <w:t>**</w:t>
            </w:r>
            <w:r w:rsidR="00144D38" w:rsidRPr="00144D38">
              <w:rPr>
                <w:rFonts w:ascii="Arial" w:hAnsi="Arial" w:cs="Arial"/>
                <w:sz w:val="20"/>
                <w:szCs w:val="20"/>
              </w:rPr>
              <w:t xml:space="preserve"> Sutarties galiojimo laikotarpiui (</w:t>
            </w:r>
            <w:r>
              <w:rPr>
                <w:rFonts w:ascii="Arial" w:hAnsi="Arial" w:cs="Arial"/>
                <w:sz w:val="20"/>
                <w:szCs w:val="20"/>
              </w:rPr>
              <w:t>24</w:t>
            </w:r>
            <w:r w:rsidR="00144D38" w:rsidRPr="00144D38">
              <w:rPr>
                <w:rFonts w:ascii="Arial" w:hAnsi="Arial" w:cs="Arial"/>
                <w:sz w:val="20"/>
                <w:szCs w:val="20"/>
              </w:rPr>
              <w:t xml:space="preserve"> mėn.)</w:t>
            </w:r>
          </w:p>
        </w:tc>
        <w:tc>
          <w:tcPr>
            <w:tcW w:w="1701" w:type="dxa"/>
            <w:vAlign w:val="center"/>
          </w:tcPr>
          <w:p w14:paraId="4B8B311D" w14:textId="50E9F6F7" w:rsidR="00144D38" w:rsidRDefault="00441D4F" w:rsidP="00903B56">
            <w:pPr>
              <w:jc w:val="center"/>
              <w:rPr>
                <w:rFonts w:ascii="Arial" w:hAnsi="Arial" w:cs="Arial"/>
                <w:sz w:val="20"/>
                <w:szCs w:val="20"/>
              </w:rPr>
            </w:pPr>
            <w:r>
              <w:rPr>
                <w:rFonts w:ascii="Arial" w:hAnsi="Arial" w:cs="Arial"/>
                <w:sz w:val="20"/>
                <w:szCs w:val="20"/>
              </w:rPr>
              <w:t>Bendra</w:t>
            </w:r>
            <w:r w:rsidR="00144D38" w:rsidRPr="00144D38">
              <w:rPr>
                <w:rFonts w:ascii="Arial" w:hAnsi="Arial" w:cs="Arial"/>
                <w:sz w:val="20"/>
                <w:szCs w:val="20"/>
              </w:rPr>
              <w:t xml:space="preserve"> kaina Sutarties galiojimo laikotarpiu (</w:t>
            </w:r>
            <w:r w:rsidR="00DF1A4A">
              <w:rPr>
                <w:rFonts w:ascii="Arial" w:hAnsi="Arial" w:cs="Arial"/>
                <w:sz w:val="20"/>
                <w:szCs w:val="20"/>
              </w:rPr>
              <w:t>24</w:t>
            </w:r>
            <w:r w:rsidR="00144D38" w:rsidRPr="00144D38">
              <w:rPr>
                <w:rFonts w:ascii="Arial" w:hAnsi="Arial" w:cs="Arial"/>
                <w:sz w:val="20"/>
                <w:szCs w:val="20"/>
              </w:rPr>
              <w:t xml:space="preserve"> mėn.) Eur be PVM</w:t>
            </w:r>
          </w:p>
          <w:p w14:paraId="47190AC4" w14:textId="68996B94" w:rsidR="00144D38" w:rsidRPr="00144D38" w:rsidRDefault="00144D38" w:rsidP="00903B56">
            <w:pPr>
              <w:jc w:val="center"/>
              <w:rPr>
                <w:rFonts w:ascii="Arial" w:hAnsi="Arial" w:cs="Arial"/>
                <w:b/>
                <w:bCs/>
                <w:i/>
                <w:iCs/>
                <w:sz w:val="20"/>
                <w:szCs w:val="20"/>
              </w:rPr>
            </w:pPr>
            <w:r w:rsidRPr="00144D38">
              <w:rPr>
                <w:rFonts w:ascii="Arial" w:hAnsi="Arial" w:cs="Arial"/>
                <w:b/>
                <w:bCs/>
                <w:i/>
                <w:iCs/>
                <w:sz w:val="20"/>
                <w:szCs w:val="20"/>
              </w:rPr>
              <w:t>5 stulpelis x 6 stulpelis</w:t>
            </w:r>
          </w:p>
        </w:tc>
      </w:tr>
      <w:tr w:rsidR="00144D38" w:rsidRPr="00997CC4" w14:paraId="5276BB15" w14:textId="77777777" w:rsidTr="00144D38">
        <w:trPr>
          <w:trHeight w:val="329"/>
        </w:trPr>
        <w:tc>
          <w:tcPr>
            <w:tcW w:w="709" w:type="dxa"/>
          </w:tcPr>
          <w:p w14:paraId="36DE01ED" w14:textId="36A8D11D"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1</w:t>
            </w:r>
          </w:p>
        </w:tc>
        <w:tc>
          <w:tcPr>
            <w:tcW w:w="8080" w:type="dxa"/>
          </w:tcPr>
          <w:p w14:paraId="43F06BC6" w14:textId="75B7248D"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2</w:t>
            </w:r>
          </w:p>
        </w:tc>
        <w:tc>
          <w:tcPr>
            <w:tcW w:w="850" w:type="dxa"/>
          </w:tcPr>
          <w:p w14:paraId="79637074" w14:textId="022AD1FE"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3</w:t>
            </w:r>
          </w:p>
        </w:tc>
        <w:tc>
          <w:tcPr>
            <w:tcW w:w="1276" w:type="dxa"/>
          </w:tcPr>
          <w:p w14:paraId="15ADA40F" w14:textId="5A02DD63"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4</w:t>
            </w:r>
          </w:p>
        </w:tc>
        <w:tc>
          <w:tcPr>
            <w:tcW w:w="1276" w:type="dxa"/>
          </w:tcPr>
          <w:p w14:paraId="76DE170F" w14:textId="3EECEDDE"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5</w:t>
            </w:r>
          </w:p>
        </w:tc>
        <w:tc>
          <w:tcPr>
            <w:tcW w:w="1559" w:type="dxa"/>
          </w:tcPr>
          <w:p w14:paraId="4127A3A5" w14:textId="78849164"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6</w:t>
            </w:r>
          </w:p>
        </w:tc>
        <w:tc>
          <w:tcPr>
            <w:tcW w:w="1701" w:type="dxa"/>
          </w:tcPr>
          <w:p w14:paraId="28BDBAE6" w14:textId="483E6A84" w:rsidR="00144D38" w:rsidRPr="00144D38" w:rsidRDefault="00144D38" w:rsidP="00997CC4">
            <w:pPr>
              <w:jc w:val="center"/>
              <w:rPr>
                <w:rFonts w:ascii="Arial" w:hAnsi="Arial" w:cs="Arial"/>
                <w:b/>
                <w:bCs/>
                <w:i/>
                <w:iCs/>
                <w:sz w:val="20"/>
                <w:szCs w:val="20"/>
              </w:rPr>
            </w:pPr>
            <w:r w:rsidRPr="00144D38">
              <w:rPr>
                <w:rFonts w:ascii="Arial" w:hAnsi="Arial" w:cs="Arial"/>
                <w:b/>
                <w:bCs/>
                <w:i/>
                <w:iCs/>
                <w:sz w:val="20"/>
                <w:szCs w:val="20"/>
              </w:rPr>
              <w:t>7</w:t>
            </w:r>
          </w:p>
        </w:tc>
      </w:tr>
      <w:tr w:rsidR="009C00B0" w:rsidRPr="009C00B0" w14:paraId="65C3C38B" w14:textId="77777777">
        <w:tc>
          <w:tcPr>
            <w:tcW w:w="709" w:type="dxa"/>
          </w:tcPr>
          <w:p w14:paraId="63C1B92D" w14:textId="29E006DE"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2FF40685" w14:textId="20821A68" w:rsidR="009C00B0" w:rsidRPr="00C22C46" w:rsidRDefault="009C00B0" w:rsidP="009C00B0">
            <w:pPr>
              <w:rPr>
                <w:rFonts w:ascii="Arial" w:hAnsi="Arial" w:cs="Arial"/>
                <w:sz w:val="20"/>
                <w:szCs w:val="20"/>
              </w:rPr>
            </w:pPr>
            <w:r w:rsidRPr="00C22C46">
              <w:rPr>
                <w:rFonts w:ascii="Arial" w:eastAsia="Arial" w:hAnsi="Arial" w:cs="Arial"/>
                <w:sz w:val="20"/>
                <w:szCs w:val="20"/>
              </w:rPr>
              <w:t>VKAS spintų sukomplektavimo ir montavimo Darbai pagal VKAS tipinį sprendinį, įskaitant tipiniuose sprendiniuose numatytų komponentų, išskyrus Perkančiojo subjekto tiekiamus komponentus, tiekimą, sumontavimą ir tarpusavio sujungimą.</w:t>
            </w:r>
          </w:p>
        </w:tc>
        <w:tc>
          <w:tcPr>
            <w:tcW w:w="850" w:type="dxa"/>
            <w:vAlign w:val="center"/>
          </w:tcPr>
          <w:p w14:paraId="3FAAF9C1" w14:textId="63FE3354"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vnt.</w:t>
            </w:r>
          </w:p>
        </w:tc>
        <w:tc>
          <w:tcPr>
            <w:tcW w:w="1276" w:type="dxa"/>
            <w:vAlign w:val="center"/>
          </w:tcPr>
          <w:p w14:paraId="3D8EE5C4" w14:textId="56CE932B" w:rsidR="009C00B0" w:rsidRPr="009C00B0" w:rsidRDefault="000250FE" w:rsidP="009C00B0">
            <w:pPr>
              <w:jc w:val="center"/>
              <w:rPr>
                <w:rFonts w:ascii="Arial" w:hAnsi="Arial" w:cs="Arial"/>
                <w:sz w:val="20"/>
                <w:szCs w:val="20"/>
              </w:rPr>
            </w:pPr>
            <w:r>
              <w:rPr>
                <w:rFonts w:ascii="Arial" w:hAnsi="Arial" w:cs="Arial"/>
                <w:color w:val="000000"/>
                <w:sz w:val="20"/>
                <w:szCs w:val="20"/>
              </w:rPr>
              <w:t>4 200,00</w:t>
            </w:r>
          </w:p>
        </w:tc>
        <w:tc>
          <w:tcPr>
            <w:tcW w:w="1276" w:type="dxa"/>
          </w:tcPr>
          <w:p w14:paraId="1D3C27FF" w14:textId="417B984F" w:rsidR="009C00B0" w:rsidRPr="00C22C46" w:rsidRDefault="009C00B0" w:rsidP="009C00B0">
            <w:pPr>
              <w:jc w:val="center"/>
              <w:rPr>
                <w:rFonts w:ascii="Arial" w:hAnsi="Arial" w:cs="Arial"/>
                <w:sz w:val="20"/>
                <w:szCs w:val="20"/>
              </w:rPr>
            </w:pPr>
          </w:p>
        </w:tc>
        <w:tc>
          <w:tcPr>
            <w:tcW w:w="1559" w:type="dxa"/>
            <w:vAlign w:val="center"/>
          </w:tcPr>
          <w:p w14:paraId="27D73509" w14:textId="75C1C884"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29</w:t>
            </w:r>
          </w:p>
        </w:tc>
        <w:tc>
          <w:tcPr>
            <w:tcW w:w="1701" w:type="dxa"/>
          </w:tcPr>
          <w:p w14:paraId="061A541E" w14:textId="797B3703" w:rsidR="009C00B0" w:rsidRPr="009C00B0" w:rsidRDefault="009C00B0" w:rsidP="009C00B0">
            <w:pPr>
              <w:jc w:val="center"/>
              <w:rPr>
                <w:rFonts w:ascii="Arial" w:hAnsi="Arial" w:cs="Arial"/>
                <w:sz w:val="20"/>
                <w:szCs w:val="20"/>
              </w:rPr>
            </w:pPr>
          </w:p>
        </w:tc>
      </w:tr>
      <w:tr w:rsidR="009C00B0" w:rsidRPr="009C00B0" w14:paraId="5C8F9759" w14:textId="77777777">
        <w:tc>
          <w:tcPr>
            <w:tcW w:w="709" w:type="dxa"/>
          </w:tcPr>
          <w:p w14:paraId="3CDB54CB" w14:textId="794C6888"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22319991" w14:textId="3A3BC36D" w:rsidR="009C00B0" w:rsidRPr="00C22C46" w:rsidRDefault="009C00B0" w:rsidP="009C00B0">
            <w:pPr>
              <w:rPr>
                <w:rFonts w:ascii="Arial" w:hAnsi="Arial" w:cs="Arial"/>
                <w:sz w:val="20"/>
                <w:szCs w:val="20"/>
              </w:rPr>
            </w:pPr>
            <w:r w:rsidRPr="00C22C46">
              <w:rPr>
                <w:rFonts w:ascii="Arial" w:eastAsia="Arial" w:hAnsi="Arial" w:cs="Arial"/>
                <w:sz w:val="20"/>
                <w:szCs w:val="20"/>
              </w:rPr>
              <w:t>LKAS spintų sukomplektavimo ir montavimo Darbai pagal LKAS tipinį sprendinį, įskaitant tipiniuose sprendiniuose numatytų komponentų, išskyrus Perkančiojo subjekto tiekiamus komponentus, tiekimą, sumontavimą ir tarpusavio sujungimą.</w:t>
            </w:r>
          </w:p>
        </w:tc>
        <w:tc>
          <w:tcPr>
            <w:tcW w:w="850" w:type="dxa"/>
            <w:vAlign w:val="center"/>
          </w:tcPr>
          <w:p w14:paraId="63DD22FF" w14:textId="2A03F8A1"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vnt.</w:t>
            </w:r>
          </w:p>
        </w:tc>
        <w:tc>
          <w:tcPr>
            <w:tcW w:w="1276" w:type="dxa"/>
            <w:vAlign w:val="center"/>
          </w:tcPr>
          <w:p w14:paraId="6D7FB545" w14:textId="255751EA" w:rsidR="009C00B0" w:rsidRPr="009C00B0" w:rsidRDefault="000250FE" w:rsidP="009C00B0">
            <w:pPr>
              <w:jc w:val="center"/>
              <w:rPr>
                <w:rFonts w:ascii="Arial" w:hAnsi="Arial" w:cs="Arial"/>
                <w:sz w:val="20"/>
                <w:szCs w:val="20"/>
              </w:rPr>
            </w:pPr>
            <w:r>
              <w:rPr>
                <w:rFonts w:ascii="Arial" w:hAnsi="Arial" w:cs="Arial"/>
                <w:color w:val="000000"/>
                <w:sz w:val="20"/>
                <w:szCs w:val="20"/>
              </w:rPr>
              <w:t>5 200</w:t>
            </w:r>
            <w:r w:rsidR="009C00B0" w:rsidRPr="009C00B0">
              <w:rPr>
                <w:rFonts w:ascii="Arial" w:hAnsi="Arial" w:cs="Arial"/>
                <w:color w:val="000000"/>
                <w:sz w:val="20"/>
                <w:szCs w:val="20"/>
              </w:rPr>
              <w:t>,00</w:t>
            </w:r>
          </w:p>
        </w:tc>
        <w:tc>
          <w:tcPr>
            <w:tcW w:w="1276" w:type="dxa"/>
          </w:tcPr>
          <w:p w14:paraId="359469E1" w14:textId="2E116C97" w:rsidR="009C00B0" w:rsidRPr="00C22C46" w:rsidRDefault="009C00B0" w:rsidP="009C00B0">
            <w:pPr>
              <w:jc w:val="center"/>
              <w:rPr>
                <w:rFonts w:ascii="Arial" w:hAnsi="Arial" w:cs="Arial"/>
                <w:sz w:val="20"/>
                <w:szCs w:val="20"/>
              </w:rPr>
            </w:pPr>
          </w:p>
        </w:tc>
        <w:tc>
          <w:tcPr>
            <w:tcW w:w="1559" w:type="dxa"/>
            <w:vAlign w:val="center"/>
          </w:tcPr>
          <w:p w14:paraId="19AE9D08" w14:textId="263654F5"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14</w:t>
            </w:r>
          </w:p>
        </w:tc>
        <w:tc>
          <w:tcPr>
            <w:tcW w:w="1701" w:type="dxa"/>
          </w:tcPr>
          <w:p w14:paraId="5ACAE989" w14:textId="5D694275" w:rsidR="009C00B0" w:rsidRPr="009C00B0" w:rsidRDefault="009C00B0" w:rsidP="009C00B0">
            <w:pPr>
              <w:jc w:val="center"/>
              <w:rPr>
                <w:rFonts w:ascii="Arial" w:hAnsi="Arial" w:cs="Arial"/>
                <w:sz w:val="20"/>
                <w:szCs w:val="20"/>
              </w:rPr>
            </w:pPr>
          </w:p>
        </w:tc>
      </w:tr>
      <w:tr w:rsidR="009C00B0" w:rsidRPr="009C00B0" w14:paraId="5E6C6585" w14:textId="77777777">
        <w:tc>
          <w:tcPr>
            <w:tcW w:w="709" w:type="dxa"/>
          </w:tcPr>
          <w:p w14:paraId="196C9435"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757E85B9" w14:textId="21C4F68E" w:rsidR="009C00B0" w:rsidRPr="00C22C46" w:rsidRDefault="009C00B0" w:rsidP="009C00B0">
            <w:pPr>
              <w:rPr>
                <w:rFonts w:ascii="Arial" w:hAnsi="Arial" w:cs="Arial"/>
                <w:sz w:val="20"/>
                <w:szCs w:val="20"/>
              </w:rPr>
            </w:pPr>
            <w:r w:rsidRPr="00C22C46">
              <w:rPr>
                <w:rFonts w:ascii="Arial" w:eastAsia="Arial" w:hAnsi="Arial" w:cs="Arial"/>
                <w:sz w:val="20"/>
                <w:szCs w:val="20"/>
              </w:rPr>
              <w:t xml:space="preserve">Maitinimo (230 V) ir analoginių matavimo signalų (4–20 </w:t>
            </w:r>
            <w:proofErr w:type="spellStart"/>
            <w:r w:rsidRPr="00C22C46">
              <w:rPr>
                <w:rFonts w:ascii="Arial" w:eastAsia="Arial" w:hAnsi="Arial" w:cs="Arial"/>
                <w:sz w:val="20"/>
                <w:szCs w:val="20"/>
              </w:rPr>
              <w:t>mA</w:t>
            </w:r>
            <w:proofErr w:type="spellEnd"/>
            <w:r w:rsidRPr="00C22C46">
              <w:rPr>
                <w:rFonts w:ascii="Arial" w:eastAsia="Arial" w:hAnsi="Arial" w:cs="Arial"/>
                <w:sz w:val="20"/>
                <w:szCs w:val="20"/>
              </w:rPr>
              <w:t>) kabelių tiekimo, kabelių trasų įrengimo ir kabelių klojimo Darbai už komunikacijos ir automatikos spintų ribų, įskaitant kabelių apsaugos sistemas (vamzdžius, gofruotus vamzdelius ir kt.).</w:t>
            </w:r>
          </w:p>
        </w:tc>
        <w:tc>
          <w:tcPr>
            <w:tcW w:w="850" w:type="dxa"/>
            <w:vAlign w:val="center"/>
          </w:tcPr>
          <w:p w14:paraId="11DD0D8F" w14:textId="75660D87"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m</w:t>
            </w:r>
          </w:p>
        </w:tc>
        <w:tc>
          <w:tcPr>
            <w:tcW w:w="1276" w:type="dxa"/>
            <w:vAlign w:val="center"/>
          </w:tcPr>
          <w:p w14:paraId="32908CC9" w14:textId="21EE35C2" w:rsidR="009C00B0" w:rsidRPr="009C00B0" w:rsidRDefault="009C00B0" w:rsidP="009C00B0">
            <w:pPr>
              <w:jc w:val="center"/>
              <w:rPr>
                <w:rFonts w:ascii="Arial" w:hAnsi="Arial" w:cs="Arial"/>
                <w:sz w:val="20"/>
                <w:szCs w:val="20"/>
              </w:rPr>
            </w:pPr>
            <w:r w:rsidRPr="009C00B0">
              <w:rPr>
                <w:rFonts w:ascii="Arial" w:hAnsi="Arial" w:cs="Arial"/>
                <w:color w:val="000000"/>
                <w:sz w:val="20"/>
                <w:szCs w:val="20"/>
              </w:rPr>
              <w:t>3</w:t>
            </w:r>
            <w:r w:rsidR="00736BD2">
              <w:rPr>
                <w:rFonts w:ascii="Arial" w:hAnsi="Arial" w:cs="Arial"/>
                <w:color w:val="000000"/>
                <w:sz w:val="20"/>
                <w:szCs w:val="20"/>
              </w:rPr>
              <w:t>1</w:t>
            </w:r>
            <w:r w:rsidRPr="009C00B0">
              <w:rPr>
                <w:rFonts w:ascii="Arial" w:hAnsi="Arial" w:cs="Arial"/>
                <w:color w:val="000000"/>
                <w:sz w:val="20"/>
                <w:szCs w:val="20"/>
              </w:rPr>
              <w:t>,00</w:t>
            </w:r>
          </w:p>
        </w:tc>
        <w:tc>
          <w:tcPr>
            <w:tcW w:w="1276" w:type="dxa"/>
          </w:tcPr>
          <w:p w14:paraId="685DEA75" w14:textId="5759FECB" w:rsidR="009C00B0" w:rsidRPr="00C22C46" w:rsidRDefault="009C00B0" w:rsidP="009C00B0">
            <w:pPr>
              <w:jc w:val="center"/>
              <w:rPr>
                <w:rFonts w:ascii="Arial" w:hAnsi="Arial" w:cs="Arial"/>
                <w:sz w:val="20"/>
                <w:szCs w:val="20"/>
              </w:rPr>
            </w:pPr>
          </w:p>
        </w:tc>
        <w:tc>
          <w:tcPr>
            <w:tcW w:w="1559" w:type="dxa"/>
            <w:vAlign w:val="center"/>
          </w:tcPr>
          <w:p w14:paraId="75F87D97" w14:textId="5B9D5167"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2200**</w:t>
            </w:r>
            <w:r>
              <w:rPr>
                <w:rFonts w:ascii="Arial" w:eastAsia="Arial" w:hAnsi="Arial" w:cs="Arial"/>
                <w:sz w:val="20"/>
                <w:szCs w:val="20"/>
              </w:rPr>
              <w:t>*</w:t>
            </w:r>
          </w:p>
        </w:tc>
        <w:tc>
          <w:tcPr>
            <w:tcW w:w="1701" w:type="dxa"/>
          </w:tcPr>
          <w:p w14:paraId="58F70A0E" w14:textId="77777777" w:rsidR="009C00B0" w:rsidRPr="009C00B0" w:rsidRDefault="009C00B0" w:rsidP="009C00B0">
            <w:pPr>
              <w:jc w:val="center"/>
              <w:rPr>
                <w:rFonts w:ascii="Arial" w:hAnsi="Arial" w:cs="Arial"/>
                <w:sz w:val="20"/>
                <w:szCs w:val="20"/>
              </w:rPr>
            </w:pPr>
          </w:p>
        </w:tc>
      </w:tr>
      <w:tr w:rsidR="009C00B0" w:rsidRPr="009C00B0" w14:paraId="2E46748A" w14:textId="77777777">
        <w:tc>
          <w:tcPr>
            <w:tcW w:w="709" w:type="dxa"/>
          </w:tcPr>
          <w:p w14:paraId="7F7F8FC8"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5BBBDE25" w14:textId="1C3363C7" w:rsidR="009C00B0" w:rsidRPr="00C22C46" w:rsidRDefault="009C00B0" w:rsidP="009C00B0">
            <w:pPr>
              <w:rPr>
                <w:rFonts w:ascii="Arial" w:hAnsi="Arial" w:cs="Arial"/>
                <w:sz w:val="20"/>
                <w:szCs w:val="20"/>
              </w:rPr>
            </w:pPr>
            <w:r w:rsidRPr="00C22C46">
              <w:rPr>
                <w:rFonts w:ascii="Arial" w:eastAsia="Arial" w:hAnsi="Arial" w:cs="Arial"/>
                <w:sz w:val="20"/>
                <w:szCs w:val="20"/>
              </w:rPr>
              <w:t xml:space="preserve">Prie jau sumontuotų temperatūros (Pt100) ir slėgio jutiklių signalų prijungimo darbai, įskaitant Pt100 signalų keitiklių (Pt100 → 4–20 </w:t>
            </w:r>
            <w:proofErr w:type="spellStart"/>
            <w:r w:rsidRPr="00C22C46">
              <w:rPr>
                <w:rFonts w:ascii="Arial" w:eastAsia="Arial" w:hAnsi="Arial" w:cs="Arial"/>
                <w:sz w:val="20"/>
                <w:szCs w:val="20"/>
              </w:rPr>
              <w:t>mA</w:t>
            </w:r>
            <w:proofErr w:type="spellEnd"/>
            <w:r w:rsidRPr="00C22C46">
              <w:rPr>
                <w:rFonts w:ascii="Arial" w:eastAsia="Arial" w:hAnsi="Arial" w:cs="Arial"/>
                <w:sz w:val="20"/>
                <w:szCs w:val="20"/>
              </w:rPr>
              <w:t>) tiekimą, montavimą ir pajungimą prie duomenų surinkimo įrangos.</w:t>
            </w:r>
          </w:p>
        </w:tc>
        <w:tc>
          <w:tcPr>
            <w:tcW w:w="850" w:type="dxa"/>
            <w:vAlign w:val="center"/>
          </w:tcPr>
          <w:p w14:paraId="51462042" w14:textId="6721FA76"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vnt.</w:t>
            </w:r>
          </w:p>
        </w:tc>
        <w:tc>
          <w:tcPr>
            <w:tcW w:w="1276" w:type="dxa"/>
            <w:vAlign w:val="center"/>
          </w:tcPr>
          <w:p w14:paraId="37B081E6" w14:textId="4A910C59" w:rsidR="009C00B0" w:rsidRPr="009C00B0" w:rsidRDefault="009C00B0" w:rsidP="009C00B0">
            <w:pPr>
              <w:jc w:val="center"/>
              <w:rPr>
                <w:rFonts w:ascii="Arial" w:hAnsi="Arial" w:cs="Arial"/>
                <w:sz w:val="20"/>
                <w:szCs w:val="20"/>
              </w:rPr>
            </w:pPr>
            <w:r w:rsidRPr="009C00B0">
              <w:rPr>
                <w:rFonts w:ascii="Arial" w:hAnsi="Arial" w:cs="Arial"/>
                <w:color w:val="000000"/>
                <w:sz w:val="20"/>
                <w:szCs w:val="20"/>
              </w:rPr>
              <w:t>1</w:t>
            </w:r>
            <w:r w:rsidR="00736BD2">
              <w:rPr>
                <w:rFonts w:ascii="Arial" w:hAnsi="Arial" w:cs="Arial"/>
                <w:color w:val="000000"/>
                <w:sz w:val="20"/>
                <w:szCs w:val="20"/>
              </w:rPr>
              <w:t>20</w:t>
            </w:r>
            <w:r w:rsidRPr="009C00B0">
              <w:rPr>
                <w:rFonts w:ascii="Arial" w:hAnsi="Arial" w:cs="Arial"/>
                <w:color w:val="000000"/>
                <w:sz w:val="20"/>
                <w:szCs w:val="20"/>
              </w:rPr>
              <w:t>,00</w:t>
            </w:r>
          </w:p>
        </w:tc>
        <w:tc>
          <w:tcPr>
            <w:tcW w:w="1276" w:type="dxa"/>
          </w:tcPr>
          <w:p w14:paraId="0A50769F" w14:textId="6E75C918" w:rsidR="009C00B0" w:rsidRPr="00C22C46" w:rsidRDefault="009C00B0" w:rsidP="009C00B0">
            <w:pPr>
              <w:jc w:val="center"/>
              <w:rPr>
                <w:rFonts w:ascii="Arial" w:hAnsi="Arial" w:cs="Arial"/>
                <w:sz w:val="20"/>
                <w:szCs w:val="20"/>
              </w:rPr>
            </w:pPr>
          </w:p>
        </w:tc>
        <w:tc>
          <w:tcPr>
            <w:tcW w:w="1559" w:type="dxa"/>
            <w:vAlign w:val="center"/>
          </w:tcPr>
          <w:p w14:paraId="4BE361CA" w14:textId="1F5FFDF9"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164</w:t>
            </w:r>
          </w:p>
        </w:tc>
        <w:tc>
          <w:tcPr>
            <w:tcW w:w="1701" w:type="dxa"/>
          </w:tcPr>
          <w:p w14:paraId="6D2B6CC7" w14:textId="77777777" w:rsidR="009C00B0" w:rsidRPr="009C00B0" w:rsidRDefault="009C00B0" w:rsidP="009C00B0">
            <w:pPr>
              <w:jc w:val="center"/>
              <w:rPr>
                <w:rFonts w:ascii="Arial" w:hAnsi="Arial" w:cs="Arial"/>
                <w:sz w:val="20"/>
                <w:szCs w:val="20"/>
              </w:rPr>
            </w:pPr>
          </w:p>
        </w:tc>
      </w:tr>
      <w:tr w:rsidR="009C00B0" w:rsidRPr="009C00B0" w14:paraId="51713525" w14:textId="77777777">
        <w:tc>
          <w:tcPr>
            <w:tcW w:w="709" w:type="dxa"/>
          </w:tcPr>
          <w:p w14:paraId="3FCB5C94"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77AB61D8" w14:textId="7A8799FD" w:rsidR="009C00B0" w:rsidRPr="00C22C46" w:rsidRDefault="009C00B0" w:rsidP="009C00B0">
            <w:pPr>
              <w:rPr>
                <w:rFonts w:ascii="Arial" w:hAnsi="Arial" w:cs="Arial"/>
                <w:sz w:val="20"/>
                <w:szCs w:val="20"/>
              </w:rPr>
            </w:pPr>
            <w:r w:rsidRPr="00C22C46">
              <w:rPr>
                <w:rFonts w:ascii="Arial" w:eastAsia="Arial" w:hAnsi="Arial" w:cs="Arial"/>
                <w:sz w:val="20"/>
                <w:szCs w:val="20"/>
              </w:rPr>
              <w:t>Lauko kabelių trasų kasimo ir kabelių klojimo Darbai esant vejos dangai, įskaitant dangos atstatymą.</w:t>
            </w:r>
          </w:p>
        </w:tc>
        <w:tc>
          <w:tcPr>
            <w:tcW w:w="850" w:type="dxa"/>
            <w:vAlign w:val="center"/>
          </w:tcPr>
          <w:p w14:paraId="04D591A2" w14:textId="1D927BFA"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m</w:t>
            </w:r>
          </w:p>
        </w:tc>
        <w:tc>
          <w:tcPr>
            <w:tcW w:w="1276" w:type="dxa"/>
            <w:vAlign w:val="center"/>
          </w:tcPr>
          <w:p w14:paraId="484FF3EF" w14:textId="39938700" w:rsidR="009C00B0" w:rsidRPr="009C00B0" w:rsidRDefault="00736BD2" w:rsidP="009C00B0">
            <w:pPr>
              <w:jc w:val="center"/>
              <w:rPr>
                <w:rFonts w:ascii="Arial" w:hAnsi="Arial" w:cs="Arial"/>
                <w:sz w:val="20"/>
                <w:szCs w:val="20"/>
              </w:rPr>
            </w:pPr>
            <w:r>
              <w:rPr>
                <w:rFonts w:ascii="Arial" w:hAnsi="Arial" w:cs="Arial"/>
                <w:color w:val="000000"/>
                <w:sz w:val="20"/>
                <w:szCs w:val="20"/>
              </w:rPr>
              <w:t>4</w:t>
            </w:r>
            <w:r w:rsidR="009C00B0" w:rsidRPr="009C00B0">
              <w:rPr>
                <w:rFonts w:ascii="Arial" w:hAnsi="Arial" w:cs="Arial"/>
                <w:color w:val="000000"/>
                <w:sz w:val="20"/>
                <w:szCs w:val="20"/>
              </w:rPr>
              <w:t>0,00</w:t>
            </w:r>
          </w:p>
        </w:tc>
        <w:tc>
          <w:tcPr>
            <w:tcW w:w="1276" w:type="dxa"/>
          </w:tcPr>
          <w:p w14:paraId="1040B890" w14:textId="097428DA" w:rsidR="009C00B0" w:rsidRPr="00C22C46" w:rsidRDefault="009C00B0" w:rsidP="009C00B0">
            <w:pPr>
              <w:jc w:val="center"/>
              <w:rPr>
                <w:rFonts w:ascii="Arial" w:hAnsi="Arial" w:cs="Arial"/>
                <w:sz w:val="20"/>
                <w:szCs w:val="20"/>
              </w:rPr>
            </w:pPr>
          </w:p>
        </w:tc>
        <w:tc>
          <w:tcPr>
            <w:tcW w:w="1559" w:type="dxa"/>
            <w:vAlign w:val="center"/>
          </w:tcPr>
          <w:p w14:paraId="1DF53572" w14:textId="3D48C757"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100***</w:t>
            </w:r>
            <w:r>
              <w:rPr>
                <w:rFonts w:ascii="Arial" w:eastAsia="Arial" w:hAnsi="Arial" w:cs="Arial"/>
                <w:sz w:val="20"/>
                <w:szCs w:val="20"/>
              </w:rPr>
              <w:t>*</w:t>
            </w:r>
          </w:p>
        </w:tc>
        <w:tc>
          <w:tcPr>
            <w:tcW w:w="1701" w:type="dxa"/>
          </w:tcPr>
          <w:p w14:paraId="631014AD" w14:textId="77777777" w:rsidR="009C00B0" w:rsidRPr="009C00B0" w:rsidRDefault="009C00B0" w:rsidP="009C00B0">
            <w:pPr>
              <w:jc w:val="center"/>
              <w:rPr>
                <w:rFonts w:ascii="Arial" w:hAnsi="Arial" w:cs="Arial"/>
                <w:sz w:val="20"/>
                <w:szCs w:val="20"/>
              </w:rPr>
            </w:pPr>
          </w:p>
        </w:tc>
      </w:tr>
      <w:tr w:rsidR="009C00B0" w:rsidRPr="009C00B0" w14:paraId="5932ED0D" w14:textId="77777777">
        <w:tc>
          <w:tcPr>
            <w:tcW w:w="709" w:type="dxa"/>
          </w:tcPr>
          <w:p w14:paraId="7F10AA53"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3D6322D8" w14:textId="3F2B70CD" w:rsidR="009C00B0" w:rsidRPr="00C22C46" w:rsidRDefault="009C00B0" w:rsidP="009C00B0">
            <w:pPr>
              <w:rPr>
                <w:rFonts w:ascii="Arial" w:hAnsi="Arial" w:cs="Arial"/>
                <w:sz w:val="20"/>
                <w:szCs w:val="20"/>
              </w:rPr>
            </w:pPr>
            <w:r w:rsidRPr="00C22C46">
              <w:rPr>
                <w:rFonts w:ascii="Arial" w:eastAsia="Arial" w:hAnsi="Arial" w:cs="Arial"/>
                <w:sz w:val="20"/>
                <w:szCs w:val="20"/>
              </w:rPr>
              <w:t>Lauko kabelių trasų kasimo ir kabelių klojimo Darbai esant trinkelių dangai, įskaitant dangos atstatymą.</w:t>
            </w:r>
          </w:p>
        </w:tc>
        <w:tc>
          <w:tcPr>
            <w:tcW w:w="850" w:type="dxa"/>
            <w:vAlign w:val="center"/>
          </w:tcPr>
          <w:p w14:paraId="1F3C9981" w14:textId="17AAEA02"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m</w:t>
            </w:r>
          </w:p>
        </w:tc>
        <w:tc>
          <w:tcPr>
            <w:tcW w:w="1276" w:type="dxa"/>
            <w:vAlign w:val="center"/>
          </w:tcPr>
          <w:p w14:paraId="4EE0DC91" w14:textId="6BAEEE94" w:rsidR="009C00B0" w:rsidRPr="009C00B0" w:rsidRDefault="009C00B0" w:rsidP="009C00B0">
            <w:pPr>
              <w:jc w:val="center"/>
              <w:rPr>
                <w:rFonts w:ascii="Arial" w:hAnsi="Arial" w:cs="Arial"/>
                <w:sz w:val="20"/>
                <w:szCs w:val="20"/>
              </w:rPr>
            </w:pPr>
            <w:r w:rsidRPr="009C00B0">
              <w:rPr>
                <w:rFonts w:ascii="Arial" w:hAnsi="Arial" w:cs="Arial"/>
                <w:color w:val="000000"/>
                <w:sz w:val="20"/>
                <w:szCs w:val="20"/>
              </w:rPr>
              <w:t>6</w:t>
            </w:r>
            <w:r w:rsidR="00736BD2">
              <w:rPr>
                <w:rFonts w:ascii="Arial" w:hAnsi="Arial" w:cs="Arial"/>
                <w:color w:val="000000"/>
                <w:sz w:val="20"/>
                <w:szCs w:val="20"/>
              </w:rPr>
              <w:t>4</w:t>
            </w:r>
            <w:r w:rsidRPr="009C00B0">
              <w:rPr>
                <w:rFonts w:ascii="Arial" w:hAnsi="Arial" w:cs="Arial"/>
                <w:color w:val="000000"/>
                <w:sz w:val="20"/>
                <w:szCs w:val="20"/>
              </w:rPr>
              <w:t>,00</w:t>
            </w:r>
          </w:p>
        </w:tc>
        <w:tc>
          <w:tcPr>
            <w:tcW w:w="1276" w:type="dxa"/>
          </w:tcPr>
          <w:p w14:paraId="72D9A5F4" w14:textId="3E4DEF44" w:rsidR="009C00B0" w:rsidRPr="00C22C46" w:rsidRDefault="009C00B0" w:rsidP="009C00B0">
            <w:pPr>
              <w:jc w:val="center"/>
              <w:rPr>
                <w:rFonts w:ascii="Arial" w:hAnsi="Arial" w:cs="Arial"/>
                <w:sz w:val="20"/>
                <w:szCs w:val="20"/>
              </w:rPr>
            </w:pPr>
          </w:p>
        </w:tc>
        <w:tc>
          <w:tcPr>
            <w:tcW w:w="1559" w:type="dxa"/>
            <w:vAlign w:val="center"/>
          </w:tcPr>
          <w:p w14:paraId="22C07568" w14:textId="2C14362A"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25***</w:t>
            </w:r>
            <w:r>
              <w:rPr>
                <w:rFonts w:ascii="Arial" w:eastAsia="Arial" w:hAnsi="Arial" w:cs="Arial"/>
                <w:sz w:val="20"/>
                <w:szCs w:val="20"/>
              </w:rPr>
              <w:t>*</w:t>
            </w:r>
          </w:p>
        </w:tc>
        <w:tc>
          <w:tcPr>
            <w:tcW w:w="1701" w:type="dxa"/>
          </w:tcPr>
          <w:p w14:paraId="4C64E2AF" w14:textId="77777777" w:rsidR="009C00B0" w:rsidRPr="009C00B0" w:rsidRDefault="009C00B0" w:rsidP="009C00B0">
            <w:pPr>
              <w:jc w:val="center"/>
              <w:rPr>
                <w:rFonts w:ascii="Arial" w:hAnsi="Arial" w:cs="Arial"/>
                <w:sz w:val="20"/>
                <w:szCs w:val="20"/>
              </w:rPr>
            </w:pPr>
          </w:p>
        </w:tc>
      </w:tr>
      <w:tr w:rsidR="009C00B0" w:rsidRPr="009C00B0" w14:paraId="6B171D27" w14:textId="77777777">
        <w:tc>
          <w:tcPr>
            <w:tcW w:w="709" w:type="dxa"/>
          </w:tcPr>
          <w:p w14:paraId="11BCE0FF"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16103EE0" w14:textId="009345EA" w:rsidR="009C00B0" w:rsidRPr="00C22C46" w:rsidRDefault="009C00B0" w:rsidP="009C00B0">
            <w:pPr>
              <w:rPr>
                <w:rFonts w:ascii="Arial" w:hAnsi="Arial" w:cs="Arial"/>
                <w:sz w:val="20"/>
                <w:szCs w:val="20"/>
              </w:rPr>
            </w:pPr>
            <w:r w:rsidRPr="00C22C46">
              <w:rPr>
                <w:rFonts w:ascii="Arial" w:eastAsia="Arial" w:hAnsi="Arial" w:cs="Arial"/>
                <w:sz w:val="20"/>
                <w:szCs w:val="20"/>
              </w:rPr>
              <w:t>Lauko kabelių trasų kasimo ir kabelių klojimo Darbai esant asfalto dangai, įskaitant dangos atstatymą.</w:t>
            </w:r>
          </w:p>
        </w:tc>
        <w:tc>
          <w:tcPr>
            <w:tcW w:w="850" w:type="dxa"/>
            <w:vAlign w:val="center"/>
          </w:tcPr>
          <w:p w14:paraId="0848DF9C" w14:textId="12E00D72"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m</w:t>
            </w:r>
          </w:p>
        </w:tc>
        <w:tc>
          <w:tcPr>
            <w:tcW w:w="1276" w:type="dxa"/>
            <w:vAlign w:val="center"/>
          </w:tcPr>
          <w:p w14:paraId="3013BD6F" w14:textId="31038CF7" w:rsidR="009C00B0" w:rsidRPr="009C00B0" w:rsidRDefault="00736BD2" w:rsidP="009C00B0">
            <w:pPr>
              <w:jc w:val="center"/>
              <w:rPr>
                <w:rFonts w:ascii="Arial" w:hAnsi="Arial" w:cs="Arial"/>
                <w:sz w:val="20"/>
                <w:szCs w:val="20"/>
              </w:rPr>
            </w:pPr>
            <w:r>
              <w:rPr>
                <w:rFonts w:ascii="Arial" w:hAnsi="Arial" w:cs="Arial"/>
                <w:color w:val="000000"/>
                <w:sz w:val="20"/>
                <w:szCs w:val="20"/>
              </w:rPr>
              <w:t>110</w:t>
            </w:r>
            <w:r w:rsidR="009C00B0" w:rsidRPr="009C00B0">
              <w:rPr>
                <w:rFonts w:ascii="Arial" w:hAnsi="Arial" w:cs="Arial"/>
                <w:color w:val="000000"/>
                <w:sz w:val="20"/>
                <w:szCs w:val="20"/>
              </w:rPr>
              <w:t>,00</w:t>
            </w:r>
          </w:p>
        </w:tc>
        <w:tc>
          <w:tcPr>
            <w:tcW w:w="1276" w:type="dxa"/>
          </w:tcPr>
          <w:p w14:paraId="6EB71B0B" w14:textId="237A90DA" w:rsidR="009C00B0" w:rsidRPr="00C22C46" w:rsidRDefault="009C00B0" w:rsidP="009C00B0">
            <w:pPr>
              <w:jc w:val="center"/>
              <w:rPr>
                <w:rFonts w:ascii="Arial" w:hAnsi="Arial" w:cs="Arial"/>
                <w:sz w:val="20"/>
                <w:szCs w:val="20"/>
              </w:rPr>
            </w:pPr>
          </w:p>
        </w:tc>
        <w:tc>
          <w:tcPr>
            <w:tcW w:w="1559" w:type="dxa"/>
            <w:vAlign w:val="center"/>
          </w:tcPr>
          <w:p w14:paraId="019557C1" w14:textId="1E6EAFC5"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6***</w:t>
            </w:r>
            <w:r>
              <w:rPr>
                <w:rFonts w:ascii="Arial" w:eastAsia="Arial" w:hAnsi="Arial" w:cs="Arial"/>
                <w:sz w:val="20"/>
                <w:szCs w:val="20"/>
              </w:rPr>
              <w:t>*</w:t>
            </w:r>
          </w:p>
        </w:tc>
        <w:tc>
          <w:tcPr>
            <w:tcW w:w="1701" w:type="dxa"/>
          </w:tcPr>
          <w:p w14:paraId="59544A2C" w14:textId="77777777" w:rsidR="009C00B0" w:rsidRPr="009C00B0" w:rsidRDefault="009C00B0" w:rsidP="009C00B0">
            <w:pPr>
              <w:jc w:val="center"/>
              <w:rPr>
                <w:rFonts w:ascii="Arial" w:hAnsi="Arial" w:cs="Arial"/>
                <w:sz w:val="20"/>
                <w:szCs w:val="20"/>
              </w:rPr>
            </w:pPr>
          </w:p>
        </w:tc>
      </w:tr>
      <w:tr w:rsidR="009C00B0" w:rsidRPr="009C00B0" w14:paraId="2C3E5535" w14:textId="77777777">
        <w:tc>
          <w:tcPr>
            <w:tcW w:w="709" w:type="dxa"/>
          </w:tcPr>
          <w:p w14:paraId="70C64EEF"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02CF2B14" w14:textId="2CEDC287" w:rsidR="009C00B0" w:rsidRPr="00C22C46" w:rsidRDefault="009C00B0" w:rsidP="009C00B0">
            <w:pPr>
              <w:rPr>
                <w:rFonts w:ascii="Arial" w:hAnsi="Arial" w:cs="Arial"/>
                <w:sz w:val="20"/>
                <w:szCs w:val="20"/>
              </w:rPr>
            </w:pPr>
            <w:r w:rsidRPr="00C22C46">
              <w:rPr>
                <w:rFonts w:ascii="Arial" w:eastAsia="Arial" w:hAnsi="Arial" w:cs="Arial"/>
                <w:sz w:val="20"/>
                <w:szCs w:val="20"/>
              </w:rPr>
              <w:t>Lauko kabelių trasų kasimo ir kabelių klojimo Darbai esant žvyro dangai, įskaitant dangos atstatymą.</w:t>
            </w:r>
          </w:p>
        </w:tc>
        <w:tc>
          <w:tcPr>
            <w:tcW w:w="850" w:type="dxa"/>
            <w:vAlign w:val="center"/>
          </w:tcPr>
          <w:p w14:paraId="60B4424E" w14:textId="3870832A"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m</w:t>
            </w:r>
          </w:p>
        </w:tc>
        <w:tc>
          <w:tcPr>
            <w:tcW w:w="1276" w:type="dxa"/>
            <w:vAlign w:val="center"/>
          </w:tcPr>
          <w:p w14:paraId="27C12A62" w14:textId="7043BA77" w:rsidR="009C00B0" w:rsidRPr="009C00B0" w:rsidRDefault="00A310DF" w:rsidP="009C00B0">
            <w:pPr>
              <w:jc w:val="center"/>
              <w:rPr>
                <w:rFonts w:ascii="Arial" w:hAnsi="Arial" w:cs="Arial"/>
                <w:sz w:val="20"/>
                <w:szCs w:val="20"/>
              </w:rPr>
            </w:pPr>
            <w:r>
              <w:rPr>
                <w:rFonts w:ascii="Arial" w:hAnsi="Arial" w:cs="Arial"/>
                <w:color w:val="000000"/>
                <w:sz w:val="20"/>
                <w:szCs w:val="20"/>
              </w:rPr>
              <w:t>45</w:t>
            </w:r>
            <w:r w:rsidR="009C00B0" w:rsidRPr="009C00B0">
              <w:rPr>
                <w:rFonts w:ascii="Arial" w:hAnsi="Arial" w:cs="Arial"/>
                <w:color w:val="000000"/>
                <w:sz w:val="20"/>
                <w:szCs w:val="20"/>
              </w:rPr>
              <w:t>,00</w:t>
            </w:r>
          </w:p>
        </w:tc>
        <w:tc>
          <w:tcPr>
            <w:tcW w:w="1276" w:type="dxa"/>
          </w:tcPr>
          <w:p w14:paraId="7E609256" w14:textId="005714AF" w:rsidR="009C00B0" w:rsidRPr="00C22C46" w:rsidRDefault="009C00B0" w:rsidP="009C00B0">
            <w:pPr>
              <w:jc w:val="center"/>
              <w:rPr>
                <w:rFonts w:ascii="Arial" w:hAnsi="Arial" w:cs="Arial"/>
                <w:sz w:val="20"/>
                <w:szCs w:val="20"/>
              </w:rPr>
            </w:pPr>
          </w:p>
        </w:tc>
        <w:tc>
          <w:tcPr>
            <w:tcW w:w="1559" w:type="dxa"/>
            <w:vAlign w:val="center"/>
          </w:tcPr>
          <w:p w14:paraId="59DAE294" w14:textId="1759C91F"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50***</w:t>
            </w:r>
            <w:r>
              <w:rPr>
                <w:rFonts w:ascii="Arial" w:eastAsia="Arial" w:hAnsi="Arial" w:cs="Arial"/>
                <w:sz w:val="20"/>
                <w:szCs w:val="20"/>
              </w:rPr>
              <w:t>*</w:t>
            </w:r>
          </w:p>
        </w:tc>
        <w:tc>
          <w:tcPr>
            <w:tcW w:w="1701" w:type="dxa"/>
          </w:tcPr>
          <w:p w14:paraId="3D3332FD" w14:textId="77777777" w:rsidR="009C00B0" w:rsidRPr="009C00B0" w:rsidRDefault="009C00B0" w:rsidP="009C00B0">
            <w:pPr>
              <w:jc w:val="center"/>
              <w:rPr>
                <w:rFonts w:ascii="Arial" w:hAnsi="Arial" w:cs="Arial"/>
                <w:sz w:val="20"/>
                <w:szCs w:val="20"/>
              </w:rPr>
            </w:pPr>
          </w:p>
        </w:tc>
      </w:tr>
      <w:tr w:rsidR="009C00B0" w:rsidRPr="009C00B0" w14:paraId="728AA44F" w14:textId="77777777">
        <w:tc>
          <w:tcPr>
            <w:tcW w:w="709" w:type="dxa"/>
          </w:tcPr>
          <w:p w14:paraId="12228AC3"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52321728" w14:textId="384C8871" w:rsidR="009C00B0" w:rsidRPr="00C22C46" w:rsidRDefault="009C00B0" w:rsidP="009C00B0">
            <w:pPr>
              <w:rPr>
                <w:rFonts w:ascii="Arial" w:hAnsi="Arial" w:cs="Arial"/>
                <w:sz w:val="20"/>
                <w:szCs w:val="20"/>
              </w:rPr>
            </w:pPr>
            <w:r w:rsidRPr="00C22C46">
              <w:rPr>
                <w:rFonts w:ascii="Arial" w:eastAsia="Arial" w:hAnsi="Arial" w:cs="Arial"/>
                <w:sz w:val="20"/>
                <w:szCs w:val="20"/>
              </w:rPr>
              <w:t>Neinvazinių srauto matavimo jutiklių antrinių prietaisų montavimo darbai komunikacijos ir automatikos spintose, automatikos skyduose ar kitose Perkančiojo subjekto nurodytose vietose patalpų viduje.</w:t>
            </w:r>
          </w:p>
        </w:tc>
        <w:tc>
          <w:tcPr>
            <w:tcW w:w="850" w:type="dxa"/>
            <w:vAlign w:val="center"/>
          </w:tcPr>
          <w:p w14:paraId="66AF3BD6" w14:textId="4F64B74D"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vnt.</w:t>
            </w:r>
          </w:p>
        </w:tc>
        <w:tc>
          <w:tcPr>
            <w:tcW w:w="1276" w:type="dxa"/>
            <w:vAlign w:val="center"/>
          </w:tcPr>
          <w:p w14:paraId="30F2E733" w14:textId="71556628" w:rsidR="009C00B0" w:rsidRPr="009C00B0" w:rsidRDefault="00A310DF" w:rsidP="009C00B0">
            <w:pPr>
              <w:jc w:val="center"/>
              <w:rPr>
                <w:rFonts w:ascii="Arial" w:hAnsi="Arial" w:cs="Arial"/>
                <w:sz w:val="20"/>
                <w:szCs w:val="20"/>
              </w:rPr>
            </w:pPr>
            <w:r>
              <w:rPr>
                <w:rFonts w:ascii="Arial" w:hAnsi="Arial" w:cs="Arial"/>
                <w:color w:val="000000"/>
                <w:sz w:val="20"/>
                <w:szCs w:val="20"/>
              </w:rPr>
              <w:t>120</w:t>
            </w:r>
            <w:r w:rsidR="009C00B0" w:rsidRPr="009C00B0">
              <w:rPr>
                <w:rFonts w:ascii="Arial" w:hAnsi="Arial" w:cs="Arial"/>
                <w:color w:val="000000"/>
                <w:sz w:val="20"/>
                <w:szCs w:val="20"/>
              </w:rPr>
              <w:t>,00</w:t>
            </w:r>
          </w:p>
        </w:tc>
        <w:tc>
          <w:tcPr>
            <w:tcW w:w="1276" w:type="dxa"/>
          </w:tcPr>
          <w:p w14:paraId="6B976691" w14:textId="3883BCE8" w:rsidR="009C00B0" w:rsidRPr="00C22C46" w:rsidRDefault="009C00B0" w:rsidP="009C00B0">
            <w:pPr>
              <w:jc w:val="center"/>
              <w:rPr>
                <w:rFonts w:ascii="Arial" w:hAnsi="Arial" w:cs="Arial"/>
                <w:sz w:val="20"/>
                <w:szCs w:val="20"/>
              </w:rPr>
            </w:pPr>
          </w:p>
        </w:tc>
        <w:tc>
          <w:tcPr>
            <w:tcW w:w="1559" w:type="dxa"/>
            <w:vAlign w:val="center"/>
          </w:tcPr>
          <w:p w14:paraId="2A46C31C" w14:textId="55C985C0"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20</w:t>
            </w:r>
          </w:p>
        </w:tc>
        <w:tc>
          <w:tcPr>
            <w:tcW w:w="1701" w:type="dxa"/>
          </w:tcPr>
          <w:p w14:paraId="77B7DB84" w14:textId="77777777" w:rsidR="009C00B0" w:rsidRPr="009C00B0" w:rsidRDefault="009C00B0" w:rsidP="009C00B0">
            <w:pPr>
              <w:jc w:val="center"/>
              <w:rPr>
                <w:rFonts w:ascii="Arial" w:hAnsi="Arial" w:cs="Arial"/>
                <w:sz w:val="20"/>
                <w:szCs w:val="20"/>
              </w:rPr>
            </w:pPr>
          </w:p>
        </w:tc>
      </w:tr>
      <w:tr w:rsidR="009C00B0" w:rsidRPr="009C00B0" w14:paraId="4927C75B" w14:textId="77777777">
        <w:tc>
          <w:tcPr>
            <w:tcW w:w="709" w:type="dxa"/>
          </w:tcPr>
          <w:p w14:paraId="4BCE6E20"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49638C2E" w14:textId="6B1B1C65" w:rsidR="009C00B0" w:rsidRPr="00C22C46" w:rsidRDefault="009C00B0" w:rsidP="009C00B0">
            <w:pPr>
              <w:rPr>
                <w:rFonts w:ascii="Arial" w:hAnsi="Arial" w:cs="Arial"/>
                <w:sz w:val="20"/>
                <w:szCs w:val="20"/>
              </w:rPr>
            </w:pPr>
            <w:r w:rsidRPr="00C22C46">
              <w:rPr>
                <w:rFonts w:ascii="Arial" w:eastAsia="Arial" w:hAnsi="Arial" w:cs="Arial"/>
                <w:sz w:val="20"/>
                <w:szCs w:val="20"/>
              </w:rPr>
              <w:t>Neinvazinių srauto matavimo jutiklių signalinių kabelių klojimo Darbai nuo antrinių prietaisų iki matavimo vietų (kamerų, techninių patalpų).</w:t>
            </w:r>
          </w:p>
        </w:tc>
        <w:tc>
          <w:tcPr>
            <w:tcW w:w="850" w:type="dxa"/>
            <w:vAlign w:val="center"/>
          </w:tcPr>
          <w:p w14:paraId="0B05904A" w14:textId="65D8E507"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m</w:t>
            </w:r>
          </w:p>
        </w:tc>
        <w:tc>
          <w:tcPr>
            <w:tcW w:w="1276" w:type="dxa"/>
            <w:vAlign w:val="center"/>
          </w:tcPr>
          <w:p w14:paraId="16CE207B" w14:textId="743D0157" w:rsidR="009C00B0" w:rsidRPr="009C00B0" w:rsidRDefault="00A310DF" w:rsidP="009C00B0">
            <w:pPr>
              <w:jc w:val="center"/>
              <w:rPr>
                <w:rFonts w:ascii="Arial" w:hAnsi="Arial" w:cs="Arial"/>
                <w:sz w:val="20"/>
                <w:szCs w:val="20"/>
              </w:rPr>
            </w:pPr>
            <w:r>
              <w:rPr>
                <w:rFonts w:ascii="Arial" w:hAnsi="Arial" w:cs="Arial"/>
                <w:color w:val="000000"/>
                <w:sz w:val="20"/>
                <w:szCs w:val="20"/>
              </w:rPr>
              <w:t>23</w:t>
            </w:r>
            <w:r w:rsidR="009C00B0" w:rsidRPr="009C00B0">
              <w:rPr>
                <w:rFonts w:ascii="Arial" w:hAnsi="Arial" w:cs="Arial"/>
                <w:color w:val="000000"/>
                <w:sz w:val="20"/>
                <w:szCs w:val="20"/>
              </w:rPr>
              <w:t>,00</w:t>
            </w:r>
          </w:p>
        </w:tc>
        <w:tc>
          <w:tcPr>
            <w:tcW w:w="1276" w:type="dxa"/>
          </w:tcPr>
          <w:p w14:paraId="6F7D169C" w14:textId="719C5DF9" w:rsidR="009C00B0" w:rsidRPr="00C22C46" w:rsidRDefault="009C00B0" w:rsidP="009C00B0">
            <w:pPr>
              <w:jc w:val="center"/>
              <w:rPr>
                <w:rFonts w:ascii="Arial" w:hAnsi="Arial" w:cs="Arial"/>
                <w:sz w:val="20"/>
                <w:szCs w:val="20"/>
              </w:rPr>
            </w:pPr>
          </w:p>
        </w:tc>
        <w:tc>
          <w:tcPr>
            <w:tcW w:w="1559" w:type="dxa"/>
            <w:vAlign w:val="center"/>
          </w:tcPr>
          <w:p w14:paraId="2CD95390" w14:textId="2F1CF4B6"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450</w:t>
            </w:r>
          </w:p>
        </w:tc>
        <w:tc>
          <w:tcPr>
            <w:tcW w:w="1701" w:type="dxa"/>
          </w:tcPr>
          <w:p w14:paraId="28677C94" w14:textId="77777777" w:rsidR="009C00B0" w:rsidRPr="009C00B0" w:rsidRDefault="009C00B0" w:rsidP="009C00B0">
            <w:pPr>
              <w:jc w:val="center"/>
              <w:rPr>
                <w:rFonts w:ascii="Arial" w:hAnsi="Arial" w:cs="Arial"/>
                <w:sz w:val="20"/>
                <w:szCs w:val="20"/>
              </w:rPr>
            </w:pPr>
          </w:p>
        </w:tc>
      </w:tr>
      <w:tr w:rsidR="009C00B0" w:rsidRPr="009C00B0" w14:paraId="781172D1" w14:textId="77777777">
        <w:tc>
          <w:tcPr>
            <w:tcW w:w="709" w:type="dxa"/>
          </w:tcPr>
          <w:p w14:paraId="1617DADB"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2C33D382" w14:textId="0A1D3FD6" w:rsidR="009C00B0" w:rsidRPr="00C22C46" w:rsidRDefault="009C00B0" w:rsidP="009C00B0">
            <w:pPr>
              <w:rPr>
                <w:rFonts w:ascii="Arial" w:hAnsi="Arial" w:cs="Arial"/>
                <w:sz w:val="20"/>
                <w:szCs w:val="20"/>
              </w:rPr>
            </w:pPr>
            <w:r w:rsidRPr="00C22C46">
              <w:rPr>
                <w:rFonts w:ascii="Arial" w:eastAsia="Arial" w:hAnsi="Arial" w:cs="Arial"/>
                <w:sz w:val="20"/>
                <w:szCs w:val="20"/>
              </w:rPr>
              <w:t>Kabelių įvedimo nuo lauko trasų į pastatus,  šilumines kameras ir technines patalpas Darbai, įskaitant mechaninę apsaugą ir sandarinimą.</w:t>
            </w:r>
          </w:p>
        </w:tc>
        <w:tc>
          <w:tcPr>
            <w:tcW w:w="850" w:type="dxa"/>
            <w:vAlign w:val="center"/>
          </w:tcPr>
          <w:p w14:paraId="5B45F4CC" w14:textId="4CD73880" w:rsidR="009C00B0" w:rsidRPr="009C00B0" w:rsidRDefault="009C00B0" w:rsidP="009C00B0">
            <w:pPr>
              <w:jc w:val="center"/>
              <w:rPr>
                <w:rFonts w:ascii="Arial" w:hAnsi="Arial" w:cs="Arial"/>
                <w:sz w:val="20"/>
                <w:szCs w:val="20"/>
              </w:rPr>
            </w:pPr>
            <w:proofErr w:type="spellStart"/>
            <w:r w:rsidRPr="009C00B0">
              <w:rPr>
                <w:rFonts w:ascii="Arial" w:eastAsia="Arial" w:hAnsi="Arial" w:cs="Arial"/>
                <w:sz w:val="20"/>
                <w:szCs w:val="20"/>
              </w:rPr>
              <w:t>kompl</w:t>
            </w:r>
            <w:proofErr w:type="spellEnd"/>
            <w:r w:rsidRPr="009C00B0">
              <w:rPr>
                <w:rFonts w:ascii="Arial" w:eastAsia="Arial" w:hAnsi="Arial" w:cs="Arial"/>
                <w:sz w:val="20"/>
                <w:szCs w:val="20"/>
              </w:rPr>
              <w:t>.</w:t>
            </w:r>
          </w:p>
        </w:tc>
        <w:tc>
          <w:tcPr>
            <w:tcW w:w="1276" w:type="dxa"/>
            <w:vAlign w:val="center"/>
          </w:tcPr>
          <w:p w14:paraId="0BBCDB5C" w14:textId="63696DB3" w:rsidR="009C00B0" w:rsidRPr="009C00B0" w:rsidRDefault="00A310DF" w:rsidP="009C00B0">
            <w:pPr>
              <w:jc w:val="center"/>
              <w:rPr>
                <w:rFonts w:ascii="Arial" w:hAnsi="Arial" w:cs="Arial"/>
                <w:sz w:val="20"/>
                <w:szCs w:val="20"/>
              </w:rPr>
            </w:pPr>
            <w:r>
              <w:rPr>
                <w:rFonts w:ascii="Arial" w:hAnsi="Arial" w:cs="Arial"/>
                <w:color w:val="000000"/>
                <w:sz w:val="20"/>
                <w:szCs w:val="20"/>
              </w:rPr>
              <w:t>500</w:t>
            </w:r>
            <w:r w:rsidR="009C00B0" w:rsidRPr="009C00B0">
              <w:rPr>
                <w:rFonts w:ascii="Arial" w:hAnsi="Arial" w:cs="Arial"/>
                <w:color w:val="000000"/>
                <w:sz w:val="20"/>
                <w:szCs w:val="20"/>
              </w:rPr>
              <w:t>,00</w:t>
            </w:r>
          </w:p>
        </w:tc>
        <w:tc>
          <w:tcPr>
            <w:tcW w:w="1276" w:type="dxa"/>
          </w:tcPr>
          <w:p w14:paraId="25CD1665" w14:textId="7CC0CE72" w:rsidR="009C00B0" w:rsidRPr="00C22C46" w:rsidRDefault="009C00B0" w:rsidP="009C00B0">
            <w:pPr>
              <w:jc w:val="center"/>
              <w:rPr>
                <w:rFonts w:ascii="Arial" w:hAnsi="Arial" w:cs="Arial"/>
                <w:sz w:val="20"/>
                <w:szCs w:val="20"/>
              </w:rPr>
            </w:pPr>
          </w:p>
        </w:tc>
        <w:tc>
          <w:tcPr>
            <w:tcW w:w="1559" w:type="dxa"/>
            <w:vAlign w:val="center"/>
          </w:tcPr>
          <w:p w14:paraId="47E0E3D4" w14:textId="04E4BB6B"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19</w:t>
            </w:r>
          </w:p>
        </w:tc>
        <w:tc>
          <w:tcPr>
            <w:tcW w:w="1701" w:type="dxa"/>
          </w:tcPr>
          <w:p w14:paraId="19910C44" w14:textId="77777777" w:rsidR="009C00B0" w:rsidRPr="009C00B0" w:rsidRDefault="009C00B0" w:rsidP="009C00B0">
            <w:pPr>
              <w:jc w:val="center"/>
              <w:rPr>
                <w:rFonts w:ascii="Arial" w:hAnsi="Arial" w:cs="Arial"/>
                <w:sz w:val="20"/>
                <w:szCs w:val="20"/>
              </w:rPr>
            </w:pPr>
          </w:p>
        </w:tc>
      </w:tr>
      <w:tr w:rsidR="009C00B0" w:rsidRPr="009C00B0" w14:paraId="44640EF4" w14:textId="77777777">
        <w:tc>
          <w:tcPr>
            <w:tcW w:w="709" w:type="dxa"/>
          </w:tcPr>
          <w:p w14:paraId="506EA6FF"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40097435" w14:textId="1F26B303" w:rsidR="009C00B0" w:rsidRPr="00C22C46" w:rsidRDefault="009C00B0" w:rsidP="009C00B0">
            <w:pPr>
              <w:rPr>
                <w:rFonts w:ascii="Arial" w:hAnsi="Arial" w:cs="Arial"/>
                <w:sz w:val="20"/>
                <w:szCs w:val="20"/>
              </w:rPr>
            </w:pPr>
            <w:r w:rsidRPr="00C22C46">
              <w:rPr>
                <w:rFonts w:ascii="Arial" w:eastAsia="Arial" w:hAnsi="Arial" w:cs="Arial"/>
                <w:sz w:val="20"/>
                <w:szCs w:val="20"/>
              </w:rPr>
              <w:t>Komunikacijos ir automatikos spintų, jose sumontuotos įrangos, kabelių, gyslų ir prijungimo vietų ženklinimo Darbai, įskaitant ženklinimo atitikimą pateiktoms schemoms.</w:t>
            </w:r>
          </w:p>
        </w:tc>
        <w:tc>
          <w:tcPr>
            <w:tcW w:w="850" w:type="dxa"/>
            <w:vAlign w:val="center"/>
          </w:tcPr>
          <w:p w14:paraId="45BBDA7D" w14:textId="779F631C" w:rsidR="009C00B0" w:rsidRPr="009C00B0" w:rsidRDefault="009C00B0" w:rsidP="009C00B0">
            <w:pPr>
              <w:jc w:val="center"/>
              <w:rPr>
                <w:rFonts w:ascii="Arial" w:hAnsi="Arial" w:cs="Arial"/>
                <w:sz w:val="20"/>
                <w:szCs w:val="20"/>
              </w:rPr>
            </w:pPr>
            <w:proofErr w:type="spellStart"/>
            <w:r w:rsidRPr="009C00B0">
              <w:rPr>
                <w:rFonts w:ascii="Arial" w:eastAsia="Arial" w:hAnsi="Arial" w:cs="Arial"/>
                <w:sz w:val="20"/>
                <w:szCs w:val="20"/>
              </w:rPr>
              <w:t>kompl</w:t>
            </w:r>
            <w:proofErr w:type="spellEnd"/>
            <w:r w:rsidRPr="009C00B0">
              <w:rPr>
                <w:rFonts w:ascii="Arial" w:eastAsia="Arial" w:hAnsi="Arial" w:cs="Arial"/>
                <w:sz w:val="20"/>
                <w:szCs w:val="20"/>
              </w:rPr>
              <w:t>.</w:t>
            </w:r>
          </w:p>
        </w:tc>
        <w:tc>
          <w:tcPr>
            <w:tcW w:w="1276" w:type="dxa"/>
            <w:vAlign w:val="center"/>
          </w:tcPr>
          <w:p w14:paraId="6E552F65" w14:textId="5EA2590C" w:rsidR="009C00B0" w:rsidRPr="009C00B0" w:rsidRDefault="009C00B0" w:rsidP="009C00B0">
            <w:pPr>
              <w:jc w:val="center"/>
              <w:rPr>
                <w:rFonts w:ascii="Arial" w:hAnsi="Arial" w:cs="Arial"/>
                <w:sz w:val="20"/>
                <w:szCs w:val="20"/>
              </w:rPr>
            </w:pPr>
            <w:r w:rsidRPr="009C00B0">
              <w:rPr>
                <w:rFonts w:ascii="Arial" w:hAnsi="Arial" w:cs="Arial"/>
                <w:color w:val="000000"/>
                <w:sz w:val="20"/>
                <w:szCs w:val="20"/>
              </w:rPr>
              <w:t>1</w:t>
            </w:r>
            <w:r w:rsidR="00A310DF">
              <w:rPr>
                <w:rFonts w:ascii="Arial" w:hAnsi="Arial" w:cs="Arial"/>
                <w:color w:val="000000"/>
                <w:sz w:val="20"/>
                <w:szCs w:val="20"/>
              </w:rPr>
              <w:t>50</w:t>
            </w:r>
            <w:r w:rsidRPr="009C00B0">
              <w:rPr>
                <w:rFonts w:ascii="Arial" w:hAnsi="Arial" w:cs="Arial"/>
                <w:color w:val="000000"/>
                <w:sz w:val="20"/>
                <w:szCs w:val="20"/>
              </w:rPr>
              <w:t>,00</w:t>
            </w:r>
          </w:p>
        </w:tc>
        <w:tc>
          <w:tcPr>
            <w:tcW w:w="1276" w:type="dxa"/>
          </w:tcPr>
          <w:p w14:paraId="52B9C0F4" w14:textId="67381A48" w:rsidR="009C00B0" w:rsidRPr="00C22C46" w:rsidRDefault="009C00B0" w:rsidP="009C00B0">
            <w:pPr>
              <w:jc w:val="center"/>
              <w:rPr>
                <w:rFonts w:ascii="Arial" w:hAnsi="Arial" w:cs="Arial"/>
                <w:sz w:val="20"/>
                <w:szCs w:val="20"/>
              </w:rPr>
            </w:pPr>
          </w:p>
        </w:tc>
        <w:tc>
          <w:tcPr>
            <w:tcW w:w="1559" w:type="dxa"/>
            <w:vAlign w:val="center"/>
          </w:tcPr>
          <w:p w14:paraId="3B2C3EC9" w14:textId="55F6AE6B"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43</w:t>
            </w:r>
          </w:p>
        </w:tc>
        <w:tc>
          <w:tcPr>
            <w:tcW w:w="1701" w:type="dxa"/>
          </w:tcPr>
          <w:p w14:paraId="2B717F4F" w14:textId="77777777" w:rsidR="009C00B0" w:rsidRPr="009C00B0" w:rsidRDefault="009C00B0" w:rsidP="009C00B0">
            <w:pPr>
              <w:jc w:val="center"/>
              <w:rPr>
                <w:rFonts w:ascii="Arial" w:hAnsi="Arial" w:cs="Arial"/>
                <w:sz w:val="20"/>
                <w:szCs w:val="20"/>
              </w:rPr>
            </w:pPr>
          </w:p>
        </w:tc>
      </w:tr>
      <w:tr w:rsidR="009C00B0" w:rsidRPr="009C00B0" w14:paraId="6B6F3D1B" w14:textId="77777777">
        <w:tc>
          <w:tcPr>
            <w:tcW w:w="709" w:type="dxa"/>
          </w:tcPr>
          <w:p w14:paraId="4D9E771D"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534C7085" w14:textId="2AAE2B65" w:rsidR="009C00B0" w:rsidRPr="00C22C46" w:rsidRDefault="009C00B0" w:rsidP="009C00B0">
            <w:pPr>
              <w:rPr>
                <w:rFonts w:ascii="Arial" w:hAnsi="Arial" w:cs="Arial"/>
                <w:sz w:val="20"/>
                <w:szCs w:val="20"/>
              </w:rPr>
            </w:pPr>
            <w:r w:rsidRPr="00C22C46">
              <w:rPr>
                <w:rFonts w:ascii="Arial" w:eastAsia="Arial" w:hAnsi="Arial" w:cs="Arial"/>
                <w:sz w:val="20"/>
                <w:szCs w:val="20"/>
              </w:rPr>
              <w:t>Vietinės duomenų surinkimo įrangos (PLV) programinės konfigūracijos, matavimo signalų nuskaitymo ir paruošimo darbai vienai komunikacijos ir automatikos spintai, tipinei konfigūracijai (iki 50 duomenų taškų (</w:t>
            </w:r>
            <w:proofErr w:type="spellStart"/>
            <w:r w:rsidRPr="00C22C46">
              <w:rPr>
                <w:rFonts w:ascii="Arial" w:eastAsia="Arial" w:hAnsi="Arial" w:cs="Arial"/>
                <w:sz w:val="20"/>
                <w:szCs w:val="20"/>
              </w:rPr>
              <w:t>PowerTags</w:t>
            </w:r>
            <w:proofErr w:type="spellEnd"/>
            <w:r w:rsidRPr="00C22C46">
              <w:rPr>
                <w:rFonts w:ascii="Arial" w:eastAsia="Arial" w:hAnsi="Arial" w:cs="Arial"/>
                <w:sz w:val="20"/>
                <w:szCs w:val="20"/>
              </w:rPr>
              <w:t>) vienai spintai).</w:t>
            </w:r>
          </w:p>
        </w:tc>
        <w:tc>
          <w:tcPr>
            <w:tcW w:w="850" w:type="dxa"/>
            <w:vAlign w:val="center"/>
          </w:tcPr>
          <w:p w14:paraId="3685881E" w14:textId="38AA167E"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vnt.</w:t>
            </w:r>
          </w:p>
        </w:tc>
        <w:tc>
          <w:tcPr>
            <w:tcW w:w="1276" w:type="dxa"/>
            <w:vAlign w:val="center"/>
          </w:tcPr>
          <w:p w14:paraId="335F4E19" w14:textId="153F0637"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 xml:space="preserve">1 </w:t>
            </w:r>
            <w:r w:rsidR="00A310DF">
              <w:rPr>
                <w:rFonts w:ascii="Arial" w:eastAsia="Arial" w:hAnsi="Arial" w:cs="Arial"/>
                <w:sz w:val="20"/>
                <w:szCs w:val="20"/>
              </w:rPr>
              <w:t>100</w:t>
            </w:r>
            <w:r w:rsidRPr="009C00B0">
              <w:rPr>
                <w:rFonts w:ascii="Arial" w:hAnsi="Arial" w:cs="Arial"/>
                <w:color w:val="000000"/>
                <w:sz w:val="20"/>
                <w:szCs w:val="20"/>
              </w:rPr>
              <w:t>,00</w:t>
            </w:r>
          </w:p>
        </w:tc>
        <w:tc>
          <w:tcPr>
            <w:tcW w:w="1276" w:type="dxa"/>
          </w:tcPr>
          <w:p w14:paraId="3BC3ACA8" w14:textId="55081D77" w:rsidR="009C00B0" w:rsidRPr="00C22C46" w:rsidRDefault="009C00B0" w:rsidP="009C00B0">
            <w:pPr>
              <w:jc w:val="center"/>
              <w:rPr>
                <w:rFonts w:ascii="Arial" w:hAnsi="Arial" w:cs="Arial"/>
                <w:sz w:val="20"/>
                <w:szCs w:val="20"/>
              </w:rPr>
            </w:pPr>
          </w:p>
        </w:tc>
        <w:tc>
          <w:tcPr>
            <w:tcW w:w="1559" w:type="dxa"/>
            <w:vAlign w:val="center"/>
          </w:tcPr>
          <w:p w14:paraId="5CC386FD" w14:textId="738E21B3"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43</w:t>
            </w:r>
          </w:p>
        </w:tc>
        <w:tc>
          <w:tcPr>
            <w:tcW w:w="1701" w:type="dxa"/>
          </w:tcPr>
          <w:p w14:paraId="541E8F92" w14:textId="77777777" w:rsidR="009C00B0" w:rsidRPr="009C00B0" w:rsidRDefault="009C00B0" w:rsidP="009C00B0">
            <w:pPr>
              <w:jc w:val="center"/>
              <w:rPr>
                <w:rFonts w:ascii="Arial" w:hAnsi="Arial" w:cs="Arial"/>
                <w:sz w:val="20"/>
                <w:szCs w:val="20"/>
              </w:rPr>
            </w:pPr>
          </w:p>
        </w:tc>
      </w:tr>
      <w:tr w:rsidR="009C00B0" w:rsidRPr="009C00B0" w14:paraId="5EE875BA" w14:textId="77777777">
        <w:tc>
          <w:tcPr>
            <w:tcW w:w="709" w:type="dxa"/>
          </w:tcPr>
          <w:p w14:paraId="2588250E"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73024175" w14:textId="76C38918" w:rsidR="009C00B0" w:rsidRPr="00C22C46" w:rsidRDefault="009C00B0" w:rsidP="009C00B0">
            <w:pPr>
              <w:rPr>
                <w:rFonts w:ascii="Arial" w:hAnsi="Arial" w:cs="Arial"/>
                <w:sz w:val="20"/>
                <w:szCs w:val="20"/>
              </w:rPr>
            </w:pPr>
            <w:r w:rsidRPr="00C22C46">
              <w:rPr>
                <w:rFonts w:ascii="Arial" w:eastAsia="Arial" w:hAnsi="Arial" w:cs="Arial"/>
                <w:sz w:val="20"/>
                <w:szCs w:val="20"/>
              </w:rPr>
              <w:t>Duomenų struktūrizavimo, SCADA sistemos sukūrimo, konfigūravimo, integravimo su vietine duomenų surinkimo įranga (PLV), SCADA programinės įrangos licencijų (</w:t>
            </w:r>
            <w:proofErr w:type="spellStart"/>
            <w:r w:rsidRPr="00C22C46">
              <w:rPr>
                <w:rFonts w:ascii="Arial" w:eastAsia="Arial" w:hAnsi="Arial" w:cs="Arial"/>
                <w:sz w:val="20"/>
                <w:szCs w:val="20"/>
              </w:rPr>
              <w:t>Runtime</w:t>
            </w:r>
            <w:proofErr w:type="spellEnd"/>
            <w:r w:rsidRPr="00C22C46">
              <w:rPr>
                <w:rFonts w:ascii="Arial" w:eastAsia="Arial" w:hAnsi="Arial" w:cs="Arial"/>
                <w:sz w:val="20"/>
                <w:szCs w:val="20"/>
              </w:rPr>
              <w:t xml:space="preserve">, </w:t>
            </w:r>
            <w:proofErr w:type="spellStart"/>
            <w:r w:rsidRPr="00C22C46">
              <w:rPr>
                <w:rFonts w:ascii="Arial" w:eastAsia="Arial" w:hAnsi="Arial" w:cs="Arial"/>
                <w:sz w:val="20"/>
                <w:szCs w:val="20"/>
              </w:rPr>
              <w:t>PowerTags</w:t>
            </w:r>
            <w:proofErr w:type="spellEnd"/>
            <w:r w:rsidRPr="00C22C46">
              <w:rPr>
                <w:rFonts w:ascii="Arial" w:eastAsia="Arial" w:hAnsi="Arial" w:cs="Arial"/>
                <w:sz w:val="20"/>
                <w:szCs w:val="20"/>
              </w:rPr>
              <w:t>, duomenų archyvavimo, komunikacijos ir kitų reikalingų funkcijų) tiekimo, suteikimo, įdiegimo ir aktyvavimo darbai, užtikrinant ne mažiau kaip 50 duomenų taškų (</w:t>
            </w:r>
            <w:proofErr w:type="spellStart"/>
            <w:r w:rsidRPr="00C22C46">
              <w:rPr>
                <w:rFonts w:ascii="Arial" w:eastAsia="Arial" w:hAnsi="Arial" w:cs="Arial"/>
                <w:sz w:val="20"/>
                <w:szCs w:val="20"/>
              </w:rPr>
              <w:t>PowerTags</w:t>
            </w:r>
            <w:proofErr w:type="spellEnd"/>
            <w:r w:rsidRPr="00C22C46">
              <w:rPr>
                <w:rFonts w:ascii="Arial" w:eastAsia="Arial" w:hAnsi="Arial" w:cs="Arial"/>
                <w:sz w:val="20"/>
                <w:szCs w:val="20"/>
              </w:rPr>
              <w:t>) vienai komunikacijos ir automatikos spintai, ne mažesnį kaip 50 % rezervą sistemos plėtrai bei ne mažiau kaip 800 archyvuojamų duomenų taškų, įdiegiant SCADA sistemą Perkančiojo subjekto serverinėje aplinkoje.</w:t>
            </w:r>
          </w:p>
        </w:tc>
        <w:tc>
          <w:tcPr>
            <w:tcW w:w="850" w:type="dxa"/>
            <w:vAlign w:val="center"/>
          </w:tcPr>
          <w:p w14:paraId="38960843" w14:textId="702DBA36" w:rsidR="009C00B0" w:rsidRPr="009C00B0" w:rsidRDefault="009C00B0" w:rsidP="009C00B0">
            <w:pPr>
              <w:jc w:val="center"/>
              <w:rPr>
                <w:rFonts w:ascii="Arial" w:hAnsi="Arial" w:cs="Arial"/>
                <w:sz w:val="20"/>
                <w:szCs w:val="20"/>
              </w:rPr>
            </w:pPr>
            <w:proofErr w:type="spellStart"/>
            <w:r w:rsidRPr="009C00B0">
              <w:rPr>
                <w:rFonts w:ascii="Arial" w:eastAsia="Arial" w:hAnsi="Arial" w:cs="Arial"/>
                <w:sz w:val="20"/>
                <w:szCs w:val="20"/>
              </w:rPr>
              <w:t>kompl</w:t>
            </w:r>
            <w:proofErr w:type="spellEnd"/>
            <w:r w:rsidRPr="009C00B0">
              <w:rPr>
                <w:rFonts w:ascii="Arial" w:eastAsia="Arial" w:hAnsi="Arial" w:cs="Arial"/>
                <w:sz w:val="20"/>
                <w:szCs w:val="20"/>
              </w:rPr>
              <w:t>. </w:t>
            </w:r>
          </w:p>
        </w:tc>
        <w:tc>
          <w:tcPr>
            <w:tcW w:w="1276" w:type="dxa"/>
            <w:vAlign w:val="center"/>
          </w:tcPr>
          <w:p w14:paraId="4C4878DC" w14:textId="40383CD8"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6</w:t>
            </w:r>
            <w:r w:rsidR="00A310DF">
              <w:rPr>
                <w:rFonts w:ascii="Arial" w:eastAsia="Arial" w:hAnsi="Arial" w:cs="Arial"/>
                <w:sz w:val="20"/>
                <w:szCs w:val="20"/>
              </w:rPr>
              <w:t>2</w:t>
            </w:r>
            <w:r w:rsidRPr="009C00B0">
              <w:rPr>
                <w:rFonts w:ascii="Arial" w:eastAsia="Arial" w:hAnsi="Arial" w:cs="Arial"/>
                <w:sz w:val="20"/>
                <w:szCs w:val="20"/>
              </w:rPr>
              <w:t xml:space="preserve"> </w:t>
            </w:r>
            <w:r w:rsidR="00A310DF">
              <w:rPr>
                <w:rFonts w:ascii="Arial" w:eastAsia="Arial" w:hAnsi="Arial" w:cs="Arial"/>
                <w:sz w:val="20"/>
                <w:szCs w:val="20"/>
              </w:rPr>
              <w:t>000</w:t>
            </w:r>
            <w:r w:rsidRPr="009C00B0">
              <w:rPr>
                <w:rFonts w:ascii="Arial" w:hAnsi="Arial" w:cs="Arial"/>
                <w:color w:val="000000"/>
                <w:sz w:val="20"/>
                <w:szCs w:val="20"/>
              </w:rPr>
              <w:t>,00</w:t>
            </w:r>
          </w:p>
        </w:tc>
        <w:tc>
          <w:tcPr>
            <w:tcW w:w="1276" w:type="dxa"/>
          </w:tcPr>
          <w:p w14:paraId="6EC7B566" w14:textId="6A43F630" w:rsidR="009C00B0" w:rsidRPr="00C22C46" w:rsidRDefault="009C00B0" w:rsidP="009C00B0">
            <w:pPr>
              <w:jc w:val="center"/>
              <w:rPr>
                <w:rFonts w:ascii="Arial" w:hAnsi="Arial" w:cs="Arial"/>
                <w:sz w:val="20"/>
                <w:szCs w:val="20"/>
              </w:rPr>
            </w:pPr>
          </w:p>
        </w:tc>
        <w:tc>
          <w:tcPr>
            <w:tcW w:w="1559" w:type="dxa"/>
            <w:vAlign w:val="center"/>
          </w:tcPr>
          <w:p w14:paraId="7E86F9B2" w14:textId="2EAFC045"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1</w:t>
            </w:r>
          </w:p>
        </w:tc>
        <w:tc>
          <w:tcPr>
            <w:tcW w:w="1701" w:type="dxa"/>
          </w:tcPr>
          <w:p w14:paraId="1B261462" w14:textId="77777777" w:rsidR="009C00B0" w:rsidRPr="009C00B0" w:rsidRDefault="009C00B0" w:rsidP="009C00B0">
            <w:pPr>
              <w:jc w:val="center"/>
              <w:rPr>
                <w:rFonts w:ascii="Arial" w:hAnsi="Arial" w:cs="Arial"/>
                <w:sz w:val="20"/>
                <w:szCs w:val="20"/>
              </w:rPr>
            </w:pPr>
          </w:p>
        </w:tc>
      </w:tr>
      <w:tr w:rsidR="009C00B0" w:rsidRPr="009C00B0" w14:paraId="4A4726D6" w14:textId="77777777">
        <w:tc>
          <w:tcPr>
            <w:tcW w:w="709" w:type="dxa"/>
          </w:tcPr>
          <w:p w14:paraId="16F95A55" w14:textId="77777777" w:rsidR="009C00B0" w:rsidRPr="00C22C46" w:rsidRDefault="009C00B0" w:rsidP="009C00B0">
            <w:pPr>
              <w:pStyle w:val="ListParagraph"/>
              <w:numPr>
                <w:ilvl w:val="0"/>
                <w:numId w:val="14"/>
              </w:numPr>
              <w:rPr>
                <w:rFonts w:ascii="Arial" w:hAnsi="Arial" w:cs="Arial"/>
                <w:sz w:val="20"/>
                <w:szCs w:val="20"/>
              </w:rPr>
            </w:pPr>
          </w:p>
        </w:tc>
        <w:tc>
          <w:tcPr>
            <w:tcW w:w="8080" w:type="dxa"/>
          </w:tcPr>
          <w:p w14:paraId="770B28B8" w14:textId="466F61E4" w:rsidR="009C00B0" w:rsidRPr="00C22C46" w:rsidRDefault="009C00B0" w:rsidP="009C00B0">
            <w:pPr>
              <w:rPr>
                <w:rFonts w:ascii="Arial" w:hAnsi="Arial" w:cs="Arial"/>
                <w:sz w:val="20"/>
                <w:szCs w:val="20"/>
              </w:rPr>
            </w:pPr>
            <w:r w:rsidRPr="00C22C46">
              <w:rPr>
                <w:rFonts w:ascii="Arial" w:eastAsia="Arial" w:hAnsi="Arial" w:cs="Arial"/>
                <w:sz w:val="20"/>
                <w:szCs w:val="20"/>
              </w:rPr>
              <w:t>SCADA vizualizacijos sprendinių (grafikų, lentelių ir (ar) langų) sukūrimo ir konfigūravimo darbai.</w:t>
            </w:r>
          </w:p>
        </w:tc>
        <w:tc>
          <w:tcPr>
            <w:tcW w:w="850" w:type="dxa"/>
            <w:vAlign w:val="center"/>
          </w:tcPr>
          <w:p w14:paraId="022623BE" w14:textId="254D8CAD"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vnt.</w:t>
            </w:r>
          </w:p>
        </w:tc>
        <w:tc>
          <w:tcPr>
            <w:tcW w:w="1276" w:type="dxa"/>
            <w:vAlign w:val="center"/>
          </w:tcPr>
          <w:p w14:paraId="3897A9E1" w14:textId="48830967" w:rsidR="009C00B0" w:rsidRPr="009C00B0" w:rsidRDefault="00A310DF" w:rsidP="009C00B0">
            <w:pPr>
              <w:jc w:val="center"/>
              <w:rPr>
                <w:rFonts w:ascii="Arial" w:hAnsi="Arial" w:cs="Arial"/>
                <w:sz w:val="20"/>
                <w:szCs w:val="20"/>
              </w:rPr>
            </w:pPr>
            <w:r>
              <w:rPr>
                <w:rFonts w:ascii="Arial" w:eastAsia="Arial" w:hAnsi="Arial" w:cs="Arial"/>
                <w:sz w:val="20"/>
                <w:szCs w:val="20"/>
              </w:rPr>
              <w:t>1 200</w:t>
            </w:r>
            <w:r w:rsidR="009C00B0" w:rsidRPr="009C00B0">
              <w:rPr>
                <w:rFonts w:ascii="Arial" w:hAnsi="Arial" w:cs="Arial"/>
                <w:color w:val="000000"/>
                <w:sz w:val="20"/>
                <w:szCs w:val="20"/>
              </w:rPr>
              <w:t>,00</w:t>
            </w:r>
          </w:p>
        </w:tc>
        <w:tc>
          <w:tcPr>
            <w:tcW w:w="1276" w:type="dxa"/>
          </w:tcPr>
          <w:p w14:paraId="0C35DE1C" w14:textId="13517F91" w:rsidR="009C00B0" w:rsidRPr="00C22C46" w:rsidRDefault="009C00B0" w:rsidP="009C00B0">
            <w:pPr>
              <w:jc w:val="center"/>
              <w:rPr>
                <w:rFonts w:ascii="Arial" w:hAnsi="Arial" w:cs="Arial"/>
                <w:sz w:val="20"/>
                <w:szCs w:val="20"/>
              </w:rPr>
            </w:pPr>
          </w:p>
        </w:tc>
        <w:tc>
          <w:tcPr>
            <w:tcW w:w="1559" w:type="dxa"/>
            <w:vAlign w:val="center"/>
          </w:tcPr>
          <w:p w14:paraId="0996807D" w14:textId="276FF4CE"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5</w:t>
            </w:r>
          </w:p>
        </w:tc>
        <w:tc>
          <w:tcPr>
            <w:tcW w:w="1701" w:type="dxa"/>
          </w:tcPr>
          <w:p w14:paraId="6DCBFB3D" w14:textId="77777777" w:rsidR="009C00B0" w:rsidRPr="009C00B0" w:rsidRDefault="009C00B0" w:rsidP="009C00B0">
            <w:pPr>
              <w:jc w:val="center"/>
              <w:rPr>
                <w:rFonts w:ascii="Arial" w:hAnsi="Arial" w:cs="Arial"/>
                <w:sz w:val="20"/>
                <w:szCs w:val="20"/>
              </w:rPr>
            </w:pPr>
          </w:p>
        </w:tc>
      </w:tr>
      <w:tr w:rsidR="009C00B0" w:rsidRPr="009C00B0" w14:paraId="570F4EB4" w14:textId="77777777">
        <w:tc>
          <w:tcPr>
            <w:tcW w:w="709" w:type="dxa"/>
          </w:tcPr>
          <w:p w14:paraId="26A9C173" w14:textId="77777777" w:rsidR="009C00B0" w:rsidRPr="00C22C46" w:rsidRDefault="009C00B0" w:rsidP="009C00B0">
            <w:pPr>
              <w:pStyle w:val="ListParagraph"/>
              <w:numPr>
                <w:ilvl w:val="0"/>
                <w:numId w:val="14"/>
              </w:numPr>
              <w:rPr>
                <w:rFonts w:ascii="Arial" w:hAnsi="Arial" w:cs="Arial"/>
                <w:sz w:val="20"/>
                <w:szCs w:val="20"/>
              </w:rPr>
            </w:pPr>
          </w:p>
        </w:tc>
        <w:tc>
          <w:tcPr>
            <w:tcW w:w="8080" w:type="dxa"/>
            <w:vAlign w:val="bottom"/>
          </w:tcPr>
          <w:p w14:paraId="596F2D38" w14:textId="3A0B518D" w:rsidR="009C00B0" w:rsidRPr="00C22C46" w:rsidRDefault="009C00B0" w:rsidP="009C00B0">
            <w:pPr>
              <w:rPr>
                <w:rFonts w:ascii="Arial" w:hAnsi="Arial" w:cs="Arial"/>
                <w:sz w:val="20"/>
                <w:szCs w:val="20"/>
              </w:rPr>
            </w:pPr>
            <w:r w:rsidRPr="00C22C46">
              <w:rPr>
                <w:rFonts w:ascii="Arial" w:eastAsia="Arial" w:hAnsi="Arial" w:cs="Arial"/>
                <w:sz w:val="20"/>
                <w:szCs w:val="20"/>
              </w:rPr>
              <w:t>Sistemos veikimo patikros, duomenų nuskaitymo, integracijos ir perdavimo testavimo bei parengimo eksploatacijai darbai.</w:t>
            </w:r>
          </w:p>
        </w:tc>
        <w:tc>
          <w:tcPr>
            <w:tcW w:w="850" w:type="dxa"/>
            <w:vAlign w:val="center"/>
          </w:tcPr>
          <w:p w14:paraId="1926B262" w14:textId="2B1A816C" w:rsidR="009C00B0" w:rsidRPr="009C00B0" w:rsidRDefault="009C00B0" w:rsidP="009C00B0">
            <w:pPr>
              <w:jc w:val="center"/>
              <w:rPr>
                <w:rFonts w:ascii="Arial" w:hAnsi="Arial" w:cs="Arial"/>
                <w:sz w:val="20"/>
                <w:szCs w:val="20"/>
              </w:rPr>
            </w:pPr>
            <w:proofErr w:type="spellStart"/>
            <w:r w:rsidRPr="009C00B0">
              <w:rPr>
                <w:rFonts w:ascii="Arial" w:eastAsia="Arial" w:hAnsi="Arial" w:cs="Arial"/>
                <w:sz w:val="20"/>
                <w:szCs w:val="20"/>
              </w:rPr>
              <w:t>kompl</w:t>
            </w:r>
            <w:proofErr w:type="spellEnd"/>
            <w:r w:rsidRPr="009C00B0">
              <w:rPr>
                <w:rFonts w:ascii="Arial" w:eastAsia="Arial" w:hAnsi="Arial" w:cs="Arial"/>
                <w:sz w:val="20"/>
                <w:szCs w:val="20"/>
              </w:rPr>
              <w:t>.</w:t>
            </w:r>
          </w:p>
        </w:tc>
        <w:tc>
          <w:tcPr>
            <w:tcW w:w="1276" w:type="dxa"/>
            <w:vAlign w:val="center"/>
          </w:tcPr>
          <w:p w14:paraId="60DCCF69" w14:textId="660C9393" w:rsidR="009C00B0" w:rsidRPr="009C00B0" w:rsidRDefault="00A310DF" w:rsidP="009C00B0">
            <w:pPr>
              <w:jc w:val="center"/>
              <w:rPr>
                <w:rFonts w:ascii="Arial" w:hAnsi="Arial" w:cs="Arial"/>
                <w:sz w:val="20"/>
                <w:szCs w:val="20"/>
              </w:rPr>
            </w:pPr>
            <w:r>
              <w:rPr>
                <w:rFonts w:ascii="Arial" w:eastAsia="Arial" w:hAnsi="Arial" w:cs="Arial"/>
                <w:sz w:val="20"/>
                <w:szCs w:val="20"/>
              </w:rPr>
              <w:t>15 000</w:t>
            </w:r>
            <w:r w:rsidR="009C00B0" w:rsidRPr="009C00B0">
              <w:rPr>
                <w:rFonts w:ascii="Arial" w:eastAsia="Arial" w:hAnsi="Arial" w:cs="Arial"/>
                <w:sz w:val="20"/>
                <w:szCs w:val="20"/>
              </w:rPr>
              <w:t>,00</w:t>
            </w:r>
          </w:p>
        </w:tc>
        <w:tc>
          <w:tcPr>
            <w:tcW w:w="1276" w:type="dxa"/>
          </w:tcPr>
          <w:p w14:paraId="7C9628CC" w14:textId="2D5CEC2A" w:rsidR="009C00B0" w:rsidRPr="00C22C46" w:rsidRDefault="009C00B0" w:rsidP="009C00B0">
            <w:pPr>
              <w:jc w:val="center"/>
              <w:rPr>
                <w:rFonts w:ascii="Arial" w:hAnsi="Arial" w:cs="Arial"/>
                <w:sz w:val="20"/>
                <w:szCs w:val="20"/>
              </w:rPr>
            </w:pPr>
          </w:p>
        </w:tc>
        <w:tc>
          <w:tcPr>
            <w:tcW w:w="1559" w:type="dxa"/>
            <w:vAlign w:val="center"/>
          </w:tcPr>
          <w:p w14:paraId="27A81A17" w14:textId="0D0F3F3B" w:rsidR="009C00B0" w:rsidRPr="009C00B0" w:rsidRDefault="009C00B0" w:rsidP="009C00B0">
            <w:pPr>
              <w:jc w:val="center"/>
              <w:rPr>
                <w:rFonts w:ascii="Arial" w:hAnsi="Arial" w:cs="Arial"/>
                <w:sz w:val="20"/>
                <w:szCs w:val="20"/>
              </w:rPr>
            </w:pPr>
            <w:r w:rsidRPr="009C00B0">
              <w:rPr>
                <w:rFonts w:ascii="Arial" w:eastAsia="Arial" w:hAnsi="Arial" w:cs="Arial"/>
                <w:sz w:val="20"/>
                <w:szCs w:val="20"/>
              </w:rPr>
              <w:t>1</w:t>
            </w:r>
          </w:p>
        </w:tc>
        <w:tc>
          <w:tcPr>
            <w:tcW w:w="1701" w:type="dxa"/>
          </w:tcPr>
          <w:p w14:paraId="76FDA11F" w14:textId="77777777" w:rsidR="009C00B0" w:rsidRPr="009C00B0" w:rsidRDefault="009C00B0" w:rsidP="009C00B0">
            <w:pPr>
              <w:jc w:val="center"/>
              <w:rPr>
                <w:rFonts w:ascii="Arial" w:hAnsi="Arial" w:cs="Arial"/>
                <w:sz w:val="20"/>
                <w:szCs w:val="20"/>
              </w:rPr>
            </w:pPr>
          </w:p>
        </w:tc>
      </w:tr>
      <w:tr w:rsidR="0031140E" w:rsidRPr="00C22C46" w14:paraId="5472B307" w14:textId="77777777">
        <w:tc>
          <w:tcPr>
            <w:tcW w:w="13750" w:type="dxa"/>
            <w:gridSpan w:val="6"/>
          </w:tcPr>
          <w:p w14:paraId="0E8B99EF" w14:textId="6E41C322" w:rsidR="0031140E" w:rsidRPr="00C22C46" w:rsidRDefault="0031140E" w:rsidP="009C00B0">
            <w:pPr>
              <w:jc w:val="right"/>
              <w:rPr>
                <w:rFonts w:ascii="Arial" w:hAnsi="Arial" w:cs="Arial"/>
                <w:sz w:val="20"/>
                <w:szCs w:val="20"/>
              </w:rPr>
            </w:pPr>
            <w:r w:rsidRPr="00C22C46">
              <w:rPr>
                <w:rFonts w:ascii="Arial" w:hAnsi="Arial" w:cs="Arial"/>
                <w:sz w:val="20"/>
                <w:szCs w:val="20"/>
              </w:rPr>
              <w:t>Bendra pasiūlymo kaina be PVM, Eur:</w:t>
            </w:r>
          </w:p>
        </w:tc>
        <w:tc>
          <w:tcPr>
            <w:tcW w:w="1701" w:type="dxa"/>
          </w:tcPr>
          <w:p w14:paraId="1C9D2A76" w14:textId="77777777" w:rsidR="0031140E" w:rsidRPr="00C22C46" w:rsidRDefault="0031140E" w:rsidP="009C00B0">
            <w:pPr>
              <w:jc w:val="center"/>
              <w:rPr>
                <w:rFonts w:ascii="Arial" w:hAnsi="Arial" w:cs="Arial"/>
                <w:sz w:val="20"/>
                <w:szCs w:val="20"/>
              </w:rPr>
            </w:pPr>
          </w:p>
        </w:tc>
      </w:tr>
      <w:tr w:rsidR="0031140E" w:rsidRPr="00C22C46" w14:paraId="19AB5AD2" w14:textId="77777777">
        <w:tc>
          <w:tcPr>
            <w:tcW w:w="13750" w:type="dxa"/>
            <w:gridSpan w:val="6"/>
          </w:tcPr>
          <w:p w14:paraId="7ACCDE40" w14:textId="39B0456C" w:rsidR="0031140E" w:rsidRPr="00C22C46" w:rsidRDefault="0031140E" w:rsidP="009C00B0">
            <w:pPr>
              <w:jc w:val="right"/>
              <w:rPr>
                <w:rFonts w:ascii="Arial" w:hAnsi="Arial" w:cs="Arial"/>
                <w:sz w:val="20"/>
                <w:szCs w:val="20"/>
              </w:rPr>
            </w:pPr>
            <w:r w:rsidRPr="00C22C46">
              <w:rPr>
                <w:rFonts w:ascii="Arial" w:hAnsi="Arial" w:cs="Arial"/>
                <w:sz w:val="20"/>
                <w:szCs w:val="20"/>
              </w:rPr>
              <w:t>PVM, Eur:</w:t>
            </w:r>
          </w:p>
        </w:tc>
        <w:tc>
          <w:tcPr>
            <w:tcW w:w="1701" w:type="dxa"/>
          </w:tcPr>
          <w:p w14:paraId="20773EA7" w14:textId="77777777" w:rsidR="0031140E" w:rsidRPr="00C22C46" w:rsidRDefault="0031140E" w:rsidP="009C00B0">
            <w:pPr>
              <w:jc w:val="center"/>
              <w:rPr>
                <w:rFonts w:ascii="Arial" w:hAnsi="Arial" w:cs="Arial"/>
                <w:sz w:val="20"/>
                <w:szCs w:val="20"/>
              </w:rPr>
            </w:pPr>
          </w:p>
        </w:tc>
      </w:tr>
      <w:tr w:rsidR="0031140E" w:rsidRPr="00C22C46" w14:paraId="13EE9692" w14:textId="77777777">
        <w:tc>
          <w:tcPr>
            <w:tcW w:w="13750" w:type="dxa"/>
            <w:gridSpan w:val="6"/>
          </w:tcPr>
          <w:p w14:paraId="32D39CA6" w14:textId="2D5A5BCD" w:rsidR="0031140E" w:rsidRPr="00C22C46" w:rsidRDefault="0031140E" w:rsidP="009C00B0">
            <w:pPr>
              <w:jc w:val="right"/>
              <w:rPr>
                <w:rFonts w:ascii="Arial" w:hAnsi="Arial" w:cs="Arial"/>
                <w:sz w:val="20"/>
                <w:szCs w:val="20"/>
              </w:rPr>
            </w:pPr>
            <w:r w:rsidRPr="00C22C46">
              <w:rPr>
                <w:rFonts w:ascii="Arial" w:hAnsi="Arial" w:cs="Arial"/>
                <w:sz w:val="20"/>
                <w:szCs w:val="20"/>
              </w:rPr>
              <w:t>Bendra pasiūlymo kaina su PVM, Eur:</w:t>
            </w:r>
          </w:p>
        </w:tc>
        <w:tc>
          <w:tcPr>
            <w:tcW w:w="1701" w:type="dxa"/>
          </w:tcPr>
          <w:p w14:paraId="7B2D4CF7" w14:textId="77777777" w:rsidR="0031140E" w:rsidRPr="00C22C46" w:rsidRDefault="0031140E" w:rsidP="009C00B0">
            <w:pPr>
              <w:jc w:val="center"/>
              <w:rPr>
                <w:rFonts w:ascii="Arial" w:hAnsi="Arial" w:cs="Arial"/>
                <w:sz w:val="20"/>
                <w:szCs w:val="20"/>
              </w:rPr>
            </w:pPr>
          </w:p>
        </w:tc>
      </w:tr>
    </w:tbl>
    <w:p w14:paraId="4EC4569B" w14:textId="296ACAFB" w:rsidR="00B241CD" w:rsidRPr="008C1B83" w:rsidRDefault="00B241CD" w:rsidP="008C1B83">
      <w:pPr>
        <w:jc w:val="both"/>
        <w:rPr>
          <w:rFonts w:ascii="Arial" w:hAnsi="Arial" w:cs="Arial"/>
          <w:i/>
          <w:iCs/>
          <w:sz w:val="16"/>
          <w:szCs w:val="16"/>
        </w:rPr>
      </w:pPr>
      <w:r w:rsidRPr="008C1B83">
        <w:rPr>
          <w:rFonts w:ascii="Arial" w:hAnsi="Arial" w:cs="Arial"/>
          <w:i/>
          <w:iCs/>
          <w:sz w:val="16"/>
          <w:szCs w:val="16"/>
        </w:rPr>
        <w:t xml:space="preserve">*Tiekėjui nurodžius didesnį </w:t>
      </w:r>
      <w:r w:rsidR="00DF1A4A" w:rsidRPr="008C1B83">
        <w:rPr>
          <w:rFonts w:ascii="Arial" w:hAnsi="Arial" w:cs="Arial"/>
          <w:i/>
          <w:iCs/>
          <w:sz w:val="16"/>
          <w:szCs w:val="16"/>
        </w:rPr>
        <w:t>Darbų</w:t>
      </w:r>
      <w:r w:rsidRPr="008C1B83">
        <w:rPr>
          <w:rFonts w:ascii="Arial" w:hAnsi="Arial" w:cs="Arial"/>
          <w:i/>
          <w:iCs/>
          <w:sz w:val="16"/>
          <w:szCs w:val="16"/>
        </w:rPr>
        <w:t xml:space="preserve"> įkainį nei Perkančiojo subjekto nurodytas įkainis, pasiūlymas bus atmestas. </w:t>
      </w:r>
    </w:p>
    <w:p w14:paraId="2B120CFD" w14:textId="39E20474" w:rsidR="008C1B83" w:rsidRPr="008C1B83" w:rsidRDefault="008C1B83" w:rsidP="008C1B83">
      <w:pPr>
        <w:tabs>
          <w:tab w:val="left" w:pos="540"/>
        </w:tabs>
        <w:jc w:val="both"/>
        <w:rPr>
          <w:rFonts w:ascii="Arial" w:eastAsia="Arial" w:hAnsi="Arial" w:cs="Arial"/>
          <w:i/>
          <w:iCs/>
          <w:sz w:val="16"/>
          <w:szCs w:val="16"/>
        </w:rPr>
      </w:pPr>
      <w:r w:rsidRPr="008C1B83">
        <w:rPr>
          <w:rFonts w:ascii="Arial" w:eastAsia="Arial" w:hAnsi="Arial" w:cs="Arial"/>
          <w:i/>
          <w:iCs/>
          <w:sz w:val="16"/>
          <w:szCs w:val="16"/>
        </w:rPr>
        <w:t>** Nurodytas Darbų kiekis yra preliminarus Sutarties galiojimo laikotarpiu. Perkantysis subjektas turi teisę koreguoti perkamų Darbų kiekius, t. y. atskirose eilutėse nurodytas Darbų kiekis gali būti keičiamas (didėti ar mažėti), neviršijant bendros nurodytos maksimalios Sutarties. Perkantysis subjektas neįsipareigoja nupirkti viso Darbų kiekio ar bet kokios jų dalies.</w:t>
      </w:r>
    </w:p>
    <w:p w14:paraId="6E890044" w14:textId="2ED1A040" w:rsidR="008C1B83" w:rsidRPr="008C1B83" w:rsidRDefault="008C1B83" w:rsidP="008C1B83">
      <w:pPr>
        <w:tabs>
          <w:tab w:val="left" w:pos="540"/>
        </w:tabs>
        <w:jc w:val="both"/>
        <w:rPr>
          <w:rFonts w:ascii="Arial" w:eastAsia="Arial" w:hAnsi="Arial" w:cs="Arial"/>
          <w:i/>
          <w:iCs/>
          <w:sz w:val="16"/>
          <w:szCs w:val="16"/>
        </w:rPr>
      </w:pPr>
      <w:r w:rsidRPr="008C1B83">
        <w:rPr>
          <w:rFonts w:ascii="Arial" w:eastAsia="Arial" w:hAnsi="Arial" w:cs="Arial"/>
          <w:b/>
          <w:bCs/>
          <w:i/>
          <w:iCs/>
          <w:sz w:val="16"/>
          <w:szCs w:val="16"/>
        </w:rPr>
        <w:t>***</w:t>
      </w:r>
      <w:r w:rsidRPr="008C1B83">
        <w:rPr>
          <w:rFonts w:ascii="Arial" w:eastAsia="Arial" w:hAnsi="Arial" w:cs="Arial"/>
          <w:i/>
          <w:iCs/>
          <w:sz w:val="16"/>
          <w:szCs w:val="16"/>
        </w:rPr>
        <w:t xml:space="preserve"> Kabelių trasų ilgiai pateikiami preliminariai, remiantis pagrindinių trasų (iki tolimiausių prijungimo taškų) įvertinimu, atliktu pagal tipinius VKAS ir LKAS sprendinius bei principinių schemų analizę.</w:t>
      </w:r>
      <w:r w:rsidRPr="008C1B83">
        <w:rPr>
          <w:rFonts w:ascii="Arial" w:eastAsia="Arial" w:hAnsi="Arial" w:cs="Arial"/>
          <w:i/>
          <w:iCs/>
          <w:sz w:val="16"/>
          <w:szCs w:val="16"/>
        </w:rPr>
        <w:br/>
        <w:t>Galutinis kabelių trasų ilgis, įskaitant atšakas iki atskirų prijungimo vietų, tikslinamas darbų vykdymo metu pagal faktines montavimo sąlygas.</w:t>
      </w:r>
    </w:p>
    <w:p w14:paraId="18DC1243" w14:textId="3AFD7404" w:rsidR="008C1B83" w:rsidRPr="008C1B83" w:rsidRDefault="008C1B83" w:rsidP="008C1B83">
      <w:pPr>
        <w:tabs>
          <w:tab w:val="left" w:pos="540"/>
        </w:tabs>
        <w:jc w:val="both"/>
        <w:rPr>
          <w:rFonts w:ascii="Arial" w:eastAsia="Arial" w:hAnsi="Arial" w:cs="Arial"/>
          <w:i/>
          <w:iCs/>
          <w:sz w:val="16"/>
          <w:szCs w:val="16"/>
        </w:rPr>
      </w:pPr>
      <w:r w:rsidRPr="008C1B83">
        <w:rPr>
          <w:rFonts w:ascii="Arial" w:eastAsia="Arial" w:hAnsi="Arial" w:cs="Arial"/>
          <w:i/>
          <w:iCs/>
          <w:sz w:val="16"/>
          <w:szCs w:val="16"/>
        </w:rPr>
        <w:t xml:space="preserve">**** Kabelių trasų sprendiniai ir jų </w:t>
      </w:r>
      <w:proofErr w:type="spellStart"/>
      <w:r w:rsidRPr="008C1B83">
        <w:rPr>
          <w:rFonts w:ascii="Arial" w:eastAsia="Arial" w:hAnsi="Arial" w:cs="Arial"/>
          <w:i/>
          <w:iCs/>
          <w:sz w:val="16"/>
          <w:szCs w:val="16"/>
        </w:rPr>
        <w:t>trasuotė</w:t>
      </w:r>
      <w:proofErr w:type="spellEnd"/>
      <w:r w:rsidRPr="008C1B83">
        <w:rPr>
          <w:rFonts w:ascii="Arial" w:eastAsia="Arial" w:hAnsi="Arial" w:cs="Arial"/>
          <w:i/>
          <w:iCs/>
          <w:sz w:val="16"/>
          <w:szCs w:val="16"/>
        </w:rPr>
        <w:t xml:space="preserve"> gali būti tikslinami rengiant techninį projektą ir jį derinant su atsakingomis institucijomis.</w:t>
      </w:r>
    </w:p>
    <w:p w14:paraId="4FAFBBB5" w14:textId="77777777" w:rsidR="008C1B83" w:rsidRPr="00C22C46" w:rsidRDefault="008C1B83" w:rsidP="00B241CD">
      <w:pPr>
        <w:jc w:val="both"/>
        <w:rPr>
          <w:rFonts w:ascii="Arial" w:hAnsi="Arial" w:cs="Arial"/>
          <w:sz w:val="20"/>
          <w:szCs w:val="20"/>
        </w:rPr>
      </w:pPr>
    </w:p>
    <w:p w14:paraId="7C13AD6A" w14:textId="5D3B5897" w:rsidR="00397131" w:rsidRPr="00C22C46" w:rsidRDefault="008A4DE6" w:rsidP="00D03363">
      <w:pPr>
        <w:jc w:val="both"/>
        <w:rPr>
          <w:rFonts w:ascii="Arial" w:hAnsi="Arial" w:cs="Arial"/>
          <w:sz w:val="20"/>
          <w:szCs w:val="20"/>
          <w:u w:val="single"/>
        </w:rPr>
      </w:pPr>
      <w:r w:rsidRPr="00C22C46">
        <w:rPr>
          <w:rFonts w:ascii="Arial" w:hAnsi="Arial" w:cs="Arial"/>
          <w:sz w:val="20"/>
          <w:szCs w:val="20"/>
          <w:u w:val="single"/>
        </w:rPr>
        <w:t>Pastabos:</w:t>
      </w:r>
      <w:r w:rsidR="00FD312A" w:rsidRPr="00C22C46">
        <w:rPr>
          <w:rFonts w:ascii="Arial" w:hAnsi="Arial" w:cs="Arial"/>
          <w:sz w:val="20"/>
          <w:szCs w:val="20"/>
          <w:u w:val="single"/>
        </w:rPr>
        <w:t xml:space="preserve"> </w:t>
      </w:r>
    </w:p>
    <w:p w14:paraId="6E66CB93" w14:textId="19F72248" w:rsidR="000F50A5" w:rsidRPr="00C22C46" w:rsidRDefault="008A4DE6" w:rsidP="00D03363">
      <w:pPr>
        <w:contextualSpacing/>
        <w:jc w:val="both"/>
        <w:rPr>
          <w:rFonts w:ascii="Arial" w:hAnsi="Arial" w:cs="Arial"/>
          <w:i/>
          <w:iCs/>
          <w:sz w:val="20"/>
          <w:szCs w:val="20"/>
        </w:rPr>
      </w:pPr>
      <w:r w:rsidRPr="00C22C46">
        <w:rPr>
          <w:rFonts w:ascii="Arial" w:hAnsi="Arial" w:cs="Arial"/>
          <w:i/>
          <w:iCs/>
          <w:sz w:val="20"/>
          <w:szCs w:val="20"/>
        </w:rPr>
        <w:t>1. T</w:t>
      </w:r>
      <w:r w:rsidR="000F50A5" w:rsidRPr="00C22C46">
        <w:rPr>
          <w:rFonts w:ascii="Arial" w:hAnsi="Arial" w:cs="Arial"/>
          <w:i/>
          <w:iCs/>
          <w:sz w:val="20"/>
          <w:szCs w:val="20"/>
        </w:rPr>
        <w:t>ais atvejais, kai pagal galiojančius teisės aktus tiekėjui</w:t>
      </w:r>
      <w:r w:rsidR="001C7FB4">
        <w:rPr>
          <w:rFonts w:ascii="Arial" w:hAnsi="Arial" w:cs="Arial"/>
          <w:i/>
          <w:iCs/>
          <w:sz w:val="20"/>
          <w:szCs w:val="20"/>
        </w:rPr>
        <w:t xml:space="preserve"> </w:t>
      </w:r>
      <w:r w:rsidR="000F50A5" w:rsidRPr="00C22C46">
        <w:rPr>
          <w:rFonts w:ascii="Arial" w:hAnsi="Arial" w:cs="Arial"/>
          <w:i/>
          <w:iCs/>
          <w:sz w:val="20"/>
          <w:szCs w:val="20"/>
        </w:rPr>
        <w:t>/ tiekėjų grupei nereikia mokėti PVM, turi būti nurodytos priežastys, dėl kurių PVM nemokamas: __________________________________.</w:t>
      </w:r>
    </w:p>
    <w:p w14:paraId="1CEA18B6" w14:textId="44D653C2" w:rsidR="003A2ACB" w:rsidRPr="00FF1C0A" w:rsidRDefault="008A4DE6" w:rsidP="00D03363">
      <w:pPr>
        <w:contextualSpacing/>
        <w:jc w:val="both"/>
        <w:rPr>
          <w:rFonts w:ascii="Arial" w:hAnsi="Arial" w:cs="Arial"/>
          <w:i/>
          <w:iCs/>
          <w:sz w:val="20"/>
          <w:szCs w:val="20"/>
        </w:rPr>
      </w:pPr>
      <w:r>
        <w:rPr>
          <w:rFonts w:ascii="Arial" w:hAnsi="Arial" w:cs="Arial"/>
          <w:i/>
          <w:iCs/>
          <w:sz w:val="20"/>
          <w:szCs w:val="20"/>
        </w:rPr>
        <w:t xml:space="preserve">2. </w:t>
      </w:r>
      <w:r w:rsidR="003A2ACB" w:rsidRPr="00FF1C0A">
        <w:rPr>
          <w:rFonts w:ascii="Arial" w:hAnsi="Arial" w:cs="Arial"/>
          <w:i/>
          <w:iCs/>
          <w:sz w:val="20"/>
          <w:szCs w:val="20"/>
        </w:rPr>
        <w:t>kain</w:t>
      </w:r>
      <w:r w:rsidR="00D43A71" w:rsidRPr="00FF1C0A">
        <w:rPr>
          <w:rFonts w:ascii="Arial" w:hAnsi="Arial" w:cs="Arial"/>
          <w:i/>
          <w:iCs/>
          <w:sz w:val="20"/>
          <w:szCs w:val="20"/>
        </w:rPr>
        <w:t>os</w:t>
      </w:r>
      <w:r w:rsidR="00220756" w:rsidRPr="00FF1C0A">
        <w:rPr>
          <w:rFonts w:ascii="Arial" w:hAnsi="Arial" w:cs="Arial"/>
          <w:i/>
          <w:iCs/>
          <w:sz w:val="20"/>
          <w:szCs w:val="20"/>
        </w:rPr>
        <w:t xml:space="preserve"> / įkainia</w:t>
      </w:r>
      <w:r w:rsidR="00352BD3" w:rsidRPr="00FF1C0A">
        <w:rPr>
          <w:rFonts w:ascii="Arial" w:hAnsi="Arial" w:cs="Arial"/>
          <w:i/>
          <w:iCs/>
          <w:sz w:val="20"/>
          <w:szCs w:val="20"/>
        </w:rPr>
        <w:t>i</w:t>
      </w:r>
      <w:r w:rsidR="003A2ACB" w:rsidRPr="00FF1C0A">
        <w:rPr>
          <w:rFonts w:ascii="Arial" w:hAnsi="Arial" w:cs="Arial"/>
          <w:i/>
          <w:iCs/>
          <w:sz w:val="20"/>
          <w:szCs w:val="20"/>
        </w:rPr>
        <w:t xml:space="preserve"> pasiūlyme nurodom</w:t>
      </w:r>
      <w:r w:rsidR="00352BD3" w:rsidRPr="00FF1C0A">
        <w:rPr>
          <w:rFonts w:ascii="Arial" w:hAnsi="Arial" w:cs="Arial"/>
          <w:i/>
          <w:iCs/>
          <w:sz w:val="20"/>
          <w:szCs w:val="20"/>
        </w:rPr>
        <w:t>i</w:t>
      </w:r>
      <w:r w:rsidR="003A2ACB" w:rsidRPr="00FF1C0A">
        <w:rPr>
          <w:rFonts w:ascii="Arial" w:hAnsi="Arial" w:cs="Arial"/>
          <w:i/>
          <w:iCs/>
          <w:sz w:val="20"/>
          <w:szCs w:val="20"/>
        </w:rPr>
        <w:t xml:space="preserve"> suapvalint</w:t>
      </w:r>
      <w:r w:rsidR="00352BD3" w:rsidRPr="00FF1C0A">
        <w:rPr>
          <w:rFonts w:ascii="Arial" w:hAnsi="Arial" w:cs="Arial"/>
          <w:i/>
          <w:iCs/>
          <w:sz w:val="20"/>
          <w:szCs w:val="20"/>
        </w:rPr>
        <w:t>i</w:t>
      </w:r>
      <w:r w:rsidR="003A2ACB" w:rsidRPr="00FF1C0A">
        <w:rPr>
          <w:rFonts w:ascii="Arial" w:hAnsi="Arial" w:cs="Arial"/>
          <w:i/>
          <w:iCs/>
          <w:sz w:val="20"/>
          <w:szCs w:val="20"/>
        </w:rPr>
        <w:t>, paliekant du skaitmenis po kablelio.</w:t>
      </w:r>
    </w:p>
    <w:p w14:paraId="6006FB28" w14:textId="77777777" w:rsidR="000C3CE3" w:rsidRPr="00FF1C0A" w:rsidRDefault="000C3CE3" w:rsidP="000F50A5">
      <w:pPr>
        <w:spacing w:after="200"/>
        <w:contextualSpacing/>
        <w:jc w:val="both"/>
        <w:rPr>
          <w:rFonts w:ascii="Arial" w:hAnsi="Arial" w:cs="Arial"/>
          <w:i/>
          <w:iCs/>
          <w:sz w:val="20"/>
          <w:szCs w:val="20"/>
        </w:rPr>
      </w:pPr>
    </w:p>
    <w:p w14:paraId="63B93E66" w14:textId="549BB927" w:rsidR="00623699" w:rsidRPr="00FF1C0A" w:rsidRDefault="00623699" w:rsidP="00D960A1">
      <w:pPr>
        <w:contextualSpacing/>
        <w:jc w:val="right"/>
        <w:rPr>
          <w:rFonts w:ascii="Arial" w:hAnsi="Arial" w:cs="Arial"/>
          <w:sz w:val="20"/>
          <w:szCs w:val="20"/>
        </w:rPr>
      </w:pPr>
    </w:p>
    <w:p w14:paraId="67BD83F3" w14:textId="76A9D198" w:rsidR="00D960A1" w:rsidRPr="00FF1C0A" w:rsidRDefault="00B80CF1" w:rsidP="00D960A1">
      <w:pPr>
        <w:contextualSpacing/>
        <w:jc w:val="both"/>
        <w:rPr>
          <w:rFonts w:ascii="Arial" w:hAnsi="Arial" w:cs="Arial"/>
          <w:sz w:val="20"/>
          <w:szCs w:val="20"/>
        </w:rPr>
      </w:pPr>
      <w:r>
        <w:rPr>
          <w:rFonts w:ascii="Arial" w:hAnsi="Arial" w:cs="Arial"/>
          <w:sz w:val="20"/>
          <w:szCs w:val="20"/>
        </w:rPr>
        <w:t>Bendra p</w:t>
      </w:r>
      <w:r w:rsidR="00D960A1" w:rsidRPr="00FF1C0A">
        <w:rPr>
          <w:rFonts w:ascii="Arial" w:hAnsi="Arial" w:cs="Arial"/>
          <w:sz w:val="20"/>
          <w:szCs w:val="20"/>
        </w:rPr>
        <w:t>asiūlymo kaina be PVM, Eur – ...............................................(</w:t>
      </w:r>
      <w:r w:rsidR="00D960A1" w:rsidRPr="00FF1C0A">
        <w:rPr>
          <w:rFonts w:ascii="Arial" w:hAnsi="Arial" w:cs="Arial"/>
          <w:i/>
          <w:sz w:val="20"/>
          <w:szCs w:val="20"/>
        </w:rPr>
        <w:t>kaina žodžiais</w:t>
      </w:r>
      <w:r w:rsidR="00D960A1" w:rsidRPr="00FF1C0A">
        <w:rPr>
          <w:rFonts w:ascii="Arial" w:hAnsi="Arial" w:cs="Arial"/>
          <w:sz w:val="20"/>
          <w:szCs w:val="20"/>
        </w:rPr>
        <w:t>).</w:t>
      </w:r>
    </w:p>
    <w:p w14:paraId="6C7BDD83" w14:textId="20ED8BA1" w:rsidR="00D960A1" w:rsidRPr="00FF1C0A" w:rsidRDefault="00D960A1" w:rsidP="00D960A1">
      <w:pPr>
        <w:contextualSpacing/>
        <w:jc w:val="both"/>
        <w:rPr>
          <w:rFonts w:ascii="Arial" w:hAnsi="Arial" w:cs="Arial"/>
          <w:sz w:val="20"/>
          <w:szCs w:val="20"/>
        </w:rPr>
      </w:pPr>
      <w:bookmarkStart w:id="0" w:name="_Hlk69894293"/>
      <w:r w:rsidRPr="00FF1C0A">
        <w:rPr>
          <w:rFonts w:ascii="Arial" w:hAnsi="Arial" w:cs="Arial"/>
          <w:sz w:val="20"/>
          <w:szCs w:val="20"/>
        </w:rPr>
        <w:t>___ proc. PVM, Eur – .............................................................. (</w:t>
      </w:r>
      <w:r w:rsidRPr="00FF1C0A">
        <w:rPr>
          <w:rFonts w:ascii="Arial" w:hAnsi="Arial" w:cs="Arial"/>
          <w:i/>
          <w:sz w:val="20"/>
          <w:szCs w:val="20"/>
        </w:rPr>
        <w:t>kaina žodžiais</w:t>
      </w:r>
      <w:r w:rsidRPr="00FF1C0A">
        <w:rPr>
          <w:rFonts w:ascii="Arial" w:hAnsi="Arial" w:cs="Arial"/>
          <w:sz w:val="20"/>
          <w:szCs w:val="20"/>
        </w:rPr>
        <w:t>).</w:t>
      </w:r>
    </w:p>
    <w:p w14:paraId="66EDDB6E" w14:textId="77777777" w:rsidR="00D960A1" w:rsidRPr="00FF1C0A" w:rsidRDefault="00D960A1" w:rsidP="00D960A1">
      <w:pPr>
        <w:contextualSpacing/>
        <w:jc w:val="both"/>
        <w:rPr>
          <w:rFonts w:ascii="Arial" w:hAnsi="Arial" w:cs="Arial"/>
          <w:i/>
          <w:iCs/>
          <w:sz w:val="20"/>
          <w:szCs w:val="20"/>
        </w:rPr>
      </w:pPr>
      <w:r w:rsidRPr="00FF1C0A">
        <w:rPr>
          <w:rFonts w:ascii="Arial" w:hAnsi="Arial" w:cs="Arial"/>
          <w:i/>
          <w:iCs/>
          <w:sz w:val="20"/>
          <w:szCs w:val="20"/>
        </w:rPr>
        <w:t>(nurodyti)</w:t>
      </w:r>
    </w:p>
    <w:bookmarkEnd w:id="0"/>
    <w:p w14:paraId="474B932F" w14:textId="5FE5B0F4" w:rsidR="00D960A1" w:rsidRPr="00FF1C0A" w:rsidRDefault="00B241CD" w:rsidP="00FB6ACD">
      <w:pPr>
        <w:tabs>
          <w:tab w:val="left" w:pos="567"/>
        </w:tabs>
        <w:contextualSpacing/>
        <w:jc w:val="both"/>
        <w:rPr>
          <w:rFonts w:ascii="Arial" w:hAnsi="Arial" w:cs="Arial"/>
          <w:sz w:val="20"/>
          <w:szCs w:val="20"/>
        </w:rPr>
      </w:pPr>
      <w:r>
        <w:rPr>
          <w:rFonts w:ascii="Arial" w:hAnsi="Arial" w:cs="Arial"/>
          <w:sz w:val="20"/>
          <w:szCs w:val="20"/>
        </w:rPr>
        <w:t>Bendra p</w:t>
      </w:r>
      <w:r w:rsidR="00D960A1" w:rsidRPr="00FF1C0A">
        <w:rPr>
          <w:rFonts w:ascii="Arial" w:hAnsi="Arial" w:cs="Arial"/>
          <w:sz w:val="20"/>
          <w:szCs w:val="20"/>
        </w:rPr>
        <w:t>asiūlymo kaina su PVM, Eur – .............................................. (</w:t>
      </w:r>
      <w:r w:rsidR="00D960A1" w:rsidRPr="00FF1C0A">
        <w:rPr>
          <w:rFonts w:ascii="Arial" w:hAnsi="Arial" w:cs="Arial"/>
          <w:i/>
          <w:sz w:val="20"/>
          <w:szCs w:val="20"/>
        </w:rPr>
        <w:t>kaina žodžiais</w:t>
      </w:r>
      <w:r w:rsidR="00D960A1" w:rsidRPr="00FF1C0A">
        <w:rPr>
          <w:rFonts w:ascii="Arial" w:hAnsi="Arial" w:cs="Arial"/>
          <w:sz w:val="20"/>
          <w:szCs w:val="20"/>
        </w:rPr>
        <w:t xml:space="preserve">). </w:t>
      </w:r>
    </w:p>
    <w:p w14:paraId="34460F48" w14:textId="77777777" w:rsidR="00144D38" w:rsidRDefault="00144D38" w:rsidP="00D960A1">
      <w:pPr>
        <w:ind w:right="278"/>
        <w:contextualSpacing/>
        <w:jc w:val="both"/>
        <w:rPr>
          <w:rFonts w:ascii="Arial" w:hAnsi="Arial" w:cs="Arial"/>
          <w:b/>
          <w:sz w:val="20"/>
          <w:szCs w:val="20"/>
        </w:rPr>
        <w:sectPr w:rsidR="00144D38" w:rsidSect="00144D38">
          <w:pgSz w:w="16839" w:h="11907" w:orient="landscape" w:code="9"/>
          <w:pgMar w:top="1701" w:right="1134" w:bottom="567" w:left="709" w:header="567" w:footer="567" w:gutter="0"/>
          <w:pgNumType w:start="1"/>
          <w:cols w:space="708"/>
          <w:titlePg/>
          <w:docGrid w:linePitch="360"/>
        </w:sectPr>
      </w:pPr>
    </w:p>
    <w:p w14:paraId="5ABF4FAE" w14:textId="77777777" w:rsidR="007F1D1B" w:rsidRPr="004E3D8F" w:rsidRDefault="007F1D1B" w:rsidP="00D960A1">
      <w:pPr>
        <w:ind w:right="278"/>
        <w:contextualSpacing/>
        <w:jc w:val="both"/>
        <w:rPr>
          <w:rFonts w:ascii="Arial" w:hAnsi="Arial" w:cs="Arial"/>
          <w:b/>
          <w:sz w:val="20"/>
          <w:szCs w:val="20"/>
        </w:rPr>
      </w:pPr>
    </w:p>
    <w:p w14:paraId="7A0303C7" w14:textId="03D8722A" w:rsidR="00D960A1" w:rsidRPr="00FF1C0A" w:rsidRDefault="00D960A1" w:rsidP="00D960A1">
      <w:pPr>
        <w:ind w:right="278"/>
        <w:contextualSpacing/>
        <w:jc w:val="both"/>
        <w:rPr>
          <w:rFonts w:ascii="Arial" w:hAnsi="Arial" w:cs="Arial"/>
          <w:sz w:val="20"/>
          <w:szCs w:val="20"/>
          <w:lang w:eastAsia="lt-LT"/>
        </w:rPr>
      </w:pPr>
      <w:r w:rsidRPr="00FF1C0A">
        <w:rPr>
          <w:rFonts w:ascii="Arial" w:hAnsi="Arial" w:cs="Arial"/>
          <w:sz w:val="20"/>
          <w:szCs w:val="20"/>
          <w:lang w:eastAsia="lt-LT"/>
        </w:rPr>
        <w:t xml:space="preserve">Informacija apie kiekvieno tiekėjų grupės partnerio savo jėgomis numatomų atlikti dalies vertę </w:t>
      </w:r>
      <w:r w:rsidRPr="00FF1C0A">
        <w:rPr>
          <w:rFonts w:ascii="Arial" w:hAnsi="Arial" w:cs="Arial"/>
          <w:i/>
          <w:iCs/>
          <w:sz w:val="20"/>
          <w:szCs w:val="20"/>
          <w:lang w:eastAsia="lt-LT"/>
        </w:rPr>
        <w:t>(pildyti, kai pasiūlymą pateikia tiekėjų grupė)</w:t>
      </w:r>
      <w:r w:rsidRPr="00FF1C0A">
        <w:rPr>
          <w:rFonts w:ascii="Arial" w:hAnsi="Arial" w:cs="Arial"/>
          <w:sz w:val="20"/>
          <w:szCs w:val="20"/>
          <w:lang w:eastAsia="lt-LT"/>
        </w:rPr>
        <w:t>:</w:t>
      </w:r>
    </w:p>
    <w:p w14:paraId="60B4D530" w14:textId="1E189971" w:rsidR="00D960A1" w:rsidRPr="00FF1C0A" w:rsidRDefault="00843192" w:rsidP="00274EC6">
      <w:pPr>
        <w:ind w:left="7776" w:right="278" w:firstLine="729"/>
        <w:contextualSpacing/>
        <w:rPr>
          <w:rFonts w:ascii="Arial" w:hAnsi="Arial" w:cs="Arial"/>
          <w:i/>
          <w:iCs/>
          <w:sz w:val="20"/>
          <w:szCs w:val="20"/>
          <w:lang w:eastAsia="lt-LT"/>
        </w:rPr>
      </w:pPr>
      <w:r>
        <w:rPr>
          <w:rFonts w:ascii="Arial" w:hAnsi="Arial" w:cs="Arial"/>
          <w:i/>
          <w:iCs/>
          <w:sz w:val="20"/>
          <w:szCs w:val="20"/>
          <w:lang w:eastAsia="lt-LT"/>
        </w:rPr>
        <w:t>3</w:t>
      </w:r>
      <w:r w:rsidR="00D960A1" w:rsidRPr="00FF1C0A">
        <w:rPr>
          <w:rFonts w:ascii="Arial" w:hAnsi="Arial" w:cs="Arial"/>
          <w:i/>
          <w:iCs/>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431"/>
      </w:tblGrid>
      <w:tr w:rsidR="00D960A1" w:rsidRPr="00BF2728" w14:paraId="0F628FF0" w14:textId="77777777" w:rsidTr="00903B56">
        <w:tc>
          <w:tcPr>
            <w:tcW w:w="670" w:type="dxa"/>
            <w:vMerge w:val="restart"/>
            <w:vAlign w:val="center"/>
          </w:tcPr>
          <w:p w14:paraId="146381DC" w14:textId="77777777" w:rsidR="00D960A1" w:rsidRPr="00FF1C0A" w:rsidRDefault="00D960A1">
            <w:pPr>
              <w:jc w:val="center"/>
              <w:rPr>
                <w:rFonts w:ascii="Arial" w:hAnsi="Arial" w:cs="Arial"/>
                <w:bCs/>
                <w:sz w:val="20"/>
                <w:szCs w:val="20"/>
                <w:lang w:eastAsia="lt-LT"/>
              </w:rPr>
            </w:pPr>
            <w:r w:rsidRPr="00FF1C0A">
              <w:rPr>
                <w:rFonts w:ascii="Arial" w:hAnsi="Arial" w:cs="Arial"/>
                <w:bCs/>
                <w:sz w:val="20"/>
                <w:szCs w:val="20"/>
                <w:lang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eastAsia="lt-LT"/>
              </w:rPr>
            </w:pPr>
            <w:r w:rsidRPr="00FF1C0A">
              <w:rPr>
                <w:rFonts w:ascii="Arial" w:hAnsi="Arial" w:cs="Arial"/>
                <w:bCs/>
                <w:sz w:val="20"/>
                <w:szCs w:val="20"/>
                <w:lang w:eastAsia="lt-LT"/>
              </w:rPr>
              <w:t>Partnerio pavadinimas</w:t>
            </w:r>
          </w:p>
        </w:tc>
        <w:tc>
          <w:tcPr>
            <w:tcW w:w="3171" w:type="dxa"/>
            <w:vMerge w:val="restart"/>
            <w:vAlign w:val="center"/>
          </w:tcPr>
          <w:p w14:paraId="7A051C21" w14:textId="77777777" w:rsidR="00D960A1" w:rsidRPr="00FF1C0A" w:rsidRDefault="00D960A1">
            <w:pPr>
              <w:jc w:val="center"/>
              <w:rPr>
                <w:rFonts w:ascii="Arial" w:hAnsi="Arial" w:cs="Arial"/>
                <w:bCs/>
                <w:sz w:val="20"/>
                <w:szCs w:val="20"/>
                <w:lang w:eastAsia="lt-LT"/>
              </w:rPr>
            </w:pPr>
            <w:r w:rsidRPr="00FF1C0A">
              <w:rPr>
                <w:rFonts w:ascii="Arial" w:hAnsi="Arial" w:cs="Arial"/>
                <w:bCs/>
                <w:sz w:val="20"/>
                <w:szCs w:val="20"/>
                <w:lang w:eastAsia="lt-LT"/>
              </w:rPr>
              <w:t xml:space="preserve">Numatomi atlikti darbai </w:t>
            </w:r>
          </w:p>
        </w:tc>
        <w:tc>
          <w:tcPr>
            <w:tcW w:w="3140" w:type="dxa"/>
            <w:gridSpan w:val="2"/>
            <w:vAlign w:val="center"/>
          </w:tcPr>
          <w:p w14:paraId="31150B63" w14:textId="77777777" w:rsidR="00D960A1" w:rsidRPr="00FF1C0A" w:rsidRDefault="00D960A1">
            <w:pPr>
              <w:jc w:val="center"/>
              <w:rPr>
                <w:rFonts w:ascii="Arial" w:hAnsi="Arial" w:cs="Arial"/>
                <w:bCs/>
                <w:sz w:val="20"/>
                <w:szCs w:val="20"/>
                <w:lang w:eastAsia="lt-LT"/>
              </w:rPr>
            </w:pPr>
            <w:r w:rsidRPr="00FF1C0A">
              <w:rPr>
                <w:rFonts w:ascii="Arial" w:hAnsi="Arial" w:cs="Arial"/>
                <w:bCs/>
                <w:sz w:val="20"/>
                <w:szCs w:val="20"/>
                <w:lang w:eastAsia="lt-LT"/>
              </w:rPr>
              <w:t>Partnerio darbų dalies vertė pasiūlymo kainoje</w:t>
            </w:r>
          </w:p>
        </w:tc>
      </w:tr>
      <w:tr w:rsidR="00D960A1" w:rsidRPr="00FF1C0A" w14:paraId="3E1E3ABA" w14:textId="77777777" w:rsidTr="00903B56">
        <w:tc>
          <w:tcPr>
            <w:tcW w:w="670" w:type="dxa"/>
            <w:vMerge/>
          </w:tcPr>
          <w:p w14:paraId="53389BCA" w14:textId="77777777" w:rsidR="00D960A1" w:rsidRPr="00FF1C0A" w:rsidRDefault="00D960A1">
            <w:pPr>
              <w:jc w:val="both"/>
              <w:rPr>
                <w:rFonts w:ascii="Arial" w:hAnsi="Arial" w:cs="Arial"/>
                <w:bCs/>
                <w:sz w:val="20"/>
                <w:szCs w:val="20"/>
                <w:lang w:eastAsia="lt-LT"/>
              </w:rPr>
            </w:pPr>
          </w:p>
        </w:tc>
        <w:tc>
          <w:tcPr>
            <w:tcW w:w="2370" w:type="dxa"/>
            <w:vMerge/>
          </w:tcPr>
          <w:p w14:paraId="3DBD77AA" w14:textId="77777777" w:rsidR="00D960A1" w:rsidRPr="00FF1C0A" w:rsidRDefault="00D960A1">
            <w:pPr>
              <w:jc w:val="both"/>
              <w:rPr>
                <w:rFonts w:ascii="Arial" w:hAnsi="Arial" w:cs="Arial"/>
                <w:bCs/>
                <w:sz w:val="20"/>
                <w:szCs w:val="20"/>
                <w:lang w:eastAsia="lt-LT"/>
              </w:rPr>
            </w:pPr>
          </w:p>
        </w:tc>
        <w:tc>
          <w:tcPr>
            <w:tcW w:w="3171" w:type="dxa"/>
            <w:vMerge/>
          </w:tcPr>
          <w:p w14:paraId="28A48216" w14:textId="77777777" w:rsidR="00D960A1" w:rsidRPr="00FF1C0A" w:rsidRDefault="00D960A1">
            <w:pPr>
              <w:jc w:val="both"/>
              <w:rPr>
                <w:rFonts w:ascii="Arial" w:hAnsi="Arial" w:cs="Arial"/>
                <w:bCs/>
                <w:sz w:val="20"/>
                <w:szCs w:val="20"/>
                <w:lang w:eastAsia="lt-LT"/>
              </w:rPr>
            </w:pPr>
          </w:p>
        </w:tc>
        <w:tc>
          <w:tcPr>
            <w:tcW w:w="1709" w:type="dxa"/>
          </w:tcPr>
          <w:p w14:paraId="4A1F4ADA" w14:textId="77777777" w:rsidR="00D960A1" w:rsidRPr="00FF1C0A" w:rsidRDefault="00D960A1">
            <w:pPr>
              <w:jc w:val="center"/>
              <w:rPr>
                <w:rFonts w:ascii="Arial" w:hAnsi="Arial" w:cs="Arial"/>
                <w:bCs/>
                <w:sz w:val="20"/>
                <w:szCs w:val="20"/>
                <w:lang w:eastAsia="lt-LT"/>
              </w:rPr>
            </w:pPr>
            <w:r w:rsidRPr="00FF1C0A">
              <w:rPr>
                <w:rFonts w:ascii="Arial" w:hAnsi="Arial" w:cs="Arial"/>
                <w:bCs/>
                <w:sz w:val="20"/>
                <w:szCs w:val="20"/>
                <w:lang w:eastAsia="lt-LT"/>
              </w:rPr>
              <w:t>Eur be PVM</w:t>
            </w:r>
          </w:p>
        </w:tc>
        <w:tc>
          <w:tcPr>
            <w:tcW w:w="1431" w:type="dxa"/>
          </w:tcPr>
          <w:p w14:paraId="2D876443" w14:textId="77777777" w:rsidR="00D960A1" w:rsidRPr="00FF1C0A" w:rsidRDefault="00D960A1">
            <w:pPr>
              <w:jc w:val="center"/>
              <w:rPr>
                <w:rFonts w:ascii="Arial" w:hAnsi="Arial" w:cs="Arial"/>
                <w:bCs/>
                <w:sz w:val="20"/>
                <w:szCs w:val="20"/>
                <w:lang w:eastAsia="lt-LT"/>
              </w:rPr>
            </w:pPr>
            <w:r w:rsidRPr="00FF1C0A">
              <w:rPr>
                <w:rFonts w:ascii="Arial" w:hAnsi="Arial" w:cs="Arial"/>
                <w:bCs/>
                <w:sz w:val="20"/>
                <w:szCs w:val="20"/>
                <w:lang w:eastAsia="lt-LT"/>
              </w:rPr>
              <w:t>Proc.</w:t>
            </w:r>
          </w:p>
        </w:tc>
      </w:tr>
      <w:tr w:rsidR="00D960A1" w:rsidRPr="00FF1C0A" w14:paraId="7B1369FC" w14:textId="77777777" w:rsidTr="00903B56">
        <w:tc>
          <w:tcPr>
            <w:tcW w:w="670" w:type="dxa"/>
          </w:tcPr>
          <w:p w14:paraId="28BFC9FD" w14:textId="7FFF0E79" w:rsidR="00D960A1" w:rsidRPr="008C1B83" w:rsidRDefault="008C1B83" w:rsidP="008C1B83">
            <w:pPr>
              <w:jc w:val="center"/>
              <w:rPr>
                <w:rFonts w:ascii="Arial" w:hAnsi="Arial" w:cs="Arial"/>
                <w:b/>
                <w:i/>
                <w:iCs/>
                <w:sz w:val="20"/>
                <w:szCs w:val="20"/>
                <w:lang w:eastAsia="lt-LT"/>
              </w:rPr>
            </w:pPr>
            <w:r w:rsidRPr="008C1B83">
              <w:rPr>
                <w:rFonts w:ascii="Arial" w:hAnsi="Arial" w:cs="Arial"/>
                <w:b/>
                <w:i/>
                <w:iCs/>
                <w:sz w:val="20"/>
                <w:szCs w:val="20"/>
                <w:lang w:eastAsia="lt-LT"/>
              </w:rPr>
              <w:t>1</w:t>
            </w:r>
          </w:p>
        </w:tc>
        <w:tc>
          <w:tcPr>
            <w:tcW w:w="2370" w:type="dxa"/>
          </w:tcPr>
          <w:p w14:paraId="60B4AF46" w14:textId="76DB2679" w:rsidR="00D960A1" w:rsidRPr="008C1B83" w:rsidRDefault="008C1B83" w:rsidP="008C1B83">
            <w:pPr>
              <w:jc w:val="center"/>
              <w:rPr>
                <w:rFonts w:ascii="Arial" w:hAnsi="Arial" w:cs="Arial"/>
                <w:b/>
                <w:i/>
                <w:iCs/>
                <w:sz w:val="20"/>
                <w:szCs w:val="20"/>
                <w:lang w:eastAsia="lt-LT"/>
              </w:rPr>
            </w:pPr>
            <w:r w:rsidRPr="008C1B83">
              <w:rPr>
                <w:rFonts w:ascii="Arial" w:hAnsi="Arial" w:cs="Arial"/>
                <w:b/>
                <w:i/>
                <w:iCs/>
                <w:sz w:val="20"/>
                <w:szCs w:val="20"/>
                <w:lang w:eastAsia="lt-LT"/>
              </w:rPr>
              <w:t>2</w:t>
            </w:r>
          </w:p>
        </w:tc>
        <w:tc>
          <w:tcPr>
            <w:tcW w:w="3171" w:type="dxa"/>
          </w:tcPr>
          <w:p w14:paraId="0EB4EB65" w14:textId="505FED29" w:rsidR="00D960A1" w:rsidRPr="008C1B83" w:rsidRDefault="008C1B83" w:rsidP="008C1B83">
            <w:pPr>
              <w:jc w:val="center"/>
              <w:rPr>
                <w:rFonts w:ascii="Arial" w:hAnsi="Arial" w:cs="Arial"/>
                <w:b/>
                <w:i/>
                <w:iCs/>
                <w:sz w:val="20"/>
                <w:szCs w:val="20"/>
                <w:lang w:eastAsia="lt-LT"/>
              </w:rPr>
            </w:pPr>
            <w:r w:rsidRPr="008C1B83">
              <w:rPr>
                <w:rFonts w:ascii="Arial" w:hAnsi="Arial" w:cs="Arial"/>
                <w:b/>
                <w:i/>
                <w:iCs/>
                <w:sz w:val="20"/>
                <w:szCs w:val="20"/>
                <w:lang w:eastAsia="lt-LT"/>
              </w:rPr>
              <w:t>3</w:t>
            </w:r>
          </w:p>
        </w:tc>
        <w:tc>
          <w:tcPr>
            <w:tcW w:w="1709" w:type="dxa"/>
          </w:tcPr>
          <w:p w14:paraId="4DB748CC" w14:textId="0B1A2BD1" w:rsidR="00D960A1" w:rsidRPr="008C1B83" w:rsidRDefault="008C1B83" w:rsidP="008C1B83">
            <w:pPr>
              <w:jc w:val="center"/>
              <w:rPr>
                <w:rFonts w:ascii="Arial" w:hAnsi="Arial" w:cs="Arial"/>
                <w:b/>
                <w:i/>
                <w:iCs/>
                <w:sz w:val="20"/>
                <w:szCs w:val="20"/>
                <w:lang w:eastAsia="lt-LT"/>
              </w:rPr>
            </w:pPr>
            <w:r w:rsidRPr="008C1B83">
              <w:rPr>
                <w:rFonts w:ascii="Arial" w:hAnsi="Arial" w:cs="Arial"/>
                <w:b/>
                <w:i/>
                <w:iCs/>
                <w:sz w:val="20"/>
                <w:szCs w:val="20"/>
                <w:lang w:eastAsia="lt-LT"/>
              </w:rPr>
              <w:t>4</w:t>
            </w:r>
          </w:p>
        </w:tc>
        <w:tc>
          <w:tcPr>
            <w:tcW w:w="1431" w:type="dxa"/>
          </w:tcPr>
          <w:p w14:paraId="0B70A26A" w14:textId="060FB650" w:rsidR="00D960A1" w:rsidRPr="008C1B83" w:rsidRDefault="008C1B83" w:rsidP="008C1B83">
            <w:pPr>
              <w:jc w:val="center"/>
              <w:rPr>
                <w:rFonts w:ascii="Arial" w:hAnsi="Arial" w:cs="Arial"/>
                <w:b/>
                <w:i/>
                <w:iCs/>
                <w:sz w:val="20"/>
                <w:szCs w:val="20"/>
                <w:lang w:eastAsia="lt-LT"/>
              </w:rPr>
            </w:pPr>
            <w:r w:rsidRPr="008C1B83">
              <w:rPr>
                <w:rFonts w:ascii="Arial" w:hAnsi="Arial" w:cs="Arial"/>
                <w:b/>
                <w:i/>
                <w:iCs/>
                <w:sz w:val="20"/>
                <w:szCs w:val="20"/>
                <w:lang w:eastAsia="lt-LT"/>
              </w:rPr>
              <w:t>5</w:t>
            </w:r>
          </w:p>
        </w:tc>
      </w:tr>
      <w:tr w:rsidR="008C1B83" w:rsidRPr="00FF1C0A" w14:paraId="5DB19070" w14:textId="77777777" w:rsidTr="00903B56">
        <w:tc>
          <w:tcPr>
            <w:tcW w:w="670" w:type="dxa"/>
          </w:tcPr>
          <w:p w14:paraId="53035C47" w14:textId="77777777" w:rsidR="008C1B83" w:rsidRPr="00FF1C0A" w:rsidRDefault="008C1B83">
            <w:pPr>
              <w:jc w:val="both"/>
              <w:rPr>
                <w:rFonts w:ascii="Arial" w:hAnsi="Arial" w:cs="Arial"/>
                <w:bCs/>
                <w:sz w:val="20"/>
                <w:szCs w:val="20"/>
                <w:lang w:eastAsia="lt-LT"/>
              </w:rPr>
            </w:pPr>
          </w:p>
        </w:tc>
        <w:tc>
          <w:tcPr>
            <w:tcW w:w="2370" w:type="dxa"/>
          </w:tcPr>
          <w:p w14:paraId="42F7FFA9" w14:textId="77777777" w:rsidR="008C1B83" w:rsidRPr="00FF1C0A" w:rsidRDefault="008C1B83">
            <w:pPr>
              <w:jc w:val="both"/>
              <w:rPr>
                <w:rFonts w:ascii="Arial" w:hAnsi="Arial" w:cs="Arial"/>
                <w:bCs/>
                <w:sz w:val="20"/>
                <w:szCs w:val="20"/>
                <w:lang w:eastAsia="lt-LT"/>
              </w:rPr>
            </w:pPr>
          </w:p>
        </w:tc>
        <w:tc>
          <w:tcPr>
            <w:tcW w:w="3171" w:type="dxa"/>
          </w:tcPr>
          <w:p w14:paraId="3F17D781" w14:textId="77777777" w:rsidR="008C1B83" w:rsidRPr="00FF1C0A" w:rsidRDefault="008C1B83">
            <w:pPr>
              <w:jc w:val="both"/>
              <w:rPr>
                <w:rFonts w:ascii="Arial" w:hAnsi="Arial" w:cs="Arial"/>
                <w:bCs/>
                <w:sz w:val="20"/>
                <w:szCs w:val="20"/>
                <w:lang w:eastAsia="lt-LT"/>
              </w:rPr>
            </w:pPr>
          </w:p>
        </w:tc>
        <w:tc>
          <w:tcPr>
            <w:tcW w:w="1709" w:type="dxa"/>
          </w:tcPr>
          <w:p w14:paraId="10B332ED" w14:textId="77777777" w:rsidR="008C1B83" w:rsidRPr="00FF1C0A" w:rsidRDefault="008C1B83">
            <w:pPr>
              <w:jc w:val="both"/>
              <w:rPr>
                <w:rFonts w:ascii="Arial" w:hAnsi="Arial" w:cs="Arial"/>
                <w:bCs/>
                <w:sz w:val="20"/>
                <w:szCs w:val="20"/>
                <w:lang w:eastAsia="lt-LT"/>
              </w:rPr>
            </w:pPr>
          </w:p>
        </w:tc>
        <w:tc>
          <w:tcPr>
            <w:tcW w:w="1431" w:type="dxa"/>
          </w:tcPr>
          <w:p w14:paraId="45B57761" w14:textId="77777777" w:rsidR="008C1B83" w:rsidRPr="00FF1C0A" w:rsidRDefault="008C1B83">
            <w:pPr>
              <w:jc w:val="both"/>
              <w:rPr>
                <w:rFonts w:ascii="Arial" w:hAnsi="Arial" w:cs="Arial"/>
                <w:bCs/>
                <w:sz w:val="20"/>
                <w:szCs w:val="20"/>
                <w:lang w:eastAsia="lt-LT"/>
              </w:rPr>
            </w:pPr>
          </w:p>
        </w:tc>
      </w:tr>
      <w:tr w:rsidR="00D960A1" w:rsidRPr="00FF1C0A" w14:paraId="1067713E" w14:textId="77777777" w:rsidTr="00903B56">
        <w:tc>
          <w:tcPr>
            <w:tcW w:w="670" w:type="dxa"/>
          </w:tcPr>
          <w:p w14:paraId="32D5F291" w14:textId="77777777" w:rsidR="00D960A1" w:rsidRPr="00FF1C0A" w:rsidRDefault="00D960A1">
            <w:pPr>
              <w:jc w:val="both"/>
              <w:rPr>
                <w:rFonts w:ascii="Arial" w:hAnsi="Arial" w:cs="Arial"/>
                <w:bCs/>
                <w:sz w:val="20"/>
                <w:szCs w:val="20"/>
                <w:lang w:eastAsia="lt-LT"/>
              </w:rPr>
            </w:pPr>
          </w:p>
        </w:tc>
        <w:tc>
          <w:tcPr>
            <w:tcW w:w="2370" w:type="dxa"/>
          </w:tcPr>
          <w:p w14:paraId="54C76EA1" w14:textId="77777777" w:rsidR="00D960A1" w:rsidRPr="00FF1C0A" w:rsidRDefault="00D960A1">
            <w:pPr>
              <w:jc w:val="both"/>
              <w:rPr>
                <w:rFonts w:ascii="Arial" w:hAnsi="Arial" w:cs="Arial"/>
                <w:bCs/>
                <w:sz w:val="20"/>
                <w:szCs w:val="20"/>
                <w:lang w:eastAsia="lt-LT"/>
              </w:rPr>
            </w:pPr>
          </w:p>
        </w:tc>
        <w:tc>
          <w:tcPr>
            <w:tcW w:w="3171" w:type="dxa"/>
          </w:tcPr>
          <w:p w14:paraId="01EBFB0C" w14:textId="77777777" w:rsidR="00D960A1" w:rsidRPr="00FF1C0A" w:rsidRDefault="00D960A1">
            <w:pPr>
              <w:jc w:val="both"/>
              <w:rPr>
                <w:rFonts w:ascii="Arial" w:hAnsi="Arial" w:cs="Arial"/>
                <w:bCs/>
                <w:sz w:val="20"/>
                <w:szCs w:val="20"/>
                <w:lang w:eastAsia="lt-LT"/>
              </w:rPr>
            </w:pPr>
          </w:p>
        </w:tc>
        <w:tc>
          <w:tcPr>
            <w:tcW w:w="1709" w:type="dxa"/>
          </w:tcPr>
          <w:p w14:paraId="550AA5B1" w14:textId="77777777" w:rsidR="00D960A1" w:rsidRPr="00FF1C0A" w:rsidRDefault="00D960A1">
            <w:pPr>
              <w:jc w:val="both"/>
              <w:rPr>
                <w:rFonts w:ascii="Arial" w:hAnsi="Arial" w:cs="Arial"/>
                <w:bCs/>
                <w:sz w:val="20"/>
                <w:szCs w:val="20"/>
                <w:lang w:eastAsia="lt-LT"/>
              </w:rPr>
            </w:pPr>
          </w:p>
        </w:tc>
        <w:tc>
          <w:tcPr>
            <w:tcW w:w="1431" w:type="dxa"/>
          </w:tcPr>
          <w:p w14:paraId="14836932" w14:textId="77777777" w:rsidR="00D960A1" w:rsidRPr="00FF1C0A" w:rsidRDefault="00D960A1">
            <w:pPr>
              <w:jc w:val="both"/>
              <w:rPr>
                <w:rFonts w:ascii="Arial" w:hAnsi="Arial" w:cs="Arial"/>
                <w:bCs/>
                <w:sz w:val="20"/>
                <w:szCs w:val="20"/>
                <w:lang w:eastAsia="lt-LT"/>
              </w:rPr>
            </w:pPr>
          </w:p>
        </w:tc>
      </w:tr>
      <w:tr w:rsidR="00D960A1" w:rsidRPr="00FF1C0A" w14:paraId="5018AE95" w14:textId="77777777" w:rsidTr="00903B56">
        <w:tc>
          <w:tcPr>
            <w:tcW w:w="6211" w:type="dxa"/>
            <w:gridSpan w:val="3"/>
          </w:tcPr>
          <w:p w14:paraId="6B701556" w14:textId="77777777" w:rsidR="00D960A1" w:rsidRPr="00FF1C0A" w:rsidRDefault="00D960A1">
            <w:pPr>
              <w:jc w:val="right"/>
              <w:rPr>
                <w:rFonts w:ascii="Arial" w:hAnsi="Arial" w:cs="Arial"/>
                <w:bCs/>
                <w:sz w:val="20"/>
                <w:szCs w:val="20"/>
                <w:lang w:eastAsia="lt-LT"/>
              </w:rPr>
            </w:pPr>
            <w:r w:rsidRPr="00FF1C0A">
              <w:rPr>
                <w:rFonts w:ascii="Arial" w:hAnsi="Arial" w:cs="Arial"/>
                <w:bCs/>
                <w:sz w:val="20"/>
                <w:szCs w:val="20"/>
                <w:lang w:eastAsia="lt-LT"/>
              </w:rPr>
              <w:t>Viso:</w:t>
            </w:r>
          </w:p>
        </w:tc>
        <w:tc>
          <w:tcPr>
            <w:tcW w:w="1709" w:type="dxa"/>
          </w:tcPr>
          <w:p w14:paraId="45EF7ED3" w14:textId="77777777" w:rsidR="00D960A1" w:rsidRPr="00FF1C0A" w:rsidRDefault="00D960A1">
            <w:pPr>
              <w:jc w:val="both"/>
              <w:rPr>
                <w:rFonts w:ascii="Arial" w:hAnsi="Arial" w:cs="Arial"/>
                <w:bCs/>
                <w:sz w:val="20"/>
                <w:szCs w:val="20"/>
                <w:lang w:eastAsia="lt-LT"/>
              </w:rPr>
            </w:pPr>
          </w:p>
        </w:tc>
        <w:tc>
          <w:tcPr>
            <w:tcW w:w="1431" w:type="dxa"/>
          </w:tcPr>
          <w:p w14:paraId="0FE144CA" w14:textId="77777777" w:rsidR="00D960A1" w:rsidRPr="00FF1C0A" w:rsidRDefault="00D960A1">
            <w:pPr>
              <w:jc w:val="both"/>
              <w:rPr>
                <w:rFonts w:ascii="Arial" w:hAnsi="Arial" w:cs="Arial"/>
                <w:bCs/>
                <w:sz w:val="20"/>
                <w:szCs w:val="20"/>
                <w:lang w:eastAsia="lt-LT"/>
              </w:rPr>
            </w:pPr>
          </w:p>
        </w:tc>
      </w:tr>
    </w:tbl>
    <w:p w14:paraId="5DEE629E" w14:textId="77777777" w:rsidR="00D960A1" w:rsidRPr="00FF1C0A" w:rsidRDefault="00D960A1" w:rsidP="00D960A1">
      <w:pPr>
        <w:jc w:val="both"/>
        <w:rPr>
          <w:rFonts w:ascii="Arial" w:hAnsi="Arial" w:cs="Arial"/>
          <w:sz w:val="20"/>
          <w:szCs w:val="20"/>
        </w:rPr>
      </w:pPr>
    </w:p>
    <w:p w14:paraId="5F601EB0" w14:textId="77777777" w:rsidR="00D960A1" w:rsidRPr="00FF1C0A" w:rsidRDefault="00D960A1" w:rsidP="00D960A1">
      <w:pPr>
        <w:jc w:val="center"/>
        <w:rPr>
          <w:rFonts w:ascii="Arial" w:hAnsi="Arial" w:cs="Arial"/>
          <w:sz w:val="20"/>
          <w:szCs w:val="20"/>
        </w:rPr>
      </w:pPr>
    </w:p>
    <w:p w14:paraId="003E1D96" w14:textId="77777777" w:rsidR="008A4DE6" w:rsidRPr="009F4390" w:rsidRDefault="008A4DE6" w:rsidP="008A4DE6">
      <w:pPr>
        <w:jc w:val="both"/>
        <w:rPr>
          <w:rFonts w:ascii="Arial" w:hAnsi="Arial" w:cs="Arial"/>
          <w:sz w:val="20"/>
          <w:szCs w:val="20"/>
        </w:rPr>
      </w:pPr>
      <w:r w:rsidRPr="009F4390">
        <w:rPr>
          <w:rFonts w:ascii="Arial" w:hAnsi="Arial" w:cs="Arial"/>
          <w:sz w:val="20"/>
          <w:szCs w:val="20"/>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rPr>
      </w:pPr>
    </w:p>
    <w:p w14:paraId="5E92FCBD" w14:textId="4041BD1F" w:rsidR="008A4DE6" w:rsidRPr="009F4390" w:rsidRDefault="008A4DE6" w:rsidP="008A4DE6">
      <w:pPr>
        <w:jc w:val="both"/>
        <w:rPr>
          <w:rFonts w:ascii="Arial" w:hAnsi="Arial" w:cs="Arial"/>
          <w:color w:val="000000"/>
          <w:sz w:val="20"/>
          <w:szCs w:val="20"/>
        </w:rPr>
      </w:pPr>
      <w:r w:rsidRPr="009F4390">
        <w:rPr>
          <w:rFonts w:ascii="Arial" w:hAnsi="Arial" w:cs="Arial"/>
          <w:sz w:val="20"/>
          <w:szCs w:val="20"/>
          <w:u w:val="single"/>
        </w:rPr>
        <w:t>Ūkio subjektai</w:t>
      </w:r>
      <w:r w:rsidRPr="009F4390">
        <w:rPr>
          <w:rFonts w:ascii="Arial" w:hAnsi="Arial" w:cs="Arial"/>
          <w:sz w:val="20"/>
          <w:szCs w:val="20"/>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rPr>
        <w:t>kvazisubtiekėjai</w:t>
      </w:r>
      <w:proofErr w:type="spellEnd"/>
      <w:r w:rsidRPr="009F4390">
        <w:rPr>
          <w:rFonts w:ascii="Arial" w:hAnsi="Arial" w:cs="Arial"/>
          <w:sz w:val="20"/>
          <w:szCs w:val="20"/>
        </w:rPr>
        <w:t xml:space="preserve">)), kurių kvalifikacija remiamasi </w:t>
      </w:r>
      <w:r w:rsidRPr="009F4390">
        <w:rPr>
          <w:rFonts w:ascii="Arial" w:hAnsi="Arial" w:cs="Arial"/>
          <w:i/>
          <w:iCs/>
          <w:color w:val="000000"/>
          <w:sz w:val="20"/>
          <w:szCs w:val="20"/>
        </w:rPr>
        <w:t xml:space="preserve"> (pildyti, jei taikoma)</w:t>
      </w:r>
      <w:r w:rsidRPr="009F4390">
        <w:rPr>
          <w:rFonts w:ascii="Arial" w:hAnsi="Arial" w:cs="Arial"/>
          <w:color w:val="000000"/>
          <w:sz w:val="20"/>
          <w:szCs w:val="20"/>
        </w:rPr>
        <w:t>:</w:t>
      </w:r>
    </w:p>
    <w:p w14:paraId="47F6D87E" w14:textId="77777777" w:rsidR="008A4DE6" w:rsidRPr="009F4390" w:rsidRDefault="008A4DE6" w:rsidP="008A4DE6">
      <w:pPr>
        <w:jc w:val="both"/>
        <w:rPr>
          <w:rFonts w:ascii="Arial" w:hAnsi="Arial" w:cs="Arial"/>
          <w:sz w:val="20"/>
          <w:szCs w:val="20"/>
        </w:rPr>
      </w:pPr>
    </w:p>
    <w:p w14:paraId="63DC40F3" w14:textId="1F7ECC9B" w:rsidR="008A4DE6" w:rsidRDefault="008C1B83" w:rsidP="008A4DE6">
      <w:pPr>
        <w:ind w:firstLine="8505"/>
        <w:jc w:val="both"/>
        <w:rPr>
          <w:rFonts w:ascii="Arial" w:hAnsi="Arial" w:cs="Arial"/>
          <w:i/>
          <w:iCs/>
          <w:color w:val="000000"/>
          <w:sz w:val="20"/>
          <w:szCs w:val="20"/>
        </w:rPr>
      </w:pPr>
      <w:r>
        <w:rPr>
          <w:rFonts w:ascii="Arial" w:hAnsi="Arial" w:cs="Arial"/>
          <w:i/>
          <w:iCs/>
          <w:color w:val="000000"/>
          <w:sz w:val="20"/>
          <w:szCs w:val="20"/>
        </w:rPr>
        <w:t xml:space="preserve">    </w:t>
      </w:r>
      <w:r w:rsidR="00843192">
        <w:rPr>
          <w:rFonts w:ascii="Arial" w:hAnsi="Arial" w:cs="Arial"/>
          <w:i/>
          <w:iCs/>
          <w:color w:val="000000"/>
          <w:sz w:val="20"/>
          <w:szCs w:val="20"/>
        </w:rPr>
        <w:t>4</w:t>
      </w:r>
      <w:r w:rsidR="008A4DE6" w:rsidRPr="009F4390">
        <w:rPr>
          <w:rFonts w:ascii="Arial" w:hAnsi="Arial" w:cs="Arial"/>
          <w:i/>
          <w:iCs/>
          <w:color w:val="000000"/>
          <w:sz w:val="20"/>
          <w:szCs w:val="20"/>
        </w:rPr>
        <w:t xml:space="preserve">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8C1B83" w:rsidRPr="00784917" w14:paraId="21AFB586" w14:textId="77777777" w:rsidTr="00903B56">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7DDE481C" w14:textId="77777777" w:rsidR="008C1B83" w:rsidRPr="00784917" w:rsidRDefault="008C1B83" w:rsidP="005E5F02">
            <w:pPr>
              <w:jc w:val="center"/>
              <w:rPr>
                <w:rFonts w:ascii="Arial" w:hAnsi="Arial" w:cs="Arial"/>
                <w:color w:val="000000"/>
                <w:sz w:val="20"/>
                <w:szCs w:val="20"/>
              </w:rPr>
            </w:pPr>
            <w:r w:rsidRPr="00784917">
              <w:rPr>
                <w:rFonts w:ascii="Arial" w:hAnsi="Arial" w:cs="Arial"/>
                <w:color w:val="000000"/>
                <w:sz w:val="20"/>
                <w:szCs w:val="20"/>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815115" w14:textId="77777777" w:rsidR="008C1B83" w:rsidRPr="00784917" w:rsidRDefault="008C1B83" w:rsidP="00903B56">
            <w:pPr>
              <w:jc w:val="center"/>
              <w:rPr>
                <w:rFonts w:ascii="Arial" w:hAnsi="Arial" w:cs="Arial"/>
                <w:color w:val="000000"/>
                <w:sz w:val="20"/>
                <w:szCs w:val="20"/>
              </w:rPr>
            </w:pPr>
            <w:r w:rsidRPr="00784917">
              <w:rPr>
                <w:rFonts w:ascii="Arial" w:hAnsi="Arial" w:cs="Arial"/>
                <w:color w:val="000000"/>
                <w:sz w:val="20"/>
                <w:szCs w:val="20"/>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1076A9" w14:textId="12930334" w:rsidR="008C1B83" w:rsidRPr="00995324" w:rsidRDefault="008C1B83" w:rsidP="00903B56">
            <w:pPr>
              <w:jc w:val="center"/>
              <w:rPr>
                <w:rFonts w:ascii="Arial" w:hAnsi="Arial" w:cs="Arial"/>
                <w:color w:val="000000"/>
                <w:sz w:val="20"/>
                <w:szCs w:val="20"/>
              </w:rPr>
            </w:pPr>
            <w:r w:rsidRPr="00995324">
              <w:rPr>
                <w:rFonts w:ascii="Arial" w:hAnsi="Arial" w:cs="Arial"/>
                <w:sz w:val="20"/>
                <w:szCs w:val="20"/>
              </w:rPr>
              <w:t xml:space="preserve">Nuoroda į tikslų kvalifikacijos reikalavimą (Specialiųjų pirkimo sąlygų </w:t>
            </w:r>
            <w:r>
              <w:rPr>
                <w:rFonts w:ascii="Arial" w:hAnsi="Arial" w:cs="Arial"/>
                <w:sz w:val="20"/>
                <w:szCs w:val="20"/>
              </w:rPr>
              <w:t>P</w:t>
            </w:r>
            <w:r w:rsidRPr="00995324">
              <w:rPr>
                <w:rFonts w:ascii="Arial" w:hAnsi="Arial" w:cs="Arial"/>
                <w:sz w:val="20"/>
                <w:szCs w:val="20"/>
              </w:rPr>
              <w:t xml:space="preserve">riedo Nr. </w:t>
            </w:r>
            <w:r>
              <w:rPr>
                <w:rFonts w:ascii="Arial" w:hAnsi="Arial" w:cs="Arial"/>
                <w:sz w:val="20"/>
                <w:szCs w:val="20"/>
              </w:rPr>
              <w:t>3</w:t>
            </w:r>
            <w:r w:rsidRPr="00995324">
              <w:rPr>
                <w:rFonts w:ascii="Arial" w:hAnsi="Arial" w:cs="Arial"/>
                <w:sz w:val="20"/>
                <w:szCs w:val="20"/>
              </w:rPr>
              <w:t xml:space="preserve"> II dalies  punkto Nr.),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A4F7AD" w14:textId="77777777" w:rsidR="008C1B83" w:rsidRPr="00784917" w:rsidRDefault="008C1B83" w:rsidP="005E5F02">
            <w:pPr>
              <w:jc w:val="center"/>
              <w:rPr>
                <w:rFonts w:ascii="Arial" w:hAnsi="Arial" w:cs="Arial"/>
                <w:color w:val="000000"/>
                <w:sz w:val="20"/>
                <w:szCs w:val="20"/>
              </w:rPr>
            </w:pPr>
            <w:r w:rsidRPr="00784917">
              <w:rPr>
                <w:rFonts w:ascii="Arial" w:hAnsi="Arial" w:cs="Arial"/>
                <w:sz w:val="20"/>
                <w:szCs w:val="20"/>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E9039" w14:textId="77777777" w:rsidR="008C1B83" w:rsidRPr="00784917" w:rsidRDefault="008C1B83" w:rsidP="005E5F02">
            <w:pPr>
              <w:jc w:val="center"/>
              <w:rPr>
                <w:rFonts w:ascii="Arial" w:hAnsi="Arial" w:cs="Arial"/>
                <w:sz w:val="20"/>
                <w:szCs w:val="20"/>
              </w:rPr>
            </w:pPr>
            <w:r w:rsidRPr="00784917">
              <w:rPr>
                <w:rFonts w:ascii="Arial" w:hAnsi="Arial" w:cs="Arial"/>
                <w:sz w:val="20"/>
                <w:szCs w:val="20"/>
              </w:rPr>
              <w:t>Pateiktų dokumentų, patvirtinančių, kad tiekėjui pasitelkiamo ūkio subjekto pajėgumai  bus prieinami per visą sutartinių įsipareigojimų vykdymo laikotarpį, pavadinimas</w:t>
            </w:r>
          </w:p>
        </w:tc>
      </w:tr>
      <w:tr w:rsidR="008C1B83" w:rsidRPr="00784917" w14:paraId="5C0FCC54" w14:textId="77777777">
        <w:trPr>
          <w:trHeight w:val="195"/>
        </w:trPr>
        <w:tc>
          <w:tcPr>
            <w:tcW w:w="709" w:type="dxa"/>
            <w:tcBorders>
              <w:top w:val="single" w:sz="4" w:space="0" w:color="auto"/>
              <w:left w:val="single" w:sz="4" w:space="0" w:color="auto"/>
              <w:bottom w:val="single" w:sz="4" w:space="0" w:color="auto"/>
              <w:right w:val="single" w:sz="4" w:space="0" w:color="auto"/>
            </w:tcBorders>
            <w:hideMark/>
          </w:tcPr>
          <w:p w14:paraId="6CD38ED9" w14:textId="77777777" w:rsidR="008C1B83" w:rsidRPr="008C1B83" w:rsidRDefault="008C1B83">
            <w:pPr>
              <w:jc w:val="center"/>
              <w:rPr>
                <w:rFonts w:ascii="Arial" w:hAnsi="Arial" w:cs="Arial"/>
                <w:b/>
                <w:bCs/>
                <w:i/>
                <w:iCs/>
                <w:color w:val="000000"/>
                <w:sz w:val="20"/>
                <w:szCs w:val="20"/>
              </w:rPr>
            </w:pPr>
            <w:r w:rsidRPr="008C1B83">
              <w:rPr>
                <w:rFonts w:ascii="Arial" w:hAnsi="Arial" w:cs="Arial"/>
                <w:b/>
                <w:bCs/>
                <w:i/>
                <w:iCs/>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0B1C0B61" w14:textId="77777777" w:rsidR="008C1B83" w:rsidRPr="008C1B83" w:rsidRDefault="008C1B83">
            <w:pPr>
              <w:jc w:val="center"/>
              <w:rPr>
                <w:rFonts w:ascii="Arial" w:hAnsi="Arial" w:cs="Arial"/>
                <w:b/>
                <w:bCs/>
                <w:i/>
                <w:iCs/>
                <w:color w:val="000000"/>
                <w:sz w:val="20"/>
                <w:szCs w:val="20"/>
              </w:rPr>
            </w:pPr>
            <w:r w:rsidRPr="008C1B83">
              <w:rPr>
                <w:rFonts w:ascii="Arial" w:hAnsi="Arial" w:cs="Arial"/>
                <w:b/>
                <w:bCs/>
                <w:i/>
                <w:iCs/>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4DED351F" w14:textId="77777777" w:rsidR="008C1B83" w:rsidRPr="008C1B83" w:rsidRDefault="008C1B83">
            <w:pPr>
              <w:jc w:val="center"/>
              <w:rPr>
                <w:rFonts w:ascii="Arial" w:hAnsi="Arial" w:cs="Arial"/>
                <w:b/>
                <w:bCs/>
                <w:i/>
                <w:iCs/>
                <w:sz w:val="20"/>
                <w:szCs w:val="20"/>
              </w:rPr>
            </w:pPr>
            <w:r w:rsidRPr="008C1B83">
              <w:rPr>
                <w:rFonts w:ascii="Arial" w:hAnsi="Arial" w:cs="Arial"/>
                <w:b/>
                <w:bCs/>
                <w:i/>
                <w:i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201BB889" w14:textId="77777777" w:rsidR="008C1B83" w:rsidRPr="008C1B83" w:rsidRDefault="008C1B83">
            <w:pPr>
              <w:jc w:val="center"/>
              <w:rPr>
                <w:rFonts w:ascii="Arial" w:hAnsi="Arial" w:cs="Arial"/>
                <w:b/>
                <w:bCs/>
                <w:i/>
                <w:iCs/>
                <w:color w:val="000000"/>
                <w:sz w:val="20"/>
                <w:szCs w:val="20"/>
              </w:rPr>
            </w:pPr>
            <w:r w:rsidRPr="008C1B83">
              <w:rPr>
                <w:rFonts w:ascii="Arial" w:hAnsi="Arial" w:cs="Arial"/>
                <w:b/>
                <w:bCs/>
                <w:i/>
                <w:iCs/>
                <w:color w:val="000000"/>
                <w:sz w:val="20"/>
                <w:szCs w:val="20"/>
              </w:rPr>
              <w:t>4</w:t>
            </w:r>
          </w:p>
        </w:tc>
        <w:tc>
          <w:tcPr>
            <w:tcW w:w="2694" w:type="dxa"/>
            <w:tcBorders>
              <w:top w:val="single" w:sz="4" w:space="0" w:color="auto"/>
              <w:left w:val="single" w:sz="4" w:space="0" w:color="auto"/>
              <w:bottom w:val="single" w:sz="4" w:space="0" w:color="auto"/>
              <w:right w:val="single" w:sz="4" w:space="0" w:color="auto"/>
            </w:tcBorders>
            <w:hideMark/>
          </w:tcPr>
          <w:p w14:paraId="6283242D" w14:textId="77777777" w:rsidR="008C1B83" w:rsidRPr="008C1B83" w:rsidRDefault="008C1B83">
            <w:pPr>
              <w:jc w:val="center"/>
              <w:rPr>
                <w:rFonts w:ascii="Arial" w:hAnsi="Arial" w:cs="Arial"/>
                <w:b/>
                <w:bCs/>
                <w:i/>
                <w:iCs/>
                <w:sz w:val="20"/>
                <w:szCs w:val="20"/>
              </w:rPr>
            </w:pPr>
            <w:r w:rsidRPr="008C1B83">
              <w:rPr>
                <w:rFonts w:ascii="Arial" w:hAnsi="Arial" w:cs="Arial"/>
                <w:b/>
                <w:bCs/>
                <w:i/>
                <w:iCs/>
                <w:sz w:val="20"/>
                <w:szCs w:val="20"/>
              </w:rPr>
              <w:t>5</w:t>
            </w:r>
          </w:p>
        </w:tc>
      </w:tr>
      <w:tr w:rsidR="008C1B83" w:rsidRPr="00784917" w14:paraId="5BF7DB32" w14:textId="77777777">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651EA7A0" w14:textId="77777777" w:rsidR="008C1B83" w:rsidRPr="00784917" w:rsidRDefault="008C1B83">
            <w:pPr>
              <w:jc w:val="center"/>
              <w:rPr>
                <w:rFonts w:ascii="Arial" w:hAnsi="Arial" w:cs="Arial"/>
                <w:color w:val="000000"/>
                <w:sz w:val="20"/>
                <w:szCs w:val="20"/>
              </w:rPr>
            </w:pPr>
            <w:r w:rsidRPr="00784917">
              <w:rPr>
                <w:rFonts w:ascii="Arial" w:hAnsi="Arial" w:cs="Arial"/>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11A1A7" w14:textId="77777777" w:rsidR="008C1B83" w:rsidRPr="00784917" w:rsidRDefault="008C1B83">
            <w:pPr>
              <w:rPr>
                <w:rFonts w:ascii="Arial" w:hAnsi="Arial" w:cs="Arial"/>
                <w:color w:val="000000"/>
                <w:sz w:val="20"/>
                <w:szCs w:val="20"/>
              </w:rPr>
            </w:pPr>
            <w:r w:rsidRPr="00784917">
              <w:rPr>
                <w:rFonts w:ascii="Arial" w:hAnsi="Arial" w:cs="Arial"/>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737F87" w14:textId="77777777" w:rsidR="008C1B83" w:rsidRPr="00784917" w:rsidRDefault="008C1B83">
            <w:pPr>
              <w:jc w:val="center"/>
              <w:rPr>
                <w:rFonts w:ascii="Arial" w:hAnsi="Arial" w:cs="Arial"/>
                <w:color w:val="000000"/>
                <w:sz w:val="20"/>
                <w:szCs w:val="20"/>
              </w:rPr>
            </w:pPr>
            <w:r w:rsidRPr="00784917">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tcPr>
          <w:p w14:paraId="50F01B2F" w14:textId="77777777" w:rsidR="008C1B83" w:rsidRPr="00784917" w:rsidRDefault="008C1B83">
            <w:pPr>
              <w:rPr>
                <w:rFonts w:ascii="Arial" w:hAnsi="Arial" w:cs="Arial"/>
                <w:color w:val="00000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64FBC4F" w14:textId="77777777" w:rsidR="008C1B83" w:rsidRPr="00784917" w:rsidRDefault="008C1B83">
            <w:pPr>
              <w:rPr>
                <w:rFonts w:ascii="Arial" w:hAnsi="Arial" w:cs="Arial"/>
                <w:color w:val="000000"/>
                <w:sz w:val="20"/>
                <w:szCs w:val="20"/>
              </w:rPr>
            </w:pPr>
          </w:p>
        </w:tc>
      </w:tr>
      <w:tr w:rsidR="008C1B83" w:rsidRPr="00784917" w14:paraId="5CDACCFD" w14:textId="77777777">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EA0E55B" w14:textId="77777777" w:rsidR="008C1B83" w:rsidRPr="00784917" w:rsidRDefault="008C1B83">
            <w:pPr>
              <w:jc w:val="center"/>
              <w:rPr>
                <w:rFonts w:ascii="Arial" w:hAnsi="Arial" w:cs="Arial"/>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D8BA5E2" w14:textId="77777777" w:rsidR="008C1B83" w:rsidRPr="00784917" w:rsidRDefault="008C1B83">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1679011" w14:textId="77777777" w:rsidR="008C1B83" w:rsidRPr="00784917" w:rsidRDefault="008C1B83">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0EA229" w14:textId="77777777" w:rsidR="008C1B83" w:rsidRPr="00784917" w:rsidRDefault="008C1B83">
            <w:pPr>
              <w:rPr>
                <w:rFonts w:ascii="Arial" w:hAnsi="Arial" w:cs="Arial"/>
                <w:color w:val="00000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56FCB65" w14:textId="77777777" w:rsidR="008C1B83" w:rsidRPr="00784917" w:rsidRDefault="008C1B83">
            <w:pPr>
              <w:rPr>
                <w:rFonts w:ascii="Arial" w:hAnsi="Arial" w:cs="Arial"/>
                <w:color w:val="000000"/>
                <w:sz w:val="20"/>
                <w:szCs w:val="20"/>
              </w:rPr>
            </w:pPr>
          </w:p>
        </w:tc>
      </w:tr>
      <w:tr w:rsidR="008C1B83" w:rsidRPr="00784917" w14:paraId="4918BC97" w14:textId="77777777">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50F6E3F2" w14:textId="77777777" w:rsidR="008C1B83" w:rsidRPr="00784917" w:rsidRDefault="008C1B83">
            <w:pPr>
              <w:jc w:val="center"/>
              <w:rPr>
                <w:rFonts w:ascii="Arial" w:hAnsi="Arial" w:cs="Arial"/>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A93932E" w14:textId="77777777" w:rsidR="008C1B83" w:rsidRPr="00784917" w:rsidRDefault="008C1B83">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A82247F" w14:textId="77777777" w:rsidR="008C1B83" w:rsidRPr="00784917" w:rsidRDefault="008C1B83">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BF25B4" w14:textId="77777777" w:rsidR="008C1B83" w:rsidRPr="00784917" w:rsidRDefault="008C1B83">
            <w:pPr>
              <w:rPr>
                <w:rFonts w:ascii="Arial" w:hAnsi="Arial" w:cs="Arial"/>
                <w:color w:val="00000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916571C" w14:textId="77777777" w:rsidR="008C1B83" w:rsidRPr="00784917" w:rsidRDefault="008C1B83">
            <w:pPr>
              <w:rPr>
                <w:rFonts w:ascii="Arial" w:hAnsi="Arial" w:cs="Arial"/>
                <w:color w:val="000000"/>
                <w:sz w:val="20"/>
                <w:szCs w:val="20"/>
              </w:rPr>
            </w:pPr>
          </w:p>
        </w:tc>
      </w:tr>
    </w:tbl>
    <w:p w14:paraId="538E06B1" w14:textId="0C5C5A5D" w:rsidR="008A4DE6" w:rsidRDefault="008A4DE6" w:rsidP="008A4DE6">
      <w:pPr>
        <w:ind w:left="34"/>
        <w:jc w:val="both"/>
        <w:rPr>
          <w:rFonts w:ascii="Arial" w:hAnsi="Arial" w:cs="Arial"/>
          <w:i/>
          <w:iCs/>
          <w:sz w:val="20"/>
          <w:szCs w:val="20"/>
        </w:rPr>
      </w:pPr>
      <w:bookmarkStart w:id="1" w:name="_Hlk97731435"/>
      <w:r w:rsidRPr="008A4DE6">
        <w:rPr>
          <w:rFonts w:ascii="Arial" w:hAnsi="Arial" w:cs="Arial"/>
          <w:i/>
          <w:iCs/>
          <w:sz w:val="20"/>
          <w:szCs w:val="20"/>
          <w:u w:val="single"/>
        </w:rPr>
        <w:t>Pastabos</w:t>
      </w:r>
      <w:r>
        <w:rPr>
          <w:rFonts w:ascii="Arial" w:hAnsi="Arial" w:cs="Arial"/>
          <w:i/>
          <w:iCs/>
          <w:sz w:val="20"/>
          <w:szCs w:val="20"/>
        </w:rPr>
        <w:t>:</w:t>
      </w:r>
    </w:p>
    <w:p w14:paraId="643491E7" w14:textId="1D488F63" w:rsidR="008A4DE6" w:rsidRPr="009F4390" w:rsidRDefault="008A4DE6" w:rsidP="008A4DE6">
      <w:pPr>
        <w:ind w:left="34"/>
        <w:jc w:val="both"/>
        <w:rPr>
          <w:rFonts w:ascii="Arial" w:hAnsi="Arial" w:cs="Arial"/>
          <w:i/>
          <w:iCs/>
          <w:sz w:val="20"/>
          <w:szCs w:val="20"/>
        </w:rPr>
      </w:pPr>
      <w:r>
        <w:rPr>
          <w:rFonts w:ascii="Arial" w:hAnsi="Arial" w:cs="Arial"/>
          <w:i/>
          <w:iCs/>
          <w:sz w:val="20"/>
          <w:szCs w:val="20"/>
        </w:rPr>
        <w:t xml:space="preserve">1. </w:t>
      </w:r>
      <w:r w:rsidRPr="009F4390">
        <w:rPr>
          <w:rFonts w:ascii="Arial" w:hAnsi="Arial" w:cs="Arial"/>
          <w:i/>
          <w:iCs/>
          <w:sz w:val="20"/>
          <w:szCs w:val="20"/>
        </w:rPr>
        <w:t>Tiekėjas, ketinantis pasitelkti ūkio subtiekėjus, kartu su pasiūlymu turi pateikti jų sutikimus (</w:t>
      </w:r>
      <w:r w:rsidR="00843192">
        <w:rPr>
          <w:rFonts w:ascii="Arial" w:hAnsi="Arial" w:cs="Arial"/>
          <w:i/>
          <w:iCs/>
          <w:sz w:val="20"/>
          <w:szCs w:val="20"/>
        </w:rPr>
        <w:t>Specialiųjų p</w:t>
      </w:r>
      <w:r w:rsidRPr="009F4390">
        <w:rPr>
          <w:rFonts w:ascii="Arial" w:hAnsi="Arial" w:cs="Arial"/>
          <w:i/>
          <w:iCs/>
          <w:sz w:val="20"/>
          <w:szCs w:val="20"/>
        </w:rPr>
        <w:t xml:space="preserve">irkimo sąlygų </w:t>
      </w:r>
      <w:r w:rsidR="008C1B83">
        <w:rPr>
          <w:rFonts w:ascii="Arial" w:hAnsi="Arial" w:cs="Arial"/>
          <w:i/>
          <w:iCs/>
          <w:sz w:val="20"/>
          <w:szCs w:val="20"/>
        </w:rPr>
        <w:t>P</w:t>
      </w:r>
      <w:r w:rsidRPr="009F4390">
        <w:rPr>
          <w:rFonts w:ascii="Arial" w:hAnsi="Arial" w:cs="Arial"/>
          <w:i/>
          <w:iCs/>
          <w:sz w:val="20"/>
          <w:szCs w:val="20"/>
        </w:rPr>
        <w:t>riedas</w:t>
      </w:r>
      <w:r w:rsidR="008C1B83">
        <w:rPr>
          <w:rFonts w:ascii="Arial" w:hAnsi="Arial" w:cs="Arial"/>
          <w:i/>
          <w:iCs/>
          <w:sz w:val="20"/>
          <w:szCs w:val="20"/>
        </w:rPr>
        <w:t xml:space="preserve"> Nr. 5</w:t>
      </w:r>
      <w:r w:rsidRPr="009F4390">
        <w:rPr>
          <w:rFonts w:ascii="Arial" w:hAnsi="Arial" w:cs="Arial"/>
          <w:i/>
          <w:iCs/>
          <w:sz w:val="20"/>
          <w:szCs w:val="20"/>
        </w:rPr>
        <w:t>).</w:t>
      </w:r>
    </w:p>
    <w:p w14:paraId="4FCE364A" w14:textId="3118AD45" w:rsidR="008A4DE6" w:rsidRPr="009F4390" w:rsidRDefault="008A4DE6" w:rsidP="008A4DE6">
      <w:pPr>
        <w:ind w:left="34"/>
        <w:jc w:val="both"/>
        <w:rPr>
          <w:rFonts w:ascii="Arial" w:hAnsi="Arial" w:cs="Arial"/>
          <w:i/>
          <w:iCs/>
          <w:color w:val="4472C4"/>
          <w:sz w:val="20"/>
          <w:szCs w:val="20"/>
        </w:rPr>
      </w:pPr>
      <w:r>
        <w:rPr>
          <w:rFonts w:ascii="Arial" w:hAnsi="Arial" w:cs="Arial"/>
          <w:i/>
          <w:iCs/>
          <w:sz w:val="20"/>
          <w:szCs w:val="20"/>
        </w:rPr>
        <w:t xml:space="preserve">2. </w:t>
      </w:r>
      <w:r w:rsidRPr="009F4390">
        <w:rPr>
          <w:rFonts w:ascii="Arial" w:hAnsi="Arial" w:cs="Arial"/>
          <w:i/>
          <w:iCs/>
          <w:sz w:val="20"/>
          <w:szCs w:val="20"/>
        </w:rPr>
        <w:t>Tiekėjas ar tiekėjų grupės narys, ketinantis pasitelkti specialistą (−</w:t>
      </w:r>
      <w:proofErr w:type="spellStart"/>
      <w:r w:rsidRPr="009F4390">
        <w:rPr>
          <w:rFonts w:ascii="Arial" w:hAnsi="Arial" w:cs="Arial"/>
          <w:i/>
          <w:iCs/>
          <w:sz w:val="20"/>
          <w:szCs w:val="20"/>
        </w:rPr>
        <w:t>us</w:t>
      </w:r>
      <w:proofErr w:type="spellEnd"/>
      <w:r w:rsidRPr="009F4390">
        <w:rPr>
          <w:rFonts w:ascii="Arial" w:hAnsi="Arial" w:cs="Arial"/>
          <w:i/>
          <w:iCs/>
          <w:sz w:val="20"/>
          <w:szCs w:val="20"/>
        </w:rPr>
        <w:t>), kuris (−</w:t>
      </w:r>
      <w:proofErr w:type="spellStart"/>
      <w:r w:rsidRPr="009F4390">
        <w:rPr>
          <w:rFonts w:ascii="Arial" w:hAnsi="Arial" w:cs="Arial"/>
          <w:i/>
          <w:iCs/>
          <w:sz w:val="20"/>
          <w:szCs w:val="20"/>
        </w:rPr>
        <w:t>ie</w:t>
      </w:r>
      <w:proofErr w:type="spellEnd"/>
      <w:r w:rsidRPr="009F4390">
        <w:rPr>
          <w:rFonts w:ascii="Arial" w:hAnsi="Arial" w:cs="Arial"/>
          <w:i/>
          <w:iCs/>
          <w:sz w:val="20"/>
          <w:szCs w:val="20"/>
        </w:rPr>
        <w:t>)</w:t>
      </w:r>
      <w:r w:rsidRPr="009F4390">
        <w:rPr>
          <w:rFonts w:ascii="Arial" w:eastAsia="Calibri" w:hAnsi="Arial" w:cs="Arial"/>
          <w:i/>
          <w:iCs/>
          <w:sz w:val="20"/>
          <w:szCs w:val="20"/>
        </w:rPr>
        <w:t xml:space="preserve"> dirba kitoje įmonėje (ne tiekėjo ar tiekėjo grupės nario)</w:t>
      </w:r>
      <w:r w:rsidRPr="009F4390">
        <w:rPr>
          <w:rFonts w:ascii="Arial" w:hAnsi="Arial" w:cs="Arial"/>
          <w:i/>
          <w:iCs/>
          <w:sz w:val="20"/>
          <w:szCs w:val="20"/>
        </w:rPr>
        <w:t xml:space="preserve">, </w:t>
      </w:r>
      <w:r w:rsidR="008C1B83">
        <w:rPr>
          <w:rFonts w:ascii="Arial" w:hAnsi="Arial" w:cs="Arial"/>
          <w:i/>
          <w:iCs/>
          <w:sz w:val="20"/>
          <w:szCs w:val="20"/>
        </w:rPr>
        <w:t xml:space="preserve">su </w:t>
      </w:r>
      <w:r w:rsidRPr="009F4390">
        <w:rPr>
          <w:rFonts w:ascii="Arial" w:hAnsi="Arial" w:cs="Arial"/>
          <w:i/>
          <w:iCs/>
          <w:sz w:val="20"/>
          <w:szCs w:val="20"/>
        </w:rPr>
        <w:t>pasiūly</w:t>
      </w:r>
      <w:r w:rsidR="008C1B83">
        <w:rPr>
          <w:rFonts w:ascii="Arial" w:hAnsi="Arial" w:cs="Arial"/>
          <w:i/>
          <w:iCs/>
          <w:sz w:val="20"/>
          <w:szCs w:val="20"/>
        </w:rPr>
        <w:t>mu</w:t>
      </w:r>
      <w:r w:rsidRPr="009F4390">
        <w:rPr>
          <w:rFonts w:ascii="Arial" w:hAnsi="Arial" w:cs="Arial"/>
          <w:i/>
          <w:iCs/>
          <w:sz w:val="20"/>
          <w:szCs w:val="20"/>
        </w:rPr>
        <w:t xml:space="preserve"> turi pateikti šio(−</w:t>
      </w:r>
      <w:proofErr w:type="spellStart"/>
      <w:r w:rsidRPr="009F4390">
        <w:rPr>
          <w:rFonts w:ascii="Arial" w:hAnsi="Arial" w:cs="Arial"/>
          <w:i/>
          <w:iCs/>
          <w:sz w:val="20"/>
          <w:szCs w:val="20"/>
        </w:rPr>
        <w:t>ių</w:t>
      </w:r>
      <w:proofErr w:type="spellEnd"/>
      <w:r w:rsidRPr="009F4390">
        <w:rPr>
          <w:rFonts w:ascii="Arial" w:hAnsi="Arial" w:cs="Arial"/>
          <w:i/>
          <w:iCs/>
          <w:sz w:val="20"/>
          <w:szCs w:val="20"/>
        </w:rPr>
        <w:t>) specialisto (−ų)</w:t>
      </w:r>
      <w:r w:rsidRPr="009F4390">
        <w:rPr>
          <w:rFonts w:ascii="Arial" w:eastAsia="Calibri" w:hAnsi="Arial" w:cs="Arial"/>
          <w:i/>
          <w:iCs/>
          <w:sz w:val="20"/>
          <w:szCs w:val="20"/>
        </w:rPr>
        <w:t xml:space="preserve"> sutikimą(−</w:t>
      </w:r>
      <w:proofErr w:type="spellStart"/>
      <w:r w:rsidRPr="009F4390">
        <w:rPr>
          <w:rFonts w:ascii="Arial" w:eastAsia="Calibri" w:hAnsi="Arial" w:cs="Arial"/>
          <w:i/>
          <w:iCs/>
          <w:sz w:val="20"/>
          <w:szCs w:val="20"/>
        </w:rPr>
        <w:t>us</w:t>
      </w:r>
      <w:proofErr w:type="spellEnd"/>
      <w:r w:rsidRPr="009F4390">
        <w:rPr>
          <w:rFonts w:ascii="Arial" w:eastAsia="Calibri" w:hAnsi="Arial" w:cs="Arial"/>
          <w:i/>
          <w:iCs/>
          <w:sz w:val="20"/>
          <w:szCs w:val="20"/>
        </w:rPr>
        <w:t>) suteikti nurodytas paslaugas/darbus ir tiekėjo ar tiekėjų grupės nario</w:t>
      </w:r>
      <w:r w:rsidR="008C1B83">
        <w:rPr>
          <w:rFonts w:ascii="Arial" w:eastAsia="Calibri" w:hAnsi="Arial" w:cs="Arial"/>
          <w:i/>
          <w:iCs/>
          <w:sz w:val="20"/>
          <w:szCs w:val="20"/>
        </w:rPr>
        <w:t xml:space="preserve"> raštišką</w:t>
      </w:r>
      <w:r w:rsidRPr="009F4390">
        <w:rPr>
          <w:rFonts w:ascii="Arial" w:eastAsia="Calibri" w:hAnsi="Arial" w:cs="Arial"/>
          <w:i/>
          <w:iCs/>
          <w:sz w:val="20"/>
          <w:szCs w:val="20"/>
        </w:rPr>
        <w:t xml:space="preserve"> patvirtinimą, kad laimėjus pirkimą, įdarbins minėtą (−</w:t>
      </w:r>
      <w:proofErr w:type="spellStart"/>
      <w:r w:rsidRPr="009F4390">
        <w:rPr>
          <w:rFonts w:ascii="Arial" w:eastAsia="Calibri" w:hAnsi="Arial" w:cs="Arial"/>
          <w:i/>
          <w:iCs/>
          <w:sz w:val="20"/>
          <w:szCs w:val="20"/>
        </w:rPr>
        <w:t>us</w:t>
      </w:r>
      <w:proofErr w:type="spellEnd"/>
      <w:r w:rsidRPr="009F4390">
        <w:rPr>
          <w:rFonts w:ascii="Arial" w:eastAsia="Calibri" w:hAnsi="Arial" w:cs="Arial"/>
          <w:i/>
          <w:iCs/>
          <w:sz w:val="20"/>
          <w:szCs w:val="20"/>
        </w:rPr>
        <w:t>) specialistą (−</w:t>
      </w:r>
      <w:proofErr w:type="spellStart"/>
      <w:r w:rsidRPr="009F4390">
        <w:rPr>
          <w:rFonts w:ascii="Arial" w:eastAsia="Calibri" w:hAnsi="Arial" w:cs="Arial"/>
          <w:i/>
          <w:iCs/>
          <w:sz w:val="20"/>
          <w:szCs w:val="20"/>
        </w:rPr>
        <w:t>us</w:t>
      </w:r>
      <w:proofErr w:type="spellEnd"/>
      <w:r w:rsidRPr="009F4390">
        <w:rPr>
          <w:rFonts w:ascii="Arial" w:eastAsia="Calibri" w:hAnsi="Arial" w:cs="Arial"/>
          <w:i/>
          <w:iCs/>
          <w:sz w:val="20"/>
          <w:szCs w:val="20"/>
        </w:rPr>
        <w:t>).</w:t>
      </w:r>
    </w:p>
    <w:bookmarkEnd w:id="1"/>
    <w:p w14:paraId="099B6C03" w14:textId="77777777" w:rsidR="008A4DE6" w:rsidRDefault="008A4DE6" w:rsidP="00FB6ACD">
      <w:pPr>
        <w:jc w:val="both"/>
        <w:rPr>
          <w:rFonts w:ascii="Arial" w:hAnsi="Arial" w:cs="Arial"/>
          <w:sz w:val="20"/>
          <w:szCs w:val="20"/>
        </w:rPr>
      </w:pPr>
    </w:p>
    <w:p w14:paraId="05862FD1" w14:textId="3E958851" w:rsidR="00D960A1" w:rsidRPr="00FF1C0A" w:rsidRDefault="00D960A1" w:rsidP="00FB6ACD">
      <w:pPr>
        <w:jc w:val="both"/>
        <w:rPr>
          <w:rFonts w:ascii="Arial" w:hAnsi="Arial" w:cs="Arial"/>
          <w:sz w:val="20"/>
          <w:szCs w:val="20"/>
        </w:rPr>
      </w:pPr>
      <w:r w:rsidRPr="00FF1C0A">
        <w:rPr>
          <w:rFonts w:ascii="Arial" w:hAnsi="Arial" w:cs="Arial"/>
          <w:sz w:val="20"/>
          <w:szCs w:val="20"/>
        </w:rPr>
        <w:t xml:space="preserve">Vykdant sutartį bus pasitelkiami šie subtiekėjai (subrangovai, subteikėjai), kurių kvalifikacija nesiremiama </w:t>
      </w:r>
      <w:r w:rsidRPr="00FF1C0A">
        <w:rPr>
          <w:rFonts w:ascii="Arial" w:hAnsi="Arial" w:cs="Arial"/>
          <w:i/>
          <w:iCs/>
          <w:color w:val="000000"/>
          <w:sz w:val="20"/>
          <w:szCs w:val="20"/>
        </w:rPr>
        <w:t>(pildyti, jei taikoma)</w:t>
      </w:r>
      <w:r w:rsidRPr="00FF1C0A">
        <w:rPr>
          <w:rFonts w:ascii="Arial" w:hAnsi="Arial" w:cs="Arial"/>
          <w:sz w:val="20"/>
          <w:szCs w:val="20"/>
        </w:rPr>
        <w:t>:</w:t>
      </w:r>
    </w:p>
    <w:p w14:paraId="07E50B4B" w14:textId="05DF2D20" w:rsidR="00D960A1" w:rsidRPr="00FF1C0A" w:rsidRDefault="00843192" w:rsidP="00D960A1">
      <w:pPr>
        <w:ind w:firstLine="567"/>
        <w:jc w:val="right"/>
        <w:rPr>
          <w:rFonts w:ascii="Arial" w:hAnsi="Arial" w:cs="Arial"/>
          <w:i/>
          <w:iCs/>
          <w:sz w:val="20"/>
          <w:szCs w:val="20"/>
        </w:rPr>
      </w:pPr>
      <w:r>
        <w:rPr>
          <w:rFonts w:ascii="Arial" w:hAnsi="Arial" w:cs="Arial"/>
          <w:i/>
          <w:iCs/>
          <w:sz w:val="20"/>
          <w:szCs w:val="20"/>
        </w:rPr>
        <w:t>5</w:t>
      </w:r>
      <w:r w:rsidR="00D960A1" w:rsidRPr="00FF1C0A">
        <w:rPr>
          <w:rFonts w:ascii="Arial" w:hAnsi="Arial" w:cs="Arial"/>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FF1C0A" w14:paraId="3BAB9BD4" w14:textId="77777777" w:rsidTr="00903B56">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rPr>
            </w:pPr>
            <w:r w:rsidRPr="00FF1C0A">
              <w:rPr>
                <w:rFonts w:ascii="Arial" w:hAnsi="Arial" w:cs="Arial"/>
                <w:sz w:val="20"/>
                <w:szCs w:val="20"/>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rPr>
            </w:pPr>
            <w:r w:rsidRPr="00FF1C0A">
              <w:rPr>
                <w:rFonts w:ascii="Arial" w:hAnsi="Arial" w:cs="Arial"/>
                <w:sz w:val="20"/>
                <w:szCs w:val="20"/>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rPr>
            </w:pPr>
            <w:r w:rsidRPr="00FF1C0A">
              <w:rPr>
                <w:rFonts w:ascii="Arial" w:hAnsi="Arial" w:cs="Arial"/>
                <w:sz w:val="20"/>
                <w:szCs w:val="20"/>
              </w:rPr>
              <w:t>Procentinė</w:t>
            </w:r>
          </w:p>
          <w:p w14:paraId="1FA131F5" w14:textId="77777777" w:rsidR="00D960A1" w:rsidRPr="00FF1C0A" w:rsidRDefault="00D960A1">
            <w:pPr>
              <w:jc w:val="center"/>
              <w:rPr>
                <w:rFonts w:ascii="Arial" w:hAnsi="Arial" w:cs="Arial"/>
                <w:sz w:val="20"/>
                <w:szCs w:val="20"/>
              </w:rPr>
            </w:pPr>
            <w:r w:rsidRPr="00FF1C0A">
              <w:rPr>
                <w:rFonts w:ascii="Arial" w:hAnsi="Arial" w:cs="Arial"/>
                <w:sz w:val="20"/>
                <w:szCs w:val="20"/>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rPr>
            </w:pPr>
            <w:r w:rsidRPr="00FF1C0A">
              <w:rPr>
                <w:rFonts w:ascii="Arial" w:hAnsi="Arial" w:cs="Arial"/>
                <w:sz w:val="20"/>
                <w:szCs w:val="20"/>
              </w:rPr>
              <w:t>Atliekamų darbų (paslaugų) pavadinimas</w:t>
            </w:r>
          </w:p>
        </w:tc>
      </w:tr>
      <w:tr w:rsidR="00D960A1" w:rsidRPr="00FF1C0A" w14:paraId="18596420" w14:textId="77777777" w:rsidTr="00903B56">
        <w:tc>
          <w:tcPr>
            <w:tcW w:w="382" w:type="pct"/>
            <w:tcBorders>
              <w:top w:val="single" w:sz="4" w:space="0" w:color="auto"/>
              <w:left w:val="single" w:sz="4" w:space="0" w:color="auto"/>
              <w:bottom w:val="single" w:sz="4" w:space="0" w:color="auto"/>
              <w:right w:val="single" w:sz="4" w:space="0" w:color="auto"/>
            </w:tcBorders>
          </w:tcPr>
          <w:p w14:paraId="4185EE44" w14:textId="23D1D62F"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1</w:t>
            </w:r>
          </w:p>
        </w:tc>
        <w:tc>
          <w:tcPr>
            <w:tcW w:w="1912" w:type="pct"/>
            <w:tcBorders>
              <w:top w:val="single" w:sz="4" w:space="0" w:color="auto"/>
              <w:left w:val="single" w:sz="4" w:space="0" w:color="auto"/>
              <w:bottom w:val="single" w:sz="4" w:space="0" w:color="auto"/>
              <w:right w:val="single" w:sz="4" w:space="0" w:color="auto"/>
            </w:tcBorders>
          </w:tcPr>
          <w:p w14:paraId="4A128B8E" w14:textId="4412889D"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2</w:t>
            </w:r>
          </w:p>
        </w:tc>
        <w:tc>
          <w:tcPr>
            <w:tcW w:w="1107" w:type="pct"/>
            <w:tcBorders>
              <w:top w:val="single" w:sz="4" w:space="0" w:color="auto"/>
              <w:left w:val="single" w:sz="4" w:space="0" w:color="auto"/>
              <w:bottom w:val="single" w:sz="4" w:space="0" w:color="auto"/>
              <w:right w:val="single" w:sz="4" w:space="0" w:color="auto"/>
            </w:tcBorders>
          </w:tcPr>
          <w:p w14:paraId="4480B328" w14:textId="160FCA13"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3</w:t>
            </w:r>
          </w:p>
        </w:tc>
        <w:tc>
          <w:tcPr>
            <w:tcW w:w="1599" w:type="pct"/>
            <w:tcBorders>
              <w:top w:val="single" w:sz="4" w:space="0" w:color="auto"/>
              <w:left w:val="single" w:sz="4" w:space="0" w:color="auto"/>
              <w:bottom w:val="single" w:sz="4" w:space="0" w:color="auto"/>
              <w:right w:val="single" w:sz="4" w:space="0" w:color="auto"/>
            </w:tcBorders>
          </w:tcPr>
          <w:p w14:paraId="1865E6F1" w14:textId="76C808F9"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4</w:t>
            </w:r>
          </w:p>
        </w:tc>
      </w:tr>
      <w:tr w:rsidR="00D960A1" w:rsidRPr="00FF1C0A" w14:paraId="22CDD820" w14:textId="77777777" w:rsidTr="00903B56">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rPr>
            </w:pPr>
          </w:p>
        </w:tc>
      </w:tr>
      <w:tr w:rsidR="00D960A1" w:rsidRPr="00FF1C0A" w14:paraId="054A9C81" w14:textId="77777777" w:rsidTr="00903B56">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rPr>
            </w:pPr>
          </w:p>
        </w:tc>
      </w:tr>
    </w:tbl>
    <w:p w14:paraId="0C0DBAAB" w14:textId="66B5A73D" w:rsidR="00FB01E8" w:rsidRDefault="00FB01E8" w:rsidP="00D960A1">
      <w:pPr>
        <w:jc w:val="both"/>
        <w:rPr>
          <w:rFonts w:ascii="Arial" w:hAnsi="Arial" w:cs="Arial"/>
          <w:i/>
          <w:iCs/>
          <w:sz w:val="20"/>
          <w:szCs w:val="20"/>
        </w:rPr>
      </w:pPr>
      <w:r w:rsidRPr="00FB01E8">
        <w:rPr>
          <w:rFonts w:ascii="Arial" w:hAnsi="Arial" w:cs="Arial"/>
          <w:i/>
          <w:iCs/>
          <w:sz w:val="20"/>
          <w:szCs w:val="20"/>
          <w:u w:val="single"/>
        </w:rPr>
        <w:t>Pastabos</w:t>
      </w:r>
      <w:r>
        <w:rPr>
          <w:rFonts w:ascii="Arial" w:hAnsi="Arial" w:cs="Arial"/>
          <w:i/>
          <w:iCs/>
          <w:sz w:val="20"/>
          <w:szCs w:val="20"/>
        </w:rPr>
        <w:t>:</w:t>
      </w:r>
    </w:p>
    <w:p w14:paraId="1A62A6A1" w14:textId="4B7F3FD2" w:rsidR="00D960A1" w:rsidRPr="00FF1C0A" w:rsidRDefault="00D960A1" w:rsidP="00D960A1">
      <w:pPr>
        <w:jc w:val="both"/>
        <w:rPr>
          <w:rFonts w:ascii="Arial" w:hAnsi="Arial" w:cs="Arial"/>
          <w:i/>
          <w:iCs/>
          <w:sz w:val="20"/>
          <w:szCs w:val="20"/>
        </w:rPr>
      </w:pPr>
      <w:r w:rsidRPr="00FF1C0A">
        <w:rPr>
          <w:rFonts w:ascii="Arial" w:hAnsi="Arial" w:cs="Arial"/>
          <w:i/>
          <w:iCs/>
          <w:sz w:val="20"/>
          <w:szCs w:val="20"/>
        </w:rPr>
        <w:t>Tiekėjas, ketinantis pasitelkti subtiekėjus (subrangovus, subteikėjus), kartu su pasiūlymu turi pateikti subtiekėjų sutikimus (</w:t>
      </w:r>
      <w:r w:rsidR="00843192">
        <w:rPr>
          <w:rFonts w:ascii="Arial" w:hAnsi="Arial" w:cs="Arial"/>
          <w:i/>
          <w:iCs/>
          <w:sz w:val="20"/>
          <w:szCs w:val="20"/>
        </w:rPr>
        <w:t xml:space="preserve">Specialiųjų </w:t>
      </w:r>
      <w:r w:rsidRPr="00FF1C0A">
        <w:rPr>
          <w:rFonts w:ascii="Arial" w:hAnsi="Arial" w:cs="Arial"/>
          <w:i/>
          <w:iCs/>
          <w:sz w:val="20"/>
          <w:szCs w:val="20"/>
        </w:rPr>
        <w:t xml:space="preserve">pirkimo sąlygų </w:t>
      </w:r>
      <w:r w:rsidR="00843192">
        <w:rPr>
          <w:rFonts w:ascii="Arial" w:hAnsi="Arial" w:cs="Arial"/>
          <w:i/>
          <w:iCs/>
          <w:sz w:val="20"/>
          <w:szCs w:val="20"/>
        </w:rPr>
        <w:t>5</w:t>
      </w:r>
      <w:r w:rsidRPr="00FF1C0A">
        <w:rPr>
          <w:rFonts w:ascii="Arial" w:hAnsi="Arial" w:cs="Arial"/>
          <w:i/>
          <w:iCs/>
          <w:sz w:val="20"/>
          <w:szCs w:val="20"/>
        </w:rPr>
        <w:t xml:space="preserve"> priedas).</w:t>
      </w:r>
    </w:p>
    <w:p w14:paraId="5DCA0875" w14:textId="77777777" w:rsidR="00D960A1" w:rsidRPr="00FF1C0A" w:rsidRDefault="00D960A1" w:rsidP="00D960A1">
      <w:pPr>
        <w:jc w:val="both"/>
        <w:rPr>
          <w:rFonts w:ascii="Arial" w:hAnsi="Arial" w:cs="Arial"/>
          <w:i/>
          <w:iCs/>
          <w:sz w:val="20"/>
          <w:szCs w:val="20"/>
        </w:rPr>
      </w:pPr>
    </w:p>
    <w:p w14:paraId="26FFD743" w14:textId="77777777" w:rsidR="00D960A1" w:rsidRPr="00FF1C0A" w:rsidRDefault="00D960A1" w:rsidP="00FB6ACD">
      <w:pPr>
        <w:jc w:val="both"/>
        <w:rPr>
          <w:rFonts w:ascii="Arial" w:hAnsi="Arial" w:cs="Arial"/>
          <w:sz w:val="20"/>
          <w:szCs w:val="20"/>
        </w:rPr>
      </w:pPr>
      <w:r w:rsidRPr="00FF1C0A">
        <w:rPr>
          <w:rFonts w:ascii="Arial" w:hAnsi="Arial" w:cs="Arial"/>
          <w:sz w:val="20"/>
          <w:szCs w:val="20"/>
        </w:rPr>
        <w:t>Kartu su pasiūlymu pateikiami šie dokumentai (</w:t>
      </w:r>
      <w:r w:rsidRPr="00FF1C0A">
        <w:rPr>
          <w:rFonts w:ascii="Arial" w:hAnsi="Arial" w:cs="Arial"/>
          <w:i/>
          <w:sz w:val="20"/>
          <w:szCs w:val="20"/>
        </w:rPr>
        <w:t>jei būtina pateikti</w:t>
      </w:r>
      <w:r w:rsidRPr="00FF1C0A">
        <w:rPr>
          <w:rFonts w:ascii="Arial" w:hAnsi="Arial" w:cs="Arial"/>
          <w:sz w:val="20"/>
          <w:szCs w:val="20"/>
        </w:rPr>
        <w:t>):</w:t>
      </w:r>
    </w:p>
    <w:p w14:paraId="3FF1DA77" w14:textId="4A63A666" w:rsidR="00D960A1" w:rsidRPr="00FF1C0A" w:rsidRDefault="00843192" w:rsidP="00D960A1">
      <w:pPr>
        <w:ind w:firstLine="567"/>
        <w:jc w:val="right"/>
        <w:rPr>
          <w:rFonts w:ascii="Arial" w:hAnsi="Arial" w:cs="Arial"/>
          <w:i/>
          <w:iCs/>
          <w:sz w:val="20"/>
          <w:szCs w:val="20"/>
        </w:rPr>
      </w:pPr>
      <w:r>
        <w:rPr>
          <w:rFonts w:ascii="Arial" w:hAnsi="Arial" w:cs="Arial"/>
          <w:i/>
          <w:iCs/>
          <w:sz w:val="20"/>
          <w:szCs w:val="20"/>
        </w:rPr>
        <w:t>6</w:t>
      </w:r>
      <w:r w:rsidR="00D960A1" w:rsidRPr="00FF1C0A">
        <w:rPr>
          <w:rFonts w:ascii="Arial" w:hAnsi="Arial" w:cs="Arial"/>
          <w:i/>
          <w:iCs/>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rPr>
            </w:pPr>
            <w:r w:rsidRPr="00FF1C0A">
              <w:rPr>
                <w:rFonts w:ascii="Arial" w:hAnsi="Arial" w:cs="Arial"/>
                <w:sz w:val="20"/>
                <w:szCs w:val="20"/>
              </w:rPr>
              <w:t>Eil. Nr.</w:t>
            </w:r>
          </w:p>
        </w:tc>
        <w:tc>
          <w:tcPr>
            <w:tcW w:w="5954" w:type="dxa"/>
            <w:vAlign w:val="center"/>
          </w:tcPr>
          <w:p w14:paraId="6AC62F90" w14:textId="77777777" w:rsidR="00D960A1" w:rsidRPr="00FF1C0A" w:rsidRDefault="00D960A1">
            <w:pPr>
              <w:jc w:val="center"/>
              <w:rPr>
                <w:rFonts w:ascii="Arial" w:hAnsi="Arial" w:cs="Arial"/>
                <w:sz w:val="20"/>
                <w:szCs w:val="20"/>
              </w:rPr>
            </w:pPr>
            <w:r w:rsidRPr="00FF1C0A">
              <w:rPr>
                <w:rFonts w:ascii="Arial" w:hAnsi="Arial" w:cs="Arial"/>
                <w:sz w:val="20"/>
                <w:szCs w:val="20"/>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rPr>
            </w:pPr>
            <w:r w:rsidRPr="00FF1C0A">
              <w:rPr>
                <w:rFonts w:ascii="Arial" w:hAnsi="Arial" w:cs="Arial"/>
                <w:sz w:val="20"/>
                <w:szCs w:val="20"/>
              </w:rPr>
              <w:t>Dokumento puslapių skaičius</w:t>
            </w:r>
          </w:p>
        </w:tc>
      </w:tr>
      <w:tr w:rsidR="00D960A1" w:rsidRPr="00FF1C0A" w14:paraId="08FAE629" w14:textId="77777777">
        <w:tc>
          <w:tcPr>
            <w:tcW w:w="815" w:type="dxa"/>
            <w:vAlign w:val="center"/>
          </w:tcPr>
          <w:p w14:paraId="5358AA2D" w14:textId="7319C36B"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1</w:t>
            </w:r>
          </w:p>
        </w:tc>
        <w:tc>
          <w:tcPr>
            <w:tcW w:w="5954" w:type="dxa"/>
            <w:vAlign w:val="center"/>
          </w:tcPr>
          <w:p w14:paraId="0B855BD7" w14:textId="3E6AE4A5"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2</w:t>
            </w:r>
          </w:p>
        </w:tc>
        <w:tc>
          <w:tcPr>
            <w:tcW w:w="2959" w:type="dxa"/>
            <w:vAlign w:val="center"/>
          </w:tcPr>
          <w:p w14:paraId="1620F244" w14:textId="25D262B0"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3</w:t>
            </w: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rPr>
            </w:pPr>
          </w:p>
        </w:tc>
        <w:tc>
          <w:tcPr>
            <w:tcW w:w="5954" w:type="dxa"/>
            <w:vAlign w:val="center"/>
          </w:tcPr>
          <w:p w14:paraId="1F4EC201" w14:textId="77777777" w:rsidR="00D960A1" w:rsidRPr="00FF1C0A" w:rsidRDefault="00D960A1">
            <w:pPr>
              <w:jc w:val="center"/>
              <w:rPr>
                <w:rFonts w:ascii="Arial" w:hAnsi="Arial" w:cs="Arial"/>
                <w:sz w:val="20"/>
                <w:szCs w:val="20"/>
              </w:rPr>
            </w:pPr>
          </w:p>
        </w:tc>
        <w:tc>
          <w:tcPr>
            <w:tcW w:w="2959" w:type="dxa"/>
            <w:vAlign w:val="center"/>
          </w:tcPr>
          <w:p w14:paraId="2B757363" w14:textId="77777777" w:rsidR="00D960A1" w:rsidRPr="00FF1C0A" w:rsidRDefault="00D960A1">
            <w:pPr>
              <w:jc w:val="center"/>
              <w:rPr>
                <w:rFonts w:ascii="Arial" w:hAnsi="Arial" w:cs="Arial"/>
                <w:sz w:val="20"/>
                <w:szCs w:val="20"/>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rPr>
            </w:pPr>
          </w:p>
        </w:tc>
        <w:tc>
          <w:tcPr>
            <w:tcW w:w="5954" w:type="dxa"/>
            <w:vAlign w:val="center"/>
          </w:tcPr>
          <w:p w14:paraId="73ACBC29" w14:textId="77777777" w:rsidR="00D960A1" w:rsidRPr="00FF1C0A" w:rsidRDefault="00D960A1">
            <w:pPr>
              <w:jc w:val="center"/>
              <w:rPr>
                <w:rFonts w:ascii="Arial" w:hAnsi="Arial" w:cs="Arial"/>
                <w:sz w:val="20"/>
                <w:szCs w:val="20"/>
              </w:rPr>
            </w:pPr>
          </w:p>
        </w:tc>
        <w:tc>
          <w:tcPr>
            <w:tcW w:w="2959" w:type="dxa"/>
            <w:vAlign w:val="center"/>
          </w:tcPr>
          <w:p w14:paraId="44BB7093" w14:textId="77777777" w:rsidR="00D960A1" w:rsidRPr="00FF1C0A" w:rsidRDefault="00D960A1">
            <w:pPr>
              <w:jc w:val="center"/>
              <w:rPr>
                <w:rFonts w:ascii="Arial" w:hAnsi="Arial" w:cs="Arial"/>
                <w:sz w:val="20"/>
                <w:szCs w:val="20"/>
              </w:rPr>
            </w:pPr>
          </w:p>
        </w:tc>
      </w:tr>
    </w:tbl>
    <w:p w14:paraId="0A39E946" w14:textId="77777777" w:rsidR="00D960A1" w:rsidRPr="00FF1C0A" w:rsidRDefault="00D960A1" w:rsidP="00D960A1">
      <w:pPr>
        <w:jc w:val="center"/>
        <w:rPr>
          <w:rFonts w:ascii="Arial" w:hAnsi="Arial" w:cs="Arial"/>
          <w:sz w:val="20"/>
          <w:szCs w:val="20"/>
        </w:rPr>
      </w:pPr>
    </w:p>
    <w:p w14:paraId="6AB6C7AB" w14:textId="77777777" w:rsidR="00D960A1" w:rsidRPr="00FF1C0A" w:rsidRDefault="00D960A1" w:rsidP="00FB6ACD">
      <w:pPr>
        <w:jc w:val="both"/>
        <w:rPr>
          <w:rFonts w:ascii="Arial" w:hAnsi="Arial" w:cs="Arial"/>
          <w:i/>
          <w:sz w:val="20"/>
          <w:szCs w:val="20"/>
        </w:rPr>
      </w:pPr>
      <w:r w:rsidRPr="00FF1C0A">
        <w:rPr>
          <w:rFonts w:ascii="Arial" w:hAnsi="Arial" w:cs="Arial"/>
          <w:sz w:val="20"/>
          <w:szCs w:val="20"/>
        </w:rPr>
        <w:lastRenderedPageBreak/>
        <w:t>Ši pasiūlyme nurodyta informacija yra konfidenciali (</w:t>
      </w:r>
      <w:r w:rsidRPr="00FF1C0A">
        <w:rPr>
          <w:rFonts w:ascii="Arial" w:hAnsi="Arial" w:cs="Arial"/>
          <w:i/>
          <w:sz w:val="20"/>
          <w:szCs w:val="20"/>
        </w:rPr>
        <w:t>Perkantysis subjektas šios informacijos negali atskleisti tretiesiems asmenims, jei ko kita nenustato Lietuvos Respublikos įstatymai):</w:t>
      </w:r>
    </w:p>
    <w:p w14:paraId="0116CF87" w14:textId="74645CB0" w:rsidR="00D960A1" w:rsidRPr="00FF1C0A" w:rsidRDefault="00843192" w:rsidP="00D960A1">
      <w:pPr>
        <w:ind w:firstLine="567"/>
        <w:jc w:val="right"/>
        <w:rPr>
          <w:rFonts w:ascii="Arial" w:hAnsi="Arial" w:cs="Arial"/>
          <w:i/>
          <w:sz w:val="20"/>
          <w:szCs w:val="20"/>
        </w:rPr>
      </w:pPr>
      <w:r>
        <w:rPr>
          <w:rFonts w:ascii="Arial" w:hAnsi="Arial" w:cs="Arial"/>
          <w:i/>
          <w:sz w:val="20"/>
          <w:szCs w:val="20"/>
        </w:rPr>
        <w:t>7</w:t>
      </w:r>
      <w:r w:rsidR="00D960A1" w:rsidRPr="00FF1C0A">
        <w:rPr>
          <w:rFonts w:ascii="Arial" w:hAnsi="Arial" w:cs="Arial"/>
          <w:i/>
          <w:sz w:val="20"/>
          <w:szCs w:val="20"/>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rPr>
            </w:pPr>
            <w:r w:rsidRPr="00FF1C0A">
              <w:rPr>
                <w:rFonts w:ascii="Arial" w:hAnsi="Arial" w:cs="Arial"/>
                <w:sz w:val="20"/>
                <w:szCs w:val="20"/>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rPr>
            </w:pPr>
            <w:r w:rsidRPr="00FF1C0A">
              <w:rPr>
                <w:rFonts w:ascii="Arial" w:hAnsi="Arial" w:cs="Arial"/>
                <w:sz w:val="20"/>
                <w:szCs w:val="20"/>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rPr>
            </w:pPr>
            <w:r w:rsidRPr="00FF1C0A">
              <w:rPr>
                <w:rFonts w:ascii="Arial" w:hAnsi="Arial" w:cs="Arial"/>
                <w:sz w:val="20"/>
                <w:szCs w:val="20"/>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1320BE20"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1</w:t>
            </w:r>
          </w:p>
        </w:tc>
        <w:tc>
          <w:tcPr>
            <w:tcW w:w="5932" w:type="dxa"/>
            <w:tcBorders>
              <w:top w:val="single" w:sz="4" w:space="0" w:color="auto"/>
              <w:left w:val="single" w:sz="4" w:space="0" w:color="auto"/>
              <w:bottom w:val="single" w:sz="4" w:space="0" w:color="auto"/>
              <w:right w:val="single" w:sz="4" w:space="0" w:color="auto"/>
            </w:tcBorders>
          </w:tcPr>
          <w:p w14:paraId="4278BD01" w14:textId="6A2A9056"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2</w:t>
            </w:r>
          </w:p>
        </w:tc>
        <w:tc>
          <w:tcPr>
            <w:tcW w:w="2998" w:type="dxa"/>
            <w:tcBorders>
              <w:top w:val="single" w:sz="4" w:space="0" w:color="auto"/>
              <w:left w:val="single" w:sz="4" w:space="0" w:color="auto"/>
              <w:bottom w:val="single" w:sz="4" w:space="0" w:color="auto"/>
              <w:right w:val="single" w:sz="4" w:space="0" w:color="auto"/>
            </w:tcBorders>
          </w:tcPr>
          <w:p w14:paraId="2CF79559" w14:textId="7DF034B7" w:rsidR="00D960A1" w:rsidRPr="008C1B83" w:rsidRDefault="008C1B83">
            <w:pPr>
              <w:jc w:val="center"/>
              <w:rPr>
                <w:rFonts w:ascii="Arial" w:hAnsi="Arial" w:cs="Arial"/>
                <w:b/>
                <w:bCs/>
                <w:i/>
                <w:iCs/>
                <w:sz w:val="20"/>
                <w:szCs w:val="20"/>
              </w:rPr>
            </w:pPr>
            <w:r w:rsidRPr="008C1B83">
              <w:rPr>
                <w:rFonts w:ascii="Arial" w:hAnsi="Arial" w:cs="Arial"/>
                <w:b/>
                <w:bCs/>
                <w:i/>
                <w:iCs/>
                <w:sz w:val="20"/>
                <w:szCs w:val="20"/>
              </w:rPr>
              <w:t>3</w:t>
            </w: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rPr>
            </w:pPr>
          </w:p>
        </w:tc>
      </w:tr>
    </w:tbl>
    <w:p w14:paraId="728CEA89" w14:textId="77777777" w:rsidR="00D960A1" w:rsidRPr="00FF1C0A" w:rsidRDefault="00D960A1" w:rsidP="00D960A1">
      <w:pPr>
        <w:jc w:val="both"/>
        <w:rPr>
          <w:rFonts w:ascii="Arial" w:hAnsi="Arial" w:cs="Arial"/>
          <w:i/>
          <w:sz w:val="20"/>
          <w:szCs w:val="20"/>
        </w:rPr>
      </w:pPr>
      <w:r w:rsidRPr="00FF1C0A">
        <w:rPr>
          <w:rFonts w:ascii="Arial" w:hAnsi="Arial" w:cs="Arial"/>
          <w:i/>
          <w:sz w:val="20"/>
          <w:szCs w:val="20"/>
          <w:u w:val="single"/>
        </w:rPr>
        <w:t>Pastaba</w:t>
      </w:r>
      <w:r w:rsidRPr="00FF1C0A">
        <w:rPr>
          <w:rFonts w:ascii="Arial" w:hAnsi="Arial" w:cs="Arial"/>
          <w:i/>
          <w:sz w:val="20"/>
          <w:szCs w:val="20"/>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rPr>
      </w:pPr>
      <w:r w:rsidRPr="00FF1C0A">
        <w:rPr>
          <w:rFonts w:ascii="Arial" w:hAnsi="Arial" w:cs="Arial"/>
          <w:i/>
          <w:sz w:val="20"/>
          <w:szCs w:val="20"/>
        </w:rPr>
        <w:t xml:space="preserve">Tiekėjui nenurodžius, kokia informacija yra konfidenciali, laikoma, kad konfidencialios informacijos pasiūlyme nėra. </w:t>
      </w:r>
    </w:p>
    <w:p w14:paraId="7CF0084F" w14:textId="77777777" w:rsidR="00D960A1" w:rsidRDefault="00D960A1" w:rsidP="00D960A1">
      <w:pPr>
        <w:tabs>
          <w:tab w:val="left" w:pos="1560"/>
          <w:tab w:val="left" w:pos="7513"/>
        </w:tabs>
        <w:contextualSpacing/>
        <w:jc w:val="both"/>
        <w:rPr>
          <w:rFonts w:ascii="Arial" w:hAnsi="Arial" w:cs="Arial"/>
          <w:i/>
          <w:sz w:val="20"/>
          <w:szCs w:val="20"/>
        </w:rPr>
      </w:pPr>
      <w:r w:rsidRPr="00FF1C0A">
        <w:rPr>
          <w:rFonts w:ascii="Arial" w:hAnsi="Arial" w:cs="Arial"/>
          <w:i/>
          <w:sz w:val="20"/>
          <w:szCs w:val="20"/>
        </w:rPr>
        <w:t>2) Perkantysis subjektas nurodytos konfidencialios informacijos negali atskleisti tretiesiems asmenims, jei ko kita nenustato Lietuvos Respublikos įstatymai.</w:t>
      </w:r>
    </w:p>
    <w:p w14:paraId="3379AB0E" w14:textId="77777777" w:rsidR="005E5F02" w:rsidRPr="00FF1C0A" w:rsidRDefault="005E5F02" w:rsidP="00D960A1">
      <w:pPr>
        <w:tabs>
          <w:tab w:val="left" w:pos="1560"/>
          <w:tab w:val="left" w:pos="7513"/>
        </w:tabs>
        <w:contextualSpacing/>
        <w:jc w:val="both"/>
        <w:rPr>
          <w:rFonts w:ascii="Arial" w:hAnsi="Arial" w:cs="Arial"/>
          <w:i/>
          <w:sz w:val="20"/>
          <w:szCs w:val="20"/>
        </w:rPr>
      </w:pPr>
    </w:p>
    <w:tbl>
      <w:tblPr>
        <w:tblW w:w="5074" w:type="pct"/>
        <w:tblInd w:w="-142" w:type="dxa"/>
        <w:tblLook w:val="01E0" w:firstRow="1" w:lastRow="1" w:firstColumn="1" w:lastColumn="1" w:noHBand="0" w:noVBand="0"/>
      </w:tblPr>
      <w:tblGrid>
        <w:gridCol w:w="3327"/>
        <w:gridCol w:w="593"/>
        <w:gridCol w:w="1941"/>
        <w:gridCol w:w="689"/>
        <w:gridCol w:w="2561"/>
        <w:gridCol w:w="565"/>
        <w:gridCol w:w="106"/>
      </w:tblGrid>
      <w:tr w:rsidR="00AC235D" w:rsidRPr="00A60D3C" w14:paraId="53DDBEFE" w14:textId="77777777" w:rsidTr="00903B56">
        <w:trPr>
          <w:gridAfter w:val="1"/>
          <w:wAfter w:w="54" w:type="pct"/>
          <w:trHeight w:val="324"/>
        </w:trPr>
        <w:tc>
          <w:tcPr>
            <w:tcW w:w="4946" w:type="pct"/>
            <w:gridSpan w:val="6"/>
            <w:hideMark/>
          </w:tcPr>
          <w:p w14:paraId="050B8C4E" w14:textId="41878204" w:rsidR="00AC235D" w:rsidRPr="00FF1C0A" w:rsidRDefault="00AC235D" w:rsidP="00903B56">
            <w:pPr>
              <w:ind w:right="-108"/>
              <w:contextualSpacing/>
              <w:jc w:val="both"/>
              <w:rPr>
                <w:rFonts w:ascii="Arial" w:hAnsi="Arial" w:cs="Arial"/>
                <w:noProof/>
                <w:sz w:val="20"/>
                <w:szCs w:val="20"/>
              </w:rPr>
            </w:pPr>
            <w:r w:rsidRPr="00FF1C0A">
              <w:rPr>
                <w:rFonts w:ascii="Arial" w:hAnsi="Arial" w:cs="Arial"/>
                <w:noProof/>
                <w:sz w:val="20"/>
                <w:szCs w:val="20"/>
              </w:rPr>
              <w:t>Pasiūlymas galioja:</w:t>
            </w:r>
          </w:p>
          <w:p w14:paraId="27124476" w14:textId="740C5D4C" w:rsidR="00AC235D" w:rsidRPr="00FF1C0A" w:rsidRDefault="00AC235D" w:rsidP="005E5F02">
            <w:pPr>
              <w:ind w:right="-108"/>
              <w:contextualSpacing/>
              <w:jc w:val="both"/>
              <w:rPr>
                <w:rFonts w:ascii="Arial" w:hAnsi="Arial" w:cs="Arial"/>
                <w:noProof/>
                <w:sz w:val="20"/>
                <w:szCs w:val="20"/>
              </w:rPr>
            </w:pPr>
            <w:r w:rsidRPr="00FF1C0A">
              <w:rPr>
                <w:rFonts w:ascii="Arial" w:hAnsi="Arial" w:cs="Arial"/>
                <w:noProof/>
                <w:sz w:val="20"/>
                <w:szCs w:val="20"/>
              </w:rPr>
              <w:t xml:space="preserve">1)  </w:t>
            </w:r>
            <w:r w:rsidRPr="00843192">
              <w:rPr>
                <w:rFonts w:ascii="Arial" w:hAnsi="Arial" w:cs="Arial"/>
                <w:noProof/>
                <w:sz w:val="20"/>
                <w:szCs w:val="20"/>
              </w:rPr>
              <w:t>90</w:t>
            </w:r>
            <w:r w:rsidRPr="00FF1C0A">
              <w:rPr>
                <w:rFonts w:ascii="Arial" w:hAnsi="Arial" w:cs="Arial"/>
                <w:noProof/>
                <w:sz w:val="20"/>
                <w:szCs w:val="20"/>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rPr>
            </w:pPr>
            <w:r w:rsidRPr="00FF1C0A">
              <w:rPr>
                <w:rFonts w:ascii="Arial" w:hAnsi="Arial" w:cs="Arial"/>
                <w:noProof/>
                <w:sz w:val="20"/>
                <w:szCs w:val="20"/>
              </w:rPr>
              <w:t xml:space="preserve">  </w:t>
            </w:r>
            <w:r w:rsidRPr="00FF1C0A">
              <w:rPr>
                <w:rFonts w:ascii="Arial" w:hAnsi="Arial" w:cs="Arial"/>
                <w:i/>
                <w:iCs/>
                <w:noProof/>
                <w:sz w:val="20"/>
                <w:szCs w:val="20"/>
              </w:rPr>
              <w:t xml:space="preserve">arba </w:t>
            </w:r>
          </w:p>
          <w:p w14:paraId="5D82DC68" w14:textId="0CDD4DCD" w:rsidR="00AC235D" w:rsidRPr="00FF1C0A" w:rsidRDefault="00AC235D" w:rsidP="00AC235D">
            <w:pPr>
              <w:ind w:right="-108"/>
              <w:contextualSpacing/>
              <w:jc w:val="both"/>
              <w:rPr>
                <w:rFonts w:ascii="Arial" w:hAnsi="Arial" w:cs="Arial"/>
                <w:i/>
                <w:iCs/>
                <w:noProof/>
                <w:sz w:val="20"/>
                <w:szCs w:val="20"/>
              </w:rPr>
            </w:pPr>
            <w:r w:rsidRPr="00FF1C0A">
              <w:rPr>
                <w:rFonts w:ascii="Arial" w:hAnsi="Arial" w:cs="Arial"/>
                <w:noProof/>
                <w:sz w:val="20"/>
                <w:szCs w:val="20"/>
              </w:rPr>
              <w:t>2) iki 202</w:t>
            </w:r>
            <w:r w:rsidR="00FB01E8">
              <w:rPr>
                <w:rFonts w:ascii="Arial" w:hAnsi="Arial" w:cs="Arial"/>
                <w:noProof/>
                <w:sz w:val="20"/>
                <w:szCs w:val="20"/>
              </w:rPr>
              <w:t>_</w:t>
            </w:r>
            <w:r w:rsidRPr="00FF1C0A">
              <w:rPr>
                <w:rFonts w:ascii="Arial" w:hAnsi="Arial" w:cs="Arial"/>
                <w:noProof/>
                <w:sz w:val="20"/>
                <w:szCs w:val="20"/>
              </w:rPr>
              <w:t xml:space="preserve"> m.______________ d. </w:t>
            </w:r>
            <w:r w:rsidRPr="00FF1C0A">
              <w:rPr>
                <w:rFonts w:ascii="Arial" w:hAnsi="Arial" w:cs="Arial"/>
                <w:i/>
                <w:iCs/>
                <w:noProof/>
                <w:sz w:val="20"/>
                <w:szCs w:val="20"/>
              </w:rPr>
              <w:t>(nurodyti, jei tiekėjo</w:t>
            </w:r>
            <w:r w:rsidR="00915354">
              <w:rPr>
                <w:rFonts w:ascii="Arial" w:hAnsi="Arial" w:cs="Arial"/>
                <w:i/>
                <w:iCs/>
                <w:noProof/>
                <w:sz w:val="20"/>
                <w:szCs w:val="20"/>
              </w:rPr>
              <w:t xml:space="preserve"> </w:t>
            </w:r>
            <w:r w:rsidRPr="00FF1C0A">
              <w:rPr>
                <w:rFonts w:ascii="Arial" w:hAnsi="Arial" w:cs="Arial"/>
                <w:i/>
                <w:iCs/>
                <w:noProof/>
                <w:sz w:val="20"/>
                <w:szCs w:val="20"/>
              </w:rPr>
              <w:t xml:space="preserve">/ tiekėjų grupės siūlomas pasiūlymo galiojimo terminas yra ilgesnis nei </w:t>
            </w:r>
            <w:r w:rsidR="00764F29" w:rsidRPr="00FF1C0A">
              <w:rPr>
                <w:rFonts w:ascii="Arial" w:hAnsi="Arial" w:cs="Arial"/>
                <w:i/>
                <w:iCs/>
                <w:noProof/>
                <w:sz w:val="20"/>
                <w:szCs w:val="20"/>
              </w:rPr>
              <w:t>90</w:t>
            </w:r>
            <w:r w:rsidRPr="00FF1C0A">
              <w:rPr>
                <w:rFonts w:ascii="Arial" w:hAnsi="Arial" w:cs="Arial"/>
                <w:i/>
                <w:iCs/>
                <w:noProof/>
                <w:sz w:val="20"/>
                <w:szCs w:val="20"/>
              </w:rPr>
              <w:t xml:space="preserve"> (</w:t>
            </w:r>
            <w:r w:rsidR="00764F29" w:rsidRPr="00FF1C0A">
              <w:rPr>
                <w:rFonts w:ascii="Arial" w:hAnsi="Arial" w:cs="Arial"/>
                <w:i/>
                <w:iCs/>
                <w:noProof/>
                <w:sz w:val="20"/>
                <w:szCs w:val="20"/>
              </w:rPr>
              <w:t>devyniasdešimt</w:t>
            </w:r>
            <w:r w:rsidRPr="00FF1C0A">
              <w:rPr>
                <w:rFonts w:ascii="Arial" w:hAnsi="Arial" w:cs="Arial"/>
                <w:i/>
                <w:iCs/>
                <w:noProof/>
                <w:sz w:val="20"/>
                <w:szCs w:val="20"/>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rPr>
            </w:pPr>
          </w:p>
          <w:p w14:paraId="2BB47511" w14:textId="38D9A1D4" w:rsidR="00AC235D" w:rsidRPr="00FF1C0A" w:rsidRDefault="00AC235D" w:rsidP="00AC235D">
            <w:pPr>
              <w:tabs>
                <w:tab w:val="left" w:pos="614"/>
              </w:tabs>
              <w:ind w:right="-108"/>
              <w:contextualSpacing/>
              <w:jc w:val="both"/>
              <w:rPr>
                <w:rFonts w:ascii="Arial" w:hAnsi="Arial" w:cs="Arial"/>
                <w:i/>
                <w:iCs/>
                <w:noProof/>
                <w:sz w:val="20"/>
                <w:szCs w:val="20"/>
              </w:rPr>
            </w:pPr>
            <w:r w:rsidRPr="00FF1C0A">
              <w:rPr>
                <w:rFonts w:ascii="Arial" w:hAnsi="Arial" w:cs="Arial"/>
                <w:noProof/>
                <w:sz w:val="20"/>
                <w:szCs w:val="20"/>
                <w:u w:val="single"/>
              </w:rPr>
              <w:t>Patvirtiname, kad visa pasiūlyme pateikta informacija</w:t>
            </w:r>
            <w:r w:rsidR="00915354">
              <w:rPr>
                <w:rFonts w:ascii="Arial" w:hAnsi="Arial" w:cs="Arial"/>
                <w:noProof/>
                <w:sz w:val="20"/>
                <w:szCs w:val="20"/>
                <w:u w:val="single"/>
              </w:rPr>
              <w:t xml:space="preserve"> </w:t>
            </w:r>
            <w:r w:rsidRPr="00FF1C0A">
              <w:rPr>
                <w:rFonts w:ascii="Arial" w:hAnsi="Arial" w:cs="Arial"/>
                <w:noProof/>
                <w:sz w:val="20"/>
                <w:szCs w:val="20"/>
                <w:u w:val="single"/>
              </w:rPr>
              <w:t>/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rPr>
            </w:pPr>
          </w:p>
        </w:tc>
      </w:tr>
      <w:tr w:rsidR="00AC235D" w:rsidRPr="00A60D3C" w14:paraId="14197B0F" w14:textId="77777777" w:rsidTr="00903B56">
        <w:trPr>
          <w:trHeight w:val="285"/>
        </w:trPr>
        <w:tc>
          <w:tcPr>
            <w:tcW w:w="1701"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rPr>
            </w:pPr>
          </w:p>
          <w:p w14:paraId="5A256BCB" w14:textId="77777777" w:rsidR="00AC235D" w:rsidRPr="00FF1C0A" w:rsidRDefault="00AC235D" w:rsidP="00AC235D">
            <w:pPr>
              <w:ind w:right="-1"/>
              <w:contextualSpacing/>
              <w:rPr>
                <w:rFonts w:ascii="Arial" w:hAnsi="Arial" w:cs="Arial"/>
                <w:noProof/>
                <w:sz w:val="20"/>
                <w:szCs w:val="20"/>
              </w:rPr>
            </w:pPr>
          </w:p>
        </w:tc>
        <w:tc>
          <w:tcPr>
            <w:tcW w:w="303" w:type="pct"/>
          </w:tcPr>
          <w:p w14:paraId="68A53BA9" w14:textId="77777777" w:rsidR="00AC235D" w:rsidRPr="00FF1C0A" w:rsidRDefault="00AC235D" w:rsidP="00AC235D">
            <w:pPr>
              <w:ind w:right="-1"/>
              <w:contextualSpacing/>
              <w:jc w:val="center"/>
              <w:rPr>
                <w:rFonts w:ascii="Arial" w:hAnsi="Arial" w:cs="Arial"/>
                <w:noProof/>
                <w:sz w:val="20"/>
                <w:szCs w:val="20"/>
              </w:rPr>
            </w:pPr>
          </w:p>
        </w:tc>
        <w:tc>
          <w:tcPr>
            <w:tcW w:w="992"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rPr>
            </w:pPr>
          </w:p>
        </w:tc>
        <w:tc>
          <w:tcPr>
            <w:tcW w:w="352" w:type="pct"/>
          </w:tcPr>
          <w:p w14:paraId="52226AF9" w14:textId="77777777" w:rsidR="00AC235D" w:rsidRPr="00FF1C0A" w:rsidRDefault="00AC235D" w:rsidP="00AC235D">
            <w:pPr>
              <w:ind w:right="-1"/>
              <w:contextualSpacing/>
              <w:jc w:val="center"/>
              <w:rPr>
                <w:rFonts w:ascii="Arial" w:hAnsi="Arial" w:cs="Arial"/>
                <w:noProof/>
                <w:sz w:val="20"/>
                <w:szCs w:val="20"/>
              </w:rPr>
            </w:pPr>
          </w:p>
        </w:tc>
        <w:tc>
          <w:tcPr>
            <w:tcW w:w="1309"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rPr>
            </w:pPr>
          </w:p>
        </w:tc>
        <w:tc>
          <w:tcPr>
            <w:tcW w:w="344" w:type="pct"/>
            <w:gridSpan w:val="2"/>
          </w:tcPr>
          <w:p w14:paraId="6822A4CF" w14:textId="77777777" w:rsidR="00AC235D" w:rsidRPr="00FF1C0A" w:rsidRDefault="00AC235D" w:rsidP="00AC235D">
            <w:pPr>
              <w:ind w:right="-1"/>
              <w:contextualSpacing/>
              <w:jc w:val="right"/>
              <w:rPr>
                <w:rFonts w:ascii="Arial" w:hAnsi="Arial" w:cs="Arial"/>
                <w:noProof/>
                <w:sz w:val="20"/>
                <w:szCs w:val="20"/>
              </w:rPr>
            </w:pPr>
          </w:p>
        </w:tc>
      </w:tr>
      <w:tr w:rsidR="00AC235D" w:rsidRPr="00FF1C0A" w14:paraId="6E6A9A27" w14:textId="77777777" w:rsidTr="00903B56">
        <w:trPr>
          <w:trHeight w:val="186"/>
        </w:trPr>
        <w:tc>
          <w:tcPr>
            <w:tcW w:w="1701" w:type="pct"/>
            <w:tcBorders>
              <w:top w:val="single" w:sz="4" w:space="0" w:color="auto"/>
              <w:left w:val="nil"/>
              <w:bottom w:val="nil"/>
              <w:right w:val="nil"/>
            </w:tcBorders>
          </w:tcPr>
          <w:p w14:paraId="3092AA78" w14:textId="7778E423" w:rsidR="00AC235D" w:rsidRPr="00FF1C0A" w:rsidRDefault="00AC235D" w:rsidP="00AC235D">
            <w:pPr>
              <w:snapToGrid w:val="0"/>
              <w:contextualSpacing/>
              <w:jc w:val="center"/>
              <w:rPr>
                <w:rFonts w:ascii="Arial" w:hAnsi="Arial" w:cs="Arial"/>
                <w:noProof/>
                <w:position w:val="6"/>
                <w:sz w:val="20"/>
                <w:szCs w:val="20"/>
              </w:rPr>
            </w:pPr>
            <w:r w:rsidRPr="00FF1C0A">
              <w:rPr>
                <w:rFonts w:ascii="Arial" w:hAnsi="Arial" w:cs="Arial"/>
                <w:noProof/>
                <w:position w:val="6"/>
                <w:sz w:val="20"/>
                <w:szCs w:val="20"/>
              </w:rPr>
              <w:t>(Tiekėjo</w:t>
            </w:r>
            <w:r w:rsidR="00C12815">
              <w:rPr>
                <w:rFonts w:ascii="Arial" w:hAnsi="Arial" w:cs="Arial"/>
                <w:noProof/>
                <w:position w:val="6"/>
                <w:sz w:val="20"/>
                <w:szCs w:val="20"/>
              </w:rPr>
              <w:t xml:space="preserve"> </w:t>
            </w:r>
            <w:r w:rsidRPr="00FF1C0A">
              <w:rPr>
                <w:rFonts w:ascii="Arial" w:hAnsi="Arial" w:cs="Arial"/>
                <w:noProof/>
                <w:position w:val="6"/>
                <w:sz w:val="20"/>
                <w:szCs w:val="20"/>
              </w:rPr>
              <w:t>/ tiekėjų grupės atsakingo nario arba jo įgalioto asmens pareigų pavadinimas)</w:t>
            </w:r>
          </w:p>
        </w:tc>
        <w:tc>
          <w:tcPr>
            <w:tcW w:w="303" w:type="pct"/>
          </w:tcPr>
          <w:p w14:paraId="05A28408" w14:textId="77777777" w:rsidR="00AC235D" w:rsidRPr="00FF1C0A" w:rsidRDefault="00AC235D" w:rsidP="00AC235D">
            <w:pPr>
              <w:ind w:right="-1"/>
              <w:contextualSpacing/>
              <w:jc w:val="center"/>
              <w:rPr>
                <w:rFonts w:ascii="Arial" w:hAnsi="Arial" w:cs="Arial"/>
                <w:noProof/>
                <w:sz w:val="20"/>
                <w:szCs w:val="20"/>
              </w:rPr>
            </w:pPr>
          </w:p>
        </w:tc>
        <w:tc>
          <w:tcPr>
            <w:tcW w:w="992"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rPr>
            </w:pPr>
            <w:r w:rsidRPr="00FF1C0A">
              <w:rPr>
                <w:rFonts w:ascii="Arial" w:hAnsi="Arial" w:cs="Arial"/>
                <w:noProof/>
                <w:position w:val="6"/>
                <w:sz w:val="20"/>
                <w:szCs w:val="20"/>
              </w:rPr>
              <w:t>(Parašas)</w:t>
            </w:r>
            <w:r w:rsidRPr="00FF1C0A">
              <w:rPr>
                <w:rFonts w:ascii="Arial" w:hAnsi="Arial" w:cs="Arial"/>
                <w:i/>
                <w:noProof/>
                <w:sz w:val="20"/>
                <w:szCs w:val="20"/>
              </w:rPr>
              <w:t xml:space="preserve"> </w:t>
            </w:r>
          </w:p>
        </w:tc>
        <w:tc>
          <w:tcPr>
            <w:tcW w:w="352" w:type="pct"/>
          </w:tcPr>
          <w:p w14:paraId="61DE4458" w14:textId="77777777" w:rsidR="00AC235D" w:rsidRPr="00FF1C0A" w:rsidRDefault="00AC235D" w:rsidP="00AC235D">
            <w:pPr>
              <w:ind w:right="-1"/>
              <w:contextualSpacing/>
              <w:jc w:val="center"/>
              <w:rPr>
                <w:rFonts w:ascii="Arial" w:hAnsi="Arial" w:cs="Arial"/>
                <w:noProof/>
                <w:sz w:val="20"/>
                <w:szCs w:val="20"/>
              </w:rPr>
            </w:pPr>
          </w:p>
        </w:tc>
        <w:tc>
          <w:tcPr>
            <w:tcW w:w="1309"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rPr>
            </w:pPr>
            <w:r w:rsidRPr="00FF1C0A">
              <w:rPr>
                <w:rFonts w:ascii="Arial" w:hAnsi="Arial" w:cs="Arial"/>
                <w:noProof/>
                <w:position w:val="6"/>
                <w:sz w:val="20"/>
                <w:szCs w:val="20"/>
              </w:rPr>
              <w:t>(Vardas ir pavardė)</w:t>
            </w:r>
            <w:r w:rsidRPr="00FF1C0A">
              <w:rPr>
                <w:rFonts w:ascii="Arial" w:hAnsi="Arial" w:cs="Arial"/>
                <w:i/>
                <w:noProof/>
                <w:sz w:val="20"/>
                <w:szCs w:val="20"/>
              </w:rPr>
              <w:t xml:space="preserve"> </w:t>
            </w:r>
          </w:p>
          <w:p w14:paraId="7DA5B4BF" w14:textId="77777777" w:rsidR="00AC235D" w:rsidRPr="00FF1C0A" w:rsidRDefault="00AC235D" w:rsidP="00AC235D">
            <w:pPr>
              <w:ind w:right="-1"/>
              <w:contextualSpacing/>
              <w:jc w:val="center"/>
              <w:rPr>
                <w:rFonts w:ascii="Arial" w:hAnsi="Arial" w:cs="Arial"/>
                <w:noProof/>
                <w:sz w:val="20"/>
                <w:szCs w:val="20"/>
              </w:rPr>
            </w:pPr>
          </w:p>
        </w:tc>
        <w:tc>
          <w:tcPr>
            <w:tcW w:w="344" w:type="pct"/>
            <w:gridSpan w:val="2"/>
          </w:tcPr>
          <w:p w14:paraId="5913F9FF" w14:textId="77777777" w:rsidR="00AC235D" w:rsidRPr="00FF1C0A" w:rsidRDefault="00AC235D" w:rsidP="00AC235D">
            <w:pPr>
              <w:ind w:right="-1"/>
              <w:contextualSpacing/>
              <w:jc w:val="center"/>
              <w:rPr>
                <w:rFonts w:ascii="Arial" w:hAnsi="Arial" w:cs="Arial"/>
                <w:noProof/>
                <w:sz w:val="20"/>
                <w:szCs w:val="20"/>
              </w:rPr>
            </w:pPr>
          </w:p>
        </w:tc>
      </w:tr>
    </w:tbl>
    <w:p w14:paraId="0AA8C74D" w14:textId="77777777" w:rsidR="00AC235D" w:rsidRPr="00FF1C0A" w:rsidRDefault="00AC235D" w:rsidP="00AC235D">
      <w:pPr>
        <w:rPr>
          <w:rFonts w:ascii="Arial" w:hAnsi="Arial" w:cs="Arial"/>
          <w:noProof/>
          <w:sz w:val="20"/>
          <w:szCs w:val="20"/>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rPr>
      </w:pPr>
    </w:p>
    <w:sectPr w:rsidR="00D960A1" w:rsidRPr="00FF1C0A">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67BF" w14:textId="77777777" w:rsidR="00BB0CDC" w:rsidRDefault="00BB0CDC" w:rsidP="00D960A1">
      <w:r>
        <w:separator/>
      </w:r>
    </w:p>
  </w:endnote>
  <w:endnote w:type="continuationSeparator" w:id="0">
    <w:p w14:paraId="498442F9" w14:textId="77777777" w:rsidR="00BB0CDC" w:rsidRDefault="00BB0CDC" w:rsidP="00D960A1">
      <w:r>
        <w:continuationSeparator/>
      </w:r>
    </w:p>
  </w:endnote>
  <w:endnote w:type="continuationNotice" w:id="1">
    <w:p w14:paraId="088CDB64" w14:textId="77777777" w:rsidR="00BB0CDC" w:rsidRDefault="00BB0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2949" w14:textId="77777777" w:rsidR="002C44E8" w:rsidRDefault="002C4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02A" w14:textId="77777777" w:rsidR="002C44E8" w:rsidRDefault="002C4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A154" w14:textId="77777777" w:rsidR="002C44E8" w:rsidRDefault="002C4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11A8" w14:textId="77777777" w:rsidR="00BB0CDC" w:rsidRDefault="00BB0CDC" w:rsidP="00D960A1">
      <w:r>
        <w:separator/>
      </w:r>
    </w:p>
  </w:footnote>
  <w:footnote w:type="continuationSeparator" w:id="0">
    <w:p w14:paraId="36298570" w14:textId="77777777" w:rsidR="00BB0CDC" w:rsidRDefault="00BB0CDC" w:rsidP="00D960A1">
      <w:r>
        <w:continuationSeparator/>
      </w:r>
    </w:p>
  </w:footnote>
  <w:footnote w:type="continuationNotice" w:id="1">
    <w:p w14:paraId="43E0B209" w14:textId="77777777" w:rsidR="00BB0CDC" w:rsidRDefault="00BB0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935F" w14:textId="77777777" w:rsidR="002C44E8" w:rsidRDefault="002C4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rPr>
      <w:t>3</w:t>
    </w:r>
    <w:r>
      <w:fldChar w:fldCharType="end"/>
    </w:r>
  </w:p>
  <w:p w14:paraId="318EDF0C" w14:textId="77777777" w:rsidR="00A54795" w:rsidRDefault="00A54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768D4A42" w:rsidR="00345759" w:rsidRPr="00971A52" w:rsidRDefault="00345759">
    <w:pPr>
      <w:pStyle w:val="Header"/>
      <w:rPr>
        <w:rFonts w:ascii="Arial" w:hAnsi="Arial" w:cs="Arial"/>
        <w:sz w:val="20"/>
        <w:szCs w:val="20"/>
      </w:rPr>
    </w:pPr>
    <w:r>
      <w:tab/>
    </w:r>
    <w:r>
      <w:tab/>
    </w:r>
    <w:r w:rsidR="009C00B0">
      <w:rPr>
        <w:rFonts w:ascii="Arial" w:hAnsi="Arial" w:cs="Arial"/>
        <w:sz w:val="20"/>
        <w:szCs w:val="20"/>
      </w:rPr>
      <w:t xml:space="preserve">Specialiųjų pirkimo sąlygų </w:t>
    </w:r>
    <w:r w:rsidR="002C44E8">
      <w:rPr>
        <w:rFonts w:ascii="Arial" w:hAnsi="Arial" w:cs="Arial"/>
        <w:sz w:val="20"/>
        <w:szCs w:val="20"/>
      </w:rPr>
      <w:t>p</w:t>
    </w:r>
    <w:r w:rsidRPr="00971A52">
      <w:rPr>
        <w:rFonts w:ascii="Arial" w:hAnsi="Arial" w:cs="Arial"/>
        <w:sz w:val="20"/>
        <w:szCs w:val="20"/>
      </w:rPr>
      <w:t>riedas</w:t>
    </w:r>
    <w:r w:rsidR="009C00B0">
      <w:rPr>
        <w:rFonts w:ascii="Arial" w:hAnsi="Arial" w:cs="Arial"/>
        <w:sz w:val="20"/>
        <w:szCs w:val="20"/>
      </w:rPr>
      <w:t xml:space="preserve">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52CD6"/>
    <w:multiLevelType w:val="hybridMultilevel"/>
    <w:tmpl w:val="61C093EE"/>
    <w:lvl w:ilvl="0" w:tplc="B1769CA8">
      <w:start w:val="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B1799"/>
    <w:multiLevelType w:val="hybridMultilevel"/>
    <w:tmpl w:val="E59C235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2"/>
  </w:num>
  <w:num w:numId="9" w16cid:durableId="517886423">
    <w:abstractNumId w:val="13"/>
  </w:num>
  <w:num w:numId="10" w16cid:durableId="988947396">
    <w:abstractNumId w:val="8"/>
  </w:num>
  <w:num w:numId="11" w16cid:durableId="1898664008">
    <w:abstractNumId w:val="4"/>
  </w:num>
  <w:num w:numId="12" w16cid:durableId="657996713">
    <w:abstractNumId w:val="6"/>
  </w:num>
  <w:num w:numId="13" w16cid:durableId="1424914344">
    <w:abstractNumId w:val="11"/>
  </w:num>
  <w:num w:numId="14" w16cid:durableId="582837160">
    <w:abstractNumId w:val="14"/>
  </w:num>
  <w:num w:numId="15" w16cid:durableId="1471436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50FE"/>
    <w:rsid w:val="000271E4"/>
    <w:rsid w:val="000304D6"/>
    <w:rsid w:val="00035BB1"/>
    <w:rsid w:val="0004173F"/>
    <w:rsid w:val="0004267B"/>
    <w:rsid w:val="00044D4F"/>
    <w:rsid w:val="0004706F"/>
    <w:rsid w:val="000716FE"/>
    <w:rsid w:val="0008434F"/>
    <w:rsid w:val="00084A3E"/>
    <w:rsid w:val="000A4D27"/>
    <w:rsid w:val="000B00E7"/>
    <w:rsid w:val="000C3CE3"/>
    <w:rsid w:val="000C4749"/>
    <w:rsid w:val="000E366E"/>
    <w:rsid w:val="000F1C72"/>
    <w:rsid w:val="000F50A5"/>
    <w:rsid w:val="00102206"/>
    <w:rsid w:val="00112112"/>
    <w:rsid w:val="00112A3A"/>
    <w:rsid w:val="001307EF"/>
    <w:rsid w:val="00134E4E"/>
    <w:rsid w:val="00144D38"/>
    <w:rsid w:val="00152D90"/>
    <w:rsid w:val="00160FE3"/>
    <w:rsid w:val="00164BFC"/>
    <w:rsid w:val="00181BBE"/>
    <w:rsid w:val="00187306"/>
    <w:rsid w:val="0018772C"/>
    <w:rsid w:val="001A1498"/>
    <w:rsid w:val="001A240B"/>
    <w:rsid w:val="001A43C5"/>
    <w:rsid w:val="001A5CD0"/>
    <w:rsid w:val="001B1A11"/>
    <w:rsid w:val="001B2813"/>
    <w:rsid w:val="001C7FB4"/>
    <w:rsid w:val="001D28D2"/>
    <w:rsid w:val="001E2430"/>
    <w:rsid w:val="001F73E6"/>
    <w:rsid w:val="00200E7E"/>
    <w:rsid w:val="00220756"/>
    <w:rsid w:val="0022266F"/>
    <w:rsid w:val="00223038"/>
    <w:rsid w:val="002237A4"/>
    <w:rsid w:val="002337B7"/>
    <w:rsid w:val="002344C1"/>
    <w:rsid w:val="00235689"/>
    <w:rsid w:val="00263C20"/>
    <w:rsid w:val="00271156"/>
    <w:rsid w:val="00274EC6"/>
    <w:rsid w:val="002849CA"/>
    <w:rsid w:val="00292681"/>
    <w:rsid w:val="002957E8"/>
    <w:rsid w:val="002A4054"/>
    <w:rsid w:val="002C32C2"/>
    <w:rsid w:val="002C44E8"/>
    <w:rsid w:val="002D1001"/>
    <w:rsid w:val="002E3B68"/>
    <w:rsid w:val="002F764C"/>
    <w:rsid w:val="0031140E"/>
    <w:rsid w:val="0033292F"/>
    <w:rsid w:val="00345759"/>
    <w:rsid w:val="00352BD3"/>
    <w:rsid w:val="00354A8F"/>
    <w:rsid w:val="003640CB"/>
    <w:rsid w:val="003823A1"/>
    <w:rsid w:val="00394837"/>
    <w:rsid w:val="00397131"/>
    <w:rsid w:val="0039770C"/>
    <w:rsid w:val="003A2ACB"/>
    <w:rsid w:val="003B13E4"/>
    <w:rsid w:val="003B154C"/>
    <w:rsid w:val="003B6979"/>
    <w:rsid w:val="00405EEB"/>
    <w:rsid w:val="004111C0"/>
    <w:rsid w:val="0041492F"/>
    <w:rsid w:val="004259DC"/>
    <w:rsid w:val="00427673"/>
    <w:rsid w:val="00432472"/>
    <w:rsid w:val="00434EF3"/>
    <w:rsid w:val="00435455"/>
    <w:rsid w:val="00441D4F"/>
    <w:rsid w:val="00483372"/>
    <w:rsid w:val="0049573E"/>
    <w:rsid w:val="004B42C3"/>
    <w:rsid w:val="004B5068"/>
    <w:rsid w:val="004D2427"/>
    <w:rsid w:val="004D4937"/>
    <w:rsid w:val="004D544B"/>
    <w:rsid w:val="004E057F"/>
    <w:rsid w:val="004E3D8F"/>
    <w:rsid w:val="004F5146"/>
    <w:rsid w:val="00507670"/>
    <w:rsid w:val="0051523E"/>
    <w:rsid w:val="00516A2D"/>
    <w:rsid w:val="00520D56"/>
    <w:rsid w:val="0052702F"/>
    <w:rsid w:val="00527556"/>
    <w:rsid w:val="00561433"/>
    <w:rsid w:val="00573570"/>
    <w:rsid w:val="00581D85"/>
    <w:rsid w:val="00597070"/>
    <w:rsid w:val="005A274E"/>
    <w:rsid w:val="005A3997"/>
    <w:rsid w:val="005B6A45"/>
    <w:rsid w:val="005D5410"/>
    <w:rsid w:val="005E5F02"/>
    <w:rsid w:val="005F1DD7"/>
    <w:rsid w:val="00604DAD"/>
    <w:rsid w:val="00616370"/>
    <w:rsid w:val="00623699"/>
    <w:rsid w:val="0064361E"/>
    <w:rsid w:val="006441A8"/>
    <w:rsid w:val="00653A14"/>
    <w:rsid w:val="00676E4D"/>
    <w:rsid w:val="00687257"/>
    <w:rsid w:val="00690C6D"/>
    <w:rsid w:val="00692729"/>
    <w:rsid w:val="006A4356"/>
    <w:rsid w:val="006A661B"/>
    <w:rsid w:val="006B6AC1"/>
    <w:rsid w:val="006C723D"/>
    <w:rsid w:val="006D0501"/>
    <w:rsid w:val="006D4792"/>
    <w:rsid w:val="006E3B9D"/>
    <w:rsid w:val="006E6E88"/>
    <w:rsid w:val="006E7F35"/>
    <w:rsid w:val="006F20FB"/>
    <w:rsid w:val="007015CF"/>
    <w:rsid w:val="00713063"/>
    <w:rsid w:val="0071666C"/>
    <w:rsid w:val="00736BD2"/>
    <w:rsid w:val="00741EAA"/>
    <w:rsid w:val="007461A6"/>
    <w:rsid w:val="0074764C"/>
    <w:rsid w:val="00764F29"/>
    <w:rsid w:val="00783451"/>
    <w:rsid w:val="007865BC"/>
    <w:rsid w:val="007A60D5"/>
    <w:rsid w:val="007B48B0"/>
    <w:rsid w:val="007B4EC3"/>
    <w:rsid w:val="007D58E2"/>
    <w:rsid w:val="007D79F2"/>
    <w:rsid w:val="007E1002"/>
    <w:rsid w:val="007E7C67"/>
    <w:rsid w:val="007F1D1B"/>
    <w:rsid w:val="0080114F"/>
    <w:rsid w:val="008076C5"/>
    <w:rsid w:val="0081372E"/>
    <w:rsid w:val="008137CD"/>
    <w:rsid w:val="00824153"/>
    <w:rsid w:val="00831FFF"/>
    <w:rsid w:val="008334DA"/>
    <w:rsid w:val="00843192"/>
    <w:rsid w:val="00845914"/>
    <w:rsid w:val="00857051"/>
    <w:rsid w:val="00863BC1"/>
    <w:rsid w:val="0087385B"/>
    <w:rsid w:val="008A027E"/>
    <w:rsid w:val="008A4DE6"/>
    <w:rsid w:val="008B1FF6"/>
    <w:rsid w:val="008B289D"/>
    <w:rsid w:val="008B5338"/>
    <w:rsid w:val="008B7E8C"/>
    <w:rsid w:val="008C1B83"/>
    <w:rsid w:val="008C3F9C"/>
    <w:rsid w:val="008D4E33"/>
    <w:rsid w:val="008E15D2"/>
    <w:rsid w:val="008E545B"/>
    <w:rsid w:val="008F1BBB"/>
    <w:rsid w:val="00903B56"/>
    <w:rsid w:val="00915354"/>
    <w:rsid w:val="00920C3C"/>
    <w:rsid w:val="009256BB"/>
    <w:rsid w:val="00940A00"/>
    <w:rsid w:val="00971A52"/>
    <w:rsid w:val="00997CC4"/>
    <w:rsid w:val="009A785B"/>
    <w:rsid w:val="009C00B0"/>
    <w:rsid w:val="009D0F37"/>
    <w:rsid w:val="009F4390"/>
    <w:rsid w:val="00A10966"/>
    <w:rsid w:val="00A310DF"/>
    <w:rsid w:val="00A54795"/>
    <w:rsid w:val="00A60D3C"/>
    <w:rsid w:val="00A71372"/>
    <w:rsid w:val="00A818C6"/>
    <w:rsid w:val="00AA0717"/>
    <w:rsid w:val="00AB7822"/>
    <w:rsid w:val="00AC073A"/>
    <w:rsid w:val="00AC235D"/>
    <w:rsid w:val="00AE145E"/>
    <w:rsid w:val="00B11B4F"/>
    <w:rsid w:val="00B134F1"/>
    <w:rsid w:val="00B17586"/>
    <w:rsid w:val="00B241CD"/>
    <w:rsid w:val="00B26549"/>
    <w:rsid w:val="00B267FC"/>
    <w:rsid w:val="00B311B9"/>
    <w:rsid w:val="00B528D2"/>
    <w:rsid w:val="00B5307A"/>
    <w:rsid w:val="00B643EA"/>
    <w:rsid w:val="00B70861"/>
    <w:rsid w:val="00B74465"/>
    <w:rsid w:val="00B80CF1"/>
    <w:rsid w:val="00B81AB9"/>
    <w:rsid w:val="00B83930"/>
    <w:rsid w:val="00B86382"/>
    <w:rsid w:val="00B90099"/>
    <w:rsid w:val="00BB0833"/>
    <w:rsid w:val="00BB0CDC"/>
    <w:rsid w:val="00BB5ED6"/>
    <w:rsid w:val="00BC4722"/>
    <w:rsid w:val="00BD5E29"/>
    <w:rsid w:val="00BE3CD7"/>
    <w:rsid w:val="00BF2728"/>
    <w:rsid w:val="00C02991"/>
    <w:rsid w:val="00C12815"/>
    <w:rsid w:val="00C22C46"/>
    <w:rsid w:val="00C27ABB"/>
    <w:rsid w:val="00C415B6"/>
    <w:rsid w:val="00C445DF"/>
    <w:rsid w:val="00C57550"/>
    <w:rsid w:val="00C6454D"/>
    <w:rsid w:val="00C65BEB"/>
    <w:rsid w:val="00C935E1"/>
    <w:rsid w:val="00C944B2"/>
    <w:rsid w:val="00CA2354"/>
    <w:rsid w:val="00CA4373"/>
    <w:rsid w:val="00CA644C"/>
    <w:rsid w:val="00CC15FD"/>
    <w:rsid w:val="00CC43BC"/>
    <w:rsid w:val="00CE22BE"/>
    <w:rsid w:val="00CF4931"/>
    <w:rsid w:val="00CF5592"/>
    <w:rsid w:val="00D03363"/>
    <w:rsid w:val="00D036BB"/>
    <w:rsid w:val="00D04AC4"/>
    <w:rsid w:val="00D05430"/>
    <w:rsid w:val="00D075C1"/>
    <w:rsid w:val="00D112B7"/>
    <w:rsid w:val="00D217CA"/>
    <w:rsid w:val="00D43A71"/>
    <w:rsid w:val="00D45B53"/>
    <w:rsid w:val="00D5085D"/>
    <w:rsid w:val="00D61284"/>
    <w:rsid w:val="00D62C64"/>
    <w:rsid w:val="00D67EC9"/>
    <w:rsid w:val="00D80C3B"/>
    <w:rsid w:val="00D82968"/>
    <w:rsid w:val="00D83900"/>
    <w:rsid w:val="00D8577E"/>
    <w:rsid w:val="00D960A1"/>
    <w:rsid w:val="00D97519"/>
    <w:rsid w:val="00D97881"/>
    <w:rsid w:val="00DC6719"/>
    <w:rsid w:val="00DE1DE6"/>
    <w:rsid w:val="00DF1A4A"/>
    <w:rsid w:val="00DF2E05"/>
    <w:rsid w:val="00DF483D"/>
    <w:rsid w:val="00E06AB3"/>
    <w:rsid w:val="00E06B0A"/>
    <w:rsid w:val="00E10CD2"/>
    <w:rsid w:val="00E11796"/>
    <w:rsid w:val="00E32305"/>
    <w:rsid w:val="00E414C4"/>
    <w:rsid w:val="00E45536"/>
    <w:rsid w:val="00E47E69"/>
    <w:rsid w:val="00E60F19"/>
    <w:rsid w:val="00E720D6"/>
    <w:rsid w:val="00E74885"/>
    <w:rsid w:val="00E75579"/>
    <w:rsid w:val="00E80275"/>
    <w:rsid w:val="00E84D1E"/>
    <w:rsid w:val="00E85128"/>
    <w:rsid w:val="00E85EAD"/>
    <w:rsid w:val="00E877A0"/>
    <w:rsid w:val="00E91F9C"/>
    <w:rsid w:val="00E97875"/>
    <w:rsid w:val="00EC2DF0"/>
    <w:rsid w:val="00EC7404"/>
    <w:rsid w:val="00EF12C6"/>
    <w:rsid w:val="00F1190F"/>
    <w:rsid w:val="00F11A61"/>
    <w:rsid w:val="00F12A13"/>
    <w:rsid w:val="00F159B4"/>
    <w:rsid w:val="00F5172F"/>
    <w:rsid w:val="00F5486A"/>
    <w:rsid w:val="00F6073F"/>
    <w:rsid w:val="00F60A61"/>
    <w:rsid w:val="00F6353B"/>
    <w:rsid w:val="00F67247"/>
    <w:rsid w:val="00FB01E8"/>
    <w:rsid w:val="00FB30F8"/>
    <w:rsid w:val="00FB54BA"/>
    <w:rsid w:val="00FB6ACD"/>
    <w:rsid w:val="00FC3EF8"/>
    <w:rsid w:val="00FD0541"/>
    <w:rsid w:val="00FD312A"/>
    <w:rsid w:val="00FD5036"/>
    <w:rsid w:val="00FD64DD"/>
    <w:rsid w:val="00FE1422"/>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B976858E-DCEB-467A-9461-98FEC055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3A9C28F-E0A2-414B-871E-76B36AC0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9547</Characters>
  <Application>Microsoft Office Word</Application>
  <DocSecurity>0</DocSecurity>
  <Lines>167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3</cp:revision>
  <cp:lastPrinted>2023-09-05T07:02:00Z</cp:lastPrinted>
  <dcterms:created xsi:type="dcterms:W3CDTF">2026-04-29T09:26:00Z</dcterms:created>
  <dcterms:modified xsi:type="dcterms:W3CDTF">2026-04-29T09:41:00Z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