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76C80B" w14:textId="43D49975" w:rsidR="00C579EA" w:rsidRPr="00F633ED" w:rsidRDefault="00C579EA" w:rsidP="00C579EA">
      <w:pPr>
        <w:spacing w:after="0" w:line="240" w:lineRule="auto"/>
        <w:jc w:val="center"/>
        <w:rPr>
          <w:rFonts w:ascii="Times New Roman" w:hAnsi="Times New Roman" w:cs="Times New Roman"/>
          <w:b/>
          <w:bCs/>
          <w:sz w:val="24"/>
          <w:szCs w:val="24"/>
        </w:rPr>
      </w:pPr>
      <w:r w:rsidRPr="00F633ED">
        <w:rPr>
          <w:rFonts w:ascii="Times New Roman" w:hAnsi="Times New Roman" w:cs="Times New Roman"/>
          <w:b/>
          <w:bCs/>
          <w:sz w:val="24"/>
          <w:szCs w:val="24"/>
        </w:rPr>
        <w:t xml:space="preserve">SPECIALIOS PASKIRTIES SIUNTŲ </w:t>
      </w:r>
      <w:r w:rsidR="00EC725A">
        <w:rPr>
          <w:rFonts w:ascii="Times New Roman" w:hAnsi="Times New Roman" w:cs="Times New Roman"/>
          <w:b/>
          <w:bCs/>
          <w:sz w:val="24"/>
          <w:szCs w:val="24"/>
        </w:rPr>
        <w:t>(</w:t>
      </w:r>
      <w:r w:rsidR="00EC725A" w:rsidRPr="00EC725A">
        <w:rPr>
          <w:rFonts w:ascii="Times New Roman" w:hAnsi="Times New Roman" w:cs="Times New Roman"/>
          <w:b/>
          <w:bCs/>
          <w:sz w:val="24"/>
          <w:szCs w:val="24"/>
        </w:rPr>
        <w:t>VALSTYBINIŲ BRANDOS EGZAMINŲ KANDIDATŲ DARBŲ</w:t>
      </w:r>
      <w:r w:rsidR="00EC725A" w:rsidRPr="00F633ED">
        <w:rPr>
          <w:rFonts w:ascii="Times New Roman" w:hAnsi="Times New Roman" w:cs="Times New Roman"/>
          <w:b/>
          <w:bCs/>
          <w:sz w:val="24"/>
          <w:szCs w:val="24"/>
        </w:rPr>
        <w:t xml:space="preserve"> </w:t>
      </w:r>
      <w:r w:rsidR="00EC725A">
        <w:rPr>
          <w:rFonts w:ascii="Times New Roman" w:hAnsi="Times New Roman" w:cs="Times New Roman"/>
          <w:b/>
          <w:bCs/>
          <w:sz w:val="24"/>
          <w:szCs w:val="24"/>
        </w:rPr>
        <w:t xml:space="preserve">) </w:t>
      </w:r>
      <w:r w:rsidRPr="00F633ED">
        <w:rPr>
          <w:rFonts w:ascii="Times New Roman" w:hAnsi="Times New Roman" w:cs="Times New Roman"/>
          <w:b/>
          <w:bCs/>
          <w:sz w:val="24"/>
          <w:szCs w:val="24"/>
        </w:rPr>
        <w:t xml:space="preserve">PARVEŽIMO PASLAUGOS </w:t>
      </w:r>
    </w:p>
    <w:p w14:paraId="7DE515D9" w14:textId="77777777" w:rsidR="00C579EA" w:rsidRPr="00F633ED" w:rsidRDefault="00C579EA" w:rsidP="00C579EA">
      <w:pPr>
        <w:spacing w:after="0" w:line="240" w:lineRule="auto"/>
        <w:jc w:val="center"/>
        <w:rPr>
          <w:rFonts w:ascii="Times New Roman" w:hAnsi="Times New Roman" w:cs="Times New Roman"/>
          <w:b/>
          <w:bCs/>
          <w:sz w:val="24"/>
          <w:szCs w:val="24"/>
        </w:rPr>
      </w:pPr>
      <w:r w:rsidRPr="00F633ED">
        <w:rPr>
          <w:rFonts w:ascii="Times New Roman" w:hAnsi="Times New Roman" w:cs="Times New Roman"/>
          <w:b/>
          <w:bCs/>
          <w:sz w:val="24"/>
          <w:szCs w:val="24"/>
        </w:rPr>
        <w:t>TECHNINĖ SPECIFIKACIJA</w:t>
      </w:r>
    </w:p>
    <w:p w14:paraId="58842D73" w14:textId="77777777" w:rsidR="00C579EA" w:rsidRPr="00F633ED" w:rsidRDefault="00C579EA" w:rsidP="00C579EA">
      <w:pPr>
        <w:pStyle w:val="Sraopastraipa"/>
        <w:numPr>
          <w:ilvl w:val="0"/>
          <w:numId w:val="1"/>
        </w:numPr>
        <w:tabs>
          <w:tab w:val="left" w:pos="851"/>
        </w:tabs>
        <w:spacing w:after="0" w:line="240" w:lineRule="auto"/>
        <w:ind w:left="0" w:firstLine="567"/>
        <w:rPr>
          <w:rFonts w:ascii="Times New Roman" w:hAnsi="Times New Roman" w:cs="Times New Roman"/>
          <w:sz w:val="24"/>
          <w:szCs w:val="24"/>
        </w:rPr>
      </w:pPr>
      <w:r w:rsidRPr="00F633ED">
        <w:rPr>
          <w:rFonts w:ascii="Times New Roman" w:hAnsi="Times New Roman" w:cs="Times New Roman"/>
          <w:sz w:val="24"/>
          <w:szCs w:val="24"/>
        </w:rPr>
        <w:t xml:space="preserve">Pirkimo objekto apibūdinimas. Specialios paskirties siunta – tai pašto siunta (Valstybinių brandos egzaminų kandidatų darbų parvežimas), kuriai dėl jos turinio, konfidencialumo, vertės, teisinio statuso ar saugumo reikalavimų taikomos papildomos, nuo įprastų pašto siuntų besiskiriančios tvarkymo, apsaugos, perdavimo ar pristatymo procedūros. Tokia siunta gali būti siunčiama tik įgaliotų asmenų, naudojant nustatytas saugias priemones, ir turi būti apsaugota nuo neteisėto atidarymo, praradimo, sugadinimo ar informacijos atskleidimo. Į paslaugas įeina specialios paskirties siuntų (toliau - Siuntos) parvežimas, paėmimas iš savivaldybių administracijų bei jų pristatymas Nacionalinės švietimo agentūros (toliau -PO) adresu K. Kalinausko g. 7, Vilnius. </w:t>
      </w:r>
    </w:p>
    <w:p w14:paraId="61D08C49" w14:textId="77777777" w:rsidR="00C579EA" w:rsidRPr="00F633ED" w:rsidRDefault="00C579EA" w:rsidP="00C579EA">
      <w:pPr>
        <w:pStyle w:val="Sraopastraipa"/>
        <w:tabs>
          <w:tab w:val="num" w:pos="0"/>
          <w:tab w:val="left" w:pos="851"/>
        </w:tabs>
        <w:spacing w:after="0" w:line="240" w:lineRule="auto"/>
        <w:ind w:left="993" w:firstLine="567"/>
        <w:rPr>
          <w:rFonts w:ascii="Times New Roman" w:hAnsi="Times New Roman" w:cs="Times New Roman"/>
          <w:sz w:val="24"/>
          <w:szCs w:val="24"/>
        </w:rPr>
      </w:pPr>
    </w:p>
    <w:p w14:paraId="18A2C1DC" w14:textId="77777777" w:rsidR="00C579EA" w:rsidRPr="00F633ED" w:rsidRDefault="00C579EA" w:rsidP="00C579EA">
      <w:pPr>
        <w:pStyle w:val="Sraopastraipa"/>
        <w:numPr>
          <w:ilvl w:val="0"/>
          <w:numId w:val="1"/>
        </w:numPr>
        <w:tabs>
          <w:tab w:val="left" w:pos="851"/>
        </w:tabs>
        <w:spacing w:after="0" w:line="240" w:lineRule="auto"/>
        <w:ind w:left="0" w:firstLine="567"/>
        <w:rPr>
          <w:rFonts w:ascii="Times New Roman" w:hAnsi="Times New Roman" w:cs="Times New Roman"/>
          <w:sz w:val="24"/>
          <w:szCs w:val="24"/>
        </w:rPr>
      </w:pPr>
      <w:r w:rsidRPr="00F633ED">
        <w:rPr>
          <w:rFonts w:ascii="Times New Roman" w:hAnsi="Times New Roman" w:cs="Times New Roman"/>
          <w:sz w:val="24"/>
          <w:szCs w:val="24"/>
        </w:rPr>
        <w:t>Paslaugų apibūdinimas:</w:t>
      </w:r>
    </w:p>
    <w:p w14:paraId="36F3D9A2" w14:textId="65CF2A10" w:rsidR="00C579EA" w:rsidRDefault="00C579EA" w:rsidP="00C579EA">
      <w:pPr>
        <w:pStyle w:val="Sraopastraipa"/>
        <w:tabs>
          <w:tab w:val="left" w:pos="851"/>
        </w:tabs>
        <w:spacing w:after="0" w:line="240" w:lineRule="auto"/>
        <w:ind w:left="567"/>
        <w:rPr>
          <w:rFonts w:ascii="Times New Roman" w:hAnsi="Times New Roman" w:cs="Times New Roman"/>
          <w:sz w:val="24"/>
          <w:szCs w:val="24"/>
        </w:rPr>
      </w:pPr>
      <w:r>
        <w:rPr>
          <w:rFonts w:ascii="Times New Roman" w:hAnsi="Times New Roman" w:cs="Times New Roman"/>
          <w:sz w:val="24"/>
          <w:szCs w:val="24"/>
        </w:rPr>
        <w:t>2.1</w:t>
      </w:r>
      <w:r w:rsidRPr="00F633ED">
        <w:rPr>
          <w:rFonts w:ascii="Times New Roman" w:hAnsi="Times New Roman" w:cs="Times New Roman"/>
          <w:sz w:val="24"/>
          <w:szCs w:val="24"/>
        </w:rPr>
        <w:t>. Siuntos paimamos iš savivaldybių administracijų, kurių adresai:</w:t>
      </w:r>
    </w:p>
    <w:p w14:paraId="578D9A3A" w14:textId="6E628AEB" w:rsidR="00C579EA" w:rsidRDefault="00C579EA" w:rsidP="00C579EA">
      <w:pPr>
        <w:pStyle w:val="Sraopastraipa"/>
        <w:tabs>
          <w:tab w:val="left" w:pos="851"/>
        </w:tabs>
        <w:spacing w:after="0" w:line="240" w:lineRule="auto"/>
        <w:ind w:left="567"/>
        <w:rPr>
          <w:rFonts w:ascii="Times New Roman" w:hAnsi="Times New Roman" w:cs="Times New Roman"/>
          <w:sz w:val="24"/>
          <w:szCs w:val="24"/>
        </w:rPr>
      </w:pPr>
    </w:p>
    <w:tbl>
      <w:tblPr>
        <w:tblStyle w:val="Lentelstinklelis"/>
        <w:tblW w:w="0" w:type="auto"/>
        <w:tblInd w:w="-5" w:type="dxa"/>
        <w:tblLook w:val="04A0" w:firstRow="1" w:lastRow="0" w:firstColumn="1" w:lastColumn="0" w:noHBand="0" w:noVBand="1"/>
      </w:tblPr>
      <w:tblGrid>
        <w:gridCol w:w="709"/>
        <w:gridCol w:w="5331"/>
        <w:gridCol w:w="3021"/>
      </w:tblGrid>
      <w:tr w:rsidR="00C579EA" w14:paraId="449F1DA2" w14:textId="77777777" w:rsidTr="00424A3D">
        <w:tc>
          <w:tcPr>
            <w:tcW w:w="709" w:type="dxa"/>
            <w:vAlign w:val="center"/>
          </w:tcPr>
          <w:p w14:paraId="79AAB2E2" w14:textId="4346D36D" w:rsidR="00C579EA" w:rsidRDefault="00C579EA" w:rsidP="00C579EA">
            <w:pPr>
              <w:pStyle w:val="Sraopastraipa"/>
              <w:tabs>
                <w:tab w:val="left" w:pos="851"/>
              </w:tabs>
              <w:spacing w:after="0" w:line="240" w:lineRule="auto"/>
              <w:ind w:left="0"/>
              <w:rPr>
                <w:rFonts w:ascii="Times New Roman" w:hAnsi="Times New Roman" w:cs="Times New Roman"/>
                <w:sz w:val="24"/>
                <w:szCs w:val="24"/>
              </w:rPr>
            </w:pPr>
            <w:r w:rsidRPr="00F633ED">
              <w:rPr>
                <w:rFonts w:ascii="Times New Roman" w:hAnsi="Times New Roman" w:cs="Times New Roman"/>
                <w:b/>
                <w:bCs/>
                <w:sz w:val="24"/>
                <w:szCs w:val="24"/>
              </w:rPr>
              <w:t>Eil. Nr.</w:t>
            </w:r>
          </w:p>
        </w:tc>
        <w:tc>
          <w:tcPr>
            <w:tcW w:w="5331" w:type="dxa"/>
            <w:vAlign w:val="center"/>
          </w:tcPr>
          <w:p w14:paraId="249D8B61" w14:textId="316B5FA9" w:rsidR="00C579EA" w:rsidRDefault="00C579EA" w:rsidP="00C579EA">
            <w:pPr>
              <w:pStyle w:val="Sraopastraipa"/>
              <w:tabs>
                <w:tab w:val="left" w:pos="851"/>
              </w:tabs>
              <w:spacing w:after="0" w:line="240" w:lineRule="auto"/>
              <w:ind w:left="0"/>
              <w:rPr>
                <w:rFonts w:ascii="Times New Roman" w:hAnsi="Times New Roman" w:cs="Times New Roman"/>
                <w:sz w:val="24"/>
                <w:szCs w:val="24"/>
              </w:rPr>
            </w:pPr>
            <w:r w:rsidRPr="00F633ED">
              <w:rPr>
                <w:rFonts w:ascii="Times New Roman" w:hAnsi="Times New Roman" w:cs="Times New Roman"/>
                <w:b/>
                <w:bCs/>
                <w:sz w:val="24"/>
                <w:szCs w:val="24"/>
              </w:rPr>
              <w:t>Savivaldybė</w:t>
            </w:r>
            <w:r>
              <w:rPr>
                <w:rFonts w:ascii="Times New Roman" w:hAnsi="Times New Roman" w:cs="Times New Roman"/>
                <w:b/>
                <w:bCs/>
                <w:sz w:val="24"/>
                <w:szCs w:val="24"/>
              </w:rPr>
              <w:t>s administracija</w:t>
            </w:r>
          </w:p>
        </w:tc>
        <w:tc>
          <w:tcPr>
            <w:tcW w:w="3021" w:type="dxa"/>
            <w:vAlign w:val="center"/>
          </w:tcPr>
          <w:p w14:paraId="4AF8C4B4" w14:textId="50095B68" w:rsidR="00C579EA" w:rsidRDefault="00C579EA" w:rsidP="00C579EA">
            <w:pPr>
              <w:pStyle w:val="Sraopastraipa"/>
              <w:tabs>
                <w:tab w:val="left" w:pos="851"/>
              </w:tabs>
              <w:spacing w:after="0" w:line="240" w:lineRule="auto"/>
              <w:ind w:left="0"/>
              <w:rPr>
                <w:rFonts w:ascii="Times New Roman" w:hAnsi="Times New Roman" w:cs="Times New Roman"/>
                <w:sz w:val="24"/>
                <w:szCs w:val="24"/>
              </w:rPr>
            </w:pPr>
            <w:r w:rsidRPr="00F633ED">
              <w:rPr>
                <w:rFonts w:ascii="Times New Roman" w:hAnsi="Times New Roman" w:cs="Times New Roman"/>
                <w:b/>
                <w:bCs/>
                <w:sz w:val="24"/>
                <w:szCs w:val="24"/>
              </w:rPr>
              <w:t>Adresas</w:t>
            </w:r>
          </w:p>
        </w:tc>
      </w:tr>
      <w:tr w:rsidR="00C579EA" w14:paraId="6CCD7E45" w14:textId="77777777" w:rsidTr="00333AF4">
        <w:tc>
          <w:tcPr>
            <w:tcW w:w="709" w:type="dxa"/>
          </w:tcPr>
          <w:p w14:paraId="2740AD70" w14:textId="3A236E42" w:rsidR="00C579EA" w:rsidRDefault="00C579EA" w:rsidP="00C579EA">
            <w:pPr>
              <w:pStyle w:val="Sraopastraipa"/>
              <w:tabs>
                <w:tab w:val="left" w:pos="851"/>
              </w:tabs>
              <w:spacing w:after="0" w:line="240" w:lineRule="auto"/>
              <w:ind w:left="0"/>
              <w:rPr>
                <w:rFonts w:ascii="Times New Roman" w:hAnsi="Times New Roman" w:cs="Times New Roman"/>
                <w:sz w:val="24"/>
                <w:szCs w:val="24"/>
              </w:rPr>
            </w:pPr>
            <w:r>
              <w:rPr>
                <w:rFonts w:ascii="Times New Roman" w:hAnsi="Times New Roman" w:cs="Times New Roman"/>
                <w:sz w:val="24"/>
                <w:szCs w:val="24"/>
              </w:rPr>
              <w:t>1</w:t>
            </w:r>
          </w:p>
        </w:tc>
        <w:tc>
          <w:tcPr>
            <w:tcW w:w="5331" w:type="dxa"/>
          </w:tcPr>
          <w:p w14:paraId="774A7681" w14:textId="5CB71DBA" w:rsidR="00C579EA" w:rsidRDefault="00C579EA" w:rsidP="00C579EA">
            <w:pPr>
              <w:pStyle w:val="Sraopastraipa"/>
              <w:tabs>
                <w:tab w:val="left" w:pos="851"/>
              </w:tabs>
              <w:spacing w:after="0" w:line="240" w:lineRule="auto"/>
              <w:ind w:left="0"/>
              <w:rPr>
                <w:rFonts w:ascii="Times New Roman" w:hAnsi="Times New Roman" w:cs="Times New Roman"/>
                <w:sz w:val="24"/>
                <w:szCs w:val="24"/>
              </w:rPr>
            </w:pPr>
            <w:r w:rsidRPr="00F633ED">
              <w:rPr>
                <w:rStyle w:val="Grietas"/>
                <w:rFonts w:ascii="Times New Roman" w:hAnsi="Times New Roman" w:cs="Times New Roman"/>
                <w:b w:val="0"/>
                <w:bCs w:val="0"/>
                <w:color w:val="auto"/>
                <w:sz w:val="24"/>
                <w:szCs w:val="24"/>
              </w:rPr>
              <w:t>Panevėžio miesto savivaldybės administracija</w:t>
            </w:r>
          </w:p>
        </w:tc>
        <w:tc>
          <w:tcPr>
            <w:tcW w:w="3021" w:type="dxa"/>
            <w:vAlign w:val="center"/>
          </w:tcPr>
          <w:p w14:paraId="7EB12460" w14:textId="77FC4EC5" w:rsidR="00C579EA" w:rsidRDefault="00C579EA" w:rsidP="00C579EA">
            <w:pPr>
              <w:pStyle w:val="Sraopastraipa"/>
              <w:tabs>
                <w:tab w:val="left" w:pos="851"/>
              </w:tabs>
              <w:spacing w:after="0" w:line="240" w:lineRule="auto"/>
              <w:ind w:left="0"/>
              <w:rPr>
                <w:rFonts w:ascii="Times New Roman" w:hAnsi="Times New Roman" w:cs="Times New Roman"/>
                <w:sz w:val="24"/>
                <w:szCs w:val="24"/>
              </w:rPr>
            </w:pPr>
            <w:r w:rsidRPr="00F633ED">
              <w:rPr>
                <w:rFonts w:ascii="Times New Roman" w:hAnsi="Times New Roman" w:cs="Times New Roman"/>
                <w:sz w:val="24"/>
                <w:szCs w:val="24"/>
              </w:rPr>
              <w:t>Laisvės a. 23, Panevėžys</w:t>
            </w:r>
          </w:p>
        </w:tc>
      </w:tr>
      <w:tr w:rsidR="00C579EA" w14:paraId="595F0F8B" w14:textId="77777777" w:rsidTr="00333AF4">
        <w:tc>
          <w:tcPr>
            <w:tcW w:w="709" w:type="dxa"/>
          </w:tcPr>
          <w:p w14:paraId="2271FF99" w14:textId="7C49AAAC" w:rsidR="00C579EA" w:rsidRDefault="00C579EA" w:rsidP="00C579EA">
            <w:pPr>
              <w:pStyle w:val="Sraopastraipa"/>
              <w:tabs>
                <w:tab w:val="left" w:pos="851"/>
              </w:tabs>
              <w:spacing w:after="0" w:line="240" w:lineRule="auto"/>
              <w:ind w:left="0"/>
              <w:rPr>
                <w:rFonts w:ascii="Times New Roman" w:hAnsi="Times New Roman" w:cs="Times New Roman"/>
                <w:sz w:val="24"/>
                <w:szCs w:val="24"/>
              </w:rPr>
            </w:pPr>
            <w:r>
              <w:rPr>
                <w:rFonts w:ascii="Times New Roman" w:hAnsi="Times New Roman" w:cs="Times New Roman"/>
                <w:sz w:val="24"/>
                <w:szCs w:val="24"/>
              </w:rPr>
              <w:t>2</w:t>
            </w:r>
          </w:p>
        </w:tc>
        <w:tc>
          <w:tcPr>
            <w:tcW w:w="5331" w:type="dxa"/>
          </w:tcPr>
          <w:p w14:paraId="0A676508" w14:textId="2566D27B" w:rsidR="00C579EA" w:rsidRDefault="00C579EA" w:rsidP="00C579EA">
            <w:pPr>
              <w:pStyle w:val="Sraopastraipa"/>
              <w:tabs>
                <w:tab w:val="left" w:pos="851"/>
              </w:tabs>
              <w:spacing w:after="0" w:line="240" w:lineRule="auto"/>
              <w:ind w:left="0"/>
              <w:rPr>
                <w:rFonts w:ascii="Times New Roman" w:hAnsi="Times New Roman" w:cs="Times New Roman"/>
                <w:sz w:val="24"/>
                <w:szCs w:val="24"/>
              </w:rPr>
            </w:pPr>
            <w:r w:rsidRPr="00F633ED">
              <w:rPr>
                <w:rStyle w:val="Grietas"/>
                <w:rFonts w:ascii="Times New Roman" w:hAnsi="Times New Roman" w:cs="Times New Roman"/>
                <w:b w:val="0"/>
                <w:bCs w:val="0"/>
                <w:color w:val="auto"/>
                <w:sz w:val="24"/>
                <w:szCs w:val="24"/>
              </w:rPr>
              <w:t>Panevėžio rajono savivaldybės administracija</w:t>
            </w:r>
          </w:p>
        </w:tc>
        <w:tc>
          <w:tcPr>
            <w:tcW w:w="3021" w:type="dxa"/>
            <w:vAlign w:val="center"/>
          </w:tcPr>
          <w:p w14:paraId="3B9B8C38" w14:textId="74A57659" w:rsidR="00C579EA" w:rsidRDefault="00C579EA" w:rsidP="00C579EA">
            <w:pPr>
              <w:pStyle w:val="Sraopastraipa"/>
              <w:tabs>
                <w:tab w:val="left" w:pos="851"/>
              </w:tabs>
              <w:spacing w:after="0" w:line="240" w:lineRule="auto"/>
              <w:ind w:left="0"/>
              <w:rPr>
                <w:rFonts w:ascii="Times New Roman" w:hAnsi="Times New Roman" w:cs="Times New Roman"/>
                <w:sz w:val="24"/>
                <w:szCs w:val="24"/>
              </w:rPr>
            </w:pPr>
            <w:r w:rsidRPr="00F633ED">
              <w:rPr>
                <w:rFonts w:ascii="Times New Roman" w:hAnsi="Times New Roman" w:cs="Times New Roman"/>
                <w:sz w:val="24"/>
                <w:szCs w:val="24"/>
              </w:rPr>
              <w:t>Vasario 16-osios g. 27, Panevėžys</w:t>
            </w:r>
          </w:p>
        </w:tc>
      </w:tr>
      <w:tr w:rsidR="00C579EA" w14:paraId="72AA21AC" w14:textId="77777777" w:rsidTr="00333AF4">
        <w:tc>
          <w:tcPr>
            <w:tcW w:w="709" w:type="dxa"/>
          </w:tcPr>
          <w:p w14:paraId="2EE4211D" w14:textId="31257A60" w:rsidR="00C579EA" w:rsidRDefault="00C579EA" w:rsidP="00C579EA">
            <w:pPr>
              <w:pStyle w:val="Sraopastraipa"/>
              <w:tabs>
                <w:tab w:val="left" w:pos="851"/>
              </w:tabs>
              <w:spacing w:after="0" w:line="240" w:lineRule="auto"/>
              <w:ind w:left="0"/>
              <w:rPr>
                <w:rFonts w:ascii="Times New Roman" w:hAnsi="Times New Roman" w:cs="Times New Roman"/>
                <w:sz w:val="24"/>
                <w:szCs w:val="24"/>
              </w:rPr>
            </w:pPr>
            <w:r>
              <w:rPr>
                <w:rFonts w:ascii="Times New Roman" w:hAnsi="Times New Roman" w:cs="Times New Roman"/>
                <w:sz w:val="24"/>
                <w:szCs w:val="24"/>
              </w:rPr>
              <w:t>3</w:t>
            </w:r>
          </w:p>
        </w:tc>
        <w:tc>
          <w:tcPr>
            <w:tcW w:w="5331" w:type="dxa"/>
          </w:tcPr>
          <w:p w14:paraId="00D7124E" w14:textId="0ABA20FB" w:rsidR="00C579EA" w:rsidRDefault="00C579EA" w:rsidP="00C579EA">
            <w:pPr>
              <w:pStyle w:val="Sraopastraipa"/>
              <w:tabs>
                <w:tab w:val="left" w:pos="851"/>
              </w:tabs>
              <w:spacing w:after="0" w:line="240" w:lineRule="auto"/>
              <w:ind w:left="0"/>
              <w:rPr>
                <w:rFonts w:ascii="Times New Roman" w:hAnsi="Times New Roman" w:cs="Times New Roman"/>
                <w:sz w:val="24"/>
                <w:szCs w:val="24"/>
              </w:rPr>
            </w:pPr>
            <w:r w:rsidRPr="00F633ED">
              <w:rPr>
                <w:rStyle w:val="Grietas"/>
                <w:rFonts w:ascii="Times New Roman" w:hAnsi="Times New Roman" w:cs="Times New Roman"/>
                <w:b w:val="0"/>
                <w:bCs w:val="0"/>
                <w:color w:val="auto"/>
                <w:sz w:val="24"/>
                <w:szCs w:val="24"/>
              </w:rPr>
              <w:t>Vilniaus miesto savivaldybės administracija</w:t>
            </w:r>
          </w:p>
        </w:tc>
        <w:tc>
          <w:tcPr>
            <w:tcW w:w="3021" w:type="dxa"/>
            <w:vAlign w:val="center"/>
          </w:tcPr>
          <w:p w14:paraId="55E5F9B9" w14:textId="218FFF59" w:rsidR="00C579EA" w:rsidRDefault="00C579EA" w:rsidP="00C579EA">
            <w:pPr>
              <w:pStyle w:val="Sraopastraipa"/>
              <w:tabs>
                <w:tab w:val="left" w:pos="851"/>
              </w:tabs>
              <w:spacing w:after="0" w:line="240" w:lineRule="auto"/>
              <w:ind w:left="0"/>
              <w:rPr>
                <w:rFonts w:ascii="Times New Roman" w:hAnsi="Times New Roman" w:cs="Times New Roman"/>
                <w:sz w:val="24"/>
                <w:szCs w:val="24"/>
              </w:rPr>
            </w:pPr>
            <w:r w:rsidRPr="00F633ED">
              <w:rPr>
                <w:rFonts w:ascii="Times New Roman" w:hAnsi="Times New Roman" w:cs="Times New Roman"/>
                <w:sz w:val="24"/>
                <w:szCs w:val="24"/>
              </w:rPr>
              <w:t>Konstitucijos pr. 3, Vilnius</w:t>
            </w:r>
          </w:p>
        </w:tc>
      </w:tr>
      <w:tr w:rsidR="00C579EA" w14:paraId="0FA3C59C" w14:textId="77777777" w:rsidTr="00333AF4">
        <w:tc>
          <w:tcPr>
            <w:tcW w:w="709" w:type="dxa"/>
          </w:tcPr>
          <w:p w14:paraId="03DAA545" w14:textId="05D49251" w:rsidR="00C579EA" w:rsidRDefault="00C579EA" w:rsidP="00C579EA">
            <w:pPr>
              <w:pStyle w:val="Sraopastraipa"/>
              <w:tabs>
                <w:tab w:val="left" w:pos="851"/>
              </w:tabs>
              <w:spacing w:after="0" w:line="240" w:lineRule="auto"/>
              <w:ind w:left="0"/>
              <w:rPr>
                <w:rFonts w:ascii="Times New Roman" w:hAnsi="Times New Roman" w:cs="Times New Roman"/>
                <w:sz w:val="24"/>
                <w:szCs w:val="24"/>
              </w:rPr>
            </w:pPr>
            <w:r>
              <w:rPr>
                <w:rFonts w:ascii="Times New Roman" w:hAnsi="Times New Roman" w:cs="Times New Roman"/>
                <w:sz w:val="24"/>
                <w:szCs w:val="24"/>
              </w:rPr>
              <w:t>4</w:t>
            </w:r>
          </w:p>
        </w:tc>
        <w:tc>
          <w:tcPr>
            <w:tcW w:w="5331" w:type="dxa"/>
          </w:tcPr>
          <w:p w14:paraId="7602FD30" w14:textId="2C43BBB8" w:rsidR="00C579EA" w:rsidRDefault="00C579EA" w:rsidP="00C579EA">
            <w:pPr>
              <w:pStyle w:val="Sraopastraipa"/>
              <w:tabs>
                <w:tab w:val="left" w:pos="851"/>
              </w:tabs>
              <w:spacing w:after="0" w:line="240" w:lineRule="auto"/>
              <w:ind w:left="0"/>
              <w:rPr>
                <w:rFonts w:ascii="Times New Roman" w:hAnsi="Times New Roman" w:cs="Times New Roman"/>
                <w:sz w:val="24"/>
                <w:szCs w:val="24"/>
              </w:rPr>
            </w:pPr>
            <w:r w:rsidRPr="00F633ED">
              <w:rPr>
                <w:rStyle w:val="Grietas"/>
                <w:rFonts w:ascii="Times New Roman" w:hAnsi="Times New Roman" w:cs="Times New Roman"/>
                <w:b w:val="0"/>
                <w:bCs w:val="0"/>
                <w:color w:val="auto"/>
                <w:sz w:val="24"/>
                <w:szCs w:val="24"/>
              </w:rPr>
              <w:t>Vilniaus rajono savivaldybės administracija</w:t>
            </w:r>
          </w:p>
        </w:tc>
        <w:tc>
          <w:tcPr>
            <w:tcW w:w="3021" w:type="dxa"/>
            <w:vAlign w:val="center"/>
          </w:tcPr>
          <w:p w14:paraId="6BB81252" w14:textId="3D855923" w:rsidR="00C579EA" w:rsidRDefault="00C579EA" w:rsidP="00C579EA">
            <w:pPr>
              <w:pStyle w:val="Sraopastraipa"/>
              <w:tabs>
                <w:tab w:val="left" w:pos="851"/>
              </w:tabs>
              <w:spacing w:after="0" w:line="240" w:lineRule="auto"/>
              <w:ind w:left="0"/>
              <w:rPr>
                <w:rFonts w:ascii="Times New Roman" w:hAnsi="Times New Roman" w:cs="Times New Roman"/>
                <w:sz w:val="24"/>
                <w:szCs w:val="24"/>
              </w:rPr>
            </w:pPr>
            <w:r w:rsidRPr="00F633ED">
              <w:rPr>
                <w:rFonts w:ascii="Times New Roman" w:hAnsi="Times New Roman" w:cs="Times New Roman"/>
                <w:sz w:val="24"/>
                <w:szCs w:val="24"/>
              </w:rPr>
              <w:t>Rinktinės g. 50, Vilnius</w:t>
            </w:r>
          </w:p>
        </w:tc>
      </w:tr>
      <w:tr w:rsidR="00C579EA" w14:paraId="28CA5C7F" w14:textId="77777777" w:rsidTr="00333AF4">
        <w:tc>
          <w:tcPr>
            <w:tcW w:w="709" w:type="dxa"/>
          </w:tcPr>
          <w:p w14:paraId="18E0A1DA" w14:textId="46FDCDF2" w:rsidR="00C579EA" w:rsidRDefault="00C579EA" w:rsidP="00C579EA">
            <w:pPr>
              <w:pStyle w:val="Sraopastraipa"/>
              <w:tabs>
                <w:tab w:val="left" w:pos="851"/>
              </w:tabs>
              <w:spacing w:after="0" w:line="240" w:lineRule="auto"/>
              <w:ind w:left="0"/>
              <w:rPr>
                <w:rFonts w:ascii="Times New Roman" w:hAnsi="Times New Roman" w:cs="Times New Roman"/>
                <w:sz w:val="24"/>
                <w:szCs w:val="24"/>
              </w:rPr>
            </w:pPr>
            <w:r>
              <w:rPr>
                <w:rFonts w:ascii="Times New Roman" w:hAnsi="Times New Roman" w:cs="Times New Roman"/>
                <w:sz w:val="24"/>
                <w:szCs w:val="24"/>
              </w:rPr>
              <w:t>5</w:t>
            </w:r>
          </w:p>
        </w:tc>
        <w:tc>
          <w:tcPr>
            <w:tcW w:w="5331" w:type="dxa"/>
          </w:tcPr>
          <w:p w14:paraId="7CADFA2A" w14:textId="3FB95EA5" w:rsidR="00C579EA" w:rsidRDefault="00C579EA" w:rsidP="00C579EA">
            <w:pPr>
              <w:pStyle w:val="Sraopastraipa"/>
              <w:tabs>
                <w:tab w:val="left" w:pos="851"/>
              </w:tabs>
              <w:spacing w:after="0" w:line="240" w:lineRule="auto"/>
              <w:ind w:left="0"/>
              <w:rPr>
                <w:rFonts w:ascii="Times New Roman" w:hAnsi="Times New Roman" w:cs="Times New Roman"/>
                <w:sz w:val="24"/>
                <w:szCs w:val="24"/>
              </w:rPr>
            </w:pPr>
            <w:r w:rsidRPr="00F633ED">
              <w:rPr>
                <w:rStyle w:val="Grietas"/>
                <w:rFonts w:ascii="Times New Roman" w:hAnsi="Times New Roman" w:cs="Times New Roman"/>
                <w:b w:val="0"/>
                <w:bCs w:val="0"/>
                <w:color w:val="auto"/>
                <w:sz w:val="24"/>
                <w:szCs w:val="24"/>
              </w:rPr>
              <w:t>Ukmergės rajono savivaldybės administracija</w:t>
            </w:r>
          </w:p>
        </w:tc>
        <w:tc>
          <w:tcPr>
            <w:tcW w:w="3021" w:type="dxa"/>
            <w:vAlign w:val="center"/>
          </w:tcPr>
          <w:p w14:paraId="39631285" w14:textId="4570ABFE" w:rsidR="00C579EA" w:rsidRDefault="00C579EA" w:rsidP="00C579EA">
            <w:pPr>
              <w:pStyle w:val="Sraopastraipa"/>
              <w:tabs>
                <w:tab w:val="left" w:pos="851"/>
              </w:tabs>
              <w:spacing w:after="0" w:line="240" w:lineRule="auto"/>
              <w:ind w:left="0"/>
              <w:rPr>
                <w:rFonts w:ascii="Times New Roman" w:hAnsi="Times New Roman" w:cs="Times New Roman"/>
                <w:sz w:val="24"/>
                <w:szCs w:val="24"/>
              </w:rPr>
            </w:pPr>
            <w:r w:rsidRPr="00F633ED">
              <w:rPr>
                <w:rFonts w:ascii="Times New Roman" w:hAnsi="Times New Roman" w:cs="Times New Roman"/>
                <w:sz w:val="24"/>
                <w:szCs w:val="24"/>
              </w:rPr>
              <w:t>Kauno g. 2, Ukmergė</w:t>
            </w:r>
          </w:p>
        </w:tc>
      </w:tr>
      <w:tr w:rsidR="00C579EA" w14:paraId="00467226" w14:textId="77777777" w:rsidTr="00333AF4">
        <w:tc>
          <w:tcPr>
            <w:tcW w:w="709" w:type="dxa"/>
          </w:tcPr>
          <w:p w14:paraId="764B485A" w14:textId="11D29050" w:rsidR="00C579EA" w:rsidRDefault="00C579EA" w:rsidP="00C579EA">
            <w:pPr>
              <w:pStyle w:val="Sraopastraipa"/>
              <w:tabs>
                <w:tab w:val="left" w:pos="851"/>
              </w:tabs>
              <w:spacing w:after="0" w:line="240" w:lineRule="auto"/>
              <w:ind w:left="0"/>
              <w:rPr>
                <w:rFonts w:ascii="Times New Roman" w:hAnsi="Times New Roman" w:cs="Times New Roman"/>
                <w:sz w:val="24"/>
                <w:szCs w:val="24"/>
              </w:rPr>
            </w:pPr>
            <w:r>
              <w:rPr>
                <w:rFonts w:ascii="Times New Roman" w:hAnsi="Times New Roman" w:cs="Times New Roman"/>
                <w:sz w:val="24"/>
                <w:szCs w:val="24"/>
              </w:rPr>
              <w:t>6</w:t>
            </w:r>
          </w:p>
        </w:tc>
        <w:tc>
          <w:tcPr>
            <w:tcW w:w="5331" w:type="dxa"/>
          </w:tcPr>
          <w:p w14:paraId="4123AB31" w14:textId="0E831721" w:rsidR="00C579EA" w:rsidRDefault="00C579EA" w:rsidP="00C579EA">
            <w:pPr>
              <w:pStyle w:val="Sraopastraipa"/>
              <w:tabs>
                <w:tab w:val="left" w:pos="851"/>
              </w:tabs>
              <w:spacing w:after="0" w:line="240" w:lineRule="auto"/>
              <w:ind w:left="0"/>
              <w:rPr>
                <w:rFonts w:ascii="Times New Roman" w:hAnsi="Times New Roman" w:cs="Times New Roman"/>
                <w:sz w:val="24"/>
                <w:szCs w:val="24"/>
              </w:rPr>
            </w:pPr>
            <w:r w:rsidRPr="00F633ED">
              <w:rPr>
                <w:rStyle w:val="Grietas"/>
                <w:rFonts w:ascii="Times New Roman" w:hAnsi="Times New Roman" w:cs="Times New Roman"/>
                <w:b w:val="0"/>
                <w:bCs w:val="0"/>
                <w:color w:val="auto"/>
                <w:sz w:val="24"/>
                <w:szCs w:val="24"/>
              </w:rPr>
              <w:t>Širvintų rajono savivaldybės administracija</w:t>
            </w:r>
          </w:p>
        </w:tc>
        <w:tc>
          <w:tcPr>
            <w:tcW w:w="3021" w:type="dxa"/>
            <w:vAlign w:val="center"/>
          </w:tcPr>
          <w:p w14:paraId="106B5271" w14:textId="561AF706" w:rsidR="00C579EA" w:rsidRDefault="00C579EA" w:rsidP="00C579EA">
            <w:pPr>
              <w:pStyle w:val="Sraopastraipa"/>
              <w:tabs>
                <w:tab w:val="left" w:pos="851"/>
              </w:tabs>
              <w:spacing w:after="0" w:line="240" w:lineRule="auto"/>
              <w:ind w:left="0"/>
              <w:rPr>
                <w:rFonts w:ascii="Times New Roman" w:hAnsi="Times New Roman" w:cs="Times New Roman"/>
                <w:sz w:val="24"/>
                <w:szCs w:val="24"/>
              </w:rPr>
            </w:pPr>
            <w:r w:rsidRPr="00F633ED">
              <w:rPr>
                <w:rFonts w:ascii="Times New Roman" w:hAnsi="Times New Roman" w:cs="Times New Roman"/>
                <w:sz w:val="24"/>
                <w:szCs w:val="24"/>
              </w:rPr>
              <w:t>Vilniaus g. 61, Širvintos</w:t>
            </w:r>
          </w:p>
        </w:tc>
      </w:tr>
      <w:tr w:rsidR="00C579EA" w14:paraId="1F2439D6" w14:textId="77777777" w:rsidTr="00333AF4">
        <w:tc>
          <w:tcPr>
            <w:tcW w:w="709" w:type="dxa"/>
          </w:tcPr>
          <w:p w14:paraId="2995DF04" w14:textId="55F706E8" w:rsidR="00C579EA" w:rsidRDefault="00C579EA" w:rsidP="00C579EA">
            <w:pPr>
              <w:pStyle w:val="Sraopastraipa"/>
              <w:tabs>
                <w:tab w:val="left" w:pos="851"/>
              </w:tabs>
              <w:spacing w:after="0" w:line="240" w:lineRule="auto"/>
              <w:ind w:left="0"/>
              <w:rPr>
                <w:rFonts w:ascii="Times New Roman" w:hAnsi="Times New Roman" w:cs="Times New Roman"/>
                <w:sz w:val="24"/>
                <w:szCs w:val="24"/>
              </w:rPr>
            </w:pPr>
            <w:r>
              <w:rPr>
                <w:rFonts w:ascii="Times New Roman" w:hAnsi="Times New Roman" w:cs="Times New Roman"/>
                <w:sz w:val="24"/>
                <w:szCs w:val="24"/>
              </w:rPr>
              <w:t>7</w:t>
            </w:r>
          </w:p>
        </w:tc>
        <w:tc>
          <w:tcPr>
            <w:tcW w:w="5331" w:type="dxa"/>
          </w:tcPr>
          <w:p w14:paraId="759973AB" w14:textId="63837732" w:rsidR="00C579EA" w:rsidRDefault="00C579EA" w:rsidP="00C579EA">
            <w:pPr>
              <w:pStyle w:val="Sraopastraipa"/>
              <w:tabs>
                <w:tab w:val="left" w:pos="851"/>
              </w:tabs>
              <w:spacing w:after="0" w:line="240" w:lineRule="auto"/>
              <w:ind w:left="0"/>
              <w:rPr>
                <w:rFonts w:ascii="Times New Roman" w:hAnsi="Times New Roman" w:cs="Times New Roman"/>
                <w:sz w:val="24"/>
                <w:szCs w:val="24"/>
              </w:rPr>
            </w:pPr>
            <w:r w:rsidRPr="00F633ED">
              <w:rPr>
                <w:rStyle w:val="Grietas"/>
                <w:rFonts w:ascii="Times New Roman" w:hAnsi="Times New Roman" w:cs="Times New Roman"/>
                <w:b w:val="0"/>
                <w:bCs w:val="0"/>
                <w:color w:val="auto"/>
                <w:sz w:val="24"/>
                <w:szCs w:val="24"/>
              </w:rPr>
              <w:t>Alytaus miesto savivaldybės administracija</w:t>
            </w:r>
          </w:p>
        </w:tc>
        <w:tc>
          <w:tcPr>
            <w:tcW w:w="3021" w:type="dxa"/>
            <w:vAlign w:val="center"/>
          </w:tcPr>
          <w:p w14:paraId="1AF75FD5" w14:textId="4580A715" w:rsidR="00C579EA" w:rsidRDefault="00C579EA" w:rsidP="00C579EA">
            <w:pPr>
              <w:pStyle w:val="Sraopastraipa"/>
              <w:tabs>
                <w:tab w:val="left" w:pos="851"/>
              </w:tabs>
              <w:spacing w:after="0" w:line="240" w:lineRule="auto"/>
              <w:ind w:left="0"/>
              <w:rPr>
                <w:rFonts w:ascii="Times New Roman" w:hAnsi="Times New Roman" w:cs="Times New Roman"/>
                <w:sz w:val="24"/>
                <w:szCs w:val="24"/>
              </w:rPr>
            </w:pPr>
            <w:r w:rsidRPr="00F633ED">
              <w:rPr>
                <w:rFonts w:ascii="Times New Roman" w:hAnsi="Times New Roman" w:cs="Times New Roman"/>
                <w:sz w:val="24"/>
                <w:szCs w:val="24"/>
              </w:rPr>
              <w:t>Rotušės a. 4, Alytus</w:t>
            </w:r>
          </w:p>
        </w:tc>
      </w:tr>
      <w:tr w:rsidR="00C579EA" w14:paraId="10604593" w14:textId="77777777" w:rsidTr="00333AF4">
        <w:tc>
          <w:tcPr>
            <w:tcW w:w="709" w:type="dxa"/>
          </w:tcPr>
          <w:p w14:paraId="4BCB76D9" w14:textId="00D0D4D1" w:rsidR="00C579EA" w:rsidRDefault="00C579EA" w:rsidP="00C579EA">
            <w:pPr>
              <w:pStyle w:val="Sraopastraipa"/>
              <w:tabs>
                <w:tab w:val="left" w:pos="851"/>
              </w:tabs>
              <w:spacing w:after="0" w:line="240" w:lineRule="auto"/>
              <w:ind w:left="0"/>
              <w:rPr>
                <w:rFonts w:ascii="Times New Roman" w:hAnsi="Times New Roman" w:cs="Times New Roman"/>
                <w:sz w:val="24"/>
                <w:szCs w:val="24"/>
              </w:rPr>
            </w:pPr>
            <w:r>
              <w:rPr>
                <w:rFonts w:ascii="Times New Roman" w:hAnsi="Times New Roman" w:cs="Times New Roman"/>
                <w:sz w:val="24"/>
                <w:szCs w:val="24"/>
              </w:rPr>
              <w:t>8</w:t>
            </w:r>
          </w:p>
        </w:tc>
        <w:tc>
          <w:tcPr>
            <w:tcW w:w="5331" w:type="dxa"/>
          </w:tcPr>
          <w:p w14:paraId="579B2DD6" w14:textId="7396BC5F" w:rsidR="00C579EA" w:rsidRDefault="00C579EA" w:rsidP="00C579EA">
            <w:pPr>
              <w:pStyle w:val="Sraopastraipa"/>
              <w:tabs>
                <w:tab w:val="left" w:pos="851"/>
              </w:tabs>
              <w:spacing w:after="0" w:line="240" w:lineRule="auto"/>
              <w:ind w:left="0"/>
              <w:rPr>
                <w:rFonts w:ascii="Times New Roman" w:hAnsi="Times New Roman" w:cs="Times New Roman"/>
                <w:sz w:val="24"/>
                <w:szCs w:val="24"/>
              </w:rPr>
            </w:pPr>
            <w:r w:rsidRPr="00F633ED">
              <w:rPr>
                <w:rStyle w:val="Grietas"/>
                <w:rFonts w:ascii="Times New Roman" w:hAnsi="Times New Roman" w:cs="Times New Roman"/>
                <w:b w:val="0"/>
                <w:bCs w:val="0"/>
                <w:color w:val="auto"/>
                <w:sz w:val="24"/>
                <w:szCs w:val="24"/>
              </w:rPr>
              <w:t>Alytaus rajono savivaldybės administracija</w:t>
            </w:r>
          </w:p>
        </w:tc>
        <w:tc>
          <w:tcPr>
            <w:tcW w:w="3021" w:type="dxa"/>
            <w:vAlign w:val="center"/>
          </w:tcPr>
          <w:p w14:paraId="773A3DC2" w14:textId="78C5905B" w:rsidR="00C579EA" w:rsidRDefault="00C579EA" w:rsidP="00C579EA">
            <w:pPr>
              <w:pStyle w:val="Sraopastraipa"/>
              <w:tabs>
                <w:tab w:val="left" w:pos="851"/>
              </w:tabs>
              <w:spacing w:after="0" w:line="240" w:lineRule="auto"/>
              <w:ind w:left="0"/>
              <w:rPr>
                <w:rFonts w:ascii="Times New Roman" w:hAnsi="Times New Roman" w:cs="Times New Roman"/>
                <w:sz w:val="24"/>
                <w:szCs w:val="24"/>
              </w:rPr>
            </w:pPr>
            <w:r w:rsidRPr="00F633ED">
              <w:rPr>
                <w:rFonts w:ascii="Times New Roman" w:hAnsi="Times New Roman" w:cs="Times New Roman"/>
                <w:sz w:val="24"/>
                <w:szCs w:val="24"/>
              </w:rPr>
              <w:t>Pulko g. 21, Alytus</w:t>
            </w:r>
          </w:p>
        </w:tc>
      </w:tr>
      <w:tr w:rsidR="00C579EA" w14:paraId="41E366AA" w14:textId="77777777" w:rsidTr="00333AF4">
        <w:tc>
          <w:tcPr>
            <w:tcW w:w="709" w:type="dxa"/>
          </w:tcPr>
          <w:p w14:paraId="5859C2E3" w14:textId="668103EE" w:rsidR="00C579EA" w:rsidRDefault="00C579EA" w:rsidP="00C579EA">
            <w:pPr>
              <w:pStyle w:val="Sraopastraipa"/>
              <w:tabs>
                <w:tab w:val="left" w:pos="851"/>
              </w:tabs>
              <w:spacing w:after="0" w:line="240" w:lineRule="auto"/>
              <w:ind w:left="0"/>
              <w:rPr>
                <w:rFonts w:ascii="Times New Roman" w:hAnsi="Times New Roman" w:cs="Times New Roman"/>
                <w:sz w:val="24"/>
                <w:szCs w:val="24"/>
              </w:rPr>
            </w:pPr>
            <w:r>
              <w:rPr>
                <w:rFonts w:ascii="Times New Roman" w:hAnsi="Times New Roman" w:cs="Times New Roman"/>
                <w:sz w:val="24"/>
                <w:szCs w:val="24"/>
              </w:rPr>
              <w:t>9</w:t>
            </w:r>
          </w:p>
        </w:tc>
        <w:tc>
          <w:tcPr>
            <w:tcW w:w="5331" w:type="dxa"/>
          </w:tcPr>
          <w:p w14:paraId="069657EF" w14:textId="4E3FD909" w:rsidR="00C579EA" w:rsidRDefault="00C579EA" w:rsidP="00C579EA">
            <w:pPr>
              <w:pStyle w:val="Sraopastraipa"/>
              <w:tabs>
                <w:tab w:val="left" w:pos="851"/>
              </w:tabs>
              <w:spacing w:after="0" w:line="240" w:lineRule="auto"/>
              <w:ind w:left="0"/>
              <w:rPr>
                <w:rFonts w:ascii="Times New Roman" w:hAnsi="Times New Roman" w:cs="Times New Roman"/>
                <w:sz w:val="24"/>
                <w:szCs w:val="24"/>
              </w:rPr>
            </w:pPr>
            <w:r w:rsidRPr="00F633ED">
              <w:rPr>
                <w:rStyle w:val="Grietas"/>
                <w:rFonts w:ascii="Times New Roman" w:hAnsi="Times New Roman" w:cs="Times New Roman"/>
                <w:b w:val="0"/>
                <w:bCs w:val="0"/>
                <w:color w:val="auto"/>
                <w:sz w:val="24"/>
                <w:szCs w:val="24"/>
              </w:rPr>
              <w:t>Elektrėnų savivaldybės administracija</w:t>
            </w:r>
          </w:p>
        </w:tc>
        <w:tc>
          <w:tcPr>
            <w:tcW w:w="3021" w:type="dxa"/>
            <w:vAlign w:val="center"/>
          </w:tcPr>
          <w:p w14:paraId="50B81AA7" w14:textId="0276105B" w:rsidR="00C579EA" w:rsidRDefault="00C579EA" w:rsidP="00C579EA">
            <w:pPr>
              <w:pStyle w:val="Sraopastraipa"/>
              <w:tabs>
                <w:tab w:val="left" w:pos="851"/>
              </w:tabs>
              <w:spacing w:after="0" w:line="240" w:lineRule="auto"/>
              <w:ind w:left="0"/>
              <w:rPr>
                <w:rFonts w:ascii="Times New Roman" w:hAnsi="Times New Roman" w:cs="Times New Roman"/>
                <w:sz w:val="24"/>
                <w:szCs w:val="24"/>
              </w:rPr>
            </w:pPr>
            <w:proofErr w:type="spellStart"/>
            <w:r w:rsidRPr="00F633ED">
              <w:rPr>
                <w:rFonts w:ascii="Times New Roman" w:hAnsi="Times New Roman" w:cs="Times New Roman"/>
                <w:sz w:val="24"/>
                <w:szCs w:val="24"/>
              </w:rPr>
              <w:t>Rungos</w:t>
            </w:r>
            <w:proofErr w:type="spellEnd"/>
            <w:r w:rsidRPr="00F633ED">
              <w:rPr>
                <w:rFonts w:ascii="Times New Roman" w:hAnsi="Times New Roman" w:cs="Times New Roman"/>
                <w:sz w:val="24"/>
                <w:szCs w:val="24"/>
              </w:rPr>
              <w:t xml:space="preserve"> g. 5, Elektrėnai</w:t>
            </w:r>
          </w:p>
        </w:tc>
      </w:tr>
      <w:tr w:rsidR="00C579EA" w14:paraId="195F4718" w14:textId="77777777" w:rsidTr="00333AF4">
        <w:tc>
          <w:tcPr>
            <w:tcW w:w="709" w:type="dxa"/>
          </w:tcPr>
          <w:p w14:paraId="4BE6541C" w14:textId="29DAD331" w:rsidR="00C579EA" w:rsidRDefault="00C579EA" w:rsidP="00C579EA">
            <w:pPr>
              <w:pStyle w:val="Sraopastraipa"/>
              <w:tabs>
                <w:tab w:val="left" w:pos="851"/>
              </w:tabs>
              <w:spacing w:after="0" w:line="240" w:lineRule="auto"/>
              <w:ind w:left="0"/>
              <w:rPr>
                <w:rFonts w:ascii="Times New Roman" w:hAnsi="Times New Roman" w:cs="Times New Roman"/>
                <w:sz w:val="24"/>
                <w:szCs w:val="24"/>
              </w:rPr>
            </w:pPr>
            <w:r>
              <w:rPr>
                <w:rFonts w:ascii="Times New Roman" w:hAnsi="Times New Roman" w:cs="Times New Roman"/>
                <w:sz w:val="24"/>
                <w:szCs w:val="24"/>
              </w:rPr>
              <w:t>10</w:t>
            </w:r>
          </w:p>
        </w:tc>
        <w:tc>
          <w:tcPr>
            <w:tcW w:w="5331" w:type="dxa"/>
          </w:tcPr>
          <w:p w14:paraId="5E359388" w14:textId="065E1D9F" w:rsidR="00C579EA" w:rsidRDefault="00C579EA" w:rsidP="00C579EA">
            <w:pPr>
              <w:pStyle w:val="Sraopastraipa"/>
              <w:tabs>
                <w:tab w:val="left" w:pos="851"/>
              </w:tabs>
              <w:spacing w:after="0" w:line="240" w:lineRule="auto"/>
              <w:ind w:left="0"/>
              <w:rPr>
                <w:rFonts w:ascii="Times New Roman" w:hAnsi="Times New Roman" w:cs="Times New Roman"/>
                <w:sz w:val="24"/>
                <w:szCs w:val="24"/>
              </w:rPr>
            </w:pPr>
            <w:r w:rsidRPr="00F633ED">
              <w:rPr>
                <w:rStyle w:val="Grietas"/>
                <w:rFonts w:ascii="Times New Roman" w:hAnsi="Times New Roman" w:cs="Times New Roman"/>
                <w:b w:val="0"/>
                <w:bCs w:val="0"/>
                <w:color w:val="auto"/>
                <w:sz w:val="24"/>
                <w:szCs w:val="24"/>
              </w:rPr>
              <w:t>Jonavos rajono savivaldybės administracija</w:t>
            </w:r>
          </w:p>
        </w:tc>
        <w:tc>
          <w:tcPr>
            <w:tcW w:w="3021" w:type="dxa"/>
            <w:vAlign w:val="center"/>
          </w:tcPr>
          <w:p w14:paraId="4869AEAF" w14:textId="63A316D5" w:rsidR="00C579EA" w:rsidRDefault="00C579EA" w:rsidP="00C579EA">
            <w:pPr>
              <w:pStyle w:val="Sraopastraipa"/>
              <w:tabs>
                <w:tab w:val="left" w:pos="851"/>
              </w:tabs>
              <w:spacing w:after="0" w:line="240" w:lineRule="auto"/>
              <w:ind w:left="0"/>
              <w:rPr>
                <w:rFonts w:ascii="Times New Roman" w:hAnsi="Times New Roman" w:cs="Times New Roman"/>
                <w:sz w:val="24"/>
                <w:szCs w:val="24"/>
              </w:rPr>
            </w:pPr>
            <w:r w:rsidRPr="00F633ED">
              <w:rPr>
                <w:rFonts w:ascii="Times New Roman" w:hAnsi="Times New Roman" w:cs="Times New Roman"/>
                <w:sz w:val="24"/>
                <w:szCs w:val="24"/>
              </w:rPr>
              <w:t>Žeimių g. 13, Jonava</w:t>
            </w:r>
          </w:p>
        </w:tc>
      </w:tr>
      <w:tr w:rsidR="00C579EA" w14:paraId="32748F8A" w14:textId="77777777" w:rsidTr="00333AF4">
        <w:tc>
          <w:tcPr>
            <w:tcW w:w="709" w:type="dxa"/>
          </w:tcPr>
          <w:p w14:paraId="77371D30" w14:textId="47102BFE" w:rsidR="00C579EA" w:rsidRDefault="00C579EA" w:rsidP="00C579EA">
            <w:pPr>
              <w:pStyle w:val="Sraopastraipa"/>
              <w:tabs>
                <w:tab w:val="left" w:pos="851"/>
              </w:tabs>
              <w:spacing w:after="0" w:line="240" w:lineRule="auto"/>
              <w:ind w:left="0"/>
              <w:rPr>
                <w:rFonts w:ascii="Times New Roman" w:hAnsi="Times New Roman" w:cs="Times New Roman"/>
                <w:sz w:val="24"/>
                <w:szCs w:val="24"/>
              </w:rPr>
            </w:pPr>
            <w:r>
              <w:rPr>
                <w:rFonts w:ascii="Times New Roman" w:hAnsi="Times New Roman" w:cs="Times New Roman"/>
                <w:sz w:val="24"/>
                <w:szCs w:val="24"/>
              </w:rPr>
              <w:t>11</w:t>
            </w:r>
          </w:p>
        </w:tc>
        <w:tc>
          <w:tcPr>
            <w:tcW w:w="5331" w:type="dxa"/>
          </w:tcPr>
          <w:p w14:paraId="1867A07E" w14:textId="02AFD173" w:rsidR="00C579EA" w:rsidRDefault="00C579EA" w:rsidP="00C579EA">
            <w:pPr>
              <w:pStyle w:val="Sraopastraipa"/>
              <w:tabs>
                <w:tab w:val="left" w:pos="851"/>
              </w:tabs>
              <w:spacing w:after="0" w:line="240" w:lineRule="auto"/>
              <w:ind w:left="0"/>
              <w:rPr>
                <w:rFonts w:ascii="Times New Roman" w:hAnsi="Times New Roman" w:cs="Times New Roman"/>
                <w:sz w:val="24"/>
                <w:szCs w:val="24"/>
              </w:rPr>
            </w:pPr>
            <w:r w:rsidRPr="00F633ED">
              <w:rPr>
                <w:rStyle w:val="Grietas"/>
                <w:rFonts w:ascii="Times New Roman" w:hAnsi="Times New Roman" w:cs="Times New Roman"/>
                <w:b w:val="0"/>
                <w:bCs w:val="0"/>
                <w:color w:val="auto"/>
                <w:sz w:val="24"/>
                <w:szCs w:val="24"/>
              </w:rPr>
              <w:t>Kauno miesto savivaldybės administracija</w:t>
            </w:r>
          </w:p>
        </w:tc>
        <w:tc>
          <w:tcPr>
            <w:tcW w:w="3021" w:type="dxa"/>
            <w:vAlign w:val="center"/>
          </w:tcPr>
          <w:p w14:paraId="5A84C489" w14:textId="2E02D86F" w:rsidR="00C579EA" w:rsidRDefault="00C579EA" w:rsidP="00C579EA">
            <w:pPr>
              <w:pStyle w:val="Sraopastraipa"/>
              <w:tabs>
                <w:tab w:val="left" w:pos="851"/>
              </w:tabs>
              <w:spacing w:after="0" w:line="240" w:lineRule="auto"/>
              <w:ind w:left="0"/>
              <w:rPr>
                <w:rFonts w:ascii="Times New Roman" w:hAnsi="Times New Roman" w:cs="Times New Roman"/>
                <w:sz w:val="24"/>
                <w:szCs w:val="24"/>
              </w:rPr>
            </w:pPr>
            <w:r w:rsidRPr="00F633ED">
              <w:rPr>
                <w:rFonts w:ascii="Times New Roman" w:hAnsi="Times New Roman" w:cs="Times New Roman"/>
                <w:sz w:val="24"/>
                <w:szCs w:val="24"/>
              </w:rPr>
              <w:t>J. Gruodžio g. 9, Kaunas</w:t>
            </w:r>
          </w:p>
        </w:tc>
      </w:tr>
      <w:tr w:rsidR="00C579EA" w14:paraId="4250122B" w14:textId="77777777" w:rsidTr="00333AF4">
        <w:tc>
          <w:tcPr>
            <w:tcW w:w="709" w:type="dxa"/>
          </w:tcPr>
          <w:p w14:paraId="3CB37DD2" w14:textId="5D15DFB0" w:rsidR="00C579EA" w:rsidRDefault="00C579EA" w:rsidP="00C579EA">
            <w:pPr>
              <w:pStyle w:val="Sraopastraipa"/>
              <w:tabs>
                <w:tab w:val="left" w:pos="851"/>
              </w:tabs>
              <w:spacing w:after="0" w:line="240" w:lineRule="auto"/>
              <w:ind w:left="0"/>
              <w:rPr>
                <w:rFonts w:ascii="Times New Roman" w:hAnsi="Times New Roman" w:cs="Times New Roman"/>
                <w:sz w:val="24"/>
                <w:szCs w:val="24"/>
              </w:rPr>
            </w:pPr>
            <w:r>
              <w:rPr>
                <w:rFonts w:ascii="Times New Roman" w:hAnsi="Times New Roman" w:cs="Times New Roman"/>
                <w:sz w:val="24"/>
                <w:szCs w:val="24"/>
              </w:rPr>
              <w:t>12</w:t>
            </w:r>
          </w:p>
        </w:tc>
        <w:tc>
          <w:tcPr>
            <w:tcW w:w="5331" w:type="dxa"/>
          </w:tcPr>
          <w:p w14:paraId="4CEEAF37" w14:textId="3E35E1E2" w:rsidR="00C579EA" w:rsidRDefault="00C579EA" w:rsidP="00C579EA">
            <w:pPr>
              <w:pStyle w:val="Sraopastraipa"/>
              <w:tabs>
                <w:tab w:val="left" w:pos="851"/>
              </w:tabs>
              <w:spacing w:after="0" w:line="240" w:lineRule="auto"/>
              <w:ind w:left="0"/>
              <w:rPr>
                <w:rFonts w:ascii="Times New Roman" w:hAnsi="Times New Roman" w:cs="Times New Roman"/>
                <w:sz w:val="24"/>
                <w:szCs w:val="24"/>
              </w:rPr>
            </w:pPr>
            <w:r w:rsidRPr="00F633ED">
              <w:rPr>
                <w:rStyle w:val="Grietas"/>
                <w:rFonts w:ascii="Times New Roman" w:hAnsi="Times New Roman" w:cs="Times New Roman"/>
                <w:b w:val="0"/>
                <w:bCs w:val="0"/>
                <w:color w:val="auto"/>
                <w:sz w:val="24"/>
                <w:szCs w:val="24"/>
              </w:rPr>
              <w:t>Kauno rajono savivaldybės administracija</w:t>
            </w:r>
          </w:p>
        </w:tc>
        <w:tc>
          <w:tcPr>
            <w:tcW w:w="3021" w:type="dxa"/>
            <w:vAlign w:val="center"/>
          </w:tcPr>
          <w:p w14:paraId="7BC4A738" w14:textId="3427777D" w:rsidR="00C579EA" w:rsidRDefault="00C579EA" w:rsidP="00C579EA">
            <w:pPr>
              <w:pStyle w:val="Sraopastraipa"/>
              <w:tabs>
                <w:tab w:val="left" w:pos="851"/>
              </w:tabs>
              <w:spacing w:after="0" w:line="240" w:lineRule="auto"/>
              <w:ind w:left="0"/>
              <w:rPr>
                <w:rFonts w:ascii="Times New Roman" w:hAnsi="Times New Roman" w:cs="Times New Roman"/>
                <w:sz w:val="24"/>
                <w:szCs w:val="24"/>
              </w:rPr>
            </w:pPr>
            <w:r w:rsidRPr="00F633ED">
              <w:rPr>
                <w:rFonts w:ascii="Times New Roman" w:hAnsi="Times New Roman" w:cs="Times New Roman"/>
                <w:sz w:val="24"/>
                <w:szCs w:val="24"/>
              </w:rPr>
              <w:t>Savanorių pr. 192, Kaunas</w:t>
            </w:r>
          </w:p>
        </w:tc>
      </w:tr>
      <w:tr w:rsidR="00C579EA" w14:paraId="40086664" w14:textId="77777777" w:rsidTr="00333AF4">
        <w:tc>
          <w:tcPr>
            <w:tcW w:w="709" w:type="dxa"/>
          </w:tcPr>
          <w:p w14:paraId="14D5DB28" w14:textId="683F297F" w:rsidR="00C579EA" w:rsidRDefault="00C579EA" w:rsidP="00C579EA">
            <w:pPr>
              <w:pStyle w:val="Sraopastraipa"/>
              <w:tabs>
                <w:tab w:val="left" w:pos="851"/>
              </w:tabs>
              <w:spacing w:after="0" w:line="240" w:lineRule="auto"/>
              <w:ind w:left="0"/>
              <w:rPr>
                <w:rFonts w:ascii="Times New Roman" w:hAnsi="Times New Roman" w:cs="Times New Roman"/>
                <w:sz w:val="24"/>
                <w:szCs w:val="24"/>
              </w:rPr>
            </w:pPr>
            <w:r>
              <w:rPr>
                <w:rFonts w:ascii="Times New Roman" w:hAnsi="Times New Roman" w:cs="Times New Roman"/>
                <w:sz w:val="24"/>
                <w:szCs w:val="24"/>
              </w:rPr>
              <w:t>13</w:t>
            </w:r>
          </w:p>
        </w:tc>
        <w:tc>
          <w:tcPr>
            <w:tcW w:w="5331" w:type="dxa"/>
          </w:tcPr>
          <w:p w14:paraId="6B4557B5" w14:textId="691FCED3" w:rsidR="00C579EA" w:rsidRDefault="00C579EA" w:rsidP="00C579EA">
            <w:pPr>
              <w:pStyle w:val="Sraopastraipa"/>
              <w:tabs>
                <w:tab w:val="left" w:pos="851"/>
              </w:tabs>
              <w:spacing w:after="0" w:line="240" w:lineRule="auto"/>
              <w:ind w:left="0"/>
              <w:rPr>
                <w:rFonts w:ascii="Times New Roman" w:hAnsi="Times New Roman" w:cs="Times New Roman"/>
                <w:sz w:val="24"/>
                <w:szCs w:val="24"/>
              </w:rPr>
            </w:pPr>
            <w:r w:rsidRPr="00F633ED">
              <w:rPr>
                <w:rStyle w:val="Grietas"/>
                <w:rFonts w:ascii="Times New Roman" w:hAnsi="Times New Roman" w:cs="Times New Roman"/>
                <w:b w:val="0"/>
                <w:bCs w:val="0"/>
                <w:color w:val="auto"/>
                <w:sz w:val="24"/>
                <w:szCs w:val="24"/>
              </w:rPr>
              <w:t>Kėdainių rajono savivaldybės administracija</w:t>
            </w:r>
          </w:p>
        </w:tc>
        <w:tc>
          <w:tcPr>
            <w:tcW w:w="3021" w:type="dxa"/>
            <w:vAlign w:val="center"/>
          </w:tcPr>
          <w:p w14:paraId="5E42B436" w14:textId="044E5B62" w:rsidR="00C579EA" w:rsidRDefault="00C579EA" w:rsidP="00C579EA">
            <w:pPr>
              <w:pStyle w:val="Sraopastraipa"/>
              <w:tabs>
                <w:tab w:val="left" w:pos="851"/>
              </w:tabs>
              <w:spacing w:after="0" w:line="240" w:lineRule="auto"/>
              <w:ind w:left="0"/>
              <w:rPr>
                <w:rFonts w:ascii="Times New Roman" w:hAnsi="Times New Roman" w:cs="Times New Roman"/>
                <w:sz w:val="24"/>
                <w:szCs w:val="24"/>
              </w:rPr>
            </w:pPr>
            <w:r w:rsidRPr="00F633ED">
              <w:rPr>
                <w:rFonts w:ascii="Times New Roman" w:hAnsi="Times New Roman" w:cs="Times New Roman"/>
                <w:sz w:val="24"/>
                <w:szCs w:val="24"/>
              </w:rPr>
              <w:t>J. Basanavičiaus g. 36, Kėdainiai</w:t>
            </w:r>
          </w:p>
        </w:tc>
      </w:tr>
      <w:tr w:rsidR="00C579EA" w14:paraId="7CA2479B" w14:textId="77777777" w:rsidTr="00333AF4">
        <w:tc>
          <w:tcPr>
            <w:tcW w:w="709" w:type="dxa"/>
          </w:tcPr>
          <w:p w14:paraId="1D4CDDF3" w14:textId="46958DA0" w:rsidR="00C579EA" w:rsidRDefault="00C579EA" w:rsidP="00C579EA">
            <w:pPr>
              <w:pStyle w:val="Sraopastraipa"/>
              <w:tabs>
                <w:tab w:val="left" w:pos="851"/>
              </w:tabs>
              <w:spacing w:after="0" w:line="240" w:lineRule="auto"/>
              <w:ind w:left="0"/>
              <w:rPr>
                <w:rFonts w:ascii="Times New Roman" w:hAnsi="Times New Roman" w:cs="Times New Roman"/>
                <w:sz w:val="24"/>
                <w:szCs w:val="24"/>
              </w:rPr>
            </w:pPr>
            <w:r>
              <w:rPr>
                <w:rFonts w:ascii="Times New Roman" w:hAnsi="Times New Roman" w:cs="Times New Roman"/>
                <w:sz w:val="24"/>
                <w:szCs w:val="24"/>
              </w:rPr>
              <w:t>14</w:t>
            </w:r>
          </w:p>
        </w:tc>
        <w:tc>
          <w:tcPr>
            <w:tcW w:w="5331" w:type="dxa"/>
          </w:tcPr>
          <w:p w14:paraId="28EB8207" w14:textId="4D147333" w:rsidR="00C579EA" w:rsidRDefault="00C579EA" w:rsidP="00C579EA">
            <w:pPr>
              <w:pStyle w:val="Sraopastraipa"/>
              <w:tabs>
                <w:tab w:val="left" w:pos="851"/>
              </w:tabs>
              <w:spacing w:after="0" w:line="240" w:lineRule="auto"/>
              <w:ind w:left="0"/>
              <w:rPr>
                <w:rFonts w:ascii="Times New Roman" w:hAnsi="Times New Roman" w:cs="Times New Roman"/>
                <w:sz w:val="24"/>
                <w:szCs w:val="24"/>
              </w:rPr>
            </w:pPr>
            <w:r w:rsidRPr="00F633ED">
              <w:rPr>
                <w:rStyle w:val="Grietas"/>
                <w:rFonts w:ascii="Times New Roman" w:hAnsi="Times New Roman" w:cs="Times New Roman"/>
                <w:b w:val="0"/>
                <w:bCs w:val="0"/>
                <w:color w:val="auto"/>
                <w:sz w:val="24"/>
                <w:szCs w:val="24"/>
              </w:rPr>
              <w:t>Marijampolės savivaldybės administracija</w:t>
            </w:r>
          </w:p>
        </w:tc>
        <w:tc>
          <w:tcPr>
            <w:tcW w:w="3021" w:type="dxa"/>
            <w:vAlign w:val="center"/>
          </w:tcPr>
          <w:p w14:paraId="6DE81CB5" w14:textId="24945900" w:rsidR="00C579EA" w:rsidRDefault="00C579EA" w:rsidP="00C579EA">
            <w:pPr>
              <w:pStyle w:val="Sraopastraipa"/>
              <w:tabs>
                <w:tab w:val="left" w:pos="851"/>
              </w:tabs>
              <w:spacing w:after="0" w:line="240" w:lineRule="auto"/>
              <w:ind w:left="0"/>
              <w:rPr>
                <w:rFonts w:ascii="Times New Roman" w:hAnsi="Times New Roman" w:cs="Times New Roman"/>
                <w:sz w:val="24"/>
                <w:szCs w:val="24"/>
              </w:rPr>
            </w:pPr>
            <w:r w:rsidRPr="00F633ED">
              <w:rPr>
                <w:rFonts w:ascii="Times New Roman" w:hAnsi="Times New Roman" w:cs="Times New Roman"/>
                <w:sz w:val="24"/>
                <w:szCs w:val="24"/>
              </w:rPr>
              <w:t>J. Basanavičiaus a. 1, Marijampolė</w:t>
            </w:r>
          </w:p>
        </w:tc>
      </w:tr>
      <w:tr w:rsidR="00C579EA" w14:paraId="0FA8B35C" w14:textId="77777777" w:rsidTr="00333AF4">
        <w:tc>
          <w:tcPr>
            <w:tcW w:w="709" w:type="dxa"/>
          </w:tcPr>
          <w:p w14:paraId="78A20F40" w14:textId="76A86E8E" w:rsidR="00C579EA" w:rsidRDefault="00C579EA" w:rsidP="00C579EA">
            <w:pPr>
              <w:pStyle w:val="Sraopastraipa"/>
              <w:tabs>
                <w:tab w:val="left" w:pos="851"/>
              </w:tabs>
              <w:spacing w:after="0" w:line="240" w:lineRule="auto"/>
              <w:ind w:left="0"/>
              <w:rPr>
                <w:rFonts w:ascii="Times New Roman" w:hAnsi="Times New Roman" w:cs="Times New Roman"/>
                <w:sz w:val="24"/>
                <w:szCs w:val="24"/>
              </w:rPr>
            </w:pPr>
            <w:r>
              <w:rPr>
                <w:rFonts w:ascii="Times New Roman" w:hAnsi="Times New Roman" w:cs="Times New Roman"/>
                <w:sz w:val="24"/>
                <w:szCs w:val="24"/>
              </w:rPr>
              <w:t>15</w:t>
            </w:r>
          </w:p>
        </w:tc>
        <w:tc>
          <w:tcPr>
            <w:tcW w:w="5331" w:type="dxa"/>
          </w:tcPr>
          <w:p w14:paraId="7C2FF385" w14:textId="6A2716EF" w:rsidR="00C579EA" w:rsidRDefault="00C579EA" w:rsidP="00C579EA">
            <w:pPr>
              <w:pStyle w:val="Sraopastraipa"/>
              <w:tabs>
                <w:tab w:val="left" w:pos="851"/>
              </w:tabs>
              <w:spacing w:after="0" w:line="240" w:lineRule="auto"/>
              <w:ind w:left="0"/>
              <w:rPr>
                <w:rFonts w:ascii="Times New Roman" w:hAnsi="Times New Roman" w:cs="Times New Roman"/>
                <w:sz w:val="24"/>
                <w:szCs w:val="24"/>
              </w:rPr>
            </w:pPr>
            <w:r w:rsidRPr="00F633ED">
              <w:rPr>
                <w:rStyle w:val="Grietas"/>
                <w:rFonts w:ascii="Times New Roman" w:hAnsi="Times New Roman" w:cs="Times New Roman"/>
                <w:b w:val="0"/>
                <w:bCs w:val="0"/>
                <w:color w:val="auto"/>
                <w:sz w:val="24"/>
                <w:szCs w:val="24"/>
              </w:rPr>
              <w:t>Radviliškio rajono savivaldybės administracija</w:t>
            </w:r>
          </w:p>
        </w:tc>
        <w:tc>
          <w:tcPr>
            <w:tcW w:w="3021" w:type="dxa"/>
            <w:vAlign w:val="center"/>
          </w:tcPr>
          <w:p w14:paraId="569E3D76" w14:textId="78A7C907" w:rsidR="00C579EA" w:rsidRDefault="00C579EA" w:rsidP="00C579EA">
            <w:pPr>
              <w:pStyle w:val="Sraopastraipa"/>
              <w:tabs>
                <w:tab w:val="left" w:pos="851"/>
              </w:tabs>
              <w:spacing w:after="0" w:line="240" w:lineRule="auto"/>
              <w:ind w:left="0"/>
              <w:rPr>
                <w:rFonts w:ascii="Times New Roman" w:hAnsi="Times New Roman" w:cs="Times New Roman"/>
                <w:sz w:val="24"/>
                <w:szCs w:val="24"/>
              </w:rPr>
            </w:pPr>
            <w:r w:rsidRPr="00F633ED">
              <w:rPr>
                <w:rFonts w:ascii="Times New Roman" w:hAnsi="Times New Roman" w:cs="Times New Roman"/>
                <w:sz w:val="24"/>
                <w:szCs w:val="24"/>
              </w:rPr>
              <w:t>Aušros a. 10, Radviliškis</w:t>
            </w:r>
          </w:p>
        </w:tc>
      </w:tr>
      <w:tr w:rsidR="00C579EA" w14:paraId="637FB895" w14:textId="77777777" w:rsidTr="00333AF4">
        <w:tc>
          <w:tcPr>
            <w:tcW w:w="709" w:type="dxa"/>
          </w:tcPr>
          <w:p w14:paraId="55F57B94" w14:textId="207558F6" w:rsidR="00C579EA" w:rsidRDefault="00C579EA" w:rsidP="00C579EA">
            <w:pPr>
              <w:pStyle w:val="Sraopastraipa"/>
              <w:tabs>
                <w:tab w:val="left" w:pos="851"/>
              </w:tabs>
              <w:spacing w:after="0" w:line="240" w:lineRule="auto"/>
              <w:ind w:left="0"/>
              <w:rPr>
                <w:rFonts w:ascii="Times New Roman" w:hAnsi="Times New Roman" w:cs="Times New Roman"/>
                <w:sz w:val="24"/>
                <w:szCs w:val="24"/>
              </w:rPr>
            </w:pPr>
            <w:r>
              <w:rPr>
                <w:rFonts w:ascii="Times New Roman" w:hAnsi="Times New Roman" w:cs="Times New Roman"/>
                <w:sz w:val="24"/>
                <w:szCs w:val="24"/>
              </w:rPr>
              <w:t>16</w:t>
            </w:r>
          </w:p>
        </w:tc>
        <w:tc>
          <w:tcPr>
            <w:tcW w:w="5331" w:type="dxa"/>
          </w:tcPr>
          <w:p w14:paraId="4592CE95" w14:textId="57D81B8F" w:rsidR="00C579EA" w:rsidRDefault="00C579EA" w:rsidP="00C579EA">
            <w:pPr>
              <w:pStyle w:val="Sraopastraipa"/>
              <w:tabs>
                <w:tab w:val="left" w:pos="851"/>
              </w:tabs>
              <w:spacing w:after="0" w:line="240" w:lineRule="auto"/>
              <w:ind w:left="0"/>
              <w:rPr>
                <w:rFonts w:ascii="Times New Roman" w:hAnsi="Times New Roman" w:cs="Times New Roman"/>
                <w:sz w:val="24"/>
                <w:szCs w:val="24"/>
              </w:rPr>
            </w:pPr>
            <w:r w:rsidRPr="00F633ED">
              <w:rPr>
                <w:rStyle w:val="Grietas"/>
                <w:rFonts w:ascii="Times New Roman" w:hAnsi="Times New Roman" w:cs="Times New Roman"/>
                <w:b w:val="0"/>
                <w:bCs w:val="0"/>
                <w:color w:val="auto"/>
                <w:sz w:val="24"/>
                <w:szCs w:val="24"/>
              </w:rPr>
              <w:t>Raseinių rajono savivaldybės administracija</w:t>
            </w:r>
          </w:p>
        </w:tc>
        <w:tc>
          <w:tcPr>
            <w:tcW w:w="3021" w:type="dxa"/>
            <w:vAlign w:val="center"/>
          </w:tcPr>
          <w:p w14:paraId="2C0C0099" w14:textId="18A62D45" w:rsidR="00C579EA" w:rsidRDefault="00C579EA" w:rsidP="00C579EA">
            <w:pPr>
              <w:pStyle w:val="Sraopastraipa"/>
              <w:tabs>
                <w:tab w:val="left" w:pos="851"/>
              </w:tabs>
              <w:spacing w:after="0" w:line="240" w:lineRule="auto"/>
              <w:ind w:left="0"/>
              <w:rPr>
                <w:rFonts w:ascii="Times New Roman" w:hAnsi="Times New Roman" w:cs="Times New Roman"/>
                <w:sz w:val="24"/>
                <w:szCs w:val="24"/>
              </w:rPr>
            </w:pPr>
            <w:r w:rsidRPr="00F633ED">
              <w:rPr>
                <w:rFonts w:ascii="Times New Roman" w:hAnsi="Times New Roman" w:cs="Times New Roman"/>
                <w:sz w:val="24"/>
                <w:szCs w:val="24"/>
              </w:rPr>
              <w:t>V. Kudirkos g. 5, Raseiniai</w:t>
            </w:r>
          </w:p>
        </w:tc>
      </w:tr>
    </w:tbl>
    <w:p w14:paraId="55785022" w14:textId="03A6FE73" w:rsidR="00C579EA" w:rsidRDefault="00C579EA" w:rsidP="00C579EA">
      <w:pPr>
        <w:pStyle w:val="Sraopastraipa"/>
        <w:tabs>
          <w:tab w:val="left" w:pos="851"/>
        </w:tabs>
        <w:spacing w:after="0" w:line="240" w:lineRule="auto"/>
        <w:ind w:left="567"/>
        <w:rPr>
          <w:rFonts w:ascii="Times New Roman" w:hAnsi="Times New Roman" w:cs="Times New Roman"/>
          <w:sz w:val="24"/>
          <w:szCs w:val="24"/>
        </w:rPr>
      </w:pPr>
    </w:p>
    <w:p w14:paraId="7DDF1788" w14:textId="55B78232" w:rsidR="00C579EA" w:rsidRPr="00C579EA" w:rsidRDefault="00C579EA" w:rsidP="00C579EA">
      <w:pPr>
        <w:tabs>
          <w:tab w:val="left" w:pos="993"/>
        </w:tabs>
        <w:spacing w:after="0" w:line="240" w:lineRule="auto"/>
        <w:ind w:left="567"/>
        <w:rPr>
          <w:rFonts w:ascii="Times New Roman" w:hAnsi="Times New Roman" w:cs="Times New Roman"/>
          <w:sz w:val="24"/>
          <w:szCs w:val="24"/>
        </w:rPr>
      </w:pPr>
      <w:r>
        <w:rPr>
          <w:rFonts w:ascii="Times New Roman" w:hAnsi="Times New Roman" w:cs="Times New Roman"/>
          <w:sz w:val="24"/>
          <w:szCs w:val="24"/>
        </w:rPr>
        <w:t>2.2.</w:t>
      </w:r>
      <w:r w:rsidRPr="00C579EA">
        <w:rPr>
          <w:rFonts w:ascii="Times New Roman" w:hAnsi="Times New Roman" w:cs="Times New Roman"/>
          <w:sz w:val="24"/>
          <w:szCs w:val="24"/>
        </w:rPr>
        <w:t xml:space="preserve"> Siuntos pristatomos adresu: Nacionalinė švietimo agentūra, K. Kalinausko g. 7, Vilnius;</w:t>
      </w:r>
    </w:p>
    <w:p w14:paraId="7296AE38" w14:textId="2EB290C9" w:rsidR="00C579EA" w:rsidRPr="00F633ED" w:rsidRDefault="00C579EA" w:rsidP="00C579EA">
      <w:pPr>
        <w:pStyle w:val="Sraopastraipa"/>
        <w:tabs>
          <w:tab w:val="left" w:pos="993"/>
        </w:tabs>
        <w:spacing w:after="0" w:line="240" w:lineRule="auto"/>
        <w:ind w:left="0" w:firstLine="567"/>
        <w:rPr>
          <w:rFonts w:ascii="Times New Roman" w:hAnsi="Times New Roman" w:cs="Times New Roman"/>
          <w:sz w:val="24"/>
          <w:szCs w:val="24"/>
        </w:rPr>
      </w:pPr>
      <w:r>
        <w:rPr>
          <w:rFonts w:ascii="Times New Roman" w:hAnsi="Times New Roman" w:cs="Times New Roman"/>
          <w:sz w:val="24"/>
          <w:szCs w:val="24"/>
        </w:rPr>
        <w:t>2.3</w:t>
      </w:r>
      <w:r w:rsidRPr="00F633ED">
        <w:rPr>
          <w:rFonts w:ascii="Times New Roman" w:hAnsi="Times New Roman" w:cs="Times New Roman"/>
          <w:sz w:val="24"/>
          <w:szCs w:val="24"/>
        </w:rPr>
        <w:t>. Siuntų paėmimas ir pristatymai fiksuojamas raštu. Paėmimo ir pristatymo procedūras reglamentuojanti tvarka Tiekėjui bus pateikta per 5 darbo dienas po Sutarties įsigaliojimo;</w:t>
      </w:r>
    </w:p>
    <w:p w14:paraId="19A69740" w14:textId="6A553165" w:rsidR="00C579EA" w:rsidRPr="00F633ED" w:rsidRDefault="00C579EA" w:rsidP="00C579EA">
      <w:pPr>
        <w:pStyle w:val="Sraopastraipa"/>
        <w:tabs>
          <w:tab w:val="left" w:pos="993"/>
        </w:tabs>
        <w:spacing w:after="0" w:line="240" w:lineRule="auto"/>
        <w:ind w:left="0" w:firstLine="567"/>
        <w:rPr>
          <w:rFonts w:ascii="Times New Roman" w:hAnsi="Times New Roman" w:cs="Times New Roman"/>
          <w:sz w:val="24"/>
          <w:szCs w:val="24"/>
        </w:rPr>
      </w:pPr>
      <w:r>
        <w:rPr>
          <w:rFonts w:ascii="Times New Roman" w:hAnsi="Times New Roman" w:cs="Times New Roman"/>
          <w:sz w:val="24"/>
          <w:szCs w:val="24"/>
        </w:rPr>
        <w:t>2.4.</w:t>
      </w:r>
      <w:r w:rsidRPr="00F633ED">
        <w:rPr>
          <w:rFonts w:ascii="Times New Roman" w:hAnsi="Times New Roman" w:cs="Times New Roman"/>
          <w:sz w:val="24"/>
          <w:szCs w:val="24"/>
        </w:rPr>
        <w:t xml:space="preserve"> Siuntos turi būti pristatytos kaip galima greičiau, tačiau ne vėliau kaip tą pačia dieną, nuo siuntos paimamos (išskyrus Vilniuje). Vilniuje siuntos turi būti pristatytos per 2 valandas nuo siuntos paėmimo;</w:t>
      </w:r>
    </w:p>
    <w:p w14:paraId="2705444C" w14:textId="43117B86" w:rsidR="00C579EA" w:rsidRPr="00F633ED" w:rsidRDefault="00C579EA" w:rsidP="00C579EA">
      <w:pPr>
        <w:pStyle w:val="Sraopastraipa"/>
        <w:tabs>
          <w:tab w:val="left" w:pos="993"/>
        </w:tabs>
        <w:spacing w:after="0" w:line="240" w:lineRule="auto"/>
        <w:ind w:left="0" w:firstLine="567"/>
        <w:rPr>
          <w:rFonts w:ascii="Times New Roman" w:hAnsi="Times New Roman" w:cs="Times New Roman"/>
          <w:sz w:val="24"/>
          <w:szCs w:val="24"/>
        </w:rPr>
      </w:pPr>
      <w:r>
        <w:rPr>
          <w:rFonts w:ascii="Times New Roman" w:hAnsi="Times New Roman" w:cs="Times New Roman"/>
          <w:sz w:val="24"/>
          <w:szCs w:val="24"/>
        </w:rPr>
        <w:t>22.5.</w:t>
      </w:r>
      <w:r w:rsidRPr="00F633ED">
        <w:rPr>
          <w:rFonts w:ascii="Times New Roman" w:hAnsi="Times New Roman" w:cs="Times New Roman"/>
          <w:sz w:val="24"/>
          <w:szCs w:val="24"/>
        </w:rPr>
        <w:t xml:space="preserve"> nepavykus paimti Siuntos nurodytu laiku, pakartotinai susisiekiama su 2.1 punkte nurodyta savivaldybe ir patikslinamas paėmimo laikas. Pristatymo laikotarpis nėra pratęsiamas. Tiekėjas privalo nedelsdamas informuoti PO, jei laiku nepaėmė siuntos;</w:t>
      </w:r>
    </w:p>
    <w:p w14:paraId="1019ED7B" w14:textId="6ADC5319" w:rsidR="00C579EA" w:rsidRPr="00F633ED" w:rsidRDefault="00C579EA" w:rsidP="00C579EA">
      <w:pPr>
        <w:pStyle w:val="Sraopastraipa"/>
        <w:tabs>
          <w:tab w:val="left" w:pos="993"/>
        </w:tabs>
        <w:spacing w:after="0" w:line="240" w:lineRule="auto"/>
        <w:ind w:left="0" w:firstLine="567"/>
        <w:rPr>
          <w:rFonts w:ascii="Times New Roman" w:hAnsi="Times New Roman" w:cs="Times New Roman"/>
          <w:sz w:val="24"/>
          <w:szCs w:val="24"/>
        </w:rPr>
      </w:pPr>
      <w:r>
        <w:rPr>
          <w:rFonts w:ascii="Times New Roman" w:hAnsi="Times New Roman" w:cs="Times New Roman"/>
          <w:sz w:val="24"/>
          <w:szCs w:val="24"/>
        </w:rPr>
        <w:t>2.6.</w:t>
      </w:r>
      <w:r w:rsidRPr="00F633ED">
        <w:rPr>
          <w:rFonts w:ascii="Times New Roman" w:hAnsi="Times New Roman" w:cs="Times New Roman"/>
          <w:sz w:val="24"/>
          <w:szCs w:val="24"/>
        </w:rPr>
        <w:t xml:space="preserve"> siuntų paėmimas grafiką, organizacijų pavadinimus, adresus PO pateikia paslaugos Teikėjui ne vėliau kaip per 10 darbo  dienų po Sutarties įsigaliojimo;</w:t>
      </w:r>
    </w:p>
    <w:p w14:paraId="4DB8414E" w14:textId="24725268" w:rsidR="00C579EA" w:rsidRPr="00F633ED" w:rsidRDefault="00C579EA" w:rsidP="00C579EA">
      <w:pPr>
        <w:pStyle w:val="Sraopastraipa"/>
        <w:numPr>
          <w:ilvl w:val="1"/>
          <w:numId w:val="4"/>
        </w:numPr>
        <w:tabs>
          <w:tab w:val="left" w:pos="1134"/>
        </w:tabs>
        <w:spacing w:after="0" w:line="240" w:lineRule="auto"/>
        <w:ind w:left="0" w:firstLine="567"/>
        <w:rPr>
          <w:rFonts w:ascii="Times New Roman" w:hAnsi="Times New Roman" w:cs="Times New Roman"/>
          <w:sz w:val="24"/>
          <w:szCs w:val="24"/>
        </w:rPr>
      </w:pPr>
      <w:r w:rsidRPr="00F633ED">
        <w:rPr>
          <w:rFonts w:ascii="Times New Roman" w:hAnsi="Times New Roman" w:cs="Times New Roman"/>
          <w:sz w:val="24"/>
          <w:szCs w:val="24"/>
        </w:rPr>
        <w:t>kontaktinių asmenų sąrašą savivaldybėse, kurie perduos siuntas Tiekėjui, PO pateikia paslaugos Teikėjui likus ne mažiau kaip vienai darbo dienai iki siuntos paėmimo;</w:t>
      </w:r>
    </w:p>
    <w:p w14:paraId="30AE1AF7" w14:textId="1C8B596F" w:rsidR="00C579EA" w:rsidRPr="00F633ED" w:rsidRDefault="00C579EA" w:rsidP="00C579EA">
      <w:pPr>
        <w:pStyle w:val="Sraopastraipa"/>
        <w:spacing w:after="0" w:line="240" w:lineRule="auto"/>
        <w:ind w:left="0" w:firstLine="567"/>
        <w:rPr>
          <w:rFonts w:ascii="Times New Roman" w:hAnsi="Times New Roman" w:cs="Times New Roman"/>
          <w:sz w:val="24"/>
          <w:szCs w:val="24"/>
        </w:rPr>
      </w:pPr>
      <w:r>
        <w:rPr>
          <w:rFonts w:ascii="Times New Roman" w:hAnsi="Times New Roman" w:cs="Times New Roman"/>
          <w:sz w:val="24"/>
          <w:szCs w:val="24"/>
        </w:rPr>
        <w:t>2.8.</w:t>
      </w:r>
      <w:r w:rsidRPr="00F633ED">
        <w:rPr>
          <w:rFonts w:ascii="Times New Roman" w:hAnsi="Times New Roman" w:cs="Times New Roman"/>
          <w:sz w:val="24"/>
          <w:szCs w:val="24"/>
        </w:rPr>
        <w:t xml:space="preserve"> turi būti užtikrintas Siuntų saugumas ir konfidencialumas;</w:t>
      </w:r>
    </w:p>
    <w:p w14:paraId="224D301A" w14:textId="2F2D87A7" w:rsidR="00C579EA" w:rsidRPr="00F633ED" w:rsidRDefault="00C579EA" w:rsidP="00C579EA">
      <w:pPr>
        <w:pStyle w:val="Sraopastraipa"/>
        <w:spacing w:after="0" w:line="240" w:lineRule="auto"/>
        <w:ind w:left="0" w:firstLine="567"/>
        <w:rPr>
          <w:rFonts w:ascii="Times New Roman" w:hAnsi="Times New Roman" w:cs="Times New Roman"/>
          <w:sz w:val="24"/>
          <w:szCs w:val="24"/>
        </w:rPr>
      </w:pPr>
      <w:r>
        <w:rPr>
          <w:rFonts w:ascii="Times New Roman" w:hAnsi="Times New Roman" w:cs="Times New Roman"/>
          <w:sz w:val="24"/>
          <w:szCs w:val="24"/>
        </w:rPr>
        <w:t>2.9.</w:t>
      </w:r>
      <w:r w:rsidRPr="00F633ED">
        <w:rPr>
          <w:rFonts w:ascii="Times New Roman" w:hAnsi="Times New Roman" w:cs="Times New Roman"/>
          <w:sz w:val="24"/>
          <w:szCs w:val="24"/>
        </w:rPr>
        <w:t xml:space="preserve"> Tiekėjas privalės, likus ne mažiau kaip 3 darbo dienoms iki Siuntų paėmimo, pateikti kurjerių sąrašą, kurie paims siuntas.</w:t>
      </w:r>
    </w:p>
    <w:p w14:paraId="063B1C08" w14:textId="1600F85B" w:rsidR="00C579EA" w:rsidRPr="00F633ED" w:rsidRDefault="00C579EA" w:rsidP="00C579EA">
      <w:pPr>
        <w:pStyle w:val="Sraopastraipa"/>
        <w:numPr>
          <w:ilvl w:val="1"/>
          <w:numId w:val="5"/>
        </w:numPr>
        <w:tabs>
          <w:tab w:val="left" w:pos="1134"/>
          <w:tab w:val="left" w:pos="1560"/>
        </w:tabs>
        <w:spacing w:after="0" w:line="240" w:lineRule="auto"/>
        <w:ind w:left="0" w:firstLine="567"/>
        <w:rPr>
          <w:rFonts w:ascii="Times New Roman" w:hAnsi="Times New Roman" w:cs="Times New Roman"/>
          <w:sz w:val="24"/>
          <w:szCs w:val="24"/>
        </w:rPr>
      </w:pPr>
      <w:r w:rsidRPr="00F633ED">
        <w:rPr>
          <w:rFonts w:ascii="Times New Roman" w:hAnsi="Times New Roman" w:cs="Times New Roman"/>
          <w:sz w:val="24"/>
          <w:szCs w:val="24"/>
        </w:rPr>
        <w:lastRenderedPageBreak/>
        <w:t>pervežant Siuntas negali būti kartu gabenamos kitos siuntos ar kroviniai priklausantis ne PO;</w:t>
      </w:r>
    </w:p>
    <w:p w14:paraId="24AF166E" w14:textId="091023BD" w:rsidR="00C579EA" w:rsidRPr="00F633ED" w:rsidRDefault="00C579EA" w:rsidP="00C579EA">
      <w:pPr>
        <w:pStyle w:val="Sraopastraipa"/>
        <w:numPr>
          <w:ilvl w:val="1"/>
          <w:numId w:val="5"/>
        </w:numPr>
        <w:tabs>
          <w:tab w:val="left" w:pos="1134"/>
          <w:tab w:val="left" w:pos="1560"/>
        </w:tabs>
        <w:spacing w:after="0" w:line="240" w:lineRule="auto"/>
        <w:ind w:left="0" w:firstLine="567"/>
        <w:rPr>
          <w:rFonts w:ascii="Times New Roman" w:hAnsi="Times New Roman" w:cs="Times New Roman"/>
          <w:sz w:val="24"/>
          <w:szCs w:val="24"/>
        </w:rPr>
      </w:pPr>
      <w:r w:rsidRPr="00F633ED">
        <w:rPr>
          <w:rFonts w:ascii="Times New Roman" w:hAnsi="Times New Roman" w:cs="Times New Roman"/>
          <w:sz w:val="24"/>
          <w:szCs w:val="24"/>
        </w:rPr>
        <w:t>gabenant Siuntas, Siuntos negali būti iškraunamos, sandėliuojamos;</w:t>
      </w:r>
    </w:p>
    <w:p w14:paraId="6BFC444A" w14:textId="77777777" w:rsidR="00C579EA" w:rsidRPr="00F633ED" w:rsidRDefault="00C579EA" w:rsidP="00C579EA">
      <w:pPr>
        <w:pStyle w:val="Sraopastraipa"/>
        <w:numPr>
          <w:ilvl w:val="1"/>
          <w:numId w:val="5"/>
        </w:numPr>
        <w:tabs>
          <w:tab w:val="left" w:pos="1134"/>
          <w:tab w:val="left" w:pos="1620"/>
        </w:tabs>
        <w:spacing w:after="0" w:line="240" w:lineRule="auto"/>
        <w:ind w:left="0" w:firstLine="567"/>
        <w:rPr>
          <w:rFonts w:ascii="Times New Roman" w:hAnsi="Times New Roman" w:cs="Times New Roman"/>
          <w:sz w:val="24"/>
          <w:szCs w:val="24"/>
        </w:rPr>
      </w:pPr>
      <w:r w:rsidRPr="00F633ED">
        <w:rPr>
          <w:rFonts w:ascii="Times New Roman" w:hAnsi="Times New Roman" w:cs="Times New Roman"/>
          <w:sz w:val="24"/>
          <w:szCs w:val="24"/>
        </w:rPr>
        <w:t>gabenant Siuntas, siuntos negali būti siuntos perkraunamos (į kitus automobilius ar kitas transporto priemones);</w:t>
      </w:r>
    </w:p>
    <w:p w14:paraId="47D4ABEA" w14:textId="77777777" w:rsidR="00C579EA" w:rsidRPr="00F633ED" w:rsidRDefault="00C579EA" w:rsidP="00C579EA">
      <w:pPr>
        <w:pStyle w:val="Sraopastraipa"/>
        <w:numPr>
          <w:ilvl w:val="1"/>
          <w:numId w:val="5"/>
        </w:numPr>
        <w:tabs>
          <w:tab w:val="left" w:pos="1134"/>
          <w:tab w:val="left" w:pos="1620"/>
        </w:tabs>
        <w:spacing w:after="0" w:line="240" w:lineRule="auto"/>
        <w:ind w:left="0" w:firstLine="567"/>
        <w:rPr>
          <w:rFonts w:ascii="Times New Roman" w:hAnsi="Times New Roman" w:cs="Times New Roman"/>
          <w:sz w:val="24"/>
          <w:szCs w:val="24"/>
        </w:rPr>
      </w:pPr>
      <w:r w:rsidRPr="00F633ED">
        <w:rPr>
          <w:rFonts w:ascii="Times New Roman" w:hAnsi="Times New Roman" w:cs="Times New Roman"/>
          <w:sz w:val="24"/>
          <w:szCs w:val="24"/>
        </w:rPr>
        <w:t>Tiekėjas turi užtikrinti, kad Tiekėjas, jo darbuotojai ar tretieji asmenys nuo Siuntų paėmimo iki pristatymo PO siuntų neatidarinėtų, nepažeistų Siuntų, Siuntų plombų, Siuntų turinys liktu konfidencialus ir saugus iki Siuntų pristatymo PO;</w:t>
      </w:r>
    </w:p>
    <w:p w14:paraId="44D4128A" w14:textId="77777777" w:rsidR="00C579EA" w:rsidRPr="00F633ED" w:rsidRDefault="00C579EA" w:rsidP="00C579EA">
      <w:pPr>
        <w:pStyle w:val="Sraopastraipa"/>
        <w:numPr>
          <w:ilvl w:val="1"/>
          <w:numId w:val="5"/>
        </w:numPr>
        <w:tabs>
          <w:tab w:val="left" w:pos="1134"/>
          <w:tab w:val="left" w:pos="1620"/>
        </w:tabs>
        <w:spacing w:after="0" w:line="240" w:lineRule="auto"/>
        <w:ind w:left="0" w:firstLine="567"/>
        <w:rPr>
          <w:rFonts w:ascii="Times New Roman" w:hAnsi="Times New Roman" w:cs="Times New Roman"/>
          <w:sz w:val="24"/>
          <w:szCs w:val="24"/>
        </w:rPr>
      </w:pPr>
      <w:r w:rsidRPr="00F633ED">
        <w:rPr>
          <w:rFonts w:ascii="Times New Roman" w:hAnsi="Times New Roman" w:cs="Times New Roman"/>
          <w:sz w:val="24"/>
          <w:szCs w:val="24"/>
        </w:rPr>
        <w:t>Siuntos preliminarus matmenys 41 x 33 x 30, svoris iki 5 kg.</w:t>
      </w:r>
    </w:p>
    <w:p w14:paraId="16D80C81" w14:textId="77777777" w:rsidR="00C579EA" w:rsidRPr="00F633ED" w:rsidRDefault="00C579EA" w:rsidP="00C579EA">
      <w:pPr>
        <w:pStyle w:val="Sraopastraipa"/>
        <w:numPr>
          <w:ilvl w:val="0"/>
          <w:numId w:val="5"/>
        </w:numPr>
        <w:tabs>
          <w:tab w:val="left" w:pos="851"/>
        </w:tabs>
        <w:spacing w:after="0" w:line="240" w:lineRule="auto"/>
        <w:ind w:left="0" w:firstLine="567"/>
        <w:rPr>
          <w:rFonts w:ascii="Times New Roman" w:hAnsi="Times New Roman" w:cs="Times New Roman"/>
          <w:sz w:val="24"/>
          <w:szCs w:val="24"/>
        </w:rPr>
      </w:pPr>
      <w:r w:rsidRPr="00F633ED">
        <w:rPr>
          <w:rFonts w:ascii="Times New Roman" w:hAnsi="Times New Roman" w:cs="Times New Roman"/>
          <w:sz w:val="24"/>
          <w:szCs w:val="24"/>
        </w:rPr>
        <w:t>Preliminarus Siuntų kiekis – 880 vnt., tačiau ne daugiau iki bus išpirkta paslaugų už 70 000 eurų be PVM</w:t>
      </w:r>
    </w:p>
    <w:p w14:paraId="79647891" w14:textId="77777777" w:rsidR="00C579EA" w:rsidRPr="00F633ED" w:rsidRDefault="00C579EA" w:rsidP="00C579EA">
      <w:pPr>
        <w:spacing w:after="0" w:line="240" w:lineRule="auto"/>
        <w:ind w:firstLine="567"/>
        <w:rPr>
          <w:rFonts w:ascii="Times New Roman" w:hAnsi="Times New Roman" w:cs="Times New Roman"/>
          <w:sz w:val="24"/>
          <w:szCs w:val="24"/>
        </w:rPr>
      </w:pPr>
      <w:r w:rsidRPr="00F633ED">
        <w:rPr>
          <w:rFonts w:ascii="Times New Roman" w:hAnsi="Times New Roman" w:cs="Times New Roman"/>
          <w:sz w:val="24"/>
          <w:szCs w:val="24"/>
        </w:rPr>
        <w:t>4. Siuntų p</w:t>
      </w:r>
      <w:bookmarkStart w:id="0" w:name="OLE_LINK1"/>
      <w:r w:rsidRPr="00F633ED">
        <w:rPr>
          <w:rFonts w:ascii="Times New Roman" w:hAnsi="Times New Roman" w:cs="Times New Roman"/>
          <w:sz w:val="24"/>
          <w:szCs w:val="24"/>
        </w:rPr>
        <w:t xml:space="preserve">aėmimo iš savivaldybių  </w:t>
      </w:r>
      <w:bookmarkEnd w:id="0"/>
      <w:r w:rsidRPr="00F633ED">
        <w:rPr>
          <w:rFonts w:ascii="Times New Roman" w:hAnsi="Times New Roman" w:cs="Times New Roman"/>
          <w:sz w:val="24"/>
          <w:szCs w:val="24"/>
        </w:rPr>
        <w:t>preliminarios datos: 2026 m. birželio 2 d.; 2026 m. birželio 4 d.; 2026 m. birželio 8 d.; 2026 m. birželio 9 d.; 2026 m. birželio 10 d.; 2026 m. birželio 11 d.; 2026 m. birželio 12 d.; 2026 m. birželio 15 d.; 2026 m. birželio 16 d.; 2026 m. birželio 17 d.; 2026 m. birželio 18 d.; 2026 m. birželio 19 d. ir 2026 m. birželio 22 d., 2026 m. birželio 23 d.; 2026 m. birželio 25 d.; 2026 m. birželio 26 d.; 2026 m. birželio 29 d.; 2026 m. birželio 30 d.; 2026 m. liepos 1 d.; 2026 m. liepos 2 d.; 2026 m. liepos 10 d.</w:t>
      </w:r>
    </w:p>
    <w:p w14:paraId="1E724C5D" w14:textId="77777777" w:rsidR="00C579EA" w:rsidRPr="00F633ED" w:rsidRDefault="00C579EA" w:rsidP="00C579EA">
      <w:pPr>
        <w:spacing w:after="0" w:line="240" w:lineRule="auto"/>
        <w:ind w:firstLine="567"/>
        <w:rPr>
          <w:rFonts w:ascii="Times New Roman" w:hAnsi="Times New Roman" w:cs="Times New Roman"/>
          <w:sz w:val="24"/>
          <w:szCs w:val="24"/>
        </w:rPr>
      </w:pPr>
      <w:r w:rsidRPr="00F633ED">
        <w:rPr>
          <w:rFonts w:ascii="Times New Roman" w:hAnsi="Times New Roman" w:cs="Times New Roman"/>
          <w:sz w:val="24"/>
          <w:szCs w:val="24"/>
        </w:rPr>
        <w:t>5. Asmens duomenų tvarkymas:</w:t>
      </w:r>
    </w:p>
    <w:p w14:paraId="21E83EAA" w14:textId="77777777" w:rsidR="00C579EA" w:rsidRPr="00F633ED" w:rsidRDefault="00C579EA" w:rsidP="00C579EA">
      <w:pPr>
        <w:spacing w:after="0" w:line="240" w:lineRule="auto"/>
        <w:ind w:firstLine="567"/>
        <w:rPr>
          <w:rFonts w:ascii="Times New Roman" w:hAnsi="Times New Roman" w:cs="Times New Roman"/>
          <w:sz w:val="24"/>
          <w:szCs w:val="24"/>
        </w:rPr>
      </w:pPr>
      <w:r w:rsidRPr="00F633ED">
        <w:rPr>
          <w:rFonts w:ascii="Times New Roman" w:eastAsia="Times New Roman" w:hAnsi="Times New Roman" w:cs="Times New Roman"/>
          <w:sz w:val="24"/>
          <w:szCs w:val="24"/>
        </w:rPr>
        <w:t>5.1. Perkančioji organizacija, kaip duomenų valdytojas, tvarkys pasiūlyme nurodytus bei pirkimo procedūrų metu iš Paslaugų teikėjo gautus duomenų subjektų – fizinių asmenų – Paslaugų teikėjo arba jo įgaliotų asmenų, subtiekėjų, partnerių, kitų asmenų duomenis (vardas, pavardė, pareigos, telefono ryšio numeris, elektroninio pašto adresas, kiti Perkančiajai organizacijai Paslaugų teikėjo pateikti būtini duomenys) viešųjų pirkimų organizavimo ir vykdymo tikslu vadovaudamasis Reglamento (ES) 2016/679 6 straipsnio 1 dalies c punktu, įgyvendindamas pareigas, įtvirtintas Lietuvos Respublikos viešųjų pirkimų įstatyme ir kituose viešuosius pirkimus reglamentuojančiuose teisės aktuose, bei saugos juos pirkimų organizavimo ir vykdymo laikotarpiu bei 10 metų pirkimo procedūroms pasibaigus.</w:t>
      </w:r>
    </w:p>
    <w:p w14:paraId="65B8C00B" w14:textId="77777777" w:rsidR="00C579EA" w:rsidRPr="00F633ED" w:rsidRDefault="00C579EA" w:rsidP="00C579EA">
      <w:pPr>
        <w:pStyle w:val="Betarp"/>
        <w:tabs>
          <w:tab w:val="left" w:pos="1276"/>
          <w:tab w:val="left" w:pos="1418"/>
        </w:tabs>
        <w:ind w:firstLine="567"/>
        <w:rPr>
          <w:rFonts w:ascii="Times New Roman" w:eastAsia="Times New Roman" w:hAnsi="Times New Roman" w:cs="Times New Roman"/>
          <w:sz w:val="24"/>
          <w:szCs w:val="24"/>
        </w:rPr>
      </w:pPr>
      <w:r w:rsidRPr="00F633ED">
        <w:rPr>
          <w:rFonts w:ascii="Times New Roman" w:eastAsia="Times New Roman" w:hAnsi="Times New Roman" w:cs="Times New Roman"/>
          <w:sz w:val="24"/>
          <w:szCs w:val="24"/>
        </w:rPr>
        <w:t>5.2. Perkančioji organizacija tvarkys Paslaugų teikėjo, kurio pasiūlymas bus pripažintas laimėjusiu ir su kuriuo bus sudaryta Sutartis, pateiktus fizinių asmenų - Paslaugų teikėjo arba jo įgaliotų asmenų, subtiekėjų, partnerių, už Sutarties vykdymą atsakingų, kitų asmenų duomenis (vardas, pavardė, pareigos, telefono ryšio numeris, elektroninio pašto adresas, komunikacijos duomenys, kiti būtini duomenys) Sutarties sudarymo ir vykdymo tikslu vadovaudamasi Reglamento (ES) 2016/679 6 str. 1 d. b p. (kai Sutartis sudaroma su fiziniu asmeniu) arba Reglamento (ES) 2016/649 6 str. 1 d. c, f p. įgyvendinant teisės aktų reikalavimus bei siekiant teisėto Perkančiosios organizacijos intereso žinoti asmenis, įgaliotus sudaryti ir vykdyti Sutartį ir su jais bendradarbiauti (kai Sutartis sudaroma su juridiniu asmeniu) bei saugos juos Sutarties galiojimo metu ir 10 metų jai pasibaigus.</w:t>
      </w:r>
    </w:p>
    <w:p w14:paraId="7BAC605A" w14:textId="77777777" w:rsidR="00C579EA" w:rsidRPr="00F633ED" w:rsidRDefault="00C579EA" w:rsidP="00C579EA">
      <w:pPr>
        <w:pStyle w:val="Betarp"/>
        <w:tabs>
          <w:tab w:val="left" w:pos="1276"/>
          <w:tab w:val="left" w:pos="1418"/>
        </w:tabs>
        <w:ind w:firstLine="567"/>
        <w:rPr>
          <w:rFonts w:ascii="Times New Roman" w:eastAsia="Times New Roman" w:hAnsi="Times New Roman" w:cs="Times New Roman"/>
          <w:sz w:val="24"/>
          <w:szCs w:val="24"/>
        </w:rPr>
      </w:pPr>
      <w:r w:rsidRPr="00F633ED">
        <w:rPr>
          <w:rFonts w:ascii="Times New Roman" w:eastAsia="Times New Roman" w:hAnsi="Times New Roman" w:cs="Times New Roman"/>
          <w:sz w:val="24"/>
          <w:szCs w:val="24"/>
        </w:rPr>
        <w:t>5.3. Kilus ginčams dėl viešųjų pirkimų organizavimo ar Sutarties vykdymo, Perkančioji organizacija gali tvarkyti 5</w:t>
      </w:r>
      <w:r w:rsidRPr="00F633ED">
        <w:rPr>
          <w:rFonts w:ascii="Times New Roman" w:eastAsia="Times New Roman" w:hAnsi="Times New Roman" w:cs="Times New Roman"/>
          <w:sz w:val="24"/>
          <w:szCs w:val="24"/>
          <w:shd w:val="clear" w:color="auto" w:fill="FFFFFF"/>
        </w:rPr>
        <w:t xml:space="preserve">.1-5.2 </w:t>
      </w:r>
      <w:r w:rsidRPr="00F633ED">
        <w:rPr>
          <w:rFonts w:ascii="Times New Roman" w:eastAsia="Times New Roman" w:hAnsi="Times New Roman" w:cs="Times New Roman"/>
          <w:sz w:val="24"/>
          <w:szCs w:val="24"/>
        </w:rPr>
        <w:t>punktuose nurodytus asmens duomenis Perkančiosios organizacijos teisėtų interesų apsaugos tikslu siekdama teisėto intereso pareikšti, vykdyti ar apginti teisinius reikalavimus, vadovaudamasi Reglamento (ES) 2016/679 6 straipsnio 1 dalies f punktu bei saugos juos ginčo nagrinėjimo metu ir 1 metus po atitinkamos valstybės institucijos galutinio sprendimo priėmimo.</w:t>
      </w:r>
    </w:p>
    <w:p w14:paraId="1EF94E4A" w14:textId="77777777" w:rsidR="00C579EA" w:rsidRPr="00F633ED" w:rsidRDefault="00C579EA" w:rsidP="00C579EA">
      <w:pPr>
        <w:pStyle w:val="Betarp"/>
        <w:tabs>
          <w:tab w:val="left" w:pos="1276"/>
          <w:tab w:val="left" w:pos="1418"/>
        </w:tabs>
        <w:ind w:firstLine="567"/>
        <w:rPr>
          <w:rFonts w:ascii="Times New Roman" w:eastAsia="Times New Roman" w:hAnsi="Times New Roman" w:cs="Times New Roman"/>
          <w:sz w:val="24"/>
          <w:szCs w:val="24"/>
        </w:rPr>
      </w:pPr>
      <w:r w:rsidRPr="00F633ED">
        <w:rPr>
          <w:rFonts w:ascii="Times New Roman" w:eastAsia="Times New Roman" w:hAnsi="Times New Roman" w:cs="Times New Roman"/>
          <w:sz w:val="24"/>
          <w:szCs w:val="24"/>
        </w:rPr>
        <w:t>5.4. Be to, nurodytus asmens duomenis bei dokumento registracijos datą ir numerį Perkančioji organizacija tvarkys ir susijusiu dokumentų valdymo tikslu vadovaudamasi Reglamento (ES) 2016/679 6 straipsnio 1 dalies c punktu, įgyvendindama pareigas, įtvirtintas Lietuvos Respublikos dokumentų ir archyvų įstatyme, Lietuvos vyriausiojo archyvaro 2011 m. liepos 4 d. įsakyme Nr. V-117 ,,Dėl dokumentų rengimo taisyklių patvirtinimo“, Lietuvos vyriausiojo archyvaro 2011 m. liepos 4 d. įsakyme Nr. V-118 ,,Dėl dokumentų tvarkymo ir apskaitos taisyklių patvirtinimo“, Lietuvos vyriausiojo archyvaro 2011 m. kovo 9 d. įsakyme Nr. V-100 „Dėl Bendrųjų dokumentų saugojimo terminų rodyklės patvirtinimo“, bei saugos juos Perkančiosios organizacijos dokumentacijos plane numatytais terminais.</w:t>
      </w:r>
    </w:p>
    <w:p w14:paraId="5D3D2E72" w14:textId="77777777" w:rsidR="00C579EA" w:rsidRPr="00F633ED" w:rsidRDefault="00C579EA" w:rsidP="00C579EA">
      <w:pPr>
        <w:pStyle w:val="Betarp"/>
        <w:tabs>
          <w:tab w:val="left" w:pos="1276"/>
          <w:tab w:val="left" w:pos="1418"/>
        </w:tabs>
        <w:ind w:firstLine="567"/>
        <w:rPr>
          <w:rFonts w:ascii="Times New Roman" w:hAnsi="Times New Roman" w:cs="Times New Roman"/>
          <w:sz w:val="24"/>
          <w:szCs w:val="24"/>
        </w:rPr>
      </w:pPr>
      <w:r w:rsidRPr="00F633ED">
        <w:rPr>
          <w:rFonts w:ascii="Times New Roman" w:eastAsia="Times New Roman" w:hAnsi="Times New Roman" w:cs="Times New Roman"/>
          <w:sz w:val="24"/>
          <w:szCs w:val="24"/>
        </w:rPr>
        <w:lastRenderedPageBreak/>
        <w:t>5.5. Asmens duomenų pateikimas yra privalomas. Nepateikus asmens duomenų Paslaugų teikėjo pasiūlymas negalės būti vertinamas bei nebus galima sudaryti ir vykdyti Sutarties.</w:t>
      </w:r>
    </w:p>
    <w:p w14:paraId="0F2BA2C9" w14:textId="77777777" w:rsidR="00C579EA" w:rsidRPr="00F633ED" w:rsidRDefault="00C579EA" w:rsidP="00C579EA">
      <w:pPr>
        <w:pStyle w:val="Betarp"/>
        <w:tabs>
          <w:tab w:val="left" w:pos="1276"/>
          <w:tab w:val="left" w:pos="1418"/>
        </w:tabs>
        <w:ind w:firstLine="567"/>
        <w:rPr>
          <w:rFonts w:ascii="Times New Roman" w:hAnsi="Times New Roman" w:cs="Times New Roman"/>
          <w:sz w:val="24"/>
          <w:szCs w:val="24"/>
        </w:rPr>
      </w:pPr>
      <w:r w:rsidRPr="00F633ED">
        <w:rPr>
          <w:rFonts w:ascii="Times New Roman" w:eastAsia="Times New Roman" w:hAnsi="Times New Roman" w:cs="Times New Roman"/>
          <w:sz w:val="24"/>
          <w:szCs w:val="24"/>
        </w:rPr>
        <w:t>5.6. Pasiūlymo, sudarytos sutarties ir jos pakeitimų skaitmeninės kopijos viešųjų pirkimų procedūrų skaidrumo užtikrinimo tikslais bus skelbiamos viešai (išskyrus viešai neskelbtinus asmens duomenis) Centrinėje viešųjų pirkimų informacinėje sistemoje, kurios duomenų valdytoja yra Viešųjų pirkimų tarnyba.</w:t>
      </w:r>
    </w:p>
    <w:p w14:paraId="1810A48E" w14:textId="77777777" w:rsidR="00C579EA" w:rsidRPr="00F633ED" w:rsidRDefault="00C579EA" w:rsidP="00C579EA">
      <w:pPr>
        <w:pStyle w:val="Betarp"/>
        <w:tabs>
          <w:tab w:val="left" w:pos="1276"/>
          <w:tab w:val="left" w:pos="1418"/>
        </w:tabs>
        <w:ind w:firstLine="567"/>
        <w:rPr>
          <w:rFonts w:ascii="Times New Roman" w:hAnsi="Times New Roman" w:cs="Times New Roman"/>
          <w:sz w:val="24"/>
          <w:szCs w:val="24"/>
        </w:rPr>
      </w:pPr>
      <w:r w:rsidRPr="00F633ED">
        <w:rPr>
          <w:rFonts w:ascii="Times New Roman" w:eastAsia="Times New Roman" w:hAnsi="Times New Roman" w:cs="Times New Roman"/>
          <w:sz w:val="24"/>
          <w:szCs w:val="24"/>
        </w:rPr>
        <w:t xml:space="preserve">5.7. Duomenų subjektai – fiziniai asmenys – Paslaugų teikėjas arba jo įgalioti asmenys, subtiekėjai, kaip duomenų subjektai, turi šias duomenų subjekto teises, kurias Perkančioji organizacija įgyvendins Reglamento (ES) 2016/679 bei taikomų kitų teisės aktų nustatytomis sąlygomis ir apimtimi: 1) teisę gauti informaciją apie duomenų tvarkymą; 2) teisę susipažinti su savo duomenimis ir gauti jų kopiją; 3) teisę reikalauti ištaisyti duomenis ar papildyti neišsamius duomenis; 4) teisę reikalauti ištrinti duomenis („teisė būti pamirštam“); 5) teisę apriboti duomenų tvarkymą; 6) teisę nesutikti su asmens duomenų tvarkymu, kai asmens duomenys tvarkomi siekiant teisėto Pirkėjo intereso; 7) teisę į duomenų </w:t>
      </w:r>
      <w:proofErr w:type="spellStart"/>
      <w:r w:rsidRPr="00F633ED">
        <w:rPr>
          <w:rFonts w:ascii="Times New Roman" w:eastAsia="Times New Roman" w:hAnsi="Times New Roman" w:cs="Times New Roman"/>
          <w:sz w:val="24"/>
          <w:szCs w:val="24"/>
        </w:rPr>
        <w:t>perkeliamumą</w:t>
      </w:r>
      <w:proofErr w:type="spellEnd"/>
      <w:r w:rsidRPr="00F633ED">
        <w:rPr>
          <w:rFonts w:ascii="Times New Roman" w:eastAsia="Times New Roman" w:hAnsi="Times New Roman" w:cs="Times New Roman"/>
          <w:sz w:val="24"/>
          <w:szCs w:val="24"/>
        </w:rPr>
        <w:t xml:space="preserve">, tuo atveju, kai asmens duomenys tvarkomi sutarties sudarymo ir vykdymo pagrindu; 8) teisę pateikti skundą Valstybinei duomenų apsaugos inspekcijai, kurios kontaktai skelbiami čia: </w:t>
      </w:r>
      <w:hyperlink r:id="rId5">
        <w:r w:rsidRPr="00F633ED">
          <w:rPr>
            <w:rFonts w:ascii="Times New Roman" w:eastAsia="Times New Roman" w:hAnsi="Times New Roman" w:cs="Times New Roman"/>
            <w:sz w:val="24"/>
            <w:szCs w:val="24"/>
          </w:rPr>
          <w:t>https://vdai.lrv.lt/</w:t>
        </w:r>
      </w:hyperlink>
      <w:r w:rsidRPr="00F633ED">
        <w:rPr>
          <w:rFonts w:ascii="Times New Roman" w:eastAsia="Times New Roman" w:hAnsi="Times New Roman" w:cs="Times New Roman"/>
          <w:sz w:val="24"/>
          <w:szCs w:val="24"/>
        </w:rPr>
        <w:t>.</w:t>
      </w:r>
    </w:p>
    <w:p w14:paraId="5185A384" w14:textId="77777777" w:rsidR="00C579EA" w:rsidRPr="00F633ED" w:rsidRDefault="00C579EA" w:rsidP="00C579EA">
      <w:pPr>
        <w:pStyle w:val="Betarp"/>
        <w:tabs>
          <w:tab w:val="left" w:pos="1276"/>
          <w:tab w:val="left" w:pos="1418"/>
        </w:tabs>
        <w:ind w:firstLine="567"/>
        <w:rPr>
          <w:rFonts w:ascii="Times New Roman" w:eastAsia="Times New Roman" w:hAnsi="Times New Roman" w:cs="Times New Roman"/>
          <w:sz w:val="24"/>
          <w:szCs w:val="24"/>
        </w:rPr>
      </w:pPr>
      <w:r w:rsidRPr="00F633ED">
        <w:rPr>
          <w:rFonts w:ascii="Times New Roman" w:eastAsia="Times New Roman" w:hAnsi="Times New Roman" w:cs="Times New Roman"/>
          <w:sz w:val="24"/>
          <w:szCs w:val="24"/>
        </w:rPr>
        <w:t xml:space="preserve">5.8. Duomenų subjektai – fiziniai asmenys – Paslaugų teikėjas arba jo įgalioti asmenys, subtiekėjai prašymus dėl aukščiau nurodytų savo teisių įgyvendinimo, taip pat kitus skundus/prašymus dėl asmens duomenų tvarkymo gali pateikti Perkančiajai organizacijai paštu, adresu K. Kalinausko g. 7, Vilnius, el. paštu </w:t>
      </w:r>
      <w:hyperlink r:id="rId6">
        <w:r w:rsidRPr="00F633ED">
          <w:rPr>
            <w:rFonts w:ascii="Times New Roman" w:eastAsia="Times New Roman" w:hAnsi="Times New Roman" w:cs="Times New Roman"/>
            <w:sz w:val="24"/>
            <w:szCs w:val="24"/>
          </w:rPr>
          <w:t>info@nsa.smsm.lt</w:t>
        </w:r>
      </w:hyperlink>
      <w:r w:rsidRPr="00F633ED">
        <w:rPr>
          <w:rFonts w:ascii="Times New Roman" w:eastAsia="Times New Roman" w:hAnsi="Times New Roman" w:cs="Times New Roman"/>
          <w:sz w:val="24"/>
          <w:szCs w:val="24"/>
        </w:rPr>
        <w:t>.</w:t>
      </w:r>
    </w:p>
    <w:p w14:paraId="0EDEE72F" w14:textId="77777777" w:rsidR="00C579EA" w:rsidRPr="00F633ED" w:rsidRDefault="00C579EA" w:rsidP="00C579EA">
      <w:pPr>
        <w:pStyle w:val="Betarp"/>
        <w:tabs>
          <w:tab w:val="left" w:pos="1276"/>
          <w:tab w:val="left" w:pos="1418"/>
        </w:tabs>
        <w:ind w:firstLine="567"/>
        <w:rPr>
          <w:rFonts w:ascii="Times New Roman" w:hAnsi="Times New Roman" w:cs="Times New Roman"/>
          <w:sz w:val="24"/>
          <w:szCs w:val="24"/>
        </w:rPr>
      </w:pPr>
      <w:r w:rsidRPr="00F633ED">
        <w:rPr>
          <w:rFonts w:ascii="Times New Roman" w:eastAsia="Times New Roman" w:hAnsi="Times New Roman" w:cs="Times New Roman"/>
          <w:sz w:val="24"/>
          <w:szCs w:val="24"/>
        </w:rPr>
        <w:t>5.9. Paslaugų teikėjas, prieš teikdamas pasiūlymą ir prieš sudarydamas Sutartį, nurodytus fizinius asmenis privalo supažindinti su</w:t>
      </w:r>
      <w:r w:rsidRPr="00F633ED">
        <w:rPr>
          <w:rFonts w:ascii="Times New Roman" w:eastAsia="Times New Roman" w:hAnsi="Times New Roman" w:cs="Times New Roman"/>
          <w:sz w:val="24"/>
          <w:szCs w:val="24"/>
          <w:shd w:val="clear" w:color="auto" w:fill="FFFFFF"/>
        </w:rPr>
        <w:t xml:space="preserve"> 5.1–5.8. </w:t>
      </w:r>
      <w:r w:rsidRPr="00F633ED">
        <w:rPr>
          <w:rFonts w:ascii="Times New Roman" w:eastAsia="Times New Roman" w:hAnsi="Times New Roman" w:cs="Times New Roman"/>
          <w:sz w:val="24"/>
          <w:szCs w:val="24"/>
        </w:rPr>
        <w:t>punktuose pateikta informacija apie Perkančiosios organizacijos vykdomą asmens duomenų tvarkymą.</w:t>
      </w:r>
    </w:p>
    <w:p w14:paraId="18579C97" w14:textId="55B5A745" w:rsidR="00C579EA" w:rsidRPr="00F633ED" w:rsidRDefault="00C579EA" w:rsidP="00C579EA">
      <w:pPr>
        <w:pStyle w:val="Betarp"/>
        <w:tabs>
          <w:tab w:val="left" w:pos="1276"/>
          <w:tab w:val="left" w:pos="1418"/>
        </w:tabs>
        <w:ind w:firstLine="567"/>
        <w:rPr>
          <w:rFonts w:ascii="Times New Roman" w:hAnsi="Times New Roman" w:cs="Times New Roman"/>
          <w:sz w:val="24"/>
          <w:szCs w:val="24"/>
        </w:rPr>
      </w:pPr>
      <w:r w:rsidRPr="00F633ED">
        <w:rPr>
          <w:rFonts w:ascii="Times New Roman" w:eastAsia="Times New Roman" w:hAnsi="Times New Roman" w:cs="Times New Roman"/>
          <w:sz w:val="24"/>
          <w:szCs w:val="24"/>
        </w:rPr>
        <w:t xml:space="preserve">5.10. Paslaugų teikėjas, su kuriuo bus pasirašyta Sutartis, paslaugų teikimo tikslu tvarkys paslaugą gaunančių asmenų duomenis Perkančiosios organizacijos vardu ir pagal jos nurodymus, laikydamasis asmens duomenų tvarkymo sutartyje nurodytų sąlygų. </w:t>
      </w:r>
    </w:p>
    <w:p w14:paraId="741F0E44" w14:textId="30A0051B" w:rsidR="00C579EA" w:rsidRPr="00F633ED" w:rsidRDefault="00C579EA" w:rsidP="00C579EA">
      <w:pPr>
        <w:pStyle w:val="Betarp"/>
        <w:tabs>
          <w:tab w:val="left" w:pos="1276"/>
          <w:tab w:val="left" w:pos="1418"/>
        </w:tabs>
        <w:ind w:firstLine="567"/>
        <w:rPr>
          <w:rFonts w:ascii="Times New Roman" w:hAnsi="Times New Roman" w:cs="Times New Roman"/>
          <w:sz w:val="24"/>
          <w:szCs w:val="24"/>
        </w:rPr>
      </w:pPr>
      <w:r w:rsidRPr="00F633ED">
        <w:rPr>
          <w:rFonts w:ascii="Times New Roman" w:eastAsia="Times New Roman" w:hAnsi="Times New Roman" w:cs="Times New Roman"/>
          <w:sz w:val="24"/>
          <w:szCs w:val="24"/>
          <w:shd w:val="clear" w:color="auto" w:fill="FFFFFF"/>
        </w:rPr>
        <w:t xml:space="preserve">6. </w:t>
      </w:r>
      <w:r w:rsidRPr="00F633ED">
        <w:rPr>
          <w:rFonts w:ascii="Times New Roman" w:eastAsia="Times New Roman" w:hAnsi="Times New Roman" w:cs="Times New Roman"/>
          <w:sz w:val="24"/>
          <w:szCs w:val="24"/>
        </w:rPr>
        <w:t xml:space="preserve">Pirkimui yra taikomi Aplinkos apsaugos kriterijai, vadovaujantis </w:t>
      </w:r>
      <w:r w:rsidRPr="00F633ED">
        <w:rPr>
          <w:rStyle w:val="normaltextrun"/>
          <w:rFonts w:ascii="Times New Roman" w:eastAsiaTheme="majorEastAsia" w:hAnsi="Times New Roman" w:cs="Times New Roman"/>
          <w:sz w:val="24"/>
          <w:szCs w:val="24"/>
          <w:shd w:val="clear" w:color="auto" w:fill="FFFFFF"/>
        </w:rPr>
        <w:t>Aplinkos apsaugos kriterijų taikymo, vykdant žaliuosius pirkimus, tvarkos aprašo, patvirtinto 2011 m. birželio 28 d. įsakymu D1-508 „Dėl Aplinkos apsaugos kriterijų taikymo, vykdant žaliuosius pirkimus, tvarkos aprašo patvirtinimo“ (toliau – Tvarkos aprašas) (2022 m. gruodžio 13 d. įsakymo Nr. D1-401 redakcija) 4.4.4.2 papunkčiu daliai paslaugų teikti keliamas reikalavimas sutarties vykdymo metu Vilniaus mieste Paslaugos būtų teikiamos ne taršiomis (</w:t>
      </w:r>
      <w:proofErr w:type="spellStart"/>
      <w:r w:rsidRPr="00F633ED">
        <w:rPr>
          <w:rStyle w:val="normaltextrun"/>
          <w:rFonts w:ascii="Times New Roman" w:eastAsiaTheme="majorEastAsia" w:hAnsi="Times New Roman" w:cs="Times New Roman"/>
          <w:sz w:val="24"/>
          <w:szCs w:val="24"/>
          <w:shd w:val="clear" w:color="auto" w:fill="FFFFFF"/>
        </w:rPr>
        <w:t>elektinėmis</w:t>
      </w:r>
      <w:proofErr w:type="spellEnd"/>
      <w:r w:rsidRPr="00F633ED">
        <w:rPr>
          <w:rStyle w:val="normaltextrun"/>
          <w:rFonts w:ascii="Times New Roman" w:eastAsiaTheme="majorEastAsia" w:hAnsi="Times New Roman" w:cs="Times New Roman"/>
          <w:sz w:val="24"/>
          <w:szCs w:val="24"/>
          <w:shd w:val="clear" w:color="auto" w:fill="FFFFFF"/>
        </w:rPr>
        <w:t>) transporto priemonėmis.</w:t>
      </w:r>
    </w:p>
    <w:p w14:paraId="6673367E" w14:textId="77777777" w:rsidR="00C579EA" w:rsidRPr="00F633ED" w:rsidRDefault="00C579EA" w:rsidP="00C579EA">
      <w:pPr>
        <w:pStyle w:val="Betarp"/>
        <w:tabs>
          <w:tab w:val="left" w:pos="1276"/>
          <w:tab w:val="left" w:pos="1418"/>
        </w:tabs>
        <w:ind w:firstLine="989"/>
        <w:rPr>
          <w:rStyle w:val="normaltextrun"/>
          <w:rFonts w:ascii="Times New Roman" w:eastAsiaTheme="majorEastAsia" w:hAnsi="Times New Roman" w:cs="Times New Roman"/>
          <w:sz w:val="24"/>
          <w:szCs w:val="24"/>
          <w:shd w:val="clear" w:color="auto" w:fill="FFFFFF"/>
        </w:rPr>
      </w:pPr>
    </w:p>
    <w:p w14:paraId="6CFE8046" w14:textId="77777777" w:rsidR="00C579EA" w:rsidRPr="00F633ED" w:rsidRDefault="00C579EA" w:rsidP="00C579EA">
      <w:pPr>
        <w:pStyle w:val="Betarp"/>
        <w:tabs>
          <w:tab w:val="left" w:pos="1276"/>
          <w:tab w:val="left" w:pos="1418"/>
        </w:tabs>
        <w:ind w:left="504"/>
        <w:jc w:val="center"/>
        <w:rPr>
          <w:rFonts w:ascii="Times New Roman" w:hAnsi="Times New Roman" w:cs="Times New Roman"/>
          <w:sz w:val="24"/>
          <w:szCs w:val="24"/>
        </w:rPr>
      </w:pPr>
      <w:r w:rsidRPr="00F633ED">
        <w:rPr>
          <w:rFonts w:ascii="Times New Roman" w:eastAsia="Times New Roman" w:hAnsi="Times New Roman" w:cs="Times New Roman"/>
          <w:sz w:val="24"/>
          <w:szCs w:val="24"/>
        </w:rPr>
        <w:t>__________________</w:t>
      </w:r>
    </w:p>
    <w:p w14:paraId="7A8BEAF9" w14:textId="77777777" w:rsidR="001C6416" w:rsidRDefault="001C6416"/>
    <w:sectPr w:rsidR="001C6416" w:rsidSect="00F633ED">
      <w:pgSz w:w="11906" w:h="16838"/>
      <w:pgMar w:top="851" w:right="567" w:bottom="1134" w:left="1701" w:header="0" w:footer="0" w:gutter="0"/>
      <w:cols w:space="1296"/>
      <w:formProt w:val="0"/>
      <w:docGrid w:linePitch="36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4361BB"/>
    <w:multiLevelType w:val="multilevel"/>
    <w:tmpl w:val="FC24BE90"/>
    <w:lvl w:ilvl="0">
      <w:start w:val="2"/>
      <w:numFmt w:val="decimal"/>
      <w:lvlText w:val="%1."/>
      <w:lvlJc w:val="left"/>
      <w:pPr>
        <w:ind w:left="480" w:hanging="480"/>
      </w:pPr>
      <w:rPr>
        <w:rFonts w:hint="default"/>
      </w:rPr>
    </w:lvl>
    <w:lvl w:ilvl="1">
      <w:start w:val="10"/>
      <w:numFmt w:val="decimal"/>
      <w:lvlText w:val="%1.%2."/>
      <w:lvlJc w:val="left"/>
      <w:pPr>
        <w:ind w:left="1473" w:hanging="48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 w15:restartNumberingAfterBreak="0">
    <w:nsid w:val="46142346"/>
    <w:multiLevelType w:val="multilevel"/>
    <w:tmpl w:val="E98C29AE"/>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15:restartNumberingAfterBreak="0">
    <w:nsid w:val="50CF5AC3"/>
    <w:multiLevelType w:val="multilevel"/>
    <w:tmpl w:val="797ACABA"/>
    <w:lvl w:ilvl="0">
      <w:start w:val="2"/>
      <w:numFmt w:val="decimal"/>
      <w:lvlText w:val="%1."/>
      <w:lvlJc w:val="left"/>
      <w:pPr>
        <w:ind w:left="360" w:hanging="360"/>
      </w:pPr>
      <w:rPr>
        <w:rFonts w:hint="default"/>
      </w:rPr>
    </w:lvl>
    <w:lvl w:ilvl="1">
      <w:start w:val="7"/>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3" w15:restartNumberingAfterBreak="0">
    <w:nsid w:val="5D252C8D"/>
    <w:multiLevelType w:val="multilevel"/>
    <w:tmpl w:val="BF4AEE04"/>
    <w:lvl w:ilvl="0">
      <w:start w:val="1"/>
      <w:numFmt w:val="decimal"/>
      <w:lvlText w:val="%1."/>
      <w:lvlJc w:val="left"/>
      <w:pPr>
        <w:tabs>
          <w:tab w:val="num" w:pos="0"/>
        </w:tabs>
        <w:ind w:left="720" w:hanging="360"/>
      </w:pPr>
    </w:lvl>
    <w:lvl w:ilvl="1">
      <w:start w:val="1"/>
      <w:numFmt w:val="decimal"/>
      <w:lvlText w:val="%1.%2"/>
      <w:lvlJc w:val="left"/>
      <w:pPr>
        <w:tabs>
          <w:tab w:val="num" w:pos="0"/>
        </w:tabs>
        <w:ind w:left="1080" w:hanging="360"/>
      </w:pPr>
    </w:lvl>
    <w:lvl w:ilvl="2">
      <w:start w:val="1"/>
      <w:numFmt w:val="decimal"/>
      <w:lvlText w:val="%1.%2.%3"/>
      <w:lvlJc w:val="left"/>
      <w:pPr>
        <w:tabs>
          <w:tab w:val="num" w:pos="0"/>
        </w:tabs>
        <w:ind w:left="2564"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4680" w:hanging="1440"/>
      </w:pPr>
    </w:lvl>
  </w:abstractNum>
  <w:abstractNum w:abstractNumId="4" w15:restartNumberingAfterBreak="0">
    <w:nsid w:val="5DAD0327"/>
    <w:multiLevelType w:val="multilevel"/>
    <w:tmpl w:val="2170401C"/>
    <w:lvl w:ilvl="0">
      <w:start w:val="1"/>
      <w:numFmt w:val="decimal"/>
      <w:lvlText w:val="%1."/>
      <w:lvlJc w:val="left"/>
      <w:pPr>
        <w:tabs>
          <w:tab w:val="num" w:pos="0"/>
        </w:tabs>
        <w:ind w:left="786" w:hanging="360"/>
      </w:pPr>
    </w:lvl>
    <w:lvl w:ilvl="1">
      <w:start w:val="1"/>
      <w:numFmt w:val="lowerLetter"/>
      <w:lvlText w:val="%2."/>
      <w:lvlJc w:val="left"/>
      <w:pPr>
        <w:tabs>
          <w:tab w:val="num" w:pos="0"/>
        </w:tabs>
        <w:ind w:left="1506" w:hanging="360"/>
      </w:pPr>
    </w:lvl>
    <w:lvl w:ilvl="2">
      <w:start w:val="1"/>
      <w:numFmt w:val="lowerRoman"/>
      <w:lvlText w:val="%3."/>
      <w:lvlJc w:val="right"/>
      <w:pPr>
        <w:tabs>
          <w:tab w:val="num" w:pos="0"/>
        </w:tabs>
        <w:ind w:left="2226" w:hanging="180"/>
      </w:p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righ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right"/>
      <w:pPr>
        <w:tabs>
          <w:tab w:val="num" w:pos="0"/>
        </w:tabs>
        <w:ind w:left="6546" w:hanging="180"/>
      </w:pPr>
    </w:lvl>
  </w:abstractNum>
  <w:num w:numId="1" w16cid:durableId="870143683">
    <w:abstractNumId w:val="3"/>
  </w:num>
  <w:num w:numId="2" w16cid:durableId="1001809454">
    <w:abstractNumId w:val="4"/>
  </w:num>
  <w:num w:numId="3" w16cid:durableId="1190264848">
    <w:abstractNumId w:val="1"/>
  </w:num>
  <w:num w:numId="4" w16cid:durableId="1133912224">
    <w:abstractNumId w:val="2"/>
  </w:num>
  <w:num w:numId="5" w16cid:durableId="9356754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9EA"/>
    <w:rsid w:val="001C6416"/>
    <w:rsid w:val="00946B5A"/>
    <w:rsid w:val="00A758EA"/>
    <w:rsid w:val="00C579EA"/>
    <w:rsid w:val="00EC725A"/>
    <w:rsid w:val="00F51D8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300A81"/>
  <w15:chartTrackingRefBased/>
  <w15:docId w15:val="{2ABFA35D-8927-41DF-A932-E30C40021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579EA"/>
    <w:pPr>
      <w:suppressAutoHyphens/>
      <w:spacing w:after="200" w:line="276" w:lineRule="auto"/>
      <w:jc w:val="both"/>
    </w:pPr>
    <w:rPr>
      <w:rFonts w:eastAsiaTheme="minorEastAsia"/>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Grietas">
    <w:name w:val="Strong"/>
    <w:uiPriority w:val="22"/>
    <w:qFormat/>
    <w:rsid w:val="00C579EA"/>
    <w:rPr>
      <w:b/>
      <w:bCs/>
      <w:color w:val="70AD47" w:themeColor="accent6"/>
    </w:rPr>
  </w:style>
  <w:style w:type="character" w:customStyle="1" w:styleId="normaltextrun">
    <w:name w:val="normaltextrun"/>
    <w:basedOn w:val="Numatytasispastraiposriftas"/>
    <w:qFormat/>
    <w:rsid w:val="00C579EA"/>
  </w:style>
  <w:style w:type="paragraph" w:styleId="Sraopastraipa">
    <w:name w:val="List Paragraph"/>
    <w:basedOn w:val="prastasis"/>
    <w:uiPriority w:val="34"/>
    <w:qFormat/>
    <w:rsid w:val="00C579EA"/>
    <w:pPr>
      <w:ind w:left="720"/>
      <w:contextualSpacing/>
    </w:pPr>
  </w:style>
  <w:style w:type="paragraph" w:styleId="Betarp">
    <w:name w:val="No Spacing"/>
    <w:uiPriority w:val="1"/>
    <w:qFormat/>
    <w:rsid w:val="00C579EA"/>
    <w:pPr>
      <w:suppressAutoHyphens/>
      <w:spacing w:after="0" w:line="240" w:lineRule="auto"/>
      <w:jc w:val="both"/>
    </w:pPr>
    <w:rPr>
      <w:rFonts w:eastAsiaTheme="minorEastAsia"/>
      <w:sz w:val="20"/>
      <w:szCs w:val="20"/>
    </w:rPr>
  </w:style>
  <w:style w:type="table" w:styleId="Lentelstinklelis">
    <w:name w:val="Table Grid"/>
    <w:basedOn w:val="prastojilentel"/>
    <w:uiPriority w:val="39"/>
    <w:rsid w:val="00C579EA"/>
    <w:pPr>
      <w:suppressAutoHyphens/>
      <w:spacing w:after="0" w:line="240" w:lineRule="auto"/>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stitutas@hi.lt" TargetMode="External"/><Relationship Id="rId5" Type="http://schemas.openxmlformats.org/officeDocument/2006/relationships/hyperlink" Target="https://vdai.lrv.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6694</Words>
  <Characters>3817</Characters>
  <Application>Microsoft Office Word</Application>
  <DocSecurity>0</DocSecurity>
  <Lines>31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Nainienė</dc:creator>
  <cp:lastModifiedBy>Dainius Linauskas</cp:lastModifiedBy>
  <cp:revision>2</cp:revision>
  <dcterms:created xsi:type="dcterms:W3CDTF">2026-04-27T07:44:00Z</dcterms:created>
  <dcterms:modified xsi:type="dcterms:W3CDTF">2026-04-27T07:44:00Z</dcterms:modified>
</cp:coreProperties>
</file>