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5C81" w14:textId="77777777" w:rsidR="008C18A5" w:rsidRPr="00B66A26" w:rsidRDefault="008C18A5" w:rsidP="008C18A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6A26">
        <w:rPr>
          <w:rFonts w:ascii="Times New Roman" w:eastAsia="Calibri" w:hAnsi="Times New Roman" w:cs="Times New Roman"/>
          <w:b/>
          <w:bCs/>
          <w:sz w:val="24"/>
          <w:szCs w:val="24"/>
        </w:rPr>
        <w:t>1 priedas</w:t>
      </w:r>
    </w:p>
    <w:p w14:paraId="712073D0" w14:textId="77777777" w:rsidR="008C18A5" w:rsidRPr="00A551A8" w:rsidRDefault="008C18A5" w:rsidP="008C1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otham Book" w:eastAsia="Arial Unicode MS" w:hAnsi="Gotham Book" w:cs="Times New Roman"/>
          <w:sz w:val="20"/>
          <w:szCs w:val="20"/>
          <w:bdr w:val="nil"/>
        </w:rPr>
      </w:pPr>
      <w:bookmarkStart w:id="0" w:name="__DdeLink__200_974111050"/>
      <w:bookmarkStart w:id="1" w:name="_Hlk225782618"/>
      <w:bookmarkEnd w:id="0"/>
    </w:p>
    <w:p w14:paraId="0507E030" w14:textId="77777777" w:rsidR="008C18A5" w:rsidRPr="00590541" w:rsidRDefault="008C18A5" w:rsidP="008C18A5">
      <w:pPr>
        <w:spacing w:after="120" w:line="240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590541">
        <w:rPr>
          <w:rFonts w:ascii="Times New Roman" w:eastAsia="Arial" w:hAnsi="Times New Roman" w:cs="Times New Roman"/>
          <w:b/>
          <w:bCs/>
          <w:sz w:val="28"/>
          <w:szCs w:val="28"/>
        </w:rPr>
        <w:t>TECHNINĖ SPECIFIKACIJA</w:t>
      </w:r>
    </w:p>
    <w:p w14:paraId="1A303B06" w14:textId="77777777" w:rsidR="008C18A5" w:rsidRPr="00590541" w:rsidRDefault="008C18A5" w:rsidP="008C18A5">
      <w:pPr>
        <w:spacing w:after="400" w:line="240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59054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RC2 </w:t>
      </w:r>
      <w:proofErr w:type="spellStart"/>
      <w:r w:rsidRPr="00590541">
        <w:rPr>
          <w:rFonts w:ascii="Times New Roman" w:eastAsia="Arial" w:hAnsi="Times New Roman" w:cs="Times New Roman"/>
          <w:b/>
          <w:bCs/>
          <w:sz w:val="24"/>
          <w:szCs w:val="24"/>
        </w:rPr>
        <w:t>elipsometro</w:t>
      </w:r>
      <w:proofErr w:type="spellEnd"/>
      <w:r w:rsidRPr="0059054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bandinių aplinkos ir pozicionavimo sistema</w:t>
      </w:r>
    </w:p>
    <w:p w14:paraId="475527C0" w14:textId="77777777" w:rsidR="008C18A5" w:rsidRPr="00590541" w:rsidRDefault="008C18A5" w:rsidP="008C18A5">
      <w:pPr>
        <w:spacing w:before="240" w:after="12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90541">
        <w:rPr>
          <w:rFonts w:ascii="Times New Roman" w:eastAsia="Arial" w:hAnsi="Times New Roman" w:cs="Times New Roman"/>
          <w:b/>
          <w:bCs/>
          <w:sz w:val="28"/>
          <w:szCs w:val="28"/>
        </w:rPr>
        <w:t>1. Pirkimo objektas</w:t>
      </w:r>
    </w:p>
    <w:p w14:paraId="28E2D109" w14:textId="77777777" w:rsidR="008C18A5" w:rsidRPr="00590541" w:rsidRDefault="008C18A5" w:rsidP="008C18A5">
      <w:pPr>
        <w:spacing w:after="120" w:line="240" w:lineRule="auto"/>
        <w:rPr>
          <w:rFonts w:ascii="Times New Roman" w:eastAsia="Arial" w:hAnsi="Times New Roman" w:cs="Times New Roman"/>
          <w:sz w:val="22"/>
          <w:szCs w:val="22"/>
        </w:rPr>
      </w:pPr>
      <w:r w:rsidRPr="00590541">
        <w:rPr>
          <w:rFonts w:ascii="Times New Roman" w:eastAsia="Arial" w:hAnsi="Times New Roman" w:cs="Times New Roman"/>
          <w:sz w:val="20"/>
          <w:szCs w:val="20"/>
        </w:rPr>
        <w:t xml:space="preserve">RC2 </w:t>
      </w:r>
      <w:proofErr w:type="spellStart"/>
      <w:r w:rsidRPr="00590541">
        <w:rPr>
          <w:rFonts w:ascii="Times New Roman" w:eastAsia="Arial" w:hAnsi="Times New Roman" w:cs="Times New Roman"/>
          <w:sz w:val="20"/>
          <w:szCs w:val="20"/>
        </w:rPr>
        <w:t>elipsometro</w:t>
      </w:r>
      <w:proofErr w:type="spellEnd"/>
      <w:r w:rsidRPr="00590541">
        <w:rPr>
          <w:rFonts w:ascii="Times New Roman" w:eastAsia="Arial" w:hAnsi="Times New Roman" w:cs="Times New Roman"/>
          <w:sz w:val="20"/>
          <w:szCs w:val="20"/>
        </w:rPr>
        <w:t xml:space="preserve"> bandinių aplinkos ir pozicionavimo sistema, 1 </w:t>
      </w:r>
      <w:proofErr w:type="spellStart"/>
      <w:r w:rsidRPr="00590541">
        <w:rPr>
          <w:rFonts w:ascii="Times New Roman" w:eastAsia="Arial" w:hAnsi="Times New Roman" w:cs="Times New Roman"/>
          <w:sz w:val="20"/>
          <w:szCs w:val="20"/>
        </w:rPr>
        <w:t>kompl</w:t>
      </w:r>
      <w:proofErr w:type="spellEnd"/>
      <w:r w:rsidRPr="00590541">
        <w:rPr>
          <w:rFonts w:ascii="Times New Roman" w:eastAsia="Arial" w:hAnsi="Times New Roman" w:cs="Times New Roman"/>
          <w:sz w:val="20"/>
          <w:szCs w:val="20"/>
        </w:rPr>
        <w:t>.</w:t>
      </w:r>
    </w:p>
    <w:p w14:paraId="207A0968" w14:textId="77777777" w:rsidR="008C18A5" w:rsidRPr="00590541" w:rsidRDefault="008C18A5" w:rsidP="008C18A5">
      <w:pPr>
        <w:spacing w:after="200" w:line="240" w:lineRule="auto"/>
        <w:rPr>
          <w:rFonts w:ascii="Times New Roman" w:eastAsia="Arial" w:hAnsi="Times New Roman" w:cs="Times New Roman"/>
          <w:sz w:val="22"/>
          <w:szCs w:val="22"/>
        </w:rPr>
      </w:pPr>
      <w:r w:rsidRPr="00590541">
        <w:rPr>
          <w:rFonts w:ascii="Times New Roman" w:eastAsia="Arial" w:hAnsi="Times New Roman" w:cs="Times New Roman"/>
          <w:sz w:val="20"/>
          <w:szCs w:val="20"/>
        </w:rPr>
        <w:t xml:space="preserve">Integruota sistema, skirta pirkėjo (FTMC) turimam J.A. </w:t>
      </w:r>
      <w:proofErr w:type="spellStart"/>
      <w:r w:rsidRPr="00590541">
        <w:rPr>
          <w:rFonts w:ascii="Times New Roman" w:eastAsia="Arial" w:hAnsi="Times New Roman" w:cs="Times New Roman"/>
          <w:sz w:val="20"/>
          <w:szCs w:val="20"/>
        </w:rPr>
        <w:t>Woollam</w:t>
      </w:r>
      <w:proofErr w:type="spellEnd"/>
      <w:r w:rsidRPr="00590541">
        <w:rPr>
          <w:rFonts w:ascii="Times New Roman" w:eastAsia="Arial" w:hAnsi="Times New Roman" w:cs="Times New Roman"/>
          <w:sz w:val="20"/>
          <w:szCs w:val="20"/>
        </w:rPr>
        <w:t xml:space="preserve"> RC2 spektroskopiniu </w:t>
      </w:r>
      <w:proofErr w:type="spellStart"/>
      <w:r w:rsidRPr="00590541">
        <w:rPr>
          <w:rFonts w:ascii="Times New Roman" w:eastAsia="Arial" w:hAnsi="Times New Roman" w:cs="Times New Roman"/>
          <w:sz w:val="20"/>
          <w:szCs w:val="20"/>
        </w:rPr>
        <w:t>elipsometrui</w:t>
      </w:r>
      <w:proofErr w:type="spellEnd"/>
      <w:r w:rsidRPr="00590541">
        <w:rPr>
          <w:rFonts w:ascii="Times New Roman" w:eastAsia="Arial" w:hAnsi="Times New Roman" w:cs="Times New Roman"/>
          <w:sz w:val="20"/>
          <w:szCs w:val="20"/>
        </w:rPr>
        <w:t xml:space="preserve">. Sistema turi užtikrinti automatizuotą bandinio pozicionavimą, temperatūros valdymą ir vakuuminę aplinką </w:t>
      </w:r>
      <w:proofErr w:type="spellStart"/>
      <w:r w:rsidRPr="00590541">
        <w:rPr>
          <w:rFonts w:ascii="Times New Roman" w:eastAsia="Arial" w:hAnsi="Times New Roman" w:cs="Times New Roman"/>
          <w:sz w:val="20"/>
          <w:szCs w:val="20"/>
        </w:rPr>
        <w:t>elipsometriniams</w:t>
      </w:r>
      <w:proofErr w:type="spellEnd"/>
      <w:r w:rsidRPr="00590541">
        <w:rPr>
          <w:rFonts w:ascii="Times New Roman" w:eastAsia="Arial" w:hAnsi="Times New Roman" w:cs="Times New Roman"/>
          <w:sz w:val="20"/>
          <w:szCs w:val="20"/>
        </w:rPr>
        <w:t xml:space="preserve"> matavimams pralaidumo ir atspindžio geometrijos.</w:t>
      </w:r>
    </w:p>
    <w:p w14:paraId="04C7AB09" w14:textId="77777777" w:rsidR="008C18A5" w:rsidRPr="00590541" w:rsidRDefault="008C18A5" w:rsidP="008C18A5">
      <w:pPr>
        <w:spacing w:before="240" w:after="12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90541">
        <w:rPr>
          <w:rFonts w:ascii="Times New Roman" w:eastAsia="Arial" w:hAnsi="Times New Roman" w:cs="Times New Roman"/>
          <w:b/>
          <w:bCs/>
          <w:sz w:val="28"/>
          <w:szCs w:val="28"/>
        </w:rPr>
        <w:t>2. Techninė specifikacija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1549"/>
        <w:gridCol w:w="3325"/>
        <w:gridCol w:w="4481"/>
      </w:tblGrid>
      <w:tr w:rsidR="008C18A5" w:rsidRPr="00590541" w14:paraId="5119E612" w14:textId="77777777" w:rsidTr="002E225D">
        <w:trPr>
          <w:trHeight w:val="236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F919FC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66CEB6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Parametras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4E0D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Reikalaujama reikšmė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</w:tcPr>
          <w:p w14:paraId="5C01EE2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Tiekėjo siūlomos įrangos specifikacijos (nurodyti sukonkretintai)</w:t>
            </w:r>
          </w:p>
        </w:tc>
      </w:tr>
      <w:tr w:rsidR="008C18A5" w:rsidRPr="00590541" w14:paraId="1643E135" w14:textId="77777777" w:rsidTr="002E225D">
        <w:trPr>
          <w:trHeight w:val="252"/>
        </w:trPr>
        <w:tc>
          <w:tcPr>
            <w:tcW w:w="5313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C1834" w14:textId="77777777" w:rsidR="008C18A5" w:rsidRPr="00590541" w:rsidRDefault="008C18A5" w:rsidP="002E225D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Pozicionavimo sistemos gamintojas, modelis: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45970AA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689E8F76" w14:textId="77777777" w:rsidTr="002E225D">
        <w:trPr>
          <w:trHeight w:val="725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3719D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A792F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Suderinamumas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8088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Sistema turi būti suderinama su J.A.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Woollam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RC2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elipsometru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ir montuojama jo vertikalioje bandinio pozicijoje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08BA750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41CF29ED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2952F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51F47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XY transliacijos diapazonas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BF1CF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Ne mažiau kaip 50 × 50 mm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8189313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346AC5B2" w14:textId="77777777" w:rsidTr="002E225D">
        <w:trPr>
          <w:trHeight w:val="236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843C3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C616F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Transliacijos valdymas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52D81C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J.A.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Woollam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RC2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elipsometro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programine įranga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C397C8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1E274D18" w14:textId="77777777" w:rsidTr="002E225D">
        <w:trPr>
          <w:trHeight w:val="725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2F0D2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18D362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Bandinio laikikliai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22940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Ne mažiau kaip 2 vnt. keičiamų laikiklių: (1) su plyšine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apertūra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pralaidumo matavimams; (2) su atvira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apertūra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 mažiau kaip 50 × 50 mm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lateraliniam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skenavimui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0A53D23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441AB29A" w14:textId="77777777" w:rsidTr="002E225D">
        <w:trPr>
          <w:trHeight w:val="252"/>
        </w:trPr>
        <w:tc>
          <w:tcPr>
            <w:tcW w:w="5313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56257" w14:textId="77777777" w:rsidR="008C18A5" w:rsidRPr="00590541" w:rsidRDefault="008C18A5" w:rsidP="002E225D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Temperatūros valdymo sistemos gamintojas, modelis: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35A8E88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284B0B99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42847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02D0F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Temperatūros diapazonas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2D66E6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Nuo ne aukštesnės kaip −195 °C iki ne žemesnės kaip 350 °C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CD16637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65A0C2A0" w14:textId="77777777" w:rsidTr="002E225D">
        <w:trPr>
          <w:trHeight w:val="236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8A83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A8307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Kaitinimo greitis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F161BB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Ne mažiau kaip 30 °C/min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53F3A00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77F67094" w14:textId="77777777" w:rsidTr="002E225D">
        <w:trPr>
          <w:trHeight w:val="236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76FE8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CF3D2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Temperatūros stabilumas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D27F47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Ne blogiau kaip ±0,1 °C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869A548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143E248D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49CB2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03C53A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Temperatūros matavimo tikslumas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21A0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Ne blogesnis kaip 0,01 °C (platininis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varžinis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jutiklis)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89DAE8D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75217B70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CFA1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2CEB3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Temperatūros kontroleris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05F0D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Atskiras programuojamas kontroleris su temperatūros indikacija ir kaitinimo/aušinimo profilių programavimu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3EB4E2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38512AC8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9790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F455B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Aušinimo sistema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88F6FE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Automatinė skysto azoto padavimo sistema, suderinta su temperatūros kontroleriu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D7839E0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50D405BB" w14:textId="77777777" w:rsidTr="002E225D">
        <w:trPr>
          <w:trHeight w:val="268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E2FD6B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20C5A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Bandinio zona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4B014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Ne mažiau kaip 22 mm skersmens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F7C5BA1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6EB42626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ECB36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AB0913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Optiniai langai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80096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Kvarciniai langai, pralaidūs ne siauresniam kaip 200–1700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nm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diapazonui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38B366F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4C786E9B" w14:textId="77777777" w:rsidTr="002E225D">
        <w:trPr>
          <w:trHeight w:val="236"/>
        </w:trPr>
        <w:tc>
          <w:tcPr>
            <w:tcW w:w="5313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87A3E" w14:textId="77777777" w:rsidR="008C18A5" w:rsidRPr="00590541" w:rsidRDefault="008C18A5" w:rsidP="002E225D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Vakuuminio siurblio gamintojas, modelis: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E64881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6F777789" w14:textId="77777777" w:rsidTr="002E225D">
        <w:trPr>
          <w:trHeight w:val="725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7FFF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633710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Vakuumas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4519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Sistema turi užtikrinti slėgį ne didesnį kaip 1 × 10⁻⁷ hPa bandinio kameroje. Visa reikalinga siurbimo įranga turi būti įtraukta į komplektą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2FA82C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427D98CC" w14:textId="77777777" w:rsidTr="002E225D">
        <w:trPr>
          <w:trHeight w:val="252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1B6E8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42D11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C9EB8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941F5C1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C18A5" w:rsidRPr="00590541" w14:paraId="41AF5687" w14:textId="77777777" w:rsidTr="002E225D">
        <w:trPr>
          <w:trHeight w:val="489"/>
        </w:trPr>
        <w:tc>
          <w:tcPr>
            <w:tcW w:w="41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B9FFA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1519CE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Matavimo geometrija</w:t>
            </w:r>
          </w:p>
        </w:tc>
        <w:tc>
          <w:tcPr>
            <w:tcW w:w="33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BC176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Optinis priėjimas prie bandinio pralaidumo ir atspindžio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elipsometrijos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konfigūracijose</w:t>
            </w:r>
          </w:p>
        </w:tc>
        <w:tc>
          <w:tcPr>
            <w:tcW w:w="45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989AC9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7E9756ED" w14:textId="77777777" w:rsidR="008C18A5" w:rsidRPr="00590541" w:rsidRDefault="008C18A5" w:rsidP="008C18A5">
      <w:pPr>
        <w:spacing w:before="400" w:after="12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90541">
        <w:rPr>
          <w:rFonts w:ascii="Times New Roman" w:eastAsia="Arial" w:hAnsi="Times New Roman" w:cs="Times New Roman"/>
          <w:b/>
          <w:bCs/>
          <w:sz w:val="24"/>
          <w:szCs w:val="24"/>
        </w:rPr>
        <w:t>3. Pristatymo, montavimo ir garantijos sąlygos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5360"/>
      </w:tblGrid>
      <w:tr w:rsidR="008C18A5" w:rsidRPr="00590541" w14:paraId="224154F7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EB2CB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Sąlyga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DD069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Reikalaujama</w:t>
            </w:r>
          </w:p>
        </w:tc>
      </w:tr>
      <w:tr w:rsidR="008C18A5" w:rsidRPr="00590541" w14:paraId="76491C6F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655548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bookmarkStart w:id="2" w:name="_Hlk227873481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Pristatymo terminas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8584EC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Ne ilgiau kaip 16 savaičių nuo sutarties pasirašymo</w:t>
            </w:r>
          </w:p>
        </w:tc>
      </w:tr>
      <w:bookmarkEnd w:id="2"/>
      <w:tr w:rsidR="008C18A5" w:rsidRPr="00590541" w14:paraId="0397A497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4D232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Pristatymo vieta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0BC61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FTMC, Saulėtekio al. 3, Vilnius</w:t>
            </w:r>
          </w:p>
        </w:tc>
      </w:tr>
      <w:tr w:rsidR="008C18A5" w:rsidRPr="00590541" w14:paraId="58AB6AAD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1F60A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Montavimas ir paleidimas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8DEE2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Sistemos montavimas, paleidimas ir suderinimas su pirkėjo turimu RC2 </w:t>
            </w:r>
            <w:proofErr w:type="spellStart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elipsometru</w:t>
            </w:r>
            <w:proofErr w:type="spellEnd"/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, įtraukta į kainą</w:t>
            </w:r>
          </w:p>
        </w:tc>
      </w:tr>
      <w:tr w:rsidR="008C18A5" w:rsidRPr="00590541" w14:paraId="5D3A9BC7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28623D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Naudotojų mokymai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D8D81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Mokymai vietoje, įtraukti į kainą 2 akad. val.</w:t>
            </w:r>
          </w:p>
        </w:tc>
      </w:tr>
      <w:tr w:rsidR="008C18A5" w:rsidRPr="00590541" w14:paraId="036C72D3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76FC5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BB16F4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Ne mažiau kaip 12 mėnesių nuo perdavimo ir priėmimo akto pasirašymo</w:t>
            </w:r>
          </w:p>
        </w:tc>
      </w:tr>
      <w:tr w:rsidR="008C18A5" w:rsidRPr="00590541" w14:paraId="2FB603E0" w14:textId="77777777" w:rsidTr="002E225D"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DB695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Pristatymo išlaidos</w:t>
            </w:r>
          </w:p>
        </w:tc>
        <w:tc>
          <w:tcPr>
            <w:tcW w:w="5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2593B" w14:textId="77777777" w:rsidR="008C18A5" w:rsidRPr="00590541" w:rsidRDefault="008C18A5" w:rsidP="002E225D">
            <w:pPr>
              <w:spacing w:after="0" w:line="240" w:lineRule="auto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90541">
              <w:rPr>
                <w:rFonts w:ascii="Times New Roman" w:eastAsia="Arial" w:hAnsi="Times New Roman" w:cs="Times New Roman"/>
                <w:sz w:val="20"/>
                <w:szCs w:val="20"/>
              </w:rPr>
              <w:t>Įtrauktos į kainą</w:t>
            </w:r>
          </w:p>
        </w:tc>
      </w:tr>
    </w:tbl>
    <w:p w14:paraId="74BF813D" w14:textId="77777777" w:rsidR="008C18A5" w:rsidRPr="00590541" w:rsidRDefault="008C18A5" w:rsidP="008C18A5">
      <w:pPr>
        <w:spacing w:before="400" w:after="12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90541">
        <w:rPr>
          <w:rFonts w:ascii="Times New Roman" w:eastAsia="Arial" w:hAnsi="Times New Roman" w:cs="Times New Roman"/>
          <w:b/>
          <w:bCs/>
          <w:sz w:val="28"/>
          <w:szCs w:val="28"/>
        </w:rPr>
        <w:t>4</w:t>
      </w:r>
      <w:r w:rsidRPr="00590541">
        <w:rPr>
          <w:rFonts w:ascii="Times New Roman" w:eastAsia="Arial" w:hAnsi="Times New Roman" w:cs="Times New Roman"/>
          <w:b/>
          <w:bCs/>
          <w:sz w:val="24"/>
          <w:szCs w:val="24"/>
        </w:rPr>
        <w:t>. Reikalavimai tiekėjo pasiūlymui</w:t>
      </w:r>
    </w:p>
    <w:p w14:paraId="71CDEB55" w14:textId="77777777" w:rsidR="008C18A5" w:rsidRPr="00590541" w:rsidRDefault="008C18A5" w:rsidP="008C18A5">
      <w:pPr>
        <w:spacing w:after="100" w:line="240" w:lineRule="auto"/>
        <w:rPr>
          <w:rFonts w:ascii="Times New Roman" w:eastAsia="Arial" w:hAnsi="Times New Roman" w:cs="Times New Roman"/>
          <w:sz w:val="22"/>
          <w:szCs w:val="22"/>
        </w:rPr>
      </w:pPr>
      <w:r w:rsidRPr="00590541">
        <w:rPr>
          <w:rFonts w:ascii="Times New Roman" w:eastAsia="Arial" w:hAnsi="Times New Roman" w:cs="Times New Roman"/>
          <w:sz w:val="20"/>
          <w:szCs w:val="20"/>
        </w:rPr>
        <w:t xml:space="preserve">4.1. Į komplekto kainą turi būti įtraukti visi reikalingi jungiamieji elementai, kabeliai ir adapteriai, užtikrinantys sistemos veikimą su pirkėjo turimu RC2 </w:t>
      </w:r>
      <w:proofErr w:type="spellStart"/>
      <w:r w:rsidRPr="00590541">
        <w:rPr>
          <w:rFonts w:ascii="Times New Roman" w:eastAsia="Arial" w:hAnsi="Times New Roman" w:cs="Times New Roman"/>
          <w:sz w:val="20"/>
          <w:szCs w:val="20"/>
        </w:rPr>
        <w:t>elipsometru</w:t>
      </w:r>
      <w:proofErr w:type="spellEnd"/>
      <w:r w:rsidRPr="00590541">
        <w:rPr>
          <w:rFonts w:ascii="Times New Roman" w:eastAsia="Arial" w:hAnsi="Times New Roman" w:cs="Times New Roman"/>
          <w:sz w:val="20"/>
          <w:szCs w:val="20"/>
        </w:rPr>
        <w:t>, montavimas, mokymai.</w:t>
      </w:r>
    </w:p>
    <w:p w14:paraId="03CA048F" w14:textId="77777777" w:rsidR="008C18A5" w:rsidRPr="00590541" w:rsidRDefault="008C18A5" w:rsidP="008C18A5">
      <w:pPr>
        <w:spacing w:after="10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590541">
        <w:rPr>
          <w:rFonts w:ascii="Times New Roman" w:eastAsia="Arial" w:hAnsi="Times New Roman" w:cs="Times New Roman"/>
          <w:sz w:val="20"/>
          <w:szCs w:val="20"/>
        </w:rPr>
        <w:t>4.2. Į komplekto kainą turi būti įtraukta visa sistemos valdymui reikalinga programinė įranga su licencijomis.</w:t>
      </w:r>
    </w:p>
    <w:p w14:paraId="781D8BFB" w14:textId="77777777" w:rsidR="008C18A5" w:rsidRDefault="008C18A5" w:rsidP="008C1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otham Book" w:eastAsia="Arial Unicode MS" w:hAnsi="Gotham Book" w:cs="Times New Roman"/>
          <w:sz w:val="20"/>
          <w:szCs w:val="20"/>
          <w:bdr w:val="nil"/>
        </w:rPr>
      </w:pPr>
    </w:p>
    <w:p w14:paraId="20901891" w14:textId="77777777" w:rsidR="008C18A5" w:rsidRPr="00A551A8" w:rsidRDefault="008C18A5" w:rsidP="008C1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Gotham Book" w:eastAsia="Arial Unicode MS" w:hAnsi="Gotham Book" w:cs="Times New Roman"/>
          <w:sz w:val="20"/>
          <w:szCs w:val="20"/>
          <w:bdr w:val="nil"/>
        </w:rPr>
      </w:pPr>
      <w:r>
        <w:rPr>
          <w:rFonts w:ascii="Gotham Book" w:eastAsia="Arial Unicode MS" w:hAnsi="Gotham Book" w:cs="Times New Roman"/>
          <w:sz w:val="20"/>
          <w:szCs w:val="20"/>
          <w:bdr w:val="nil"/>
        </w:rPr>
        <w:t>________________________________________</w:t>
      </w:r>
    </w:p>
    <w:p w14:paraId="530B3A3B" w14:textId="77777777" w:rsidR="008C18A5" w:rsidRPr="00A551A8" w:rsidRDefault="008C18A5" w:rsidP="008C18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otham Book" w:eastAsia="Arial Unicode MS" w:hAnsi="Gotham Book" w:cs="Times New Roman"/>
          <w:sz w:val="20"/>
          <w:szCs w:val="20"/>
          <w:bdr w:val="nil"/>
        </w:rPr>
      </w:pPr>
    </w:p>
    <w:bookmarkEnd w:id="1"/>
    <w:p w14:paraId="37F6606D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A5"/>
    <w:rsid w:val="008C18A5"/>
    <w:rsid w:val="00D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C1AA"/>
  <w15:chartTrackingRefBased/>
  <w15:docId w15:val="{0272FD77-3759-485B-93A4-4B2A145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A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1</cp:revision>
  <dcterms:created xsi:type="dcterms:W3CDTF">2026-04-28T13:25:00Z</dcterms:created>
  <dcterms:modified xsi:type="dcterms:W3CDTF">2026-04-28T13:26:00Z</dcterms:modified>
</cp:coreProperties>
</file>