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AD634" w14:textId="5310D9BB" w:rsidR="0081198F" w:rsidRPr="0087230D" w:rsidRDefault="0081198F" w:rsidP="0081198F">
      <w:pPr>
        <w:ind w:left="5760"/>
        <w:jc w:val="right"/>
        <w:rPr>
          <w:rFonts w:ascii="Arial" w:hAnsi="Arial" w:cs="Arial"/>
        </w:rPr>
      </w:pPr>
      <w:r w:rsidRPr="0087230D">
        <w:rPr>
          <w:rFonts w:ascii="Arial" w:hAnsi="Arial" w:cs="Arial"/>
        </w:rPr>
        <w:t xml:space="preserve">Priedas Nr. </w:t>
      </w:r>
      <w:r w:rsidR="007E06F8">
        <w:rPr>
          <w:rFonts w:ascii="Arial" w:hAnsi="Arial" w:cs="Arial"/>
        </w:rPr>
        <w:t>1</w:t>
      </w:r>
    </w:p>
    <w:p w14:paraId="2CD7F5C9" w14:textId="77777777" w:rsidR="0081198F" w:rsidRDefault="0081198F" w:rsidP="0081198F">
      <w:pPr>
        <w:jc w:val="right"/>
        <w:rPr>
          <w:rFonts w:ascii="Arial" w:hAnsi="Arial" w:cs="Arial"/>
          <w:b/>
          <w:bCs/>
        </w:rPr>
      </w:pPr>
    </w:p>
    <w:p w14:paraId="1D4A1D94" w14:textId="361A5FBF" w:rsidR="00E84787" w:rsidRPr="00302271" w:rsidRDefault="00D24425" w:rsidP="00D24425">
      <w:pPr>
        <w:jc w:val="center"/>
        <w:rPr>
          <w:rFonts w:ascii="Arial" w:hAnsi="Arial" w:cs="Arial"/>
          <w:b/>
          <w:bCs/>
        </w:rPr>
      </w:pPr>
      <w:r w:rsidRPr="00D24425">
        <w:rPr>
          <w:rFonts w:ascii="Arial" w:hAnsi="Arial" w:cs="Arial"/>
          <w:b/>
          <w:bCs/>
        </w:rPr>
        <w:t>GILIAUS EŽERO PAŽINTINIO TAKO RYTINĖS DALIES TAKŲ DANGOS ATNAUJINIM</w:t>
      </w:r>
      <w:r>
        <w:rPr>
          <w:rFonts w:ascii="Arial" w:hAnsi="Arial" w:cs="Arial"/>
          <w:b/>
          <w:bCs/>
        </w:rPr>
        <w:t xml:space="preserve">O </w:t>
      </w:r>
      <w:r w:rsidRPr="00302271">
        <w:rPr>
          <w:rFonts w:ascii="Arial" w:hAnsi="Arial" w:cs="Arial"/>
          <w:b/>
          <w:bCs/>
        </w:rPr>
        <w:t>TECHNINĖ SPECIFIKACIJA</w:t>
      </w:r>
    </w:p>
    <w:p w14:paraId="00AFDC72" w14:textId="5C1321ED" w:rsidR="00E84787" w:rsidRPr="00302271" w:rsidRDefault="007609B4">
      <w:pPr>
        <w:rPr>
          <w:rFonts w:ascii="Arial" w:hAnsi="Arial" w:cs="Arial"/>
          <w:b/>
          <w:bCs/>
        </w:rPr>
      </w:pPr>
      <w:r w:rsidRPr="00302271">
        <w:rPr>
          <w:rFonts w:ascii="Arial" w:hAnsi="Arial" w:cs="Arial"/>
          <w:b/>
          <w:bCs/>
        </w:rPr>
        <w:t>Vieta ir s</w:t>
      </w:r>
      <w:r w:rsidR="00E84787" w:rsidRPr="00302271">
        <w:rPr>
          <w:rFonts w:ascii="Arial" w:hAnsi="Arial" w:cs="Arial"/>
          <w:b/>
          <w:bCs/>
        </w:rPr>
        <w:t>ituacijos aprašymas</w:t>
      </w:r>
    </w:p>
    <w:p w14:paraId="76E31F4F" w14:textId="6441E036" w:rsidR="007609B4" w:rsidRPr="00302271" w:rsidRDefault="00924211" w:rsidP="009D69B1">
      <w:pPr>
        <w:spacing w:line="276" w:lineRule="auto"/>
        <w:ind w:firstLine="1296"/>
        <w:rPr>
          <w:rFonts w:ascii="Arial" w:hAnsi="Arial" w:cs="Arial"/>
        </w:rPr>
      </w:pPr>
      <w:r w:rsidRPr="00302271">
        <w:rPr>
          <w:rFonts w:ascii="Arial" w:hAnsi="Arial" w:cs="Arial"/>
        </w:rPr>
        <w:t xml:space="preserve">Jau nuo 1998 m aplink Giliaus ežerą yra įrengtas pažintinis takas. </w:t>
      </w:r>
      <w:r w:rsidR="008212CD" w:rsidRPr="00302271">
        <w:rPr>
          <w:rFonts w:ascii="Arial" w:hAnsi="Arial" w:cs="Arial"/>
        </w:rPr>
        <w:t xml:space="preserve">Bus atnaujinamas rytinėje </w:t>
      </w:r>
      <w:r w:rsidR="00FF0DEA" w:rsidRPr="00302271">
        <w:rPr>
          <w:rFonts w:ascii="Arial" w:hAnsi="Arial" w:cs="Arial"/>
        </w:rPr>
        <w:t xml:space="preserve">ir šiaurinėje </w:t>
      </w:r>
      <w:r w:rsidR="008212CD" w:rsidRPr="00302271">
        <w:rPr>
          <w:rFonts w:ascii="Arial" w:hAnsi="Arial" w:cs="Arial"/>
        </w:rPr>
        <w:t>ežero pakrantėje esantis</w:t>
      </w:r>
      <w:r w:rsidR="00C05681" w:rsidRPr="00302271">
        <w:rPr>
          <w:rFonts w:ascii="Arial" w:hAnsi="Arial" w:cs="Arial"/>
        </w:rPr>
        <w:t xml:space="preserve"> medžio lentų takas, kuris susideda iš atskirų </w:t>
      </w:r>
      <w:r w:rsidR="008620BA" w:rsidRPr="00302271">
        <w:rPr>
          <w:rFonts w:ascii="Arial" w:hAnsi="Arial" w:cs="Arial"/>
        </w:rPr>
        <w:t xml:space="preserve"> nuo 2 m iki</w:t>
      </w:r>
      <w:r w:rsidR="005331A0" w:rsidRPr="00302271">
        <w:rPr>
          <w:rFonts w:ascii="Arial" w:hAnsi="Arial" w:cs="Arial"/>
        </w:rPr>
        <w:t xml:space="preserve"> 52 m ilgio atkarpų. </w:t>
      </w:r>
      <w:r w:rsidR="007609B4" w:rsidRPr="00302271">
        <w:rPr>
          <w:rFonts w:ascii="Arial" w:hAnsi="Arial" w:cs="Arial"/>
        </w:rPr>
        <w:t xml:space="preserve"> Atnaujinamo tako </w:t>
      </w:r>
      <w:r w:rsidR="00FB65BA" w:rsidRPr="00302271">
        <w:rPr>
          <w:rFonts w:ascii="Arial" w:hAnsi="Arial" w:cs="Arial"/>
        </w:rPr>
        <w:t xml:space="preserve">pradžios ir pabaigos koordinatės: </w:t>
      </w:r>
      <w:r w:rsidR="00EE75B3" w:rsidRPr="00302271">
        <w:rPr>
          <w:rFonts w:ascii="Arial" w:hAnsi="Arial" w:cs="Arial"/>
        </w:rPr>
        <w:t xml:space="preserve">55.605922, 23.201815; </w:t>
      </w:r>
      <w:r w:rsidR="00E72F34" w:rsidRPr="00302271">
        <w:rPr>
          <w:rFonts w:ascii="Arial" w:hAnsi="Arial" w:cs="Arial"/>
        </w:rPr>
        <w:t>55.614641, 23.193622. Šioje p</w:t>
      </w:r>
      <w:r w:rsidR="008212CD" w:rsidRPr="00302271">
        <w:rPr>
          <w:rFonts w:ascii="Arial" w:hAnsi="Arial" w:cs="Arial"/>
        </w:rPr>
        <w:t>akrantėje yra nemažai šaltinių, drėgnų vietų. Žemės paviršius didesnėje tako dalyje su šoniniu ir išilginiu posvyriu. Yra ištekančių šaltinių suformuotų upelių slėniukų</w:t>
      </w:r>
      <w:r w:rsidR="005331A0" w:rsidRPr="00302271">
        <w:rPr>
          <w:rFonts w:ascii="Arial" w:hAnsi="Arial" w:cs="Arial"/>
        </w:rPr>
        <w:t xml:space="preserve">. </w:t>
      </w:r>
      <w:r w:rsidR="00D94A1E" w:rsidRPr="00302271">
        <w:rPr>
          <w:rFonts w:ascii="Arial" w:hAnsi="Arial" w:cs="Arial"/>
        </w:rPr>
        <w:t>Takas daugelyje vietų praeina vandens apsaugos juostoje.</w:t>
      </w:r>
      <w:r w:rsidR="003E37C1" w:rsidRPr="00302271">
        <w:rPr>
          <w:rFonts w:ascii="Arial" w:hAnsi="Arial" w:cs="Arial"/>
        </w:rPr>
        <w:t xml:space="preserve"> Pridedama tako schema </w:t>
      </w:r>
      <w:r w:rsidR="00EF447F" w:rsidRPr="00302271">
        <w:rPr>
          <w:rFonts w:ascii="Arial" w:hAnsi="Arial" w:cs="Arial"/>
        </w:rPr>
        <w:t>(1 pav.)</w:t>
      </w:r>
      <w:r w:rsidR="009F7A61" w:rsidRPr="00302271">
        <w:rPr>
          <w:rFonts w:ascii="Arial" w:hAnsi="Arial" w:cs="Arial"/>
        </w:rPr>
        <w:t>. Atnaujinamo tako klojinių ilgis apie 650 metrų.</w:t>
      </w:r>
    </w:p>
    <w:p w14:paraId="642DA79B" w14:textId="4A610A14" w:rsidR="007815E9" w:rsidRPr="00302271" w:rsidRDefault="007815E9" w:rsidP="005954CD">
      <w:pPr>
        <w:ind w:firstLine="1296"/>
        <w:rPr>
          <w:rFonts w:ascii="Arial" w:hAnsi="Arial" w:cs="Arial"/>
        </w:rPr>
      </w:pPr>
      <w:r w:rsidRPr="00302271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BF4B8F7" wp14:editId="0ACC0252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5920740" cy="3520440"/>
            <wp:effectExtent l="0" t="0" r="3810" b="3810"/>
            <wp:wrapSquare wrapText="bothSides"/>
            <wp:docPr id="61379665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271">
        <w:rPr>
          <w:rFonts w:ascii="Arial" w:hAnsi="Arial" w:cs="Arial"/>
        </w:rPr>
        <w:t>1 pav.</w:t>
      </w:r>
    </w:p>
    <w:p w14:paraId="408584AD" w14:textId="77777777" w:rsidR="007815E9" w:rsidRPr="00302271" w:rsidRDefault="007815E9" w:rsidP="009A1E16">
      <w:pPr>
        <w:rPr>
          <w:rFonts w:ascii="Arial" w:hAnsi="Arial" w:cs="Arial"/>
          <w:b/>
          <w:bCs/>
        </w:rPr>
      </w:pPr>
    </w:p>
    <w:p w14:paraId="493B9939" w14:textId="59C70CB5" w:rsidR="00124712" w:rsidRPr="00302271" w:rsidRDefault="00124712" w:rsidP="00C81EAE">
      <w:pPr>
        <w:spacing w:after="0"/>
        <w:rPr>
          <w:rFonts w:ascii="Arial" w:hAnsi="Arial" w:cs="Arial"/>
        </w:rPr>
      </w:pPr>
      <w:r w:rsidRPr="00302271">
        <w:rPr>
          <w:rFonts w:ascii="Arial" w:hAnsi="Arial" w:cs="Arial"/>
          <w:b/>
          <w:bCs/>
        </w:rPr>
        <w:t>Medžiagų techninė specifikacija</w:t>
      </w:r>
    </w:p>
    <w:tbl>
      <w:tblPr>
        <w:tblStyle w:val="Lentelstinklelis"/>
        <w:tblW w:w="9720" w:type="dxa"/>
        <w:tblLook w:val="04A0" w:firstRow="1" w:lastRow="0" w:firstColumn="1" w:lastColumn="0" w:noHBand="0" w:noVBand="1"/>
      </w:tblPr>
      <w:tblGrid>
        <w:gridCol w:w="644"/>
        <w:gridCol w:w="1966"/>
        <w:gridCol w:w="2488"/>
        <w:gridCol w:w="2410"/>
        <w:gridCol w:w="2212"/>
      </w:tblGrid>
      <w:tr w:rsidR="00124712" w:rsidRPr="00302271" w14:paraId="0B51C311" w14:textId="77777777" w:rsidTr="00BD7797">
        <w:tc>
          <w:tcPr>
            <w:tcW w:w="0" w:type="auto"/>
            <w:hideMark/>
          </w:tcPr>
          <w:p w14:paraId="54103E24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302271">
              <w:rPr>
                <w:rFonts w:ascii="Arial" w:hAnsi="Arial" w:cs="Arial"/>
                <w:b/>
                <w:bCs/>
              </w:rPr>
              <w:t>Eil. Nr.</w:t>
            </w:r>
          </w:p>
        </w:tc>
        <w:tc>
          <w:tcPr>
            <w:tcW w:w="0" w:type="auto"/>
            <w:hideMark/>
          </w:tcPr>
          <w:p w14:paraId="0E2CCFC9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302271">
              <w:rPr>
                <w:rFonts w:ascii="Arial" w:hAnsi="Arial" w:cs="Arial"/>
                <w:b/>
                <w:bCs/>
              </w:rPr>
              <w:t>Prekės pavadinimas</w:t>
            </w:r>
          </w:p>
        </w:tc>
        <w:tc>
          <w:tcPr>
            <w:tcW w:w="2488" w:type="dxa"/>
            <w:hideMark/>
          </w:tcPr>
          <w:p w14:paraId="682C18AD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302271">
              <w:rPr>
                <w:rFonts w:ascii="Arial" w:hAnsi="Arial" w:cs="Arial"/>
                <w:b/>
                <w:bCs/>
              </w:rPr>
              <w:t>Preliminarūs matmenys (ilgis × plotis × storis / diametras), mm</w:t>
            </w:r>
          </w:p>
        </w:tc>
        <w:tc>
          <w:tcPr>
            <w:tcW w:w="2410" w:type="dxa"/>
            <w:hideMark/>
          </w:tcPr>
          <w:p w14:paraId="7EBB89B3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302271">
              <w:rPr>
                <w:rFonts w:ascii="Arial" w:hAnsi="Arial" w:cs="Arial"/>
                <w:b/>
                <w:bCs/>
              </w:rPr>
              <w:t>Leistina matmenų paklaida / diapazonas</w:t>
            </w:r>
          </w:p>
        </w:tc>
        <w:tc>
          <w:tcPr>
            <w:tcW w:w="2212" w:type="dxa"/>
            <w:hideMark/>
          </w:tcPr>
          <w:p w14:paraId="7B9E8498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302271">
              <w:rPr>
                <w:rFonts w:ascii="Arial" w:hAnsi="Arial" w:cs="Arial"/>
                <w:b/>
                <w:bCs/>
              </w:rPr>
              <w:t>Funkcinė paskirtis</w:t>
            </w:r>
          </w:p>
        </w:tc>
      </w:tr>
      <w:tr w:rsidR="00124712" w:rsidRPr="00302271" w14:paraId="5F235258" w14:textId="77777777" w:rsidTr="00BD7797">
        <w:tc>
          <w:tcPr>
            <w:tcW w:w="0" w:type="auto"/>
            <w:hideMark/>
          </w:tcPr>
          <w:p w14:paraId="5AB522CA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lastRenderedPageBreak/>
              <w:t>1.</w:t>
            </w:r>
          </w:p>
        </w:tc>
        <w:tc>
          <w:tcPr>
            <w:tcW w:w="0" w:type="auto"/>
            <w:hideMark/>
          </w:tcPr>
          <w:p w14:paraId="72048163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Perdirbto plastiko lenta</w:t>
            </w:r>
          </w:p>
        </w:tc>
        <w:tc>
          <w:tcPr>
            <w:tcW w:w="2488" w:type="dxa"/>
            <w:hideMark/>
          </w:tcPr>
          <w:p w14:paraId="31E4A349" w14:textId="12A2E905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 xml:space="preserve">3000 × 165 × </w:t>
            </w:r>
            <w:r w:rsidR="00294C50" w:rsidRPr="00302271">
              <w:rPr>
                <w:rFonts w:ascii="Arial" w:hAnsi="Arial" w:cs="Arial"/>
              </w:rPr>
              <w:t>50</w:t>
            </w:r>
          </w:p>
        </w:tc>
        <w:tc>
          <w:tcPr>
            <w:tcW w:w="2410" w:type="dxa"/>
            <w:hideMark/>
          </w:tcPr>
          <w:p w14:paraId="2B58E5C9" w14:textId="115E7E2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Plotis: 150–170 mm; Storis: 4</w:t>
            </w:r>
            <w:r w:rsidR="00E62FAB" w:rsidRPr="00302271">
              <w:rPr>
                <w:rFonts w:ascii="Arial" w:hAnsi="Arial" w:cs="Arial"/>
              </w:rPr>
              <w:t>5</w:t>
            </w:r>
            <w:r w:rsidRPr="00302271">
              <w:rPr>
                <w:rFonts w:ascii="Arial" w:hAnsi="Arial" w:cs="Arial"/>
              </w:rPr>
              <w:t>–5</w:t>
            </w:r>
            <w:r w:rsidR="00E62FAB" w:rsidRPr="00302271">
              <w:rPr>
                <w:rFonts w:ascii="Arial" w:hAnsi="Arial" w:cs="Arial"/>
              </w:rPr>
              <w:t>5</w:t>
            </w:r>
            <w:r w:rsidRPr="00302271">
              <w:rPr>
                <w:rFonts w:ascii="Arial" w:hAnsi="Arial" w:cs="Arial"/>
              </w:rPr>
              <w:t xml:space="preserve"> mm</w:t>
            </w:r>
            <w:r w:rsidR="00673D2D" w:rsidRPr="003022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12" w:type="dxa"/>
            <w:hideMark/>
          </w:tcPr>
          <w:p w14:paraId="0C7427B0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Tako paviršiaus danga (viršutinis sluoksnis)</w:t>
            </w:r>
          </w:p>
        </w:tc>
      </w:tr>
      <w:tr w:rsidR="00124712" w:rsidRPr="00302271" w14:paraId="619BE9AE" w14:textId="77777777" w:rsidTr="00BD7797">
        <w:tc>
          <w:tcPr>
            <w:tcW w:w="0" w:type="auto"/>
            <w:hideMark/>
          </w:tcPr>
          <w:p w14:paraId="691AD7C7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2.</w:t>
            </w:r>
          </w:p>
        </w:tc>
        <w:tc>
          <w:tcPr>
            <w:tcW w:w="0" w:type="auto"/>
            <w:hideMark/>
          </w:tcPr>
          <w:p w14:paraId="45D4D704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Perdirbto plastiko sija</w:t>
            </w:r>
          </w:p>
        </w:tc>
        <w:tc>
          <w:tcPr>
            <w:tcW w:w="2488" w:type="dxa"/>
            <w:hideMark/>
          </w:tcPr>
          <w:p w14:paraId="1149999C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2800 × 120 × 50</w:t>
            </w:r>
          </w:p>
        </w:tc>
        <w:tc>
          <w:tcPr>
            <w:tcW w:w="2410" w:type="dxa"/>
            <w:hideMark/>
          </w:tcPr>
          <w:p w14:paraId="4F96B164" w14:textId="4438165A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Plotis: 100–1</w:t>
            </w:r>
            <w:r w:rsidR="00E62FAB" w:rsidRPr="00302271">
              <w:rPr>
                <w:rFonts w:ascii="Arial" w:hAnsi="Arial" w:cs="Arial"/>
              </w:rPr>
              <w:t>40</w:t>
            </w:r>
            <w:r w:rsidRPr="00302271">
              <w:rPr>
                <w:rFonts w:ascii="Arial" w:hAnsi="Arial" w:cs="Arial"/>
              </w:rPr>
              <w:t xml:space="preserve"> mm; Storis: 45–55 mm</w:t>
            </w:r>
            <w:r w:rsidR="009D69B1" w:rsidRPr="00302271">
              <w:rPr>
                <w:rFonts w:ascii="Arial" w:hAnsi="Arial" w:cs="Arial"/>
              </w:rPr>
              <w:t>(</w:t>
            </w:r>
          </w:p>
        </w:tc>
        <w:tc>
          <w:tcPr>
            <w:tcW w:w="2212" w:type="dxa"/>
            <w:hideMark/>
          </w:tcPr>
          <w:p w14:paraId="63201A40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Lentų skersinis jungimas (karkasas)</w:t>
            </w:r>
          </w:p>
        </w:tc>
      </w:tr>
      <w:tr w:rsidR="00124712" w:rsidRPr="00302271" w14:paraId="7AA3F315" w14:textId="77777777" w:rsidTr="00BD7797">
        <w:tc>
          <w:tcPr>
            <w:tcW w:w="0" w:type="auto"/>
            <w:hideMark/>
          </w:tcPr>
          <w:p w14:paraId="3560AFA6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3.</w:t>
            </w:r>
          </w:p>
        </w:tc>
        <w:tc>
          <w:tcPr>
            <w:tcW w:w="0" w:type="auto"/>
            <w:hideMark/>
          </w:tcPr>
          <w:p w14:paraId="593F3B4F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Perdirbto plastiko sija</w:t>
            </w:r>
          </w:p>
        </w:tc>
        <w:tc>
          <w:tcPr>
            <w:tcW w:w="2488" w:type="dxa"/>
            <w:hideMark/>
          </w:tcPr>
          <w:p w14:paraId="69D334E4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3000 × 160 × 80</w:t>
            </w:r>
          </w:p>
        </w:tc>
        <w:tc>
          <w:tcPr>
            <w:tcW w:w="2410" w:type="dxa"/>
            <w:hideMark/>
          </w:tcPr>
          <w:p w14:paraId="66A0FDF2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Plotis: 150–170 mm; Storis: 70–90 mm</w:t>
            </w:r>
          </w:p>
        </w:tc>
        <w:tc>
          <w:tcPr>
            <w:tcW w:w="2212" w:type="dxa"/>
            <w:hideMark/>
          </w:tcPr>
          <w:p w14:paraId="493B1510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Pagrindo išlyginimas, tako pakėlimas</w:t>
            </w:r>
          </w:p>
        </w:tc>
      </w:tr>
      <w:tr w:rsidR="00124712" w:rsidRPr="00302271" w14:paraId="4EA4E884" w14:textId="77777777" w:rsidTr="00BD7797">
        <w:tc>
          <w:tcPr>
            <w:tcW w:w="0" w:type="auto"/>
            <w:hideMark/>
          </w:tcPr>
          <w:p w14:paraId="7EB15886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4.</w:t>
            </w:r>
          </w:p>
        </w:tc>
        <w:tc>
          <w:tcPr>
            <w:tcW w:w="0" w:type="auto"/>
            <w:hideMark/>
          </w:tcPr>
          <w:p w14:paraId="749DFC18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Apvalus stulpas</w:t>
            </w:r>
          </w:p>
        </w:tc>
        <w:tc>
          <w:tcPr>
            <w:tcW w:w="2488" w:type="dxa"/>
            <w:hideMark/>
          </w:tcPr>
          <w:p w14:paraId="6BDD28D1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Ø 100 × 1750</w:t>
            </w:r>
          </w:p>
        </w:tc>
        <w:tc>
          <w:tcPr>
            <w:tcW w:w="2410" w:type="dxa"/>
            <w:hideMark/>
          </w:tcPr>
          <w:p w14:paraId="1E73BCC2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Diametras: Ø 95–105 mm</w:t>
            </w:r>
          </w:p>
        </w:tc>
        <w:tc>
          <w:tcPr>
            <w:tcW w:w="2212" w:type="dxa"/>
            <w:hideMark/>
          </w:tcPr>
          <w:p w14:paraId="591D286E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Poliai tako išlyginimui ir pakėlimui</w:t>
            </w:r>
          </w:p>
        </w:tc>
      </w:tr>
      <w:tr w:rsidR="00124712" w:rsidRPr="00302271" w14:paraId="26415719" w14:textId="77777777" w:rsidTr="00BD7797">
        <w:tc>
          <w:tcPr>
            <w:tcW w:w="0" w:type="auto"/>
            <w:hideMark/>
          </w:tcPr>
          <w:p w14:paraId="2778E0A7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5.</w:t>
            </w:r>
          </w:p>
        </w:tc>
        <w:tc>
          <w:tcPr>
            <w:tcW w:w="0" w:type="auto"/>
            <w:hideMark/>
          </w:tcPr>
          <w:p w14:paraId="634F3232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Apvalus stulpas</w:t>
            </w:r>
          </w:p>
        </w:tc>
        <w:tc>
          <w:tcPr>
            <w:tcW w:w="2488" w:type="dxa"/>
            <w:hideMark/>
          </w:tcPr>
          <w:p w14:paraId="70458599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Ø 120 × 2000</w:t>
            </w:r>
          </w:p>
        </w:tc>
        <w:tc>
          <w:tcPr>
            <w:tcW w:w="2410" w:type="dxa"/>
            <w:hideMark/>
          </w:tcPr>
          <w:p w14:paraId="36232BD4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Diametras: Ø 115–125 mm</w:t>
            </w:r>
          </w:p>
        </w:tc>
        <w:tc>
          <w:tcPr>
            <w:tcW w:w="2212" w:type="dxa"/>
            <w:hideMark/>
          </w:tcPr>
          <w:p w14:paraId="7E55378F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Poliai esant didesniam aukščiui</w:t>
            </w:r>
          </w:p>
        </w:tc>
      </w:tr>
      <w:tr w:rsidR="00124712" w:rsidRPr="00302271" w14:paraId="752C9DA4" w14:textId="77777777" w:rsidTr="00BD7797">
        <w:tc>
          <w:tcPr>
            <w:tcW w:w="0" w:type="auto"/>
            <w:hideMark/>
          </w:tcPr>
          <w:p w14:paraId="33B70E29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6.</w:t>
            </w:r>
          </w:p>
        </w:tc>
        <w:tc>
          <w:tcPr>
            <w:tcW w:w="0" w:type="auto"/>
            <w:hideMark/>
          </w:tcPr>
          <w:p w14:paraId="10A6F797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Nerūdijančio plieno sraigtai</w:t>
            </w:r>
          </w:p>
        </w:tc>
        <w:tc>
          <w:tcPr>
            <w:tcW w:w="2488" w:type="dxa"/>
            <w:hideMark/>
          </w:tcPr>
          <w:p w14:paraId="70751446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Ø 6 × 100</w:t>
            </w:r>
          </w:p>
        </w:tc>
        <w:tc>
          <w:tcPr>
            <w:tcW w:w="2410" w:type="dxa"/>
            <w:hideMark/>
          </w:tcPr>
          <w:p w14:paraId="5697B904" w14:textId="77777777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Pagal gamintojo rekomendacijas plastikui</w:t>
            </w:r>
          </w:p>
        </w:tc>
        <w:tc>
          <w:tcPr>
            <w:tcW w:w="2212" w:type="dxa"/>
            <w:hideMark/>
          </w:tcPr>
          <w:p w14:paraId="15A1A466" w14:textId="0E1E78CE" w:rsidR="00124712" w:rsidRPr="00302271" w:rsidRDefault="00124712" w:rsidP="00124712">
            <w:pPr>
              <w:spacing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 xml:space="preserve">Elementų tvirtinimui </w:t>
            </w:r>
            <w:r w:rsidR="009D69B1" w:rsidRPr="00302271">
              <w:rPr>
                <w:rFonts w:ascii="Arial" w:hAnsi="Arial" w:cs="Arial"/>
              </w:rPr>
              <w:t>(</w:t>
            </w:r>
            <w:r w:rsidRPr="00302271">
              <w:rPr>
                <w:rFonts w:ascii="Arial" w:hAnsi="Arial" w:cs="Arial"/>
              </w:rPr>
              <w:t>A4 klasės plienas)</w:t>
            </w:r>
          </w:p>
        </w:tc>
      </w:tr>
    </w:tbl>
    <w:p w14:paraId="72FE22C9" w14:textId="77777777" w:rsidR="00124712" w:rsidRPr="00302271" w:rsidRDefault="00124712" w:rsidP="00C81EAE">
      <w:pPr>
        <w:spacing w:after="0"/>
        <w:rPr>
          <w:rFonts w:ascii="Arial" w:hAnsi="Arial" w:cs="Arial"/>
        </w:rPr>
      </w:pPr>
    </w:p>
    <w:p w14:paraId="23FF738B" w14:textId="5E279AFC" w:rsidR="00400DA0" w:rsidRPr="00302271" w:rsidRDefault="000D7556" w:rsidP="00C81EAE">
      <w:pPr>
        <w:spacing w:after="0"/>
        <w:rPr>
          <w:rFonts w:ascii="Arial" w:hAnsi="Arial" w:cs="Arial"/>
        </w:rPr>
      </w:pPr>
      <w:r w:rsidRPr="00302271">
        <w:rPr>
          <w:rFonts w:ascii="Arial" w:hAnsi="Arial" w:cs="Arial"/>
        </w:rPr>
        <w:t>Plastiko lentų ir sraigtų ilgiai turi atitikti esančius lentelėje.</w:t>
      </w:r>
      <w:r w:rsidR="005924A5" w:rsidRPr="00302271">
        <w:rPr>
          <w:rFonts w:ascii="Arial" w:hAnsi="Arial" w:cs="Arial"/>
        </w:rPr>
        <w:t xml:space="preserve"> Kitų perdirbto plastiko gaminių ilgiai gali būti pasirenkami ir kitokie, jei tai </w:t>
      </w:r>
      <w:r w:rsidR="009E5ACE" w:rsidRPr="00302271">
        <w:rPr>
          <w:rFonts w:ascii="Arial" w:hAnsi="Arial" w:cs="Arial"/>
        </w:rPr>
        <w:t>nepakeičia tako atnaujinimo technologijos</w:t>
      </w:r>
      <w:r w:rsidR="008D6794" w:rsidRPr="00302271">
        <w:rPr>
          <w:rFonts w:ascii="Arial" w:hAnsi="Arial" w:cs="Arial"/>
        </w:rPr>
        <w:t>.</w:t>
      </w:r>
    </w:p>
    <w:p w14:paraId="79317ED8" w14:textId="77777777" w:rsidR="00680DA1" w:rsidRPr="00302271" w:rsidRDefault="00680DA1" w:rsidP="00C81EAE">
      <w:pPr>
        <w:spacing w:after="0"/>
        <w:rPr>
          <w:rFonts w:ascii="Arial" w:hAnsi="Arial" w:cs="Arial"/>
        </w:rPr>
      </w:pPr>
    </w:p>
    <w:p w14:paraId="3B07A5FF" w14:textId="676C3912" w:rsidR="001A3753" w:rsidRPr="00302271" w:rsidRDefault="003B31DD" w:rsidP="001A3753">
      <w:pPr>
        <w:rPr>
          <w:rFonts w:ascii="Arial" w:hAnsi="Arial" w:cs="Arial"/>
          <w:b/>
          <w:bCs/>
        </w:rPr>
      </w:pPr>
      <w:r w:rsidRPr="00302271">
        <w:rPr>
          <w:rFonts w:ascii="Arial" w:hAnsi="Arial" w:cs="Arial"/>
          <w:b/>
          <w:bCs/>
        </w:rPr>
        <w:t>Reikalavimai plastiko gaminiams:</w:t>
      </w:r>
    </w:p>
    <w:tbl>
      <w:tblPr>
        <w:tblStyle w:val="Lentelstinklelis"/>
        <w:tblW w:w="9720" w:type="dxa"/>
        <w:tblLook w:val="04A0" w:firstRow="1" w:lastRow="0" w:firstColumn="1" w:lastColumn="0" w:noHBand="0" w:noVBand="1"/>
      </w:tblPr>
      <w:tblGrid>
        <w:gridCol w:w="2511"/>
        <w:gridCol w:w="7209"/>
      </w:tblGrid>
      <w:tr w:rsidR="00450245" w:rsidRPr="00302271" w14:paraId="6812D3AE" w14:textId="77777777" w:rsidTr="00450245">
        <w:tc>
          <w:tcPr>
            <w:tcW w:w="0" w:type="auto"/>
            <w:hideMark/>
          </w:tcPr>
          <w:p w14:paraId="2291B124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  <w:b/>
                <w:bCs/>
              </w:rPr>
            </w:pPr>
            <w:r w:rsidRPr="00302271">
              <w:rPr>
                <w:rFonts w:ascii="Arial" w:hAnsi="Arial" w:cs="Arial"/>
                <w:b/>
                <w:bCs/>
              </w:rPr>
              <w:t>Parametras</w:t>
            </w:r>
          </w:p>
        </w:tc>
        <w:tc>
          <w:tcPr>
            <w:tcW w:w="0" w:type="auto"/>
            <w:hideMark/>
          </w:tcPr>
          <w:p w14:paraId="4A45852C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  <w:b/>
                <w:bCs/>
              </w:rPr>
            </w:pPr>
            <w:r w:rsidRPr="00302271">
              <w:rPr>
                <w:rFonts w:ascii="Arial" w:hAnsi="Arial" w:cs="Arial"/>
                <w:b/>
                <w:bCs/>
              </w:rPr>
              <w:t>Reikalavimas</w:t>
            </w:r>
          </w:p>
        </w:tc>
      </w:tr>
      <w:tr w:rsidR="00450245" w:rsidRPr="00302271" w14:paraId="64BB5F57" w14:textId="77777777" w:rsidTr="00450245">
        <w:tc>
          <w:tcPr>
            <w:tcW w:w="0" w:type="auto"/>
            <w:hideMark/>
          </w:tcPr>
          <w:p w14:paraId="354FAD3A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Medžiaga</w:t>
            </w:r>
          </w:p>
        </w:tc>
        <w:tc>
          <w:tcPr>
            <w:tcW w:w="0" w:type="auto"/>
            <w:hideMark/>
          </w:tcPr>
          <w:p w14:paraId="4CB55CF1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Perdirbtas plastikas (poliolefino mišinys).</w:t>
            </w:r>
          </w:p>
        </w:tc>
      </w:tr>
      <w:tr w:rsidR="00450245" w:rsidRPr="00302271" w14:paraId="1CCF619C" w14:textId="77777777" w:rsidTr="00450245">
        <w:tc>
          <w:tcPr>
            <w:tcW w:w="0" w:type="auto"/>
            <w:hideMark/>
          </w:tcPr>
          <w:p w14:paraId="03458BFD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Perdirbto plastiko kiekis</w:t>
            </w:r>
          </w:p>
        </w:tc>
        <w:tc>
          <w:tcPr>
            <w:tcW w:w="0" w:type="auto"/>
            <w:hideMark/>
          </w:tcPr>
          <w:p w14:paraId="1E18144C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Ne mažiau kaip 80 % (skaičiuojant nuo bendros gaminio masės).</w:t>
            </w:r>
          </w:p>
        </w:tc>
      </w:tr>
      <w:tr w:rsidR="00450245" w:rsidRPr="00302271" w14:paraId="5DE5711A" w14:textId="77777777" w:rsidTr="00450245">
        <w:tc>
          <w:tcPr>
            <w:tcW w:w="0" w:type="auto"/>
            <w:hideMark/>
          </w:tcPr>
          <w:p w14:paraId="5AE0586A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Spalva</w:t>
            </w:r>
          </w:p>
        </w:tc>
        <w:tc>
          <w:tcPr>
            <w:tcW w:w="0" w:type="auto"/>
            <w:hideMark/>
          </w:tcPr>
          <w:p w14:paraId="6BACC3EE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Pilka (dažyta per visą masę, atspari blukimui).</w:t>
            </w:r>
          </w:p>
        </w:tc>
      </w:tr>
      <w:tr w:rsidR="00450245" w:rsidRPr="00302271" w14:paraId="53BF2AE4" w14:textId="77777777" w:rsidTr="00450245">
        <w:tc>
          <w:tcPr>
            <w:tcW w:w="0" w:type="auto"/>
            <w:hideMark/>
          </w:tcPr>
          <w:p w14:paraId="4630E529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Tankis</w:t>
            </w:r>
          </w:p>
        </w:tc>
        <w:tc>
          <w:tcPr>
            <w:tcW w:w="0" w:type="auto"/>
            <w:hideMark/>
          </w:tcPr>
          <w:p w14:paraId="5CD43341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Ne mažiau 0,9 g/cm³ (pagal ISO 1183 ar lygiavertį).</w:t>
            </w:r>
          </w:p>
        </w:tc>
      </w:tr>
      <w:tr w:rsidR="00450245" w:rsidRPr="00302271" w14:paraId="75CB7586" w14:textId="77777777" w:rsidTr="00450245">
        <w:tc>
          <w:tcPr>
            <w:tcW w:w="0" w:type="auto"/>
            <w:hideMark/>
          </w:tcPr>
          <w:p w14:paraId="67DD4458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Vandens absorbcija</w:t>
            </w:r>
          </w:p>
        </w:tc>
        <w:tc>
          <w:tcPr>
            <w:tcW w:w="0" w:type="auto"/>
            <w:hideMark/>
          </w:tcPr>
          <w:p w14:paraId="2E93C3CE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Ne didesnė nei 1,0 % (pagal ISO 62 ar lygiavertį).</w:t>
            </w:r>
          </w:p>
        </w:tc>
      </w:tr>
      <w:tr w:rsidR="00450245" w:rsidRPr="00302271" w14:paraId="33F6BB16" w14:textId="77777777" w:rsidTr="00450245">
        <w:tc>
          <w:tcPr>
            <w:tcW w:w="0" w:type="auto"/>
            <w:hideMark/>
          </w:tcPr>
          <w:p w14:paraId="19687EA8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Slydimo atsparumas</w:t>
            </w:r>
          </w:p>
        </w:tc>
        <w:tc>
          <w:tcPr>
            <w:tcW w:w="0" w:type="auto"/>
            <w:hideMark/>
          </w:tcPr>
          <w:p w14:paraId="58CFB8F0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Ne mažesnis kaip R10 klasė (pagal DIN 51130, EN 16165 ar lygiavertį metodą, pvz., švytuoklės bandymą).</w:t>
            </w:r>
          </w:p>
        </w:tc>
      </w:tr>
      <w:tr w:rsidR="00450245" w:rsidRPr="00302271" w14:paraId="4DA8819A" w14:textId="77777777" w:rsidTr="00450245">
        <w:tc>
          <w:tcPr>
            <w:tcW w:w="0" w:type="auto"/>
            <w:hideMark/>
          </w:tcPr>
          <w:p w14:paraId="1B74040D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Paviršius</w:t>
            </w:r>
          </w:p>
        </w:tc>
        <w:tc>
          <w:tcPr>
            <w:tcW w:w="0" w:type="auto"/>
            <w:hideMark/>
          </w:tcPr>
          <w:p w14:paraId="4CCC1E05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Struktūruotas (tekstūruotas arba rievėtas), pritaikytas saugiam vaikščiojimui lauko sąlygomis.</w:t>
            </w:r>
          </w:p>
        </w:tc>
      </w:tr>
      <w:tr w:rsidR="00450245" w:rsidRPr="00302271" w14:paraId="6B6B1F27" w14:textId="77777777" w:rsidTr="00450245">
        <w:tc>
          <w:tcPr>
            <w:tcW w:w="0" w:type="auto"/>
            <w:hideMark/>
          </w:tcPr>
          <w:p w14:paraId="5480DE57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t>Atsparumas</w:t>
            </w:r>
          </w:p>
        </w:tc>
        <w:tc>
          <w:tcPr>
            <w:tcW w:w="0" w:type="auto"/>
            <w:hideMark/>
          </w:tcPr>
          <w:p w14:paraId="6EDE90EF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Gaminiai turi būti atsparūs UV spinduliams, drėgmei, šalčiui bei biologiniam poveikiui (puvimui, grybeliui).</w:t>
            </w:r>
          </w:p>
        </w:tc>
      </w:tr>
      <w:tr w:rsidR="00450245" w:rsidRPr="00302271" w14:paraId="37F33752" w14:textId="77777777" w:rsidTr="00450245">
        <w:tc>
          <w:tcPr>
            <w:tcW w:w="0" w:type="auto"/>
            <w:hideMark/>
          </w:tcPr>
          <w:p w14:paraId="0796FE9A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  <w:b/>
                <w:bCs/>
              </w:rPr>
              <w:lastRenderedPageBreak/>
              <w:t>Aplinkosaugos reikalavimai</w:t>
            </w:r>
          </w:p>
        </w:tc>
        <w:tc>
          <w:tcPr>
            <w:tcW w:w="0" w:type="auto"/>
            <w:hideMark/>
          </w:tcPr>
          <w:p w14:paraId="46B20EEB" w14:textId="77777777" w:rsidR="00450245" w:rsidRPr="00302271" w:rsidRDefault="00450245" w:rsidP="00450245">
            <w:pPr>
              <w:spacing w:after="160" w:line="278" w:lineRule="auto"/>
              <w:rPr>
                <w:rFonts w:ascii="Arial" w:hAnsi="Arial" w:cs="Arial"/>
              </w:rPr>
            </w:pPr>
            <w:r w:rsidRPr="00302271">
              <w:rPr>
                <w:rFonts w:ascii="Arial" w:hAnsi="Arial" w:cs="Arial"/>
              </w:rPr>
              <w:t>Gaminiai turi atitikti Blue Angel (DE-UZ 30a) ekologinio ženklo reikalavimus arba lygiaverčius (pvz., Nordic Swan, EU Ecolabel).</w:t>
            </w:r>
          </w:p>
        </w:tc>
      </w:tr>
    </w:tbl>
    <w:p w14:paraId="60AE4FE6" w14:textId="77777777" w:rsidR="00BD7797" w:rsidRPr="00302271" w:rsidRDefault="00BD7797" w:rsidP="001A3753">
      <w:pPr>
        <w:rPr>
          <w:rFonts w:ascii="Arial" w:hAnsi="Arial" w:cs="Arial"/>
        </w:rPr>
      </w:pPr>
    </w:p>
    <w:p w14:paraId="32321DC7" w14:textId="77777777" w:rsidR="00124712" w:rsidRPr="00302271" w:rsidRDefault="00124712" w:rsidP="00124712">
      <w:pPr>
        <w:rPr>
          <w:rFonts w:ascii="Arial" w:hAnsi="Arial" w:cs="Arial"/>
          <w:b/>
          <w:bCs/>
        </w:rPr>
      </w:pPr>
      <w:r w:rsidRPr="00302271">
        <w:rPr>
          <w:rFonts w:ascii="Arial" w:hAnsi="Arial" w:cs="Arial"/>
          <w:b/>
          <w:bCs/>
        </w:rPr>
        <w:t>Papildomos sąlygos dėl matmenų ir kiekio:</w:t>
      </w:r>
    </w:p>
    <w:p w14:paraId="47AD3668" w14:textId="77777777" w:rsidR="00124712" w:rsidRPr="00302271" w:rsidRDefault="00124712" w:rsidP="00124712">
      <w:pPr>
        <w:numPr>
          <w:ilvl w:val="0"/>
          <w:numId w:val="5"/>
        </w:numPr>
        <w:rPr>
          <w:rFonts w:ascii="Arial" w:hAnsi="Arial" w:cs="Arial"/>
        </w:rPr>
      </w:pPr>
      <w:r w:rsidRPr="00302271">
        <w:rPr>
          <w:rFonts w:ascii="Arial" w:hAnsi="Arial" w:cs="Arial"/>
          <w:b/>
          <w:bCs/>
        </w:rPr>
        <w:t>Lygiavertiškumas:</w:t>
      </w:r>
      <w:r w:rsidRPr="00302271">
        <w:rPr>
          <w:rFonts w:ascii="Arial" w:hAnsi="Arial" w:cs="Arial"/>
        </w:rPr>
        <w:t> Visi matmenys nurodyti kaip orientaciniai. Tiekėjas gali siūlyti lygiaverčių matmenų gaminius, jei jie užtikrina konstrukcijos stabilumą ir nepažeidžia projekto sprendinių.</w:t>
      </w:r>
    </w:p>
    <w:p w14:paraId="5B0D08D3" w14:textId="43A412B1" w:rsidR="00124712" w:rsidRPr="00302271" w:rsidRDefault="00124712" w:rsidP="00124712">
      <w:pPr>
        <w:numPr>
          <w:ilvl w:val="0"/>
          <w:numId w:val="5"/>
        </w:numPr>
        <w:rPr>
          <w:rFonts w:ascii="Arial" w:hAnsi="Arial" w:cs="Arial"/>
          <w:b/>
          <w:bCs/>
        </w:rPr>
      </w:pPr>
      <w:r w:rsidRPr="00302271">
        <w:rPr>
          <w:rFonts w:ascii="Arial" w:hAnsi="Arial" w:cs="Arial"/>
          <w:b/>
          <w:bCs/>
        </w:rPr>
        <w:t>Kiekio perskaičiavimas:</w:t>
      </w:r>
      <w:r w:rsidRPr="00302271">
        <w:rPr>
          <w:rFonts w:ascii="Arial" w:hAnsi="Arial" w:cs="Arial"/>
        </w:rPr>
        <w:t> Jei tiekėjas siūlo siauresnes lentas (pvz., 150 mm vietoj 165 mm), jis privalo atitinkamai padidinti tiekiamų vienetų kiekį, kad būtų padengtas visas numatytas tako plot</w:t>
      </w:r>
      <w:r w:rsidR="00A00666" w:rsidRPr="00302271">
        <w:rPr>
          <w:rFonts w:ascii="Arial" w:hAnsi="Arial" w:cs="Arial"/>
        </w:rPr>
        <w:t>i</w:t>
      </w:r>
      <w:r w:rsidRPr="00302271">
        <w:rPr>
          <w:rFonts w:ascii="Arial" w:hAnsi="Arial" w:cs="Arial"/>
        </w:rPr>
        <w:t>s be papildomų išlaidų pirkėjui.</w:t>
      </w:r>
      <w:r w:rsidR="00E62FAB" w:rsidRPr="00302271">
        <w:rPr>
          <w:rFonts w:ascii="Arial" w:hAnsi="Arial" w:cs="Arial"/>
        </w:rPr>
        <w:t xml:space="preserve"> </w:t>
      </w:r>
      <w:r w:rsidR="00E62FAB" w:rsidRPr="00302271">
        <w:rPr>
          <w:rFonts w:ascii="Arial" w:hAnsi="Arial" w:cs="Arial"/>
          <w:b/>
          <w:bCs/>
        </w:rPr>
        <w:t>Tako plot</w:t>
      </w:r>
      <w:r w:rsidR="005A4CBB" w:rsidRPr="00302271">
        <w:rPr>
          <w:rFonts w:ascii="Arial" w:hAnsi="Arial" w:cs="Arial"/>
          <w:b/>
          <w:bCs/>
        </w:rPr>
        <w:t>i</w:t>
      </w:r>
      <w:r w:rsidR="00E62FAB" w:rsidRPr="00302271">
        <w:rPr>
          <w:rFonts w:ascii="Arial" w:hAnsi="Arial" w:cs="Arial"/>
          <w:b/>
          <w:bCs/>
        </w:rPr>
        <w:t xml:space="preserve">s turi būti ne siauresnis kaip 520 </w:t>
      </w:r>
      <w:r w:rsidR="008C5C3B" w:rsidRPr="00302271">
        <w:rPr>
          <w:rFonts w:ascii="Arial" w:hAnsi="Arial" w:cs="Arial"/>
          <w:b/>
          <w:bCs/>
        </w:rPr>
        <w:t>mm.</w:t>
      </w:r>
    </w:p>
    <w:p w14:paraId="1E1866B6" w14:textId="77777777" w:rsidR="00124712" w:rsidRPr="00302271" w:rsidRDefault="00124712" w:rsidP="00124712">
      <w:pPr>
        <w:numPr>
          <w:ilvl w:val="0"/>
          <w:numId w:val="5"/>
        </w:numPr>
        <w:rPr>
          <w:rFonts w:ascii="Arial" w:hAnsi="Arial" w:cs="Arial"/>
        </w:rPr>
      </w:pPr>
      <w:r w:rsidRPr="00302271">
        <w:rPr>
          <w:rFonts w:ascii="Arial" w:hAnsi="Arial" w:cs="Arial"/>
          <w:b/>
          <w:bCs/>
        </w:rPr>
        <w:t>Garantija:</w:t>
      </w:r>
      <w:r w:rsidRPr="00302271">
        <w:rPr>
          <w:rFonts w:ascii="Arial" w:hAnsi="Arial" w:cs="Arial"/>
        </w:rPr>
        <w:t> Visai perdirbto plastiko medžiagai turi būti suteikiama ne trumpesnė kaip 20 metų gamintojo garantija atsparumui puvimui ir atmosferos poveikiui.</w:t>
      </w:r>
    </w:p>
    <w:p w14:paraId="5AC45FD3" w14:textId="0E56D65F" w:rsidR="0096738D" w:rsidRPr="00302271" w:rsidRDefault="00E62FAB" w:rsidP="00124712">
      <w:pPr>
        <w:numPr>
          <w:ilvl w:val="0"/>
          <w:numId w:val="5"/>
        </w:numPr>
        <w:rPr>
          <w:rFonts w:ascii="Arial" w:hAnsi="Arial" w:cs="Arial"/>
        </w:rPr>
      </w:pPr>
      <w:r w:rsidRPr="00302271">
        <w:rPr>
          <w:rFonts w:ascii="Arial" w:hAnsi="Arial" w:cs="Arial"/>
          <w:b/>
          <w:bCs/>
        </w:rPr>
        <w:t>Sra</w:t>
      </w:r>
      <w:r w:rsidR="00627219" w:rsidRPr="00302271">
        <w:rPr>
          <w:rFonts w:ascii="Arial" w:hAnsi="Arial" w:cs="Arial"/>
          <w:b/>
          <w:bCs/>
        </w:rPr>
        <w:t>igtai</w:t>
      </w:r>
      <w:r w:rsidR="0096738D" w:rsidRPr="00302271">
        <w:rPr>
          <w:rFonts w:ascii="Arial" w:hAnsi="Arial" w:cs="Arial"/>
        </w:rPr>
        <w:t xml:space="preserve"> turi būti nerūdijančio plieno, ne žemesnės kaip A4 klasės, turi turėti sertifikatus.</w:t>
      </w:r>
    </w:p>
    <w:p w14:paraId="292928B7" w14:textId="157C9AAD" w:rsidR="00124712" w:rsidRPr="00302271" w:rsidRDefault="00BD7797" w:rsidP="00124712">
      <w:pPr>
        <w:rPr>
          <w:rFonts w:ascii="Arial" w:hAnsi="Arial" w:cs="Arial"/>
        </w:rPr>
      </w:pPr>
      <w:r w:rsidRPr="00302271">
        <w:rPr>
          <w:rFonts w:ascii="Arial" w:hAnsi="Arial" w:cs="Arial"/>
          <w:b/>
          <w:bCs/>
        </w:rPr>
        <w:t>Pastaba:</w:t>
      </w:r>
      <w:r w:rsidRPr="00302271">
        <w:rPr>
          <w:rFonts w:ascii="Arial" w:hAnsi="Arial" w:cs="Arial"/>
        </w:rPr>
        <w:t xml:space="preserve"> </w:t>
      </w:r>
      <w:r w:rsidR="00E62FAB" w:rsidRPr="00302271">
        <w:rPr>
          <w:rFonts w:ascii="Arial" w:hAnsi="Arial" w:cs="Arial"/>
        </w:rPr>
        <w:t>S</w:t>
      </w:r>
      <w:r w:rsidR="00124712" w:rsidRPr="00302271">
        <w:rPr>
          <w:rFonts w:ascii="Arial" w:hAnsi="Arial" w:cs="Arial"/>
        </w:rPr>
        <w:t>raigtai turi būti nerūdijančio plieno, nes cinkuoti sraigtai lauko sąlygomis po 5–7 metų gali pradėti rūdyti, o plastiko lentos tarnaus 20+ metų.</w:t>
      </w:r>
    </w:p>
    <w:p w14:paraId="5FEA5428" w14:textId="77777777" w:rsidR="003B31DD" w:rsidRPr="00302271" w:rsidRDefault="003B31DD" w:rsidP="001A3753">
      <w:pPr>
        <w:rPr>
          <w:rFonts w:ascii="Arial" w:hAnsi="Arial" w:cs="Arial"/>
          <w:b/>
          <w:bCs/>
        </w:rPr>
      </w:pPr>
    </w:p>
    <w:p w14:paraId="4F0EB8C4" w14:textId="3DD6438D" w:rsidR="007645EF" w:rsidRPr="00302271" w:rsidRDefault="002648D4" w:rsidP="001A3753">
      <w:pPr>
        <w:rPr>
          <w:rFonts w:ascii="Arial" w:hAnsi="Arial" w:cs="Arial"/>
          <w:b/>
          <w:bCs/>
        </w:rPr>
      </w:pPr>
      <w:r w:rsidRPr="00302271">
        <w:rPr>
          <w:rFonts w:ascii="Arial" w:hAnsi="Arial" w:cs="Arial"/>
          <w:b/>
          <w:bCs/>
        </w:rPr>
        <w:t>Atnaujinimo tech</w:t>
      </w:r>
      <w:r w:rsidR="007645EF" w:rsidRPr="00302271">
        <w:rPr>
          <w:rFonts w:ascii="Arial" w:hAnsi="Arial" w:cs="Arial"/>
          <w:b/>
          <w:bCs/>
        </w:rPr>
        <w:t>n</w:t>
      </w:r>
      <w:r w:rsidRPr="00302271">
        <w:rPr>
          <w:rFonts w:ascii="Arial" w:hAnsi="Arial" w:cs="Arial"/>
          <w:b/>
          <w:bCs/>
        </w:rPr>
        <w:t>ologija</w:t>
      </w:r>
    </w:p>
    <w:p w14:paraId="43F74EAE" w14:textId="374979A3" w:rsidR="00CA4831" w:rsidRPr="00302271" w:rsidRDefault="00CB7D9C" w:rsidP="00BD7797">
      <w:pPr>
        <w:spacing w:line="276" w:lineRule="auto"/>
        <w:ind w:firstLine="1296"/>
        <w:rPr>
          <w:rFonts w:ascii="Arial" w:hAnsi="Arial" w:cs="Arial"/>
        </w:rPr>
      </w:pPr>
      <w:r w:rsidRPr="00302271">
        <w:rPr>
          <w:rFonts w:ascii="Arial" w:hAnsi="Arial" w:cs="Arial"/>
        </w:rPr>
        <w:t>Senas medinis takas ardomas dalimis. Naujas takas formuojamas iš 3 išilginių perdirbto plastiko lentų</w:t>
      </w:r>
      <w:r w:rsidR="00403DE6" w:rsidRPr="00302271">
        <w:rPr>
          <w:rFonts w:ascii="Arial" w:hAnsi="Arial" w:cs="Arial"/>
        </w:rPr>
        <w:t>.</w:t>
      </w:r>
      <w:r w:rsidR="00102865" w:rsidRPr="00302271">
        <w:rPr>
          <w:rFonts w:ascii="Arial" w:hAnsi="Arial" w:cs="Arial"/>
        </w:rPr>
        <w:t xml:space="preserve"> </w:t>
      </w:r>
      <w:r w:rsidR="007645EF" w:rsidRPr="00302271">
        <w:rPr>
          <w:rFonts w:ascii="Arial" w:hAnsi="Arial" w:cs="Arial"/>
        </w:rPr>
        <w:t xml:space="preserve">Lentų takas tiesiamas </w:t>
      </w:r>
      <w:r w:rsidR="00BA393C" w:rsidRPr="00302271">
        <w:rPr>
          <w:rFonts w:ascii="Arial" w:hAnsi="Arial" w:cs="Arial"/>
        </w:rPr>
        <w:t>tvirtinant greta</w:t>
      </w:r>
      <w:r w:rsidR="00A91B58" w:rsidRPr="00302271">
        <w:rPr>
          <w:rFonts w:ascii="Arial" w:hAnsi="Arial" w:cs="Arial"/>
        </w:rPr>
        <w:t xml:space="preserve"> 3 išilgines lentas. </w:t>
      </w:r>
      <w:r w:rsidR="002A2054" w:rsidRPr="00302271">
        <w:rPr>
          <w:rFonts w:ascii="Arial" w:hAnsi="Arial" w:cs="Arial"/>
        </w:rPr>
        <w:t xml:space="preserve">Ne didesniu atstumu kaip </w:t>
      </w:r>
      <w:r w:rsidR="0069131A" w:rsidRPr="00302271">
        <w:rPr>
          <w:rFonts w:ascii="Arial" w:hAnsi="Arial" w:cs="Arial"/>
        </w:rPr>
        <w:t xml:space="preserve">kas </w:t>
      </w:r>
      <w:r w:rsidR="002A2054" w:rsidRPr="00302271">
        <w:rPr>
          <w:rFonts w:ascii="Arial" w:hAnsi="Arial" w:cs="Arial"/>
        </w:rPr>
        <w:t>75 cm lentos turi būti sujungiamos</w:t>
      </w:r>
      <w:r w:rsidR="0069131A" w:rsidRPr="00302271">
        <w:rPr>
          <w:rFonts w:ascii="Arial" w:hAnsi="Arial" w:cs="Arial"/>
        </w:rPr>
        <w:t xml:space="preserve"> apačioje </w:t>
      </w:r>
      <w:r w:rsidR="006951E2" w:rsidRPr="00302271">
        <w:rPr>
          <w:rFonts w:ascii="Arial" w:hAnsi="Arial" w:cs="Arial"/>
        </w:rPr>
        <w:t>sraigtais</w:t>
      </w:r>
      <w:r w:rsidR="0069131A" w:rsidRPr="00302271">
        <w:rPr>
          <w:rFonts w:ascii="Arial" w:hAnsi="Arial" w:cs="Arial"/>
        </w:rPr>
        <w:t xml:space="preserve"> pritvirtintu skersiniu</w:t>
      </w:r>
      <w:r w:rsidR="00BC0060" w:rsidRPr="00302271">
        <w:rPr>
          <w:rFonts w:ascii="Arial" w:hAnsi="Arial" w:cs="Arial"/>
        </w:rPr>
        <w:t xml:space="preserve"> ir įrengiamos</w:t>
      </w:r>
      <w:r w:rsidR="00FB426E" w:rsidRPr="00302271">
        <w:rPr>
          <w:rFonts w:ascii="Arial" w:hAnsi="Arial" w:cs="Arial"/>
        </w:rPr>
        <w:t xml:space="preserve"> atramos.</w:t>
      </w:r>
      <w:r w:rsidR="00465AD9" w:rsidRPr="00302271">
        <w:rPr>
          <w:rFonts w:ascii="Arial" w:hAnsi="Arial" w:cs="Arial"/>
        </w:rPr>
        <w:t xml:space="preserve"> Tako pakėlimui šlapesnėse vietose ar įdubose</w:t>
      </w:r>
      <w:r w:rsidR="00EC063C" w:rsidRPr="00302271">
        <w:rPr>
          <w:rFonts w:ascii="Arial" w:hAnsi="Arial" w:cs="Arial"/>
        </w:rPr>
        <w:t>,</w:t>
      </w:r>
      <w:r w:rsidR="00465AD9" w:rsidRPr="00302271">
        <w:rPr>
          <w:rFonts w:ascii="Arial" w:hAnsi="Arial" w:cs="Arial"/>
        </w:rPr>
        <w:t xml:space="preserve"> </w:t>
      </w:r>
      <w:r w:rsidR="00217A18" w:rsidRPr="00302271">
        <w:rPr>
          <w:rFonts w:ascii="Arial" w:hAnsi="Arial" w:cs="Arial"/>
        </w:rPr>
        <w:t xml:space="preserve">taip pat jo išlyginimui šlaituose </w:t>
      </w:r>
      <w:r w:rsidR="00465AD9" w:rsidRPr="00302271">
        <w:rPr>
          <w:rFonts w:ascii="Arial" w:hAnsi="Arial" w:cs="Arial"/>
        </w:rPr>
        <w:t>naudojami apvalūs</w:t>
      </w:r>
      <w:r w:rsidR="00371B59" w:rsidRPr="00302271">
        <w:rPr>
          <w:rFonts w:ascii="Arial" w:hAnsi="Arial" w:cs="Arial"/>
        </w:rPr>
        <w:t xml:space="preserve"> perdirbto plastiko</w:t>
      </w:r>
      <w:r w:rsidR="00465AD9" w:rsidRPr="00302271">
        <w:rPr>
          <w:rFonts w:ascii="Arial" w:hAnsi="Arial" w:cs="Arial"/>
        </w:rPr>
        <w:t xml:space="preserve"> </w:t>
      </w:r>
      <w:r w:rsidR="001C54E2" w:rsidRPr="00302271">
        <w:rPr>
          <w:rFonts w:ascii="Arial" w:hAnsi="Arial" w:cs="Arial"/>
        </w:rPr>
        <w:t>kuolai</w:t>
      </w:r>
      <w:r w:rsidR="00BF46E1" w:rsidRPr="00302271">
        <w:rPr>
          <w:rFonts w:ascii="Arial" w:hAnsi="Arial" w:cs="Arial"/>
        </w:rPr>
        <w:t xml:space="preserve"> (</w:t>
      </w:r>
      <w:r w:rsidR="00CB0BB8" w:rsidRPr="00302271">
        <w:rPr>
          <w:rFonts w:ascii="Arial" w:hAnsi="Arial" w:cs="Arial"/>
        </w:rPr>
        <w:t xml:space="preserve">2 </w:t>
      </w:r>
      <w:r w:rsidR="006D4949" w:rsidRPr="00302271">
        <w:rPr>
          <w:rFonts w:ascii="Arial" w:hAnsi="Arial" w:cs="Arial"/>
        </w:rPr>
        <w:t>pav.</w:t>
      </w:r>
      <w:r w:rsidR="00CB0BB8" w:rsidRPr="00302271">
        <w:rPr>
          <w:rFonts w:ascii="Arial" w:hAnsi="Arial" w:cs="Arial"/>
        </w:rPr>
        <w:t>)</w:t>
      </w:r>
      <w:r w:rsidR="001E1EB6" w:rsidRPr="00302271">
        <w:rPr>
          <w:rFonts w:ascii="Arial" w:hAnsi="Arial" w:cs="Arial"/>
        </w:rPr>
        <w:t xml:space="preserve"> Daug kur perdirbto plastiko lentų klojiniai dėsis tiesiog ant grunto</w:t>
      </w:r>
      <w:r w:rsidR="009C39FF" w:rsidRPr="00302271">
        <w:rPr>
          <w:rFonts w:ascii="Arial" w:hAnsi="Arial" w:cs="Arial"/>
        </w:rPr>
        <w:t xml:space="preserve">. </w:t>
      </w:r>
      <w:r w:rsidR="00D76439" w:rsidRPr="00302271">
        <w:rPr>
          <w:rFonts w:ascii="Arial" w:hAnsi="Arial" w:cs="Arial"/>
        </w:rPr>
        <w:t xml:space="preserve">Tokiu atveju </w:t>
      </w:r>
      <w:r w:rsidR="00FB426E" w:rsidRPr="00302271">
        <w:rPr>
          <w:rFonts w:ascii="Arial" w:hAnsi="Arial" w:cs="Arial"/>
        </w:rPr>
        <w:t>e</w:t>
      </w:r>
      <w:r w:rsidR="009D7E38" w:rsidRPr="00302271">
        <w:rPr>
          <w:rFonts w:ascii="Arial" w:hAnsi="Arial" w:cs="Arial"/>
        </w:rPr>
        <w:t xml:space="preserve">sant nestabiliam gruntui ar šlapynei </w:t>
      </w:r>
      <w:r w:rsidR="00D76439" w:rsidRPr="00302271">
        <w:rPr>
          <w:rFonts w:ascii="Arial" w:hAnsi="Arial" w:cs="Arial"/>
        </w:rPr>
        <w:t xml:space="preserve">atramos taškuose turi būti įrengta stabili atrama </w:t>
      </w:r>
      <w:r w:rsidR="00BE6BB2" w:rsidRPr="00302271">
        <w:rPr>
          <w:rFonts w:ascii="Arial" w:hAnsi="Arial" w:cs="Arial"/>
        </w:rPr>
        <w:t>( įka</w:t>
      </w:r>
      <w:r w:rsidR="00FF4557" w:rsidRPr="00302271">
        <w:rPr>
          <w:rFonts w:ascii="Arial" w:hAnsi="Arial" w:cs="Arial"/>
        </w:rPr>
        <w:t>lami</w:t>
      </w:r>
      <w:r w:rsidR="00BE6BB2" w:rsidRPr="00302271">
        <w:rPr>
          <w:rFonts w:ascii="Arial" w:hAnsi="Arial" w:cs="Arial"/>
        </w:rPr>
        <w:t xml:space="preserve"> kuola</w:t>
      </w:r>
      <w:r w:rsidR="00FF4557" w:rsidRPr="00302271">
        <w:rPr>
          <w:rFonts w:ascii="Arial" w:hAnsi="Arial" w:cs="Arial"/>
        </w:rPr>
        <w:t>i</w:t>
      </w:r>
      <w:r w:rsidR="00BE6BB2" w:rsidRPr="00302271">
        <w:rPr>
          <w:rFonts w:ascii="Arial" w:hAnsi="Arial" w:cs="Arial"/>
        </w:rPr>
        <w:t xml:space="preserve"> ar padedama sijos</w:t>
      </w:r>
      <w:r w:rsidR="00BC0060" w:rsidRPr="00302271">
        <w:rPr>
          <w:rFonts w:ascii="Arial" w:hAnsi="Arial" w:cs="Arial"/>
        </w:rPr>
        <w:t xml:space="preserve"> atpjova</w:t>
      </w:r>
      <w:r w:rsidR="00FB426E" w:rsidRPr="00302271">
        <w:rPr>
          <w:rFonts w:ascii="Arial" w:hAnsi="Arial" w:cs="Arial"/>
        </w:rPr>
        <w:t>)</w:t>
      </w:r>
      <w:r w:rsidR="00BC0060" w:rsidRPr="00302271">
        <w:rPr>
          <w:rFonts w:ascii="Arial" w:hAnsi="Arial" w:cs="Arial"/>
        </w:rPr>
        <w:t xml:space="preserve">. </w:t>
      </w:r>
      <w:r w:rsidR="00D76439" w:rsidRPr="00302271">
        <w:rPr>
          <w:rFonts w:ascii="Arial" w:hAnsi="Arial" w:cs="Arial"/>
        </w:rPr>
        <w:t xml:space="preserve"> </w:t>
      </w:r>
      <w:r w:rsidR="00320504" w:rsidRPr="00302271">
        <w:rPr>
          <w:rFonts w:ascii="Arial" w:hAnsi="Arial" w:cs="Arial"/>
        </w:rPr>
        <w:t xml:space="preserve">Dalių sujungimui bus naudojami </w:t>
      </w:r>
      <w:r w:rsidR="00217A18" w:rsidRPr="00302271">
        <w:rPr>
          <w:rFonts w:ascii="Arial" w:hAnsi="Arial" w:cs="Arial"/>
        </w:rPr>
        <w:t>nerūdijančio plieno sraigtai</w:t>
      </w:r>
      <w:r w:rsidR="00EF447F" w:rsidRPr="00302271">
        <w:rPr>
          <w:rFonts w:ascii="Arial" w:hAnsi="Arial" w:cs="Arial"/>
        </w:rPr>
        <w:t>.</w:t>
      </w:r>
      <w:r w:rsidR="00FC20E0" w:rsidRPr="00302271">
        <w:rPr>
          <w:rFonts w:ascii="Arial" w:hAnsi="Arial" w:cs="Arial"/>
        </w:rPr>
        <w:t xml:space="preserve"> Montuojant elementus privaloma palikti gamintojo nurodytus temperatūrinius tarpus (nuo 5 iki 10 mm) tarp lentų galų</w:t>
      </w:r>
      <w:r w:rsidR="000D3ED7" w:rsidRPr="00302271">
        <w:rPr>
          <w:rFonts w:ascii="Arial" w:hAnsi="Arial" w:cs="Arial"/>
        </w:rPr>
        <w:t>.</w:t>
      </w:r>
      <w:r w:rsidR="00FC20E0" w:rsidRPr="00302271">
        <w:rPr>
          <w:rFonts w:ascii="Arial" w:hAnsi="Arial" w:cs="Arial"/>
        </w:rPr>
        <w:t xml:space="preserve"> </w:t>
      </w:r>
      <w:r w:rsidR="000D3ED7" w:rsidRPr="00302271">
        <w:rPr>
          <w:rFonts w:ascii="Arial" w:hAnsi="Arial" w:cs="Arial"/>
        </w:rPr>
        <w:t>Tvirtinimo vietose, viršutinėse tvirtinimo detalėse, prieš sukant sraigtus turi būti išgręžiamos 2 mm didesnio  diametro skylės nei sraigto diametras.</w:t>
      </w:r>
    </w:p>
    <w:p w14:paraId="577E29E0" w14:textId="6A9D666E" w:rsidR="00A00666" w:rsidRPr="00302271" w:rsidRDefault="00A00666" w:rsidP="00BD7797">
      <w:pPr>
        <w:spacing w:line="276" w:lineRule="auto"/>
        <w:ind w:firstLine="1296"/>
        <w:rPr>
          <w:rFonts w:ascii="Arial" w:hAnsi="Arial" w:cs="Arial"/>
          <w:b/>
          <w:bCs/>
        </w:rPr>
      </w:pPr>
      <w:r w:rsidRPr="00302271">
        <w:rPr>
          <w:rFonts w:ascii="Arial" w:hAnsi="Arial" w:cs="Arial"/>
          <w:b/>
          <w:bCs/>
        </w:rPr>
        <w:t xml:space="preserve">Tako plotis ne mažiau kaip </w:t>
      </w:r>
      <w:r w:rsidR="00BD7797" w:rsidRPr="00302271">
        <w:rPr>
          <w:rFonts w:ascii="Arial" w:hAnsi="Arial" w:cs="Arial"/>
          <w:b/>
          <w:bCs/>
        </w:rPr>
        <w:t>52</w:t>
      </w:r>
      <w:r w:rsidRPr="00302271">
        <w:rPr>
          <w:rFonts w:ascii="Arial" w:hAnsi="Arial" w:cs="Arial"/>
          <w:b/>
          <w:bCs/>
        </w:rPr>
        <w:t>0 mm, įskaitant 2 tarpus tarp lentų ne platesnius kaip 15 mm.</w:t>
      </w:r>
    </w:p>
    <w:p w14:paraId="4248C88A" w14:textId="77777777" w:rsidR="003B31DD" w:rsidRPr="00302271" w:rsidRDefault="003B31DD" w:rsidP="003B31DD">
      <w:pPr>
        <w:ind w:firstLine="1296"/>
        <w:rPr>
          <w:rFonts w:ascii="Arial" w:hAnsi="Arial" w:cs="Arial"/>
        </w:rPr>
      </w:pPr>
    </w:p>
    <w:p w14:paraId="5A89291E" w14:textId="77777777" w:rsidR="00BD7797" w:rsidRPr="00302271" w:rsidRDefault="00BD7797" w:rsidP="00202EE2">
      <w:pPr>
        <w:ind w:firstLine="1296"/>
        <w:rPr>
          <w:rFonts w:ascii="Arial" w:hAnsi="Arial" w:cs="Arial"/>
        </w:rPr>
      </w:pPr>
    </w:p>
    <w:p w14:paraId="03BDECD5" w14:textId="77777777" w:rsidR="00BD7797" w:rsidRDefault="00BD7797" w:rsidP="000F54EA">
      <w:pPr>
        <w:rPr>
          <w:rFonts w:ascii="Arial" w:hAnsi="Arial" w:cs="Arial"/>
        </w:rPr>
      </w:pPr>
    </w:p>
    <w:p w14:paraId="67997BB1" w14:textId="77777777" w:rsidR="000F54EA" w:rsidRPr="00302271" w:rsidRDefault="000F54EA" w:rsidP="000F54EA">
      <w:pPr>
        <w:rPr>
          <w:rFonts w:ascii="Arial" w:hAnsi="Arial" w:cs="Arial"/>
        </w:rPr>
      </w:pPr>
    </w:p>
    <w:p w14:paraId="621AA74A" w14:textId="37DE9524" w:rsidR="00CA4831" w:rsidRPr="00302271" w:rsidRDefault="00BA3B33" w:rsidP="00BF46E1">
      <w:pPr>
        <w:ind w:firstLine="1296"/>
        <w:rPr>
          <w:rFonts w:ascii="Arial" w:hAnsi="Arial" w:cs="Arial"/>
        </w:rPr>
      </w:pPr>
      <w:r w:rsidRPr="00302271">
        <w:rPr>
          <w:rFonts w:ascii="Arial" w:hAnsi="Arial" w:cs="Arial"/>
        </w:rPr>
        <w:lastRenderedPageBreak/>
        <w:t>2 pav.</w:t>
      </w:r>
    </w:p>
    <w:p w14:paraId="5A9568A7" w14:textId="37D78E61" w:rsidR="005954CD" w:rsidRPr="00302271" w:rsidRDefault="00FF1885" w:rsidP="00837050">
      <w:pPr>
        <w:ind w:firstLine="1296"/>
        <w:rPr>
          <w:rFonts w:ascii="Arial" w:hAnsi="Arial" w:cs="Arial"/>
        </w:rPr>
      </w:pPr>
      <w:r w:rsidRPr="00302271">
        <w:rPr>
          <w:rFonts w:ascii="Arial" w:hAnsi="Arial" w:cs="Arial"/>
          <w:noProof/>
        </w:rPr>
        <w:drawing>
          <wp:inline distT="0" distB="0" distL="0" distR="0" wp14:anchorId="4903CFB0" wp14:editId="3D622E49">
            <wp:extent cx="4244340" cy="6218195"/>
            <wp:effectExtent l="0" t="0" r="3810" b="0"/>
            <wp:docPr id="200442941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65" cy="62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4058" w14:textId="77777777" w:rsidR="00D81A21" w:rsidRPr="00302271" w:rsidRDefault="00D81A21" w:rsidP="005954CD">
      <w:pPr>
        <w:rPr>
          <w:rFonts w:ascii="Arial" w:hAnsi="Arial" w:cs="Arial"/>
          <w:b/>
          <w:bCs/>
        </w:rPr>
      </w:pPr>
    </w:p>
    <w:p w14:paraId="1E613C12" w14:textId="23EE786A" w:rsidR="005954CD" w:rsidRPr="00302271" w:rsidRDefault="005954CD" w:rsidP="005954CD">
      <w:pPr>
        <w:rPr>
          <w:rFonts w:ascii="Arial" w:hAnsi="Arial" w:cs="Arial"/>
          <w:b/>
          <w:bCs/>
        </w:rPr>
      </w:pPr>
      <w:r w:rsidRPr="00302271">
        <w:rPr>
          <w:rFonts w:ascii="Arial" w:hAnsi="Arial" w:cs="Arial"/>
          <w:b/>
          <w:bCs/>
        </w:rPr>
        <w:t>Kita svarbi informacija</w:t>
      </w:r>
    </w:p>
    <w:p w14:paraId="777B4544" w14:textId="77777777" w:rsidR="00D03E89" w:rsidRPr="00302271" w:rsidRDefault="00D03E89" w:rsidP="00320504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t>Didžioji dalis tako bus atnaujinama išlaikant esamo tako konfigūraciją ir sprendinius, medieną keičiant perdirbtu plastiku. Kelios atkarpos bus įrengiamos naujai. Tako įrengimo sprendiniai visais atvejais turės būti derinami su Užsakovu</w:t>
      </w:r>
    </w:p>
    <w:p w14:paraId="5E116F4B" w14:textId="5DE773C0" w:rsidR="00837050" w:rsidRPr="00302271" w:rsidRDefault="00837050" w:rsidP="00320504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t>Rekomenduojame tako atnaujinimo sąlygas (esamą reljefą, galimus logistinius sprendimus, atnaujinimo technologiją ir kt.) įsivertinti vietoje.</w:t>
      </w:r>
    </w:p>
    <w:p w14:paraId="1ABD4B43" w14:textId="78866CBA" w:rsidR="00837050" w:rsidRPr="00302271" w:rsidRDefault="00837050" w:rsidP="00320504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t> Perdirbto plastiko apvalūs stulpai (Ø100 × 1750 mm) daugeliu atvejų bus pjaunami per pusę, kadangi takas pakyla virš žemės apie 10–30 cm. Šių stulpų vienas galas yra užsmailintas; atpjautą galą turės pasmailinti rangovas.</w:t>
      </w:r>
    </w:p>
    <w:p w14:paraId="2DE7DA36" w14:textId="5AEB9FB2" w:rsidR="00837050" w:rsidRPr="00302271" w:rsidRDefault="00837050" w:rsidP="00320504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lastRenderedPageBreak/>
        <w:t> Montuojant elementus privaloma palikti gamintojo nurodytus temperatūrinius tarpus (5–10 mm) tarp lentų galų ir naudoti fiksavimo būdus, leidžiančius medžiagai plėstis (gręžti didesnio skersmens skyles sraigtams).</w:t>
      </w:r>
    </w:p>
    <w:p w14:paraId="0ED756B9" w14:textId="359EF348" w:rsidR="00082F45" w:rsidRPr="00302271" w:rsidRDefault="00082F45" w:rsidP="00320504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t xml:space="preserve">Įrengiant taką galimi išilginiai </w:t>
      </w:r>
      <w:r w:rsidR="002B2811" w:rsidRPr="00302271">
        <w:rPr>
          <w:rFonts w:ascii="Arial" w:hAnsi="Arial" w:cs="Arial"/>
        </w:rPr>
        <w:t xml:space="preserve">dangos </w:t>
      </w:r>
      <w:r w:rsidRPr="00302271">
        <w:rPr>
          <w:rFonts w:ascii="Arial" w:hAnsi="Arial" w:cs="Arial"/>
        </w:rPr>
        <w:t>posvyriai iki</w:t>
      </w:r>
      <w:r w:rsidR="002B2811" w:rsidRPr="00302271">
        <w:rPr>
          <w:rFonts w:ascii="Arial" w:hAnsi="Arial" w:cs="Arial"/>
        </w:rPr>
        <w:t xml:space="preserve"> 5 laipsnių.</w:t>
      </w:r>
    </w:p>
    <w:p w14:paraId="70FB2172" w14:textId="1EBF299F" w:rsidR="00273704" w:rsidRPr="00302271" w:rsidRDefault="00AB56B8" w:rsidP="00320504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t>Trijuose statesniuose šlaituose t</w:t>
      </w:r>
      <w:r w:rsidR="00273704" w:rsidRPr="00302271">
        <w:rPr>
          <w:rFonts w:ascii="Arial" w:hAnsi="Arial" w:cs="Arial"/>
        </w:rPr>
        <w:t>urės būti įrengti laiptai. Ilgis iki</w:t>
      </w:r>
      <w:r w:rsidRPr="00302271">
        <w:rPr>
          <w:rFonts w:ascii="Arial" w:hAnsi="Arial" w:cs="Arial"/>
        </w:rPr>
        <w:t xml:space="preserve"> 3 metrų.</w:t>
      </w:r>
      <w:r w:rsidR="00734544" w:rsidRPr="00302271">
        <w:rPr>
          <w:rFonts w:ascii="Arial" w:hAnsi="Arial" w:cs="Arial"/>
        </w:rPr>
        <w:t xml:space="preserve"> Laiptai turės būti įrengiami naudojant tako lentas ir</w:t>
      </w:r>
      <w:r w:rsidR="00DF5DE1" w:rsidRPr="00302271">
        <w:rPr>
          <w:rFonts w:ascii="Arial" w:hAnsi="Arial" w:cs="Arial"/>
        </w:rPr>
        <w:t xml:space="preserve"> kt. turimas medžiagas.</w:t>
      </w:r>
    </w:p>
    <w:p w14:paraId="787BE302" w14:textId="193E7772" w:rsidR="004C2C62" w:rsidRPr="00302271" w:rsidRDefault="004C2C62" w:rsidP="00320504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t>Seno medinio tako klojiniai turi būti išgabenti į Užsakovo nurodytą vietą (</w:t>
      </w:r>
      <w:r w:rsidR="00DA0724" w:rsidRPr="00302271">
        <w:rPr>
          <w:rFonts w:ascii="Arial" w:hAnsi="Arial" w:cs="Arial"/>
        </w:rPr>
        <w:t>iki 2 km atstumu)</w:t>
      </w:r>
    </w:p>
    <w:p w14:paraId="423683FB" w14:textId="1D966ECE" w:rsidR="00217366" w:rsidRPr="00302271" w:rsidRDefault="00217366" w:rsidP="00320504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t xml:space="preserve">Išlendantys virš grunto ar </w:t>
      </w:r>
      <w:r w:rsidR="00401A0C" w:rsidRPr="00302271">
        <w:rPr>
          <w:rFonts w:ascii="Arial" w:hAnsi="Arial" w:cs="Arial"/>
        </w:rPr>
        <w:t xml:space="preserve">išlendantys </w:t>
      </w:r>
      <w:r w:rsidR="00BD7797" w:rsidRPr="00302271">
        <w:rPr>
          <w:rFonts w:ascii="Arial" w:hAnsi="Arial" w:cs="Arial"/>
        </w:rPr>
        <w:t>konstrukcijose</w:t>
      </w:r>
      <w:r w:rsidR="00401A0C" w:rsidRPr="00302271">
        <w:rPr>
          <w:rFonts w:ascii="Arial" w:hAnsi="Arial" w:cs="Arial"/>
        </w:rPr>
        <w:t xml:space="preserve"> statūs lentų galai turi būti nuož</w:t>
      </w:r>
      <w:r w:rsidR="00CF072D" w:rsidRPr="00302271">
        <w:rPr>
          <w:rFonts w:ascii="Arial" w:hAnsi="Arial" w:cs="Arial"/>
        </w:rPr>
        <w:t>u</w:t>
      </w:r>
      <w:r w:rsidR="00401A0C" w:rsidRPr="00302271">
        <w:rPr>
          <w:rFonts w:ascii="Arial" w:hAnsi="Arial" w:cs="Arial"/>
        </w:rPr>
        <w:t>l</w:t>
      </w:r>
      <w:r w:rsidR="00975D69" w:rsidRPr="00302271">
        <w:rPr>
          <w:rFonts w:ascii="Arial" w:hAnsi="Arial" w:cs="Arial"/>
        </w:rPr>
        <w:t>niai nupjauti</w:t>
      </w:r>
      <w:r w:rsidR="00CF072D" w:rsidRPr="00302271">
        <w:rPr>
          <w:rFonts w:ascii="Arial" w:hAnsi="Arial" w:cs="Arial"/>
        </w:rPr>
        <w:t>.</w:t>
      </w:r>
    </w:p>
    <w:p w14:paraId="26F4932B" w14:textId="28A9E89A" w:rsidR="008F5FE3" w:rsidRPr="00302271" w:rsidRDefault="00345369" w:rsidP="00F85210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t xml:space="preserve">Apdirbant plastiką </w:t>
      </w:r>
      <w:r w:rsidR="00151F4D" w:rsidRPr="00302271">
        <w:rPr>
          <w:rFonts w:ascii="Arial" w:hAnsi="Arial" w:cs="Arial"/>
        </w:rPr>
        <w:t>atsiradusios smulkios dalelės turi būti surenkamos (</w:t>
      </w:r>
      <w:r w:rsidR="00064432" w:rsidRPr="00302271">
        <w:rPr>
          <w:rFonts w:ascii="Arial" w:hAnsi="Arial" w:cs="Arial"/>
        </w:rPr>
        <w:t xml:space="preserve">naudojami patiesimai ir </w:t>
      </w:r>
      <w:r w:rsidR="00BD7797" w:rsidRPr="00302271">
        <w:rPr>
          <w:rFonts w:ascii="Arial" w:hAnsi="Arial" w:cs="Arial"/>
        </w:rPr>
        <w:t>pan.</w:t>
      </w:r>
      <w:r w:rsidR="00064432" w:rsidRPr="00302271">
        <w:rPr>
          <w:rFonts w:ascii="Arial" w:hAnsi="Arial" w:cs="Arial"/>
        </w:rPr>
        <w:t>).</w:t>
      </w:r>
      <w:r w:rsidR="008D1849" w:rsidRPr="00302271">
        <w:rPr>
          <w:rFonts w:ascii="Arial" w:hAnsi="Arial" w:cs="Arial"/>
        </w:rPr>
        <w:t xml:space="preserve"> </w:t>
      </w:r>
      <w:r w:rsidR="00F85210" w:rsidRPr="00302271">
        <w:rPr>
          <w:rFonts w:ascii="Arial" w:hAnsi="Arial" w:cs="Arial"/>
        </w:rPr>
        <w:t>Draudžiama drožles palikti grunte ar vandenyje.</w:t>
      </w:r>
    </w:p>
    <w:p w14:paraId="3A9717F9" w14:textId="2025B848" w:rsidR="00671355" w:rsidRPr="00302271" w:rsidRDefault="00671355" w:rsidP="00EA7A72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t>Įrengiant taką turi būti laikomasi aplinkosauginių reikalavimų.</w:t>
      </w:r>
    </w:p>
    <w:p w14:paraId="7A24E7E0" w14:textId="0F3AC617" w:rsidR="00064432" w:rsidRPr="00302271" w:rsidRDefault="007F6956" w:rsidP="00E41A86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t>Medžiagas tako atnaujinimui gali</w:t>
      </w:r>
      <w:r w:rsidR="00DD55F8" w:rsidRPr="00302271">
        <w:rPr>
          <w:rFonts w:ascii="Arial" w:hAnsi="Arial" w:cs="Arial"/>
        </w:rPr>
        <w:t>ma atsivežti tik į kelias vietas</w:t>
      </w:r>
      <w:r w:rsidR="00A00666" w:rsidRPr="00302271">
        <w:rPr>
          <w:rFonts w:ascii="Arial" w:hAnsi="Arial" w:cs="Arial"/>
        </w:rPr>
        <w:t xml:space="preserve"> suderintas su </w:t>
      </w:r>
      <w:r w:rsidR="00302271">
        <w:rPr>
          <w:rFonts w:ascii="Arial" w:hAnsi="Arial" w:cs="Arial"/>
        </w:rPr>
        <w:t>Užsakovu</w:t>
      </w:r>
      <w:r w:rsidR="00A00666" w:rsidRPr="00302271">
        <w:rPr>
          <w:rFonts w:ascii="Arial" w:hAnsi="Arial" w:cs="Arial"/>
        </w:rPr>
        <w:t>.</w:t>
      </w:r>
      <w:r w:rsidR="00DD55F8" w:rsidRPr="00302271">
        <w:rPr>
          <w:rFonts w:ascii="Arial" w:hAnsi="Arial" w:cs="Arial"/>
        </w:rPr>
        <w:t xml:space="preserve"> </w:t>
      </w:r>
      <w:r w:rsidR="00A00666" w:rsidRPr="00302271">
        <w:rPr>
          <w:rFonts w:ascii="Arial" w:hAnsi="Arial" w:cs="Arial"/>
        </w:rPr>
        <w:t xml:space="preserve">Rangovas turi įsivertinti kad, </w:t>
      </w:r>
      <w:r w:rsidR="00294C50" w:rsidRPr="00302271">
        <w:rPr>
          <w:rFonts w:ascii="Arial" w:hAnsi="Arial" w:cs="Arial"/>
        </w:rPr>
        <w:t xml:space="preserve">medžiagas gana </w:t>
      </w:r>
      <w:r w:rsidR="00DD55F8" w:rsidRPr="00302271">
        <w:rPr>
          <w:rFonts w:ascii="Arial" w:hAnsi="Arial" w:cs="Arial"/>
        </w:rPr>
        <w:t>didelius atstumus</w:t>
      </w:r>
      <w:r w:rsidR="00EB0325" w:rsidRPr="00302271">
        <w:rPr>
          <w:rFonts w:ascii="Arial" w:hAnsi="Arial" w:cs="Arial"/>
        </w:rPr>
        <w:t xml:space="preserve"> reikės neštis ar gabentis kažkaip kitaip. G</w:t>
      </w:r>
      <w:r w:rsidR="00CF787F" w:rsidRPr="00302271">
        <w:rPr>
          <w:rFonts w:ascii="Arial" w:hAnsi="Arial" w:cs="Arial"/>
        </w:rPr>
        <w:t>ali būti naudojamas vandens transportas.</w:t>
      </w:r>
    </w:p>
    <w:p w14:paraId="0EB977B3" w14:textId="567B5581" w:rsidR="00B90B71" w:rsidRPr="00302271" w:rsidRDefault="00294C50" w:rsidP="00294C50">
      <w:pPr>
        <w:pStyle w:val="Sraopastraipa"/>
        <w:numPr>
          <w:ilvl w:val="0"/>
          <w:numId w:val="3"/>
        </w:numPr>
        <w:rPr>
          <w:rFonts w:ascii="Arial" w:hAnsi="Arial" w:cs="Arial"/>
        </w:rPr>
      </w:pPr>
      <w:r w:rsidRPr="00302271">
        <w:rPr>
          <w:rFonts w:ascii="Arial" w:hAnsi="Arial" w:cs="Arial"/>
        </w:rPr>
        <w:t>Atnaujinamo tako atkarpa, atsižvelgiant į sudėtingas gamtines sąlygas</w:t>
      </w:r>
      <w:r w:rsidR="00BD7797" w:rsidRPr="00302271">
        <w:rPr>
          <w:rFonts w:ascii="Arial" w:hAnsi="Arial" w:cs="Arial"/>
        </w:rPr>
        <w:t>,</w:t>
      </w:r>
      <w:r w:rsidRPr="00302271">
        <w:rPr>
          <w:rFonts w:ascii="Arial" w:hAnsi="Arial" w:cs="Arial"/>
        </w:rPr>
        <w:t xml:space="preserve"> neįgaliesiems ir dviratininkams nebus pritaikoma.</w:t>
      </w:r>
    </w:p>
    <w:p w14:paraId="01A918FB" w14:textId="77777777" w:rsidR="00BA3B33" w:rsidRPr="00302271" w:rsidRDefault="00BA3B33" w:rsidP="00BA3B33">
      <w:pPr>
        <w:pStyle w:val="Sraopastraipa"/>
        <w:ind w:left="408"/>
        <w:rPr>
          <w:rFonts w:ascii="Arial" w:hAnsi="Arial" w:cs="Arial"/>
        </w:rPr>
      </w:pPr>
    </w:p>
    <w:p w14:paraId="7F421EA7" w14:textId="1F895598" w:rsidR="00BA3B33" w:rsidRPr="00302271" w:rsidRDefault="00154AA5" w:rsidP="00BA3B33">
      <w:pPr>
        <w:pStyle w:val="Sraopastraipa"/>
        <w:ind w:left="408"/>
        <w:rPr>
          <w:rFonts w:ascii="Arial" w:hAnsi="Arial" w:cs="Arial"/>
          <w:b/>
          <w:bCs/>
        </w:rPr>
      </w:pPr>
      <w:r w:rsidRPr="00302271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B6A0560" wp14:editId="426F3C08">
            <wp:simplePos x="0" y="0"/>
            <wp:positionH relativeFrom="column">
              <wp:posOffset>314325</wp:posOffset>
            </wp:positionH>
            <wp:positionV relativeFrom="paragraph">
              <wp:posOffset>502920</wp:posOffset>
            </wp:positionV>
            <wp:extent cx="5326380" cy="3994785"/>
            <wp:effectExtent l="0" t="0" r="7620" b="5715"/>
            <wp:wrapSquare wrapText="bothSides"/>
            <wp:docPr id="1979493052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A72" w:rsidRPr="00302271">
        <w:rPr>
          <w:rFonts w:ascii="Arial" w:hAnsi="Arial" w:cs="Arial"/>
          <w:b/>
          <w:bCs/>
        </w:rPr>
        <w:t>Esamo t</w:t>
      </w:r>
      <w:r w:rsidR="00BA3B33" w:rsidRPr="00302271">
        <w:rPr>
          <w:rFonts w:ascii="Arial" w:hAnsi="Arial" w:cs="Arial"/>
          <w:b/>
          <w:bCs/>
        </w:rPr>
        <w:t>ako nuotraukos</w:t>
      </w:r>
    </w:p>
    <w:p w14:paraId="01BA1FE8" w14:textId="3CF1B3BE" w:rsidR="00154AA5" w:rsidRPr="009D69B1" w:rsidRDefault="00154AA5" w:rsidP="00BA3B33">
      <w:pPr>
        <w:pStyle w:val="Sraopastraipa"/>
        <w:ind w:left="408"/>
        <w:rPr>
          <w:rFonts w:ascii="Arial" w:hAnsi="Arial" w:cs="Arial"/>
          <w:b/>
          <w:bCs/>
        </w:rPr>
      </w:pPr>
      <w:r w:rsidRPr="00302271">
        <w:rPr>
          <w:rFonts w:ascii="Arial" w:hAnsi="Arial" w:cs="Arial"/>
          <w:noProof/>
        </w:rPr>
        <w:lastRenderedPageBreak/>
        <w:drawing>
          <wp:inline distT="0" distB="0" distL="0" distR="0" wp14:anchorId="7D5CE52D" wp14:editId="716ECB04">
            <wp:extent cx="5313312" cy="3985260"/>
            <wp:effectExtent l="0" t="0" r="1905" b="0"/>
            <wp:docPr id="2146846689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53" cy="398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271">
        <w:rPr>
          <w:rFonts w:ascii="Arial" w:hAnsi="Arial" w:cs="Arial"/>
          <w:noProof/>
        </w:rPr>
        <w:drawing>
          <wp:inline distT="0" distB="0" distL="0" distR="0" wp14:anchorId="6FD0DD1D" wp14:editId="0EC62D19">
            <wp:extent cx="5311140" cy="3983631"/>
            <wp:effectExtent l="0" t="0" r="3810" b="0"/>
            <wp:docPr id="729878844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59" cy="3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271">
        <w:rPr>
          <w:rFonts w:ascii="Arial" w:hAnsi="Arial" w:cs="Arial"/>
          <w:noProof/>
        </w:rPr>
        <w:lastRenderedPageBreak/>
        <w:drawing>
          <wp:inline distT="0" distB="0" distL="0" distR="0" wp14:anchorId="3ABFA5C9" wp14:editId="1CA4982E">
            <wp:extent cx="5433060" cy="4075077"/>
            <wp:effectExtent l="0" t="0" r="0" b="1905"/>
            <wp:docPr id="1322594091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96" cy="40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271">
        <w:rPr>
          <w:rFonts w:ascii="Arial" w:hAnsi="Arial" w:cs="Arial"/>
          <w:noProof/>
        </w:rPr>
        <w:drawing>
          <wp:inline distT="0" distB="0" distL="0" distR="0" wp14:anchorId="6547DA6C" wp14:editId="2FAD0BA5">
            <wp:extent cx="5440680" cy="4080792"/>
            <wp:effectExtent l="0" t="0" r="7620" b="0"/>
            <wp:docPr id="1315163340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63" cy="40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271">
        <w:rPr>
          <w:rFonts w:ascii="Arial" w:hAnsi="Arial" w:cs="Arial"/>
          <w:noProof/>
        </w:rPr>
        <w:lastRenderedPageBreak/>
        <w:drawing>
          <wp:inline distT="0" distB="0" distL="0" distR="0" wp14:anchorId="1093493D" wp14:editId="7503D91C">
            <wp:extent cx="5471160" cy="4103654"/>
            <wp:effectExtent l="0" t="0" r="0" b="0"/>
            <wp:docPr id="784118670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29" cy="411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86362" w14:textId="77777777" w:rsidR="00151F4D" w:rsidRPr="009D69B1" w:rsidRDefault="00151F4D" w:rsidP="00151F4D">
      <w:pPr>
        <w:pStyle w:val="Sraopastraipa"/>
        <w:ind w:left="408"/>
        <w:rPr>
          <w:rFonts w:ascii="Arial" w:hAnsi="Arial" w:cs="Arial"/>
        </w:rPr>
      </w:pPr>
    </w:p>
    <w:p w14:paraId="2212D75E" w14:textId="4882EA67" w:rsidR="00924211" w:rsidRPr="009D69B1" w:rsidRDefault="00924211" w:rsidP="00924211">
      <w:pPr>
        <w:rPr>
          <w:rFonts w:ascii="Arial" w:hAnsi="Arial" w:cs="Arial"/>
        </w:rPr>
      </w:pPr>
      <w:r w:rsidRPr="009D69B1">
        <w:rPr>
          <w:rFonts w:ascii="Arial" w:hAnsi="Arial" w:cs="Arial"/>
        </w:rPr>
        <w:t xml:space="preserve"> </w:t>
      </w:r>
    </w:p>
    <w:sectPr w:rsidR="00924211" w:rsidRPr="009D69B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08BB"/>
    <w:multiLevelType w:val="multilevel"/>
    <w:tmpl w:val="5102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17338"/>
    <w:multiLevelType w:val="multilevel"/>
    <w:tmpl w:val="E21A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25ECF"/>
    <w:multiLevelType w:val="multilevel"/>
    <w:tmpl w:val="06CC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275A8"/>
    <w:multiLevelType w:val="multilevel"/>
    <w:tmpl w:val="08D09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0D2577"/>
    <w:multiLevelType w:val="multilevel"/>
    <w:tmpl w:val="0CA2E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9E390C"/>
    <w:multiLevelType w:val="multilevel"/>
    <w:tmpl w:val="9DD6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851B2D"/>
    <w:multiLevelType w:val="hybridMultilevel"/>
    <w:tmpl w:val="66DEE85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6D52BB"/>
    <w:multiLevelType w:val="hybridMultilevel"/>
    <w:tmpl w:val="BCEE9126"/>
    <w:lvl w:ilvl="0" w:tplc="2B6889B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8" w:hanging="360"/>
      </w:pPr>
    </w:lvl>
    <w:lvl w:ilvl="2" w:tplc="0427001B" w:tentative="1">
      <w:start w:val="1"/>
      <w:numFmt w:val="lowerRoman"/>
      <w:lvlText w:val="%3."/>
      <w:lvlJc w:val="right"/>
      <w:pPr>
        <w:ind w:left="1848" w:hanging="180"/>
      </w:pPr>
    </w:lvl>
    <w:lvl w:ilvl="3" w:tplc="0427000F" w:tentative="1">
      <w:start w:val="1"/>
      <w:numFmt w:val="decimal"/>
      <w:lvlText w:val="%4."/>
      <w:lvlJc w:val="left"/>
      <w:pPr>
        <w:ind w:left="2568" w:hanging="360"/>
      </w:pPr>
    </w:lvl>
    <w:lvl w:ilvl="4" w:tplc="04270019" w:tentative="1">
      <w:start w:val="1"/>
      <w:numFmt w:val="lowerLetter"/>
      <w:lvlText w:val="%5."/>
      <w:lvlJc w:val="left"/>
      <w:pPr>
        <w:ind w:left="3288" w:hanging="360"/>
      </w:pPr>
    </w:lvl>
    <w:lvl w:ilvl="5" w:tplc="0427001B" w:tentative="1">
      <w:start w:val="1"/>
      <w:numFmt w:val="lowerRoman"/>
      <w:lvlText w:val="%6."/>
      <w:lvlJc w:val="right"/>
      <w:pPr>
        <w:ind w:left="4008" w:hanging="180"/>
      </w:pPr>
    </w:lvl>
    <w:lvl w:ilvl="6" w:tplc="0427000F" w:tentative="1">
      <w:start w:val="1"/>
      <w:numFmt w:val="decimal"/>
      <w:lvlText w:val="%7."/>
      <w:lvlJc w:val="left"/>
      <w:pPr>
        <w:ind w:left="4728" w:hanging="360"/>
      </w:pPr>
    </w:lvl>
    <w:lvl w:ilvl="7" w:tplc="04270019" w:tentative="1">
      <w:start w:val="1"/>
      <w:numFmt w:val="lowerLetter"/>
      <w:lvlText w:val="%8."/>
      <w:lvlJc w:val="left"/>
      <w:pPr>
        <w:ind w:left="5448" w:hanging="360"/>
      </w:pPr>
    </w:lvl>
    <w:lvl w:ilvl="8" w:tplc="0427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8" w15:restartNumberingAfterBreak="0">
    <w:nsid w:val="4DE17EB2"/>
    <w:multiLevelType w:val="multilevel"/>
    <w:tmpl w:val="78921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370C08"/>
    <w:multiLevelType w:val="hybridMultilevel"/>
    <w:tmpl w:val="18A6DEC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30927"/>
    <w:multiLevelType w:val="multilevel"/>
    <w:tmpl w:val="88C4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45000">
    <w:abstractNumId w:val="9"/>
  </w:num>
  <w:num w:numId="2" w16cid:durableId="1730768387">
    <w:abstractNumId w:val="6"/>
  </w:num>
  <w:num w:numId="3" w16cid:durableId="368603814">
    <w:abstractNumId w:val="7"/>
  </w:num>
  <w:num w:numId="4" w16cid:durableId="110368821">
    <w:abstractNumId w:val="4"/>
  </w:num>
  <w:num w:numId="5" w16cid:durableId="1961184149">
    <w:abstractNumId w:val="10"/>
  </w:num>
  <w:num w:numId="6" w16cid:durableId="325984258">
    <w:abstractNumId w:val="0"/>
  </w:num>
  <w:num w:numId="7" w16cid:durableId="189612346">
    <w:abstractNumId w:val="3"/>
  </w:num>
  <w:num w:numId="8" w16cid:durableId="328756318">
    <w:abstractNumId w:val="1"/>
  </w:num>
  <w:num w:numId="9" w16cid:durableId="88818064">
    <w:abstractNumId w:val="5"/>
  </w:num>
  <w:num w:numId="10" w16cid:durableId="1555041246">
    <w:abstractNumId w:val="2"/>
  </w:num>
  <w:num w:numId="11" w16cid:durableId="1795885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787"/>
    <w:rsid w:val="00001D16"/>
    <w:rsid w:val="00015F98"/>
    <w:rsid w:val="00064432"/>
    <w:rsid w:val="00071873"/>
    <w:rsid w:val="0007265A"/>
    <w:rsid w:val="00082F45"/>
    <w:rsid w:val="00091627"/>
    <w:rsid w:val="000931A7"/>
    <w:rsid w:val="000D3ED7"/>
    <w:rsid w:val="000D7556"/>
    <w:rsid w:val="000F421B"/>
    <w:rsid w:val="000F54EA"/>
    <w:rsid w:val="001015C4"/>
    <w:rsid w:val="00102865"/>
    <w:rsid w:val="00105A11"/>
    <w:rsid w:val="00124712"/>
    <w:rsid w:val="00127093"/>
    <w:rsid w:val="00135A9B"/>
    <w:rsid w:val="00151F4D"/>
    <w:rsid w:val="00154AA5"/>
    <w:rsid w:val="0016632D"/>
    <w:rsid w:val="00184A1A"/>
    <w:rsid w:val="00195B59"/>
    <w:rsid w:val="001A3753"/>
    <w:rsid w:val="001B6AB1"/>
    <w:rsid w:val="001C54E2"/>
    <w:rsid w:val="001D2FA5"/>
    <w:rsid w:val="001D6401"/>
    <w:rsid w:val="001E1EB6"/>
    <w:rsid w:val="001E5135"/>
    <w:rsid w:val="00202EE2"/>
    <w:rsid w:val="00211B20"/>
    <w:rsid w:val="00214C5A"/>
    <w:rsid w:val="00217366"/>
    <w:rsid w:val="00217A18"/>
    <w:rsid w:val="00217C2F"/>
    <w:rsid w:val="00222372"/>
    <w:rsid w:val="002648D4"/>
    <w:rsid w:val="00273704"/>
    <w:rsid w:val="00274030"/>
    <w:rsid w:val="00280522"/>
    <w:rsid w:val="00287E6F"/>
    <w:rsid w:val="00294C50"/>
    <w:rsid w:val="002A2054"/>
    <w:rsid w:val="002B2811"/>
    <w:rsid w:val="002D02F2"/>
    <w:rsid w:val="002E10AB"/>
    <w:rsid w:val="002E5DF1"/>
    <w:rsid w:val="002E77D0"/>
    <w:rsid w:val="00302271"/>
    <w:rsid w:val="00320504"/>
    <w:rsid w:val="003258A9"/>
    <w:rsid w:val="00345369"/>
    <w:rsid w:val="00371B59"/>
    <w:rsid w:val="003B31DD"/>
    <w:rsid w:val="003E37C1"/>
    <w:rsid w:val="00400DA0"/>
    <w:rsid w:val="00401A0C"/>
    <w:rsid w:val="00403DE6"/>
    <w:rsid w:val="004048F7"/>
    <w:rsid w:val="0042284F"/>
    <w:rsid w:val="00423950"/>
    <w:rsid w:val="004276A5"/>
    <w:rsid w:val="00436AC8"/>
    <w:rsid w:val="00450245"/>
    <w:rsid w:val="004647B0"/>
    <w:rsid w:val="00465AD9"/>
    <w:rsid w:val="004762E0"/>
    <w:rsid w:val="004832A6"/>
    <w:rsid w:val="004A7EFD"/>
    <w:rsid w:val="004C2C62"/>
    <w:rsid w:val="004E0383"/>
    <w:rsid w:val="005038BF"/>
    <w:rsid w:val="005104FF"/>
    <w:rsid w:val="00524662"/>
    <w:rsid w:val="005331A0"/>
    <w:rsid w:val="005924A5"/>
    <w:rsid w:val="005954CD"/>
    <w:rsid w:val="005A4CBB"/>
    <w:rsid w:val="005B49F6"/>
    <w:rsid w:val="005D4327"/>
    <w:rsid w:val="005D7575"/>
    <w:rsid w:val="00616F15"/>
    <w:rsid w:val="00627219"/>
    <w:rsid w:val="006305FD"/>
    <w:rsid w:val="00631A15"/>
    <w:rsid w:val="00646EEC"/>
    <w:rsid w:val="00666D08"/>
    <w:rsid w:val="00671355"/>
    <w:rsid w:val="00673D2D"/>
    <w:rsid w:val="00677EEB"/>
    <w:rsid w:val="00680DA1"/>
    <w:rsid w:val="00684AEA"/>
    <w:rsid w:val="0069131A"/>
    <w:rsid w:val="006951E2"/>
    <w:rsid w:val="006C570F"/>
    <w:rsid w:val="006D4949"/>
    <w:rsid w:val="006E24CC"/>
    <w:rsid w:val="00712B78"/>
    <w:rsid w:val="007279C9"/>
    <w:rsid w:val="00730D94"/>
    <w:rsid w:val="00734544"/>
    <w:rsid w:val="007609B4"/>
    <w:rsid w:val="007645EF"/>
    <w:rsid w:val="007657CA"/>
    <w:rsid w:val="007815E9"/>
    <w:rsid w:val="00790B30"/>
    <w:rsid w:val="007A3EB1"/>
    <w:rsid w:val="007D7C50"/>
    <w:rsid w:val="007E06F8"/>
    <w:rsid w:val="007F6956"/>
    <w:rsid w:val="0081198F"/>
    <w:rsid w:val="008212CD"/>
    <w:rsid w:val="00831B36"/>
    <w:rsid w:val="00837050"/>
    <w:rsid w:val="008512B6"/>
    <w:rsid w:val="00853863"/>
    <w:rsid w:val="008620BA"/>
    <w:rsid w:val="00881DA4"/>
    <w:rsid w:val="00884746"/>
    <w:rsid w:val="00886B8F"/>
    <w:rsid w:val="0089710C"/>
    <w:rsid w:val="00897FD8"/>
    <w:rsid w:val="008C5C3B"/>
    <w:rsid w:val="008D1849"/>
    <w:rsid w:val="008D199D"/>
    <w:rsid w:val="008D41DA"/>
    <w:rsid w:val="008D6794"/>
    <w:rsid w:val="008F00B1"/>
    <w:rsid w:val="008F5FE3"/>
    <w:rsid w:val="00902534"/>
    <w:rsid w:val="00924211"/>
    <w:rsid w:val="00925B53"/>
    <w:rsid w:val="009523AE"/>
    <w:rsid w:val="0095647C"/>
    <w:rsid w:val="0096738D"/>
    <w:rsid w:val="00975D69"/>
    <w:rsid w:val="009A1E16"/>
    <w:rsid w:val="009C39FF"/>
    <w:rsid w:val="009D69B1"/>
    <w:rsid w:val="009D7E38"/>
    <w:rsid w:val="009E5ACE"/>
    <w:rsid w:val="009E7D04"/>
    <w:rsid w:val="009F3DA1"/>
    <w:rsid w:val="009F54B5"/>
    <w:rsid w:val="009F7A61"/>
    <w:rsid w:val="00A00666"/>
    <w:rsid w:val="00A01238"/>
    <w:rsid w:val="00A13A4C"/>
    <w:rsid w:val="00A30A2E"/>
    <w:rsid w:val="00A33DD5"/>
    <w:rsid w:val="00A639F8"/>
    <w:rsid w:val="00A81BA3"/>
    <w:rsid w:val="00A87A11"/>
    <w:rsid w:val="00A87C21"/>
    <w:rsid w:val="00A91B58"/>
    <w:rsid w:val="00AA04FC"/>
    <w:rsid w:val="00AB56B8"/>
    <w:rsid w:val="00AC6ECB"/>
    <w:rsid w:val="00AD1B16"/>
    <w:rsid w:val="00AD2303"/>
    <w:rsid w:val="00AD62EF"/>
    <w:rsid w:val="00B16AFB"/>
    <w:rsid w:val="00B17604"/>
    <w:rsid w:val="00B37B36"/>
    <w:rsid w:val="00B45E3E"/>
    <w:rsid w:val="00B55383"/>
    <w:rsid w:val="00B64B09"/>
    <w:rsid w:val="00B66485"/>
    <w:rsid w:val="00B90B71"/>
    <w:rsid w:val="00BA393C"/>
    <w:rsid w:val="00BA3B33"/>
    <w:rsid w:val="00BC0060"/>
    <w:rsid w:val="00BC092B"/>
    <w:rsid w:val="00BD7797"/>
    <w:rsid w:val="00BE4AB7"/>
    <w:rsid w:val="00BE6BB2"/>
    <w:rsid w:val="00BF46E1"/>
    <w:rsid w:val="00C05681"/>
    <w:rsid w:val="00C34C3D"/>
    <w:rsid w:val="00C4067E"/>
    <w:rsid w:val="00C63D8F"/>
    <w:rsid w:val="00C724DF"/>
    <w:rsid w:val="00C81EAE"/>
    <w:rsid w:val="00C90FAF"/>
    <w:rsid w:val="00CA4831"/>
    <w:rsid w:val="00CB0BB8"/>
    <w:rsid w:val="00CB7D9C"/>
    <w:rsid w:val="00CC2A50"/>
    <w:rsid w:val="00CC5EB5"/>
    <w:rsid w:val="00CD258B"/>
    <w:rsid w:val="00CD5FED"/>
    <w:rsid w:val="00CF072D"/>
    <w:rsid w:val="00CF787F"/>
    <w:rsid w:val="00D033AC"/>
    <w:rsid w:val="00D03E89"/>
    <w:rsid w:val="00D24425"/>
    <w:rsid w:val="00D4020C"/>
    <w:rsid w:val="00D44645"/>
    <w:rsid w:val="00D46AA9"/>
    <w:rsid w:val="00D5359D"/>
    <w:rsid w:val="00D76439"/>
    <w:rsid w:val="00D7782A"/>
    <w:rsid w:val="00D81A21"/>
    <w:rsid w:val="00D862AD"/>
    <w:rsid w:val="00D94A1E"/>
    <w:rsid w:val="00D951E7"/>
    <w:rsid w:val="00DA0724"/>
    <w:rsid w:val="00DC0DE0"/>
    <w:rsid w:val="00DD55F8"/>
    <w:rsid w:val="00DF5DE1"/>
    <w:rsid w:val="00E41A86"/>
    <w:rsid w:val="00E46020"/>
    <w:rsid w:val="00E472DF"/>
    <w:rsid w:val="00E62FAB"/>
    <w:rsid w:val="00E72F34"/>
    <w:rsid w:val="00E84787"/>
    <w:rsid w:val="00E91BE4"/>
    <w:rsid w:val="00EA036D"/>
    <w:rsid w:val="00EA3880"/>
    <w:rsid w:val="00EA7A72"/>
    <w:rsid w:val="00EB0325"/>
    <w:rsid w:val="00EC063C"/>
    <w:rsid w:val="00EC2390"/>
    <w:rsid w:val="00EC55A7"/>
    <w:rsid w:val="00EE75B3"/>
    <w:rsid w:val="00EF447F"/>
    <w:rsid w:val="00F01493"/>
    <w:rsid w:val="00F3437A"/>
    <w:rsid w:val="00F85210"/>
    <w:rsid w:val="00FA2B9E"/>
    <w:rsid w:val="00FB1131"/>
    <w:rsid w:val="00FB426E"/>
    <w:rsid w:val="00FB43BD"/>
    <w:rsid w:val="00FB65BA"/>
    <w:rsid w:val="00FC20E0"/>
    <w:rsid w:val="00FC286A"/>
    <w:rsid w:val="00FC53D9"/>
    <w:rsid w:val="00FF0DEA"/>
    <w:rsid w:val="00FF1885"/>
    <w:rsid w:val="00FF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8DABD"/>
  <w15:chartTrackingRefBased/>
  <w15:docId w15:val="{744E1057-9DA3-49C5-84B3-6669F3CE5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E847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847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847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847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847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847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847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847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847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847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847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847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84787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84787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84787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84787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84787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84787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847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84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847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847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847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84787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84787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84787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847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84787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84787"/>
    <w:rPr>
      <w:b/>
      <w:bCs/>
      <w:smallCaps/>
      <w:color w:val="0F4761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450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3B31DD"/>
    <w:rPr>
      <w:color w:val="467886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3B31DD"/>
    <w:rPr>
      <w:color w:val="605E5C"/>
      <w:shd w:val="clear" w:color="auto" w:fill="E1DFDD"/>
    </w:rPr>
  </w:style>
  <w:style w:type="character" w:styleId="Grietas">
    <w:name w:val="Strong"/>
    <w:basedOn w:val="Numatytasispastraiposriftas"/>
    <w:uiPriority w:val="22"/>
    <w:qFormat/>
    <w:rsid w:val="00B90B71"/>
    <w:rPr>
      <w:b/>
      <w:bCs/>
    </w:rPr>
  </w:style>
  <w:style w:type="paragraph" w:customStyle="1" w:styleId="df3vjf">
    <w:name w:val="df3vjf"/>
    <w:basedOn w:val="prastasis"/>
    <w:rsid w:val="00B90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lt-LT"/>
      <w14:ligatures w14:val="none"/>
    </w:rPr>
  </w:style>
  <w:style w:type="character" w:customStyle="1" w:styleId="t286pc">
    <w:name w:val="t286pc"/>
    <w:basedOn w:val="Numatytasispastraiposriftas"/>
    <w:rsid w:val="00B90B71"/>
  </w:style>
  <w:style w:type="character" w:styleId="Komentaronuoroda">
    <w:name w:val="annotation reference"/>
    <w:basedOn w:val="Numatytasispastraiposriftas"/>
    <w:uiPriority w:val="99"/>
    <w:semiHidden/>
    <w:unhideWhenUsed/>
    <w:rsid w:val="00B6648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B66485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B66485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B6648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B664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546E3-1419-4FBA-9701-1BBF7BA8E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4198</Words>
  <Characters>2393</Characters>
  <Application>Microsoft Office Word</Application>
  <DocSecurity>0</DocSecurity>
  <Lines>19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Vytautas Stonys</dc:creator>
  <cp:keywords/>
  <dc:description/>
  <cp:lastModifiedBy>Alma Kalninytė</cp:lastModifiedBy>
  <cp:revision>7</cp:revision>
  <dcterms:created xsi:type="dcterms:W3CDTF">2026-04-10T09:56:00Z</dcterms:created>
  <dcterms:modified xsi:type="dcterms:W3CDTF">2026-04-29T20:00:00Z</dcterms:modified>
</cp:coreProperties>
</file>