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3644E97" w:rsidR="79A52F8C" w:rsidRPr="005B6195"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03FBD695"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2024-</w:t>
          </w:r>
          <w:r w:rsidR="006C27E2" w:rsidRPr="005B6195">
            <w:rPr>
              <w:rFonts w:asciiTheme="majorBidi" w:hAnsiTheme="majorBidi" w:cstheme="majorBidi"/>
              <w:sz w:val="24"/>
              <w:szCs w:val="24"/>
            </w:rPr>
            <w:t>12</w:t>
          </w:r>
          <w:r w:rsidR="00B66782" w:rsidRPr="005B6195">
            <w:rPr>
              <w:rFonts w:asciiTheme="majorBidi" w:hAnsiTheme="majorBidi" w:cstheme="majorBidi"/>
              <w:sz w:val="24"/>
              <w:szCs w:val="24"/>
            </w:rPr>
            <w:t>-</w:t>
          </w:r>
          <w:r w:rsidR="000F65C5" w:rsidRPr="005B6195">
            <w:rPr>
              <w:rFonts w:asciiTheme="majorBidi" w:hAnsiTheme="majorBidi" w:cstheme="majorBidi"/>
              <w:sz w:val="24"/>
              <w:szCs w:val="24"/>
            </w:rPr>
            <w:t>18</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2EE6D175" w14:textId="4E36DF6E" w:rsidR="005A3C09" w:rsidRPr="005B6195" w:rsidRDefault="005A3C09"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2024-12-31</w:t>
          </w:r>
        </w:p>
        <w:p w14:paraId="14B36790" w14:textId="3C43DDCD" w:rsidR="00795C53" w:rsidRDefault="00795C53"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2025-01-07</w:t>
          </w:r>
        </w:p>
        <w:p w14:paraId="40F0F884" w14:textId="2EB34671" w:rsidR="00A27D27" w:rsidRPr="005B6195" w:rsidRDefault="00A27D27" w:rsidP="006D4934">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2025-01-14</w:t>
          </w:r>
        </w:p>
        <w:p w14:paraId="666D79F1"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r w:rsidR="00C70903" w:rsidRPr="005B6195">
            <w:rPr>
              <w:rFonts w:asciiTheme="majorBidi" w:hAnsiTheme="majorBidi" w:cstheme="majorBidi"/>
              <w:b/>
              <w:caps/>
              <w:sz w:val="24"/>
              <w:szCs w:val="24"/>
            </w:rPr>
            <w:t>,</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22F2431"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7C2BFA" w:rsidRPr="005B6195">
            <w:rPr>
              <w:rFonts w:asciiTheme="majorBidi" w:hAnsiTheme="majorBidi" w:cstheme="majorBidi"/>
              <w:b/>
              <w:bCs/>
              <w:sz w:val="24"/>
              <w:szCs w:val="24"/>
            </w:rPr>
            <w:t>UTENOS</w:t>
          </w:r>
          <w:r w:rsidR="009E3A0E" w:rsidRPr="005B6195">
            <w:rPr>
              <w:rFonts w:asciiTheme="majorBidi" w:hAnsiTheme="majorBidi" w:cstheme="majorBidi"/>
              <w:b/>
              <w:bCs/>
              <w:sz w:val="24"/>
              <w:szCs w:val="24"/>
            </w:rPr>
            <w:t xml:space="preserve"> </w:t>
          </w:r>
          <w:r w:rsidR="00FA32D4" w:rsidRPr="005B6195">
            <w:rPr>
              <w:rFonts w:asciiTheme="majorBidi" w:hAnsiTheme="majorBidi" w:cstheme="majorBidi"/>
              <w:b/>
              <w:bCs/>
              <w:sz w:val="24"/>
              <w:szCs w:val="24"/>
            </w:rPr>
            <w:t>MIESTO GATVIŲ SU ASFALTO DANGA REMONTO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2639FFE1"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A27D27">
            <w:rPr>
              <w:rFonts w:asciiTheme="majorBidi" w:hAnsiTheme="majorBidi" w:cstheme="majorBidi"/>
              <w:b/>
              <w:bCs/>
              <w:sz w:val="24"/>
              <w:szCs w:val="24"/>
            </w:rPr>
            <w:t>4</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69CC64E" w14:textId="2D5B9A74" w:rsidR="00BB1F39" w:rsidRPr="005B6195" w:rsidRDefault="001C24BC">
              <w:pPr>
                <w:pStyle w:val="Turinys1"/>
                <w:tabs>
                  <w:tab w:val="left" w:pos="720"/>
                </w:tabs>
                <w:rPr>
                  <w:rFonts w:asciiTheme="majorBidi" w:hAnsiTheme="majorBidi" w:cstheme="majorBidi"/>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83764791" w:history="1">
                <w:r w:rsidR="00BB1F39" w:rsidRPr="005B6195">
                  <w:rPr>
                    <w:rStyle w:val="Hipersaitas"/>
                    <w:rFonts w:asciiTheme="majorBidi" w:hAnsiTheme="majorBidi" w:cstheme="majorBidi"/>
                    <w:noProof/>
                    <w:sz w:val="24"/>
                    <w:szCs w:val="24"/>
                  </w:rPr>
                  <w:t>1.</w:t>
                </w:r>
                <w:r w:rsidR="00BB1F39" w:rsidRPr="005B6195">
                  <w:rPr>
                    <w:rFonts w:asciiTheme="majorBidi" w:hAnsiTheme="majorBidi" w:cstheme="majorBidi"/>
                    <w:noProof/>
                    <w:kern w:val="2"/>
                    <w:sz w:val="24"/>
                    <w:szCs w:val="24"/>
                    <w14:ligatures w14:val="standardContextual"/>
                  </w:rPr>
                  <w:tab/>
                </w:r>
                <w:r w:rsidR="00BB1F39" w:rsidRPr="005B6195">
                  <w:rPr>
                    <w:rStyle w:val="Hipersaitas"/>
                    <w:rFonts w:asciiTheme="majorBidi" w:hAnsiTheme="majorBidi" w:cstheme="majorBidi"/>
                    <w:b/>
                    <w:bCs/>
                    <w:noProof/>
                    <w:sz w:val="24"/>
                    <w:szCs w:val="24"/>
                  </w:rPr>
                  <w:t>Bendra informacija</w:t>
                </w:r>
                <w:r w:rsidR="00BB1F39" w:rsidRPr="005B6195">
                  <w:rPr>
                    <w:rFonts w:asciiTheme="majorBidi" w:hAnsiTheme="majorBidi" w:cstheme="majorBidi"/>
                    <w:noProof/>
                    <w:webHidden/>
                    <w:sz w:val="24"/>
                    <w:szCs w:val="24"/>
                  </w:rPr>
                  <w:tab/>
                </w:r>
                <w:r w:rsidR="00BB1F39" w:rsidRPr="005B6195">
                  <w:rPr>
                    <w:rFonts w:asciiTheme="majorBidi" w:hAnsiTheme="majorBidi" w:cstheme="majorBidi"/>
                    <w:noProof/>
                    <w:webHidden/>
                    <w:sz w:val="24"/>
                    <w:szCs w:val="24"/>
                  </w:rPr>
                  <w:fldChar w:fldCharType="begin"/>
                </w:r>
                <w:r w:rsidR="00BB1F39" w:rsidRPr="005B6195">
                  <w:rPr>
                    <w:rFonts w:asciiTheme="majorBidi" w:hAnsiTheme="majorBidi" w:cstheme="majorBidi"/>
                    <w:noProof/>
                    <w:webHidden/>
                    <w:sz w:val="24"/>
                    <w:szCs w:val="24"/>
                  </w:rPr>
                  <w:instrText xml:space="preserve"> PAGEREF _Toc183764791 \h </w:instrText>
                </w:r>
                <w:r w:rsidR="00BB1F39" w:rsidRPr="005B6195">
                  <w:rPr>
                    <w:rFonts w:asciiTheme="majorBidi" w:hAnsiTheme="majorBidi" w:cstheme="majorBidi"/>
                    <w:noProof/>
                    <w:webHidden/>
                    <w:sz w:val="24"/>
                    <w:szCs w:val="24"/>
                  </w:rPr>
                </w:r>
                <w:r w:rsidR="00BB1F39"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2</w:t>
                </w:r>
                <w:r w:rsidR="00BB1F39" w:rsidRPr="005B6195">
                  <w:rPr>
                    <w:rFonts w:asciiTheme="majorBidi" w:hAnsiTheme="majorBidi" w:cstheme="majorBidi"/>
                    <w:noProof/>
                    <w:webHidden/>
                    <w:sz w:val="24"/>
                    <w:szCs w:val="24"/>
                  </w:rPr>
                  <w:fldChar w:fldCharType="end"/>
                </w:r>
              </w:hyperlink>
            </w:p>
            <w:p w14:paraId="0770752E" w14:textId="176D969C" w:rsidR="00BB1F39" w:rsidRPr="005B6195" w:rsidRDefault="00BB1F39">
              <w:pPr>
                <w:pStyle w:val="Turinys1"/>
                <w:rPr>
                  <w:rFonts w:asciiTheme="majorBidi" w:hAnsiTheme="majorBidi" w:cstheme="majorBidi"/>
                  <w:noProof/>
                  <w:kern w:val="2"/>
                  <w:sz w:val="24"/>
                  <w:szCs w:val="24"/>
                  <w14:ligatures w14:val="standardContextual"/>
                </w:rPr>
              </w:pPr>
              <w:hyperlink w:anchor="_Toc183764792" w:history="1">
                <w:r w:rsidRPr="005B6195">
                  <w:rPr>
                    <w:rStyle w:val="Hipersaitas"/>
                    <w:rFonts w:asciiTheme="majorBidi" w:hAnsiTheme="majorBidi" w:cstheme="majorBidi"/>
                    <w:noProof/>
                    <w:sz w:val="24"/>
                    <w:szCs w:val="24"/>
                  </w:rPr>
                  <w:t xml:space="preserve">2. </w:t>
                </w:r>
                <w:r w:rsidRPr="005B6195">
                  <w:rPr>
                    <w:rStyle w:val="Hipersaitas"/>
                    <w:rFonts w:asciiTheme="majorBidi" w:hAnsiTheme="majorBidi" w:cstheme="majorBidi"/>
                    <w:b/>
                    <w:bCs/>
                    <w:noProof/>
                    <w:sz w:val="24"/>
                    <w:szCs w:val="24"/>
                  </w:rPr>
                  <w:t>Pirkimo objektas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_Toc183764792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2</w:t>
                </w:r>
                <w:r w:rsidRPr="005B6195">
                  <w:rPr>
                    <w:rFonts w:asciiTheme="majorBidi" w:hAnsiTheme="majorBidi" w:cstheme="majorBidi"/>
                    <w:noProof/>
                    <w:webHidden/>
                    <w:sz w:val="24"/>
                    <w:szCs w:val="24"/>
                  </w:rPr>
                  <w:fldChar w:fldCharType="end"/>
                </w:r>
              </w:hyperlink>
            </w:p>
            <w:p w14:paraId="004C2D32" w14:textId="5A9ADC4C" w:rsidR="00BB1F39" w:rsidRPr="005B6195" w:rsidRDefault="00BB1F39">
              <w:pPr>
                <w:pStyle w:val="Turinys1"/>
                <w:rPr>
                  <w:rFonts w:asciiTheme="majorBidi" w:hAnsiTheme="majorBidi" w:cstheme="majorBidi"/>
                  <w:noProof/>
                  <w:kern w:val="2"/>
                  <w:sz w:val="24"/>
                  <w:szCs w:val="24"/>
                  <w14:ligatures w14:val="standardContextual"/>
                </w:rPr>
              </w:pPr>
              <w:hyperlink w:anchor="_Toc183764793" w:history="1">
                <w:r w:rsidRPr="005B6195">
                  <w:rPr>
                    <w:rStyle w:val="Hipersaitas"/>
                    <w:rFonts w:asciiTheme="majorBidi" w:hAnsiTheme="majorBidi" w:cstheme="majorBidi"/>
                    <w:noProof/>
                    <w:sz w:val="24"/>
                    <w:szCs w:val="24"/>
                  </w:rPr>
                  <w:t xml:space="preserve">3. </w:t>
                </w:r>
                <w:r w:rsidRPr="005B6195">
                  <w:rPr>
                    <w:rStyle w:val="Hipersaitas"/>
                    <w:rFonts w:asciiTheme="majorBidi" w:hAnsiTheme="majorBidi" w:cstheme="majorBidi"/>
                    <w:b/>
                    <w:bCs/>
                    <w:noProof/>
                    <w:sz w:val="24"/>
                    <w:szCs w:val="24"/>
                  </w:rPr>
                  <w:t>Susitikimai su tiekėjais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_Toc183764793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056E9595" w14:textId="5FB905FF" w:rsidR="00BB1F39" w:rsidRPr="005B6195" w:rsidRDefault="00BB1F39">
              <w:pPr>
                <w:pStyle w:val="Turinys1"/>
                <w:rPr>
                  <w:rFonts w:asciiTheme="majorBidi" w:hAnsiTheme="majorBidi" w:cstheme="majorBidi"/>
                  <w:noProof/>
                  <w:kern w:val="2"/>
                  <w:sz w:val="24"/>
                  <w:szCs w:val="24"/>
                  <w14:ligatures w14:val="standardContextual"/>
                </w:rPr>
              </w:pPr>
              <w:hyperlink w:anchor="_Toc183764794" w:history="1">
                <w:r w:rsidRPr="005B6195">
                  <w:rPr>
                    <w:rStyle w:val="Hipersaitas"/>
                    <w:rFonts w:asciiTheme="majorBidi" w:hAnsiTheme="majorBidi" w:cstheme="majorBidi"/>
                    <w:noProof/>
                    <w:sz w:val="24"/>
                    <w:szCs w:val="24"/>
                  </w:rPr>
                  <w:t xml:space="preserve">4. </w:t>
                </w:r>
                <w:r w:rsidRPr="005B6195">
                  <w:rPr>
                    <w:rStyle w:val="Hipersaitas"/>
                    <w:rFonts w:asciiTheme="majorBidi" w:hAnsiTheme="majorBidi" w:cstheme="majorBidi"/>
                    <w:b/>
                    <w:bCs/>
                    <w:noProof/>
                    <w:sz w:val="24"/>
                    <w:szCs w:val="24"/>
                  </w:rPr>
                  <w:t>Tiekėjų pašalinimo pagrindai ir kvalifikacijos reikalavimai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_Toc183764794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7E6D345E" w14:textId="34208195" w:rsidR="00BB1F39" w:rsidRPr="005B6195" w:rsidRDefault="00BB1F39">
              <w:pPr>
                <w:pStyle w:val="Turinys1"/>
                <w:rPr>
                  <w:rFonts w:asciiTheme="majorBidi" w:hAnsiTheme="majorBidi" w:cstheme="majorBidi"/>
                  <w:noProof/>
                  <w:kern w:val="2"/>
                  <w:sz w:val="24"/>
                  <w:szCs w:val="24"/>
                  <w14:ligatures w14:val="standardContextual"/>
                </w:rPr>
              </w:pPr>
              <w:hyperlink w:anchor="_Toc183764795" w:history="1">
                <w:r w:rsidRPr="005B6195">
                  <w:rPr>
                    <w:rStyle w:val="Hipersaitas"/>
                    <w:rFonts w:asciiTheme="majorBidi" w:hAnsiTheme="majorBidi" w:cstheme="majorBidi"/>
                    <w:noProof/>
                    <w:sz w:val="24"/>
                    <w:szCs w:val="24"/>
                  </w:rPr>
                  <w:t xml:space="preserve">5. </w:t>
                </w:r>
                <w:r w:rsidRPr="005B6195">
                  <w:rPr>
                    <w:rStyle w:val="Hipersaitas"/>
                    <w:rFonts w:asciiTheme="majorBidi" w:hAnsiTheme="majorBidi" w:cstheme="majorBidi"/>
                    <w:b/>
                    <w:bCs/>
                    <w:noProof/>
                    <w:sz w:val="24"/>
                    <w:szCs w:val="24"/>
                  </w:rPr>
                  <w:t>Reikalavimai, susiję su nacionaliniu saugumu</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_Toc183764795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3E7EEE0D" w14:textId="4732F4E1" w:rsidR="00BB1F39" w:rsidRPr="005B6195" w:rsidRDefault="00BB1F39">
              <w:pPr>
                <w:pStyle w:val="Turinys1"/>
                <w:rPr>
                  <w:rFonts w:asciiTheme="majorBidi" w:hAnsiTheme="majorBidi" w:cstheme="majorBidi"/>
                  <w:noProof/>
                  <w:kern w:val="2"/>
                  <w:sz w:val="24"/>
                  <w:szCs w:val="24"/>
                  <w14:ligatures w14:val="standardContextual"/>
                </w:rPr>
              </w:pPr>
              <w:hyperlink w:anchor="_Toc183764796" w:history="1">
                <w:r w:rsidRPr="005B6195">
                  <w:rPr>
                    <w:rStyle w:val="Hipersaitas"/>
                    <w:rFonts w:asciiTheme="majorBidi" w:hAnsiTheme="majorBidi" w:cstheme="majorBidi"/>
                    <w:noProof/>
                    <w:sz w:val="24"/>
                    <w:szCs w:val="24"/>
                  </w:rPr>
                  <w:t xml:space="preserve">6. </w:t>
                </w:r>
                <w:r w:rsidRPr="005B6195">
                  <w:rPr>
                    <w:rStyle w:val="Hipersaitas"/>
                    <w:rFonts w:asciiTheme="majorBidi" w:hAnsiTheme="majorBidi" w:cstheme="majorBidi"/>
                    <w:b/>
                    <w:bCs/>
                    <w:noProof/>
                    <w:sz w:val="24"/>
                    <w:szCs w:val="24"/>
                  </w:rPr>
                  <w:t>Specialieji reikalavimai pasiūlymų rengimui ir pateikimui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_Toc183764796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w:t>
                </w:r>
                <w:r w:rsidRPr="005B6195">
                  <w:rPr>
                    <w:rFonts w:asciiTheme="majorBidi" w:hAnsiTheme="majorBidi" w:cstheme="majorBidi"/>
                    <w:noProof/>
                    <w:webHidden/>
                    <w:sz w:val="24"/>
                    <w:szCs w:val="24"/>
                  </w:rPr>
                  <w:fldChar w:fldCharType="end"/>
                </w:r>
              </w:hyperlink>
            </w:p>
            <w:p w14:paraId="267F2BA3" w14:textId="3607B6E7"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797" w:history="1">
                <w:r w:rsidRPr="005B6195">
                  <w:rPr>
                    <w:rStyle w:val="Hipersaitas"/>
                    <w:rFonts w:asciiTheme="majorBidi" w:eastAsia="Calibri" w:hAnsiTheme="majorBidi" w:cstheme="majorBidi"/>
                    <w:noProof/>
                    <w:sz w:val="24"/>
                    <w:szCs w:val="24"/>
                  </w:rPr>
                  <w:t>7.</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Pasiūlymo galiojimo užtikrinimas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_Toc183764797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77B9C78E" w14:textId="35D548A6"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798" w:history="1">
                <w:r w:rsidRPr="005B6195">
                  <w:rPr>
                    <w:rStyle w:val="Hipersaitas"/>
                    <w:rFonts w:asciiTheme="majorBidi" w:eastAsia="Calibri" w:hAnsiTheme="majorBidi" w:cstheme="majorBidi"/>
                    <w:noProof/>
                    <w:sz w:val="24"/>
                    <w:szCs w:val="24"/>
                  </w:rPr>
                  <w:t>8.</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Elektroninis aukcionas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_Toc183764798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2D298D65" w14:textId="180D7BB1"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799" w:history="1">
                <w:r w:rsidRPr="005B6195">
                  <w:rPr>
                    <w:rStyle w:val="Hipersaitas"/>
                    <w:rFonts w:asciiTheme="majorBidi" w:eastAsia="Calibri" w:hAnsiTheme="majorBidi" w:cstheme="majorBidi"/>
                    <w:noProof/>
                    <w:sz w:val="24"/>
                    <w:szCs w:val="24"/>
                  </w:rPr>
                  <w:t>9.</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Pasiūlymų vertinimas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_Toc183764799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2E222A71" w14:textId="40105D71" w:rsidR="00BB1F39" w:rsidRPr="005B6195" w:rsidRDefault="00BB1F39">
              <w:pPr>
                <w:pStyle w:val="Turinys1"/>
                <w:tabs>
                  <w:tab w:val="left" w:pos="720"/>
                </w:tabs>
                <w:rPr>
                  <w:rFonts w:asciiTheme="majorBidi" w:hAnsiTheme="majorBidi" w:cstheme="majorBidi"/>
                  <w:noProof/>
                  <w:kern w:val="2"/>
                  <w:sz w:val="24"/>
                  <w:szCs w:val="24"/>
                  <w14:ligatures w14:val="standardContextual"/>
                </w:rPr>
              </w:pPr>
              <w:hyperlink w:anchor="_Toc183764800" w:history="1">
                <w:r w:rsidRPr="005B6195">
                  <w:rPr>
                    <w:rStyle w:val="Hipersaitas"/>
                    <w:rFonts w:asciiTheme="majorBidi" w:eastAsia="Calibri" w:hAnsiTheme="majorBidi" w:cstheme="majorBidi"/>
                    <w:noProof/>
                    <w:sz w:val="24"/>
                    <w:szCs w:val="24"/>
                  </w:rPr>
                  <w:t>10.</w:t>
                </w:r>
                <w:r w:rsidRPr="005B6195">
                  <w:rPr>
                    <w:rFonts w:asciiTheme="majorBidi" w:hAnsiTheme="majorBidi" w:cstheme="majorBidi"/>
                    <w:noProof/>
                    <w:kern w:val="2"/>
                    <w:sz w:val="24"/>
                    <w:szCs w:val="24"/>
                    <w14:ligatures w14:val="standardContextual"/>
                  </w:rPr>
                  <w:tab/>
                </w:r>
                <w:r w:rsidRPr="005B6195">
                  <w:rPr>
                    <w:rStyle w:val="Hipersaitas"/>
                    <w:rFonts w:asciiTheme="majorBidi" w:hAnsiTheme="majorBidi" w:cstheme="majorBidi"/>
                    <w:b/>
                    <w:bCs/>
                    <w:noProof/>
                    <w:sz w:val="24"/>
                    <w:szCs w:val="24"/>
                  </w:rPr>
                  <w:t>Sutarties sudarymas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_Toc183764800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4</w:t>
                </w:r>
                <w:r w:rsidRPr="005B6195">
                  <w:rPr>
                    <w:rFonts w:asciiTheme="majorBidi" w:hAnsiTheme="majorBidi" w:cstheme="majorBidi"/>
                    <w:noProof/>
                    <w:webHidden/>
                    <w:sz w:val="24"/>
                    <w:szCs w:val="24"/>
                  </w:rPr>
                  <w:fldChar w:fldCharType="end"/>
                </w:r>
              </w:hyperlink>
            </w:p>
            <w:p w14:paraId="6FC30737" w14:textId="1C4B9094" w:rsidR="00BB1F39" w:rsidRPr="005B6195" w:rsidRDefault="00BB1F39">
              <w:pPr>
                <w:pStyle w:val="Turinys1"/>
                <w:rPr>
                  <w:rFonts w:asciiTheme="majorBidi" w:hAnsiTheme="majorBidi" w:cstheme="majorBidi"/>
                  <w:noProof/>
                  <w:kern w:val="2"/>
                  <w:sz w:val="24"/>
                  <w:szCs w:val="24"/>
                  <w14:ligatures w14:val="standardContextual"/>
                </w:rPr>
              </w:pPr>
              <w:hyperlink w:anchor="_Toc183764801" w:history="1">
                <w:r w:rsidRPr="005B6195">
                  <w:rPr>
                    <w:rStyle w:val="Hipersaitas"/>
                    <w:rFonts w:asciiTheme="majorBidi" w:hAnsiTheme="majorBidi" w:cstheme="majorBidi"/>
                    <w:noProof/>
                    <w:sz w:val="24"/>
                    <w:szCs w:val="24"/>
                  </w:rPr>
                  <w:t>Pirkimo sąlygų 1 priedas „Terminai“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_Toc183764801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6</w:t>
                </w:r>
                <w:r w:rsidRPr="005B6195">
                  <w:rPr>
                    <w:rFonts w:asciiTheme="majorBidi" w:hAnsiTheme="majorBidi" w:cstheme="majorBidi"/>
                    <w:noProof/>
                    <w:webHidden/>
                    <w:sz w:val="24"/>
                    <w:szCs w:val="24"/>
                  </w:rPr>
                  <w:fldChar w:fldCharType="end"/>
                </w:r>
              </w:hyperlink>
            </w:p>
            <w:p w14:paraId="27F8C4D7" w14:textId="0AF347E1" w:rsidR="00BB1F39" w:rsidRPr="005B6195" w:rsidRDefault="00BB1F39">
              <w:pPr>
                <w:pStyle w:val="Turinys2"/>
                <w:rPr>
                  <w:rFonts w:asciiTheme="majorBidi" w:hAnsiTheme="majorBidi" w:cstheme="majorBidi"/>
                  <w:noProof/>
                  <w:kern w:val="2"/>
                  <w:sz w:val="24"/>
                  <w:szCs w:val="24"/>
                  <w14:ligatures w14:val="standardContextual"/>
                </w:rPr>
              </w:pPr>
              <w:hyperlink w:anchor="_Toc183764802" w:history="1">
                <w:r w:rsidRPr="005B6195">
                  <w:rPr>
                    <w:rStyle w:val="Hipersaitas"/>
                    <w:rFonts w:asciiTheme="majorBidi" w:eastAsia="Calibri" w:hAnsiTheme="majorBidi" w:cstheme="majorBidi"/>
                    <w:noProof/>
                    <w:sz w:val="24"/>
                    <w:szCs w:val="24"/>
                  </w:rPr>
                  <w:t>Pirkimo sąlygų 2 priedas „Techninė specifikacija“</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_Toc183764802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9</w:t>
                </w:r>
                <w:r w:rsidRPr="005B6195">
                  <w:rPr>
                    <w:rFonts w:asciiTheme="majorBidi" w:hAnsiTheme="majorBidi" w:cstheme="majorBidi"/>
                    <w:noProof/>
                    <w:webHidden/>
                    <w:sz w:val="24"/>
                    <w:szCs w:val="24"/>
                  </w:rPr>
                  <w:fldChar w:fldCharType="end"/>
                </w:r>
              </w:hyperlink>
            </w:p>
            <w:p w14:paraId="0DA42953" w14:textId="23544043" w:rsidR="00BB1F39" w:rsidRPr="005B6195" w:rsidRDefault="00BB1F39">
              <w:pPr>
                <w:pStyle w:val="Turinys2"/>
                <w:rPr>
                  <w:rFonts w:asciiTheme="majorBidi" w:hAnsiTheme="majorBidi" w:cstheme="majorBidi"/>
                  <w:noProof/>
                  <w:kern w:val="2"/>
                  <w:sz w:val="24"/>
                  <w:szCs w:val="24"/>
                  <w14:ligatures w14:val="standardContextual"/>
                </w:rPr>
              </w:pPr>
              <w:hyperlink w:anchor="_Toc183764803" w:history="1">
                <w:r w:rsidRPr="005B6195">
                  <w:rPr>
                    <w:rStyle w:val="Hipersaitas"/>
                    <w:rFonts w:asciiTheme="majorBidi" w:eastAsia="Calibri" w:hAnsiTheme="majorBidi" w:cstheme="majorBidi"/>
                    <w:noProof/>
                    <w:sz w:val="24"/>
                    <w:szCs w:val="24"/>
                  </w:rPr>
                  <w:t>Pirkimo sąlygų 3 priedas „Tiekėjų pašalinimo pagrindai“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_Toc183764803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9</w:t>
                </w:r>
                <w:r w:rsidRPr="005B6195">
                  <w:rPr>
                    <w:rFonts w:asciiTheme="majorBidi" w:hAnsiTheme="majorBidi" w:cstheme="majorBidi"/>
                    <w:noProof/>
                    <w:webHidden/>
                    <w:sz w:val="24"/>
                    <w:szCs w:val="24"/>
                  </w:rPr>
                  <w:fldChar w:fldCharType="end"/>
                </w:r>
              </w:hyperlink>
            </w:p>
            <w:p w14:paraId="6DD217FC" w14:textId="4D59BAA3" w:rsidR="00BB1F39" w:rsidRPr="005B6195" w:rsidRDefault="00BB1F39">
              <w:pPr>
                <w:pStyle w:val="Turinys2"/>
                <w:rPr>
                  <w:rFonts w:asciiTheme="majorBidi" w:hAnsiTheme="majorBidi" w:cstheme="majorBidi"/>
                  <w:noProof/>
                  <w:kern w:val="2"/>
                  <w:sz w:val="24"/>
                  <w:szCs w:val="24"/>
                  <w14:ligatures w14:val="standardContextual"/>
                </w:rPr>
              </w:pPr>
              <w:hyperlink w:anchor="_Toc183764804" w:history="1">
                <w:r w:rsidRPr="005B6195">
                  <w:rPr>
                    <w:rStyle w:val="Hipersaitas"/>
                    <w:rFonts w:asciiTheme="majorBidi" w:eastAsia="Calibri" w:hAnsiTheme="majorBidi" w:cstheme="majorBidi"/>
                    <w:noProof/>
                    <w:sz w:val="24"/>
                    <w:szCs w:val="24"/>
                  </w:rPr>
                  <w:t>Pirkimo sąlygų 4 priedas „Tiekėjų kvalifikacijos reikalavimai ir reikalavimai laikytis aplinkos apsaugos vadybos sistemos standartų“</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_Toc183764804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25</w:t>
                </w:r>
                <w:r w:rsidRPr="005B6195">
                  <w:rPr>
                    <w:rFonts w:asciiTheme="majorBidi" w:hAnsiTheme="majorBidi" w:cstheme="majorBidi"/>
                    <w:noProof/>
                    <w:webHidden/>
                    <w:sz w:val="24"/>
                    <w:szCs w:val="24"/>
                  </w:rPr>
                  <w:fldChar w:fldCharType="end"/>
                </w:r>
              </w:hyperlink>
            </w:p>
            <w:p w14:paraId="2FEF1FA6" w14:textId="3B639977" w:rsidR="00BB1F39" w:rsidRPr="005B6195" w:rsidRDefault="00BB1F39">
              <w:pPr>
                <w:pStyle w:val="Turinys2"/>
                <w:rPr>
                  <w:rFonts w:asciiTheme="majorBidi" w:hAnsiTheme="majorBidi" w:cstheme="majorBidi"/>
                  <w:noProof/>
                  <w:kern w:val="2"/>
                  <w:sz w:val="24"/>
                  <w:szCs w:val="24"/>
                  <w14:ligatures w14:val="standardContextual"/>
                </w:rPr>
              </w:pPr>
              <w:hyperlink w:anchor="_Toc183764805" w:history="1">
                <w:r w:rsidRPr="005B6195">
                  <w:rPr>
                    <w:rStyle w:val="Hipersaitas"/>
                    <w:rFonts w:asciiTheme="majorBidi" w:eastAsia="Calibri" w:hAnsiTheme="majorBidi" w:cstheme="majorBidi"/>
                    <w:noProof/>
                    <w:sz w:val="24"/>
                    <w:szCs w:val="24"/>
                  </w:rPr>
                  <w:t>Pirkimo sąlygų 5 priedas „EBVPD“</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_Toc183764805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30</w:t>
                </w:r>
                <w:r w:rsidRPr="005B6195">
                  <w:rPr>
                    <w:rFonts w:asciiTheme="majorBidi" w:hAnsiTheme="majorBidi" w:cstheme="majorBidi"/>
                    <w:noProof/>
                    <w:webHidden/>
                    <w:sz w:val="24"/>
                    <w:szCs w:val="24"/>
                  </w:rPr>
                  <w:fldChar w:fldCharType="end"/>
                </w:r>
              </w:hyperlink>
            </w:p>
            <w:p w14:paraId="039DFBF3" w14:textId="15A8B725" w:rsidR="00BB1F39" w:rsidRPr="005B6195" w:rsidRDefault="00BB1F39">
              <w:pPr>
                <w:pStyle w:val="Turinys2"/>
                <w:rPr>
                  <w:rFonts w:asciiTheme="majorBidi" w:hAnsiTheme="majorBidi" w:cstheme="majorBidi"/>
                  <w:noProof/>
                  <w:kern w:val="2"/>
                  <w:sz w:val="24"/>
                  <w:szCs w:val="24"/>
                  <w14:ligatures w14:val="standardContextual"/>
                </w:rPr>
              </w:pPr>
              <w:hyperlink w:anchor="_Toc183764806" w:history="1">
                <w:r w:rsidRPr="005B6195">
                  <w:rPr>
                    <w:rStyle w:val="Hipersaitas"/>
                    <w:rFonts w:asciiTheme="majorBidi" w:eastAsia="Calibri" w:hAnsiTheme="majorBidi" w:cstheme="majorBidi"/>
                    <w:noProof/>
                    <w:sz w:val="24"/>
                    <w:szCs w:val="24"/>
                  </w:rPr>
                  <w:t>Pirkimo sąlygų 6 priedas „Pasiūlymo forma“</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_Toc183764806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30</w:t>
                </w:r>
                <w:r w:rsidRPr="005B6195">
                  <w:rPr>
                    <w:rFonts w:asciiTheme="majorBidi" w:hAnsiTheme="majorBidi" w:cstheme="majorBidi"/>
                    <w:noProof/>
                    <w:webHidden/>
                    <w:sz w:val="24"/>
                    <w:szCs w:val="24"/>
                  </w:rPr>
                  <w:fldChar w:fldCharType="end"/>
                </w:r>
              </w:hyperlink>
            </w:p>
            <w:p w14:paraId="5ED7482E" w14:textId="76C3BE12" w:rsidR="00BB1F39" w:rsidRPr="005B6195" w:rsidRDefault="00BB1F39">
              <w:pPr>
                <w:pStyle w:val="Turinys2"/>
                <w:rPr>
                  <w:rFonts w:asciiTheme="majorBidi" w:hAnsiTheme="majorBidi" w:cstheme="majorBidi"/>
                  <w:noProof/>
                  <w:kern w:val="2"/>
                  <w:sz w:val="24"/>
                  <w:szCs w:val="24"/>
                  <w14:ligatures w14:val="standardContextual"/>
                </w:rPr>
              </w:pPr>
              <w:hyperlink w:anchor="_Toc183764807" w:history="1">
                <w:r w:rsidRPr="005B6195">
                  <w:rPr>
                    <w:rStyle w:val="Hipersaitas"/>
                    <w:rFonts w:asciiTheme="majorBidi" w:eastAsia="Calibri" w:hAnsiTheme="majorBidi" w:cstheme="majorBidi"/>
                    <w:noProof/>
                    <w:sz w:val="24"/>
                    <w:szCs w:val="24"/>
                  </w:rPr>
                  <w:t>Pirkimo sąlygų 7 priedas „Pasiūlymų vertinimo kriterijai ir sąlygos“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_Toc183764807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30</w:t>
                </w:r>
                <w:r w:rsidRPr="005B6195">
                  <w:rPr>
                    <w:rFonts w:asciiTheme="majorBidi" w:hAnsiTheme="majorBidi" w:cstheme="majorBidi"/>
                    <w:noProof/>
                    <w:webHidden/>
                    <w:sz w:val="24"/>
                    <w:szCs w:val="24"/>
                  </w:rPr>
                  <w:fldChar w:fldCharType="end"/>
                </w:r>
              </w:hyperlink>
            </w:p>
            <w:p w14:paraId="03F901AE" w14:textId="66285B57" w:rsidR="00BB1F39" w:rsidRPr="005B6195" w:rsidRDefault="00BB1F39">
              <w:pPr>
                <w:pStyle w:val="Turinys2"/>
                <w:rPr>
                  <w:rFonts w:asciiTheme="majorBidi" w:hAnsiTheme="majorBidi" w:cstheme="majorBidi"/>
                  <w:noProof/>
                  <w:kern w:val="2"/>
                  <w:sz w:val="24"/>
                  <w:szCs w:val="24"/>
                  <w14:ligatures w14:val="standardContextual"/>
                </w:rPr>
              </w:pPr>
              <w:hyperlink w:anchor="_Toc183764808" w:history="1">
                <w:r w:rsidRPr="005B6195">
                  <w:rPr>
                    <w:rStyle w:val="Hipersaitas"/>
                    <w:rFonts w:asciiTheme="majorBidi" w:hAnsiTheme="majorBidi" w:cstheme="majorBidi"/>
                    <w:noProof/>
                    <w:sz w:val="24"/>
                    <w:szCs w:val="24"/>
                  </w:rPr>
                  <w:t>Pirkimo sąlygų 8 priedas „Tiekėjo deklaracija juridiniam asmeniui“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_Toc183764808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31</w:t>
                </w:r>
                <w:r w:rsidRPr="005B6195">
                  <w:rPr>
                    <w:rFonts w:asciiTheme="majorBidi" w:hAnsiTheme="majorBidi" w:cstheme="majorBidi"/>
                    <w:noProof/>
                    <w:webHidden/>
                    <w:sz w:val="24"/>
                    <w:szCs w:val="24"/>
                  </w:rPr>
                  <w:fldChar w:fldCharType="end"/>
                </w:r>
              </w:hyperlink>
            </w:p>
            <w:p w14:paraId="02C21215" w14:textId="42F17D4D" w:rsidR="00BB1F39" w:rsidRPr="005B6195" w:rsidRDefault="00BB1F39">
              <w:pPr>
                <w:pStyle w:val="Turinys2"/>
                <w:rPr>
                  <w:rFonts w:asciiTheme="majorBidi" w:hAnsiTheme="majorBidi" w:cstheme="majorBidi"/>
                  <w:noProof/>
                  <w:kern w:val="2"/>
                  <w:sz w:val="24"/>
                  <w:szCs w:val="24"/>
                  <w14:ligatures w14:val="standardContextual"/>
                </w:rPr>
              </w:pPr>
              <w:hyperlink w:anchor="_Toc183764809" w:history="1">
                <w:r w:rsidRPr="005B6195">
                  <w:rPr>
                    <w:rStyle w:val="Hipersaitas"/>
                    <w:rFonts w:asciiTheme="majorBidi" w:hAnsiTheme="majorBidi" w:cstheme="majorBidi"/>
                    <w:noProof/>
                    <w:sz w:val="24"/>
                    <w:szCs w:val="24"/>
                  </w:rPr>
                  <w:t>Pirkimo sąlygų 9 priedas „Tiekėjo deklaracija fiziniam asmeniui“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_Toc183764809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32</w:t>
                </w:r>
                <w:r w:rsidRPr="005B6195">
                  <w:rPr>
                    <w:rFonts w:asciiTheme="majorBidi" w:hAnsiTheme="majorBidi" w:cstheme="majorBidi"/>
                    <w:noProof/>
                    <w:webHidden/>
                    <w:sz w:val="24"/>
                    <w:szCs w:val="24"/>
                  </w:rPr>
                  <w:fldChar w:fldCharType="end"/>
                </w:r>
              </w:hyperlink>
            </w:p>
            <w:p w14:paraId="6A3C6700" w14:textId="65107BAE" w:rsidR="00BB1F39" w:rsidRPr="005B6195" w:rsidRDefault="00BB1F39">
              <w:pPr>
                <w:pStyle w:val="Turinys2"/>
                <w:rPr>
                  <w:rFonts w:asciiTheme="majorBidi" w:hAnsiTheme="majorBidi" w:cstheme="majorBidi"/>
                  <w:noProof/>
                  <w:kern w:val="2"/>
                  <w:sz w:val="24"/>
                  <w:szCs w:val="24"/>
                  <w14:ligatures w14:val="standardContextual"/>
                </w:rPr>
              </w:pPr>
              <w:hyperlink w:anchor="_Toc183764810" w:history="1">
                <w:r w:rsidRPr="005B6195">
                  <w:rPr>
                    <w:rStyle w:val="Hipersaitas"/>
                    <w:rFonts w:asciiTheme="majorBidi" w:hAnsiTheme="majorBidi" w:cstheme="majorBidi"/>
                    <w:noProof/>
                    <w:sz w:val="24"/>
                    <w:szCs w:val="24"/>
                  </w:rPr>
                  <w:t>Pirkimo sąlygų 10 priedas „Sutarties projektas“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_Toc183764810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32</w:t>
                </w:r>
                <w:r w:rsidRPr="005B6195">
                  <w:rPr>
                    <w:rFonts w:asciiTheme="majorBidi" w:hAnsiTheme="majorBidi" w:cstheme="majorBidi"/>
                    <w:noProof/>
                    <w:webHidden/>
                    <w:sz w:val="24"/>
                    <w:szCs w:val="24"/>
                  </w:rPr>
                  <w:fldChar w:fldCharType="end"/>
                </w:r>
              </w:hyperlink>
            </w:p>
            <w:p w14:paraId="32DBE564" w14:textId="4BEB8765" w:rsidR="00BB1F39" w:rsidRPr="005B6195" w:rsidRDefault="00BB1F39" w:rsidP="00FF0A23">
              <w:pPr>
                <w:pStyle w:val="Turinys2"/>
                <w:rPr>
                  <w:rFonts w:asciiTheme="majorBidi" w:hAnsiTheme="majorBidi" w:cstheme="majorBidi"/>
                  <w:noProof/>
                  <w:kern w:val="2"/>
                  <w:sz w:val="24"/>
                  <w:szCs w:val="24"/>
                  <w14:ligatures w14:val="standardContextual"/>
                </w:rPr>
              </w:pPr>
              <w:hyperlink w:anchor="_Toc183764811" w:history="1">
                <w:r w:rsidRPr="005B6195">
                  <w:rPr>
                    <w:rStyle w:val="Hipersaitas"/>
                    <w:rFonts w:asciiTheme="majorBidi" w:eastAsia="Calibri" w:hAnsiTheme="majorBidi" w:cstheme="majorBidi"/>
                    <w:noProof/>
                    <w:sz w:val="24"/>
                    <w:szCs w:val="24"/>
                  </w:rPr>
                  <w:t>Pirkimo sąlygų 11 priedas „</w:t>
                </w:r>
                <w:r w:rsidRPr="005B6195">
                  <w:rPr>
                    <w:rStyle w:val="Hipersaitas"/>
                    <w:rFonts w:asciiTheme="majorBidi" w:hAnsiTheme="majorBidi" w:cstheme="majorBidi"/>
                    <w:noProof/>
                    <w:sz w:val="24"/>
                    <w:szCs w:val="24"/>
                  </w:rPr>
                  <w:t>Pažyma apie pasitelkiamus subrangovus/subtiekėjus/kvazisubtiekėjus</w:t>
                </w:r>
                <w:r w:rsidRPr="005B6195">
                  <w:rPr>
                    <w:rStyle w:val="Hipersaitas"/>
                    <w:rFonts w:asciiTheme="majorBidi" w:eastAsia="Calibri" w:hAnsiTheme="majorBidi" w:cstheme="majorBidi"/>
                    <w:noProof/>
                    <w:sz w:val="24"/>
                    <w:szCs w:val="24"/>
                  </w:rPr>
                  <w:t>“</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_Toc183764811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0160B6">
                  <w:rPr>
                    <w:rFonts w:asciiTheme="majorBidi" w:hAnsiTheme="majorBidi" w:cstheme="majorBidi"/>
                    <w:noProof/>
                    <w:webHidden/>
                    <w:sz w:val="24"/>
                    <w:szCs w:val="24"/>
                  </w:rPr>
                  <w:t>34</w:t>
                </w:r>
                <w:r w:rsidRPr="005B6195">
                  <w:rPr>
                    <w:rFonts w:asciiTheme="majorBidi" w:hAnsiTheme="majorBidi" w:cstheme="majorBidi"/>
                    <w:noProof/>
                    <w:webHidden/>
                    <w:sz w:val="24"/>
                    <w:szCs w:val="24"/>
                  </w:rPr>
                  <w:fldChar w:fldCharType="end"/>
                </w:r>
              </w:hyperlink>
            </w:p>
            <w:p w14:paraId="0DDC40AE" w14:textId="38FC05F8"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379D059"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F36F28" w:rsidRPr="005B6195">
        <w:rPr>
          <w:rFonts w:asciiTheme="majorBidi" w:hAnsiTheme="majorBidi" w:cstheme="majorBidi"/>
          <w:b/>
          <w:bCs/>
          <w:sz w:val="24"/>
          <w:szCs w:val="24"/>
        </w:rPr>
        <w:t xml:space="preserve">Utenos </w:t>
      </w:r>
      <w:r w:rsidR="00ED336F" w:rsidRPr="005B6195">
        <w:rPr>
          <w:rFonts w:asciiTheme="majorBidi" w:hAnsiTheme="majorBidi" w:cstheme="majorBidi"/>
          <w:b/>
          <w:bCs/>
          <w:sz w:val="24"/>
          <w:szCs w:val="24"/>
        </w:rPr>
        <w:t>miesto gatvių su asfalto danga remonto darbai“</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40FF841A" w14:textId="24547AE1" w:rsidR="00EF29A2" w:rsidRPr="005B6195"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Vykdomas žaliasis pirkimas. </w:t>
      </w:r>
      <w:r w:rsidR="00F8766A" w:rsidRPr="005B6195">
        <w:rPr>
          <w:rFonts w:asciiTheme="majorBidi" w:hAnsiTheme="majorBidi" w:cstheme="majorBidi"/>
          <w:sz w:val="24"/>
          <w:szCs w:val="24"/>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w:t>
      </w:r>
      <w:r w:rsidR="00F35FBD" w:rsidRPr="005B6195">
        <w:rPr>
          <w:rFonts w:asciiTheme="majorBidi" w:hAnsiTheme="majorBidi" w:cstheme="majorBidi"/>
          <w:sz w:val="24"/>
          <w:szCs w:val="24"/>
        </w:rPr>
        <w:t xml:space="preserve">Reikalavimai nustatyti </w:t>
      </w:r>
      <w:r w:rsidR="00FC264D" w:rsidRPr="005B6195">
        <w:rPr>
          <w:rFonts w:asciiTheme="majorBidi" w:hAnsiTheme="majorBidi" w:cstheme="majorBidi"/>
          <w:sz w:val="24"/>
          <w:szCs w:val="24"/>
        </w:rPr>
        <w:t>Pirkimo sąlygų 4 pried</w:t>
      </w:r>
      <w:r w:rsidR="004733A4" w:rsidRPr="005B6195">
        <w:rPr>
          <w:rFonts w:asciiTheme="majorBidi" w:hAnsiTheme="majorBidi" w:cstheme="majorBidi"/>
          <w:sz w:val="24"/>
          <w:szCs w:val="24"/>
        </w:rPr>
        <w:t>e</w:t>
      </w:r>
      <w:r w:rsidR="00FC264D" w:rsidRPr="005B6195">
        <w:rPr>
          <w:rFonts w:asciiTheme="majorBidi" w:hAnsiTheme="majorBidi" w:cstheme="majorBidi"/>
          <w:sz w:val="24"/>
          <w:szCs w:val="24"/>
        </w:rPr>
        <w:t xml:space="preserve"> „Tiekėjų kvalifikacijos reikalavimai ir reikalavimai laikytis aplinkos apsaugos vadybos sistemos standartų“</w:t>
      </w:r>
      <w:r w:rsidR="00B903D7" w:rsidRPr="005B6195">
        <w:rPr>
          <w:rFonts w:asciiTheme="majorBidi" w:hAnsiTheme="majorBidi" w:cstheme="majorBidi"/>
          <w:sz w:val="24"/>
          <w:szCs w:val="24"/>
        </w:rPr>
        <w:t xml:space="preserve">. </w:t>
      </w:r>
      <w:r w:rsidR="00852EB3" w:rsidRPr="005B6195">
        <w:rPr>
          <w:rFonts w:asciiTheme="majorBidi" w:hAnsiTheme="majorBidi" w:cstheme="majorBidi"/>
          <w:sz w:val="24"/>
          <w:szCs w:val="24"/>
        </w:rPr>
        <w:t xml:space="preserve">Atitiktis bus </w:t>
      </w:r>
      <w:r w:rsidR="00FB29B5" w:rsidRPr="005B6195">
        <w:rPr>
          <w:rFonts w:asciiTheme="majorBidi" w:hAnsiTheme="majorBidi" w:cstheme="majorBidi"/>
          <w:sz w:val="24"/>
          <w:szCs w:val="24"/>
        </w:rPr>
        <w:t xml:space="preserve">tikrinama </w:t>
      </w:r>
      <w:r w:rsidR="00F8766A" w:rsidRPr="005B6195">
        <w:rPr>
          <w:rFonts w:asciiTheme="majorBidi" w:hAnsiTheme="majorBidi" w:cstheme="majorBidi"/>
          <w:sz w:val="24"/>
          <w:szCs w:val="24"/>
        </w:rPr>
        <w:t>pasiūlymu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Pr="000160B6"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5B6195">
        <w:rPr>
          <w:rFonts w:asciiTheme="majorBidi" w:hAnsiTheme="majorBidi"/>
          <w:color w:val="auto"/>
          <w:sz w:val="24"/>
          <w:szCs w:val="24"/>
        </w:rPr>
        <w:t xml:space="preserve">2. </w:t>
      </w:r>
      <w:r w:rsidR="00B41C66" w:rsidRPr="005B6195">
        <w:rPr>
          <w:rFonts w:asciiTheme="majorBidi" w:hAnsiTheme="majorBidi"/>
          <w:b/>
          <w:bCs/>
          <w:color w:val="auto"/>
          <w:sz w:val="24"/>
          <w:szCs w:val="24"/>
        </w:rPr>
        <w:t>Pirkimo objektas</w:t>
      </w:r>
      <w:bookmarkEnd w:id="3"/>
      <w:bookmarkEnd w:id="4"/>
      <w:bookmarkEnd w:id="5"/>
    </w:p>
    <w:p w14:paraId="0B7B0A50" w14:textId="470FACC9" w:rsidR="00B41C66" w:rsidRPr="005B6195"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273234" w:rsidRPr="005B6195">
        <w:rPr>
          <w:rFonts w:asciiTheme="majorBidi" w:hAnsiTheme="majorBidi" w:cstheme="majorBidi"/>
          <w:sz w:val="24"/>
          <w:szCs w:val="24"/>
        </w:rPr>
        <w:t xml:space="preserve">Utenos </w:t>
      </w:r>
      <w:r w:rsidR="005A3C09" w:rsidRPr="005B6195">
        <w:rPr>
          <w:rFonts w:asciiTheme="majorBidi" w:hAnsiTheme="majorBidi" w:cstheme="majorBidi"/>
          <w:sz w:val="24"/>
          <w:szCs w:val="24"/>
        </w:rPr>
        <w:t>miesto gatvių su asfalto danga</w:t>
      </w:r>
      <w:r w:rsidR="00211DF5" w:rsidRPr="005B6195">
        <w:rPr>
          <w:rFonts w:asciiTheme="majorBidi" w:hAnsiTheme="majorBidi" w:cstheme="majorBidi"/>
          <w:sz w:val="24"/>
          <w:szCs w:val="24"/>
        </w:rPr>
        <w:t xml:space="preserve"> remonto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B571E9" w:rsidRPr="005B6195">
        <w:rPr>
          <w:rFonts w:asciiTheme="majorBidi" w:hAnsiTheme="majorBidi" w:cstheme="majorBidi"/>
          <w:sz w:val="24"/>
          <w:szCs w:val="24"/>
        </w:rPr>
        <w:t>45233142-6</w:t>
      </w:r>
      <w:r w:rsidR="00CF7C24" w:rsidRPr="005B6195">
        <w:rPr>
          <w:rFonts w:asciiTheme="majorBidi" w:hAnsiTheme="majorBidi" w:cstheme="majorBidi"/>
          <w:sz w:val="24"/>
          <w:szCs w:val="24"/>
        </w:rPr>
        <w:t xml:space="preserve"> „</w:t>
      </w:r>
      <w:r w:rsidR="00B571E9" w:rsidRPr="005B6195">
        <w:rPr>
          <w:rFonts w:asciiTheme="majorBidi" w:hAnsiTheme="majorBidi" w:cstheme="majorBidi"/>
          <w:sz w:val="24"/>
          <w:szCs w:val="24"/>
        </w:rPr>
        <w:t xml:space="preserve">Kelių remonto </w:t>
      </w:r>
      <w:r w:rsidR="003874CC" w:rsidRPr="005B6195">
        <w:rPr>
          <w:rFonts w:asciiTheme="majorBidi" w:hAnsiTheme="majorBidi" w:cstheme="majorBidi"/>
          <w:sz w:val="24"/>
          <w:szCs w:val="24"/>
        </w:rPr>
        <w:t>darbai</w:t>
      </w:r>
      <w:r w:rsidR="00E009DD" w:rsidRPr="005B6195">
        <w:rPr>
          <w:rFonts w:asciiTheme="majorBidi" w:hAnsiTheme="majorBidi" w:cstheme="majorBidi"/>
          <w:sz w:val="24"/>
          <w:szCs w:val="24"/>
        </w:rPr>
        <w:t>“</w:t>
      </w:r>
      <w:r w:rsidR="0023441B" w:rsidRPr="005B6195">
        <w:rPr>
          <w:rFonts w:asciiTheme="majorBidi" w:hAnsiTheme="majorBidi" w:cstheme="majorBidi"/>
          <w:sz w:val="24"/>
          <w:szCs w:val="24"/>
        </w:rPr>
        <w:t xml:space="preserve">, </w:t>
      </w:r>
      <w:r w:rsidR="00984B4B" w:rsidRPr="005B6195">
        <w:rPr>
          <w:rFonts w:asciiTheme="majorBidi" w:hAnsiTheme="majorBidi" w:cstheme="majorBidi"/>
          <w:sz w:val="24"/>
          <w:szCs w:val="24"/>
        </w:rPr>
        <w:t xml:space="preserve">papildomas paslaugų kodas – </w:t>
      </w:r>
      <w:r w:rsidR="00211DF5" w:rsidRPr="005B6195">
        <w:rPr>
          <w:rFonts w:asciiTheme="majorBidi" w:hAnsiTheme="majorBidi" w:cstheme="majorBidi"/>
          <w:sz w:val="24"/>
          <w:szCs w:val="24"/>
        </w:rPr>
        <w:t>71248000-8 „Projektų ir dokumentacijos priežiūra</w:t>
      </w:r>
      <w:r w:rsidR="00984B4B" w:rsidRPr="005B6195">
        <w:rPr>
          <w:rFonts w:asciiTheme="majorBidi" w:hAnsiTheme="majorBidi" w:cstheme="majorBidi"/>
          <w:sz w:val="24"/>
          <w:szCs w:val="24"/>
        </w:rPr>
        <w:t>“.</w:t>
      </w:r>
    </w:p>
    <w:p w14:paraId="48EEE6C2" w14:textId="1549458C" w:rsidR="00B41C66" w:rsidRPr="005B6195" w:rsidRDefault="00507DC9" w:rsidP="00CB711B">
      <w:pPr>
        <w:pStyle w:val="Betarp"/>
        <w:widowControl w:val="0"/>
        <w:ind w:firstLine="720"/>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9EF5327" w14:textId="1D8F2292" w:rsidR="00E65139" w:rsidRPr="005B6195" w:rsidRDefault="00E65139" w:rsidP="00E65139">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 xml:space="preserve">2.5. Maksimalios pirkimui skirtos lėšos – </w:t>
      </w:r>
      <w:r w:rsidR="008B790A" w:rsidRPr="005B6195">
        <w:rPr>
          <w:rFonts w:asciiTheme="majorBidi" w:hAnsiTheme="majorBidi" w:cstheme="majorBidi"/>
          <w:sz w:val="24"/>
          <w:szCs w:val="24"/>
        </w:rPr>
        <w:t>830000</w:t>
      </w:r>
      <w:r w:rsidRPr="005B6195">
        <w:rPr>
          <w:rFonts w:asciiTheme="majorBidi" w:hAnsiTheme="majorBidi" w:cstheme="majorBidi"/>
          <w:sz w:val="24"/>
          <w:szCs w:val="24"/>
        </w:rPr>
        <w:t>,00 Eur be PVM (</w:t>
      </w:r>
      <w:r w:rsidR="008B790A" w:rsidRPr="005B6195">
        <w:rPr>
          <w:rFonts w:asciiTheme="majorBidi" w:hAnsiTheme="majorBidi" w:cstheme="majorBidi"/>
          <w:sz w:val="24"/>
          <w:szCs w:val="24"/>
        </w:rPr>
        <w:t>1004300</w:t>
      </w:r>
      <w:r w:rsidRPr="005B6195">
        <w:rPr>
          <w:rFonts w:asciiTheme="majorBidi" w:hAnsiTheme="majorBidi" w:cstheme="majorBidi"/>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5B6195">
        <w:rPr>
          <w:rFonts w:asciiTheme="majorBidi" w:hAnsiTheme="majorBidi"/>
          <w:color w:val="auto"/>
          <w:sz w:val="24"/>
          <w:szCs w:val="24"/>
        </w:rPr>
        <w:lastRenderedPageBreak/>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060A3FB2"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nustatomi kvalifikacijos reikalavimai ir jų atitiktį patvirtinantys dokumentai nurodyti </w:t>
      </w:r>
      <w:r w:rsidR="00765189" w:rsidRPr="005B6195">
        <w:rPr>
          <w:rFonts w:asciiTheme="majorBidi" w:hAnsiTheme="majorBidi" w:cstheme="majorBidi"/>
          <w:sz w:val="24"/>
          <w:szCs w:val="24"/>
        </w:rPr>
        <w:t>specialiųjų p</w:t>
      </w:r>
      <w:r w:rsidR="00551FA7" w:rsidRPr="005B6195">
        <w:rPr>
          <w:rFonts w:asciiTheme="majorBidi" w:hAnsiTheme="majorBidi" w:cstheme="majorBidi"/>
          <w:sz w:val="24"/>
          <w:szCs w:val="24"/>
        </w:rPr>
        <w:t xml:space="preserve">irkimo </w:t>
      </w:r>
      <w:r w:rsidR="00A6625B" w:rsidRPr="005B6195">
        <w:rPr>
          <w:rFonts w:asciiTheme="majorBidi" w:hAnsiTheme="majorBidi" w:cstheme="majorBidi"/>
          <w:sz w:val="24"/>
          <w:szCs w:val="24"/>
        </w:rPr>
        <w:t xml:space="preserve">sąlygų </w:t>
      </w:r>
      <w:r w:rsidR="00B65A68" w:rsidRPr="005B6195">
        <w:rPr>
          <w:rFonts w:asciiTheme="majorBidi" w:hAnsiTheme="majorBidi" w:cstheme="majorBidi"/>
          <w:sz w:val="24"/>
          <w:szCs w:val="24"/>
        </w:rPr>
        <w:t>4</w:t>
      </w:r>
      <w:r w:rsidR="00A6625B" w:rsidRPr="005B6195">
        <w:rPr>
          <w:rFonts w:asciiTheme="majorBidi" w:hAnsiTheme="majorBidi" w:cstheme="majorBidi"/>
          <w:sz w:val="24"/>
          <w:szCs w:val="24"/>
        </w:rPr>
        <w:t xml:space="preserve"> priede. </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13F77146"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6249BFCF"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(pasirašydamas pasiūlymą, tiekėjas patvirtina ir EBVPD tikrumą);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5B6195"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5B6195">
        <w:rPr>
          <w:rFonts w:asciiTheme="majorBidi" w:hAnsiTheme="majorBidi" w:cstheme="majorBidi"/>
          <w:sz w:val="24"/>
          <w:szCs w:val="24"/>
        </w:rPr>
        <w:t>kvalifikaciją pagrindžiantys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 pirkimo sąlygų 4 priede nustatyta tvarka;</w:t>
      </w:r>
    </w:p>
    <w:p w14:paraId="4976CC5C" w14:textId="36B662CE" w:rsidR="00C41137" w:rsidRPr="005B6195" w:rsidRDefault="000B081D"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atitiktį aplinkos apsaugos vadybos sistemos reikalavimams patvirtinantys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w:t>
      </w:r>
      <w:r w:rsidRPr="005B6195">
        <w:rPr>
          <w:rFonts w:asciiTheme="majorBidi" w:hAnsiTheme="majorBidi" w:cstheme="majorBidi"/>
          <w:sz w:val="24"/>
          <w:szCs w:val="24"/>
        </w:rPr>
        <w:t xml:space="preserve"> </w:t>
      </w:r>
      <w:bookmarkStart w:id="20" w:name="_Hlk184802158"/>
      <w:r w:rsidRPr="005B6195">
        <w:rPr>
          <w:rFonts w:asciiTheme="majorBidi" w:hAnsiTheme="majorBidi" w:cstheme="majorBidi"/>
          <w:sz w:val="24"/>
          <w:szCs w:val="24"/>
        </w:rPr>
        <w:t>pirkimo sąlygų 4 priede nustatyta tvarka</w:t>
      </w:r>
      <w:r w:rsidR="006C29AB" w:rsidRPr="005B6195">
        <w:rPr>
          <w:rFonts w:asciiTheme="majorBidi" w:hAnsiTheme="majorBidi" w:cstheme="majorBidi"/>
          <w:sz w:val="24"/>
          <w:szCs w:val="24"/>
        </w:rPr>
        <w:t>;</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0A4B7F"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ab/>
      </w:r>
      <w:r w:rsidR="004C5926" w:rsidRPr="000A4B7F">
        <w:rPr>
          <w:rFonts w:ascii="Times New Roman" w:eastAsia="Calibri" w:hAnsi="Times New Roman" w:cs="Times New Roman"/>
          <w:sz w:val="24"/>
          <w:szCs w:val="24"/>
          <w:highlight w:val="yellow"/>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0A4B7F"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highlight w:val="yellow"/>
        </w:rPr>
      </w:pPr>
      <w:r w:rsidRPr="000A4B7F">
        <w:rPr>
          <w:rFonts w:ascii="Times New Roman" w:eastAsia="Calibri" w:hAnsi="Times New Roman" w:cs="Times New Roman"/>
          <w:sz w:val="24"/>
          <w:szCs w:val="24"/>
          <w:highlight w:val="yellow"/>
        </w:rPr>
        <w:t>6.2.1 pateikiami kvalifikuotu elektroniniu parašu pasirašyti elektroninėmis priemonėmis suformuoti dokumentai;</w:t>
      </w:r>
    </w:p>
    <w:p w14:paraId="29D0059F" w14:textId="77777777"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0A4B7F">
        <w:rPr>
          <w:rFonts w:ascii="Times New Roman" w:eastAsia="Calibri" w:hAnsi="Times New Roman" w:cs="Times New Roman"/>
          <w:sz w:val="24"/>
          <w:szCs w:val="24"/>
          <w:highlight w:val="yellow"/>
        </w:rPr>
        <w:t>6.2.2 skaitmeninės dokumentų kopijos (fiziniu parašu tvirtinami dokumentai turi būti pateikiami pasirašyti ir nuskenuoti).</w:t>
      </w:r>
      <w:r>
        <w:rPr>
          <w:rStyle w:val="Puslapioinaosnuoroda"/>
          <w:rFonts w:ascii="Times New Roman" w:eastAsia="Calibri" w:hAnsi="Times New Roman" w:cs="Times New Roman"/>
          <w:sz w:val="24"/>
          <w:szCs w:val="24"/>
        </w:rPr>
        <w:footnoteReference w:id="2"/>
      </w:r>
    </w:p>
    <w:p w14:paraId="6602056D" w14:textId="07D633C7"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00307AE7" w:rsidR="00380B99" w:rsidRPr="0093780B" w:rsidRDefault="008D03B2" w:rsidP="0093780B">
      <w:pPr>
        <w:pStyle w:val="Sraopastraipa"/>
        <w:widowControl w:val="0"/>
        <w:numPr>
          <w:ilvl w:val="1"/>
          <w:numId w:val="101"/>
        </w:numPr>
        <w:spacing w:after="0" w:line="240" w:lineRule="auto"/>
        <w:jc w:val="both"/>
        <w:rPr>
          <w:rFonts w:asciiTheme="majorBidi" w:hAnsiTheme="majorBidi" w:cstheme="majorBidi"/>
          <w:sz w:val="24"/>
          <w:szCs w:val="24"/>
        </w:rPr>
      </w:pPr>
      <w:r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93780B">
      <w:pPr>
        <w:pStyle w:val="Sraopastraipa"/>
        <w:widowControl w:val="0"/>
        <w:numPr>
          <w:ilvl w:val="1"/>
          <w:numId w:val="101"/>
        </w:numPr>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5B6195" w:rsidRDefault="009F761F" w:rsidP="009F761F">
      <w:pPr>
        <w:rPr>
          <w:rFonts w:asciiTheme="majorBidi" w:hAnsiTheme="majorBidi" w:cstheme="majorBidi"/>
          <w:sz w:val="24"/>
          <w:szCs w:val="24"/>
        </w:rPr>
      </w:pPr>
    </w:p>
    <w:p w14:paraId="17316A23" w14:textId="77777777" w:rsidR="0070202D" w:rsidRPr="005B6195" w:rsidRDefault="0070202D" w:rsidP="0070202D">
      <w:pPr>
        <w:jc w:val="center"/>
        <w:rPr>
          <w:rFonts w:asciiTheme="majorBidi" w:hAnsiTheme="majorBidi" w:cstheme="majorBidi"/>
          <w:b/>
          <w:caps/>
          <w:sz w:val="24"/>
          <w:szCs w:val="24"/>
        </w:rPr>
      </w:pPr>
      <w:bookmarkStart w:id="49" w:name="_Ref38285444"/>
      <w:bookmarkStart w:id="50" w:name="_Ref38291496"/>
      <w:bookmarkStart w:id="51" w:name="_Toc183764803"/>
      <w:r w:rsidRPr="005B6195">
        <w:rPr>
          <w:rFonts w:asciiTheme="majorBidi" w:hAnsiTheme="majorBidi" w:cstheme="majorBidi"/>
          <w:b/>
          <w:sz w:val="24"/>
          <w:szCs w:val="24"/>
        </w:rPr>
        <w:t>TECHNINĖ SPECIFIKACIJA – UŽDUOTIS</w:t>
      </w:r>
    </w:p>
    <w:p w14:paraId="5DC179CF" w14:textId="77777777" w:rsidR="0070202D" w:rsidRPr="005B6195" w:rsidRDefault="0070202D" w:rsidP="0070202D">
      <w:pPr>
        <w:jc w:val="center"/>
        <w:rPr>
          <w:rFonts w:asciiTheme="majorBidi" w:hAnsiTheme="majorBidi" w:cstheme="majorBidi"/>
          <w:b/>
          <w:sz w:val="24"/>
          <w:szCs w:val="24"/>
        </w:rPr>
      </w:pPr>
      <w:r w:rsidRPr="005B6195">
        <w:rPr>
          <w:rFonts w:asciiTheme="majorBidi" w:hAnsiTheme="majorBidi" w:cstheme="majorBidi"/>
          <w:b/>
          <w:sz w:val="24"/>
          <w:szCs w:val="24"/>
          <w:shd w:val="clear" w:color="auto" w:fill="FFFFFF"/>
        </w:rPr>
        <w:t>UTENOS MIESTO GATVIŲ SU ASFALTO DANGA REMONTO DARBAI</w:t>
      </w:r>
      <w:r w:rsidRPr="005B6195">
        <w:rPr>
          <w:rFonts w:asciiTheme="majorBidi" w:hAnsiTheme="majorBidi" w:cstheme="majorBidi"/>
          <w:b/>
          <w:sz w:val="24"/>
          <w:szCs w:val="24"/>
        </w:rPr>
        <w:t>.</w:t>
      </w:r>
    </w:p>
    <w:p w14:paraId="626AE3C5" w14:textId="77777777" w:rsidR="0070202D" w:rsidRPr="005B6195" w:rsidRDefault="0070202D" w:rsidP="0070202D">
      <w:pPr>
        <w:jc w:val="both"/>
        <w:rPr>
          <w:rFonts w:asciiTheme="majorBidi" w:hAnsiTheme="majorBidi" w:cstheme="majorBidi"/>
          <w:b/>
          <w:sz w:val="24"/>
          <w:szCs w:val="24"/>
        </w:rPr>
      </w:pPr>
      <w:r w:rsidRPr="005B6195">
        <w:rPr>
          <w:rFonts w:asciiTheme="majorBidi" w:hAnsiTheme="majorBidi" w:cstheme="majorBidi"/>
          <w:sz w:val="24"/>
          <w:szCs w:val="24"/>
        </w:rPr>
        <w:t>Pirkimo objektas</w:t>
      </w:r>
      <w:r w:rsidRPr="005B6195">
        <w:rPr>
          <w:rFonts w:asciiTheme="majorBidi" w:hAnsiTheme="majorBidi" w:cstheme="majorBidi"/>
          <w:sz w:val="24"/>
          <w:szCs w:val="24"/>
          <w:lang w:eastAsia="ar-SA"/>
        </w:rPr>
        <w:t xml:space="preserve">: </w:t>
      </w:r>
      <w:r w:rsidRPr="005B6195">
        <w:rPr>
          <w:rFonts w:asciiTheme="majorBidi" w:hAnsiTheme="majorBidi" w:cstheme="majorBidi"/>
          <w:sz w:val="24"/>
          <w:szCs w:val="24"/>
          <w:shd w:val="clear" w:color="auto" w:fill="FFFFFF"/>
        </w:rPr>
        <w:t>Utenos miesto gatvių su asfalto danga remonto darbai</w:t>
      </w:r>
      <w:r w:rsidRPr="005B6195">
        <w:rPr>
          <w:rFonts w:asciiTheme="majorBidi" w:hAnsiTheme="majorBidi" w:cstheme="majorBidi"/>
          <w:sz w:val="24"/>
          <w:szCs w:val="24"/>
        </w:rPr>
        <w:t xml:space="preserve"> (toliau – darbai).</w:t>
      </w:r>
    </w:p>
    <w:p w14:paraId="39B0FA26" w14:textId="77777777" w:rsidR="0070202D" w:rsidRPr="005B6195" w:rsidRDefault="0070202D" w:rsidP="0070202D">
      <w:pPr>
        <w:pStyle w:val="Sraopastraipa"/>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 xml:space="preserve">Užsakovas: Utenos rajono savivaldybės administracija, </w:t>
      </w:r>
      <w:proofErr w:type="spellStart"/>
      <w:r w:rsidRPr="005B6195">
        <w:rPr>
          <w:rFonts w:asciiTheme="majorBidi" w:hAnsiTheme="majorBidi" w:cstheme="majorBidi"/>
          <w:sz w:val="24"/>
          <w:szCs w:val="24"/>
          <w:lang w:eastAsia="ar-SA"/>
        </w:rPr>
        <w:t>Utenio</w:t>
      </w:r>
      <w:proofErr w:type="spellEnd"/>
      <w:r w:rsidRPr="005B6195">
        <w:rPr>
          <w:rFonts w:asciiTheme="majorBidi" w:hAnsiTheme="majorBidi" w:cstheme="majorBidi"/>
          <w:sz w:val="24"/>
          <w:szCs w:val="24"/>
          <w:lang w:eastAsia="ar-SA"/>
        </w:rPr>
        <w:t xml:space="preserve"> a. 4, LT – 28503, Utena.</w:t>
      </w:r>
    </w:p>
    <w:p w14:paraId="557947C3"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Statybos rūšis – paprastojo remonto darbai.</w:t>
      </w:r>
    </w:p>
    <w:p w14:paraId="28C2FA61"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Statinių kategorija – neypatingieji statiniai.</w:t>
      </w:r>
    </w:p>
    <w:p w14:paraId="5B0C1C5A"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Inžinerinio statinių grupė – susisiekimo komunikacijos, pogrupis – gatvės.</w:t>
      </w:r>
    </w:p>
    <w:p w14:paraId="7AA87C9D"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 xml:space="preserve">Statybos darbų vieta – </w:t>
      </w:r>
      <w:r w:rsidRPr="005B6195">
        <w:rPr>
          <w:rFonts w:asciiTheme="majorBidi" w:hAnsiTheme="majorBidi" w:cstheme="majorBidi"/>
          <w:sz w:val="24"/>
          <w:szCs w:val="24"/>
        </w:rPr>
        <w:t>Utenos miesto teritorija.</w:t>
      </w:r>
    </w:p>
    <w:p w14:paraId="2CC17DA9"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Statybos tikslas: pagal pateiktą darbų užsakymą atlikti Utenos miesto gatvių paprastojo remonto darbus: parengti paprastojo remonto darbų aprašą (pagal poreikį), v</w:t>
      </w:r>
      <w:r w:rsidRPr="005B6195">
        <w:rPr>
          <w:rFonts w:asciiTheme="majorBidi" w:hAnsiTheme="majorBidi" w:cstheme="majorBidi"/>
          <w:sz w:val="24"/>
          <w:szCs w:val="24"/>
          <w:shd w:val="clear" w:color="auto" w:fill="FFFFFF"/>
        </w:rPr>
        <w:t>ažiuojamojoje dalyje atnaujinti viršutinį asfaltbetonio sluoksnį, pakeisti nusidėvėjusius vejos, gatvės bor</w:t>
      </w:r>
      <w:r w:rsidRPr="005B6195">
        <w:rPr>
          <w:rFonts w:asciiTheme="majorBidi" w:hAnsiTheme="majorBidi" w:cstheme="majorBidi"/>
          <w:sz w:val="24"/>
          <w:szCs w:val="24"/>
        </w:rPr>
        <w:t>diūr</w:t>
      </w:r>
      <w:r w:rsidRPr="005B6195">
        <w:rPr>
          <w:rFonts w:asciiTheme="majorBidi" w:hAnsiTheme="majorBidi" w:cstheme="majorBidi"/>
          <w:sz w:val="24"/>
          <w:szCs w:val="24"/>
          <w:shd w:val="clear" w:color="auto" w:fill="FFFFFF"/>
        </w:rPr>
        <w:t xml:space="preserve">us ir šaligatvio plyteles, sutvarkyti nuovažas,  atstatyti kelkraščius, metalines apšvietimo atramas (iki 8 m aukščio), esančias šaligatvio dalyje iškelti už šaligatvio ribų, atkurti paviršinio vandens nuvedimą, </w:t>
      </w:r>
      <w:r w:rsidRPr="005B6195">
        <w:rPr>
          <w:rFonts w:asciiTheme="majorBidi" w:hAnsiTheme="majorBidi" w:cstheme="majorBidi"/>
          <w:sz w:val="24"/>
          <w:szCs w:val="24"/>
          <w:lang w:eastAsia="ar-SA"/>
        </w:rPr>
        <w:t xml:space="preserve">parengti išpildomąją dokumentaciją ir patikslinti statinio kadastro duomenų bylą. </w:t>
      </w:r>
    </w:p>
    <w:p w14:paraId="15FE8228"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5B6195">
        <w:rPr>
          <w:rFonts w:asciiTheme="majorBidi" w:hAnsiTheme="majorBidi" w:cstheme="majorBidi"/>
          <w:sz w:val="24"/>
          <w:szCs w:val="24"/>
          <w:lang w:eastAsia="ar-SA"/>
        </w:rPr>
        <w:t xml:space="preserve">Remontuojamos Utenos miesto gatvės (ruožai), kurių važiuojamosios dalies plotis nuo 5 iki 12 m. </w:t>
      </w:r>
    </w:p>
    <w:p w14:paraId="5FD3F020" w14:textId="77777777" w:rsidR="0070202D" w:rsidRPr="005B6195" w:rsidRDefault="0070202D" w:rsidP="0070202D">
      <w:pPr>
        <w:numPr>
          <w:ilvl w:val="0"/>
          <w:numId w:val="95"/>
        </w:numPr>
        <w:tabs>
          <w:tab w:val="left" w:pos="0"/>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lang w:eastAsia="ar-SA"/>
        </w:rPr>
        <w:t>Įgyvendinant statybos tikslą numatomi atlikti darbai ir jų kiekiai nurodyti</w:t>
      </w:r>
      <w:r w:rsidRPr="005B6195">
        <w:rPr>
          <w:rFonts w:asciiTheme="majorBidi" w:hAnsiTheme="majorBidi" w:cstheme="majorBidi"/>
          <w:sz w:val="24"/>
          <w:szCs w:val="24"/>
        </w:rPr>
        <w:t xml:space="preserve"> Preliminariame darbų kiekių žiniaraštyje yra preliminarūs. Užsakovas sumoka Rangovui už faktiškai atliktus darbus </w:t>
      </w:r>
      <w:r w:rsidRPr="005B6195">
        <w:rPr>
          <w:rFonts w:asciiTheme="majorBidi" w:hAnsiTheme="majorBidi" w:cstheme="majorBidi"/>
          <w:iCs/>
          <w:sz w:val="24"/>
          <w:szCs w:val="24"/>
        </w:rPr>
        <w:t>fiksuotais įkainiais, neviršijant pradinės sutarties vertės (techninės</w:t>
      </w:r>
      <w:r w:rsidRPr="005B6195">
        <w:rPr>
          <w:rFonts w:asciiTheme="majorBidi" w:hAnsiTheme="majorBidi" w:cstheme="majorBidi"/>
          <w:sz w:val="24"/>
          <w:szCs w:val="24"/>
        </w:rPr>
        <w:t xml:space="preserve"> specifikacijos - užduoties priedas Nr. 1).</w:t>
      </w:r>
    </w:p>
    <w:p w14:paraId="60AFF349" w14:textId="77777777" w:rsidR="0070202D" w:rsidRPr="005B6195"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5B6195">
        <w:rPr>
          <w:rFonts w:asciiTheme="majorBidi" w:hAnsiTheme="majorBidi" w:cstheme="majorBidi"/>
          <w:sz w:val="24"/>
          <w:szCs w:val="24"/>
          <w:lang w:eastAsia="ar-SA"/>
        </w:rPr>
        <w:t xml:space="preserve">Statybos techniniu reglamentu STR 2.06.04:2014 „Gatvės ir vietinės reikšmės keliai. Bendrieji reikalavimai“ </w:t>
      </w:r>
      <w:r w:rsidRPr="005B6195">
        <w:rPr>
          <w:rFonts w:asciiTheme="majorBidi" w:hAnsiTheme="majorBidi" w:cstheme="majorBidi"/>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5915146E"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Darbai vykdomi pagal poreikį ir skiriamas lėšas. </w:t>
      </w:r>
      <w:r w:rsidRPr="005B6195">
        <w:rPr>
          <w:rFonts w:asciiTheme="majorBidi" w:hAnsiTheme="majorBidi" w:cstheme="majorBidi"/>
          <w:sz w:val="24"/>
          <w:szCs w:val="24"/>
          <w:lang w:eastAsia="ar-SA"/>
        </w:rPr>
        <w:t xml:space="preserve">Užsakovo asmuo, atsakingas už Sutarties vykdymą, </w:t>
      </w:r>
      <w:r w:rsidRPr="005B6195">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18BDA2CB"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Darbų atlikimo terminai: paprastojo remonto darbų aprašui parengti ir pagal Užsakovo pateiktas pastabas pataisyti - 30 kalendorinių dienų nuo užsakymo pateikimo rangovui dienos; statybos darbai turi būti atlikti iki 2025 m. rugsėjo 30 d.</w:t>
      </w:r>
    </w:p>
    <w:p w14:paraId="3E1B0FA0"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pacing w:val="-1"/>
          <w:sz w:val="24"/>
          <w:szCs w:val="24"/>
        </w:rPr>
        <w:lastRenderedPageBreak/>
        <w:t xml:space="preserve"> Rangovas iki kiekvieno kalendorinio mėnesio 25 dienos teikia atliktų darbų aktą ir atliktų darbų ir išlaidų apmokėjimo pažymą, pateikia popierinį statybos darbų žurnalą kartu su panaudotų medžiagų </w:t>
      </w:r>
      <w:r w:rsidRPr="005B6195">
        <w:rPr>
          <w:rFonts w:asciiTheme="majorBidi" w:hAnsiTheme="majorBidi" w:cstheme="majorBidi"/>
          <w:sz w:val="24"/>
          <w:szCs w:val="24"/>
        </w:rPr>
        <w:t>eksploatacinių savybių deklaracijomis. Visi Darbai laikomi užbaigtais sudarius Darbų perdavimo – priėmimo aktą</w:t>
      </w:r>
      <w:r w:rsidRPr="005B6195">
        <w:rPr>
          <w:rFonts w:asciiTheme="majorBidi" w:hAnsiTheme="majorBidi" w:cstheme="majorBidi"/>
          <w:spacing w:val="-1"/>
          <w:sz w:val="24"/>
          <w:szCs w:val="24"/>
        </w:rPr>
        <w:t xml:space="preserve">. </w:t>
      </w:r>
      <w:r w:rsidRPr="005B6195">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2F334AB6" w14:textId="77777777" w:rsidR="0070202D" w:rsidRPr="005B6195"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F854E58" w14:textId="069AC325" w:rsidR="0070202D" w:rsidRPr="005B6195"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lang w:eastAsia="ar-SA"/>
        </w:rPr>
      </w:pPr>
      <w:r w:rsidRPr="005B6195">
        <w:rPr>
          <w:rFonts w:asciiTheme="majorBidi" w:hAnsiTheme="majorBidi" w:cstheme="majorBidi"/>
          <w:sz w:val="24"/>
          <w:szCs w:val="24"/>
        </w:rPr>
        <w:t xml:space="preserve"> Užsakovas pasilieka teisę atlikti kontrolinius bandymus.</w:t>
      </w:r>
    </w:p>
    <w:p w14:paraId="081B4091" w14:textId="77777777" w:rsidR="0070202D" w:rsidRPr="005B6195" w:rsidRDefault="0070202D" w:rsidP="0070202D">
      <w:pPr>
        <w:tabs>
          <w:tab w:val="left" w:pos="0"/>
          <w:tab w:val="left" w:pos="426"/>
          <w:tab w:val="left" w:pos="567"/>
        </w:tabs>
        <w:jc w:val="both"/>
        <w:rPr>
          <w:rFonts w:asciiTheme="majorBidi" w:hAnsiTheme="majorBidi" w:cstheme="majorBidi"/>
          <w:sz w:val="24"/>
          <w:szCs w:val="24"/>
          <w:lang w:eastAsia="ar-SA"/>
        </w:rPr>
      </w:pPr>
      <w:r w:rsidRPr="005B6195">
        <w:rPr>
          <w:rFonts w:asciiTheme="majorBidi" w:hAnsiTheme="majorBidi" w:cstheme="majorBidi"/>
          <w:sz w:val="24"/>
          <w:szCs w:val="24"/>
          <w:lang w:eastAsia="ar-SA"/>
        </w:rPr>
        <w:t>PRIDEDAMA. Preliminarus darbų kiekių žiniaraštis, 2 lapai.</w:t>
      </w:r>
    </w:p>
    <w:p w14:paraId="1888AFCD" w14:textId="77777777" w:rsidR="0070202D" w:rsidRPr="005B6195" w:rsidRDefault="0070202D" w:rsidP="0070202D">
      <w:pPr>
        <w:tabs>
          <w:tab w:val="left" w:pos="0"/>
          <w:tab w:val="left" w:pos="426"/>
          <w:tab w:val="left" w:pos="567"/>
        </w:tabs>
        <w:jc w:val="both"/>
        <w:rPr>
          <w:rFonts w:asciiTheme="majorBidi" w:hAnsiTheme="majorBidi" w:cstheme="majorBidi"/>
          <w:sz w:val="24"/>
          <w:szCs w:val="24"/>
          <w:lang w:eastAsia="ar-SA"/>
        </w:rPr>
      </w:pPr>
    </w:p>
    <w:p w14:paraId="4ECD1CFE"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Statybos ir infrastruktūros plėtros</w:t>
      </w:r>
    </w:p>
    <w:p w14:paraId="2DDE2E17"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skyriaus vedėjas</w:t>
      </w:r>
      <w:r w:rsidRPr="005B6195">
        <w:rPr>
          <w:rFonts w:asciiTheme="majorBidi" w:hAnsiTheme="majorBidi" w:cstheme="majorBidi"/>
          <w:sz w:val="24"/>
          <w:szCs w:val="24"/>
        </w:rPr>
        <w:tab/>
      </w:r>
      <w:r w:rsidRPr="005B6195">
        <w:rPr>
          <w:rFonts w:asciiTheme="majorBidi" w:hAnsiTheme="majorBidi" w:cstheme="majorBidi"/>
          <w:sz w:val="24"/>
          <w:szCs w:val="24"/>
        </w:rPr>
        <w:tab/>
        <w:t xml:space="preserve">                                              Nerijus Malinauskas</w:t>
      </w:r>
    </w:p>
    <w:p w14:paraId="3F9AFED3"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ab/>
      </w:r>
      <w:r w:rsidRPr="005B6195">
        <w:rPr>
          <w:rFonts w:asciiTheme="majorBidi" w:hAnsiTheme="majorBidi" w:cstheme="majorBidi"/>
          <w:sz w:val="24"/>
          <w:szCs w:val="24"/>
        </w:rPr>
        <w:tab/>
      </w:r>
      <w:r w:rsidRPr="005B6195">
        <w:rPr>
          <w:rFonts w:asciiTheme="majorBidi" w:hAnsiTheme="majorBidi" w:cstheme="majorBidi"/>
          <w:sz w:val="24"/>
          <w:szCs w:val="24"/>
        </w:rPr>
        <w:tab/>
      </w:r>
      <w:r w:rsidRPr="005B6195">
        <w:rPr>
          <w:rFonts w:asciiTheme="majorBidi" w:hAnsiTheme="majorBidi" w:cstheme="majorBidi"/>
          <w:sz w:val="24"/>
          <w:szCs w:val="24"/>
        </w:rPr>
        <w:tab/>
      </w:r>
    </w:p>
    <w:p w14:paraId="382EAFA8"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 xml:space="preserve">Parengė: </w:t>
      </w:r>
    </w:p>
    <w:p w14:paraId="7215930D"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 xml:space="preserve">Statybos ir infrastruktūros plėtros skyriaus                                            </w:t>
      </w:r>
    </w:p>
    <w:p w14:paraId="40B73D74" w14:textId="77777777" w:rsidR="0070202D" w:rsidRPr="005B6195" w:rsidRDefault="0070202D" w:rsidP="0070202D">
      <w:pPr>
        <w:spacing w:after="0"/>
        <w:jc w:val="both"/>
        <w:rPr>
          <w:rFonts w:asciiTheme="majorBidi" w:hAnsiTheme="majorBidi" w:cstheme="majorBidi"/>
          <w:sz w:val="24"/>
          <w:szCs w:val="24"/>
        </w:rPr>
      </w:pPr>
      <w:r w:rsidRPr="005B6195">
        <w:rPr>
          <w:rFonts w:asciiTheme="majorBidi" w:hAnsiTheme="majorBidi" w:cstheme="majorBidi"/>
          <w:sz w:val="24"/>
          <w:szCs w:val="24"/>
        </w:rPr>
        <w:t xml:space="preserve">vyr. specialistė                                                                                         Agnė Lazauskienė       </w:t>
      </w:r>
    </w:p>
    <w:p w14:paraId="50BD5BFD" w14:textId="77777777" w:rsidR="0070202D" w:rsidRPr="005B6195" w:rsidRDefault="0070202D" w:rsidP="0070202D">
      <w:pPr>
        <w:spacing w:after="0"/>
        <w:jc w:val="right"/>
        <w:rPr>
          <w:rFonts w:asciiTheme="majorBidi" w:hAnsiTheme="majorBidi" w:cstheme="majorBidi"/>
          <w:sz w:val="24"/>
          <w:szCs w:val="24"/>
        </w:rPr>
      </w:pPr>
    </w:p>
    <w:p w14:paraId="0B7ED261" w14:textId="77777777" w:rsidR="0070202D" w:rsidRPr="005B6195" w:rsidRDefault="0070202D" w:rsidP="0070202D">
      <w:pPr>
        <w:jc w:val="right"/>
        <w:rPr>
          <w:rFonts w:asciiTheme="majorBidi" w:hAnsiTheme="majorBidi" w:cstheme="majorBidi"/>
          <w:sz w:val="24"/>
          <w:szCs w:val="24"/>
        </w:rPr>
      </w:pPr>
      <w:r w:rsidRPr="005B6195">
        <w:rPr>
          <w:rFonts w:asciiTheme="majorBidi" w:hAnsiTheme="majorBidi" w:cstheme="majorBidi"/>
          <w:sz w:val="24"/>
          <w:szCs w:val="24"/>
        </w:rPr>
        <w:br w:type="page"/>
      </w:r>
    </w:p>
    <w:p w14:paraId="53DFB42B" w14:textId="5BB9249E" w:rsidR="0070202D" w:rsidRPr="005B6195" w:rsidRDefault="0070202D" w:rsidP="0070202D">
      <w:pPr>
        <w:jc w:val="right"/>
        <w:rPr>
          <w:rFonts w:asciiTheme="majorBidi" w:hAnsiTheme="majorBidi" w:cstheme="majorBidi"/>
          <w:sz w:val="24"/>
          <w:szCs w:val="24"/>
        </w:rPr>
      </w:pPr>
      <w:r w:rsidRPr="005B6195">
        <w:rPr>
          <w:rFonts w:asciiTheme="majorBidi" w:hAnsiTheme="majorBidi" w:cstheme="majorBidi"/>
          <w:sz w:val="24"/>
          <w:szCs w:val="24"/>
        </w:rPr>
        <w:lastRenderedPageBreak/>
        <w:t>Techninės specifikacijos – užduoties priedas Nr. 1</w:t>
      </w:r>
    </w:p>
    <w:p w14:paraId="0F7F8484" w14:textId="344D0366" w:rsidR="005B6195" w:rsidRPr="005B6195" w:rsidRDefault="005B6195" w:rsidP="005B6195">
      <w:pPr>
        <w:jc w:val="center"/>
        <w:rPr>
          <w:rFonts w:asciiTheme="majorBidi" w:hAnsiTheme="majorBidi" w:cstheme="majorBidi"/>
          <w:sz w:val="24"/>
          <w:szCs w:val="24"/>
        </w:rPr>
      </w:pPr>
      <w:r w:rsidRPr="005B6195">
        <w:rPr>
          <w:rFonts w:asciiTheme="majorBidi" w:hAnsiTheme="majorBidi" w:cstheme="majorBidi"/>
          <w:b/>
          <w:sz w:val="24"/>
          <w:szCs w:val="24"/>
        </w:rPr>
        <w:t>Preliminarus darbų kiekių žiniaraštis</w:t>
      </w: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20"/>
        <w:gridCol w:w="1538"/>
        <w:gridCol w:w="1849"/>
      </w:tblGrid>
      <w:tr w:rsidR="005B6195" w:rsidRPr="005B6195" w14:paraId="6BCB8BEA"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2A0B682A" w14:textId="77777777" w:rsidR="005B6195" w:rsidRPr="005B6195" w:rsidRDefault="005B6195" w:rsidP="00B86A5E">
            <w:pPr>
              <w:tabs>
                <w:tab w:val="left" w:pos="624"/>
              </w:tabs>
              <w:spacing w:after="0"/>
              <w:rPr>
                <w:rFonts w:asciiTheme="majorBidi" w:hAnsiTheme="majorBidi" w:cstheme="majorBidi"/>
                <w:sz w:val="24"/>
                <w:szCs w:val="24"/>
              </w:rPr>
            </w:pPr>
            <w:r w:rsidRPr="005B6195">
              <w:rPr>
                <w:rFonts w:asciiTheme="majorBidi" w:hAnsiTheme="majorBidi" w:cstheme="majorBidi"/>
                <w:sz w:val="24"/>
                <w:szCs w:val="24"/>
              </w:rPr>
              <w:t>Eil.</w:t>
            </w:r>
          </w:p>
          <w:p w14:paraId="12A7CD2E" w14:textId="77777777" w:rsidR="005B6195" w:rsidRPr="005B6195" w:rsidRDefault="005B6195" w:rsidP="00B86A5E">
            <w:pPr>
              <w:tabs>
                <w:tab w:val="left" w:pos="624"/>
              </w:tabs>
              <w:spacing w:after="0"/>
              <w:rPr>
                <w:rFonts w:asciiTheme="majorBidi" w:hAnsiTheme="majorBidi" w:cstheme="majorBidi"/>
                <w:sz w:val="24"/>
                <w:szCs w:val="24"/>
              </w:rPr>
            </w:pPr>
            <w:r w:rsidRPr="005B6195">
              <w:rPr>
                <w:rFonts w:asciiTheme="majorBidi" w:hAnsiTheme="majorBidi" w:cstheme="majorBidi"/>
                <w:sz w:val="24"/>
                <w:szCs w:val="24"/>
              </w:rPr>
              <w:t>Nr.</w:t>
            </w:r>
          </w:p>
        </w:tc>
        <w:tc>
          <w:tcPr>
            <w:tcW w:w="5820" w:type="dxa"/>
            <w:tcBorders>
              <w:top w:val="single" w:sz="4" w:space="0" w:color="auto"/>
              <w:left w:val="single" w:sz="4" w:space="0" w:color="auto"/>
              <w:bottom w:val="single" w:sz="4" w:space="0" w:color="auto"/>
              <w:right w:val="single" w:sz="4" w:space="0" w:color="auto"/>
            </w:tcBorders>
            <w:vAlign w:val="center"/>
          </w:tcPr>
          <w:p w14:paraId="4A7720D9" w14:textId="77777777" w:rsidR="005B6195" w:rsidRPr="005B6195" w:rsidRDefault="005B6195" w:rsidP="00B86A5E">
            <w:pPr>
              <w:tabs>
                <w:tab w:val="left" w:pos="2989"/>
              </w:tabs>
              <w:spacing w:after="0"/>
              <w:ind w:right="-249"/>
              <w:jc w:val="center"/>
              <w:rPr>
                <w:rFonts w:asciiTheme="majorBidi" w:hAnsiTheme="majorBidi" w:cstheme="majorBidi"/>
                <w:iCs/>
                <w:sz w:val="24"/>
                <w:szCs w:val="24"/>
              </w:rPr>
            </w:pPr>
            <w:r w:rsidRPr="005B6195">
              <w:rPr>
                <w:rFonts w:asciiTheme="majorBidi" w:hAnsiTheme="majorBidi" w:cstheme="majorBidi"/>
                <w:iCs/>
                <w:sz w:val="24"/>
                <w:szCs w:val="24"/>
              </w:rPr>
              <w:t>Darbų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5733F514" w14:textId="77777777" w:rsidR="005B6195" w:rsidRPr="005B6195" w:rsidRDefault="005B6195" w:rsidP="00B86A5E">
            <w:pPr>
              <w:tabs>
                <w:tab w:val="left" w:pos="200"/>
              </w:tabs>
              <w:spacing w:after="0"/>
              <w:jc w:val="center"/>
              <w:rPr>
                <w:rFonts w:asciiTheme="majorBidi" w:hAnsiTheme="majorBidi" w:cstheme="majorBidi"/>
                <w:sz w:val="24"/>
                <w:szCs w:val="24"/>
              </w:rPr>
            </w:pPr>
            <w:r w:rsidRPr="005B6195">
              <w:rPr>
                <w:rFonts w:asciiTheme="majorBidi" w:hAnsiTheme="majorBidi" w:cstheme="majorBidi"/>
                <w:sz w:val="24"/>
                <w:szCs w:val="24"/>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7F4DEEB5" w14:textId="77777777" w:rsidR="005B6195" w:rsidRPr="005B6195" w:rsidRDefault="005B6195" w:rsidP="00B86A5E">
            <w:pPr>
              <w:tabs>
                <w:tab w:val="left" w:pos="200"/>
              </w:tabs>
              <w:spacing w:after="0"/>
              <w:ind w:right="44"/>
              <w:jc w:val="center"/>
              <w:rPr>
                <w:rFonts w:asciiTheme="majorBidi" w:hAnsiTheme="majorBidi" w:cstheme="majorBidi"/>
                <w:sz w:val="24"/>
                <w:szCs w:val="24"/>
              </w:rPr>
            </w:pPr>
            <w:r w:rsidRPr="005B6195">
              <w:rPr>
                <w:rFonts w:asciiTheme="majorBidi" w:hAnsiTheme="majorBidi" w:cstheme="majorBidi"/>
                <w:sz w:val="24"/>
                <w:szCs w:val="24"/>
              </w:rPr>
              <w:t>Preliminarūs kiekiai</w:t>
            </w:r>
          </w:p>
        </w:tc>
      </w:tr>
      <w:tr w:rsidR="005B6195" w:rsidRPr="005B6195" w14:paraId="5F2840D2"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14:paraId="7AC37B14"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1</w:t>
            </w:r>
          </w:p>
        </w:tc>
        <w:tc>
          <w:tcPr>
            <w:tcW w:w="5820" w:type="dxa"/>
            <w:tcBorders>
              <w:top w:val="single" w:sz="4" w:space="0" w:color="auto"/>
              <w:left w:val="single" w:sz="4" w:space="0" w:color="auto"/>
              <w:bottom w:val="single" w:sz="4" w:space="0" w:color="auto"/>
              <w:right w:val="single" w:sz="4" w:space="0" w:color="auto"/>
            </w:tcBorders>
            <w:vAlign w:val="center"/>
          </w:tcPr>
          <w:p w14:paraId="38559DD6"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2</w:t>
            </w:r>
          </w:p>
        </w:tc>
        <w:tc>
          <w:tcPr>
            <w:tcW w:w="1538" w:type="dxa"/>
            <w:tcBorders>
              <w:top w:val="single" w:sz="4" w:space="0" w:color="auto"/>
              <w:left w:val="single" w:sz="4" w:space="0" w:color="auto"/>
              <w:bottom w:val="single" w:sz="4" w:space="0" w:color="auto"/>
              <w:right w:val="single" w:sz="4" w:space="0" w:color="auto"/>
            </w:tcBorders>
            <w:vAlign w:val="center"/>
          </w:tcPr>
          <w:p w14:paraId="4794E00D"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3</w:t>
            </w:r>
          </w:p>
        </w:tc>
        <w:tc>
          <w:tcPr>
            <w:tcW w:w="1849" w:type="dxa"/>
            <w:tcBorders>
              <w:top w:val="single" w:sz="4" w:space="0" w:color="auto"/>
              <w:left w:val="single" w:sz="4" w:space="0" w:color="auto"/>
              <w:bottom w:val="single" w:sz="4" w:space="0" w:color="auto"/>
              <w:right w:val="single" w:sz="4" w:space="0" w:color="auto"/>
            </w:tcBorders>
            <w:vAlign w:val="center"/>
          </w:tcPr>
          <w:p w14:paraId="35642D3D" w14:textId="77777777" w:rsidR="005B6195" w:rsidRPr="005B6195" w:rsidRDefault="005B6195" w:rsidP="00B86A5E">
            <w:pPr>
              <w:jc w:val="center"/>
              <w:rPr>
                <w:rFonts w:asciiTheme="majorBidi" w:hAnsiTheme="majorBidi" w:cstheme="majorBidi"/>
                <w:i/>
                <w:sz w:val="24"/>
                <w:szCs w:val="24"/>
              </w:rPr>
            </w:pPr>
            <w:r w:rsidRPr="005B6195">
              <w:rPr>
                <w:rFonts w:asciiTheme="majorBidi" w:hAnsiTheme="majorBidi" w:cstheme="majorBidi"/>
                <w:i/>
                <w:sz w:val="24"/>
                <w:szCs w:val="24"/>
              </w:rPr>
              <w:t>4</w:t>
            </w:r>
          </w:p>
        </w:tc>
      </w:tr>
      <w:tr w:rsidR="005B6195" w:rsidRPr="005B6195" w14:paraId="015B23B4"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64B92F4" w14:textId="77777777" w:rsidR="005B6195" w:rsidRPr="005B6195" w:rsidRDefault="005B6195" w:rsidP="005B6195">
            <w:pPr>
              <w:pStyle w:val="Sraopastraipa"/>
              <w:numPr>
                <w:ilvl w:val="0"/>
                <w:numId w:val="97"/>
              </w:numPr>
              <w:tabs>
                <w:tab w:val="left" w:pos="0"/>
                <w:tab w:val="left" w:pos="180"/>
                <w:tab w:val="left" w:pos="459"/>
              </w:tabs>
              <w:spacing w:after="200"/>
              <w:ind w:left="0" w:right="317"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bottom"/>
          </w:tcPr>
          <w:p w14:paraId="3C516C3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1AB23295"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14B507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3</w:t>
            </w:r>
          </w:p>
        </w:tc>
      </w:tr>
      <w:tr w:rsidR="005B6195" w:rsidRPr="005B6195" w14:paraId="229EFE2C"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075598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0F85F2B"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Gatvės trasos nužymėjimas</w:t>
            </w:r>
          </w:p>
        </w:tc>
        <w:tc>
          <w:tcPr>
            <w:tcW w:w="1538" w:type="dxa"/>
            <w:tcBorders>
              <w:top w:val="single" w:sz="4" w:space="0" w:color="auto"/>
              <w:left w:val="single" w:sz="4" w:space="0" w:color="auto"/>
              <w:bottom w:val="single" w:sz="4" w:space="0" w:color="auto"/>
              <w:right w:val="single" w:sz="4" w:space="0" w:color="auto"/>
            </w:tcBorders>
            <w:vAlign w:val="center"/>
          </w:tcPr>
          <w:p w14:paraId="6367D2C4"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210D9F2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2,6</w:t>
            </w:r>
          </w:p>
        </w:tc>
      </w:tr>
      <w:tr w:rsidR="005B6195" w:rsidRPr="005B6195" w14:paraId="04BA3E3F"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889AC82"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4ABDEDA"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szCs w:val="24"/>
              </w:rPr>
              <w:t>Medžių pjovimas (iki 30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3091330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D605C1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w:t>
            </w:r>
          </w:p>
        </w:tc>
      </w:tr>
      <w:tr w:rsidR="005B6195" w:rsidRPr="005B6195" w14:paraId="53BA96B2"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7F2A078" w14:textId="77777777" w:rsidR="005B6195" w:rsidRPr="005B6195" w:rsidRDefault="005B6195" w:rsidP="005B6195">
            <w:pPr>
              <w:pStyle w:val="Sraopastraipa"/>
              <w:numPr>
                <w:ilvl w:val="0"/>
                <w:numId w:val="97"/>
              </w:numPr>
              <w:tabs>
                <w:tab w:val="left" w:pos="0"/>
                <w:tab w:val="left" w:pos="180"/>
                <w:tab w:val="left" w:pos="432"/>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2031487"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Kelmų rovimas iki 26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3B375F7A" w14:textId="149B9CFF"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6569C64" w14:textId="4CA794AA" w:rsidR="005B6195" w:rsidRPr="005B6195" w:rsidRDefault="008631E8" w:rsidP="00B86A5E">
            <w:pPr>
              <w:pStyle w:val="Betarp"/>
              <w:widowControl w:val="0"/>
              <w:jc w:val="center"/>
              <w:rPr>
                <w:rFonts w:asciiTheme="majorBidi" w:hAnsiTheme="majorBidi" w:cstheme="majorBidi"/>
                <w:sz w:val="24"/>
                <w:szCs w:val="24"/>
              </w:rPr>
            </w:pPr>
            <w:r>
              <w:rPr>
                <w:rFonts w:asciiTheme="majorBidi" w:hAnsiTheme="majorBidi" w:cstheme="majorBidi"/>
                <w:sz w:val="24"/>
                <w:szCs w:val="24"/>
              </w:rPr>
              <w:t>20</w:t>
            </w:r>
          </w:p>
        </w:tc>
      </w:tr>
      <w:tr w:rsidR="005B6195" w:rsidRPr="005B6195" w14:paraId="3A4BA72E"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83419DC" w14:textId="77777777" w:rsidR="005B6195" w:rsidRPr="005B6195" w:rsidRDefault="005B6195" w:rsidP="005B6195">
            <w:pPr>
              <w:pStyle w:val="Sraopastraipa"/>
              <w:numPr>
                <w:ilvl w:val="0"/>
                <w:numId w:val="97"/>
              </w:numPr>
              <w:tabs>
                <w:tab w:val="left" w:pos="-108"/>
                <w:tab w:val="left" w:pos="0"/>
                <w:tab w:val="left" w:pos="180"/>
                <w:tab w:val="left" w:pos="468"/>
                <w:tab w:val="left" w:pos="696"/>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1D0D5A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Asfalto dangos pjovimas</w:t>
            </w:r>
          </w:p>
        </w:tc>
        <w:tc>
          <w:tcPr>
            <w:tcW w:w="1538" w:type="dxa"/>
            <w:tcBorders>
              <w:top w:val="single" w:sz="4" w:space="0" w:color="auto"/>
              <w:left w:val="single" w:sz="4" w:space="0" w:color="auto"/>
              <w:bottom w:val="single" w:sz="4" w:space="0" w:color="auto"/>
              <w:right w:val="single" w:sz="4" w:space="0" w:color="auto"/>
            </w:tcBorders>
            <w:vAlign w:val="center"/>
          </w:tcPr>
          <w:p w14:paraId="03A23601"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0FE63E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80</w:t>
            </w:r>
          </w:p>
        </w:tc>
      </w:tr>
      <w:tr w:rsidR="005B6195" w:rsidRPr="005B6195" w14:paraId="31CAB241"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35958C5" w14:textId="77777777" w:rsidR="005B6195" w:rsidRPr="005B6195" w:rsidRDefault="005B6195" w:rsidP="005B6195">
            <w:pPr>
              <w:pStyle w:val="Sraopastraipa"/>
              <w:numPr>
                <w:ilvl w:val="0"/>
                <w:numId w:val="97"/>
              </w:numPr>
              <w:tabs>
                <w:tab w:val="left" w:pos="0"/>
                <w:tab w:val="left" w:pos="34"/>
                <w:tab w:val="left" w:pos="180"/>
                <w:tab w:val="left" w:pos="384"/>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5AF4055"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Vejos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7F43AA48"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61E88F3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1800</w:t>
            </w:r>
          </w:p>
        </w:tc>
      </w:tr>
      <w:tr w:rsidR="005B6195" w:rsidRPr="005B6195" w14:paraId="76DA4614"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82544D3"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8CE2AFE"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Gatvės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78543207"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51103BFD"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2200</w:t>
            </w:r>
          </w:p>
        </w:tc>
      </w:tr>
      <w:tr w:rsidR="005B6195" w:rsidRPr="005B6195" w14:paraId="58371E5B"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EBF600F"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ED4DD69"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shd w:val="clear" w:color="auto" w:fill="FFFFFF"/>
              </w:rPr>
              <w:t>Šaligatvio ardymas mechanizuotai</w:t>
            </w:r>
          </w:p>
        </w:tc>
        <w:tc>
          <w:tcPr>
            <w:tcW w:w="1538" w:type="dxa"/>
            <w:tcBorders>
              <w:top w:val="single" w:sz="4" w:space="0" w:color="auto"/>
              <w:left w:val="single" w:sz="4" w:space="0" w:color="auto"/>
              <w:bottom w:val="single" w:sz="4" w:space="0" w:color="auto"/>
              <w:right w:val="single" w:sz="4" w:space="0" w:color="auto"/>
            </w:tcBorders>
            <w:vAlign w:val="center"/>
          </w:tcPr>
          <w:p w14:paraId="473F0DAA"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8FC0ACC"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22</w:t>
            </w:r>
          </w:p>
        </w:tc>
      </w:tr>
      <w:tr w:rsidR="005B6195" w:rsidRPr="005B6195" w14:paraId="14378F7C" w14:textId="77777777" w:rsidTr="00B86A5E">
        <w:trPr>
          <w:cantSplit/>
          <w:trHeight w:hRule="exact" w:val="573"/>
        </w:trPr>
        <w:tc>
          <w:tcPr>
            <w:tcW w:w="567" w:type="dxa"/>
            <w:tcBorders>
              <w:top w:val="single" w:sz="4" w:space="0" w:color="auto"/>
              <w:left w:val="single" w:sz="4" w:space="0" w:color="auto"/>
              <w:bottom w:val="single" w:sz="4" w:space="0" w:color="auto"/>
              <w:right w:val="single" w:sz="4" w:space="0" w:color="auto"/>
            </w:tcBorders>
          </w:tcPr>
          <w:p w14:paraId="559478A0"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BE47DB9"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shd w:val="clear" w:color="auto" w:fill="FFFFFF"/>
              </w:rPr>
              <w:t>Šaligatvio ardymas rankiniu būdu (geros būklės plyteles transportuoti iki 3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47B7F5C0"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75BB4E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22</w:t>
            </w:r>
          </w:p>
        </w:tc>
      </w:tr>
      <w:tr w:rsidR="005B6195" w:rsidRPr="005B6195" w14:paraId="5A4BA838"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28836E1"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EAE1D5F"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Asfaltbetonio dangos išardymas mechanizuotai (</w:t>
            </w:r>
            <w:proofErr w:type="spellStart"/>
            <w:r w:rsidRPr="005B6195">
              <w:rPr>
                <w:rFonts w:asciiTheme="majorBidi" w:hAnsiTheme="majorBidi" w:cstheme="majorBidi"/>
                <w:szCs w:val="24"/>
              </w:rPr>
              <w:t>vid</w:t>
            </w:r>
            <w:proofErr w:type="spellEnd"/>
            <w:r w:rsidRPr="005B6195">
              <w:rPr>
                <w:rFonts w:asciiTheme="majorBidi" w:hAnsiTheme="majorBidi" w:cstheme="majorBidi"/>
                <w:szCs w:val="24"/>
              </w:rPr>
              <w:t>. h – 6 cm)</w:t>
            </w:r>
          </w:p>
        </w:tc>
        <w:tc>
          <w:tcPr>
            <w:tcW w:w="1538" w:type="dxa"/>
            <w:tcBorders>
              <w:top w:val="single" w:sz="4" w:space="0" w:color="auto"/>
              <w:left w:val="single" w:sz="4" w:space="0" w:color="auto"/>
              <w:bottom w:val="single" w:sz="4" w:space="0" w:color="auto"/>
              <w:right w:val="single" w:sz="4" w:space="0" w:color="auto"/>
            </w:tcBorders>
            <w:vAlign w:val="center"/>
          </w:tcPr>
          <w:p w14:paraId="68A991DD"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C4DA8A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3</w:t>
            </w:r>
          </w:p>
        </w:tc>
      </w:tr>
      <w:tr w:rsidR="005B6195" w:rsidRPr="005B6195" w14:paraId="18016FA2"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38143D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1152EC2"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Statybinių atliekų pakrovimas, išvežimas iki 10 km atstumu ir utilizavimas</w:t>
            </w:r>
          </w:p>
        </w:tc>
        <w:tc>
          <w:tcPr>
            <w:tcW w:w="1538" w:type="dxa"/>
            <w:tcBorders>
              <w:top w:val="single" w:sz="4" w:space="0" w:color="auto"/>
              <w:left w:val="single" w:sz="4" w:space="0" w:color="auto"/>
              <w:bottom w:val="single" w:sz="4" w:space="0" w:color="auto"/>
              <w:right w:val="single" w:sz="4" w:space="0" w:color="auto"/>
            </w:tcBorders>
            <w:vAlign w:val="center"/>
          </w:tcPr>
          <w:p w14:paraId="14AF882B"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2D079C3C"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450</w:t>
            </w:r>
          </w:p>
        </w:tc>
      </w:tr>
      <w:tr w:rsidR="005B6195" w:rsidRPr="005B6195" w14:paraId="0C90BEE4"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A24586C"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F60CE0C"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Grunto kasimas ekskavatoriumi, pakrovimas į savivarčius ir transportavimas iki 10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2FCD7FA5" w14:textId="77777777" w:rsidR="005B6195" w:rsidRPr="005B6195" w:rsidRDefault="005B6195" w:rsidP="00B86A5E">
            <w:pPr>
              <w:jc w:val="center"/>
              <w:rPr>
                <w:rFonts w:asciiTheme="majorBidi" w:hAnsiTheme="majorBidi" w:cstheme="majorBidi"/>
                <w:sz w:val="24"/>
                <w:szCs w:val="24"/>
                <w:vertAlign w:val="superscript"/>
              </w:rPr>
            </w:pPr>
            <w:r w:rsidRPr="005B6195">
              <w:rPr>
                <w:rFonts w:asciiTheme="majorBidi" w:hAnsiTheme="majorBidi" w:cstheme="majorBidi"/>
                <w:sz w:val="24"/>
                <w:szCs w:val="24"/>
              </w:rPr>
              <w:t>1000 m</w:t>
            </w:r>
            <w:r w:rsidRPr="005B6195">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79A6BC3F"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w:t>
            </w:r>
          </w:p>
        </w:tc>
      </w:tr>
      <w:tr w:rsidR="005B6195" w:rsidRPr="005B6195" w14:paraId="7713E44A"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7F7EA00"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CD8CC2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 xml:space="preserve">Geotekstilės (filtruojančios, apsaugančios) paklojimas </w:t>
            </w:r>
          </w:p>
        </w:tc>
        <w:tc>
          <w:tcPr>
            <w:tcW w:w="1538" w:type="dxa"/>
            <w:tcBorders>
              <w:top w:val="single" w:sz="4" w:space="0" w:color="auto"/>
              <w:left w:val="single" w:sz="4" w:space="0" w:color="auto"/>
              <w:bottom w:val="single" w:sz="4" w:space="0" w:color="auto"/>
              <w:right w:val="single" w:sz="4" w:space="0" w:color="auto"/>
            </w:tcBorders>
            <w:vAlign w:val="center"/>
          </w:tcPr>
          <w:p w14:paraId="541DD3C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 xml:space="preserve">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753709D"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w:t>
            </w:r>
          </w:p>
        </w:tc>
      </w:tr>
      <w:tr w:rsidR="005B6195" w:rsidRPr="005B6195" w14:paraId="6D32E33F"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129DFFF"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E830FE1"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Asfaltbetonio dangos frezavimas iki 40 mm (susidariusius atliekas panaudoti paskleidimui ant esamo pagrindo)</w:t>
            </w:r>
          </w:p>
        </w:tc>
        <w:tc>
          <w:tcPr>
            <w:tcW w:w="1538" w:type="dxa"/>
            <w:tcBorders>
              <w:top w:val="single" w:sz="4" w:space="0" w:color="auto"/>
              <w:left w:val="single" w:sz="4" w:space="0" w:color="auto"/>
              <w:bottom w:val="single" w:sz="4" w:space="0" w:color="auto"/>
              <w:right w:val="single" w:sz="4" w:space="0" w:color="auto"/>
            </w:tcBorders>
            <w:vAlign w:val="center"/>
          </w:tcPr>
          <w:p w14:paraId="15050734"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CF20EE8"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w:t>
            </w:r>
          </w:p>
        </w:tc>
      </w:tr>
      <w:tr w:rsidR="005B6195" w:rsidRPr="005B6195" w14:paraId="6439EDCC"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444E996"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2C20983"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color w:val="000000"/>
                <w:szCs w:val="24"/>
              </w:rPr>
              <w:t>Žvyro pagrindo sluoksnio remontas, papildant nesurištųjų mineralinių medžiagų mišinio sluoksniu, 10 cm storio</w:t>
            </w:r>
          </w:p>
        </w:tc>
        <w:tc>
          <w:tcPr>
            <w:tcW w:w="1538" w:type="dxa"/>
            <w:tcBorders>
              <w:top w:val="single" w:sz="4" w:space="0" w:color="auto"/>
              <w:left w:val="single" w:sz="4" w:space="0" w:color="auto"/>
              <w:bottom w:val="single" w:sz="4" w:space="0" w:color="auto"/>
              <w:right w:val="single" w:sz="4" w:space="0" w:color="auto"/>
            </w:tcBorders>
            <w:vAlign w:val="center"/>
          </w:tcPr>
          <w:p w14:paraId="18F3E79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0096A2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50</w:t>
            </w:r>
          </w:p>
        </w:tc>
      </w:tr>
      <w:tr w:rsidR="005B6195" w:rsidRPr="005B6195" w14:paraId="4280AF85"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D649B94"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7B148E5"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 xml:space="preserve">Keičiant žvyro pagrindo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274641A6"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 xml:space="preserve"> 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D51499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50</w:t>
            </w:r>
          </w:p>
        </w:tc>
      </w:tr>
      <w:tr w:rsidR="005B6195" w:rsidRPr="005B6195" w14:paraId="0C1FBEE8"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DDA6BB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F6322A0"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Apsauginio šalčiui atsparaus sluoksnio įrengimas, 26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3934111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D818032"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4D541C46"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8EB7B5C"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CE8514A"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 xml:space="preserve">Keičiant apsauginio šalčiui atsparaus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378347B2"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26239E7"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3B225D3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ECD7C9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C31EB40"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Šaligatvio pasluoksnio įrengimas (akmenų atsijos, sluoksnio storis 3 cm)</w:t>
            </w:r>
          </w:p>
        </w:tc>
        <w:tc>
          <w:tcPr>
            <w:tcW w:w="1538" w:type="dxa"/>
            <w:tcBorders>
              <w:top w:val="single" w:sz="4" w:space="0" w:color="auto"/>
              <w:left w:val="single" w:sz="4" w:space="0" w:color="auto"/>
              <w:bottom w:val="single" w:sz="4" w:space="0" w:color="auto"/>
              <w:right w:val="single" w:sz="4" w:space="0" w:color="auto"/>
            </w:tcBorders>
            <w:vAlign w:val="center"/>
          </w:tcPr>
          <w:p w14:paraId="421ABEC8"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715D1E8"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5,2</w:t>
            </w:r>
          </w:p>
        </w:tc>
      </w:tr>
      <w:tr w:rsidR="005B6195" w:rsidRPr="005B6195" w14:paraId="0BB54F0F"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05DE536"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D2F1C3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color w:val="000000" w:themeColor="text1"/>
                <w:szCs w:val="24"/>
              </w:rPr>
              <w:t>Vejos bordiūrų įrengimas ant betono pagrindo, kai bordiūrai 8x20x100 cm</w:t>
            </w:r>
          </w:p>
        </w:tc>
        <w:tc>
          <w:tcPr>
            <w:tcW w:w="1538" w:type="dxa"/>
            <w:tcBorders>
              <w:top w:val="single" w:sz="4" w:space="0" w:color="auto"/>
              <w:left w:val="single" w:sz="4" w:space="0" w:color="auto"/>
              <w:bottom w:val="single" w:sz="4" w:space="0" w:color="auto"/>
              <w:right w:val="single" w:sz="4" w:space="0" w:color="auto"/>
            </w:tcBorders>
            <w:vAlign w:val="center"/>
          </w:tcPr>
          <w:p w14:paraId="335B1EE9"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49BDA6D0"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17,5</w:t>
            </w:r>
          </w:p>
        </w:tc>
      </w:tr>
      <w:tr w:rsidR="005B6195" w:rsidRPr="005B6195" w14:paraId="4D50A6C9"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5A6AF9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6AB1617"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color w:val="000000" w:themeColor="text1"/>
                <w:szCs w:val="24"/>
              </w:rPr>
              <w:t>Gatvės bordiūrų įrengimas ant betono pagrindo, kai bordiūrai 15x30x100 cm</w:t>
            </w:r>
          </w:p>
        </w:tc>
        <w:tc>
          <w:tcPr>
            <w:tcW w:w="1538" w:type="dxa"/>
            <w:tcBorders>
              <w:top w:val="single" w:sz="4" w:space="0" w:color="auto"/>
              <w:left w:val="single" w:sz="4" w:space="0" w:color="auto"/>
              <w:bottom w:val="single" w:sz="4" w:space="0" w:color="auto"/>
              <w:right w:val="single" w:sz="4" w:space="0" w:color="auto"/>
            </w:tcBorders>
            <w:vAlign w:val="center"/>
          </w:tcPr>
          <w:p w14:paraId="0C7B28DB"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100m</w:t>
            </w:r>
          </w:p>
        </w:tc>
        <w:tc>
          <w:tcPr>
            <w:tcW w:w="1849" w:type="dxa"/>
            <w:tcBorders>
              <w:top w:val="single" w:sz="4" w:space="0" w:color="auto"/>
              <w:left w:val="single" w:sz="4" w:space="0" w:color="auto"/>
              <w:bottom w:val="single" w:sz="4" w:space="0" w:color="auto"/>
              <w:right w:val="single" w:sz="4" w:space="0" w:color="auto"/>
            </w:tcBorders>
            <w:vAlign w:val="center"/>
          </w:tcPr>
          <w:p w14:paraId="6BDB0B62"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23,5</w:t>
            </w:r>
          </w:p>
        </w:tc>
      </w:tr>
      <w:tr w:rsidR="005B6195" w:rsidRPr="005B6195" w14:paraId="0CB5FA9A"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A1B5459"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57FA050"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Pėsčiųjų tako dangos įrengimas, kai plytelės 37,5x37,5x7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3C360FEE"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10DE279"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50B5F60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C5B93B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03F2B3D" w14:textId="77777777" w:rsidR="005B6195" w:rsidRPr="005B6195" w:rsidRDefault="005B6195" w:rsidP="00B86A5E">
            <w:pPr>
              <w:pStyle w:val="Logo"/>
              <w:widowControl w:val="0"/>
              <w:rPr>
                <w:rFonts w:asciiTheme="majorBidi" w:hAnsiTheme="majorBidi" w:cstheme="majorBidi"/>
                <w:szCs w:val="24"/>
              </w:rPr>
            </w:pPr>
            <w:r w:rsidRPr="005B6195">
              <w:rPr>
                <w:rFonts w:asciiTheme="majorBidi" w:hAnsiTheme="majorBidi" w:cstheme="majorBidi"/>
                <w:szCs w:val="24"/>
              </w:rPr>
              <w:t>Pėsčiųjų tako dangos įrengimas, kai plytelės 50x50x7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326A8B18"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sz w:val="24"/>
                <w:szCs w:val="24"/>
              </w:rPr>
              <w:t>100 m</w:t>
            </w:r>
            <w:r w:rsidRPr="005B6195">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C66D99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0,2</w:t>
            </w:r>
          </w:p>
        </w:tc>
      </w:tr>
      <w:tr w:rsidR="005B6195" w:rsidRPr="005B6195" w14:paraId="4F7F9DEF"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FAB6C23"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E606A83" w14:textId="77777777" w:rsidR="005B6195" w:rsidRPr="005B6195" w:rsidRDefault="005B6195" w:rsidP="00B86A5E">
            <w:pPr>
              <w:pStyle w:val="Logo"/>
              <w:widowControl w:val="0"/>
              <w:rPr>
                <w:rFonts w:asciiTheme="majorBidi" w:hAnsiTheme="majorBidi" w:cstheme="majorBidi"/>
                <w:bCs/>
                <w:szCs w:val="24"/>
              </w:rPr>
            </w:pPr>
            <w:r w:rsidRPr="005B6195">
              <w:rPr>
                <w:rFonts w:asciiTheme="majorBidi" w:hAnsiTheme="majorBidi" w:cstheme="majorBidi"/>
                <w:color w:val="000000"/>
                <w:szCs w:val="24"/>
              </w:rPr>
              <w:t>Dangos įrengimas iš betono trinkelių, kai trinkelės 20x10x8 cm,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73E2D75D" w14:textId="77777777" w:rsidR="005B6195" w:rsidRPr="005B6195" w:rsidRDefault="005B6195" w:rsidP="00B86A5E">
            <w:pPr>
              <w:jc w:val="center"/>
              <w:rPr>
                <w:rFonts w:asciiTheme="majorBidi" w:hAnsiTheme="majorBidi" w:cstheme="majorBidi"/>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06CF85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44</w:t>
            </w:r>
          </w:p>
        </w:tc>
      </w:tr>
      <w:tr w:rsidR="005B6195" w:rsidRPr="005B6195" w14:paraId="48BE941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DDAB77B"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ABDEBD5"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Dangos įrengimas iš spalvotų faktūrinių trinkelių neįgaliesiems,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630D37D9"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D246836"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0,4</w:t>
            </w:r>
          </w:p>
        </w:tc>
      </w:tr>
      <w:tr w:rsidR="005B6195" w:rsidRPr="005B6195" w14:paraId="695407E0" w14:textId="77777777" w:rsidTr="00B86A5E">
        <w:trPr>
          <w:cantSplit/>
        </w:trPr>
        <w:tc>
          <w:tcPr>
            <w:tcW w:w="567" w:type="dxa"/>
            <w:tcBorders>
              <w:top w:val="single" w:sz="4" w:space="0" w:color="auto"/>
              <w:left w:val="single" w:sz="4" w:space="0" w:color="auto"/>
              <w:bottom w:val="single" w:sz="4" w:space="0" w:color="auto"/>
              <w:right w:val="single" w:sz="4" w:space="0" w:color="auto"/>
            </w:tcBorders>
          </w:tcPr>
          <w:p w14:paraId="52432FB5"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68A234B"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Bituminės juostos įrengimas tarp betono borto ir asfalto dangos</w:t>
            </w:r>
          </w:p>
        </w:tc>
        <w:tc>
          <w:tcPr>
            <w:tcW w:w="1538" w:type="dxa"/>
            <w:tcBorders>
              <w:top w:val="single" w:sz="4" w:space="0" w:color="auto"/>
              <w:left w:val="single" w:sz="4" w:space="0" w:color="auto"/>
              <w:bottom w:val="single" w:sz="4" w:space="0" w:color="auto"/>
              <w:right w:val="single" w:sz="4" w:space="0" w:color="auto"/>
            </w:tcBorders>
            <w:vAlign w:val="center"/>
          </w:tcPr>
          <w:p w14:paraId="2C78EDB5"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3643FD2A"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20</w:t>
            </w:r>
          </w:p>
        </w:tc>
      </w:tr>
      <w:tr w:rsidR="005B6195" w:rsidRPr="005B6195" w14:paraId="0F5DACEB"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7BF117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80EBE94" w14:textId="77777777" w:rsidR="005B6195" w:rsidRPr="005B6195" w:rsidRDefault="005B6195" w:rsidP="00B86A5E">
            <w:pPr>
              <w:pStyle w:val="Logo"/>
              <w:widowControl w:val="0"/>
              <w:rPr>
                <w:rFonts w:asciiTheme="majorBidi" w:hAnsiTheme="majorBidi" w:cstheme="majorBidi"/>
                <w:color w:val="000000"/>
                <w:szCs w:val="24"/>
              </w:rPr>
            </w:pPr>
            <w:proofErr w:type="spellStart"/>
            <w:r w:rsidRPr="005B6195">
              <w:rPr>
                <w:rFonts w:asciiTheme="majorBidi" w:hAnsiTheme="majorBidi" w:cstheme="majorBidi"/>
                <w:color w:val="000000"/>
                <w:szCs w:val="24"/>
              </w:rPr>
              <w:t>Viensluoksnės</w:t>
            </w:r>
            <w:proofErr w:type="spellEnd"/>
            <w:r w:rsidRPr="005B6195">
              <w:rPr>
                <w:rFonts w:asciiTheme="majorBidi" w:hAnsiTheme="majorBidi" w:cstheme="majorBidi"/>
                <w:color w:val="000000"/>
                <w:szCs w:val="24"/>
              </w:rPr>
              <w:t xml:space="preserve"> asfalto pagrindo-dangos įrengimas AC 16 PD 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48B20942"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11A0C7B"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w:t>
            </w:r>
          </w:p>
        </w:tc>
      </w:tr>
      <w:tr w:rsidR="005B6195" w:rsidRPr="005B6195" w14:paraId="6851C9F3"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7BF6BF2"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59CDBB6"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Asfaltbetonio dangų valymas mechanizuotai ir dalinai rankiniu būdu</w:t>
            </w:r>
          </w:p>
        </w:tc>
        <w:tc>
          <w:tcPr>
            <w:tcW w:w="1538" w:type="dxa"/>
            <w:tcBorders>
              <w:top w:val="single" w:sz="4" w:space="0" w:color="auto"/>
              <w:left w:val="single" w:sz="4" w:space="0" w:color="auto"/>
              <w:bottom w:val="single" w:sz="4" w:space="0" w:color="auto"/>
              <w:right w:val="single" w:sz="4" w:space="0" w:color="auto"/>
            </w:tcBorders>
            <w:vAlign w:val="center"/>
          </w:tcPr>
          <w:p w14:paraId="0DA5A2D2"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66413A1"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w:t>
            </w:r>
          </w:p>
        </w:tc>
      </w:tr>
      <w:tr w:rsidR="005B6195" w:rsidRPr="005B6195" w14:paraId="5119B509"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4BD4D8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D546DF2"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Dangų paviršiaus gruntavimas bitumo emulsija</w:t>
            </w:r>
          </w:p>
        </w:tc>
        <w:tc>
          <w:tcPr>
            <w:tcW w:w="1538" w:type="dxa"/>
            <w:tcBorders>
              <w:top w:val="single" w:sz="4" w:space="0" w:color="auto"/>
              <w:left w:val="single" w:sz="4" w:space="0" w:color="auto"/>
              <w:bottom w:val="single" w:sz="4" w:space="0" w:color="auto"/>
              <w:right w:val="single" w:sz="4" w:space="0" w:color="auto"/>
            </w:tcBorders>
            <w:vAlign w:val="center"/>
          </w:tcPr>
          <w:p w14:paraId="7B0A82F9"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D4F9526"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w:t>
            </w:r>
          </w:p>
        </w:tc>
      </w:tr>
      <w:tr w:rsidR="005B6195" w:rsidRPr="005B6195" w14:paraId="36CD3B5B" w14:textId="77777777" w:rsidTr="00B86A5E">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6242F921"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E5C3F2E"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Išlyginamojo sluoksnio iš asfaltbetonio mišinių įrengimas, panaudojant klotuvą su automatiniu aukščio reguliavimu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73F09988"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703EDDBB"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864</w:t>
            </w:r>
          </w:p>
        </w:tc>
      </w:tr>
      <w:tr w:rsidR="005B6195" w:rsidRPr="005B6195" w14:paraId="46117821" w14:textId="77777777" w:rsidTr="00B86A5E">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7A6AE59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1F73316"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 xml:space="preserve">4 cm storio viršutinio asfaltbetonio dangos įrengimas, panaudojant asfaltbetonio klotuvą su automatiniu aukščio reguliavimu (AC 11 VN) </w:t>
            </w:r>
          </w:p>
        </w:tc>
        <w:tc>
          <w:tcPr>
            <w:tcW w:w="1538" w:type="dxa"/>
            <w:tcBorders>
              <w:top w:val="single" w:sz="4" w:space="0" w:color="auto"/>
              <w:left w:val="single" w:sz="4" w:space="0" w:color="auto"/>
              <w:bottom w:val="single" w:sz="4" w:space="0" w:color="auto"/>
              <w:right w:val="single" w:sz="4" w:space="0" w:color="auto"/>
            </w:tcBorders>
            <w:vAlign w:val="center"/>
          </w:tcPr>
          <w:p w14:paraId="336FD3CC"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41CF5E0"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180</w:t>
            </w:r>
          </w:p>
        </w:tc>
      </w:tr>
      <w:tr w:rsidR="005B6195" w:rsidRPr="005B6195" w14:paraId="02DB160D"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73A571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42BE3AD"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Šulinio angos paaukštinimas – pažeminimas g/b žiedais 10–15 cm</w:t>
            </w:r>
          </w:p>
        </w:tc>
        <w:tc>
          <w:tcPr>
            <w:tcW w:w="1538" w:type="dxa"/>
            <w:tcBorders>
              <w:top w:val="single" w:sz="4" w:space="0" w:color="auto"/>
              <w:left w:val="single" w:sz="4" w:space="0" w:color="auto"/>
              <w:bottom w:val="single" w:sz="4" w:space="0" w:color="auto"/>
              <w:right w:val="single" w:sz="4" w:space="0" w:color="auto"/>
            </w:tcBorders>
            <w:vAlign w:val="center"/>
          </w:tcPr>
          <w:p w14:paraId="22CA20EB"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themeColor="text1"/>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F5D8C4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24</w:t>
            </w:r>
          </w:p>
        </w:tc>
      </w:tr>
      <w:tr w:rsidR="005B6195" w:rsidRPr="005B6195" w14:paraId="4C7E3DCF"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9E9A22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2FF6DB3"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Plaukiojančio tipo ketinių dangčių 40 t apkrovai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1C200BE0" w14:textId="77777777" w:rsidR="005B6195" w:rsidRPr="005B6195" w:rsidRDefault="005B6195" w:rsidP="00B86A5E">
            <w:pPr>
              <w:jc w:val="center"/>
              <w:rPr>
                <w:rFonts w:asciiTheme="majorBidi" w:hAnsiTheme="majorBidi" w:cstheme="majorBidi"/>
                <w:color w:val="000000"/>
                <w:sz w:val="24"/>
                <w:szCs w:val="24"/>
              </w:rPr>
            </w:pPr>
            <w:proofErr w:type="spellStart"/>
            <w:r w:rsidRPr="005B6195">
              <w:rPr>
                <w:rFonts w:asciiTheme="majorBidi" w:hAnsiTheme="majorBidi" w:cstheme="majorBidi"/>
                <w:color w:val="000000"/>
                <w:sz w:val="24"/>
                <w:szCs w:val="24"/>
              </w:rPr>
              <w:t>vnt</w:t>
            </w:r>
            <w:proofErr w:type="spellEnd"/>
          </w:p>
        </w:tc>
        <w:tc>
          <w:tcPr>
            <w:tcW w:w="1849" w:type="dxa"/>
            <w:tcBorders>
              <w:top w:val="single" w:sz="4" w:space="0" w:color="auto"/>
              <w:left w:val="single" w:sz="4" w:space="0" w:color="auto"/>
              <w:bottom w:val="single" w:sz="4" w:space="0" w:color="auto"/>
              <w:right w:val="single" w:sz="4" w:space="0" w:color="auto"/>
            </w:tcBorders>
            <w:vAlign w:val="center"/>
          </w:tcPr>
          <w:p w14:paraId="14744B6C"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12</w:t>
            </w:r>
          </w:p>
        </w:tc>
      </w:tr>
      <w:tr w:rsidR="005B6195" w:rsidRPr="005B6195" w14:paraId="7C62D469"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216044B"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1AF7FC5"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Vamzdyno iš polietileninių D 160 mm vamzdžių įrengimas su žemės darbais</w:t>
            </w:r>
          </w:p>
        </w:tc>
        <w:tc>
          <w:tcPr>
            <w:tcW w:w="1538" w:type="dxa"/>
            <w:tcBorders>
              <w:top w:val="single" w:sz="4" w:space="0" w:color="auto"/>
              <w:left w:val="single" w:sz="4" w:space="0" w:color="auto"/>
              <w:bottom w:val="single" w:sz="4" w:space="0" w:color="auto"/>
              <w:right w:val="single" w:sz="4" w:space="0" w:color="auto"/>
            </w:tcBorders>
            <w:vAlign w:val="center"/>
          </w:tcPr>
          <w:p w14:paraId="04C59032"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2A3989A9"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20</w:t>
            </w:r>
          </w:p>
        </w:tc>
      </w:tr>
      <w:tr w:rsidR="005B6195" w:rsidRPr="005B6195" w14:paraId="6EECB724"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67BACF0"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1A66981"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Plastikinių lauko nuotakyno šulinių montavimas, kai šulinių skersmuo 315 mm iki 1,6 m gylio</w:t>
            </w:r>
          </w:p>
        </w:tc>
        <w:tc>
          <w:tcPr>
            <w:tcW w:w="1538" w:type="dxa"/>
            <w:tcBorders>
              <w:top w:val="single" w:sz="4" w:space="0" w:color="auto"/>
              <w:left w:val="single" w:sz="4" w:space="0" w:color="auto"/>
              <w:bottom w:val="single" w:sz="4" w:space="0" w:color="auto"/>
              <w:right w:val="single" w:sz="4" w:space="0" w:color="auto"/>
            </w:tcBorders>
            <w:vAlign w:val="center"/>
          </w:tcPr>
          <w:p w14:paraId="682A2625"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40640B2"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4</w:t>
            </w:r>
          </w:p>
        </w:tc>
      </w:tr>
      <w:tr w:rsidR="005B6195" w:rsidRPr="005B6195" w14:paraId="266D32D1"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A3ACF0D"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D25D9A7"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Ketaus dangtis su grotelėmis (apvalus, „plaukiojančio tipo“, d-70 cm, atlaikantis 40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001B8A6D"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B9A3843"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2</w:t>
            </w:r>
          </w:p>
        </w:tc>
      </w:tr>
      <w:tr w:rsidR="005B6195" w:rsidRPr="005B6195" w14:paraId="5CA54F22" w14:textId="77777777" w:rsidTr="00B86A5E">
        <w:trPr>
          <w:cantSplit/>
          <w:trHeight w:hRule="exact" w:val="787"/>
        </w:trPr>
        <w:tc>
          <w:tcPr>
            <w:tcW w:w="567" w:type="dxa"/>
            <w:tcBorders>
              <w:top w:val="single" w:sz="4" w:space="0" w:color="auto"/>
              <w:left w:val="single" w:sz="4" w:space="0" w:color="auto"/>
              <w:bottom w:val="single" w:sz="4" w:space="0" w:color="auto"/>
              <w:right w:val="single" w:sz="4" w:space="0" w:color="auto"/>
            </w:tcBorders>
          </w:tcPr>
          <w:p w14:paraId="464340EF"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D1EF5D4"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szCs w:val="24"/>
              </w:rPr>
              <w:t>Ketaus vandens surinkimo grotelės (stačiakampės, įvairių parametrų nuo 504x380 mm iki 825x400 mm, atlaikančios 12,5 -25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47C99A29"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C2BF010"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7</w:t>
            </w:r>
          </w:p>
        </w:tc>
      </w:tr>
      <w:tr w:rsidR="005B6195" w:rsidRPr="005B6195" w14:paraId="2DA78937"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CD9A37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460FD72"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Drenažo  iš plastikinių gofruotų vamzdžių 113/128 mm su geotekstilės filtru įrengimas su žemės darbais ir pajungimu į šulinį</w:t>
            </w:r>
          </w:p>
        </w:tc>
        <w:tc>
          <w:tcPr>
            <w:tcW w:w="1538" w:type="dxa"/>
            <w:tcBorders>
              <w:top w:val="single" w:sz="4" w:space="0" w:color="auto"/>
              <w:left w:val="single" w:sz="4" w:space="0" w:color="auto"/>
              <w:bottom w:val="single" w:sz="4" w:space="0" w:color="auto"/>
              <w:right w:val="single" w:sz="4" w:space="0" w:color="auto"/>
            </w:tcBorders>
            <w:vAlign w:val="center"/>
          </w:tcPr>
          <w:p w14:paraId="27E7E9DD"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70388E6"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5</w:t>
            </w:r>
          </w:p>
        </w:tc>
      </w:tr>
      <w:tr w:rsidR="005B6195" w:rsidRPr="005B6195" w14:paraId="1C94B6AB"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F47DC86"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2E3B67A"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Vamzdžių pajungimas į gelžbetoninį šulinį (įsikertant į esamą šulinį su izoliavimo darbais)</w:t>
            </w:r>
          </w:p>
        </w:tc>
        <w:tc>
          <w:tcPr>
            <w:tcW w:w="1538" w:type="dxa"/>
            <w:tcBorders>
              <w:top w:val="single" w:sz="4" w:space="0" w:color="auto"/>
              <w:left w:val="single" w:sz="4" w:space="0" w:color="auto"/>
              <w:bottom w:val="single" w:sz="4" w:space="0" w:color="auto"/>
              <w:right w:val="single" w:sz="4" w:space="0" w:color="auto"/>
            </w:tcBorders>
            <w:vAlign w:val="center"/>
          </w:tcPr>
          <w:p w14:paraId="04DC5033"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2FD5AE5"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w:t>
            </w:r>
          </w:p>
        </w:tc>
      </w:tr>
      <w:tr w:rsidR="005B6195" w:rsidRPr="005B6195" w14:paraId="1C68A551" w14:textId="77777777" w:rsidTr="00B86A5E">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10308FCC"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2093823"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Šaligatvyje esančių apšvietimo atramų (iki 8 m aukščio) perkėlimas už šaligatvio ribų (iki 4 m atstumu), įžeminimo kontūro įrengimas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26BB64F1"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E1C3D4D"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13</w:t>
            </w:r>
          </w:p>
        </w:tc>
      </w:tr>
      <w:tr w:rsidR="005B6195" w:rsidRPr="005B6195" w14:paraId="5B5D0AA4"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59ACF1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F07AE2D"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szCs w:val="24"/>
              </w:rPr>
              <w:t>Dangos ženklinim</w:t>
            </w:r>
            <w:r w:rsidRPr="005B6195">
              <w:rPr>
                <w:rFonts w:asciiTheme="majorBidi" w:hAnsiTheme="majorBidi" w:cstheme="majorBidi"/>
                <w:color w:val="000000"/>
                <w:szCs w:val="24"/>
              </w:rPr>
              <w:t>as dažais  su stiklo rutuliukais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74B1C1E5"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62686E51"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1,2</w:t>
            </w:r>
          </w:p>
        </w:tc>
      </w:tr>
      <w:tr w:rsidR="005B6195" w:rsidRPr="005B6195" w14:paraId="0DE8A5D8"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B6E2107"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AF5CF26"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szCs w:val="24"/>
              </w:rPr>
              <w:t>Dangos ženklinim</w:t>
            </w:r>
            <w:r w:rsidRPr="005B6195">
              <w:rPr>
                <w:rFonts w:asciiTheme="majorBidi" w:hAnsiTheme="majorBidi" w:cstheme="majorBidi"/>
                <w:color w:val="000000" w:themeColor="text1"/>
                <w:szCs w:val="24"/>
              </w:rPr>
              <w:t>as dažais, kai ženklo plotas iki 0,5 m</w:t>
            </w:r>
            <w:r w:rsidRPr="005B6195">
              <w:rPr>
                <w:rFonts w:asciiTheme="majorBidi" w:hAnsiTheme="majorBidi" w:cstheme="majorBidi"/>
                <w:color w:val="000000" w:themeColor="text1"/>
                <w:szCs w:val="24"/>
                <w:vertAlign w:val="superscript"/>
              </w:rPr>
              <w:t>2</w:t>
            </w:r>
            <w:r w:rsidRPr="005B6195">
              <w:rPr>
                <w:rFonts w:asciiTheme="majorBidi" w:hAnsiTheme="majorBidi" w:cstheme="majorBidi"/>
                <w:color w:val="000000" w:themeColor="text1"/>
                <w:szCs w:val="24"/>
              </w:rPr>
              <w:t xml:space="preserve">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7318DB30"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B9DC058"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10</w:t>
            </w:r>
          </w:p>
        </w:tc>
      </w:tr>
      <w:tr w:rsidR="005B6195" w:rsidRPr="005B6195" w14:paraId="2C075A8D"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12F19F3"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70347E1"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themeColor="text1"/>
                <w:szCs w:val="24"/>
              </w:rPr>
              <w:t>Kelkraščių sutvirtinimas 6 cm storio nesurištųjų mineralinių medžiagų mišiniu</w:t>
            </w:r>
          </w:p>
        </w:tc>
        <w:tc>
          <w:tcPr>
            <w:tcW w:w="1538" w:type="dxa"/>
            <w:tcBorders>
              <w:top w:val="single" w:sz="4" w:space="0" w:color="auto"/>
              <w:left w:val="single" w:sz="4" w:space="0" w:color="auto"/>
              <w:bottom w:val="single" w:sz="4" w:space="0" w:color="auto"/>
              <w:right w:val="single" w:sz="4" w:space="0" w:color="auto"/>
            </w:tcBorders>
            <w:vAlign w:val="center"/>
          </w:tcPr>
          <w:p w14:paraId="53E98350"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05F8894"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15</w:t>
            </w:r>
          </w:p>
        </w:tc>
      </w:tr>
      <w:tr w:rsidR="005B6195" w:rsidRPr="005B6195" w14:paraId="544EAACA" w14:textId="77777777" w:rsidTr="00B86A5E">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129A352"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56B614C"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Vejos įrengimas, papildant 10 cm augalinio grunto sluoksniu</w:t>
            </w:r>
          </w:p>
        </w:tc>
        <w:tc>
          <w:tcPr>
            <w:tcW w:w="1538" w:type="dxa"/>
            <w:tcBorders>
              <w:top w:val="single" w:sz="4" w:space="0" w:color="auto"/>
              <w:left w:val="single" w:sz="4" w:space="0" w:color="auto"/>
              <w:bottom w:val="single" w:sz="4" w:space="0" w:color="auto"/>
              <w:right w:val="single" w:sz="4" w:space="0" w:color="auto"/>
            </w:tcBorders>
            <w:vAlign w:val="center"/>
          </w:tcPr>
          <w:p w14:paraId="238078A7"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 100 m</w:t>
            </w:r>
            <w:r w:rsidRPr="005B6195">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2A1628E"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35</w:t>
            </w:r>
          </w:p>
        </w:tc>
      </w:tr>
      <w:tr w:rsidR="005B6195" w:rsidRPr="005B6195" w14:paraId="04513F6E" w14:textId="77777777" w:rsidTr="00B86A5E">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8FAF2FA" w14:textId="77777777" w:rsidR="005B6195" w:rsidRPr="005B6195" w:rsidRDefault="005B6195" w:rsidP="005B6195">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E485ABA" w14:textId="77777777" w:rsidR="005B6195" w:rsidRPr="005B6195" w:rsidRDefault="005B6195" w:rsidP="00B86A5E">
            <w:pPr>
              <w:pStyle w:val="Logo"/>
              <w:widowControl w:val="0"/>
              <w:rPr>
                <w:rFonts w:asciiTheme="majorBidi" w:hAnsiTheme="majorBidi" w:cstheme="majorBidi"/>
                <w:color w:val="000000"/>
                <w:szCs w:val="24"/>
              </w:rPr>
            </w:pPr>
            <w:r w:rsidRPr="005B6195">
              <w:rPr>
                <w:rFonts w:asciiTheme="majorBidi" w:hAnsiTheme="majorBidi" w:cstheme="majorBidi"/>
                <w:color w:val="000000"/>
                <w:szCs w:val="24"/>
              </w:rPr>
              <w:t>Topografinės nuotraukos (po remonto darbų)  parengimas ir statinio kadastro duomenų bylos patikslinimas</w:t>
            </w:r>
          </w:p>
        </w:tc>
        <w:tc>
          <w:tcPr>
            <w:tcW w:w="1538" w:type="dxa"/>
            <w:tcBorders>
              <w:top w:val="single" w:sz="4" w:space="0" w:color="auto"/>
              <w:left w:val="single" w:sz="4" w:space="0" w:color="auto"/>
              <w:bottom w:val="single" w:sz="4" w:space="0" w:color="auto"/>
              <w:right w:val="single" w:sz="4" w:space="0" w:color="auto"/>
            </w:tcBorders>
            <w:vAlign w:val="center"/>
          </w:tcPr>
          <w:p w14:paraId="38CD7FB7" w14:textId="77777777" w:rsidR="005B6195" w:rsidRPr="005B6195" w:rsidRDefault="005B6195" w:rsidP="00B86A5E">
            <w:pPr>
              <w:jc w:val="center"/>
              <w:rPr>
                <w:rFonts w:asciiTheme="majorBidi" w:hAnsiTheme="majorBidi" w:cstheme="majorBidi"/>
                <w:color w:val="000000"/>
                <w:sz w:val="24"/>
                <w:szCs w:val="24"/>
              </w:rPr>
            </w:pPr>
            <w:r w:rsidRPr="005B6195">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EA969EB" w14:textId="77777777" w:rsidR="005B6195" w:rsidRPr="005B6195" w:rsidRDefault="005B6195" w:rsidP="00B86A5E">
            <w:pPr>
              <w:pStyle w:val="Betarp"/>
              <w:widowControl w:val="0"/>
              <w:jc w:val="center"/>
              <w:rPr>
                <w:rFonts w:asciiTheme="majorBidi" w:hAnsiTheme="majorBidi" w:cstheme="majorBidi"/>
                <w:sz w:val="24"/>
                <w:szCs w:val="24"/>
              </w:rPr>
            </w:pPr>
            <w:r w:rsidRPr="005B6195">
              <w:rPr>
                <w:rFonts w:asciiTheme="majorBidi" w:hAnsiTheme="majorBidi" w:cstheme="majorBidi"/>
                <w:sz w:val="24"/>
                <w:szCs w:val="24"/>
              </w:rPr>
              <w:t>8</w:t>
            </w:r>
          </w:p>
        </w:tc>
      </w:tr>
    </w:tbl>
    <w:p w14:paraId="3BFB1762" w14:textId="77777777" w:rsidR="005B6195" w:rsidRPr="005B6195" w:rsidRDefault="005B6195" w:rsidP="005B6195">
      <w:pPr>
        <w:jc w:val="both"/>
        <w:rPr>
          <w:rFonts w:asciiTheme="majorBidi" w:hAnsiTheme="majorBidi" w:cstheme="majorBidi"/>
          <w:sz w:val="24"/>
          <w:szCs w:val="24"/>
        </w:rPr>
      </w:pPr>
      <w:r w:rsidRPr="005B6195">
        <w:rPr>
          <w:rFonts w:asciiTheme="majorBidi" w:hAnsiTheme="majorBidi" w:cstheme="majorBidi"/>
          <w:sz w:val="24"/>
          <w:szCs w:val="24"/>
        </w:rPr>
        <w:t>Pateikiami preliminarūs perkamų darbų kiekiai. Perkančioji organizacija tikslius darbų kiekius, atsižvelgdama į pasiūlytus įkainius ir turimas lėšas, nurodys užsakyme.</w:t>
      </w:r>
    </w:p>
    <w:p w14:paraId="2ABCDBD3" w14:textId="77777777" w:rsidR="005B6195" w:rsidRPr="005B6195" w:rsidRDefault="005B6195" w:rsidP="005B6195">
      <w:pPr>
        <w:rPr>
          <w:rFonts w:asciiTheme="majorBidi" w:hAnsiTheme="majorBidi" w:cstheme="majorBidi"/>
          <w:sz w:val="24"/>
          <w:szCs w:val="24"/>
        </w:rPr>
      </w:pPr>
    </w:p>
    <w:p w14:paraId="2A4A0399" w14:textId="77777777" w:rsidR="005B6195" w:rsidRPr="005B6195" w:rsidRDefault="005B6195" w:rsidP="005B6195">
      <w:pPr>
        <w:rPr>
          <w:rFonts w:asciiTheme="majorBidi" w:hAnsiTheme="majorBidi" w:cstheme="majorBidi"/>
          <w:sz w:val="24"/>
          <w:szCs w:val="24"/>
        </w:rPr>
      </w:pPr>
      <w:r w:rsidRPr="005B6195">
        <w:rPr>
          <w:rFonts w:asciiTheme="majorBidi" w:hAnsiTheme="majorBidi" w:cstheme="majorBidi"/>
          <w:sz w:val="24"/>
          <w:szCs w:val="24"/>
        </w:rPr>
        <w:br w:type="page"/>
      </w:r>
    </w:p>
    <w:p w14:paraId="73F43DFB" w14:textId="33FEF14C"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5B6195" w:rsidRDefault="008F1B1E" w:rsidP="00A63AC6">
      <w:pPr>
        <w:rPr>
          <w:rFonts w:asciiTheme="majorBidi" w:hAnsiTheme="majorBidi" w:cstheme="majorBidi"/>
          <w:sz w:val="24"/>
          <w:szCs w:val="24"/>
        </w:rPr>
      </w:pPr>
    </w:p>
    <w:p w14:paraId="573C5F04" w14:textId="1F5AE984" w:rsidR="00C7794A" w:rsidRPr="005B6195" w:rsidRDefault="00C7794A" w:rsidP="00AE48EA">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5B6195">
        <w:rPr>
          <w:rFonts w:asciiTheme="majorBidi" w:hAnsiTheme="majorBidi" w:cstheme="majorBidi"/>
          <w:b/>
          <w:bCs/>
          <w:color w:val="auto"/>
          <w:sz w:val="24"/>
          <w:szCs w:val="24"/>
        </w:rPr>
        <w:t>TIEKĖJŲ PAŠALINIMO PAGRINDAI</w:t>
      </w:r>
    </w:p>
    <w:p w14:paraId="5D88F700" w14:textId="77777777" w:rsidR="00AE48EA" w:rsidRPr="005B6195" w:rsidRDefault="00AE48EA" w:rsidP="00AE48EA">
      <w:pPr>
        <w:rPr>
          <w:rFonts w:asciiTheme="majorBidi" w:hAnsiTheme="majorBidi" w:cstheme="majorBidi"/>
          <w:sz w:val="24"/>
          <w:szCs w:val="24"/>
        </w:rPr>
      </w:pPr>
    </w:p>
    <w:p w14:paraId="4215FCD0" w14:textId="77777777" w:rsidR="00C7794A" w:rsidRPr="005B6195" w:rsidRDefault="00C7794A" w:rsidP="00F37A07">
      <w:pPr>
        <w:pStyle w:val="Betarp"/>
        <w:numPr>
          <w:ilvl w:val="1"/>
          <w:numId w:val="46"/>
        </w:numPr>
        <w:tabs>
          <w:tab w:val="left" w:pos="180"/>
        </w:tabs>
        <w:ind w:left="0" w:firstLine="0"/>
        <w:jc w:val="both"/>
        <w:rPr>
          <w:rFonts w:asciiTheme="majorBidi" w:hAnsiTheme="majorBidi" w:cstheme="majorBidi"/>
          <w:sz w:val="24"/>
          <w:szCs w:val="24"/>
        </w:rPr>
      </w:pPr>
      <w:r w:rsidRPr="005B6195">
        <w:rPr>
          <w:rFonts w:asciiTheme="majorBidi" w:hAnsiTheme="majorBidi" w:cstheme="majorBidi"/>
          <w:sz w:val="24"/>
          <w:szCs w:val="24"/>
        </w:rPr>
        <w:t>Su pasiūlymu teikiamas tik EBVPD. Perkančioji organizacija su pasiūlymu nereikalauja pateikti lentelėje nurodytų pašalinimo pagrindų nebuvimą įrodančių dokumentų.</w:t>
      </w:r>
      <w:r w:rsidRPr="005B6195">
        <w:rPr>
          <w:rFonts w:asciiTheme="majorBidi" w:eastAsia="Times New Roman" w:hAnsiTheme="majorBidi" w:cstheme="majorBidi"/>
          <w:sz w:val="24"/>
          <w:szCs w:val="24"/>
        </w:rPr>
        <w:t xml:space="preserve"> </w:t>
      </w:r>
      <w:r w:rsidRPr="005B6195">
        <w:rPr>
          <w:rFonts w:asciiTheme="majorBidi" w:hAnsiTheme="majorBidi" w:cstheme="majorBidi"/>
          <w:sz w:val="24"/>
          <w:szCs w:val="24"/>
        </w:rPr>
        <w:t>Šių dokumentų</w:t>
      </w:r>
      <w:r w:rsidRPr="005B6195">
        <w:rPr>
          <w:rFonts w:asciiTheme="majorBidi" w:eastAsia="Times New Roman" w:hAnsiTheme="majorBidi" w:cstheme="majorBidi"/>
          <w:sz w:val="24"/>
          <w:szCs w:val="24"/>
        </w:rPr>
        <w:t xml:space="preserve"> perkančioji organizacija reikalaus iš tiekėjų tik turėdama pagrįstų abejonių dėl šių tiekėjų patikimumo.</w:t>
      </w:r>
      <w:r w:rsidRPr="005B6195">
        <w:rPr>
          <w:rFonts w:asciiTheme="majorBidi" w:hAnsiTheme="majorBidi" w:cstheme="majorBidi"/>
          <w:sz w:val="24"/>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609081AA" w14:textId="77777777" w:rsidR="00C7794A" w:rsidRPr="005B6195" w:rsidRDefault="00C7794A" w:rsidP="00C7794A">
      <w:pPr>
        <w:pStyle w:val="Betarp"/>
        <w:numPr>
          <w:ilvl w:val="1"/>
          <w:numId w:val="46"/>
        </w:numPr>
        <w:tabs>
          <w:tab w:val="left" w:pos="426"/>
        </w:tabs>
        <w:ind w:left="0" w:firstLine="0"/>
        <w:jc w:val="both"/>
        <w:rPr>
          <w:rFonts w:asciiTheme="majorBidi" w:hAnsiTheme="majorBidi" w:cstheme="majorBidi"/>
          <w:sz w:val="24"/>
          <w:szCs w:val="24"/>
        </w:rPr>
      </w:pPr>
      <w:r w:rsidRPr="005B6195">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5B6195" w:rsidRDefault="00C7794A" w:rsidP="00C7794A">
      <w:pPr>
        <w:pStyle w:val="Betarp"/>
        <w:numPr>
          <w:ilvl w:val="1"/>
          <w:numId w:val="46"/>
        </w:numPr>
        <w:tabs>
          <w:tab w:val="left" w:pos="426"/>
        </w:tabs>
        <w:ind w:left="0" w:firstLine="0"/>
        <w:jc w:val="both"/>
        <w:rPr>
          <w:rFonts w:asciiTheme="majorBidi" w:eastAsia="Verdana" w:hAnsiTheme="majorBidi" w:cstheme="majorBidi"/>
          <w:sz w:val="24"/>
          <w:szCs w:val="24"/>
        </w:rPr>
      </w:pPr>
      <w:r w:rsidRPr="005B6195">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B6195">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5B6195" w:rsidRDefault="00C7794A" w:rsidP="00C7794A">
      <w:pPr>
        <w:pStyle w:val="Betarp"/>
        <w:numPr>
          <w:ilvl w:val="1"/>
          <w:numId w:val="46"/>
        </w:numPr>
        <w:tabs>
          <w:tab w:val="left" w:pos="426"/>
        </w:tabs>
        <w:ind w:left="0" w:firstLine="0"/>
        <w:jc w:val="both"/>
        <w:rPr>
          <w:rFonts w:asciiTheme="majorBidi" w:eastAsia="Verdana" w:hAnsiTheme="majorBidi" w:cstheme="majorBidi"/>
          <w:color w:val="000000" w:themeColor="text1"/>
          <w:sz w:val="24"/>
          <w:szCs w:val="24"/>
        </w:rPr>
      </w:pPr>
      <w:r w:rsidRPr="005B6195">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5B6195" w:rsidRDefault="00C7794A" w:rsidP="00C7794A">
      <w:pPr>
        <w:pStyle w:val="Betarp"/>
        <w:numPr>
          <w:ilvl w:val="1"/>
          <w:numId w:val="46"/>
        </w:numPr>
        <w:tabs>
          <w:tab w:val="left" w:pos="426"/>
        </w:tabs>
        <w:ind w:left="0" w:firstLine="0"/>
        <w:jc w:val="both"/>
        <w:rPr>
          <w:rFonts w:asciiTheme="majorBidi" w:hAnsiTheme="majorBidi" w:cstheme="majorBidi"/>
          <w:sz w:val="24"/>
          <w:szCs w:val="24"/>
        </w:rPr>
      </w:pPr>
      <w:r w:rsidRPr="005B6195">
        <w:rPr>
          <w:rFonts w:asciiTheme="majorBidi" w:hAnsiTheme="majorBidi" w:cstheme="majorBidi"/>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5B6195" w:rsidRDefault="00C7794A" w:rsidP="00C7794A">
      <w:pPr>
        <w:pStyle w:val="Betarp"/>
        <w:numPr>
          <w:ilvl w:val="1"/>
          <w:numId w:val="46"/>
        </w:numPr>
        <w:tabs>
          <w:tab w:val="left" w:pos="426"/>
        </w:tabs>
        <w:ind w:left="0" w:firstLine="0"/>
        <w:jc w:val="both"/>
        <w:rPr>
          <w:rFonts w:asciiTheme="majorBidi" w:hAnsiTheme="majorBidi" w:cstheme="majorBidi"/>
          <w:sz w:val="24"/>
          <w:szCs w:val="24"/>
        </w:rPr>
      </w:pPr>
      <w:r w:rsidRPr="005B6195">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5B6195" w:rsidRDefault="00C7794A" w:rsidP="00C7794A">
      <w:pPr>
        <w:pStyle w:val="Betarp"/>
        <w:numPr>
          <w:ilvl w:val="1"/>
          <w:numId w:val="52"/>
        </w:numPr>
        <w:jc w:val="both"/>
        <w:rPr>
          <w:rFonts w:asciiTheme="majorBidi" w:hAnsiTheme="majorBidi" w:cstheme="majorBidi"/>
          <w:sz w:val="24"/>
          <w:szCs w:val="24"/>
        </w:rPr>
      </w:pPr>
      <w:r w:rsidRPr="005B6195">
        <w:rPr>
          <w:rFonts w:asciiTheme="majorBidi" w:hAnsiTheme="majorBidi" w:cstheme="majorBidi"/>
          <w:sz w:val="24"/>
          <w:szCs w:val="24"/>
        </w:rPr>
        <w:t xml:space="preserve"> priesaikos deklaracija;</w:t>
      </w:r>
    </w:p>
    <w:p w14:paraId="76263019" w14:textId="051EBE72" w:rsidR="00C7794A" w:rsidRPr="005B6195" w:rsidRDefault="00C7794A" w:rsidP="00682530">
      <w:pPr>
        <w:pStyle w:val="Sraopastraipa"/>
        <w:numPr>
          <w:ilvl w:val="1"/>
          <w:numId w:val="52"/>
        </w:numPr>
        <w:tabs>
          <w:tab w:val="left" w:pos="709"/>
        </w:tabs>
        <w:autoSpaceDN w:val="0"/>
        <w:spacing w:after="0"/>
        <w:ind w:left="0" w:firstLine="0"/>
        <w:contextualSpacing w:val="0"/>
        <w:jc w:val="both"/>
        <w:textAlignment w:val="baseline"/>
        <w:rPr>
          <w:rFonts w:asciiTheme="majorBidi" w:hAnsiTheme="majorBidi" w:cstheme="majorBidi"/>
          <w:sz w:val="24"/>
          <w:szCs w:val="24"/>
        </w:rPr>
      </w:pPr>
      <w:r w:rsidRPr="005B6195">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5B6195" w:rsidRDefault="00C7794A" w:rsidP="00C7794A">
      <w:pPr>
        <w:jc w:val="right"/>
        <w:rPr>
          <w:rFonts w:asciiTheme="majorBidi" w:hAnsiTheme="majorBidi" w:cstheme="majorBidi"/>
          <w:b/>
          <w:bCs/>
          <w:sz w:val="24"/>
          <w:szCs w:val="24"/>
        </w:rPr>
      </w:pPr>
      <w:r w:rsidRPr="005B6195">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510"/>
        <w:gridCol w:w="1620"/>
        <w:gridCol w:w="3789"/>
      </w:tblGrid>
      <w:tr w:rsidR="00C7794A" w:rsidRPr="005B6195" w14:paraId="7944EBD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5B6195" w:rsidRDefault="00C7794A" w:rsidP="00166046">
            <w:pPr>
              <w:pStyle w:val="Betarp"/>
              <w:ind w:left="32"/>
              <w:jc w:val="center"/>
              <w:rPr>
                <w:rFonts w:asciiTheme="majorBidi" w:hAnsiTheme="majorBidi" w:cstheme="majorBidi"/>
                <w:b/>
                <w:bCs/>
                <w:sz w:val="24"/>
                <w:szCs w:val="24"/>
              </w:rPr>
            </w:pPr>
            <w:r w:rsidRPr="005B6195">
              <w:rPr>
                <w:rFonts w:asciiTheme="majorBidi" w:hAnsiTheme="majorBidi" w:cstheme="majorBidi"/>
                <w:b/>
                <w:bCs/>
                <w:sz w:val="24"/>
                <w:szCs w:val="24"/>
              </w:rPr>
              <w:t>Eil. Nr.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5B6195" w:rsidRDefault="00C7794A" w:rsidP="00166046">
            <w:pPr>
              <w:pStyle w:val="Betarp"/>
              <w:jc w:val="center"/>
              <w:rPr>
                <w:rFonts w:asciiTheme="majorBidi" w:hAnsiTheme="majorBidi" w:cstheme="majorBidi"/>
                <w:bCs/>
                <w:sz w:val="24"/>
                <w:szCs w:val="24"/>
                <w:lang w:eastAsia="en-US"/>
              </w:rPr>
            </w:pPr>
            <w:r w:rsidRPr="005B6195">
              <w:rPr>
                <w:rFonts w:asciiTheme="majorBidi" w:hAnsiTheme="majorBidi" w:cstheme="majorBidi"/>
                <w:b/>
                <w:sz w:val="24"/>
                <w:szCs w:val="24"/>
              </w:rPr>
              <w:t>Tiekėjo pašalinimo pagrindai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5B6195" w:rsidRDefault="00C7794A" w:rsidP="00166046">
            <w:pPr>
              <w:pStyle w:val="Betarp"/>
              <w:jc w:val="center"/>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 xml:space="preserve">VPĮ straipsnis,  dalis, </w:t>
            </w:r>
            <w:r w:rsidRPr="005B6195">
              <w:rPr>
                <w:rFonts w:asciiTheme="majorBidi" w:eastAsia="Yu Mincho" w:hAnsiTheme="majorBidi" w:cstheme="majorBidi"/>
                <w:b/>
                <w:bCs/>
                <w:sz w:val="24"/>
                <w:szCs w:val="24"/>
              </w:rPr>
              <w:lastRenderedPageBreak/>
              <w:t xml:space="preserve">punktas bei EBVPD formos dalis pildymui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5B6195" w:rsidRDefault="00C7794A" w:rsidP="00166046">
            <w:pPr>
              <w:pStyle w:val="Betarp"/>
              <w:jc w:val="center"/>
              <w:rPr>
                <w:rFonts w:asciiTheme="majorBidi" w:hAnsiTheme="majorBidi" w:cstheme="majorBidi"/>
                <w:bCs/>
                <w:iCs/>
                <w:sz w:val="24"/>
                <w:szCs w:val="24"/>
                <w:lang w:eastAsia="en-US"/>
              </w:rPr>
            </w:pPr>
            <w:r w:rsidRPr="005B6195">
              <w:rPr>
                <w:rFonts w:asciiTheme="majorBidi" w:hAnsiTheme="majorBidi" w:cstheme="majorBidi"/>
                <w:b/>
                <w:sz w:val="24"/>
                <w:szCs w:val="24"/>
              </w:rPr>
              <w:lastRenderedPageBreak/>
              <w:t>Pašalinimo pagrindų nebuvimą įrodantys dokumentai</w:t>
            </w:r>
          </w:p>
        </w:tc>
      </w:tr>
      <w:tr w:rsidR="00C7794A" w:rsidRPr="005B6195"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b/>
                <w:bCs/>
                <w:sz w:val="24"/>
                <w:szCs w:val="24"/>
                <w:lang w:eastAsia="en-US"/>
              </w:rPr>
              <w:t>Privalomi pašalinimo pagrindai pagal VPĮ 46 straipsnio 1 – 4 dalių nuostatas</w:t>
            </w:r>
          </w:p>
        </w:tc>
      </w:tr>
      <w:tr w:rsidR="00C7794A" w:rsidRPr="005B6195" w14:paraId="653C80F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 xml:space="preserve">1.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sz w:val="24"/>
                <w:szCs w:val="24"/>
                <w:lang w:eastAsia="en-US"/>
              </w:rPr>
              <w:t>Tiekėjas arba jo atsakingas asmuo, nurodytas VPĮ 46 straipsnio 2 dalies 2 punkte, nuteistas už šią nusikalstamą veiką:</w:t>
            </w:r>
          </w:p>
          <w:p w14:paraId="7BEAB05C"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1) dalyvavimą nusikalstamame susivienijime, jo organizavimą ar vadovavimą jam;</w:t>
            </w:r>
          </w:p>
          <w:p w14:paraId="757CA8D6"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2) kyšininkavimą, prekybą poveikiu, papirkimą;</w:t>
            </w:r>
          </w:p>
          <w:p w14:paraId="4A661DD7"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93A3F0"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4) nusikalstamą bankrotą;</w:t>
            </w:r>
          </w:p>
          <w:p w14:paraId="1D04F81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5) teroristinį ir su teroristine veikla susijusį nusikaltimą;</w:t>
            </w:r>
          </w:p>
          <w:p w14:paraId="62AD81C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lastRenderedPageBreak/>
              <w:t>6) nusikalstamu būdu gauto turto legalizavimą;</w:t>
            </w:r>
          </w:p>
          <w:p w14:paraId="3557EAA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7) prekybą žmonėmis, vaiko pirkimą arba pardavimą;</w:t>
            </w:r>
          </w:p>
          <w:p w14:paraId="08D2208D"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5B6195" w:rsidRDefault="00C7794A" w:rsidP="00166046">
            <w:pPr>
              <w:pStyle w:val="Betarp"/>
              <w:jc w:val="both"/>
              <w:rPr>
                <w:rFonts w:asciiTheme="majorBidi" w:hAnsiTheme="majorBidi" w:cstheme="majorBidi"/>
                <w:b/>
                <w:bCs/>
                <w:sz w:val="24"/>
                <w:szCs w:val="24"/>
                <w:lang w:eastAsia="en-US"/>
              </w:rPr>
            </w:pPr>
          </w:p>
          <w:p w14:paraId="6B95DC6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Laikoma, kad tiekėjas arba jo atsakingas asmuo nuteistas už aukščiau nurodytą nusikalstamą veiką, kai dėl:</w:t>
            </w:r>
          </w:p>
          <w:p w14:paraId="6F35A007" w14:textId="77777777" w:rsidR="00C7794A" w:rsidRPr="005B6195" w:rsidRDefault="00C7794A" w:rsidP="00166046">
            <w:pPr>
              <w:pStyle w:val="Betarp"/>
              <w:jc w:val="both"/>
              <w:rPr>
                <w:rFonts w:asciiTheme="majorBidi" w:hAnsiTheme="majorBidi" w:cstheme="majorBidi"/>
                <w:bCs/>
                <w:sz w:val="24"/>
                <w:szCs w:val="24"/>
                <w:lang w:eastAsia="en-US"/>
              </w:rPr>
            </w:pPr>
            <w:r w:rsidRPr="005B6195">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 xml:space="preserve">2) tiekėjo, kuris yra juridinis asmuo, kita organizacija ar jos </w:t>
            </w:r>
            <w:r w:rsidRPr="005B6195">
              <w:rPr>
                <w:rFonts w:asciiTheme="majorBidi" w:hAnsiTheme="majorBidi" w:cstheme="majorBidi"/>
                <w:b/>
                <w:bCs/>
                <w:sz w:val="24"/>
                <w:szCs w:val="24"/>
                <w:lang w:eastAsia="en-US"/>
              </w:rPr>
              <w:t>struktūrinis</w:t>
            </w:r>
            <w:r w:rsidRPr="005B6195">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 xml:space="preserve">3) tiekėjo, kuris yra juridinis asmuo, kita organizacija ar jos </w:t>
            </w:r>
            <w:r w:rsidRPr="005B6195">
              <w:rPr>
                <w:rFonts w:asciiTheme="majorBidi" w:hAnsiTheme="majorBidi" w:cstheme="majorBidi"/>
                <w:b/>
                <w:sz w:val="24"/>
                <w:szCs w:val="24"/>
                <w:lang w:eastAsia="en-US"/>
              </w:rPr>
              <w:t>struktūrinis</w:t>
            </w:r>
            <w:r w:rsidRPr="005B6195">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5B6195">
              <w:rPr>
                <w:rFonts w:asciiTheme="majorBidi" w:hAnsiTheme="majorBidi" w:cstheme="majorBidi"/>
                <w:bCs/>
                <w:sz w:val="24"/>
                <w:szCs w:val="24"/>
                <w:lang w:eastAsia="en-US"/>
              </w:rPr>
              <w:lastRenderedPageBreak/>
              <w:t>priimamas pagal tiekėjo šalies teisės aktų reikalavimus.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5B6195" w:rsidRDefault="00C7794A" w:rsidP="00166046">
            <w:pPr>
              <w:pStyle w:val="Betarp"/>
              <w:jc w:val="both"/>
              <w:rPr>
                <w:rFonts w:asciiTheme="majorBidi" w:eastAsia="Yu Mincho" w:hAnsiTheme="majorBidi" w:cstheme="majorBidi"/>
                <w:b/>
                <w:bCs/>
                <w:sz w:val="24"/>
                <w:szCs w:val="24"/>
                <w:lang w:eastAsia="en-US"/>
              </w:rPr>
            </w:pPr>
            <w:r w:rsidRPr="005B6195">
              <w:rPr>
                <w:rFonts w:asciiTheme="majorBidi" w:eastAsia="Yu Mincho" w:hAnsiTheme="majorBidi" w:cstheme="majorBidi"/>
                <w:b/>
                <w:bCs/>
                <w:sz w:val="24"/>
                <w:szCs w:val="24"/>
                <w:lang w:eastAsia="en-US"/>
              </w:rPr>
              <w:lastRenderedPageBreak/>
              <w:t>VPĮ 46 straipsnio 1 dalis</w:t>
            </w:r>
          </w:p>
          <w:p w14:paraId="19469D18"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450569BA"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lang w:eastAsia="en-US"/>
              </w:rPr>
              <w:t>EBVPD III dalies A1-A6 punktai</w:t>
            </w:r>
          </w:p>
          <w:p w14:paraId="7BB5CD66"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0895B12D"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lang w:eastAsia="en-US"/>
              </w:rPr>
              <w:t>EBVPD III dalies D1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Lietuvoje įsteigtų subjektų reikalaujama:</w:t>
            </w:r>
          </w:p>
          <w:p w14:paraId="265F5D7F"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išrašo iš teismo sprendimo arba</w:t>
            </w:r>
          </w:p>
          <w:p w14:paraId="339292B3"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Informatikos ir ryšių departamento prie Vidaus reikalų ministerijos pažymos, arba</w:t>
            </w:r>
          </w:p>
          <w:p w14:paraId="1912B465"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5B6195" w:rsidRDefault="00C7794A" w:rsidP="00166046">
            <w:pPr>
              <w:pStyle w:val="Betarp"/>
              <w:jc w:val="both"/>
              <w:rPr>
                <w:rFonts w:asciiTheme="majorBidi" w:hAnsiTheme="majorBidi" w:cstheme="majorBidi"/>
                <w:sz w:val="24"/>
                <w:szCs w:val="24"/>
                <w:lang w:eastAsia="en-US"/>
              </w:rPr>
            </w:pPr>
          </w:p>
          <w:p w14:paraId="651660C9"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ne Lietuvoje įsteigtų subjektų reikalaujama:</w:t>
            </w:r>
          </w:p>
          <w:p w14:paraId="268BE73F"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atitinkamos užsienio šalies institucijos dokumento</w:t>
            </w:r>
            <w:r w:rsidRPr="005B6195">
              <w:rPr>
                <w:rStyle w:val="Puslapioinaosnuoroda"/>
                <w:rFonts w:asciiTheme="majorBidi" w:hAnsiTheme="majorBidi" w:cstheme="majorBidi"/>
                <w:sz w:val="24"/>
                <w:szCs w:val="24"/>
              </w:rPr>
              <w:footnoteReference w:id="3"/>
            </w:r>
            <w:r w:rsidRPr="005B6195">
              <w:rPr>
                <w:rFonts w:asciiTheme="majorBidi" w:hAnsiTheme="majorBidi" w:cstheme="majorBidi"/>
                <w:sz w:val="24"/>
                <w:szCs w:val="24"/>
              </w:rPr>
              <w:t>.</w:t>
            </w:r>
          </w:p>
          <w:p w14:paraId="603328C3" w14:textId="77777777" w:rsidR="00C7794A" w:rsidRPr="005B6195" w:rsidRDefault="00C7794A" w:rsidP="00166046">
            <w:pPr>
              <w:pStyle w:val="Betarp"/>
              <w:jc w:val="both"/>
              <w:rPr>
                <w:rFonts w:asciiTheme="majorBidi" w:hAnsiTheme="majorBidi" w:cstheme="majorBidi"/>
                <w:sz w:val="24"/>
                <w:szCs w:val="24"/>
              </w:rPr>
            </w:pPr>
          </w:p>
          <w:p w14:paraId="25AFA89E"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 xml:space="preserve">Nurodyti dokumentai turi būti išduoti ne anksčiau kaip 180 dienų iki </w:t>
            </w:r>
            <w:r w:rsidRPr="005B6195">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5B6195">
              <w:rPr>
                <w:rFonts w:asciiTheme="majorBidi" w:eastAsia="Times New Roman" w:hAnsiTheme="majorBidi" w:cstheme="majorBidi"/>
                <w:sz w:val="24"/>
                <w:szCs w:val="24"/>
              </w:rPr>
              <w:t>umentus</w:t>
            </w:r>
            <w:r w:rsidRPr="005B6195">
              <w:rPr>
                <w:rFonts w:asciiTheme="majorBidi" w:hAnsiTheme="majorBidi" w:cstheme="majorBidi"/>
                <w:sz w:val="24"/>
                <w:szCs w:val="24"/>
              </w:rPr>
              <w:t xml:space="preserve">. </w:t>
            </w:r>
            <w:r w:rsidRPr="005B6195">
              <w:rPr>
                <w:rFonts w:asciiTheme="majorBidi" w:hAnsiTheme="majorBidi" w:cstheme="majorBidi"/>
                <w:b/>
                <w:bCs/>
                <w:i/>
                <w:iCs/>
                <w:sz w:val="24"/>
                <w:szCs w:val="24"/>
              </w:rPr>
              <w:t>Pavyzdys</w:t>
            </w:r>
            <w:r w:rsidRPr="005B6195">
              <w:rPr>
                <w:rFonts w:asciiTheme="majorBidi" w:hAnsiTheme="majorBidi" w:cstheme="majorBidi"/>
                <w:i/>
                <w:iCs/>
                <w:sz w:val="24"/>
                <w:szCs w:val="24"/>
              </w:rPr>
              <w:t xml:space="preserve">: Jeigu centrinė perkančioji organizacija 2022-10-10 kreipėsi į tiekėją prašydama iki 2022-10-14 pateikti įrodančius dokumentus, jie turi būti </w:t>
            </w:r>
            <w:r w:rsidRPr="005B6195">
              <w:rPr>
                <w:rFonts w:asciiTheme="majorBidi" w:hAnsiTheme="majorBidi" w:cstheme="majorBidi"/>
                <w:i/>
                <w:iCs/>
                <w:sz w:val="24"/>
                <w:szCs w:val="24"/>
              </w:rPr>
              <w:t xml:space="preserve">išduoti ne anksčiau kaip 180 dienų, jas skaičiuojant atgal nuo 2022-10-14. </w:t>
            </w:r>
          </w:p>
          <w:p w14:paraId="5EE47ED4" w14:textId="77777777" w:rsidR="00C7794A" w:rsidRPr="005B6195" w:rsidRDefault="00C7794A" w:rsidP="00166046">
            <w:pPr>
              <w:pStyle w:val="Betarp"/>
              <w:jc w:val="both"/>
              <w:rPr>
                <w:rFonts w:asciiTheme="majorBidi" w:hAnsiTheme="majorBidi" w:cstheme="majorBidi"/>
                <w:b/>
                <w:bCs/>
                <w:sz w:val="24"/>
                <w:szCs w:val="24"/>
              </w:rPr>
            </w:pPr>
          </w:p>
          <w:p w14:paraId="7EE26527"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5B6195" w:rsidRDefault="00C7794A" w:rsidP="00166046">
            <w:pPr>
              <w:pStyle w:val="Betarp"/>
              <w:jc w:val="both"/>
              <w:rPr>
                <w:rFonts w:asciiTheme="majorBidi" w:hAnsiTheme="majorBidi" w:cstheme="majorBidi"/>
                <w:bCs/>
                <w:sz w:val="24"/>
                <w:szCs w:val="24"/>
              </w:rPr>
            </w:pPr>
          </w:p>
          <w:p w14:paraId="598A1389" w14:textId="77777777" w:rsidR="00C7794A" w:rsidRPr="005B6195" w:rsidRDefault="00C7794A" w:rsidP="00166046">
            <w:pPr>
              <w:pStyle w:val="Betarp"/>
              <w:jc w:val="both"/>
              <w:rPr>
                <w:rFonts w:asciiTheme="majorBidi" w:hAnsiTheme="majorBidi" w:cstheme="majorBidi"/>
                <w:b/>
                <w:bCs/>
                <w:i/>
                <w:iCs/>
                <w:sz w:val="24"/>
                <w:szCs w:val="24"/>
              </w:rPr>
            </w:pPr>
            <w:r w:rsidRPr="005B6195">
              <w:rPr>
                <w:rFonts w:asciiTheme="majorBidi" w:hAnsiTheme="majorBidi" w:cstheme="majorBidi"/>
                <w:b/>
                <w:bCs/>
                <w:i/>
                <w:iCs/>
                <w:sz w:val="24"/>
                <w:szCs w:val="24"/>
              </w:rPr>
              <w:t>PASTABA</w:t>
            </w:r>
          </w:p>
          <w:p w14:paraId="211C4C6F"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55ACF3BF" w14:textId="77777777" w:rsidR="00C7794A" w:rsidRPr="005B6195" w:rsidRDefault="00C7794A" w:rsidP="00166046">
            <w:pPr>
              <w:pStyle w:val="Betarp"/>
              <w:jc w:val="both"/>
              <w:rPr>
                <w:rFonts w:asciiTheme="majorBidi" w:hAnsiTheme="majorBidi" w:cstheme="majorBidi"/>
                <w:b/>
                <w:bCs/>
                <w:sz w:val="24"/>
                <w:szCs w:val="24"/>
              </w:rPr>
            </w:pPr>
          </w:p>
          <w:p w14:paraId="670FD3C8" w14:textId="77777777" w:rsidR="00C7794A" w:rsidRPr="005B6195" w:rsidRDefault="00C7794A" w:rsidP="00166046">
            <w:pPr>
              <w:pStyle w:val="Betarp"/>
              <w:jc w:val="both"/>
              <w:rPr>
                <w:rFonts w:asciiTheme="majorBidi" w:hAnsiTheme="majorBidi" w:cstheme="majorBidi"/>
                <w:b/>
                <w:bCs/>
                <w:sz w:val="24"/>
                <w:szCs w:val="24"/>
              </w:rPr>
            </w:pPr>
          </w:p>
        </w:tc>
      </w:tr>
      <w:tr w:rsidR="00C7794A" w:rsidRPr="005B6195" w14:paraId="3F872A79"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5B6195" w:rsidRDefault="00C7794A" w:rsidP="00166046">
            <w:pPr>
              <w:pStyle w:val="Betarp"/>
              <w:rPr>
                <w:rFonts w:asciiTheme="majorBidi" w:hAnsiTheme="majorBidi" w:cstheme="majorBidi"/>
                <w:sz w:val="24"/>
                <w:szCs w:val="24"/>
              </w:rPr>
            </w:pPr>
            <w:bookmarkStart w:id="55" w:name="_Hlk90887843"/>
            <w:r w:rsidRPr="005B6195">
              <w:rPr>
                <w:rFonts w:asciiTheme="majorBidi" w:hAnsiTheme="majorBidi" w:cstheme="majorBidi"/>
                <w:sz w:val="24"/>
                <w:szCs w:val="24"/>
              </w:rPr>
              <w:lastRenderedPageBreak/>
              <w:t xml:space="preserve">2.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centrinė perkančioji organizacija, reikalavimus, kaip tai apibrėžta VPĮ 46 straipsnio 2 dalies 1 ir 3 punktuose, arba centrinė perkančioji organizacija turi kitų įrodymų apie šių įsipareigojimų nevykdymą. </w:t>
            </w:r>
          </w:p>
          <w:p w14:paraId="70C3275B" w14:textId="77777777" w:rsidR="00C7794A" w:rsidRPr="005B6195" w:rsidRDefault="00C7794A" w:rsidP="00166046">
            <w:pPr>
              <w:pStyle w:val="Betarp"/>
              <w:jc w:val="both"/>
              <w:rPr>
                <w:rFonts w:asciiTheme="majorBidi" w:hAnsiTheme="majorBidi" w:cstheme="majorBidi"/>
                <w:b/>
                <w:bCs/>
                <w:sz w:val="24"/>
                <w:szCs w:val="24"/>
                <w:lang w:eastAsia="en-US"/>
              </w:rPr>
            </w:pPr>
          </w:p>
          <w:p w14:paraId="09C9B94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Laikoma, kad tiekėjas nuteistas už aukščiau nurodytą nusikalstamą veiką, kai dėl:</w:t>
            </w:r>
          </w:p>
          <w:p w14:paraId="1AD5D64D" w14:textId="77777777" w:rsidR="00C7794A" w:rsidRPr="005B6195" w:rsidRDefault="00C7794A" w:rsidP="00166046">
            <w:pPr>
              <w:pStyle w:val="Betarp"/>
              <w:jc w:val="both"/>
              <w:rPr>
                <w:rFonts w:asciiTheme="majorBidi" w:hAnsiTheme="majorBidi" w:cstheme="majorBidi"/>
                <w:bCs/>
                <w:sz w:val="24"/>
                <w:szCs w:val="24"/>
                <w:lang w:eastAsia="en-US"/>
              </w:rPr>
            </w:pPr>
            <w:r w:rsidRPr="005B6195">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 xml:space="preserve">2) tiekėjo, kuris yra juridinis asmuo, kita organizacija ar jos </w:t>
            </w:r>
            <w:r w:rsidRPr="005B6195">
              <w:rPr>
                <w:rFonts w:asciiTheme="majorBidi" w:hAnsiTheme="majorBidi" w:cstheme="majorBidi"/>
                <w:b/>
                <w:sz w:val="24"/>
                <w:szCs w:val="24"/>
                <w:lang w:eastAsia="en-US"/>
              </w:rPr>
              <w:t>struktūrinis</w:t>
            </w:r>
            <w:r w:rsidRPr="005B6195">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w:t>
            </w:r>
            <w:r w:rsidRPr="005B6195">
              <w:rPr>
                <w:rFonts w:asciiTheme="majorBidi" w:hAnsiTheme="majorBidi" w:cstheme="majorBidi"/>
                <w:bCs/>
                <w:sz w:val="24"/>
                <w:szCs w:val="24"/>
                <w:lang w:eastAsia="en-US"/>
              </w:rPr>
              <w:lastRenderedPageBreak/>
              <w:t>sprendimas, jeigu toks sprendimas priimamas pagal tiekėjo šalies teisės aktų reikalavimus.</w:t>
            </w:r>
          </w:p>
          <w:p w14:paraId="284A4C07"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Tačiau ši nuostata netaikoma, jeigu:</w:t>
            </w:r>
          </w:p>
          <w:p w14:paraId="45536948"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2) įsiskolinimo suma neviršija 50 Eur (penkiasdešimt eurų);</w:t>
            </w:r>
          </w:p>
          <w:p w14:paraId="4EA1B472" w14:textId="77777777" w:rsidR="00C7794A" w:rsidRPr="005B6195" w:rsidRDefault="00C7794A" w:rsidP="00166046">
            <w:pPr>
              <w:pStyle w:val="Betarp"/>
              <w:jc w:val="both"/>
              <w:rPr>
                <w:rFonts w:asciiTheme="majorBidi" w:hAnsiTheme="majorBidi" w:cstheme="majorBidi"/>
                <w:b/>
                <w:bCs/>
                <w:sz w:val="24"/>
                <w:szCs w:val="24"/>
                <w:lang w:eastAsia="en-US"/>
              </w:rPr>
            </w:pPr>
            <w:r w:rsidRPr="005B6195">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3 dalis</w:t>
            </w:r>
          </w:p>
          <w:p w14:paraId="53BD5A17" w14:textId="77777777" w:rsidR="00C7794A" w:rsidRPr="005B6195" w:rsidRDefault="00C7794A" w:rsidP="00166046">
            <w:pPr>
              <w:pStyle w:val="Betarp"/>
              <w:jc w:val="both"/>
              <w:rPr>
                <w:rFonts w:asciiTheme="majorBidi" w:eastAsia="Arial" w:hAnsiTheme="majorBidi" w:cstheme="majorBidi"/>
                <w:sz w:val="24"/>
                <w:szCs w:val="24"/>
              </w:rPr>
            </w:pPr>
          </w:p>
          <w:p w14:paraId="22361413"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Arial" w:hAnsiTheme="majorBidi" w:cstheme="majorBidi"/>
                <w:sz w:val="24"/>
                <w:szCs w:val="24"/>
              </w:rPr>
              <w:t>EBVPD III dalies B1 ir B2 punktai</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1) Dėl įsipareigojimų, susijusių su mokesčių mokėjimu, įvykdymo i</w:t>
            </w:r>
            <w:r w:rsidRPr="005B6195">
              <w:rPr>
                <w:rFonts w:asciiTheme="majorBidi" w:hAnsiTheme="majorBidi" w:cstheme="majorBidi"/>
                <w:sz w:val="24"/>
                <w:szCs w:val="24"/>
                <w:lang w:eastAsia="en-US"/>
              </w:rPr>
              <w:t xml:space="preserve">š Lietuvoje įsteigtų subjektų </w:t>
            </w:r>
            <w:r w:rsidRPr="005B6195">
              <w:rPr>
                <w:rFonts w:asciiTheme="majorBidi" w:hAnsiTheme="majorBidi" w:cstheme="majorBidi"/>
                <w:sz w:val="24"/>
                <w:szCs w:val="24"/>
              </w:rPr>
              <w:t>prašoma:</w:t>
            </w:r>
          </w:p>
          <w:p w14:paraId="7882D434" w14:textId="77777777" w:rsidR="00C7794A" w:rsidRPr="005B6195" w:rsidRDefault="00C7794A" w:rsidP="00166046">
            <w:pPr>
              <w:pStyle w:val="Betarp"/>
              <w:jc w:val="both"/>
              <w:rPr>
                <w:rFonts w:asciiTheme="majorBidi" w:hAnsiTheme="majorBidi" w:cstheme="majorBidi"/>
                <w:b/>
                <w:bCs/>
                <w:sz w:val="24"/>
                <w:szCs w:val="24"/>
              </w:rPr>
            </w:pPr>
          </w:p>
          <w:p w14:paraId="4E13BDC9" w14:textId="77777777" w:rsidR="00C7794A" w:rsidRPr="005B6195" w:rsidRDefault="00C7794A" w:rsidP="00166046">
            <w:pPr>
              <w:pStyle w:val="Betarp"/>
              <w:numPr>
                <w:ilvl w:val="0"/>
                <w:numId w:val="13"/>
              </w:numPr>
              <w:jc w:val="both"/>
              <w:rPr>
                <w:rFonts w:asciiTheme="majorBidi" w:hAnsiTheme="majorBidi" w:cstheme="majorBidi"/>
                <w:sz w:val="24"/>
                <w:szCs w:val="24"/>
              </w:rPr>
            </w:pPr>
            <w:r w:rsidRPr="005B6195">
              <w:rPr>
                <w:rFonts w:asciiTheme="majorBidi" w:hAnsiTheme="majorBidi" w:cstheme="majorBidi"/>
                <w:sz w:val="24"/>
                <w:szCs w:val="24"/>
              </w:rPr>
              <w:t>išrašo iš teismo sprendimo (jei toks yra) arba Valstybinės mokesčių inspekcijos prie Lietuvos Respublikos finansų ministerijos išduoto dokumento,</w:t>
            </w:r>
          </w:p>
          <w:p w14:paraId="66649B43" w14:textId="77777777" w:rsidR="00C7794A" w:rsidRPr="005B6195" w:rsidRDefault="00C7794A" w:rsidP="00166046">
            <w:pPr>
              <w:pStyle w:val="Betarp"/>
              <w:numPr>
                <w:ilvl w:val="0"/>
                <w:numId w:val="12"/>
              </w:numPr>
              <w:jc w:val="both"/>
              <w:rPr>
                <w:rFonts w:asciiTheme="majorBidi" w:hAnsiTheme="majorBidi" w:cstheme="majorBidi"/>
                <w:sz w:val="24"/>
                <w:szCs w:val="24"/>
              </w:rPr>
            </w:pPr>
            <w:r w:rsidRPr="005B6195">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5B6195" w:rsidRDefault="00C7794A" w:rsidP="00166046">
            <w:pPr>
              <w:pStyle w:val="Betarp"/>
              <w:jc w:val="both"/>
              <w:rPr>
                <w:rFonts w:asciiTheme="majorBidi" w:hAnsiTheme="majorBidi" w:cstheme="majorBidi"/>
                <w:sz w:val="24"/>
                <w:szCs w:val="24"/>
              </w:rPr>
            </w:pPr>
          </w:p>
          <w:p w14:paraId="2D46A83B"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ne Lietuvoje įsteigtų subjektų reikalaujama:</w:t>
            </w:r>
          </w:p>
          <w:p w14:paraId="0AB0B30F"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atitinkamos užsienio šalies institucijos dokumento</w:t>
            </w:r>
            <w:r w:rsidRPr="005B6195">
              <w:rPr>
                <w:rStyle w:val="Puslapioinaosnuoroda"/>
                <w:rFonts w:asciiTheme="majorBidi" w:hAnsiTheme="majorBidi" w:cstheme="majorBidi"/>
                <w:sz w:val="24"/>
                <w:szCs w:val="24"/>
              </w:rPr>
              <w:footnoteReference w:id="4"/>
            </w:r>
            <w:r w:rsidRPr="005B6195">
              <w:rPr>
                <w:rFonts w:asciiTheme="majorBidi" w:hAnsiTheme="majorBidi" w:cstheme="majorBidi"/>
                <w:sz w:val="24"/>
                <w:szCs w:val="24"/>
              </w:rPr>
              <w:t>.</w:t>
            </w:r>
          </w:p>
          <w:p w14:paraId="37D1EED6" w14:textId="77777777" w:rsidR="00C7794A" w:rsidRPr="005B6195" w:rsidRDefault="00C7794A" w:rsidP="00166046">
            <w:pPr>
              <w:pStyle w:val="Betarp"/>
              <w:jc w:val="both"/>
              <w:rPr>
                <w:rFonts w:asciiTheme="majorBidi" w:eastAsia="Yu Mincho" w:hAnsiTheme="majorBidi" w:cstheme="majorBidi"/>
                <w:sz w:val="24"/>
                <w:szCs w:val="24"/>
              </w:rPr>
            </w:pPr>
          </w:p>
          <w:p w14:paraId="0BC45DEA" w14:textId="77777777" w:rsidR="00C7794A" w:rsidRPr="005B6195" w:rsidRDefault="00C7794A" w:rsidP="00166046">
            <w:pPr>
              <w:pStyle w:val="Betarp"/>
              <w:jc w:val="both"/>
              <w:rPr>
                <w:rFonts w:asciiTheme="majorBidi" w:hAnsiTheme="majorBidi" w:cstheme="majorBidi"/>
                <w:i/>
                <w:iCs/>
                <w:sz w:val="24"/>
                <w:szCs w:val="24"/>
              </w:rPr>
            </w:pPr>
            <w:r w:rsidRPr="005B6195">
              <w:rPr>
                <w:rFonts w:asciiTheme="majorBidi" w:hAnsiTheme="majorBidi" w:cstheme="majorBidi"/>
                <w:sz w:val="24"/>
                <w:szCs w:val="24"/>
              </w:rPr>
              <w:t xml:space="preserve">Nurodyti dokumentai turi būti  išduoti ne anksčiau kaip 120 dienų iki </w:t>
            </w:r>
            <w:r w:rsidRPr="005B6195">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5B6195">
              <w:rPr>
                <w:rFonts w:asciiTheme="majorBidi" w:eastAsia="Times New Roman" w:hAnsiTheme="majorBidi" w:cstheme="majorBidi"/>
                <w:sz w:val="24"/>
                <w:szCs w:val="24"/>
              </w:rPr>
              <w:t>umentus</w:t>
            </w:r>
            <w:r w:rsidRPr="005B6195">
              <w:rPr>
                <w:rFonts w:asciiTheme="majorBidi" w:hAnsiTheme="majorBidi" w:cstheme="majorBidi"/>
                <w:sz w:val="24"/>
                <w:szCs w:val="24"/>
              </w:rPr>
              <w:t xml:space="preserve">. </w:t>
            </w:r>
            <w:r w:rsidRPr="005B6195">
              <w:rPr>
                <w:rFonts w:asciiTheme="majorBidi" w:hAnsiTheme="majorBidi" w:cstheme="majorBidi"/>
                <w:b/>
                <w:bCs/>
                <w:i/>
                <w:iCs/>
                <w:sz w:val="24"/>
                <w:szCs w:val="24"/>
              </w:rPr>
              <w:t>Pavyzdys</w:t>
            </w:r>
            <w:r w:rsidRPr="005B6195">
              <w:rPr>
                <w:rFonts w:asciiTheme="majorBidi" w:hAnsiTheme="majorBidi" w:cstheme="majorBidi"/>
                <w:i/>
                <w:iCs/>
                <w:sz w:val="24"/>
                <w:szCs w:val="24"/>
              </w:rPr>
              <w:t xml:space="preserve">: Jeigu centrinė perkančioji organizacija 2022-10-10 kreipėsi į tiekėją </w:t>
            </w:r>
            <w:r w:rsidRPr="005B6195">
              <w:rPr>
                <w:rFonts w:asciiTheme="majorBidi" w:hAnsiTheme="majorBidi" w:cstheme="majorBidi"/>
                <w:i/>
                <w:iCs/>
                <w:sz w:val="24"/>
                <w:szCs w:val="24"/>
              </w:rPr>
              <w:lastRenderedPageBreak/>
              <w:t xml:space="preserve">prašydama iki 2022-10-14 pateikti įrodančius dokumentus, jie turi būti išduoti ne anksčiau kaip 120 dienų, jas skaičiuojant atgal nuo 2022-10-14. </w:t>
            </w:r>
          </w:p>
          <w:p w14:paraId="07538924" w14:textId="77777777" w:rsidR="00C7794A" w:rsidRPr="005B6195" w:rsidRDefault="00C7794A" w:rsidP="00166046">
            <w:pPr>
              <w:pStyle w:val="Betarp"/>
              <w:jc w:val="both"/>
              <w:rPr>
                <w:rFonts w:asciiTheme="majorBidi" w:hAnsiTheme="majorBidi" w:cstheme="majorBidi"/>
                <w:i/>
                <w:iCs/>
                <w:sz w:val="24"/>
                <w:szCs w:val="24"/>
              </w:rPr>
            </w:pPr>
          </w:p>
          <w:p w14:paraId="2AC0E739"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5B6195" w:rsidRDefault="00C7794A" w:rsidP="00166046">
            <w:pPr>
              <w:pStyle w:val="Betarp"/>
              <w:jc w:val="both"/>
              <w:rPr>
                <w:rFonts w:asciiTheme="majorBidi" w:hAnsiTheme="majorBidi" w:cstheme="majorBidi"/>
                <w:b/>
                <w:bCs/>
                <w:sz w:val="24"/>
                <w:szCs w:val="24"/>
              </w:rPr>
            </w:pPr>
          </w:p>
          <w:p w14:paraId="6F41B342"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Cs/>
                <w:sz w:val="24"/>
                <w:szCs w:val="24"/>
              </w:rPr>
              <w:t>2) Dėl įsipareigojimų, susijusių su socialinio draudimo įmokų mokėjimu, įvykdymo i</w:t>
            </w:r>
            <w:r w:rsidRPr="005B6195">
              <w:rPr>
                <w:rFonts w:asciiTheme="majorBidi" w:hAnsiTheme="majorBidi" w:cstheme="majorBidi"/>
                <w:sz w:val="24"/>
                <w:szCs w:val="24"/>
                <w:lang w:eastAsia="en-US"/>
              </w:rPr>
              <w:t xml:space="preserve">š Lietuvoje įsteigtų subjektų </w:t>
            </w:r>
            <w:r w:rsidRPr="005B6195">
              <w:rPr>
                <w:rFonts w:asciiTheme="majorBidi" w:hAnsiTheme="majorBidi" w:cstheme="majorBidi"/>
                <w:bCs/>
                <w:sz w:val="24"/>
                <w:szCs w:val="24"/>
              </w:rPr>
              <w:t>prašoma:</w:t>
            </w:r>
          </w:p>
          <w:p w14:paraId="4686E988"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Centrinė perkančioji organizacija savarankiškai patikrina duomenis nacionalinėje duomenų bazėje,  adresu </w:t>
            </w:r>
            <w:hyperlink r:id="rId14" w:history="1">
              <w:r w:rsidRPr="005B6195">
                <w:rPr>
                  <w:rStyle w:val="Hipersaitas"/>
                  <w:rFonts w:asciiTheme="majorBidi" w:hAnsiTheme="majorBidi" w:cstheme="majorBidi"/>
                  <w:bCs/>
                  <w:sz w:val="24"/>
                  <w:szCs w:val="24"/>
                  <w:u w:val="single"/>
                </w:rPr>
                <w:t>http://draudejai.sodra.lt/draudeju_viesi_duomenys/</w:t>
              </w:r>
            </w:hyperlink>
            <w:r w:rsidRPr="005B6195">
              <w:rPr>
                <w:rFonts w:asciiTheme="majorBidi" w:hAnsiTheme="majorBidi" w:cstheme="majorBidi"/>
                <w:bCs/>
                <w:sz w:val="24"/>
                <w:szCs w:val="24"/>
              </w:rPr>
              <w:t>.</w:t>
            </w:r>
          </w:p>
          <w:p w14:paraId="40B9D84E" w14:textId="77777777" w:rsidR="00C7794A" w:rsidRPr="005B6195" w:rsidRDefault="00C7794A" w:rsidP="00166046">
            <w:pPr>
              <w:pStyle w:val="Betarp"/>
              <w:jc w:val="both"/>
              <w:rPr>
                <w:rFonts w:asciiTheme="majorBidi" w:hAnsiTheme="majorBidi" w:cstheme="majorBidi"/>
                <w:b/>
                <w:bCs/>
                <w:sz w:val="24"/>
                <w:szCs w:val="24"/>
              </w:rPr>
            </w:pPr>
          </w:p>
          <w:p w14:paraId="34ABF04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 xml:space="preserve">Jeigu dėl Valstybinio socialinio draudimo fondo valdybos (toliau – „Sodra“) informacinės sistemos techninių trikdžių centrinė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5B6195">
              <w:rPr>
                <w:rFonts w:asciiTheme="majorBidi" w:hAnsiTheme="majorBidi" w:cstheme="majorBidi"/>
                <w:sz w:val="24"/>
                <w:szCs w:val="24"/>
              </w:rPr>
              <w:lastRenderedPageBreak/>
              <w:t>pateikti valstybės įmonės Registrų centro Lietuvos Respublikos Vyriausybės nustatyta tvarka išduotą dokumentą, patvirtinantį jungtinius kompetentingų institucijų tvarkomus duomenis.</w:t>
            </w:r>
          </w:p>
          <w:p w14:paraId="432D48EE" w14:textId="77777777" w:rsidR="00C7794A" w:rsidRPr="005B6195" w:rsidRDefault="00C7794A" w:rsidP="00166046">
            <w:pPr>
              <w:pStyle w:val="Betarp"/>
              <w:jc w:val="both"/>
              <w:rPr>
                <w:rFonts w:asciiTheme="majorBidi" w:hAnsiTheme="majorBidi" w:cstheme="majorBidi"/>
                <w:b/>
                <w:bCs/>
                <w:sz w:val="24"/>
                <w:szCs w:val="24"/>
              </w:rPr>
            </w:pPr>
          </w:p>
          <w:p w14:paraId="3B539F57"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5B6195" w:rsidRDefault="00C7794A" w:rsidP="00166046">
            <w:pPr>
              <w:pStyle w:val="Betarp"/>
              <w:jc w:val="both"/>
              <w:rPr>
                <w:rFonts w:asciiTheme="majorBidi" w:hAnsiTheme="majorBidi" w:cstheme="majorBidi"/>
                <w:b/>
                <w:bCs/>
                <w:sz w:val="24"/>
                <w:szCs w:val="24"/>
              </w:rPr>
            </w:pPr>
          </w:p>
          <w:p w14:paraId="39991F3F"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t>Iš ne Lietuvoje įsteigtų subjektų reikalaujama:</w:t>
            </w:r>
          </w:p>
          <w:p w14:paraId="42508E07" w14:textId="77777777" w:rsidR="00C7794A" w:rsidRPr="005B6195" w:rsidRDefault="00C7794A" w:rsidP="00166046">
            <w:pPr>
              <w:pStyle w:val="Betarp"/>
              <w:numPr>
                <w:ilvl w:val="0"/>
                <w:numId w:val="14"/>
              </w:numPr>
              <w:ind w:left="314"/>
              <w:jc w:val="both"/>
              <w:rPr>
                <w:rFonts w:asciiTheme="majorBidi" w:hAnsiTheme="majorBidi" w:cstheme="majorBidi"/>
                <w:b/>
                <w:bCs/>
                <w:sz w:val="24"/>
                <w:szCs w:val="24"/>
              </w:rPr>
            </w:pPr>
            <w:r w:rsidRPr="005B6195">
              <w:rPr>
                <w:rFonts w:asciiTheme="majorBidi" w:hAnsiTheme="majorBidi" w:cstheme="majorBidi"/>
                <w:sz w:val="24"/>
                <w:szCs w:val="24"/>
              </w:rPr>
              <w:t>atitinkamos užsienio šalies kompetentingos institucijos dokumento</w:t>
            </w:r>
            <w:r w:rsidRPr="005B6195">
              <w:rPr>
                <w:rStyle w:val="Puslapioinaosnuoroda"/>
                <w:rFonts w:asciiTheme="majorBidi" w:hAnsiTheme="majorBidi" w:cstheme="majorBidi"/>
                <w:sz w:val="24"/>
                <w:szCs w:val="24"/>
              </w:rPr>
              <w:footnoteReference w:id="5"/>
            </w:r>
            <w:r w:rsidRPr="005B6195">
              <w:rPr>
                <w:rFonts w:asciiTheme="majorBidi" w:hAnsiTheme="majorBidi" w:cstheme="majorBidi"/>
                <w:sz w:val="24"/>
                <w:szCs w:val="24"/>
              </w:rPr>
              <w:t>.</w:t>
            </w:r>
          </w:p>
          <w:p w14:paraId="276569BA" w14:textId="77777777" w:rsidR="00C7794A" w:rsidRPr="005B6195" w:rsidRDefault="00C7794A" w:rsidP="00166046">
            <w:pPr>
              <w:pStyle w:val="Betarp"/>
              <w:jc w:val="both"/>
              <w:rPr>
                <w:rFonts w:asciiTheme="majorBidi" w:hAnsiTheme="majorBidi" w:cstheme="majorBidi"/>
                <w:b/>
                <w:bCs/>
                <w:sz w:val="24"/>
                <w:szCs w:val="24"/>
              </w:rPr>
            </w:pPr>
          </w:p>
          <w:p w14:paraId="7895CD79" w14:textId="77777777" w:rsidR="00C7794A" w:rsidRPr="005B6195" w:rsidRDefault="00C7794A" w:rsidP="00166046">
            <w:pPr>
              <w:pStyle w:val="Betarp"/>
              <w:jc w:val="both"/>
              <w:rPr>
                <w:rFonts w:asciiTheme="majorBidi" w:hAnsiTheme="majorBidi" w:cstheme="majorBidi"/>
                <w:i/>
                <w:iCs/>
                <w:sz w:val="24"/>
                <w:szCs w:val="24"/>
              </w:rPr>
            </w:pPr>
            <w:r w:rsidRPr="005B6195">
              <w:rPr>
                <w:rFonts w:asciiTheme="majorBidi" w:hAnsiTheme="majorBidi" w:cstheme="majorBidi"/>
                <w:sz w:val="24"/>
                <w:szCs w:val="24"/>
              </w:rPr>
              <w:t xml:space="preserve">Nurodyti dokumentai turi būti  išduoti ne anksčiau kaip 120 dienų iki </w:t>
            </w:r>
            <w:r w:rsidRPr="005B6195">
              <w:rPr>
                <w:rFonts w:asciiTheme="majorBidi" w:eastAsia="Times New Roman" w:hAnsiTheme="majorBidi" w:cstheme="majorBidi"/>
                <w:i/>
                <w:iCs/>
                <w:sz w:val="24"/>
                <w:szCs w:val="24"/>
              </w:rPr>
              <w:t>tos dienos, kai tiekėjas centrinės perkančiosios organizacijos prašymu turės pateikti pašalinimo pagrindų nebuvimą patvirtinančius dok</w:t>
            </w:r>
            <w:r w:rsidRPr="005B6195">
              <w:rPr>
                <w:rFonts w:asciiTheme="majorBidi" w:eastAsia="Times New Roman" w:hAnsiTheme="majorBidi" w:cstheme="majorBidi"/>
                <w:sz w:val="24"/>
                <w:szCs w:val="24"/>
              </w:rPr>
              <w:t>umentus</w:t>
            </w:r>
            <w:r w:rsidRPr="005B6195">
              <w:rPr>
                <w:rFonts w:asciiTheme="majorBidi" w:hAnsiTheme="majorBidi" w:cstheme="majorBidi"/>
                <w:sz w:val="24"/>
                <w:szCs w:val="24"/>
              </w:rPr>
              <w:t xml:space="preserve">. </w:t>
            </w:r>
            <w:r w:rsidRPr="005B6195">
              <w:rPr>
                <w:rFonts w:asciiTheme="majorBidi" w:hAnsiTheme="majorBidi" w:cstheme="majorBidi"/>
                <w:b/>
                <w:bCs/>
                <w:i/>
                <w:iCs/>
                <w:sz w:val="24"/>
                <w:szCs w:val="24"/>
              </w:rPr>
              <w:t>Pavyzdys</w:t>
            </w:r>
            <w:r w:rsidRPr="005B6195">
              <w:rPr>
                <w:rFonts w:asciiTheme="majorBidi" w:hAnsiTheme="majorBidi" w:cstheme="majorBidi"/>
                <w:i/>
                <w:iCs/>
                <w:sz w:val="24"/>
                <w:szCs w:val="24"/>
              </w:rPr>
              <w:t xml:space="preserve">: Jeigu centrinė perkančioji organizacija 2022-10-10 kreipėsi į tiekėją prašydama iki 2022-10-14 pateikti įrodančius dokumentus, jie turi būti </w:t>
            </w:r>
            <w:r w:rsidRPr="005B6195">
              <w:rPr>
                <w:rFonts w:asciiTheme="majorBidi" w:hAnsiTheme="majorBidi" w:cstheme="majorBidi"/>
                <w:i/>
                <w:iCs/>
                <w:sz w:val="24"/>
                <w:szCs w:val="24"/>
              </w:rPr>
              <w:lastRenderedPageBreak/>
              <w:t>išduoti ne anksčiau kaip 120 dienų, jas skaičiuojant atgal nuo 2022-10-14.</w:t>
            </w:r>
          </w:p>
          <w:p w14:paraId="25F8910C" w14:textId="77777777" w:rsidR="00C7794A" w:rsidRPr="005B6195" w:rsidRDefault="00C7794A" w:rsidP="00166046">
            <w:pPr>
              <w:pStyle w:val="Betarp"/>
              <w:jc w:val="both"/>
              <w:rPr>
                <w:rFonts w:asciiTheme="majorBidi" w:hAnsiTheme="majorBidi" w:cstheme="majorBidi"/>
                <w:b/>
                <w:bCs/>
                <w:sz w:val="24"/>
                <w:szCs w:val="24"/>
              </w:rPr>
            </w:pPr>
          </w:p>
          <w:p w14:paraId="4BE13706"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5B6195" w:rsidRDefault="00C7794A" w:rsidP="00166046">
            <w:pPr>
              <w:pStyle w:val="Betarp"/>
              <w:jc w:val="both"/>
              <w:rPr>
                <w:rFonts w:asciiTheme="majorBidi" w:hAnsiTheme="majorBidi" w:cstheme="majorBidi"/>
                <w:sz w:val="24"/>
                <w:szCs w:val="24"/>
              </w:rPr>
            </w:pPr>
          </w:p>
          <w:p w14:paraId="5ECD0007" w14:textId="77777777" w:rsidR="00C7794A" w:rsidRPr="005B6195" w:rsidRDefault="00C7794A" w:rsidP="00166046">
            <w:pPr>
              <w:pStyle w:val="Betarp"/>
              <w:jc w:val="both"/>
              <w:rPr>
                <w:rFonts w:asciiTheme="majorBidi" w:hAnsiTheme="majorBidi" w:cstheme="majorBidi"/>
                <w:b/>
                <w:bCs/>
                <w:i/>
                <w:iCs/>
                <w:sz w:val="24"/>
                <w:szCs w:val="24"/>
              </w:rPr>
            </w:pPr>
            <w:r w:rsidRPr="005B6195">
              <w:rPr>
                <w:rFonts w:asciiTheme="majorBidi" w:hAnsiTheme="majorBidi" w:cstheme="majorBidi"/>
                <w:b/>
                <w:bCs/>
                <w:i/>
                <w:iCs/>
                <w:sz w:val="24"/>
                <w:szCs w:val="24"/>
              </w:rPr>
              <w:t>PASTABA</w:t>
            </w:r>
          </w:p>
          <w:p w14:paraId="7986E75A"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47666D98" w14:textId="77777777" w:rsidR="00C7794A" w:rsidRPr="005B6195" w:rsidRDefault="00C7794A" w:rsidP="00166046">
            <w:pPr>
              <w:pStyle w:val="Betarp"/>
              <w:jc w:val="both"/>
              <w:rPr>
                <w:rFonts w:asciiTheme="majorBidi" w:hAnsiTheme="majorBidi" w:cstheme="majorBidi"/>
                <w:b/>
                <w:bCs/>
                <w:sz w:val="24"/>
                <w:szCs w:val="24"/>
              </w:rPr>
            </w:pPr>
          </w:p>
        </w:tc>
      </w:tr>
      <w:bookmarkEnd w:id="55"/>
      <w:tr w:rsidR="00C7794A" w:rsidRPr="005B6195" w14:paraId="2A33DD02"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lastRenderedPageBreak/>
              <w:t xml:space="preserve">3.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Tiekėjas su kitais tiekėjais yra sudaręs susitarimų, kuriais siekiama iškreipti konkurenciją atliekamame pirkime, ir centrinė perkančioji organizacija dėl to turi įtikinamų duomenų.</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1 punktas</w:t>
            </w:r>
          </w:p>
          <w:p w14:paraId="34C7C132" w14:textId="77777777" w:rsidR="00C7794A" w:rsidRPr="005B6195" w:rsidRDefault="00C7794A" w:rsidP="00166046">
            <w:pPr>
              <w:pStyle w:val="Betarp"/>
              <w:jc w:val="both"/>
              <w:rPr>
                <w:rFonts w:asciiTheme="majorBidi" w:eastAsia="Yu Mincho" w:hAnsiTheme="majorBidi" w:cstheme="majorBidi"/>
                <w:sz w:val="24"/>
                <w:szCs w:val="24"/>
              </w:rPr>
            </w:pPr>
          </w:p>
          <w:p w14:paraId="6E4B5C59"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C10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3CB611B5" w14:textId="77777777" w:rsidR="00C7794A" w:rsidRPr="005B6195" w:rsidRDefault="00C7794A" w:rsidP="00166046">
            <w:pPr>
              <w:pStyle w:val="Betarp"/>
              <w:jc w:val="both"/>
              <w:rPr>
                <w:rFonts w:asciiTheme="majorBidi" w:hAnsiTheme="majorBidi" w:cstheme="majorBidi"/>
                <w:bCs/>
                <w:iCs/>
                <w:sz w:val="24"/>
                <w:szCs w:val="24"/>
                <w:lang w:eastAsia="en-US"/>
              </w:rPr>
            </w:pPr>
          </w:p>
          <w:p w14:paraId="2FD219C8"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4A3FCCCE"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 xml:space="preserve">4.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9FD1CB2"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2 punktas</w:t>
            </w:r>
          </w:p>
          <w:p w14:paraId="0CCFF2AE" w14:textId="77777777" w:rsidR="00C7794A" w:rsidRPr="005B6195" w:rsidRDefault="00C7794A" w:rsidP="00166046">
            <w:pPr>
              <w:pStyle w:val="Betarp"/>
              <w:jc w:val="both"/>
              <w:rPr>
                <w:rFonts w:asciiTheme="majorBidi" w:eastAsia="Yu Mincho" w:hAnsiTheme="majorBidi" w:cstheme="majorBidi"/>
                <w:sz w:val="24"/>
                <w:szCs w:val="24"/>
              </w:rPr>
            </w:pPr>
          </w:p>
          <w:p w14:paraId="209DBE2D"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t>EBVPD III dalies C12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29E8AB62" w14:textId="77777777" w:rsidR="00C7794A" w:rsidRPr="005B6195" w:rsidRDefault="00C7794A" w:rsidP="00166046">
            <w:pPr>
              <w:pStyle w:val="Betarp"/>
              <w:jc w:val="both"/>
              <w:rPr>
                <w:rFonts w:asciiTheme="majorBidi" w:hAnsiTheme="majorBidi" w:cstheme="majorBidi"/>
                <w:bCs/>
                <w:iCs/>
                <w:sz w:val="24"/>
                <w:szCs w:val="24"/>
                <w:lang w:eastAsia="en-US"/>
              </w:rPr>
            </w:pPr>
          </w:p>
          <w:p w14:paraId="5E039389"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6B46236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lastRenderedPageBreak/>
              <w:t>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Pažeista konkurencija, kaip nustatyta VPĮ 27 straipsnio 3 ir 4 dalyse, ir atitinkamos padėties negalima ištaisyti.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3 punktas</w:t>
            </w:r>
          </w:p>
          <w:p w14:paraId="5CCCF6B8" w14:textId="77777777" w:rsidR="00C7794A" w:rsidRPr="005B6195" w:rsidRDefault="00C7794A" w:rsidP="00166046">
            <w:pPr>
              <w:pStyle w:val="Betarp"/>
              <w:jc w:val="both"/>
              <w:rPr>
                <w:rFonts w:asciiTheme="majorBidi" w:eastAsia="Yu Mincho" w:hAnsiTheme="majorBidi" w:cstheme="majorBidi"/>
                <w:sz w:val="24"/>
                <w:szCs w:val="24"/>
              </w:rPr>
            </w:pPr>
          </w:p>
          <w:p w14:paraId="3E21E043"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C13 punktas</w:t>
            </w:r>
            <w:r w:rsidRPr="005B6195">
              <w:rPr>
                <w:rFonts w:asciiTheme="majorBidi" w:eastAsia="Yu Mincho" w:hAnsiTheme="majorBidi" w:cstheme="majorBidi"/>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43C803CA"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0A256BC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 xml:space="preserve">6.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centrinė 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5B6195" w:rsidRDefault="00C7794A" w:rsidP="00166046">
            <w:pPr>
              <w:pStyle w:val="Betarp"/>
              <w:jc w:val="both"/>
              <w:rPr>
                <w:rFonts w:asciiTheme="majorBidi" w:hAnsiTheme="majorBidi" w:cstheme="majorBidi"/>
                <w:bCs/>
                <w:sz w:val="24"/>
                <w:szCs w:val="24"/>
              </w:rPr>
            </w:pPr>
            <w:r w:rsidRPr="005B6195">
              <w:rPr>
                <w:rFonts w:asciiTheme="majorBidi" w:hAnsiTheme="majorBidi" w:cstheme="majorBidi"/>
                <w:bCs/>
                <w:sz w:val="24"/>
                <w:szCs w:val="24"/>
              </w:rPr>
              <w:t xml:space="preserve">Šiuo pagrindu tiekėjas taip pat pašalinamas iš pirkimo </w:t>
            </w:r>
            <w:r w:rsidRPr="005B6195">
              <w:rPr>
                <w:rFonts w:asciiTheme="majorBidi" w:hAnsiTheme="majorBidi" w:cstheme="majorBidi"/>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4 dalies 4 punktas</w:t>
            </w:r>
          </w:p>
          <w:p w14:paraId="25EE649E" w14:textId="77777777" w:rsidR="00C7794A" w:rsidRPr="005B6195" w:rsidRDefault="00C7794A" w:rsidP="00166046">
            <w:pPr>
              <w:pStyle w:val="Betarp"/>
              <w:jc w:val="both"/>
              <w:rPr>
                <w:rFonts w:asciiTheme="majorBidi" w:eastAsia="Yu Mincho" w:hAnsiTheme="majorBidi" w:cstheme="majorBidi"/>
                <w:sz w:val="24"/>
                <w:szCs w:val="24"/>
              </w:rPr>
            </w:pPr>
          </w:p>
          <w:p w14:paraId="4596C5A8"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C15 punktas</w:t>
            </w:r>
            <w:r w:rsidRPr="005B6195">
              <w:rPr>
                <w:rFonts w:asciiTheme="majorBidi" w:eastAsia="Yu Mincho" w:hAnsiTheme="majorBidi" w:cstheme="majorBidi"/>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0D6E9843" w14:textId="77777777" w:rsidR="00C7794A" w:rsidRPr="005B6195" w:rsidRDefault="00C7794A" w:rsidP="00166046">
            <w:pPr>
              <w:pStyle w:val="Betarp"/>
              <w:jc w:val="both"/>
              <w:rPr>
                <w:rFonts w:asciiTheme="majorBidi" w:hAnsiTheme="majorBidi" w:cstheme="majorBidi"/>
                <w:bCs/>
                <w:iCs/>
                <w:sz w:val="24"/>
                <w:szCs w:val="24"/>
                <w:lang w:eastAsia="en-US"/>
              </w:rPr>
            </w:pPr>
          </w:p>
          <w:p w14:paraId="66D3F165" w14:textId="77777777" w:rsidR="00C7794A" w:rsidRPr="005B6195" w:rsidRDefault="00C7794A" w:rsidP="00166046">
            <w:pPr>
              <w:pStyle w:val="Betarp"/>
              <w:jc w:val="both"/>
              <w:rPr>
                <w:rFonts w:asciiTheme="majorBidi" w:hAnsiTheme="majorBidi" w:cstheme="majorBidi"/>
                <w:bCs/>
                <w:iCs/>
                <w:sz w:val="24"/>
                <w:szCs w:val="24"/>
                <w:lang w:eastAsia="en-US"/>
              </w:rPr>
            </w:pPr>
          </w:p>
          <w:p w14:paraId="6BE08C3A"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5B6195" w:rsidRDefault="00C7794A" w:rsidP="00166046">
            <w:pPr>
              <w:pStyle w:val="Betarp"/>
              <w:jc w:val="both"/>
              <w:rPr>
                <w:rFonts w:asciiTheme="majorBidi" w:hAnsiTheme="majorBidi" w:cstheme="majorBidi"/>
                <w:b/>
                <w:bCs/>
                <w:sz w:val="24"/>
                <w:szCs w:val="24"/>
              </w:rPr>
            </w:pPr>
          </w:p>
          <w:p w14:paraId="0EDB324D" w14:textId="4A884F77" w:rsidR="00C7794A" w:rsidRPr="005B6195" w:rsidRDefault="000F2F5E" w:rsidP="00166046">
            <w:pPr>
              <w:pStyle w:val="Betarp"/>
              <w:jc w:val="both"/>
              <w:rPr>
                <w:rFonts w:asciiTheme="majorBidi" w:hAnsiTheme="majorBidi" w:cstheme="majorBidi"/>
                <w:b/>
                <w:bCs/>
                <w:sz w:val="24"/>
                <w:szCs w:val="24"/>
              </w:rPr>
            </w:pPr>
            <w:hyperlink r:id="rId15" w:history="1">
              <w:r w:rsidRPr="005B6195">
                <w:rPr>
                  <w:rStyle w:val="Hipersaitas"/>
                  <w:rFonts w:asciiTheme="majorBidi" w:hAnsiTheme="majorBidi" w:cstheme="majorBidi"/>
                  <w:sz w:val="24"/>
                  <w:szCs w:val="24"/>
                </w:rPr>
                <w:t>https://vpt.lrv.lt/lt/nuorodos/kiti-duomenys/powerbi/melaginga-informacija-pateikusiu-tiekeju-sarasas-3/</w:t>
              </w:r>
            </w:hyperlink>
          </w:p>
        </w:tc>
      </w:tr>
      <w:tr w:rsidR="00C7794A" w:rsidRPr="005B6195" w14:paraId="0A170C5D"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7.</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Tiekėjas pirkimo metu ėmėsi neteisėtų veiksmų, siekdamas daryti įtaką centrinės perkančiosios organizacijos sprendimams, gauti konfidencialios informacijos, kuri suteiktų jam neteisėtą pranašumą pirkimo procedūroje, ar teikė klaidinančią informaciją, kuri gali daryti esminę įtaką centrinės perkančiosios organizacijos sprendimams dėl tiekėjų pašalinimo, jų kvalifikacijos vertinimo, laimėtojo nustatymo, ir centrinė perkančioji organizacija gali tai įrodyti bet kokiomis teisėtomis priemonėmis.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5 punktas</w:t>
            </w:r>
          </w:p>
          <w:p w14:paraId="65CDD3FC" w14:textId="77777777" w:rsidR="00C7794A" w:rsidRPr="005B6195" w:rsidRDefault="00C7794A" w:rsidP="00166046">
            <w:pPr>
              <w:pStyle w:val="Betarp"/>
              <w:jc w:val="both"/>
              <w:rPr>
                <w:rFonts w:asciiTheme="majorBidi" w:eastAsia="Yu Mincho" w:hAnsiTheme="majorBidi" w:cstheme="majorBidi"/>
                <w:sz w:val="24"/>
                <w:szCs w:val="24"/>
              </w:rPr>
            </w:pPr>
          </w:p>
          <w:p w14:paraId="244A570C"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t>EBVPD</w:t>
            </w:r>
            <w:r w:rsidRPr="005B6195">
              <w:rPr>
                <w:rFonts w:asciiTheme="majorBidi" w:eastAsia="Arial" w:hAnsiTheme="majorBidi" w:cstheme="majorBidi"/>
                <w:sz w:val="24"/>
                <w:szCs w:val="24"/>
              </w:rPr>
              <w:t xml:space="preserve"> III dalies C15 punktas</w:t>
            </w:r>
          </w:p>
          <w:p w14:paraId="52FA1B6F"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5FFB5461" w14:textId="77777777" w:rsidR="00C7794A" w:rsidRPr="005B6195" w:rsidRDefault="00C7794A" w:rsidP="00166046">
            <w:pPr>
              <w:pStyle w:val="Betarp"/>
              <w:jc w:val="both"/>
              <w:rPr>
                <w:rFonts w:asciiTheme="majorBidi" w:eastAsia="Yu Mincho" w:hAnsiTheme="majorBidi" w:cstheme="majorBidi"/>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1ACB7368" w14:textId="77777777" w:rsidR="00C7794A" w:rsidRPr="005B6195" w:rsidRDefault="00C7794A" w:rsidP="00166046">
            <w:pPr>
              <w:pStyle w:val="Betarp"/>
              <w:jc w:val="both"/>
              <w:rPr>
                <w:rFonts w:asciiTheme="majorBidi" w:hAnsiTheme="majorBidi" w:cstheme="majorBidi"/>
                <w:b/>
                <w:bCs/>
                <w:iCs/>
                <w:sz w:val="24"/>
                <w:szCs w:val="24"/>
                <w:lang w:eastAsia="en-US"/>
              </w:rPr>
            </w:pPr>
          </w:p>
        </w:tc>
      </w:tr>
      <w:tr w:rsidR="00C7794A" w:rsidRPr="005B6195" w14:paraId="633A582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8.</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5B6195" w:rsidRDefault="00C7794A" w:rsidP="00166046">
            <w:pPr>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5B6195">
              <w:rPr>
                <w:rFonts w:asciiTheme="majorBidi" w:hAnsiTheme="majorBidi" w:cstheme="majorBidi"/>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5B6195" w:rsidRDefault="00C7794A" w:rsidP="00166046">
            <w:pPr>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4 dalies 6 punktas</w:t>
            </w:r>
          </w:p>
          <w:p w14:paraId="3EBCE2F9" w14:textId="77777777" w:rsidR="00C7794A" w:rsidRPr="005B6195" w:rsidRDefault="00C7794A" w:rsidP="00166046">
            <w:pPr>
              <w:pStyle w:val="Betarp"/>
              <w:jc w:val="both"/>
              <w:rPr>
                <w:rFonts w:asciiTheme="majorBidi" w:eastAsia="Yu Mincho" w:hAnsiTheme="majorBidi" w:cstheme="majorBidi"/>
                <w:sz w:val="24"/>
                <w:szCs w:val="24"/>
              </w:rPr>
            </w:pPr>
          </w:p>
          <w:p w14:paraId="6F5C36A8"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t>EBVPD</w:t>
            </w:r>
            <w:r w:rsidRPr="005B6195">
              <w:rPr>
                <w:rFonts w:asciiTheme="majorBidi" w:eastAsia="Arial" w:hAnsiTheme="majorBidi" w:cstheme="majorBidi"/>
                <w:sz w:val="24"/>
                <w:szCs w:val="24"/>
              </w:rPr>
              <w:t xml:space="preserve"> III dalies C14 punktas</w:t>
            </w:r>
          </w:p>
          <w:p w14:paraId="3FA9C0D2" w14:textId="77777777" w:rsidR="00C7794A" w:rsidRPr="005B6195" w:rsidRDefault="00C7794A" w:rsidP="00166046">
            <w:pPr>
              <w:pStyle w:val="Betarp"/>
              <w:jc w:val="both"/>
              <w:rPr>
                <w:rFonts w:asciiTheme="majorBidi" w:eastAsia="Yu Mincho" w:hAnsiTheme="majorBidi" w:cstheme="majorBidi"/>
                <w:sz w:val="24"/>
                <w:szCs w:val="24"/>
                <w:lang w:eastAsia="en-US"/>
              </w:rPr>
            </w:pPr>
          </w:p>
          <w:p w14:paraId="6E570071" w14:textId="77777777" w:rsidR="00C7794A" w:rsidRPr="005B6195" w:rsidRDefault="00C7794A" w:rsidP="00166046">
            <w:pPr>
              <w:pStyle w:val="Betarp"/>
              <w:jc w:val="both"/>
              <w:rPr>
                <w:rFonts w:asciiTheme="majorBidi" w:eastAsia="Yu Mincho" w:hAnsiTheme="majorBidi" w:cstheme="majorBidi"/>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434987BD" w14:textId="77777777" w:rsidR="00C7794A" w:rsidRPr="005B6195" w:rsidRDefault="00C7794A" w:rsidP="00166046">
            <w:pPr>
              <w:pStyle w:val="Betarp"/>
              <w:jc w:val="both"/>
              <w:rPr>
                <w:rFonts w:asciiTheme="majorBidi" w:hAnsiTheme="majorBidi" w:cstheme="majorBidi"/>
                <w:bCs/>
                <w:iCs/>
                <w:sz w:val="24"/>
                <w:szCs w:val="24"/>
                <w:lang w:eastAsia="en-US"/>
              </w:rPr>
            </w:pPr>
          </w:p>
          <w:p w14:paraId="76E92E21"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5B6195" w:rsidRDefault="00C7794A" w:rsidP="00166046">
            <w:pPr>
              <w:pStyle w:val="Betarp"/>
              <w:jc w:val="both"/>
              <w:rPr>
                <w:rFonts w:asciiTheme="majorBidi" w:hAnsiTheme="majorBidi" w:cstheme="majorBidi"/>
                <w:sz w:val="24"/>
                <w:szCs w:val="24"/>
              </w:rPr>
            </w:pPr>
          </w:p>
          <w:p w14:paraId="08812916" w14:textId="77777777" w:rsidR="00767E26" w:rsidRPr="005B6195" w:rsidRDefault="00767E26" w:rsidP="00767E26">
            <w:pPr>
              <w:pStyle w:val="Betarp"/>
              <w:jc w:val="both"/>
              <w:rPr>
                <w:rFonts w:asciiTheme="majorBidi" w:hAnsiTheme="majorBidi" w:cstheme="majorBidi"/>
                <w:sz w:val="24"/>
                <w:szCs w:val="24"/>
              </w:rPr>
            </w:pPr>
            <w:hyperlink r:id="rId16" w:history="1">
              <w:r w:rsidRPr="005B6195">
                <w:rPr>
                  <w:rStyle w:val="Hipersaitas"/>
                  <w:rFonts w:asciiTheme="majorBidi" w:hAnsiTheme="majorBidi" w:cstheme="majorBidi"/>
                  <w:sz w:val="24"/>
                  <w:szCs w:val="24"/>
                </w:rPr>
                <w:t>https://vpt.lrv.lt/lt/nuorodos/kiti-duomenys/powerbi/nepatikimi-tiekejai-1/</w:t>
              </w:r>
            </w:hyperlink>
          </w:p>
          <w:p w14:paraId="5E11E644" w14:textId="77777777" w:rsidR="00767E26" w:rsidRPr="005B6195" w:rsidRDefault="00767E26" w:rsidP="00767E26">
            <w:pPr>
              <w:pStyle w:val="Betarp"/>
              <w:jc w:val="both"/>
              <w:rPr>
                <w:rFonts w:asciiTheme="majorBidi" w:hAnsiTheme="majorBidi" w:cstheme="majorBidi"/>
                <w:sz w:val="24"/>
                <w:szCs w:val="24"/>
              </w:rPr>
            </w:pPr>
          </w:p>
          <w:p w14:paraId="6FBB9E29" w14:textId="77777777" w:rsidR="00767E26" w:rsidRPr="005B6195" w:rsidRDefault="00767E26" w:rsidP="00767E26">
            <w:pPr>
              <w:pStyle w:val="Betarp"/>
              <w:jc w:val="both"/>
              <w:rPr>
                <w:rFonts w:asciiTheme="majorBidi" w:hAnsiTheme="majorBidi" w:cstheme="majorBidi"/>
                <w:sz w:val="24"/>
                <w:szCs w:val="24"/>
              </w:rPr>
            </w:pPr>
            <w:hyperlink r:id="rId17" w:history="1">
              <w:r w:rsidRPr="005B6195">
                <w:rPr>
                  <w:rStyle w:val="Hipersaitas"/>
                  <w:rFonts w:asciiTheme="majorBidi" w:hAnsiTheme="majorBidi" w:cstheme="majorBidi"/>
                  <w:sz w:val="24"/>
                  <w:szCs w:val="24"/>
                </w:rPr>
                <w:t>https://vpt.lrv.lt/lt/pasalinimo-pagrindai-1/nepatikimu-koncesininku-sarasas-1/nepatikimu-koncesininku-sarasas/</w:t>
              </w:r>
            </w:hyperlink>
          </w:p>
          <w:p w14:paraId="1A63FB7B" w14:textId="77777777" w:rsidR="00C7794A" w:rsidRPr="005B6195" w:rsidRDefault="00C7794A" w:rsidP="00166046">
            <w:pPr>
              <w:pStyle w:val="Betarp"/>
              <w:jc w:val="both"/>
              <w:rPr>
                <w:rFonts w:asciiTheme="majorBidi" w:hAnsiTheme="majorBidi" w:cstheme="majorBidi"/>
                <w:bCs/>
                <w:sz w:val="24"/>
                <w:szCs w:val="24"/>
              </w:rPr>
            </w:pPr>
          </w:p>
          <w:p w14:paraId="08B357C2" w14:textId="77777777" w:rsidR="00C7794A" w:rsidRPr="005B6195" w:rsidRDefault="00C7794A" w:rsidP="00166046">
            <w:pPr>
              <w:pStyle w:val="Betarp"/>
              <w:jc w:val="both"/>
              <w:rPr>
                <w:rFonts w:asciiTheme="majorBidi" w:hAnsiTheme="majorBidi" w:cstheme="majorBidi"/>
                <w:b/>
                <w:bCs/>
                <w:sz w:val="24"/>
                <w:szCs w:val="24"/>
              </w:rPr>
            </w:pPr>
          </w:p>
        </w:tc>
      </w:tr>
      <w:tr w:rsidR="00C7794A" w:rsidRPr="005B6195" w14:paraId="5954081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9.</w:t>
            </w:r>
          </w:p>
          <w:p w14:paraId="0C1C6B3F" w14:textId="77777777" w:rsidR="00C7794A" w:rsidRPr="005B6195" w:rsidRDefault="00C7794A" w:rsidP="00166046">
            <w:pPr>
              <w:pStyle w:val="Betarp"/>
              <w:rPr>
                <w:rFonts w:asciiTheme="majorBidi" w:hAnsiTheme="majorBidi" w:cstheme="majorBidi"/>
                <w:sz w:val="24"/>
                <w:szCs w:val="24"/>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Tiekėjas yra padaręs rimtą profesinį pažeidimą, dėl kurio centrinė perkančioji organizacija abejoja tiekėjo sąžiningumu, kai jis</w:t>
            </w:r>
            <w:bookmarkStart w:id="56" w:name="part_030e6c6c64ba4f96a23474e439d1b80c"/>
            <w:bookmarkEnd w:id="56"/>
            <w:r w:rsidRPr="005B6195">
              <w:rPr>
                <w:rFonts w:asciiTheme="majorBidi" w:hAnsiTheme="majorBidi" w:cstheme="majorBidi"/>
                <w:sz w:val="24"/>
                <w:szCs w:val="24"/>
              </w:rPr>
              <w:t xml:space="preserve"> yra padaręs finansinės atskaitomybės ir audito teisės aktų pažeidimą ir nuo jo padarymo </w:t>
            </w:r>
            <w:r w:rsidRPr="005B6195">
              <w:rPr>
                <w:rFonts w:asciiTheme="majorBidi" w:hAnsiTheme="majorBidi" w:cstheme="majorBidi"/>
                <w:sz w:val="24"/>
                <w:szCs w:val="24"/>
              </w:rPr>
              <w:lastRenderedPageBreak/>
              <w:t>dienos praėjo mažiau kaip vieni metai.</w:t>
            </w:r>
          </w:p>
          <w:p w14:paraId="10FD33BB" w14:textId="77777777" w:rsidR="00C7794A" w:rsidRPr="005B6195" w:rsidRDefault="00C7794A" w:rsidP="00166046">
            <w:pPr>
              <w:spacing w:after="0" w:line="240" w:lineRule="auto"/>
              <w:jc w:val="both"/>
              <w:rPr>
                <w:rFonts w:asciiTheme="majorBidi" w:hAnsiTheme="majorBidi" w:cstheme="majorBidi"/>
                <w:b/>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lastRenderedPageBreak/>
              <w:t>VPĮ 46 straipsnio 4 dalies 7 punkto a papunktis</w:t>
            </w:r>
          </w:p>
          <w:p w14:paraId="5994EE00" w14:textId="77777777" w:rsidR="00C7794A" w:rsidRPr="005B6195" w:rsidRDefault="00C7794A" w:rsidP="00166046">
            <w:pPr>
              <w:pStyle w:val="Betarp"/>
              <w:jc w:val="both"/>
              <w:rPr>
                <w:rFonts w:asciiTheme="majorBidi" w:eastAsia="Yu Mincho" w:hAnsiTheme="majorBidi" w:cstheme="majorBidi"/>
                <w:sz w:val="24"/>
                <w:szCs w:val="24"/>
              </w:rPr>
            </w:pPr>
          </w:p>
          <w:p w14:paraId="417B656B" w14:textId="77777777" w:rsidR="00C7794A" w:rsidRPr="005B6195" w:rsidRDefault="00C7794A" w:rsidP="00166046">
            <w:pPr>
              <w:pStyle w:val="Betarp"/>
              <w:jc w:val="both"/>
              <w:rPr>
                <w:rFonts w:asciiTheme="majorBidi" w:eastAsia="Yu Mincho" w:hAnsiTheme="majorBidi" w:cstheme="majorBidi"/>
                <w:sz w:val="24"/>
                <w:szCs w:val="24"/>
              </w:rPr>
            </w:pPr>
            <w:r w:rsidRPr="005B6195">
              <w:rPr>
                <w:rFonts w:asciiTheme="majorBidi" w:eastAsia="Yu Mincho" w:hAnsiTheme="majorBidi" w:cstheme="majorBidi"/>
                <w:sz w:val="24"/>
                <w:szCs w:val="24"/>
              </w:rPr>
              <w:lastRenderedPageBreak/>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27074" w14:textId="77777777" w:rsidR="00CE452F" w:rsidRPr="005B6195" w:rsidRDefault="00CE452F" w:rsidP="00CE452F">
            <w:pPr>
              <w:pStyle w:val="Betarp"/>
              <w:jc w:val="both"/>
              <w:rPr>
                <w:rFonts w:asciiTheme="majorBidi" w:hAnsiTheme="majorBidi" w:cstheme="majorBidi"/>
                <w:sz w:val="24"/>
                <w:szCs w:val="24"/>
              </w:rPr>
            </w:pPr>
            <w:r w:rsidRPr="005B6195">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5B6195">
              <w:rPr>
                <w:rFonts w:asciiTheme="majorBidi" w:hAnsiTheme="majorBidi" w:cstheme="majorBidi"/>
                <w:sz w:val="24"/>
                <w:szCs w:val="24"/>
              </w:rPr>
              <w:t xml:space="preserve">Priimant sprendimus dėl tiekėjo pašalinimo iš pirkimo procedūros šiame punkte nurodytu pašalinimo pagrindu, be kita ko, </w:t>
            </w:r>
            <w:r w:rsidRPr="005B6195">
              <w:rPr>
                <w:rFonts w:asciiTheme="majorBidi" w:hAnsiTheme="majorBidi" w:cstheme="majorBidi"/>
                <w:sz w:val="24"/>
                <w:szCs w:val="24"/>
              </w:rPr>
              <w:lastRenderedPageBreak/>
              <w:t>atsižvelgiama į</w:t>
            </w:r>
            <w:r w:rsidRPr="005B6195">
              <w:rPr>
                <w:rFonts w:asciiTheme="majorBidi" w:hAnsiTheme="majorBidi" w:cstheme="majorBidi"/>
                <w:b/>
                <w:bCs/>
                <w:sz w:val="24"/>
                <w:szCs w:val="24"/>
              </w:rPr>
              <w:t xml:space="preserve"> </w:t>
            </w:r>
            <w:r w:rsidRPr="005B6195">
              <w:rPr>
                <w:rFonts w:asciiTheme="majorBidi" w:hAnsiTheme="majorBidi" w:cstheme="majorBidi"/>
                <w:sz w:val="24"/>
                <w:szCs w:val="24"/>
              </w:rPr>
              <w:t xml:space="preserve">nacionalinėje duomenų bazėje adresu: </w:t>
            </w:r>
            <w:hyperlink r:id="rId18" w:history="1">
              <w:r w:rsidRPr="005B6195">
                <w:rPr>
                  <w:rStyle w:val="Hipersaitas"/>
                  <w:rFonts w:asciiTheme="majorBidi" w:hAnsiTheme="majorBidi" w:cstheme="majorBidi"/>
                  <w:sz w:val="24"/>
                  <w:szCs w:val="24"/>
                  <w:u w:val="single"/>
                </w:rPr>
                <w:t>https://www.registrucentras.lt/jar/p/index.php</w:t>
              </w:r>
            </w:hyperlink>
          </w:p>
          <w:p w14:paraId="1960C638" w14:textId="77777777" w:rsidR="00CE452F" w:rsidRPr="005B6195" w:rsidRDefault="00CE452F" w:rsidP="00CE452F">
            <w:pPr>
              <w:pStyle w:val="Betarp"/>
              <w:jc w:val="both"/>
              <w:rPr>
                <w:rFonts w:asciiTheme="majorBidi" w:hAnsiTheme="majorBidi" w:cstheme="majorBidi"/>
                <w:sz w:val="24"/>
                <w:szCs w:val="24"/>
              </w:rPr>
            </w:pPr>
            <w:r w:rsidRPr="005B6195">
              <w:rPr>
                <w:rFonts w:asciiTheme="majorBidi" w:hAnsiTheme="majorBidi" w:cstheme="majorBidi"/>
                <w:sz w:val="24"/>
                <w:szCs w:val="24"/>
              </w:rPr>
              <w:t>paskelbtą informaciją, taip pat į šiame informaciniame pranešime pateiktą informaciją:</w:t>
            </w:r>
          </w:p>
          <w:p w14:paraId="30A10F09" w14:textId="77777777" w:rsidR="00CE452F" w:rsidRPr="005B6195" w:rsidRDefault="00CE452F" w:rsidP="00CE452F">
            <w:pPr>
              <w:pStyle w:val="Betarp"/>
              <w:jc w:val="both"/>
              <w:rPr>
                <w:rFonts w:asciiTheme="majorBidi" w:hAnsiTheme="majorBidi" w:cstheme="majorBidi"/>
                <w:sz w:val="24"/>
                <w:szCs w:val="24"/>
              </w:rPr>
            </w:pPr>
            <w:hyperlink r:id="rId19" w:history="1">
              <w:r w:rsidRPr="005B6195">
                <w:rPr>
                  <w:rStyle w:val="Hipersaitas"/>
                  <w:rFonts w:asciiTheme="majorBidi" w:hAnsiTheme="majorBidi" w:cstheme="majorBidi"/>
                  <w:sz w:val="24"/>
                  <w:szCs w:val="24"/>
                </w:rPr>
                <w:t>https://vpt.lrv.lt/lt/naujienos-3/finansiniu-ataskaitu-nepateikimas-gali-tapti-kliutimi-dalyvauti-viesuosiuose-pirkimuose/</w:t>
              </w:r>
            </w:hyperlink>
          </w:p>
          <w:p w14:paraId="3672487F" w14:textId="77777777" w:rsidR="00C7794A" w:rsidRPr="005B6195" w:rsidRDefault="00C7794A" w:rsidP="00166046">
            <w:pPr>
              <w:pStyle w:val="Betarp"/>
              <w:jc w:val="both"/>
              <w:rPr>
                <w:rFonts w:asciiTheme="majorBidi" w:hAnsiTheme="majorBidi" w:cstheme="majorBidi"/>
                <w:b/>
                <w:bCs/>
                <w:iCs/>
                <w:sz w:val="24"/>
                <w:szCs w:val="24"/>
              </w:rPr>
            </w:pPr>
          </w:p>
        </w:tc>
      </w:tr>
      <w:tr w:rsidR="00C7794A" w:rsidRPr="005B6195" w14:paraId="44DAABD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10.</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 xml:space="preserve">Tiekėjas yra padaręs rimtą profesinį pažeidimą, dėl kurio centrinė perkančioji organizacija abejoja tiekėjo sąžiningumu, </w:t>
            </w:r>
            <w:r w:rsidRPr="005B6195">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5B6195">
              <w:rPr>
                <w:rFonts w:asciiTheme="majorBidi" w:eastAsia="Times New Roman" w:hAnsiTheme="majorBidi" w:cstheme="majorBidi"/>
                <w:sz w:val="24"/>
                <w:szCs w:val="24"/>
                <w:vertAlign w:val="superscript"/>
              </w:rPr>
              <w:t>1</w:t>
            </w:r>
            <w:r w:rsidRPr="005B6195">
              <w:rPr>
                <w:rFonts w:asciiTheme="majorBidi" w:eastAsia="Times New Roman" w:hAnsiTheme="majorBidi" w:cstheme="majorBidi"/>
                <w:sz w:val="24"/>
                <w:szCs w:val="24"/>
              </w:rPr>
              <w:t xml:space="preserve"> straipsnio 1 dalyje.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7 punkto b papunktis</w:t>
            </w:r>
          </w:p>
          <w:p w14:paraId="647F0193" w14:textId="77777777" w:rsidR="00C7794A" w:rsidRPr="005B6195" w:rsidRDefault="00C7794A" w:rsidP="00166046">
            <w:pPr>
              <w:pStyle w:val="Betarp"/>
              <w:jc w:val="both"/>
              <w:rPr>
                <w:rFonts w:asciiTheme="majorBidi" w:eastAsia="Yu Mincho" w:hAnsiTheme="majorBidi" w:cstheme="majorBidi"/>
                <w:sz w:val="24"/>
                <w:szCs w:val="24"/>
              </w:rPr>
            </w:pPr>
          </w:p>
          <w:p w14:paraId="776C40C9"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4F6141D6" w14:textId="77777777" w:rsidR="00C7794A" w:rsidRPr="005B6195" w:rsidRDefault="00C7794A" w:rsidP="00166046">
            <w:pPr>
              <w:pStyle w:val="Betarp"/>
              <w:jc w:val="both"/>
              <w:rPr>
                <w:rFonts w:asciiTheme="majorBidi" w:hAnsiTheme="majorBidi" w:cstheme="majorBidi"/>
                <w:b/>
                <w:bCs/>
                <w:iCs/>
                <w:sz w:val="24"/>
                <w:szCs w:val="24"/>
                <w:lang w:eastAsia="en-US"/>
              </w:rPr>
            </w:pPr>
          </w:p>
          <w:p w14:paraId="612789B4" w14:textId="77777777" w:rsidR="00C7794A" w:rsidRPr="005B6195" w:rsidRDefault="00C7794A" w:rsidP="00166046">
            <w:pPr>
              <w:pStyle w:val="Betarp"/>
              <w:jc w:val="both"/>
              <w:rPr>
                <w:rFonts w:asciiTheme="majorBidi" w:hAnsiTheme="majorBidi" w:cstheme="majorBidi"/>
                <w:b/>
                <w:bCs/>
                <w:sz w:val="24"/>
                <w:szCs w:val="24"/>
              </w:rPr>
            </w:pPr>
            <w:r w:rsidRPr="005B6195">
              <w:rPr>
                <w:rFonts w:asciiTheme="majorBidi" w:hAnsiTheme="majorBidi" w:cstheme="majorBidi"/>
                <w:sz w:val="24"/>
                <w:szCs w:val="24"/>
              </w:rPr>
              <w:t>Priimant sprendimus dėl tiekėjo pašalinimo iš pirkimo procedūros šiame punkte nurodytu pašalinimo pagrindu, be kita ko, atsižvelgiama į</w:t>
            </w:r>
            <w:r w:rsidRPr="005B6195">
              <w:rPr>
                <w:rFonts w:asciiTheme="majorBidi" w:hAnsiTheme="majorBidi" w:cstheme="majorBidi"/>
                <w:b/>
                <w:bCs/>
                <w:sz w:val="24"/>
                <w:szCs w:val="24"/>
              </w:rPr>
              <w:t xml:space="preserve"> </w:t>
            </w:r>
            <w:r w:rsidRPr="005B6195">
              <w:rPr>
                <w:rFonts w:asciiTheme="majorBidi" w:hAnsiTheme="majorBidi" w:cstheme="majorBidi"/>
                <w:sz w:val="24"/>
                <w:szCs w:val="24"/>
              </w:rPr>
              <w:t xml:space="preserve">nacionalinėje duomenų bazėje adresu </w:t>
            </w:r>
            <w:hyperlink r:id="rId20">
              <w:r w:rsidRPr="005B6195">
                <w:rPr>
                  <w:rStyle w:val="Hipersaitas"/>
                  <w:rFonts w:asciiTheme="majorBidi" w:hAnsiTheme="majorBidi" w:cstheme="majorBidi"/>
                  <w:sz w:val="24"/>
                  <w:szCs w:val="24"/>
                  <w:u w:val="single"/>
                </w:rPr>
                <w:t>https://www.vmi.lt/evmi/mokesciu-moketoju-informacija</w:t>
              </w:r>
            </w:hyperlink>
            <w:r w:rsidRPr="005B6195">
              <w:rPr>
                <w:rFonts w:asciiTheme="majorBidi" w:hAnsiTheme="majorBidi" w:cstheme="majorBidi"/>
                <w:sz w:val="24"/>
                <w:szCs w:val="24"/>
              </w:rPr>
              <w:t xml:space="preserve"> skelbiamą informaciją.</w:t>
            </w:r>
          </w:p>
        </w:tc>
      </w:tr>
      <w:tr w:rsidR="00C7794A" w:rsidRPr="005B6195" w14:paraId="4760D3A5"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5B6195" w:rsidRDefault="00C7794A" w:rsidP="00166046">
            <w:pPr>
              <w:pStyle w:val="Betarp"/>
              <w:rPr>
                <w:rFonts w:asciiTheme="majorBidi" w:hAnsiTheme="majorBidi" w:cstheme="majorBidi"/>
                <w:sz w:val="24"/>
                <w:szCs w:val="24"/>
              </w:rPr>
            </w:pPr>
            <w:r w:rsidRPr="005B6195">
              <w:rPr>
                <w:rFonts w:asciiTheme="majorBidi" w:hAnsiTheme="majorBidi" w:cstheme="majorBidi"/>
                <w:sz w:val="24"/>
                <w:szCs w:val="24"/>
              </w:rPr>
              <w:t>11.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5B6195" w:rsidRDefault="00C7794A" w:rsidP="00166046">
            <w:pPr>
              <w:pStyle w:val="Betarp"/>
              <w:jc w:val="both"/>
              <w:rPr>
                <w:rFonts w:asciiTheme="majorBidi" w:hAnsiTheme="majorBidi" w:cstheme="majorBidi"/>
                <w:sz w:val="24"/>
                <w:szCs w:val="24"/>
              </w:rPr>
            </w:pPr>
            <w:r w:rsidRPr="005B6195">
              <w:rPr>
                <w:rFonts w:asciiTheme="majorBidi" w:hAnsiTheme="majorBidi" w:cstheme="majorBidi"/>
                <w:sz w:val="24"/>
                <w:szCs w:val="24"/>
              </w:rPr>
              <w:t>Tiekėjas yra padaręs rimtą profesinį pažeidimą, dėl kurio centrinė perkančioji organizacija abejoja tiekėjo sąžiningumu,</w:t>
            </w:r>
            <w:r w:rsidRPr="005B6195">
              <w:rPr>
                <w:rFonts w:asciiTheme="majorBidi" w:eastAsia="Times New Roman" w:hAnsiTheme="majorBidi" w:cstheme="majorBidi"/>
                <w:sz w:val="24"/>
                <w:szCs w:val="24"/>
              </w:rPr>
              <w:t xml:space="preserve"> kai jis </w:t>
            </w:r>
            <w:r w:rsidRPr="005B6195">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5B6195" w:rsidRDefault="00C7794A" w:rsidP="00166046">
            <w:pPr>
              <w:pStyle w:val="Betarp"/>
              <w:jc w:val="both"/>
              <w:rPr>
                <w:rFonts w:asciiTheme="majorBidi" w:eastAsia="Yu Mincho" w:hAnsiTheme="majorBidi" w:cstheme="majorBidi"/>
                <w:b/>
                <w:bCs/>
                <w:sz w:val="24"/>
                <w:szCs w:val="24"/>
              </w:rPr>
            </w:pPr>
            <w:r w:rsidRPr="005B6195">
              <w:rPr>
                <w:rFonts w:asciiTheme="majorBidi" w:eastAsia="Yu Mincho" w:hAnsiTheme="majorBidi" w:cstheme="majorBidi"/>
                <w:b/>
                <w:bCs/>
                <w:sz w:val="24"/>
                <w:szCs w:val="24"/>
              </w:rPr>
              <w:t>VPĮ 46 straipsnio 4 dalies 7 punkto c papunktis</w:t>
            </w:r>
          </w:p>
          <w:p w14:paraId="3F86BE8B" w14:textId="77777777" w:rsidR="00C7794A" w:rsidRPr="005B6195" w:rsidRDefault="00C7794A" w:rsidP="00166046">
            <w:pPr>
              <w:pStyle w:val="Betarp"/>
              <w:jc w:val="both"/>
              <w:rPr>
                <w:rFonts w:asciiTheme="majorBidi" w:eastAsia="Yu Mincho" w:hAnsiTheme="majorBidi" w:cstheme="majorBidi"/>
                <w:sz w:val="24"/>
                <w:szCs w:val="24"/>
              </w:rPr>
            </w:pPr>
          </w:p>
          <w:p w14:paraId="2F48B11D" w14:textId="77777777" w:rsidR="00C7794A" w:rsidRPr="005B6195" w:rsidRDefault="00C7794A" w:rsidP="00166046">
            <w:pPr>
              <w:pStyle w:val="Betarp"/>
              <w:jc w:val="both"/>
              <w:rPr>
                <w:rFonts w:asciiTheme="majorBidi" w:eastAsia="Yu Mincho" w:hAnsiTheme="majorBidi" w:cstheme="majorBidi"/>
                <w:sz w:val="24"/>
                <w:szCs w:val="24"/>
                <w:lang w:eastAsia="en-US"/>
              </w:rPr>
            </w:pPr>
            <w:r w:rsidRPr="005B6195">
              <w:rPr>
                <w:rFonts w:asciiTheme="majorBidi" w:eastAsia="Yu Mincho" w:hAnsiTheme="majorBidi" w:cstheme="majorBidi"/>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5B6195" w:rsidRDefault="00C7794A" w:rsidP="00166046">
            <w:pPr>
              <w:pStyle w:val="Betarp"/>
              <w:jc w:val="both"/>
              <w:rPr>
                <w:rFonts w:asciiTheme="majorBidi" w:hAnsiTheme="majorBidi" w:cstheme="majorBidi"/>
                <w:sz w:val="24"/>
                <w:szCs w:val="24"/>
                <w:lang w:eastAsia="en-US"/>
              </w:rPr>
            </w:pPr>
            <w:r w:rsidRPr="005B6195">
              <w:rPr>
                <w:rFonts w:asciiTheme="majorBidi" w:hAnsiTheme="majorBidi" w:cstheme="majorBidi"/>
                <w:sz w:val="24"/>
                <w:szCs w:val="24"/>
                <w:lang w:eastAsia="en-US"/>
              </w:rPr>
              <w:t>Iš Lietuvoje įsteigtų subjektų įrodančių dokumentų nereikalaujama. Užtenka pateikto EBVPD.</w:t>
            </w:r>
          </w:p>
          <w:p w14:paraId="5763D919" w14:textId="77777777" w:rsidR="00C7794A" w:rsidRPr="005B6195" w:rsidRDefault="00C7794A" w:rsidP="00166046">
            <w:pPr>
              <w:pStyle w:val="Betarp"/>
              <w:jc w:val="both"/>
              <w:rPr>
                <w:rFonts w:asciiTheme="majorBidi" w:hAnsiTheme="majorBidi" w:cstheme="majorBidi"/>
                <w:bCs/>
                <w:iCs/>
                <w:sz w:val="24"/>
                <w:szCs w:val="24"/>
                <w:lang w:eastAsia="en-US"/>
              </w:rPr>
            </w:pPr>
          </w:p>
          <w:p w14:paraId="2C8C7890" w14:textId="77777777" w:rsidR="00C7794A" w:rsidRPr="005B6195" w:rsidRDefault="00C7794A" w:rsidP="00166046">
            <w:pPr>
              <w:spacing w:after="0" w:line="240" w:lineRule="auto"/>
              <w:rPr>
                <w:rFonts w:asciiTheme="majorBidi" w:hAnsiTheme="majorBidi" w:cstheme="majorBidi"/>
                <w:b/>
                <w:bCs/>
                <w:sz w:val="24"/>
                <w:szCs w:val="24"/>
              </w:rPr>
            </w:pPr>
            <w:r w:rsidRPr="005B6195">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5B6195" w:rsidRDefault="00C7794A" w:rsidP="00166046">
            <w:pPr>
              <w:spacing w:after="0" w:line="240" w:lineRule="auto"/>
              <w:rPr>
                <w:rFonts w:asciiTheme="majorBidi" w:hAnsiTheme="majorBidi" w:cstheme="majorBidi"/>
                <w:bCs/>
                <w:iCs/>
                <w:sz w:val="24"/>
                <w:szCs w:val="24"/>
                <w:lang w:eastAsia="en-US"/>
              </w:rPr>
            </w:pPr>
            <w:hyperlink r:id="rId21" w:history="1">
              <w:r w:rsidRPr="005B6195">
                <w:rPr>
                  <w:rStyle w:val="Hipersaitas"/>
                  <w:rFonts w:asciiTheme="majorBidi" w:hAnsiTheme="majorBidi" w:cstheme="majorBidi"/>
                  <w:sz w:val="24"/>
                  <w:szCs w:val="24"/>
                  <w:u w:val="single"/>
                </w:rPr>
                <w:t>https://kt.gov.lt/lt/atviri-duomenys/diskvalifikavimas-is-viesuju-pirkimu</w:t>
              </w:r>
            </w:hyperlink>
            <w:r w:rsidRPr="005B6195">
              <w:rPr>
                <w:rFonts w:asciiTheme="majorBidi" w:hAnsiTheme="majorBidi" w:cstheme="majorBidi"/>
                <w:sz w:val="24"/>
                <w:szCs w:val="24"/>
              </w:rPr>
              <w:t xml:space="preserve"> skelbiamą informaciją. </w:t>
            </w:r>
          </w:p>
        </w:tc>
      </w:tr>
    </w:tbl>
    <w:p w14:paraId="68A43E00" w14:textId="77777777" w:rsidR="00C7794A" w:rsidRPr="005B6195" w:rsidRDefault="00C7794A" w:rsidP="00C7794A">
      <w:pPr>
        <w:spacing w:after="0" w:line="240" w:lineRule="auto"/>
        <w:rPr>
          <w:rFonts w:asciiTheme="majorBidi" w:hAnsiTheme="majorBidi" w:cstheme="majorBidi"/>
          <w:sz w:val="24"/>
          <w:szCs w:val="24"/>
        </w:rPr>
      </w:pPr>
    </w:p>
    <w:p w14:paraId="7BFABC1F" w14:textId="7C02B24F" w:rsidR="008D704D" w:rsidRPr="005B6195"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hAnsiTheme="majorBidi"/>
          <w:sz w:val="24"/>
          <w:szCs w:val="24"/>
        </w:rPr>
        <w:br w:type="page"/>
      </w:r>
      <w:bookmarkStart w:id="57" w:name="_Toc183764804"/>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008D704D" w:rsidRPr="005B6195">
        <w:rPr>
          <w:rFonts w:asciiTheme="majorBidi" w:eastAsia="Calibri" w:hAnsiTheme="majorBidi"/>
          <w:color w:val="auto"/>
          <w:sz w:val="24"/>
          <w:szCs w:val="24"/>
        </w:rPr>
        <w:t xml:space="preserve"> priedas „</w:t>
      </w:r>
      <w:bookmarkEnd w:id="52"/>
      <w:bookmarkEnd w:id="53"/>
      <w:bookmarkEnd w:id="54"/>
      <w:r w:rsidR="00145388" w:rsidRPr="005B6195">
        <w:rPr>
          <w:rFonts w:asciiTheme="majorBidi" w:eastAsia="Calibri" w:hAnsiTheme="majorBidi"/>
          <w:color w:val="auto"/>
          <w:sz w:val="24"/>
          <w:szCs w:val="24"/>
        </w:rPr>
        <w:t>Tiekėjų kvalifikacijos reikalavimai ir reikalavimai laikytis aplinkos apsaugos vadybos sistemos standartų“</w:t>
      </w:r>
      <w:bookmarkEnd w:id="57"/>
    </w:p>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5B6195" w:rsidRDefault="002736DF" w:rsidP="002736DF">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3EA02FD0" w14:textId="77777777" w:rsidR="00E923ED" w:rsidRPr="005B6195" w:rsidRDefault="00E923ED" w:rsidP="00E923ED">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74D37550" w14:textId="711AAB2D" w:rsidR="003855CE" w:rsidRPr="005B6195" w:rsidRDefault="00E923ED" w:rsidP="00E923ED">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w:t>
      </w:r>
      <w:r w:rsidR="003855CE" w:rsidRPr="005B6195">
        <w:rPr>
          <w:rFonts w:asciiTheme="majorBidi" w:eastAsiaTheme="minorHAnsi" w:hAnsiTheme="majorBidi" w:cstheme="majorBidi"/>
          <w:sz w:val="24"/>
          <w:szCs w:val="24"/>
          <w:lang w:eastAsia="en-US"/>
        </w:rPr>
        <w:t xml:space="preserve">Jeigu pasiūlymą teikia ūkio subjektų grupė – </w:t>
      </w:r>
      <w:bookmarkStart w:id="58" w:name="_Hlk185338768"/>
      <w:r w:rsidR="003855CE" w:rsidRPr="005B6195">
        <w:rPr>
          <w:rFonts w:asciiTheme="majorBidi" w:eastAsiaTheme="minorHAnsi" w:hAnsiTheme="majorBidi" w:cstheme="majorBidi"/>
          <w:sz w:val="24"/>
          <w:szCs w:val="24"/>
          <w:lang w:eastAsia="en-US"/>
        </w:rPr>
        <w:t xml:space="preserve">1 lentelės „Tiekėjų kvalifikacijos reikalavimai” 3.1 </w:t>
      </w:r>
      <w:bookmarkEnd w:id="58"/>
      <w:r w:rsidR="003855CE" w:rsidRPr="005B6195">
        <w:rPr>
          <w:rFonts w:asciiTheme="majorBidi" w:eastAsiaTheme="minorHAnsi" w:hAnsiTheme="majorBidi" w:cstheme="majorBidi"/>
          <w:sz w:val="24"/>
          <w:szCs w:val="24"/>
          <w:lang w:eastAsia="en-US"/>
        </w:rPr>
        <w:t>punkto reikalavimą turi atitikti ūkio subjektų grupės nario (-</w:t>
      </w:r>
      <w:proofErr w:type="spellStart"/>
      <w:r w:rsidR="003855CE" w:rsidRPr="005B6195">
        <w:rPr>
          <w:rFonts w:asciiTheme="majorBidi" w:eastAsiaTheme="minorHAnsi" w:hAnsiTheme="majorBidi" w:cstheme="majorBidi"/>
          <w:sz w:val="24"/>
          <w:szCs w:val="24"/>
          <w:lang w:eastAsia="en-US"/>
        </w:rPr>
        <w:t>ių</w:t>
      </w:r>
      <w:proofErr w:type="spellEnd"/>
      <w:r w:rsidR="003855CE" w:rsidRPr="005B6195">
        <w:rPr>
          <w:rFonts w:asciiTheme="majorBidi" w:eastAsiaTheme="minorHAnsi" w:hAnsiTheme="majorBidi" w:cstheme="majorBidi"/>
          <w:sz w:val="24"/>
          <w:szCs w:val="24"/>
          <w:lang w:eastAsia="en-US"/>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283D6D" w14:textId="77777777" w:rsidR="00E923ED" w:rsidRPr="005B6195" w:rsidRDefault="00E923ED" w:rsidP="003855CE">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101C955C" w:rsidR="0043425D" w:rsidRPr="005B6195" w:rsidRDefault="0043425D" w:rsidP="0043425D">
      <w:pPr>
        <w:spacing w:after="0" w:line="240" w:lineRule="auto"/>
        <w:jc w:val="right"/>
        <w:rPr>
          <w:rFonts w:asciiTheme="majorBidi" w:hAnsiTheme="majorBidi" w:cstheme="majorBidi"/>
          <w:b/>
          <w:bCs/>
          <w:sz w:val="24"/>
          <w:szCs w:val="24"/>
          <w:lang w:eastAsia="ar-SA"/>
        </w:rPr>
      </w:pPr>
      <w:bookmarkStart w:id="59"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00304216" w:rsidRPr="005B6195">
        <w:rPr>
          <w:rFonts w:asciiTheme="majorBidi" w:hAnsiTheme="majorBidi" w:cstheme="majorBidi"/>
          <w:b/>
          <w:sz w:val="24"/>
          <w:szCs w:val="24"/>
        </w:rPr>
        <w:t>Tiekėjų k</w:t>
      </w:r>
      <w:r w:rsidRPr="005B6195">
        <w:rPr>
          <w:rFonts w:asciiTheme="majorBidi" w:hAnsiTheme="majorBidi" w:cstheme="majorBidi"/>
          <w:b/>
          <w:sz w:val="24"/>
          <w:szCs w:val="24"/>
        </w:rPr>
        <w:t>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780"/>
        <w:gridCol w:w="3780"/>
      </w:tblGrid>
      <w:tr w:rsidR="008C4016" w:rsidRPr="005B6195" w14:paraId="7CC8054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59"/>
          <w:p w14:paraId="680EC0CC" w14:textId="77777777"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90745CD" w14:textId="77777777"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03F3A837" w14:textId="6622FDD3" w:rsidR="008C4016" w:rsidRPr="005B6195" w:rsidRDefault="00BD72C0" w:rsidP="00BD72C0">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8C4016" w:rsidRPr="005B6195" w:rsidRDefault="008C4016"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8C4016" w:rsidRPr="005B6195" w14:paraId="529BB99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8C4016" w:rsidRPr="005B6195" w:rsidRDefault="000C6C2E" w:rsidP="003D0DE0">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w:t>
            </w:r>
            <w:r w:rsidR="00BD72C0" w:rsidRPr="005B6195">
              <w:rPr>
                <w:rFonts w:asciiTheme="majorBidi" w:hAnsiTheme="majorBidi" w:cstheme="majorBidi"/>
                <w:bCs/>
                <w:sz w:val="24"/>
                <w:szCs w:val="24"/>
              </w:rPr>
              <w:t>1.</w:t>
            </w:r>
          </w:p>
        </w:tc>
        <w:tc>
          <w:tcPr>
            <w:tcW w:w="1811" w:type="dxa"/>
            <w:tcBorders>
              <w:top w:val="single" w:sz="4" w:space="0" w:color="000000"/>
              <w:left w:val="single" w:sz="4" w:space="0" w:color="000000"/>
              <w:bottom w:val="single" w:sz="4" w:space="0" w:color="000000"/>
              <w:right w:val="single" w:sz="4" w:space="0" w:color="000000"/>
            </w:tcBorders>
          </w:tcPr>
          <w:p w14:paraId="1BE7351A" w14:textId="769DB657" w:rsidR="008C4016" w:rsidRPr="005B6195" w:rsidRDefault="00666AD7" w:rsidP="003D0DE0">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Turimi specialistai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8258A" w14:textId="106E1E86" w:rsidR="008C4016" w:rsidRPr="005B6195" w:rsidRDefault="001C2BBB" w:rsidP="001C2BBB">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sidR="00FB3BB2" w:rsidRPr="005B6195">
              <w:rPr>
                <w:rFonts w:asciiTheme="majorBidi" w:hAnsiTheme="majorBidi" w:cstheme="majorBidi"/>
                <w:color w:val="000000" w:themeColor="text1"/>
                <w:sz w:val="24"/>
                <w:szCs w:val="24"/>
              </w:rPr>
              <w:t xml:space="preserve">Tiekėjas turi pasiūlyti bent 1 (vieną) statybos darbų vadovą, turintį teisę </w:t>
            </w:r>
            <w:r w:rsidR="0014019B" w:rsidRPr="005B6195">
              <w:rPr>
                <w:rFonts w:asciiTheme="majorBidi" w:hAnsiTheme="majorBidi" w:cstheme="majorBidi"/>
                <w:color w:val="000000" w:themeColor="text1"/>
                <w:sz w:val="24"/>
                <w:szCs w:val="24"/>
              </w:rPr>
              <w:t>būti ne</w:t>
            </w:r>
            <w:r w:rsidR="00AB0C60" w:rsidRPr="005B6195">
              <w:rPr>
                <w:rFonts w:asciiTheme="majorBidi" w:hAnsiTheme="majorBidi" w:cstheme="majorBidi"/>
                <w:color w:val="000000" w:themeColor="text1"/>
                <w:sz w:val="24"/>
                <w:szCs w:val="24"/>
              </w:rPr>
              <w:t>y</w:t>
            </w:r>
            <w:r w:rsidR="0014019B" w:rsidRPr="005B6195">
              <w:rPr>
                <w:rFonts w:asciiTheme="majorBidi" w:hAnsiTheme="majorBidi" w:cstheme="majorBidi"/>
                <w:color w:val="000000" w:themeColor="text1"/>
                <w:sz w:val="24"/>
                <w:szCs w:val="24"/>
              </w:rPr>
              <w:t>patingų statinių stat</w:t>
            </w:r>
            <w:r w:rsidR="00AB0C60" w:rsidRPr="005B6195">
              <w:rPr>
                <w:rFonts w:asciiTheme="majorBidi" w:hAnsiTheme="majorBidi" w:cstheme="majorBidi"/>
                <w:color w:val="000000" w:themeColor="text1"/>
                <w:sz w:val="24"/>
                <w:szCs w:val="24"/>
              </w:rPr>
              <w:t xml:space="preserve">ybos darbų vadovu ir vykdyti sutartyje nurodytus darbus (statinių grupė|: susisiekimo komunikacijos, pogrupis </w:t>
            </w:r>
            <w:r w:rsidR="00106967" w:rsidRPr="005B6195">
              <w:rPr>
                <w:rFonts w:asciiTheme="majorBidi" w:hAnsiTheme="majorBidi" w:cstheme="majorBidi"/>
                <w:color w:val="000000" w:themeColor="text1"/>
                <w:sz w:val="24"/>
                <w:szCs w:val="24"/>
              </w:rPr>
              <w:t>–</w:t>
            </w:r>
            <w:r w:rsidR="00AB0C60" w:rsidRPr="005B6195">
              <w:rPr>
                <w:rFonts w:asciiTheme="majorBidi" w:hAnsiTheme="majorBidi" w:cstheme="majorBidi"/>
                <w:color w:val="000000" w:themeColor="text1"/>
                <w:sz w:val="24"/>
                <w:szCs w:val="24"/>
              </w:rPr>
              <w:t xml:space="preserve"> </w:t>
            </w:r>
            <w:r w:rsidR="00106967" w:rsidRPr="005B6195">
              <w:rPr>
                <w:rFonts w:asciiTheme="majorBidi" w:hAnsiTheme="majorBidi" w:cstheme="majorBidi"/>
                <w:color w:val="000000" w:themeColor="text1"/>
                <w:sz w:val="24"/>
                <w:szCs w:val="24"/>
              </w:rPr>
              <w:t>gatvės, darbų sritis – bendrieji statybos darbai</w:t>
            </w:r>
            <w:r w:rsidR="008A381E" w:rsidRPr="005B6195">
              <w:rPr>
                <w:rFonts w:asciiTheme="majorBidi" w:hAnsiTheme="majorBidi" w:cstheme="majorBidi"/>
                <w:color w:val="000000" w:themeColor="text1"/>
                <w:sz w:val="24"/>
                <w:szCs w:val="24"/>
              </w:rPr>
              <w:t>). Teisinis pagrindas:</w:t>
            </w:r>
            <w:r w:rsidR="00FB3BB2" w:rsidRPr="005B6195">
              <w:rPr>
                <w:rFonts w:asciiTheme="majorBidi" w:hAnsiTheme="majorBidi" w:cstheme="majorBidi"/>
                <w:color w:val="000000" w:themeColor="text1"/>
                <w:sz w:val="24"/>
                <w:szCs w:val="24"/>
              </w:rPr>
              <w:t xml:space="preserve"> Statybos įstatymo 12 str. 4 p</w:t>
            </w:r>
            <w:r w:rsidR="008A381E" w:rsidRPr="005B6195">
              <w:rPr>
                <w:rFonts w:asciiTheme="majorBidi" w:hAnsiTheme="majorBidi" w:cstheme="majorBidi"/>
                <w:color w:val="000000" w:themeColor="text1"/>
                <w:sz w:val="24"/>
                <w:szCs w:val="24"/>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0F1E" w14:textId="6D23E0A5" w:rsidR="00495E20" w:rsidRPr="005B6195" w:rsidRDefault="00793574" w:rsidP="002F0C8F">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1. </w:t>
            </w:r>
            <w:r w:rsidR="00495E20" w:rsidRPr="005B6195">
              <w:rPr>
                <w:rFonts w:asciiTheme="majorBidi" w:hAnsiTheme="majorBidi" w:cstheme="majorBidi"/>
                <w:bCs/>
                <w:sz w:val="24"/>
                <w:szCs w:val="24"/>
              </w:rPr>
              <w:t>Pateikiama</w:t>
            </w:r>
            <w:r w:rsidR="00C84ECC" w:rsidRPr="005B6195">
              <w:rPr>
                <w:rFonts w:asciiTheme="majorBidi" w:hAnsiTheme="majorBidi" w:cstheme="majorBidi"/>
                <w:bCs/>
                <w:sz w:val="24"/>
                <w:szCs w:val="24"/>
              </w:rPr>
              <w:t>:</w:t>
            </w:r>
            <w:r w:rsidR="00495E20" w:rsidRPr="005B6195">
              <w:rPr>
                <w:rFonts w:asciiTheme="majorBidi" w:hAnsiTheme="majorBidi" w:cstheme="majorBidi"/>
                <w:bCs/>
                <w:sz w:val="24"/>
                <w:szCs w:val="24"/>
              </w:rPr>
              <w:t xml:space="preserve"> už sutarties vykdymą atsakingo </w:t>
            </w:r>
            <w:r w:rsidR="00B44F8A" w:rsidRPr="005B6195">
              <w:rPr>
                <w:rFonts w:asciiTheme="majorBidi" w:hAnsiTheme="majorBidi" w:cstheme="majorBidi"/>
                <w:bCs/>
                <w:sz w:val="24"/>
                <w:szCs w:val="24"/>
              </w:rPr>
              <w:t xml:space="preserve">statybos darbų </w:t>
            </w:r>
            <w:r w:rsidR="00495E20" w:rsidRPr="005B6195">
              <w:rPr>
                <w:rFonts w:asciiTheme="majorBidi" w:hAnsiTheme="majorBidi" w:cstheme="majorBidi"/>
                <w:bCs/>
                <w:sz w:val="24"/>
                <w:szCs w:val="24"/>
              </w:rPr>
              <w:t>vadovo (-ų) sąraš</w:t>
            </w:r>
            <w:r w:rsidR="00C84ECC" w:rsidRPr="005B6195">
              <w:rPr>
                <w:rFonts w:asciiTheme="majorBidi" w:hAnsiTheme="majorBidi" w:cstheme="majorBidi"/>
                <w:bCs/>
                <w:sz w:val="24"/>
                <w:szCs w:val="24"/>
              </w:rPr>
              <w:t>as</w:t>
            </w:r>
            <w:r w:rsidR="00495E20" w:rsidRPr="005B6195">
              <w:rPr>
                <w:rFonts w:asciiTheme="majorBidi" w:hAnsiTheme="majorBidi" w:cstheme="majorBidi"/>
                <w:bCs/>
                <w:sz w:val="24"/>
                <w:szCs w:val="24"/>
              </w:rPr>
              <w:t xml:space="preserve">, </w:t>
            </w:r>
            <w:r w:rsidR="002F0C8F" w:rsidRPr="005B6195">
              <w:rPr>
                <w:rFonts w:asciiTheme="majorBidi" w:hAnsiTheme="majorBidi" w:cstheme="majorBidi"/>
                <w:bCs/>
                <w:sz w:val="24"/>
                <w:szCs w:val="24"/>
              </w:rPr>
              <w:t xml:space="preserve">kuriame nurodoma </w:t>
            </w:r>
            <w:r w:rsidR="00B44F8A" w:rsidRPr="005B6195">
              <w:rPr>
                <w:rFonts w:asciiTheme="majorBidi" w:hAnsiTheme="majorBidi" w:cstheme="majorBidi"/>
                <w:bCs/>
                <w:sz w:val="24"/>
                <w:szCs w:val="24"/>
              </w:rPr>
              <w:t xml:space="preserve">statybos darbų </w:t>
            </w:r>
            <w:r w:rsidR="005B533E" w:rsidRPr="005B6195">
              <w:rPr>
                <w:rFonts w:asciiTheme="majorBidi" w:hAnsiTheme="majorBidi" w:cstheme="majorBidi"/>
                <w:bCs/>
                <w:sz w:val="24"/>
                <w:szCs w:val="24"/>
              </w:rPr>
              <w:t>vadovo</w:t>
            </w:r>
            <w:r w:rsidR="00520B23" w:rsidRPr="005B6195">
              <w:rPr>
                <w:rFonts w:asciiTheme="majorBidi" w:hAnsiTheme="majorBidi" w:cstheme="majorBidi"/>
                <w:bCs/>
                <w:sz w:val="24"/>
                <w:szCs w:val="24"/>
              </w:rPr>
              <w:t xml:space="preserve"> (-</w:t>
            </w:r>
            <w:r w:rsidR="005B533E" w:rsidRPr="005B6195">
              <w:rPr>
                <w:rFonts w:asciiTheme="majorBidi" w:hAnsiTheme="majorBidi" w:cstheme="majorBidi"/>
                <w:bCs/>
                <w:sz w:val="24"/>
                <w:szCs w:val="24"/>
              </w:rPr>
              <w:t>ų)</w:t>
            </w:r>
            <w:r w:rsidR="002F0C8F" w:rsidRPr="005B6195">
              <w:rPr>
                <w:rFonts w:asciiTheme="majorBidi" w:hAnsiTheme="majorBidi" w:cstheme="majorBidi"/>
                <w:bCs/>
                <w:sz w:val="24"/>
                <w:szCs w:val="24"/>
              </w:rPr>
              <w:t xml:space="preserve"> vardas, pavardė, funkcijos ir Lietuvos Respublikos aplinkos ministerijos nustatyta tvarka išduoto kvalifikacijos atestato arba teisės pripažinimo pažymos numeris.</w:t>
            </w:r>
          </w:p>
          <w:p w14:paraId="0689AECD" w14:textId="77777777" w:rsidR="008C4016" w:rsidRPr="005B6195" w:rsidRDefault="005B533E" w:rsidP="00520B23">
            <w:pPr>
              <w:jc w:val="both"/>
              <w:rPr>
                <w:rFonts w:asciiTheme="majorBidi" w:hAnsiTheme="majorBidi" w:cstheme="majorBidi"/>
                <w:sz w:val="24"/>
                <w:szCs w:val="24"/>
                <w:u w:val="single"/>
              </w:rPr>
            </w:pPr>
            <w:r w:rsidRPr="005B6195">
              <w:rPr>
                <w:rFonts w:asciiTheme="majorBidi" w:hAnsiTheme="majorBidi" w:cstheme="majorBidi"/>
                <w:sz w:val="24"/>
                <w:szCs w:val="24"/>
                <w:u w:val="single"/>
              </w:rPr>
              <w:lastRenderedPageBreak/>
              <w:t xml:space="preserve">Perkančioji organizacija </w:t>
            </w:r>
            <w:r w:rsidR="00520B23" w:rsidRPr="005B6195">
              <w:rPr>
                <w:rFonts w:asciiTheme="majorBidi" w:hAnsiTheme="majorBidi" w:cstheme="majorBidi"/>
                <w:sz w:val="24"/>
                <w:szCs w:val="24"/>
                <w:u w:val="single"/>
              </w:rPr>
              <w:t xml:space="preserve"> informaciją apie Lietuvoje išduotus kvalifikacijos dokumentus pasitikrina SSVA registruose </w:t>
            </w:r>
            <w:hyperlink r:id="rId22" w:history="1">
              <w:r w:rsidR="00520B23" w:rsidRPr="005B6195">
                <w:rPr>
                  <w:rStyle w:val="Hipersaitas"/>
                  <w:rFonts w:asciiTheme="majorBidi" w:hAnsiTheme="majorBidi" w:cstheme="majorBidi"/>
                  <w:sz w:val="24"/>
                  <w:szCs w:val="24"/>
                </w:rPr>
                <w:t>https://www.ssva.lt/cms/registrai</w:t>
              </w:r>
            </w:hyperlink>
            <w:r w:rsidR="00B44F8A" w:rsidRPr="005B6195">
              <w:rPr>
                <w:rFonts w:asciiTheme="majorBidi" w:hAnsiTheme="majorBidi" w:cstheme="majorBidi"/>
                <w:sz w:val="24"/>
                <w:szCs w:val="24"/>
                <w:u w:val="single"/>
              </w:rPr>
              <w:t xml:space="preserve"> </w:t>
            </w:r>
          </w:p>
          <w:p w14:paraId="033E2B8F" w14:textId="77777777" w:rsidR="004511AF" w:rsidRPr="005B6195" w:rsidRDefault="00503965" w:rsidP="004511AF">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w:t>
            </w:r>
            <w:r w:rsidR="00F246CF" w:rsidRPr="005B6195">
              <w:rPr>
                <w:rFonts w:asciiTheme="majorBidi" w:hAnsiTheme="majorBidi" w:cstheme="majorBidi"/>
                <w:sz w:val="24"/>
                <w:szCs w:val="24"/>
              </w:rPr>
              <w:t>erkančioji organizacija</w:t>
            </w:r>
            <w:r w:rsidRPr="005B6195">
              <w:rPr>
                <w:rFonts w:asciiTheme="majorBidi" w:hAnsiTheme="majorBidi" w:cstheme="majorBidi"/>
                <w:sz w:val="24"/>
                <w:szCs w:val="24"/>
              </w:rPr>
              <w:t>,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7E4672" w14:textId="77777777" w:rsidR="000B2EA7" w:rsidRPr="005B6195" w:rsidRDefault="000B2EA7" w:rsidP="000B2EA7">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FC4F945" w14:textId="4661662B" w:rsidR="000B2EA7" w:rsidRPr="005B6195" w:rsidRDefault="000B2EA7" w:rsidP="000B2EA7">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p>
        </w:tc>
      </w:tr>
      <w:tr w:rsidR="00795C53" w:rsidRPr="005B6195" w14:paraId="6204E815" w14:textId="77777777" w:rsidTr="00A1116A">
        <w:trPr>
          <w:trHeight w:val="63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645B26" w14:textId="4DA2938B" w:rsidR="00795C53" w:rsidRPr="005B6195" w:rsidRDefault="00795C53" w:rsidP="00A72A82">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3.2.</w:t>
            </w:r>
          </w:p>
        </w:tc>
        <w:tc>
          <w:tcPr>
            <w:tcW w:w="1811" w:type="dxa"/>
            <w:tcBorders>
              <w:top w:val="single" w:sz="4" w:space="0" w:color="000000"/>
              <w:left w:val="single" w:sz="4" w:space="0" w:color="000000"/>
              <w:bottom w:val="single" w:sz="4" w:space="0" w:color="000000"/>
              <w:right w:val="single" w:sz="4" w:space="0" w:color="000000"/>
            </w:tcBorders>
          </w:tcPr>
          <w:p w14:paraId="0A7DD03C" w14:textId="75F653ED" w:rsidR="00795C53" w:rsidRPr="005B6195" w:rsidRDefault="00795C53" w:rsidP="00A72A82">
            <w:pPr>
              <w:widowControl w:val="0"/>
              <w:snapToGrid w:val="0"/>
              <w:spacing w:after="0" w:line="240" w:lineRule="auto"/>
              <w:jc w:val="both"/>
              <w:rPr>
                <w:rFonts w:asciiTheme="majorBidi" w:hAnsiTheme="majorBidi" w:cstheme="majorBidi"/>
                <w:b/>
                <w:sz w:val="24"/>
                <w:szCs w:val="24"/>
              </w:rPr>
            </w:pPr>
            <w:r w:rsidRPr="005B6195">
              <w:rPr>
                <w:rFonts w:asciiTheme="majorBidi" w:hAnsiTheme="majorBidi" w:cstheme="majorBidi"/>
                <w:bCs/>
                <w:sz w:val="24"/>
                <w:szCs w:val="24"/>
              </w:rPr>
              <w:t>Tiekėjas turi teisę verstis ta veikla, kuri reikalinga pirkimo sutarčiai įvykdyti</w:t>
            </w:r>
          </w:p>
        </w:tc>
        <w:tc>
          <w:tcPr>
            <w:tcW w:w="37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09A92E" w14:textId="0AF0E4DE" w:rsidR="00795C53" w:rsidRPr="005B6195" w:rsidRDefault="00795C53" w:rsidP="004F5C5C">
            <w:pPr>
              <w:shd w:val="clear" w:color="auto" w:fill="FFFFFF"/>
              <w:spacing w:after="0"/>
              <w:jc w:val="both"/>
              <w:rPr>
                <w:rFonts w:asciiTheme="majorBidi" w:hAnsiTheme="majorBidi" w:cstheme="majorBidi"/>
                <w:b/>
                <w:sz w:val="24"/>
                <w:szCs w:val="24"/>
              </w:rPr>
            </w:pPr>
            <w:r w:rsidRPr="005B6195">
              <w:rPr>
                <w:rFonts w:asciiTheme="majorBidi" w:hAnsiTheme="majorBidi" w:cstheme="majorBidi"/>
                <w:color w:val="000000" w:themeColor="text1"/>
                <w:sz w:val="24"/>
                <w:szCs w:val="24"/>
              </w:rPr>
              <w:t xml:space="preserve">1.Tiekėjas, ūkio subjektų grupės nariai (pagal jų prisiimamus įsipareigojimus pirkimo sutarčiai vykdyti), ūkio subjektai, kurių </w:t>
            </w:r>
            <w:r w:rsidRPr="005B6195">
              <w:rPr>
                <w:rFonts w:asciiTheme="majorBidi" w:hAnsiTheme="majorBidi" w:cstheme="majorBidi"/>
                <w:color w:val="000000" w:themeColor="text1"/>
                <w:sz w:val="24"/>
                <w:szCs w:val="24"/>
              </w:rPr>
              <w:lastRenderedPageBreak/>
              <w:t>pajėgumais remiasi tiekėjas, subtiekėjai turi teisę verstis elektros įrenginių iki 1000 V įrengimo veikla, kuri reikalinga pirkimo sutarčiai vykdyti.</w:t>
            </w:r>
            <w:r w:rsidRPr="005B6195">
              <w:rPr>
                <w:rFonts w:asciiTheme="majorBidi" w:hAnsiTheme="majorBidi" w:cstheme="majorBidi"/>
                <w:color w:val="FF0000"/>
                <w:sz w:val="24"/>
                <w:szCs w:val="24"/>
              </w:rPr>
              <w:t xml:space="preserve"> </w:t>
            </w:r>
            <w:r w:rsidRPr="005B6195">
              <w:rPr>
                <w:rFonts w:asciiTheme="majorBidi" w:hAnsiTheme="majorBidi" w:cstheme="majorBidi"/>
                <w:color w:val="000000" w:themeColor="text1"/>
                <w:sz w:val="24"/>
                <w:szCs w:val="24"/>
              </w:rPr>
              <w:t>Teisinis pagrindas: Lietuvos respublikos elektros energetikos įstatymas 75</w:t>
            </w:r>
            <w:r w:rsidRPr="005B6195">
              <w:rPr>
                <w:rFonts w:asciiTheme="majorBidi" w:hAnsiTheme="majorBidi" w:cstheme="majorBidi"/>
                <w:color w:val="000000" w:themeColor="text1"/>
                <w:sz w:val="24"/>
                <w:szCs w:val="24"/>
                <w:vertAlign w:val="superscript"/>
              </w:rPr>
              <w:t>2</w:t>
            </w:r>
            <w:r w:rsidRPr="005B6195">
              <w:rPr>
                <w:rFonts w:asciiTheme="majorBidi" w:hAnsiTheme="majorBidi" w:cstheme="majorBidi"/>
                <w:color w:val="000000" w:themeColor="text1"/>
                <w:sz w:val="24"/>
                <w:szCs w:val="24"/>
              </w:rPr>
              <w:t xml:space="preserve"> straipsnis.</w:t>
            </w:r>
          </w:p>
        </w:tc>
        <w:tc>
          <w:tcPr>
            <w:tcW w:w="37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AC249A" w14:textId="2B2C2BE4" w:rsidR="00795C53" w:rsidRPr="005B6195" w:rsidRDefault="00795C53" w:rsidP="00A72A82">
            <w:pPr>
              <w:pStyle w:val="Sraopastraipa"/>
              <w:tabs>
                <w:tab w:val="left" w:pos="574"/>
              </w:tabs>
              <w:ind w:left="34"/>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1.Pateikiama Valstybinės energetikos reguliavimo tarybos </w:t>
            </w:r>
            <w:r w:rsidRPr="005B6195">
              <w:rPr>
                <w:rFonts w:asciiTheme="majorBidi" w:eastAsiaTheme="minorHAnsi" w:hAnsiTheme="majorBidi" w:cstheme="majorBidi"/>
                <w:sz w:val="24"/>
                <w:szCs w:val="24"/>
              </w:rPr>
              <w:t xml:space="preserve">arba Valstybinės Energetikos inspekcijos prie Energetikos ministerijos išduotą </w:t>
            </w:r>
            <w:r w:rsidRPr="005B6195">
              <w:rPr>
                <w:rFonts w:asciiTheme="majorBidi" w:hAnsiTheme="majorBidi" w:cstheme="majorBidi"/>
                <w:sz w:val="24"/>
                <w:szCs w:val="24"/>
              </w:rPr>
              <w:lastRenderedPageBreak/>
              <w:t xml:space="preserve">licencija (leidimas) verstis veikla – elektros įrenginių iki 1000 V įrengimo darbai. Perkančioji organizacija informaciją apie išduotus kvalifikacijos dokumentus pasitikrina registre </w:t>
            </w:r>
            <w:hyperlink r:id="rId23" w:history="1">
              <w:r w:rsidRPr="005B6195">
                <w:rPr>
                  <w:rStyle w:val="Hipersaitas"/>
                  <w:rFonts w:asciiTheme="majorBidi" w:hAnsiTheme="majorBidi" w:cstheme="majorBidi"/>
                  <w:sz w:val="24"/>
                  <w:szCs w:val="24"/>
                </w:rPr>
                <w:t>https://www.licencijavimas.lt</w:t>
              </w:r>
            </w:hyperlink>
          </w:p>
        </w:tc>
      </w:tr>
      <w:tr w:rsidR="00795C53" w:rsidRPr="005B6195" w14:paraId="65E26AD5" w14:textId="77777777" w:rsidTr="00A1116A">
        <w:trPr>
          <w:trHeight w:val="63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FBF4" w14:textId="77777777" w:rsidR="00795C53" w:rsidRPr="005B6195" w:rsidRDefault="00795C53" w:rsidP="00A72A82">
            <w:pPr>
              <w:widowControl w:val="0"/>
              <w:snapToGrid w:val="0"/>
              <w:spacing w:after="0" w:line="240" w:lineRule="auto"/>
              <w:jc w:val="center"/>
              <w:rPr>
                <w:rFonts w:asciiTheme="majorBidi" w:hAnsiTheme="majorBidi" w:cstheme="majorBidi"/>
                <w:bCs/>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01EF9FB4" w14:textId="77777777" w:rsidR="00795C53" w:rsidRPr="005B6195" w:rsidRDefault="00795C53" w:rsidP="00A72A82">
            <w:pPr>
              <w:widowControl w:val="0"/>
              <w:snapToGrid w:val="0"/>
              <w:spacing w:after="0" w:line="240" w:lineRule="auto"/>
              <w:jc w:val="both"/>
              <w:rPr>
                <w:rFonts w:asciiTheme="majorBidi" w:hAnsiTheme="majorBidi" w:cstheme="majorBidi"/>
                <w:bCs/>
                <w:sz w:val="24"/>
                <w:szCs w:val="24"/>
              </w:rPr>
            </w:pPr>
          </w:p>
        </w:tc>
        <w:tc>
          <w:tcPr>
            <w:tcW w:w="37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6A9F" w14:textId="652808F8" w:rsidR="00795C53" w:rsidRPr="005B6195" w:rsidRDefault="00795C53" w:rsidP="004F5C5C">
            <w:pPr>
              <w:shd w:val="clear" w:color="auto" w:fill="FFFFFF"/>
              <w:spacing w:after="0"/>
              <w:jc w:val="both"/>
              <w:rPr>
                <w:rFonts w:asciiTheme="majorBidi" w:hAnsiTheme="majorBidi" w:cstheme="majorBidi"/>
                <w:color w:val="000000" w:themeColor="text1"/>
                <w:sz w:val="24"/>
                <w:szCs w:val="24"/>
              </w:rPr>
            </w:pPr>
          </w:p>
        </w:tc>
        <w:tc>
          <w:tcPr>
            <w:tcW w:w="37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3260" w14:textId="3153B130" w:rsidR="00795C53" w:rsidRPr="005B6195" w:rsidRDefault="00795C53" w:rsidP="00A72A82">
            <w:pPr>
              <w:pStyle w:val="Sraopastraipa"/>
              <w:tabs>
                <w:tab w:val="left" w:pos="574"/>
              </w:tabs>
              <w:ind w:left="34"/>
              <w:contextualSpacing w:val="0"/>
              <w:jc w:val="both"/>
              <w:rPr>
                <w:rFonts w:asciiTheme="majorBidi" w:hAnsiTheme="majorBidi" w:cstheme="majorBidi"/>
                <w:sz w:val="24"/>
                <w:szCs w:val="24"/>
              </w:rPr>
            </w:pPr>
          </w:p>
        </w:tc>
      </w:tr>
      <w:tr w:rsidR="00A72A82" w:rsidRPr="005B6195" w14:paraId="6C9942E4" w14:textId="77777777" w:rsidTr="00DA2A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1F19CD1F" w:rsidR="00A72A82" w:rsidRPr="005B6195" w:rsidRDefault="000C6C2E" w:rsidP="00A72A82">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t>3.</w:t>
            </w:r>
            <w:r w:rsidR="00A72A82" w:rsidRPr="005B6195">
              <w:rPr>
                <w:rFonts w:asciiTheme="majorBidi" w:eastAsia="Calibri" w:hAnsiTheme="majorBidi" w:cstheme="majorBidi"/>
                <w:sz w:val="24"/>
                <w:szCs w:val="24"/>
                <w:lang w:val="en-GB"/>
              </w:rPr>
              <w:t>3.</w:t>
            </w:r>
          </w:p>
          <w:p w14:paraId="714323A2" w14:textId="77777777" w:rsidR="00A72A82" w:rsidRPr="005B6195" w:rsidRDefault="00A72A82" w:rsidP="00A72A82">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3DB2A6C3" w14:textId="4025A0FF" w:rsidR="00A72A82" w:rsidRPr="005B6195" w:rsidRDefault="00A72A82" w:rsidP="00A72A82">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780" w:type="dxa"/>
            <w:tcBorders>
              <w:top w:val="single" w:sz="4" w:space="0" w:color="000000"/>
              <w:left w:val="single" w:sz="4" w:space="0" w:color="000000"/>
              <w:bottom w:val="single" w:sz="4" w:space="0" w:color="000000"/>
              <w:right w:val="single" w:sz="4" w:space="0" w:color="000000"/>
            </w:tcBorders>
          </w:tcPr>
          <w:p w14:paraId="222F78EB" w14:textId="696E8580" w:rsidR="00A72A82" w:rsidRPr="005B6195" w:rsidRDefault="00A72A82" w:rsidP="00A72A82">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kelių ar gatvių statybos/ rekonstrukcijos/ kapitalinio remonto/ paprastojo remonto darbų, kurių bendra vertė ne mažesnė kaip 415.000,00 Eur be PVM.</w:t>
            </w:r>
          </w:p>
          <w:p w14:paraId="1C4989E8"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2EACCD7"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rPr>
            </w:pPr>
          </w:p>
          <w:p w14:paraId="04ED4583" w14:textId="399EA713" w:rsidR="00A72A82" w:rsidRPr="005B6195" w:rsidRDefault="00A72A82" w:rsidP="00A72A82">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1D90592E" w14:textId="77777777" w:rsidR="00A72A82" w:rsidRPr="005B6195" w:rsidRDefault="00A72A82" w:rsidP="00A72A82">
            <w:pPr>
              <w:rPr>
                <w:rFonts w:asciiTheme="majorBidi" w:eastAsia="Calibri" w:hAnsiTheme="majorBidi" w:cstheme="majorBidi"/>
                <w:sz w:val="24"/>
                <w:szCs w:val="24"/>
              </w:rPr>
            </w:pPr>
          </w:p>
          <w:p w14:paraId="45BA0217" w14:textId="77777777" w:rsidR="00A72A82" w:rsidRPr="005B6195" w:rsidRDefault="00A72A82" w:rsidP="00A72A82">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0BEF1808" w14:textId="77777777" w:rsidR="00A72A82" w:rsidRPr="005B6195" w:rsidRDefault="00A72A82" w:rsidP="00A72A82">
            <w:pPr>
              <w:rPr>
                <w:rFonts w:asciiTheme="majorBidi" w:eastAsia="Calibri" w:hAnsiTheme="majorBidi" w:cstheme="majorBidi"/>
                <w:sz w:val="24"/>
                <w:szCs w:val="24"/>
              </w:rPr>
            </w:pPr>
          </w:p>
          <w:p w14:paraId="4C3C4812" w14:textId="77777777" w:rsidR="00A72A82" w:rsidRPr="005B6195" w:rsidRDefault="00A72A82" w:rsidP="00A72A82">
            <w:pPr>
              <w:jc w:val="both"/>
              <w:rPr>
                <w:rFonts w:asciiTheme="majorBidi" w:eastAsia="Calibri" w:hAnsiTheme="majorBidi" w:cstheme="majorBidi"/>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3FA5BC9F"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Pateikiama:</w:t>
            </w:r>
          </w:p>
          <w:p w14:paraId="1028C7F9"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svarbiausiais darbais laiko: kelių ar gatvių statybos/ rekonstrukcijos/ kapitalinio remonto/ paprastojo remonto darbus.</w:t>
            </w:r>
          </w:p>
          <w:p w14:paraId="2CCB57DA"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6FEC237A" w14:textId="77777777" w:rsidR="00A72A82" w:rsidRPr="005B6195" w:rsidRDefault="00A72A82" w:rsidP="00A72A82">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5119FA04"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18DE7112" w14:textId="77777777" w:rsidR="00451F80" w:rsidRPr="005B6195" w:rsidRDefault="00451F80" w:rsidP="00451F80">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t xml:space="preserve">*Užsienio šalies specialistai – Europos Sąjungos valstybės narių, Šveicarijos Konfederacijos arba </w:t>
      </w:r>
      <w:r w:rsidRPr="005B6195">
        <w:rPr>
          <w:rFonts w:asciiTheme="majorBidi" w:eastAsiaTheme="minorHAnsi" w:hAnsiTheme="majorBidi" w:cstheme="majorBidi"/>
          <w:i/>
          <w:iCs/>
          <w:sz w:val="24"/>
          <w:szCs w:val="24"/>
          <w:lang w:eastAsia="en-US"/>
        </w:rPr>
        <w:lastRenderedPageBreak/>
        <w:t>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3EBB86C8" w14:textId="77777777" w:rsidR="00451F80" w:rsidRPr="005B6195"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p w14:paraId="5045F322" w14:textId="6DE88591" w:rsidR="00793574" w:rsidRPr="005B6195" w:rsidRDefault="00793574" w:rsidP="00793574">
      <w:pPr>
        <w:widowControl w:val="0"/>
        <w:tabs>
          <w:tab w:val="left" w:pos="709"/>
        </w:tabs>
        <w:spacing w:after="0" w:line="240" w:lineRule="auto"/>
        <w:jc w:val="both"/>
        <w:rPr>
          <w:rFonts w:asciiTheme="majorBidi" w:eastAsiaTheme="minorHAnsi" w:hAnsiTheme="majorBidi" w:cstheme="majorBidi"/>
          <w:bCs/>
          <w:sz w:val="24"/>
          <w:szCs w:val="24"/>
          <w:lang w:eastAsia="en-US"/>
        </w:rPr>
      </w:pPr>
      <w:r w:rsidRPr="005B6195">
        <w:rPr>
          <w:rFonts w:asciiTheme="majorBidi" w:eastAsiaTheme="minorHAnsi" w:hAnsiTheme="majorBidi" w:cstheme="majorBidi"/>
          <w:b/>
          <w:bCs/>
          <w:sz w:val="24"/>
          <w:szCs w:val="24"/>
          <w:lang w:eastAsia="en-US"/>
        </w:rPr>
        <w:t>*</w:t>
      </w:r>
      <w:r w:rsidR="00451F80" w:rsidRPr="005B6195">
        <w:rPr>
          <w:rFonts w:asciiTheme="majorBidi" w:eastAsiaTheme="minorHAnsi" w:hAnsiTheme="majorBidi" w:cstheme="majorBidi"/>
          <w:b/>
          <w:bCs/>
          <w:sz w:val="24"/>
          <w:szCs w:val="24"/>
          <w:lang w:eastAsia="en-US"/>
        </w:rPr>
        <w:t>*</w:t>
      </w:r>
      <w:r w:rsidRPr="005B6195">
        <w:rPr>
          <w:rFonts w:asciiTheme="majorBidi" w:hAnsiTheme="majorBidi" w:cstheme="majorBidi"/>
          <w:i/>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1CDD2ED4" w14:textId="5B397057" w:rsidR="007862C7" w:rsidRPr="005B6195" w:rsidRDefault="000C6C2E" w:rsidP="00B465A4">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w:t>
      </w:r>
      <w:r w:rsidR="007862C7"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6C5A37A1" w14:textId="77777777" w:rsidR="007862C7" w:rsidRPr="005B6195" w:rsidRDefault="007862C7" w:rsidP="007862C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5B6195"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5B6195" w:rsidRDefault="007862C7" w:rsidP="003D0DE0">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5B6195" w:rsidRDefault="007862C7" w:rsidP="003D0DE0">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5B6195" w:rsidRDefault="007862C7" w:rsidP="003D0DE0">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7862C7" w:rsidRPr="005B6195"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676FBB00" w:rsidR="007862C7" w:rsidRPr="005B6195" w:rsidRDefault="000C6C2E" w:rsidP="003D0DE0">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w:t>
            </w:r>
            <w:r w:rsidR="007862C7"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5B6195" w:rsidRDefault="007862C7" w:rsidP="003D0DE0">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0" w:name="_Hlk184802106"/>
            <w:r w:rsidRPr="005B6195">
              <w:rPr>
                <w:rFonts w:asciiTheme="majorBidi" w:hAnsiTheme="majorBidi" w:cstheme="majorBidi"/>
                <w:sz w:val="24"/>
                <w:szCs w:val="24"/>
              </w:rPr>
              <w:t xml:space="preserve">aplinkos apsaugos vadybos sistemos reikalavimus </w:t>
            </w:r>
            <w:bookmarkEnd w:id="60"/>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27486F" w14:textId="77777777" w:rsidR="007862C7" w:rsidRPr="005B6195" w:rsidRDefault="007862C7" w:rsidP="003D0DE0">
            <w:pPr>
              <w:autoSpaceDE w:val="0"/>
              <w:autoSpaceDN w:val="0"/>
              <w:adjustRightInd w:val="0"/>
              <w:jc w:val="both"/>
              <w:rPr>
                <w:rFonts w:asciiTheme="majorBidi" w:hAnsiTheme="majorBidi" w:cstheme="majorBidi"/>
                <w:sz w:val="24"/>
                <w:szCs w:val="24"/>
              </w:rPr>
            </w:pPr>
          </w:p>
          <w:p w14:paraId="3212B4E0" w14:textId="77777777" w:rsidR="007862C7" w:rsidRPr="005B6195" w:rsidRDefault="007862C7" w:rsidP="003D0DE0">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5B6195" w:rsidRDefault="007862C7" w:rsidP="003D0DE0">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4656B178" w14:textId="77777777" w:rsidR="007862C7" w:rsidRPr="005B6195" w:rsidRDefault="007862C7" w:rsidP="003D0DE0">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06E31DA4" w14:textId="77777777" w:rsidR="007862C7" w:rsidRPr="005B6195" w:rsidRDefault="007862C7" w:rsidP="003D0DE0">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1F4D646" w14:textId="77777777" w:rsidR="007862C7" w:rsidRPr="005B6195" w:rsidRDefault="007862C7" w:rsidP="003D0DE0">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5B6195" w:rsidRDefault="007862C7" w:rsidP="003D0DE0">
            <w:pPr>
              <w:snapToGrid w:val="0"/>
              <w:ind w:right="-108"/>
              <w:jc w:val="both"/>
              <w:rPr>
                <w:rFonts w:asciiTheme="majorBidi" w:hAnsiTheme="majorBidi" w:cstheme="majorBidi"/>
                <w:sz w:val="24"/>
                <w:szCs w:val="24"/>
              </w:rPr>
            </w:pPr>
          </w:p>
          <w:p w14:paraId="2DEC92CB" w14:textId="77777777" w:rsidR="007862C7" w:rsidRPr="005B6195" w:rsidRDefault="007862C7" w:rsidP="003D0DE0">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1B45ABDD" w14:textId="77777777" w:rsidR="00557A2D" w:rsidRPr="005B6195" w:rsidRDefault="007862C7" w:rsidP="00B465A4">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00B465A4" w:rsidRPr="005B6195">
        <w:rPr>
          <w:rFonts w:asciiTheme="majorBidi" w:hAnsiTheme="majorBidi" w:cstheme="majorBidi"/>
          <w:i/>
          <w:iCs/>
          <w:sz w:val="24"/>
          <w:szCs w:val="24"/>
        </w:rPr>
        <w:t xml:space="preserve">Kiti </w:t>
      </w:r>
      <w:bookmarkStart w:id="61" w:name="_Hlk184801119"/>
      <w:r w:rsidR="00B465A4" w:rsidRPr="005B6195">
        <w:rPr>
          <w:rFonts w:asciiTheme="majorBidi" w:hAnsiTheme="majorBidi" w:cstheme="majorBidi"/>
          <w:i/>
          <w:iCs/>
          <w:sz w:val="24"/>
          <w:szCs w:val="24"/>
        </w:rPr>
        <w:t xml:space="preserve">lygiaverčiai aplinkos apsaugos vadybos užtikrinimo priemonių įrodymai </w:t>
      </w:r>
      <w:bookmarkEnd w:id="61"/>
    </w:p>
    <w:p w14:paraId="40430F41" w14:textId="3E59D948"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67AD0F8C"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53A4D0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2. nustatyti reikšmingiausi aplinkos apsaugos aspektai, kuriems poveikį daro arba gali daryti įmonės ar įstaigos vykdoma veikla, ir šiuos aplinkos apsaugos aspektus reglamentuojantys teisės aktai;</w:t>
      </w:r>
    </w:p>
    <w:p w14:paraId="58A9868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9A5DBA"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0F0A985E"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248401ED" w14:textId="77777777" w:rsidR="00B465A4" w:rsidRPr="005B6195" w:rsidRDefault="00B465A4" w:rsidP="00B465A4">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59906DC5" w14:textId="77777777" w:rsidR="00557A2D" w:rsidRPr="005B6195" w:rsidRDefault="00557A2D" w:rsidP="00B465A4">
      <w:pPr>
        <w:spacing w:after="0"/>
        <w:jc w:val="both"/>
        <w:rPr>
          <w:rFonts w:asciiTheme="majorBidi" w:hAnsiTheme="majorBidi" w:cstheme="majorBidi"/>
          <w:i/>
          <w:iCs/>
          <w:sz w:val="24"/>
          <w:szCs w:val="24"/>
        </w:rPr>
      </w:pPr>
    </w:p>
    <w:p w14:paraId="100AAD5A" w14:textId="77777777" w:rsidR="00557A2D" w:rsidRPr="005B6195" w:rsidRDefault="00557A2D" w:rsidP="00B465A4">
      <w:pPr>
        <w:spacing w:after="0"/>
        <w:jc w:val="both"/>
        <w:rPr>
          <w:rFonts w:asciiTheme="majorBidi" w:hAnsiTheme="majorBidi" w:cstheme="majorBidi"/>
          <w:i/>
          <w:iCs/>
          <w:sz w:val="24"/>
          <w:szCs w:val="24"/>
          <w:lang w:eastAsia="ar-SA"/>
        </w:rPr>
      </w:pPr>
    </w:p>
    <w:p w14:paraId="42C4F8A9" w14:textId="1309ECEC" w:rsidR="00C41137" w:rsidRPr="005B6195" w:rsidRDefault="000C6C2E" w:rsidP="00B465A4">
      <w:pPr>
        <w:spacing w:after="0"/>
        <w:jc w:val="both"/>
        <w:rPr>
          <w:rFonts w:asciiTheme="majorBidi" w:hAnsiTheme="majorBidi" w:cstheme="majorBidi"/>
          <w:noProof/>
          <w:sz w:val="24"/>
          <w:szCs w:val="24"/>
        </w:rPr>
      </w:pPr>
      <w:r w:rsidRPr="005B6195">
        <w:rPr>
          <w:rFonts w:asciiTheme="majorBidi" w:hAnsiTheme="majorBidi" w:cstheme="majorBidi"/>
          <w:sz w:val="24"/>
          <w:szCs w:val="24"/>
        </w:rPr>
        <w:t>5</w:t>
      </w:r>
      <w:r w:rsidR="00B465A4" w:rsidRPr="005B6195">
        <w:rPr>
          <w:rFonts w:asciiTheme="majorBidi" w:hAnsiTheme="majorBidi" w:cstheme="majorBidi"/>
          <w:sz w:val="24"/>
          <w:szCs w:val="24"/>
        </w:rPr>
        <w:t xml:space="preserve">. </w:t>
      </w:r>
      <w:r w:rsidR="00B465A4" w:rsidRPr="005B6195">
        <w:rPr>
          <w:rFonts w:asciiTheme="majorBidi" w:hAnsiTheme="majorBidi" w:cstheme="majorBidi"/>
          <w:noProof/>
          <w:sz w:val="24"/>
          <w:szCs w:val="24"/>
        </w:rPr>
        <w:t>Perkančioji organizacija su pasiūlymu nereikalauja pateikti 2 lentelėje nurodytų dokumentų. Šių dokumentų bus prašoma tik iš ekonomiškai naudingiausią pasiūlymą pateikusio tiekėjo prieš nustatant laimėjusį pasiūlymą.</w:t>
      </w:r>
    </w:p>
    <w:p w14:paraId="6795FB8B" w14:textId="7A3C6996" w:rsidR="00C41137" w:rsidRPr="005B6195" w:rsidRDefault="000C6C2E" w:rsidP="00C41137">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6</w:t>
      </w:r>
      <w:r w:rsidR="00B465A4" w:rsidRPr="005B6195">
        <w:rPr>
          <w:rFonts w:asciiTheme="majorBidi" w:hAnsiTheme="majorBidi" w:cstheme="majorBidi"/>
          <w:bCs/>
          <w:color w:val="000000"/>
          <w:sz w:val="24"/>
          <w:szCs w:val="24"/>
        </w:rPr>
        <w:t xml:space="preserve">. </w:t>
      </w:r>
      <w:r w:rsidR="00C41137" w:rsidRPr="005B6195">
        <w:rPr>
          <w:rFonts w:asciiTheme="majorBidi" w:hAnsiTheme="majorBidi" w:cstheme="majorBidi"/>
          <w:sz w:val="24"/>
          <w:szCs w:val="24"/>
        </w:rPr>
        <w:t>Jei tiekėjas pasitelkia subtiekėją (-</w:t>
      </w:r>
      <w:proofErr w:type="spellStart"/>
      <w:r w:rsidR="00C41137" w:rsidRPr="005B6195">
        <w:rPr>
          <w:rFonts w:asciiTheme="majorBidi" w:hAnsiTheme="majorBidi" w:cstheme="majorBidi"/>
          <w:sz w:val="24"/>
          <w:szCs w:val="24"/>
        </w:rPr>
        <w:t>us</w:t>
      </w:r>
      <w:proofErr w:type="spellEnd"/>
      <w:r w:rsidR="00C41137"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5B6195">
        <w:rPr>
          <w:rFonts w:asciiTheme="majorBidi" w:hAnsiTheme="majorBidi" w:cstheme="majorBidi"/>
          <w:iCs/>
          <w:color w:val="000000"/>
          <w:sz w:val="24"/>
          <w:szCs w:val="24"/>
        </w:rPr>
        <w:t xml:space="preserve">subtiekėjai – turi laikytis reikalaujamų </w:t>
      </w:r>
      <w:r w:rsidR="00C41137" w:rsidRPr="005B6195">
        <w:rPr>
          <w:rFonts w:asciiTheme="majorBidi" w:hAnsiTheme="majorBidi" w:cstheme="majorBidi"/>
          <w:bCs/>
          <w:color w:val="000000"/>
          <w:sz w:val="24"/>
          <w:szCs w:val="24"/>
        </w:rPr>
        <w:t xml:space="preserve">aplinkos apsaugos vadybos užtikrinimo priemonių, </w:t>
      </w:r>
      <w:r w:rsidR="00C41137" w:rsidRPr="005B6195">
        <w:rPr>
          <w:rFonts w:asciiTheme="majorBidi" w:hAnsiTheme="majorBidi" w:cstheme="majorBidi"/>
          <w:iCs/>
          <w:color w:val="000000"/>
          <w:sz w:val="24"/>
          <w:szCs w:val="24"/>
        </w:rPr>
        <w:t>atsižvelgiant į jų prisiimamus įsipareigojimus pirkimo sutarčiai vykdyti.</w:t>
      </w:r>
      <w:r w:rsidR="00557A2D" w:rsidRPr="005B6195">
        <w:rPr>
          <w:rFonts w:asciiTheme="majorBidi" w:hAnsiTheme="majorBidi" w:cstheme="majorBidi"/>
          <w:iCs/>
          <w:color w:val="000000"/>
          <w:sz w:val="24"/>
          <w:szCs w:val="24"/>
        </w:rPr>
        <w:t>:</w:t>
      </w:r>
    </w:p>
    <w:p w14:paraId="63BB8C62" w14:textId="22122455" w:rsidR="00C41137" w:rsidRPr="005B6195" w:rsidRDefault="000C6C2E" w:rsidP="00C41137">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6</w:t>
      </w:r>
      <w:r w:rsidR="00557A2D" w:rsidRPr="005B6195">
        <w:rPr>
          <w:rFonts w:asciiTheme="majorBidi" w:hAnsiTheme="majorBidi" w:cstheme="majorBidi"/>
          <w:color w:val="000000"/>
          <w:sz w:val="24"/>
          <w:szCs w:val="24"/>
        </w:rPr>
        <w:t>.1</w:t>
      </w:r>
      <w:r w:rsidR="00C41137" w:rsidRPr="005B6195">
        <w:rPr>
          <w:rFonts w:asciiTheme="majorBidi" w:hAnsiTheme="majorBidi" w:cstheme="majorBidi"/>
          <w:color w:val="000000"/>
          <w:sz w:val="24"/>
          <w:szCs w:val="24"/>
        </w:rPr>
        <w:t xml:space="preserve">. Jeigu tiekėjas pats atitinka šį reikalavimą, tačiau pasitelkia subtiekėjus </w:t>
      </w:r>
      <w:r w:rsidR="00C41137" w:rsidRPr="005B6195">
        <w:rPr>
          <w:rFonts w:asciiTheme="majorBidi" w:hAnsiTheme="majorBidi" w:cstheme="majorBidi"/>
          <w:sz w:val="24"/>
          <w:szCs w:val="24"/>
        </w:rPr>
        <w:t xml:space="preserve">nurodytiems darbams, </w:t>
      </w:r>
      <w:r w:rsidR="00C41137" w:rsidRPr="005B6195">
        <w:rPr>
          <w:rFonts w:asciiTheme="majorBidi" w:hAnsiTheme="majorBidi" w:cstheme="majorBidi"/>
          <w:color w:val="000000"/>
          <w:sz w:val="24"/>
          <w:szCs w:val="24"/>
        </w:rPr>
        <w:t xml:space="preserve">kuriems  yra keliamas šis reikalavimas, atlikti, </w:t>
      </w:r>
      <w:bookmarkStart w:id="62" w:name="_Hlk184801228"/>
      <w:r w:rsidR="00C41137" w:rsidRPr="005B6195">
        <w:rPr>
          <w:rFonts w:asciiTheme="majorBidi" w:hAnsiTheme="majorBidi" w:cstheme="majorBidi"/>
          <w:color w:val="000000"/>
          <w:sz w:val="24"/>
          <w:szCs w:val="24"/>
        </w:rPr>
        <w:t>Perkančiosios organizacijos prašymu</w:t>
      </w:r>
      <w:r w:rsidR="00557A2D" w:rsidRPr="005B6195">
        <w:rPr>
          <w:rFonts w:asciiTheme="majorBidi" w:hAnsiTheme="majorBidi" w:cstheme="majorBidi"/>
          <w:color w:val="000000"/>
          <w:sz w:val="24"/>
          <w:szCs w:val="24"/>
        </w:rPr>
        <w:t xml:space="preserve"> (</w:t>
      </w:r>
      <w:bookmarkStart w:id="63" w:name="_Hlk184802233"/>
      <w:r w:rsidR="00931038" w:rsidRPr="005B6195">
        <w:rPr>
          <w:rFonts w:asciiTheme="majorBidi" w:hAnsiTheme="majorBidi" w:cstheme="majorBidi"/>
          <w:color w:val="000000"/>
          <w:sz w:val="24"/>
          <w:szCs w:val="24"/>
        </w:rPr>
        <w:t>prieš nustatant laimėjusį pasiūlymą</w:t>
      </w:r>
      <w:bookmarkEnd w:id="63"/>
      <w:r w:rsidR="00557A2D" w:rsidRPr="005B6195">
        <w:rPr>
          <w:rFonts w:asciiTheme="majorBidi" w:hAnsiTheme="majorBidi" w:cstheme="majorBidi"/>
          <w:color w:val="000000"/>
          <w:sz w:val="24"/>
          <w:szCs w:val="24"/>
        </w:rPr>
        <w:t>)</w:t>
      </w:r>
      <w:bookmarkEnd w:id="62"/>
      <w:r w:rsidR="00C41137"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1E338E0" w14:textId="3BCD1D17" w:rsidR="00557A2D" w:rsidRPr="005B6195" w:rsidRDefault="000C6C2E" w:rsidP="00557A2D">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6</w:t>
      </w:r>
      <w:r w:rsidR="00557A2D" w:rsidRPr="005B6195">
        <w:rPr>
          <w:rFonts w:asciiTheme="majorBidi" w:hAnsiTheme="majorBidi" w:cstheme="majorBidi"/>
          <w:color w:val="000000"/>
          <w:sz w:val="24"/>
          <w:szCs w:val="24"/>
        </w:rPr>
        <w:t>.2. Jeigu tiekėjas, Perkančiosios organizacijos prašymu (</w:t>
      </w:r>
      <w:r w:rsidR="00931038" w:rsidRPr="005B6195">
        <w:rPr>
          <w:rFonts w:asciiTheme="majorBidi" w:hAnsiTheme="majorBidi" w:cstheme="majorBidi"/>
          <w:color w:val="000000"/>
          <w:sz w:val="24"/>
          <w:szCs w:val="24"/>
        </w:rPr>
        <w:t>prieš nustatant laimėjusį pasiūlymą</w:t>
      </w:r>
      <w:r w:rsidR="00557A2D" w:rsidRPr="005B6195">
        <w:rPr>
          <w:rFonts w:asciiTheme="majorBidi" w:hAnsiTheme="majorBidi" w:cstheme="majorBidi"/>
          <w:color w:val="000000"/>
          <w:sz w:val="24"/>
          <w:szCs w:val="24"/>
        </w:rPr>
        <w:t xml:space="preserve">), teiks lygiaverčius aplinkos apsaugos vadybos užtikrinimo priemonių įrodymus, </w:t>
      </w:r>
      <w:bookmarkStart w:id="64" w:name="_Hlk184800949"/>
      <w:r w:rsidR="00557A2D"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4"/>
    </w:p>
    <w:p w14:paraId="5F706EC4" w14:textId="77777777" w:rsidR="00527270" w:rsidRPr="005B6195"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5B6195"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0A5B05C3" w14:textId="77777777" w:rsidR="00001221" w:rsidRPr="005B6195"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5" w:name="_Toc183764805"/>
      <w:bookmarkStart w:id="66" w:name="_Ref38291379"/>
      <w:bookmarkStart w:id="67" w:name="_Ref38291394"/>
      <w:bookmarkStart w:id="68"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5"/>
      <w:r w:rsidRPr="005B6195">
        <w:rPr>
          <w:rFonts w:asciiTheme="majorBidi" w:eastAsia="Calibri" w:hAnsiTheme="majorBidi"/>
          <w:color w:val="auto"/>
          <w:sz w:val="24"/>
          <w:szCs w:val="24"/>
        </w:rPr>
        <w:t xml:space="preserve"> </w:t>
      </w:r>
      <w:bookmarkEnd w:id="66"/>
      <w:bookmarkEnd w:id="67"/>
      <w:bookmarkEnd w:id="68"/>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5B6195"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9" w:name="_Ref38540913"/>
      <w:bookmarkStart w:id="70" w:name="_Ref38898051"/>
      <w:bookmarkStart w:id="71" w:name="_Ref38901392"/>
      <w:bookmarkStart w:id="72" w:name="_Toc183764806"/>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9"/>
      <w:bookmarkEnd w:id="70"/>
      <w:bookmarkEnd w:id="71"/>
      <w:bookmarkEnd w:id="72"/>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0A9855E5" w14:textId="11592D68" w:rsidR="00AD27E4" w:rsidRPr="005B6195" w:rsidRDefault="00AD27E4"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Pateikiama atskiru failu</w:t>
      </w:r>
      <w:r w:rsidR="00EF1526" w:rsidRPr="005B6195">
        <w:rPr>
          <w:rFonts w:asciiTheme="majorBidi" w:hAnsiTheme="majorBidi" w:cstheme="majorBidi"/>
          <w:sz w:val="24"/>
          <w:szCs w:val="24"/>
        </w:rPr>
        <w:t>.</w:t>
      </w:r>
    </w:p>
    <w:p w14:paraId="3092E296" w14:textId="77777777" w:rsidR="00EF1526" w:rsidRPr="005B6195" w:rsidRDefault="00EF1526" w:rsidP="00F17573">
      <w:pPr>
        <w:widowControl w:val="0"/>
        <w:spacing w:after="0" w:line="240" w:lineRule="auto"/>
        <w:rPr>
          <w:rFonts w:asciiTheme="majorBidi" w:hAnsiTheme="majorBidi" w:cstheme="majorBidi"/>
          <w:sz w:val="24"/>
          <w:szCs w:val="24"/>
        </w:rPr>
      </w:pPr>
    </w:p>
    <w:p w14:paraId="74C9504A" w14:textId="20C746D5" w:rsidR="00EF1526" w:rsidRPr="005B6195" w:rsidRDefault="00EF1526" w:rsidP="00EF1526">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__________</w:t>
      </w:r>
    </w:p>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Pr="005B6195" w:rsidRDefault="00EF1526"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3" w:name="_Ref39484039"/>
      <w:bookmarkStart w:id="74" w:name="_Ref40278562"/>
      <w:bookmarkStart w:id="75" w:name="_Toc18376480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3"/>
      <w:bookmarkEnd w:id="74"/>
      <w:bookmarkEnd w:id="75"/>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6"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6"/>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7" w:name="_Toc183764808"/>
      <w:bookmarkStart w:id="78" w:name="_Ref39586171"/>
      <w:bookmarkStart w:id="79" w:name="_Ref39673580"/>
      <w:bookmarkStart w:id="80"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1" w:name="_Hlk128411844"/>
      <w:bookmarkEnd w:id="77"/>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2" w:name="_Toc128472219"/>
      <w:bookmarkStart w:id="83" w:name="_Toc145668373"/>
      <w:bookmarkStart w:id="84" w:name="_Toc183764809"/>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2"/>
      <w:bookmarkEnd w:id="83"/>
      <w:bookmarkEnd w:id="84"/>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bookmarkStart w:id="85" w:name="_Toc183764810"/>
      <w:bookmarkEnd w:id="81"/>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8"/>
      <w:bookmarkEnd w:id="79"/>
      <w:bookmarkEnd w:id="80"/>
      <w:bookmarkEnd w:id="85"/>
    </w:p>
    <w:p w14:paraId="48655AFD" w14:textId="77777777" w:rsidR="002701F3" w:rsidRPr="005B6195" w:rsidRDefault="002701F3" w:rsidP="002701F3">
      <w:pPr>
        <w:rPr>
          <w:rFonts w:asciiTheme="majorBidi" w:hAnsiTheme="majorBidi" w:cstheme="majorBidi"/>
          <w:sz w:val="24"/>
          <w:szCs w:val="24"/>
        </w:rPr>
      </w:pPr>
    </w:p>
    <w:p w14:paraId="58315C60" w14:textId="500E1C6D"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Ref39673589"/>
      <w:bookmarkStart w:id="90" w:name="_Toc183764811"/>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1"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1"/>
      <w:proofErr w:type="spellEnd"/>
      <w:r w:rsidRPr="005B6195">
        <w:rPr>
          <w:rFonts w:asciiTheme="majorBidi" w:eastAsia="Calibri" w:hAnsiTheme="majorBidi"/>
          <w:color w:val="auto"/>
          <w:sz w:val="24"/>
          <w:szCs w:val="24"/>
        </w:rPr>
        <w:t>“</w:t>
      </w:r>
      <w:bookmarkEnd w:id="89"/>
      <w:bookmarkEnd w:id="90"/>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Pr="005B6195" w:rsidRDefault="00BF40AF" w:rsidP="00045A0D">
      <w:pPr>
        <w:spacing w:after="0"/>
        <w:rPr>
          <w:rFonts w:asciiTheme="majorBidi" w:hAnsiTheme="majorBidi" w:cstheme="majorBidi"/>
          <w:b/>
          <w:bCs/>
          <w:sz w:val="24"/>
          <w:szCs w:val="24"/>
        </w:rPr>
      </w:pPr>
    </w:p>
    <w:sectPr w:rsidR="00BF40AF" w:rsidRPr="005B6195" w:rsidSect="004B4AD8">
      <w:footerReference w:type="first" r:id="rId2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2E1D" w14:textId="77777777" w:rsidR="00FA61D6" w:rsidRDefault="00FA61D6" w:rsidP="00D05666">
      <w:r>
        <w:separator/>
      </w:r>
    </w:p>
  </w:endnote>
  <w:endnote w:type="continuationSeparator" w:id="0">
    <w:p w14:paraId="289B9DB6" w14:textId="77777777" w:rsidR="00FA61D6" w:rsidRDefault="00FA61D6" w:rsidP="00D05666">
      <w:r>
        <w:continuationSeparator/>
      </w:r>
    </w:p>
  </w:endnote>
  <w:endnote w:type="continuationNotice" w:id="1">
    <w:p w14:paraId="5536D385" w14:textId="77777777" w:rsidR="00FA61D6" w:rsidRDefault="00FA6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84A5" w14:textId="77777777" w:rsidR="00FA61D6" w:rsidRDefault="00FA61D6" w:rsidP="00D05666">
      <w:r>
        <w:separator/>
      </w:r>
    </w:p>
  </w:footnote>
  <w:footnote w:type="continuationSeparator" w:id="0">
    <w:p w14:paraId="73208043" w14:textId="77777777" w:rsidR="00FA61D6" w:rsidRDefault="00FA61D6" w:rsidP="00D05666">
      <w:r>
        <w:continuationSeparator/>
      </w:r>
    </w:p>
  </w:footnote>
  <w:footnote w:type="continuationNotice" w:id="1">
    <w:p w14:paraId="3F011F43" w14:textId="77777777" w:rsidR="00FA61D6" w:rsidRDefault="00FA61D6">
      <w:pPr>
        <w:spacing w:after="0" w:line="240" w:lineRule="auto"/>
      </w:pPr>
    </w:p>
  </w:footnote>
  <w:footnote w:id="2">
    <w:p w14:paraId="2C747982" w14:textId="4E63CCA9" w:rsidR="004C5926" w:rsidRDefault="004C5926" w:rsidP="004C5926">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2025-01-1</w:t>
      </w:r>
      <w:r w:rsidR="00AF4CCE">
        <w:rPr>
          <w:lang w:val="en-US"/>
        </w:rPr>
        <w:t>4</w:t>
      </w:r>
    </w:p>
  </w:footnote>
  <w:footnote w:id="3">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2"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0"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5"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4"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6"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9"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2"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4"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5"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2"/>
  </w:num>
  <w:num w:numId="2" w16cid:durableId="787553980">
    <w:abstractNumId w:val="14"/>
  </w:num>
  <w:num w:numId="3" w16cid:durableId="161245298">
    <w:abstractNumId w:val="79"/>
  </w:num>
  <w:num w:numId="4" w16cid:durableId="324749846">
    <w:abstractNumId w:val="72"/>
  </w:num>
  <w:num w:numId="5" w16cid:durableId="1596014250">
    <w:abstractNumId w:val="55"/>
  </w:num>
  <w:num w:numId="6" w16cid:durableId="6754878">
    <w:abstractNumId w:val="87"/>
  </w:num>
  <w:num w:numId="7" w16cid:durableId="254555485">
    <w:abstractNumId w:val="10"/>
  </w:num>
  <w:num w:numId="8" w16cid:durableId="2121949183">
    <w:abstractNumId w:val="88"/>
  </w:num>
  <w:num w:numId="9" w16cid:durableId="69542391">
    <w:abstractNumId w:val="77"/>
  </w:num>
  <w:num w:numId="10" w16cid:durableId="392700324">
    <w:abstractNumId w:val="83"/>
  </w:num>
  <w:num w:numId="11" w16cid:durableId="1713457844">
    <w:abstractNumId w:val="47"/>
  </w:num>
  <w:num w:numId="12" w16cid:durableId="2145653365">
    <w:abstractNumId w:val="35"/>
  </w:num>
  <w:num w:numId="13" w16cid:durableId="141233828">
    <w:abstractNumId w:val="71"/>
  </w:num>
  <w:num w:numId="14" w16cid:durableId="1572351951">
    <w:abstractNumId w:val="63"/>
  </w:num>
  <w:num w:numId="15" w16cid:durableId="285431957">
    <w:abstractNumId w:val="67"/>
  </w:num>
  <w:num w:numId="16" w16cid:durableId="1799109694">
    <w:abstractNumId w:val="73"/>
  </w:num>
  <w:num w:numId="17" w16cid:durableId="760832946">
    <w:abstractNumId w:val="3"/>
  </w:num>
  <w:num w:numId="18" w16cid:durableId="279921867">
    <w:abstractNumId w:val="62"/>
  </w:num>
  <w:num w:numId="19" w16cid:durableId="1161193129">
    <w:abstractNumId w:val="60"/>
  </w:num>
  <w:num w:numId="20" w16cid:durableId="1674722406">
    <w:abstractNumId w:val="91"/>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0"/>
  </w:num>
  <w:num w:numId="25" w16cid:durableId="1789354992">
    <w:abstractNumId w:val="90"/>
  </w:num>
  <w:num w:numId="26" w16cid:durableId="1121075699">
    <w:abstractNumId w:val="20"/>
  </w:num>
  <w:num w:numId="27" w16cid:durableId="97717803">
    <w:abstractNumId w:val="69"/>
  </w:num>
  <w:num w:numId="28" w16cid:durableId="861942138">
    <w:abstractNumId w:val="53"/>
  </w:num>
  <w:num w:numId="29" w16cid:durableId="334460921">
    <w:abstractNumId w:val="96"/>
  </w:num>
  <w:num w:numId="30" w16cid:durableId="965694596">
    <w:abstractNumId w:val="40"/>
  </w:num>
  <w:num w:numId="31" w16cid:durableId="692652998">
    <w:abstractNumId w:val="97"/>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7"/>
  </w:num>
  <w:num w:numId="36" w16cid:durableId="1281910504">
    <w:abstractNumId w:val="38"/>
  </w:num>
  <w:num w:numId="37" w16cid:durableId="1719667218">
    <w:abstractNumId w:val="64"/>
  </w:num>
  <w:num w:numId="38" w16cid:durableId="1952934414">
    <w:abstractNumId w:val="39"/>
  </w:num>
  <w:num w:numId="39" w16cid:durableId="1542939547">
    <w:abstractNumId w:val="85"/>
  </w:num>
  <w:num w:numId="40" w16cid:durableId="1915816428">
    <w:abstractNumId w:val="31"/>
  </w:num>
  <w:num w:numId="41" w16cid:durableId="797719994">
    <w:abstractNumId w:val="11"/>
  </w:num>
  <w:num w:numId="42" w16cid:durableId="1136878787">
    <w:abstractNumId w:val="45"/>
  </w:num>
  <w:num w:numId="43" w16cid:durableId="66002351">
    <w:abstractNumId w:val="76"/>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5"/>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68"/>
  </w:num>
  <w:num w:numId="52" w16cid:durableId="1835952180">
    <w:abstractNumId w:val="26"/>
  </w:num>
  <w:num w:numId="53" w16cid:durableId="464353605">
    <w:abstractNumId w:val="4"/>
  </w:num>
  <w:num w:numId="54" w16cid:durableId="37170526">
    <w:abstractNumId w:val="23"/>
  </w:num>
  <w:num w:numId="55" w16cid:durableId="24330705">
    <w:abstractNumId w:val="48"/>
  </w:num>
  <w:num w:numId="56" w16cid:durableId="345134247">
    <w:abstractNumId w:val="33"/>
  </w:num>
  <w:num w:numId="57" w16cid:durableId="1253928486">
    <w:abstractNumId w:val="15"/>
  </w:num>
  <w:num w:numId="58" w16cid:durableId="1311406262">
    <w:abstractNumId w:val="50"/>
  </w:num>
  <w:num w:numId="59" w16cid:durableId="608852208">
    <w:abstractNumId w:val="75"/>
  </w:num>
  <w:num w:numId="60" w16cid:durableId="606423400">
    <w:abstractNumId w:val="46"/>
  </w:num>
  <w:num w:numId="61" w16cid:durableId="732848849">
    <w:abstractNumId w:val="66"/>
  </w:num>
  <w:num w:numId="62" w16cid:durableId="21786217">
    <w:abstractNumId w:val="81"/>
  </w:num>
  <w:num w:numId="63" w16cid:durableId="518004120">
    <w:abstractNumId w:val="93"/>
  </w:num>
  <w:num w:numId="64" w16cid:durableId="2096003823">
    <w:abstractNumId w:val="34"/>
  </w:num>
  <w:num w:numId="65" w16cid:durableId="374894306">
    <w:abstractNumId w:val="28"/>
  </w:num>
  <w:num w:numId="66" w16cid:durableId="181558557">
    <w:abstractNumId w:val="86"/>
  </w:num>
  <w:num w:numId="67" w16cid:durableId="1176266884">
    <w:abstractNumId w:val="44"/>
  </w:num>
  <w:num w:numId="68" w16cid:durableId="647780410">
    <w:abstractNumId w:val="9"/>
  </w:num>
  <w:num w:numId="69" w16cid:durableId="855851546">
    <w:abstractNumId w:val="56"/>
  </w:num>
  <w:num w:numId="70" w16cid:durableId="1282806123">
    <w:abstractNumId w:val="24"/>
  </w:num>
  <w:num w:numId="71" w16cid:durableId="122310377">
    <w:abstractNumId w:val="17"/>
  </w:num>
  <w:num w:numId="72" w16cid:durableId="2003003903">
    <w:abstractNumId w:val="92"/>
  </w:num>
  <w:num w:numId="73" w16cid:durableId="905648142">
    <w:abstractNumId w:val="7"/>
  </w:num>
  <w:num w:numId="74" w16cid:durableId="1819106612">
    <w:abstractNumId w:val="98"/>
  </w:num>
  <w:num w:numId="75" w16cid:durableId="1650283113">
    <w:abstractNumId w:val="57"/>
  </w:num>
  <w:num w:numId="76" w16cid:durableId="934703372">
    <w:abstractNumId w:val="49"/>
  </w:num>
  <w:num w:numId="77" w16cid:durableId="1647930274">
    <w:abstractNumId w:val="80"/>
  </w:num>
  <w:num w:numId="78" w16cid:durableId="589045869">
    <w:abstractNumId w:val="58"/>
  </w:num>
  <w:num w:numId="79" w16cid:durableId="1301348421">
    <w:abstractNumId w:val="21"/>
  </w:num>
  <w:num w:numId="80" w16cid:durableId="574825365">
    <w:abstractNumId w:val="30"/>
  </w:num>
  <w:num w:numId="81" w16cid:durableId="376390312">
    <w:abstractNumId w:val="84"/>
  </w:num>
  <w:num w:numId="82" w16cid:durableId="564224328">
    <w:abstractNumId w:val="59"/>
  </w:num>
  <w:num w:numId="83" w16cid:durableId="1074200819">
    <w:abstractNumId w:val="52"/>
  </w:num>
  <w:num w:numId="84" w16cid:durableId="1778528230">
    <w:abstractNumId w:val="29"/>
  </w:num>
  <w:num w:numId="85" w16cid:durableId="571936950">
    <w:abstractNumId w:val="36"/>
  </w:num>
  <w:num w:numId="86" w16cid:durableId="2083986889">
    <w:abstractNumId w:val="59"/>
    <w:lvlOverride w:ilvl="0">
      <w:startOverride w:val="15"/>
    </w:lvlOverride>
  </w:num>
  <w:num w:numId="87" w16cid:durableId="2115975900">
    <w:abstractNumId w:val="74"/>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1"/>
  </w:num>
  <w:num w:numId="90" w16cid:durableId="915360949">
    <w:abstractNumId w:val="78"/>
  </w:num>
  <w:num w:numId="91" w16cid:durableId="1252473662">
    <w:abstractNumId w:val="82"/>
  </w:num>
  <w:num w:numId="92" w16cid:durableId="311494510">
    <w:abstractNumId w:val="5"/>
  </w:num>
  <w:num w:numId="93" w16cid:durableId="486164832">
    <w:abstractNumId w:val="89"/>
  </w:num>
  <w:num w:numId="94" w16cid:durableId="384793412">
    <w:abstractNumId w:val="51"/>
  </w:num>
  <w:num w:numId="95" w16cid:durableId="2052145029">
    <w:abstractNumId w:val="94"/>
  </w:num>
  <w:num w:numId="96" w16cid:durableId="1181436678">
    <w:abstractNumId w:val="18"/>
  </w:num>
  <w:num w:numId="97" w16cid:durableId="478889662">
    <w:abstractNumId w:val="43"/>
  </w:num>
  <w:num w:numId="98" w16cid:durableId="815488027">
    <w:abstractNumId w:val="42"/>
  </w:num>
  <w:num w:numId="99" w16cid:durableId="584610828">
    <w:abstractNumId w:val="54"/>
  </w:num>
  <w:num w:numId="100" w16cid:durableId="1195532659">
    <w:abstractNumId w:val="99"/>
  </w:num>
  <w:num w:numId="101" w16cid:durableId="705519346">
    <w:abstractNumId w:val="4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licencijavimas.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43323</Words>
  <Characters>24695</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9</cp:revision>
  <cp:lastPrinted>2024-12-31T08:17:00Z</cp:lastPrinted>
  <dcterms:created xsi:type="dcterms:W3CDTF">2025-01-14T08:11:00Z</dcterms:created>
  <dcterms:modified xsi:type="dcterms:W3CDTF">2025-01-14T08:18:00Z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