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6E20ECE" w:rsidR="00163CA6" w:rsidRPr="00175651" w:rsidRDefault="00175651" w:rsidP="00175651">
            <w:pPr>
              <w:spacing w:line="276" w:lineRule="auto"/>
              <w:rPr>
                <w:kern w:val="2"/>
                <w:szCs w:val="24"/>
              </w:rPr>
            </w:pPr>
            <w:r w:rsidRPr="00175651">
              <w:rPr>
                <w:rFonts w:cstheme="minorHAnsi"/>
                <w:color w:val="000000" w:themeColor="text1"/>
                <w:szCs w:val="24"/>
              </w:rPr>
              <w:t xml:space="preserve">CP-405927 Šviesolaidiniai zondai venų </w:t>
            </w:r>
            <w:proofErr w:type="spellStart"/>
            <w:r w:rsidRPr="00175651">
              <w:rPr>
                <w:rFonts w:cstheme="minorHAnsi"/>
                <w:color w:val="000000" w:themeColor="text1"/>
                <w:szCs w:val="24"/>
              </w:rPr>
              <w:t>varikozės</w:t>
            </w:r>
            <w:proofErr w:type="spellEnd"/>
            <w:r w:rsidRPr="00175651">
              <w:rPr>
                <w:rFonts w:cstheme="minorHAnsi"/>
                <w:color w:val="000000" w:themeColor="text1"/>
                <w:szCs w:val="24"/>
              </w:rPr>
              <w:t xml:space="preserve"> operacijoms (su </w:t>
            </w:r>
            <w:proofErr w:type="spellStart"/>
            <w:r w:rsidRPr="00175651">
              <w:rPr>
                <w:rFonts w:cstheme="minorHAnsi"/>
                <w:color w:val="000000" w:themeColor="text1"/>
                <w:szCs w:val="24"/>
              </w:rPr>
              <w:t>introdiuseriais</w:t>
            </w:r>
            <w:proofErr w:type="spellEnd"/>
            <w:r w:rsidRPr="00175651">
              <w:rPr>
                <w:rFonts w:cstheme="minorHAnsi"/>
                <w:color w:val="000000" w:themeColor="text1"/>
                <w:szCs w:val="24"/>
              </w:rPr>
              <w:t>) atlikti su gamintojo „</w:t>
            </w:r>
            <w:proofErr w:type="spellStart"/>
            <w:r w:rsidRPr="00175651">
              <w:rPr>
                <w:rFonts w:cstheme="minorHAnsi"/>
                <w:color w:val="000000" w:themeColor="text1"/>
                <w:szCs w:val="24"/>
              </w:rPr>
              <w:t>Eufoton</w:t>
            </w:r>
            <w:proofErr w:type="spellEnd"/>
            <w:r w:rsidRPr="00175651">
              <w:rPr>
                <w:rFonts w:cstheme="minorHAnsi"/>
                <w:color w:val="000000" w:themeColor="text1"/>
                <w:szCs w:val="24"/>
              </w:rPr>
              <w:t xml:space="preserve">“ </w:t>
            </w:r>
            <w:proofErr w:type="spellStart"/>
            <w:r w:rsidRPr="00175651">
              <w:rPr>
                <w:rFonts w:cstheme="minorHAnsi"/>
                <w:color w:val="000000" w:themeColor="text1"/>
                <w:szCs w:val="24"/>
              </w:rPr>
              <w:t>diodiniu</w:t>
            </w:r>
            <w:proofErr w:type="spellEnd"/>
            <w:r w:rsidRPr="00175651">
              <w:rPr>
                <w:rFonts w:cstheme="minorHAnsi"/>
                <w:color w:val="000000" w:themeColor="text1"/>
                <w:szCs w:val="24"/>
              </w:rPr>
              <w:t xml:space="preserve"> lazeriu </w:t>
            </w:r>
            <w:r w:rsidRPr="00175651">
              <w:rPr>
                <w:rFonts w:cstheme="minorHAnsi" w:hint="eastAsia"/>
                <w:color w:val="000000" w:themeColor="text1"/>
                <w:szCs w:val="24"/>
              </w:rPr>
              <w:t>„</w:t>
            </w:r>
            <w:proofErr w:type="spellStart"/>
            <w:r w:rsidRPr="00175651">
              <w:rPr>
                <w:rFonts w:cstheme="minorHAnsi"/>
                <w:color w:val="000000" w:themeColor="text1"/>
                <w:szCs w:val="24"/>
              </w:rPr>
              <w:t>LASEmaR</w:t>
            </w:r>
            <w:proofErr w:type="spellEnd"/>
            <w:r w:rsidRPr="00175651">
              <w:rPr>
                <w:rFonts w:cstheme="minorHAnsi"/>
                <w:color w:val="000000" w:themeColor="text1"/>
                <w:szCs w:val="24"/>
              </w:rPr>
              <w:t xml:space="preserve">® 2000“ arba lygiaverčiu siūlomu </w:t>
            </w:r>
            <w:proofErr w:type="spellStart"/>
            <w:r w:rsidRPr="00175651">
              <w:rPr>
                <w:rFonts w:cstheme="minorHAnsi"/>
                <w:color w:val="000000" w:themeColor="text1"/>
                <w:szCs w:val="24"/>
              </w:rPr>
              <w:t>diodiniu</w:t>
            </w:r>
            <w:proofErr w:type="spellEnd"/>
            <w:r w:rsidRPr="00175651">
              <w:rPr>
                <w:rFonts w:cstheme="minorHAnsi"/>
                <w:color w:val="000000" w:themeColor="text1"/>
                <w:szCs w:val="24"/>
              </w:rPr>
              <w:t xml:space="preserve"> lazeriu</w:t>
            </w:r>
            <w:r w:rsidR="00CD5584">
              <w:rPr>
                <w:rFonts w:cstheme="minorHAnsi"/>
                <w:color w:val="000000" w:themeColor="text1"/>
                <w:szCs w:val="24"/>
              </w:rPr>
              <w:t xml:space="preserve"> </w:t>
            </w:r>
            <w:r w:rsidRPr="00175651">
              <w:rPr>
                <w:rFonts w:cstheme="minorHAnsi"/>
                <w:color w:val="000000" w:themeColor="text1"/>
                <w:szCs w:val="24"/>
              </w:rPr>
              <w:t>panaudai</w:t>
            </w:r>
            <w:r w:rsidRPr="00175651">
              <w:rPr>
                <w:color w:val="156082" w:themeColor="accent1"/>
                <w:kern w:val="2"/>
                <w:szCs w:val="24"/>
              </w:rPr>
              <w:t xml:space="preserve"> </w:t>
            </w:r>
            <w:r w:rsidR="005F0D7C" w:rsidRPr="00F23615">
              <w:rPr>
                <w:color w:val="000000" w:themeColor="tex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7FCC" w:rsidRPr="006F633C" w14:paraId="4B5C2A72" w14:textId="77777777" w:rsidTr="005D43A7">
        <w:tc>
          <w:tcPr>
            <w:tcW w:w="2808" w:type="dxa"/>
            <w:vMerge w:val="restart"/>
          </w:tcPr>
          <w:p w14:paraId="62A30A9A" w14:textId="66AE9D77" w:rsidR="00BE7FCC" w:rsidRPr="006F633C" w:rsidRDefault="00BE7FCC" w:rsidP="00BE7FC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E7FCC" w:rsidRPr="006F633C" w:rsidRDefault="00BE7FCC" w:rsidP="00BE7FCC">
            <w:pPr>
              <w:spacing w:line="276" w:lineRule="auto"/>
              <w:rPr>
                <w:kern w:val="2"/>
                <w:szCs w:val="24"/>
              </w:rPr>
            </w:pPr>
            <w:r w:rsidRPr="006F633C">
              <w:rPr>
                <w:kern w:val="2"/>
                <w:szCs w:val="24"/>
              </w:rPr>
              <w:t>1.1.1. Pavadinimas</w:t>
            </w:r>
          </w:p>
        </w:tc>
        <w:tc>
          <w:tcPr>
            <w:tcW w:w="3510" w:type="dxa"/>
          </w:tcPr>
          <w:p w14:paraId="140CD536" w14:textId="30C7A186" w:rsidR="00BE7FCC" w:rsidRPr="005F0D7C" w:rsidRDefault="00BE7FCC" w:rsidP="00BE7FCC">
            <w:pPr>
              <w:spacing w:line="276" w:lineRule="auto"/>
              <w:rPr>
                <w:kern w:val="2"/>
                <w:szCs w:val="24"/>
              </w:rPr>
            </w:pPr>
            <w:r w:rsidRPr="00504BBC">
              <w:rPr>
                <w:rStyle w:val="normaltextrun"/>
              </w:rPr>
              <w:t>Viešoji įstaiga Centro poliklinika</w:t>
            </w:r>
            <w:r w:rsidRPr="00504BBC">
              <w:rPr>
                <w:rStyle w:val="eop"/>
              </w:rPr>
              <w:t> </w:t>
            </w:r>
          </w:p>
        </w:tc>
      </w:tr>
      <w:tr w:rsidR="00BE7FCC" w:rsidRPr="006F633C" w14:paraId="797F7452" w14:textId="77777777" w:rsidTr="005D43A7">
        <w:tc>
          <w:tcPr>
            <w:tcW w:w="2808" w:type="dxa"/>
            <w:vMerge/>
          </w:tcPr>
          <w:p w14:paraId="29D5293D" w14:textId="77777777" w:rsidR="00BE7FCC" w:rsidRPr="006F633C" w:rsidRDefault="00BE7FCC" w:rsidP="00BE7FCC">
            <w:pPr>
              <w:spacing w:line="276" w:lineRule="auto"/>
              <w:rPr>
                <w:kern w:val="2"/>
                <w:szCs w:val="24"/>
              </w:rPr>
            </w:pPr>
          </w:p>
        </w:tc>
        <w:tc>
          <w:tcPr>
            <w:tcW w:w="3240" w:type="dxa"/>
          </w:tcPr>
          <w:p w14:paraId="719BCA1F" w14:textId="77777777" w:rsidR="00BE7FCC" w:rsidRPr="006F633C" w:rsidRDefault="00BE7FCC" w:rsidP="00BE7FCC">
            <w:pPr>
              <w:spacing w:line="276" w:lineRule="auto"/>
              <w:rPr>
                <w:kern w:val="2"/>
                <w:szCs w:val="24"/>
              </w:rPr>
            </w:pPr>
            <w:r w:rsidRPr="006F633C">
              <w:rPr>
                <w:kern w:val="2"/>
                <w:szCs w:val="24"/>
              </w:rPr>
              <w:t>1.1.2. Juridinio asmens kodas</w:t>
            </w:r>
          </w:p>
        </w:tc>
        <w:tc>
          <w:tcPr>
            <w:tcW w:w="3510" w:type="dxa"/>
          </w:tcPr>
          <w:p w14:paraId="00A5F39D" w14:textId="2517353C" w:rsidR="00BE7FCC" w:rsidRPr="005F0D7C" w:rsidRDefault="00BE7FCC" w:rsidP="00BE7FCC">
            <w:pPr>
              <w:spacing w:line="276" w:lineRule="auto"/>
              <w:rPr>
                <w:kern w:val="2"/>
                <w:szCs w:val="24"/>
              </w:rPr>
            </w:pPr>
            <w:r w:rsidRPr="00504BBC">
              <w:rPr>
                <w:rStyle w:val="normaltextrun"/>
              </w:rPr>
              <w:t>125873515</w:t>
            </w:r>
            <w:r w:rsidRPr="00504BBC">
              <w:rPr>
                <w:rStyle w:val="eop"/>
              </w:rPr>
              <w:t> </w:t>
            </w:r>
          </w:p>
        </w:tc>
      </w:tr>
      <w:tr w:rsidR="00BE7FCC" w:rsidRPr="006F633C" w14:paraId="203061DE" w14:textId="77777777" w:rsidTr="005D43A7">
        <w:tc>
          <w:tcPr>
            <w:tcW w:w="2808" w:type="dxa"/>
            <w:vMerge/>
          </w:tcPr>
          <w:p w14:paraId="299E6707" w14:textId="77777777" w:rsidR="00BE7FCC" w:rsidRPr="006F633C" w:rsidRDefault="00BE7FCC" w:rsidP="00BE7FCC">
            <w:pPr>
              <w:spacing w:line="276" w:lineRule="auto"/>
              <w:rPr>
                <w:kern w:val="2"/>
                <w:szCs w:val="24"/>
              </w:rPr>
            </w:pPr>
          </w:p>
        </w:tc>
        <w:tc>
          <w:tcPr>
            <w:tcW w:w="3240" w:type="dxa"/>
          </w:tcPr>
          <w:p w14:paraId="3CE33283" w14:textId="77777777" w:rsidR="00BE7FCC" w:rsidRPr="006F633C" w:rsidRDefault="00BE7FCC" w:rsidP="00BE7FCC">
            <w:pPr>
              <w:spacing w:line="276" w:lineRule="auto"/>
              <w:rPr>
                <w:kern w:val="2"/>
                <w:szCs w:val="24"/>
              </w:rPr>
            </w:pPr>
            <w:r w:rsidRPr="006F633C">
              <w:rPr>
                <w:kern w:val="2"/>
                <w:szCs w:val="24"/>
              </w:rPr>
              <w:t>1.1.3. Adresas</w:t>
            </w:r>
          </w:p>
        </w:tc>
        <w:tc>
          <w:tcPr>
            <w:tcW w:w="3510" w:type="dxa"/>
          </w:tcPr>
          <w:p w14:paraId="7315A38E" w14:textId="794A1A0F" w:rsidR="00BE7FCC" w:rsidRPr="005F0D7C" w:rsidRDefault="00BE7FCC" w:rsidP="00BE7FCC">
            <w:pPr>
              <w:spacing w:line="276" w:lineRule="auto"/>
              <w:rPr>
                <w:kern w:val="2"/>
                <w:szCs w:val="24"/>
              </w:rPr>
            </w:pPr>
            <w:r w:rsidRPr="00504BBC">
              <w:rPr>
                <w:rStyle w:val="normaltextrun"/>
              </w:rPr>
              <w:t>Pylimo g. 3, LT-01117 Vilnius</w:t>
            </w:r>
            <w:r w:rsidRPr="00504BBC">
              <w:rPr>
                <w:rStyle w:val="eop"/>
              </w:rPr>
              <w:t> </w:t>
            </w:r>
          </w:p>
        </w:tc>
      </w:tr>
      <w:tr w:rsidR="00BE7FCC" w:rsidRPr="006F633C" w14:paraId="1DF6AB62" w14:textId="77777777" w:rsidTr="005D43A7">
        <w:tc>
          <w:tcPr>
            <w:tcW w:w="2808" w:type="dxa"/>
            <w:vMerge/>
          </w:tcPr>
          <w:p w14:paraId="7B274F0C" w14:textId="77777777" w:rsidR="00BE7FCC" w:rsidRPr="006F633C" w:rsidRDefault="00BE7FCC" w:rsidP="00BE7FCC">
            <w:pPr>
              <w:spacing w:line="276" w:lineRule="auto"/>
              <w:rPr>
                <w:kern w:val="2"/>
                <w:szCs w:val="24"/>
              </w:rPr>
            </w:pPr>
          </w:p>
        </w:tc>
        <w:tc>
          <w:tcPr>
            <w:tcW w:w="3240" w:type="dxa"/>
          </w:tcPr>
          <w:p w14:paraId="2E10718D" w14:textId="77777777" w:rsidR="00BE7FCC" w:rsidRPr="006F633C" w:rsidRDefault="00BE7FCC" w:rsidP="00BE7FCC">
            <w:pPr>
              <w:spacing w:line="276" w:lineRule="auto"/>
              <w:rPr>
                <w:kern w:val="2"/>
                <w:szCs w:val="24"/>
              </w:rPr>
            </w:pPr>
            <w:r w:rsidRPr="006F633C">
              <w:rPr>
                <w:kern w:val="2"/>
                <w:szCs w:val="24"/>
              </w:rPr>
              <w:t>1.1.4. PVM mokėtojo kodas</w:t>
            </w:r>
          </w:p>
        </w:tc>
        <w:tc>
          <w:tcPr>
            <w:tcW w:w="3510" w:type="dxa"/>
          </w:tcPr>
          <w:p w14:paraId="47E1012B" w14:textId="0A9AD7B6" w:rsidR="00BE7FCC" w:rsidRPr="005F0D7C" w:rsidRDefault="00BE7FCC" w:rsidP="00BE7FCC">
            <w:pPr>
              <w:spacing w:line="276" w:lineRule="auto"/>
              <w:rPr>
                <w:kern w:val="2"/>
                <w:szCs w:val="24"/>
              </w:rPr>
            </w:pPr>
            <w:r w:rsidRPr="00504BBC">
              <w:rPr>
                <w:rStyle w:val="normaltextrun"/>
              </w:rPr>
              <w:t>LT258735113</w:t>
            </w:r>
            <w:r w:rsidRPr="00504BBC">
              <w:rPr>
                <w:rStyle w:val="eop"/>
              </w:rPr>
              <w:t> </w:t>
            </w:r>
          </w:p>
        </w:tc>
      </w:tr>
      <w:tr w:rsidR="00BE7FCC" w:rsidRPr="006F633C" w14:paraId="30BC206D" w14:textId="77777777" w:rsidTr="005D43A7">
        <w:tc>
          <w:tcPr>
            <w:tcW w:w="2808" w:type="dxa"/>
            <w:vMerge/>
          </w:tcPr>
          <w:p w14:paraId="1B19A37F" w14:textId="77777777" w:rsidR="00BE7FCC" w:rsidRPr="006F633C" w:rsidRDefault="00BE7FCC" w:rsidP="00BE7FCC">
            <w:pPr>
              <w:spacing w:line="276" w:lineRule="auto"/>
              <w:rPr>
                <w:kern w:val="2"/>
                <w:szCs w:val="24"/>
              </w:rPr>
            </w:pPr>
          </w:p>
        </w:tc>
        <w:tc>
          <w:tcPr>
            <w:tcW w:w="3240" w:type="dxa"/>
          </w:tcPr>
          <w:p w14:paraId="41A21142" w14:textId="77777777" w:rsidR="00BE7FCC" w:rsidRPr="006F633C" w:rsidRDefault="00BE7FCC" w:rsidP="00BE7FCC">
            <w:pPr>
              <w:spacing w:line="276" w:lineRule="auto"/>
              <w:rPr>
                <w:kern w:val="2"/>
                <w:szCs w:val="24"/>
              </w:rPr>
            </w:pPr>
            <w:r w:rsidRPr="006F633C">
              <w:rPr>
                <w:kern w:val="2"/>
                <w:szCs w:val="24"/>
              </w:rPr>
              <w:t>1.1.5. Atsiskaitomoji sąskaita</w:t>
            </w:r>
          </w:p>
        </w:tc>
        <w:tc>
          <w:tcPr>
            <w:tcW w:w="3510" w:type="dxa"/>
          </w:tcPr>
          <w:p w14:paraId="017CEDD1" w14:textId="73ADCB3E" w:rsidR="00BE7FCC" w:rsidRPr="005F0D7C" w:rsidRDefault="00BE7FCC" w:rsidP="00BE7FCC">
            <w:pPr>
              <w:spacing w:line="276" w:lineRule="auto"/>
              <w:rPr>
                <w:kern w:val="2"/>
                <w:szCs w:val="24"/>
              </w:rPr>
            </w:pPr>
            <w:r w:rsidRPr="00504BBC">
              <w:rPr>
                <w:rStyle w:val="normaltextrun"/>
              </w:rPr>
              <w:t>LT464010042403966753</w:t>
            </w:r>
            <w:r w:rsidRPr="00504BBC">
              <w:rPr>
                <w:rStyle w:val="eop"/>
              </w:rPr>
              <w:t> </w:t>
            </w:r>
          </w:p>
        </w:tc>
      </w:tr>
      <w:tr w:rsidR="00BE7FCC" w:rsidRPr="006F633C" w14:paraId="14B25709" w14:textId="77777777" w:rsidTr="005D43A7">
        <w:tc>
          <w:tcPr>
            <w:tcW w:w="2808" w:type="dxa"/>
            <w:vMerge/>
          </w:tcPr>
          <w:p w14:paraId="3C34C39A" w14:textId="77777777" w:rsidR="00BE7FCC" w:rsidRPr="006F633C" w:rsidRDefault="00BE7FCC" w:rsidP="00BE7FCC">
            <w:pPr>
              <w:spacing w:line="276" w:lineRule="auto"/>
              <w:rPr>
                <w:kern w:val="2"/>
                <w:szCs w:val="24"/>
              </w:rPr>
            </w:pPr>
          </w:p>
        </w:tc>
        <w:tc>
          <w:tcPr>
            <w:tcW w:w="3240" w:type="dxa"/>
          </w:tcPr>
          <w:p w14:paraId="4F40AD4B" w14:textId="77777777" w:rsidR="00BE7FCC" w:rsidRPr="006F633C" w:rsidRDefault="00BE7FCC" w:rsidP="00BE7FCC">
            <w:pPr>
              <w:spacing w:line="276" w:lineRule="auto"/>
              <w:rPr>
                <w:kern w:val="2"/>
                <w:szCs w:val="24"/>
              </w:rPr>
            </w:pPr>
            <w:r w:rsidRPr="006F633C">
              <w:rPr>
                <w:kern w:val="2"/>
                <w:szCs w:val="24"/>
              </w:rPr>
              <w:t>1.1.6. Bankas, banko kodas</w:t>
            </w:r>
          </w:p>
        </w:tc>
        <w:tc>
          <w:tcPr>
            <w:tcW w:w="3510" w:type="dxa"/>
          </w:tcPr>
          <w:p w14:paraId="7F44FD32" w14:textId="58127C02" w:rsidR="00BE7FCC" w:rsidRPr="005F0D7C" w:rsidRDefault="00BE7FCC" w:rsidP="00BE7FCC">
            <w:pPr>
              <w:spacing w:line="276" w:lineRule="auto"/>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BE7FCC" w:rsidRPr="006F633C" w14:paraId="16A66E34" w14:textId="77777777" w:rsidTr="005D43A7">
        <w:tc>
          <w:tcPr>
            <w:tcW w:w="2808" w:type="dxa"/>
            <w:vMerge/>
          </w:tcPr>
          <w:p w14:paraId="18C1AF17" w14:textId="77777777" w:rsidR="00BE7FCC" w:rsidRPr="006F633C" w:rsidRDefault="00BE7FCC" w:rsidP="00BE7FCC">
            <w:pPr>
              <w:spacing w:line="276" w:lineRule="auto"/>
              <w:rPr>
                <w:kern w:val="2"/>
                <w:szCs w:val="24"/>
              </w:rPr>
            </w:pPr>
          </w:p>
        </w:tc>
        <w:tc>
          <w:tcPr>
            <w:tcW w:w="3240" w:type="dxa"/>
          </w:tcPr>
          <w:p w14:paraId="5966CF62" w14:textId="77777777" w:rsidR="00BE7FCC" w:rsidRPr="006F633C" w:rsidRDefault="00BE7FCC" w:rsidP="00BE7FCC">
            <w:pPr>
              <w:spacing w:line="276" w:lineRule="auto"/>
              <w:rPr>
                <w:kern w:val="2"/>
                <w:szCs w:val="24"/>
              </w:rPr>
            </w:pPr>
            <w:r w:rsidRPr="006F633C">
              <w:rPr>
                <w:kern w:val="2"/>
                <w:szCs w:val="24"/>
              </w:rPr>
              <w:t>1.1.7. Telefonas</w:t>
            </w:r>
          </w:p>
        </w:tc>
        <w:tc>
          <w:tcPr>
            <w:tcW w:w="3510" w:type="dxa"/>
          </w:tcPr>
          <w:p w14:paraId="582ECE1F" w14:textId="32073D13" w:rsidR="00BE7FCC" w:rsidRPr="005F0D7C" w:rsidRDefault="00BE7FCC" w:rsidP="00BE7FCC">
            <w:pPr>
              <w:spacing w:line="276" w:lineRule="auto"/>
              <w:rPr>
                <w:kern w:val="2"/>
                <w:szCs w:val="24"/>
              </w:rPr>
            </w:pPr>
            <w:r w:rsidRPr="00504BBC">
              <w:rPr>
                <w:rStyle w:val="normaltextrun"/>
              </w:rPr>
              <w:t>+370 5 251 4016</w:t>
            </w:r>
          </w:p>
        </w:tc>
      </w:tr>
      <w:tr w:rsidR="00BE7FCC" w:rsidRPr="006F633C" w14:paraId="57171389" w14:textId="77777777" w:rsidTr="005D43A7">
        <w:tc>
          <w:tcPr>
            <w:tcW w:w="2808" w:type="dxa"/>
            <w:vMerge/>
          </w:tcPr>
          <w:p w14:paraId="09DE8CCC" w14:textId="77777777" w:rsidR="00BE7FCC" w:rsidRPr="006F633C" w:rsidRDefault="00BE7FCC" w:rsidP="00BE7FCC">
            <w:pPr>
              <w:spacing w:line="276" w:lineRule="auto"/>
              <w:rPr>
                <w:kern w:val="2"/>
                <w:szCs w:val="24"/>
              </w:rPr>
            </w:pPr>
          </w:p>
        </w:tc>
        <w:tc>
          <w:tcPr>
            <w:tcW w:w="3240" w:type="dxa"/>
          </w:tcPr>
          <w:p w14:paraId="39CC21A9" w14:textId="77777777" w:rsidR="00BE7FCC" w:rsidRPr="006F633C" w:rsidRDefault="00BE7FCC" w:rsidP="00BE7FCC">
            <w:pPr>
              <w:spacing w:line="276" w:lineRule="auto"/>
              <w:rPr>
                <w:kern w:val="2"/>
                <w:szCs w:val="24"/>
              </w:rPr>
            </w:pPr>
            <w:r w:rsidRPr="006F633C">
              <w:rPr>
                <w:kern w:val="2"/>
                <w:szCs w:val="24"/>
              </w:rPr>
              <w:t>1.1.8. El. paštas</w:t>
            </w:r>
          </w:p>
        </w:tc>
        <w:tc>
          <w:tcPr>
            <w:tcW w:w="3510" w:type="dxa"/>
          </w:tcPr>
          <w:p w14:paraId="67342908" w14:textId="648E35E3" w:rsidR="00BE7FCC" w:rsidRPr="005F0D7C" w:rsidRDefault="00BE7FCC" w:rsidP="00BE7FCC">
            <w:pPr>
              <w:spacing w:line="276" w:lineRule="auto"/>
              <w:rPr>
                <w:kern w:val="2"/>
                <w:szCs w:val="24"/>
              </w:rPr>
            </w:pPr>
            <w:r w:rsidRPr="0062645A">
              <w:rPr>
                <w:rStyle w:val="normaltextrun"/>
              </w:rPr>
              <w:t>info@centropol.lt</w:t>
            </w:r>
          </w:p>
        </w:tc>
      </w:tr>
      <w:tr w:rsidR="00BE7FCC" w:rsidRPr="006F633C" w14:paraId="220EF00D" w14:textId="77777777" w:rsidTr="005D43A7">
        <w:tc>
          <w:tcPr>
            <w:tcW w:w="2808" w:type="dxa"/>
            <w:vMerge/>
          </w:tcPr>
          <w:p w14:paraId="2B5563BC" w14:textId="77777777" w:rsidR="00BE7FCC" w:rsidRPr="006F633C" w:rsidRDefault="00BE7FCC" w:rsidP="00BE7FCC">
            <w:pPr>
              <w:spacing w:line="276" w:lineRule="auto"/>
              <w:rPr>
                <w:kern w:val="2"/>
                <w:szCs w:val="24"/>
              </w:rPr>
            </w:pPr>
          </w:p>
        </w:tc>
        <w:tc>
          <w:tcPr>
            <w:tcW w:w="3240" w:type="dxa"/>
          </w:tcPr>
          <w:p w14:paraId="05DFEB88" w14:textId="77777777" w:rsidR="00BE7FCC" w:rsidRPr="006F633C" w:rsidRDefault="00BE7FCC" w:rsidP="00BE7FCC">
            <w:pPr>
              <w:spacing w:line="276" w:lineRule="auto"/>
              <w:rPr>
                <w:kern w:val="2"/>
                <w:szCs w:val="24"/>
              </w:rPr>
            </w:pPr>
            <w:r w:rsidRPr="006F633C">
              <w:rPr>
                <w:kern w:val="2"/>
                <w:szCs w:val="24"/>
              </w:rPr>
              <w:t>1.1.9. Šalies atstovas</w:t>
            </w:r>
          </w:p>
        </w:tc>
        <w:tc>
          <w:tcPr>
            <w:tcW w:w="3510" w:type="dxa"/>
          </w:tcPr>
          <w:p w14:paraId="7A5B77C6" w14:textId="3EB62EE4" w:rsidR="00BE7FCC" w:rsidRPr="006F633C" w:rsidRDefault="00BE7FCC" w:rsidP="00BE7FCC">
            <w:pPr>
              <w:spacing w:line="276" w:lineRule="auto"/>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BE7FCC" w:rsidRPr="006F633C" w14:paraId="2E1A6CD9" w14:textId="77777777" w:rsidTr="005D43A7">
        <w:tc>
          <w:tcPr>
            <w:tcW w:w="2808" w:type="dxa"/>
            <w:vMerge/>
          </w:tcPr>
          <w:p w14:paraId="321BE5C9" w14:textId="77777777" w:rsidR="00BE7FCC" w:rsidRPr="006F633C" w:rsidRDefault="00BE7FCC" w:rsidP="00BE7FCC">
            <w:pPr>
              <w:spacing w:line="276" w:lineRule="auto"/>
              <w:rPr>
                <w:kern w:val="2"/>
                <w:szCs w:val="24"/>
              </w:rPr>
            </w:pPr>
          </w:p>
        </w:tc>
        <w:tc>
          <w:tcPr>
            <w:tcW w:w="3240" w:type="dxa"/>
          </w:tcPr>
          <w:p w14:paraId="734B194C" w14:textId="77777777" w:rsidR="00BE7FCC" w:rsidRPr="006F633C" w:rsidRDefault="00BE7FCC" w:rsidP="00BE7FCC">
            <w:pPr>
              <w:spacing w:line="276" w:lineRule="auto"/>
              <w:rPr>
                <w:kern w:val="2"/>
                <w:szCs w:val="24"/>
              </w:rPr>
            </w:pPr>
            <w:r w:rsidRPr="006F633C">
              <w:rPr>
                <w:kern w:val="2"/>
                <w:szCs w:val="24"/>
              </w:rPr>
              <w:t>1.1.10. Atstovavimo pagrindas</w:t>
            </w:r>
          </w:p>
        </w:tc>
        <w:tc>
          <w:tcPr>
            <w:tcW w:w="3510" w:type="dxa"/>
          </w:tcPr>
          <w:p w14:paraId="23166B2D" w14:textId="6E31AA1B" w:rsidR="00BE7FCC" w:rsidRPr="006F633C" w:rsidRDefault="00BE7FCC" w:rsidP="00BE7FCC">
            <w:pPr>
              <w:spacing w:line="276" w:lineRule="auto"/>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0077D"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00077D" w:rsidRPr="006F633C" w:rsidRDefault="0000077D" w:rsidP="0000077D">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24180CF" w14:textId="77777777" w:rsidR="0000077D" w:rsidRDefault="0000077D" w:rsidP="0000077D">
            <w:pPr>
              <w:jc w:val="both"/>
              <w:rPr>
                <w:kern w:val="2"/>
                <w:szCs w:val="24"/>
              </w:rPr>
            </w:pPr>
            <w:r w:rsidRPr="006F633C">
              <w:rPr>
                <w:kern w:val="2"/>
                <w:szCs w:val="24"/>
              </w:rPr>
              <w:t>Tiekėjas įsipareigoja Sutartyje numatytomis sąlygomis perduoti Pirkėjui</w:t>
            </w:r>
            <w:r>
              <w:rPr>
                <w:kern w:val="2"/>
                <w:szCs w:val="24"/>
              </w:rPr>
              <w:t>:</w:t>
            </w:r>
          </w:p>
          <w:p w14:paraId="34D0AFE4" w14:textId="17DAEA1B" w:rsidR="00BB61E9" w:rsidRPr="00BB61E9" w:rsidRDefault="00BB61E9" w:rsidP="0000077D">
            <w:pPr>
              <w:jc w:val="both"/>
              <w:rPr>
                <w:i/>
                <w:iCs/>
                <w:color w:val="FF0000"/>
                <w:kern w:val="2"/>
                <w:szCs w:val="24"/>
              </w:rPr>
            </w:pPr>
            <w:r w:rsidRPr="00BB61E9">
              <w:rPr>
                <w:i/>
                <w:iCs/>
                <w:color w:val="FF0000"/>
                <w:kern w:val="2"/>
                <w:szCs w:val="24"/>
              </w:rPr>
              <w:t>Pasirinkti</w:t>
            </w:r>
            <w:r>
              <w:rPr>
                <w:i/>
                <w:iCs/>
                <w:color w:val="FF0000"/>
                <w:kern w:val="2"/>
                <w:szCs w:val="24"/>
              </w:rPr>
              <w:t>:</w:t>
            </w:r>
          </w:p>
          <w:p w14:paraId="05F7784B" w14:textId="64CB9118" w:rsidR="0000077D" w:rsidRPr="006F633C" w:rsidRDefault="0000077D" w:rsidP="0000077D">
            <w:pPr>
              <w:jc w:val="both"/>
              <w:rPr>
                <w:color w:val="000000"/>
                <w:kern w:val="2"/>
                <w:szCs w:val="24"/>
              </w:rPr>
            </w:pPr>
            <w:r>
              <w:rPr>
                <w:color w:val="0070C0"/>
                <w:szCs w:val="24"/>
              </w:rPr>
              <w:t>š</w:t>
            </w:r>
            <w:r w:rsidRPr="00C47C49">
              <w:rPr>
                <w:color w:val="0070C0"/>
                <w:szCs w:val="24"/>
              </w:rPr>
              <w:t>viesolaidin</w:t>
            </w:r>
            <w:r>
              <w:rPr>
                <w:color w:val="0070C0"/>
                <w:szCs w:val="24"/>
              </w:rPr>
              <w:t>ius</w:t>
            </w:r>
            <w:r w:rsidRPr="00C47C49">
              <w:rPr>
                <w:color w:val="0070C0"/>
                <w:szCs w:val="24"/>
              </w:rPr>
              <w:t xml:space="preserve"> zond</w:t>
            </w:r>
            <w:r>
              <w:rPr>
                <w:color w:val="0070C0"/>
                <w:szCs w:val="24"/>
              </w:rPr>
              <w:t>us</w:t>
            </w:r>
            <w:r w:rsidRPr="00C47C49">
              <w:rPr>
                <w:color w:val="0070C0"/>
                <w:szCs w:val="24"/>
              </w:rPr>
              <w:t xml:space="preserve"> venų </w:t>
            </w:r>
            <w:proofErr w:type="spellStart"/>
            <w:r w:rsidRPr="00C47C49">
              <w:rPr>
                <w:color w:val="0070C0"/>
                <w:szCs w:val="24"/>
              </w:rPr>
              <w:t>varikozės</w:t>
            </w:r>
            <w:proofErr w:type="spellEnd"/>
            <w:r w:rsidRPr="00C47C49">
              <w:rPr>
                <w:color w:val="0070C0"/>
                <w:szCs w:val="24"/>
              </w:rPr>
              <w:t xml:space="preserve"> operacijai (su </w:t>
            </w:r>
            <w:proofErr w:type="spellStart"/>
            <w:r w:rsidRPr="00C47C49">
              <w:rPr>
                <w:color w:val="0070C0"/>
                <w:szCs w:val="24"/>
              </w:rPr>
              <w:t>introdiuser</w:t>
            </w:r>
            <w:r w:rsidR="00132CBA">
              <w:rPr>
                <w:color w:val="0070C0"/>
                <w:szCs w:val="24"/>
              </w:rPr>
              <w:t>iais</w:t>
            </w:r>
            <w:proofErr w:type="spellEnd"/>
            <w:r w:rsidRPr="00C47C49">
              <w:rPr>
                <w:color w:val="0070C0"/>
                <w:szCs w:val="24"/>
              </w:rPr>
              <w:t xml:space="preserve">) atlikti (toliau – Prekės) su gamintojo „EUFOTON“ </w:t>
            </w:r>
            <w:proofErr w:type="spellStart"/>
            <w:r w:rsidRPr="00C47C49">
              <w:rPr>
                <w:color w:val="0070C0"/>
                <w:szCs w:val="24"/>
              </w:rPr>
              <w:t>diodiniu</w:t>
            </w:r>
            <w:proofErr w:type="spellEnd"/>
            <w:r w:rsidRPr="00C47C49">
              <w:rPr>
                <w:color w:val="0070C0"/>
                <w:szCs w:val="24"/>
              </w:rPr>
              <w:t xml:space="preserve"> lazeriu „</w:t>
            </w:r>
            <w:proofErr w:type="spellStart"/>
            <w:r w:rsidRPr="00DA0DD0">
              <w:rPr>
                <w:color w:val="0070C0"/>
                <w:szCs w:val="24"/>
              </w:rPr>
              <w:t>LASEmaR</w:t>
            </w:r>
            <w:proofErr w:type="spellEnd"/>
            <w:r w:rsidRPr="00DA0DD0">
              <w:rPr>
                <w:color w:val="0070C0"/>
                <w:szCs w:val="24"/>
              </w:rPr>
              <w:t>® 2000</w:t>
            </w:r>
            <w:r w:rsidRPr="00C47C49">
              <w:rPr>
                <w:color w:val="0070C0"/>
                <w:szCs w:val="24"/>
              </w:rPr>
              <w:t>“.</w:t>
            </w:r>
          </w:p>
          <w:p w14:paraId="01CE88BA" w14:textId="77777777" w:rsidR="0000077D" w:rsidRDefault="0000077D" w:rsidP="0000077D">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w:t>
            </w:r>
            <w:r>
              <w:rPr>
                <w:color w:val="000000"/>
                <w:kern w:val="2"/>
                <w:szCs w:val="24"/>
              </w:rPr>
              <w:br/>
            </w:r>
            <w:r w:rsidRPr="006F633C">
              <w:rPr>
                <w:color w:val="000000"/>
                <w:kern w:val="2"/>
                <w:szCs w:val="24"/>
              </w:rPr>
              <w:t xml:space="preserve">(toliau – Techninė specifikacija) ir Sutarties </w:t>
            </w:r>
            <w:r w:rsidRPr="005E4562">
              <w:rPr>
                <w:color w:val="000000"/>
                <w:kern w:val="2"/>
                <w:szCs w:val="24"/>
              </w:rPr>
              <w:t>[2]</w:t>
            </w:r>
            <w:r w:rsidRPr="006F633C">
              <w:rPr>
                <w:color w:val="000000"/>
                <w:kern w:val="2"/>
                <w:szCs w:val="24"/>
              </w:rPr>
              <w:t xml:space="preserve"> priede „Pasiūlymas“.</w:t>
            </w:r>
            <w:r>
              <w:rPr>
                <w:color w:val="000000"/>
                <w:kern w:val="2"/>
                <w:szCs w:val="24"/>
              </w:rPr>
              <w:t xml:space="preserve"> </w:t>
            </w:r>
          </w:p>
          <w:p w14:paraId="6B5FF2E0" w14:textId="77777777" w:rsidR="0000077D" w:rsidRDefault="0000077D" w:rsidP="0000077D">
            <w:pPr>
              <w:jc w:val="both"/>
              <w:rPr>
                <w:color w:val="000000"/>
                <w:kern w:val="2"/>
                <w:szCs w:val="24"/>
              </w:rPr>
            </w:pPr>
          </w:p>
          <w:p w14:paraId="5AF57B21" w14:textId="77777777" w:rsidR="0000077D" w:rsidRPr="004607FB" w:rsidRDefault="0000077D" w:rsidP="0000077D">
            <w:pPr>
              <w:jc w:val="both"/>
              <w:rPr>
                <w:color w:val="0070C0"/>
                <w:kern w:val="2"/>
                <w:szCs w:val="24"/>
              </w:rPr>
            </w:pPr>
            <w:r w:rsidRPr="004607FB">
              <w:rPr>
                <w:color w:val="0070C0"/>
                <w:kern w:val="2"/>
                <w:szCs w:val="24"/>
              </w:rPr>
              <w:t>arba</w:t>
            </w:r>
          </w:p>
          <w:p w14:paraId="16818638" w14:textId="77777777" w:rsidR="0000077D" w:rsidRDefault="0000077D" w:rsidP="0000077D">
            <w:pPr>
              <w:jc w:val="both"/>
              <w:rPr>
                <w:color w:val="4471C4"/>
                <w:kern w:val="2"/>
              </w:rPr>
            </w:pPr>
          </w:p>
          <w:p w14:paraId="0206D509" w14:textId="3F27315C" w:rsidR="0000077D" w:rsidRPr="004641DF" w:rsidRDefault="0000077D" w:rsidP="0000077D">
            <w:pPr>
              <w:jc w:val="both"/>
              <w:rPr>
                <w:b/>
                <w:bCs/>
                <w:i/>
                <w:iCs/>
                <w:color w:val="4471C4"/>
                <w:kern w:val="2"/>
              </w:rPr>
            </w:pPr>
            <w:r>
              <w:rPr>
                <w:color w:val="0070C0"/>
                <w:szCs w:val="24"/>
              </w:rPr>
              <w:t>š</w:t>
            </w:r>
            <w:r w:rsidRPr="00C47C49">
              <w:rPr>
                <w:color w:val="0070C0"/>
                <w:szCs w:val="24"/>
              </w:rPr>
              <w:t>viesolaidini</w:t>
            </w:r>
            <w:r>
              <w:rPr>
                <w:color w:val="0070C0"/>
                <w:szCs w:val="24"/>
              </w:rPr>
              <w:t>u</w:t>
            </w:r>
            <w:r w:rsidRPr="00C47C49">
              <w:rPr>
                <w:color w:val="0070C0"/>
                <w:szCs w:val="24"/>
              </w:rPr>
              <w:t>s zond</w:t>
            </w:r>
            <w:r>
              <w:rPr>
                <w:color w:val="0070C0"/>
                <w:szCs w:val="24"/>
              </w:rPr>
              <w:t>u</w:t>
            </w:r>
            <w:r w:rsidRPr="00C47C49">
              <w:rPr>
                <w:color w:val="0070C0"/>
                <w:szCs w:val="24"/>
              </w:rPr>
              <w:t xml:space="preserve">s venų </w:t>
            </w:r>
            <w:proofErr w:type="spellStart"/>
            <w:r w:rsidRPr="00C47C49">
              <w:rPr>
                <w:color w:val="0070C0"/>
                <w:szCs w:val="24"/>
              </w:rPr>
              <w:t>varikozės</w:t>
            </w:r>
            <w:proofErr w:type="spellEnd"/>
            <w:r w:rsidRPr="00C47C49">
              <w:rPr>
                <w:color w:val="0070C0"/>
                <w:szCs w:val="24"/>
              </w:rPr>
              <w:t xml:space="preserve"> operacijai (su </w:t>
            </w:r>
            <w:proofErr w:type="spellStart"/>
            <w:r w:rsidRPr="00C47C49">
              <w:rPr>
                <w:color w:val="0070C0"/>
                <w:szCs w:val="24"/>
              </w:rPr>
              <w:t>introdiuseri</w:t>
            </w:r>
            <w:r w:rsidR="00132CBA">
              <w:rPr>
                <w:color w:val="0070C0"/>
                <w:szCs w:val="24"/>
              </w:rPr>
              <w:t>ais</w:t>
            </w:r>
            <w:proofErr w:type="spellEnd"/>
            <w:r w:rsidRPr="00C47C49">
              <w:rPr>
                <w:color w:val="0070C0"/>
                <w:szCs w:val="24"/>
              </w:rPr>
              <w:t>)</w:t>
            </w:r>
            <w:r>
              <w:rPr>
                <w:color w:val="0070C0"/>
                <w:szCs w:val="24"/>
              </w:rPr>
              <w:t xml:space="preserve"> su </w:t>
            </w:r>
            <w:proofErr w:type="spellStart"/>
            <w:r>
              <w:rPr>
                <w:color w:val="0070C0"/>
                <w:szCs w:val="24"/>
              </w:rPr>
              <w:t>diodiniu</w:t>
            </w:r>
            <w:proofErr w:type="spellEnd"/>
            <w:r>
              <w:rPr>
                <w:color w:val="0070C0"/>
                <w:szCs w:val="24"/>
              </w:rPr>
              <w:t xml:space="preserve"> lazeriu perduodamu panaudai</w:t>
            </w:r>
            <w:r w:rsidRPr="00540761">
              <w:rPr>
                <w:i/>
                <w:iCs/>
                <w:color w:val="FF0000"/>
                <w:kern w:val="2"/>
                <w:szCs w:val="24"/>
              </w:rPr>
              <w:t xml:space="preserve"> </w:t>
            </w:r>
            <w:r w:rsidRPr="006C36F7">
              <w:rPr>
                <w:i/>
                <w:iCs/>
                <w:color w:val="EE0000"/>
                <w:kern w:val="2"/>
                <w:szCs w:val="24"/>
              </w:rPr>
              <w:t xml:space="preserve">(įrašomas modelis, gamintojas, </w:t>
            </w:r>
            <w:r w:rsidRPr="00D750EA">
              <w:rPr>
                <w:i/>
                <w:iCs/>
                <w:color w:val="EE0000"/>
                <w:kern w:val="2"/>
                <w:szCs w:val="24"/>
              </w:rPr>
              <w:t>pagaminimo metai.</w:t>
            </w:r>
            <w:r w:rsidRPr="006C36F7">
              <w:rPr>
                <w:i/>
                <w:iCs/>
                <w:color w:val="EE0000"/>
                <w:kern w:val="2"/>
                <w:szCs w:val="24"/>
              </w:rPr>
              <w:t>)</w:t>
            </w:r>
            <w:r>
              <w:rPr>
                <w:i/>
                <w:iCs/>
                <w:color w:val="EE0000"/>
                <w:kern w:val="2"/>
                <w:szCs w:val="24"/>
              </w:rPr>
              <w:t xml:space="preserve"> </w:t>
            </w:r>
            <w:r w:rsidRPr="00281866">
              <w:rPr>
                <w:i/>
                <w:iCs/>
                <w:color w:val="0070C0"/>
                <w:kern w:val="2"/>
                <w:szCs w:val="24"/>
              </w:rPr>
              <w:t>(toliau – Įranga)</w:t>
            </w:r>
            <w:r>
              <w:rPr>
                <w:i/>
                <w:iCs/>
                <w:color w:val="0070C0"/>
                <w:kern w:val="2"/>
                <w:szCs w:val="24"/>
              </w:rPr>
              <w:t>.</w:t>
            </w:r>
          </w:p>
          <w:p w14:paraId="5B2760B5" w14:textId="77777777" w:rsidR="0000077D" w:rsidRPr="009B4ADB" w:rsidRDefault="0000077D" w:rsidP="0000077D">
            <w:pPr>
              <w:jc w:val="both"/>
              <w:rPr>
                <w:kern w:val="2"/>
              </w:rPr>
            </w:pPr>
            <w:r w:rsidRPr="00A50A7F">
              <w:rPr>
                <w:color w:val="000000" w:themeColor="text1"/>
                <w:kern w:val="2"/>
              </w:rPr>
              <w:t>Kraujagyslinis lazeris panaudai – 1 vnt.</w:t>
            </w:r>
            <w:r>
              <w:rPr>
                <w:color w:val="000000" w:themeColor="text1"/>
                <w:kern w:val="2"/>
              </w:rPr>
              <w:t xml:space="preserve"> </w:t>
            </w:r>
            <w:r w:rsidRPr="009B4ADB">
              <w:rPr>
                <w:kern w:val="2"/>
                <w:szCs w:val="24"/>
              </w:rPr>
              <w:t>Kraujagyslinio lazerio panaudai vertė yra</w:t>
            </w:r>
            <w:r w:rsidRPr="009B4ADB">
              <w:rPr>
                <w:i/>
                <w:iCs/>
                <w:color w:val="EE0000"/>
                <w:kern w:val="2"/>
                <w:szCs w:val="24"/>
              </w:rPr>
              <w:t xml:space="preserve"> </w:t>
            </w:r>
            <w:r w:rsidRPr="009B4ADB">
              <w:rPr>
                <w:i/>
                <w:iCs/>
                <w:color w:val="EE0000"/>
                <w:kern w:val="2"/>
              </w:rPr>
              <w:t xml:space="preserve">(nurodyti skaičiais ir žodžiais) </w:t>
            </w:r>
            <w:r w:rsidRPr="009B4ADB">
              <w:rPr>
                <w:kern w:val="2"/>
              </w:rPr>
              <w:t>Eur su PVM.</w:t>
            </w:r>
          </w:p>
          <w:p w14:paraId="10B5E091" w14:textId="77777777" w:rsidR="0000077D" w:rsidRPr="009B4ADB" w:rsidRDefault="0000077D" w:rsidP="0000077D">
            <w:pPr>
              <w:jc w:val="both"/>
              <w:rPr>
                <w:color w:val="000000" w:themeColor="text1"/>
                <w:kern w:val="2"/>
              </w:rPr>
            </w:pPr>
          </w:p>
          <w:p w14:paraId="2C74D8DE" w14:textId="77777777" w:rsidR="0000077D" w:rsidRDefault="0000077D" w:rsidP="0000077D">
            <w:pPr>
              <w:jc w:val="both"/>
              <w:rPr>
                <w:color w:val="000000" w:themeColor="text1"/>
                <w:kern w:val="2"/>
              </w:rPr>
            </w:pPr>
            <w:r w:rsidRPr="009B4ADB">
              <w:rPr>
                <w:color w:val="000000" w:themeColor="text1"/>
                <w:kern w:val="2"/>
              </w:rPr>
              <w:t xml:space="preserve">Tiekėjas patvirtina, kad </w:t>
            </w:r>
            <w:r>
              <w:rPr>
                <w:color w:val="000000" w:themeColor="text1"/>
                <w:kern w:val="2"/>
              </w:rPr>
              <w:t>Į</w:t>
            </w:r>
            <w:r w:rsidRPr="009B4ADB">
              <w:rPr>
                <w:color w:val="000000" w:themeColor="text1"/>
                <w:kern w:val="2"/>
              </w:rPr>
              <w:t>ranga jam priklauso nuosavybės teise, ji nėra niekam parduota, išnuomota ar kitaip perleista, neįkeista, jai neuždėtas areštas ar draudimas, teisme dėl jos ginčų nėra</w:t>
            </w:r>
            <w:r>
              <w:rPr>
                <w:color w:val="000000" w:themeColor="text1"/>
                <w:kern w:val="2"/>
              </w:rPr>
              <w:t>.</w:t>
            </w:r>
          </w:p>
          <w:p w14:paraId="19B08D59" w14:textId="77777777" w:rsidR="0000077D" w:rsidRDefault="0000077D" w:rsidP="0000077D">
            <w:pPr>
              <w:jc w:val="both"/>
              <w:rPr>
                <w:color w:val="000000"/>
                <w:kern w:val="2"/>
                <w:szCs w:val="24"/>
              </w:rPr>
            </w:pPr>
          </w:p>
          <w:p w14:paraId="252B5ADD" w14:textId="77777777" w:rsidR="0000077D" w:rsidRDefault="0000077D" w:rsidP="0000077D">
            <w:pPr>
              <w:jc w:val="both"/>
              <w:rPr>
                <w:color w:val="000000"/>
                <w:kern w:val="2"/>
                <w:szCs w:val="24"/>
              </w:rPr>
            </w:pPr>
            <w:r w:rsidRPr="006F633C">
              <w:rPr>
                <w:color w:val="000000"/>
                <w:kern w:val="2"/>
                <w:szCs w:val="24"/>
              </w:rPr>
              <w:t xml:space="preserve">Išsamus Prekių </w:t>
            </w:r>
            <w:r>
              <w:rPr>
                <w:color w:val="000000"/>
                <w:kern w:val="2"/>
                <w:szCs w:val="24"/>
              </w:rPr>
              <w:t xml:space="preserve">ir Įrangos </w:t>
            </w:r>
            <w:r w:rsidRPr="006F633C">
              <w:rPr>
                <w:color w:val="000000"/>
                <w:kern w:val="2"/>
                <w:szCs w:val="24"/>
              </w:rPr>
              <w:t xml:space="preserve">aprašymas ir kiti reikalavimai tiekiamoms Prekėms </w:t>
            </w:r>
            <w:r>
              <w:rPr>
                <w:color w:val="000000"/>
                <w:kern w:val="2"/>
                <w:szCs w:val="24"/>
              </w:rPr>
              <w:t xml:space="preserve">ir Įrangai </w:t>
            </w:r>
            <w:r w:rsidRPr="006F633C">
              <w:rPr>
                <w:color w:val="000000"/>
                <w:kern w:val="2"/>
                <w:szCs w:val="24"/>
              </w:rPr>
              <w:t xml:space="preserve">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sidRPr="005E4562">
              <w:rPr>
                <w:color w:val="000000"/>
                <w:kern w:val="2"/>
                <w:szCs w:val="24"/>
              </w:rPr>
              <w:t>[2]</w:t>
            </w:r>
            <w:r w:rsidRPr="006F633C">
              <w:rPr>
                <w:color w:val="000000"/>
                <w:kern w:val="2"/>
                <w:szCs w:val="24"/>
              </w:rPr>
              <w:t xml:space="preserve"> priede „Pasiūlymas“.</w:t>
            </w:r>
          </w:p>
          <w:p w14:paraId="0B49875C" w14:textId="77777777" w:rsidR="0000077D" w:rsidRDefault="0000077D" w:rsidP="0000077D">
            <w:pPr>
              <w:jc w:val="both"/>
              <w:rPr>
                <w:color w:val="000000" w:themeColor="text1"/>
                <w:kern w:val="2"/>
              </w:rPr>
            </w:pPr>
          </w:p>
          <w:p w14:paraId="1EDA9B4E" w14:textId="77777777" w:rsidR="0000077D" w:rsidRDefault="0000077D" w:rsidP="0000077D">
            <w:pPr>
              <w:jc w:val="both"/>
              <w:rPr>
                <w:color w:val="000000" w:themeColor="text1"/>
                <w:kern w:val="2"/>
              </w:rPr>
            </w:pPr>
            <w:r w:rsidRPr="00631163">
              <w:rPr>
                <w:b/>
                <w:bCs/>
                <w:color w:val="000000" w:themeColor="text1"/>
                <w:kern w:val="2"/>
              </w:rPr>
              <w:t xml:space="preserve">Su Įranga </w:t>
            </w:r>
            <w:proofErr w:type="spellStart"/>
            <w:r w:rsidRPr="00631163">
              <w:rPr>
                <w:b/>
                <w:bCs/>
                <w:color w:val="000000" w:themeColor="text1"/>
                <w:kern w:val="2"/>
              </w:rPr>
              <w:t>teiktinų</w:t>
            </w:r>
            <w:proofErr w:type="spellEnd"/>
            <w:r w:rsidRPr="00631163">
              <w:rPr>
                <w:b/>
                <w:bCs/>
                <w:color w:val="000000" w:themeColor="text1"/>
                <w:kern w:val="2"/>
              </w:rPr>
              <w:t xml:space="preserve"> paslaugų pobūdis</w:t>
            </w:r>
            <w:r w:rsidRPr="00631163">
              <w:rPr>
                <w:color w:val="000000" w:themeColor="text1"/>
                <w:kern w:val="2"/>
              </w:rPr>
              <w:t>: transportavimas, iškrovimas, išpakavimas, tikrinimas, panaudai perduoto ir pristatyto  lazerio surinkimas, sumontavimas, įdiegimas, lazerio paruošimas darbui ir suderinimas, išbandymas, medicinos prietaiso paso  užpildymas, Pirkėjo personalo apmokymas dirbti su lazeriu, konsultacijų, susijusių su lazerio naudojimu teikimas.</w:t>
            </w:r>
          </w:p>
          <w:p w14:paraId="4384D2BB" w14:textId="77777777" w:rsidR="0000077D" w:rsidRDefault="0000077D" w:rsidP="0000077D">
            <w:pPr>
              <w:jc w:val="both"/>
              <w:rPr>
                <w:color w:val="000000" w:themeColor="text1"/>
                <w:kern w:val="2"/>
              </w:rPr>
            </w:pPr>
          </w:p>
          <w:p w14:paraId="261195CA" w14:textId="77777777" w:rsidR="0000077D" w:rsidRDefault="0000077D" w:rsidP="0000077D">
            <w:pPr>
              <w:jc w:val="both"/>
            </w:pPr>
            <w:r w:rsidRPr="07085ACB">
              <w:rPr>
                <w:color w:val="000000" w:themeColor="text1"/>
                <w:szCs w:val="24"/>
              </w:rPr>
              <w:t>Perkamų Prekių kiekis: maksimalus Prekių kiekis nurodytas</w:t>
            </w:r>
            <w:r>
              <w:rPr>
                <w:color w:val="000000" w:themeColor="text1"/>
                <w:szCs w:val="24"/>
              </w:rPr>
              <w:t xml:space="preserve"> Pasiūlyme</w:t>
            </w:r>
            <w:r w:rsidRPr="07085ACB">
              <w:rPr>
                <w:color w:val="000000" w:themeColor="text1"/>
                <w:szCs w:val="24"/>
              </w:rPr>
              <w:t xml:space="preserve">. Pirkėjas Prekes perka pagal poreikį </w:t>
            </w:r>
            <w:r>
              <w:rPr>
                <w:color w:val="000000" w:themeColor="text1"/>
                <w:szCs w:val="24"/>
              </w:rPr>
              <w:t>Pasiūlyme</w:t>
            </w:r>
            <w:r w:rsidRPr="07085ACB">
              <w:rPr>
                <w:color w:val="000000" w:themeColor="text1"/>
                <w:szCs w:val="24"/>
              </w:rPr>
              <w:t xml:space="preserve"> nurodytais įkainiais, neviršijant maksimalaus Prekių kiekio. Pirkėjas neįsipareigoja išpirkti maksimalaus Prekių kiekio ar bet kokios jo dalies.</w:t>
            </w:r>
          </w:p>
          <w:p w14:paraId="0BAC204E" w14:textId="77777777" w:rsidR="0000077D" w:rsidRPr="00A50A7F" w:rsidRDefault="0000077D" w:rsidP="0000077D">
            <w:pPr>
              <w:jc w:val="both"/>
              <w:rPr>
                <w:color w:val="000000" w:themeColor="text1"/>
                <w:kern w:val="2"/>
              </w:rPr>
            </w:pPr>
          </w:p>
          <w:p w14:paraId="01F65079" w14:textId="65601378" w:rsidR="0000077D" w:rsidRPr="007632E9" w:rsidRDefault="0000077D" w:rsidP="00CF071F">
            <w:pPr>
              <w:spacing w:line="276" w:lineRule="auto"/>
              <w:jc w:val="both"/>
              <w:rPr>
                <w:color w:val="156082" w:themeColor="accent1"/>
                <w:kern w:val="2"/>
              </w:rPr>
            </w:pPr>
            <w:r w:rsidRPr="006A79FF">
              <w:rPr>
                <w:color w:val="000000" w:themeColor="text1"/>
                <w:kern w:val="2"/>
              </w:rPr>
              <w:lastRenderedPageBreak/>
              <w:t>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40410640"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A1A88"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A1A88" w:rsidRPr="006F633C" w:rsidRDefault="001A1A88" w:rsidP="001A1A88">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4FE0739" w14:textId="218BD35C" w:rsidR="001A1A88" w:rsidRPr="002D480D" w:rsidRDefault="001A1A88" w:rsidP="001A1A88">
            <w:pPr>
              <w:jc w:val="both"/>
              <w:rPr>
                <w:color w:val="4472C4"/>
                <w:kern w:val="2"/>
                <w:szCs w:val="24"/>
              </w:rPr>
            </w:pPr>
            <w:r w:rsidRPr="006F633C">
              <w:rPr>
                <w:kern w:val="2"/>
                <w:szCs w:val="24"/>
              </w:rPr>
              <w:t xml:space="preserve">Tiekėjas pagal atskirą užsakymą įsipareigoja pristatyti Prekes ne vėliau kaip per </w:t>
            </w:r>
            <w:r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D003BA">
              <w:rPr>
                <w:kern w:val="2"/>
                <w:szCs w:val="24"/>
              </w:rPr>
              <w:t>Viešoji įstaiga Centro poliklinika</w:t>
            </w:r>
            <w:r w:rsidRPr="002D480D">
              <w:rPr>
                <w:kern w:val="2"/>
                <w:szCs w:val="24"/>
              </w:rPr>
              <w:t xml:space="preserve">, </w:t>
            </w:r>
            <w:r w:rsidRPr="002D480D">
              <w:rPr>
                <w:szCs w:val="24"/>
                <w:lang w:eastAsia="lt-LT"/>
              </w:rPr>
              <w:t>Pylimo g. 3, LT-01117 Vilnius.</w:t>
            </w:r>
          </w:p>
          <w:p w14:paraId="3068020E" w14:textId="77777777" w:rsidR="001A1A88" w:rsidRDefault="001A1A88" w:rsidP="001A1A88">
            <w:pPr>
              <w:jc w:val="both"/>
              <w:rPr>
                <w:kern w:val="2"/>
                <w:szCs w:val="24"/>
              </w:rPr>
            </w:pPr>
          </w:p>
          <w:p w14:paraId="21239F97" w14:textId="77777777" w:rsidR="001A1A88" w:rsidRDefault="001A1A88" w:rsidP="001A1A88">
            <w:pPr>
              <w:jc w:val="both"/>
            </w:pPr>
            <w:r>
              <w:t>Tiekėjui pristačius nekokybiškas Prekes ir (ar) nustačius Prekių defektus po Prekių perdavimo Pirkėjui, Tiekėjas savo sąskaita jas turi pakeisti kokybiškomis per 2 (dvi) darbo dienas nuo pranešimo pateikimo dienos.</w:t>
            </w:r>
          </w:p>
          <w:p w14:paraId="6EAE28C9" w14:textId="77777777" w:rsidR="001A1A88" w:rsidRDefault="001A1A88" w:rsidP="001A1A88">
            <w:pPr>
              <w:rPr>
                <w:color w:val="4472C4"/>
                <w:kern w:val="2"/>
                <w:szCs w:val="24"/>
              </w:rPr>
            </w:pPr>
          </w:p>
          <w:p w14:paraId="2A5FAB6B" w14:textId="34B11E3B" w:rsidR="001A1A88" w:rsidRDefault="001A1A88" w:rsidP="001A1A88">
            <w:pPr>
              <w:jc w:val="both"/>
              <w:rPr>
                <w:szCs w:val="24"/>
                <w:lang w:eastAsia="lt-LT"/>
              </w:rPr>
            </w:pPr>
            <w:r>
              <w:rPr>
                <w:szCs w:val="24"/>
              </w:rPr>
              <w:t>Įranga (</w:t>
            </w:r>
            <w:r w:rsidRPr="009D6E17">
              <w:rPr>
                <w:i/>
                <w:iCs/>
                <w:szCs w:val="24"/>
              </w:rPr>
              <w:t>jei taikoma</w:t>
            </w:r>
            <w:r w:rsidR="001F02D0">
              <w:rPr>
                <w:i/>
                <w:iCs/>
                <w:szCs w:val="24"/>
              </w:rPr>
              <w:t>)</w:t>
            </w:r>
            <w:r w:rsidRPr="009D6E17">
              <w:rPr>
                <w:i/>
                <w:iCs/>
                <w:szCs w:val="24"/>
              </w:rPr>
              <w:t xml:space="preserve"> </w:t>
            </w:r>
            <w:r>
              <w:rPr>
                <w:szCs w:val="24"/>
              </w:rPr>
              <w:t xml:space="preserve">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šiuo adresu:</w:t>
            </w:r>
            <w:r>
              <w:rPr>
                <w:kern w:val="2"/>
                <w:szCs w:val="24"/>
              </w:rPr>
              <w:t xml:space="preserve"> Viešoji įstaiga Centro poliklinika</w:t>
            </w:r>
            <w:r w:rsidRPr="002D480D">
              <w:rPr>
                <w:kern w:val="2"/>
                <w:szCs w:val="24"/>
              </w:rPr>
              <w:t>,</w:t>
            </w:r>
            <w:r w:rsidR="00D2050A">
              <w:rPr>
                <w:kern w:val="2"/>
                <w:szCs w:val="24"/>
              </w:rPr>
              <w:t xml:space="preserve"> </w:t>
            </w:r>
            <w:r w:rsidRPr="002D480D">
              <w:rPr>
                <w:szCs w:val="24"/>
                <w:lang w:eastAsia="lt-LT"/>
              </w:rPr>
              <w:t>Pylimo g. 3, LT-01117 Vilnius.</w:t>
            </w:r>
            <w:r>
              <w:rPr>
                <w:szCs w:val="24"/>
                <w:lang w:eastAsia="lt-LT"/>
              </w:rPr>
              <w:t xml:space="preserve"> </w:t>
            </w:r>
          </w:p>
          <w:p w14:paraId="33400036" w14:textId="77777777" w:rsidR="001A1A88" w:rsidRDefault="001A1A88" w:rsidP="001A1A88">
            <w:pPr>
              <w:jc w:val="both"/>
              <w:rPr>
                <w:szCs w:val="24"/>
                <w:lang w:eastAsia="lt-LT"/>
              </w:rPr>
            </w:pPr>
          </w:p>
          <w:p w14:paraId="3954F760" w14:textId="77777777" w:rsidR="001A1A88" w:rsidRDefault="001A1A88" w:rsidP="001A1A88">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0BA2FCF6" w14:textId="77777777" w:rsidR="001A1A88" w:rsidRDefault="001A1A88" w:rsidP="001A1A88">
            <w:pPr>
              <w:rPr>
                <w:color w:val="4472C4"/>
                <w:kern w:val="2"/>
                <w:szCs w:val="24"/>
              </w:rPr>
            </w:pPr>
          </w:p>
          <w:p w14:paraId="73407152" w14:textId="06CF301A" w:rsidR="001A1A88" w:rsidRPr="006F633C" w:rsidRDefault="001A1A88" w:rsidP="00764614">
            <w:pPr>
              <w:spacing w:line="276" w:lineRule="auto"/>
              <w:jc w:val="both"/>
              <w:rPr>
                <w:color w:val="4472C4"/>
                <w:kern w:val="2"/>
                <w:szCs w:val="24"/>
              </w:rPr>
            </w:pPr>
            <w:r w:rsidRPr="00331BEC">
              <w:rPr>
                <w:color w:val="000000" w:themeColor="text1"/>
                <w:kern w:val="2"/>
                <w:szCs w:val="24"/>
              </w:rPr>
              <w:t>Prekių tiekimo</w:t>
            </w:r>
            <w:r>
              <w:rPr>
                <w:color w:val="000000" w:themeColor="text1"/>
                <w:kern w:val="2"/>
                <w:szCs w:val="24"/>
              </w:rPr>
              <w:t xml:space="preserve"> </w:t>
            </w:r>
            <w:r w:rsidRPr="0075446F">
              <w:rPr>
                <w:kern w:val="2"/>
                <w:szCs w:val="24"/>
              </w:rPr>
              <w:t>ir Įrangos panaudos (jei taikoma)</w:t>
            </w:r>
            <w:r w:rsidRPr="00331BEC">
              <w:rPr>
                <w:color w:val="000000" w:themeColor="text1"/>
                <w:kern w:val="2"/>
                <w:szCs w:val="24"/>
              </w:rPr>
              <w:t xml:space="preserve"> terminas – 12 (dvylika) mėn. nuo Sutarties įsigaliojimo dienos.</w:t>
            </w:r>
          </w:p>
        </w:tc>
      </w:tr>
      <w:tr w:rsidR="00D461FC"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D461FC" w:rsidRPr="006F633C" w:rsidRDefault="00D461FC" w:rsidP="00D461FC">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B76E908" w:rsidR="00D461FC" w:rsidRPr="006F633C" w:rsidRDefault="00D461FC" w:rsidP="00D461FC">
            <w:pPr>
              <w:spacing w:line="276" w:lineRule="auto"/>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w:t>
            </w:r>
            <w:r w:rsidRPr="00504EF8">
              <w:rPr>
                <w:kern w:val="2"/>
                <w:szCs w:val="24"/>
              </w:rPr>
              <w:lastRenderedPageBreak/>
              <w:t xml:space="preserve">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pristatymo terminas gali būti pratęsiamas tik minėtų aplinkybių egzistavimo laikotarpiui, bet ne ilgiau nei 5 (penkių) darbo dienų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6EC56CC" w:rsidR="00E8321E" w:rsidRPr="006F633C" w:rsidRDefault="0095602D" w:rsidP="00E8321E">
            <w:pPr>
              <w:spacing w:line="276" w:lineRule="auto"/>
              <w:rPr>
                <w:kern w:val="2"/>
                <w:szCs w:val="24"/>
              </w:rPr>
            </w:pPr>
            <w:r w:rsidRPr="00684329">
              <w:rPr>
                <w:kern w:val="2"/>
                <w:szCs w:val="24"/>
              </w:rPr>
              <w:t xml:space="preserve">Užsakymai teikiami Tiekėjo nurodytu elektroniniu paštu </w:t>
            </w:r>
            <w:r w:rsidRPr="003302EF">
              <w:rPr>
                <w:i/>
                <w:iCs/>
                <w:color w:val="FF0000"/>
                <w:kern w:val="2"/>
                <w:szCs w:val="24"/>
              </w:rPr>
              <w:t>(įrašomas el. paštas)</w:t>
            </w:r>
            <w:r w:rsidRPr="003302EF">
              <w:rPr>
                <w:color w:val="FF0000"/>
                <w:kern w:val="2"/>
                <w:szCs w:val="24"/>
              </w:rPr>
              <w:t xml:space="preserve"> </w:t>
            </w:r>
            <w:r w:rsidRPr="00684329">
              <w:rPr>
                <w:kern w:val="2"/>
                <w:szCs w:val="24"/>
              </w:rPr>
              <w:t xml:space="preserve">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63DA9A2" w:rsidR="00E8321E" w:rsidRPr="006F633C" w:rsidRDefault="00163CA6" w:rsidP="00E8321E">
            <w:pPr>
              <w:spacing w:line="276" w:lineRule="auto"/>
              <w:rPr>
                <w:kern w:val="2"/>
                <w:szCs w:val="24"/>
              </w:rPr>
            </w:pPr>
            <w:r w:rsidRPr="006F633C">
              <w:rPr>
                <w:kern w:val="2"/>
                <w:szCs w:val="24"/>
              </w:rPr>
              <w:t>Netaikoma</w:t>
            </w:r>
          </w:p>
        </w:tc>
      </w:tr>
      <w:tr w:rsidR="00036A21"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F575D92" w:rsidR="00036A21" w:rsidRPr="006F633C" w:rsidRDefault="00036A21" w:rsidP="00036A21">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603CEC33" w14:textId="77777777" w:rsidR="00036A21" w:rsidRDefault="00036A21" w:rsidP="00036A21">
            <w:pPr>
              <w:rPr>
                <w:kern w:val="2"/>
                <w:szCs w:val="24"/>
              </w:rPr>
            </w:pPr>
            <w:r w:rsidRPr="006F633C">
              <w:rPr>
                <w:kern w:val="2"/>
                <w:szCs w:val="24"/>
              </w:rPr>
              <w:t xml:space="preserve">Kartu su Prekėmis pateikiami šie dokumentai: </w:t>
            </w:r>
          </w:p>
          <w:p w14:paraId="1C3E51C0" w14:textId="77777777" w:rsidR="00036A21" w:rsidRDefault="00036A21" w:rsidP="00036A21">
            <w:pPr>
              <w:jc w:val="both"/>
              <w:rPr>
                <w:rFonts w:eastAsia="SimSun"/>
                <w:szCs w:val="24"/>
              </w:rPr>
            </w:pPr>
            <w:r>
              <w:rPr>
                <w:rFonts w:eastAsia="SimSun"/>
                <w:szCs w:val="24"/>
              </w:rPr>
              <w:t xml:space="preserve">1. </w:t>
            </w:r>
            <w:r w:rsidRPr="00193D71">
              <w:rPr>
                <w:rFonts w:eastAsia="SimSun"/>
                <w:szCs w:val="24"/>
              </w:rPr>
              <w:t>Perdavimo</w:t>
            </w:r>
            <w:r>
              <w:rPr>
                <w:rFonts w:eastAsia="SimSun"/>
                <w:szCs w:val="24"/>
              </w:rPr>
              <w:t>–</w:t>
            </w:r>
            <w:r w:rsidRPr="00193D71">
              <w:rPr>
                <w:rFonts w:eastAsia="SimSun"/>
                <w:szCs w:val="24"/>
              </w:rPr>
              <w:t xml:space="preserve">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1DD2E87A" w14:textId="77777777" w:rsidR="00036A21" w:rsidRDefault="00036A21" w:rsidP="00036A21">
            <w:pPr>
              <w:rPr>
                <w:szCs w:val="24"/>
              </w:rPr>
            </w:pPr>
            <w:r w:rsidRPr="00177E95">
              <w:rPr>
                <w:szCs w:val="24"/>
              </w:rPr>
              <w:t>2. Sąskaita (per SABIS);</w:t>
            </w:r>
          </w:p>
          <w:p w14:paraId="3F2D4CDD" w14:textId="2D459DFF" w:rsidR="00036A21" w:rsidRPr="00177E95" w:rsidRDefault="00036A21" w:rsidP="00036A21">
            <w:pPr>
              <w:jc w:val="both"/>
              <w:rPr>
                <w:rFonts w:eastAsia="SimSun"/>
                <w:szCs w:val="24"/>
              </w:rPr>
            </w:pPr>
            <w:r>
              <w:rPr>
                <w:rFonts w:eastAsia="SimSun"/>
                <w:szCs w:val="24"/>
              </w:rPr>
              <w:t>3. Įrangos naudojimo instrukcijos lietuvių ir anglų kalbomis</w:t>
            </w:r>
            <w:r>
              <w:rPr>
                <w:rFonts w:eastAsia="SimSun"/>
                <w:b/>
                <w:bCs/>
                <w:kern w:val="2"/>
                <w:szCs w:val="24"/>
                <w:lang w:eastAsia="zh-CN"/>
              </w:rPr>
              <w:t xml:space="preserve"> </w:t>
            </w:r>
            <w:r w:rsidRPr="00115DB7">
              <w:rPr>
                <w:rFonts w:eastAsia="SimSun"/>
                <w:i/>
                <w:iCs/>
                <w:kern w:val="2"/>
                <w:szCs w:val="24"/>
                <w:lang w:eastAsia="zh-CN"/>
              </w:rPr>
              <w:t>(jei siūloma Įranga)</w:t>
            </w:r>
            <w:r>
              <w:rPr>
                <w:rFonts w:eastAsia="SimSun"/>
                <w:szCs w:val="24"/>
              </w:rPr>
              <w:t>;</w:t>
            </w:r>
          </w:p>
          <w:p w14:paraId="47EA8B22" w14:textId="77777777" w:rsidR="00036A21" w:rsidRDefault="00036A21" w:rsidP="00036A21">
            <w:pPr>
              <w:rPr>
                <w:kern w:val="2"/>
                <w:szCs w:val="24"/>
              </w:rPr>
            </w:pPr>
            <w:r>
              <w:rPr>
                <w:rFonts w:eastAsia="SimSun"/>
                <w:kern w:val="2"/>
                <w:szCs w:val="24"/>
                <w:lang w:eastAsia="zh-CN"/>
              </w:rPr>
              <w:t xml:space="preserve">4. </w:t>
            </w:r>
            <w:r>
              <w:rPr>
                <w:kern w:val="2"/>
                <w:szCs w:val="24"/>
              </w:rPr>
              <w:t xml:space="preserve">Įrangos techninis pasas </w:t>
            </w:r>
            <w:r w:rsidRPr="00E465AD">
              <w:rPr>
                <w:i/>
                <w:iCs/>
                <w:kern w:val="2"/>
                <w:szCs w:val="24"/>
              </w:rPr>
              <w:t>(jei taikoma)</w:t>
            </w:r>
            <w:r w:rsidRPr="00E465AD">
              <w:rPr>
                <w:kern w:val="2"/>
                <w:szCs w:val="24"/>
              </w:rPr>
              <w:t>.</w:t>
            </w:r>
          </w:p>
          <w:p w14:paraId="609600C8" w14:textId="77777777" w:rsidR="009D0091" w:rsidRDefault="009D0091" w:rsidP="00036A21">
            <w:pPr>
              <w:spacing w:line="276" w:lineRule="auto"/>
              <w:rPr>
                <w:kern w:val="2"/>
                <w:szCs w:val="24"/>
              </w:rPr>
            </w:pPr>
          </w:p>
          <w:p w14:paraId="4DBDB049" w14:textId="67486D4D" w:rsidR="00036A21" w:rsidRPr="006F633C" w:rsidRDefault="00036A21" w:rsidP="00036A21">
            <w:pPr>
              <w:spacing w:line="276" w:lineRule="auto"/>
              <w:rPr>
                <w:kern w:val="2"/>
                <w:szCs w:val="24"/>
              </w:rPr>
            </w:pPr>
            <w:r w:rsidRPr="006F633C">
              <w:rPr>
                <w:kern w:val="2"/>
                <w:szCs w:val="24"/>
              </w:rPr>
              <w:t>Tiekėjui nepateikus nurodytų dokumentų, laikoma, kad Prekės neatitinka Sutartyje nustatytų reikalavimų</w:t>
            </w:r>
            <w:r>
              <w:rPr>
                <w:kern w:val="2"/>
                <w:szCs w:val="24"/>
              </w:rPr>
              <w:t>.</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91089A" w:rsidRPr="006F633C" w14:paraId="40565563"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91089A" w:rsidRPr="006F633C" w:rsidRDefault="0091089A" w:rsidP="0091089A">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5D30312" w14:textId="77777777" w:rsidR="0091089A" w:rsidRDefault="0091089A" w:rsidP="0091089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2B298E66" w:rsidR="0091089A" w:rsidRPr="005E73E5" w:rsidRDefault="0091089A" w:rsidP="0091089A">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6F1D33F8" w14:textId="2EAE0B44" w:rsidR="00163CA6" w:rsidRPr="007D4483" w:rsidRDefault="00163CA6" w:rsidP="008E065A">
            <w:pPr>
              <w:spacing w:line="276" w:lineRule="auto"/>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EA6671C" w14:textId="77777777" w:rsidR="00A46522" w:rsidRDefault="00A46522" w:rsidP="00A46522">
            <w:pPr>
              <w:jc w:val="both"/>
              <w:rPr>
                <w:kern w:val="2"/>
              </w:rPr>
            </w:pPr>
            <w:r w:rsidRPr="19F0D416">
              <w:rPr>
                <w:kern w:val="2"/>
              </w:rPr>
              <w:t xml:space="preserve">Pradinės sutarties vertė yra </w:t>
            </w:r>
            <w:r w:rsidRPr="007715A8">
              <w:rPr>
                <w:i/>
                <w:iCs/>
                <w:color w:val="FF0000"/>
                <w:kern w:val="2"/>
              </w:rPr>
              <w:t>(nurodyti skaičiais ir žodžiais)</w:t>
            </w:r>
            <w:r>
              <w:rPr>
                <w:i/>
                <w:iCs/>
                <w:color w:val="FF0000"/>
                <w:kern w:val="2"/>
              </w:rPr>
              <w:t xml:space="preserve"> </w:t>
            </w:r>
            <w:r w:rsidRPr="00525505">
              <w:rPr>
                <w:color w:val="000000" w:themeColor="text1"/>
                <w:kern w:val="2"/>
              </w:rPr>
              <w:t xml:space="preserve">Eur </w:t>
            </w:r>
            <w:r w:rsidRPr="19F0D416">
              <w:rPr>
                <w:kern w:val="2"/>
              </w:rPr>
              <w:t>be PVM.</w:t>
            </w:r>
          </w:p>
          <w:p w14:paraId="40CE59CA" w14:textId="77777777" w:rsidR="00A46522" w:rsidRDefault="00A46522" w:rsidP="00A46522">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47577233" w14:textId="77777777" w:rsidR="00A46522" w:rsidRDefault="00A46522" w:rsidP="00A46522">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00C4E3E0" w14:textId="77777777" w:rsidR="00A46522" w:rsidRPr="00463F32" w:rsidRDefault="00A46522" w:rsidP="00A46522">
            <w:pPr>
              <w:jc w:val="both"/>
              <w:rPr>
                <w:color w:val="000000" w:themeColor="text1"/>
                <w:szCs w:val="24"/>
              </w:rPr>
            </w:pPr>
            <w:r w:rsidRPr="00760966">
              <w:rPr>
                <w:color w:val="000000" w:themeColor="text1"/>
                <w:szCs w:val="24"/>
              </w:rPr>
              <w:t xml:space="preserve">Šviesolaidinio zondo venų </w:t>
            </w:r>
            <w:proofErr w:type="spellStart"/>
            <w:r w:rsidRPr="00760966">
              <w:rPr>
                <w:color w:val="000000" w:themeColor="text1"/>
                <w:szCs w:val="24"/>
              </w:rPr>
              <w:t>varikozės</w:t>
            </w:r>
            <w:proofErr w:type="spellEnd"/>
            <w:r w:rsidRPr="00760966">
              <w:rPr>
                <w:color w:val="000000" w:themeColor="text1"/>
                <w:szCs w:val="24"/>
              </w:rPr>
              <w:t xml:space="preserve"> operacijai (su </w:t>
            </w:r>
            <w:proofErr w:type="spellStart"/>
            <w:r w:rsidRPr="00760966">
              <w:rPr>
                <w:color w:val="000000" w:themeColor="text1"/>
                <w:szCs w:val="24"/>
              </w:rPr>
              <w:t>introdiuseriu</w:t>
            </w:r>
            <w:proofErr w:type="spellEnd"/>
            <w:r w:rsidRPr="00760966">
              <w:rPr>
                <w:color w:val="000000" w:themeColor="text1"/>
                <w:szCs w:val="24"/>
              </w:rPr>
              <w:t xml:space="preserve">) atlikti su gamintojo „EUFOTON“ </w:t>
            </w:r>
            <w:proofErr w:type="spellStart"/>
            <w:r w:rsidRPr="00760966">
              <w:rPr>
                <w:color w:val="000000" w:themeColor="text1"/>
                <w:szCs w:val="24"/>
              </w:rPr>
              <w:t>diodiniu</w:t>
            </w:r>
            <w:proofErr w:type="spellEnd"/>
            <w:r w:rsidRPr="00760966">
              <w:rPr>
                <w:color w:val="000000" w:themeColor="text1"/>
                <w:szCs w:val="24"/>
              </w:rPr>
              <w:t xml:space="preserve"> lazeriu „</w:t>
            </w:r>
            <w:proofErr w:type="spellStart"/>
            <w:r w:rsidRPr="00760966">
              <w:rPr>
                <w:color w:val="000000" w:themeColor="text1"/>
                <w:szCs w:val="24"/>
              </w:rPr>
              <w:t>LASE</w:t>
            </w:r>
            <w:r>
              <w:rPr>
                <w:color w:val="000000" w:themeColor="text1"/>
                <w:szCs w:val="24"/>
              </w:rPr>
              <w:t>ma</w:t>
            </w:r>
            <w:r w:rsidRPr="00760966">
              <w:rPr>
                <w:color w:val="000000" w:themeColor="text1"/>
                <w:szCs w:val="24"/>
              </w:rPr>
              <w:t>R</w:t>
            </w:r>
            <w:proofErr w:type="spellEnd"/>
            <w:r w:rsidRPr="00760966">
              <w:rPr>
                <w:color w:val="000000" w:themeColor="text1"/>
                <w:szCs w:val="24"/>
              </w:rPr>
              <w:t xml:space="preserve">® 2000“ arba lygiaverčiu </w:t>
            </w:r>
            <w:proofErr w:type="spellStart"/>
            <w:r>
              <w:rPr>
                <w:color w:val="000000" w:themeColor="text1"/>
                <w:szCs w:val="24"/>
              </w:rPr>
              <w:t>diodiniu</w:t>
            </w:r>
            <w:proofErr w:type="spellEnd"/>
            <w:r>
              <w:rPr>
                <w:color w:val="000000" w:themeColor="text1"/>
                <w:szCs w:val="24"/>
              </w:rPr>
              <w:t xml:space="preserve"> lazeriu </w:t>
            </w:r>
            <w:r w:rsidRPr="00760966">
              <w:rPr>
                <w:color w:val="000000" w:themeColor="text1"/>
                <w:szCs w:val="24"/>
              </w:rPr>
              <w:t xml:space="preserve">perduodamu panaudai 1 komplekto įkainis: </w:t>
            </w:r>
            <w:r w:rsidRPr="00760966">
              <w:rPr>
                <w:i/>
                <w:iCs/>
                <w:color w:val="FF0000"/>
                <w:szCs w:val="24"/>
              </w:rPr>
              <w:t>(nurodyti įkainį skaičiais)</w:t>
            </w:r>
            <w:r w:rsidRPr="00760966">
              <w:rPr>
                <w:color w:val="FF0000"/>
                <w:szCs w:val="24"/>
              </w:rPr>
              <w:t xml:space="preserve"> </w:t>
            </w:r>
            <w:r w:rsidRPr="00760966">
              <w:rPr>
                <w:color w:val="000000" w:themeColor="text1"/>
                <w:szCs w:val="24"/>
              </w:rPr>
              <w:t>Eur be PVM</w:t>
            </w:r>
            <w:r>
              <w:rPr>
                <w:color w:val="000000" w:themeColor="text1"/>
                <w:szCs w:val="24"/>
              </w:rPr>
              <w:t>.</w:t>
            </w:r>
          </w:p>
          <w:p w14:paraId="6371F4ED" w14:textId="77777777" w:rsidR="00D87C22" w:rsidRDefault="00D87C22" w:rsidP="00D87C22">
            <w:pPr>
              <w:jc w:val="both"/>
              <w:rPr>
                <w:color w:val="000000"/>
                <w:kern w:val="2"/>
              </w:rPr>
            </w:pPr>
          </w:p>
          <w:p w14:paraId="4351187D" w14:textId="75FF6FD3" w:rsidR="00D87C22" w:rsidRDefault="00D87C22" w:rsidP="00D87C22">
            <w:pPr>
              <w:jc w:val="both"/>
              <w:rPr>
                <w:szCs w:val="24"/>
              </w:rPr>
            </w:pPr>
            <w:r w:rsidRPr="00DF0939">
              <w:rPr>
                <w:color w:val="000000"/>
                <w:kern w:val="2"/>
              </w:rPr>
              <w:t xml:space="preserve">Šioje Sutartyje Pradinės </w:t>
            </w:r>
            <w:r>
              <w:rPr>
                <w:color w:val="000000"/>
                <w:kern w:val="2"/>
              </w:rPr>
              <w:t>s</w:t>
            </w:r>
            <w:r w:rsidRPr="00DF0939">
              <w:rPr>
                <w:color w:val="000000"/>
                <w:kern w:val="2"/>
              </w:rPr>
              <w:t xml:space="preserve">utarties vertė yra lygi Tiekėjo pasiūlymo kainai be PVM, apskaičiuotai sudauginus </w:t>
            </w:r>
            <w:r w:rsidRPr="00DF0939">
              <w:rPr>
                <w:b/>
                <w:bCs/>
                <w:color w:val="000000"/>
                <w:kern w:val="2"/>
              </w:rPr>
              <w:t>maksimalų Prekių kiekį</w:t>
            </w:r>
            <w:r w:rsidRPr="00DF0939">
              <w:rPr>
                <w:color w:val="000000"/>
                <w:kern w:val="2"/>
              </w:rPr>
              <w:t xml:space="preserve"> iš Tiekėjo pasiūlyto(-ų) įkainio (-</w:t>
            </w:r>
            <w:proofErr w:type="spellStart"/>
            <w:r w:rsidRPr="00DF0939">
              <w:rPr>
                <w:color w:val="000000"/>
                <w:kern w:val="2"/>
              </w:rPr>
              <w:t>ių</w:t>
            </w:r>
            <w:proofErr w:type="spellEnd"/>
            <w:r w:rsidRPr="00DF0939">
              <w:rPr>
                <w:color w:val="000000"/>
                <w:kern w:val="2"/>
              </w:rPr>
              <w:t>) be PVM.</w:t>
            </w:r>
          </w:p>
          <w:p w14:paraId="7FF8D223" w14:textId="77777777" w:rsidR="000627A9" w:rsidRPr="004B5D26" w:rsidRDefault="000627A9" w:rsidP="000627A9">
            <w:pPr>
              <w:spacing w:line="276" w:lineRule="auto"/>
              <w:rPr>
                <w:i/>
                <w:color w:val="FF0000"/>
                <w:kern w:val="2"/>
                <w:szCs w:val="24"/>
              </w:rPr>
            </w:pPr>
          </w:p>
          <w:p w14:paraId="516D903C" w14:textId="0FC2F15F" w:rsidR="00163CA6" w:rsidRPr="006F633C" w:rsidRDefault="00163CA6" w:rsidP="00727AE7">
            <w:pPr>
              <w:spacing w:line="276" w:lineRule="auto"/>
              <w:rPr>
                <w:color w:val="000000"/>
                <w:kern w:val="2"/>
                <w:szCs w:val="24"/>
              </w:rPr>
            </w:pPr>
            <w:r w:rsidRPr="006F633C">
              <w:rPr>
                <w:color w:val="000000"/>
                <w:kern w:val="2"/>
                <w:szCs w:val="24"/>
              </w:rPr>
              <w:t xml:space="preserve">Pirkėjas perka Prekes pagal poreikį </w:t>
            </w:r>
            <w:r w:rsidRPr="000856AE">
              <w:rPr>
                <w:color w:val="000000" w:themeColor="text1"/>
                <w:kern w:val="2"/>
                <w:szCs w:val="24"/>
              </w:rPr>
              <w:t>Sutartyje</w:t>
            </w:r>
            <w:r w:rsidR="005C6F48" w:rsidRPr="000856AE">
              <w:rPr>
                <w:color w:val="000000" w:themeColor="text1"/>
                <w:kern w:val="2"/>
                <w:szCs w:val="24"/>
              </w:rPr>
              <w:t xml:space="preserve"> </w:t>
            </w:r>
            <w:r w:rsidRPr="006F633C">
              <w:rPr>
                <w:color w:val="000000"/>
                <w:kern w:val="2"/>
                <w:szCs w:val="24"/>
              </w:rPr>
              <w:t xml:space="preserve">nurodytais įkainiais, neviršijant Prekių maksimalaus kiekio. </w:t>
            </w:r>
          </w:p>
          <w:p w14:paraId="4B52E05F" w14:textId="77777777" w:rsidR="00CE5FED" w:rsidRDefault="00CE5FED" w:rsidP="00727AE7">
            <w:pPr>
              <w:spacing w:line="276" w:lineRule="auto"/>
              <w:rPr>
                <w:color w:val="4472C4"/>
                <w:kern w:val="2"/>
                <w:szCs w:val="24"/>
              </w:rPr>
            </w:pPr>
          </w:p>
          <w:p w14:paraId="398849A4" w14:textId="77777777" w:rsidR="00E123B6" w:rsidRPr="004B5D26" w:rsidRDefault="00E123B6" w:rsidP="00E123B6">
            <w:pPr>
              <w:spacing w:line="276" w:lineRule="auto"/>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kiekio ar </w:t>
            </w:r>
            <w:r w:rsidRPr="004B5D26">
              <w:rPr>
                <w:kern w:val="2"/>
                <w:szCs w:val="24"/>
              </w:rPr>
              <w:lastRenderedPageBreak/>
              <w:t>vertės viršutinės ribos (nurodytos vienetais arba suma), o išpirkti mažesnį kiekį (tačiau ne mažiau nei nustatyta apatinė riba), Pirkėjas gali.</w:t>
            </w:r>
          </w:p>
          <w:p w14:paraId="3C7DFA36" w14:textId="77777777" w:rsidR="00E123B6" w:rsidRPr="004B5D26" w:rsidRDefault="00E123B6" w:rsidP="00E123B6">
            <w:pPr>
              <w:spacing w:line="276" w:lineRule="auto"/>
              <w:rPr>
                <w:kern w:val="2"/>
                <w:szCs w:val="24"/>
              </w:rPr>
            </w:pPr>
          </w:p>
          <w:p w14:paraId="35412456" w14:textId="6FA8FF2E" w:rsidR="00E123B6" w:rsidRPr="00166401" w:rsidRDefault="00E123B6" w:rsidP="00166401">
            <w:pPr>
              <w:spacing w:line="276" w:lineRule="auto"/>
              <w:jc w:val="both"/>
              <w:rPr>
                <w:color w:val="000000" w:themeColor="text1"/>
                <w:kern w:val="2"/>
              </w:rPr>
            </w:pPr>
            <w:r w:rsidRPr="00166401">
              <w:rPr>
                <w:color w:val="000000" w:themeColor="text1"/>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166401">
              <w:rPr>
                <w:color w:val="000000" w:themeColor="text1"/>
                <w:kern w:val="2"/>
              </w:rPr>
              <w:t>P</w:t>
            </w:r>
            <w:r w:rsidRPr="00166401">
              <w:rPr>
                <w:color w:val="000000" w:themeColor="text1"/>
                <w:kern w:val="2"/>
              </w:rPr>
              <w:t xml:space="preserve">radinės </w:t>
            </w:r>
            <w:r w:rsidR="6C6D730E" w:rsidRPr="00166401">
              <w:rPr>
                <w:color w:val="000000" w:themeColor="text1"/>
              </w:rPr>
              <w:t>s</w:t>
            </w:r>
            <w:r w:rsidRPr="00166401">
              <w:rPr>
                <w:color w:val="000000" w:themeColor="text1"/>
                <w:kern w:val="2"/>
              </w:rPr>
              <w:t xml:space="preserve">utarties vertės, tokių prekių ir (ar) paslaugų kaina nustatoma vadovaujantis Specialiųjų sąlygų 5.4 punktu. Šiuo atveju </w:t>
            </w:r>
            <w:r w:rsidR="2D25660B" w:rsidRPr="00166401">
              <w:rPr>
                <w:color w:val="000000" w:themeColor="text1"/>
                <w:kern w:val="2"/>
              </w:rPr>
              <w:t>P</w:t>
            </w:r>
            <w:r w:rsidRPr="00166401">
              <w:rPr>
                <w:color w:val="000000" w:themeColor="text1"/>
                <w:kern w:val="2"/>
              </w:rPr>
              <w:t>radinės sutarties vertė, Sutarties kaina ir bendra sutarties vertė nekeičiama.</w:t>
            </w:r>
          </w:p>
          <w:p w14:paraId="1F1BB4E9" w14:textId="77777777" w:rsidR="00E123B6" w:rsidRPr="004B5D26" w:rsidRDefault="00E123B6" w:rsidP="00E123B6">
            <w:pPr>
              <w:spacing w:line="276" w:lineRule="auto"/>
              <w:rPr>
                <w:color w:val="4471C4"/>
                <w:kern w:val="2"/>
                <w:szCs w:val="24"/>
              </w:rPr>
            </w:pPr>
          </w:p>
          <w:p w14:paraId="1C7213BF" w14:textId="748F96B0" w:rsidR="00E123B6" w:rsidRPr="00DE6C77" w:rsidRDefault="00E123B6" w:rsidP="00DE6C77">
            <w:pPr>
              <w:spacing w:line="276" w:lineRule="auto"/>
              <w:jc w:val="both"/>
              <w:rPr>
                <w:kern w:val="2"/>
              </w:rPr>
            </w:pPr>
            <w:r w:rsidRPr="00C21D64">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00C21D64">
              <w:rPr>
                <w:kern w:val="2"/>
              </w:rPr>
              <w:t>P</w:t>
            </w:r>
            <w:r w:rsidRPr="00C21D64">
              <w:rPr>
                <w:kern w:val="2"/>
              </w:rPr>
              <w:t xml:space="preserve">radinės </w:t>
            </w:r>
            <w:r w:rsidR="494DDD81" w:rsidRPr="00C21D64">
              <w:t>s</w:t>
            </w:r>
            <w:r w:rsidRPr="00C21D64">
              <w:rPr>
                <w:kern w:val="2"/>
              </w:rPr>
              <w:t>utarties vertė,</w:t>
            </w:r>
            <w:r w:rsidRPr="00C21D64">
              <w:rPr>
                <w:color w:val="156082" w:themeColor="accent1"/>
                <w:kern w:val="2"/>
              </w:rPr>
              <w:t xml:space="preserve"> </w:t>
            </w:r>
            <w:r w:rsidRPr="00C21D64">
              <w:rPr>
                <w:kern w:val="2"/>
              </w:rPr>
              <w:t>tačiau Sutarties kaina ir bendra sutarties vertė</w:t>
            </w:r>
            <w:r w:rsidR="00DE6C77" w:rsidRPr="00C21D64">
              <w:rPr>
                <w:kern w:val="2"/>
              </w:rPr>
              <w:t xml:space="preserve"> </w:t>
            </w:r>
            <w:r w:rsidR="00C21D64" w:rsidRPr="00C21D64">
              <w:rPr>
                <w:kern w:val="2"/>
              </w:rPr>
              <w:t>nekeičiama</w:t>
            </w:r>
            <w:r w:rsidRPr="00C21D64">
              <w:rPr>
                <w:kern w:val="2"/>
              </w:rPr>
              <w:t>.</w:t>
            </w:r>
          </w:p>
        </w:tc>
      </w:tr>
      <w:tr w:rsidR="00163CA6" w:rsidRPr="006F633C" w14:paraId="7BA90600"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A1AEF01" w14:textId="77777777" w:rsidR="00C87F4A" w:rsidRPr="00C172B0" w:rsidRDefault="00C87F4A" w:rsidP="00C87F4A">
            <w:pPr>
              <w:rPr>
                <w:kern w:val="2"/>
                <w:szCs w:val="24"/>
              </w:rPr>
            </w:pPr>
            <w:r w:rsidRPr="00C172B0">
              <w:rPr>
                <w:kern w:val="2"/>
                <w:szCs w:val="24"/>
              </w:rPr>
              <w:t>Sutarties kaina / įkainiai bus perskaičiuojami:</w:t>
            </w:r>
          </w:p>
          <w:p w14:paraId="064FD0F5" w14:textId="77777777" w:rsidR="00C87F4A" w:rsidRPr="00C172B0" w:rsidRDefault="00C87F4A" w:rsidP="00C87F4A">
            <w:pPr>
              <w:rPr>
                <w:kern w:val="2"/>
                <w:szCs w:val="24"/>
              </w:rPr>
            </w:pPr>
            <w:r w:rsidRPr="00C172B0">
              <w:rPr>
                <w:kern w:val="2"/>
                <w:szCs w:val="24"/>
              </w:rPr>
              <w:t>5.3.1. dėl PVM tarifo pasikeitimo;</w:t>
            </w:r>
          </w:p>
          <w:p w14:paraId="1D0248A1" w14:textId="3F100771" w:rsidR="00163CA6" w:rsidRPr="006F633C" w:rsidRDefault="00C87F4A" w:rsidP="00C87F4A">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163CA6" w:rsidRPr="006F633C" w14:paraId="76260C0F"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8388B18" w:rsidR="00163CA6" w:rsidRPr="000E29D8" w:rsidRDefault="00163CA6" w:rsidP="000E29D8">
            <w:pPr>
              <w:spacing w:line="276" w:lineRule="auto"/>
              <w:rPr>
                <w:kern w:val="2"/>
                <w:szCs w:val="24"/>
              </w:rPr>
            </w:pPr>
            <w:r w:rsidRPr="006F633C">
              <w:rPr>
                <w:kern w:val="2"/>
                <w:szCs w:val="24"/>
              </w:rPr>
              <w:t>Netaikoma</w:t>
            </w:r>
          </w:p>
        </w:tc>
      </w:tr>
      <w:tr w:rsidR="00A1221C" w:rsidRPr="006F633C" w14:paraId="1DE2E08F"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A1221C" w:rsidRPr="006F633C" w:rsidRDefault="00A1221C" w:rsidP="00A1221C">
            <w:pPr>
              <w:spacing w:line="276" w:lineRule="auto"/>
              <w:rPr>
                <w:b/>
                <w:bCs/>
                <w:kern w:val="2"/>
                <w:szCs w:val="24"/>
              </w:rPr>
            </w:pPr>
            <w:r w:rsidRPr="006F633C">
              <w:rPr>
                <w:b/>
                <w:bCs/>
                <w:kern w:val="2"/>
                <w:szCs w:val="24"/>
              </w:rPr>
              <w:lastRenderedPageBreak/>
              <w:t>5.3.3.</w:t>
            </w:r>
            <w:r>
              <w:rPr>
                <w:b/>
                <w:bCs/>
                <w:kern w:val="2"/>
                <w:szCs w:val="24"/>
              </w:rPr>
              <w:t xml:space="preserve"> </w:t>
            </w:r>
            <w:r w:rsidRPr="006F633C">
              <w:rPr>
                <w:b/>
                <w:bCs/>
                <w:kern w:val="2"/>
                <w:szCs w:val="24"/>
              </w:rPr>
              <w:t>Sutarties kainos / įkainių peržiūra dėl kainų lygio pokyčio</w:t>
            </w:r>
          </w:p>
          <w:p w14:paraId="5DA901D4" w14:textId="3AB80FD3" w:rsidR="00A1221C" w:rsidRPr="006F633C" w:rsidRDefault="00A1221C" w:rsidP="00A1221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2C72B49" w14:textId="77777777" w:rsidR="00A1221C" w:rsidRPr="00F31369" w:rsidRDefault="00A1221C" w:rsidP="00A1221C">
            <w:pPr>
              <w:suppressAutoHyphens/>
              <w:autoSpaceDN w:val="0"/>
              <w:jc w:val="both"/>
              <w:textAlignment w:val="baseline"/>
              <w:rPr>
                <w:color w:val="000000" w:themeColor="text1"/>
                <w:szCs w:val="24"/>
              </w:rPr>
            </w:pPr>
            <w:r w:rsidRPr="004B5D26">
              <w:rPr>
                <w:color w:val="000000"/>
                <w:szCs w:val="24"/>
              </w:rPr>
              <w:t>5.3.3.1. Bet</w:t>
            </w:r>
            <w:r w:rsidRPr="004B5D26">
              <w:rPr>
                <w:szCs w:val="24"/>
              </w:rPr>
              <w:t xml:space="preserve"> kuri Sutarties Šalis Sutarties galiojimo metu turi teisę </w:t>
            </w:r>
            <w:r w:rsidRPr="00F31369">
              <w:rPr>
                <w:color w:val="000000" w:themeColor="text1"/>
                <w:szCs w:val="24"/>
              </w:rPr>
              <w:t>inicijuoti kainos (įkainių) peržiūrą (keitimą) ne anksčiau kaip po 12 (dvylikos) mėnesių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F31369" w:rsidDel="004C51DD">
              <w:rPr>
                <w:color w:val="000000" w:themeColor="text1"/>
                <w:szCs w:val="24"/>
              </w:rPr>
              <w:t xml:space="preserve"> </w:t>
            </w:r>
          </w:p>
          <w:p w14:paraId="5DD486A7" w14:textId="77777777" w:rsidR="00A1221C" w:rsidRPr="00F31369" w:rsidRDefault="00A1221C" w:rsidP="00A1221C">
            <w:pPr>
              <w:jc w:val="both"/>
              <w:rPr>
                <w:color w:val="000000" w:themeColor="text1"/>
                <w:kern w:val="2"/>
                <w:szCs w:val="24"/>
                <w:shd w:val="clear" w:color="auto" w:fill="FFFFFF"/>
              </w:rPr>
            </w:pPr>
            <w:r w:rsidRPr="00F31369">
              <w:rPr>
                <w:color w:val="000000" w:themeColor="text1"/>
                <w:kern w:val="2"/>
                <w:szCs w:val="24"/>
              </w:rPr>
              <w:t>5.3.3.2. K</w:t>
            </w:r>
            <w:r w:rsidRPr="00F31369">
              <w:rPr>
                <w:color w:val="000000" w:themeColor="text1"/>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3D3EADAD" w14:textId="77777777" w:rsidR="00A1221C" w:rsidRPr="00F31369" w:rsidRDefault="00A1221C" w:rsidP="00A1221C">
            <w:pPr>
              <w:jc w:val="both"/>
              <w:rPr>
                <w:color w:val="000000" w:themeColor="text1"/>
                <w:kern w:val="2"/>
                <w:szCs w:val="24"/>
                <w:shd w:val="clear" w:color="auto" w:fill="FFFFFF"/>
              </w:rPr>
            </w:pPr>
            <w:r w:rsidRPr="00F31369">
              <w:rPr>
                <w:color w:val="000000" w:themeColor="text1"/>
                <w:kern w:val="2"/>
                <w:szCs w:val="24"/>
              </w:rPr>
              <w:t xml:space="preserve">5.3.3.3. </w:t>
            </w:r>
            <w:r w:rsidRPr="00F31369">
              <w:rPr>
                <w:color w:val="000000" w:themeColor="text1"/>
                <w:kern w:val="2"/>
                <w:szCs w:val="24"/>
                <w:shd w:val="clear" w:color="auto" w:fill="FFFFFF"/>
              </w:rPr>
              <w:t>Jeigu P</w:t>
            </w:r>
            <w:r w:rsidRPr="00F31369">
              <w:rPr>
                <w:color w:val="000000" w:themeColor="text1"/>
                <w:szCs w:val="24"/>
              </w:rPr>
              <w:t>rekių tiekimas</w:t>
            </w:r>
            <w:r w:rsidRPr="00F31369">
              <w:rPr>
                <w:color w:val="000000" w:themeColor="text1"/>
                <w:kern w:val="2"/>
                <w:szCs w:val="24"/>
                <w:shd w:val="clear" w:color="auto" w:fill="FFFFFF"/>
              </w:rPr>
              <w:t xml:space="preserve"> vėluoja dėl Tiekėjo kaltės, uždelstų patiekti P</w:t>
            </w:r>
            <w:r w:rsidRPr="00F31369">
              <w:rPr>
                <w:color w:val="000000" w:themeColor="text1"/>
                <w:szCs w:val="24"/>
              </w:rPr>
              <w:t>rekių</w:t>
            </w:r>
            <w:r w:rsidRPr="00F31369">
              <w:rPr>
                <w:color w:val="000000" w:themeColor="text1"/>
                <w:kern w:val="2"/>
                <w:szCs w:val="24"/>
                <w:shd w:val="clear" w:color="auto" w:fill="FFFFFF"/>
              </w:rPr>
              <w:t xml:space="preserve"> </w:t>
            </w:r>
            <w:r w:rsidRPr="00F31369">
              <w:rPr>
                <w:color w:val="000000" w:themeColor="text1"/>
                <w:kern w:val="2"/>
                <w:szCs w:val="24"/>
              </w:rPr>
              <w:t>k</w:t>
            </w:r>
            <w:r w:rsidRPr="00F31369">
              <w:rPr>
                <w:color w:val="000000" w:themeColor="text1"/>
                <w:kern w:val="2"/>
                <w:szCs w:val="24"/>
                <w:shd w:val="clear" w:color="auto" w:fill="FFFFFF"/>
              </w:rPr>
              <w:t>aina (įkainiai) nėra perskaičiuojami dėl kainų lygio kilimo, bet turi būti perskaičiuojama dėl kainų lygio kritimo.</w:t>
            </w:r>
          </w:p>
          <w:p w14:paraId="2899AD1A" w14:textId="77777777" w:rsidR="00A1221C" w:rsidRPr="00F31369" w:rsidRDefault="00A1221C" w:rsidP="00A1221C">
            <w:pPr>
              <w:jc w:val="both"/>
              <w:rPr>
                <w:color w:val="000000" w:themeColor="text1"/>
                <w:kern w:val="2"/>
                <w:szCs w:val="24"/>
                <w:shd w:val="clear" w:color="auto" w:fill="FFFFFF"/>
              </w:rPr>
            </w:pPr>
            <w:r w:rsidRPr="00F31369">
              <w:rPr>
                <w:color w:val="000000" w:themeColor="text1"/>
                <w:kern w:val="2"/>
                <w:szCs w:val="24"/>
              </w:rPr>
              <w:t xml:space="preserve">5.3.3.4. Atlikdamos kainos (įkainių) peržiūrą </w:t>
            </w:r>
            <w:r w:rsidRPr="00F31369">
              <w:rPr>
                <w:color w:val="000000" w:themeColor="text1"/>
                <w:kern w:val="2"/>
                <w:szCs w:val="24"/>
                <w:shd w:val="clear" w:color="auto" w:fill="FFFFFF"/>
              </w:rPr>
              <w:t xml:space="preserve">Šalys vadovaujasi Valstybės duomenų agentūros viešai Oficialiosios statistikos portale paskelbtais Rodiklių duomenų bazės duomenimis </w:t>
            </w:r>
            <w:r w:rsidRPr="00F31369">
              <w:rPr>
                <w:rFonts w:eastAsia="Calibri"/>
                <w:color w:val="000000" w:themeColor="text1"/>
                <w:szCs w:val="24"/>
              </w:rPr>
              <w:t>(</w:t>
            </w:r>
            <w:hyperlink r:id="rId11" w:history="1">
              <w:r w:rsidRPr="00F31369">
                <w:rPr>
                  <w:rFonts w:eastAsia="Calibri"/>
                  <w:color w:val="000000" w:themeColor="text1"/>
                  <w:szCs w:val="24"/>
                  <w:u w:val="single"/>
                </w:rPr>
                <w:t>https://osp.stat.gov.lt/</w:t>
              </w:r>
            </w:hyperlink>
            <w:r w:rsidRPr="00F31369">
              <w:rPr>
                <w:rFonts w:eastAsia="Calibri"/>
                <w:color w:val="000000" w:themeColor="text1"/>
                <w:szCs w:val="24"/>
              </w:rPr>
              <w:t>) „06 Sveikata“ grupėje skelbiamas indeksas – „</w:t>
            </w:r>
            <w:r w:rsidRPr="00F31369">
              <w:rPr>
                <w:color w:val="000000" w:themeColor="text1"/>
                <w:kern w:val="2"/>
                <w:szCs w:val="24"/>
              </w:rPr>
              <w:t>0612 KITI MEDICINOS GAMINIAI</w:t>
            </w:r>
            <w:r w:rsidRPr="00F31369">
              <w:rPr>
                <w:rFonts w:eastAsia="Calibri"/>
                <w:color w:val="000000" w:themeColor="text1"/>
                <w:szCs w:val="24"/>
              </w:rPr>
              <w:t>“</w:t>
            </w:r>
            <w:r w:rsidRPr="00F31369">
              <w:rPr>
                <w:color w:val="000000" w:themeColor="text1"/>
                <w:kern w:val="2"/>
                <w:szCs w:val="24"/>
                <w:shd w:val="clear" w:color="auto" w:fill="FFFFFF"/>
              </w:rPr>
              <w:t xml:space="preserve">. </w:t>
            </w:r>
          </w:p>
          <w:p w14:paraId="2A927D76" w14:textId="77777777" w:rsidR="00A1221C" w:rsidRPr="004B5D26" w:rsidRDefault="00A1221C" w:rsidP="00A1221C">
            <w:pPr>
              <w:jc w:val="both"/>
              <w:rPr>
                <w:color w:val="000000"/>
                <w:kern w:val="2"/>
                <w:szCs w:val="24"/>
                <w:shd w:val="clear" w:color="auto" w:fill="FFFFFF"/>
              </w:rPr>
            </w:pPr>
            <w:r w:rsidRPr="00F31369">
              <w:rPr>
                <w:color w:val="000000" w:themeColor="text1"/>
                <w:kern w:val="2"/>
                <w:szCs w:val="24"/>
                <w:shd w:val="clear" w:color="auto" w:fill="FFFFFF"/>
              </w:rPr>
              <w:t>Iš kitos Šalies nereikalaujama pateikti oficialaus Valstybės duomenų agentūros</w:t>
            </w:r>
            <w:r w:rsidRPr="004B5D26">
              <w:rPr>
                <w:color w:val="156082" w:themeColor="accent1"/>
                <w:kern w:val="2"/>
                <w:szCs w:val="24"/>
                <w:shd w:val="clear" w:color="auto" w:fill="FFFFFF"/>
              </w:rPr>
              <w:t xml:space="preserve">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F31369">
              <w:rPr>
                <w:color w:val="000000" w:themeColor="text1"/>
                <w:kern w:val="2"/>
                <w:szCs w:val="24"/>
                <w:shd w:val="clear" w:color="auto" w:fill="FFFFFF"/>
              </w:rPr>
              <w:t xml:space="preserve">kitos institucijos išduoto </w:t>
            </w:r>
            <w:r w:rsidRPr="004B5D26">
              <w:rPr>
                <w:color w:val="000000"/>
                <w:kern w:val="2"/>
                <w:szCs w:val="24"/>
                <w:shd w:val="clear" w:color="auto" w:fill="FFFFFF"/>
              </w:rPr>
              <w:t>dokumento ar patvirtinimo.</w:t>
            </w:r>
          </w:p>
          <w:p w14:paraId="50E3E87D" w14:textId="77777777" w:rsidR="00A1221C" w:rsidRPr="004B5D26" w:rsidRDefault="00A1221C" w:rsidP="00A1221C">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525AEE55" w14:textId="77777777" w:rsidR="00A1221C" w:rsidRPr="004B5D26" w:rsidRDefault="00A1221C" w:rsidP="00A1221C">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5761470" w14:textId="77777777" w:rsidR="00A1221C" w:rsidRPr="004B5D26" w:rsidRDefault="00A1221C" w:rsidP="00A1221C">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DFAD333" w14:textId="77777777" w:rsidR="00A1221C" w:rsidRPr="004B5D26" w:rsidRDefault="00A1221C" w:rsidP="00A1221C">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A84FC15" w14:textId="77777777" w:rsidR="00A1221C" w:rsidRPr="00633FCB" w:rsidRDefault="00A1221C" w:rsidP="00A1221C">
            <w:pPr>
              <w:suppressAutoHyphens/>
              <w:autoSpaceDN w:val="0"/>
              <w:jc w:val="both"/>
              <w:textAlignment w:val="baseline"/>
              <w:rPr>
                <w:rFonts w:eastAsia="Calibri"/>
                <w:color w:val="000000" w:themeColor="text1"/>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 xml:space="preserve">(jei peržiūra jau buvo atlikta – po </w:t>
            </w:r>
            <w:r w:rsidRPr="00633FCB">
              <w:rPr>
                <w:color w:val="000000" w:themeColor="text1"/>
                <w:kern w:val="2"/>
                <w:szCs w:val="24"/>
              </w:rPr>
              <w:t>paskutinio perskaičiavimo)</w:t>
            </w:r>
            <w:r w:rsidRPr="00633FCB">
              <w:rPr>
                <w:rFonts w:eastAsia="Calibri"/>
                <w:color w:val="000000" w:themeColor="text1"/>
                <w:szCs w:val="24"/>
              </w:rPr>
              <w:t>;</w:t>
            </w:r>
          </w:p>
          <w:p w14:paraId="1AC78015" w14:textId="77777777" w:rsidR="00A1221C" w:rsidRPr="00633FCB" w:rsidRDefault="00A1221C" w:rsidP="00A1221C">
            <w:pPr>
              <w:suppressAutoHyphens/>
              <w:autoSpaceDN w:val="0"/>
              <w:jc w:val="both"/>
              <w:textAlignment w:val="baseline"/>
              <w:rPr>
                <w:rFonts w:eastAsia="Calibri"/>
                <w:b/>
                <w:color w:val="000000" w:themeColor="text1"/>
                <w:szCs w:val="24"/>
              </w:rPr>
            </w:pPr>
            <w:r w:rsidRPr="00633FCB">
              <w:rPr>
                <w:rFonts w:eastAsia="Calibri"/>
                <w:b/>
                <w:color w:val="000000" w:themeColor="text1"/>
                <w:szCs w:val="24"/>
              </w:rPr>
              <w:t>P</w:t>
            </w:r>
            <w:r w:rsidRPr="00633FCB">
              <w:rPr>
                <w:rFonts w:eastAsia="Calibri"/>
                <w:color w:val="000000" w:themeColor="text1"/>
                <w:szCs w:val="24"/>
              </w:rPr>
              <w:t xml:space="preserve"> –</w:t>
            </w:r>
            <w:r w:rsidRPr="00633FCB">
              <w:rPr>
                <w:color w:val="000000" w:themeColor="text1"/>
                <w:kern w:val="2"/>
                <w:szCs w:val="24"/>
              </w:rPr>
              <w:t xml:space="preserve"> pagal kainų indeksus apskaičiuotas kainų pokyčio koeficientas, apskaičiuojamas pagal formulę (apvalinama iki </w:t>
            </w:r>
            <w:r w:rsidRPr="00633FCB">
              <w:rPr>
                <w:b/>
                <w:bCs/>
                <w:color w:val="000000" w:themeColor="text1"/>
                <w:kern w:val="2"/>
                <w:szCs w:val="24"/>
              </w:rPr>
              <w:t xml:space="preserve">4 (keturių) </w:t>
            </w:r>
            <w:r w:rsidRPr="00633FCB">
              <w:rPr>
                <w:color w:val="000000" w:themeColor="text1"/>
                <w:kern w:val="2"/>
                <w:szCs w:val="24"/>
              </w:rPr>
              <w:t>skaitmenų po kablelio)</w:t>
            </w:r>
            <w:r w:rsidRPr="00633FCB">
              <w:rPr>
                <w:rFonts w:eastAsia="Calibri"/>
                <w:color w:val="000000" w:themeColor="text1"/>
                <w:szCs w:val="24"/>
              </w:rPr>
              <w:t>:</w:t>
            </w:r>
          </w:p>
          <w:p w14:paraId="72895FEC" w14:textId="77777777" w:rsidR="00A1221C" w:rsidRPr="004B5D26" w:rsidRDefault="00A1221C" w:rsidP="00A1221C">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B31C6B7" w14:textId="77777777" w:rsidR="00A1221C" w:rsidRPr="004B5D26" w:rsidRDefault="00A1221C" w:rsidP="00A1221C">
            <w:pPr>
              <w:suppressAutoHyphens/>
              <w:autoSpaceDN w:val="0"/>
              <w:jc w:val="both"/>
              <w:rPr>
                <w:rFonts w:eastAsia="Calibri"/>
                <w:szCs w:val="24"/>
              </w:rPr>
            </w:pPr>
            <w:r w:rsidRPr="004B5D26">
              <w:rPr>
                <w:rFonts w:eastAsia="Calibri"/>
                <w:szCs w:val="24"/>
              </w:rPr>
              <w:t>kur:</w:t>
            </w:r>
          </w:p>
          <w:p w14:paraId="5FA11632" w14:textId="77777777" w:rsidR="00A1221C" w:rsidRPr="004B5D26" w:rsidRDefault="00A1221C" w:rsidP="00A1221C">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41DD7373" w14:textId="77777777" w:rsidR="00A1221C" w:rsidRPr="00F31369" w:rsidRDefault="00A1221C" w:rsidP="00A1221C">
            <w:pPr>
              <w:jc w:val="both"/>
              <w:rPr>
                <w:rFonts w:eastAsia="Calibri"/>
                <w:color w:val="000000" w:themeColor="text1"/>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 xml:space="preserve">pasiūlymų pateikimo termino pabaigos indeksas, o jei įkainiai jau buvo perskaičiuoti – paskutiniam perskaičiavimui </w:t>
            </w:r>
            <w:r w:rsidRPr="00F31369">
              <w:rPr>
                <w:rFonts w:eastAsia="Calibri"/>
                <w:color w:val="000000" w:themeColor="text1"/>
                <w:szCs w:val="24"/>
              </w:rPr>
              <w:t>paskutinis indeksas);</w:t>
            </w:r>
          </w:p>
          <w:p w14:paraId="67A2E335" w14:textId="77777777" w:rsidR="00A1221C" w:rsidRPr="00F31369" w:rsidRDefault="00A1221C" w:rsidP="00A1221C">
            <w:pPr>
              <w:jc w:val="both"/>
              <w:rPr>
                <w:color w:val="000000" w:themeColor="text1"/>
                <w:kern w:val="2"/>
                <w:szCs w:val="24"/>
                <w:shd w:val="clear" w:color="auto" w:fill="FFFFFF"/>
              </w:rPr>
            </w:pPr>
            <w:r w:rsidRPr="00F31369">
              <w:rPr>
                <w:color w:val="000000" w:themeColor="text1"/>
                <w:kern w:val="2"/>
                <w:szCs w:val="24"/>
              </w:rPr>
              <w:t xml:space="preserve">5.3.3.7. </w:t>
            </w:r>
            <w:r w:rsidRPr="00F31369">
              <w:rPr>
                <w:color w:val="000000" w:themeColor="text1"/>
                <w:kern w:val="2"/>
                <w:szCs w:val="24"/>
                <w:shd w:val="clear" w:color="auto" w:fill="FFFFFF"/>
              </w:rPr>
              <w:t>Skaičiavimams indeksų (</w:t>
            </w:r>
            <w:proofErr w:type="spellStart"/>
            <w:r w:rsidRPr="00F31369">
              <w:rPr>
                <w:color w:val="000000" w:themeColor="text1"/>
                <w:kern w:val="2"/>
                <w:szCs w:val="24"/>
              </w:rPr>
              <w:t>Ind</w:t>
            </w:r>
            <w:r w:rsidRPr="00F31369">
              <w:rPr>
                <w:color w:val="000000" w:themeColor="text1"/>
                <w:kern w:val="2"/>
                <w:szCs w:val="24"/>
                <w:vertAlign w:val="subscript"/>
              </w:rPr>
              <w:t>naujausias</w:t>
            </w:r>
            <w:proofErr w:type="spellEnd"/>
            <w:r w:rsidRPr="00F31369">
              <w:rPr>
                <w:color w:val="000000" w:themeColor="text1"/>
                <w:kern w:val="2"/>
                <w:szCs w:val="24"/>
                <w:shd w:val="clear" w:color="auto" w:fill="FFFFFF"/>
              </w:rPr>
              <w:t xml:space="preserve"> ir </w:t>
            </w:r>
            <w:proofErr w:type="spellStart"/>
            <w:r w:rsidRPr="00F31369">
              <w:rPr>
                <w:color w:val="000000" w:themeColor="text1"/>
                <w:kern w:val="2"/>
                <w:szCs w:val="24"/>
              </w:rPr>
              <w:t>Ind</w:t>
            </w:r>
            <w:r w:rsidRPr="00F31369">
              <w:rPr>
                <w:color w:val="000000" w:themeColor="text1"/>
                <w:kern w:val="2"/>
                <w:szCs w:val="24"/>
                <w:vertAlign w:val="subscript"/>
              </w:rPr>
              <w:t>pradžia</w:t>
            </w:r>
            <w:proofErr w:type="spellEnd"/>
            <w:r w:rsidRPr="00F31369">
              <w:rPr>
                <w:color w:val="000000" w:themeColor="text1"/>
                <w:kern w:val="2"/>
                <w:szCs w:val="24"/>
              </w:rPr>
              <w:t>)</w:t>
            </w:r>
            <w:r w:rsidRPr="00F31369">
              <w:rPr>
                <w:color w:val="000000" w:themeColor="text1"/>
                <w:kern w:val="2"/>
                <w:szCs w:val="24"/>
                <w:vertAlign w:val="subscript"/>
              </w:rPr>
              <w:t xml:space="preserve"> </w:t>
            </w:r>
            <w:r w:rsidRPr="00F31369">
              <w:rPr>
                <w:color w:val="000000" w:themeColor="text1"/>
                <w:kern w:val="2"/>
                <w:szCs w:val="24"/>
                <w:shd w:val="clear" w:color="auto" w:fill="FFFFFF"/>
              </w:rPr>
              <w:t xml:space="preserve"> reikšmės imamos </w:t>
            </w:r>
            <w:r w:rsidRPr="00F31369">
              <w:rPr>
                <w:b/>
                <w:color w:val="000000" w:themeColor="text1"/>
                <w:kern w:val="2"/>
                <w:szCs w:val="24"/>
                <w:shd w:val="clear" w:color="auto" w:fill="FFFFFF"/>
              </w:rPr>
              <w:t>4 (keturių)</w:t>
            </w:r>
            <w:r w:rsidRPr="00F31369">
              <w:rPr>
                <w:color w:val="000000" w:themeColor="text1"/>
                <w:kern w:val="2"/>
                <w:szCs w:val="24"/>
                <w:shd w:val="clear" w:color="auto" w:fill="FFFFFF"/>
              </w:rPr>
              <w:t xml:space="preserve"> skaitmenų po kablelio tikslumu. Apskaičiuota </w:t>
            </w:r>
            <w:r w:rsidRPr="00F31369">
              <w:rPr>
                <w:color w:val="000000" w:themeColor="text1"/>
                <w:kern w:val="2"/>
                <w:szCs w:val="24"/>
                <w:shd w:val="clear" w:color="auto" w:fill="FFFFFF"/>
              </w:rPr>
              <w:lastRenderedPageBreak/>
              <w:t>kaina (įkainis) „a</w:t>
            </w:r>
            <w:r w:rsidRPr="00F31369">
              <w:rPr>
                <w:color w:val="000000" w:themeColor="text1"/>
                <w:kern w:val="2"/>
                <w:szCs w:val="24"/>
                <w:shd w:val="clear" w:color="auto" w:fill="FFFFFF"/>
                <w:vertAlign w:val="subscript"/>
              </w:rPr>
              <w:t>1</w:t>
            </w:r>
            <w:r w:rsidRPr="00F31369">
              <w:rPr>
                <w:color w:val="000000" w:themeColor="text1"/>
                <w:kern w:val="2"/>
                <w:szCs w:val="24"/>
                <w:shd w:val="clear" w:color="auto" w:fill="FFFFFF"/>
              </w:rPr>
              <w:t xml:space="preserve">“ suapvalinama iki </w:t>
            </w:r>
            <w:r w:rsidRPr="00F31369">
              <w:rPr>
                <w:b/>
                <w:color w:val="000000" w:themeColor="text1"/>
                <w:kern w:val="2"/>
                <w:szCs w:val="24"/>
                <w:shd w:val="clear" w:color="auto" w:fill="FFFFFF"/>
              </w:rPr>
              <w:t xml:space="preserve">2 (dviejų) </w:t>
            </w:r>
            <w:r w:rsidRPr="00F31369">
              <w:rPr>
                <w:color w:val="000000" w:themeColor="text1"/>
                <w:kern w:val="2"/>
                <w:szCs w:val="24"/>
                <w:shd w:val="clear" w:color="auto" w:fill="FFFFFF"/>
              </w:rPr>
              <w:t>skaitmenų po kablelio.</w:t>
            </w:r>
          </w:p>
          <w:p w14:paraId="6EF35FB0" w14:textId="77777777" w:rsidR="00A1221C" w:rsidRPr="004B5D26" w:rsidRDefault="00A1221C" w:rsidP="00A1221C">
            <w:pPr>
              <w:jc w:val="both"/>
              <w:rPr>
                <w:color w:val="000000"/>
                <w:kern w:val="2"/>
                <w:szCs w:val="24"/>
                <w:shd w:val="clear" w:color="auto" w:fill="FFFFFF"/>
              </w:rPr>
            </w:pPr>
            <w:r w:rsidRPr="00F31369">
              <w:rPr>
                <w:color w:val="000000" w:themeColor="text1"/>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w:t>
            </w:r>
            <w:r w:rsidRPr="004B5D26">
              <w:rPr>
                <w:color w:val="000000"/>
                <w:kern w:val="2"/>
                <w:szCs w:val="24"/>
                <w:shd w:val="clear" w:color="auto" w:fill="FFFFFF"/>
              </w:rPr>
              <w:t>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09AAD14F" w14:textId="77777777" w:rsidR="00A1221C" w:rsidRPr="00F31369" w:rsidRDefault="00A1221C" w:rsidP="00A1221C">
            <w:pPr>
              <w:jc w:val="both"/>
              <w:rPr>
                <w:color w:val="000000" w:themeColor="text1"/>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w:t>
            </w:r>
            <w:r w:rsidRPr="00F31369">
              <w:rPr>
                <w:rFonts w:eastAsia="Calibri"/>
                <w:color w:val="000000" w:themeColor="text1"/>
                <w:szCs w:val="24"/>
              </w:rPr>
              <w:t xml:space="preserve">pagrįstų̨ priežasčių̨. Prie kainos (įkainių) perskaičiavimo Susitarimo yra būtina pridėti kainos perskaičiavimą pagrindžiančius dokumentus ir skaičiavimą pagrindžiančius dokumentus. </w:t>
            </w:r>
            <w:r w:rsidRPr="00F31369">
              <w:rPr>
                <w:color w:val="000000" w:themeColor="text1"/>
                <w:kern w:val="2"/>
                <w:szCs w:val="24"/>
                <w:shd w:val="clear" w:color="auto" w:fill="FFFFFF"/>
              </w:rPr>
              <w:t>Susitarimas turi būti sudarytas per 10 (dešimt) darbo dienų nuo Šalies pateikto tinkamo prašymo perskaičiuoti kainą (įkainius) gavimo dienos.</w:t>
            </w:r>
          </w:p>
          <w:p w14:paraId="792C8C9A" w14:textId="77777777" w:rsidR="00A1221C" w:rsidRPr="00F31369" w:rsidRDefault="00A1221C" w:rsidP="00A1221C">
            <w:pPr>
              <w:jc w:val="both"/>
              <w:rPr>
                <w:color w:val="000000" w:themeColor="text1"/>
                <w:kern w:val="2"/>
                <w:szCs w:val="24"/>
                <w:bdr w:val="none" w:sz="0" w:space="0" w:color="auto" w:frame="1"/>
              </w:rPr>
            </w:pPr>
            <w:r w:rsidRPr="00F31369">
              <w:rPr>
                <w:color w:val="000000" w:themeColor="text1"/>
                <w:kern w:val="2"/>
                <w:szCs w:val="24"/>
                <w:shd w:val="clear" w:color="auto" w:fill="FFFFFF"/>
              </w:rPr>
              <w:t xml:space="preserve">5.3.3.10. </w:t>
            </w:r>
            <w:r w:rsidRPr="00F31369">
              <w:rPr>
                <w:color w:val="000000" w:themeColor="text1"/>
                <w:kern w:val="2"/>
                <w:szCs w:val="24"/>
                <w:bdr w:val="none" w:sz="0" w:space="0" w:color="auto" w:frame="1"/>
              </w:rPr>
              <w:t>Susitarimu Šalys neturi teisės keisti Sutartyje nurodytos tvarkos ar kitų Sutarties nuostatų, išskyrus, jei keitimas atliekamas pagal VPĮ nuostatas.</w:t>
            </w:r>
          </w:p>
          <w:p w14:paraId="6306FB48" w14:textId="3D1AE608" w:rsidR="00A1221C" w:rsidRPr="006F633C" w:rsidRDefault="00A1221C" w:rsidP="00A1221C">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523C758B" w:rsidR="00163CA6" w:rsidRPr="006F633C" w:rsidRDefault="00163CA6" w:rsidP="00727AE7">
            <w:pPr>
              <w:spacing w:line="276" w:lineRule="auto"/>
              <w:rPr>
                <w:kern w:val="2"/>
                <w:szCs w:val="24"/>
              </w:rPr>
            </w:pPr>
            <w:r w:rsidRPr="006F633C">
              <w:rPr>
                <w:kern w:val="2"/>
                <w:szCs w:val="24"/>
              </w:rPr>
              <w:t>Netaikoma</w:t>
            </w:r>
          </w:p>
        </w:tc>
      </w:tr>
      <w:tr w:rsidR="006E25C0" w:rsidRPr="006F633C" w14:paraId="34452ADE"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6E25C0" w:rsidRPr="006F633C" w:rsidRDefault="006E25C0" w:rsidP="006E25C0">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CCAD25A" w14:textId="77777777" w:rsidR="006E25C0" w:rsidRDefault="006E25C0" w:rsidP="006E25C0">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BF48C27" w:rsidR="006E25C0" w:rsidRPr="006F633C" w:rsidRDefault="006E25C0" w:rsidP="006E25C0">
            <w:pPr>
              <w:spacing w:line="276" w:lineRule="auto"/>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7800" w:rsidRPr="006F633C" w14:paraId="6549566B"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50196C91" w:rsidR="00B47800" w:rsidRPr="006F633C" w:rsidRDefault="00B47800" w:rsidP="00B47800">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2507293" w14:textId="77777777" w:rsidR="00B47800" w:rsidRDefault="00B47800" w:rsidP="00B47800">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034848D9" w14:textId="77777777" w:rsidR="00B47800" w:rsidRPr="006F633C" w:rsidRDefault="00B47800" w:rsidP="00B47800">
            <w:pPr>
              <w:jc w:val="both"/>
              <w:rPr>
                <w:kern w:val="2"/>
                <w:szCs w:val="24"/>
              </w:rPr>
            </w:pPr>
          </w:p>
          <w:p w14:paraId="071F5F56" w14:textId="77777777" w:rsidR="00B47800" w:rsidRPr="00593362" w:rsidRDefault="00B47800" w:rsidP="00B47800">
            <w:pPr>
              <w:jc w:val="both"/>
              <w:rPr>
                <w:color w:val="000000"/>
                <w:kern w:val="2"/>
                <w:szCs w:val="24"/>
                <w:shd w:val="clear" w:color="auto" w:fill="FFFFFF"/>
              </w:rPr>
            </w:pPr>
            <w:r w:rsidRPr="006F633C">
              <w:rPr>
                <w:color w:val="000000"/>
                <w:kern w:val="2"/>
                <w:szCs w:val="24"/>
                <w:shd w:val="clear" w:color="auto" w:fill="FFFFFF"/>
              </w:rPr>
              <w:t>Apmokėjimo sąlygos</w:t>
            </w:r>
            <w:r w:rsidRPr="00593362">
              <w:rPr>
                <w:color w:val="000000" w:themeColor="text1"/>
                <w:kern w:val="2"/>
                <w:szCs w:val="24"/>
                <w:shd w:val="clear" w:color="auto" w:fill="FFFFFF"/>
              </w:rPr>
              <w:t>: įvykdžius užsakymą, mokama už konkretų kiekį / apimtį pagal nustatytus įkainius.</w:t>
            </w:r>
          </w:p>
          <w:p w14:paraId="59992A0E" w14:textId="77777777" w:rsidR="00B47800" w:rsidRDefault="00B47800" w:rsidP="00B47800">
            <w:pPr>
              <w:jc w:val="both"/>
              <w:rPr>
                <w:color w:val="0070C0"/>
                <w:kern w:val="2"/>
                <w:szCs w:val="24"/>
                <w:shd w:val="clear" w:color="auto" w:fill="FFFFFF"/>
              </w:rPr>
            </w:pPr>
          </w:p>
          <w:p w14:paraId="5ACC28E2" w14:textId="63EF3450" w:rsidR="00B47800" w:rsidRPr="006F633C" w:rsidRDefault="00B47800" w:rsidP="00B47800">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r>
              <w:rPr>
                <w:kern w:val="2"/>
                <w:szCs w:val="24"/>
              </w:rPr>
              <w:t>.</w:t>
            </w:r>
          </w:p>
        </w:tc>
      </w:tr>
      <w:tr w:rsidR="00163CA6" w:rsidRPr="006F633C" w14:paraId="4B8C702E"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A8F7E5A"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4CF7607" w:rsidR="00163CA6" w:rsidRPr="00AA3F52" w:rsidRDefault="00163CA6" w:rsidP="00727AE7">
            <w:pPr>
              <w:spacing w:line="276" w:lineRule="auto"/>
              <w:rPr>
                <w:kern w:val="2"/>
                <w:szCs w:val="24"/>
              </w:rPr>
            </w:pPr>
            <w:r w:rsidRPr="006F633C">
              <w:rPr>
                <w:kern w:val="2"/>
                <w:szCs w:val="24"/>
              </w:rPr>
              <w:t>Netaikoma</w:t>
            </w:r>
          </w:p>
        </w:tc>
      </w:tr>
      <w:tr w:rsidR="00163CA6" w:rsidRPr="006F633C" w14:paraId="4CBC9DA3" w14:textId="77777777" w:rsidTr="003261A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C6516C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8E8E741" w:rsidR="00AA3F52" w:rsidRPr="006F633C" w:rsidRDefault="00163CA6" w:rsidP="00AA3F52">
            <w:pPr>
              <w:spacing w:line="276" w:lineRule="auto"/>
              <w:rPr>
                <w:kern w:val="2"/>
                <w:szCs w:val="24"/>
              </w:rPr>
            </w:pPr>
            <w:r w:rsidRPr="006F633C">
              <w:rPr>
                <w:kern w:val="2"/>
                <w:szCs w:val="24"/>
              </w:rPr>
              <w:t>Netaikoma</w:t>
            </w:r>
          </w:p>
          <w:p w14:paraId="4272E4B4" w14:textId="60733C95"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53EB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453EB6" w:rsidRPr="006F633C" w:rsidRDefault="00453EB6" w:rsidP="00453EB6">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167401F" w:rsidR="00453EB6" w:rsidRPr="006F633C" w:rsidRDefault="00453EB6" w:rsidP="00453EB6">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B757885" w14:textId="5A20D6D4" w:rsidR="003D2BE5" w:rsidRPr="00CD0AD6" w:rsidRDefault="003D2BE5" w:rsidP="003D2BE5">
            <w:pPr>
              <w:pStyle w:val="paragraph"/>
              <w:spacing w:before="0" w:beforeAutospacing="0" w:after="0" w:afterAutospacing="0"/>
              <w:jc w:val="both"/>
              <w:textAlignment w:val="baseline"/>
              <w:rPr>
                <w:rStyle w:val="normaltextrun"/>
                <w:b/>
                <w:bCs/>
                <w:i/>
                <w:iCs/>
                <w:color w:val="000000" w:themeColor="text1"/>
              </w:rPr>
            </w:pPr>
            <w:r w:rsidRPr="00CD0AD6">
              <w:rPr>
                <w:rStyle w:val="normaltextrun"/>
                <w:b/>
                <w:bCs/>
                <w:i/>
                <w:iCs/>
                <w:color w:val="000000" w:themeColor="text1"/>
              </w:rPr>
              <w:t>Taikoma jei panaudai perduodama Įranga</w:t>
            </w:r>
            <w:r w:rsidR="00C00FE8">
              <w:rPr>
                <w:rStyle w:val="normaltextrun"/>
                <w:b/>
                <w:bCs/>
                <w:i/>
                <w:iCs/>
                <w:color w:val="000000" w:themeColor="text1"/>
              </w:rPr>
              <w:t>:</w:t>
            </w:r>
          </w:p>
          <w:p w14:paraId="549D5E82" w14:textId="77777777" w:rsidR="003D2BE5" w:rsidRDefault="003D2BE5" w:rsidP="003D2BE5">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343F730D" w14:textId="77777777" w:rsidR="003D2BE5" w:rsidRDefault="003D2BE5" w:rsidP="003D2BE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012D7AB1" w14:textId="77777777" w:rsidR="003D2BE5" w:rsidRDefault="003D2BE5" w:rsidP="003D2BE5">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48C877EC" w14:textId="77777777" w:rsidR="003D2BE5" w:rsidRDefault="003D2BE5" w:rsidP="003D2BE5">
            <w:pPr>
              <w:pStyle w:val="paragraph"/>
              <w:spacing w:before="0" w:beforeAutospacing="0" w:after="0" w:afterAutospacing="0"/>
              <w:jc w:val="both"/>
              <w:textAlignment w:val="baseline"/>
              <w:rPr>
                <w:rStyle w:val="normaltextrun"/>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p>
          <w:p w14:paraId="4DAD653D" w14:textId="38DE573C" w:rsidR="003D2BE5" w:rsidRPr="00C00FE8" w:rsidRDefault="003D2BE5" w:rsidP="003D2BE5">
            <w:pPr>
              <w:pStyle w:val="paragraph"/>
              <w:spacing w:before="0" w:beforeAutospacing="0" w:after="0" w:afterAutospacing="0"/>
              <w:jc w:val="both"/>
              <w:textAlignment w:val="baseline"/>
              <w:rPr>
                <w:rFonts w:ascii="Segoe UI" w:hAnsi="Segoe UI" w:cs="Segoe UI"/>
                <w:i/>
                <w:iCs/>
                <w:sz w:val="18"/>
                <w:szCs w:val="18"/>
              </w:rPr>
            </w:pPr>
            <w:r>
              <w:rPr>
                <w:rStyle w:val="eop"/>
              </w:rPr>
              <w:t> </w:t>
            </w:r>
            <w:r w:rsidR="00C00FE8">
              <w:rPr>
                <w:rStyle w:val="normaltextrun"/>
                <w:b/>
                <w:bCs/>
                <w:i/>
                <w:iCs/>
                <w:color w:val="000000" w:themeColor="text1"/>
              </w:rPr>
              <w:t>Taikoma visada:</w:t>
            </w:r>
          </w:p>
          <w:p w14:paraId="12BA3E7C" w14:textId="1011A590" w:rsidR="00163CA6" w:rsidRPr="006F633C" w:rsidRDefault="003D2BE5" w:rsidP="003D2BE5">
            <w:pPr>
              <w:spacing w:line="276" w:lineRule="auto"/>
              <w:rPr>
                <w:kern w:val="2"/>
                <w:szCs w:val="24"/>
              </w:rPr>
            </w:pPr>
            <w:r>
              <w:rPr>
                <w:rStyle w:val="normaltextrun"/>
              </w:rPr>
              <w:t> 6.2.3.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B89AE1A" w:rsidR="00163CA6" w:rsidRPr="0027278C" w:rsidRDefault="0027278C" w:rsidP="0027278C">
            <w:pPr>
              <w:rPr>
                <w:color w:val="FF0000"/>
                <w:kern w:val="2"/>
                <w:szCs w:val="24"/>
              </w:rPr>
            </w:pPr>
            <w:r w:rsidRPr="006F633C">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C283176" w:rsidR="00163CA6" w:rsidRPr="006F633C" w:rsidRDefault="00163CA6" w:rsidP="00727AE7">
            <w:pPr>
              <w:spacing w:line="276" w:lineRule="auto"/>
              <w:rPr>
                <w:kern w:val="2"/>
                <w:szCs w:val="24"/>
              </w:rPr>
            </w:pPr>
            <w:r w:rsidRPr="006F633C">
              <w:rPr>
                <w:kern w:val="2"/>
                <w:szCs w:val="24"/>
              </w:rPr>
              <w:t>Prievolių pagal Sutartį įvykdymas užtikrinamas</w:t>
            </w:r>
            <w:r w:rsidR="00780E0D">
              <w:rPr>
                <w:kern w:val="2"/>
                <w:szCs w:val="24"/>
              </w:rPr>
              <w:t>:</w:t>
            </w:r>
          </w:p>
          <w:p w14:paraId="1DD0405C" w14:textId="6B362A9C" w:rsidR="00856290" w:rsidRPr="00780E0D"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780E0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5DB177F" w:rsidR="00163CA6" w:rsidRPr="006F633C" w:rsidRDefault="00163CA6" w:rsidP="009B36E8">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655AADE" w:rsidR="00163CA6" w:rsidRPr="006F633C" w:rsidRDefault="00317127"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95AB7"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95AB7" w:rsidRPr="006F633C" w:rsidRDefault="00395AB7" w:rsidP="00395AB7">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92105EA" w:rsidR="00395AB7" w:rsidRPr="006F633C" w:rsidRDefault="00395AB7" w:rsidP="00395AB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B6184E"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B6184E" w:rsidRPr="006F633C" w:rsidRDefault="00B6184E" w:rsidP="00B6184E">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99C3A2" w14:textId="77777777" w:rsidR="00B6184E" w:rsidRPr="00717EE0" w:rsidRDefault="00B6184E" w:rsidP="00B6184E">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3</w:t>
            </w:r>
            <w:r w:rsidRPr="00717EE0">
              <w:rPr>
                <w:kern w:val="2"/>
                <w:szCs w:val="24"/>
              </w:rPr>
              <w:t xml:space="preserve"> (</w:t>
            </w:r>
            <w:r>
              <w:rPr>
                <w:kern w:val="2"/>
                <w:szCs w:val="24"/>
              </w:rPr>
              <w:t>trys</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06F30DF3" w14:textId="77777777" w:rsidR="00B6184E" w:rsidRDefault="00B6184E" w:rsidP="00B6184E">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56ACC90" w14:textId="77777777" w:rsidR="00B6184E" w:rsidRDefault="00B6184E" w:rsidP="00B6184E">
            <w:pPr>
              <w:jc w:val="both"/>
              <w:rPr>
                <w:i/>
                <w:iCs/>
                <w:kern w:val="2"/>
                <w:szCs w:val="24"/>
              </w:rPr>
            </w:pPr>
          </w:p>
          <w:p w14:paraId="5D368D5F" w14:textId="561BA478" w:rsidR="00B6184E" w:rsidRPr="000461D9" w:rsidRDefault="00B6184E" w:rsidP="00B6184E">
            <w:pPr>
              <w:jc w:val="both"/>
              <w:rPr>
                <w:i/>
                <w:iCs/>
                <w:kern w:val="2"/>
                <w:szCs w:val="24"/>
              </w:rPr>
            </w:pPr>
            <w:r w:rsidRPr="000461D9">
              <w:rPr>
                <w:i/>
                <w:iCs/>
                <w:kern w:val="2"/>
                <w:szCs w:val="24"/>
              </w:rPr>
              <w:t>Taikoma</w:t>
            </w:r>
            <w:r>
              <w:rPr>
                <w:i/>
                <w:iCs/>
                <w:kern w:val="2"/>
                <w:szCs w:val="24"/>
              </w:rPr>
              <w:t xml:space="preserve"> </w:t>
            </w:r>
            <w:r w:rsidRPr="000461D9">
              <w:rPr>
                <w:i/>
                <w:iCs/>
                <w:kern w:val="2"/>
                <w:szCs w:val="24"/>
              </w:rPr>
              <w:t>jei siūloma Įranga</w:t>
            </w:r>
            <w:r>
              <w:rPr>
                <w:i/>
                <w:iCs/>
                <w:kern w:val="2"/>
                <w:szCs w:val="24"/>
              </w:rPr>
              <w:t>:</w:t>
            </w:r>
          </w:p>
          <w:p w14:paraId="10DA6648" w14:textId="77777777" w:rsidR="00B6184E" w:rsidRPr="001F73F2" w:rsidRDefault="00B6184E" w:rsidP="00B6184E">
            <w:pPr>
              <w:jc w:val="both"/>
              <w:rPr>
                <w:i/>
                <w:iCs/>
                <w:kern w:val="2"/>
                <w:szCs w:val="24"/>
              </w:rPr>
            </w:pPr>
            <w:r w:rsidRPr="001F73F2">
              <w:rPr>
                <w:i/>
                <w:iCs/>
                <w:kern w:val="2"/>
                <w:szCs w:val="24"/>
              </w:rPr>
              <w:t>9.2.3. 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darbo dieną.</w:t>
            </w:r>
          </w:p>
          <w:p w14:paraId="259299CC" w14:textId="77777777" w:rsidR="00B6184E" w:rsidRPr="00717EE0" w:rsidRDefault="00B6184E" w:rsidP="00B6184E">
            <w:pPr>
              <w:jc w:val="both"/>
              <w:rPr>
                <w:kern w:val="2"/>
                <w:szCs w:val="24"/>
              </w:rPr>
            </w:pPr>
          </w:p>
          <w:p w14:paraId="0422DF16" w14:textId="77777777" w:rsidR="00B6184E" w:rsidRDefault="00B6184E" w:rsidP="00B6184E">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Pr>
                <w:szCs w:val="24"/>
                <w:lang w:val="lt"/>
              </w:rPr>
              <w:t>3</w:t>
            </w:r>
            <w:r w:rsidRPr="00717EE0">
              <w:rPr>
                <w:szCs w:val="24"/>
                <w:lang w:val="lt"/>
              </w:rPr>
              <w:t xml:space="preserve"> (</w:t>
            </w:r>
            <w:r>
              <w:rPr>
                <w:szCs w:val="24"/>
                <w:lang w:val="lt"/>
              </w:rPr>
              <w:t>trys</w:t>
            </w:r>
            <w:r w:rsidRPr="00717EE0">
              <w:rPr>
                <w:szCs w:val="24"/>
                <w:lang w:val="lt"/>
              </w:rPr>
              <w:t xml:space="preserve"> šimtosios) procento dydžio delspinigius už kiekvieną uždelstą dieną nuo laiku negrąžintos permokos, kainos be PVM.</w:t>
            </w:r>
          </w:p>
          <w:p w14:paraId="48D4F667" w14:textId="77777777" w:rsidR="00B6184E" w:rsidRPr="00717EE0" w:rsidRDefault="00B6184E" w:rsidP="00B6184E">
            <w:pPr>
              <w:jc w:val="both"/>
              <w:rPr>
                <w:kern w:val="2"/>
                <w:szCs w:val="24"/>
              </w:rPr>
            </w:pPr>
          </w:p>
          <w:p w14:paraId="2CFDBC17" w14:textId="77777777" w:rsidR="00B6184E" w:rsidRDefault="00B6184E" w:rsidP="00B6184E">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t>P</w:t>
            </w:r>
            <w:r w:rsidRPr="00717EE0">
              <w:rPr>
                <w:kern w:val="2"/>
                <w:szCs w:val="24"/>
              </w:rPr>
              <w:t xml:space="preserve">irkėjas turi teisę išskaičiuoti netesybų sumas iš </w:t>
            </w:r>
            <w:r w:rsidRPr="00717EE0">
              <w:rPr>
                <w:szCs w:val="24"/>
              </w:rPr>
              <w:t>Tiekėjui mokėtinos sumos.</w:t>
            </w:r>
          </w:p>
          <w:p w14:paraId="1D257CB3" w14:textId="77777777" w:rsidR="00B6184E" w:rsidRPr="00717EE0" w:rsidRDefault="00B6184E" w:rsidP="00B6184E">
            <w:pPr>
              <w:jc w:val="both"/>
              <w:rPr>
                <w:szCs w:val="24"/>
              </w:rPr>
            </w:pPr>
          </w:p>
          <w:p w14:paraId="7DCFACDB" w14:textId="422D974C" w:rsidR="00B6184E" w:rsidRPr="006F633C" w:rsidRDefault="00B6184E" w:rsidP="00B6184E">
            <w:pPr>
              <w:spacing w:line="276" w:lineRule="auto"/>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513EFF"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513EFF" w:rsidRPr="006F633C" w:rsidRDefault="00513EFF" w:rsidP="00513EFF">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C871CAF" w:rsidR="00513EFF" w:rsidRPr="006F633C" w:rsidRDefault="00513EFF" w:rsidP="00513EFF">
            <w:pPr>
              <w:spacing w:line="276" w:lineRule="auto"/>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Pirkėjui </w:t>
            </w:r>
            <w:r>
              <w:rPr>
                <w:kern w:val="2"/>
                <w:szCs w:val="24"/>
              </w:rPr>
              <w:t>10</w:t>
            </w:r>
            <w:r w:rsidRPr="004B5D26">
              <w:rPr>
                <w:kern w:val="2"/>
                <w:szCs w:val="24"/>
              </w:rPr>
              <w:t xml:space="preserve"> </w:t>
            </w:r>
            <w:r>
              <w:rPr>
                <w:kern w:val="2"/>
                <w:szCs w:val="24"/>
              </w:rPr>
              <w:t xml:space="preserve">(dešimties) </w:t>
            </w:r>
            <w:r w:rsidRPr="00D3014F">
              <w:rPr>
                <w:color w:val="000000" w:themeColor="text1"/>
                <w:kern w:val="2"/>
                <w:szCs w:val="24"/>
              </w:rPr>
              <w:t>procentų nuo Pradinės sutarties vertės</w:t>
            </w:r>
            <w:r w:rsidRPr="004B5D26">
              <w:rPr>
                <w:color w:val="156082" w:themeColor="accent1"/>
                <w:kern w:val="2"/>
                <w:szCs w:val="24"/>
              </w:rPr>
              <w:t xml:space="preserve"> </w:t>
            </w:r>
            <w:r w:rsidRPr="004B5D26">
              <w:rPr>
                <w:kern w:val="2"/>
                <w:szCs w:val="24"/>
              </w:rPr>
              <w:t>dydžio baudą.</w:t>
            </w:r>
          </w:p>
        </w:tc>
      </w:tr>
      <w:tr w:rsidR="00852ED9"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852ED9" w:rsidRPr="006F633C" w:rsidRDefault="00852ED9" w:rsidP="00852ED9">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3BFB8F0" w:rsidR="00852ED9" w:rsidRPr="006F633C" w:rsidRDefault="00852ED9" w:rsidP="00852ED9">
            <w:pPr>
              <w:spacing w:line="276" w:lineRule="auto"/>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B445979" w:rsidR="00163CA6" w:rsidRPr="006F633C" w:rsidRDefault="0055575B" w:rsidP="00727AE7">
            <w:pPr>
              <w:spacing w:line="276" w:lineRule="auto"/>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A6BC744" w:rsidR="00163CA6" w:rsidRPr="00230EF3" w:rsidRDefault="00230EF3" w:rsidP="00230EF3">
            <w:pPr>
              <w:rPr>
                <w:kern w:val="2"/>
                <w:szCs w:val="24"/>
              </w:rPr>
            </w:pPr>
            <w:r w:rsidRPr="006F633C">
              <w:rPr>
                <w:kern w:val="2"/>
                <w:szCs w:val="24"/>
              </w:rPr>
              <w:t>Netaikoma</w:t>
            </w: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20047486" w:rsidR="00163CA6" w:rsidRPr="00230EF3" w:rsidRDefault="00230EF3" w:rsidP="00230EF3">
            <w:pPr>
              <w:rPr>
                <w:kern w:val="2"/>
                <w:szCs w:val="24"/>
              </w:rPr>
            </w:pPr>
            <w:r w:rsidRPr="006F633C">
              <w:rPr>
                <w:kern w:val="2"/>
                <w:szCs w:val="24"/>
              </w:rPr>
              <w:t>Netaikoma</w:t>
            </w: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3DF0A676" w14:textId="77777777" w:rsidR="00822541" w:rsidRPr="006F633C" w:rsidRDefault="00822541" w:rsidP="00822541">
            <w:pPr>
              <w:rPr>
                <w:kern w:val="2"/>
                <w:szCs w:val="24"/>
              </w:rPr>
            </w:pPr>
            <w:r w:rsidRPr="006F633C">
              <w:rPr>
                <w:kern w:val="2"/>
                <w:szCs w:val="24"/>
              </w:rPr>
              <w:t>Netaikoma</w:t>
            </w:r>
          </w:p>
          <w:p w14:paraId="287252B6" w14:textId="134AF6F4"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746DAE63" w:rsidR="00163CA6" w:rsidRPr="00703D6F" w:rsidRDefault="1650F788" w:rsidP="00573BCF">
            <w:pPr>
              <w:spacing w:line="276" w:lineRule="auto"/>
              <w:jc w:val="both"/>
            </w:pPr>
            <w:r>
              <w:lastRenderedPageBreak/>
              <w:t xml:space="preserve">Pažeidus reikalavimą dėl Pirkėjo simbolių, pavadinimo ir ženklo reklamoje, rinkodaroje, taip pat naudotis </w:t>
            </w:r>
            <w:r w:rsidRPr="00822541">
              <w:t>Pirkėjo sukurtais intelektiniais veiklos rezultatais</w:t>
            </w:r>
            <w:r>
              <w:t xml:space="preserve">, Tiekėjui taikoma </w:t>
            </w:r>
            <w:r w:rsidRPr="00A94815">
              <w:rPr>
                <w:color w:val="000000" w:themeColor="text1"/>
              </w:rPr>
              <w:t xml:space="preserve">1 (vieno) procento </w:t>
            </w:r>
            <w:r>
              <w:t xml:space="preserve">bauda nuo Pradinės </w:t>
            </w:r>
            <w:r w:rsidR="4DA6EC3E">
              <w:t>s</w:t>
            </w:r>
            <w:r>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977A840" w:rsidR="00F25F4D" w:rsidRPr="00E01F31" w:rsidRDefault="00E01F31" w:rsidP="00727AE7">
            <w:pPr>
              <w:spacing w:line="276" w:lineRule="auto"/>
              <w:rPr>
                <w:color w:val="000000" w:themeColor="text1"/>
                <w:kern w:val="2"/>
                <w:szCs w:val="24"/>
              </w:rPr>
            </w:pPr>
            <w:r w:rsidRPr="00E01F31">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380C8D6F" w:rsidR="00163CA6" w:rsidRPr="00E01F31"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1DBD34A" w:rsidR="006D6C01" w:rsidRPr="006F633C" w:rsidRDefault="00163CA6" w:rsidP="006D6C01">
            <w:pPr>
              <w:spacing w:line="276" w:lineRule="auto"/>
              <w:rPr>
                <w:kern w:val="2"/>
                <w:szCs w:val="24"/>
              </w:rPr>
            </w:pPr>
            <w:r w:rsidRPr="006F633C">
              <w:rPr>
                <w:kern w:val="2"/>
                <w:szCs w:val="24"/>
              </w:rPr>
              <w:t>Netaikoma</w:t>
            </w:r>
          </w:p>
          <w:p w14:paraId="1411FBDB" w14:textId="2893BEA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F6DF5"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5F6DF5" w:rsidRPr="006F633C" w:rsidRDefault="005F6DF5" w:rsidP="005F6DF5">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ABD93B6" w14:textId="77777777" w:rsidR="005F6DF5" w:rsidRPr="004B5D26" w:rsidRDefault="005F6DF5" w:rsidP="005F6DF5">
            <w:pPr>
              <w:jc w:val="both"/>
              <w:rPr>
                <w:kern w:val="2"/>
                <w:szCs w:val="24"/>
              </w:rPr>
            </w:pPr>
            <w:r w:rsidRPr="004B5D26">
              <w:rPr>
                <w:kern w:val="2"/>
                <w:szCs w:val="24"/>
              </w:rPr>
              <w:t>Ši Sutartis laikoma sudaryta ir įsigalioja nuo Sutarties pasirašymo dienos (paskutinės Šalies pasirašymo dieną).</w:t>
            </w:r>
          </w:p>
          <w:p w14:paraId="65D88E4C" w14:textId="77777777" w:rsidR="005F6DF5" w:rsidRPr="004B5D26" w:rsidRDefault="005F6DF5" w:rsidP="005F6DF5">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3FD7EA01" w:rsidR="005F6DF5" w:rsidRPr="006F633C" w:rsidRDefault="005F6DF5" w:rsidP="005F6DF5">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7429BC51"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4BA8257" w:rsidR="00163CA6" w:rsidRPr="004802C1"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E5ABE" w:rsidRPr="006F633C" w14:paraId="60F6E4FC" w14:textId="77777777" w:rsidTr="005D43A7">
        <w:trPr>
          <w:trHeight w:val="300"/>
        </w:trPr>
        <w:tc>
          <w:tcPr>
            <w:tcW w:w="2532" w:type="dxa"/>
          </w:tcPr>
          <w:p w14:paraId="2237A627" w14:textId="74213F5C" w:rsidR="001E5ABE" w:rsidRPr="006F633C" w:rsidRDefault="001E5ABE" w:rsidP="001E5ABE">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817441" w14:textId="77777777" w:rsidR="001E5ABE" w:rsidRPr="000B21A6" w:rsidRDefault="001E5ABE" w:rsidP="001E5ABE">
            <w:pPr>
              <w:jc w:val="both"/>
              <w:rPr>
                <w:kern w:val="2"/>
                <w:szCs w:val="24"/>
              </w:rPr>
            </w:pPr>
            <w:r w:rsidRPr="000B21A6">
              <w:rPr>
                <w:kern w:val="2"/>
                <w:szCs w:val="24"/>
              </w:rPr>
              <w:t>12.2.1. jeigu Tiekėjas nevykdo prisiimtų įsipareigojimų už Sutartyje nustatytą Sutarties kainą (įkainius);</w:t>
            </w:r>
          </w:p>
          <w:p w14:paraId="0355DD2D" w14:textId="77777777" w:rsidR="001E5ABE" w:rsidRPr="000B21A6" w:rsidRDefault="001E5ABE" w:rsidP="001E5ABE">
            <w:pPr>
              <w:jc w:val="both"/>
              <w:rPr>
                <w:rFonts w:eastAsia="Arial"/>
                <w:kern w:val="2"/>
              </w:rPr>
            </w:pPr>
            <w:r w:rsidRPr="2293F2F2">
              <w:rPr>
                <w:kern w:val="2"/>
              </w:rPr>
              <w:t xml:space="preserve">12.2.2. </w:t>
            </w:r>
            <w:r w:rsidRPr="2293F2F2">
              <w:rPr>
                <w:rFonts w:eastAsia="Arial"/>
                <w:kern w:val="2"/>
              </w:rPr>
              <w:t>jeigu Tiekėjas vėluoja pristatyti Prekes</w:t>
            </w:r>
            <w:r>
              <w:rPr>
                <w:rFonts w:eastAsia="Arial"/>
                <w:kern w:val="2"/>
              </w:rPr>
              <w:t xml:space="preserve"> ir(ar) Įrangą ar ištaisyti jų trūkumus</w:t>
            </w:r>
            <w:r w:rsidRPr="2293F2F2">
              <w:rPr>
                <w:rFonts w:eastAsia="Arial"/>
                <w:kern w:val="2"/>
              </w:rPr>
              <w:t xml:space="preserve"> daugiau nei 20 (dvidešimt) darbo dienų nei Sutartyje nustatytas terminas;</w:t>
            </w:r>
          </w:p>
          <w:p w14:paraId="1012A89E" w14:textId="77777777" w:rsidR="001E5ABE" w:rsidRPr="000B21A6" w:rsidRDefault="001E5ABE" w:rsidP="001E5ABE">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36DB81C0" w14:textId="77777777" w:rsidR="001E5ABE" w:rsidRPr="000B21A6" w:rsidRDefault="001E5ABE" w:rsidP="001E5ABE">
            <w:pPr>
              <w:jc w:val="both"/>
              <w:rPr>
                <w:kern w:val="2"/>
                <w:szCs w:val="24"/>
              </w:rPr>
            </w:pPr>
            <w:r w:rsidRPr="000B21A6">
              <w:rPr>
                <w:rFonts w:eastAsia="Arial"/>
                <w:kern w:val="2"/>
                <w:szCs w:val="24"/>
              </w:rPr>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1E0D801D" w14:textId="77777777" w:rsidR="001E5ABE" w:rsidRPr="000B21A6" w:rsidRDefault="001E5ABE" w:rsidP="001E5ABE">
            <w:pPr>
              <w:jc w:val="both"/>
              <w:rPr>
                <w:rFonts w:eastAsia="Arial"/>
                <w:kern w:val="2"/>
              </w:rPr>
            </w:pPr>
            <w:r w:rsidRPr="2293F2F2">
              <w:rPr>
                <w:rFonts w:eastAsia="Arial"/>
                <w:kern w:val="2"/>
              </w:rPr>
              <w:t>12.2.</w:t>
            </w:r>
            <w:r>
              <w:rPr>
                <w:rFonts w:eastAsia="Arial"/>
                <w:kern w:val="2"/>
              </w:rPr>
              <w:t>5</w:t>
            </w:r>
            <w:r w:rsidRPr="2293F2F2">
              <w:rPr>
                <w:rFonts w:eastAsia="Arial"/>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6F89874" w14:textId="77777777" w:rsidR="001E5ABE" w:rsidRPr="000B21A6" w:rsidRDefault="001E5ABE" w:rsidP="001E5ABE">
            <w:pPr>
              <w:tabs>
                <w:tab w:val="left" w:pos="567"/>
                <w:tab w:val="left" w:pos="851"/>
                <w:tab w:val="left" w:pos="992"/>
                <w:tab w:val="left" w:pos="1134"/>
              </w:tabs>
              <w:jc w:val="both"/>
              <w:rPr>
                <w:rFonts w:eastAsia="Arial"/>
                <w:kern w:val="2"/>
                <w:szCs w:val="24"/>
              </w:rPr>
            </w:pPr>
            <w:r w:rsidRPr="000B21A6">
              <w:rPr>
                <w:rFonts w:eastAsia="Arial"/>
                <w:kern w:val="2"/>
                <w:szCs w:val="24"/>
              </w:rPr>
              <w:lastRenderedPageBreak/>
              <w:t>12.2.</w:t>
            </w:r>
            <w:r>
              <w:rPr>
                <w:rFonts w:eastAsia="Arial"/>
                <w:kern w:val="2"/>
                <w:szCs w:val="24"/>
              </w:rPr>
              <w:t>6</w:t>
            </w:r>
            <w:r w:rsidRPr="000B21A6">
              <w:rPr>
                <w:rFonts w:eastAsia="Arial"/>
                <w:kern w:val="2"/>
                <w:szCs w:val="24"/>
              </w:rPr>
              <w:t>. Tiekėjas pažeidžia šios Sutarties nuostatas, reglamentuojančias konkurenciją, intelektinės nuosavybės ar konfidencialios informacijos valdymą;</w:t>
            </w:r>
          </w:p>
          <w:p w14:paraId="6EDAF506" w14:textId="09FD4B4C" w:rsidR="001E5ABE" w:rsidRPr="006F633C" w:rsidRDefault="001E5ABE" w:rsidP="001E5ABE">
            <w:pPr>
              <w:tabs>
                <w:tab w:val="left" w:pos="567"/>
                <w:tab w:val="left" w:pos="851"/>
                <w:tab w:val="left" w:pos="992"/>
                <w:tab w:val="left" w:pos="1134"/>
              </w:tabs>
              <w:spacing w:line="276" w:lineRule="auto"/>
              <w:jc w:val="both"/>
              <w:rPr>
                <w:rFonts w:eastAsia="Arial"/>
                <w:color w:val="FF0000"/>
                <w:kern w:val="2"/>
                <w:szCs w:val="24"/>
              </w:rPr>
            </w:pPr>
            <w:r w:rsidRPr="000B21A6">
              <w:rPr>
                <w:rFonts w:eastAsia="Arial"/>
                <w:kern w:val="2"/>
                <w:szCs w:val="24"/>
                <w:lang w:val="lt"/>
              </w:rPr>
              <w:t>12.2.</w:t>
            </w:r>
            <w:r>
              <w:rPr>
                <w:rFonts w:eastAsia="Arial"/>
                <w:kern w:val="2"/>
                <w:szCs w:val="24"/>
                <w:lang w:val="lt"/>
              </w:rPr>
              <w:t>7</w:t>
            </w:r>
            <w:r w:rsidRPr="000B21A6">
              <w:rPr>
                <w:rFonts w:eastAsia="Arial"/>
                <w:kern w:val="2"/>
                <w:szCs w:val="24"/>
                <w:lang w:val="lt"/>
              </w:rPr>
              <w:t xml:space="preserve">. </w:t>
            </w:r>
            <w:r w:rsidRPr="000B21A6">
              <w:rPr>
                <w:kern w:val="2"/>
              </w:rPr>
              <w:t>jeigu Tiekėjas daugiau nei 3 (tris)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F0BD4" w:rsidRPr="006F633C" w14:paraId="18F6E437" w14:textId="77777777" w:rsidTr="005D43A7">
        <w:trPr>
          <w:trHeight w:val="300"/>
        </w:trPr>
        <w:tc>
          <w:tcPr>
            <w:tcW w:w="2532" w:type="dxa"/>
          </w:tcPr>
          <w:p w14:paraId="7246B410" w14:textId="37F16839" w:rsidR="00CF0BD4" w:rsidRPr="006F633C" w:rsidRDefault="00CF0BD4" w:rsidP="00CF0BD4">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11B731D" w14:textId="77777777" w:rsidR="00CF0BD4" w:rsidRPr="000B21A6" w:rsidRDefault="00CF0BD4" w:rsidP="00CF0BD4">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151BD1D1" w14:textId="77777777" w:rsidR="00CF0BD4" w:rsidRPr="000B21A6" w:rsidRDefault="00CF0BD4" w:rsidP="00CF0BD4">
            <w:pPr>
              <w:jc w:val="both"/>
              <w:rPr>
                <w:color w:val="000000"/>
                <w:kern w:val="2"/>
                <w:szCs w:val="24"/>
                <w:shd w:val="clear" w:color="auto" w:fill="FFFFFF"/>
              </w:rPr>
            </w:pPr>
          </w:p>
          <w:p w14:paraId="674CEDD4" w14:textId="77777777" w:rsidR="00CF0BD4" w:rsidRPr="000B21A6" w:rsidRDefault="00CF0BD4" w:rsidP="00CF0BD4">
            <w:pPr>
              <w:pStyle w:val="Sraopastraipa"/>
              <w:numPr>
                <w:ilvl w:val="2"/>
                <w:numId w:val="4"/>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0D4CDE7C" w14:textId="77777777" w:rsidR="00CF0BD4" w:rsidRPr="000B21A6" w:rsidRDefault="00CF0BD4" w:rsidP="00CF0BD4">
            <w:pPr>
              <w:pStyle w:val="Sraopastraipa"/>
              <w:ind w:left="44"/>
              <w:jc w:val="both"/>
              <w:rPr>
                <w:color w:val="000000"/>
                <w:kern w:val="2"/>
                <w:szCs w:val="24"/>
                <w:shd w:val="clear" w:color="auto" w:fill="FFFFFF"/>
              </w:rPr>
            </w:pPr>
          </w:p>
          <w:p w14:paraId="58FFEB99" w14:textId="77777777" w:rsidR="00CF0BD4" w:rsidRPr="000B21A6" w:rsidRDefault="00CF0BD4" w:rsidP="00CF0BD4">
            <w:pPr>
              <w:pStyle w:val="Sraopastraipa"/>
              <w:numPr>
                <w:ilvl w:val="2"/>
                <w:numId w:val="4"/>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6CFE4165" w14:textId="77777777" w:rsidR="00CF0BD4" w:rsidRPr="000B21A6" w:rsidRDefault="00CF0BD4" w:rsidP="00CF0BD4">
            <w:pPr>
              <w:pStyle w:val="Sraopastraipa"/>
              <w:ind w:left="44"/>
              <w:jc w:val="both"/>
              <w:rPr>
                <w:color w:val="000000"/>
                <w:kern w:val="2"/>
                <w:szCs w:val="24"/>
                <w:shd w:val="clear" w:color="auto" w:fill="FFFFFF"/>
              </w:rPr>
            </w:pPr>
          </w:p>
          <w:p w14:paraId="48F5CE44" w14:textId="711FA059" w:rsidR="00CF0BD4" w:rsidRPr="006F633C" w:rsidRDefault="00CF0BD4" w:rsidP="00DD424A">
            <w:pPr>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6C24A9D3" w14:textId="4E8F413F" w:rsidR="00163CA6" w:rsidRPr="00CF0BD4"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3DCA3267" w:rsidR="009B5DBE" w:rsidRPr="00CF0BD4" w:rsidRDefault="009B5DBE" w:rsidP="00CF0BD4">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56A5" w:rsidRPr="006F633C" w14:paraId="784A49E0" w14:textId="77777777" w:rsidTr="005D43A7">
        <w:trPr>
          <w:trHeight w:val="300"/>
        </w:trPr>
        <w:tc>
          <w:tcPr>
            <w:tcW w:w="2532" w:type="dxa"/>
          </w:tcPr>
          <w:p w14:paraId="0FF43648" w14:textId="126AEBAB" w:rsidR="00D056A5" w:rsidRPr="006F633C" w:rsidRDefault="00D056A5" w:rsidP="00D056A5">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3B1A11A1" w14:textId="77777777" w:rsidR="00D056A5" w:rsidRPr="000B21A6" w:rsidRDefault="00D056A5" w:rsidP="00D056A5">
            <w:pPr>
              <w:jc w:val="both"/>
              <w:rPr>
                <w:kern w:val="2"/>
                <w:szCs w:val="24"/>
              </w:rPr>
            </w:pPr>
            <w:r w:rsidRPr="000B21A6">
              <w:rPr>
                <w:kern w:val="2"/>
                <w:szCs w:val="24"/>
              </w:rPr>
              <w:t xml:space="preserve">Šalys susitaria pakeisti nurodytą Sutarties Bendrųjų sąlygų punktą ir išdėstyti jį nauja redakcija: </w:t>
            </w:r>
          </w:p>
          <w:p w14:paraId="72230F0C" w14:textId="77777777" w:rsidR="00D056A5" w:rsidRPr="000B21A6" w:rsidRDefault="00D056A5" w:rsidP="00D056A5">
            <w:pPr>
              <w:rPr>
                <w:szCs w:val="24"/>
                <w:shd w:val="clear" w:color="auto" w:fill="FFFFFF"/>
              </w:rPr>
            </w:pPr>
            <w:r w:rsidRPr="000B21A6">
              <w:rPr>
                <w:szCs w:val="24"/>
                <w:shd w:val="clear" w:color="auto" w:fill="FFFFFF"/>
              </w:rPr>
              <w:t>14.1.</w:t>
            </w:r>
            <w:r>
              <w:rPr>
                <w:szCs w:val="24"/>
                <w:shd w:val="clear" w:color="auto" w:fill="FFFFFF"/>
              </w:rPr>
              <w:t>1</w:t>
            </w:r>
            <w:r w:rsidRPr="000B21A6">
              <w:rPr>
                <w:szCs w:val="24"/>
                <w:shd w:val="clear" w:color="auto" w:fill="FFFFFF"/>
              </w:rPr>
              <w:t>. Bendrųjų sąlygų 25.2 punktą išdėstyti nauja redakcija:</w:t>
            </w:r>
          </w:p>
          <w:p w14:paraId="0ED764FF" w14:textId="46053D17" w:rsidR="00D056A5" w:rsidRPr="00AA63EC" w:rsidRDefault="00D056A5" w:rsidP="00D056A5">
            <w:pPr>
              <w:widowControl w:val="0"/>
              <w:tabs>
                <w:tab w:val="left" w:pos="142"/>
                <w:tab w:val="left" w:pos="851"/>
                <w:tab w:val="left" w:pos="992"/>
                <w:tab w:val="left" w:pos="1134"/>
              </w:tabs>
              <w:spacing w:line="276" w:lineRule="auto"/>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326581" w:rsidRPr="006F633C" w14:paraId="3CF92E32" w14:textId="77777777" w:rsidTr="005D43A7">
        <w:trPr>
          <w:trHeight w:val="300"/>
        </w:trPr>
        <w:tc>
          <w:tcPr>
            <w:tcW w:w="2532" w:type="dxa"/>
          </w:tcPr>
          <w:p w14:paraId="5500FBE7" w14:textId="463892A1" w:rsidR="00326581" w:rsidRPr="006F633C" w:rsidRDefault="00326581" w:rsidP="00326581">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616162EC" w14:textId="77777777" w:rsidR="00326581" w:rsidRDefault="00326581" w:rsidP="00326581">
            <w:pPr>
              <w:rPr>
                <w:kern w:val="2"/>
                <w:szCs w:val="24"/>
              </w:rPr>
            </w:pPr>
            <w:r w:rsidRPr="006F633C">
              <w:rPr>
                <w:kern w:val="2"/>
                <w:szCs w:val="24"/>
              </w:rPr>
              <w:t xml:space="preserve">Šalys susitaria papildyti Sutarties Bendrąsias sąlygas nurodytu punktu, tačiau kitų punktų numeracijos nekeisti: </w:t>
            </w:r>
          </w:p>
          <w:p w14:paraId="701CEDD2" w14:textId="77777777" w:rsidR="00326581" w:rsidRPr="004B5D26" w:rsidRDefault="00326581" w:rsidP="00326581">
            <w:pPr>
              <w:jc w:val="both"/>
              <w:rPr>
                <w:kern w:val="2"/>
                <w:szCs w:val="24"/>
              </w:rPr>
            </w:pPr>
            <w:r w:rsidRPr="004B5D26">
              <w:rPr>
                <w:kern w:val="2"/>
                <w:szCs w:val="24"/>
              </w:rPr>
              <w:t>14.2.1. Papildyti Bendrąsias sąlygas nauju 12.2.8 punktu:</w:t>
            </w:r>
          </w:p>
          <w:p w14:paraId="43DE29DF" w14:textId="20DC7552" w:rsidR="00326581" w:rsidRPr="006F633C" w:rsidRDefault="00326581" w:rsidP="00326581">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02BCCF9F" w:rsidR="00AA63EC" w:rsidRPr="00C23008" w:rsidRDefault="00C23008" w:rsidP="00AA63EC">
            <w:pPr>
              <w:spacing w:line="276" w:lineRule="auto"/>
              <w:rPr>
                <w:color w:val="000000" w:themeColor="text1"/>
                <w:kern w:val="2"/>
                <w:szCs w:val="24"/>
              </w:rPr>
            </w:pPr>
            <w:r w:rsidRPr="00C23008">
              <w:rPr>
                <w:color w:val="000000" w:themeColor="text1"/>
                <w:kern w:val="2"/>
                <w:szCs w:val="24"/>
              </w:rPr>
              <w:t>-</w:t>
            </w:r>
          </w:p>
          <w:p w14:paraId="25B5889F" w14:textId="640B86AF" w:rsidR="00163CA6" w:rsidRPr="00C23008"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5F8D86CC" w:rsidR="00163CA6" w:rsidRPr="00C23008" w:rsidRDefault="00C23008" w:rsidP="00727AE7">
            <w:pPr>
              <w:spacing w:line="276" w:lineRule="auto"/>
              <w:rPr>
                <w:color w:val="000000" w:themeColor="text1"/>
                <w:kern w:val="2"/>
                <w:szCs w:val="24"/>
              </w:rPr>
            </w:pPr>
            <w:r w:rsidRPr="00C23008">
              <w:rPr>
                <w:color w:val="000000" w:themeColor="text1"/>
                <w:kern w:val="2"/>
                <w:szCs w:val="24"/>
              </w:rPr>
              <w:t>-</w:t>
            </w:r>
          </w:p>
          <w:p w14:paraId="16D80FE8" w14:textId="77777777" w:rsidR="00163CA6" w:rsidRPr="00C23008"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48C140" w:rsidR="00163CA6" w:rsidRPr="006F633C" w:rsidRDefault="00C23008"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6F8FFCF0" w:rsidR="00163CA6" w:rsidRPr="006F633C" w:rsidRDefault="00C23008" w:rsidP="00727AE7">
            <w:pPr>
              <w:spacing w:line="276" w:lineRule="auto"/>
              <w:jc w:val="center"/>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3A08" w14:textId="77777777" w:rsidR="00F4393E" w:rsidRDefault="00F4393E">
      <w:pPr>
        <w:rPr>
          <w:kern w:val="2"/>
          <w:sz w:val="22"/>
          <w:szCs w:val="22"/>
          <w:lang w:val="en-US"/>
        </w:rPr>
      </w:pPr>
      <w:r>
        <w:rPr>
          <w:kern w:val="2"/>
          <w:sz w:val="22"/>
          <w:szCs w:val="22"/>
          <w:lang w:val="en-US"/>
        </w:rPr>
        <w:separator/>
      </w:r>
    </w:p>
  </w:endnote>
  <w:endnote w:type="continuationSeparator" w:id="0">
    <w:p w14:paraId="10E3E1DE" w14:textId="77777777" w:rsidR="00F4393E" w:rsidRDefault="00F4393E">
      <w:pPr>
        <w:rPr>
          <w:kern w:val="2"/>
          <w:sz w:val="22"/>
          <w:szCs w:val="22"/>
          <w:lang w:val="en-US"/>
        </w:rPr>
      </w:pPr>
      <w:r>
        <w:rPr>
          <w:kern w:val="2"/>
          <w:sz w:val="22"/>
          <w:szCs w:val="22"/>
          <w:lang w:val="en-US"/>
        </w:rPr>
        <w:continuationSeparator/>
      </w:r>
    </w:p>
  </w:endnote>
  <w:endnote w:type="continuationNotice" w:id="1">
    <w:p w14:paraId="2FBF5A37" w14:textId="77777777" w:rsidR="00F4393E" w:rsidRDefault="00F439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B521" w14:textId="77777777" w:rsidR="00F4393E" w:rsidRDefault="00F4393E">
      <w:pPr>
        <w:rPr>
          <w:kern w:val="2"/>
          <w:sz w:val="22"/>
          <w:szCs w:val="22"/>
          <w:lang w:val="en-US"/>
        </w:rPr>
      </w:pPr>
      <w:r>
        <w:rPr>
          <w:kern w:val="2"/>
          <w:sz w:val="22"/>
          <w:szCs w:val="22"/>
          <w:lang w:val="en-US"/>
        </w:rPr>
        <w:separator/>
      </w:r>
    </w:p>
  </w:footnote>
  <w:footnote w:type="continuationSeparator" w:id="0">
    <w:p w14:paraId="6CF90D2E" w14:textId="77777777" w:rsidR="00F4393E" w:rsidRDefault="00F4393E">
      <w:pPr>
        <w:rPr>
          <w:kern w:val="2"/>
          <w:sz w:val="22"/>
          <w:szCs w:val="22"/>
          <w:lang w:val="en-US"/>
        </w:rPr>
      </w:pPr>
      <w:r>
        <w:rPr>
          <w:kern w:val="2"/>
          <w:sz w:val="22"/>
          <w:szCs w:val="22"/>
          <w:lang w:val="en-US"/>
        </w:rPr>
        <w:continuationSeparator/>
      </w:r>
    </w:p>
  </w:footnote>
  <w:footnote w:type="continuationNotice" w:id="1">
    <w:p w14:paraId="0574769F" w14:textId="77777777" w:rsidR="00F4393E" w:rsidRDefault="00F439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7D"/>
    <w:rsid w:val="00036296"/>
    <w:rsid w:val="00036A21"/>
    <w:rsid w:val="00036DEC"/>
    <w:rsid w:val="00041DBC"/>
    <w:rsid w:val="000420C9"/>
    <w:rsid w:val="000627A9"/>
    <w:rsid w:val="00064300"/>
    <w:rsid w:val="000856AE"/>
    <w:rsid w:val="000B2FD5"/>
    <w:rsid w:val="000E29D8"/>
    <w:rsid w:val="00126697"/>
    <w:rsid w:val="00132CBA"/>
    <w:rsid w:val="0015321D"/>
    <w:rsid w:val="00163CA6"/>
    <w:rsid w:val="00166401"/>
    <w:rsid w:val="00175651"/>
    <w:rsid w:val="00180BBD"/>
    <w:rsid w:val="001A1A88"/>
    <w:rsid w:val="001A6ABA"/>
    <w:rsid w:val="001D2ED6"/>
    <w:rsid w:val="001E5ABE"/>
    <w:rsid w:val="001F02D0"/>
    <w:rsid w:val="00225E61"/>
    <w:rsid w:val="00230EF3"/>
    <w:rsid w:val="0027278C"/>
    <w:rsid w:val="002A03FF"/>
    <w:rsid w:val="002A3C7E"/>
    <w:rsid w:val="002A402E"/>
    <w:rsid w:val="002C3FF1"/>
    <w:rsid w:val="002D30D3"/>
    <w:rsid w:val="002D3802"/>
    <w:rsid w:val="0030253F"/>
    <w:rsid w:val="00317127"/>
    <w:rsid w:val="003261AD"/>
    <w:rsid w:val="00326581"/>
    <w:rsid w:val="00356EAF"/>
    <w:rsid w:val="00395AB7"/>
    <w:rsid w:val="003B074C"/>
    <w:rsid w:val="003B25BC"/>
    <w:rsid w:val="003D2BE5"/>
    <w:rsid w:val="003E05E0"/>
    <w:rsid w:val="00404E09"/>
    <w:rsid w:val="00453EB6"/>
    <w:rsid w:val="0045489C"/>
    <w:rsid w:val="00464AD3"/>
    <w:rsid w:val="00477297"/>
    <w:rsid w:val="004773F1"/>
    <w:rsid w:val="004802C1"/>
    <w:rsid w:val="004929CA"/>
    <w:rsid w:val="00497B3A"/>
    <w:rsid w:val="004B4B40"/>
    <w:rsid w:val="004F0DD4"/>
    <w:rsid w:val="00513EFF"/>
    <w:rsid w:val="005278AF"/>
    <w:rsid w:val="00553E50"/>
    <w:rsid w:val="0055575B"/>
    <w:rsid w:val="00573BCF"/>
    <w:rsid w:val="00584E63"/>
    <w:rsid w:val="005A2421"/>
    <w:rsid w:val="005A6C26"/>
    <w:rsid w:val="005C6F48"/>
    <w:rsid w:val="005E73E5"/>
    <w:rsid w:val="005F0D7C"/>
    <w:rsid w:val="005F6DF5"/>
    <w:rsid w:val="00600A0B"/>
    <w:rsid w:val="00613C6C"/>
    <w:rsid w:val="006261D9"/>
    <w:rsid w:val="006912E0"/>
    <w:rsid w:val="006A70DA"/>
    <w:rsid w:val="006D5B7C"/>
    <w:rsid w:val="006D6C01"/>
    <w:rsid w:val="006E0F44"/>
    <w:rsid w:val="006E25C0"/>
    <w:rsid w:val="006F633C"/>
    <w:rsid w:val="00703D6F"/>
    <w:rsid w:val="00727AE7"/>
    <w:rsid w:val="00733F89"/>
    <w:rsid w:val="00740F20"/>
    <w:rsid w:val="007610CF"/>
    <w:rsid w:val="007632E9"/>
    <w:rsid w:val="00764614"/>
    <w:rsid w:val="00780E0D"/>
    <w:rsid w:val="007A1FF5"/>
    <w:rsid w:val="007C446C"/>
    <w:rsid w:val="007C4AAD"/>
    <w:rsid w:val="007C6772"/>
    <w:rsid w:val="007D4483"/>
    <w:rsid w:val="00822541"/>
    <w:rsid w:val="00837A6B"/>
    <w:rsid w:val="00852ED9"/>
    <w:rsid w:val="00856290"/>
    <w:rsid w:val="00856B72"/>
    <w:rsid w:val="008A32D3"/>
    <w:rsid w:val="008B41AD"/>
    <w:rsid w:val="008E065A"/>
    <w:rsid w:val="008F5318"/>
    <w:rsid w:val="0091089A"/>
    <w:rsid w:val="0095602D"/>
    <w:rsid w:val="00960963"/>
    <w:rsid w:val="009627EB"/>
    <w:rsid w:val="00962C24"/>
    <w:rsid w:val="00982B3C"/>
    <w:rsid w:val="009842F7"/>
    <w:rsid w:val="009A2F59"/>
    <w:rsid w:val="009B36E8"/>
    <w:rsid w:val="009B5DBE"/>
    <w:rsid w:val="009D0091"/>
    <w:rsid w:val="009E0B10"/>
    <w:rsid w:val="00A1221C"/>
    <w:rsid w:val="00A3705B"/>
    <w:rsid w:val="00A376B7"/>
    <w:rsid w:val="00A46522"/>
    <w:rsid w:val="00A53BA1"/>
    <w:rsid w:val="00A617AB"/>
    <w:rsid w:val="00A65044"/>
    <w:rsid w:val="00A94815"/>
    <w:rsid w:val="00AA3F52"/>
    <w:rsid w:val="00AA63EC"/>
    <w:rsid w:val="00AE6EAA"/>
    <w:rsid w:val="00B1194E"/>
    <w:rsid w:val="00B1694A"/>
    <w:rsid w:val="00B178C2"/>
    <w:rsid w:val="00B17EBB"/>
    <w:rsid w:val="00B20778"/>
    <w:rsid w:val="00B3019A"/>
    <w:rsid w:val="00B3317F"/>
    <w:rsid w:val="00B47800"/>
    <w:rsid w:val="00B55C76"/>
    <w:rsid w:val="00B6184E"/>
    <w:rsid w:val="00BA6EC3"/>
    <w:rsid w:val="00BB61E9"/>
    <w:rsid w:val="00BC1C62"/>
    <w:rsid w:val="00BE7FCC"/>
    <w:rsid w:val="00BF331C"/>
    <w:rsid w:val="00C00FE8"/>
    <w:rsid w:val="00C21D64"/>
    <w:rsid w:val="00C23008"/>
    <w:rsid w:val="00C40F95"/>
    <w:rsid w:val="00C56842"/>
    <w:rsid w:val="00C87F4A"/>
    <w:rsid w:val="00CD5584"/>
    <w:rsid w:val="00CE5FED"/>
    <w:rsid w:val="00CF071F"/>
    <w:rsid w:val="00CF0BD4"/>
    <w:rsid w:val="00D003BA"/>
    <w:rsid w:val="00D00AB7"/>
    <w:rsid w:val="00D056A5"/>
    <w:rsid w:val="00D2050A"/>
    <w:rsid w:val="00D36151"/>
    <w:rsid w:val="00D461FC"/>
    <w:rsid w:val="00D74521"/>
    <w:rsid w:val="00D87C22"/>
    <w:rsid w:val="00D93488"/>
    <w:rsid w:val="00DD424A"/>
    <w:rsid w:val="00DE6C77"/>
    <w:rsid w:val="00E01F31"/>
    <w:rsid w:val="00E123B6"/>
    <w:rsid w:val="00E82C00"/>
    <w:rsid w:val="00E8321E"/>
    <w:rsid w:val="00E866DE"/>
    <w:rsid w:val="00EF3354"/>
    <w:rsid w:val="00F23113"/>
    <w:rsid w:val="00F23615"/>
    <w:rsid w:val="00F25F4D"/>
    <w:rsid w:val="00F260AE"/>
    <w:rsid w:val="00F41D3F"/>
    <w:rsid w:val="00F4393E"/>
    <w:rsid w:val="00F5131F"/>
    <w:rsid w:val="00F95E5B"/>
    <w:rsid w:val="00FC74EC"/>
    <w:rsid w:val="00FD0506"/>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E7FCC"/>
  </w:style>
  <w:style w:type="character" w:customStyle="1" w:styleId="eop">
    <w:name w:val="eop"/>
    <w:basedOn w:val="Numatytasispastraiposriftas"/>
    <w:rsid w:val="00BE7FCC"/>
  </w:style>
  <w:style w:type="paragraph" w:customStyle="1" w:styleId="paragraph">
    <w:name w:val="paragraph"/>
    <w:basedOn w:val="prastasis"/>
    <w:rsid w:val="003D2BE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41</Pages>
  <Words>13899</Words>
  <Characters>98234</Characters>
  <Application>Microsoft Office Word</Application>
  <DocSecurity>0</DocSecurity>
  <Lines>1872</Lines>
  <Paragraphs>631</Paragraphs>
  <ScaleCrop>false</ScaleCrop>
  <Company/>
  <LinksUpToDate>false</LinksUpToDate>
  <CharactersWithSpaces>111598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111</cp:revision>
  <dcterms:created xsi:type="dcterms:W3CDTF">2025-04-22T12:44:00Z</dcterms:created>
  <dcterms:modified xsi:type="dcterms:W3CDTF">2026-04-30T05:41:00Z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