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46315E48" w14:textId="4860C4ED" w:rsidR="00C32E53" w:rsidRPr="00D15137" w:rsidRDefault="00000000" w:rsidP="00D15137">
              <w:pPr>
                <w:spacing w:after="120" w:line="20" w:lineRule="atLeast"/>
                <w:ind w:firstLine="0"/>
                <w:contextualSpacing/>
                <w:jc w:val="left"/>
                <w:rPr>
                  <w:rFonts w:cstheme="minorHAnsi"/>
                </w:rPr>
              </w:pPr>
            </w:p>
          </w:sdtContent>
        </w:sdt>
        <w:tbl>
          <w:tblPr>
            <w:tblW w:w="10382" w:type="dxa"/>
            <w:tblInd w:w="108" w:type="dxa"/>
            <w:tblLook w:val="0000" w:firstRow="0" w:lastRow="0" w:firstColumn="0" w:lastColumn="0" w:noHBand="0" w:noVBand="0"/>
          </w:tblPr>
          <w:tblGrid>
            <w:gridCol w:w="10382"/>
          </w:tblGrid>
          <w:tr w:rsidR="00464BB1" w:rsidRPr="00464BB1" w14:paraId="39E25CAA" w14:textId="77777777" w:rsidTr="00D87C67">
            <w:trPr>
              <w:cantSplit/>
            </w:trPr>
            <w:tc>
              <w:tcPr>
                <w:tcW w:w="10382" w:type="dxa"/>
              </w:tcPr>
              <w:p w14:paraId="6E25C423" w14:textId="751D7D46" w:rsidR="00464BB1" w:rsidRPr="00464BB1" w:rsidRDefault="00651541" w:rsidP="00D87C67">
                <w:pPr>
                  <w:spacing w:line="240" w:lineRule="auto"/>
                  <w:ind w:right="-703"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CD1ED4">
                  <w:rPr>
                    <w:rFonts w:ascii="Times New Roman" w:eastAsia="Times New Roman" w:hAnsi="Times New Roman" w:cs="Times New Roman"/>
                    <w:sz w:val="24"/>
                    <w:szCs w:val="24"/>
                    <w:lang w:eastAsia="en-US"/>
                  </w:rPr>
                  <w:t xml:space="preserve">Tiekėjams                                                    </w:t>
                </w:r>
                <w:r w:rsidR="00145D85" w:rsidRPr="00CD1ED4">
                  <w:rPr>
                    <w:rFonts w:ascii="Times New Roman" w:eastAsia="Times New Roman" w:hAnsi="Times New Roman" w:cs="Times New Roman"/>
                    <w:sz w:val="24"/>
                    <w:szCs w:val="24"/>
                    <w:lang w:eastAsia="en-US"/>
                  </w:rPr>
                  <w:t xml:space="preserve">                             </w:t>
                </w:r>
                <w:r w:rsidR="00D22D63" w:rsidRPr="00CD1ED4">
                  <w:rPr>
                    <w:rFonts w:ascii="Times New Roman" w:eastAsia="Times New Roman" w:hAnsi="Times New Roman" w:cs="Times New Roman"/>
                    <w:sz w:val="24"/>
                    <w:szCs w:val="24"/>
                    <w:lang w:eastAsia="en-US"/>
                  </w:rPr>
                  <w:t>202</w:t>
                </w:r>
                <w:r w:rsidR="00D0226F">
                  <w:rPr>
                    <w:rFonts w:ascii="Times New Roman" w:eastAsia="Times New Roman" w:hAnsi="Times New Roman" w:cs="Times New Roman"/>
                    <w:sz w:val="24"/>
                    <w:szCs w:val="24"/>
                    <w:lang w:eastAsia="en-US"/>
                  </w:rPr>
                  <w:t>6</w:t>
                </w:r>
                <w:r w:rsidR="00D22D63" w:rsidRPr="00CD1ED4">
                  <w:rPr>
                    <w:rFonts w:ascii="Times New Roman" w:eastAsia="Times New Roman" w:hAnsi="Times New Roman" w:cs="Times New Roman"/>
                    <w:sz w:val="24"/>
                    <w:szCs w:val="24"/>
                    <w:lang w:eastAsia="en-US"/>
                  </w:rPr>
                  <w:t>-</w:t>
                </w:r>
                <w:r w:rsidR="00D0226F">
                  <w:rPr>
                    <w:rFonts w:ascii="Times New Roman" w:eastAsia="Times New Roman" w:hAnsi="Times New Roman" w:cs="Times New Roman"/>
                    <w:sz w:val="24"/>
                    <w:szCs w:val="24"/>
                    <w:lang w:eastAsia="en-US"/>
                  </w:rPr>
                  <w:t>0</w:t>
                </w:r>
                <w:r w:rsidR="008E38FC">
                  <w:rPr>
                    <w:rFonts w:ascii="Times New Roman" w:eastAsia="Times New Roman" w:hAnsi="Times New Roman" w:cs="Times New Roman"/>
                    <w:sz w:val="24"/>
                    <w:szCs w:val="24"/>
                    <w:lang w:eastAsia="en-US"/>
                  </w:rPr>
                  <w:t>4</w:t>
                </w:r>
                <w:r w:rsidR="00464BB1" w:rsidRPr="00CD1ED4">
                  <w:rPr>
                    <w:rFonts w:ascii="Times New Roman" w:eastAsia="Times New Roman" w:hAnsi="Times New Roman" w:cs="Times New Roman"/>
                    <w:sz w:val="24"/>
                    <w:szCs w:val="24"/>
                    <w:lang w:eastAsia="en-US"/>
                  </w:rPr>
                  <w:t>-</w:t>
                </w:r>
                <w:r w:rsidR="008E38FC">
                  <w:rPr>
                    <w:rFonts w:ascii="Times New Roman" w:eastAsia="Times New Roman" w:hAnsi="Times New Roman" w:cs="Times New Roman"/>
                    <w:sz w:val="24"/>
                    <w:szCs w:val="24"/>
                    <w:lang w:eastAsia="en-US"/>
                  </w:rPr>
                  <w:t>30</w:t>
                </w:r>
                <w:r w:rsidR="00DB51BD" w:rsidRPr="00CD1ED4">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sidR="000178B5">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S-</w:t>
                </w:r>
                <w:r w:rsidR="006927A9">
                  <w:rPr>
                    <w:rFonts w:ascii="Times New Roman" w:eastAsia="Times New Roman" w:hAnsi="Times New Roman" w:cs="Times New Roman"/>
                    <w:color w:val="000000"/>
                    <w:sz w:val="24"/>
                    <w:szCs w:val="24"/>
                    <w:lang w:eastAsia="en-US"/>
                  </w:rPr>
                  <w:t>1212</w:t>
                </w:r>
                <w:r w:rsidR="0033080B">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-(8.43</w:t>
                </w:r>
                <w:r w:rsidR="00D0226F">
                  <w:rPr>
                    <w:rFonts w:ascii="Times New Roman" w:eastAsia="Times New Roman" w:hAnsi="Times New Roman" w:cs="Times New Roman"/>
                    <w:color w:val="000000"/>
                    <w:sz w:val="24"/>
                    <w:szCs w:val="24"/>
                    <w:lang w:eastAsia="en-US"/>
                  </w:rPr>
                  <w:t>Mr</w:t>
                </w:r>
                <w:r w:rsidR="00464BB1" w:rsidRPr="00464BB1">
                  <w:rPr>
                    <w:rFonts w:ascii="Times New Roman" w:eastAsia="Times New Roman" w:hAnsi="Times New Roman" w:cs="Times New Roman"/>
                    <w:color w:val="000000"/>
                    <w:sz w:val="24"/>
                    <w:szCs w:val="24"/>
                    <w:lang w:eastAsia="en-US"/>
                  </w:rPr>
                  <w:t>)</w:t>
                </w:r>
              </w:p>
            </w:tc>
          </w:tr>
        </w:tbl>
        <w:p w14:paraId="5F39E831" w14:textId="77777777" w:rsidR="00D15137"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D15137">
          <w:pPr>
            <w:spacing w:after="120"/>
            <w:ind w:firstLine="0"/>
            <w:contextualSpacing/>
            <w:rPr>
              <w:rFonts w:cstheme="minorHAnsi"/>
              <w:sz w:val="28"/>
              <w:szCs w:val="28"/>
            </w:rPr>
          </w:pPr>
        </w:p>
        <w:p w14:paraId="18ACC6AD" w14:textId="361C6EA0" w:rsidR="00D526C8" w:rsidRPr="00E7669E" w:rsidRDefault="00D87C67" w:rsidP="0097280D">
          <w:pPr>
            <w:spacing w:after="120" w:line="240" w:lineRule="auto"/>
            <w:ind w:left="567" w:firstLine="0"/>
            <w:contextualSpacing/>
            <w:jc w:val="center"/>
            <w:rPr>
              <w:rFonts w:ascii="Times New Roman" w:hAnsi="Times New Roman" w:cs="Times New Roman"/>
              <w:b/>
              <w:bCs/>
              <w:sz w:val="24"/>
              <w:szCs w:val="24"/>
            </w:rPr>
          </w:pPr>
          <w:bookmarkStart w:id="0" w:name="_Hlk171068328"/>
          <w:r w:rsidRPr="00355AF2">
            <w:rPr>
              <w:rFonts w:ascii="Times New Roman" w:hAnsi="Times New Roman" w:cs="Times New Roman"/>
              <w:b/>
              <w:bCs/>
              <w:color w:val="000000" w:themeColor="text1"/>
              <w:sz w:val="24"/>
              <w:szCs w:val="24"/>
            </w:rPr>
            <w:t>MAŽOS VERTĖS VIEŠOJO PIRKIMO „</w:t>
          </w:r>
          <w:r w:rsidR="0033080B" w:rsidRPr="0033080B">
            <w:rPr>
              <w:rFonts w:ascii="Times New Roman" w:hAnsi="Times New Roman" w:cs="Times New Roman"/>
              <w:b/>
              <w:bCs/>
              <w:color w:val="000000" w:themeColor="text1"/>
              <w:sz w:val="24"/>
              <w:szCs w:val="24"/>
            </w:rPr>
            <w:t>MIEGMAIŠIAI</w:t>
          </w:r>
          <w:r w:rsidRPr="00355AF2">
            <w:rPr>
              <w:rFonts w:ascii="Times New Roman" w:hAnsi="Times New Roman" w:cs="Times New Roman"/>
              <w:b/>
              <w:bCs/>
              <w:color w:val="000000" w:themeColor="text1"/>
              <w:sz w:val="24"/>
              <w:szCs w:val="24"/>
            </w:rPr>
            <w:t>“ SKELBIAMOS APKLAUSOS SPECIALIOSIOS SĄLYGOS</w:t>
          </w:r>
          <w:bookmarkEnd w:id="0"/>
        </w:p>
        <w:p w14:paraId="517C01D9" w14:textId="777BBC48"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E7669E">
            <w:rPr>
              <w:rFonts w:ascii="Times New Roman" w:hAnsi="Times New Roman" w:cs="Times New Roman"/>
              <w:b/>
              <w:bCs/>
              <w:sz w:val="24"/>
              <w:szCs w:val="24"/>
            </w:rPr>
            <w:t>V</w:t>
          </w:r>
          <w:r w:rsidR="00755F3B" w:rsidRPr="00E7669E">
            <w:rPr>
              <w:rFonts w:ascii="Times New Roman" w:hAnsi="Times New Roman" w:cs="Times New Roman"/>
              <w:b/>
              <w:bCs/>
              <w:sz w:val="24"/>
              <w:szCs w:val="24"/>
            </w:rPr>
            <w:t>ersija</w:t>
          </w:r>
          <w:r w:rsidRPr="00E7669E">
            <w:rPr>
              <w:rFonts w:ascii="Times New Roman" w:hAnsi="Times New Roman" w:cs="Times New Roman"/>
              <w:b/>
              <w:bCs/>
              <w:sz w:val="24"/>
              <w:szCs w:val="24"/>
            </w:rPr>
            <w:t xml:space="preserve"> Nr. </w:t>
          </w:r>
          <w:r w:rsidR="0033080B">
            <w:rPr>
              <w:rFonts w:ascii="Times New Roman" w:hAnsi="Times New Roman" w:cs="Times New Roman"/>
              <w:b/>
              <w:bCs/>
              <w:sz w:val="24"/>
              <w:szCs w:val="24"/>
            </w:rPr>
            <w:t>1</w:t>
          </w:r>
          <w:r w:rsidR="005F13F0" w:rsidRPr="004706B0">
            <w:rPr>
              <w:rFonts w:ascii="Times New Roman" w:hAnsi="Times New Roman" w:cs="Times New Roman"/>
              <w:sz w:val="26"/>
              <w:szCs w:val="26"/>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eastAsiaTheme="majorEastAsia" w:cstheme="minorHAnsi"/>
              <w:sz w:val="40"/>
              <w:szCs w:val="40"/>
            </w:rPr>
          </w:sdtEndPr>
          <w:sdtContent>
            <w:p w14:paraId="52073D81" w14:textId="4C8F2B4A" w:rsidR="00173FBA" w:rsidRPr="00494707" w:rsidRDefault="00173FBA" w:rsidP="00581B14">
              <w:pPr>
                <w:pStyle w:val="Turinioantrat"/>
                <w:tabs>
                  <w:tab w:val="left" w:pos="6555"/>
                </w:tabs>
                <w:rPr>
                  <w:rFonts w:asciiTheme="minorHAnsi" w:hAnsiTheme="minorHAnsi" w:cstheme="minorHAnsi"/>
                  <w:color w:val="auto"/>
                </w:rPr>
              </w:pPr>
              <w:r w:rsidRPr="00494707">
                <w:rPr>
                  <w:rFonts w:asciiTheme="minorHAnsi" w:hAnsiTheme="minorHAnsi" w:cstheme="minorHAnsi"/>
                  <w:color w:val="auto"/>
                </w:rPr>
                <w:t>T</w:t>
              </w:r>
              <w:r w:rsidR="00F42EC8" w:rsidRPr="00494707">
                <w:rPr>
                  <w:rFonts w:asciiTheme="minorHAnsi" w:hAnsiTheme="minorHAnsi" w:cstheme="minorHAnsi"/>
                  <w:color w:val="auto"/>
                </w:rPr>
                <w:t>URINYS</w:t>
              </w:r>
              <w:r w:rsidR="00581B14" w:rsidRPr="00494707">
                <w:rPr>
                  <w:rFonts w:asciiTheme="minorHAnsi" w:hAnsiTheme="minorHAnsi" w:cstheme="minorHAnsi"/>
                  <w:color w:val="auto"/>
                </w:rPr>
                <w:tab/>
              </w:r>
            </w:p>
          </w:sdtContent>
        </w:sdt>
        <w:p w14:paraId="6F478FD2" w14:textId="27655BD5" w:rsidR="00173FBA" w:rsidRPr="00897EA1" w:rsidRDefault="00173FBA" w:rsidP="00EB7AD3">
          <w:pPr>
            <w:spacing w:after="120"/>
            <w:ind w:firstLine="0"/>
            <w:contextualSpacing/>
            <w:rPr>
              <w:rFonts w:ascii="Arial" w:hAnsi="Arial" w:cs="Arial"/>
              <w:color w:val="FF0000"/>
            </w:rPr>
          </w:pPr>
        </w:p>
        <w:p w14:paraId="2D1D4F12" w14:textId="77777777" w:rsidR="00EB7AD3" w:rsidRPr="00EB7AD3" w:rsidRDefault="00EB7AD3" w:rsidP="00EB7AD3">
          <w:pPr>
            <w:numPr>
              <w:ilvl w:val="0"/>
              <w:numId w:val="3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Bendra informacija................................................................................................................3</w:t>
          </w:r>
        </w:p>
        <w:p w14:paraId="586F363C" w14:textId="6E18A514" w:rsidR="00EB7AD3" w:rsidRPr="00EB7AD3" w:rsidRDefault="00EB7AD3" w:rsidP="00EB7AD3">
          <w:pPr>
            <w:numPr>
              <w:ilvl w:val="0"/>
              <w:numId w:val="3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Pirkimo objektas....................................................................................................................</w:t>
          </w:r>
          <w:r w:rsidR="00615F28">
            <w:rPr>
              <w:rFonts w:ascii="Times New Roman" w:hAnsi="Times New Roman" w:cs="Times New Roman"/>
              <w:color w:val="000000" w:themeColor="text1"/>
              <w:sz w:val="24"/>
              <w:szCs w:val="24"/>
            </w:rPr>
            <w:t>3</w:t>
          </w:r>
        </w:p>
        <w:p w14:paraId="3D808DB0" w14:textId="12ABCC59" w:rsidR="00EB7AD3" w:rsidRPr="00EB7AD3" w:rsidRDefault="00EB7AD3" w:rsidP="00EB7AD3">
          <w:p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 xml:space="preserve">3.Tiekėjų pašalinimo pagrindai, kvalifikacijos reikalavimai ir reikalaujami kokybės vadybos sistemos ir (arba) aplinkos apsaugos vadybos </w:t>
          </w:r>
          <w:proofErr w:type="spellStart"/>
          <w:r w:rsidRPr="00EB7AD3">
            <w:rPr>
              <w:rFonts w:ascii="Times New Roman" w:hAnsi="Times New Roman" w:cs="Times New Roman"/>
              <w:color w:val="000000" w:themeColor="text1"/>
              <w:sz w:val="24"/>
              <w:szCs w:val="24"/>
            </w:rPr>
            <w:t>sitemos</w:t>
          </w:r>
          <w:proofErr w:type="spellEnd"/>
          <w:r w:rsidRPr="00EB7AD3">
            <w:rPr>
              <w:rFonts w:ascii="Times New Roman" w:hAnsi="Times New Roman" w:cs="Times New Roman"/>
              <w:color w:val="000000" w:themeColor="text1"/>
              <w:sz w:val="24"/>
              <w:szCs w:val="24"/>
            </w:rPr>
            <w:t xml:space="preserve"> standartai..................................</w:t>
          </w:r>
          <w:r w:rsidR="00615F28">
            <w:rPr>
              <w:rFonts w:ascii="Times New Roman" w:hAnsi="Times New Roman" w:cs="Times New Roman"/>
              <w:color w:val="000000" w:themeColor="text1"/>
              <w:sz w:val="24"/>
              <w:szCs w:val="24"/>
            </w:rPr>
            <w:t>...............</w:t>
          </w:r>
          <w:r w:rsidRPr="00EB7AD3">
            <w:rPr>
              <w:rFonts w:ascii="Times New Roman" w:hAnsi="Times New Roman" w:cs="Times New Roman"/>
              <w:color w:val="000000" w:themeColor="text1"/>
              <w:sz w:val="24"/>
              <w:szCs w:val="24"/>
            </w:rPr>
            <w:t>............</w:t>
          </w:r>
          <w:r w:rsidR="00615F28">
            <w:rPr>
              <w:rFonts w:ascii="Times New Roman" w:hAnsi="Times New Roman" w:cs="Times New Roman"/>
              <w:color w:val="000000" w:themeColor="text1"/>
              <w:sz w:val="24"/>
              <w:szCs w:val="24"/>
            </w:rPr>
            <w:t>3</w:t>
          </w:r>
        </w:p>
        <w:p w14:paraId="07C87660" w14:textId="047EBBFA"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Reikalavimai susiję su nacionaliniu saugumu........................................................................</w:t>
          </w:r>
          <w:r w:rsidR="00615F28">
            <w:rPr>
              <w:rFonts w:ascii="Times New Roman" w:hAnsi="Times New Roman" w:cs="Times New Roman"/>
              <w:color w:val="000000" w:themeColor="text1"/>
              <w:sz w:val="24"/>
              <w:szCs w:val="24"/>
            </w:rPr>
            <w:t>4</w:t>
          </w:r>
        </w:p>
        <w:p w14:paraId="307207C2" w14:textId="0BB8834D"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Specialieji reikalavimai pasiūlymų rengimui ir pateikimui....................................................</w:t>
          </w:r>
          <w:r w:rsidR="00615F28">
            <w:rPr>
              <w:rFonts w:ascii="Times New Roman" w:hAnsi="Times New Roman" w:cs="Times New Roman"/>
              <w:color w:val="000000" w:themeColor="text1"/>
              <w:sz w:val="24"/>
              <w:szCs w:val="24"/>
            </w:rPr>
            <w:t>4</w:t>
          </w:r>
        </w:p>
        <w:p w14:paraId="21A070E0" w14:textId="36A40509"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Pasiūlymo galiojimo užtikrinimas ..........................................................................................</w:t>
          </w:r>
          <w:r w:rsidR="00615F28">
            <w:rPr>
              <w:rFonts w:ascii="Times New Roman" w:hAnsi="Times New Roman" w:cs="Times New Roman"/>
              <w:color w:val="000000" w:themeColor="text1"/>
              <w:sz w:val="24"/>
              <w:szCs w:val="24"/>
            </w:rPr>
            <w:t>4</w:t>
          </w:r>
        </w:p>
        <w:p w14:paraId="2316FB39" w14:textId="42674D50"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Pasiūlymų vertinimas..............................................................................................................</w:t>
          </w:r>
          <w:r w:rsidR="00615F28">
            <w:rPr>
              <w:rFonts w:ascii="Times New Roman" w:hAnsi="Times New Roman" w:cs="Times New Roman"/>
              <w:color w:val="000000" w:themeColor="text1"/>
              <w:sz w:val="24"/>
              <w:szCs w:val="24"/>
            </w:rPr>
            <w:t>5</w:t>
          </w:r>
        </w:p>
        <w:p w14:paraId="43B075E0" w14:textId="2235464E"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Sutarties vykdymas..............................................................................................................</w:t>
          </w:r>
          <w:r w:rsidR="00615F28">
            <w:rPr>
              <w:rFonts w:ascii="Times New Roman" w:hAnsi="Times New Roman" w:cs="Times New Roman"/>
              <w:color w:val="000000" w:themeColor="text1"/>
              <w:sz w:val="24"/>
              <w:szCs w:val="24"/>
            </w:rPr>
            <w:t>.</w:t>
          </w:r>
          <w:r w:rsidRPr="00EB7AD3">
            <w:rPr>
              <w:rFonts w:ascii="Times New Roman" w:hAnsi="Times New Roman" w:cs="Times New Roman"/>
              <w:color w:val="000000" w:themeColor="text1"/>
              <w:sz w:val="24"/>
              <w:szCs w:val="24"/>
            </w:rPr>
            <w:t>...</w:t>
          </w:r>
          <w:r w:rsidR="00615F28">
            <w:rPr>
              <w:rFonts w:ascii="Times New Roman" w:hAnsi="Times New Roman" w:cs="Times New Roman"/>
              <w:color w:val="000000" w:themeColor="text1"/>
              <w:sz w:val="24"/>
              <w:szCs w:val="24"/>
            </w:rPr>
            <w:t>5</w:t>
          </w:r>
        </w:p>
        <w:p w14:paraId="63A6E6BE" w14:textId="00D67537"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Kitos sąlygos...........................................................................................................................</w:t>
          </w:r>
          <w:r w:rsidR="00615F28">
            <w:rPr>
              <w:rFonts w:ascii="Times New Roman" w:hAnsi="Times New Roman" w:cs="Times New Roman"/>
              <w:color w:val="000000" w:themeColor="text1"/>
              <w:sz w:val="24"/>
              <w:szCs w:val="24"/>
            </w:rPr>
            <w:t>5</w:t>
          </w:r>
        </w:p>
        <w:p w14:paraId="14EEF519" w14:textId="54F247CC" w:rsidR="00EB7AD3" w:rsidRPr="00EB7AD3" w:rsidRDefault="00EB7AD3" w:rsidP="00EB7AD3">
          <w:pPr>
            <w:tabs>
              <w:tab w:val="left" w:pos="142"/>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39" w:history="1">
            <w:r w:rsidRPr="00EB7AD3">
              <w:rPr>
                <w:rFonts w:ascii="Times New Roman" w:hAnsi="Times New Roman" w:cs="Times New Roman"/>
                <w:noProof/>
                <w:color w:val="000000" w:themeColor="text1"/>
                <w:sz w:val="24"/>
                <w:szCs w:val="24"/>
              </w:rPr>
              <w:t>Pirkimo sąlygų 1 priedas „Tiekėjų pašalinimo pagrindai“..........................................................</w:t>
            </w:r>
            <w:r w:rsidR="00615F28">
              <w:rPr>
                <w:rFonts w:ascii="Times New Roman" w:hAnsi="Times New Roman" w:cs="Times New Roman"/>
                <w:noProof/>
                <w:webHidden/>
                <w:color w:val="000000" w:themeColor="text1"/>
                <w:sz w:val="24"/>
                <w:szCs w:val="24"/>
              </w:rPr>
              <w:t>6</w:t>
            </w:r>
          </w:hyperlink>
        </w:p>
        <w:p w14:paraId="2E3D6D0A" w14:textId="772FE66B"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57533542" w:history="1">
            <w:r w:rsidRPr="00EB7AD3">
              <w:rPr>
                <w:rFonts w:ascii="Times New Roman" w:hAnsi="Times New Roman" w:cs="Times New Roman"/>
                <w:color w:val="000000" w:themeColor="text1"/>
                <w:sz w:val="24"/>
                <w:szCs w:val="24"/>
              </w:rPr>
              <w:t>P</w:t>
            </w:r>
            <w:r w:rsidRPr="00EB7AD3">
              <w:rPr>
                <w:rFonts w:ascii="Times New Roman" w:hAnsi="Times New Roman" w:cs="Times New Roman"/>
                <w:noProof/>
                <w:color w:val="000000" w:themeColor="text1"/>
                <w:sz w:val="24"/>
                <w:szCs w:val="24"/>
              </w:rPr>
              <w:t>irkimo sąlygų 2 priedas „Tiekėjų kvalifikacijos reikalavimai ir reikalaujami kokybės bei aplinkos apsaugos vadybos sistemų standartai“</w:t>
            </w:r>
            <w:r w:rsidRPr="00EB7AD3">
              <w:rPr>
                <w:rFonts w:ascii="Times New Roman" w:hAnsi="Times New Roman" w:cs="Times New Roman"/>
                <w:noProof/>
                <w:webHidden/>
                <w:color w:val="000000" w:themeColor="text1"/>
                <w:sz w:val="24"/>
                <w:szCs w:val="24"/>
              </w:rPr>
              <w:t>..........................................................................</w:t>
            </w:r>
            <w:r w:rsidR="00455DEF">
              <w:rPr>
                <w:rFonts w:ascii="Times New Roman" w:hAnsi="Times New Roman" w:cs="Times New Roman"/>
                <w:noProof/>
                <w:webHidden/>
                <w:color w:val="000000" w:themeColor="text1"/>
                <w:sz w:val="24"/>
                <w:szCs w:val="24"/>
              </w:rPr>
              <w:t>...............</w:t>
            </w:r>
            <w:r w:rsidR="00615F28">
              <w:rPr>
                <w:rFonts w:ascii="Times New Roman" w:hAnsi="Times New Roman" w:cs="Times New Roman"/>
                <w:noProof/>
                <w:webHidden/>
                <w:color w:val="000000" w:themeColor="text1"/>
                <w:sz w:val="24"/>
                <w:szCs w:val="24"/>
              </w:rPr>
              <w:t>7</w:t>
            </w:r>
          </w:hyperlink>
        </w:p>
        <w:p w14:paraId="058CF1E0" w14:textId="283C78F0" w:rsidR="00EB7AD3" w:rsidRPr="00EB7AD3" w:rsidRDefault="00EB7AD3" w:rsidP="00EB7AD3">
          <w:pPr>
            <w:tabs>
              <w:tab w:val="right" w:leader="dot" w:pos="9072"/>
            </w:tabs>
            <w:spacing w:line="276" w:lineRule="auto"/>
            <w:ind w:left="142" w:right="424" w:firstLine="0"/>
          </w:pPr>
          <w:hyperlink w:anchor="_Toc126333940" w:history="1">
            <w:r w:rsidRPr="00EB7AD3">
              <w:rPr>
                <w:rFonts w:ascii="Times New Roman" w:eastAsia="Calibri" w:hAnsi="Times New Roman" w:cs="Times New Roman"/>
                <w:noProof/>
                <w:color w:val="000000" w:themeColor="text1"/>
                <w:sz w:val="24"/>
                <w:szCs w:val="24"/>
              </w:rPr>
              <w:t>Pirkimo sąlygų 3 priedas „Techninė specifikacija“......</w:t>
            </w:r>
            <w:r w:rsidRPr="00EB7AD3">
              <w:rPr>
                <w:rFonts w:ascii="Times New Roman" w:hAnsi="Times New Roman" w:cs="Times New Roman"/>
                <w:noProof/>
                <w:webHidden/>
                <w:color w:val="000000" w:themeColor="text1"/>
                <w:sz w:val="24"/>
                <w:szCs w:val="24"/>
              </w:rPr>
              <w:t>..........................................................</w:t>
            </w:r>
            <w:r w:rsidR="00615F28">
              <w:rPr>
                <w:rFonts w:ascii="Times New Roman" w:hAnsi="Times New Roman" w:cs="Times New Roman"/>
                <w:noProof/>
                <w:webHidden/>
                <w:color w:val="000000" w:themeColor="text1"/>
                <w:sz w:val="24"/>
                <w:szCs w:val="24"/>
              </w:rPr>
              <w:t>..</w:t>
            </w:r>
            <w:r w:rsidRPr="00EB7AD3">
              <w:rPr>
                <w:rFonts w:ascii="Times New Roman" w:hAnsi="Times New Roman" w:cs="Times New Roman"/>
                <w:noProof/>
                <w:webHidden/>
                <w:color w:val="000000" w:themeColor="text1"/>
                <w:sz w:val="24"/>
                <w:szCs w:val="24"/>
              </w:rPr>
              <w:t>...</w:t>
            </w:r>
            <w:r w:rsidR="00615F28">
              <w:rPr>
                <w:rFonts w:ascii="Times New Roman" w:hAnsi="Times New Roman" w:cs="Times New Roman"/>
                <w:noProof/>
                <w:webHidden/>
                <w:color w:val="000000" w:themeColor="text1"/>
                <w:sz w:val="24"/>
                <w:szCs w:val="24"/>
              </w:rPr>
              <w:t>8</w:t>
            </w:r>
          </w:hyperlink>
        </w:p>
        <w:p w14:paraId="1395F3C1" w14:textId="5FA4E9C8"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1" w:history="1">
            <w:r w:rsidRPr="00EB7AD3">
              <w:rPr>
                <w:rFonts w:ascii="Times New Roman" w:eastAsia="Calibri" w:hAnsi="Times New Roman" w:cs="Times New Roman"/>
                <w:noProof/>
                <w:color w:val="000000" w:themeColor="text1"/>
                <w:sz w:val="24"/>
                <w:szCs w:val="24"/>
              </w:rPr>
              <w:t xml:space="preserve">Pirkimo sąlygų </w:t>
            </w:r>
            <w:r w:rsidR="0033080B">
              <w:rPr>
                <w:rFonts w:ascii="Times New Roman" w:eastAsia="Calibri" w:hAnsi="Times New Roman" w:cs="Times New Roman"/>
                <w:noProof/>
                <w:color w:val="000000" w:themeColor="text1"/>
                <w:sz w:val="24"/>
                <w:szCs w:val="24"/>
              </w:rPr>
              <w:t>4</w:t>
            </w:r>
            <w:r w:rsidRPr="00EB7AD3">
              <w:rPr>
                <w:rFonts w:ascii="Times New Roman" w:eastAsia="Calibri" w:hAnsi="Times New Roman" w:cs="Times New Roman"/>
                <w:noProof/>
                <w:color w:val="000000" w:themeColor="text1"/>
                <w:sz w:val="24"/>
                <w:szCs w:val="24"/>
              </w:rPr>
              <w:t xml:space="preserve"> priedas „Pasiūlymo forma“</w:t>
            </w:r>
            <w:r w:rsidRPr="00EB7AD3">
              <w:rPr>
                <w:rFonts w:ascii="Times New Roman" w:hAnsi="Times New Roman" w:cs="Times New Roman"/>
                <w:noProof/>
                <w:webHidden/>
                <w:color w:val="000000" w:themeColor="text1"/>
                <w:sz w:val="24"/>
                <w:szCs w:val="24"/>
              </w:rPr>
              <w:t>..........................................................................</w:t>
            </w:r>
          </w:hyperlink>
          <w:r w:rsidRPr="00EB7AD3">
            <w:rPr>
              <w:rFonts w:ascii="Times New Roman" w:hAnsi="Times New Roman" w:cs="Times New Roman"/>
              <w:noProof/>
              <w:color w:val="000000" w:themeColor="text1"/>
              <w:sz w:val="24"/>
              <w:szCs w:val="24"/>
            </w:rPr>
            <w:t>..</w:t>
          </w:r>
          <w:r w:rsidR="00615F28">
            <w:rPr>
              <w:rFonts w:ascii="Times New Roman" w:hAnsi="Times New Roman" w:cs="Times New Roman"/>
              <w:noProof/>
              <w:color w:val="000000" w:themeColor="text1"/>
              <w:sz w:val="24"/>
              <w:szCs w:val="24"/>
            </w:rPr>
            <w:t>10</w:t>
          </w:r>
        </w:p>
        <w:p w14:paraId="7AB4FE57" w14:textId="4B401061"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lang w:eastAsia="en-US"/>
            </w:rPr>
          </w:pPr>
          <w:r w:rsidRPr="00EB7AD3">
            <w:rPr>
              <w:rFonts w:ascii="Times New Roman" w:hAnsi="Times New Roman" w:cs="Times New Roman"/>
              <w:noProof/>
              <w:color w:val="000000" w:themeColor="text1"/>
              <w:sz w:val="24"/>
              <w:szCs w:val="24"/>
            </w:rPr>
            <w:t xml:space="preserve">Pirkimo sąlygų </w:t>
          </w:r>
          <w:r w:rsidR="0033080B">
            <w:rPr>
              <w:rFonts w:ascii="Times New Roman" w:hAnsi="Times New Roman" w:cs="Times New Roman"/>
              <w:noProof/>
              <w:color w:val="000000" w:themeColor="text1"/>
              <w:sz w:val="24"/>
              <w:szCs w:val="24"/>
            </w:rPr>
            <w:t>5</w:t>
          </w:r>
          <w:r w:rsidRPr="00EB7AD3">
            <w:rPr>
              <w:rFonts w:ascii="Times New Roman" w:hAnsi="Times New Roman" w:cs="Times New Roman"/>
              <w:noProof/>
              <w:color w:val="000000" w:themeColor="text1"/>
              <w:sz w:val="24"/>
              <w:szCs w:val="24"/>
            </w:rPr>
            <w:t xml:space="preserve"> priedas „Sutarties projektas“....................................................................</w:t>
          </w:r>
          <w:r w:rsidR="00615F28">
            <w:rPr>
              <w:rFonts w:ascii="Times New Roman" w:hAnsi="Times New Roman" w:cs="Times New Roman"/>
              <w:noProof/>
              <w:color w:val="000000" w:themeColor="text1"/>
              <w:sz w:val="24"/>
              <w:szCs w:val="24"/>
            </w:rPr>
            <w:t>.</w:t>
          </w:r>
          <w:r w:rsidRPr="00EB7AD3">
            <w:rPr>
              <w:rFonts w:ascii="Times New Roman" w:hAnsi="Times New Roman" w:cs="Times New Roman"/>
              <w:noProof/>
              <w:color w:val="000000" w:themeColor="text1"/>
              <w:sz w:val="24"/>
              <w:szCs w:val="24"/>
            </w:rPr>
            <w:t>.....</w:t>
          </w:r>
          <w:r w:rsidR="00615F28">
            <w:rPr>
              <w:rFonts w:ascii="Times New Roman" w:hAnsi="Times New Roman" w:cs="Times New Roman"/>
              <w:noProof/>
              <w:color w:val="000000" w:themeColor="text1"/>
              <w:sz w:val="24"/>
              <w:szCs w:val="24"/>
            </w:rPr>
            <w:t>15</w:t>
          </w:r>
        </w:p>
        <w:p w14:paraId="0C8E3789" w14:textId="5F3637CC"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rPr>
          </w:pPr>
          <w:r w:rsidRPr="00EB7AD3">
            <w:rPr>
              <w:rFonts w:ascii="Times New Roman" w:hAnsi="Times New Roman" w:cs="Times New Roman"/>
              <w:noProof/>
              <w:color w:val="000000" w:themeColor="text1"/>
              <w:sz w:val="24"/>
              <w:szCs w:val="24"/>
            </w:rPr>
            <w:t xml:space="preserve">Pirkimo sąlygų </w:t>
          </w:r>
          <w:r w:rsidR="0033080B">
            <w:rPr>
              <w:rFonts w:ascii="Times New Roman" w:hAnsi="Times New Roman" w:cs="Times New Roman"/>
              <w:noProof/>
              <w:color w:val="000000" w:themeColor="text1"/>
              <w:sz w:val="24"/>
              <w:szCs w:val="24"/>
            </w:rPr>
            <w:t>6</w:t>
          </w:r>
          <w:r w:rsidRPr="00EB7AD3">
            <w:rPr>
              <w:rFonts w:ascii="Times New Roman" w:hAnsi="Times New Roman" w:cs="Times New Roman"/>
              <w:noProof/>
              <w:color w:val="000000" w:themeColor="text1"/>
              <w:sz w:val="24"/>
              <w:szCs w:val="24"/>
            </w:rPr>
            <w:t xml:space="preserve"> priedas „Atitikties deklaracijos forma“.....................................................</w:t>
          </w:r>
          <w:r w:rsidR="00615F28">
            <w:rPr>
              <w:rFonts w:ascii="Times New Roman" w:hAnsi="Times New Roman" w:cs="Times New Roman"/>
              <w:noProof/>
              <w:color w:val="000000" w:themeColor="text1"/>
              <w:sz w:val="24"/>
              <w:szCs w:val="24"/>
            </w:rPr>
            <w:t>.</w:t>
          </w:r>
          <w:r w:rsidRPr="00EB7AD3">
            <w:rPr>
              <w:rFonts w:ascii="Times New Roman" w:hAnsi="Times New Roman" w:cs="Times New Roman"/>
              <w:noProof/>
              <w:color w:val="000000" w:themeColor="text1"/>
              <w:sz w:val="24"/>
              <w:szCs w:val="24"/>
            </w:rPr>
            <w:t>....</w:t>
          </w:r>
          <w:r w:rsidR="00615F28">
            <w:rPr>
              <w:rFonts w:ascii="Times New Roman" w:hAnsi="Times New Roman" w:cs="Times New Roman"/>
              <w:noProof/>
              <w:color w:val="000000" w:themeColor="text1"/>
              <w:sz w:val="24"/>
              <w:szCs w:val="24"/>
            </w:rPr>
            <w:t>16</w:t>
          </w:r>
        </w:p>
        <w:p w14:paraId="46F533D9" w14:textId="46BB48F1" w:rsidR="00EB7AD3" w:rsidRPr="00EB7AD3" w:rsidRDefault="00EB7AD3" w:rsidP="00EB7AD3">
          <w:pPr>
            <w:tabs>
              <w:tab w:val="right" w:leader="dot" w:pos="9962"/>
            </w:tabs>
            <w:spacing w:line="276" w:lineRule="auto"/>
            <w:ind w:left="142" w:right="424" w:firstLine="0"/>
            <w:rPr>
              <w:rFonts w:ascii="Times New Roman" w:hAnsi="Times New Roman" w:cs="Times New Roman"/>
              <w:noProof/>
              <w:color w:val="000000" w:themeColor="text1"/>
              <w:sz w:val="24"/>
              <w:szCs w:val="24"/>
              <w:lang w:eastAsia="en-US"/>
            </w:rPr>
          </w:pPr>
          <w:r w:rsidRPr="00EB7AD3">
            <w:rPr>
              <w:rFonts w:ascii="Times New Roman" w:hAnsi="Times New Roman" w:cs="Times New Roman"/>
              <w:noProof/>
              <w:color w:val="000000" w:themeColor="text1"/>
              <w:sz w:val="24"/>
              <w:szCs w:val="24"/>
            </w:rPr>
            <w:t xml:space="preserve">Pirkimo sąlygų </w:t>
          </w:r>
          <w:r w:rsidR="0033080B">
            <w:rPr>
              <w:rFonts w:ascii="Times New Roman" w:hAnsi="Times New Roman" w:cs="Times New Roman"/>
              <w:noProof/>
              <w:color w:val="000000" w:themeColor="text1"/>
              <w:sz w:val="24"/>
              <w:szCs w:val="24"/>
            </w:rPr>
            <w:t>7</w:t>
          </w:r>
          <w:r w:rsidRPr="00EB7AD3">
            <w:rPr>
              <w:rFonts w:ascii="Times New Roman" w:hAnsi="Times New Roman" w:cs="Times New Roman"/>
              <w:noProof/>
              <w:color w:val="000000" w:themeColor="text1"/>
              <w:sz w:val="24"/>
              <w:szCs w:val="24"/>
            </w:rPr>
            <w:t xml:space="preserve"> priedas „Terminai“...................................................................................</w:t>
          </w:r>
          <w:r w:rsidR="00615F28">
            <w:rPr>
              <w:rFonts w:ascii="Times New Roman" w:hAnsi="Times New Roman" w:cs="Times New Roman"/>
              <w:noProof/>
              <w:color w:val="000000" w:themeColor="text1"/>
              <w:sz w:val="24"/>
              <w:szCs w:val="24"/>
            </w:rPr>
            <w:t>.</w:t>
          </w:r>
          <w:r w:rsidRPr="00EB7AD3">
            <w:rPr>
              <w:rFonts w:ascii="Times New Roman" w:hAnsi="Times New Roman" w:cs="Times New Roman"/>
              <w:noProof/>
              <w:color w:val="000000" w:themeColor="text1"/>
              <w:sz w:val="24"/>
              <w:szCs w:val="24"/>
            </w:rPr>
            <w:t>......</w:t>
          </w:r>
          <w:r w:rsidR="00793088">
            <w:rPr>
              <w:rFonts w:ascii="Times New Roman" w:hAnsi="Times New Roman" w:cs="Times New Roman"/>
              <w:noProof/>
              <w:color w:val="000000" w:themeColor="text1"/>
              <w:sz w:val="24"/>
              <w:szCs w:val="24"/>
            </w:rPr>
            <w:t>17</w:t>
          </w:r>
        </w:p>
        <w:p w14:paraId="7680CD9F" w14:textId="465D4565" w:rsidR="00173FBA" w:rsidRPr="00897EA1" w:rsidRDefault="00173FBA" w:rsidP="007334EA">
          <w:pPr>
            <w:spacing w:after="120"/>
            <w:ind w:left="567" w:firstLine="0"/>
            <w:contextualSpacing/>
            <w:rPr>
              <w:rFonts w:ascii="Arial" w:hAnsi="Arial" w:cs="Arial"/>
              <w:color w:val="FF0000"/>
            </w:rPr>
          </w:pPr>
        </w:p>
        <w:p w14:paraId="033C1E9E" w14:textId="346F4E98" w:rsidR="00173FBA" w:rsidRPr="00897EA1" w:rsidRDefault="00173FBA" w:rsidP="007334EA">
          <w:pPr>
            <w:spacing w:after="120"/>
            <w:ind w:left="567" w:firstLine="0"/>
            <w:contextualSpacing/>
            <w:rPr>
              <w:rFonts w:ascii="Arial" w:hAnsi="Arial" w:cs="Arial"/>
              <w:color w:val="FF0000"/>
            </w:rPr>
          </w:pPr>
        </w:p>
        <w:p w14:paraId="2D26E3BB" w14:textId="47FB447D" w:rsidR="00173FBA" w:rsidRPr="00F15D9E"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657B9349" w14:textId="50CE351B" w:rsidR="00173FBA" w:rsidRDefault="00173FBA" w:rsidP="00EB7AD3">
          <w:pPr>
            <w:spacing w:after="120"/>
            <w:ind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Ref39666794" w:displacedByCustomXml="prev"/>
    <w:bookmarkStart w:id="8" w:name="_Ref39666796" w:displacedByCustomXml="prev"/>
    <w:bookmarkStart w:id="9" w:name="_Toc48053171" w:displacedByCustomXml="prev"/>
    <w:bookmarkStart w:id="10"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6"/>
      <w:r w:rsidR="6B81CCAC" w:rsidRPr="00271738">
        <w:rPr>
          <w:rFonts w:cstheme="minorHAnsi"/>
          <w:sz w:val="40"/>
          <w:szCs w:val="40"/>
        </w:rPr>
        <w:t xml:space="preserve"> </w:t>
      </w:r>
    </w:p>
    <w:p w14:paraId="698C5E70" w14:textId="490FD0EB" w:rsidR="00746BAF" w:rsidRDefault="00746BAF" w:rsidP="00746BAF">
      <w:pPr>
        <w:ind w:firstLine="0"/>
      </w:pPr>
    </w:p>
    <w:p w14:paraId="2EB456F2" w14:textId="77777777" w:rsidR="0033080B" w:rsidRPr="004706B0" w:rsidRDefault="0033080B" w:rsidP="0033080B">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Pr="004706B0">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57784DAA" w14:textId="77777777" w:rsidR="0033080B" w:rsidRPr="004706B0" w:rsidRDefault="0033080B" w:rsidP="0033080B">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4706B0">
        <w:rPr>
          <w:rFonts w:ascii="Times New Roman" w:hAnsi="Times New Roman" w:cs="Times New Roman"/>
          <w:sz w:val="24"/>
          <w:szCs w:val="24"/>
        </w:rPr>
        <w:t>Pirkimą perkančiosios organizacijos vardu atlieka centrinė perkančioji organizacija. Sutartį pasirašys perkančioji organizacija.</w:t>
      </w:r>
    </w:p>
    <w:p w14:paraId="3D486519" w14:textId="77777777" w:rsidR="0033080B" w:rsidRPr="00414E43" w:rsidRDefault="0033080B" w:rsidP="0033080B">
      <w:pPr>
        <w:spacing w:line="240" w:lineRule="auto"/>
        <w:rPr>
          <w:rFonts w:ascii="Times New Roman" w:hAnsi="Times New Roman" w:cs="Times New Roman"/>
          <w:sz w:val="24"/>
          <w:szCs w:val="24"/>
        </w:rPr>
      </w:pPr>
      <w:r w:rsidRPr="00414E43">
        <w:rPr>
          <w:rFonts w:ascii="Times New Roman" w:hAnsi="Times New Roman" w:cs="Times New Roman"/>
          <w:sz w:val="24"/>
          <w:szCs w:val="24"/>
        </w:rPr>
        <w:t>1.3 Perkančiosios organizacijos sprendimo neatlikti pirkimo naudojantis centrinės perkančiosios organizacijos paslaugomis argumentai, kaip numatyta Viešųjų pirkimų įstatymo 82 straipsnio 2 dalies 1 punkte: centrinės perkančios organizacijos kataloge tokio tipo prekėms tiekti nėra tiekėjų.</w:t>
      </w:r>
    </w:p>
    <w:p w14:paraId="1D5B50F7" w14:textId="77777777" w:rsidR="0033080B" w:rsidRPr="004706B0" w:rsidRDefault="0033080B" w:rsidP="0033080B">
      <w:pPr>
        <w:spacing w:line="240" w:lineRule="auto"/>
        <w:rPr>
          <w:rFonts w:ascii="Times New Roman" w:hAnsi="Times New Roman" w:cs="Times New Roman"/>
          <w:sz w:val="24"/>
          <w:szCs w:val="24"/>
        </w:rPr>
      </w:pPr>
      <w:r w:rsidRPr="004706B0">
        <w:rPr>
          <w:rFonts w:ascii="Times New Roman" w:hAnsi="Times New Roman" w:cs="Times New Roman"/>
          <w:sz w:val="24"/>
          <w:szCs w:val="24"/>
        </w:rPr>
        <w:t xml:space="preserve">1.4. Pirkimo Komisija nėra sudaroma. </w:t>
      </w:r>
    </w:p>
    <w:p w14:paraId="533DE840" w14:textId="77777777" w:rsidR="0033080B" w:rsidRPr="00773CBA" w:rsidRDefault="0033080B" w:rsidP="0033080B">
      <w:pPr>
        <w:spacing w:line="240" w:lineRule="auto"/>
        <w:rPr>
          <w:rFonts w:ascii="Times New Roman" w:eastAsia="Calibri" w:hAnsi="Times New Roman" w:cs="Times New Roman"/>
          <w:color w:val="EE0000"/>
          <w:sz w:val="24"/>
          <w:szCs w:val="24"/>
        </w:rPr>
      </w:pPr>
      <w:r w:rsidRPr="009E0A00">
        <w:rPr>
          <w:rFonts w:ascii="Times New Roman" w:hAnsi="Times New Roman" w:cs="Times New Roman"/>
          <w:sz w:val="24"/>
          <w:szCs w:val="24"/>
        </w:rPr>
        <w:t xml:space="preserve">1.5. Atliekamas </w:t>
      </w:r>
      <w:r w:rsidRPr="008F79E7">
        <w:rPr>
          <w:rFonts w:ascii="Times New Roman" w:hAnsi="Times New Roman" w:cs="Times New Roman"/>
          <w:sz w:val="24"/>
          <w:szCs w:val="24"/>
        </w:rPr>
        <w:t>žaliasis pirkimas. Pirkimas vykdomas vadovaujantis Lietuvos Respublikos aplinkos ministro 2011 m. birželio 28 d. įsakymo Nr. D1-508 „</w:t>
      </w:r>
      <w:hyperlink r:id="rId14" w:history="1">
        <w:r w:rsidRPr="008F79E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8F79E7">
        <w:rPr>
          <w:rFonts w:ascii="Times New Roman" w:hAnsi="Times New Roman" w:cs="Times New Roman"/>
          <w:sz w:val="24"/>
          <w:szCs w:val="24"/>
        </w:rPr>
        <w:t xml:space="preserve">“ </w:t>
      </w:r>
      <w:r w:rsidRPr="00F717DD">
        <w:rPr>
          <w:rFonts w:ascii="Times New Roman" w:hAnsi="Times New Roman" w:cs="Times New Roman"/>
          <w:sz w:val="24"/>
          <w:szCs w:val="24"/>
        </w:rPr>
        <w:t>4.1</w:t>
      </w:r>
      <w:r w:rsidRPr="00F717DD">
        <w:rPr>
          <w:rFonts w:ascii="Times New Roman" w:hAnsi="Times New Roman" w:cs="Times New Roman"/>
          <w:i/>
          <w:sz w:val="24"/>
          <w:szCs w:val="24"/>
        </w:rPr>
        <w:t xml:space="preserve"> </w:t>
      </w:r>
      <w:r w:rsidRPr="00F717DD">
        <w:rPr>
          <w:rFonts w:ascii="Times New Roman" w:hAnsi="Times New Roman" w:cs="Times New Roman"/>
          <w:sz w:val="24"/>
          <w:szCs w:val="24"/>
        </w:rPr>
        <w:t xml:space="preserve"> </w:t>
      </w:r>
      <w:r>
        <w:rPr>
          <w:rFonts w:ascii="Times New Roman" w:hAnsi="Times New Roman" w:cs="Times New Roman"/>
          <w:sz w:val="24"/>
          <w:szCs w:val="24"/>
        </w:rPr>
        <w:t>papunkčiu</w:t>
      </w:r>
      <w:r w:rsidRPr="00D477CE">
        <w:rPr>
          <w:rFonts w:ascii="Times New Roman" w:hAnsi="Times New Roman" w:cs="Times New Roman"/>
          <w:sz w:val="24"/>
          <w:szCs w:val="24"/>
        </w:rPr>
        <w:t>.</w:t>
      </w:r>
      <w:r w:rsidRPr="00773CBA">
        <w:rPr>
          <w:rFonts w:ascii="Times New Roman" w:eastAsia="Calibri" w:hAnsi="Times New Roman" w:cs="Times New Roman"/>
          <w:color w:val="EE0000"/>
          <w:sz w:val="24"/>
          <w:szCs w:val="24"/>
        </w:rPr>
        <w:t xml:space="preserve"> </w:t>
      </w:r>
      <w:r w:rsidRPr="009B2E32">
        <w:rPr>
          <w:rFonts w:ascii="Times New Roman" w:hAnsi="Times New Roman" w:cs="Times New Roman"/>
          <w:sz w:val="24"/>
          <w:szCs w:val="24"/>
        </w:rPr>
        <w:t xml:space="preserve">Aplinkos apsaugos </w:t>
      </w:r>
      <w:r w:rsidRPr="00AA23FC">
        <w:rPr>
          <w:rFonts w:ascii="Times New Roman" w:hAnsi="Times New Roman" w:cs="Times New Roman"/>
          <w:sz w:val="24"/>
          <w:szCs w:val="24"/>
        </w:rPr>
        <w:t xml:space="preserve">kriterijai nustatyti </w:t>
      </w:r>
      <w:hyperlink w:anchor="_Toc132964694" w:history="1">
        <w:r>
          <w:rPr>
            <w:rFonts w:ascii="Times New Roman" w:hAnsi="Times New Roman" w:cs="Times New Roman"/>
            <w:sz w:val="24"/>
            <w:szCs w:val="24"/>
          </w:rPr>
          <w:t>p</w:t>
        </w:r>
        <w:r w:rsidRPr="00170E5C">
          <w:rPr>
            <w:rFonts w:ascii="Times New Roman" w:hAnsi="Times New Roman" w:cs="Times New Roman"/>
            <w:sz w:val="24"/>
            <w:szCs w:val="24"/>
          </w:rPr>
          <w:t xml:space="preserve">irkimo sąlygų </w:t>
        </w:r>
        <w:r>
          <w:rPr>
            <w:rFonts w:ascii="Times New Roman" w:hAnsi="Times New Roman" w:cs="Times New Roman"/>
            <w:sz w:val="24"/>
            <w:szCs w:val="24"/>
          </w:rPr>
          <w:t>3</w:t>
        </w:r>
        <w:r w:rsidRPr="00170E5C">
          <w:rPr>
            <w:rFonts w:ascii="Times New Roman" w:hAnsi="Times New Roman" w:cs="Times New Roman"/>
            <w:sz w:val="24"/>
            <w:szCs w:val="24"/>
          </w:rPr>
          <w:t xml:space="preserve"> pried</w:t>
        </w:r>
        <w:r>
          <w:rPr>
            <w:rFonts w:ascii="Times New Roman" w:hAnsi="Times New Roman" w:cs="Times New Roman"/>
            <w:sz w:val="24"/>
            <w:szCs w:val="24"/>
          </w:rPr>
          <w:t>e</w:t>
        </w:r>
        <w:r w:rsidRPr="00170E5C">
          <w:rPr>
            <w:rFonts w:ascii="Times New Roman" w:hAnsi="Times New Roman" w:cs="Times New Roman"/>
            <w:sz w:val="24"/>
            <w:szCs w:val="24"/>
          </w:rPr>
          <w:t xml:space="preserve"> „</w:t>
        </w:r>
      </w:hyperlink>
      <w:r w:rsidRPr="005F1C0D">
        <w:rPr>
          <w:rFonts w:ascii="Times New Roman" w:hAnsi="Times New Roman" w:cs="Times New Roman"/>
          <w:sz w:val="24"/>
          <w:szCs w:val="24"/>
        </w:rPr>
        <w:t>Techninė specifikacija</w:t>
      </w:r>
      <w:r w:rsidRPr="00170E5C">
        <w:rPr>
          <w:rFonts w:ascii="Times New Roman" w:hAnsi="Times New Roman" w:cs="Times New Roman"/>
          <w:sz w:val="24"/>
          <w:szCs w:val="24"/>
        </w:rPr>
        <w:t>“</w:t>
      </w:r>
      <w:r>
        <w:rPr>
          <w:rFonts w:ascii="Times New Roman" w:hAnsi="Times New Roman" w:cs="Times New Roman"/>
          <w:sz w:val="24"/>
          <w:szCs w:val="24"/>
        </w:rPr>
        <w:t xml:space="preserve"> ir 5</w:t>
      </w:r>
      <w:r w:rsidRPr="00AA23FC">
        <w:rPr>
          <w:rFonts w:ascii="Times New Roman" w:hAnsi="Times New Roman" w:cs="Times New Roman"/>
          <w:sz w:val="24"/>
          <w:szCs w:val="24"/>
        </w:rPr>
        <w:t xml:space="preserve"> priede „Sutarties projektas“.</w:t>
      </w:r>
    </w:p>
    <w:p w14:paraId="0903B4E6" w14:textId="77777777" w:rsidR="0033080B" w:rsidRPr="004706B0" w:rsidRDefault="0033080B" w:rsidP="0033080B">
      <w:pPr>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r w:rsidRPr="004706B0">
        <w:rPr>
          <w:rFonts w:ascii="Times New Roman" w:hAnsi="Times New Roman" w:cs="Times New Roman"/>
          <w:sz w:val="24"/>
          <w:szCs w:val="24"/>
        </w:rPr>
        <w:t>Bendrosios pirkimo sąlygos yra neatskiriama šių pirkimo sąlygų dalis.</w:t>
      </w:r>
    </w:p>
    <w:p w14:paraId="6E3F8044" w14:textId="51B6545D" w:rsidR="0033080B" w:rsidRPr="004706B0" w:rsidRDefault="0033080B" w:rsidP="0033080B">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Pr>
          <w:rFonts w:ascii="Times New Roman" w:hAnsi="Times New Roman" w:cs="Times New Roman"/>
          <w:sz w:val="24"/>
          <w:szCs w:val="24"/>
        </w:rPr>
        <w:t>7</w:t>
      </w:r>
      <w:r w:rsidRPr="004706B0">
        <w:rPr>
          <w:rFonts w:ascii="Times New Roman" w:hAnsi="Times New Roman" w:cs="Times New Roman"/>
          <w:sz w:val="24"/>
          <w:szCs w:val="24"/>
        </w:rPr>
        <w:t xml:space="preserve">. Maksimali sutarties vertė – </w:t>
      </w:r>
      <w:r>
        <w:rPr>
          <w:rFonts w:ascii="Times New Roman" w:hAnsi="Times New Roman" w:cs="Times New Roman"/>
          <w:b/>
          <w:bCs/>
          <w:sz w:val="24"/>
          <w:szCs w:val="24"/>
        </w:rPr>
        <w:t>39 280</w:t>
      </w:r>
      <w:r w:rsidRPr="00294E67">
        <w:rPr>
          <w:rFonts w:ascii="Times New Roman" w:hAnsi="Times New Roman" w:cs="Times New Roman"/>
          <w:b/>
          <w:bCs/>
          <w:sz w:val="24"/>
          <w:szCs w:val="24"/>
        </w:rPr>
        <w:t xml:space="preserve"> Eur be PVM</w:t>
      </w:r>
      <w:r w:rsidRPr="004706B0">
        <w:rPr>
          <w:rFonts w:ascii="Times New Roman" w:hAnsi="Times New Roman" w:cs="Times New Roman"/>
          <w:sz w:val="24"/>
          <w:szCs w:val="24"/>
        </w:rPr>
        <w:t xml:space="preserve"> (</w:t>
      </w:r>
      <w:r>
        <w:rPr>
          <w:rFonts w:ascii="Times New Roman" w:hAnsi="Times New Roman" w:cs="Times New Roman"/>
          <w:sz w:val="24"/>
          <w:szCs w:val="24"/>
        </w:rPr>
        <w:t>trisdešimt</w:t>
      </w:r>
      <w:r w:rsidRPr="004706B0">
        <w:rPr>
          <w:rFonts w:ascii="Times New Roman" w:hAnsi="Times New Roman" w:cs="Times New Roman"/>
          <w:sz w:val="24"/>
          <w:szCs w:val="24"/>
        </w:rPr>
        <w:t xml:space="preserve"> </w:t>
      </w:r>
      <w:r w:rsidR="00E85378">
        <w:rPr>
          <w:rFonts w:ascii="Times New Roman" w:hAnsi="Times New Roman" w:cs="Times New Roman"/>
          <w:sz w:val="24"/>
          <w:szCs w:val="24"/>
        </w:rPr>
        <w:t xml:space="preserve">devyni </w:t>
      </w:r>
      <w:r w:rsidRPr="004706B0">
        <w:rPr>
          <w:rFonts w:ascii="Times New Roman" w:hAnsi="Times New Roman" w:cs="Times New Roman"/>
          <w:sz w:val="24"/>
          <w:szCs w:val="24"/>
        </w:rPr>
        <w:t>tūkstanč</w:t>
      </w:r>
      <w:r>
        <w:rPr>
          <w:rFonts w:ascii="Times New Roman" w:hAnsi="Times New Roman" w:cs="Times New Roman"/>
          <w:sz w:val="24"/>
          <w:szCs w:val="24"/>
        </w:rPr>
        <w:t>i</w:t>
      </w:r>
      <w:r w:rsidR="00E85378">
        <w:rPr>
          <w:rFonts w:ascii="Times New Roman" w:hAnsi="Times New Roman" w:cs="Times New Roman"/>
          <w:sz w:val="24"/>
          <w:szCs w:val="24"/>
        </w:rPr>
        <w:t>ai</w:t>
      </w:r>
      <w:r w:rsidRPr="004706B0">
        <w:rPr>
          <w:rFonts w:ascii="Times New Roman" w:hAnsi="Times New Roman" w:cs="Times New Roman"/>
          <w:sz w:val="24"/>
          <w:szCs w:val="24"/>
        </w:rPr>
        <w:t xml:space="preserve"> </w:t>
      </w:r>
      <w:r w:rsidR="00E85378">
        <w:rPr>
          <w:rFonts w:ascii="Times New Roman" w:hAnsi="Times New Roman" w:cs="Times New Roman"/>
          <w:sz w:val="24"/>
          <w:szCs w:val="24"/>
        </w:rPr>
        <w:t>du</w:t>
      </w:r>
      <w:r>
        <w:rPr>
          <w:rFonts w:ascii="Times New Roman" w:hAnsi="Times New Roman" w:cs="Times New Roman"/>
          <w:sz w:val="24"/>
          <w:szCs w:val="24"/>
        </w:rPr>
        <w:t xml:space="preserve"> šimtai aštuoniasdešimt </w:t>
      </w:r>
      <w:r w:rsidRPr="004706B0">
        <w:rPr>
          <w:rFonts w:ascii="Times New Roman" w:hAnsi="Times New Roman" w:cs="Times New Roman"/>
          <w:sz w:val="24"/>
          <w:szCs w:val="24"/>
        </w:rPr>
        <w:t>eur</w:t>
      </w:r>
      <w:r w:rsidR="00E85378">
        <w:rPr>
          <w:rFonts w:ascii="Times New Roman" w:hAnsi="Times New Roman" w:cs="Times New Roman"/>
          <w:sz w:val="24"/>
          <w:szCs w:val="24"/>
        </w:rPr>
        <w:t>ų</w:t>
      </w:r>
      <w:r w:rsidRPr="004706B0">
        <w:rPr>
          <w:rFonts w:ascii="Times New Roman" w:hAnsi="Times New Roman" w:cs="Times New Roman"/>
          <w:sz w:val="24"/>
          <w:szCs w:val="24"/>
        </w:rPr>
        <w:t xml:space="preserve"> 00 ct)</w:t>
      </w:r>
      <w:r>
        <w:rPr>
          <w:rFonts w:ascii="Times New Roman" w:hAnsi="Times New Roman" w:cs="Times New Roman"/>
          <w:sz w:val="24"/>
          <w:szCs w:val="24"/>
        </w:rPr>
        <w:t>.</w:t>
      </w:r>
    </w:p>
    <w:p w14:paraId="5E1E6937" w14:textId="1528B10F" w:rsidR="004706B0" w:rsidRPr="004706B0" w:rsidRDefault="0033080B" w:rsidP="0033080B">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Pr>
          <w:rFonts w:ascii="Times New Roman" w:hAnsi="Times New Roman" w:cs="Times New Roman"/>
          <w:sz w:val="24"/>
          <w:szCs w:val="24"/>
        </w:rPr>
        <w:t>8</w:t>
      </w:r>
      <w:r w:rsidRPr="004706B0">
        <w:rPr>
          <w:rFonts w:ascii="Times New Roman" w:hAnsi="Times New Roman" w:cs="Times New Roman"/>
          <w:sz w:val="24"/>
          <w:szCs w:val="24"/>
        </w:rPr>
        <w:t xml:space="preserve">. </w:t>
      </w:r>
      <w:r w:rsidRPr="00CD4664">
        <w:rPr>
          <w:rFonts w:ascii="Times New Roman" w:eastAsia="Times New Roman" w:hAnsi="Times New Roman" w:cs="Times New Roman"/>
          <w:sz w:val="24"/>
          <w:szCs w:val="24"/>
          <w:lang w:eastAsia="en-US"/>
        </w:rPr>
        <w:t xml:space="preserve">Prekės nuo Sutarties įsigaliojimo dienos turi būti pristatytos per </w:t>
      </w:r>
      <w:r>
        <w:rPr>
          <w:rFonts w:ascii="Times New Roman" w:eastAsia="Times New Roman" w:hAnsi="Times New Roman" w:cs="Times New Roman"/>
          <w:sz w:val="24"/>
          <w:szCs w:val="24"/>
          <w:lang w:eastAsia="en-US"/>
        </w:rPr>
        <w:t>2</w:t>
      </w:r>
      <w:r w:rsidRPr="00CD4664">
        <w:rPr>
          <w:rFonts w:ascii="Times New Roman" w:eastAsia="Times New Roman" w:hAnsi="Times New Roman" w:cs="Times New Roman"/>
          <w:sz w:val="24"/>
          <w:szCs w:val="24"/>
          <w:lang w:eastAsia="en-US"/>
        </w:rPr>
        <w:t xml:space="preserve"> (d</w:t>
      </w:r>
      <w:r>
        <w:rPr>
          <w:rFonts w:ascii="Times New Roman" w:eastAsia="Times New Roman" w:hAnsi="Times New Roman" w:cs="Times New Roman"/>
          <w:sz w:val="24"/>
          <w:szCs w:val="24"/>
          <w:lang w:eastAsia="en-US"/>
        </w:rPr>
        <w:t>u</w:t>
      </w:r>
      <w:r w:rsidRPr="00CD4664">
        <w:rPr>
          <w:rFonts w:ascii="Times New Roman" w:eastAsia="Times New Roman" w:hAnsi="Times New Roman" w:cs="Times New Roman"/>
          <w:sz w:val="24"/>
          <w:szCs w:val="24"/>
          <w:lang w:eastAsia="en-US"/>
        </w:rPr>
        <w:t>) mėnesi</w:t>
      </w:r>
      <w:r>
        <w:rPr>
          <w:rFonts w:ascii="Times New Roman" w:eastAsia="Times New Roman" w:hAnsi="Times New Roman" w:cs="Times New Roman"/>
          <w:sz w:val="24"/>
          <w:szCs w:val="24"/>
          <w:lang w:eastAsia="en-US"/>
        </w:rPr>
        <w:t>us</w:t>
      </w:r>
      <w:r w:rsidRPr="00CD4664">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Bendra sutarties trukmė – 3 (trys) mėnesiai.</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rsidP="002B04BE">
      <w:pPr>
        <w:pStyle w:val="Antrat1"/>
        <w:numPr>
          <w:ilvl w:val="0"/>
          <w:numId w:val="7"/>
        </w:numPr>
        <w:spacing w:before="0" w:after="0"/>
        <w:ind w:hanging="76"/>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A8B4ACD" w14:textId="77777777" w:rsidR="00EB7AD3" w:rsidRDefault="00EB7AD3" w:rsidP="00EB7AD3">
      <w:pPr>
        <w:pStyle w:val="Betarp"/>
        <w:tabs>
          <w:tab w:val="left" w:pos="1134"/>
        </w:tabs>
        <w:spacing w:after="120"/>
        <w:ind w:left="709" w:firstLine="0"/>
        <w:contextualSpacing/>
        <w:rPr>
          <w:rFonts w:ascii="Times New Roman" w:hAnsi="Times New Roman" w:cs="Times New Roman"/>
          <w:sz w:val="24"/>
          <w:szCs w:val="24"/>
        </w:rPr>
      </w:pPr>
    </w:p>
    <w:p w14:paraId="78FF4766" w14:textId="1C89F443" w:rsidR="00E85378" w:rsidRPr="009C02FA" w:rsidRDefault="00E85378" w:rsidP="00E8537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b/>
          <w:color w:val="000000" w:themeColor="text1"/>
          <w:sz w:val="24"/>
          <w:szCs w:val="24"/>
        </w:rPr>
        <w:t xml:space="preserve">miegmaišius – </w:t>
      </w:r>
      <w:r w:rsidR="0016161C">
        <w:rPr>
          <w:rFonts w:ascii="Times New Roman" w:eastAsia="Calibri" w:hAnsi="Times New Roman" w:cs="Times New Roman"/>
          <w:b/>
          <w:color w:val="000000" w:themeColor="text1"/>
          <w:sz w:val="24"/>
          <w:szCs w:val="24"/>
        </w:rPr>
        <w:t>2821</w:t>
      </w:r>
      <w:r>
        <w:rPr>
          <w:rFonts w:ascii="Times New Roman" w:eastAsia="Calibri" w:hAnsi="Times New Roman" w:cs="Times New Roman"/>
          <w:b/>
          <w:color w:val="000000" w:themeColor="text1"/>
          <w:sz w:val="24"/>
          <w:szCs w:val="24"/>
        </w:rPr>
        <w:t xml:space="preserve"> </w:t>
      </w:r>
      <w:proofErr w:type="spellStart"/>
      <w:r>
        <w:rPr>
          <w:rFonts w:ascii="Times New Roman" w:eastAsia="Calibri" w:hAnsi="Times New Roman" w:cs="Times New Roman"/>
          <w:b/>
          <w:color w:val="000000" w:themeColor="text1"/>
          <w:sz w:val="24"/>
          <w:szCs w:val="24"/>
        </w:rPr>
        <w:t>vnt</w:t>
      </w:r>
      <w:proofErr w:type="spellEnd"/>
      <w:r>
        <w:rPr>
          <w:rFonts w:ascii="Times New Roman" w:eastAsia="Calibri" w:hAnsi="Times New Roman" w:cs="Times New Roman"/>
          <w:b/>
          <w:color w:val="000000" w:themeColor="text1"/>
          <w:sz w:val="24"/>
          <w:szCs w:val="24"/>
        </w:rPr>
        <w:t xml:space="preserve"> (toliau – Prekės).</w:t>
      </w:r>
      <w:r w:rsidRPr="009C02FA">
        <w:rPr>
          <w:rFonts w:ascii="Times New Roman" w:eastAsia="Calibri" w:hAnsi="Times New Roman" w:cs="Times New Roman"/>
          <w:sz w:val="24"/>
          <w:szCs w:val="24"/>
        </w:rPr>
        <w:t xml:space="preserve"> </w:t>
      </w:r>
      <w:r w:rsidRPr="009C02FA">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3</w:t>
      </w:r>
      <w:r w:rsidRPr="009C02FA">
        <w:rPr>
          <w:rFonts w:ascii="Times New Roman" w:hAnsi="Times New Roman" w:cs="Times New Roman"/>
          <w:sz w:val="24"/>
          <w:szCs w:val="24"/>
        </w:rPr>
        <w:t xml:space="preserve"> priede „</w:t>
      </w:r>
      <w:r>
        <w:rPr>
          <w:rFonts w:ascii="Times New Roman" w:hAnsi="Times New Roman" w:cs="Times New Roman"/>
          <w:sz w:val="24"/>
          <w:szCs w:val="24"/>
        </w:rPr>
        <w:t>T</w:t>
      </w:r>
      <w:r w:rsidRPr="009C02FA">
        <w:rPr>
          <w:rFonts w:ascii="Times New Roman" w:hAnsi="Times New Roman" w:cs="Times New Roman"/>
          <w:sz w:val="24"/>
          <w:szCs w:val="24"/>
        </w:rPr>
        <w:t>echninė specifikacija“.</w:t>
      </w:r>
    </w:p>
    <w:p w14:paraId="5F41EC86" w14:textId="77777777" w:rsidR="00E85378" w:rsidRDefault="00E85378" w:rsidP="00E85378">
      <w:pPr>
        <w:pStyle w:val="Betarp"/>
        <w:numPr>
          <w:ilvl w:val="1"/>
          <w:numId w:val="7"/>
        </w:numPr>
        <w:ind w:left="0" w:firstLine="709"/>
        <w:contextualSpacing/>
        <w:rPr>
          <w:rFonts w:ascii="Times New Roman" w:hAnsi="Times New Roman" w:cs="Times New Roman"/>
          <w:sz w:val="24"/>
          <w:szCs w:val="24"/>
        </w:rPr>
      </w:pPr>
      <w:r w:rsidRPr="009C02FA">
        <w:rPr>
          <w:rFonts w:ascii="Times New Roman" w:hAnsi="Times New Roman" w:cs="Times New Roman"/>
          <w:sz w:val="24"/>
          <w:szCs w:val="24"/>
        </w:rPr>
        <w:t xml:space="preserve">Pirkimo objektas į dalis neskaidomas. </w:t>
      </w:r>
      <w:r w:rsidRPr="006A5EC6">
        <w:rPr>
          <w:rFonts w:ascii="Times New Roman" w:eastAsia="Times New Roman" w:hAnsi="Times New Roman" w:cs="Times New Roman"/>
          <w:sz w:val="24"/>
          <w:szCs w:val="24"/>
          <w:lang w:eastAsia="en-US"/>
        </w:rPr>
        <w:t>Tiekėjai privalo siūlyti visą prekių kiekį.</w:t>
      </w:r>
      <w:r>
        <w:rPr>
          <w:rFonts w:ascii="Times New Roman" w:eastAsia="Times New Roman" w:hAnsi="Times New Roman" w:cs="Times New Roman"/>
          <w:sz w:val="24"/>
          <w:szCs w:val="24"/>
          <w:lang w:eastAsia="en-US"/>
        </w:rPr>
        <w:t xml:space="preserve"> </w:t>
      </w:r>
      <w:r w:rsidRPr="009C02FA">
        <w:rPr>
          <w:rFonts w:ascii="Times New Roman" w:hAnsi="Times New Roman" w:cs="Times New Roman"/>
          <w:sz w:val="24"/>
          <w:szCs w:val="24"/>
        </w:rPr>
        <w:t xml:space="preserve">Pirkimo apimtys, reikalavimai ir techninė specifikacija apibrėžti specialiųjų pirkimo sąlygų </w:t>
      </w:r>
      <w:r>
        <w:rPr>
          <w:rFonts w:ascii="Times New Roman" w:hAnsi="Times New Roman" w:cs="Times New Roman"/>
          <w:sz w:val="24"/>
          <w:szCs w:val="24"/>
        </w:rPr>
        <w:t>4 priede „Pasiūlymo forma“ ir 3</w:t>
      </w:r>
      <w:r w:rsidRPr="009C02FA">
        <w:rPr>
          <w:rFonts w:ascii="Times New Roman" w:hAnsi="Times New Roman" w:cs="Times New Roman"/>
          <w:sz w:val="24"/>
          <w:szCs w:val="24"/>
        </w:rPr>
        <w:t xml:space="preserve"> priede „</w:t>
      </w:r>
      <w:r>
        <w:rPr>
          <w:rFonts w:ascii="Times New Roman" w:hAnsi="Times New Roman" w:cs="Times New Roman"/>
          <w:sz w:val="24"/>
          <w:szCs w:val="24"/>
        </w:rPr>
        <w:t>T</w:t>
      </w:r>
      <w:r w:rsidRPr="009C02FA">
        <w:rPr>
          <w:rFonts w:ascii="Times New Roman" w:hAnsi="Times New Roman" w:cs="Times New Roman"/>
          <w:sz w:val="24"/>
          <w:szCs w:val="24"/>
        </w:rPr>
        <w:t>echninė specifikacija“.</w:t>
      </w:r>
    </w:p>
    <w:p w14:paraId="654DE574" w14:textId="785F8BD4" w:rsidR="00DF4AAC" w:rsidRPr="00E85378" w:rsidRDefault="003943EC" w:rsidP="00E85378">
      <w:pPr>
        <w:pStyle w:val="Betarp"/>
        <w:numPr>
          <w:ilvl w:val="1"/>
          <w:numId w:val="7"/>
        </w:numPr>
        <w:ind w:left="0" w:firstLine="709"/>
        <w:contextualSpacing/>
        <w:rPr>
          <w:rFonts w:ascii="Times New Roman" w:hAnsi="Times New Roman" w:cs="Times New Roman"/>
          <w:sz w:val="24"/>
          <w:szCs w:val="24"/>
        </w:rPr>
      </w:pPr>
      <w:r w:rsidRPr="00E85378">
        <w:rPr>
          <w:rFonts w:ascii="Times New Roman" w:hAnsi="Times New Roman" w:cs="Times New Roman"/>
          <w:sz w:val="24"/>
          <w:szCs w:val="24"/>
        </w:rPr>
        <w:t>Jeigu apibūdinant pirkimo objektą techninėje specifikacijoje nurodyta</w:t>
      </w:r>
      <w:r w:rsidR="00774A95" w:rsidRPr="00E85378">
        <w:rPr>
          <w:rFonts w:ascii="Times New Roman" w:hAnsi="Times New Roman" w:cs="Times New Roman"/>
          <w:sz w:val="24"/>
          <w:szCs w:val="24"/>
        </w:rPr>
        <w:t>s konkretus modelis</w:t>
      </w:r>
    </w:p>
    <w:p w14:paraId="231593A6" w14:textId="77777777" w:rsidR="00E85378" w:rsidRDefault="003943EC" w:rsidP="00E85378">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160E095" w:rsidR="00255C04" w:rsidRPr="00E85378" w:rsidRDefault="003943EC" w:rsidP="00E85378">
      <w:pPr>
        <w:pStyle w:val="Sraopastraipa"/>
        <w:numPr>
          <w:ilvl w:val="1"/>
          <w:numId w:val="7"/>
        </w:numPr>
        <w:spacing w:line="240" w:lineRule="auto"/>
        <w:ind w:left="0" w:firstLine="709"/>
        <w:rPr>
          <w:rFonts w:ascii="Times New Roman" w:hAnsi="Times New Roman" w:cs="Times New Roman"/>
          <w:sz w:val="24"/>
          <w:szCs w:val="24"/>
        </w:rPr>
      </w:pPr>
      <w:r w:rsidRPr="00E85378">
        <w:rPr>
          <w:rFonts w:ascii="Times New Roman" w:hAnsi="Times New Roman" w:cs="Times New Roman"/>
          <w:sz w:val="24"/>
          <w:szCs w:val="24"/>
        </w:rPr>
        <w:t xml:space="preserve">Jeigu apibūdinant pirkimo objektą techninėje specifikacijoje nurodytas standartas, </w:t>
      </w:r>
      <w:r w:rsidRPr="00E8537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85378">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rsidP="002B04BE">
      <w:pPr>
        <w:pStyle w:val="Antrat1"/>
        <w:numPr>
          <w:ilvl w:val="0"/>
          <w:numId w:val="7"/>
        </w:numPr>
        <w:spacing w:before="0" w:after="0"/>
        <w:ind w:left="0" w:firstLine="284"/>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0D514A">
      <w:pPr>
        <w:spacing w:line="240" w:lineRule="auto"/>
        <w:ind w:firstLine="709"/>
      </w:pPr>
    </w:p>
    <w:p w14:paraId="65F2AD68" w14:textId="786A3AA7" w:rsidR="0016161C" w:rsidRPr="0016161C" w:rsidRDefault="0016161C" w:rsidP="0016161C">
      <w:pPr>
        <w:pStyle w:val="Sraopastraipa"/>
        <w:numPr>
          <w:ilvl w:val="1"/>
          <w:numId w:val="7"/>
        </w:numPr>
        <w:spacing w:line="240" w:lineRule="auto"/>
        <w:ind w:left="142" w:firstLine="502"/>
        <w:rPr>
          <w:rFonts w:ascii="Times New Roman" w:hAnsi="Times New Roman" w:cs="Times New Roman"/>
          <w:sz w:val="24"/>
          <w:szCs w:val="24"/>
        </w:rPr>
      </w:pPr>
      <w:r w:rsidRPr="0016161C">
        <w:rPr>
          <w:rFonts w:ascii="Times New Roman" w:hAnsi="Times New Roman" w:cs="Times New Roman"/>
          <w:sz w:val="24"/>
          <w:szCs w:val="24"/>
        </w:rPr>
        <w:t>Reikalavimai dėl tiekėjo ir subtiekėjų (jeigu taikoma), ūkio subjektų, kurių pajėgumais tiekėjas</w:t>
      </w:r>
      <w:r>
        <w:rPr>
          <w:rFonts w:ascii="Times New Roman" w:hAnsi="Times New Roman" w:cs="Times New Roman"/>
          <w:sz w:val="24"/>
          <w:szCs w:val="24"/>
        </w:rPr>
        <w:t xml:space="preserve"> </w:t>
      </w:r>
      <w:r w:rsidRPr="0016161C">
        <w:rPr>
          <w:rFonts w:ascii="Times New Roman" w:hAnsi="Times New Roman" w:cs="Times New Roman"/>
          <w:sz w:val="24"/>
          <w:szCs w:val="24"/>
        </w:rPr>
        <w:t>remiasi, pašalinimo pagrindų nebuvimo bei jų nebuvimą patvirtinantys dokumentai nurodyti specialiųjų pirkimo sąlygų 1</w:t>
      </w:r>
      <w:r w:rsidRPr="0016161C">
        <w:rPr>
          <w:rFonts w:ascii="Times New Roman" w:hAnsi="Times New Roman" w:cs="Times New Roman"/>
          <w:color w:val="00B050"/>
          <w:sz w:val="24"/>
          <w:szCs w:val="24"/>
        </w:rPr>
        <w:t xml:space="preserve"> </w:t>
      </w:r>
      <w:r w:rsidRPr="0016161C">
        <w:rPr>
          <w:rFonts w:ascii="Times New Roman" w:hAnsi="Times New Roman" w:cs="Times New Roman"/>
          <w:sz w:val="24"/>
          <w:szCs w:val="24"/>
        </w:rPr>
        <w:t xml:space="preserve">priede. </w:t>
      </w:r>
    </w:p>
    <w:p w14:paraId="29F35DFA" w14:textId="77777777" w:rsidR="0016161C" w:rsidRPr="009840AF" w:rsidRDefault="0016161C" w:rsidP="0016161C">
      <w:pPr>
        <w:pStyle w:val="Sraopastraipa"/>
        <w:numPr>
          <w:ilvl w:val="1"/>
          <w:numId w:val="7"/>
        </w:numPr>
        <w:spacing w:line="240" w:lineRule="auto"/>
        <w:ind w:left="142" w:firstLine="502"/>
        <w:rPr>
          <w:rFonts w:ascii="Times New Roman" w:hAnsi="Times New Roman" w:cs="Times New Roman"/>
          <w:color w:val="000000" w:themeColor="text1"/>
          <w:sz w:val="24"/>
          <w:szCs w:val="24"/>
        </w:rPr>
      </w:pPr>
      <w:r w:rsidRPr="00D30635">
        <w:rPr>
          <w:rFonts w:ascii="Times New Roman" w:hAnsi="Times New Roman" w:cs="Times New Roman"/>
          <w:sz w:val="24"/>
          <w:szCs w:val="24"/>
        </w:rPr>
        <w:t xml:space="preserve">Tiekėjams nenustatomi kvalifikacijos </w:t>
      </w:r>
      <w:r>
        <w:rPr>
          <w:rFonts w:ascii="Times New Roman" w:hAnsi="Times New Roman" w:cs="Times New Roman"/>
          <w:sz w:val="24"/>
          <w:szCs w:val="24"/>
        </w:rPr>
        <w:t>reikalavimai ir</w:t>
      </w:r>
      <w:r w:rsidRPr="00D30635">
        <w:rPr>
          <w:rFonts w:ascii="Times New Roman" w:hAnsi="Times New Roman" w:cs="Times New Roman"/>
          <w:sz w:val="24"/>
          <w:szCs w:val="24"/>
        </w:rPr>
        <w:t xml:space="preserve"> reikalavimai dėl kokybės vadybos sistemos ir (arba) aplinkos apsaugos vadybos sistemos standartų laikymosi.</w:t>
      </w:r>
      <w:r w:rsidRPr="009840AF">
        <w:rPr>
          <w:rFonts w:ascii="Times New Roman" w:hAnsi="Times New Roman" w:cs="Times New Roman"/>
          <w:sz w:val="24"/>
          <w:szCs w:val="24"/>
        </w:rPr>
        <w:t xml:space="preserve"> Tiekėjas, teikdamas pasiūlymą, įsipareigoja, kad sutartį vykdys tik teisę verstis atitinkama veikla turintys asmenys.</w:t>
      </w:r>
    </w:p>
    <w:p w14:paraId="78690893" w14:textId="77777777" w:rsidR="0016161C" w:rsidRPr="006B1B8F" w:rsidRDefault="0016161C" w:rsidP="0016161C">
      <w:pPr>
        <w:spacing w:line="240" w:lineRule="auto"/>
        <w:ind w:left="142" w:firstLine="502"/>
        <w:rPr>
          <w:rFonts w:ascii="Times New Roman" w:eastAsia="Arial" w:hAnsi="Times New Roman" w:cs="Times New Roman"/>
          <w:sz w:val="24"/>
          <w:szCs w:val="24"/>
        </w:rPr>
      </w:pPr>
      <w:r w:rsidRPr="006B1B8F">
        <w:rPr>
          <w:rFonts w:ascii="Times New Roman" w:hAnsi="Times New Roman" w:cs="Times New Roman"/>
          <w:sz w:val="24"/>
          <w:szCs w:val="24"/>
        </w:rPr>
        <w:lastRenderedPageBreak/>
        <w:t xml:space="preserve">3.3. </w:t>
      </w:r>
      <w:r w:rsidRPr="006B1B8F">
        <w:rPr>
          <w:rFonts w:ascii="Times New Roman" w:eastAsia="Arial" w:hAnsi="Times New Roman" w:cs="Times New Roman"/>
          <w:sz w:val="24"/>
          <w:szCs w:val="24"/>
        </w:rPr>
        <w:t xml:space="preserve">Tiekėjas teikdamas pasiūlymą turi pateikti laisvos formos deklaraciją dėl atitikties reikalavimams </w:t>
      </w:r>
      <w:r w:rsidRPr="006B1B8F">
        <w:rPr>
          <w:rFonts w:ascii="Times New Roman" w:hAnsi="Times New Roman" w:cs="Times New Roman"/>
          <w:b/>
          <w:bCs/>
          <w:sz w:val="24"/>
          <w:szCs w:val="24"/>
        </w:rPr>
        <w:t>(</w:t>
      </w:r>
      <w:r w:rsidRPr="006B1B8F">
        <w:rPr>
          <w:rFonts w:ascii="Times New Roman" w:hAnsi="Times New Roman" w:cs="Times New Roman"/>
          <w:b/>
          <w:bCs/>
          <w:color w:val="000000" w:themeColor="text1"/>
          <w:sz w:val="24"/>
          <w:szCs w:val="24"/>
        </w:rPr>
        <w:t xml:space="preserve">Pirkimo sąlygų </w:t>
      </w:r>
      <w:r>
        <w:rPr>
          <w:rFonts w:ascii="Times New Roman" w:hAnsi="Times New Roman" w:cs="Times New Roman"/>
          <w:b/>
          <w:bCs/>
          <w:color w:val="000000" w:themeColor="text1"/>
          <w:sz w:val="24"/>
          <w:szCs w:val="24"/>
        </w:rPr>
        <w:t>6</w:t>
      </w:r>
      <w:r w:rsidRPr="006B1B8F">
        <w:rPr>
          <w:rFonts w:ascii="Times New Roman" w:hAnsi="Times New Roman" w:cs="Times New Roman"/>
          <w:b/>
          <w:bCs/>
          <w:color w:val="000000" w:themeColor="text1"/>
          <w:sz w:val="24"/>
          <w:szCs w:val="24"/>
        </w:rPr>
        <w:t xml:space="preserve"> priedas ,,Atitikties deklaracijos forma“).</w:t>
      </w:r>
      <w:r w:rsidRPr="006B1B8F">
        <w:rPr>
          <w:rFonts w:ascii="Times New Roman" w:hAnsi="Times New Roman" w:cs="Times New Roman"/>
          <w:color w:val="000000" w:themeColor="text1"/>
          <w:sz w:val="24"/>
          <w:szCs w:val="24"/>
        </w:rPr>
        <w:t xml:space="preserve"> </w:t>
      </w:r>
      <w:r w:rsidRPr="006B1B8F">
        <w:rPr>
          <w:rFonts w:ascii="Times New Roman" w:eastAsia="Arial" w:hAnsi="Times New Roman" w:cs="Times New Roman"/>
          <w:sz w:val="24"/>
          <w:szCs w:val="24"/>
        </w:rPr>
        <w:t xml:space="preserve">Pažymų, patvirtinančių tiekėjo pašalinimo pagrindų nebuvimą, nereikalaujama, išskyrus atvejus, kai kyla pagrįstų abejonių dėl tiekėjo patikimumo. </w:t>
      </w:r>
    </w:p>
    <w:p w14:paraId="78A6BB34" w14:textId="77777777" w:rsidR="000D514A" w:rsidRPr="00140B18" w:rsidRDefault="000D514A" w:rsidP="0016161C">
      <w:pPr>
        <w:spacing w:line="240" w:lineRule="auto"/>
        <w:ind w:firstLine="0"/>
        <w:rPr>
          <w:rFonts w:ascii="Times New Roman" w:eastAsia="Arial" w:hAnsi="Times New Roman" w:cs="Times New Roman"/>
          <w:sz w:val="24"/>
          <w:szCs w:val="24"/>
        </w:rPr>
      </w:pPr>
    </w:p>
    <w:p w14:paraId="69360CD7" w14:textId="479D8B0E" w:rsidR="00894FEF" w:rsidRPr="00817AB9" w:rsidRDefault="00817AB9" w:rsidP="002B04BE">
      <w:pPr>
        <w:pStyle w:val="Antrat1"/>
        <w:numPr>
          <w:ilvl w:val="0"/>
          <w:numId w:val="7"/>
        </w:numPr>
        <w:spacing w:before="0" w:after="0"/>
        <w:ind w:hanging="76"/>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4"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2B04BE">
      <w:pPr>
        <w:pStyle w:val="Antrat1"/>
        <w:numPr>
          <w:ilvl w:val="0"/>
          <w:numId w:val="7"/>
        </w:numPr>
        <w:spacing w:before="0" w:after="0"/>
        <w:ind w:hanging="76"/>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9"/>
      <w:bookmarkEnd w:id="8"/>
      <w:bookmarkEnd w:id="7"/>
      <w:bookmarkEnd w:id="15"/>
    </w:p>
    <w:p w14:paraId="5971D0C7" w14:textId="77777777" w:rsidR="00E861F5" w:rsidRPr="00257685" w:rsidRDefault="00E861F5" w:rsidP="00257685">
      <w:pPr>
        <w:ind w:firstLine="0"/>
        <w:rPr>
          <w:rFonts w:ascii="Arial" w:hAnsi="Arial" w:cs="Arial"/>
          <w:b/>
          <w:bCs/>
        </w:rPr>
      </w:pPr>
    </w:p>
    <w:p w14:paraId="691FAF52" w14:textId="77777777" w:rsidR="00D45C53" w:rsidRPr="003A6359" w:rsidRDefault="00D45C53" w:rsidP="00D45C53">
      <w:pPr>
        <w:spacing w:line="20" w:lineRule="atLeast"/>
        <w:ind w:firstLine="709"/>
        <w:rPr>
          <w:rFonts w:ascii="Calibri" w:hAnsi="Calibri" w:cs="Calibri"/>
          <w:i/>
          <w:iCs/>
          <w:color w:val="7030A0"/>
        </w:rPr>
      </w:pPr>
      <w:r w:rsidRPr="002A06E3">
        <w:rPr>
          <w:rFonts w:ascii="Times New Roman" w:hAnsi="Times New Roman" w:cs="Times New Roman"/>
          <w:sz w:val="24"/>
          <w:szCs w:val="24"/>
        </w:rPr>
        <w:t xml:space="preserve">5.1. </w:t>
      </w:r>
      <w:r w:rsidRPr="00686500">
        <w:rPr>
          <w:rFonts w:ascii="Times New Roman" w:hAnsi="Times New Roman" w:cs="Times New Roman"/>
          <w:b/>
          <w:bCs/>
          <w:sz w:val="24"/>
          <w:szCs w:val="24"/>
        </w:rPr>
        <w:t>Tiekėjo pasiūlymą sudaro CVP IS pateikiamų ir žemiau nurodytų dokumentų visuma:</w:t>
      </w:r>
    </w:p>
    <w:p w14:paraId="7F95CB01" w14:textId="0136DF4D" w:rsidR="00D45C53" w:rsidRPr="00F81CD1" w:rsidRDefault="00D45C53" w:rsidP="00D45C53">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Pr="002A06E3">
        <w:rPr>
          <w:rFonts w:ascii="Times New Roman" w:hAnsi="Times New Roman" w:cs="Times New Roman"/>
          <w:sz w:val="24"/>
          <w:szCs w:val="24"/>
        </w:rPr>
        <w:t xml:space="preserve">tiekėjo </w:t>
      </w:r>
      <w:r w:rsidR="00406650">
        <w:rPr>
          <w:rFonts w:ascii="Times New Roman" w:hAnsi="Times New Roman" w:cs="Times New Roman"/>
          <w:sz w:val="24"/>
          <w:szCs w:val="24"/>
        </w:rPr>
        <w:t xml:space="preserve">užpildytas ir </w:t>
      </w:r>
      <w:r w:rsidRPr="002A06E3">
        <w:rPr>
          <w:rFonts w:ascii="Times New Roman" w:hAnsi="Times New Roman" w:cs="Times New Roman"/>
          <w:sz w:val="24"/>
          <w:szCs w:val="24"/>
        </w:rPr>
        <w:t xml:space="preserve">pasirašytas pasiūlymas, parengtas pagal specialiųjų </w:t>
      </w:r>
      <w:r>
        <w:rPr>
          <w:rFonts w:ascii="Times New Roman" w:hAnsi="Times New Roman" w:cs="Times New Roman"/>
          <w:sz w:val="24"/>
          <w:szCs w:val="24"/>
        </w:rPr>
        <w:t xml:space="preserve">pirkimo </w:t>
      </w:r>
      <w:r w:rsidRPr="00F81CD1">
        <w:rPr>
          <w:rFonts w:ascii="Times New Roman" w:hAnsi="Times New Roman" w:cs="Times New Roman"/>
          <w:sz w:val="24"/>
          <w:szCs w:val="24"/>
        </w:rPr>
        <w:t xml:space="preserve">sąlygų </w:t>
      </w:r>
      <w:r w:rsidR="00BE3670">
        <w:rPr>
          <w:rFonts w:ascii="Times New Roman" w:hAnsi="Times New Roman" w:cs="Times New Roman"/>
          <w:sz w:val="24"/>
          <w:szCs w:val="24"/>
        </w:rPr>
        <w:t>4</w:t>
      </w:r>
      <w:r w:rsidRPr="00F81CD1">
        <w:rPr>
          <w:rFonts w:ascii="Times New Roman" w:hAnsi="Times New Roman" w:cs="Times New Roman"/>
          <w:sz w:val="24"/>
          <w:szCs w:val="24"/>
        </w:rPr>
        <w:t xml:space="preserve"> priedas „Pasiūlymo forma“; </w:t>
      </w:r>
    </w:p>
    <w:p w14:paraId="3099ECFC" w14:textId="77777777" w:rsidR="00D45C53" w:rsidRPr="00430115" w:rsidRDefault="00D45C53" w:rsidP="00D45C53">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1C2550B2" w14:textId="77777777" w:rsidR="00D45C53" w:rsidRPr="00430115" w:rsidRDefault="00D45C53" w:rsidP="00D45C53">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5E958BA3" w14:textId="77777777" w:rsidR="00D45C53" w:rsidRPr="00430115" w:rsidRDefault="00D45C53" w:rsidP="00D45C53">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A1AD74A" w14:textId="77777777" w:rsidR="00D45C53" w:rsidRDefault="00D45C53" w:rsidP="00D45C53">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Pr>
          <w:rFonts w:ascii="Times New Roman" w:hAnsi="Times New Roman" w:cs="Times New Roman"/>
          <w:sz w:val="24"/>
          <w:szCs w:val="24"/>
        </w:rPr>
        <w:t xml:space="preserve"> būti subtiekėju pirkime; </w:t>
      </w:r>
    </w:p>
    <w:p w14:paraId="46C786B8" w14:textId="41D0F5F0" w:rsidR="00D45C53" w:rsidRPr="00AC1A44" w:rsidRDefault="00D45C53" w:rsidP="00D45C53">
      <w:pPr>
        <w:spacing w:line="240" w:lineRule="auto"/>
        <w:ind w:left="312" w:firstLine="397"/>
        <w:jc w:val="left"/>
        <w:rPr>
          <w:rFonts w:ascii="Times New Roman" w:hAnsi="Times New Roman" w:cs="Times New Roman"/>
          <w:i/>
          <w:iCs/>
          <w:sz w:val="24"/>
          <w:szCs w:val="24"/>
        </w:rPr>
      </w:pPr>
      <w:r>
        <w:rPr>
          <w:rFonts w:ascii="Times New Roman" w:eastAsia="Times New Roman" w:hAnsi="Times New Roman" w:cs="Times New Roman"/>
          <w:bCs/>
          <w:sz w:val="24"/>
          <w:szCs w:val="24"/>
          <w:lang w:eastAsia="en-US"/>
        </w:rPr>
        <w:t>5.1.</w:t>
      </w:r>
      <w:r w:rsidR="00EB7AD3">
        <w:rPr>
          <w:rFonts w:ascii="Times New Roman" w:eastAsia="Times New Roman" w:hAnsi="Times New Roman" w:cs="Times New Roman"/>
          <w:bCs/>
          <w:sz w:val="24"/>
          <w:szCs w:val="24"/>
          <w:lang w:eastAsia="en-US"/>
        </w:rPr>
        <w:t>6</w:t>
      </w:r>
      <w:r>
        <w:rPr>
          <w:rFonts w:ascii="Times New Roman" w:eastAsia="Times New Roman" w:hAnsi="Times New Roman" w:cs="Times New Roman"/>
          <w:bCs/>
          <w:sz w:val="24"/>
          <w:szCs w:val="24"/>
          <w:lang w:eastAsia="en-US"/>
        </w:rPr>
        <w:t xml:space="preserve">. </w:t>
      </w:r>
      <w:r w:rsidRPr="00AC1A44">
        <w:rPr>
          <w:rFonts w:ascii="Times New Roman" w:eastAsia="Times New Roman" w:hAnsi="Times New Roman" w:cs="Times New Roman"/>
          <w:bCs/>
          <w:sz w:val="24"/>
          <w:szCs w:val="24"/>
          <w:lang w:eastAsia="en-US"/>
        </w:rPr>
        <w:t>kiti pirkimo dokumentuose ir/ar jų prieduose reikalaujami dokumentai</w:t>
      </w:r>
      <w:r w:rsidRPr="00AC1A44">
        <w:rPr>
          <w:rFonts w:ascii="Times New Roman" w:hAnsi="Times New Roman" w:cs="Times New Roman"/>
          <w:sz w:val="24"/>
          <w:szCs w:val="24"/>
        </w:rPr>
        <w:t>.</w:t>
      </w:r>
    </w:p>
    <w:p w14:paraId="22E3B43E" w14:textId="77777777" w:rsidR="007626CF" w:rsidRPr="00B853D9" w:rsidRDefault="007626CF" w:rsidP="007626CF">
      <w:pPr>
        <w:spacing w:line="240" w:lineRule="auto"/>
        <w:ind w:firstLine="709"/>
        <w:rPr>
          <w:rFonts w:ascii="Times New Roman" w:hAnsi="Times New Roman" w:cs="Times New Roman"/>
          <w:sz w:val="24"/>
          <w:szCs w:val="24"/>
          <w:u w:val="single"/>
        </w:rPr>
      </w:pP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14867A21" w14:textId="77777777" w:rsidR="007626CF" w:rsidRPr="002A06E3" w:rsidRDefault="007626CF" w:rsidP="007626C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06080208" w14:textId="77777777" w:rsidR="007626CF" w:rsidRPr="002A06E3" w:rsidRDefault="007626CF" w:rsidP="007626C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7C42AFAA" w14:textId="77777777" w:rsidR="007626CF" w:rsidRPr="007465AF" w:rsidRDefault="007626CF" w:rsidP="007626C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255A06E5" w14:textId="77777777" w:rsidR="007626CF" w:rsidRPr="007465AF" w:rsidRDefault="007626CF" w:rsidP="007626CF">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9C735AB" w14:textId="77777777" w:rsidR="007626CF" w:rsidRPr="007465AF" w:rsidRDefault="007626CF" w:rsidP="007626CF">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Pr="007465AF">
        <w:rPr>
          <w:rFonts w:ascii="Times New Roman" w:hAnsi="Times New Roman" w:cs="Times New Roman"/>
          <w:sz w:val="24"/>
          <w:szCs w:val="24"/>
        </w:rPr>
        <w:t>.4. Pasiūlymuose nurodytos kainos bus vertinamos eurais</w:t>
      </w:r>
      <w:r w:rsidRPr="007465AF">
        <w:rPr>
          <w:rFonts w:ascii="Times New Roman" w:eastAsia="Calibri" w:hAnsi="Times New Roman" w:cs="Times New Roman"/>
          <w:sz w:val="24"/>
          <w:szCs w:val="24"/>
        </w:rPr>
        <w:t>.</w:t>
      </w:r>
      <w:r w:rsidRPr="007465A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62969F" w14:textId="77777777" w:rsidR="007626CF" w:rsidRPr="00D47F2F" w:rsidRDefault="007626CF" w:rsidP="007626CF">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73391FC2" w14:textId="77777777" w:rsidR="007626CF" w:rsidRPr="002A06E3" w:rsidRDefault="007626CF" w:rsidP="007626CF">
      <w:pPr>
        <w:pStyle w:val="Sraopastraipa"/>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.6. Tiekėjų pasiūlymuose nurodytos kainos bus vertinamos </w:t>
      </w:r>
      <w:r w:rsidRPr="007465AF">
        <w:rPr>
          <w:rFonts w:ascii="Times New Roman" w:hAnsi="Times New Roman" w:cs="Times New Roman"/>
          <w:sz w:val="24"/>
          <w:szCs w:val="24"/>
        </w:rPr>
        <w:t xml:space="preserve">ir lyginamos su visais mokesčiais, </w:t>
      </w:r>
      <w:r w:rsidRPr="005C630C">
        <w:rPr>
          <w:rFonts w:ascii="Times New Roman" w:hAnsi="Times New Roman" w:cs="Times New Roman"/>
          <w:sz w:val="24"/>
          <w:szCs w:val="24"/>
        </w:rPr>
        <w:t xml:space="preserve">įskaitant PVM. </w:t>
      </w:r>
    </w:p>
    <w:p w14:paraId="5161DDB6" w14:textId="77777777" w:rsidR="000516A6" w:rsidRDefault="000516A6" w:rsidP="007626CF">
      <w:pPr>
        <w:spacing w:line="240" w:lineRule="auto"/>
        <w:ind w:firstLine="0"/>
        <w:rPr>
          <w:rFonts w:eastAsia="Arial" w:cstheme="minorHAnsi"/>
          <w:vanish/>
          <w:color w:val="7030A0"/>
        </w:rPr>
      </w:pPr>
    </w:p>
    <w:p w14:paraId="5F683FCA" w14:textId="77777777" w:rsidR="00567C57" w:rsidRDefault="00567C57" w:rsidP="007626CF">
      <w:pPr>
        <w:spacing w:line="240" w:lineRule="auto"/>
        <w:ind w:firstLine="0"/>
        <w:rPr>
          <w:rFonts w:eastAsia="Arial" w:cstheme="minorHAnsi"/>
          <w:vanish/>
          <w:color w:val="7030A0"/>
        </w:rPr>
      </w:pPr>
    </w:p>
    <w:p w14:paraId="429BE086" w14:textId="77777777" w:rsidR="00567C57" w:rsidRPr="007626CF" w:rsidRDefault="00567C57" w:rsidP="007626CF">
      <w:pPr>
        <w:spacing w:line="240" w:lineRule="auto"/>
        <w:ind w:firstLine="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272E3148"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.1.</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193954">
        <w:rPr>
          <w:rFonts w:asciiTheme="minorHAnsi" w:hAnsiTheme="minorHAnsi" w:cstheme="minorHAnsi"/>
          <w:color w:val="auto"/>
        </w:rPr>
        <w:t>P</w:t>
      </w:r>
      <w:bookmarkEnd w:id="17"/>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8"/>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6682A72D" w:rsidR="00CD2CC2" w:rsidRPr="00D15137" w:rsidRDefault="005A4255" w:rsidP="00C8212E">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D15137">
        <w:rPr>
          <w:rFonts w:ascii="Times New Roman" w:eastAsia="Calibri" w:hAnsi="Times New Roman" w:cs="Times New Roman"/>
          <w:sz w:val="24"/>
          <w:szCs w:val="24"/>
        </w:rPr>
        <w:t>nurodytą kainą, kuri turi būti apskaičiuota ir nurodyta taip, kaip reikalaujama</w:t>
      </w:r>
      <w:r w:rsidR="00DE051B" w:rsidRPr="00D15137">
        <w:rPr>
          <w:rFonts w:ascii="Times New Roman" w:eastAsia="Calibri" w:hAnsi="Times New Roman" w:cs="Times New Roman"/>
          <w:sz w:val="24"/>
          <w:szCs w:val="24"/>
        </w:rPr>
        <w:t xml:space="preserve"> </w:t>
      </w:r>
      <w:r w:rsidR="00023019" w:rsidRPr="00D15137">
        <w:rPr>
          <w:rFonts w:ascii="Times New Roman" w:eastAsia="Calibri" w:hAnsi="Times New Roman" w:cs="Times New Roman"/>
          <w:sz w:val="24"/>
          <w:szCs w:val="24"/>
        </w:rPr>
        <w:t>specialiųjų p</w:t>
      </w:r>
      <w:r w:rsidR="00DE051B" w:rsidRPr="00D15137">
        <w:rPr>
          <w:rFonts w:ascii="Times New Roman" w:eastAsia="Calibri" w:hAnsi="Times New Roman" w:cs="Times New Roman"/>
          <w:sz w:val="24"/>
          <w:szCs w:val="24"/>
        </w:rPr>
        <w:t xml:space="preserve">irkimo sąlygų </w:t>
      </w:r>
      <w:r w:rsidR="007626CF">
        <w:rPr>
          <w:rFonts w:ascii="Times New Roman" w:eastAsia="Calibri" w:hAnsi="Times New Roman" w:cs="Times New Roman"/>
          <w:sz w:val="24"/>
          <w:szCs w:val="24"/>
        </w:rPr>
        <w:t>4</w:t>
      </w:r>
      <w:r w:rsidR="00A65718" w:rsidRPr="00A65718">
        <w:rPr>
          <w:rFonts w:ascii="Times New Roman" w:eastAsia="Calibri" w:hAnsi="Times New Roman" w:cs="Times New Roman"/>
          <w:sz w:val="24"/>
          <w:szCs w:val="24"/>
        </w:rPr>
        <w:t xml:space="preserve"> </w:t>
      </w:r>
      <w:r w:rsidR="00DE051B" w:rsidRPr="00A65718">
        <w:rPr>
          <w:rFonts w:ascii="Times New Roman" w:eastAsia="Calibri" w:hAnsi="Times New Roman" w:cs="Times New Roman"/>
          <w:sz w:val="24"/>
          <w:szCs w:val="24"/>
        </w:rPr>
        <w:t xml:space="preserve">priede </w:t>
      </w:r>
      <w:r w:rsidR="00E94043" w:rsidRPr="00A65718">
        <w:rPr>
          <w:rFonts w:ascii="Times New Roman" w:eastAsia="Calibri" w:hAnsi="Times New Roman" w:cs="Times New Roman"/>
          <w:sz w:val="24"/>
          <w:szCs w:val="24"/>
        </w:rPr>
        <w:t xml:space="preserve"> </w:t>
      </w:r>
      <w:r w:rsidR="00E94043" w:rsidRPr="00D15137">
        <w:rPr>
          <w:rFonts w:ascii="Times New Roman" w:eastAsia="Calibri" w:hAnsi="Times New Roman" w:cs="Times New Roman"/>
          <w:sz w:val="24"/>
          <w:szCs w:val="24"/>
        </w:rPr>
        <w:t>„Pasiūlymo forma“.</w:t>
      </w:r>
    </w:p>
    <w:p w14:paraId="05AE1AA6" w14:textId="1357B7AD" w:rsidR="00E94043" w:rsidRDefault="00193954" w:rsidP="00C8212E">
      <w:pPr>
        <w:spacing w:line="240" w:lineRule="auto"/>
        <w:rPr>
          <w:rFonts w:ascii="Times New Roman" w:hAnsi="Times New Roman" w:cs="Times New Roman"/>
          <w:sz w:val="24"/>
          <w:szCs w:val="24"/>
        </w:rPr>
      </w:pPr>
      <w:r w:rsidRPr="00D15137">
        <w:rPr>
          <w:rFonts w:ascii="Times New Roman" w:hAnsi="Times New Roman" w:cs="Times New Roman"/>
          <w:sz w:val="24"/>
          <w:szCs w:val="24"/>
        </w:rPr>
        <w:t xml:space="preserve">7.2 </w:t>
      </w:r>
      <w:r w:rsidR="00D734C6" w:rsidRPr="00D15137">
        <w:rPr>
          <w:rFonts w:ascii="Times New Roman" w:hAnsi="Times New Roman" w:cs="Times New Roman"/>
          <w:sz w:val="24"/>
          <w:szCs w:val="24"/>
        </w:rPr>
        <w:t xml:space="preserve">Laimėjusiu </w:t>
      </w:r>
      <w:r w:rsidR="00996FBB"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asiūlymu</w:t>
      </w:r>
      <w:r w:rsidR="00D734C6" w:rsidRPr="00D15137">
        <w:rPr>
          <w:rFonts w:ascii="Times New Roman" w:hAnsi="Times New Roman" w:cs="Times New Roman"/>
          <w:sz w:val="24"/>
          <w:szCs w:val="24"/>
        </w:rPr>
        <w:t xml:space="preserve"> galės būti pripažintas tik 1 (vienas) </w:t>
      </w:r>
      <w:r w:rsidR="005D7D8C" w:rsidRPr="00D15137">
        <w:rPr>
          <w:rFonts w:ascii="Times New Roman" w:hAnsi="Times New Roman" w:cs="Times New Roman"/>
          <w:sz w:val="24"/>
          <w:szCs w:val="24"/>
        </w:rPr>
        <w:t xml:space="preserve">ekonomiškai naudingiausias </w:t>
      </w:r>
      <w:r w:rsidR="00A36CC9"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asiūlymas, esantis pasiūlymų eilės pirmojoje vietoje</w:t>
      </w:r>
      <w:r w:rsidR="00D734C6" w:rsidRPr="00D15137">
        <w:rPr>
          <w:rFonts w:ascii="Times New Roman" w:hAnsi="Times New Roman" w:cs="Times New Roman"/>
          <w:sz w:val="24"/>
          <w:szCs w:val="24"/>
        </w:rPr>
        <w:t xml:space="preserve">. </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2B04BE">
      <w:pPr>
        <w:pStyle w:val="Antrat1"/>
        <w:tabs>
          <w:tab w:val="left" w:pos="567"/>
        </w:tabs>
        <w:spacing w:before="0" w:after="0"/>
        <w:ind w:firstLine="426"/>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828F180" w:rsidR="00D83C57"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D15137">
        <w:rPr>
          <w:rFonts w:ascii="Times New Roman" w:hAnsi="Times New Roman" w:cs="Times New Roman"/>
          <w:sz w:val="24"/>
          <w:szCs w:val="24"/>
        </w:rPr>
        <w:t>kurių pasiūlymai bus pripažinti laimėję. Sutarties sąlygos pateikiamos</w:t>
      </w:r>
      <w:r w:rsidR="00F56579" w:rsidRPr="00D15137">
        <w:rPr>
          <w:rFonts w:ascii="Times New Roman" w:hAnsi="Times New Roman" w:cs="Times New Roman"/>
          <w:sz w:val="24"/>
          <w:szCs w:val="24"/>
        </w:rPr>
        <w:t xml:space="preserve"> specialiųjų pirkimo </w:t>
      </w:r>
      <w:r w:rsidR="00F56579" w:rsidRPr="00A65718">
        <w:rPr>
          <w:rFonts w:ascii="Times New Roman" w:hAnsi="Times New Roman" w:cs="Times New Roman"/>
          <w:sz w:val="24"/>
          <w:szCs w:val="24"/>
        </w:rPr>
        <w:t>sąlygų</w:t>
      </w:r>
      <w:r w:rsidR="00D83C57" w:rsidRPr="00A65718">
        <w:rPr>
          <w:rFonts w:ascii="Times New Roman" w:hAnsi="Times New Roman" w:cs="Times New Roman"/>
          <w:sz w:val="24"/>
          <w:szCs w:val="24"/>
        </w:rPr>
        <w:t xml:space="preserve"> </w:t>
      </w:r>
      <w:r w:rsidR="007626CF">
        <w:rPr>
          <w:rFonts w:ascii="Times New Roman" w:hAnsi="Times New Roman" w:cs="Times New Roman"/>
          <w:sz w:val="24"/>
          <w:szCs w:val="24"/>
        </w:rPr>
        <w:t>5</w:t>
      </w:r>
      <w:r w:rsidR="00A65718" w:rsidRPr="00A65718">
        <w:rPr>
          <w:rFonts w:ascii="Times New Roman" w:hAnsi="Times New Roman" w:cs="Times New Roman"/>
          <w:sz w:val="24"/>
          <w:szCs w:val="24"/>
        </w:rPr>
        <w:t xml:space="preserve"> </w:t>
      </w:r>
      <w:r w:rsidR="00F56579" w:rsidRPr="00A65718">
        <w:rPr>
          <w:rFonts w:ascii="Times New Roman" w:hAnsi="Times New Roman" w:cs="Times New Roman"/>
          <w:sz w:val="24"/>
          <w:szCs w:val="24"/>
        </w:rPr>
        <w:t>priede</w:t>
      </w:r>
      <w:r w:rsidR="00E901A3" w:rsidRPr="00A65718">
        <w:rPr>
          <w:rFonts w:ascii="Times New Roman" w:hAnsi="Times New Roman" w:cs="Times New Roman"/>
          <w:sz w:val="24"/>
          <w:szCs w:val="24"/>
        </w:rPr>
        <w:t xml:space="preserve"> „</w:t>
      </w:r>
      <w:r w:rsidR="00E901A3" w:rsidRPr="00D15137">
        <w:rPr>
          <w:rFonts w:ascii="Times New Roman" w:hAnsi="Times New Roman" w:cs="Times New Roman"/>
          <w:sz w:val="24"/>
          <w:szCs w:val="24"/>
        </w:rPr>
        <w:t>Sutarties projektas“</w:t>
      </w:r>
      <w:r w:rsidR="005D0B2F">
        <w:rPr>
          <w:rFonts w:ascii="Times New Roman" w:hAnsi="Times New Roman" w:cs="Times New Roman"/>
          <w:sz w:val="24"/>
          <w:szCs w:val="24"/>
        </w:rPr>
        <w:t>.</w:t>
      </w:r>
    </w:p>
    <w:p w14:paraId="10559D25" w14:textId="77777777" w:rsidR="00F5411E" w:rsidRPr="00D15137" w:rsidRDefault="00F5411E" w:rsidP="001404CC">
      <w:pPr>
        <w:pStyle w:val="Betarp"/>
        <w:spacing w:line="300" w:lineRule="auto"/>
        <w:contextualSpacing/>
        <w:rPr>
          <w:rFonts w:ascii="Times New Roman" w:hAnsi="Times New Roman" w:cs="Times New Roman"/>
          <w:sz w:val="24"/>
          <w:szCs w:val="24"/>
        </w:rPr>
      </w:pPr>
    </w:p>
    <w:p w14:paraId="5B316373" w14:textId="5974697B" w:rsidR="000D5039" w:rsidRPr="00A84437" w:rsidRDefault="00D83C57" w:rsidP="002B04BE">
      <w:pPr>
        <w:pStyle w:val="Antrat1"/>
        <w:spacing w:before="0" w:after="0" w:line="300" w:lineRule="auto"/>
        <w:ind w:firstLine="426"/>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4AA0AE30" w14:textId="77777777" w:rsidR="00C8212E" w:rsidRPr="00097D58" w:rsidRDefault="00C8212E" w:rsidP="00E250DF">
      <w:pPr>
        <w:pStyle w:val="Betarp"/>
        <w:spacing w:line="300" w:lineRule="auto"/>
        <w:ind w:firstLine="0"/>
        <w:contextualSpacing/>
        <w:rPr>
          <w:rFonts w:ascii="Times New Roman" w:eastAsiaTheme="minorHAnsi" w:hAnsi="Times New Roman" w:cs="Times New Roman"/>
        </w:rPr>
      </w:pPr>
    </w:p>
    <w:p w14:paraId="3D92F8FB" w14:textId="77777777" w:rsidR="005D0B2F" w:rsidRDefault="005D0B2F" w:rsidP="00E250DF">
      <w:pPr>
        <w:pStyle w:val="Betarp"/>
        <w:spacing w:line="300" w:lineRule="auto"/>
        <w:ind w:firstLine="0"/>
        <w:contextualSpacing/>
        <w:rPr>
          <w:rFonts w:eastAsiaTheme="minorHAnsi" w:cstheme="minorHAnsi"/>
        </w:rPr>
      </w:pPr>
    </w:p>
    <w:p w14:paraId="0B562E18" w14:textId="77777777" w:rsidR="00EB7AD3" w:rsidRDefault="00EB7AD3" w:rsidP="00E250DF">
      <w:pPr>
        <w:pStyle w:val="Betarp"/>
        <w:spacing w:line="300" w:lineRule="auto"/>
        <w:ind w:firstLine="0"/>
        <w:contextualSpacing/>
        <w:rPr>
          <w:rFonts w:eastAsiaTheme="minorHAnsi" w:cstheme="minorHAnsi"/>
        </w:rPr>
      </w:pPr>
    </w:p>
    <w:p w14:paraId="31F3E057" w14:textId="77777777" w:rsidR="00EB7AD3" w:rsidRDefault="00EB7AD3" w:rsidP="00E250DF">
      <w:pPr>
        <w:pStyle w:val="Betarp"/>
        <w:spacing w:line="300" w:lineRule="auto"/>
        <w:ind w:firstLine="0"/>
        <w:contextualSpacing/>
        <w:rPr>
          <w:rFonts w:eastAsiaTheme="minorHAnsi" w:cstheme="minorHAnsi"/>
        </w:rPr>
      </w:pPr>
    </w:p>
    <w:p w14:paraId="2E3AD34C" w14:textId="77777777" w:rsidR="00EB7AD3" w:rsidRDefault="00EB7AD3" w:rsidP="00E250DF">
      <w:pPr>
        <w:pStyle w:val="Betarp"/>
        <w:spacing w:line="300" w:lineRule="auto"/>
        <w:ind w:firstLine="0"/>
        <w:contextualSpacing/>
        <w:rPr>
          <w:rFonts w:eastAsiaTheme="minorHAnsi" w:cstheme="minorHAnsi"/>
        </w:rPr>
      </w:pPr>
    </w:p>
    <w:p w14:paraId="5AE5CAE4" w14:textId="1C166739" w:rsidR="00D15137" w:rsidRDefault="005D0B2F" w:rsidP="00F926C5">
      <w:pPr>
        <w:pStyle w:val="Betarp"/>
        <w:spacing w:line="300" w:lineRule="auto"/>
        <w:ind w:firstLine="0"/>
        <w:contextualSpacing/>
        <w:rPr>
          <w:rFonts w:ascii="Times New Roman"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t>Romualda Baginienė</w:t>
      </w:r>
      <w:r w:rsidR="00D15137">
        <w:rPr>
          <w:rFonts w:ascii="Times New Roman" w:hAnsi="Times New Roman" w:cs="Times New Roman"/>
          <w:sz w:val="24"/>
          <w:szCs w:val="24"/>
        </w:rPr>
        <w:br w:type="page"/>
      </w:r>
    </w:p>
    <w:p w14:paraId="729EDC83" w14:textId="6AD72650"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33790" w:rsidRDefault="00112F92" w:rsidP="00112F92">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20878D75"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0B4A77D5" w14:textId="77777777" w:rsidR="00281B9A" w:rsidRPr="00281B9A" w:rsidRDefault="00281B9A" w:rsidP="00281B9A">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42E3CDF1"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38606CCB"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663A8435" w14:textId="77777777" w:rsidR="00281B9A" w:rsidRPr="00281B9A" w:rsidRDefault="00281B9A" w:rsidP="00281B9A">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6DEEC4A3"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8BCAD7" w14:textId="7BFA83D1" w:rsidR="006D67EE" w:rsidRPr="00E33790"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56E4AF4C" w14:textId="77777777" w:rsidR="007D644F" w:rsidRPr="00E33790"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05C10381" w14:textId="77777777" w:rsidR="007626CF" w:rsidRDefault="007626CF" w:rsidP="007626CF">
      <w:pPr>
        <w:spacing w:line="240" w:lineRule="auto"/>
        <w:ind w:left="7314" w:firstLine="0"/>
        <w:rPr>
          <w:rFonts w:ascii="Times New Roman" w:hAnsi="Times New Roman" w:cs="Times New Roman"/>
          <w:sz w:val="24"/>
          <w:szCs w:val="24"/>
        </w:rPr>
      </w:pPr>
      <w:bookmarkStart w:id="24" w:name="ketvpriedas"/>
      <w:bookmarkStart w:id="25" w:name="_Toc85439812"/>
      <w:r w:rsidRPr="00E33790">
        <w:rPr>
          <w:rFonts w:ascii="Times New Roman" w:hAnsi="Times New Roman" w:cs="Times New Roman"/>
          <w:sz w:val="24"/>
          <w:szCs w:val="24"/>
        </w:rPr>
        <w:lastRenderedPageBreak/>
        <w:t xml:space="preserve">Pirkimo sąlygų 2 priedas </w:t>
      </w:r>
    </w:p>
    <w:p w14:paraId="58B00D0E" w14:textId="77777777" w:rsidR="007626CF" w:rsidRDefault="007626CF" w:rsidP="007626CF">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t>„Tiekėjų kvalifikacijos reikalavimai“</w:t>
      </w:r>
    </w:p>
    <w:p w14:paraId="74F1BDD4" w14:textId="77777777" w:rsidR="007626CF" w:rsidRPr="00E33790" w:rsidRDefault="007626CF" w:rsidP="007626CF">
      <w:pPr>
        <w:spacing w:line="240" w:lineRule="auto"/>
        <w:ind w:left="7314" w:firstLine="0"/>
        <w:rPr>
          <w:rFonts w:ascii="Times New Roman" w:hAnsi="Times New Roman" w:cs="Times New Roman"/>
          <w:sz w:val="24"/>
          <w:szCs w:val="24"/>
        </w:rPr>
      </w:pPr>
    </w:p>
    <w:p w14:paraId="790C75DC" w14:textId="77777777" w:rsidR="007626CF" w:rsidRPr="002A4E2E" w:rsidRDefault="007626CF" w:rsidP="007626CF">
      <w:pPr>
        <w:spacing w:after="240" w:line="276" w:lineRule="auto"/>
        <w:ind w:firstLine="0"/>
        <w:jc w:val="center"/>
        <w:rPr>
          <w:rFonts w:ascii="Times New Roman" w:eastAsia="Arial" w:hAnsi="Times New Roman" w:cs="Times New Roman"/>
          <w:b/>
          <w:bCs/>
          <w:smallCaps/>
          <w:sz w:val="24"/>
          <w:szCs w:val="24"/>
        </w:rPr>
      </w:pPr>
      <w:r w:rsidRPr="002A4E2E">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E125EE6" w14:textId="77777777" w:rsidR="007626CF" w:rsidRPr="002A4E2E" w:rsidRDefault="00000000" w:rsidP="007626CF">
      <w:pPr>
        <w:numPr>
          <w:ilvl w:val="0"/>
          <w:numId w:val="40"/>
        </w:numPr>
        <w:spacing w:after="160" w:line="240" w:lineRule="auto"/>
        <w:contextualSpacing/>
        <w:jc w:val="left"/>
        <w:rPr>
          <w:rFonts w:ascii="Times New Roman" w:eastAsia="Arial" w:hAnsi="Times New Roman" w:cs="Times New Roman"/>
          <w:sz w:val="24"/>
          <w:szCs w:val="24"/>
        </w:rPr>
      </w:pPr>
      <w:sdt>
        <w:sdtPr>
          <w:tag w:val="goog_rdk_129"/>
          <w:id w:val="-1599392971"/>
          <w:placeholder>
            <w:docPart w:val="84FC106A5AA54243B5CB5B5658D41416"/>
          </w:placeholder>
          <w:showingPlcHdr/>
        </w:sdtPr>
        <w:sdtContent/>
      </w:sdt>
      <w:r w:rsidR="007626CF" w:rsidRPr="002A4E2E">
        <w:rPr>
          <w:rFonts w:ascii="Times New Roman" w:hAnsi="Times New Roman" w:cs="Times New Roman"/>
          <w:sz w:val="24"/>
          <w:szCs w:val="24"/>
        </w:rPr>
        <w:t>Reikalavimai t</w:t>
      </w:r>
      <w:r w:rsidR="007626CF" w:rsidRPr="002A4E2E">
        <w:rPr>
          <w:rFonts w:ascii="Times New Roman" w:eastAsia="Arial" w:hAnsi="Times New Roman" w:cs="Times New Roman"/>
          <w:sz w:val="24"/>
          <w:szCs w:val="24"/>
        </w:rPr>
        <w:t xml:space="preserve">iekėjo kvalifikacijai nėra nustatomi. </w:t>
      </w:r>
    </w:p>
    <w:p w14:paraId="51CF7FA3" w14:textId="77777777" w:rsidR="007626CF" w:rsidRPr="002A4E2E" w:rsidRDefault="007626CF" w:rsidP="007626CF">
      <w:pPr>
        <w:spacing w:before="60" w:after="60" w:line="256" w:lineRule="auto"/>
        <w:ind w:firstLine="0"/>
        <w:jc w:val="left"/>
        <w:rPr>
          <w:rFonts w:eastAsiaTheme="minorHAnsi" w:cstheme="minorHAnsi"/>
          <w:b/>
          <w:bCs/>
        </w:rPr>
      </w:pPr>
    </w:p>
    <w:p w14:paraId="20606137" w14:textId="77777777" w:rsidR="007626CF" w:rsidRPr="002A4E2E" w:rsidRDefault="007626CF" w:rsidP="007626CF">
      <w:pPr>
        <w:spacing w:before="60" w:after="60" w:line="256" w:lineRule="auto"/>
        <w:ind w:firstLine="0"/>
        <w:jc w:val="center"/>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Tiekėjų kvalifikacijos reikalavimai</w:t>
      </w:r>
    </w:p>
    <w:p w14:paraId="2C7E3C05" w14:textId="77777777" w:rsidR="007626CF" w:rsidRDefault="007626CF" w:rsidP="007626CF">
      <w:pPr>
        <w:spacing w:before="60" w:after="60" w:line="256" w:lineRule="auto"/>
        <w:ind w:firstLine="0"/>
        <w:rPr>
          <w:rFonts w:eastAsiaTheme="minorHAnsi" w:cstheme="minorHAnsi"/>
          <w:b/>
          <w:bCs/>
        </w:rPr>
      </w:pPr>
    </w:p>
    <w:p w14:paraId="01D158C6" w14:textId="77777777" w:rsidR="007626CF" w:rsidRPr="002A4E2E" w:rsidRDefault="007626CF" w:rsidP="007626CF">
      <w:pPr>
        <w:spacing w:before="60" w:after="60" w:line="256" w:lineRule="auto"/>
        <w:ind w:firstLine="0"/>
        <w:rPr>
          <w:rFonts w:eastAsiaTheme="minorHAnsi" w:cstheme="minorHAnsi"/>
          <w:b/>
          <w:bCs/>
        </w:rPr>
      </w:pPr>
    </w:p>
    <w:tbl>
      <w:tblPr>
        <w:tblStyle w:val="TableGrid34"/>
        <w:tblpPr w:leftFromText="180" w:rightFromText="180" w:vertAnchor="page" w:horzAnchor="margin" w:tblpY="4441"/>
        <w:tblW w:w="4700" w:type="pct"/>
        <w:tblLayout w:type="fixed"/>
        <w:tblLook w:val="04A0" w:firstRow="1" w:lastRow="0" w:firstColumn="1" w:lastColumn="0" w:noHBand="0" w:noVBand="1"/>
      </w:tblPr>
      <w:tblGrid>
        <w:gridCol w:w="1035"/>
        <w:gridCol w:w="2049"/>
        <w:gridCol w:w="3498"/>
        <w:gridCol w:w="2990"/>
        <w:gridCol w:w="12"/>
      </w:tblGrid>
      <w:tr w:rsidR="007626CF" w:rsidRPr="002A4E2E" w14:paraId="6EB98955" w14:textId="77777777" w:rsidTr="003015D5">
        <w:trPr>
          <w:gridAfter w:val="1"/>
          <w:wAfter w:w="6" w:type="pct"/>
          <w:cantSplit/>
          <w:tblHeader/>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74745F2" w14:textId="77777777" w:rsidR="007626CF" w:rsidRPr="002A4E2E" w:rsidRDefault="007626CF" w:rsidP="003015D5">
            <w:pPr>
              <w:spacing w:before="60" w:after="60" w:line="256" w:lineRule="auto"/>
              <w:ind w:firstLine="22"/>
              <w:jc w:val="center"/>
              <w:rPr>
                <w:b/>
                <w:bCs/>
                <w:sz w:val="24"/>
                <w:szCs w:val="24"/>
              </w:rPr>
            </w:pPr>
            <w:r w:rsidRPr="002A4E2E">
              <w:rPr>
                <w:rFonts w:eastAsiaTheme="minorHAnsi"/>
                <w:b/>
                <w:bCs/>
                <w:sz w:val="24"/>
                <w:szCs w:val="24"/>
              </w:rPr>
              <w:t>Eil. Nr.</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4534096" w14:textId="77777777" w:rsidR="007626CF" w:rsidRPr="002A4E2E" w:rsidRDefault="007626CF" w:rsidP="003015D5">
            <w:pPr>
              <w:spacing w:before="60" w:after="60" w:line="256" w:lineRule="auto"/>
              <w:rPr>
                <w:b/>
                <w:bCs/>
                <w:sz w:val="24"/>
                <w:szCs w:val="24"/>
              </w:rPr>
            </w:pPr>
            <w:r w:rsidRPr="002A4E2E">
              <w:rPr>
                <w:b/>
                <w:bCs/>
                <w:color w:val="000000"/>
                <w:sz w:val="24"/>
                <w:szCs w:val="24"/>
              </w:rPr>
              <w:t>Kvalifikacijos reikalavimas</w:t>
            </w:r>
            <w:r w:rsidRPr="002A4E2E">
              <w:rPr>
                <w:b/>
                <w:bCs/>
                <w:color w:val="000000"/>
                <w:sz w:val="24"/>
                <w:szCs w:val="24"/>
                <w:vertAlign w:val="superscript"/>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8E1AC02" w14:textId="77777777" w:rsidR="007626CF" w:rsidRPr="002A4E2E" w:rsidRDefault="007626CF" w:rsidP="003015D5">
            <w:pPr>
              <w:autoSpaceDE w:val="0"/>
              <w:autoSpaceDN w:val="0"/>
              <w:adjustRightInd w:val="0"/>
              <w:rPr>
                <w:b/>
                <w:bCs/>
                <w:color w:val="000000"/>
                <w:sz w:val="24"/>
                <w:szCs w:val="24"/>
              </w:rPr>
            </w:pPr>
            <w:r w:rsidRPr="002A4E2E">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90A9AF" w14:textId="77777777" w:rsidR="007626CF" w:rsidRPr="002A4E2E" w:rsidRDefault="007626CF" w:rsidP="003015D5">
            <w:pPr>
              <w:autoSpaceDE w:val="0"/>
              <w:autoSpaceDN w:val="0"/>
              <w:adjustRightInd w:val="0"/>
              <w:rPr>
                <w:b/>
                <w:bCs/>
                <w:color w:val="000000"/>
                <w:sz w:val="24"/>
                <w:szCs w:val="24"/>
              </w:rPr>
            </w:pPr>
            <w:r w:rsidRPr="002A4E2E">
              <w:rPr>
                <w:b/>
                <w:bCs/>
                <w:color w:val="000000"/>
                <w:sz w:val="24"/>
                <w:szCs w:val="24"/>
              </w:rPr>
              <w:t>Subjektas, kuris turi atitikti reikalavimą</w:t>
            </w:r>
          </w:p>
          <w:p w14:paraId="2CCA7A10" w14:textId="77777777" w:rsidR="007626CF" w:rsidRPr="002A4E2E" w:rsidRDefault="007626CF" w:rsidP="003015D5">
            <w:pPr>
              <w:autoSpaceDE w:val="0"/>
              <w:autoSpaceDN w:val="0"/>
              <w:adjustRightInd w:val="0"/>
              <w:rPr>
                <w:b/>
                <w:bCs/>
                <w:color w:val="000000"/>
                <w:sz w:val="24"/>
                <w:szCs w:val="24"/>
              </w:rPr>
            </w:pPr>
          </w:p>
        </w:tc>
      </w:tr>
      <w:tr w:rsidR="007626CF" w:rsidRPr="002A4E2E" w14:paraId="6C28A539" w14:textId="77777777" w:rsidTr="003015D5">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673B2" w14:textId="77777777" w:rsidR="007626CF" w:rsidRPr="002A4E2E" w:rsidRDefault="007626CF" w:rsidP="007626CF">
            <w:pPr>
              <w:numPr>
                <w:ilvl w:val="0"/>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14A34" w14:textId="77777777" w:rsidR="007626CF" w:rsidRPr="002A4E2E" w:rsidRDefault="007626CF" w:rsidP="003015D5">
            <w:pPr>
              <w:autoSpaceDE w:val="0"/>
              <w:autoSpaceDN w:val="0"/>
              <w:adjustRightInd w:val="0"/>
              <w:rPr>
                <w:b/>
                <w:bCs/>
                <w:color w:val="000000"/>
                <w:sz w:val="24"/>
                <w:szCs w:val="24"/>
              </w:rPr>
            </w:pPr>
            <w:r w:rsidRPr="002A4E2E">
              <w:rPr>
                <w:b/>
                <w:bCs/>
                <w:color w:val="000000"/>
                <w:sz w:val="24"/>
                <w:szCs w:val="24"/>
              </w:rPr>
              <w:t>Teisė verstis veikla</w:t>
            </w:r>
          </w:p>
        </w:tc>
      </w:tr>
      <w:tr w:rsidR="007626CF" w:rsidRPr="002A4E2E" w14:paraId="5C131D24" w14:textId="77777777" w:rsidTr="003015D5">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770F8" w14:textId="77777777" w:rsidR="007626CF" w:rsidRPr="002A4E2E" w:rsidRDefault="007626CF" w:rsidP="003015D5">
            <w:pPr>
              <w:spacing w:before="60" w:after="60" w:line="257" w:lineRule="auto"/>
              <w:contextualSpacing/>
              <w:rPr>
                <w:sz w:val="24"/>
                <w:szCs w:val="24"/>
              </w:rPr>
            </w:pPr>
            <w:r w:rsidRPr="002A4E2E">
              <w:rPr>
                <w:sz w:val="24"/>
                <w:szCs w:val="24"/>
              </w:rPr>
              <w:t>1.1.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2B95BE46" w14:textId="77777777" w:rsidR="007626CF" w:rsidRPr="002A4E2E" w:rsidRDefault="007626CF" w:rsidP="003015D5">
            <w:pPr>
              <w:autoSpaceDE w:val="0"/>
              <w:autoSpaceDN w:val="0"/>
              <w:adjustRightInd w:val="0"/>
              <w:rPr>
                <w:color w:val="000000"/>
                <w:sz w:val="24"/>
                <w:szCs w:val="24"/>
              </w:rPr>
            </w:pPr>
            <w:r w:rsidRPr="002A4E2E">
              <w:rPr>
                <w:color w:val="000000"/>
                <w:sz w:val="24"/>
                <w:szCs w:val="24"/>
              </w:rPr>
              <w:t xml:space="preserve">Netaikoma </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2AB157BA" w14:textId="77777777" w:rsidR="007626CF" w:rsidRPr="002A4E2E" w:rsidRDefault="007626CF" w:rsidP="003015D5">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F3B4E" w14:textId="77777777" w:rsidR="007626CF" w:rsidRPr="002A4E2E" w:rsidRDefault="007626CF" w:rsidP="003015D5">
            <w:pPr>
              <w:autoSpaceDE w:val="0"/>
              <w:autoSpaceDN w:val="0"/>
              <w:adjustRightInd w:val="0"/>
              <w:rPr>
                <w:color w:val="000000"/>
                <w:sz w:val="24"/>
                <w:szCs w:val="24"/>
              </w:rPr>
            </w:pPr>
          </w:p>
        </w:tc>
      </w:tr>
      <w:tr w:rsidR="007626CF" w:rsidRPr="002A4E2E" w14:paraId="0EAB0CB3" w14:textId="77777777" w:rsidTr="003015D5">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1C704" w14:textId="77777777" w:rsidR="007626CF" w:rsidRPr="002A4E2E" w:rsidRDefault="007626CF" w:rsidP="007626CF">
            <w:pPr>
              <w:numPr>
                <w:ilvl w:val="0"/>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CD599" w14:textId="77777777" w:rsidR="007626CF" w:rsidRPr="002A4E2E" w:rsidRDefault="007626CF" w:rsidP="003015D5">
            <w:pPr>
              <w:autoSpaceDE w:val="0"/>
              <w:autoSpaceDN w:val="0"/>
              <w:adjustRightInd w:val="0"/>
              <w:rPr>
                <w:b/>
                <w:bCs/>
                <w:color w:val="000000"/>
                <w:sz w:val="24"/>
                <w:szCs w:val="24"/>
              </w:rPr>
            </w:pPr>
            <w:r w:rsidRPr="002A4E2E">
              <w:rPr>
                <w:b/>
                <w:bCs/>
                <w:color w:val="000000"/>
                <w:sz w:val="24"/>
                <w:szCs w:val="24"/>
              </w:rPr>
              <w:t>Finansinis</w:t>
            </w:r>
            <w:r w:rsidRPr="002A4E2E">
              <w:rPr>
                <w:color w:val="000000"/>
                <w:sz w:val="24"/>
                <w:szCs w:val="24"/>
              </w:rPr>
              <w:t xml:space="preserve"> </w:t>
            </w:r>
            <w:r w:rsidRPr="002A4E2E">
              <w:rPr>
                <w:b/>
                <w:bCs/>
                <w:color w:val="000000"/>
                <w:sz w:val="24"/>
                <w:szCs w:val="24"/>
              </w:rPr>
              <w:t>ir ekonominis pajėgumas</w:t>
            </w:r>
          </w:p>
        </w:tc>
      </w:tr>
      <w:tr w:rsidR="007626CF" w:rsidRPr="002A4E2E" w14:paraId="651AFDAE" w14:textId="77777777" w:rsidTr="003015D5">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2F8C2" w14:textId="77777777" w:rsidR="007626CF" w:rsidRPr="002A4E2E" w:rsidRDefault="007626CF" w:rsidP="007626CF">
            <w:pPr>
              <w:numPr>
                <w:ilvl w:val="1"/>
                <w:numId w:val="10"/>
              </w:numPr>
              <w:spacing w:before="60" w:after="60" w:line="257" w:lineRule="auto"/>
              <w:ind w:left="357" w:hanging="357"/>
              <w:contextualSpacing/>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19DDFA21" w14:textId="77777777" w:rsidR="007626CF" w:rsidRPr="002A4E2E" w:rsidRDefault="007626CF" w:rsidP="003015D5">
            <w:pPr>
              <w:autoSpaceDE w:val="0"/>
              <w:autoSpaceDN w:val="0"/>
              <w:adjustRightInd w:val="0"/>
              <w:rPr>
                <w:color w:val="000000"/>
                <w:sz w:val="24"/>
                <w:szCs w:val="24"/>
              </w:rPr>
            </w:pPr>
            <w:r w:rsidRPr="002A4E2E">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73D17AAF" w14:textId="77777777" w:rsidR="007626CF" w:rsidRPr="002A4E2E" w:rsidRDefault="007626CF" w:rsidP="003015D5">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C7C57" w14:textId="77777777" w:rsidR="007626CF" w:rsidRPr="002A4E2E" w:rsidRDefault="007626CF" w:rsidP="003015D5">
            <w:pPr>
              <w:autoSpaceDE w:val="0"/>
              <w:autoSpaceDN w:val="0"/>
              <w:adjustRightInd w:val="0"/>
              <w:rPr>
                <w:color w:val="000000"/>
                <w:sz w:val="24"/>
                <w:szCs w:val="24"/>
              </w:rPr>
            </w:pPr>
          </w:p>
        </w:tc>
      </w:tr>
      <w:tr w:rsidR="007626CF" w:rsidRPr="002A4E2E" w14:paraId="005E7F5B" w14:textId="77777777" w:rsidTr="003015D5">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2E183" w14:textId="77777777" w:rsidR="007626CF" w:rsidRPr="002A4E2E" w:rsidRDefault="007626CF" w:rsidP="007626CF">
            <w:pPr>
              <w:numPr>
                <w:ilvl w:val="0"/>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24E9B" w14:textId="77777777" w:rsidR="007626CF" w:rsidRPr="002A4E2E" w:rsidRDefault="007626CF" w:rsidP="003015D5">
            <w:pPr>
              <w:autoSpaceDE w:val="0"/>
              <w:autoSpaceDN w:val="0"/>
              <w:adjustRightInd w:val="0"/>
              <w:rPr>
                <w:b/>
                <w:bCs/>
                <w:color w:val="000000"/>
                <w:sz w:val="24"/>
                <w:szCs w:val="24"/>
              </w:rPr>
            </w:pPr>
            <w:r w:rsidRPr="002A4E2E">
              <w:rPr>
                <w:b/>
                <w:bCs/>
                <w:color w:val="000000"/>
                <w:sz w:val="24"/>
                <w:szCs w:val="24"/>
              </w:rPr>
              <w:t>Techninis ir profesinis pajėgumas</w:t>
            </w:r>
          </w:p>
        </w:tc>
      </w:tr>
      <w:tr w:rsidR="007626CF" w:rsidRPr="002A4E2E" w14:paraId="146783B8" w14:textId="77777777" w:rsidTr="003015D5">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880E1" w14:textId="77777777" w:rsidR="007626CF" w:rsidRPr="002A4E2E" w:rsidRDefault="007626CF" w:rsidP="003015D5">
            <w:pPr>
              <w:numPr>
                <w:ilvl w:val="1"/>
                <w:numId w:val="10"/>
              </w:numPr>
              <w:spacing w:before="60" w:after="60" w:line="257" w:lineRule="auto"/>
              <w:ind w:left="357" w:hanging="357"/>
              <w:contextualSpacing/>
              <w:jc w:val="right"/>
              <w:rPr>
                <w:sz w:val="24"/>
                <w:szCs w:val="24"/>
              </w:rPr>
            </w:pP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2C8501C5" w14:textId="77777777" w:rsidR="007626CF" w:rsidRPr="002A4E2E" w:rsidRDefault="007626CF" w:rsidP="003015D5">
            <w:pPr>
              <w:rPr>
                <w:color w:val="000000"/>
                <w:sz w:val="24"/>
                <w:szCs w:val="24"/>
              </w:rPr>
            </w:pPr>
            <w:r w:rsidRPr="002A4E2E">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05A1B61E" w14:textId="77777777" w:rsidR="007626CF" w:rsidRPr="002A4E2E" w:rsidRDefault="007626CF" w:rsidP="003015D5">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43E51" w14:textId="77777777" w:rsidR="007626CF" w:rsidRPr="002A4E2E" w:rsidRDefault="007626CF" w:rsidP="003015D5">
            <w:pPr>
              <w:widowControl w:val="0"/>
              <w:tabs>
                <w:tab w:val="left" w:pos="677"/>
              </w:tabs>
              <w:autoSpaceDE w:val="0"/>
              <w:autoSpaceDN w:val="0"/>
              <w:adjustRightInd w:val="0"/>
              <w:contextualSpacing/>
              <w:rPr>
                <w:sz w:val="24"/>
                <w:szCs w:val="24"/>
              </w:rPr>
            </w:pPr>
          </w:p>
        </w:tc>
      </w:tr>
      <w:tr w:rsidR="007626CF" w:rsidRPr="002A4E2E" w14:paraId="0F95CD26" w14:textId="77777777" w:rsidTr="003015D5">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4D899" w14:textId="77777777" w:rsidR="007626CF" w:rsidRPr="002A4E2E" w:rsidRDefault="007626CF" w:rsidP="007626CF">
            <w:pPr>
              <w:numPr>
                <w:ilvl w:val="1"/>
                <w:numId w:val="10"/>
              </w:numPr>
              <w:spacing w:before="60" w:after="60" w:line="257" w:lineRule="auto"/>
              <w:ind w:left="357" w:hanging="357"/>
              <w:contextualSpacing/>
              <w:rPr>
                <w:sz w:val="24"/>
                <w:szCs w:val="24"/>
              </w:rPr>
            </w:pPr>
          </w:p>
        </w:tc>
        <w:tc>
          <w:tcPr>
            <w:tcW w:w="446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64C9C" w14:textId="77777777" w:rsidR="007626CF" w:rsidRPr="002A4E2E" w:rsidRDefault="007626CF" w:rsidP="003015D5">
            <w:pPr>
              <w:autoSpaceDE w:val="0"/>
              <w:autoSpaceDN w:val="0"/>
              <w:adjustRightInd w:val="0"/>
              <w:rPr>
                <w:b/>
                <w:bCs/>
                <w:color w:val="000000"/>
                <w:sz w:val="24"/>
                <w:szCs w:val="24"/>
              </w:rPr>
            </w:pPr>
            <w:r w:rsidRPr="002A4E2E">
              <w:rPr>
                <w:b/>
                <w:bCs/>
                <w:color w:val="000000"/>
                <w:sz w:val="24"/>
                <w:szCs w:val="24"/>
              </w:rPr>
              <w:t>Aplinkos apsaugos vadybos priemonės:</w:t>
            </w:r>
          </w:p>
        </w:tc>
      </w:tr>
      <w:tr w:rsidR="007626CF" w:rsidRPr="002A4E2E" w14:paraId="0C74A0EF" w14:textId="77777777" w:rsidTr="003015D5">
        <w:trPr>
          <w:gridAfter w:val="1"/>
          <w:wAfter w:w="6" w:type="pct"/>
        </w:trPr>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BE16E" w14:textId="77777777" w:rsidR="007626CF" w:rsidRPr="002A4E2E" w:rsidRDefault="007626CF" w:rsidP="003015D5">
            <w:pPr>
              <w:spacing w:before="60" w:after="60" w:line="257" w:lineRule="auto"/>
              <w:rPr>
                <w:rFonts w:eastAsiaTheme="minorHAnsi"/>
                <w:sz w:val="24"/>
                <w:szCs w:val="24"/>
              </w:rPr>
            </w:pPr>
            <w:r w:rsidRPr="002A4E2E">
              <w:rPr>
                <w:rFonts w:eastAsiaTheme="minorHAnsi"/>
                <w:sz w:val="24"/>
                <w:szCs w:val="24"/>
              </w:rPr>
              <w:t>3.2.1</w:t>
            </w:r>
          </w:p>
        </w:tc>
        <w:tc>
          <w:tcPr>
            <w:tcW w:w="1069" w:type="pct"/>
            <w:tcBorders>
              <w:top w:val="single" w:sz="4" w:space="0" w:color="000000" w:themeColor="text1"/>
              <w:left w:val="single" w:sz="4" w:space="0" w:color="000000" w:themeColor="text1"/>
              <w:bottom w:val="single" w:sz="4" w:space="0" w:color="000000" w:themeColor="text1"/>
              <w:right w:val="single" w:sz="4" w:space="0" w:color="auto"/>
            </w:tcBorders>
          </w:tcPr>
          <w:p w14:paraId="7433FC65" w14:textId="77777777" w:rsidR="007626CF" w:rsidRPr="002A4E2E" w:rsidRDefault="007626CF" w:rsidP="003015D5">
            <w:pPr>
              <w:autoSpaceDE w:val="0"/>
              <w:autoSpaceDN w:val="0"/>
              <w:adjustRightInd w:val="0"/>
              <w:rPr>
                <w:color w:val="000000"/>
                <w:sz w:val="24"/>
                <w:szCs w:val="24"/>
              </w:rPr>
            </w:pPr>
            <w:r w:rsidRPr="002A4E2E">
              <w:rPr>
                <w:color w:val="000000"/>
                <w:sz w:val="24"/>
                <w:szCs w:val="24"/>
              </w:rPr>
              <w:t xml:space="preserve">Netaikoma </w:t>
            </w:r>
          </w:p>
        </w:tc>
        <w:tc>
          <w:tcPr>
            <w:tcW w:w="1825" w:type="pct"/>
            <w:tcBorders>
              <w:top w:val="single" w:sz="4" w:space="0" w:color="000000"/>
              <w:left w:val="single" w:sz="4" w:space="0" w:color="000000"/>
              <w:bottom w:val="single" w:sz="4" w:space="0" w:color="000000"/>
              <w:right w:val="single" w:sz="4" w:space="0" w:color="000000"/>
            </w:tcBorders>
          </w:tcPr>
          <w:p w14:paraId="09669AD1" w14:textId="77777777" w:rsidR="007626CF" w:rsidRPr="002A4E2E" w:rsidRDefault="007626CF" w:rsidP="003015D5">
            <w:pPr>
              <w:autoSpaceDE w:val="0"/>
              <w:autoSpaceDN w:val="0"/>
              <w:adjustRightInd w:val="0"/>
              <w:rPr>
                <w:color w:val="000000"/>
                <w:sz w:val="24"/>
                <w:szCs w:val="24"/>
              </w:rPr>
            </w:pPr>
          </w:p>
        </w:tc>
        <w:tc>
          <w:tcPr>
            <w:tcW w:w="1560" w:type="pct"/>
            <w:tcBorders>
              <w:top w:val="single" w:sz="4" w:space="0" w:color="000000"/>
              <w:left w:val="single" w:sz="4" w:space="0" w:color="000000"/>
              <w:bottom w:val="single" w:sz="4" w:space="0" w:color="000000"/>
              <w:right w:val="single" w:sz="4" w:space="0" w:color="000000"/>
            </w:tcBorders>
          </w:tcPr>
          <w:p w14:paraId="404E0723" w14:textId="77777777" w:rsidR="007626CF" w:rsidRPr="002A4E2E" w:rsidRDefault="007626CF" w:rsidP="003015D5">
            <w:pPr>
              <w:autoSpaceDE w:val="0"/>
              <w:autoSpaceDN w:val="0"/>
              <w:adjustRightInd w:val="0"/>
              <w:rPr>
                <w:color w:val="000000"/>
                <w:sz w:val="24"/>
                <w:szCs w:val="24"/>
              </w:rPr>
            </w:pPr>
          </w:p>
        </w:tc>
      </w:tr>
    </w:tbl>
    <w:p w14:paraId="714EB4C8" w14:textId="77777777" w:rsidR="007626CF" w:rsidRPr="002A4E2E" w:rsidRDefault="007626CF" w:rsidP="007626CF">
      <w:pPr>
        <w:spacing w:before="60" w:after="60" w:line="256" w:lineRule="auto"/>
        <w:ind w:firstLine="0"/>
        <w:jc w:val="center"/>
        <w:rPr>
          <w:rFonts w:eastAsiaTheme="minorHAnsi" w:cstheme="minorHAnsi"/>
          <w:b/>
          <w:bCs/>
        </w:rPr>
      </w:pPr>
    </w:p>
    <w:p w14:paraId="737A5331" w14:textId="77777777" w:rsidR="007626CF" w:rsidRPr="002A4E2E" w:rsidRDefault="007626CF" w:rsidP="007626CF">
      <w:pPr>
        <w:spacing w:before="60" w:after="60" w:line="256" w:lineRule="auto"/>
        <w:ind w:firstLine="0"/>
        <w:jc w:val="center"/>
        <w:rPr>
          <w:rFonts w:eastAsiaTheme="minorHAnsi" w:cstheme="minorHAnsi"/>
          <w:b/>
          <w:bCs/>
        </w:rPr>
      </w:pPr>
    </w:p>
    <w:p w14:paraId="36D6666D" w14:textId="77777777" w:rsidR="007626CF" w:rsidRPr="002A4E2E" w:rsidRDefault="007626CF" w:rsidP="007626CF">
      <w:pPr>
        <w:spacing w:before="60" w:after="60" w:line="256" w:lineRule="auto"/>
        <w:ind w:firstLine="0"/>
        <w:jc w:val="center"/>
        <w:rPr>
          <w:rFonts w:eastAsiaTheme="minorHAnsi" w:cstheme="minorHAnsi"/>
          <w:b/>
          <w:bCs/>
        </w:rPr>
      </w:pPr>
    </w:p>
    <w:p w14:paraId="5A244587" w14:textId="77777777" w:rsidR="007626CF" w:rsidRPr="002A4E2E" w:rsidRDefault="007626CF" w:rsidP="007626CF">
      <w:pPr>
        <w:spacing w:before="60" w:after="60" w:line="256" w:lineRule="auto"/>
        <w:ind w:firstLine="0"/>
        <w:jc w:val="center"/>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TIEKĖJAMS KELIAMI REIKALAVIMAI DĖL KOKYBĖS VADYBOS SISTEMOS IR (AR) APLINKOS APSAUGOS VADYBOS SISTEMOS STANDARTŲ REIKALAVIMAI</w:t>
      </w:r>
    </w:p>
    <w:p w14:paraId="3C8C3565" w14:textId="77777777" w:rsidR="007626CF" w:rsidRPr="002A4E2E" w:rsidRDefault="007626CF" w:rsidP="007626CF">
      <w:pPr>
        <w:spacing w:before="60" w:after="60" w:line="256" w:lineRule="auto"/>
        <w:ind w:firstLine="0"/>
        <w:jc w:val="left"/>
        <w:rPr>
          <w:rFonts w:ascii="Times New Roman" w:eastAsiaTheme="minorHAnsi" w:hAnsi="Times New Roman" w:cs="Times New Roman"/>
          <w:b/>
          <w:bCs/>
          <w:i/>
          <w:iCs/>
          <w:sz w:val="24"/>
          <w:szCs w:val="24"/>
        </w:rPr>
      </w:pPr>
      <w:bookmarkStart w:id="26" w:name="_heading=h.3rdcrjn" w:colFirst="0" w:colLast="0"/>
      <w:bookmarkEnd w:id="26"/>
    </w:p>
    <w:p w14:paraId="69E92600" w14:textId="77777777" w:rsidR="007626CF" w:rsidRPr="002A4E2E" w:rsidRDefault="007626CF" w:rsidP="007626CF">
      <w:pPr>
        <w:spacing w:before="60" w:after="60" w:line="256" w:lineRule="auto"/>
        <w:ind w:firstLine="0"/>
        <w:jc w:val="left"/>
        <w:rPr>
          <w:rFonts w:ascii="Times New Roman" w:eastAsiaTheme="minorHAnsi" w:hAnsi="Times New Roman" w:cs="Times New Roman"/>
          <w:sz w:val="24"/>
          <w:szCs w:val="24"/>
        </w:rPr>
      </w:pPr>
      <w:r w:rsidRPr="002A4E2E">
        <w:rPr>
          <w:rFonts w:ascii="Times New Roman" w:eastAsiaTheme="minorHAnsi" w:hAnsi="Times New Roman" w:cs="Times New Roman"/>
          <w:sz w:val="24"/>
          <w:szCs w:val="24"/>
        </w:rPr>
        <w:t>1. Perkančioji organizacija nereikalauja, kad tiekėjai laikytųsi kokybės vadybos sistemos ir (arba) aplinkos apsaugos vadybos sistemos standartų.</w:t>
      </w:r>
    </w:p>
    <w:p w14:paraId="3063C4B0" w14:textId="77777777" w:rsidR="007626CF" w:rsidRPr="002A4E2E" w:rsidRDefault="007626CF" w:rsidP="007626CF">
      <w:pPr>
        <w:spacing w:before="60" w:after="60" w:line="256" w:lineRule="auto"/>
        <w:ind w:firstLine="0"/>
        <w:jc w:val="left"/>
        <w:rPr>
          <w:rFonts w:ascii="Times New Roman" w:eastAsiaTheme="minorHAnsi" w:hAnsi="Times New Roman" w:cs="Times New Roman"/>
          <w:b/>
          <w:bCs/>
          <w:sz w:val="24"/>
          <w:szCs w:val="24"/>
        </w:rPr>
      </w:pPr>
    </w:p>
    <w:tbl>
      <w:tblPr>
        <w:tblW w:w="5000" w:type="pct"/>
        <w:tblLook w:val="04A0" w:firstRow="1" w:lastRow="0" w:firstColumn="1" w:lastColumn="0" w:noHBand="0" w:noVBand="1"/>
      </w:tblPr>
      <w:tblGrid>
        <w:gridCol w:w="1165"/>
        <w:gridCol w:w="3087"/>
        <w:gridCol w:w="2973"/>
        <w:gridCol w:w="2971"/>
      </w:tblGrid>
      <w:tr w:rsidR="007626CF" w:rsidRPr="002A4E2E" w14:paraId="056DCF1F" w14:textId="77777777" w:rsidTr="003015D5">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E7D62FC"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4B4F97"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Reikalavimas dėl k</w:t>
            </w:r>
            <w:r w:rsidRPr="002A4E2E">
              <w:rPr>
                <w:rFonts w:ascii="Times New Roman" w:eastAsiaTheme="minorHAnsi" w:hAnsi="Times New Roman" w:cs="Times New Roman"/>
                <w:b/>
                <w:bCs/>
                <w:iCs/>
                <w:sz w:val="24"/>
                <w:szCs w:val="24"/>
              </w:rPr>
              <w:t>okybės vadybos sistemos ir (arba) aplinkos apsaugos vadybos sistemos standartų</w:t>
            </w:r>
            <w:r w:rsidRPr="002A4E2E">
              <w:rPr>
                <w:rFonts w:ascii="Times New Roman" w:eastAsiaTheme="minorHAnsi" w:hAnsi="Times New Roman" w:cs="Times New Roman"/>
                <w:b/>
                <w:bCs/>
                <w:sz w:val="24"/>
                <w:szCs w:val="24"/>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3391905"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0817B08"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Subjektas, kuris turi atitikti reikalavimą</w:t>
            </w:r>
          </w:p>
          <w:p w14:paraId="4259ADD0"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p>
        </w:tc>
      </w:tr>
      <w:tr w:rsidR="007626CF" w:rsidRPr="002A4E2E" w14:paraId="4928223F" w14:textId="77777777" w:rsidTr="003015D5">
        <w:tc>
          <w:tcPr>
            <w:tcW w:w="571" w:type="pct"/>
            <w:tcBorders>
              <w:top w:val="single" w:sz="4" w:space="0" w:color="000000"/>
              <w:left w:val="single" w:sz="4" w:space="0" w:color="000000"/>
              <w:bottom w:val="single" w:sz="4" w:space="0" w:color="000000"/>
              <w:right w:val="single" w:sz="4" w:space="0" w:color="000000"/>
            </w:tcBorders>
          </w:tcPr>
          <w:p w14:paraId="60AF8178"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4806D50D"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Kokybės vadybos sistemos taikymas</w:t>
            </w:r>
          </w:p>
        </w:tc>
      </w:tr>
      <w:tr w:rsidR="007626CF" w:rsidRPr="002A4E2E" w14:paraId="6C926C72" w14:textId="77777777" w:rsidTr="003015D5">
        <w:tc>
          <w:tcPr>
            <w:tcW w:w="571" w:type="pct"/>
            <w:tcBorders>
              <w:top w:val="single" w:sz="4" w:space="0" w:color="000000"/>
              <w:left w:val="single" w:sz="4" w:space="0" w:color="000000"/>
              <w:bottom w:val="single" w:sz="4" w:space="0" w:color="000000"/>
              <w:right w:val="single" w:sz="4" w:space="0" w:color="000000"/>
            </w:tcBorders>
          </w:tcPr>
          <w:p w14:paraId="23B6B284"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32EB2D73" w14:textId="77777777" w:rsidR="007626CF" w:rsidRPr="002A4E2E" w:rsidRDefault="007626CF" w:rsidP="003015D5">
            <w:pPr>
              <w:spacing w:before="60" w:after="60" w:line="256" w:lineRule="auto"/>
              <w:ind w:firstLine="0"/>
              <w:jc w:val="left"/>
              <w:rPr>
                <w:rFonts w:ascii="Times New Roman" w:eastAsiaTheme="minorHAnsi" w:hAnsi="Times New Roman" w:cs="Times New Roman"/>
                <w:sz w:val="24"/>
                <w:szCs w:val="24"/>
              </w:rPr>
            </w:pPr>
            <w:r w:rsidRPr="002A4E2E">
              <w:rPr>
                <w:rFonts w:ascii="Times New Roman" w:eastAsiaTheme="minorHAnsi" w:hAnsi="Times New Roman" w:cs="Times New Roman"/>
                <w:sz w:val="24"/>
                <w:szCs w:val="24"/>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033B50CD"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1597688B"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p>
        </w:tc>
      </w:tr>
      <w:tr w:rsidR="007626CF" w:rsidRPr="002A4E2E" w14:paraId="7D793CD1" w14:textId="77777777" w:rsidTr="003015D5">
        <w:tc>
          <w:tcPr>
            <w:tcW w:w="571" w:type="pct"/>
            <w:tcBorders>
              <w:top w:val="single" w:sz="4" w:space="0" w:color="000000"/>
              <w:left w:val="single" w:sz="4" w:space="0" w:color="000000"/>
              <w:bottom w:val="single" w:sz="4" w:space="0" w:color="000000"/>
              <w:right w:val="single" w:sz="4" w:space="0" w:color="000000"/>
            </w:tcBorders>
          </w:tcPr>
          <w:p w14:paraId="48573AFD"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557ED333"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Aplinkos apsaugos vadybos sistemos taikymas</w:t>
            </w:r>
          </w:p>
        </w:tc>
      </w:tr>
      <w:tr w:rsidR="007626CF" w:rsidRPr="002A4E2E" w14:paraId="4A2CB2F2" w14:textId="77777777" w:rsidTr="003015D5">
        <w:tc>
          <w:tcPr>
            <w:tcW w:w="571" w:type="pct"/>
            <w:tcBorders>
              <w:top w:val="single" w:sz="4" w:space="0" w:color="000000"/>
              <w:left w:val="single" w:sz="4" w:space="0" w:color="000000"/>
              <w:bottom w:val="single" w:sz="4" w:space="0" w:color="000000"/>
              <w:right w:val="single" w:sz="4" w:space="0" w:color="000000"/>
            </w:tcBorders>
          </w:tcPr>
          <w:p w14:paraId="2F1F1058"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r w:rsidRPr="002A4E2E">
              <w:rPr>
                <w:rFonts w:ascii="Times New Roman" w:eastAsiaTheme="minorHAnsi" w:hAnsi="Times New Roman" w:cs="Times New Roman"/>
                <w:b/>
                <w:bCs/>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55C2C188" w14:textId="77777777" w:rsidR="007626CF" w:rsidRPr="002A4E2E" w:rsidRDefault="007626CF" w:rsidP="003015D5">
            <w:pPr>
              <w:spacing w:before="60" w:after="60" w:line="256" w:lineRule="auto"/>
              <w:ind w:firstLine="0"/>
              <w:jc w:val="left"/>
              <w:rPr>
                <w:rFonts w:ascii="Times New Roman" w:eastAsiaTheme="minorHAnsi" w:hAnsi="Times New Roman" w:cs="Times New Roman"/>
                <w:sz w:val="24"/>
                <w:szCs w:val="24"/>
              </w:rPr>
            </w:pPr>
            <w:r w:rsidRPr="002A4E2E">
              <w:rPr>
                <w:rFonts w:ascii="Times New Roman" w:eastAsiaTheme="minorHAnsi" w:hAnsi="Times New Roman" w:cs="Times New Roman"/>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2B8755C6"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1F25ED5" w14:textId="77777777" w:rsidR="007626CF" w:rsidRPr="002A4E2E" w:rsidRDefault="007626CF" w:rsidP="003015D5">
            <w:pPr>
              <w:spacing w:before="60" w:after="60" w:line="256" w:lineRule="auto"/>
              <w:ind w:firstLine="0"/>
              <w:jc w:val="left"/>
              <w:rPr>
                <w:rFonts w:ascii="Times New Roman" w:eastAsiaTheme="minorHAnsi" w:hAnsi="Times New Roman" w:cs="Times New Roman"/>
                <w:b/>
                <w:bCs/>
                <w:sz w:val="24"/>
                <w:szCs w:val="24"/>
              </w:rPr>
            </w:pPr>
          </w:p>
        </w:tc>
      </w:tr>
    </w:tbl>
    <w:p w14:paraId="2FD9D625" w14:textId="77777777" w:rsidR="007626CF" w:rsidRPr="002A4E2E" w:rsidRDefault="007626CF" w:rsidP="007626CF">
      <w:pPr>
        <w:spacing w:before="60" w:after="60" w:line="256" w:lineRule="auto"/>
        <w:ind w:firstLine="0"/>
        <w:jc w:val="left"/>
        <w:rPr>
          <w:rFonts w:ascii="Times New Roman" w:eastAsiaTheme="minorHAnsi" w:hAnsi="Times New Roman" w:cs="Times New Roman"/>
          <w:b/>
          <w:bCs/>
          <w:sz w:val="24"/>
          <w:szCs w:val="24"/>
        </w:rPr>
        <w:sectPr w:rsidR="007626CF" w:rsidRPr="002A4E2E" w:rsidSect="007626CF">
          <w:footerReference w:type="default" r:id="rId15"/>
          <w:footerReference w:type="first" r:id="rId16"/>
          <w:pgSz w:w="11907" w:h="16840" w:code="9"/>
          <w:pgMar w:top="567" w:right="567" w:bottom="567" w:left="1134" w:header="720" w:footer="720" w:gutter="0"/>
          <w:pgNumType w:chapStyle="1"/>
          <w:cols w:space="720"/>
          <w:titlePg/>
          <w:docGrid w:linePitch="360"/>
        </w:sectPr>
      </w:pPr>
    </w:p>
    <w:bookmarkEnd w:id="24"/>
    <w:bookmarkEnd w:id="25"/>
    <w:p w14:paraId="3EF68C53" w14:textId="77777777" w:rsidR="00106908" w:rsidRPr="002A4E2E" w:rsidRDefault="00106908" w:rsidP="00106908">
      <w:pPr>
        <w:spacing w:line="276" w:lineRule="auto"/>
        <w:ind w:firstLine="0"/>
        <w:jc w:val="right"/>
        <w:rPr>
          <w:rFonts w:cstheme="minorHAnsi"/>
        </w:rPr>
      </w:pPr>
      <w:r w:rsidRPr="002A4E2E">
        <w:rPr>
          <w:rFonts w:ascii="Times New Roman" w:eastAsia="Times New Roman" w:hAnsi="Times New Roman" w:cs="Times New Roman"/>
          <w:sz w:val="24"/>
          <w:szCs w:val="24"/>
        </w:rPr>
        <w:lastRenderedPageBreak/>
        <w:t xml:space="preserve">Pirkimo sąlygų </w:t>
      </w:r>
      <w:r>
        <w:rPr>
          <w:rFonts w:ascii="Times New Roman" w:eastAsia="Times New Roman" w:hAnsi="Times New Roman" w:cs="Times New Roman"/>
          <w:sz w:val="24"/>
          <w:szCs w:val="24"/>
        </w:rPr>
        <w:t xml:space="preserve">3 </w:t>
      </w:r>
      <w:r w:rsidRPr="002A4E2E">
        <w:rPr>
          <w:rFonts w:ascii="Times New Roman" w:eastAsia="Times New Roman" w:hAnsi="Times New Roman" w:cs="Times New Roman"/>
          <w:sz w:val="24"/>
          <w:szCs w:val="24"/>
        </w:rPr>
        <w:t xml:space="preserve">priedas </w:t>
      </w:r>
    </w:p>
    <w:p w14:paraId="137220D3" w14:textId="77777777" w:rsidR="00106908" w:rsidRPr="002A4E2E" w:rsidRDefault="00106908" w:rsidP="00106908">
      <w:pPr>
        <w:spacing w:after="160" w:line="276" w:lineRule="auto"/>
        <w:ind w:firstLine="0"/>
        <w:jc w:val="right"/>
        <w:rPr>
          <w:rFonts w:ascii="Times New Roman" w:eastAsia="Times New Roman" w:hAnsi="Times New Roman" w:cs="Times New Roman"/>
          <w:sz w:val="24"/>
          <w:szCs w:val="24"/>
        </w:rPr>
      </w:pPr>
      <w:r w:rsidRPr="002A4E2E">
        <w:rPr>
          <w:rFonts w:ascii="Times New Roman" w:eastAsia="Times New Roman" w:hAnsi="Times New Roman" w:cs="Times New Roman"/>
          <w:sz w:val="24"/>
          <w:szCs w:val="24"/>
        </w:rPr>
        <w:t>,,</w:t>
      </w:r>
      <w:r>
        <w:rPr>
          <w:rFonts w:ascii="Times New Roman" w:eastAsia="Times New Roman" w:hAnsi="Times New Roman" w:cs="Times New Roman"/>
          <w:sz w:val="24"/>
          <w:szCs w:val="24"/>
        </w:rPr>
        <w:t>Techninė specifikacija</w:t>
      </w:r>
      <w:r w:rsidRPr="002A4E2E">
        <w:rPr>
          <w:rFonts w:ascii="Times New Roman" w:eastAsia="Times New Roman" w:hAnsi="Times New Roman" w:cs="Times New Roman"/>
          <w:sz w:val="24"/>
          <w:szCs w:val="24"/>
        </w:rPr>
        <w:t>“</w:t>
      </w:r>
    </w:p>
    <w:p w14:paraId="0C5CC2F3" w14:textId="77777777" w:rsidR="00797C4A" w:rsidRPr="00797C4A" w:rsidRDefault="00797C4A" w:rsidP="00797C4A">
      <w:pPr>
        <w:spacing w:line="240" w:lineRule="auto"/>
        <w:ind w:firstLine="0"/>
        <w:jc w:val="center"/>
        <w:rPr>
          <w:rFonts w:ascii="Times New Roman" w:eastAsia="Times New Roman" w:hAnsi="Times New Roman" w:cs="Times New Roman"/>
          <w:b/>
          <w:bCs/>
          <w:sz w:val="22"/>
          <w:szCs w:val="22"/>
          <w:lang w:eastAsia="en-GB"/>
        </w:rPr>
      </w:pPr>
      <w:r w:rsidRPr="00797C4A">
        <w:rPr>
          <w:rFonts w:ascii="Times New Roman" w:eastAsia="Times New Roman" w:hAnsi="Times New Roman" w:cs="Times New Roman"/>
          <w:b/>
          <w:bCs/>
          <w:sz w:val="22"/>
          <w:szCs w:val="22"/>
          <w:lang w:eastAsia="en-GB"/>
        </w:rPr>
        <w:t>TECHNINĖ SPECIFIKACIJA</w:t>
      </w:r>
    </w:p>
    <w:p w14:paraId="5DAF97E7" w14:textId="77777777" w:rsidR="00797C4A" w:rsidRPr="00797C4A" w:rsidRDefault="00797C4A" w:rsidP="00797C4A">
      <w:pPr>
        <w:spacing w:line="240" w:lineRule="auto"/>
        <w:ind w:firstLine="0"/>
        <w:jc w:val="center"/>
        <w:rPr>
          <w:rFonts w:ascii="Times New Roman" w:eastAsia="Times New Roman" w:hAnsi="Times New Roman" w:cs="Times New Roman"/>
          <w:b/>
          <w:bCs/>
          <w:sz w:val="22"/>
          <w:szCs w:val="22"/>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797C4A" w:rsidRPr="00797C4A" w14:paraId="62480430" w14:textId="77777777" w:rsidTr="003015D5">
        <w:trPr>
          <w:cantSplit/>
          <w:trHeight w:val="397"/>
        </w:trPr>
        <w:tc>
          <w:tcPr>
            <w:tcW w:w="9606" w:type="dxa"/>
            <w:shd w:val="clear" w:color="auto" w:fill="D9D9D9"/>
            <w:vAlign w:val="center"/>
          </w:tcPr>
          <w:p w14:paraId="34635887" w14:textId="77777777" w:rsidR="00797C4A" w:rsidRPr="00797C4A" w:rsidRDefault="00797C4A" w:rsidP="00797C4A">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797C4A">
              <w:rPr>
                <w:rFonts w:ascii="Times New Roman" w:eastAsia="Times New Roman" w:hAnsi="Times New Roman" w:cs="Times New Roman"/>
                <w:b/>
                <w:sz w:val="24"/>
                <w:szCs w:val="24"/>
                <w:lang w:eastAsia="en-GB"/>
              </w:rPr>
              <w:t>Pirkimo objekto pavadinimas</w:t>
            </w:r>
          </w:p>
        </w:tc>
      </w:tr>
      <w:tr w:rsidR="00797C4A" w:rsidRPr="00797C4A" w14:paraId="409F8901" w14:textId="77777777" w:rsidTr="003015D5">
        <w:trPr>
          <w:cantSplit/>
          <w:trHeight w:val="345"/>
        </w:trPr>
        <w:tc>
          <w:tcPr>
            <w:tcW w:w="9606" w:type="dxa"/>
            <w:shd w:val="clear" w:color="auto" w:fill="FFFFFF"/>
            <w:vAlign w:val="center"/>
          </w:tcPr>
          <w:p w14:paraId="7FD59AC6" w14:textId="77777777" w:rsidR="00797C4A" w:rsidRPr="00797C4A" w:rsidRDefault="00797C4A" w:rsidP="00797C4A">
            <w:pPr>
              <w:spacing w:line="240" w:lineRule="auto"/>
              <w:ind w:firstLine="319"/>
              <w:contextualSpacing/>
              <w:rPr>
                <w:rFonts w:ascii="Times New Roman" w:eastAsia="Times New Roman" w:hAnsi="Times New Roman" w:cs="Times New Roman"/>
                <w:bCs/>
                <w:sz w:val="24"/>
                <w:szCs w:val="24"/>
                <w:lang w:eastAsia="en-GB"/>
              </w:rPr>
            </w:pPr>
            <w:r w:rsidRPr="00797C4A">
              <w:rPr>
                <w:rFonts w:ascii="Times New Roman" w:eastAsia="Times New Roman" w:hAnsi="Times New Roman" w:cs="Times New Roman"/>
                <w:bCs/>
                <w:sz w:val="24"/>
                <w:szCs w:val="24"/>
                <w:lang w:eastAsia="en-GB"/>
              </w:rPr>
              <w:t>Miegmaišiai</w:t>
            </w:r>
          </w:p>
        </w:tc>
      </w:tr>
      <w:tr w:rsidR="00797C4A" w:rsidRPr="00797C4A" w14:paraId="16B70A47" w14:textId="77777777" w:rsidTr="003015D5">
        <w:trPr>
          <w:cantSplit/>
          <w:trHeight w:val="345"/>
        </w:trPr>
        <w:tc>
          <w:tcPr>
            <w:tcW w:w="9606" w:type="dxa"/>
            <w:shd w:val="clear" w:color="auto" w:fill="FFFFFF"/>
            <w:vAlign w:val="center"/>
          </w:tcPr>
          <w:p w14:paraId="4357B491" w14:textId="77777777" w:rsidR="00797C4A" w:rsidRPr="00797C4A" w:rsidRDefault="00797C4A" w:rsidP="00797C4A">
            <w:pPr>
              <w:spacing w:line="240" w:lineRule="auto"/>
              <w:ind w:firstLine="319"/>
              <w:contextualSpacing/>
              <w:rPr>
                <w:rFonts w:ascii="Times New Roman" w:eastAsia="Calibri" w:hAnsi="Times New Roman" w:cs="Times New Roman"/>
                <w:sz w:val="24"/>
                <w:szCs w:val="24"/>
                <w:lang w:eastAsia="en-US"/>
              </w:rPr>
            </w:pPr>
            <w:r w:rsidRPr="00797C4A">
              <w:rPr>
                <w:rFonts w:ascii="Times New Roman" w:eastAsia="Times New Roman" w:hAnsi="Times New Roman" w:cs="Times New Roman"/>
                <w:b/>
                <w:sz w:val="24"/>
                <w:szCs w:val="24"/>
                <w:highlight w:val="lightGray"/>
                <w:lang w:eastAsia="en-GB"/>
              </w:rPr>
              <w:t>Pirkimo objekto aprašymas ir pirkimo objektui keliami reikalavimai</w:t>
            </w:r>
            <w:r w:rsidRPr="00797C4A">
              <w:rPr>
                <w:rFonts w:ascii="Times New Roman" w:eastAsia="Times New Roman" w:hAnsi="Times New Roman" w:cs="Times New Roman"/>
                <w:sz w:val="24"/>
                <w:szCs w:val="24"/>
                <w:highlight w:val="lightGray"/>
                <w:lang w:eastAsia="en-GB"/>
              </w:rPr>
              <w:t xml:space="preserve"> (</w:t>
            </w:r>
            <w:r w:rsidRPr="00797C4A">
              <w:rPr>
                <w:rFonts w:ascii="Times New Roman" w:eastAsia="Times New Roman" w:hAnsi="Times New Roman" w:cs="Times New Roman"/>
                <w:i/>
                <w:sz w:val="24"/>
                <w:szCs w:val="24"/>
                <w:highlight w:val="lightGray"/>
                <w:lang w:eastAsia="en-GB"/>
              </w:rPr>
              <w:t>ketinamų pirkti prekių, paslaugų ar darbų savybės, kokybės reikalavimai)</w:t>
            </w:r>
          </w:p>
        </w:tc>
      </w:tr>
      <w:tr w:rsidR="00797C4A" w:rsidRPr="00797C4A" w14:paraId="2703FDBE" w14:textId="77777777" w:rsidTr="003015D5">
        <w:trPr>
          <w:cantSplit/>
          <w:trHeight w:val="345"/>
        </w:trPr>
        <w:tc>
          <w:tcPr>
            <w:tcW w:w="9606" w:type="dxa"/>
            <w:shd w:val="clear" w:color="auto" w:fill="FFFFFF"/>
            <w:vAlign w:val="center"/>
          </w:tcPr>
          <w:p w14:paraId="0711F2FB" w14:textId="77777777" w:rsidR="00797C4A" w:rsidRPr="00797C4A" w:rsidRDefault="00797C4A" w:rsidP="00797C4A">
            <w:pPr>
              <w:spacing w:line="240" w:lineRule="auto"/>
              <w:ind w:firstLine="851"/>
              <w:rPr>
                <w:rFonts w:ascii="Times New Roman" w:eastAsia="Calibri" w:hAnsi="Times New Roman" w:cs="Times New Roman"/>
                <w:color w:val="000000"/>
                <w:kern w:val="2"/>
                <w:sz w:val="24"/>
                <w:szCs w:val="24"/>
                <w:lang w:eastAsia="en-GB"/>
                <w14:ligatures w14:val="standardContextual"/>
              </w:rPr>
            </w:pPr>
            <w:r w:rsidRPr="00797C4A">
              <w:rPr>
                <w:rFonts w:ascii="Times New Roman" w:eastAsia="Calibri" w:hAnsi="Times New Roman" w:cs="Times New Roman"/>
                <w:kern w:val="2"/>
                <w:sz w:val="24"/>
                <w:szCs w:val="24"/>
                <w:lang w:eastAsia="en-GB"/>
                <w14:ligatures w14:val="standardContextual"/>
              </w:rPr>
              <w:t xml:space="preserve">1. Miegmaišis </w:t>
            </w:r>
            <w:r w:rsidRPr="00797C4A">
              <w:rPr>
                <w:rFonts w:ascii="Times New Roman" w:eastAsia="Calibri" w:hAnsi="Times New Roman" w:cs="Times New Roman"/>
                <w:bCs/>
                <w:color w:val="000000"/>
                <w:kern w:val="2"/>
                <w:sz w:val="24"/>
                <w:szCs w:val="24"/>
                <w:lang w:eastAsia="en-GB"/>
                <w14:ligatures w14:val="standardContextual"/>
              </w:rPr>
              <w:t xml:space="preserve">yra skirtas apsaugoti žmones, apgyvendintus kolektyvinės apsaugos statiniuose, nuo </w:t>
            </w:r>
            <w:r w:rsidRPr="00797C4A">
              <w:rPr>
                <w:rFonts w:ascii="Times New Roman" w:eastAsia="Calibri" w:hAnsi="Times New Roman" w:cs="Times New Roman"/>
                <w:color w:val="000000"/>
                <w:kern w:val="2"/>
                <w:sz w:val="24"/>
                <w:szCs w:val="24"/>
                <w:lang w:eastAsia="en-GB"/>
                <w14:ligatures w14:val="standardContextual"/>
              </w:rPr>
              <w:t xml:space="preserve">šalčio </w:t>
            </w:r>
            <w:r w:rsidRPr="00797C4A">
              <w:rPr>
                <w:rFonts w:ascii="Times New Roman" w:eastAsia="Calibri" w:hAnsi="Times New Roman" w:cs="Times New Roman"/>
                <w:bCs/>
                <w:color w:val="000000"/>
                <w:kern w:val="2"/>
                <w:sz w:val="24"/>
                <w:szCs w:val="24"/>
                <w:lang w:eastAsia="en-GB"/>
                <w14:ligatures w14:val="standardContextual"/>
              </w:rPr>
              <w:t xml:space="preserve">ir turi užtikrinti </w:t>
            </w:r>
            <w:r w:rsidRPr="00797C4A">
              <w:rPr>
                <w:rFonts w:ascii="Times New Roman" w:eastAsia="Calibri" w:hAnsi="Times New Roman" w:cs="Times New Roman"/>
                <w:color w:val="000000"/>
                <w:kern w:val="2"/>
                <w:sz w:val="24"/>
                <w:szCs w:val="24"/>
                <w:lang w:eastAsia="en-GB"/>
                <w14:ligatures w14:val="standardContextual"/>
              </w:rPr>
              <w:t>reikiamos šilumos apsaugos pasirinkimą ir suteikti  kokybišką poilsį.</w:t>
            </w:r>
          </w:p>
          <w:p w14:paraId="56A3289A" w14:textId="77777777" w:rsidR="00797C4A" w:rsidRPr="00797C4A" w:rsidRDefault="00797C4A" w:rsidP="00797C4A">
            <w:pPr>
              <w:spacing w:line="240" w:lineRule="auto"/>
              <w:ind w:firstLine="851"/>
              <w:rPr>
                <w:rFonts w:ascii="Times New Roman" w:eastAsia="Calibri" w:hAnsi="Times New Roman" w:cs="Times New Roman"/>
                <w:bCs/>
                <w:kern w:val="2"/>
                <w:sz w:val="24"/>
                <w:szCs w:val="24"/>
                <w:lang w:eastAsia="en-GB"/>
                <w14:ligatures w14:val="standardContextual"/>
              </w:rPr>
            </w:pPr>
            <w:r w:rsidRPr="00797C4A">
              <w:rPr>
                <w:rFonts w:ascii="Times New Roman" w:eastAsia="Calibri" w:hAnsi="Times New Roman" w:cs="Times New Roman"/>
                <w:kern w:val="2"/>
                <w:sz w:val="24"/>
                <w:szCs w:val="24"/>
                <w:lang w:eastAsia="en-GB"/>
                <w14:ligatures w14:val="standardContextual"/>
              </w:rPr>
              <w:t xml:space="preserve">2. Miegmaišis </w:t>
            </w:r>
            <w:r w:rsidRPr="00797C4A">
              <w:rPr>
                <w:rFonts w:ascii="Times New Roman" w:eastAsia="Calibri" w:hAnsi="Times New Roman" w:cs="Times New Roman"/>
                <w:bCs/>
                <w:kern w:val="2"/>
                <w:sz w:val="24"/>
                <w:szCs w:val="24"/>
                <w:lang w:eastAsia="en-GB"/>
                <w14:ligatures w14:val="standardContextual"/>
              </w:rPr>
              <w:t xml:space="preserve">turi būti </w:t>
            </w:r>
            <w:r w:rsidRPr="00797C4A">
              <w:rPr>
                <w:rFonts w:ascii="Times New Roman" w:eastAsia="Calibri" w:hAnsi="Times New Roman" w:cs="Times New Roman"/>
                <w:kern w:val="2"/>
                <w:sz w:val="24"/>
                <w:szCs w:val="24"/>
                <w:lang w:eastAsia="en-GB"/>
                <w14:ligatures w14:val="standardContextual"/>
              </w:rPr>
              <w:t xml:space="preserve">stačiakampio formos, kurio </w:t>
            </w:r>
            <w:r w:rsidRPr="00797C4A">
              <w:rPr>
                <w:rFonts w:ascii="Times New Roman" w:eastAsia="Calibri" w:hAnsi="Times New Roman" w:cs="Times New Roman"/>
                <w:bCs/>
                <w:kern w:val="2"/>
                <w:sz w:val="24"/>
                <w:szCs w:val="24"/>
                <w:lang w:eastAsia="en-GB"/>
                <w14:ligatures w14:val="standardContextual"/>
              </w:rPr>
              <w:t>komplektą sudaro:</w:t>
            </w:r>
          </w:p>
          <w:p w14:paraId="4C59763C" w14:textId="77777777" w:rsidR="00797C4A" w:rsidRPr="00797C4A" w:rsidRDefault="00797C4A" w:rsidP="00797C4A">
            <w:pPr>
              <w:spacing w:line="240" w:lineRule="auto"/>
              <w:ind w:firstLine="851"/>
              <w:rPr>
                <w:rFonts w:ascii="Times New Roman" w:eastAsia="Calibri" w:hAnsi="Times New Roman" w:cs="Times New Roman"/>
                <w:bCs/>
                <w:kern w:val="2"/>
                <w:sz w:val="24"/>
                <w:szCs w:val="24"/>
                <w:lang w:eastAsia="en-GB"/>
                <w14:ligatures w14:val="standardContextual"/>
              </w:rPr>
            </w:pPr>
            <w:r w:rsidRPr="00797C4A">
              <w:rPr>
                <w:rFonts w:ascii="Times New Roman" w:eastAsia="Calibri" w:hAnsi="Times New Roman" w:cs="Times New Roman"/>
                <w:bCs/>
                <w:kern w:val="2"/>
                <w:sz w:val="24"/>
                <w:szCs w:val="24"/>
                <w:lang w:eastAsia="en-GB"/>
                <w14:ligatures w14:val="standardContextual"/>
              </w:rPr>
              <w:t xml:space="preserve">2.1. Išskleistas miegmaišis: 200(±10) cm ilgio ir 90(±10) cm pločio, supakuoto miegmaišio dydis 35(±5)  x 25(±5)  cm; </w:t>
            </w:r>
          </w:p>
          <w:p w14:paraId="1F19B0EB" w14:textId="77777777" w:rsidR="00797C4A" w:rsidRPr="00797C4A" w:rsidRDefault="00797C4A" w:rsidP="00797C4A">
            <w:pPr>
              <w:spacing w:line="240" w:lineRule="auto"/>
              <w:ind w:firstLine="851"/>
              <w:rPr>
                <w:rFonts w:ascii="Times New Roman" w:eastAsia="Calibri" w:hAnsi="Times New Roman" w:cs="Times New Roman"/>
                <w:bCs/>
                <w:kern w:val="2"/>
                <w:sz w:val="24"/>
                <w:szCs w:val="24"/>
                <w:lang w:eastAsia="en-GB"/>
                <w14:ligatures w14:val="standardContextual"/>
              </w:rPr>
            </w:pPr>
            <w:r w:rsidRPr="00797C4A">
              <w:rPr>
                <w:rFonts w:ascii="Times New Roman" w:eastAsia="Calibri" w:hAnsi="Times New Roman" w:cs="Times New Roman"/>
                <w:bCs/>
                <w:kern w:val="2"/>
                <w:sz w:val="24"/>
                <w:szCs w:val="24"/>
                <w:lang w:eastAsia="en-GB"/>
                <w14:ligatures w14:val="standardContextual"/>
              </w:rPr>
              <w:t>2.2. Cilindro formos dėklas miegmaišiui sudėti.</w:t>
            </w:r>
          </w:p>
          <w:p w14:paraId="37A4E809" w14:textId="77777777" w:rsidR="00797C4A" w:rsidRPr="00797C4A" w:rsidRDefault="00797C4A" w:rsidP="00797C4A">
            <w:pPr>
              <w:spacing w:line="240" w:lineRule="auto"/>
              <w:ind w:firstLine="851"/>
              <w:rPr>
                <w:rFonts w:ascii="Times New Roman" w:eastAsia="Calibri" w:hAnsi="Times New Roman" w:cs="Times New Roman"/>
                <w:bCs/>
                <w:color w:val="000000"/>
                <w:kern w:val="2"/>
                <w:sz w:val="24"/>
                <w:szCs w:val="24"/>
                <w:lang w:eastAsia="en-GB"/>
                <w14:ligatures w14:val="standardContextual"/>
              </w:rPr>
            </w:pPr>
            <w:r w:rsidRPr="00797C4A">
              <w:rPr>
                <w:rFonts w:ascii="Times New Roman" w:eastAsia="Calibri" w:hAnsi="Times New Roman" w:cs="Times New Roman"/>
                <w:bCs/>
                <w:kern w:val="2"/>
                <w:sz w:val="24"/>
                <w:szCs w:val="24"/>
                <w:lang w:eastAsia="en-GB"/>
                <w14:ligatures w14:val="standardContextual"/>
              </w:rPr>
              <w:t xml:space="preserve">3. </w:t>
            </w:r>
            <w:r w:rsidRPr="00797C4A">
              <w:rPr>
                <w:rFonts w:ascii="Times New Roman" w:eastAsia="Calibri" w:hAnsi="Times New Roman" w:cs="Times New Roman"/>
                <w:color w:val="000000"/>
                <w:kern w:val="2"/>
                <w:sz w:val="24"/>
                <w:szCs w:val="24"/>
                <w:lang w:eastAsia="en-GB"/>
                <w14:ligatures w14:val="standardContextual"/>
              </w:rPr>
              <w:t xml:space="preserve">Miegmaišis </w:t>
            </w:r>
            <w:r w:rsidRPr="00797C4A">
              <w:rPr>
                <w:rFonts w:ascii="Times New Roman" w:eastAsia="Calibri" w:hAnsi="Times New Roman" w:cs="Times New Roman"/>
                <w:bCs/>
                <w:color w:val="000000"/>
                <w:kern w:val="2"/>
                <w:sz w:val="24"/>
                <w:szCs w:val="24"/>
                <w:lang w:eastAsia="en-GB"/>
                <w14:ligatures w14:val="standardContextual"/>
              </w:rPr>
              <w:t>skirtas naudoti komfortabiliam poilsiui temperatūrų diapazone nuo +10 ˚C iki ekstremalios žemiausios temperatūros ne žemesnės nei -5 ˚C pagal EN 23537 arba jam lygiavertį standartą.</w:t>
            </w:r>
          </w:p>
          <w:p w14:paraId="4C6671BE" w14:textId="77777777" w:rsidR="00797C4A" w:rsidRPr="00797C4A" w:rsidRDefault="00797C4A" w:rsidP="00797C4A">
            <w:pPr>
              <w:spacing w:line="240" w:lineRule="auto"/>
              <w:ind w:firstLine="851"/>
              <w:rPr>
                <w:rFonts w:ascii="Times New Roman" w:eastAsia="Calibri" w:hAnsi="Times New Roman" w:cs="Times New Roman"/>
                <w:bCs/>
                <w:color w:val="000000"/>
                <w:kern w:val="2"/>
                <w:sz w:val="24"/>
                <w:szCs w:val="24"/>
                <w:lang w:eastAsia="en-GB"/>
                <w14:ligatures w14:val="standardContextual"/>
              </w:rPr>
            </w:pPr>
            <w:r w:rsidRPr="00797C4A">
              <w:rPr>
                <w:rFonts w:ascii="Times New Roman" w:eastAsia="Calibri" w:hAnsi="Times New Roman" w:cs="Times New Roman"/>
                <w:bCs/>
                <w:color w:val="000000"/>
                <w:kern w:val="2"/>
                <w:sz w:val="24"/>
                <w:szCs w:val="24"/>
                <w:lang w:eastAsia="en-GB"/>
                <w14:ligatures w14:val="standardContextual"/>
              </w:rPr>
              <w:t>4. Išorinis miegmaišio audinys tvirtas, tamsios spalvos.</w:t>
            </w:r>
          </w:p>
          <w:p w14:paraId="11266303" w14:textId="77777777" w:rsidR="00797C4A" w:rsidRPr="00797C4A" w:rsidRDefault="00797C4A" w:rsidP="00797C4A">
            <w:pPr>
              <w:spacing w:line="240" w:lineRule="auto"/>
              <w:ind w:firstLine="851"/>
              <w:rPr>
                <w:rFonts w:ascii="Times New Roman" w:eastAsia="Calibri" w:hAnsi="Times New Roman" w:cs="Times New Roman"/>
                <w:bCs/>
                <w:kern w:val="2"/>
                <w:sz w:val="24"/>
                <w:szCs w:val="24"/>
                <w:lang w:eastAsia="en-GB"/>
                <w14:ligatures w14:val="standardContextual"/>
              </w:rPr>
            </w:pPr>
            <w:r w:rsidRPr="00797C4A">
              <w:rPr>
                <w:rFonts w:ascii="Times New Roman" w:eastAsia="Calibri" w:hAnsi="Times New Roman" w:cs="Times New Roman"/>
                <w:bCs/>
                <w:color w:val="000000"/>
                <w:kern w:val="2"/>
                <w:sz w:val="24"/>
                <w:szCs w:val="24"/>
                <w:lang w:eastAsia="en-GB"/>
                <w14:ligatures w14:val="standardContextual"/>
              </w:rPr>
              <w:t>5. M</w:t>
            </w:r>
            <w:r w:rsidRPr="00797C4A">
              <w:rPr>
                <w:rFonts w:ascii="Times New Roman" w:eastAsia="Calibri" w:hAnsi="Times New Roman" w:cs="Times New Roman"/>
                <w:bCs/>
                <w:kern w:val="2"/>
                <w:sz w:val="24"/>
                <w:szCs w:val="24"/>
                <w:lang w:eastAsia="en-GB"/>
                <w14:ligatures w14:val="standardContextual"/>
              </w:rPr>
              <w:t>iegmaišis siuvamas su pašiltinimu, pamušalinis audinys tamsios spalvos.</w:t>
            </w:r>
          </w:p>
          <w:p w14:paraId="08B12D87" w14:textId="77777777" w:rsidR="00797C4A" w:rsidRPr="00797C4A" w:rsidRDefault="00797C4A" w:rsidP="00797C4A">
            <w:pPr>
              <w:spacing w:line="240" w:lineRule="auto"/>
              <w:ind w:right="22" w:firstLine="851"/>
              <w:rPr>
                <w:rFonts w:ascii="Times New Roman" w:eastAsia="Calibri" w:hAnsi="Times New Roman" w:cs="Times New Roman"/>
                <w:kern w:val="2"/>
                <w:sz w:val="24"/>
                <w:szCs w:val="24"/>
                <w:lang w:eastAsia="en-GB"/>
                <w14:ligatures w14:val="standardContextual"/>
              </w:rPr>
            </w:pPr>
            <w:r w:rsidRPr="00797C4A">
              <w:rPr>
                <w:rFonts w:ascii="Times New Roman" w:eastAsia="Calibri" w:hAnsi="Times New Roman" w:cs="Times New Roman"/>
                <w:bCs/>
                <w:kern w:val="2"/>
                <w:sz w:val="24"/>
                <w:szCs w:val="24"/>
                <w:lang w:eastAsia="en-GB"/>
                <w14:ligatures w14:val="standardContextual"/>
              </w:rPr>
              <w:t>6. Miegmaišis užsegamas abipusio naudojimo užtrauktuku, su galimybe išskleidus naudot kaip antklodę.</w:t>
            </w:r>
            <w:r w:rsidRPr="00797C4A">
              <w:rPr>
                <w:rFonts w:ascii="Times New Roman" w:eastAsia="Calibri" w:hAnsi="Times New Roman" w:cs="Times New Roman"/>
                <w:kern w:val="2"/>
                <w:sz w:val="24"/>
                <w:szCs w:val="24"/>
                <w:lang w:eastAsia="en-GB"/>
                <w14:ligatures w14:val="standardContextual"/>
              </w:rPr>
              <w:t xml:space="preserve"> Prie užtrauktuko </w:t>
            </w:r>
            <w:r w:rsidRPr="00797C4A">
              <w:rPr>
                <w:rFonts w:ascii="Times New Roman" w:eastAsia="Calibri" w:hAnsi="Times New Roman" w:cs="Times New Roman"/>
                <w:bCs/>
                <w:kern w:val="2"/>
                <w:sz w:val="24"/>
                <w:szCs w:val="24"/>
                <w:lang w:eastAsia="en-GB"/>
                <w14:ligatures w14:val="standardContextual"/>
              </w:rPr>
              <w:t xml:space="preserve">galvutės </w:t>
            </w:r>
            <w:r w:rsidRPr="00797C4A">
              <w:rPr>
                <w:rFonts w:ascii="Times New Roman" w:eastAsia="Calibri" w:hAnsi="Times New Roman" w:cs="Times New Roman"/>
                <w:kern w:val="2"/>
                <w:sz w:val="24"/>
                <w:szCs w:val="24"/>
                <w:lang w:eastAsia="en-GB"/>
                <w14:ligatures w14:val="standardContextual"/>
              </w:rPr>
              <w:t>turi būti pritvirtintas gumuotas arba lygiavertės medžiagos laikiklis greitesniam užtrauktuko segiojimui.</w:t>
            </w:r>
          </w:p>
          <w:p w14:paraId="102C59CE" w14:textId="77777777" w:rsidR="00797C4A" w:rsidRPr="00797C4A" w:rsidRDefault="00797C4A" w:rsidP="00797C4A">
            <w:pPr>
              <w:spacing w:line="240" w:lineRule="auto"/>
              <w:ind w:right="22" w:firstLine="851"/>
              <w:rPr>
                <w:rFonts w:ascii="Times New Roman" w:eastAsia="Calibri" w:hAnsi="Times New Roman" w:cs="Times New Roman"/>
                <w:bCs/>
                <w:kern w:val="2"/>
                <w:sz w:val="24"/>
                <w:szCs w:val="24"/>
                <w:lang w:eastAsia="en-GB"/>
                <w14:ligatures w14:val="standardContextual"/>
              </w:rPr>
            </w:pPr>
            <w:r w:rsidRPr="00797C4A">
              <w:rPr>
                <w:rFonts w:ascii="Times New Roman" w:eastAsia="Calibri" w:hAnsi="Times New Roman" w:cs="Times New Roman"/>
                <w:kern w:val="2"/>
                <w:sz w:val="24"/>
                <w:szCs w:val="24"/>
                <w:lang w:eastAsia="en-GB"/>
                <w14:ligatures w14:val="standardContextual"/>
              </w:rPr>
              <w:t xml:space="preserve">7. </w:t>
            </w:r>
            <w:r w:rsidRPr="00797C4A">
              <w:rPr>
                <w:rFonts w:ascii="Times New Roman" w:eastAsia="Calibri" w:hAnsi="Times New Roman" w:cs="Times New Roman"/>
                <w:bCs/>
                <w:kern w:val="2"/>
                <w:sz w:val="24"/>
                <w:szCs w:val="24"/>
                <w:lang w:eastAsia="en-GB"/>
                <w14:ligatures w14:val="standardContextual"/>
              </w:rPr>
              <w:t>Miegmaišio dėklas turi būti pasiūtas iš išorinio miegmaišio audinio (arba panašaus tvirtumo) ir turi turėti rankeną, tinkamą nešti miegmaišį.</w:t>
            </w:r>
          </w:p>
          <w:p w14:paraId="107DEB70" w14:textId="77777777" w:rsidR="00797C4A" w:rsidRPr="00797C4A" w:rsidRDefault="00797C4A" w:rsidP="00797C4A">
            <w:pPr>
              <w:spacing w:line="240" w:lineRule="auto"/>
              <w:ind w:firstLine="851"/>
              <w:rPr>
                <w:rFonts w:ascii="Times New Roman" w:eastAsia="Calibri" w:hAnsi="Times New Roman" w:cs="Times New Roman"/>
                <w:kern w:val="2"/>
                <w:sz w:val="24"/>
                <w:szCs w:val="24"/>
                <w:lang w:eastAsia="en-GB"/>
                <w14:ligatures w14:val="standardContextual"/>
              </w:rPr>
            </w:pPr>
            <w:r w:rsidRPr="00797C4A">
              <w:rPr>
                <w:rFonts w:ascii="Times New Roman" w:eastAsia="Calibri" w:hAnsi="Times New Roman" w:cs="Times New Roman"/>
                <w:kern w:val="2"/>
                <w:sz w:val="24"/>
                <w:szCs w:val="24"/>
                <w:lang w:eastAsia="en-GB"/>
                <w14:ligatures w14:val="standardContextual"/>
              </w:rPr>
              <w:t>8. Miegmaišių garantija – ne mažiau 2 metų.</w:t>
            </w:r>
          </w:p>
          <w:p w14:paraId="49BDD29F" w14:textId="77777777" w:rsidR="00797C4A" w:rsidRPr="00797C4A" w:rsidRDefault="00797C4A" w:rsidP="00797C4A">
            <w:pPr>
              <w:spacing w:line="240" w:lineRule="auto"/>
              <w:ind w:firstLine="851"/>
              <w:rPr>
                <w:rFonts w:ascii="Times New Roman" w:eastAsia="Calibri" w:hAnsi="Times New Roman" w:cs="Times New Roman"/>
                <w:kern w:val="2"/>
                <w:sz w:val="24"/>
                <w:szCs w:val="24"/>
                <w:lang w:eastAsia="en-GB"/>
                <w14:ligatures w14:val="standardContextual"/>
              </w:rPr>
            </w:pPr>
            <w:r w:rsidRPr="00797C4A">
              <w:rPr>
                <w:rFonts w:ascii="Times New Roman" w:eastAsia="Calibri" w:hAnsi="Times New Roman" w:cs="Times New Roman"/>
                <w:kern w:val="2"/>
                <w:sz w:val="24"/>
                <w:szCs w:val="24"/>
                <w:lang w:eastAsia="en-GB"/>
                <w14:ligatures w14:val="standardContextual"/>
              </w:rPr>
              <w:t>9. Miegmaišiai nedėvėti, nauji.</w:t>
            </w:r>
          </w:p>
          <w:p w14:paraId="1245FAAD" w14:textId="77777777" w:rsidR="00797C4A" w:rsidRPr="00797C4A" w:rsidRDefault="00797C4A" w:rsidP="00797C4A">
            <w:pPr>
              <w:spacing w:line="240" w:lineRule="auto"/>
              <w:ind w:firstLine="851"/>
              <w:rPr>
                <w:rFonts w:ascii="Times New Roman" w:eastAsia="Calibri" w:hAnsi="Times New Roman" w:cs="Times New Roman"/>
                <w:kern w:val="2"/>
                <w:sz w:val="24"/>
                <w:szCs w:val="24"/>
                <w:lang w:eastAsia="en-GB"/>
                <w14:ligatures w14:val="standardContextual"/>
              </w:rPr>
            </w:pPr>
            <w:r w:rsidRPr="00797C4A">
              <w:rPr>
                <w:rFonts w:ascii="Times New Roman" w:eastAsia="Calibri" w:hAnsi="Times New Roman" w:cs="Times New Roman"/>
                <w:kern w:val="2"/>
                <w:sz w:val="24"/>
                <w:szCs w:val="24"/>
                <w:lang w:eastAsia="en-GB"/>
                <w14:ligatures w14:val="standardContextual"/>
              </w:rPr>
              <w:t>10. Perduodamų miegmaišių paskirtis, naudojimo ir saugojimo taisyklės pateikiamos originalo kalba kartu su vertimu į lietuvių kalbą.</w:t>
            </w:r>
          </w:p>
          <w:p w14:paraId="21AE7B51" w14:textId="77777777" w:rsidR="00797C4A" w:rsidRPr="00797C4A" w:rsidRDefault="00797C4A" w:rsidP="00797C4A">
            <w:pPr>
              <w:spacing w:line="240" w:lineRule="auto"/>
              <w:ind w:firstLine="851"/>
              <w:rPr>
                <w:rFonts w:ascii="Times New Roman" w:eastAsia="Calibri" w:hAnsi="Times New Roman" w:cs="Times New Roman"/>
                <w:kern w:val="2"/>
                <w:sz w:val="24"/>
                <w:szCs w:val="24"/>
                <w:lang w:eastAsia="en-GB"/>
                <w14:ligatures w14:val="standardContextual"/>
              </w:rPr>
            </w:pPr>
            <w:r w:rsidRPr="00797C4A">
              <w:rPr>
                <w:rFonts w:ascii="Times New Roman" w:eastAsia="Calibri" w:hAnsi="Times New Roman" w:cs="Times New Roman"/>
                <w:kern w:val="2"/>
                <w:sz w:val="24"/>
                <w:szCs w:val="24"/>
                <w:lang w:eastAsia="en-GB"/>
                <w14:ligatures w14:val="standardContextual"/>
              </w:rPr>
              <w:t>11. Paruošti transportavimui miegmaišiai supakuoti pakuotėse ir sukrauti ant palečių.</w:t>
            </w:r>
          </w:p>
          <w:p w14:paraId="3DBD9C4E" w14:textId="77777777" w:rsidR="00797C4A" w:rsidRPr="00797C4A" w:rsidRDefault="00797C4A" w:rsidP="00797C4A">
            <w:pPr>
              <w:spacing w:line="240" w:lineRule="auto"/>
              <w:ind w:firstLine="851"/>
              <w:rPr>
                <w:rFonts w:ascii="Times New Roman" w:eastAsia="Calibri" w:hAnsi="Times New Roman" w:cs="Times New Roman"/>
                <w:kern w:val="2"/>
                <w:sz w:val="24"/>
                <w:szCs w:val="24"/>
                <w:shd w:val="clear" w:color="auto" w:fill="FFFFFF"/>
                <w:lang w:eastAsia="en-GB"/>
                <w14:ligatures w14:val="standardContextual"/>
              </w:rPr>
            </w:pPr>
            <w:r w:rsidRPr="00797C4A">
              <w:rPr>
                <w:rFonts w:ascii="Times New Roman" w:eastAsia="Calibri" w:hAnsi="Times New Roman" w:cs="Times New Roman"/>
                <w:kern w:val="2"/>
                <w:sz w:val="24"/>
                <w:szCs w:val="24"/>
                <w:lang w:eastAsia="en-GB"/>
                <w14:ligatures w14:val="standardContextual"/>
              </w:rPr>
              <w:t xml:space="preserve">12. Miegmaišių </w:t>
            </w:r>
            <w:r w:rsidRPr="00797C4A">
              <w:rPr>
                <w:rFonts w:ascii="Times New Roman" w:eastAsia="Calibri" w:hAnsi="Times New Roman" w:cs="Times New Roman"/>
                <w:kern w:val="2"/>
                <w:sz w:val="24"/>
                <w:szCs w:val="24"/>
                <w:shd w:val="clear" w:color="auto" w:fill="FFFFFF"/>
                <w:lang w:eastAsia="en-GB"/>
                <w14:ligatures w14:val="standardContextual"/>
              </w:rPr>
              <w:t>ženklinimo rekvizitai, jų forma, dydis, ženklinimo vieta, pateikimo būdas turi atitikti Lietuvos Respublikoje parduodamų daiktų (prekių) ženklinimo ir kainų nurodymo taisyklių, patvirtintų Lietuvos Respublikos ūkio ministro 2015 m. sausio 25 d. Įsakymu Nr. 4-40 ,,Dėl Lietuvos Respublikos ūkio ministro 2002 m. gegužės 15 d. įsakymo Nr. 170 „Dėl Lietuvos Respublikoje parduodamų daiktų (prekių) ženklinimo ir kainų nurodymo taisyklių“ pakeitimo“ reikalavimus. Ženklinimo rekvizitai turi būti gerai matomi, patikimai pritvirtinti, neištrinami ir aiškūs, kad neklaidintų vartotojo.</w:t>
            </w:r>
          </w:p>
          <w:p w14:paraId="2E2239EC" w14:textId="77777777" w:rsidR="00797C4A" w:rsidRPr="00797C4A" w:rsidRDefault="00797C4A" w:rsidP="00797C4A">
            <w:pPr>
              <w:spacing w:line="240" w:lineRule="auto"/>
              <w:ind w:firstLine="851"/>
              <w:rPr>
                <w:rFonts w:ascii="Times New Roman" w:eastAsia="Calibri" w:hAnsi="Times New Roman" w:cs="Times New Roman"/>
                <w:kern w:val="2"/>
                <w:sz w:val="24"/>
                <w:szCs w:val="24"/>
                <w:shd w:val="clear" w:color="auto" w:fill="FFFFFF"/>
                <w:lang w:eastAsia="en-GB"/>
                <w14:ligatures w14:val="standardContextual"/>
              </w:rPr>
            </w:pPr>
            <w:r w:rsidRPr="00797C4A">
              <w:rPr>
                <w:rFonts w:ascii="Times New Roman" w:eastAsia="Calibri" w:hAnsi="Times New Roman" w:cs="Times New Roman"/>
                <w:kern w:val="2"/>
                <w:sz w:val="24"/>
                <w:szCs w:val="24"/>
                <w:shd w:val="clear" w:color="auto" w:fill="FFFFFF"/>
                <w:lang w:eastAsia="en-GB"/>
                <w14:ligatures w14:val="standardContextual"/>
              </w:rPr>
              <w:t>13. Pateikiami gamintojo dokumentai, kurie pagrindžia, kad miegmaišiai  atitinka funkcinius, techninius ir kokybės reikalavimus.</w:t>
            </w:r>
          </w:p>
          <w:p w14:paraId="7214E78D" w14:textId="77777777" w:rsidR="00797C4A" w:rsidRPr="00797C4A" w:rsidRDefault="00797C4A" w:rsidP="00797C4A">
            <w:pPr>
              <w:spacing w:line="240" w:lineRule="auto"/>
              <w:ind w:firstLine="851"/>
              <w:rPr>
                <w:rFonts w:ascii="Times New Roman" w:eastAsia="Times New Roman" w:hAnsi="Times New Roman" w:cs="Times New Roman"/>
                <w:b/>
                <w:sz w:val="24"/>
                <w:szCs w:val="24"/>
                <w:highlight w:val="lightGray"/>
                <w:lang w:eastAsia="en-GB"/>
              </w:rPr>
            </w:pPr>
            <w:r w:rsidRPr="00797C4A">
              <w:rPr>
                <w:rFonts w:ascii="Times New Roman" w:eastAsia="Calibri" w:hAnsi="Times New Roman" w:cs="Times New Roman"/>
                <w:kern w:val="2"/>
                <w:sz w:val="24"/>
                <w:szCs w:val="24"/>
                <w:shd w:val="clear" w:color="auto" w:fill="FFFFFF"/>
                <w:lang w:eastAsia="en-GB"/>
                <w14:ligatures w14:val="standardContextual"/>
              </w:rPr>
              <w:t>14. Vykdomas žaliasis pirkimas pagal LR aplinkos ministro 2011 m. birželio 28 d. įsakymu Nr. D1-508 patvirtintą „Aplinkos apsaugos kriterijų taikymo, vykdant žaliuosius pirkimus tvarkos aprašą“. Pristatomos Prekės turi būti supakuotos į perdirbamas pakuotes.</w:t>
            </w:r>
          </w:p>
        </w:tc>
      </w:tr>
      <w:tr w:rsidR="00797C4A" w:rsidRPr="00797C4A" w14:paraId="04A6A3E2" w14:textId="77777777" w:rsidTr="003015D5">
        <w:trPr>
          <w:cantSplit/>
          <w:trHeight w:val="345"/>
        </w:trPr>
        <w:tc>
          <w:tcPr>
            <w:tcW w:w="9606" w:type="dxa"/>
            <w:tcBorders>
              <w:bottom w:val="single" w:sz="4" w:space="0" w:color="auto"/>
              <w:right w:val="single" w:sz="4" w:space="0" w:color="auto"/>
            </w:tcBorders>
            <w:shd w:val="clear" w:color="auto" w:fill="FFFFFF"/>
            <w:vAlign w:val="center"/>
          </w:tcPr>
          <w:p w14:paraId="5F2A1CB1" w14:textId="77777777" w:rsidR="00797C4A" w:rsidRPr="00797C4A" w:rsidRDefault="00797C4A" w:rsidP="00797C4A">
            <w:pPr>
              <w:spacing w:line="240" w:lineRule="auto"/>
              <w:ind w:firstLine="319"/>
              <w:contextualSpacing/>
              <w:jc w:val="left"/>
              <w:rPr>
                <w:rFonts w:ascii="Times New Roman" w:eastAsia="Times New Roman" w:hAnsi="Times New Roman" w:cs="Times New Roman"/>
                <w:sz w:val="24"/>
                <w:szCs w:val="24"/>
                <w:lang w:eastAsia="en-GB"/>
              </w:rPr>
            </w:pPr>
            <w:r w:rsidRPr="00797C4A">
              <w:rPr>
                <w:rFonts w:ascii="Times New Roman" w:eastAsia="Times New Roman" w:hAnsi="Times New Roman" w:cs="Times New Roman"/>
                <w:b/>
                <w:bCs/>
                <w:sz w:val="24"/>
                <w:szCs w:val="24"/>
                <w:lang w:eastAsia="en-GB"/>
              </w:rPr>
              <w:t>2. Kiti priedai</w:t>
            </w:r>
          </w:p>
          <w:p w14:paraId="6D9B94C1" w14:textId="77777777" w:rsidR="00797C4A" w:rsidRPr="00797C4A" w:rsidRDefault="00797C4A" w:rsidP="00797C4A">
            <w:pPr>
              <w:spacing w:line="240" w:lineRule="auto"/>
              <w:ind w:firstLine="0"/>
              <w:contextualSpacing/>
              <w:rPr>
                <w:rFonts w:ascii="Times New Roman" w:eastAsia="Times New Roman" w:hAnsi="Times New Roman" w:cs="Times New Roman"/>
                <w:sz w:val="24"/>
                <w:szCs w:val="24"/>
                <w:lang w:eastAsia="en-GB"/>
              </w:rPr>
            </w:pPr>
          </w:p>
        </w:tc>
      </w:tr>
      <w:tr w:rsidR="00797C4A" w:rsidRPr="00797C4A" w14:paraId="2CA9FF7E" w14:textId="77777777" w:rsidTr="003015D5">
        <w:trPr>
          <w:cantSplit/>
          <w:trHeight w:val="624"/>
        </w:trPr>
        <w:tc>
          <w:tcPr>
            <w:tcW w:w="9606" w:type="dxa"/>
            <w:shd w:val="clear" w:color="auto" w:fill="D9D9D9"/>
            <w:vAlign w:val="center"/>
          </w:tcPr>
          <w:p w14:paraId="07E9BAA5" w14:textId="77777777" w:rsidR="00797C4A" w:rsidRPr="00797C4A" w:rsidRDefault="00797C4A" w:rsidP="00797C4A">
            <w:pPr>
              <w:tabs>
                <w:tab w:val="left" w:pos="319"/>
              </w:tabs>
              <w:spacing w:line="240" w:lineRule="auto"/>
              <w:ind w:firstLine="319"/>
              <w:contextualSpacing/>
              <w:rPr>
                <w:rFonts w:ascii="Times New Roman" w:eastAsia="Times New Roman" w:hAnsi="Times New Roman" w:cs="Times New Roman"/>
                <w:b/>
                <w:sz w:val="24"/>
                <w:szCs w:val="24"/>
                <w:lang w:eastAsia="en-GB"/>
              </w:rPr>
            </w:pPr>
            <w:r w:rsidRPr="00797C4A">
              <w:rPr>
                <w:rFonts w:ascii="Times New Roman" w:eastAsia="Times New Roman" w:hAnsi="Times New Roman" w:cs="Times New Roman"/>
                <w:b/>
                <w:bCs/>
                <w:color w:val="000000"/>
                <w:sz w:val="24"/>
                <w:szCs w:val="24"/>
                <w:lang w:eastAsia="en-GB"/>
              </w:rPr>
              <w:t>Pirkimo objekto k</w:t>
            </w:r>
            <w:r w:rsidRPr="00797C4A">
              <w:rPr>
                <w:rFonts w:ascii="Times New Roman" w:eastAsia="Times New Roman" w:hAnsi="Times New Roman" w:cs="Times New Roman"/>
                <w:b/>
                <w:sz w:val="24"/>
                <w:szCs w:val="24"/>
                <w:lang w:eastAsia="en-GB"/>
              </w:rPr>
              <w:t xml:space="preserve">iekis ar apimtys </w:t>
            </w:r>
            <w:r w:rsidRPr="00797C4A">
              <w:rPr>
                <w:rFonts w:ascii="Times New Roman" w:eastAsia="Times New Roman" w:hAnsi="Times New Roman" w:cs="Times New Roman"/>
                <w:i/>
                <w:sz w:val="24"/>
                <w:szCs w:val="24"/>
                <w:lang w:eastAsia="en-GB"/>
              </w:rPr>
              <w:t>(atsižvelgiant į visą pirkimo sutarties trukmę su galimais pratęsimais)</w:t>
            </w:r>
          </w:p>
        </w:tc>
      </w:tr>
      <w:tr w:rsidR="00797C4A" w:rsidRPr="00797C4A" w14:paraId="7EFB80C6" w14:textId="77777777" w:rsidTr="003015D5">
        <w:trPr>
          <w:cantSplit/>
          <w:trHeight w:val="345"/>
        </w:trPr>
        <w:tc>
          <w:tcPr>
            <w:tcW w:w="9606" w:type="dxa"/>
          </w:tcPr>
          <w:p w14:paraId="10BB5D6B" w14:textId="77777777" w:rsidR="00797C4A" w:rsidRPr="00797C4A" w:rsidRDefault="00797C4A" w:rsidP="00797C4A">
            <w:pPr>
              <w:spacing w:line="240" w:lineRule="auto"/>
              <w:ind w:firstLine="319"/>
              <w:contextualSpacing/>
              <w:rPr>
                <w:rFonts w:ascii="Times New Roman" w:eastAsia="Times New Roman" w:hAnsi="Times New Roman" w:cs="Times New Roman"/>
                <w:bCs/>
                <w:sz w:val="24"/>
                <w:szCs w:val="24"/>
                <w:lang w:eastAsia="en-GB"/>
              </w:rPr>
            </w:pPr>
            <w:r w:rsidRPr="00797C4A">
              <w:rPr>
                <w:rFonts w:ascii="Times New Roman" w:eastAsia="Calibri" w:hAnsi="Times New Roman" w:cs="Times New Roman"/>
                <w:sz w:val="24"/>
                <w:szCs w:val="24"/>
                <w:lang w:eastAsia="en-US"/>
              </w:rPr>
              <w:t xml:space="preserve">2821 vnt. </w:t>
            </w:r>
          </w:p>
        </w:tc>
      </w:tr>
      <w:tr w:rsidR="00797C4A" w:rsidRPr="00797C4A" w14:paraId="2E62B980" w14:textId="77777777" w:rsidTr="003015D5">
        <w:trPr>
          <w:cantSplit/>
          <w:trHeight w:val="397"/>
        </w:trPr>
        <w:tc>
          <w:tcPr>
            <w:tcW w:w="9606" w:type="dxa"/>
            <w:shd w:val="clear" w:color="auto" w:fill="D9D9D9"/>
            <w:vAlign w:val="center"/>
          </w:tcPr>
          <w:p w14:paraId="118820E5" w14:textId="77777777" w:rsidR="00797C4A" w:rsidRPr="00797C4A" w:rsidRDefault="00797C4A" w:rsidP="00797C4A">
            <w:pPr>
              <w:tabs>
                <w:tab w:val="left" w:pos="319"/>
              </w:tabs>
              <w:spacing w:line="240" w:lineRule="auto"/>
              <w:ind w:firstLine="319"/>
              <w:contextualSpacing/>
              <w:rPr>
                <w:rFonts w:ascii="Times New Roman" w:eastAsia="Times New Roman" w:hAnsi="Times New Roman" w:cs="Times New Roman"/>
                <w:b/>
                <w:sz w:val="24"/>
                <w:szCs w:val="24"/>
                <w:lang w:val="en-GB" w:eastAsia="en-GB"/>
              </w:rPr>
            </w:pPr>
            <w:r w:rsidRPr="00797C4A">
              <w:rPr>
                <w:rFonts w:ascii="Times New Roman" w:eastAsia="Times New Roman" w:hAnsi="Times New Roman" w:cs="Times New Roman"/>
                <w:b/>
                <w:sz w:val="24"/>
                <w:szCs w:val="24"/>
                <w:lang w:eastAsia="en-GB"/>
              </w:rPr>
              <w:t>Prekių pristatymo, paslaugų suteikimo ar darbų atlikimo terminai</w:t>
            </w:r>
          </w:p>
        </w:tc>
      </w:tr>
      <w:tr w:rsidR="00797C4A" w:rsidRPr="00797C4A" w14:paraId="07E613BE" w14:textId="77777777" w:rsidTr="003015D5">
        <w:trPr>
          <w:cantSplit/>
          <w:trHeight w:val="345"/>
        </w:trPr>
        <w:tc>
          <w:tcPr>
            <w:tcW w:w="9606" w:type="dxa"/>
          </w:tcPr>
          <w:p w14:paraId="1C7321D8" w14:textId="77777777" w:rsidR="00797C4A" w:rsidRPr="00797C4A" w:rsidRDefault="00797C4A" w:rsidP="00797C4A">
            <w:pPr>
              <w:spacing w:line="240" w:lineRule="auto"/>
              <w:ind w:firstLine="319"/>
              <w:contextualSpacing/>
              <w:rPr>
                <w:rFonts w:ascii="Times New Roman" w:eastAsia="Times New Roman" w:hAnsi="Times New Roman" w:cs="Times New Roman"/>
                <w:bCs/>
                <w:sz w:val="24"/>
                <w:szCs w:val="24"/>
                <w:lang w:eastAsia="en-GB"/>
              </w:rPr>
            </w:pPr>
            <w:r w:rsidRPr="00797C4A">
              <w:rPr>
                <w:rFonts w:ascii="Times New Roman" w:eastAsia="Times New Roman" w:hAnsi="Times New Roman" w:cs="Times New Roman"/>
                <w:bCs/>
                <w:sz w:val="24"/>
                <w:szCs w:val="24"/>
                <w:lang w:eastAsia="en-GB"/>
              </w:rPr>
              <w:t xml:space="preserve">Prekių pristatymo terminas 2 mėn. ir 1 mėn. atsiskaitymui. </w:t>
            </w:r>
          </w:p>
        </w:tc>
      </w:tr>
      <w:tr w:rsidR="00797C4A" w:rsidRPr="00797C4A" w14:paraId="54A76BE2" w14:textId="77777777" w:rsidTr="003015D5">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vAlign w:val="center"/>
          </w:tcPr>
          <w:p w14:paraId="20902350" w14:textId="77777777" w:rsidR="00797C4A" w:rsidRPr="00797C4A" w:rsidRDefault="00797C4A" w:rsidP="00797C4A">
            <w:pPr>
              <w:tabs>
                <w:tab w:val="left" w:pos="319"/>
              </w:tabs>
              <w:spacing w:line="240" w:lineRule="auto"/>
              <w:ind w:firstLine="319"/>
              <w:contextualSpacing/>
              <w:rPr>
                <w:rFonts w:ascii="Times New Roman" w:eastAsia="Times New Roman" w:hAnsi="Times New Roman" w:cs="Times New Roman"/>
                <w:b/>
                <w:bCs/>
                <w:i/>
                <w:iCs/>
                <w:sz w:val="24"/>
                <w:szCs w:val="24"/>
                <w:lang w:eastAsia="en-GB"/>
              </w:rPr>
            </w:pPr>
            <w:r w:rsidRPr="00797C4A">
              <w:rPr>
                <w:rFonts w:ascii="Times New Roman" w:eastAsia="Times New Roman" w:hAnsi="Times New Roman" w:cs="Times New Roman"/>
                <w:b/>
                <w:bCs/>
                <w:sz w:val="24"/>
                <w:szCs w:val="24"/>
                <w:lang w:eastAsia="en-GB"/>
              </w:rPr>
              <w:lastRenderedPageBreak/>
              <w:t>Papildoma informacija</w:t>
            </w:r>
          </w:p>
        </w:tc>
      </w:tr>
      <w:tr w:rsidR="00797C4A" w:rsidRPr="00797C4A" w14:paraId="529FB7E2" w14:textId="77777777" w:rsidTr="003015D5">
        <w:trPr>
          <w:cantSplit/>
          <w:trHeight w:val="380"/>
        </w:trPr>
        <w:tc>
          <w:tcPr>
            <w:tcW w:w="9606" w:type="dxa"/>
            <w:tcBorders>
              <w:bottom w:val="single" w:sz="4" w:space="0" w:color="auto"/>
              <w:right w:val="single" w:sz="4" w:space="0" w:color="auto"/>
            </w:tcBorders>
            <w:vAlign w:val="center"/>
          </w:tcPr>
          <w:p w14:paraId="35E2A34E" w14:textId="77777777" w:rsidR="00797C4A" w:rsidRPr="00797C4A" w:rsidRDefault="00797C4A" w:rsidP="00797C4A">
            <w:pPr>
              <w:tabs>
                <w:tab w:val="left" w:pos="319"/>
              </w:tabs>
              <w:spacing w:line="240" w:lineRule="auto"/>
              <w:ind w:firstLine="319"/>
              <w:rPr>
                <w:rFonts w:ascii="Times New Roman" w:eastAsia="Times New Roman" w:hAnsi="Times New Roman" w:cs="Times New Roman"/>
                <w:color w:val="FF0000"/>
                <w:sz w:val="24"/>
                <w:szCs w:val="24"/>
                <w:lang w:eastAsia="en-GB"/>
              </w:rPr>
            </w:pPr>
            <w:r w:rsidRPr="00797C4A">
              <w:rPr>
                <w:rFonts w:ascii="Times New Roman" w:eastAsia="Times New Roman" w:hAnsi="Times New Roman" w:cs="Times New Roman"/>
                <w:sz w:val="24"/>
                <w:szCs w:val="24"/>
                <w:lang w:eastAsia="en-GB"/>
              </w:rPr>
              <w:t xml:space="preserve">Prekių pristatymo vietos: </w:t>
            </w:r>
          </w:p>
        </w:tc>
      </w:tr>
    </w:tbl>
    <w:tbl>
      <w:tblPr>
        <w:tblStyle w:val="Lentelstinklelis4"/>
        <w:tblW w:w="9639" w:type="dxa"/>
        <w:tblInd w:w="-5" w:type="dxa"/>
        <w:tblLook w:val="04A0" w:firstRow="1" w:lastRow="0" w:firstColumn="1" w:lastColumn="0" w:noHBand="0" w:noVBand="1"/>
      </w:tblPr>
      <w:tblGrid>
        <w:gridCol w:w="7513"/>
        <w:gridCol w:w="2126"/>
      </w:tblGrid>
      <w:tr w:rsidR="00797C4A" w:rsidRPr="00797C4A" w14:paraId="7D575055" w14:textId="77777777" w:rsidTr="003015D5">
        <w:tc>
          <w:tcPr>
            <w:tcW w:w="7513" w:type="dxa"/>
          </w:tcPr>
          <w:p w14:paraId="545E3D0E" w14:textId="77777777" w:rsidR="00797C4A" w:rsidRPr="00797C4A" w:rsidRDefault="00797C4A" w:rsidP="00797C4A">
            <w:pPr>
              <w:numPr>
                <w:ilvl w:val="0"/>
                <w:numId w:val="41"/>
              </w:numPr>
              <w:ind w:hanging="218"/>
              <w:contextualSpacing/>
              <w:rPr>
                <w:rFonts w:eastAsia="Calibri"/>
                <w:kern w:val="2"/>
                <w:sz w:val="24"/>
                <w:szCs w:val="24"/>
                <w:shd w:val="clear" w:color="auto" w:fill="FFFFFF"/>
                <w:lang w:eastAsia="en-US"/>
                <w14:ligatures w14:val="standardContextual"/>
              </w:rPr>
            </w:pPr>
            <w:r w:rsidRPr="00797C4A">
              <w:rPr>
                <w:rFonts w:eastAsia="Calibri"/>
                <w:sz w:val="24"/>
                <w:szCs w:val="24"/>
              </w:rPr>
              <w:t>Radviliškio r. Šeduvos lopšelis-darželis, Šaltinio g. 7 Šeduva</w:t>
            </w:r>
          </w:p>
        </w:tc>
        <w:tc>
          <w:tcPr>
            <w:tcW w:w="2126" w:type="dxa"/>
          </w:tcPr>
          <w:p w14:paraId="3E5927C4" w14:textId="77777777" w:rsidR="00797C4A" w:rsidRPr="00797C4A" w:rsidRDefault="00797C4A" w:rsidP="00797C4A">
            <w:pPr>
              <w:jc w:val="center"/>
              <w:rPr>
                <w:rFonts w:eastAsia="Calibri"/>
                <w:kern w:val="2"/>
                <w:sz w:val="24"/>
                <w:szCs w:val="24"/>
                <w:shd w:val="clear" w:color="auto" w:fill="FFFFFF"/>
                <w:lang w:eastAsia="en-GB"/>
                <w14:ligatures w14:val="standardContextual"/>
              </w:rPr>
            </w:pPr>
            <w:r w:rsidRPr="00797C4A">
              <w:rPr>
                <w:rFonts w:eastAsia="Calibri"/>
                <w:kern w:val="2"/>
                <w:sz w:val="24"/>
                <w:szCs w:val="24"/>
                <w:shd w:val="clear" w:color="auto" w:fill="FFFFFF"/>
                <w:lang w:eastAsia="en-GB"/>
                <w14:ligatures w14:val="standardContextual"/>
              </w:rPr>
              <w:t>50</w:t>
            </w:r>
          </w:p>
        </w:tc>
      </w:tr>
      <w:tr w:rsidR="00797C4A" w:rsidRPr="00797C4A" w14:paraId="24B8425C" w14:textId="77777777" w:rsidTr="003015D5">
        <w:tc>
          <w:tcPr>
            <w:tcW w:w="7513" w:type="dxa"/>
          </w:tcPr>
          <w:p w14:paraId="19B1CDAF" w14:textId="77777777" w:rsidR="00797C4A" w:rsidRPr="00797C4A" w:rsidRDefault="00797C4A" w:rsidP="00797C4A">
            <w:pPr>
              <w:numPr>
                <w:ilvl w:val="0"/>
                <w:numId w:val="41"/>
              </w:numPr>
              <w:ind w:hanging="218"/>
              <w:contextualSpacing/>
              <w:rPr>
                <w:rFonts w:eastAsia="Calibri"/>
                <w:kern w:val="2"/>
                <w:sz w:val="24"/>
                <w:szCs w:val="24"/>
                <w:shd w:val="clear" w:color="auto" w:fill="FFFFFF"/>
                <w:lang w:eastAsia="en-US"/>
                <w14:ligatures w14:val="standardContextual"/>
              </w:rPr>
            </w:pPr>
            <w:r w:rsidRPr="00797C4A">
              <w:rPr>
                <w:rFonts w:eastAsia="Calibri"/>
                <w:sz w:val="24"/>
                <w:szCs w:val="24"/>
              </w:rPr>
              <w:t>Radviliškio Vaižganto progimnazija, Vaižganto g. 29, Radviliškis</w:t>
            </w:r>
          </w:p>
        </w:tc>
        <w:tc>
          <w:tcPr>
            <w:tcW w:w="2126" w:type="dxa"/>
          </w:tcPr>
          <w:p w14:paraId="552C6F57" w14:textId="77777777" w:rsidR="00797C4A" w:rsidRPr="00797C4A" w:rsidRDefault="00797C4A" w:rsidP="00797C4A">
            <w:pPr>
              <w:jc w:val="center"/>
              <w:rPr>
                <w:rFonts w:eastAsia="Calibri"/>
                <w:kern w:val="2"/>
                <w:sz w:val="24"/>
                <w:szCs w:val="24"/>
                <w:shd w:val="clear" w:color="auto" w:fill="FFFFFF"/>
                <w:lang w:eastAsia="en-GB"/>
                <w14:ligatures w14:val="standardContextual"/>
              </w:rPr>
            </w:pPr>
            <w:r w:rsidRPr="00797C4A">
              <w:rPr>
                <w:rFonts w:eastAsia="Calibri"/>
                <w:kern w:val="2"/>
                <w:sz w:val="24"/>
                <w:szCs w:val="24"/>
                <w:shd w:val="clear" w:color="auto" w:fill="FFFFFF"/>
                <w:lang w:eastAsia="en-GB"/>
                <w14:ligatures w14:val="standardContextual"/>
              </w:rPr>
              <w:t>1413</w:t>
            </w:r>
          </w:p>
        </w:tc>
      </w:tr>
      <w:tr w:rsidR="00797C4A" w:rsidRPr="00797C4A" w14:paraId="3CAB2C11" w14:textId="77777777" w:rsidTr="003015D5">
        <w:tc>
          <w:tcPr>
            <w:tcW w:w="7513" w:type="dxa"/>
          </w:tcPr>
          <w:p w14:paraId="4BD69086" w14:textId="77777777" w:rsidR="00797C4A" w:rsidRPr="00797C4A" w:rsidRDefault="00797C4A" w:rsidP="00797C4A">
            <w:pPr>
              <w:numPr>
                <w:ilvl w:val="0"/>
                <w:numId w:val="41"/>
              </w:numPr>
              <w:ind w:hanging="218"/>
              <w:contextualSpacing/>
              <w:rPr>
                <w:rFonts w:eastAsia="Calibri"/>
                <w:kern w:val="2"/>
                <w:sz w:val="24"/>
                <w:szCs w:val="24"/>
                <w:shd w:val="clear" w:color="auto" w:fill="FFFFFF"/>
                <w:lang w:eastAsia="en-US"/>
                <w14:ligatures w14:val="standardContextual"/>
              </w:rPr>
            </w:pPr>
            <w:r w:rsidRPr="00797C4A">
              <w:rPr>
                <w:rFonts w:eastAsia="Calibri"/>
                <w:sz w:val="24"/>
                <w:szCs w:val="24"/>
              </w:rPr>
              <w:t>Radviliškio Gražinos pagrindinė mokykla, Gražinos g. 8 Radviliškis</w:t>
            </w:r>
          </w:p>
        </w:tc>
        <w:tc>
          <w:tcPr>
            <w:tcW w:w="2126" w:type="dxa"/>
          </w:tcPr>
          <w:p w14:paraId="01733B00" w14:textId="77777777" w:rsidR="00797C4A" w:rsidRPr="00797C4A" w:rsidRDefault="00797C4A" w:rsidP="00797C4A">
            <w:pPr>
              <w:jc w:val="center"/>
              <w:rPr>
                <w:rFonts w:eastAsia="Calibri"/>
                <w:kern w:val="2"/>
                <w:sz w:val="24"/>
                <w:szCs w:val="24"/>
                <w:shd w:val="clear" w:color="auto" w:fill="FFFFFF"/>
                <w:lang w:eastAsia="en-GB"/>
                <w14:ligatures w14:val="standardContextual"/>
              </w:rPr>
            </w:pPr>
            <w:r w:rsidRPr="00797C4A">
              <w:rPr>
                <w:rFonts w:eastAsia="Calibri"/>
                <w:kern w:val="2"/>
                <w:sz w:val="24"/>
                <w:szCs w:val="24"/>
                <w:shd w:val="clear" w:color="auto" w:fill="FFFFFF"/>
                <w:lang w:eastAsia="en-GB"/>
                <w14:ligatures w14:val="standardContextual"/>
              </w:rPr>
              <w:t>768</w:t>
            </w:r>
          </w:p>
        </w:tc>
      </w:tr>
      <w:tr w:rsidR="00797C4A" w:rsidRPr="00797C4A" w14:paraId="02E21E27" w14:textId="77777777" w:rsidTr="003015D5">
        <w:tc>
          <w:tcPr>
            <w:tcW w:w="7513" w:type="dxa"/>
          </w:tcPr>
          <w:p w14:paraId="0DC66371" w14:textId="77777777" w:rsidR="00797C4A" w:rsidRPr="00797C4A" w:rsidRDefault="00797C4A" w:rsidP="00797C4A">
            <w:pPr>
              <w:numPr>
                <w:ilvl w:val="0"/>
                <w:numId w:val="41"/>
              </w:numPr>
              <w:ind w:hanging="218"/>
              <w:contextualSpacing/>
              <w:rPr>
                <w:rFonts w:eastAsia="Calibri"/>
                <w:kern w:val="2"/>
                <w:sz w:val="24"/>
                <w:szCs w:val="24"/>
                <w:shd w:val="clear" w:color="auto" w:fill="FFFFFF"/>
                <w:lang w:eastAsia="en-US"/>
                <w14:ligatures w14:val="standardContextual"/>
              </w:rPr>
            </w:pPr>
            <w:r w:rsidRPr="00797C4A">
              <w:rPr>
                <w:rFonts w:eastAsia="Calibri"/>
                <w:sz w:val="24"/>
                <w:szCs w:val="24"/>
              </w:rPr>
              <w:t>Radviliškio r. Baisogalos mokykla – darželis, Grinkiškio g. 18, Baisogala</w:t>
            </w:r>
          </w:p>
        </w:tc>
        <w:tc>
          <w:tcPr>
            <w:tcW w:w="2126" w:type="dxa"/>
          </w:tcPr>
          <w:p w14:paraId="0EE1AE23" w14:textId="77777777" w:rsidR="00797C4A" w:rsidRPr="00797C4A" w:rsidRDefault="00797C4A" w:rsidP="00797C4A">
            <w:pPr>
              <w:jc w:val="center"/>
              <w:rPr>
                <w:rFonts w:eastAsia="Calibri"/>
                <w:kern w:val="2"/>
                <w:sz w:val="24"/>
                <w:szCs w:val="24"/>
                <w:shd w:val="clear" w:color="auto" w:fill="FFFFFF"/>
                <w:lang w:eastAsia="en-GB"/>
                <w14:ligatures w14:val="standardContextual"/>
              </w:rPr>
            </w:pPr>
            <w:r w:rsidRPr="00797C4A">
              <w:rPr>
                <w:rFonts w:eastAsia="Calibri"/>
                <w:kern w:val="2"/>
                <w:sz w:val="24"/>
                <w:szCs w:val="24"/>
                <w:shd w:val="clear" w:color="auto" w:fill="FFFFFF"/>
                <w:lang w:eastAsia="en-GB"/>
                <w14:ligatures w14:val="standardContextual"/>
              </w:rPr>
              <w:t>344</w:t>
            </w:r>
          </w:p>
        </w:tc>
      </w:tr>
      <w:tr w:rsidR="00797C4A" w:rsidRPr="00797C4A" w14:paraId="466F6864" w14:textId="77777777" w:rsidTr="003015D5">
        <w:tc>
          <w:tcPr>
            <w:tcW w:w="7513" w:type="dxa"/>
          </w:tcPr>
          <w:p w14:paraId="37AB82CE" w14:textId="77777777" w:rsidR="00797C4A" w:rsidRPr="00797C4A" w:rsidRDefault="00797C4A" w:rsidP="00797C4A">
            <w:pPr>
              <w:numPr>
                <w:ilvl w:val="0"/>
                <w:numId w:val="41"/>
              </w:numPr>
              <w:ind w:hanging="218"/>
              <w:contextualSpacing/>
              <w:rPr>
                <w:rFonts w:eastAsia="Calibri"/>
                <w:kern w:val="2"/>
                <w:sz w:val="24"/>
                <w:szCs w:val="24"/>
                <w:shd w:val="clear" w:color="auto" w:fill="FFFFFF"/>
                <w:lang w:eastAsia="en-US"/>
                <w14:ligatures w14:val="standardContextual"/>
              </w:rPr>
            </w:pPr>
            <w:r w:rsidRPr="00797C4A">
              <w:rPr>
                <w:rFonts w:eastAsia="Calibri"/>
                <w:sz w:val="24"/>
                <w:szCs w:val="24"/>
              </w:rPr>
              <w:t>Radviliškio r. Baisogalos gimnazija, Mokyklos g. 25, Baisogala</w:t>
            </w:r>
          </w:p>
        </w:tc>
        <w:tc>
          <w:tcPr>
            <w:tcW w:w="2126" w:type="dxa"/>
          </w:tcPr>
          <w:p w14:paraId="49C5DB00" w14:textId="77777777" w:rsidR="00797C4A" w:rsidRPr="00797C4A" w:rsidRDefault="00797C4A" w:rsidP="00797C4A">
            <w:pPr>
              <w:jc w:val="center"/>
              <w:rPr>
                <w:rFonts w:eastAsia="Calibri"/>
                <w:kern w:val="2"/>
                <w:sz w:val="24"/>
                <w:szCs w:val="24"/>
                <w:shd w:val="clear" w:color="auto" w:fill="FFFFFF"/>
                <w:lang w:eastAsia="en-GB"/>
                <w14:ligatures w14:val="standardContextual"/>
              </w:rPr>
            </w:pPr>
            <w:r w:rsidRPr="00797C4A">
              <w:rPr>
                <w:rFonts w:eastAsia="Calibri"/>
                <w:kern w:val="2"/>
                <w:sz w:val="24"/>
                <w:szCs w:val="24"/>
                <w:shd w:val="clear" w:color="auto" w:fill="FFFFFF"/>
                <w:lang w:eastAsia="en-GB"/>
                <w14:ligatures w14:val="standardContextual"/>
              </w:rPr>
              <w:t>184</w:t>
            </w:r>
          </w:p>
        </w:tc>
      </w:tr>
      <w:tr w:rsidR="00797C4A" w:rsidRPr="00797C4A" w14:paraId="29AD5E96" w14:textId="77777777" w:rsidTr="003015D5">
        <w:tc>
          <w:tcPr>
            <w:tcW w:w="7513" w:type="dxa"/>
          </w:tcPr>
          <w:p w14:paraId="3B04928E" w14:textId="77777777" w:rsidR="00797C4A" w:rsidRPr="00797C4A" w:rsidRDefault="00797C4A" w:rsidP="00797C4A">
            <w:pPr>
              <w:numPr>
                <w:ilvl w:val="0"/>
                <w:numId w:val="41"/>
              </w:numPr>
              <w:ind w:hanging="250"/>
              <w:contextualSpacing/>
              <w:rPr>
                <w:rFonts w:eastAsia="Calibri"/>
                <w:kern w:val="2"/>
                <w:sz w:val="24"/>
                <w:szCs w:val="24"/>
                <w:shd w:val="clear" w:color="auto" w:fill="FFFFFF"/>
                <w:lang w:eastAsia="en-US"/>
                <w14:ligatures w14:val="standardContextual"/>
              </w:rPr>
            </w:pPr>
            <w:r w:rsidRPr="00797C4A">
              <w:rPr>
                <w:rFonts w:eastAsia="Calibri"/>
                <w:sz w:val="24"/>
                <w:szCs w:val="24"/>
              </w:rPr>
              <w:t>Šeduvos kultūros ir amatų centras, Vilniaus g. 1 Šeduva</w:t>
            </w:r>
          </w:p>
        </w:tc>
        <w:tc>
          <w:tcPr>
            <w:tcW w:w="2126" w:type="dxa"/>
          </w:tcPr>
          <w:p w14:paraId="39771D57" w14:textId="77777777" w:rsidR="00797C4A" w:rsidRPr="00797C4A" w:rsidRDefault="00797C4A" w:rsidP="00797C4A">
            <w:pPr>
              <w:jc w:val="center"/>
              <w:rPr>
                <w:rFonts w:eastAsia="Calibri"/>
                <w:kern w:val="2"/>
                <w:sz w:val="24"/>
                <w:szCs w:val="24"/>
                <w:shd w:val="clear" w:color="auto" w:fill="FFFFFF"/>
                <w:lang w:eastAsia="en-GB"/>
                <w14:ligatures w14:val="standardContextual"/>
              </w:rPr>
            </w:pPr>
            <w:r w:rsidRPr="00797C4A">
              <w:rPr>
                <w:rFonts w:eastAsia="Calibri"/>
                <w:kern w:val="2"/>
                <w:sz w:val="24"/>
                <w:szCs w:val="24"/>
                <w:shd w:val="clear" w:color="auto" w:fill="FFFFFF"/>
                <w:lang w:eastAsia="en-GB"/>
                <w14:ligatures w14:val="standardContextual"/>
              </w:rPr>
              <w:t>27</w:t>
            </w:r>
          </w:p>
        </w:tc>
      </w:tr>
      <w:tr w:rsidR="00797C4A" w:rsidRPr="00797C4A" w14:paraId="7B197450" w14:textId="77777777" w:rsidTr="003015D5">
        <w:tc>
          <w:tcPr>
            <w:tcW w:w="7513" w:type="dxa"/>
          </w:tcPr>
          <w:p w14:paraId="7B125B02" w14:textId="77777777" w:rsidR="00797C4A" w:rsidRPr="00797C4A" w:rsidRDefault="00797C4A" w:rsidP="00797C4A">
            <w:pPr>
              <w:numPr>
                <w:ilvl w:val="0"/>
                <w:numId w:val="41"/>
              </w:numPr>
              <w:ind w:hanging="250"/>
              <w:contextualSpacing/>
              <w:rPr>
                <w:rFonts w:eastAsia="Calibri"/>
                <w:kern w:val="2"/>
                <w:sz w:val="24"/>
                <w:szCs w:val="24"/>
                <w:shd w:val="clear" w:color="auto" w:fill="FFFFFF"/>
                <w:lang w:eastAsia="en-US"/>
                <w14:ligatures w14:val="standardContextual"/>
              </w:rPr>
            </w:pPr>
            <w:r w:rsidRPr="00797C4A">
              <w:rPr>
                <w:rFonts w:eastAsia="Calibri"/>
                <w:sz w:val="24"/>
                <w:szCs w:val="24"/>
              </w:rPr>
              <w:t xml:space="preserve">Radviliškio lopšelis – darželis „Eglutė“,  A. </w:t>
            </w:r>
            <w:proofErr w:type="spellStart"/>
            <w:r w:rsidRPr="00797C4A">
              <w:rPr>
                <w:rFonts w:eastAsia="Calibri"/>
                <w:sz w:val="24"/>
                <w:szCs w:val="24"/>
              </w:rPr>
              <w:t>Povyliaus</w:t>
            </w:r>
            <w:proofErr w:type="spellEnd"/>
            <w:r w:rsidRPr="00797C4A">
              <w:rPr>
                <w:rFonts w:eastAsia="Calibri"/>
                <w:sz w:val="24"/>
                <w:szCs w:val="24"/>
              </w:rPr>
              <w:t xml:space="preserve"> g. 12, Radviliškis</w:t>
            </w:r>
          </w:p>
        </w:tc>
        <w:tc>
          <w:tcPr>
            <w:tcW w:w="2126" w:type="dxa"/>
          </w:tcPr>
          <w:p w14:paraId="0A3A569D" w14:textId="77777777" w:rsidR="00797C4A" w:rsidRPr="00797C4A" w:rsidRDefault="00797C4A" w:rsidP="00797C4A">
            <w:pPr>
              <w:jc w:val="center"/>
              <w:rPr>
                <w:rFonts w:eastAsia="Calibri"/>
                <w:kern w:val="2"/>
                <w:sz w:val="24"/>
                <w:szCs w:val="24"/>
                <w:shd w:val="clear" w:color="auto" w:fill="FFFFFF"/>
                <w:lang w:eastAsia="en-GB"/>
                <w14:ligatures w14:val="standardContextual"/>
              </w:rPr>
            </w:pPr>
            <w:r w:rsidRPr="00797C4A">
              <w:rPr>
                <w:rFonts w:eastAsia="Calibri"/>
                <w:kern w:val="2"/>
                <w:sz w:val="24"/>
                <w:szCs w:val="24"/>
                <w:shd w:val="clear" w:color="auto" w:fill="FFFFFF"/>
                <w:lang w:eastAsia="en-GB"/>
                <w14:ligatures w14:val="standardContextual"/>
              </w:rPr>
              <w:t>35</w:t>
            </w:r>
          </w:p>
        </w:tc>
      </w:tr>
    </w:tbl>
    <w:p w14:paraId="41A788A6" w14:textId="77777777" w:rsidR="00EB7AD3" w:rsidRPr="00AE31EA" w:rsidRDefault="00EB7AD3" w:rsidP="00EB7AD3">
      <w:pPr>
        <w:spacing w:line="240" w:lineRule="auto"/>
        <w:ind w:firstLine="0"/>
        <w:rPr>
          <w:rFonts w:ascii="Times New Roman" w:eastAsia="Times New Roman" w:hAnsi="Times New Roman" w:cs="Times New Roman"/>
          <w:sz w:val="24"/>
          <w:szCs w:val="20"/>
          <w:lang w:eastAsia="en-US"/>
        </w:rPr>
      </w:pPr>
    </w:p>
    <w:p w14:paraId="52AAC593" w14:textId="4BCA5258" w:rsidR="00112800" w:rsidRDefault="00112800">
      <w:pPr>
        <w:rPr>
          <w:rFonts w:ascii="Times New Roman" w:hAnsi="Times New Roman" w:cs="Times New Roman"/>
          <w:sz w:val="24"/>
          <w:szCs w:val="24"/>
        </w:rPr>
      </w:pPr>
      <w:r>
        <w:rPr>
          <w:rFonts w:ascii="Times New Roman" w:hAnsi="Times New Roman" w:cs="Times New Roman"/>
          <w:sz w:val="24"/>
          <w:szCs w:val="24"/>
        </w:rPr>
        <w:br w:type="page"/>
      </w:r>
    </w:p>
    <w:p w14:paraId="6A0ECBBA" w14:textId="69CA6827" w:rsidR="00874A20" w:rsidRDefault="00874A20" w:rsidP="00874A20">
      <w:pPr>
        <w:spacing w:line="240" w:lineRule="auto"/>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lastRenderedPageBreak/>
        <w:t xml:space="preserve">Pirkimo sąlygų </w:t>
      </w:r>
      <w:r w:rsidR="00ED53A9">
        <w:rPr>
          <w:rFonts w:ascii="Times New Roman" w:eastAsia="Times New Roman" w:hAnsi="Times New Roman" w:cs="Times New Roman"/>
          <w:sz w:val="24"/>
          <w:szCs w:val="20"/>
          <w:lang w:eastAsia="en-US"/>
        </w:rPr>
        <w:t>4</w:t>
      </w:r>
      <w:r>
        <w:rPr>
          <w:rFonts w:ascii="Times New Roman" w:eastAsia="Times New Roman" w:hAnsi="Times New Roman" w:cs="Times New Roman"/>
          <w:sz w:val="24"/>
          <w:szCs w:val="20"/>
          <w:lang w:eastAsia="en-US"/>
        </w:rPr>
        <w:t xml:space="preserve"> </w:t>
      </w:r>
      <w:r w:rsidRPr="00AE31EA">
        <w:rPr>
          <w:rFonts w:ascii="Times New Roman" w:eastAsia="Times New Roman" w:hAnsi="Times New Roman" w:cs="Times New Roman"/>
          <w:sz w:val="24"/>
          <w:szCs w:val="20"/>
          <w:lang w:eastAsia="en-US"/>
        </w:rPr>
        <w:t>priedas</w:t>
      </w:r>
    </w:p>
    <w:p w14:paraId="54AA928F" w14:textId="77777777" w:rsidR="00874A20" w:rsidRPr="00AE31EA" w:rsidRDefault="00874A20" w:rsidP="00874A20">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„Pasiūlymo forma“</w:t>
      </w:r>
    </w:p>
    <w:p w14:paraId="2EC558AF" w14:textId="77777777" w:rsidR="00874A20" w:rsidRDefault="00874A20" w:rsidP="00874A20">
      <w:pPr>
        <w:jc w:val="right"/>
        <w:rPr>
          <w:rFonts w:ascii="Times New Roman" w:hAnsi="Times New Roman" w:cs="Times New Roman"/>
          <w:sz w:val="24"/>
          <w:szCs w:val="24"/>
        </w:rPr>
      </w:pPr>
    </w:p>
    <w:p w14:paraId="63E7F828" w14:textId="77777777" w:rsidR="00874A20" w:rsidRPr="00045AE7" w:rsidRDefault="00874A20" w:rsidP="00874A20">
      <w:pPr>
        <w:spacing w:line="240" w:lineRule="auto"/>
        <w:ind w:right="-178" w:firstLine="0"/>
        <w:jc w:val="center"/>
        <w:rPr>
          <w:rFonts w:ascii="Times New Roman" w:eastAsia="Times New Roman" w:hAnsi="Times New Roman" w:cs="Times New Roman"/>
          <w:sz w:val="20"/>
          <w:szCs w:val="20"/>
          <w:lang w:eastAsia="en-US"/>
        </w:rPr>
      </w:pPr>
    </w:p>
    <w:p w14:paraId="5527F46A"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bookmarkStart w:id="27" w:name="_Hlk98484698"/>
      <w:r w:rsidRPr="0073694D">
        <w:rPr>
          <w:rFonts w:ascii="Times New Roman" w:eastAsia="Times New Roman" w:hAnsi="Times New Roman" w:cs="Times New Roman"/>
          <w:sz w:val="16"/>
          <w:szCs w:val="16"/>
          <w:lang w:eastAsia="en-US"/>
        </w:rPr>
        <w:t>Herbas arba prekių ženklas</w:t>
      </w:r>
    </w:p>
    <w:p w14:paraId="78D87732"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2361C090"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25107A"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p>
    <w:p w14:paraId="40F6130E" w14:textId="77777777" w:rsidR="00874A20" w:rsidRPr="0073694D" w:rsidRDefault="00874A20" w:rsidP="00874A20">
      <w:pPr>
        <w:spacing w:line="240" w:lineRule="auto"/>
        <w:ind w:right="-178" w:firstLine="0"/>
        <w:jc w:val="left"/>
        <w:rPr>
          <w:rFonts w:ascii="Times New Roman" w:eastAsia="Times New Roman" w:hAnsi="Times New Roman" w:cs="Times New Roman"/>
          <w:b/>
          <w:bCs/>
          <w:sz w:val="24"/>
          <w:szCs w:val="24"/>
          <w:lang w:eastAsia="en-US"/>
        </w:rPr>
      </w:pPr>
    </w:p>
    <w:p w14:paraId="3B45C7F1" w14:textId="77777777" w:rsidR="00874A20" w:rsidRPr="0073694D" w:rsidRDefault="00874A20" w:rsidP="00874A20">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7F1449CE" w14:textId="77777777" w:rsidR="00874A20" w:rsidRDefault="00874A20" w:rsidP="00874A20">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48605B32" w14:textId="77777777" w:rsidR="00874A20" w:rsidRPr="0073694D" w:rsidRDefault="00874A20" w:rsidP="00874A20">
      <w:pPr>
        <w:spacing w:line="240" w:lineRule="auto"/>
        <w:ind w:right="-178" w:firstLine="0"/>
        <w:jc w:val="left"/>
        <w:rPr>
          <w:rFonts w:ascii="Times New Roman" w:eastAsia="Times New Roman" w:hAnsi="Times New Roman" w:cs="Times New Roman"/>
          <w:b/>
          <w:bCs/>
          <w:sz w:val="24"/>
          <w:szCs w:val="24"/>
          <w:lang w:eastAsia="en-US"/>
        </w:rPr>
      </w:pPr>
    </w:p>
    <w:p w14:paraId="54628B7F" w14:textId="77777777" w:rsidR="00874A20" w:rsidRPr="00F0301B" w:rsidRDefault="00874A20" w:rsidP="00874A20">
      <w:pPr>
        <w:spacing w:line="240" w:lineRule="auto"/>
        <w:ind w:firstLine="0"/>
        <w:jc w:val="center"/>
        <w:rPr>
          <w:rFonts w:ascii="Times New Roman" w:eastAsia="Times New Roman" w:hAnsi="Times New Roman" w:cs="Times New Roman"/>
          <w:b/>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PASIŪLYMAS</w:t>
      </w:r>
    </w:p>
    <w:p w14:paraId="638E71C2" w14:textId="4E0FB7C0" w:rsidR="00874A20" w:rsidRPr="0073694D" w:rsidRDefault="002425D7" w:rsidP="00874A20">
      <w:pPr>
        <w:spacing w:line="240" w:lineRule="auto"/>
        <w:ind w:firstLine="0"/>
        <w:jc w:val="center"/>
        <w:rPr>
          <w:rFonts w:ascii="Times New Roman" w:eastAsia="Times New Roman" w:hAnsi="Times New Roman" w:cs="Times New Roman"/>
          <w:bCs/>
          <w:i/>
          <w:sz w:val="24"/>
          <w:szCs w:val="24"/>
          <w:lang w:eastAsia="en-US"/>
        </w:rPr>
      </w:pPr>
      <w:bookmarkStart w:id="28" w:name="_Hlk198282816"/>
      <w:r>
        <w:rPr>
          <w:rFonts w:ascii="Times New Roman" w:hAnsi="Times New Roman" w:cs="Times New Roman"/>
          <w:b/>
          <w:bCs/>
          <w:sz w:val="26"/>
          <w:szCs w:val="26"/>
        </w:rPr>
        <w:t xml:space="preserve">DĖL </w:t>
      </w:r>
      <w:bookmarkEnd w:id="28"/>
      <w:r>
        <w:rPr>
          <w:rFonts w:ascii="Times New Roman" w:hAnsi="Times New Roman" w:cs="Times New Roman"/>
          <w:b/>
          <w:bCs/>
          <w:sz w:val="26"/>
          <w:szCs w:val="26"/>
        </w:rPr>
        <w:t>MIEGMAIŠIŲ PIRKIMO</w:t>
      </w:r>
    </w:p>
    <w:p w14:paraId="6AAF0B85"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5859EAAC"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0C8C9DE8"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09928375"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54C9DF7E" w14:textId="77777777" w:rsidR="00874A20" w:rsidRPr="0073694D" w:rsidRDefault="00874A20" w:rsidP="00874A20">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874A20" w:rsidRPr="0073694D" w14:paraId="44C9093D" w14:textId="77777777" w:rsidTr="003E2010">
        <w:tc>
          <w:tcPr>
            <w:tcW w:w="4928" w:type="dxa"/>
          </w:tcPr>
          <w:p w14:paraId="5F8FC342" w14:textId="77777777" w:rsidR="00874A20" w:rsidRPr="0073694D" w:rsidRDefault="00874A20" w:rsidP="003E2010">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294296B1"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p w14:paraId="7A9BC45C"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347784AA" w14:textId="77777777" w:rsidTr="003E2010">
        <w:tc>
          <w:tcPr>
            <w:tcW w:w="4928" w:type="dxa"/>
          </w:tcPr>
          <w:p w14:paraId="6F7440E6"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59EAAC4B"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p w14:paraId="1AE09316"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6A9A3DA8" w14:textId="77777777" w:rsidTr="003E2010">
        <w:tc>
          <w:tcPr>
            <w:tcW w:w="4928" w:type="dxa"/>
          </w:tcPr>
          <w:p w14:paraId="68294725"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129B4B08"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6CC00835" w14:textId="77777777" w:rsidTr="003E2010">
        <w:tc>
          <w:tcPr>
            <w:tcW w:w="4928" w:type="dxa"/>
          </w:tcPr>
          <w:p w14:paraId="3A3C485F"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35B14565"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1D7060BC" w14:textId="77777777" w:rsidTr="003E2010">
        <w:tc>
          <w:tcPr>
            <w:tcW w:w="4928" w:type="dxa"/>
          </w:tcPr>
          <w:p w14:paraId="1E07D543"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2D8D367F"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211A66EE" w14:textId="77777777" w:rsidTr="003E2010">
        <w:tc>
          <w:tcPr>
            <w:tcW w:w="4928" w:type="dxa"/>
          </w:tcPr>
          <w:p w14:paraId="7B3BC16B"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3E781DC2"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2BDFA741" w14:textId="77777777" w:rsidTr="003E2010">
        <w:tc>
          <w:tcPr>
            <w:tcW w:w="4928" w:type="dxa"/>
          </w:tcPr>
          <w:p w14:paraId="0CEB8EEE"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3D70B77"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bl>
    <w:p w14:paraId="3E2025FB" w14:textId="77777777" w:rsidR="00874A20" w:rsidRPr="0073694D" w:rsidRDefault="00874A20" w:rsidP="00874A20">
      <w:pPr>
        <w:spacing w:line="240" w:lineRule="auto"/>
        <w:ind w:firstLine="720"/>
        <w:rPr>
          <w:rFonts w:ascii="Times New Roman" w:eastAsia="Times New Roman" w:hAnsi="Times New Roman" w:cs="Times New Roman"/>
          <w:sz w:val="12"/>
          <w:szCs w:val="12"/>
          <w:lang w:eastAsia="en-US"/>
        </w:rPr>
      </w:pPr>
    </w:p>
    <w:p w14:paraId="725DDEF4"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63F2F81" w14:textId="443F4D8C" w:rsidR="00874A20" w:rsidRPr="0073694D" w:rsidRDefault="00874A20" w:rsidP="00874A20">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Pr>
          <w:rFonts w:ascii="Times New Roman" w:eastAsia="Times New Roman" w:hAnsi="Times New Roman" w:cs="Times New Roman"/>
          <w:sz w:val="24"/>
          <w:szCs w:val="24"/>
          <w:lang w:eastAsia="en-US"/>
        </w:rPr>
        <w:t>6</w:t>
      </w:r>
      <w:r w:rsidRPr="0073694D">
        <w:rPr>
          <w:rFonts w:ascii="Times New Roman" w:eastAsia="Times New Roman" w:hAnsi="Times New Roman" w:cs="Times New Roman"/>
          <w:sz w:val="24"/>
          <w:szCs w:val="24"/>
          <w:lang w:eastAsia="en-US"/>
        </w:rPr>
        <w:t xml:space="preserve"> m. ......................d. CVP IS;</w:t>
      </w:r>
    </w:p>
    <w:p w14:paraId="110E1AE5" w14:textId="77777777" w:rsidR="00874A20" w:rsidRPr="0073694D" w:rsidRDefault="00874A20" w:rsidP="00874A20">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652A6B0D"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p>
    <w:p w14:paraId="2759C3D7" w14:textId="240CB3C9" w:rsidR="00874A20" w:rsidRPr="00F370FA" w:rsidRDefault="00874A20" w:rsidP="00874A2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2614A6">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 xml:space="preserve">. </w:t>
      </w:r>
      <w:r w:rsidRPr="00F370FA">
        <w:rPr>
          <w:rFonts w:ascii="Times New Roman" w:eastAsia="Times New Roman" w:hAnsi="Times New Roman" w:cs="Times New Roman"/>
          <w:sz w:val="24"/>
          <w:szCs w:val="24"/>
          <w:lang w:eastAsia="en-US"/>
        </w:rPr>
        <w:t xml:space="preserve">Informacija apie kiekvieno ūkio subjektų grupės partnerio </w:t>
      </w:r>
      <w:r w:rsidR="001A59E5">
        <w:rPr>
          <w:rFonts w:ascii="Times New Roman" w:eastAsia="Times New Roman" w:hAnsi="Times New Roman" w:cs="Times New Roman"/>
          <w:sz w:val="24"/>
          <w:szCs w:val="24"/>
          <w:lang w:eastAsia="en-US"/>
        </w:rPr>
        <w:t>numatomų tiekti prekių</w:t>
      </w:r>
      <w:r w:rsidRPr="00F370FA">
        <w:rPr>
          <w:rFonts w:ascii="Times New Roman" w:eastAsia="Times New Roman" w:hAnsi="Times New Roman" w:cs="Times New Roman"/>
          <w:sz w:val="24"/>
          <w:szCs w:val="24"/>
          <w:lang w:eastAsia="en-US"/>
        </w:rPr>
        <w:t xml:space="preserve"> dalies vertę (pildoma, kai pasiūlymą patiekia ūkio subjektų grupė):</w:t>
      </w:r>
    </w:p>
    <w:p w14:paraId="39BADB15" w14:textId="77777777" w:rsidR="00874A20" w:rsidRPr="00F370FA" w:rsidRDefault="00874A20" w:rsidP="00874A20">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874A20" w:rsidRPr="0073694D" w14:paraId="070FDB4D" w14:textId="77777777" w:rsidTr="003E2010">
        <w:tc>
          <w:tcPr>
            <w:tcW w:w="670" w:type="dxa"/>
            <w:vMerge w:val="restart"/>
            <w:vAlign w:val="center"/>
          </w:tcPr>
          <w:p w14:paraId="50739583" w14:textId="77777777" w:rsidR="00874A20" w:rsidRPr="0073694D" w:rsidRDefault="00874A20" w:rsidP="003E2010">
            <w:pPr>
              <w:rPr>
                <w:sz w:val="24"/>
                <w:szCs w:val="22"/>
              </w:rPr>
            </w:pPr>
            <w:r w:rsidRPr="0073694D">
              <w:rPr>
                <w:sz w:val="24"/>
                <w:szCs w:val="22"/>
              </w:rPr>
              <w:t>Eil. Nr.</w:t>
            </w:r>
          </w:p>
        </w:tc>
        <w:tc>
          <w:tcPr>
            <w:tcW w:w="2367" w:type="dxa"/>
            <w:vMerge w:val="restart"/>
            <w:vAlign w:val="center"/>
          </w:tcPr>
          <w:p w14:paraId="7D3B971B" w14:textId="77777777" w:rsidR="00874A20" w:rsidRPr="0073694D" w:rsidRDefault="00874A20" w:rsidP="003E2010">
            <w:pPr>
              <w:jc w:val="center"/>
              <w:rPr>
                <w:sz w:val="24"/>
                <w:szCs w:val="22"/>
              </w:rPr>
            </w:pPr>
            <w:r w:rsidRPr="0073694D">
              <w:rPr>
                <w:sz w:val="24"/>
                <w:szCs w:val="22"/>
              </w:rPr>
              <w:t xml:space="preserve">Partnerio pavadinimas </w:t>
            </w:r>
          </w:p>
        </w:tc>
        <w:tc>
          <w:tcPr>
            <w:tcW w:w="3172" w:type="dxa"/>
            <w:vMerge w:val="restart"/>
            <w:vAlign w:val="center"/>
          </w:tcPr>
          <w:p w14:paraId="7220E2D0" w14:textId="64B9B4BC" w:rsidR="00874A20" w:rsidRPr="0073694D" w:rsidRDefault="0045533D" w:rsidP="003E2010">
            <w:pPr>
              <w:jc w:val="center"/>
              <w:rPr>
                <w:sz w:val="24"/>
                <w:szCs w:val="22"/>
              </w:rPr>
            </w:pPr>
            <w:r w:rsidRPr="003F722B">
              <w:rPr>
                <w:sz w:val="24"/>
                <w:szCs w:val="24"/>
              </w:rPr>
              <w:t xml:space="preserve">Numatomos </w:t>
            </w:r>
            <w:r>
              <w:rPr>
                <w:sz w:val="24"/>
                <w:szCs w:val="24"/>
              </w:rPr>
              <w:t>teikti prekės</w:t>
            </w:r>
          </w:p>
        </w:tc>
        <w:tc>
          <w:tcPr>
            <w:tcW w:w="3142" w:type="dxa"/>
            <w:gridSpan w:val="2"/>
            <w:vAlign w:val="center"/>
          </w:tcPr>
          <w:p w14:paraId="72AA3713" w14:textId="77777777" w:rsidR="00874A20" w:rsidRPr="0073694D" w:rsidRDefault="00874A20" w:rsidP="003E2010">
            <w:pPr>
              <w:jc w:val="center"/>
              <w:rPr>
                <w:sz w:val="24"/>
                <w:szCs w:val="22"/>
              </w:rPr>
            </w:pPr>
            <w:r w:rsidRPr="0073694D">
              <w:rPr>
                <w:sz w:val="24"/>
                <w:szCs w:val="22"/>
              </w:rPr>
              <w:t>Partnerio darbų dalies vertė pasiūlymo kainoje</w:t>
            </w:r>
          </w:p>
        </w:tc>
      </w:tr>
      <w:tr w:rsidR="00874A20" w:rsidRPr="0073694D" w14:paraId="5EEA009D" w14:textId="77777777" w:rsidTr="003E2010">
        <w:tc>
          <w:tcPr>
            <w:tcW w:w="670" w:type="dxa"/>
            <w:vMerge/>
          </w:tcPr>
          <w:p w14:paraId="065CD525" w14:textId="77777777" w:rsidR="00874A20" w:rsidRPr="0073694D" w:rsidRDefault="00874A20" w:rsidP="003E2010">
            <w:pPr>
              <w:jc w:val="both"/>
              <w:rPr>
                <w:sz w:val="24"/>
                <w:szCs w:val="22"/>
              </w:rPr>
            </w:pPr>
          </w:p>
        </w:tc>
        <w:tc>
          <w:tcPr>
            <w:tcW w:w="2367" w:type="dxa"/>
            <w:vMerge/>
          </w:tcPr>
          <w:p w14:paraId="32699A73" w14:textId="77777777" w:rsidR="00874A20" w:rsidRPr="0073694D" w:rsidRDefault="00874A20" w:rsidP="003E2010">
            <w:pPr>
              <w:jc w:val="both"/>
              <w:rPr>
                <w:sz w:val="24"/>
                <w:szCs w:val="22"/>
              </w:rPr>
            </w:pPr>
          </w:p>
        </w:tc>
        <w:tc>
          <w:tcPr>
            <w:tcW w:w="3172" w:type="dxa"/>
            <w:vMerge/>
          </w:tcPr>
          <w:p w14:paraId="1856F57D" w14:textId="77777777" w:rsidR="00874A20" w:rsidRPr="0073694D" w:rsidRDefault="00874A20" w:rsidP="003E2010">
            <w:pPr>
              <w:jc w:val="both"/>
              <w:rPr>
                <w:sz w:val="24"/>
                <w:szCs w:val="22"/>
              </w:rPr>
            </w:pPr>
          </w:p>
        </w:tc>
        <w:tc>
          <w:tcPr>
            <w:tcW w:w="1710" w:type="dxa"/>
          </w:tcPr>
          <w:p w14:paraId="5B14695E" w14:textId="77777777" w:rsidR="00874A20" w:rsidRPr="0073694D" w:rsidRDefault="00874A20" w:rsidP="003E2010">
            <w:pPr>
              <w:rPr>
                <w:sz w:val="24"/>
                <w:szCs w:val="22"/>
              </w:rPr>
            </w:pPr>
            <w:r w:rsidRPr="0073694D">
              <w:rPr>
                <w:sz w:val="24"/>
                <w:szCs w:val="22"/>
              </w:rPr>
              <w:t>EUR su PVM</w:t>
            </w:r>
          </w:p>
        </w:tc>
        <w:tc>
          <w:tcPr>
            <w:tcW w:w="1432" w:type="dxa"/>
          </w:tcPr>
          <w:p w14:paraId="391B1464" w14:textId="77777777" w:rsidR="00874A20" w:rsidRPr="0073694D" w:rsidRDefault="00874A20" w:rsidP="003E2010">
            <w:pPr>
              <w:rPr>
                <w:sz w:val="24"/>
                <w:szCs w:val="22"/>
              </w:rPr>
            </w:pPr>
            <w:r w:rsidRPr="0073694D">
              <w:rPr>
                <w:sz w:val="24"/>
                <w:szCs w:val="22"/>
              </w:rPr>
              <w:t>Proc.</w:t>
            </w:r>
          </w:p>
        </w:tc>
      </w:tr>
      <w:tr w:rsidR="00874A20" w:rsidRPr="0073694D" w14:paraId="0FA591C7" w14:textId="77777777" w:rsidTr="003E2010">
        <w:tc>
          <w:tcPr>
            <w:tcW w:w="670" w:type="dxa"/>
          </w:tcPr>
          <w:p w14:paraId="52268164" w14:textId="77777777" w:rsidR="00874A20" w:rsidRPr="0073694D" w:rsidRDefault="00874A20" w:rsidP="003E2010">
            <w:pPr>
              <w:jc w:val="both"/>
              <w:rPr>
                <w:sz w:val="24"/>
                <w:szCs w:val="22"/>
              </w:rPr>
            </w:pPr>
          </w:p>
        </w:tc>
        <w:tc>
          <w:tcPr>
            <w:tcW w:w="2367" w:type="dxa"/>
          </w:tcPr>
          <w:p w14:paraId="2A3ECAEC" w14:textId="77777777" w:rsidR="00874A20" w:rsidRPr="0073694D" w:rsidRDefault="00874A20" w:rsidP="003E2010">
            <w:pPr>
              <w:jc w:val="both"/>
              <w:rPr>
                <w:sz w:val="24"/>
                <w:szCs w:val="22"/>
              </w:rPr>
            </w:pPr>
          </w:p>
        </w:tc>
        <w:tc>
          <w:tcPr>
            <w:tcW w:w="3172" w:type="dxa"/>
          </w:tcPr>
          <w:p w14:paraId="45FB814C" w14:textId="77777777" w:rsidR="00874A20" w:rsidRPr="0073694D" w:rsidRDefault="00874A20" w:rsidP="003E2010">
            <w:pPr>
              <w:jc w:val="both"/>
              <w:rPr>
                <w:sz w:val="24"/>
                <w:szCs w:val="22"/>
              </w:rPr>
            </w:pPr>
          </w:p>
        </w:tc>
        <w:tc>
          <w:tcPr>
            <w:tcW w:w="1710" w:type="dxa"/>
          </w:tcPr>
          <w:p w14:paraId="5C9C17F9" w14:textId="77777777" w:rsidR="00874A20" w:rsidRPr="0073694D" w:rsidRDefault="00874A20" w:rsidP="003E2010">
            <w:pPr>
              <w:jc w:val="both"/>
              <w:rPr>
                <w:sz w:val="24"/>
                <w:szCs w:val="22"/>
              </w:rPr>
            </w:pPr>
          </w:p>
        </w:tc>
        <w:tc>
          <w:tcPr>
            <w:tcW w:w="1432" w:type="dxa"/>
          </w:tcPr>
          <w:p w14:paraId="6B50A3B7" w14:textId="77777777" w:rsidR="00874A20" w:rsidRPr="0073694D" w:rsidRDefault="00874A20" w:rsidP="003E2010">
            <w:pPr>
              <w:jc w:val="both"/>
              <w:rPr>
                <w:sz w:val="24"/>
                <w:szCs w:val="22"/>
              </w:rPr>
            </w:pPr>
          </w:p>
        </w:tc>
      </w:tr>
      <w:tr w:rsidR="00874A20" w:rsidRPr="0073694D" w14:paraId="4BD0394F" w14:textId="77777777" w:rsidTr="003E2010">
        <w:tc>
          <w:tcPr>
            <w:tcW w:w="670" w:type="dxa"/>
          </w:tcPr>
          <w:p w14:paraId="5DD64127" w14:textId="77777777" w:rsidR="00874A20" w:rsidRPr="0073694D" w:rsidRDefault="00874A20" w:rsidP="003E2010">
            <w:pPr>
              <w:jc w:val="both"/>
              <w:rPr>
                <w:sz w:val="24"/>
                <w:szCs w:val="22"/>
              </w:rPr>
            </w:pPr>
          </w:p>
        </w:tc>
        <w:tc>
          <w:tcPr>
            <w:tcW w:w="2367" w:type="dxa"/>
          </w:tcPr>
          <w:p w14:paraId="7F8E6867" w14:textId="77777777" w:rsidR="00874A20" w:rsidRPr="0073694D" w:rsidRDefault="00874A20" w:rsidP="003E2010">
            <w:pPr>
              <w:jc w:val="both"/>
              <w:rPr>
                <w:sz w:val="24"/>
                <w:szCs w:val="22"/>
              </w:rPr>
            </w:pPr>
          </w:p>
        </w:tc>
        <w:tc>
          <w:tcPr>
            <w:tcW w:w="3172" w:type="dxa"/>
          </w:tcPr>
          <w:p w14:paraId="1548458F" w14:textId="77777777" w:rsidR="00874A20" w:rsidRPr="0073694D" w:rsidRDefault="00874A20" w:rsidP="003E2010">
            <w:pPr>
              <w:jc w:val="both"/>
              <w:rPr>
                <w:sz w:val="24"/>
                <w:szCs w:val="22"/>
              </w:rPr>
            </w:pPr>
          </w:p>
        </w:tc>
        <w:tc>
          <w:tcPr>
            <w:tcW w:w="1710" w:type="dxa"/>
          </w:tcPr>
          <w:p w14:paraId="10A14875" w14:textId="77777777" w:rsidR="00874A20" w:rsidRPr="0073694D" w:rsidRDefault="00874A20" w:rsidP="003E2010">
            <w:pPr>
              <w:jc w:val="both"/>
              <w:rPr>
                <w:sz w:val="24"/>
                <w:szCs w:val="22"/>
              </w:rPr>
            </w:pPr>
          </w:p>
        </w:tc>
        <w:tc>
          <w:tcPr>
            <w:tcW w:w="1432" w:type="dxa"/>
          </w:tcPr>
          <w:p w14:paraId="16656B40" w14:textId="77777777" w:rsidR="00874A20" w:rsidRPr="0073694D" w:rsidRDefault="00874A20" w:rsidP="003E2010">
            <w:pPr>
              <w:jc w:val="both"/>
              <w:rPr>
                <w:sz w:val="24"/>
                <w:szCs w:val="22"/>
              </w:rPr>
            </w:pPr>
          </w:p>
        </w:tc>
      </w:tr>
      <w:tr w:rsidR="00874A20" w:rsidRPr="0073694D" w14:paraId="2CFF324D" w14:textId="77777777" w:rsidTr="003E2010">
        <w:tc>
          <w:tcPr>
            <w:tcW w:w="6209" w:type="dxa"/>
            <w:gridSpan w:val="3"/>
          </w:tcPr>
          <w:p w14:paraId="0E337B59" w14:textId="77777777" w:rsidR="00874A20" w:rsidRPr="0073694D" w:rsidRDefault="00874A20" w:rsidP="003E2010">
            <w:pPr>
              <w:jc w:val="right"/>
              <w:rPr>
                <w:sz w:val="24"/>
                <w:szCs w:val="22"/>
              </w:rPr>
            </w:pPr>
            <w:r w:rsidRPr="0073694D">
              <w:rPr>
                <w:sz w:val="24"/>
                <w:szCs w:val="22"/>
              </w:rPr>
              <w:t>Viso:</w:t>
            </w:r>
          </w:p>
        </w:tc>
        <w:tc>
          <w:tcPr>
            <w:tcW w:w="1710" w:type="dxa"/>
          </w:tcPr>
          <w:p w14:paraId="680FAB2B" w14:textId="77777777" w:rsidR="00874A20" w:rsidRPr="0073694D" w:rsidRDefault="00874A20" w:rsidP="003E2010">
            <w:pPr>
              <w:jc w:val="both"/>
              <w:rPr>
                <w:sz w:val="24"/>
                <w:szCs w:val="22"/>
              </w:rPr>
            </w:pPr>
          </w:p>
        </w:tc>
        <w:tc>
          <w:tcPr>
            <w:tcW w:w="1432" w:type="dxa"/>
          </w:tcPr>
          <w:p w14:paraId="3C268669" w14:textId="77777777" w:rsidR="00874A20" w:rsidRPr="0073694D" w:rsidRDefault="00874A20" w:rsidP="003E2010">
            <w:pPr>
              <w:jc w:val="both"/>
              <w:rPr>
                <w:sz w:val="24"/>
                <w:szCs w:val="22"/>
              </w:rPr>
            </w:pPr>
          </w:p>
        </w:tc>
      </w:tr>
    </w:tbl>
    <w:p w14:paraId="55398ABD"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p>
    <w:p w14:paraId="1B8C5B8A" w14:textId="14AE18A0" w:rsidR="00874A20" w:rsidRPr="00F370FA" w:rsidRDefault="00874A20" w:rsidP="00874A20">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w:t>
      </w:r>
      <w:r w:rsidR="002614A6">
        <w:rPr>
          <w:rFonts w:ascii="Times New Roman" w:eastAsia="Times New Roman" w:hAnsi="Times New Roman" w:cs="Times New Roman"/>
          <w:iCs/>
          <w:sz w:val="24"/>
          <w:szCs w:val="24"/>
          <w:lang w:eastAsia="en-US"/>
        </w:rPr>
        <w:t>2</w:t>
      </w:r>
      <w:r>
        <w:rPr>
          <w:rFonts w:ascii="Times New Roman" w:eastAsia="Times New Roman" w:hAnsi="Times New Roman" w:cs="Times New Roman"/>
          <w:iCs/>
          <w:sz w:val="24"/>
          <w:szCs w:val="24"/>
          <w:lang w:eastAsia="en-US"/>
        </w:rPr>
        <w:t xml:space="preserve">.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72A07FAB" w14:textId="77777777" w:rsidR="00874A20" w:rsidRPr="00F370FA" w:rsidRDefault="00874A20" w:rsidP="00874A20">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874A20" w:rsidRPr="0073694D" w14:paraId="503B5D91" w14:textId="77777777" w:rsidTr="003E2010">
        <w:tc>
          <w:tcPr>
            <w:tcW w:w="671" w:type="dxa"/>
            <w:vMerge w:val="restart"/>
            <w:vAlign w:val="center"/>
          </w:tcPr>
          <w:p w14:paraId="124EA85A" w14:textId="77777777" w:rsidR="00874A20" w:rsidRPr="0073694D" w:rsidRDefault="00874A20" w:rsidP="003E2010">
            <w:pPr>
              <w:rPr>
                <w:sz w:val="24"/>
                <w:szCs w:val="22"/>
              </w:rPr>
            </w:pPr>
            <w:r w:rsidRPr="0073694D">
              <w:rPr>
                <w:sz w:val="24"/>
                <w:szCs w:val="22"/>
              </w:rPr>
              <w:t>Eil. Nr.</w:t>
            </w:r>
          </w:p>
        </w:tc>
        <w:tc>
          <w:tcPr>
            <w:tcW w:w="2371" w:type="dxa"/>
            <w:vMerge w:val="restart"/>
            <w:vAlign w:val="center"/>
          </w:tcPr>
          <w:p w14:paraId="6E9D4774" w14:textId="77777777" w:rsidR="00874A20" w:rsidRPr="0073694D" w:rsidRDefault="00874A20" w:rsidP="003E2010">
            <w:pPr>
              <w:rPr>
                <w:sz w:val="24"/>
                <w:szCs w:val="22"/>
              </w:rPr>
            </w:pPr>
            <w:r w:rsidRPr="0073694D">
              <w:rPr>
                <w:sz w:val="24"/>
                <w:szCs w:val="22"/>
              </w:rPr>
              <w:t>Subtiekėjo pavadinimas, kodas ir adresas</w:t>
            </w:r>
          </w:p>
        </w:tc>
        <w:tc>
          <w:tcPr>
            <w:tcW w:w="3171" w:type="dxa"/>
            <w:vMerge w:val="restart"/>
            <w:vAlign w:val="center"/>
          </w:tcPr>
          <w:p w14:paraId="22CB2747" w14:textId="7B441FBB" w:rsidR="00874A20" w:rsidRPr="0073694D" w:rsidRDefault="0045533D" w:rsidP="003E2010">
            <w:pPr>
              <w:jc w:val="center"/>
              <w:rPr>
                <w:sz w:val="24"/>
                <w:szCs w:val="22"/>
              </w:rPr>
            </w:pPr>
            <w:r w:rsidRPr="003F722B">
              <w:rPr>
                <w:sz w:val="24"/>
                <w:szCs w:val="24"/>
              </w:rPr>
              <w:t xml:space="preserve">Numatomos </w:t>
            </w:r>
            <w:r>
              <w:rPr>
                <w:sz w:val="24"/>
                <w:szCs w:val="24"/>
              </w:rPr>
              <w:t>teikti prekės</w:t>
            </w:r>
          </w:p>
        </w:tc>
        <w:tc>
          <w:tcPr>
            <w:tcW w:w="3393" w:type="dxa"/>
            <w:gridSpan w:val="2"/>
            <w:vAlign w:val="center"/>
          </w:tcPr>
          <w:p w14:paraId="66AE8544" w14:textId="77777777" w:rsidR="00874A20" w:rsidRPr="0073694D" w:rsidRDefault="00874A20" w:rsidP="003E2010">
            <w:pPr>
              <w:ind w:right="-397"/>
              <w:rPr>
                <w:sz w:val="24"/>
                <w:szCs w:val="22"/>
              </w:rPr>
            </w:pPr>
            <w:r w:rsidRPr="0073694D">
              <w:rPr>
                <w:sz w:val="24"/>
                <w:szCs w:val="22"/>
              </w:rPr>
              <w:t>Pirkimo sutarties dalis pasiūlymo kainoje, kuriai ketinama pasitelkti subtiekėjus</w:t>
            </w:r>
          </w:p>
        </w:tc>
      </w:tr>
      <w:tr w:rsidR="00874A20" w:rsidRPr="0073694D" w14:paraId="0A672D12" w14:textId="77777777" w:rsidTr="003E2010">
        <w:tc>
          <w:tcPr>
            <w:tcW w:w="671" w:type="dxa"/>
            <w:vMerge/>
            <w:vAlign w:val="center"/>
          </w:tcPr>
          <w:p w14:paraId="108151AE" w14:textId="77777777" w:rsidR="00874A20" w:rsidRPr="0073694D" w:rsidRDefault="00874A20" w:rsidP="003E2010">
            <w:pPr>
              <w:rPr>
                <w:sz w:val="24"/>
                <w:szCs w:val="22"/>
              </w:rPr>
            </w:pPr>
          </w:p>
        </w:tc>
        <w:tc>
          <w:tcPr>
            <w:tcW w:w="2371" w:type="dxa"/>
            <w:vMerge/>
            <w:vAlign w:val="center"/>
          </w:tcPr>
          <w:p w14:paraId="4C27370F" w14:textId="77777777" w:rsidR="00874A20" w:rsidRPr="0073694D" w:rsidRDefault="00874A20" w:rsidP="003E2010">
            <w:pPr>
              <w:rPr>
                <w:sz w:val="24"/>
                <w:szCs w:val="22"/>
              </w:rPr>
            </w:pPr>
          </w:p>
        </w:tc>
        <w:tc>
          <w:tcPr>
            <w:tcW w:w="3171" w:type="dxa"/>
            <w:vMerge/>
            <w:vAlign w:val="center"/>
          </w:tcPr>
          <w:p w14:paraId="177812CB" w14:textId="77777777" w:rsidR="00874A20" w:rsidRPr="0073694D" w:rsidRDefault="00874A20" w:rsidP="003E2010">
            <w:pPr>
              <w:rPr>
                <w:sz w:val="24"/>
                <w:szCs w:val="22"/>
              </w:rPr>
            </w:pPr>
          </w:p>
        </w:tc>
        <w:tc>
          <w:tcPr>
            <w:tcW w:w="1709" w:type="dxa"/>
            <w:vAlign w:val="center"/>
          </w:tcPr>
          <w:p w14:paraId="7475AF23" w14:textId="77777777" w:rsidR="00874A20" w:rsidRPr="0073694D" w:rsidRDefault="00874A20" w:rsidP="003E2010">
            <w:pPr>
              <w:rPr>
                <w:sz w:val="24"/>
                <w:szCs w:val="22"/>
              </w:rPr>
            </w:pPr>
            <w:r w:rsidRPr="0073694D">
              <w:rPr>
                <w:sz w:val="24"/>
                <w:szCs w:val="22"/>
              </w:rPr>
              <w:t>EUR su PVM</w:t>
            </w:r>
          </w:p>
        </w:tc>
        <w:tc>
          <w:tcPr>
            <w:tcW w:w="1684" w:type="dxa"/>
            <w:vAlign w:val="center"/>
          </w:tcPr>
          <w:p w14:paraId="61CCD729" w14:textId="77777777" w:rsidR="00874A20" w:rsidRPr="0073694D" w:rsidRDefault="00874A20" w:rsidP="003E2010">
            <w:pPr>
              <w:jc w:val="center"/>
              <w:rPr>
                <w:sz w:val="24"/>
                <w:szCs w:val="22"/>
              </w:rPr>
            </w:pPr>
            <w:r w:rsidRPr="0073694D">
              <w:rPr>
                <w:sz w:val="24"/>
                <w:szCs w:val="22"/>
              </w:rPr>
              <w:t>Proc.</w:t>
            </w:r>
          </w:p>
        </w:tc>
      </w:tr>
      <w:tr w:rsidR="00874A20" w:rsidRPr="0073694D" w14:paraId="21024547" w14:textId="77777777" w:rsidTr="003E2010">
        <w:tc>
          <w:tcPr>
            <w:tcW w:w="9606" w:type="dxa"/>
            <w:gridSpan w:val="5"/>
          </w:tcPr>
          <w:p w14:paraId="3338B19B" w14:textId="77777777" w:rsidR="00874A20" w:rsidRPr="0073694D" w:rsidRDefault="00874A20" w:rsidP="003E2010">
            <w:pPr>
              <w:rPr>
                <w:sz w:val="24"/>
                <w:szCs w:val="22"/>
              </w:rPr>
            </w:pPr>
            <w:r w:rsidRPr="0073694D">
              <w:rPr>
                <w:sz w:val="24"/>
                <w:szCs w:val="22"/>
              </w:rPr>
              <w:t>Subtiekėjai ir ūkio subjektai, kurių pajėgumais remiamasi įrodinėjant kvalifikacijos atitiktį</w:t>
            </w:r>
          </w:p>
        </w:tc>
      </w:tr>
      <w:tr w:rsidR="00874A20" w:rsidRPr="0073694D" w14:paraId="2C26E598" w14:textId="77777777" w:rsidTr="003E2010">
        <w:tc>
          <w:tcPr>
            <w:tcW w:w="671" w:type="dxa"/>
          </w:tcPr>
          <w:p w14:paraId="6F287095" w14:textId="77777777" w:rsidR="00874A20" w:rsidRPr="0073694D" w:rsidRDefault="00874A20" w:rsidP="003E2010">
            <w:pPr>
              <w:jc w:val="both"/>
              <w:rPr>
                <w:sz w:val="24"/>
                <w:szCs w:val="22"/>
              </w:rPr>
            </w:pPr>
          </w:p>
        </w:tc>
        <w:tc>
          <w:tcPr>
            <w:tcW w:w="2371" w:type="dxa"/>
          </w:tcPr>
          <w:p w14:paraId="7D740261" w14:textId="77777777" w:rsidR="00874A20" w:rsidRPr="0073694D" w:rsidRDefault="00874A20" w:rsidP="003E2010">
            <w:pPr>
              <w:jc w:val="both"/>
              <w:rPr>
                <w:sz w:val="24"/>
                <w:szCs w:val="22"/>
              </w:rPr>
            </w:pPr>
          </w:p>
        </w:tc>
        <w:tc>
          <w:tcPr>
            <w:tcW w:w="3171" w:type="dxa"/>
          </w:tcPr>
          <w:p w14:paraId="668C45FC" w14:textId="77777777" w:rsidR="00874A20" w:rsidRPr="0073694D" w:rsidRDefault="00874A20" w:rsidP="003E2010">
            <w:pPr>
              <w:jc w:val="both"/>
              <w:rPr>
                <w:sz w:val="24"/>
                <w:szCs w:val="22"/>
              </w:rPr>
            </w:pPr>
          </w:p>
        </w:tc>
        <w:tc>
          <w:tcPr>
            <w:tcW w:w="1709" w:type="dxa"/>
          </w:tcPr>
          <w:p w14:paraId="2E65D367" w14:textId="77777777" w:rsidR="00874A20" w:rsidRPr="0073694D" w:rsidRDefault="00874A20" w:rsidP="003E2010">
            <w:pPr>
              <w:jc w:val="both"/>
              <w:rPr>
                <w:sz w:val="24"/>
                <w:szCs w:val="22"/>
              </w:rPr>
            </w:pPr>
          </w:p>
        </w:tc>
        <w:tc>
          <w:tcPr>
            <w:tcW w:w="1684" w:type="dxa"/>
          </w:tcPr>
          <w:p w14:paraId="136BDDC1" w14:textId="77777777" w:rsidR="00874A20" w:rsidRPr="0073694D" w:rsidRDefault="00874A20" w:rsidP="003E2010">
            <w:pPr>
              <w:jc w:val="both"/>
              <w:rPr>
                <w:sz w:val="24"/>
                <w:szCs w:val="22"/>
              </w:rPr>
            </w:pPr>
          </w:p>
        </w:tc>
      </w:tr>
      <w:tr w:rsidR="00874A20" w:rsidRPr="0073694D" w14:paraId="796222E7" w14:textId="77777777" w:rsidTr="003E2010">
        <w:tc>
          <w:tcPr>
            <w:tcW w:w="671" w:type="dxa"/>
          </w:tcPr>
          <w:p w14:paraId="6B42BFB3" w14:textId="77777777" w:rsidR="00874A20" w:rsidRPr="0073694D" w:rsidRDefault="00874A20" w:rsidP="003E2010">
            <w:pPr>
              <w:jc w:val="both"/>
              <w:rPr>
                <w:sz w:val="24"/>
                <w:szCs w:val="22"/>
              </w:rPr>
            </w:pPr>
          </w:p>
        </w:tc>
        <w:tc>
          <w:tcPr>
            <w:tcW w:w="2371" w:type="dxa"/>
          </w:tcPr>
          <w:p w14:paraId="7AC11ACD" w14:textId="77777777" w:rsidR="00874A20" w:rsidRPr="0073694D" w:rsidRDefault="00874A20" w:rsidP="003E2010">
            <w:pPr>
              <w:jc w:val="both"/>
              <w:rPr>
                <w:sz w:val="24"/>
                <w:szCs w:val="22"/>
              </w:rPr>
            </w:pPr>
          </w:p>
        </w:tc>
        <w:tc>
          <w:tcPr>
            <w:tcW w:w="3171" w:type="dxa"/>
          </w:tcPr>
          <w:p w14:paraId="5D2E3683" w14:textId="77777777" w:rsidR="00874A20" w:rsidRPr="0073694D" w:rsidRDefault="00874A20" w:rsidP="003E2010">
            <w:pPr>
              <w:jc w:val="both"/>
              <w:rPr>
                <w:sz w:val="24"/>
                <w:szCs w:val="22"/>
              </w:rPr>
            </w:pPr>
          </w:p>
        </w:tc>
        <w:tc>
          <w:tcPr>
            <w:tcW w:w="1709" w:type="dxa"/>
          </w:tcPr>
          <w:p w14:paraId="50EE2C29" w14:textId="77777777" w:rsidR="00874A20" w:rsidRPr="0073694D" w:rsidRDefault="00874A20" w:rsidP="003E2010">
            <w:pPr>
              <w:jc w:val="both"/>
              <w:rPr>
                <w:sz w:val="24"/>
                <w:szCs w:val="22"/>
              </w:rPr>
            </w:pPr>
          </w:p>
        </w:tc>
        <w:tc>
          <w:tcPr>
            <w:tcW w:w="1684" w:type="dxa"/>
          </w:tcPr>
          <w:p w14:paraId="5C21024D" w14:textId="77777777" w:rsidR="00874A20" w:rsidRPr="0073694D" w:rsidRDefault="00874A20" w:rsidP="003E2010">
            <w:pPr>
              <w:jc w:val="both"/>
              <w:rPr>
                <w:sz w:val="24"/>
                <w:szCs w:val="22"/>
              </w:rPr>
            </w:pPr>
          </w:p>
        </w:tc>
      </w:tr>
      <w:tr w:rsidR="00874A20" w:rsidRPr="0073694D" w14:paraId="74B35E61" w14:textId="77777777" w:rsidTr="003E2010">
        <w:tc>
          <w:tcPr>
            <w:tcW w:w="6213" w:type="dxa"/>
            <w:gridSpan w:val="3"/>
          </w:tcPr>
          <w:p w14:paraId="44E1FD71" w14:textId="77777777" w:rsidR="00874A20" w:rsidRPr="0073694D" w:rsidRDefault="00874A20" w:rsidP="003E2010">
            <w:pPr>
              <w:jc w:val="right"/>
              <w:rPr>
                <w:sz w:val="24"/>
                <w:szCs w:val="22"/>
              </w:rPr>
            </w:pPr>
            <w:r w:rsidRPr="0073694D">
              <w:rPr>
                <w:sz w:val="24"/>
                <w:szCs w:val="22"/>
              </w:rPr>
              <w:t>Viso:</w:t>
            </w:r>
          </w:p>
        </w:tc>
        <w:tc>
          <w:tcPr>
            <w:tcW w:w="1709" w:type="dxa"/>
          </w:tcPr>
          <w:p w14:paraId="2CC4A5E7" w14:textId="77777777" w:rsidR="00874A20" w:rsidRPr="0073694D" w:rsidRDefault="00874A20" w:rsidP="003E2010">
            <w:pPr>
              <w:jc w:val="both"/>
              <w:rPr>
                <w:sz w:val="24"/>
                <w:szCs w:val="22"/>
              </w:rPr>
            </w:pPr>
          </w:p>
        </w:tc>
        <w:tc>
          <w:tcPr>
            <w:tcW w:w="1684" w:type="dxa"/>
          </w:tcPr>
          <w:p w14:paraId="0F1D5E32" w14:textId="77777777" w:rsidR="00874A20" w:rsidRPr="0073694D" w:rsidRDefault="00874A20" w:rsidP="003E2010">
            <w:pPr>
              <w:jc w:val="both"/>
              <w:rPr>
                <w:sz w:val="24"/>
                <w:szCs w:val="22"/>
              </w:rPr>
            </w:pPr>
          </w:p>
        </w:tc>
      </w:tr>
      <w:tr w:rsidR="00874A20" w:rsidRPr="0073694D" w14:paraId="3A75AACD" w14:textId="77777777" w:rsidTr="003E2010">
        <w:tc>
          <w:tcPr>
            <w:tcW w:w="9606" w:type="dxa"/>
            <w:gridSpan w:val="5"/>
          </w:tcPr>
          <w:p w14:paraId="2038B49D" w14:textId="77777777" w:rsidR="00874A20" w:rsidRPr="0073694D" w:rsidRDefault="00874A20" w:rsidP="003E2010">
            <w:pPr>
              <w:rPr>
                <w:sz w:val="24"/>
                <w:szCs w:val="22"/>
              </w:rPr>
            </w:pPr>
            <w:r w:rsidRPr="0073694D">
              <w:rPr>
                <w:sz w:val="24"/>
                <w:szCs w:val="22"/>
              </w:rPr>
              <w:t>Kiti žinomi subtiekėjai, kurie bus pasitelkti vykdant pirkimo sutartį ir kurių pajėgumais nesiremiama įrodinėjant kvalifikacijos atitiktį</w:t>
            </w:r>
          </w:p>
        </w:tc>
      </w:tr>
      <w:tr w:rsidR="00874A20" w:rsidRPr="0073694D" w14:paraId="09740C60" w14:textId="77777777" w:rsidTr="003E2010">
        <w:tc>
          <w:tcPr>
            <w:tcW w:w="671" w:type="dxa"/>
          </w:tcPr>
          <w:p w14:paraId="4F26440D" w14:textId="77777777" w:rsidR="00874A20" w:rsidRPr="0073694D" w:rsidRDefault="00874A20" w:rsidP="003E2010">
            <w:pPr>
              <w:jc w:val="both"/>
              <w:rPr>
                <w:sz w:val="24"/>
                <w:szCs w:val="22"/>
              </w:rPr>
            </w:pPr>
          </w:p>
        </w:tc>
        <w:tc>
          <w:tcPr>
            <w:tcW w:w="2371" w:type="dxa"/>
          </w:tcPr>
          <w:p w14:paraId="0A0D8ECD" w14:textId="77777777" w:rsidR="00874A20" w:rsidRPr="0073694D" w:rsidRDefault="00874A20" w:rsidP="003E2010">
            <w:pPr>
              <w:jc w:val="both"/>
              <w:rPr>
                <w:sz w:val="24"/>
                <w:szCs w:val="22"/>
              </w:rPr>
            </w:pPr>
          </w:p>
        </w:tc>
        <w:tc>
          <w:tcPr>
            <w:tcW w:w="3171" w:type="dxa"/>
          </w:tcPr>
          <w:p w14:paraId="452C0D6A" w14:textId="77777777" w:rsidR="00874A20" w:rsidRPr="0073694D" w:rsidRDefault="00874A20" w:rsidP="003E2010">
            <w:pPr>
              <w:jc w:val="both"/>
              <w:rPr>
                <w:sz w:val="24"/>
                <w:szCs w:val="22"/>
              </w:rPr>
            </w:pPr>
          </w:p>
        </w:tc>
        <w:tc>
          <w:tcPr>
            <w:tcW w:w="1709" w:type="dxa"/>
          </w:tcPr>
          <w:p w14:paraId="460B652A" w14:textId="77777777" w:rsidR="00874A20" w:rsidRPr="0073694D" w:rsidRDefault="00874A20" w:rsidP="003E2010">
            <w:pPr>
              <w:jc w:val="both"/>
              <w:rPr>
                <w:sz w:val="24"/>
                <w:szCs w:val="22"/>
              </w:rPr>
            </w:pPr>
          </w:p>
        </w:tc>
        <w:tc>
          <w:tcPr>
            <w:tcW w:w="1684" w:type="dxa"/>
          </w:tcPr>
          <w:p w14:paraId="3E34C4F0" w14:textId="77777777" w:rsidR="00874A20" w:rsidRPr="0073694D" w:rsidRDefault="00874A20" w:rsidP="003E2010">
            <w:pPr>
              <w:jc w:val="both"/>
              <w:rPr>
                <w:sz w:val="24"/>
                <w:szCs w:val="22"/>
              </w:rPr>
            </w:pPr>
          </w:p>
        </w:tc>
      </w:tr>
      <w:tr w:rsidR="00874A20" w:rsidRPr="0073694D" w14:paraId="2AD1C511" w14:textId="77777777" w:rsidTr="003E2010">
        <w:tc>
          <w:tcPr>
            <w:tcW w:w="671" w:type="dxa"/>
          </w:tcPr>
          <w:p w14:paraId="440B628A" w14:textId="77777777" w:rsidR="00874A20" w:rsidRPr="0073694D" w:rsidRDefault="00874A20" w:rsidP="003E2010">
            <w:pPr>
              <w:jc w:val="both"/>
              <w:rPr>
                <w:sz w:val="24"/>
                <w:szCs w:val="22"/>
              </w:rPr>
            </w:pPr>
          </w:p>
        </w:tc>
        <w:tc>
          <w:tcPr>
            <w:tcW w:w="2371" w:type="dxa"/>
          </w:tcPr>
          <w:p w14:paraId="03D033A9" w14:textId="77777777" w:rsidR="00874A20" w:rsidRPr="0073694D" w:rsidRDefault="00874A20" w:rsidP="003E2010">
            <w:pPr>
              <w:jc w:val="both"/>
              <w:rPr>
                <w:sz w:val="24"/>
                <w:szCs w:val="22"/>
              </w:rPr>
            </w:pPr>
          </w:p>
        </w:tc>
        <w:tc>
          <w:tcPr>
            <w:tcW w:w="3171" w:type="dxa"/>
          </w:tcPr>
          <w:p w14:paraId="655A809B" w14:textId="77777777" w:rsidR="00874A20" w:rsidRPr="0073694D" w:rsidRDefault="00874A20" w:rsidP="003E2010">
            <w:pPr>
              <w:jc w:val="both"/>
              <w:rPr>
                <w:sz w:val="24"/>
                <w:szCs w:val="22"/>
              </w:rPr>
            </w:pPr>
          </w:p>
        </w:tc>
        <w:tc>
          <w:tcPr>
            <w:tcW w:w="1709" w:type="dxa"/>
          </w:tcPr>
          <w:p w14:paraId="5C04AC93" w14:textId="77777777" w:rsidR="00874A20" w:rsidRPr="0073694D" w:rsidRDefault="00874A20" w:rsidP="003E2010">
            <w:pPr>
              <w:jc w:val="both"/>
              <w:rPr>
                <w:sz w:val="24"/>
                <w:szCs w:val="22"/>
              </w:rPr>
            </w:pPr>
          </w:p>
        </w:tc>
        <w:tc>
          <w:tcPr>
            <w:tcW w:w="1684" w:type="dxa"/>
          </w:tcPr>
          <w:p w14:paraId="3A5D5D51" w14:textId="77777777" w:rsidR="00874A20" w:rsidRPr="0073694D" w:rsidRDefault="00874A20" w:rsidP="003E2010">
            <w:pPr>
              <w:jc w:val="both"/>
              <w:rPr>
                <w:sz w:val="24"/>
                <w:szCs w:val="22"/>
              </w:rPr>
            </w:pPr>
          </w:p>
        </w:tc>
      </w:tr>
      <w:tr w:rsidR="00874A20" w:rsidRPr="0073694D" w14:paraId="5CCF124F" w14:textId="77777777" w:rsidTr="003E2010">
        <w:tc>
          <w:tcPr>
            <w:tcW w:w="6213" w:type="dxa"/>
            <w:gridSpan w:val="3"/>
          </w:tcPr>
          <w:p w14:paraId="4C81F272" w14:textId="77777777" w:rsidR="00874A20" w:rsidRPr="0073694D" w:rsidRDefault="00874A20" w:rsidP="003E2010">
            <w:pPr>
              <w:jc w:val="right"/>
              <w:rPr>
                <w:sz w:val="24"/>
                <w:szCs w:val="22"/>
              </w:rPr>
            </w:pPr>
            <w:r w:rsidRPr="0073694D">
              <w:rPr>
                <w:sz w:val="24"/>
                <w:szCs w:val="22"/>
              </w:rPr>
              <w:t>Viso:</w:t>
            </w:r>
          </w:p>
        </w:tc>
        <w:tc>
          <w:tcPr>
            <w:tcW w:w="1709" w:type="dxa"/>
          </w:tcPr>
          <w:p w14:paraId="303ECE04" w14:textId="77777777" w:rsidR="00874A20" w:rsidRPr="0073694D" w:rsidRDefault="00874A20" w:rsidP="003E2010">
            <w:pPr>
              <w:jc w:val="both"/>
              <w:rPr>
                <w:sz w:val="24"/>
                <w:szCs w:val="22"/>
              </w:rPr>
            </w:pPr>
          </w:p>
        </w:tc>
        <w:tc>
          <w:tcPr>
            <w:tcW w:w="1684" w:type="dxa"/>
          </w:tcPr>
          <w:p w14:paraId="747237AE" w14:textId="77777777" w:rsidR="00874A20" w:rsidRPr="0073694D" w:rsidRDefault="00874A20" w:rsidP="003E2010">
            <w:pPr>
              <w:jc w:val="both"/>
              <w:rPr>
                <w:sz w:val="24"/>
                <w:szCs w:val="22"/>
              </w:rPr>
            </w:pPr>
          </w:p>
        </w:tc>
      </w:tr>
    </w:tbl>
    <w:p w14:paraId="0EFE4388" w14:textId="77777777" w:rsidR="00874A20" w:rsidRPr="0073694D" w:rsidRDefault="00874A20" w:rsidP="00874A20">
      <w:pPr>
        <w:spacing w:line="240" w:lineRule="auto"/>
        <w:ind w:firstLine="567"/>
        <w:rPr>
          <w:rFonts w:ascii="Times New Roman" w:eastAsia="Times New Roman" w:hAnsi="Times New Roman" w:cs="Times New Roman"/>
          <w:i/>
          <w:sz w:val="24"/>
          <w:szCs w:val="20"/>
          <w:lang w:eastAsia="en-US"/>
        </w:rPr>
      </w:pPr>
    </w:p>
    <w:p w14:paraId="4B718249" w14:textId="5E73EB41" w:rsidR="00874A20" w:rsidRPr="0073694D" w:rsidRDefault="00874A20" w:rsidP="00874A20">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w:t>
      </w:r>
      <w:r w:rsidR="005E0C1E">
        <w:rPr>
          <w:rFonts w:ascii="Times New Roman" w:eastAsia="Times New Roman" w:hAnsi="Times New Roman" w:cs="Times New Roman"/>
          <w:iCs/>
          <w:sz w:val="24"/>
          <w:szCs w:val="20"/>
          <w:lang w:eastAsia="en-US"/>
        </w:rPr>
        <w:t>3</w:t>
      </w:r>
      <w:r>
        <w:rPr>
          <w:rFonts w:ascii="Times New Roman" w:eastAsia="Times New Roman" w:hAnsi="Times New Roman" w:cs="Times New Roman"/>
          <w:iCs/>
          <w:sz w:val="24"/>
          <w:szCs w:val="20"/>
          <w:lang w:eastAsia="en-US"/>
        </w:rPr>
        <w:t xml:space="preserve">.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5CA0081B" w14:textId="77777777" w:rsidR="00874A20" w:rsidRPr="0073694D" w:rsidRDefault="00874A20" w:rsidP="00874A20">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874A20" w:rsidRPr="0073694D" w14:paraId="45A30943" w14:textId="77777777" w:rsidTr="003E2010">
        <w:trPr>
          <w:trHeight w:val="563"/>
        </w:trPr>
        <w:tc>
          <w:tcPr>
            <w:tcW w:w="671" w:type="dxa"/>
          </w:tcPr>
          <w:p w14:paraId="0263C8A2" w14:textId="77777777" w:rsidR="00874A20" w:rsidRPr="0073694D" w:rsidRDefault="00874A20" w:rsidP="003E2010">
            <w:pPr>
              <w:rPr>
                <w:rFonts w:eastAsia="Calibri"/>
                <w:sz w:val="24"/>
                <w:szCs w:val="22"/>
              </w:rPr>
            </w:pPr>
            <w:r w:rsidRPr="0073694D">
              <w:rPr>
                <w:rFonts w:eastAsia="Calibri"/>
                <w:sz w:val="24"/>
                <w:szCs w:val="22"/>
              </w:rPr>
              <w:t>Eil. Nr.</w:t>
            </w:r>
          </w:p>
        </w:tc>
        <w:tc>
          <w:tcPr>
            <w:tcW w:w="4011" w:type="dxa"/>
          </w:tcPr>
          <w:p w14:paraId="491493A4" w14:textId="77777777" w:rsidR="00874A20" w:rsidRPr="0073694D" w:rsidRDefault="00874A20" w:rsidP="003E2010">
            <w:pPr>
              <w:jc w:val="center"/>
              <w:rPr>
                <w:rFonts w:eastAsia="Calibri"/>
                <w:sz w:val="24"/>
                <w:szCs w:val="22"/>
              </w:rPr>
            </w:pPr>
            <w:r w:rsidRPr="0073694D">
              <w:rPr>
                <w:rFonts w:eastAsia="Calibri"/>
                <w:sz w:val="24"/>
                <w:szCs w:val="22"/>
              </w:rPr>
              <w:t>Vardas ir pavardė</w:t>
            </w:r>
          </w:p>
        </w:tc>
        <w:tc>
          <w:tcPr>
            <w:tcW w:w="4669" w:type="dxa"/>
          </w:tcPr>
          <w:p w14:paraId="3570DB8A" w14:textId="77777777" w:rsidR="00874A20" w:rsidRPr="0073694D" w:rsidRDefault="00874A20" w:rsidP="003E2010">
            <w:pPr>
              <w:jc w:val="center"/>
              <w:rPr>
                <w:rFonts w:eastAsia="Calibri"/>
                <w:sz w:val="24"/>
                <w:szCs w:val="22"/>
              </w:rPr>
            </w:pPr>
            <w:r w:rsidRPr="0073694D">
              <w:rPr>
                <w:rFonts w:eastAsia="Calibri"/>
                <w:sz w:val="24"/>
                <w:szCs w:val="22"/>
              </w:rPr>
              <w:t>Specialisto dabartinė darbovietė</w:t>
            </w:r>
          </w:p>
        </w:tc>
      </w:tr>
      <w:tr w:rsidR="00874A20" w:rsidRPr="0073694D" w14:paraId="0F5E4A76" w14:textId="77777777" w:rsidTr="003E2010">
        <w:trPr>
          <w:trHeight w:val="78"/>
        </w:trPr>
        <w:tc>
          <w:tcPr>
            <w:tcW w:w="671" w:type="dxa"/>
          </w:tcPr>
          <w:p w14:paraId="1AA717CC" w14:textId="77777777" w:rsidR="00874A20" w:rsidRPr="0073694D" w:rsidRDefault="00874A20" w:rsidP="003E2010">
            <w:pPr>
              <w:jc w:val="both"/>
              <w:rPr>
                <w:rFonts w:eastAsia="Calibri"/>
                <w:sz w:val="24"/>
                <w:szCs w:val="22"/>
              </w:rPr>
            </w:pPr>
          </w:p>
        </w:tc>
        <w:tc>
          <w:tcPr>
            <w:tcW w:w="4011" w:type="dxa"/>
          </w:tcPr>
          <w:p w14:paraId="1748B964" w14:textId="77777777" w:rsidR="00874A20" w:rsidRPr="0073694D" w:rsidRDefault="00874A20" w:rsidP="003E2010">
            <w:pPr>
              <w:jc w:val="both"/>
              <w:rPr>
                <w:rFonts w:eastAsia="Calibri"/>
                <w:sz w:val="24"/>
                <w:szCs w:val="22"/>
              </w:rPr>
            </w:pPr>
          </w:p>
        </w:tc>
        <w:tc>
          <w:tcPr>
            <w:tcW w:w="4669" w:type="dxa"/>
          </w:tcPr>
          <w:p w14:paraId="5BFCE15B" w14:textId="77777777" w:rsidR="00874A20" w:rsidRPr="0073694D" w:rsidRDefault="00874A20" w:rsidP="003E2010">
            <w:pPr>
              <w:jc w:val="both"/>
              <w:rPr>
                <w:rFonts w:eastAsia="Calibri"/>
                <w:sz w:val="24"/>
                <w:szCs w:val="22"/>
              </w:rPr>
            </w:pPr>
          </w:p>
        </w:tc>
      </w:tr>
      <w:tr w:rsidR="00874A20" w:rsidRPr="0073694D" w14:paraId="0E270A06" w14:textId="77777777" w:rsidTr="003E2010">
        <w:tc>
          <w:tcPr>
            <w:tcW w:w="671" w:type="dxa"/>
          </w:tcPr>
          <w:p w14:paraId="2F5B41A6" w14:textId="77777777" w:rsidR="00874A20" w:rsidRPr="0073694D" w:rsidRDefault="00874A20" w:rsidP="003E2010">
            <w:pPr>
              <w:jc w:val="both"/>
              <w:rPr>
                <w:rFonts w:eastAsia="Calibri"/>
                <w:sz w:val="24"/>
                <w:szCs w:val="22"/>
              </w:rPr>
            </w:pPr>
          </w:p>
        </w:tc>
        <w:tc>
          <w:tcPr>
            <w:tcW w:w="4011" w:type="dxa"/>
          </w:tcPr>
          <w:p w14:paraId="5AF23A4C" w14:textId="77777777" w:rsidR="00874A20" w:rsidRPr="0073694D" w:rsidRDefault="00874A20" w:rsidP="003E2010">
            <w:pPr>
              <w:jc w:val="both"/>
              <w:rPr>
                <w:rFonts w:eastAsia="Calibri"/>
                <w:sz w:val="24"/>
                <w:szCs w:val="22"/>
              </w:rPr>
            </w:pPr>
          </w:p>
        </w:tc>
        <w:tc>
          <w:tcPr>
            <w:tcW w:w="4669" w:type="dxa"/>
          </w:tcPr>
          <w:p w14:paraId="19B349E8" w14:textId="77777777" w:rsidR="00874A20" w:rsidRPr="0073694D" w:rsidRDefault="00874A20" w:rsidP="003E2010">
            <w:pPr>
              <w:jc w:val="both"/>
              <w:rPr>
                <w:rFonts w:eastAsia="Calibri"/>
                <w:sz w:val="24"/>
                <w:szCs w:val="22"/>
              </w:rPr>
            </w:pPr>
          </w:p>
        </w:tc>
      </w:tr>
    </w:tbl>
    <w:p w14:paraId="0AB83943" w14:textId="77777777" w:rsidR="00874A20" w:rsidRPr="0073694D" w:rsidRDefault="00874A20" w:rsidP="00874A20">
      <w:pPr>
        <w:tabs>
          <w:tab w:val="left" w:pos="900"/>
        </w:tabs>
        <w:spacing w:line="240" w:lineRule="auto"/>
        <w:ind w:left="709" w:firstLine="0"/>
        <w:rPr>
          <w:rFonts w:ascii="Times New Roman" w:eastAsia="Times New Roman" w:hAnsi="Times New Roman" w:cs="Times New Roman"/>
          <w:sz w:val="24"/>
          <w:szCs w:val="24"/>
          <w:lang w:eastAsia="en-US"/>
        </w:rPr>
      </w:pPr>
    </w:p>
    <w:p w14:paraId="587971D7" w14:textId="77777777" w:rsidR="00874A20" w:rsidRPr="0073694D" w:rsidRDefault="00874A20" w:rsidP="00874A20">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6112F47" w14:textId="77777777" w:rsidR="00874A20" w:rsidRPr="0073694D" w:rsidRDefault="00874A20" w:rsidP="00874A20">
      <w:pPr>
        <w:spacing w:line="240" w:lineRule="auto"/>
        <w:ind w:firstLine="720"/>
        <w:rPr>
          <w:rFonts w:ascii="Times New Roman" w:eastAsia="Times New Roman" w:hAnsi="Times New Roman" w:cs="Times New Roman"/>
          <w:sz w:val="10"/>
          <w:szCs w:val="24"/>
          <w:lang w:eastAsia="en-US"/>
        </w:rPr>
      </w:pPr>
    </w:p>
    <w:p w14:paraId="1C4F9F65" w14:textId="77777777" w:rsidR="00874A20" w:rsidRPr="0073694D" w:rsidRDefault="00874A20" w:rsidP="00874A20">
      <w:pPr>
        <w:suppressAutoHyphens/>
        <w:spacing w:line="240" w:lineRule="auto"/>
        <w:ind w:firstLine="709"/>
        <w:rPr>
          <w:rFonts w:ascii="Times New Roman" w:eastAsia="Times New Roman" w:hAnsi="Times New Roman" w:cs="Times New Roman"/>
          <w:sz w:val="12"/>
          <w:szCs w:val="12"/>
          <w:lang w:eastAsia="en-US"/>
        </w:rPr>
      </w:pPr>
    </w:p>
    <w:p w14:paraId="35A2AF0C" w14:textId="643BD864" w:rsidR="00874A20" w:rsidRDefault="005E0C1E" w:rsidP="00874A20">
      <w:pPr>
        <w:spacing w:line="240" w:lineRule="auto"/>
        <w:ind w:firstLine="567"/>
        <w:rPr>
          <w:rFonts w:ascii="Times New Roman" w:eastAsia="Times New Roman" w:hAnsi="Times New Roman" w:cs="Times New Roman"/>
          <w:color w:val="000000"/>
          <w:sz w:val="24"/>
          <w:szCs w:val="20"/>
          <w:lang w:eastAsia="en-US"/>
        </w:rPr>
      </w:pPr>
      <w:r>
        <w:rPr>
          <w:rFonts w:ascii="Times New Roman" w:eastAsia="Times New Roman" w:hAnsi="Times New Roman" w:cs="Times New Roman"/>
          <w:sz w:val="24"/>
          <w:szCs w:val="20"/>
          <w:lang w:eastAsia="en-US"/>
        </w:rPr>
        <w:t>4</w:t>
      </w:r>
      <w:r w:rsidR="00874A20" w:rsidRPr="0073694D">
        <w:rPr>
          <w:rFonts w:ascii="Times New Roman" w:eastAsia="Times New Roman" w:hAnsi="Times New Roman" w:cs="Times New Roman"/>
          <w:sz w:val="24"/>
          <w:szCs w:val="20"/>
          <w:lang w:eastAsia="en-US"/>
        </w:rPr>
        <w:t xml:space="preserve">. </w:t>
      </w:r>
      <w:r w:rsidR="00874A20" w:rsidRPr="00AE31EA">
        <w:rPr>
          <w:rFonts w:ascii="Times New Roman" w:eastAsia="Times New Roman" w:hAnsi="Times New Roman" w:cs="Times New Roman"/>
          <w:sz w:val="24"/>
          <w:szCs w:val="20"/>
          <w:lang w:eastAsia="en-US"/>
        </w:rPr>
        <w:t xml:space="preserve">Siūlome šias </w:t>
      </w:r>
      <w:r w:rsidR="00874A20" w:rsidRPr="00AE31EA">
        <w:rPr>
          <w:rFonts w:ascii="Times New Roman" w:eastAsia="Times New Roman" w:hAnsi="Times New Roman" w:cs="Times New Roman"/>
          <w:color w:val="000000"/>
          <w:sz w:val="24"/>
          <w:szCs w:val="20"/>
          <w:lang w:eastAsia="en-US"/>
        </w:rPr>
        <w:t>prekes ir jų įkainius:</w:t>
      </w:r>
    </w:p>
    <w:tbl>
      <w:tblPr>
        <w:tblStyle w:val="Lentelstinklelis11"/>
        <w:tblW w:w="5000" w:type="pct"/>
        <w:tblInd w:w="0" w:type="dxa"/>
        <w:tblLook w:val="04A0" w:firstRow="1" w:lastRow="0" w:firstColumn="1" w:lastColumn="0" w:noHBand="0" w:noVBand="1"/>
      </w:tblPr>
      <w:tblGrid>
        <w:gridCol w:w="2724"/>
        <w:gridCol w:w="1658"/>
        <w:gridCol w:w="1810"/>
        <w:gridCol w:w="1812"/>
        <w:gridCol w:w="1625"/>
      </w:tblGrid>
      <w:tr w:rsidR="002425D7" w:rsidRPr="00796B50" w14:paraId="41FDEE51" w14:textId="77777777" w:rsidTr="003015D5">
        <w:trPr>
          <w:trHeight w:val="700"/>
        </w:trPr>
        <w:tc>
          <w:tcPr>
            <w:tcW w:w="1414" w:type="pct"/>
          </w:tcPr>
          <w:p w14:paraId="249F3A5D" w14:textId="77777777" w:rsidR="002425D7" w:rsidRPr="00796B50" w:rsidRDefault="002425D7" w:rsidP="003015D5">
            <w:pPr>
              <w:tabs>
                <w:tab w:val="left" w:pos="426"/>
              </w:tabs>
              <w:ind w:firstLine="22"/>
              <w:jc w:val="center"/>
              <w:rPr>
                <w:rFonts w:hAnsi="Times New Roman" w:cs="Times New Roman"/>
                <w:bCs/>
                <w:iCs/>
                <w:sz w:val="24"/>
                <w:szCs w:val="24"/>
              </w:rPr>
            </w:pPr>
            <w:bookmarkStart w:id="29" w:name="_Hlk172124865"/>
            <w:r w:rsidRPr="00796B50">
              <w:rPr>
                <w:rFonts w:hAnsi="Times New Roman" w:cs="Times New Roman"/>
                <w:bCs/>
                <w:iCs/>
                <w:sz w:val="24"/>
                <w:szCs w:val="24"/>
              </w:rPr>
              <w:t>Prekės pavadinimas</w:t>
            </w:r>
          </w:p>
        </w:tc>
        <w:tc>
          <w:tcPr>
            <w:tcW w:w="861" w:type="pct"/>
          </w:tcPr>
          <w:p w14:paraId="0B8EC646" w14:textId="77777777" w:rsidR="002425D7" w:rsidRPr="00796B50" w:rsidRDefault="002425D7" w:rsidP="003015D5">
            <w:pPr>
              <w:tabs>
                <w:tab w:val="left" w:pos="426"/>
              </w:tabs>
              <w:ind w:firstLine="22"/>
              <w:jc w:val="center"/>
              <w:rPr>
                <w:rFonts w:hAnsi="Times New Roman" w:cs="Times New Roman"/>
                <w:sz w:val="24"/>
                <w:szCs w:val="24"/>
              </w:rPr>
            </w:pPr>
            <w:r w:rsidRPr="00796B50">
              <w:rPr>
                <w:rFonts w:hAnsi="Times New Roman" w:cs="Times New Roman"/>
                <w:sz w:val="24"/>
                <w:szCs w:val="24"/>
              </w:rPr>
              <w:t xml:space="preserve">Mato </w:t>
            </w:r>
            <w:proofErr w:type="spellStart"/>
            <w:r w:rsidRPr="00796B50">
              <w:rPr>
                <w:rFonts w:hAnsi="Times New Roman" w:cs="Times New Roman"/>
                <w:sz w:val="24"/>
                <w:szCs w:val="24"/>
              </w:rPr>
              <w:t>vnt</w:t>
            </w:r>
            <w:proofErr w:type="spellEnd"/>
          </w:p>
          <w:p w14:paraId="7F591FA7" w14:textId="77777777" w:rsidR="002425D7" w:rsidRPr="00796B50" w:rsidRDefault="002425D7" w:rsidP="003015D5">
            <w:pPr>
              <w:tabs>
                <w:tab w:val="left" w:pos="426"/>
              </w:tabs>
              <w:ind w:firstLine="22"/>
              <w:jc w:val="center"/>
              <w:rPr>
                <w:rFonts w:hAnsi="Times New Roman" w:cs="Times New Roman"/>
                <w:sz w:val="24"/>
                <w:szCs w:val="24"/>
              </w:rPr>
            </w:pPr>
          </w:p>
        </w:tc>
        <w:tc>
          <w:tcPr>
            <w:tcW w:w="940" w:type="pct"/>
          </w:tcPr>
          <w:p w14:paraId="19203AAA" w14:textId="77777777" w:rsidR="002425D7" w:rsidRPr="00796B50" w:rsidRDefault="002425D7" w:rsidP="003015D5">
            <w:pPr>
              <w:tabs>
                <w:tab w:val="left" w:pos="426"/>
              </w:tabs>
              <w:ind w:firstLine="22"/>
              <w:jc w:val="center"/>
              <w:rPr>
                <w:rFonts w:hAnsi="Times New Roman" w:cs="Times New Roman"/>
                <w:sz w:val="24"/>
                <w:szCs w:val="24"/>
              </w:rPr>
            </w:pPr>
            <w:r w:rsidRPr="00796B50">
              <w:rPr>
                <w:rFonts w:hAnsi="Times New Roman" w:cs="Times New Roman"/>
                <w:sz w:val="24"/>
                <w:szCs w:val="24"/>
              </w:rPr>
              <w:t>Kiekis</w:t>
            </w:r>
          </w:p>
        </w:tc>
        <w:tc>
          <w:tcPr>
            <w:tcW w:w="941" w:type="pct"/>
          </w:tcPr>
          <w:p w14:paraId="04773BF1" w14:textId="77777777" w:rsidR="002425D7" w:rsidRPr="00796B50" w:rsidRDefault="002425D7" w:rsidP="003015D5">
            <w:pPr>
              <w:tabs>
                <w:tab w:val="left" w:pos="426"/>
              </w:tabs>
              <w:ind w:firstLine="22"/>
              <w:jc w:val="center"/>
              <w:rPr>
                <w:rFonts w:hAnsi="Times New Roman" w:cs="Times New Roman"/>
                <w:sz w:val="24"/>
                <w:szCs w:val="24"/>
              </w:rPr>
            </w:pPr>
            <w:proofErr w:type="spellStart"/>
            <w:r>
              <w:rPr>
                <w:rFonts w:hAnsi="Times New Roman" w:cs="Times New Roman"/>
                <w:sz w:val="24"/>
                <w:szCs w:val="24"/>
              </w:rPr>
              <w:t>Vnt</w:t>
            </w:r>
            <w:proofErr w:type="spellEnd"/>
            <w:r w:rsidRPr="00796B50">
              <w:rPr>
                <w:rFonts w:hAnsi="Times New Roman" w:cs="Times New Roman"/>
                <w:sz w:val="24"/>
                <w:szCs w:val="24"/>
              </w:rPr>
              <w:t xml:space="preserve"> kaina</w:t>
            </w:r>
            <w:r w:rsidRPr="00796B50">
              <w:rPr>
                <w:sz w:val="24"/>
                <w:szCs w:val="24"/>
              </w:rPr>
              <w:t xml:space="preserve"> </w:t>
            </w:r>
            <w:r w:rsidRPr="00796B50">
              <w:rPr>
                <w:rFonts w:hAnsi="Times New Roman" w:cs="Times New Roman"/>
                <w:sz w:val="24"/>
                <w:szCs w:val="24"/>
              </w:rPr>
              <w:t>be PVM, Eur</w:t>
            </w:r>
          </w:p>
          <w:p w14:paraId="6D433828" w14:textId="77777777" w:rsidR="002425D7" w:rsidRPr="00796B50" w:rsidRDefault="002425D7" w:rsidP="003015D5">
            <w:pPr>
              <w:tabs>
                <w:tab w:val="left" w:pos="426"/>
              </w:tabs>
              <w:ind w:firstLine="22"/>
              <w:jc w:val="center"/>
              <w:rPr>
                <w:rFonts w:hAnsi="Times New Roman" w:cs="Times New Roman"/>
                <w:sz w:val="24"/>
                <w:szCs w:val="24"/>
              </w:rPr>
            </w:pPr>
          </w:p>
        </w:tc>
        <w:tc>
          <w:tcPr>
            <w:tcW w:w="844" w:type="pct"/>
          </w:tcPr>
          <w:p w14:paraId="46CE4BCB" w14:textId="77777777" w:rsidR="002425D7" w:rsidRPr="00796B50" w:rsidRDefault="002425D7" w:rsidP="003015D5">
            <w:pPr>
              <w:tabs>
                <w:tab w:val="left" w:pos="426"/>
              </w:tabs>
              <w:ind w:firstLine="22"/>
              <w:jc w:val="center"/>
              <w:rPr>
                <w:rFonts w:hAnsi="Times New Roman" w:cs="Times New Roman"/>
                <w:sz w:val="24"/>
                <w:szCs w:val="24"/>
              </w:rPr>
            </w:pPr>
            <w:r w:rsidRPr="00796B50">
              <w:rPr>
                <w:rFonts w:hAnsi="Times New Roman" w:cs="Times New Roman"/>
                <w:sz w:val="24"/>
                <w:szCs w:val="24"/>
              </w:rPr>
              <w:t>Bendra kaina be PVM, Eur</w:t>
            </w:r>
          </w:p>
          <w:p w14:paraId="733E8EEC" w14:textId="77777777" w:rsidR="002425D7" w:rsidRPr="00796B50" w:rsidRDefault="002425D7" w:rsidP="003015D5">
            <w:pPr>
              <w:tabs>
                <w:tab w:val="left" w:pos="426"/>
              </w:tabs>
              <w:ind w:firstLine="22"/>
              <w:jc w:val="center"/>
              <w:rPr>
                <w:rFonts w:hAnsi="Times New Roman" w:cs="Times New Roman"/>
                <w:sz w:val="24"/>
                <w:szCs w:val="24"/>
              </w:rPr>
            </w:pPr>
            <w:r w:rsidRPr="00796B50">
              <w:rPr>
                <w:rFonts w:hAnsi="Times New Roman" w:cs="Times New Roman"/>
                <w:sz w:val="24"/>
                <w:szCs w:val="24"/>
              </w:rPr>
              <w:t>(3*4)</w:t>
            </w:r>
          </w:p>
        </w:tc>
      </w:tr>
      <w:tr w:rsidR="002425D7" w:rsidRPr="00796B50" w14:paraId="606E8F19" w14:textId="77777777" w:rsidTr="003015D5">
        <w:trPr>
          <w:trHeight w:val="367"/>
        </w:trPr>
        <w:tc>
          <w:tcPr>
            <w:tcW w:w="1414" w:type="pct"/>
          </w:tcPr>
          <w:p w14:paraId="45AC798F" w14:textId="77777777" w:rsidR="002425D7" w:rsidRPr="00796B50" w:rsidRDefault="002425D7" w:rsidP="003015D5">
            <w:pPr>
              <w:tabs>
                <w:tab w:val="left" w:pos="426"/>
              </w:tabs>
              <w:rPr>
                <w:rFonts w:hAnsi="Times New Roman" w:cs="Times New Roman"/>
                <w:bCs/>
                <w:i/>
                <w:sz w:val="24"/>
                <w:szCs w:val="24"/>
              </w:rPr>
            </w:pPr>
            <w:r w:rsidRPr="00796B50">
              <w:rPr>
                <w:rFonts w:hAnsi="Times New Roman" w:cs="Times New Roman"/>
                <w:bCs/>
                <w:i/>
                <w:sz w:val="24"/>
                <w:szCs w:val="24"/>
              </w:rPr>
              <w:t>1</w:t>
            </w:r>
          </w:p>
        </w:tc>
        <w:tc>
          <w:tcPr>
            <w:tcW w:w="861" w:type="pct"/>
          </w:tcPr>
          <w:p w14:paraId="04C03E84" w14:textId="77777777" w:rsidR="002425D7" w:rsidRPr="00796B50" w:rsidRDefault="002425D7" w:rsidP="003015D5">
            <w:pPr>
              <w:tabs>
                <w:tab w:val="left" w:pos="426"/>
              </w:tabs>
              <w:rPr>
                <w:rFonts w:hAnsi="Times New Roman" w:cs="Times New Roman"/>
                <w:i/>
                <w:sz w:val="24"/>
                <w:szCs w:val="24"/>
              </w:rPr>
            </w:pPr>
            <w:r w:rsidRPr="00796B50">
              <w:rPr>
                <w:rFonts w:hAnsi="Times New Roman" w:cs="Times New Roman"/>
                <w:i/>
                <w:sz w:val="24"/>
                <w:szCs w:val="24"/>
              </w:rPr>
              <w:t>2</w:t>
            </w:r>
          </w:p>
        </w:tc>
        <w:tc>
          <w:tcPr>
            <w:tcW w:w="940" w:type="pct"/>
          </w:tcPr>
          <w:p w14:paraId="5E2B0014" w14:textId="77777777" w:rsidR="002425D7" w:rsidRPr="00796B50" w:rsidRDefault="002425D7" w:rsidP="003015D5">
            <w:pPr>
              <w:tabs>
                <w:tab w:val="left" w:pos="426"/>
              </w:tabs>
              <w:rPr>
                <w:rFonts w:hAnsi="Times New Roman" w:cs="Times New Roman"/>
                <w:i/>
                <w:sz w:val="24"/>
                <w:szCs w:val="24"/>
              </w:rPr>
            </w:pPr>
            <w:r w:rsidRPr="00796B50">
              <w:rPr>
                <w:rFonts w:hAnsi="Times New Roman" w:cs="Times New Roman"/>
                <w:i/>
                <w:sz w:val="24"/>
                <w:szCs w:val="24"/>
              </w:rPr>
              <w:t>3</w:t>
            </w:r>
          </w:p>
        </w:tc>
        <w:tc>
          <w:tcPr>
            <w:tcW w:w="941" w:type="pct"/>
          </w:tcPr>
          <w:p w14:paraId="32AEECF6" w14:textId="77777777" w:rsidR="002425D7" w:rsidRPr="00177829" w:rsidRDefault="002425D7" w:rsidP="003015D5">
            <w:pPr>
              <w:tabs>
                <w:tab w:val="left" w:pos="426"/>
              </w:tabs>
              <w:rPr>
                <w:rFonts w:hAnsi="Times New Roman" w:cs="Times New Roman"/>
                <w:i/>
                <w:sz w:val="24"/>
                <w:szCs w:val="24"/>
              </w:rPr>
            </w:pPr>
            <w:r w:rsidRPr="00177829">
              <w:rPr>
                <w:rFonts w:hAnsi="Times New Roman" w:cs="Times New Roman"/>
                <w:i/>
                <w:sz w:val="24"/>
                <w:szCs w:val="24"/>
              </w:rPr>
              <w:t>4</w:t>
            </w:r>
          </w:p>
        </w:tc>
        <w:tc>
          <w:tcPr>
            <w:tcW w:w="844" w:type="pct"/>
          </w:tcPr>
          <w:p w14:paraId="7BC57035" w14:textId="77777777" w:rsidR="002425D7" w:rsidRPr="00177829" w:rsidRDefault="002425D7" w:rsidP="003015D5">
            <w:pPr>
              <w:tabs>
                <w:tab w:val="left" w:pos="426"/>
              </w:tabs>
              <w:rPr>
                <w:rFonts w:hAnsi="Times New Roman" w:cs="Times New Roman"/>
                <w:i/>
                <w:sz w:val="24"/>
                <w:szCs w:val="24"/>
              </w:rPr>
            </w:pPr>
            <w:r w:rsidRPr="00177829">
              <w:rPr>
                <w:rFonts w:hAnsi="Times New Roman" w:cs="Times New Roman"/>
                <w:i/>
                <w:sz w:val="24"/>
                <w:szCs w:val="24"/>
              </w:rPr>
              <w:t>5</w:t>
            </w:r>
          </w:p>
        </w:tc>
      </w:tr>
      <w:tr w:rsidR="002425D7" w:rsidRPr="00796B50" w14:paraId="4BCFE688" w14:textId="77777777" w:rsidTr="003015D5">
        <w:tc>
          <w:tcPr>
            <w:tcW w:w="1414" w:type="pct"/>
          </w:tcPr>
          <w:p w14:paraId="0C749704" w14:textId="77777777" w:rsidR="002425D7" w:rsidRPr="00796B50" w:rsidRDefault="002425D7" w:rsidP="003015D5">
            <w:pPr>
              <w:tabs>
                <w:tab w:val="left" w:pos="426"/>
              </w:tabs>
              <w:ind w:firstLine="0"/>
              <w:jc w:val="center"/>
              <w:rPr>
                <w:rFonts w:hAnsi="Times New Roman" w:cs="Times New Roman"/>
                <w:bCs/>
                <w:iCs/>
                <w:sz w:val="24"/>
                <w:szCs w:val="24"/>
              </w:rPr>
            </w:pPr>
            <w:bookmarkStart w:id="30" w:name="_Hlk151554800"/>
            <w:r w:rsidRPr="00796B50">
              <w:rPr>
                <w:rFonts w:hAnsi="Times New Roman" w:cs="Times New Roman"/>
                <w:bCs/>
                <w:iCs/>
                <w:sz w:val="24"/>
                <w:szCs w:val="24"/>
              </w:rPr>
              <w:t>Miegmaišiai</w:t>
            </w:r>
          </w:p>
        </w:tc>
        <w:tc>
          <w:tcPr>
            <w:tcW w:w="861" w:type="pct"/>
          </w:tcPr>
          <w:p w14:paraId="6FD21B43" w14:textId="77777777" w:rsidR="002425D7" w:rsidRPr="00796B50" w:rsidRDefault="002425D7" w:rsidP="003015D5">
            <w:pPr>
              <w:tabs>
                <w:tab w:val="left" w:pos="426"/>
              </w:tabs>
              <w:ind w:firstLine="0"/>
              <w:jc w:val="center"/>
              <w:rPr>
                <w:rFonts w:hAnsi="Times New Roman" w:cs="Times New Roman"/>
                <w:bCs/>
                <w:iCs/>
                <w:sz w:val="24"/>
                <w:szCs w:val="24"/>
              </w:rPr>
            </w:pPr>
            <w:proofErr w:type="spellStart"/>
            <w:r>
              <w:rPr>
                <w:rFonts w:hAnsi="Times New Roman" w:cs="Times New Roman"/>
                <w:bCs/>
                <w:iCs/>
                <w:sz w:val="24"/>
                <w:szCs w:val="24"/>
              </w:rPr>
              <w:t>vnt</w:t>
            </w:r>
            <w:proofErr w:type="spellEnd"/>
          </w:p>
        </w:tc>
        <w:tc>
          <w:tcPr>
            <w:tcW w:w="940" w:type="pct"/>
          </w:tcPr>
          <w:p w14:paraId="6A6CDCFD" w14:textId="258E9F1C" w:rsidR="002425D7" w:rsidRPr="00796B50" w:rsidRDefault="0099719A" w:rsidP="003015D5">
            <w:pPr>
              <w:tabs>
                <w:tab w:val="left" w:pos="426"/>
              </w:tabs>
              <w:ind w:firstLine="0"/>
              <w:jc w:val="center"/>
              <w:rPr>
                <w:rFonts w:hAnsi="Times New Roman" w:cs="Times New Roman"/>
                <w:bCs/>
                <w:iCs/>
                <w:sz w:val="24"/>
                <w:szCs w:val="24"/>
              </w:rPr>
            </w:pPr>
            <w:r>
              <w:rPr>
                <w:rFonts w:hAnsi="Times New Roman" w:cs="Times New Roman"/>
                <w:bCs/>
                <w:iCs/>
                <w:color w:val="000000" w:themeColor="text1"/>
                <w:sz w:val="24"/>
                <w:szCs w:val="24"/>
              </w:rPr>
              <w:t>2821</w:t>
            </w:r>
          </w:p>
        </w:tc>
        <w:tc>
          <w:tcPr>
            <w:tcW w:w="941" w:type="pct"/>
          </w:tcPr>
          <w:p w14:paraId="6D66B54B" w14:textId="77777777" w:rsidR="002425D7" w:rsidRPr="00177829" w:rsidRDefault="002425D7" w:rsidP="003015D5">
            <w:pPr>
              <w:tabs>
                <w:tab w:val="left" w:pos="426"/>
              </w:tabs>
              <w:ind w:firstLine="0"/>
              <w:jc w:val="center"/>
              <w:rPr>
                <w:rFonts w:hAnsi="Times New Roman" w:cs="Times New Roman"/>
                <w:bCs/>
                <w:iCs/>
                <w:sz w:val="24"/>
                <w:szCs w:val="24"/>
              </w:rPr>
            </w:pPr>
          </w:p>
        </w:tc>
        <w:tc>
          <w:tcPr>
            <w:tcW w:w="844" w:type="pct"/>
          </w:tcPr>
          <w:p w14:paraId="1845E0DB" w14:textId="77777777" w:rsidR="002425D7" w:rsidRPr="00177829" w:rsidRDefault="002425D7" w:rsidP="003015D5">
            <w:pPr>
              <w:tabs>
                <w:tab w:val="left" w:pos="426"/>
              </w:tabs>
              <w:ind w:firstLine="0"/>
              <w:jc w:val="center"/>
              <w:rPr>
                <w:rFonts w:hAnsi="Times New Roman" w:cs="Times New Roman"/>
                <w:bCs/>
                <w:iCs/>
                <w:sz w:val="24"/>
                <w:szCs w:val="24"/>
              </w:rPr>
            </w:pPr>
          </w:p>
        </w:tc>
      </w:tr>
      <w:tr w:rsidR="002B1449" w:rsidRPr="00796B50" w14:paraId="2C65D46C" w14:textId="77777777" w:rsidTr="002B1449">
        <w:tc>
          <w:tcPr>
            <w:tcW w:w="4156" w:type="pct"/>
            <w:gridSpan w:val="4"/>
          </w:tcPr>
          <w:p w14:paraId="045E4BC2" w14:textId="77777777" w:rsidR="002B1449" w:rsidRPr="00177829" w:rsidRDefault="002B1449" w:rsidP="003015D5">
            <w:pPr>
              <w:tabs>
                <w:tab w:val="left" w:pos="426"/>
              </w:tabs>
              <w:jc w:val="right"/>
              <w:rPr>
                <w:rFonts w:hAnsi="Times New Roman" w:cs="Times New Roman"/>
                <w:b/>
                <w:bCs/>
                <w:iCs/>
                <w:sz w:val="24"/>
                <w:szCs w:val="24"/>
              </w:rPr>
            </w:pPr>
            <w:r w:rsidRPr="00177829">
              <w:rPr>
                <w:rFonts w:hAnsi="Times New Roman" w:cs="Times New Roman"/>
                <w:b/>
                <w:bCs/>
                <w:sz w:val="24"/>
                <w:szCs w:val="24"/>
              </w:rPr>
              <w:t>Bendra pasiūlymo kaina be PVM</w:t>
            </w:r>
          </w:p>
        </w:tc>
        <w:tc>
          <w:tcPr>
            <w:tcW w:w="844" w:type="pct"/>
          </w:tcPr>
          <w:p w14:paraId="308D00D6" w14:textId="77777777" w:rsidR="002B1449" w:rsidRPr="00177829" w:rsidRDefault="002B1449" w:rsidP="003015D5">
            <w:pPr>
              <w:tabs>
                <w:tab w:val="left" w:pos="426"/>
              </w:tabs>
              <w:rPr>
                <w:rFonts w:hAnsi="Times New Roman" w:cs="Times New Roman"/>
                <w:bCs/>
                <w:iCs/>
                <w:sz w:val="24"/>
                <w:szCs w:val="24"/>
              </w:rPr>
            </w:pPr>
          </w:p>
        </w:tc>
      </w:tr>
      <w:tr w:rsidR="002B1449" w:rsidRPr="00796B50" w14:paraId="05E5805E" w14:textId="77777777" w:rsidTr="002B1449">
        <w:tc>
          <w:tcPr>
            <w:tcW w:w="4156" w:type="pct"/>
            <w:gridSpan w:val="4"/>
          </w:tcPr>
          <w:p w14:paraId="752C4464" w14:textId="48B14C4A" w:rsidR="002B1449" w:rsidRPr="00177829" w:rsidRDefault="002B1449" w:rsidP="003015D5">
            <w:pPr>
              <w:tabs>
                <w:tab w:val="left" w:pos="426"/>
              </w:tabs>
              <w:jc w:val="right"/>
              <w:rPr>
                <w:rFonts w:hAnsi="Times New Roman" w:cs="Times New Roman"/>
                <w:b/>
                <w:bCs/>
                <w:iCs/>
                <w:sz w:val="24"/>
                <w:szCs w:val="24"/>
              </w:rPr>
            </w:pPr>
            <w:r w:rsidRPr="00177829">
              <w:rPr>
                <w:rFonts w:eastAsia="Times New Roman" w:hAnsi="Times New Roman" w:cs="Times New Roman"/>
                <w:b/>
                <w:bCs/>
                <w:sz w:val="24"/>
              </w:rPr>
              <w:t>PVM, _____proc. (nurodyti jeigu taikomas):</w:t>
            </w:r>
          </w:p>
        </w:tc>
        <w:tc>
          <w:tcPr>
            <w:tcW w:w="844" w:type="pct"/>
          </w:tcPr>
          <w:p w14:paraId="3E48B21B" w14:textId="77777777" w:rsidR="002B1449" w:rsidRPr="00177829" w:rsidRDefault="002B1449" w:rsidP="003015D5">
            <w:pPr>
              <w:tabs>
                <w:tab w:val="left" w:pos="426"/>
              </w:tabs>
              <w:rPr>
                <w:rFonts w:hAnsi="Times New Roman" w:cs="Times New Roman"/>
                <w:bCs/>
                <w:iCs/>
                <w:sz w:val="24"/>
                <w:szCs w:val="24"/>
              </w:rPr>
            </w:pPr>
          </w:p>
        </w:tc>
      </w:tr>
      <w:tr w:rsidR="002B1449" w:rsidRPr="00796B50" w14:paraId="5D1EBFF2" w14:textId="77777777" w:rsidTr="002B1449">
        <w:tc>
          <w:tcPr>
            <w:tcW w:w="4156" w:type="pct"/>
            <w:gridSpan w:val="4"/>
          </w:tcPr>
          <w:p w14:paraId="7CDD8283" w14:textId="77777777" w:rsidR="002B1449" w:rsidRPr="00177829" w:rsidRDefault="002B1449" w:rsidP="003015D5">
            <w:pPr>
              <w:tabs>
                <w:tab w:val="left" w:pos="426"/>
              </w:tabs>
              <w:jc w:val="right"/>
              <w:rPr>
                <w:rFonts w:hAnsi="Times New Roman" w:cs="Times New Roman"/>
                <w:b/>
                <w:bCs/>
                <w:iCs/>
                <w:sz w:val="24"/>
                <w:szCs w:val="24"/>
              </w:rPr>
            </w:pPr>
            <w:r w:rsidRPr="00177829">
              <w:rPr>
                <w:rFonts w:hAnsi="Times New Roman" w:cs="Times New Roman"/>
                <w:b/>
                <w:bCs/>
                <w:sz w:val="24"/>
                <w:szCs w:val="24"/>
              </w:rPr>
              <w:t>Bendra pasiūlymo kaina su PVM</w:t>
            </w:r>
          </w:p>
        </w:tc>
        <w:tc>
          <w:tcPr>
            <w:tcW w:w="844" w:type="pct"/>
          </w:tcPr>
          <w:p w14:paraId="58E4D07A" w14:textId="77777777" w:rsidR="002B1449" w:rsidRPr="00177829" w:rsidRDefault="002B1449" w:rsidP="003015D5">
            <w:pPr>
              <w:tabs>
                <w:tab w:val="left" w:pos="426"/>
              </w:tabs>
              <w:rPr>
                <w:rFonts w:hAnsi="Times New Roman" w:cs="Times New Roman"/>
                <w:bCs/>
                <w:iCs/>
                <w:sz w:val="24"/>
                <w:szCs w:val="24"/>
              </w:rPr>
            </w:pPr>
          </w:p>
        </w:tc>
      </w:tr>
      <w:bookmarkEnd w:id="29"/>
      <w:bookmarkEnd w:id="30"/>
    </w:tbl>
    <w:p w14:paraId="6FFE940A" w14:textId="77777777" w:rsidR="002B1449" w:rsidRDefault="002B1449" w:rsidP="00874A20">
      <w:pPr>
        <w:spacing w:line="240" w:lineRule="auto"/>
        <w:ind w:firstLine="720"/>
        <w:jc w:val="left"/>
        <w:rPr>
          <w:rFonts w:ascii="Times New Roman" w:eastAsia="Times New Roman" w:hAnsi="Times New Roman" w:cs="Times New Roman"/>
          <w:b/>
          <w:sz w:val="24"/>
          <w:szCs w:val="24"/>
          <w:lang w:eastAsia="en-US"/>
        </w:rPr>
      </w:pPr>
    </w:p>
    <w:p w14:paraId="5DE99CE1" w14:textId="77777777" w:rsidR="0089348D" w:rsidRDefault="0089348D" w:rsidP="0089348D">
      <w:pPr>
        <w:spacing w:line="240" w:lineRule="auto"/>
        <w:ind w:firstLine="709"/>
        <w:rPr>
          <w:rFonts w:ascii="Times New Roman" w:eastAsia="Times New Roman" w:hAnsi="Times New Roman" w:cs="Times New Roman"/>
          <w:sz w:val="24"/>
          <w:szCs w:val="24"/>
          <w:lang w:eastAsia="en-US"/>
        </w:rPr>
      </w:pPr>
      <w:r w:rsidRPr="00A728EF">
        <w:rPr>
          <w:rFonts w:ascii="Times New Roman" w:eastAsia="Times New Roman" w:hAnsi="Times New Roman" w:cs="Times New Roman"/>
          <w:sz w:val="24"/>
          <w:szCs w:val="24"/>
          <w:lang w:eastAsia="en-US"/>
        </w:rPr>
        <w:t>Į šią sumą įeina visos išlaidos ir visi mokesčiai, taip pat ir PVM, kuris sudaro _______ Eur.</w:t>
      </w:r>
    </w:p>
    <w:p w14:paraId="663449CA" w14:textId="77777777" w:rsidR="0089348D" w:rsidRPr="00933748" w:rsidRDefault="0089348D" w:rsidP="0089348D">
      <w:pPr>
        <w:spacing w:line="240" w:lineRule="auto"/>
        <w:ind w:firstLine="709"/>
        <w:rPr>
          <w:rFonts w:ascii="Times New Roman" w:eastAsia="Times New Roman" w:hAnsi="Times New Roman" w:cs="Times New Roman"/>
          <w:b/>
          <w:bCs/>
          <w:i/>
          <w:iCs/>
          <w:sz w:val="24"/>
          <w:szCs w:val="24"/>
          <w:lang w:eastAsia="en-US"/>
        </w:rPr>
      </w:pPr>
      <w:r w:rsidRPr="00933748">
        <w:rPr>
          <w:rFonts w:ascii="Times New Roman" w:eastAsia="Times New Roman" w:hAnsi="Times New Roman" w:cs="Times New Roman"/>
          <w:b/>
          <w:bCs/>
          <w:i/>
          <w:iCs/>
          <w:sz w:val="24"/>
          <w:szCs w:val="24"/>
          <w:lang w:eastAsia="en-US"/>
        </w:rPr>
        <w:t>Į pasiūlymo kainą įskaičiuotas prekių pristatymas techninėje specifikacijoje (3 priedas) nurodytais adresais.</w:t>
      </w:r>
    </w:p>
    <w:p w14:paraId="7EFFB35B" w14:textId="77777777" w:rsidR="0089348D" w:rsidRPr="00A728EF" w:rsidRDefault="0089348D" w:rsidP="0089348D">
      <w:pPr>
        <w:spacing w:line="240" w:lineRule="auto"/>
        <w:ind w:firstLine="709"/>
        <w:rPr>
          <w:rFonts w:ascii="Times New Roman" w:eastAsia="Lucida Sans Unicode" w:hAnsi="Times New Roman" w:cs="Tahoma"/>
          <w:color w:val="000000"/>
          <w:sz w:val="24"/>
          <w:szCs w:val="24"/>
          <w:lang w:eastAsia="en-US"/>
        </w:rPr>
      </w:pPr>
      <w:r w:rsidRPr="00A728EF">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32909642" w14:textId="77777777" w:rsidR="0089348D" w:rsidRDefault="0089348D" w:rsidP="0089348D">
      <w:pPr>
        <w:spacing w:line="240" w:lineRule="auto"/>
        <w:ind w:firstLine="709"/>
        <w:rPr>
          <w:rFonts w:ascii="Times New Roman" w:eastAsia="Lucida Sans Unicode" w:hAnsi="Times New Roman" w:cs="Tahoma"/>
          <w:color w:val="000000"/>
          <w:sz w:val="24"/>
          <w:szCs w:val="24"/>
          <w:lang w:eastAsia="en-US"/>
        </w:rPr>
      </w:pPr>
      <w:r w:rsidRPr="00A728EF">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4F13FAA8" w14:textId="77777777" w:rsidR="005E0C1E" w:rsidRDefault="005E0C1E" w:rsidP="0089348D">
      <w:pPr>
        <w:spacing w:line="240" w:lineRule="auto"/>
        <w:ind w:firstLine="709"/>
        <w:rPr>
          <w:rFonts w:ascii="Times New Roman" w:eastAsia="Lucida Sans Unicode" w:hAnsi="Times New Roman" w:cs="Tahoma"/>
          <w:color w:val="000000"/>
          <w:sz w:val="24"/>
          <w:szCs w:val="24"/>
          <w:lang w:eastAsia="en-US"/>
        </w:rPr>
      </w:pPr>
    </w:p>
    <w:p w14:paraId="2AAA41AD" w14:textId="7D8BA210" w:rsidR="0089348D" w:rsidRPr="00591344" w:rsidRDefault="00591344" w:rsidP="00591344">
      <w:pPr>
        <w:spacing w:line="240" w:lineRule="auto"/>
        <w:ind w:firstLine="709"/>
        <w:rPr>
          <w:rFonts w:ascii="Times New Roman" w:hAnsi="Times New Roman" w:cs="Times New Roman"/>
          <w:b/>
          <w:bCs/>
          <w:color w:val="000000"/>
          <w:sz w:val="24"/>
          <w:szCs w:val="24"/>
          <w:shd w:val="clear" w:color="auto" w:fill="FFFFFF"/>
        </w:rPr>
      </w:pPr>
      <w:r w:rsidRPr="00591344">
        <w:rPr>
          <w:rFonts w:ascii="Times New Roman" w:hAnsi="Times New Roman" w:cs="Times New Roman"/>
          <w:b/>
          <w:bCs/>
          <w:color w:val="000000"/>
          <w:sz w:val="24"/>
          <w:szCs w:val="24"/>
          <w:shd w:val="clear" w:color="auto" w:fill="FFFFFF"/>
        </w:rPr>
        <w:t>5.</w:t>
      </w:r>
      <w:r w:rsidR="005E0C1E" w:rsidRPr="00591344">
        <w:rPr>
          <w:rFonts w:ascii="Times New Roman" w:hAnsi="Times New Roman" w:cs="Times New Roman"/>
          <w:b/>
          <w:bCs/>
          <w:color w:val="000000"/>
          <w:sz w:val="24"/>
          <w:szCs w:val="24"/>
          <w:shd w:val="clear" w:color="auto" w:fill="FFFFFF"/>
        </w:rPr>
        <w:t xml:space="preserve"> </w:t>
      </w:r>
      <w:r w:rsidR="0089348D" w:rsidRPr="00591344">
        <w:rPr>
          <w:rFonts w:ascii="Times New Roman" w:hAnsi="Times New Roman" w:cs="Times New Roman"/>
          <w:b/>
          <w:bCs/>
          <w:color w:val="000000"/>
          <w:sz w:val="24"/>
          <w:szCs w:val="24"/>
          <w:shd w:val="clear" w:color="auto" w:fill="FFFFFF"/>
        </w:rPr>
        <w:t>Tiekėjo siūlomos Prekės turi atitikti jiems keliamus techninius reikalavimus, nurodytus žemiau lentelėje:</w:t>
      </w:r>
    </w:p>
    <w:tbl>
      <w:tblPr>
        <w:tblW w:w="101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4250"/>
        <w:gridCol w:w="5142"/>
      </w:tblGrid>
      <w:tr w:rsidR="0032080C" w:rsidRPr="00F94E79" w14:paraId="6783DBB6" w14:textId="77777777" w:rsidTr="003015D5">
        <w:tc>
          <w:tcPr>
            <w:tcW w:w="717" w:type="dxa"/>
            <w:shd w:val="clear" w:color="auto" w:fill="F2F2F2"/>
            <w:vAlign w:val="center"/>
          </w:tcPr>
          <w:p w14:paraId="119757E5" w14:textId="77777777" w:rsidR="0032080C" w:rsidRPr="00F94E79" w:rsidRDefault="0032080C" w:rsidP="003015D5">
            <w:pPr>
              <w:spacing w:before="120" w:after="120" w:line="276" w:lineRule="auto"/>
              <w:ind w:firstLine="0"/>
              <w:jc w:val="center"/>
              <w:rPr>
                <w:rFonts w:ascii="Times New Roman" w:eastAsia="Times New Roman" w:hAnsi="Times New Roman" w:cs="Times New Roman"/>
                <w:b/>
                <w:sz w:val="24"/>
                <w:szCs w:val="24"/>
              </w:rPr>
            </w:pPr>
            <w:r w:rsidRPr="00F94E79">
              <w:rPr>
                <w:rFonts w:ascii="Times New Roman" w:eastAsia="Times New Roman" w:hAnsi="Times New Roman" w:cs="Times New Roman"/>
                <w:b/>
                <w:sz w:val="24"/>
                <w:szCs w:val="24"/>
              </w:rPr>
              <w:t>Eil. Nr.</w:t>
            </w:r>
          </w:p>
        </w:tc>
        <w:tc>
          <w:tcPr>
            <w:tcW w:w="4250" w:type="dxa"/>
            <w:shd w:val="clear" w:color="auto" w:fill="F2F2F2"/>
            <w:vAlign w:val="center"/>
          </w:tcPr>
          <w:p w14:paraId="761397A6" w14:textId="77777777" w:rsidR="0032080C" w:rsidRPr="00F94E79" w:rsidRDefault="0032080C" w:rsidP="003015D5">
            <w:pPr>
              <w:spacing w:before="120" w:after="120" w:line="276" w:lineRule="auto"/>
              <w:ind w:firstLine="0"/>
              <w:jc w:val="center"/>
              <w:rPr>
                <w:rFonts w:ascii="Times New Roman" w:eastAsia="Times New Roman" w:hAnsi="Times New Roman" w:cs="Times New Roman"/>
                <w:b/>
                <w:sz w:val="24"/>
                <w:szCs w:val="24"/>
              </w:rPr>
            </w:pPr>
            <w:r w:rsidRPr="00F94E79">
              <w:rPr>
                <w:rFonts w:ascii="Times New Roman" w:eastAsia="Times New Roman" w:hAnsi="Times New Roman" w:cs="Times New Roman"/>
                <w:b/>
                <w:sz w:val="24"/>
                <w:szCs w:val="24"/>
              </w:rPr>
              <w:t>Techninės charakteristikos (parametro) pavadinimas ir reikalaujama jo reikšmė</w:t>
            </w:r>
          </w:p>
        </w:tc>
        <w:tc>
          <w:tcPr>
            <w:tcW w:w="5142" w:type="dxa"/>
            <w:shd w:val="clear" w:color="auto" w:fill="F2F2F2"/>
            <w:vAlign w:val="center"/>
          </w:tcPr>
          <w:p w14:paraId="68ADA2A1" w14:textId="77777777" w:rsidR="0032080C" w:rsidRPr="00206F4A" w:rsidRDefault="0032080C" w:rsidP="003015D5">
            <w:pPr>
              <w:spacing w:line="240" w:lineRule="auto"/>
              <w:ind w:left="83"/>
              <w:jc w:val="center"/>
              <w:rPr>
                <w:rFonts w:ascii="Times New Roman" w:hAnsi="Times New Roman" w:cs="Times New Roman"/>
                <w:b/>
                <w:bCs/>
                <w:sz w:val="28"/>
                <w:szCs w:val="28"/>
              </w:rPr>
            </w:pPr>
            <w:r w:rsidRPr="00206F4A">
              <w:rPr>
                <w:rFonts w:ascii="Times New Roman" w:hAnsi="Times New Roman" w:cs="Times New Roman"/>
                <w:b/>
                <w:bCs/>
                <w:sz w:val="28"/>
                <w:szCs w:val="28"/>
              </w:rPr>
              <w:t>Siūlomų prekių charakteristika</w:t>
            </w:r>
          </w:p>
          <w:p w14:paraId="6844E6E8" w14:textId="77777777" w:rsidR="0032080C" w:rsidRPr="00206F4A" w:rsidRDefault="0032080C" w:rsidP="003015D5">
            <w:pPr>
              <w:spacing w:line="240" w:lineRule="auto"/>
              <w:ind w:left="83"/>
              <w:jc w:val="center"/>
              <w:rPr>
                <w:rFonts w:ascii="Times New Roman" w:hAnsi="Times New Roman" w:cs="Times New Roman"/>
                <w:b/>
                <w:bCs/>
                <w:color w:val="EE0000"/>
                <w:sz w:val="28"/>
                <w:szCs w:val="28"/>
              </w:rPr>
            </w:pPr>
            <w:r w:rsidRPr="00206F4A">
              <w:rPr>
                <w:rFonts w:ascii="Times New Roman" w:hAnsi="Times New Roman" w:cs="Times New Roman"/>
                <w:b/>
                <w:bCs/>
                <w:color w:val="EE0000"/>
                <w:sz w:val="28"/>
                <w:szCs w:val="28"/>
              </w:rPr>
              <w:t>(pildo tiekėjas)</w:t>
            </w:r>
          </w:p>
          <w:p w14:paraId="365B4C1E" w14:textId="77777777" w:rsidR="0032080C" w:rsidRPr="00F94E79" w:rsidRDefault="0032080C" w:rsidP="003015D5">
            <w:pPr>
              <w:spacing w:before="120" w:after="120" w:line="276" w:lineRule="auto"/>
              <w:ind w:firstLine="0"/>
              <w:jc w:val="center"/>
              <w:rPr>
                <w:rFonts w:ascii="Times New Roman" w:eastAsia="Times New Roman" w:hAnsi="Times New Roman" w:cs="Times New Roman"/>
                <w:b/>
                <w:sz w:val="24"/>
                <w:szCs w:val="24"/>
              </w:rPr>
            </w:pPr>
            <w:r w:rsidRPr="00BC44F9">
              <w:rPr>
                <w:rFonts w:ascii="Times New Roman" w:hAnsi="Times New Roman" w:cs="Times New Roman"/>
                <w:i/>
                <w:iCs/>
              </w:rPr>
              <w:t>Būtina įvardinti tikslius parametrus bei jų reikšmes</w:t>
            </w:r>
            <w:r>
              <w:rPr>
                <w:rFonts w:ascii="Times New Roman" w:hAnsi="Times New Roman" w:cs="Times New Roman"/>
                <w:i/>
                <w:iCs/>
              </w:rPr>
              <w:t xml:space="preserve"> *</w:t>
            </w:r>
            <w:r w:rsidRPr="00BC44F9">
              <w:rPr>
                <w:rFonts w:ascii="Times New Roman" w:hAnsi="Times New Roman" w:cs="Times New Roman"/>
                <w:i/>
                <w:iCs/>
              </w:rPr>
              <w:t>, apsiribojimas vien įrašais „Taip“, „Atitinka“, „Tenkina“, „+“, „&lt;... yra ne mažesnis kaip ...&gt;“, „&lt;... bus ne didesnis kaip ...&gt;“ ar  pan., negalimas.</w:t>
            </w:r>
          </w:p>
        </w:tc>
      </w:tr>
      <w:tr w:rsidR="0032080C" w:rsidRPr="00F94E79" w14:paraId="42CE2AE7" w14:textId="77777777" w:rsidTr="003015D5">
        <w:tc>
          <w:tcPr>
            <w:tcW w:w="717" w:type="dxa"/>
            <w:vAlign w:val="center"/>
          </w:tcPr>
          <w:p w14:paraId="4890B387" w14:textId="77777777" w:rsidR="0032080C" w:rsidRPr="00F94E79" w:rsidRDefault="0032080C" w:rsidP="003015D5">
            <w:pPr>
              <w:spacing w:line="276" w:lineRule="auto"/>
              <w:ind w:firstLine="0"/>
              <w:jc w:val="center"/>
              <w:rPr>
                <w:rFonts w:ascii="Times New Roman" w:eastAsia="Times New Roman" w:hAnsi="Times New Roman" w:cs="Times New Roman"/>
                <w:bCs/>
                <w:i/>
                <w:iCs/>
                <w:sz w:val="16"/>
                <w:szCs w:val="16"/>
              </w:rPr>
            </w:pPr>
            <w:r w:rsidRPr="00F94E79">
              <w:rPr>
                <w:rFonts w:ascii="Times New Roman" w:eastAsia="Times New Roman" w:hAnsi="Times New Roman" w:cs="Times New Roman"/>
                <w:bCs/>
                <w:i/>
                <w:iCs/>
                <w:sz w:val="16"/>
                <w:szCs w:val="16"/>
              </w:rPr>
              <w:t>1</w:t>
            </w:r>
          </w:p>
        </w:tc>
        <w:tc>
          <w:tcPr>
            <w:tcW w:w="4250" w:type="dxa"/>
            <w:vAlign w:val="center"/>
          </w:tcPr>
          <w:p w14:paraId="724416C9" w14:textId="77777777" w:rsidR="0032080C" w:rsidRPr="00F94E79" w:rsidRDefault="0032080C" w:rsidP="003015D5">
            <w:pPr>
              <w:spacing w:line="276" w:lineRule="auto"/>
              <w:ind w:firstLine="0"/>
              <w:jc w:val="center"/>
              <w:rPr>
                <w:rFonts w:ascii="Times New Roman" w:eastAsia="Times New Roman" w:hAnsi="Times New Roman" w:cs="Times New Roman"/>
                <w:bCs/>
                <w:i/>
                <w:iCs/>
                <w:sz w:val="16"/>
                <w:szCs w:val="16"/>
              </w:rPr>
            </w:pPr>
            <w:r w:rsidRPr="00F94E79">
              <w:rPr>
                <w:rFonts w:ascii="Times New Roman" w:eastAsia="Times New Roman" w:hAnsi="Times New Roman" w:cs="Times New Roman"/>
                <w:bCs/>
                <w:i/>
                <w:iCs/>
                <w:sz w:val="16"/>
                <w:szCs w:val="16"/>
              </w:rPr>
              <w:t>2</w:t>
            </w:r>
          </w:p>
        </w:tc>
        <w:tc>
          <w:tcPr>
            <w:tcW w:w="5142" w:type="dxa"/>
            <w:vAlign w:val="center"/>
          </w:tcPr>
          <w:p w14:paraId="392B0791" w14:textId="77777777" w:rsidR="0032080C" w:rsidRPr="00F94E79" w:rsidRDefault="0032080C" w:rsidP="003015D5">
            <w:pPr>
              <w:spacing w:line="276" w:lineRule="auto"/>
              <w:ind w:firstLine="0"/>
              <w:jc w:val="center"/>
              <w:rPr>
                <w:rFonts w:ascii="Times New Roman" w:eastAsia="Times New Roman" w:hAnsi="Times New Roman" w:cs="Times New Roman"/>
                <w:bCs/>
                <w:i/>
                <w:iCs/>
                <w:sz w:val="16"/>
                <w:szCs w:val="16"/>
              </w:rPr>
            </w:pPr>
            <w:r w:rsidRPr="00F94E79">
              <w:rPr>
                <w:rFonts w:ascii="Times New Roman" w:eastAsia="Times New Roman" w:hAnsi="Times New Roman" w:cs="Times New Roman"/>
                <w:bCs/>
                <w:i/>
                <w:iCs/>
                <w:sz w:val="16"/>
                <w:szCs w:val="16"/>
              </w:rPr>
              <w:t>3</w:t>
            </w:r>
          </w:p>
        </w:tc>
      </w:tr>
      <w:tr w:rsidR="0032080C" w:rsidRPr="00F94E79" w14:paraId="1B4CE56D" w14:textId="77777777" w:rsidTr="003015D5">
        <w:tc>
          <w:tcPr>
            <w:tcW w:w="717" w:type="dxa"/>
          </w:tcPr>
          <w:p w14:paraId="7A50C8F7" w14:textId="77777777" w:rsidR="0032080C" w:rsidRPr="00F94E79" w:rsidRDefault="0032080C" w:rsidP="0032080C">
            <w:pPr>
              <w:numPr>
                <w:ilvl w:val="0"/>
                <w:numId w:val="42"/>
              </w:numPr>
              <w:spacing w:before="120" w:after="120" w:line="276" w:lineRule="auto"/>
              <w:ind w:left="29"/>
              <w:jc w:val="center"/>
              <w:rPr>
                <w:rFonts w:ascii="Times New Roman" w:eastAsia="Times New Roman" w:hAnsi="Times New Roman" w:cs="Times New Roman"/>
                <w:bCs/>
                <w:sz w:val="24"/>
                <w:szCs w:val="24"/>
              </w:rPr>
            </w:pPr>
          </w:p>
        </w:tc>
        <w:tc>
          <w:tcPr>
            <w:tcW w:w="4250" w:type="dxa"/>
          </w:tcPr>
          <w:p w14:paraId="083A9EE6" w14:textId="77777777" w:rsidR="0032080C" w:rsidRPr="00F94E79" w:rsidRDefault="0032080C" w:rsidP="003015D5">
            <w:pPr>
              <w:spacing w:before="120" w:after="120" w:line="276" w:lineRule="auto"/>
              <w:ind w:firstLine="0"/>
              <w:rPr>
                <w:rFonts w:ascii="Times New Roman" w:eastAsia="Times New Roman" w:hAnsi="Times New Roman" w:cs="Times New Roman"/>
                <w:bCs/>
                <w:sz w:val="24"/>
                <w:szCs w:val="24"/>
              </w:rPr>
            </w:pPr>
            <w:r w:rsidRPr="00F94E79">
              <w:rPr>
                <w:rFonts w:ascii="Times New Roman" w:eastAsia="Times New Roman" w:hAnsi="Times New Roman" w:cs="Times New Roman"/>
                <w:bCs/>
                <w:sz w:val="24"/>
                <w:szCs w:val="24"/>
              </w:rPr>
              <w:t>Gamintojas</w:t>
            </w:r>
          </w:p>
        </w:tc>
        <w:tc>
          <w:tcPr>
            <w:tcW w:w="5142" w:type="dxa"/>
          </w:tcPr>
          <w:p w14:paraId="4BEE9813" w14:textId="77777777" w:rsidR="0032080C" w:rsidRPr="00F94E79" w:rsidRDefault="0032080C" w:rsidP="003015D5">
            <w:pPr>
              <w:spacing w:before="120" w:after="120" w:line="276" w:lineRule="auto"/>
              <w:ind w:firstLine="0"/>
              <w:rPr>
                <w:rFonts w:ascii="Times New Roman" w:eastAsia="Times New Roman" w:hAnsi="Times New Roman" w:cs="Times New Roman"/>
                <w:bCs/>
                <w:sz w:val="24"/>
                <w:szCs w:val="24"/>
              </w:rPr>
            </w:pPr>
            <w:r w:rsidRPr="00F94E79">
              <w:rPr>
                <w:rFonts w:ascii="Times New Roman" w:eastAsia="Times New Roman" w:hAnsi="Times New Roman" w:cs="Times New Roman"/>
                <w:bCs/>
                <w:i/>
                <w:iCs/>
                <w:color w:val="4472C4"/>
                <w:sz w:val="24"/>
                <w:szCs w:val="24"/>
              </w:rPr>
              <w:t>Nurodyti gamintoją.</w:t>
            </w:r>
          </w:p>
        </w:tc>
      </w:tr>
      <w:tr w:rsidR="0032080C" w:rsidRPr="00F94E79" w14:paraId="0CBC6A5C" w14:textId="77777777" w:rsidTr="003015D5">
        <w:tc>
          <w:tcPr>
            <w:tcW w:w="717" w:type="dxa"/>
          </w:tcPr>
          <w:p w14:paraId="700A35E0" w14:textId="77777777" w:rsidR="0032080C" w:rsidRPr="00F94E79" w:rsidRDefault="0032080C" w:rsidP="0032080C">
            <w:pPr>
              <w:numPr>
                <w:ilvl w:val="0"/>
                <w:numId w:val="42"/>
              </w:numPr>
              <w:spacing w:before="120" w:after="120" w:line="276" w:lineRule="auto"/>
              <w:ind w:left="29"/>
              <w:jc w:val="center"/>
              <w:rPr>
                <w:rFonts w:ascii="Times New Roman" w:eastAsia="Times New Roman" w:hAnsi="Times New Roman" w:cs="Times New Roman"/>
                <w:bCs/>
                <w:sz w:val="24"/>
                <w:szCs w:val="24"/>
              </w:rPr>
            </w:pPr>
          </w:p>
        </w:tc>
        <w:tc>
          <w:tcPr>
            <w:tcW w:w="4250" w:type="dxa"/>
          </w:tcPr>
          <w:p w14:paraId="52C1C3D1" w14:textId="77777777" w:rsidR="0032080C" w:rsidRPr="00F94E79" w:rsidRDefault="0032080C" w:rsidP="003015D5">
            <w:pPr>
              <w:spacing w:before="120" w:after="120" w:line="276" w:lineRule="auto"/>
              <w:ind w:firstLine="0"/>
              <w:rPr>
                <w:rFonts w:ascii="Times New Roman" w:eastAsia="Times New Roman" w:hAnsi="Times New Roman" w:cs="Times New Roman"/>
                <w:bCs/>
                <w:sz w:val="24"/>
                <w:szCs w:val="24"/>
              </w:rPr>
            </w:pPr>
            <w:r w:rsidRPr="00F94E79">
              <w:rPr>
                <w:rFonts w:ascii="Times New Roman" w:eastAsia="Times New Roman" w:hAnsi="Times New Roman" w:cs="Times New Roman"/>
                <w:bCs/>
                <w:sz w:val="24"/>
                <w:szCs w:val="24"/>
              </w:rPr>
              <w:t>Modelis</w:t>
            </w:r>
          </w:p>
        </w:tc>
        <w:tc>
          <w:tcPr>
            <w:tcW w:w="5142" w:type="dxa"/>
          </w:tcPr>
          <w:p w14:paraId="6E820310" w14:textId="77777777" w:rsidR="0032080C" w:rsidRPr="00F94E79" w:rsidRDefault="0032080C" w:rsidP="003015D5">
            <w:pPr>
              <w:spacing w:before="120" w:after="120" w:line="276" w:lineRule="auto"/>
              <w:ind w:firstLine="0"/>
              <w:rPr>
                <w:rFonts w:ascii="Times New Roman" w:eastAsia="Times New Roman" w:hAnsi="Times New Roman" w:cs="Times New Roman"/>
                <w:bCs/>
                <w:sz w:val="24"/>
                <w:szCs w:val="24"/>
              </w:rPr>
            </w:pPr>
            <w:r w:rsidRPr="00F94E79">
              <w:rPr>
                <w:rFonts w:ascii="Times New Roman" w:eastAsia="Times New Roman" w:hAnsi="Times New Roman" w:cs="Times New Roman"/>
                <w:bCs/>
                <w:i/>
                <w:iCs/>
                <w:color w:val="4472C4"/>
                <w:sz w:val="24"/>
                <w:szCs w:val="24"/>
              </w:rPr>
              <w:t>Nurodyti modelį.</w:t>
            </w:r>
          </w:p>
        </w:tc>
      </w:tr>
      <w:tr w:rsidR="0032080C" w:rsidRPr="00F94E79" w14:paraId="39259DF9" w14:textId="77777777" w:rsidTr="003015D5">
        <w:tc>
          <w:tcPr>
            <w:tcW w:w="717" w:type="dxa"/>
          </w:tcPr>
          <w:p w14:paraId="3349147A" w14:textId="77777777" w:rsidR="0032080C" w:rsidRPr="00F94E79" w:rsidRDefault="0032080C" w:rsidP="0032080C">
            <w:pPr>
              <w:numPr>
                <w:ilvl w:val="0"/>
                <w:numId w:val="42"/>
              </w:numPr>
              <w:spacing w:before="120" w:after="120" w:line="276" w:lineRule="auto"/>
              <w:ind w:left="29"/>
              <w:jc w:val="center"/>
              <w:rPr>
                <w:rFonts w:ascii="Times New Roman" w:eastAsia="Times New Roman" w:hAnsi="Times New Roman" w:cs="Times New Roman"/>
                <w:bCs/>
                <w:sz w:val="24"/>
                <w:szCs w:val="24"/>
              </w:rPr>
            </w:pPr>
          </w:p>
        </w:tc>
        <w:tc>
          <w:tcPr>
            <w:tcW w:w="9392" w:type="dxa"/>
            <w:gridSpan w:val="2"/>
          </w:tcPr>
          <w:p w14:paraId="15A369FC" w14:textId="77777777" w:rsidR="0032080C" w:rsidRPr="00F94E79" w:rsidRDefault="0032080C" w:rsidP="003015D5">
            <w:pPr>
              <w:spacing w:before="120" w:after="120" w:line="276" w:lineRule="auto"/>
              <w:ind w:firstLine="0"/>
              <w:rPr>
                <w:rFonts w:ascii="Times New Roman" w:eastAsia="Times New Roman" w:hAnsi="Times New Roman" w:cs="Times New Roman"/>
                <w:bCs/>
                <w:sz w:val="24"/>
                <w:szCs w:val="24"/>
              </w:rPr>
            </w:pPr>
            <w:r w:rsidRPr="00F94E79">
              <w:rPr>
                <w:rFonts w:ascii="Times New Roman" w:eastAsia="Times New Roman" w:hAnsi="Times New Roman" w:cs="Times New Roman"/>
                <w:bCs/>
                <w:sz w:val="24"/>
                <w:szCs w:val="24"/>
              </w:rPr>
              <w:t>Miegmaišiai turi būti stačiakampio formos, kurių komplektą sudaro:</w:t>
            </w:r>
          </w:p>
        </w:tc>
      </w:tr>
      <w:tr w:rsidR="0032080C" w:rsidRPr="00F94E79" w14:paraId="3E7F0405" w14:textId="77777777" w:rsidTr="003015D5">
        <w:tc>
          <w:tcPr>
            <w:tcW w:w="717" w:type="dxa"/>
          </w:tcPr>
          <w:p w14:paraId="732A207C" w14:textId="77777777" w:rsidR="0032080C" w:rsidRDefault="0032080C" w:rsidP="003015D5">
            <w:pPr>
              <w:spacing w:before="120" w:after="120" w:line="276" w:lineRule="auto"/>
              <w:ind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p>
          <w:p w14:paraId="322D3CBE" w14:textId="77777777" w:rsidR="0032080C" w:rsidRPr="00C90E8E" w:rsidRDefault="0032080C" w:rsidP="003015D5">
            <w:pPr>
              <w:rPr>
                <w:rFonts w:ascii="Times New Roman" w:eastAsia="Times New Roman" w:hAnsi="Times New Roman" w:cs="Times New Roman"/>
                <w:sz w:val="24"/>
                <w:szCs w:val="24"/>
              </w:rPr>
            </w:pPr>
          </w:p>
        </w:tc>
        <w:tc>
          <w:tcPr>
            <w:tcW w:w="4250" w:type="dxa"/>
          </w:tcPr>
          <w:p w14:paraId="0C801D11" w14:textId="77777777" w:rsidR="0032080C" w:rsidRPr="00F94E79" w:rsidRDefault="0032080C" w:rsidP="003015D5">
            <w:pPr>
              <w:spacing w:before="120" w:after="120" w:line="276" w:lineRule="auto"/>
              <w:ind w:firstLine="0"/>
              <w:rPr>
                <w:rFonts w:ascii="Times New Roman" w:eastAsia="Times New Roman" w:hAnsi="Times New Roman" w:cs="Times New Roman"/>
                <w:bCs/>
                <w:sz w:val="24"/>
                <w:szCs w:val="24"/>
              </w:rPr>
            </w:pPr>
            <w:r w:rsidRPr="00F94E79">
              <w:rPr>
                <w:rFonts w:ascii="Times New Roman" w:eastAsia="Calibri" w:hAnsi="Times New Roman" w:cs="Times New Roman"/>
                <w:bCs/>
                <w:kern w:val="2"/>
                <w:sz w:val="24"/>
                <w:szCs w:val="24"/>
              </w:rPr>
              <w:t>Išskleistas miegmaišis: 200(±10) cm ilgio ir 90(±10) cm pločio, supakuoto miegmaišio dydis 35(±5)  x 25(±5)  cm</w:t>
            </w:r>
          </w:p>
        </w:tc>
        <w:tc>
          <w:tcPr>
            <w:tcW w:w="5142" w:type="dxa"/>
          </w:tcPr>
          <w:p w14:paraId="29E7D910" w14:textId="77777777" w:rsidR="0032080C" w:rsidRPr="00F94E79" w:rsidRDefault="0032080C" w:rsidP="003015D5">
            <w:pPr>
              <w:spacing w:before="120" w:after="120" w:line="276" w:lineRule="auto"/>
              <w:ind w:firstLine="0"/>
              <w:rPr>
                <w:rFonts w:ascii="Times New Roman" w:eastAsia="Times New Roman" w:hAnsi="Times New Roman" w:cs="Times New Roman"/>
                <w:bCs/>
                <w:color w:val="4472C4"/>
                <w:sz w:val="24"/>
                <w:szCs w:val="24"/>
              </w:rPr>
            </w:pPr>
            <w:r w:rsidRPr="00F94E79">
              <w:rPr>
                <w:rFonts w:ascii="Times New Roman" w:eastAsia="Times New Roman" w:hAnsi="Times New Roman" w:cs="Times New Roman"/>
                <w:bCs/>
                <w:i/>
                <w:iCs/>
                <w:color w:val="4472C4"/>
                <w:sz w:val="24"/>
                <w:szCs w:val="24"/>
              </w:rPr>
              <w:t>Nurodyti išmatavimus.</w:t>
            </w:r>
          </w:p>
        </w:tc>
      </w:tr>
      <w:tr w:rsidR="0032080C" w:rsidRPr="00F94E79" w14:paraId="18489820" w14:textId="77777777" w:rsidTr="003015D5">
        <w:tc>
          <w:tcPr>
            <w:tcW w:w="717" w:type="dxa"/>
          </w:tcPr>
          <w:p w14:paraId="29C9F90D" w14:textId="77777777" w:rsidR="0032080C" w:rsidRPr="00F94E79" w:rsidRDefault="0032080C" w:rsidP="003015D5">
            <w:pPr>
              <w:spacing w:before="120" w:after="120" w:line="276" w:lineRule="auto"/>
              <w:ind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p>
        </w:tc>
        <w:tc>
          <w:tcPr>
            <w:tcW w:w="4250" w:type="dxa"/>
          </w:tcPr>
          <w:p w14:paraId="44643B45" w14:textId="77777777" w:rsidR="0032080C" w:rsidRPr="00F94E79" w:rsidRDefault="0032080C" w:rsidP="003015D5">
            <w:pPr>
              <w:spacing w:before="120" w:after="120" w:line="276" w:lineRule="auto"/>
              <w:ind w:firstLine="0"/>
              <w:rPr>
                <w:rFonts w:ascii="Times New Roman" w:eastAsia="Times New Roman" w:hAnsi="Times New Roman" w:cs="Times New Roman"/>
                <w:bCs/>
                <w:sz w:val="24"/>
                <w:szCs w:val="24"/>
              </w:rPr>
            </w:pPr>
            <w:r w:rsidRPr="00F94E79">
              <w:rPr>
                <w:rFonts w:ascii="Times New Roman" w:eastAsia="Times New Roman" w:hAnsi="Times New Roman" w:cs="Times New Roman"/>
                <w:bCs/>
                <w:sz w:val="24"/>
                <w:szCs w:val="24"/>
              </w:rPr>
              <w:t>Cilindro formos dėklas miegmaišiui sudėti.</w:t>
            </w:r>
          </w:p>
        </w:tc>
        <w:tc>
          <w:tcPr>
            <w:tcW w:w="5142" w:type="dxa"/>
          </w:tcPr>
          <w:p w14:paraId="54428DD9" w14:textId="77777777" w:rsidR="0032080C" w:rsidRPr="00F94E79" w:rsidRDefault="0032080C" w:rsidP="003015D5">
            <w:pPr>
              <w:spacing w:before="120" w:after="120" w:line="276" w:lineRule="auto"/>
              <w:ind w:firstLine="0"/>
              <w:rPr>
                <w:rFonts w:ascii="Times New Roman" w:eastAsia="Times New Roman" w:hAnsi="Times New Roman" w:cs="Times New Roman"/>
                <w:bCs/>
                <w:sz w:val="24"/>
                <w:szCs w:val="24"/>
              </w:rPr>
            </w:pPr>
            <w:r w:rsidRPr="00F94E79">
              <w:rPr>
                <w:rFonts w:ascii="Times New Roman" w:eastAsia="Times New Roman" w:hAnsi="Times New Roman" w:cs="Times New Roman"/>
                <w:bCs/>
                <w:i/>
                <w:iCs/>
                <w:color w:val="4472C4"/>
                <w:sz w:val="24"/>
                <w:szCs w:val="24"/>
              </w:rPr>
              <w:t>Nurodyti dėklo forma.</w:t>
            </w:r>
          </w:p>
        </w:tc>
      </w:tr>
      <w:tr w:rsidR="0032080C" w:rsidRPr="00F94E79" w14:paraId="3BE36256" w14:textId="77777777" w:rsidTr="003015D5">
        <w:tc>
          <w:tcPr>
            <w:tcW w:w="717" w:type="dxa"/>
          </w:tcPr>
          <w:p w14:paraId="3400B262" w14:textId="77777777" w:rsidR="0032080C" w:rsidRPr="00F94E79" w:rsidRDefault="0032080C" w:rsidP="0032080C">
            <w:pPr>
              <w:numPr>
                <w:ilvl w:val="0"/>
                <w:numId w:val="42"/>
              </w:numPr>
              <w:spacing w:before="120" w:after="120" w:line="276" w:lineRule="auto"/>
              <w:ind w:left="29"/>
              <w:jc w:val="center"/>
              <w:rPr>
                <w:rFonts w:ascii="Times New Roman" w:eastAsia="Times New Roman" w:hAnsi="Times New Roman" w:cs="Times New Roman"/>
                <w:bCs/>
                <w:sz w:val="24"/>
                <w:szCs w:val="24"/>
              </w:rPr>
            </w:pPr>
          </w:p>
        </w:tc>
        <w:tc>
          <w:tcPr>
            <w:tcW w:w="4250" w:type="dxa"/>
          </w:tcPr>
          <w:p w14:paraId="19C81A44" w14:textId="186D500F" w:rsidR="0032080C" w:rsidRPr="00F94E79" w:rsidRDefault="0032080C" w:rsidP="003015D5">
            <w:pPr>
              <w:spacing w:before="120" w:after="120" w:line="276" w:lineRule="auto"/>
              <w:ind w:firstLine="0"/>
              <w:rPr>
                <w:rFonts w:ascii="Times New Roman" w:eastAsia="Times New Roman" w:hAnsi="Times New Roman" w:cs="Times New Roman"/>
                <w:bCs/>
                <w:sz w:val="24"/>
                <w:szCs w:val="24"/>
              </w:rPr>
            </w:pPr>
            <w:r w:rsidRPr="00F94E79">
              <w:rPr>
                <w:rFonts w:ascii="Times New Roman" w:eastAsia="Times New Roman" w:hAnsi="Times New Roman" w:cs="Times New Roman"/>
                <w:bCs/>
                <w:sz w:val="24"/>
                <w:szCs w:val="24"/>
              </w:rPr>
              <w:t xml:space="preserve">Miegmaišiai skirti naudoti komfortabiliam poilsiui temperatūrų diapazone nuo +10 ˚C iki ekstremalios žemiausios temperatūros ne </w:t>
            </w:r>
            <w:r w:rsidR="00B9190C">
              <w:rPr>
                <w:rFonts w:ascii="Times New Roman" w:eastAsia="Times New Roman" w:hAnsi="Times New Roman" w:cs="Times New Roman"/>
                <w:bCs/>
                <w:sz w:val="24"/>
                <w:szCs w:val="24"/>
              </w:rPr>
              <w:t>žemesnės</w:t>
            </w:r>
            <w:r w:rsidRPr="00F94E79">
              <w:rPr>
                <w:rFonts w:ascii="Times New Roman" w:eastAsia="Times New Roman" w:hAnsi="Times New Roman" w:cs="Times New Roman"/>
                <w:bCs/>
                <w:sz w:val="24"/>
                <w:szCs w:val="24"/>
              </w:rPr>
              <w:t xml:space="preserve"> nei -5 ˚C pagal ISO 23537 arba jam lygiavertį standartą.</w:t>
            </w:r>
          </w:p>
        </w:tc>
        <w:tc>
          <w:tcPr>
            <w:tcW w:w="5142" w:type="dxa"/>
          </w:tcPr>
          <w:p w14:paraId="2CA4732D" w14:textId="77777777" w:rsidR="0032080C" w:rsidRPr="00F94E79" w:rsidRDefault="0032080C" w:rsidP="003015D5">
            <w:pPr>
              <w:spacing w:before="120" w:after="120" w:line="276" w:lineRule="auto"/>
              <w:ind w:firstLine="0"/>
              <w:rPr>
                <w:rFonts w:ascii="Times New Roman" w:eastAsia="Times New Roman" w:hAnsi="Times New Roman" w:cs="Times New Roman"/>
                <w:bCs/>
                <w:color w:val="4472C4"/>
                <w:sz w:val="24"/>
                <w:szCs w:val="24"/>
              </w:rPr>
            </w:pPr>
            <w:r w:rsidRPr="00F94E79">
              <w:rPr>
                <w:rFonts w:ascii="Times New Roman" w:eastAsia="Times New Roman" w:hAnsi="Times New Roman" w:cs="Times New Roman"/>
                <w:bCs/>
                <w:i/>
                <w:iCs/>
                <w:color w:val="4472C4"/>
                <w:sz w:val="24"/>
                <w:szCs w:val="24"/>
              </w:rPr>
              <w:t>Nurodyti standartą, temperatūrų diapazoną, lygiavertiškumą pagrindžiančius dokumentus (jeigu siūlomas lygiavertis standartas).</w:t>
            </w:r>
          </w:p>
        </w:tc>
      </w:tr>
      <w:tr w:rsidR="0032080C" w:rsidRPr="00F94E79" w14:paraId="14A4AA63" w14:textId="77777777" w:rsidTr="003015D5">
        <w:tc>
          <w:tcPr>
            <w:tcW w:w="717" w:type="dxa"/>
          </w:tcPr>
          <w:p w14:paraId="1D4040AE" w14:textId="77777777" w:rsidR="0032080C" w:rsidRPr="00F94E79" w:rsidRDefault="0032080C" w:rsidP="0032080C">
            <w:pPr>
              <w:numPr>
                <w:ilvl w:val="0"/>
                <w:numId w:val="42"/>
              </w:numPr>
              <w:spacing w:before="120" w:after="120" w:line="276" w:lineRule="auto"/>
              <w:ind w:left="29"/>
              <w:jc w:val="center"/>
              <w:rPr>
                <w:rFonts w:ascii="Times New Roman" w:eastAsia="Times New Roman" w:hAnsi="Times New Roman" w:cs="Times New Roman"/>
                <w:bCs/>
                <w:sz w:val="24"/>
                <w:szCs w:val="24"/>
              </w:rPr>
            </w:pPr>
          </w:p>
        </w:tc>
        <w:tc>
          <w:tcPr>
            <w:tcW w:w="4250" w:type="dxa"/>
          </w:tcPr>
          <w:p w14:paraId="44FE18F8" w14:textId="77777777" w:rsidR="0032080C" w:rsidRPr="00F94E79" w:rsidRDefault="0032080C" w:rsidP="003015D5">
            <w:pPr>
              <w:spacing w:before="120" w:after="120" w:line="276" w:lineRule="auto"/>
              <w:ind w:firstLine="0"/>
              <w:rPr>
                <w:rFonts w:ascii="Times New Roman" w:eastAsia="Times New Roman" w:hAnsi="Times New Roman" w:cs="Times New Roman"/>
                <w:bCs/>
                <w:sz w:val="24"/>
                <w:szCs w:val="24"/>
              </w:rPr>
            </w:pPr>
            <w:r w:rsidRPr="00F94E79">
              <w:rPr>
                <w:rFonts w:ascii="Times New Roman" w:eastAsia="Times New Roman" w:hAnsi="Times New Roman" w:cs="Times New Roman"/>
                <w:sz w:val="24"/>
                <w:szCs w:val="24"/>
              </w:rPr>
              <w:t>Išorinis miegmaišių audinys tvirtas, tamsios spalvos</w:t>
            </w:r>
          </w:p>
        </w:tc>
        <w:tc>
          <w:tcPr>
            <w:tcW w:w="5142" w:type="dxa"/>
          </w:tcPr>
          <w:p w14:paraId="6310C00D" w14:textId="77777777" w:rsidR="0032080C" w:rsidRPr="00F94E79" w:rsidRDefault="0032080C" w:rsidP="003015D5">
            <w:pPr>
              <w:spacing w:before="120" w:after="120" w:line="276" w:lineRule="auto"/>
              <w:ind w:firstLine="0"/>
              <w:rPr>
                <w:rFonts w:ascii="Times New Roman" w:eastAsia="Times New Roman" w:hAnsi="Times New Roman" w:cs="Times New Roman"/>
                <w:bCs/>
                <w:color w:val="4472C4"/>
                <w:sz w:val="24"/>
                <w:szCs w:val="24"/>
              </w:rPr>
            </w:pPr>
            <w:r w:rsidRPr="00F94E79">
              <w:rPr>
                <w:rFonts w:ascii="Times New Roman" w:eastAsia="Times New Roman" w:hAnsi="Times New Roman" w:cs="Times New Roman"/>
                <w:bCs/>
                <w:i/>
                <w:iCs/>
                <w:color w:val="4472C4"/>
                <w:sz w:val="24"/>
                <w:szCs w:val="24"/>
              </w:rPr>
              <w:t>Nurodyti audinį, spalvą.</w:t>
            </w:r>
          </w:p>
        </w:tc>
      </w:tr>
      <w:tr w:rsidR="0032080C" w:rsidRPr="00F94E79" w14:paraId="5747D51F" w14:textId="77777777" w:rsidTr="003015D5">
        <w:tc>
          <w:tcPr>
            <w:tcW w:w="717" w:type="dxa"/>
          </w:tcPr>
          <w:p w14:paraId="0C294E84" w14:textId="77777777" w:rsidR="0032080C" w:rsidRPr="00F94E79" w:rsidRDefault="0032080C" w:rsidP="0032080C">
            <w:pPr>
              <w:numPr>
                <w:ilvl w:val="0"/>
                <w:numId w:val="42"/>
              </w:numPr>
              <w:spacing w:before="120" w:after="120" w:line="276" w:lineRule="auto"/>
              <w:ind w:left="29"/>
              <w:jc w:val="center"/>
              <w:rPr>
                <w:rFonts w:ascii="Times New Roman" w:eastAsia="Times New Roman" w:hAnsi="Times New Roman" w:cs="Times New Roman"/>
                <w:bCs/>
                <w:sz w:val="24"/>
                <w:szCs w:val="24"/>
              </w:rPr>
            </w:pPr>
          </w:p>
        </w:tc>
        <w:tc>
          <w:tcPr>
            <w:tcW w:w="4250" w:type="dxa"/>
          </w:tcPr>
          <w:p w14:paraId="27B5DA6C" w14:textId="77777777" w:rsidR="0032080C" w:rsidRPr="00F94E79" w:rsidRDefault="0032080C" w:rsidP="003015D5">
            <w:pPr>
              <w:spacing w:before="120" w:after="120" w:line="276" w:lineRule="auto"/>
              <w:ind w:firstLine="0"/>
              <w:rPr>
                <w:rFonts w:ascii="Times New Roman" w:eastAsia="Times New Roman" w:hAnsi="Times New Roman" w:cs="Times New Roman"/>
                <w:sz w:val="24"/>
                <w:szCs w:val="24"/>
              </w:rPr>
            </w:pPr>
            <w:r w:rsidRPr="00F94E79">
              <w:rPr>
                <w:rFonts w:ascii="Times New Roman" w:eastAsia="Times New Roman" w:hAnsi="Times New Roman" w:cs="Times New Roman"/>
                <w:sz w:val="24"/>
                <w:szCs w:val="24"/>
              </w:rPr>
              <w:t>Miegmaišiai siuvami su pašiltinimu, pamušalinis audinys tamsios spalvos.</w:t>
            </w:r>
          </w:p>
        </w:tc>
        <w:tc>
          <w:tcPr>
            <w:tcW w:w="5142" w:type="dxa"/>
          </w:tcPr>
          <w:p w14:paraId="06892B1E" w14:textId="77777777" w:rsidR="0032080C" w:rsidRPr="00F94E79" w:rsidRDefault="0032080C" w:rsidP="003015D5">
            <w:pPr>
              <w:spacing w:before="120" w:after="120" w:line="276" w:lineRule="auto"/>
              <w:ind w:firstLine="0"/>
              <w:rPr>
                <w:rFonts w:ascii="Times New Roman" w:eastAsia="Times New Roman" w:hAnsi="Times New Roman" w:cs="Times New Roman"/>
                <w:bCs/>
                <w:color w:val="4472C4"/>
                <w:sz w:val="24"/>
                <w:szCs w:val="24"/>
              </w:rPr>
            </w:pPr>
            <w:r w:rsidRPr="00F94E79">
              <w:rPr>
                <w:rFonts w:ascii="Times New Roman" w:eastAsia="Times New Roman" w:hAnsi="Times New Roman" w:cs="Times New Roman"/>
                <w:bCs/>
                <w:i/>
                <w:iCs/>
                <w:color w:val="4472C4"/>
                <w:sz w:val="24"/>
                <w:szCs w:val="24"/>
              </w:rPr>
              <w:t>Nurodyti pašiltinimą, pamušalinį audinį, spalva.</w:t>
            </w:r>
          </w:p>
        </w:tc>
      </w:tr>
      <w:tr w:rsidR="0032080C" w:rsidRPr="00F94E79" w14:paraId="6EA0CE65" w14:textId="77777777" w:rsidTr="003015D5">
        <w:tc>
          <w:tcPr>
            <w:tcW w:w="717" w:type="dxa"/>
          </w:tcPr>
          <w:p w14:paraId="79C7DB14" w14:textId="77777777" w:rsidR="0032080C" w:rsidRPr="00F94E79" w:rsidRDefault="0032080C" w:rsidP="0032080C">
            <w:pPr>
              <w:numPr>
                <w:ilvl w:val="0"/>
                <w:numId w:val="42"/>
              </w:numPr>
              <w:spacing w:before="120" w:after="120" w:line="276" w:lineRule="auto"/>
              <w:ind w:left="29"/>
              <w:jc w:val="center"/>
              <w:rPr>
                <w:rFonts w:ascii="Times New Roman" w:eastAsia="Times New Roman" w:hAnsi="Times New Roman" w:cs="Times New Roman"/>
                <w:bCs/>
                <w:sz w:val="24"/>
                <w:szCs w:val="24"/>
              </w:rPr>
            </w:pPr>
          </w:p>
        </w:tc>
        <w:tc>
          <w:tcPr>
            <w:tcW w:w="4250" w:type="dxa"/>
          </w:tcPr>
          <w:p w14:paraId="032C7FC9" w14:textId="77777777" w:rsidR="0032080C" w:rsidRPr="00F94E79" w:rsidRDefault="0032080C" w:rsidP="003015D5">
            <w:pPr>
              <w:spacing w:before="120" w:after="120" w:line="276" w:lineRule="auto"/>
              <w:ind w:firstLine="0"/>
              <w:rPr>
                <w:rFonts w:ascii="Times New Roman" w:eastAsia="Times New Roman" w:hAnsi="Times New Roman" w:cs="Times New Roman"/>
                <w:sz w:val="24"/>
                <w:szCs w:val="24"/>
              </w:rPr>
            </w:pPr>
            <w:r w:rsidRPr="00F94E79">
              <w:rPr>
                <w:rFonts w:ascii="Times New Roman" w:eastAsia="Times New Roman" w:hAnsi="Times New Roman" w:cs="Times New Roman"/>
                <w:sz w:val="24"/>
                <w:szCs w:val="24"/>
              </w:rPr>
              <w:t>Miegmaišiai užsegami abipusio naudojimo užtrauktuku, su galimybe išskleidus naudoti kaip antklodę. Prie užtrauktuko galvutės turi būti pritvirtintas gumuotas arba lygiavertės medžiagos laikiklis greitesniam užtrauktuko segiojimui.</w:t>
            </w:r>
          </w:p>
        </w:tc>
        <w:tc>
          <w:tcPr>
            <w:tcW w:w="5142" w:type="dxa"/>
          </w:tcPr>
          <w:p w14:paraId="5D2EFCB0" w14:textId="77777777" w:rsidR="0032080C" w:rsidRPr="00F94E79" w:rsidRDefault="0032080C" w:rsidP="003015D5">
            <w:pPr>
              <w:spacing w:before="120" w:after="120" w:line="276" w:lineRule="auto"/>
              <w:ind w:firstLine="0"/>
              <w:rPr>
                <w:rFonts w:ascii="Times New Roman" w:eastAsia="Times New Roman" w:hAnsi="Times New Roman" w:cs="Times New Roman"/>
                <w:bCs/>
                <w:color w:val="4472C4"/>
                <w:sz w:val="24"/>
                <w:szCs w:val="24"/>
              </w:rPr>
            </w:pPr>
            <w:r w:rsidRPr="00F94E79">
              <w:rPr>
                <w:rFonts w:ascii="Times New Roman" w:eastAsia="Times New Roman" w:hAnsi="Times New Roman" w:cs="Times New Roman"/>
                <w:bCs/>
                <w:i/>
                <w:iCs/>
                <w:color w:val="4472C4"/>
                <w:sz w:val="24"/>
                <w:szCs w:val="24"/>
              </w:rPr>
              <w:t>Nurodyti ar siūlomos prekes turi abipusio naudojimo užtrauktukus, su galimybe išskleidus naudoti kaip antklodę, ar prie užtrauktuko galvutės bus pritvirtintas gumuotas arba lygiavertės medžiagos laikiklis greitesniam užtrauktuko segiojimui.</w:t>
            </w:r>
          </w:p>
        </w:tc>
      </w:tr>
      <w:tr w:rsidR="0032080C" w:rsidRPr="00F94E79" w14:paraId="544DC4D8" w14:textId="77777777" w:rsidTr="003015D5">
        <w:tc>
          <w:tcPr>
            <w:tcW w:w="717" w:type="dxa"/>
          </w:tcPr>
          <w:p w14:paraId="2A1ADD19" w14:textId="77777777" w:rsidR="0032080C" w:rsidRPr="00F94E79" w:rsidRDefault="0032080C" w:rsidP="0032080C">
            <w:pPr>
              <w:numPr>
                <w:ilvl w:val="0"/>
                <w:numId w:val="42"/>
              </w:numPr>
              <w:spacing w:before="120" w:after="120" w:line="276" w:lineRule="auto"/>
              <w:ind w:left="29"/>
              <w:jc w:val="center"/>
              <w:rPr>
                <w:rFonts w:ascii="Times New Roman" w:eastAsia="Times New Roman" w:hAnsi="Times New Roman" w:cs="Times New Roman"/>
                <w:bCs/>
                <w:sz w:val="24"/>
                <w:szCs w:val="24"/>
              </w:rPr>
            </w:pPr>
          </w:p>
        </w:tc>
        <w:tc>
          <w:tcPr>
            <w:tcW w:w="4250" w:type="dxa"/>
          </w:tcPr>
          <w:p w14:paraId="63A0CAD7" w14:textId="77777777" w:rsidR="0032080C" w:rsidRPr="00F94E79" w:rsidRDefault="0032080C" w:rsidP="003015D5">
            <w:pPr>
              <w:spacing w:before="120" w:after="120" w:line="276" w:lineRule="auto"/>
              <w:ind w:firstLine="0"/>
              <w:rPr>
                <w:rFonts w:ascii="Times New Roman" w:eastAsia="Times New Roman" w:hAnsi="Times New Roman" w:cs="Times New Roman"/>
                <w:sz w:val="24"/>
                <w:szCs w:val="24"/>
              </w:rPr>
            </w:pPr>
            <w:r w:rsidRPr="00F94E79">
              <w:rPr>
                <w:rFonts w:ascii="Times New Roman" w:eastAsia="Times New Roman" w:hAnsi="Times New Roman" w:cs="Times New Roman"/>
                <w:sz w:val="24"/>
                <w:szCs w:val="24"/>
              </w:rPr>
              <w:t>Miegmaišių dėklai turi būti pasiūti iš išorinio miegmaišio audinio (arba panašaus tvirtumo) ir turi turėti rankeną, tinkamą nešti miegmaišį.</w:t>
            </w:r>
          </w:p>
        </w:tc>
        <w:tc>
          <w:tcPr>
            <w:tcW w:w="5142" w:type="dxa"/>
          </w:tcPr>
          <w:p w14:paraId="2A92943D" w14:textId="77777777" w:rsidR="0032080C" w:rsidRPr="00F94E79" w:rsidRDefault="0032080C" w:rsidP="003015D5">
            <w:pPr>
              <w:spacing w:before="120" w:after="120" w:line="276" w:lineRule="auto"/>
              <w:ind w:firstLine="0"/>
              <w:rPr>
                <w:rFonts w:ascii="Times New Roman" w:eastAsia="Times New Roman" w:hAnsi="Times New Roman" w:cs="Times New Roman"/>
                <w:bCs/>
                <w:color w:val="4472C4"/>
                <w:sz w:val="24"/>
                <w:szCs w:val="24"/>
              </w:rPr>
            </w:pPr>
            <w:r w:rsidRPr="00F94E79">
              <w:rPr>
                <w:rFonts w:ascii="Times New Roman" w:eastAsia="Times New Roman" w:hAnsi="Times New Roman" w:cs="Times New Roman"/>
                <w:bCs/>
                <w:i/>
                <w:iCs/>
                <w:color w:val="4472C4"/>
                <w:sz w:val="24"/>
                <w:szCs w:val="24"/>
              </w:rPr>
              <w:t>Nurodyti miegmaišių dėklų audinį, ar turi rankeną.</w:t>
            </w:r>
          </w:p>
        </w:tc>
      </w:tr>
      <w:tr w:rsidR="0032080C" w:rsidRPr="00F94E79" w14:paraId="78BDA8B7" w14:textId="77777777" w:rsidTr="003015D5">
        <w:tc>
          <w:tcPr>
            <w:tcW w:w="717" w:type="dxa"/>
          </w:tcPr>
          <w:p w14:paraId="468586C2" w14:textId="77777777" w:rsidR="0032080C" w:rsidRPr="00F94E79" w:rsidRDefault="0032080C" w:rsidP="0032080C">
            <w:pPr>
              <w:numPr>
                <w:ilvl w:val="0"/>
                <w:numId w:val="42"/>
              </w:numPr>
              <w:spacing w:before="120" w:after="120" w:line="276" w:lineRule="auto"/>
              <w:ind w:left="29"/>
              <w:jc w:val="center"/>
              <w:rPr>
                <w:rFonts w:ascii="Times New Roman" w:eastAsia="Times New Roman" w:hAnsi="Times New Roman" w:cs="Times New Roman"/>
                <w:bCs/>
                <w:sz w:val="24"/>
                <w:szCs w:val="24"/>
              </w:rPr>
            </w:pPr>
          </w:p>
        </w:tc>
        <w:tc>
          <w:tcPr>
            <w:tcW w:w="4250" w:type="dxa"/>
          </w:tcPr>
          <w:p w14:paraId="0B8F96B9" w14:textId="77777777" w:rsidR="0032080C" w:rsidRPr="00F94E79" w:rsidRDefault="0032080C" w:rsidP="003015D5">
            <w:pPr>
              <w:spacing w:before="120" w:after="120" w:line="276" w:lineRule="auto"/>
              <w:ind w:firstLine="0"/>
              <w:rPr>
                <w:rFonts w:ascii="Times New Roman" w:eastAsia="Times New Roman" w:hAnsi="Times New Roman" w:cs="Times New Roman"/>
                <w:sz w:val="24"/>
                <w:szCs w:val="24"/>
              </w:rPr>
            </w:pPr>
            <w:r w:rsidRPr="00F94E79">
              <w:rPr>
                <w:rFonts w:ascii="Times New Roman" w:eastAsia="Calibri" w:hAnsi="Times New Roman" w:cs="Times New Roman"/>
                <w:kern w:val="2"/>
                <w:sz w:val="24"/>
                <w:szCs w:val="24"/>
              </w:rPr>
              <w:t>Miegmaišių garantija – ne mažiau 2 metų</w:t>
            </w:r>
          </w:p>
        </w:tc>
        <w:tc>
          <w:tcPr>
            <w:tcW w:w="5142" w:type="dxa"/>
          </w:tcPr>
          <w:p w14:paraId="1E95ED4F" w14:textId="77777777" w:rsidR="0032080C" w:rsidRPr="00F94E79" w:rsidRDefault="0032080C" w:rsidP="003015D5">
            <w:pPr>
              <w:spacing w:before="120" w:after="120" w:line="276" w:lineRule="auto"/>
              <w:ind w:firstLine="0"/>
              <w:rPr>
                <w:rFonts w:ascii="Times New Roman" w:eastAsia="Times New Roman" w:hAnsi="Times New Roman" w:cs="Times New Roman"/>
                <w:bCs/>
                <w:color w:val="4472C4"/>
                <w:sz w:val="24"/>
                <w:szCs w:val="24"/>
              </w:rPr>
            </w:pPr>
            <w:r w:rsidRPr="00F94E79">
              <w:rPr>
                <w:rFonts w:ascii="Times New Roman" w:eastAsia="Times New Roman" w:hAnsi="Times New Roman" w:cs="Times New Roman"/>
                <w:bCs/>
                <w:i/>
                <w:iCs/>
                <w:color w:val="4472C4"/>
                <w:sz w:val="24"/>
                <w:szCs w:val="24"/>
              </w:rPr>
              <w:t>Nurodyti garantijos termin</w:t>
            </w:r>
            <w:r>
              <w:rPr>
                <w:rFonts w:ascii="Times New Roman" w:eastAsia="Times New Roman" w:hAnsi="Times New Roman" w:cs="Times New Roman"/>
                <w:bCs/>
                <w:i/>
                <w:iCs/>
                <w:color w:val="4472C4"/>
                <w:sz w:val="24"/>
                <w:szCs w:val="24"/>
              </w:rPr>
              <w:t>ą</w:t>
            </w:r>
            <w:r w:rsidRPr="00F94E79">
              <w:rPr>
                <w:rFonts w:ascii="Times New Roman" w:eastAsia="Times New Roman" w:hAnsi="Times New Roman" w:cs="Times New Roman"/>
                <w:bCs/>
                <w:i/>
                <w:iCs/>
                <w:color w:val="4472C4"/>
                <w:sz w:val="24"/>
                <w:szCs w:val="24"/>
              </w:rPr>
              <w:t>.</w:t>
            </w:r>
          </w:p>
        </w:tc>
      </w:tr>
      <w:tr w:rsidR="0032080C" w:rsidRPr="00F94E79" w14:paraId="1E6BE2BF" w14:textId="77777777" w:rsidTr="003015D5">
        <w:tc>
          <w:tcPr>
            <w:tcW w:w="717" w:type="dxa"/>
          </w:tcPr>
          <w:p w14:paraId="1EFE7D74" w14:textId="77777777" w:rsidR="0032080C" w:rsidRPr="00F94E79" w:rsidRDefault="0032080C" w:rsidP="0032080C">
            <w:pPr>
              <w:numPr>
                <w:ilvl w:val="0"/>
                <w:numId w:val="42"/>
              </w:numPr>
              <w:spacing w:before="120" w:after="120" w:line="276" w:lineRule="auto"/>
              <w:ind w:left="29"/>
              <w:jc w:val="center"/>
              <w:rPr>
                <w:rFonts w:ascii="Times New Roman" w:eastAsia="Times New Roman" w:hAnsi="Times New Roman" w:cs="Times New Roman"/>
                <w:bCs/>
                <w:sz w:val="24"/>
                <w:szCs w:val="24"/>
              </w:rPr>
            </w:pPr>
          </w:p>
        </w:tc>
        <w:tc>
          <w:tcPr>
            <w:tcW w:w="4250" w:type="dxa"/>
          </w:tcPr>
          <w:p w14:paraId="241F801E" w14:textId="77777777" w:rsidR="0032080C" w:rsidRPr="00F94E79" w:rsidRDefault="0032080C" w:rsidP="003015D5">
            <w:pPr>
              <w:spacing w:before="120" w:after="120" w:line="276" w:lineRule="auto"/>
              <w:ind w:firstLine="0"/>
              <w:rPr>
                <w:rFonts w:ascii="Times New Roman" w:eastAsia="Times New Roman" w:hAnsi="Times New Roman" w:cs="Times New Roman"/>
                <w:sz w:val="24"/>
                <w:szCs w:val="24"/>
              </w:rPr>
            </w:pPr>
            <w:r w:rsidRPr="00F94E79">
              <w:rPr>
                <w:rFonts w:ascii="Times New Roman" w:eastAsia="Times New Roman" w:hAnsi="Times New Roman" w:cs="Times New Roman"/>
                <w:sz w:val="24"/>
                <w:szCs w:val="24"/>
              </w:rPr>
              <w:t>Miegmaišiai nauji, nedėvėti</w:t>
            </w:r>
          </w:p>
        </w:tc>
        <w:tc>
          <w:tcPr>
            <w:tcW w:w="5142" w:type="dxa"/>
          </w:tcPr>
          <w:p w14:paraId="6782C27B" w14:textId="77777777" w:rsidR="0032080C" w:rsidRPr="00F94E79" w:rsidRDefault="0032080C" w:rsidP="003015D5">
            <w:pPr>
              <w:spacing w:before="120" w:after="120" w:line="276" w:lineRule="auto"/>
              <w:ind w:firstLine="0"/>
              <w:rPr>
                <w:rFonts w:ascii="Times New Roman" w:eastAsia="Times New Roman" w:hAnsi="Times New Roman" w:cs="Times New Roman"/>
                <w:bCs/>
                <w:color w:val="4472C4"/>
                <w:sz w:val="24"/>
                <w:szCs w:val="24"/>
              </w:rPr>
            </w:pPr>
            <w:r w:rsidRPr="00F94E79">
              <w:rPr>
                <w:rFonts w:ascii="Times New Roman" w:eastAsia="Times New Roman" w:hAnsi="Times New Roman" w:cs="Times New Roman"/>
                <w:bCs/>
                <w:i/>
                <w:iCs/>
                <w:color w:val="4472C4"/>
                <w:sz w:val="24"/>
                <w:szCs w:val="24"/>
              </w:rPr>
              <w:t>Nurodyti miegmaišių būklę.</w:t>
            </w:r>
          </w:p>
        </w:tc>
      </w:tr>
      <w:tr w:rsidR="0032080C" w:rsidRPr="00F94E79" w14:paraId="177BC8C4" w14:textId="77777777" w:rsidTr="003015D5">
        <w:tc>
          <w:tcPr>
            <w:tcW w:w="717" w:type="dxa"/>
          </w:tcPr>
          <w:p w14:paraId="2BE668BE" w14:textId="77777777" w:rsidR="0032080C" w:rsidRPr="00F94E79" w:rsidRDefault="0032080C" w:rsidP="0032080C">
            <w:pPr>
              <w:numPr>
                <w:ilvl w:val="0"/>
                <w:numId w:val="42"/>
              </w:numPr>
              <w:spacing w:before="120" w:after="120" w:line="276" w:lineRule="auto"/>
              <w:ind w:left="29"/>
              <w:jc w:val="center"/>
              <w:rPr>
                <w:rFonts w:ascii="Times New Roman" w:eastAsia="Times New Roman" w:hAnsi="Times New Roman" w:cs="Times New Roman"/>
                <w:bCs/>
                <w:sz w:val="24"/>
                <w:szCs w:val="24"/>
              </w:rPr>
            </w:pPr>
          </w:p>
        </w:tc>
        <w:tc>
          <w:tcPr>
            <w:tcW w:w="4250" w:type="dxa"/>
          </w:tcPr>
          <w:p w14:paraId="414D1312" w14:textId="77777777" w:rsidR="0032080C" w:rsidRPr="00F94E79" w:rsidRDefault="0032080C" w:rsidP="003015D5">
            <w:pPr>
              <w:spacing w:before="120" w:after="120" w:line="276" w:lineRule="auto"/>
              <w:ind w:firstLine="0"/>
              <w:rPr>
                <w:rFonts w:ascii="Times New Roman" w:eastAsia="Times New Roman" w:hAnsi="Times New Roman" w:cs="Times New Roman"/>
                <w:sz w:val="24"/>
                <w:szCs w:val="24"/>
              </w:rPr>
            </w:pPr>
            <w:r w:rsidRPr="00F94E79">
              <w:rPr>
                <w:rFonts w:ascii="Times New Roman" w:eastAsia="Times New Roman" w:hAnsi="Times New Roman" w:cs="Times New Roman"/>
                <w:sz w:val="24"/>
                <w:szCs w:val="24"/>
              </w:rPr>
              <w:t>Perduodamų miegmaišių naudojimo ir saugojimo taisyklės pateikiamos originalo kalba, kartu su vertimu į lietuvių kalbą.</w:t>
            </w:r>
          </w:p>
        </w:tc>
        <w:tc>
          <w:tcPr>
            <w:tcW w:w="5142" w:type="dxa"/>
          </w:tcPr>
          <w:p w14:paraId="44E16F68" w14:textId="77777777" w:rsidR="0032080C" w:rsidRPr="00F94E79" w:rsidRDefault="0032080C" w:rsidP="003015D5">
            <w:pPr>
              <w:spacing w:before="120" w:after="120" w:line="276" w:lineRule="auto"/>
              <w:ind w:firstLine="0"/>
              <w:rPr>
                <w:rFonts w:ascii="Times New Roman" w:eastAsia="Times New Roman" w:hAnsi="Times New Roman" w:cs="Times New Roman"/>
                <w:bCs/>
                <w:color w:val="4472C4"/>
                <w:sz w:val="24"/>
                <w:szCs w:val="24"/>
              </w:rPr>
            </w:pPr>
            <w:r w:rsidRPr="00F94E79">
              <w:rPr>
                <w:rFonts w:ascii="Times New Roman" w:eastAsia="Times New Roman" w:hAnsi="Times New Roman" w:cs="Times New Roman"/>
                <w:bCs/>
                <w:i/>
                <w:iCs/>
                <w:color w:val="4472C4"/>
                <w:sz w:val="24"/>
                <w:szCs w:val="24"/>
              </w:rPr>
              <w:t>Nurodyti ar kartu su perduodamais miegmaišiais bus perduodamos naudojimo ir saugojimo taisyklės originalo kalba, kartu su vertimu į lietuvių kalbą.</w:t>
            </w:r>
          </w:p>
        </w:tc>
      </w:tr>
      <w:tr w:rsidR="0032080C" w:rsidRPr="00F94E79" w14:paraId="42913EC4" w14:textId="77777777" w:rsidTr="003015D5">
        <w:tc>
          <w:tcPr>
            <w:tcW w:w="717" w:type="dxa"/>
          </w:tcPr>
          <w:p w14:paraId="02D1D4D5" w14:textId="77777777" w:rsidR="0032080C" w:rsidRPr="00F94E79" w:rsidRDefault="0032080C" w:rsidP="0032080C">
            <w:pPr>
              <w:numPr>
                <w:ilvl w:val="0"/>
                <w:numId w:val="42"/>
              </w:numPr>
              <w:spacing w:before="120" w:after="120" w:line="276" w:lineRule="auto"/>
              <w:ind w:left="29"/>
              <w:jc w:val="center"/>
              <w:rPr>
                <w:rFonts w:ascii="Times New Roman" w:eastAsia="Times New Roman" w:hAnsi="Times New Roman" w:cs="Times New Roman"/>
                <w:bCs/>
                <w:sz w:val="24"/>
                <w:szCs w:val="24"/>
              </w:rPr>
            </w:pPr>
          </w:p>
        </w:tc>
        <w:tc>
          <w:tcPr>
            <w:tcW w:w="4250" w:type="dxa"/>
          </w:tcPr>
          <w:p w14:paraId="46DEA9BF" w14:textId="77777777" w:rsidR="0032080C" w:rsidRPr="00F94E79" w:rsidRDefault="0032080C" w:rsidP="003015D5">
            <w:pPr>
              <w:spacing w:before="120" w:after="120" w:line="276" w:lineRule="auto"/>
              <w:ind w:firstLine="0"/>
              <w:rPr>
                <w:rFonts w:ascii="Times New Roman" w:eastAsia="Times New Roman" w:hAnsi="Times New Roman" w:cs="Times New Roman"/>
                <w:sz w:val="24"/>
                <w:szCs w:val="24"/>
              </w:rPr>
            </w:pPr>
            <w:r w:rsidRPr="00F94E79">
              <w:rPr>
                <w:rFonts w:ascii="Times New Roman" w:eastAsia="Times New Roman" w:hAnsi="Times New Roman" w:cs="Times New Roman"/>
                <w:sz w:val="24"/>
                <w:szCs w:val="24"/>
              </w:rPr>
              <w:t>Paruošti transportavimui miegmaišiai supakuoti pakuotėse ir sukrauti ant palečių.</w:t>
            </w:r>
          </w:p>
        </w:tc>
        <w:tc>
          <w:tcPr>
            <w:tcW w:w="5142" w:type="dxa"/>
          </w:tcPr>
          <w:p w14:paraId="6722F155" w14:textId="77777777" w:rsidR="0032080C" w:rsidRPr="00F94E79" w:rsidRDefault="0032080C" w:rsidP="003015D5">
            <w:pPr>
              <w:spacing w:before="120" w:after="120" w:line="276" w:lineRule="auto"/>
              <w:ind w:firstLine="0"/>
              <w:rPr>
                <w:rFonts w:ascii="Times New Roman" w:eastAsia="Times New Roman" w:hAnsi="Times New Roman" w:cs="Times New Roman"/>
                <w:bCs/>
                <w:color w:val="4472C4"/>
                <w:sz w:val="24"/>
                <w:szCs w:val="24"/>
              </w:rPr>
            </w:pPr>
            <w:r w:rsidRPr="00F94E79">
              <w:rPr>
                <w:rFonts w:ascii="Times New Roman" w:eastAsia="Times New Roman" w:hAnsi="Times New Roman" w:cs="Times New Roman"/>
                <w:bCs/>
                <w:i/>
                <w:iCs/>
                <w:color w:val="4472C4"/>
                <w:sz w:val="24"/>
                <w:szCs w:val="24"/>
              </w:rPr>
              <w:t>Nurodyti ar paruošti transportavimui miegmaišiai bus supakuoti pakuotėse ir sukrauti ant palečių.</w:t>
            </w:r>
          </w:p>
        </w:tc>
      </w:tr>
      <w:tr w:rsidR="0032080C" w:rsidRPr="00F94E79" w14:paraId="4A013420" w14:textId="77777777" w:rsidTr="003015D5">
        <w:tc>
          <w:tcPr>
            <w:tcW w:w="717" w:type="dxa"/>
          </w:tcPr>
          <w:p w14:paraId="5921CCD4" w14:textId="77777777" w:rsidR="0032080C" w:rsidRPr="00F94E79" w:rsidRDefault="0032080C" w:rsidP="0032080C">
            <w:pPr>
              <w:numPr>
                <w:ilvl w:val="0"/>
                <w:numId w:val="42"/>
              </w:numPr>
              <w:spacing w:before="120" w:after="120" w:line="276" w:lineRule="auto"/>
              <w:ind w:left="29"/>
              <w:jc w:val="center"/>
              <w:rPr>
                <w:rFonts w:ascii="Times New Roman" w:eastAsia="Times New Roman" w:hAnsi="Times New Roman" w:cs="Times New Roman"/>
                <w:bCs/>
                <w:sz w:val="24"/>
                <w:szCs w:val="24"/>
              </w:rPr>
            </w:pPr>
          </w:p>
        </w:tc>
        <w:tc>
          <w:tcPr>
            <w:tcW w:w="4250" w:type="dxa"/>
          </w:tcPr>
          <w:p w14:paraId="00BBC2E0" w14:textId="77777777" w:rsidR="0032080C" w:rsidRPr="00F94E79" w:rsidRDefault="0032080C" w:rsidP="003015D5">
            <w:pPr>
              <w:spacing w:before="120" w:after="120" w:line="276" w:lineRule="auto"/>
              <w:ind w:firstLine="0"/>
              <w:rPr>
                <w:rFonts w:ascii="Times New Roman" w:eastAsia="Times New Roman" w:hAnsi="Times New Roman" w:cs="Times New Roman"/>
                <w:sz w:val="24"/>
                <w:szCs w:val="24"/>
              </w:rPr>
            </w:pPr>
            <w:r w:rsidRPr="00F94E79">
              <w:rPr>
                <w:rFonts w:ascii="Times New Roman" w:eastAsia="Times New Roman" w:hAnsi="Times New Roman" w:cs="Times New Roman"/>
                <w:sz w:val="24"/>
                <w:szCs w:val="24"/>
              </w:rPr>
              <w:t xml:space="preserve">Miegmaišių ženklinimo rekvizitai, jų forma, dydis, ženklinimo vieta, pateikimo būdas turi atitikti Lietuvos Respublikoje parduodamų daiktų (prekių) ženklinimo ir kainų nurodymo taisyklių, patvirtintų </w:t>
            </w:r>
            <w:r w:rsidRPr="00051756">
              <w:rPr>
                <w:rFonts w:ascii="Times New Roman" w:eastAsia="Times New Roman" w:hAnsi="Times New Roman" w:cs="Times New Roman"/>
                <w:sz w:val="24"/>
                <w:szCs w:val="24"/>
              </w:rPr>
              <w:t>Lietuvos Respublikos ūkio ministro 2015 m. sausio 25 d. Įsakymu Nr. 4-40 ,,Dėl Lietuvos Respublikos ūkio ministro 2002 m. gegužės 15 d. įsakymo Nr. 170 „Dėl Lietuvos Respublikoje parduodamų daiktų (prekių) ženklinimo ir kainų nurodymo taisyklių“ pakeitimo“ reikalavimus.</w:t>
            </w:r>
            <w:r w:rsidRPr="00F94E79">
              <w:rPr>
                <w:rFonts w:ascii="Times New Roman" w:eastAsia="Times New Roman" w:hAnsi="Times New Roman" w:cs="Times New Roman"/>
                <w:sz w:val="24"/>
                <w:szCs w:val="24"/>
              </w:rPr>
              <w:t xml:space="preserve"> Ženklinimo rekvizitai turi būti gerai matomi, patikimai pritvirtinti, neištrinami ir aiškūs, kad neklaidintų vartotojo.</w:t>
            </w:r>
          </w:p>
        </w:tc>
        <w:tc>
          <w:tcPr>
            <w:tcW w:w="5142" w:type="dxa"/>
          </w:tcPr>
          <w:p w14:paraId="3E2FC765" w14:textId="77777777" w:rsidR="0032080C" w:rsidRPr="00F94E79" w:rsidRDefault="0032080C" w:rsidP="003015D5">
            <w:pPr>
              <w:spacing w:before="120" w:after="120" w:line="276" w:lineRule="auto"/>
              <w:ind w:firstLine="0"/>
              <w:rPr>
                <w:rFonts w:ascii="Times New Roman" w:eastAsia="Times New Roman" w:hAnsi="Times New Roman" w:cs="Times New Roman"/>
                <w:bCs/>
                <w:color w:val="4472C4"/>
                <w:sz w:val="24"/>
                <w:szCs w:val="24"/>
              </w:rPr>
            </w:pPr>
            <w:r w:rsidRPr="00F94E79">
              <w:rPr>
                <w:rFonts w:ascii="Times New Roman" w:eastAsia="Times New Roman" w:hAnsi="Times New Roman" w:cs="Times New Roman"/>
                <w:bCs/>
                <w:i/>
                <w:iCs/>
                <w:color w:val="4472C4"/>
                <w:sz w:val="24"/>
                <w:szCs w:val="24"/>
              </w:rPr>
              <w:t xml:space="preserve">Nurodyti ar perduodamų miegmaišių ženklinimo rekvizitai, jų forma, dydis, ženklinimo vieta, pateikimo būdas atitiks Lietuvos Respublikoje parduodamų daiktų (prekių) ženklinimo ir kainų nurodymo taisyklių, </w:t>
            </w:r>
            <w:r w:rsidRPr="00051756">
              <w:rPr>
                <w:rFonts w:ascii="Times New Roman" w:eastAsia="Times New Roman" w:hAnsi="Times New Roman" w:cs="Times New Roman"/>
                <w:bCs/>
                <w:i/>
                <w:iCs/>
                <w:color w:val="4472C4"/>
                <w:sz w:val="24"/>
                <w:szCs w:val="24"/>
              </w:rPr>
              <w:t>Lietuvos Respublikos ūkio ministro 2015 m. sausio 25 d. Įsakymu Nr. 4-40 ,,Dėl Lietuvos Respublikos ūkio ministro 2002 m. gegužės 15 d. įsakymo Nr. 170 „Dėl Lietuvos Respublikoje parduodamų daiktų (prekių) ženklinimo ir kainų nurodymo taisyklių“ pakeitimo“ reikalavimus.</w:t>
            </w:r>
            <w:r w:rsidRPr="00F94E79">
              <w:rPr>
                <w:rFonts w:ascii="Times New Roman" w:eastAsia="Times New Roman" w:hAnsi="Times New Roman" w:cs="Times New Roman"/>
                <w:bCs/>
                <w:i/>
                <w:iCs/>
                <w:color w:val="4472C4"/>
                <w:sz w:val="24"/>
                <w:szCs w:val="24"/>
              </w:rPr>
              <w:t xml:space="preserve"> Ženklinimo rekvizitai bus gerai matomi, patikimai pritvirtinti, neištrinami ir aiškūs, kad neklaidintų vartotojo.</w:t>
            </w:r>
          </w:p>
        </w:tc>
      </w:tr>
      <w:tr w:rsidR="0032080C" w:rsidRPr="00F94E79" w14:paraId="4809772F" w14:textId="77777777" w:rsidTr="003015D5">
        <w:tc>
          <w:tcPr>
            <w:tcW w:w="717" w:type="dxa"/>
          </w:tcPr>
          <w:p w14:paraId="2B398B0A" w14:textId="77777777" w:rsidR="0032080C" w:rsidRPr="00F94E79" w:rsidRDefault="0032080C" w:rsidP="0032080C">
            <w:pPr>
              <w:numPr>
                <w:ilvl w:val="0"/>
                <w:numId w:val="42"/>
              </w:numPr>
              <w:spacing w:before="120" w:after="120" w:line="276" w:lineRule="auto"/>
              <w:ind w:left="29"/>
              <w:jc w:val="center"/>
              <w:rPr>
                <w:rFonts w:ascii="Times New Roman" w:eastAsia="Times New Roman" w:hAnsi="Times New Roman" w:cs="Times New Roman"/>
                <w:bCs/>
                <w:sz w:val="24"/>
                <w:szCs w:val="24"/>
              </w:rPr>
            </w:pPr>
          </w:p>
        </w:tc>
        <w:tc>
          <w:tcPr>
            <w:tcW w:w="4250" w:type="dxa"/>
          </w:tcPr>
          <w:p w14:paraId="5997C92F" w14:textId="77777777" w:rsidR="0032080C" w:rsidRPr="00F94E79" w:rsidRDefault="0032080C" w:rsidP="003015D5">
            <w:pPr>
              <w:spacing w:before="120" w:after="120" w:line="276" w:lineRule="auto"/>
              <w:ind w:firstLine="0"/>
              <w:rPr>
                <w:rFonts w:ascii="Times New Roman" w:eastAsia="Times New Roman" w:hAnsi="Times New Roman" w:cs="Times New Roman"/>
                <w:sz w:val="24"/>
                <w:szCs w:val="24"/>
              </w:rPr>
            </w:pPr>
            <w:r w:rsidRPr="00F94E79">
              <w:rPr>
                <w:rFonts w:ascii="Times New Roman" w:eastAsia="Times New Roman" w:hAnsi="Times New Roman" w:cs="Times New Roman"/>
                <w:sz w:val="24"/>
                <w:szCs w:val="24"/>
              </w:rPr>
              <w:t xml:space="preserve">Vykdomas žaliasis pirkimas pagal Lietuvos Respublikos aplinkos ministro 2011 m. birželio 28 d. įsakymu Nr. D1-508 patvirtintą Aplinkos apsaugos kriterijų taikymo, vykdant žaliuosius pirkimus tvarkos aprašą. </w:t>
            </w:r>
            <w:bookmarkStart w:id="31" w:name="_Hlk200657852"/>
            <w:r w:rsidRPr="00F94E79">
              <w:rPr>
                <w:rFonts w:ascii="Times New Roman" w:eastAsia="Times New Roman" w:hAnsi="Times New Roman" w:cs="Times New Roman"/>
                <w:sz w:val="24"/>
                <w:szCs w:val="24"/>
              </w:rPr>
              <w:t>Pristatomos Prekės turi būti supakuotos į perdirbamas pakuotes.</w:t>
            </w:r>
            <w:bookmarkEnd w:id="31"/>
          </w:p>
        </w:tc>
        <w:tc>
          <w:tcPr>
            <w:tcW w:w="5142" w:type="dxa"/>
          </w:tcPr>
          <w:p w14:paraId="2F0E0603" w14:textId="77777777" w:rsidR="0032080C" w:rsidRPr="00F94E79" w:rsidRDefault="0032080C" w:rsidP="003015D5">
            <w:pPr>
              <w:spacing w:before="120" w:after="120" w:line="276" w:lineRule="auto"/>
              <w:ind w:firstLine="0"/>
              <w:rPr>
                <w:rFonts w:ascii="Times New Roman" w:eastAsia="Times New Roman" w:hAnsi="Times New Roman" w:cs="Times New Roman"/>
                <w:bCs/>
                <w:color w:val="4472C4"/>
                <w:sz w:val="24"/>
                <w:szCs w:val="24"/>
              </w:rPr>
            </w:pPr>
            <w:r w:rsidRPr="00F94E79">
              <w:rPr>
                <w:rFonts w:ascii="Times New Roman" w:eastAsia="Times New Roman" w:hAnsi="Times New Roman" w:cs="Times New Roman"/>
                <w:bCs/>
                <w:i/>
                <w:iCs/>
                <w:color w:val="4472C4"/>
                <w:sz w:val="24"/>
                <w:szCs w:val="24"/>
              </w:rPr>
              <w:t>Nurodyti ar pristatomos Prekės bus supakuotos į perdirbamas pakuotes.</w:t>
            </w:r>
          </w:p>
        </w:tc>
      </w:tr>
    </w:tbl>
    <w:p w14:paraId="2E2E149A" w14:textId="77777777" w:rsidR="0032080C" w:rsidRPr="00F94E79" w:rsidRDefault="0032080C" w:rsidP="0032080C">
      <w:pPr>
        <w:suppressAutoHyphens/>
        <w:spacing w:before="120" w:after="240" w:line="240" w:lineRule="auto"/>
        <w:ind w:firstLine="426"/>
        <w:rPr>
          <w:rFonts w:ascii="Times New Roman" w:eastAsia="Times New Roman" w:hAnsi="Times New Roman" w:cs="Times New Roman"/>
          <w:bCs/>
          <w:iCs/>
          <w:sz w:val="24"/>
          <w:szCs w:val="24"/>
        </w:rPr>
      </w:pPr>
      <w:r w:rsidRPr="00F94E79">
        <w:rPr>
          <w:rFonts w:ascii="Times New Roman" w:eastAsia="Times New Roman" w:hAnsi="Times New Roman" w:cs="Times New Roman"/>
          <w:b/>
          <w:bCs/>
          <w:sz w:val="24"/>
          <w:szCs w:val="24"/>
        </w:rPr>
        <w:t>*</w:t>
      </w:r>
      <w:r w:rsidRPr="00F94E79">
        <w:rPr>
          <w:rFonts w:ascii="Times New Roman" w:eastAsia="Times New Roman" w:hAnsi="Times New Roman" w:cs="Times New Roman"/>
          <w:bCs/>
          <w:iCs/>
          <w:sz w:val="24"/>
          <w:szCs w:val="24"/>
        </w:rPr>
        <w:t xml:space="preserve">Tiekėjas turi nurodyti tikslią siūlomos Prekės parametro reikšmę pagal Prekės techninę dokumentaciją. </w:t>
      </w:r>
    </w:p>
    <w:p w14:paraId="38D91935" w14:textId="77777777" w:rsidR="0032080C" w:rsidRDefault="0032080C" w:rsidP="0032080C">
      <w:pPr>
        <w:tabs>
          <w:tab w:val="left" w:pos="567"/>
        </w:tabs>
        <w:spacing w:after="160" w:line="276" w:lineRule="auto"/>
        <w:ind w:firstLine="567"/>
        <w:contextualSpacing/>
        <w:rPr>
          <w:rFonts w:ascii="Times New Roman" w:eastAsia="Times New Roman" w:hAnsi="Times New Roman" w:cs="Times New Roman"/>
          <w:sz w:val="24"/>
          <w:szCs w:val="24"/>
        </w:rPr>
      </w:pPr>
      <w:r w:rsidRPr="00F94E79">
        <w:rPr>
          <w:rFonts w:ascii="Times New Roman" w:eastAsia="Times New Roman" w:hAnsi="Times New Roman" w:cs="Times New Roman"/>
          <w:sz w:val="24"/>
          <w:szCs w:val="24"/>
        </w:rPr>
        <w:t xml:space="preserve">Tiekėjas </w:t>
      </w:r>
      <w:r w:rsidRPr="00F94E79">
        <w:rPr>
          <w:rFonts w:ascii="Times New Roman" w:eastAsia="Times New Roman" w:hAnsi="Times New Roman" w:cs="Times New Roman"/>
          <w:b/>
          <w:bCs/>
          <w:sz w:val="24"/>
          <w:szCs w:val="24"/>
        </w:rPr>
        <w:t>kartu su pasiūlymu</w:t>
      </w:r>
      <w:r w:rsidRPr="00F94E79">
        <w:rPr>
          <w:rFonts w:ascii="Times New Roman" w:eastAsia="Times New Roman" w:hAnsi="Times New Roman" w:cs="Times New Roman"/>
          <w:sz w:val="24"/>
          <w:szCs w:val="24"/>
        </w:rPr>
        <w:t xml:space="preserve"> turi pateikti </w:t>
      </w:r>
      <w:r w:rsidRPr="00FD329D">
        <w:rPr>
          <w:rFonts w:ascii="Times New Roman" w:eastAsia="Times New Roman" w:hAnsi="Times New Roman" w:cs="Times New Roman"/>
          <w:b/>
          <w:bCs/>
          <w:i/>
          <w:iCs/>
          <w:sz w:val="24"/>
          <w:szCs w:val="24"/>
        </w:rPr>
        <w:t>Prekių gamintojo dokumentus</w:t>
      </w:r>
      <w:r w:rsidRPr="00F94E79">
        <w:rPr>
          <w:rFonts w:ascii="Times New Roman" w:eastAsia="Times New Roman" w:hAnsi="Times New Roman" w:cs="Times New Roman"/>
          <w:sz w:val="24"/>
          <w:szCs w:val="24"/>
        </w:rPr>
        <w:t xml:space="preserve">, kurie pagrindžia, kad miegmaišiai atitinka lentelės </w:t>
      </w:r>
      <w:r>
        <w:rPr>
          <w:rFonts w:ascii="Times New Roman" w:eastAsia="Times New Roman" w:hAnsi="Times New Roman" w:cs="Times New Roman"/>
          <w:sz w:val="24"/>
          <w:szCs w:val="24"/>
        </w:rPr>
        <w:t xml:space="preserve">Nr. 5 </w:t>
      </w:r>
      <w:r w:rsidRPr="00F94E79">
        <w:rPr>
          <w:rFonts w:ascii="Times New Roman" w:eastAsia="Times New Roman" w:hAnsi="Times New Roman" w:cs="Times New Roman"/>
          <w:sz w:val="24"/>
          <w:szCs w:val="24"/>
        </w:rPr>
        <w:t>eilutėse nuo Nr. 3 iki Nr. 10 (imtinai) reikalaujamus funkcinius, techninius ir kokybės reikalavimus (su vertimu į lietuvių kalbą).</w:t>
      </w:r>
    </w:p>
    <w:p w14:paraId="7BA8E81B" w14:textId="77777777" w:rsidR="0032080C" w:rsidRPr="00F94E79" w:rsidRDefault="0032080C" w:rsidP="0032080C">
      <w:pPr>
        <w:spacing w:before="120" w:line="240" w:lineRule="auto"/>
        <w:ind w:firstLine="567"/>
        <w:rPr>
          <w:rFonts w:ascii="Times New Roman" w:eastAsia="Times New Roman" w:hAnsi="Times New Roman" w:cs="Times New Roman"/>
          <w:sz w:val="24"/>
          <w:szCs w:val="24"/>
        </w:rPr>
      </w:pPr>
      <w:r w:rsidRPr="00F94E79">
        <w:rPr>
          <w:rFonts w:ascii="Times New Roman" w:eastAsia="Times New Roman" w:hAnsi="Times New Roman" w:cs="Times New Roman"/>
          <w:b/>
          <w:bCs/>
          <w:sz w:val="24"/>
          <w:szCs w:val="24"/>
        </w:rPr>
        <w:t xml:space="preserve">Pastaba. </w:t>
      </w:r>
      <w:r w:rsidRPr="00F94E79">
        <w:rPr>
          <w:rFonts w:ascii="Times New Roman" w:eastAsia="Times New Roman" w:hAnsi="Times New Roman" w:cs="Times New Roman"/>
          <w:sz w:val="24"/>
          <w:szCs w:val="24"/>
        </w:rPr>
        <w:t>Šioje techninėje specifikacijoje nurodyti konkretūs standartai, sertifikatai, konkretūs modeliai, konkretus prekių ženklas, patentas, tipai, konkreti gamyba ir pan. yra suprantami su žodžiais „</w:t>
      </w:r>
      <w:r w:rsidRPr="00F94E79">
        <w:rPr>
          <w:rFonts w:ascii="Times New Roman" w:eastAsia="Times New Roman" w:hAnsi="Times New Roman" w:cs="Times New Roman"/>
          <w:b/>
          <w:bCs/>
          <w:sz w:val="24"/>
          <w:szCs w:val="24"/>
        </w:rPr>
        <w:t>arba lygiavertis</w:t>
      </w:r>
      <w:r w:rsidRPr="00F94E79">
        <w:rPr>
          <w:rFonts w:ascii="Times New Roman" w:eastAsia="Times New Roman" w:hAnsi="Times New Roman" w:cs="Times New Roman"/>
          <w:sz w:val="24"/>
          <w:szCs w:val="24"/>
        </w:rPr>
        <w:t xml:space="preserve">“. </w:t>
      </w:r>
    </w:p>
    <w:p w14:paraId="71AB35E4" w14:textId="77777777" w:rsidR="0089348D" w:rsidRPr="0089348D" w:rsidRDefault="0089348D" w:rsidP="0089348D">
      <w:pPr>
        <w:spacing w:line="240" w:lineRule="auto"/>
        <w:ind w:firstLine="709"/>
        <w:rPr>
          <w:rFonts w:ascii="Times New Roman" w:eastAsia="Lucida Sans Unicode" w:hAnsi="Times New Roman" w:cs="Times New Roman"/>
          <w:b/>
          <w:bCs/>
          <w:color w:val="000000"/>
          <w:sz w:val="24"/>
          <w:szCs w:val="24"/>
          <w:lang w:eastAsia="en-US"/>
        </w:rPr>
      </w:pPr>
    </w:p>
    <w:p w14:paraId="2E1770B0" w14:textId="77777777" w:rsidR="00874A20" w:rsidRPr="0073694D" w:rsidRDefault="00874A20" w:rsidP="00874A20">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544ADB64" w14:textId="77777777" w:rsidR="00874A20" w:rsidRPr="0073694D" w:rsidRDefault="00874A20" w:rsidP="00874A20">
      <w:pPr>
        <w:tabs>
          <w:tab w:val="left" w:pos="720"/>
        </w:tabs>
        <w:spacing w:line="240" w:lineRule="auto"/>
        <w:ind w:firstLine="720"/>
        <w:rPr>
          <w:rFonts w:ascii="Times New Roman" w:eastAsia="Times New Roman" w:hAnsi="Times New Roman" w:cs="Times New Roman"/>
          <w:sz w:val="24"/>
          <w:szCs w:val="24"/>
          <w:lang w:eastAsia="en-US"/>
        </w:rPr>
      </w:pPr>
    </w:p>
    <w:p w14:paraId="56CF61CB" w14:textId="77777777" w:rsidR="00874A20" w:rsidRPr="0073694D" w:rsidRDefault="00874A20" w:rsidP="00874A20">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lastRenderedPageBreak/>
        <w:t>Taip pat mes patvirtiname, kad visa pasiūlyme pateikta informacija yra teisinga, atitinka tikrovę ir apima viską, ko reikia visiškam ir tinkamam sutarties įvykdymui.</w:t>
      </w:r>
    </w:p>
    <w:p w14:paraId="6CE79A1C" w14:textId="77777777" w:rsidR="00874A20" w:rsidRDefault="00874A20" w:rsidP="00874A20">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0C101D8F"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6"/>
        <w:gridCol w:w="2634"/>
      </w:tblGrid>
      <w:tr w:rsidR="00874A20" w:rsidRPr="0061173B" w14:paraId="58F8127E"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614AB450" w14:textId="77777777" w:rsidR="00874A20" w:rsidRPr="0061173B" w:rsidRDefault="00874A20" w:rsidP="003E2010">
            <w:pPr>
              <w:spacing w:line="240" w:lineRule="auto"/>
              <w:ind w:firstLine="0"/>
              <w:jc w:val="center"/>
              <w:rPr>
                <w:rFonts w:ascii="Times New Roman" w:eastAsia="Times New Roman" w:hAnsi="Times New Roman" w:cs="Times New Roman"/>
                <w:b/>
                <w:bCs/>
                <w:sz w:val="24"/>
                <w:szCs w:val="24"/>
                <w:lang w:eastAsia="en-US"/>
              </w:rPr>
            </w:pPr>
            <w:proofErr w:type="spellStart"/>
            <w:r w:rsidRPr="0061173B">
              <w:rPr>
                <w:rFonts w:ascii="Times New Roman" w:eastAsia="Times New Roman" w:hAnsi="Times New Roman" w:cs="Times New Roman"/>
                <w:b/>
                <w:bCs/>
                <w:sz w:val="24"/>
                <w:szCs w:val="24"/>
                <w:lang w:eastAsia="en-US"/>
              </w:rPr>
              <w:t>Eil.Nr</w:t>
            </w:r>
            <w:proofErr w:type="spellEnd"/>
            <w:r w:rsidRPr="0061173B">
              <w:rPr>
                <w:rFonts w:ascii="Times New Roman" w:eastAsia="Times New Roman" w:hAnsi="Times New Roman" w:cs="Times New Roman"/>
                <w:b/>
                <w:bCs/>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09F45834" w14:textId="77777777" w:rsidR="00874A20" w:rsidRPr="0061173B" w:rsidRDefault="00874A20" w:rsidP="003E2010">
            <w:pPr>
              <w:spacing w:line="240" w:lineRule="auto"/>
              <w:ind w:firstLine="0"/>
              <w:jc w:val="center"/>
              <w:rPr>
                <w:rFonts w:ascii="Times New Roman" w:eastAsia="Times New Roman" w:hAnsi="Times New Roman" w:cs="Times New Roman"/>
                <w:b/>
                <w:bCs/>
                <w:sz w:val="24"/>
                <w:szCs w:val="24"/>
                <w:lang w:eastAsia="en-US"/>
              </w:rPr>
            </w:pPr>
            <w:r w:rsidRPr="0061173B">
              <w:rPr>
                <w:rFonts w:ascii="Times New Roman" w:eastAsia="Times New Roman" w:hAnsi="Times New Roman" w:cs="Times New Roman"/>
                <w:b/>
                <w:bCs/>
                <w:sz w:val="24"/>
                <w:szCs w:val="24"/>
                <w:lang w:eastAsia="en-US"/>
              </w:rPr>
              <w:t>Pateiktų dokumentų pavadinimas</w:t>
            </w:r>
          </w:p>
        </w:tc>
        <w:tc>
          <w:tcPr>
            <w:tcW w:w="2634" w:type="dxa"/>
            <w:tcBorders>
              <w:top w:val="single" w:sz="4" w:space="0" w:color="auto"/>
              <w:left w:val="single" w:sz="4" w:space="0" w:color="auto"/>
              <w:bottom w:val="single" w:sz="4" w:space="0" w:color="auto"/>
              <w:right w:val="single" w:sz="4" w:space="0" w:color="auto"/>
            </w:tcBorders>
            <w:hideMark/>
          </w:tcPr>
          <w:p w14:paraId="7DE86F05" w14:textId="77777777" w:rsidR="00874A20" w:rsidRPr="0061173B" w:rsidRDefault="00874A20" w:rsidP="003E2010">
            <w:pPr>
              <w:spacing w:line="240" w:lineRule="auto"/>
              <w:ind w:firstLine="0"/>
              <w:jc w:val="center"/>
              <w:rPr>
                <w:rFonts w:ascii="Times New Roman" w:eastAsia="Times New Roman" w:hAnsi="Times New Roman" w:cs="Times New Roman"/>
                <w:b/>
                <w:bCs/>
                <w:sz w:val="24"/>
                <w:szCs w:val="24"/>
                <w:lang w:eastAsia="en-US"/>
              </w:rPr>
            </w:pPr>
            <w:r w:rsidRPr="0061173B">
              <w:rPr>
                <w:rFonts w:ascii="Times New Roman" w:eastAsia="Times New Roman" w:hAnsi="Times New Roman" w:cs="Times New Roman"/>
                <w:b/>
                <w:bCs/>
                <w:sz w:val="24"/>
                <w:szCs w:val="24"/>
                <w:lang w:eastAsia="en-US"/>
              </w:rPr>
              <w:t>Dokumento puslapių skaičius</w:t>
            </w:r>
          </w:p>
        </w:tc>
      </w:tr>
      <w:tr w:rsidR="00874A20" w:rsidRPr="0061173B" w14:paraId="3F3CF532"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3FEA5965"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1C744791"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634" w:type="dxa"/>
            <w:tcBorders>
              <w:top w:val="single" w:sz="4" w:space="0" w:color="auto"/>
              <w:left w:val="single" w:sz="4" w:space="0" w:color="auto"/>
              <w:bottom w:val="single" w:sz="4" w:space="0" w:color="auto"/>
              <w:right w:val="single" w:sz="4" w:space="0" w:color="auto"/>
            </w:tcBorders>
          </w:tcPr>
          <w:p w14:paraId="33EA5148"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3F4DAA0F"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2097684A"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6B88B2A6"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634" w:type="dxa"/>
            <w:tcBorders>
              <w:top w:val="single" w:sz="4" w:space="0" w:color="auto"/>
              <w:left w:val="single" w:sz="4" w:space="0" w:color="auto"/>
              <w:bottom w:val="single" w:sz="4" w:space="0" w:color="auto"/>
              <w:right w:val="single" w:sz="4" w:space="0" w:color="auto"/>
            </w:tcBorders>
          </w:tcPr>
          <w:p w14:paraId="763A8D5A"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3EBCBD60"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2181DEBD"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0E4AB19C"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634" w:type="dxa"/>
            <w:tcBorders>
              <w:top w:val="single" w:sz="4" w:space="0" w:color="auto"/>
              <w:left w:val="single" w:sz="4" w:space="0" w:color="auto"/>
              <w:bottom w:val="single" w:sz="4" w:space="0" w:color="auto"/>
              <w:right w:val="single" w:sz="4" w:space="0" w:color="auto"/>
            </w:tcBorders>
          </w:tcPr>
          <w:p w14:paraId="628C62F2"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281412F1"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69B9CF15"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184A5636"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634" w:type="dxa"/>
            <w:tcBorders>
              <w:top w:val="single" w:sz="4" w:space="0" w:color="auto"/>
              <w:left w:val="single" w:sz="4" w:space="0" w:color="auto"/>
              <w:bottom w:val="single" w:sz="4" w:space="0" w:color="auto"/>
              <w:right w:val="single" w:sz="4" w:space="0" w:color="auto"/>
            </w:tcBorders>
          </w:tcPr>
          <w:p w14:paraId="76DA1993"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08AE2020" w14:textId="77777777" w:rsidTr="003E2010">
        <w:tc>
          <w:tcPr>
            <w:tcW w:w="675" w:type="dxa"/>
            <w:tcBorders>
              <w:top w:val="single" w:sz="4" w:space="0" w:color="auto"/>
              <w:left w:val="single" w:sz="4" w:space="0" w:color="auto"/>
              <w:bottom w:val="single" w:sz="4" w:space="0" w:color="auto"/>
              <w:right w:val="single" w:sz="4" w:space="0" w:color="auto"/>
            </w:tcBorders>
          </w:tcPr>
          <w:p w14:paraId="252768D1" w14:textId="77777777" w:rsidR="00874A20"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6516" w:type="dxa"/>
            <w:tcBorders>
              <w:top w:val="single" w:sz="4" w:space="0" w:color="auto"/>
              <w:left w:val="single" w:sz="4" w:space="0" w:color="auto"/>
              <w:bottom w:val="single" w:sz="4" w:space="0" w:color="auto"/>
              <w:right w:val="single" w:sz="4" w:space="0" w:color="auto"/>
            </w:tcBorders>
          </w:tcPr>
          <w:p w14:paraId="73ECD56A" w14:textId="382D1CE0"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Atitikties deklaracija (</w:t>
            </w:r>
            <w:r w:rsidR="0032080C">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 xml:space="preserve"> priedas)</w:t>
            </w:r>
          </w:p>
        </w:tc>
        <w:tc>
          <w:tcPr>
            <w:tcW w:w="2634" w:type="dxa"/>
            <w:tcBorders>
              <w:top w:val="single" w:sz="4" w:space="0" w:color="auto"/>
              <w:left w:val="single" w:sz="4" w:space="0" w:color="auto"/>
              <w:bottom w:val="single" w:sz="4" w:space="0" w:color="auto"/>
              <w:right w:val="single" w:sz="4" w:space="0" w:color="auto"/>
            </w:tcBorders>
          </w:tcPr>
          <w:p w14:paraId="5FC44C40"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bl>
    <w:p w14:paraId="2FB06A29" w14:textId="77777777" w:rsidR="00874A20" w:rsidRPr="0073694D" w:rsidRDefault="00874A20" w:rsidP="00874A20">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874A20" w:rsidRPr="0073694D" w14:paraId="601C7C22" w14:textId="77777777" w:rsidTr="003E2010">
        <w:trPr>
          <w:trHeight w:val="324"/>
        </w:trPr>
        <w:tc>
          <w:tcPr>
            <w:tcW w:w="9639" w:type="dxa"/>
            <w:gridSpan w:val="7"/>
          </w:tcPr>
          <w:p w14:paraId="1DE58635" w14:textId="77777777" w:rsidR="00874A20" w:rsidRPr="0073694D" w:rsidRDefault="00874A20" w:rsidP="003E2010">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095A5488" w14:textId="77777777" w:rsidR="00874A20" w:rsidRPr="0073694D" w:rsidRDefault="00874A20" w:rsidP="003E2010">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874A20" w:rsidRPr="0073694D" w14:paraId="764F4738" w14:textId="77777777" w:rsidTr="003E2010">
              <w:tc>
                <w:tcPr>
                  <w:tcW w:w="709" w:type="dxa"/>
                  <w:tcBorders>
                    <w:top w:val="single" w:sz="4" w:space="0" w:color="auto"/>
                    <w:left w:val="single" w:sz="4" w:space="0" w:color="auto"/>
                    <w:bottom w:val="single" w:sz="4" w:space="0" w:color="auto"/>
                    <w:right w:val="single" w:sz="4" w:space="0" w:color="auto"/>
                  </w:tcBorders>
                  <w:vAlign w:val="center"/>
                  <w:hideMark/>
                </w:tcPr>
                <w:p w14:paraId="69699E80" w14:textId="77777777" w:rsidR="00874A20" w:rsidRPr="0073694D" w:rsidRDefault="00874A20" w:rsidP="003E2010">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13F27E14" w14:textId="77777777" w:rsidR="00874A20" w:rsidRPr="0073694D" w:rsidRDefault="00874A20" w:rsidP="003E201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58DB761E" w14:textId="77777777" w:rsidR="00874A20" w:rsidRPr="0073694D" w:rsidRDefault="00874A20" w:rsidP="003E201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874A20" w:rsidRPr="0073694D" w14:paraId="12EBF2F7" w14:textId="77777777" w:rsidTr="003E2010">
              <w:tc>
                <w:tcPr>
                  <w:tcW w:w="709" w:type="dxa"/>
                  <w:tcBorders>
                    <w:top w:val="single" w:sz="4" w:space="0" w:color="auto"/>
                    <w:left w:val="single" w:sz="4" w:space="0" w:color="auto"/>
                    <w:bottom w:val="single" w:sz="4" w:space="0" w:color="auto"/>
                    <w:right w:val="single" w:sz="4" w:space="0" w:color="auto"/>
                  </w:tcBorders>
                  <w:vAlign w:val="center"/>
                </w:tcPr>
                <w:p w14:paraId="5A6C25E1" w14:textId="77777777" w:rsidR="00874A20" w:rsidRPr="0073694D" w:rsidRDefault="00874A20" w:rsidP="00874A20">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1F6105E"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7DEA1A4"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r>
            <w:tr w:rsidR="00874A20" w:rsidRPr="0073694D" w14:paraId="7143DEFB" w14:textId="77777777" w:rsidTr="003E2010">
              <w:tc>
                <w:tcPr>
                  <w:tcW w:w="709" w:type="dxa"/>
                  <w:tcBorders>
                    <w:top w:val="single" w:sz="4" w:space="0" w:color="auto"/>
                    <w:left w:val="single" w:sz="4" w:space="0" w:color="auto"/>
                    <w:bottom w:val="single" w:sz="4" w:space="0" w:color="auto"/>
                    <w:right w:val="single" w:sz="4" w:space="0" w:color="auto"/>
                  </w:tcBorders>
                  <w:vAlign w:val="center"/>
                </w:tcPr>
                <w:p w14:paraId="00D4A4CF" w14:textId="77777777" w:rsidR="00874A20" w:rsidRPr="0073694D" w:rsidRDefault="00874A20" w:rsidP="00874A20">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8C339B7"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48A1B3D"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r>
            <w:tr w:rsidR="00874A20" w:rsidRPr="0073694D" w14:paraId="28864E5A" w14:textId="77777777" w:rsidTr="003E2010">
              <w:tc>
                <w:tcPr>
                  <w:tcW w:w="709" w:type="dxa"/>
                  <w:tcBorders>
                    <w:top w:val="single" w:sz="4" w:space="0" w:color="auto"/>
                    <w:left w:val="single" w:sz="4" w:space="0" w:color="auto"/>
                    <w:bottom w:val="single" w:sz="4" w:space="0" w:color="auto"/>
                    <w:right w:val="single" w:sz="4" w:space="0" w:color="auto"/>
                  </w:tcBorders>
                  <w:vAlign w:val="center"/>
                </w:tcPr>
                <w:p w14:paraId="53CE2BB5" w14:textId="77777777" w:rsidR="00874A20" w:rsidRPr="0073694D" w:rsidRDefault="00874A20" w:rsidP="00874A20">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76FA795"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17CB708"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r>
          </w:tbl>
          <w:p w14:paraId="43789F20" w14:textId="77777777" w:rsidR="00874A20" w:rsidRPr="0073694D" w:rsidRDefault="00874A20" w:rsidP="003E2010">
            <w:pPr>
              <w:spacing w:line="240" w:lineRule="auto"/>
              <w:ind w:right="-108" w:firstLine="720"/>
              <w:rPr>
                <w:rFonts w:ascii="Times New Roman" w:eastAsia="Times New Roman" w:hAnsi="Times New Roman" w:cs="Times New Roman"/>
                <w:sz w:val="24"/>
                <w:szCs w:val="24"/>
                <w:lang w:eastAsia="en-US"/>
              </w:rPr>
            </w:pPr>
          </w:p>
          <w:p w14:paraId="057D5819" w14:textId="77777777" w:rsidR="00874A20" w:rsidRPr="0073694D" w:rsidRDefault="00874A20" w:rsidP="003E2010">
            <w:pPr>
              <w:spacing w:line="240" w:lineRule="auto"/>
              <w:ind w:right="-108" w:firstLine="720"/>
              <w:rPr>
                <w:rFonts w:ascii="Times New Roman" w:eastAsia="Times New Roman" w:hAnsi="Times New Roman" w:cs="Times New Roman"/>
                <w:sz w:val="24"/>
                <w:szCs w:val="24"/>
                <w:lang w:eastAsia="en-US"/>
              </w:rPr>
            </w:pPr>
          </w:p>
          <w:p w14:paraId="34A95B33" w14:textId="77777777" w:rsidR="00874A20" w:rsidRPr="0073694D" w:rsidRDefault="00874A20" w:rsidP="003E2010">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874A20" w:rsidRPr="0073694D" w14:paraId="4AC30B92" w14:textId="77777777" w:rsidTr="003E2010">
        <w:tc>
          <w:tcPr>
            <w:tcW w:w="2988" w:type="dxa"/>
          </w:tcPr>
          <w:p w14:paraId="3FD2FE91" w14:textId="77777777" w:rsidR="00874A20" w:rsidRDefault="00874A20" w:rsidP="003E2010">
            <w:pPr>
              <w:spacing w:line="240" w:lineRule="auto"/>
              <w:ind w:firstLine="0"/>
              <w:jc w:val="left"/>
              <w:rPr>
                <w:rFonts w:ascii="Times New Roman" w:eastAsia="Times New Roman" w:hAnsi="Times New Roman" w:cs="Times New Roman"/>
                <w:sz w:val="24"/>
                <w:szCs w:val="24"/>
                <w:lang w:eastAsia="en-US"/>
              </w:rPr>
            </w:pPr>
          </w:p>
          <w:p w14:paraId="1C7CCED4" w14:textId="77777777" w:rsidR="00874A20" w:rsidRPr="0073694D" w:rsidRDefault="00874A20" w:rsidP="003E2010">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B175FCC" w14:textId="77777777" w:rsidR="00874A20" w:rsidRPr="0073694D" w:rsidRDefault="00874A20" w:rsidP="003E2010">
            <w:pPr>
              <w:spacing w:line="240" w:lineRule="auto"/>
              <w:ind w:firstLine="0"/>
              <w:rPr>
                <w:rFonts w:ascii="Times New Roman" w:eastAsia="Times New Roman" w:hAnsi="Times New Roman" w:cs="Times New Roman"/>
                <w:i/>
                <w:sz w:val="24"/>
                <w:szCs w:val="24"/>
                <w:lang w:eastAsia="en-US"/>
              </w:rPr>
            </w:pPr>
          </w:p>
        </w:tc>
      </w:tr>
      <w:tr w:rsidR="00874A20" w:rsidRPr="0073694D" w14:paraId="04A38D20" w14:textId="77777777" w:rsidTr="003E2010">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379FC09F" w14:textId="77777777" w:rsidR="00874A20" w:rsidRPr="0073694D" w:rsidRDefault="00874A20" w:rsidP="003E2010">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06AD72C6"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718D5B2"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1ECAD73F"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6B04D99" w14:textId="77777777" w:rsidR="00874A20" w:rsidRPr="0073694D" w:rsidRDefault="00874A20" w:rsidP="003E2010">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149DCBE3" w14:textId="77777777" w:rsidR="00874A20" w:rsidRPr="0073694D" w:rsidRDefault="00874A20" w:rsidP="003E2010">
            <w:pPr>
              <w:spacing w:line="240" w:lineRule="auto"/>
              <w:ind w:right="-1" w:firstLine="0"/>
              <w:jc w:val="right"/>
              <w:rPr>
                <w:rFonts w:ascii="Times New Roman" w:eastAsia="Times New Roman" w:hAnsi="Times New Roman" w:cs="Times New Roman"/>
                <w:sz w:val="24"/>
                <w:szCs w:val="24"/>
                <w:lang w:eastAsia="en-US"/>
              </w:rPr>
            </w:pPr>
          </w:p>
        </w:tc>
      </w:tr>
      <w:tr w:rsidR="00874A20" w:rsidRPr="0073694D" w14:paraId="08AD3F7E" w14:textId="77777777" w:rsidTr="003E2010">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169A6F2" w14:textId="77777777" w:rsidR="00874A20" w:rsidRPr="0073694D" w:rsidRDefault="00874A20" w:rsidP="003E2010">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1D364CBC"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472A9253"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473C65AD"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73156A6C"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7A0A381"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r>
      <w:bookmarkEnd w:id="27"/>
    </w:tbl>
    <w:p w14:paraId="54054971" w14:textId="77777777" w:rsidR="009134C3" w:rsidRDefault="009134C3" w:rsidP="00D42F32">
      <w:pPr>
        <w:spacing w:line="240" w:lineRule="auto"/>
        <w:ind w:firstLine="0"/>
        <w:jc w:val="right"/>
        <w:rPr>
          <w:rFonts w:ascii="Times New Roman" w:hAnsi="Times New Roman" w:cs="Times New Roman"/>
          <w:sz w:val="24"/>
          <w:szCs w:val="24"/>
        </w:rPr>
      </w:pPr>
    </w:p>
    <w:p w14:paraId="3715117E" w14:textId="77777777" w:rsidR="009134C3" w:rsidRDefault="009134C3">
      <w:pPr>
        <w:rPr>
          <w:rFonts w:ascii="Times New Roman" w:hAnsi="Times New Roman" w:cs="Times New Roman"/>
          <w:sz w:val="24"/>
          <w:szCs w:val="24"/>
        </w:rPr>
      </w:pPr>
      <w:r>
        <w:rPr>
          <w:rFonts w:ascii="Times New Roman" w:hAnsi="Times New Roman" w:cs="Times New Roman"/>
          <w:sz w:val="24"/>
          <w:szCs w:val="24"/>
        </w:rPr>
        <w:br w:type="page"/>
      </w:r>
    </w:p>
    <w:p w14:paraId="0B6A4E4A" w14:textId="280297A9"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sidR="0032080C">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084A2755" w14:textId="77777777"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5D10A243" w14:textId="45E9B1B1" w:rsidR="00D42F32"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p w14:paraId="13AE33EF" w14:textId="77777777" w:rsidR="0032080C" w:rsidRPr="00F80965" w:rsidRDefault="00C8212E" w:rsidP="0032080C">
      <w:pPr>
        <w:spacing w:line="240" w:lineRule="auto"/>
        <w:ind w:firstLine="0"/>
        <w:jc w:val="right"/>
        <w:rPr>
          <w:rFonts w:ascii="Times New Roman" w:eastAsia="Times New Roman" w:hAnsi="Times New Roman" w:cs="Times New Roman"/>
          <w:sz w:val="24"/>
          <w:szCs w:val="24"/>
        </w:rPr>
      </w:pPr>
      <w:r>
        <w:rPr>
          <w:rFonts w:ascii="Times New Roman" w:hAnsi="Times New Roman" w:cs="Times New Roman"/>
          <w:sz w:val="24"/>
          <w:szCs w:val="24"/>
        </w:rPr>
        <w:br w:type="page"/>
      </w:r>
      <w:r w:rsidR="0032080C" w:rsidRPr="00F80965">
        <w:rPr>
          <w:rFonts w:ascii="Times New Roman" w:eastAsia="Times New Roman" w:hAnsi="Times New Roman" w:cs="Times New Roman"/>
          <w:sz w:val="24"/>
          <w:szCs w:val="24"/>
        </w:rPr>
        <w:lastRenderedPageBreak/>
        <w:t xml:space="preserve">Pirkimo sąlygų </w:t>
      </w:r>
      <w:r w:rsidR="0032080C">
        <w:rPr>
          <w:rFonts w:ascii="Times New Roman" w:eastAsia="Times New Roman" w:hAnsi="Times New Roman" w:cs="Times New Roman"/>
          <w:sz w:val="24"/>
          <w:szCs w:val="24"/>
        </w:rPr>
        <w:t>6</w:t>
      </w:r>
      <w:r w:rsidR="0032080C" w:rsidRPr="00F80965">
        <w:rPr>
          <w:rFonts w:ascii="Times New Roman" w:eastAsia="Times New Roman" w:hAnsi="Times New Roman" w:cs="Times New Roman"/>
          <w:sz w:val="24"/>
          <w:szCs w:val="24"/>
        </w:rPr>
        <w:t xml:space="preserve"> priedas</w:t>
      </w:r>
    </w:p>
    <w:p w14:paraId="1D0B07A2" w14:textId="77777777" w:rsidR="0032080C" w:rsidRPr="00F80965" w:rsidRDefault="0032080C" w:rsidP="0032080C">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4B3080FB" w14:textId="77777777" w:rsidR="0032080C" w:rsidRDefault="0032080C" w:rsidP="0032080C">
      <w:pPr>
        <w:ind w:firstLine="0"/>
        <w:rPr>
          <w:rFonts w:ascii="Times New Roman" w:eastAsia="Times New Roman" w:hAnsi="Times New Roman" w:cs="Times New Roman"/>
          <w:b/>
          <w:bCs/>
          <w:sz w:val="24"/>
          <w:szCs w:val="24"/>
        </w:rPr>
      </w:pPr>
    </w:p>
    <w:p w14:paraId="1ED100B1" w14:textId="77777777" w:rsidR="0032080C" w:rsidRDefault="0032080C" w:rsidP="0032080C">
      <w:pPr>
        <w:ind w:firstLine="0"/>
        <w:rPr>
          <w:rFonts w:ascii="Times New Roman" w:eastAsia="Times New Roman" w:hAnsi="Times New Roman" w:cs="Times New Roman"/>
          <w:b/>
          <w:bCs/>
          <w:sz w:val="24"/>
          <w:szCs w:val="24"/>
        </w:rPr>
      </w:pPr>
    </w:p>
    <w:p w14:paraId="5314422B" w14:textId="77777777" w:rsidR="0032080C" w:rsidRPr="00F80965" w:rsidRDefault="0032080C" w:rsidP="0032080C">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3A1DD513" wp14:editId="25840D73">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E3C8B06" w14:textId="77777777" w:rsidR="0032080C" w:rsidRDefault="0032080C" w:rsidP="0032080C">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DD513"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E3C8B06" w14:textId="77777777" w:rsidR="0032080C" w:rsidRDefault="0032080C" w:rsidP="0032080C">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4B3B4A7B" w14:textId="77777777" w:rsidR="0032080C" w:rsidRPr="00F80965" w:rsidRDefault="0032080C" w:rsidP="0032080C">
      <w:pPr>
        <w:spacing w:line="240" w:lineRule="auto"/>
        <w:jc w:val="center"/>
        <w:rPr>
          <w:rFonts w:ascii="Times New Roman" w:hAnsi="Times New Roman" w:cs="Times New Roman"/>
          <w:sz w:val="24"/>
          <w:szCs w:val="24"/>
        </w:rPr>
      </w:pPr>
    </w:p>
    <w:p w14:paraId="3CA528E0" w14:textId="77777777" w:rsidR="0032080C" w:rsidRPr="00F80965" w:rsidRDefault="0032080C" w:rsidP="0032080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271DEB33" w14:textId="77777777" w:rsidR="0032080C" w:rsidRPr="00F80965" w:rsidRDefault="0032080C" w:rsidP="0032080C">
      <w:pPr>
        <w:jc w:val="center"/>
        <w:rPr>
          <w:rFonts w:ascii="Times New Roman" w:hAnsi="Times New Roman" w:cs="Times New Roman"/>
          <w:sz w:val="24"/>
          <w:szCs w:val="24"/>
        </w:rPr>
      </w:pPr>
    </w:p>
    <w:p w14:paraId="41D4C47E" w14:textId="77777777" w:rsidR="0032080C" w:rsidRPr="0026703F" w:rsidRDefault="0032080C" w:rsidP="0032080C">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82DBC2" w14:textId="77777777" w:rsidR="0032080C" w:rsidRPr="0026703F" w:rsidRDefault="0032080C" w:rsidP="0032080C">
      <w:pPr>
        <w:jc w:val="center"/>
        <w:rPr>
          <w:rFonts w:ascii="Times New Roman" w:hAnsi="Times New Roman" w:cs="Times New Roman"/>
          <w:b/>
          <w:bCs/>
          <w:sz w:val="16"/>
          <w:szCs w:val="16"/>
        </w:rPr>
      </w:pPr>
    </w:p>
    <w:p w14:paraId="29356DFB" w14:textId="77777777" w:rsidR="0032080C" w:rsidRPr="00F80965" w:rsidRDefault="0032080C" w:rsidP="0032080C">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01C8FB1F" w14:textId="77777777" w:rsidR="0032080C" w:rsidRPr="00F80965" w:rsidRDefault="0032080C" w:rsidP="0032080C">
      <w:pPr>
        <w:rPr>
          <w:rFonts w:ascii="Times New Roman" w:hAnsi="Times New Roman" w:cs="Times New Roman"/>
          <w:b/>
          <w:bCs/>
          <w:sz w:val="24"/>
          <w:szCs w:val="24"/>
        </w:rPr>
      </w:pPr>
    </w:p>
    <w:p w14:paraId="16568BF0" w14:textId="77777777" w:rsidR="0032080C" w:rsidRPr="00F80965" w:rsidRDefault="0032080C" w:rsidP="0032080C">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11432818" w14:textId="77777777" w:rsidR="0032080C" w:rsidRPr="00F80965" w:rsidRDefault="0032080C" w:rsidP="0032080C">
      <w:pPr>
        <w:rPr>
          <w:rFonts w:ascii="Times New Roman" w:hAnsi="Times New Roman" w:cs="Times New Roman"/>
          <w:sz w:val="24"/>
          <w:szCs w:val="24"/>
        </w:rPr>
      </w:pPr>
    </w:p>
    <w:p w14:paraId="5865EA26" w14:textId="77777777" w:rsidR="0032080C" w:rsidRPr="00F80965" w:rsidRDefault="0032080C" w:rsidP="0032080C">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58D48DF1" w14:textId="77777777" w:rsidR="0032080C" w:rsidRPr="00F80965" w:rsidRDefault="0032080C" w:rsidP="0032080C">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6D564418" w14:textId="77777777" w:rsidR="0032080C" w:rsidRPr="00F80965" w:rsidRDefault="0032080C" w:rsidP="0032080C">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217F3BFD" w14:textId="77777777" w:rsidR="0032080C" w:rsidRPr="00F80965" w:rsidRDefault="0032080C" w:rsidP="0032080C">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292D28B6" w14:textId="77777777" w:rsidR="0032080C" w:rsidRPr="00F80965" w:rsidRDefault="0032080C" w:rsidP="0032080C">
      <w:pPr>
        <w:rPr>
          <w:rFonts w:ascii="Times New Roman" w:hAnsi="Times New Roman" w:cs="Times New Roman"/>
          <w:sz w:val="24"/>
          <w:szCs w:val="24"/>
        </w:rPr>
      </w:pPr>
    </w:p>
    <w:p w14:paraId="447F92C0" w14:textId="77777777" w:rsidR="0032080C" w:rsidRPr="00F80965" w:rsidRDefault="0032080C" w:rsidP="0032080C">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6D2DB846" w14:textId="77777777" w:rsidR="0032080C" w:rsidRPr="00F80965" w:rsidRDefault="0032080C" w:rsidP="0032080C">
      <w:pPr>
        <w:numPr>
          <w:ilvl w:val="0"/>
          <w:numId w:val="35"/>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556F02">
        <w:rPr>
          <w:rFonts w:ascii="Times New Roman" w:hAnsi="Times New Roman" w:cs="Times New Roman"/>
          <w:b/>
          <w:i/>
          <w:iCs/>
          <w:sz w:val="24"/>
          <w:szCs w:val="24"/>
        </w:rPr>
        <w:t>„</w:t>
      </w:r>
      <w:r>
        <w:rPr>
          <w:rFonts w:ascii="Times New Roman" w:hAnsi="Times New Roman" w:cs="Times New Roman"/>
          <w:b/>
          <w:bCs/>
          <w:i/>
          <w:iCs/>
          <w:sz w:val="26"/>
          <w:szCs w:val="26"/>
        </w:rPr>
        <w:t>Miegmaišiai</w:t>
      </w:r>
      <w:r w:rsidRPr="00556F02">
        <w:rPr>
          <w:rFonts w:ascii="Times New Roman" w:hAnsi="Times New Roman" w:cs="Times New Roman"/>
          <w:b/>
          <w:i/>
          <w:iCs/>
          <w:sz w:val="24"/>
          <w:szCs w:val="24"/>
        </w:rPr>
        <w:t>“</w:t>
      </w:r>
      <w:r>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0E033E2F" w14:textId="77777777" w:rsidR="0032080C" w:rsidRPr="00001342" w:rsidRDefault="0032080C" w:rsidP="0032080C">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2D754227" w14:textId="4C2FD0F1" w:rsidR="0032080C" w:rsidRPr="00001342" w:rsidRDefault="0032080C" w:rsidP="0032080C">
      <w:pPr>
        <w:numPr>
          <w:ilvl w:val="0"/>
          <w:numId w:val="36"/>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w:t>
      </w:r>
      <w:r w:rsidR="009621BE">
        <w:rPr>
          <w:rFonts w:ascii="Times New Roman" w:hAnsi="Times New Roman" w:cs="Times New Roman"/>
          <w:color w:val="000000" w:themeColor="text1"/>
          <w:sz w:val="24"/>
          <w:szCs w:val="24"/>
        </w:rPr>
        <w:t xml:space="preserve"> </w:t>
      </w:r>
      <w:r w:rsidRPr="00001342">
        <w:rPr>
          <w:rFonts w:ascii="Times New Roman" w:hAnsi="Times New Roman" w:cs="Times New Roman"/>
          <w:color w:val="000000" w:themeColor="text1"/>
          <w:sz w:val="24"/>
          <w:szCs w:val="24"/>
        </w:rPr>
        <w:t>pagrindžiančius dokumentus;</w:t>
      </w:r>
    </w:p>
    <w:p w14:paraId="0677AB09" w14:textId="77777777" w:rsidR="0032080C" w:rsidRPr="00F80965" w:rsidRDefault="0032080C" w:rsidP="0032080C">
      <w:pPr>
        <w:numPr>
          <w:ilvl w:val="0"/>
          <w:numId w:val="36"/>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37E93C15" w14:textId="77777777" w:rsidR="0032080C" w:rsidRPr="00F80965" w:rsidRDefault="0032080C" w:rsidP="0032080C">
      <w:pPr>
        <w:rPr>
          <w:rFonts w:ascii="Times New Roman" w:hAnsi="Times New Roman" w:cs="Times New Roman"/>
          <w:sz w:val="24"/>
          <w:szCs w:val="24"/>
        </w:rPr>
      </w:pPr>
    </w:p>
    <w:p w14:paraId="09B2B3DF" w14:textId="77777777" w:rsidR="0032080C" w:rsidRPr="00F80965" w:rsidRDefault="0032080C" w:rsidP="0032080C">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27AB1501" w14:textId="77777777" w:rsidR="0032080C" w:rsidRPr="00F80965" w:rsidRDefault="0032080C" w:rsidP="0032080C">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32080C" w:rsidRPr="00F80965" w14:paraId="2D933894" w14:textId="77777777" w:rsidTr="003015D5">
        <w:trPr>
          <w:trHeight w:val="285"/>
          <w:jc w:val="center"/>
        </w:trPr>
        <w:tc>
          <w:tcPr>
            <w:tcW w:w="3283" w:type="dxa"/>
            <w:tcBorders>
              <w:top w:val="nil"/>
              <w:left w:val="nil"/>
              <w:bottom w:val="single" w:sz="4" w:space="0" w:color="auto"/>
              <w:right w:val="nil"/>
            </w:tcBorders>
          </w:tcPr>
          <w:p w14:paraId="69519A88" w14:textId="77777777" w:rsidR="0032080C" w:rsidRPr="00F80965" w:rsidRDefault="0032080C" w:rsidP="003015D5">
            <w:pPr>
              <w:rPr>
                <w:rFonts w:ascii="Times New Roman" w:hAnsi="Times New Roman" w:cs="Times New Roman"/>
                <w:sz w:val="24"/>
                <w:szCs w:val="24"/>
              </w:rPr>
            </w:pPr>
          </w:p>
        </w:tc>
        <w:tc>
          <w:tcPr>
            <w:tcW w:w="604" w:type="dxa"/>
          </w:tcPr>
          <w:p w14:paraId="7AA24512" w14:textId="77777777" w:rsidR="0032080C" w:rsidRPr="00F80965" w:rsidRDefault="0032080C" w:rsidP="003015D5">
            <w:pPr>
              <w:rPr>
                <w:rFonts w:ascii="Times New Roman" w:hAnsi="Times New Roman" w:cs="Times New Roman"/>
                <w:sz w:val="24"/>
                <w:szCs w:val="24"/>
              </w:rPr>
            </w:pPr>
          </w:p>
        </w:tc>
        <w:tc>
          <w:tcPr>
            <w:tcW w:w="1979" w:type="dxa"/>
            <w:tcBorders>
              <w:top w:val="nil"/>
              <w:left w:val="nil"/>
              <w:bottom w:val="single" w:sz="4" w:space="0" w:color="auto"/>
              <w:right w:val="nil"/>
            </w:tcBorders>
          </w:tcPr>
          <w:p w14:paraId="3E40B26F" w14:textId="77777777" w:rsidR="0032080C" w:rsidRPr="00F80965" w:rsidRDefault="0032080C" w:rsidP="003015D5">
            <w:pPr>
              <w:rPr>
                <w:rFonts w:ascii="Times New Roman" w:hAnsi="Times New Roman" w:cs="Times New Roman"/>
                <w:sz w:val="24"/>
                <w:szCs w:val="24"/>
              </w:rPr>
            </w:pPr>
          </w:p>
        </w:tc>
        <w:tc>
          <w:tcPr>
            <w:tcW w:w="701" w:type="dxa"/>
          </w:tcPr>
          <w:p w14:paraId="530A1F92" w14:textId="77777777" w:rsidR="0032080C" w:rsidRPr="00F80965" w:rsidRDefault="0032080C" w:rsidP="003015D5">
            <w:pPr>
              <w:rPr>
                <w:rFonts w:ascii="Times New Roman" w:hAnsi="Times New Roman" w:cs="Times New Roman"/>
                <w:sz w:val="24"/>
                <w:szCs w:val="24"/>
              </w:rPr>
            </w:pPr>
          </w:p>
        </w:tc>
        <w:tc>
          <w:tcPr>
            <w:tcW w:w="2610" w:type="dxa"/>
            <w:tcBorders>
              <w:top w:val="nil"/>
              <w:left w:val="nil"/>
              <w:bottom w:val="single" w:sz="4" w:space="0" w:color="auto"/>
              <w:right w:val="nil"/>
            </w:tcBorders>
          </w:tcPr>
          <w:p w14:paraId="4669F64F" w14:textId="77777777" w:rsidR="0032080C" w:rsidRPr="00F80965" w:rsidRDefault="0032080C" w:rsidP="003015D5">
            <w:pPr>
              <w:rPr>
                <w:rFonts w:ascii="Times New Roman" w:hAnsi="Times New Roman" w:cs="Times New Roman"/>
                <w:sz w:val="24"/>
                <w:szCs w:val="24"/>
              </w:rPr>
            </w:pPr>
          </w:p>
        </w:tc>
        <w:tc>
          <w:tcPr>
            <w:tcW w:w="648" w:type="dxa"/>
          </w:tcPr>
          <w:p w14:paraId="6A1B1F78" w14:textId="77777777" w:rsidR="0032080C" w:rsidRPr="00F80965" w:rsidRDefault="0032080C" w:rsidP="003015D5">
            <w:pPr>
              <w:rPr>
                <w:rFonts w:ascii="Times New Roman" w:hAnsi="Times New Roman" w:cs="Times New Roman"/>
                <w:sz w:val="24"/>
                <w:szCs w:val="24"/>
              </w:rPr>
            </w:pPr>
          </w:p>
        </w:tc>
      </w:tr>
      <w:tr w:rsidR="0032080C" w:rsidRPr="00F80965" w14:paraId="43503786" w14:textId="77777777" w:rsidTr="003015D5">
        <w:trPr>
          <w:trHeight w:val="186"/>
          <w:jc w:val="center"/>
        </w:trPr>
        <w:tc>
          <w:tcPr>
            <w:tcW w:w="3283" w:type="dxa"/>
            <w:tcBorders>
              <w:top w:val="single" w:sz="4" w:space="0" w:color="auto"/>
              <w:left w:val="nil"/>
              <w:bottom w:val="nil"/>
              <w:right w:val="nil"/>
            </w:tcBorders>
            <w:hideMark/>
          </w:tcPr>
          <w:p w14:paraId="03EE5485" w14:textId="77777777" w:rsidR="0032080C" w:rsidRPr="00F80965" w:rsidRDefault="0032080C" w:rsidP="003015D5">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692D221E" w14:textId="77777777" w:rsidR="0032080C" w:rsidRPr="00F80965" w:rsidRDefault="0032080C" w:rsidP="003015D5">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0382D4C2" w14:textId="77777777" w:rsidR="0032080C" w:rsidRPr="00F80965" w:rsidRDefault="0032080C" w:rsidP="003015D5">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4D28D39E" w14:textId="77777777" w:rsidR="0032080C" w:rsidRPr="00F80965" w:rsidRDefault="0032080C" w:rsidP="003015D5">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324B36A1" w14:textId="77777777" w:rsidR="0032080C" w:rsidRPr="00F80965" w:rsidRDefault="0032080C" w:rsidP="003015D5">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0A7B9D5A" w14:textId="77777777" w:rsidR="0032080C" w:rsidRPr="00F80965" w:rsidRDefault="0032080C" w:rsidP="003015D5">
            <w:pPr>
              <w:rPr>
                <w:rFonts w:ascii="Times New Roman" w:hAnsi="Times New Roman" w:cs="Times New Roman"/>
                <w:sz w:val="24"/>
                <w:szCs w:val="24"/>
              </w:rPr>
            </w:pPr>
          </w:p>
        </w:tc>
      </w:tr>
    </w:tbl>
    <w:p w14:paraId="776EE180" w14:textId="77777777" w:rsidR="0032080C" w:rsidRDefault="0032080C" w:rsidP="0032080C">
      <w:pPr>
        <w:spacing w:line="240" w:lineRule="auto"/>
        <w:ind w:firstLine="0"/>
        <w:outlineLvl w:val="0"/>
        <w:rPr>
          <w:rFonts w:ascii="Times New Roman" w:eastAsia="Times New Roman" w:hAnsi="Times New Roman" w:cs="Times New Roman"/>
          <w:sz w:val="24"/>
          <w:szCs w:val="20"/>
          <w:lang w:eastAsia="en-US"/>
        </w:rPr>
      </w:pPr>
    </w:p>
    <w:p w14:paraId="6BD7FE0D" w14:textId="73CDD2D3" w:rsidR="00EE04B4" w:rsidRDefault="00EE04B4" w:rsidP="0032080C">
      <w:pPr>
        <w:spacing w:line="240" w:lineRule="auto"/>
        <w:ind w:firstLine="0"/>
        <w:jc w:val="right"/>
        <w:rPr>
          <w:rFonts w:ascii="Times New Roman" w:eastAsia="Times New Roman" w:hAnsi="Times New Roman" w:cs="Times New Roman"/>
          <w:sz w:val="24"/>
          <w:szCs w:val="20"/>
          <w:lang w:eastAsia="en-US"/>
        </w:rPr>
      </w:pPr>
    </w:p>
    <w:p w14:paraId="4112A696" w14:textId="583A1B1A" w:rsidR="00EE04B4" w:rsidRDefault="00EE04B4">
      <w:pPr>
        <w:rPr>
          <w:rFonts w:ascii="Times New Roman" w:hAnsi="Times New Roman" w:cs="Times New Roman"/>
          <w:sz w:val="24"/>
          <w:szCs w:val="24"/>
        </w:rPr>
      </w:pPr>
      <w:r>
        <w:rPr>
          <w:rFonts w:ascii="Times New Roman" w:hAnsi="Times New Roman" w:cs="Times New Roman"/>
          <w:sz w:val="24"/>
          <w:szCs w:val="24"/>
        </w:rPr>
        <w:br w:type="page"/>
      </w:r>
    </w:p>
    <w:bookmarkEnd w:id="10"/>
    <w:p w14:paraId="789BE3D7" w14:textId="5363D1EF" w:rsidR="00E803C8" w:rsidRDefault="00E803C8" w:rsidP="00AC7C23">
      <w:pPr>
        <w:spacing w:line="240" w:lineRule="auto"/>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ED53A9">
        <w:rPr>
          <w:rFonts w:ascii="Times New Roman" w:hAnsi="Times New Roman" w:cs="Times New Roman"/>
          <w:sz w:val="24"/>
          <w:szCs w:val="24"/>
        </w:rPr>
        <w:t>7</w:t>
      </w:r>
      <w:r w:rsidRPr="00566DD5">
        <w:rPr>
          <w:rFonts w:ascii="Times New Roman" w:hAnsi="Times New Roman" w:cs="Times New Roman"/>
          <w:sz w:val="24"/>
          <w:szCs w:val="24"/>
        </w:rPr>
        <w:t xml:space="preserve"> priedas</w:t>
      </w:r>
      <w:r w:rsidR="00D42F32">
        <w:rPr>
          <w:rFonts w:ascii="Times New Roman" w:hAnsi="Times New Roman" w:cs="Times New Roman"/>
          <w:sz w:val="24"/>
          <w:szCs w:val="24"/>
        </w:rPr>
        <w:t xml:space="preserve"> </w:t>
      </w:r>
      <w:r w:rsidRPr="00566DD5">
        <w:rPr>
          <w:rFonts w:ascii="Times New Roman" w:hAnsi="Times New Roman" w:cs="Times New Roman"/>
          <w:sz w:val="24"/>
          <w:szCs w:val="24"/>
        </w:rPr>
        <w:t>„Terminai“</w:t>
      </w: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60CBAC9A" w:rsidR="00E803C8" w:rsidRPr="00EB0876" w:rsidRDefault="00E803C8" w:rsidP="00AD4266">
            <w:pPr>
              <w:ind w:firstLine="34"/>
              <w:rPr>
                <w:sz w:val="24"/>
                <w:szCs w:val="24"/>
              </w:rPr>
            </w:pPr>
            <w:r w:rsidRPr="00EB0876">
              <w:rPr>
                <w:sz w:val="24"/>
                <w:szCs w:val="24"/>
              </w:rPr>
              <w:t>Bus nurodytas skelbime apie pirkimą. 202</w:t>
            </w:r>
            <w:r w:rsidR="001324B8">
              <w:rPr>
                <w:sz w:val="24"/>
                <w:szCs w:val="24"/>
              </w:rPr>
              <w:t>6</w:t>
            </w:r>
            <w:r w:rsidRPr="00EB0876">
              <w:rPr>
                <w:sz w:val="24"/>
                <w:szCs w:val="24"/>
              </w:rPr>
              <w:t xml:space="preserve"> m. </w:t>
            </w:r>
            <w:r w:rsidR="00962934">
              <w:rPr>
                <w:sz w:val="24"/>
                <w:szCs w:val="24"/>
              </w:rPr>
              <w:t xml:space="preserve">gegužės </w:t>
            </w:r>
            <w:r w:rsidR="00FD329D">
              <w:rPr>
                <w:sz w:val="24"/>
                <w:szCs w:val="24"/>
              </w:rPr>
              <w:t>13</w:t>
            </w:r>
            <w:r w:rsidRPr="00EB0876">
              <w:rPr>
                <w:sz w:val="24"/>
                <w:szCs w:val="24"/>
              </w:rPr>
              <w:t xml:space="preserve"> d. 10 val. 00 min.</w:t>
            </w:r>
          </w:p>
        </w:tc>
        <w:tc>
          <w:tcPr>
            <w:tcW w:w="2605" w:type="dxa"/>
          </w:tcPr>
          <w:p w14:paraId="48EE333C" w14:textId="77777777" w:rsidR="00E803C8" w:rsidRPr="00EB0876" w:rsidRDefault="00E803C8" w:rsidP="00FD4255">
            <w:pPr>
              <w:ind w:firstLine="0"/>
              <w:rPr>
                <w:sz w:val="24"/>
                <w:szCs w:val="24"/>
              </w:rPr>
            </w:pPr>
            <w:r w:rsidRPr="00EB0876">
              <w:rPr>
                <w:sz w:val="24"/>
                <w:szCs w:val="24"/>
              </w:rPr>
              <w:t>Perkančioji organizacija turi teisę pratęsti pasiūlymų pateikimo terminą.</w:t>
            </w:r>
          </w:p>
          <w:p w14:paraId="75306B72" w14:textId="77777777" w:rsidR="00E803C8" w:rsidRPr="00EB0876" w:rsidRDefault="00E803C8" w:rsidP="00FD4255">
            <w:pPr>
              <w:ind w:firstLine="34"/>
              <w:rPr>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EB0876" w:rsidRDefault="00E803C8" w:rsidP="00FD4255">
            <w:pPr>
              <w:ind w:firstLine="34"/>
              <w:rPr>
                <w:sz w:val="24"/>
                <w:szCs w:val="24"/>
              </w:rPr>
            </w:pPr>
          </w:p>
          <w:p w14:paraId="76085E1C" w14:textId="77777777" w:rsidR="00E803C8" w:rsidRPr="00EB0876" w:rsidRDefault="00E803C8" w:rsidP="00FD4255">
            <w:pPr>
              <w:ind w:firstLine="0"/>
              <w:rPr>
                <w:sz w:val="24"/>
                <w:szCs w:val="24"/>
              </w:rPr>
            </w:pPr>
            <w:r w:rsidRPr="00EB0876">
              <w:rPr>
                <w:sz w:val="24"/>
                <w:szCs w:val="24"/>
              </w:rPr>
              <w:t xml:space="preserve">Likus </w:t>
            </w:r>
            <w:r w:rsidRPr="00EB0876">
              <w:rPr>
                <w:b/>
                <w:sz w:val="24"/>
                <w:szCs w:val="24"/>
              </w:rPr>
              <w:t>2 darbo dienoms</w:t>
            </w:r>
            <w:r w:rsidRPr="00EB0876">
              <w:rPr>
                <w:sz w:val="24"/>
                <w:szCs w:val="24"/>
              </w:rPr>
              <w:t xml:space="preserve"> iki pasiūlymų pateikimo termino pabaigos.</w:t>
            </w:r>
          </w:p>
        </w:tc>
        <w:tc>
          <w:tcPr>
            <w:tcW w:w="2605" w:type="dxa"/>
          </w:tcPr>
          <w:p w14:paraId="3A0F603E" w14:textId="1A57CE9F" w:rsidR="00E803C8" w:rsidRPr="00EB0876" w:rsidRDefault="00E803C8" w:rsidP="00B45564">
            <w:pPr>
              <w:ind w:firstLine="34"/>
              <w:rPr>
                <w:sz w:val="24"/>
                <w:szCs w:val="24"/>
              </w:rPr>
            </w:pPr>
            <w:r w:rsidRPr="00EB0876">
              <w:rPr>
                <w:sz w:val="24"/>
                <w:szCs w:val="24"/>
              </w:rPr>
              <w:t>Pasiūlymų p</w:t>
            </w:r>
            <w:r w:rsidR="00E139F4" w:rsidRPr="00EB0876">
              <w:rPr>
                <w:sz w:val="24"/>
                <w:szCs w:val="24"/>
              </w:rPr>
              <w:t>ateikimo terminas 202</w:t>
            </w:r>
            <w:r w:rsidR="001324B8">
              <w:rPr>
                <w:sz w:val="24"/>
                <w:szCs w:val="24"/>
              </w:rPr>
              <w:t>6</w:t>
            </w:r>
            <w:r w:rsidR="00E139F4" w:rsidRPr="00EB0876">
              <w:rPr>
                <w:sz w:val="24"/>
                <w:szCs w:val="24"/>
              </w:rPr>
              <w:t xml:space="preserve"> m. </w:t>
            </w:r>
            <w:r w:rsidR="00962934">
              <w:rPr>
                <w:sz w:val="24"/>
                <w:szCs w:val="24"/>
              </w:rPr>
              <w:t xml:space="preserve">gegužės </w:t>
            </w:r>
            <w:r w:rsidR="00FD329D">
              <w:rPr>
                <w:sz w:val="24"/>
                <w:szCs w:val="24"/>
              </w:rPr>
              <w:t>13</w:t>
            </w:r>
            <w:r w:rsidR="00054F10" w:rsidRPr="00EB0876">
              <w:rPr>
                <w:sz w:val="24"/>
                <w:szCs w:val="24"/>
              </w:rPr>
              <w:t xml:space="preserve"> d.</w:t>
            </w:r>
            <w:r w:rsidRPr="00EB0876">
              <w:rPr>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w:t>
            </w:r>
            <w:r w:rsidRPr="00566DD5">
              <w:rPr>
                <w:sz w:val="24"/>
                <w:szCs w:val="24"/>
              </w:rPr>
              <w:lastRenderedPageBreak/>
              <w:t>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lastRenderedPageBreak/>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4F1E50">
      <w:pPr>
        <w:ind w:firstLine="0"/>
        <w:rPr>
          <w:rFonts w:ascii="Arial" w:hAnsi="Arial" w:cs="Arial"/>
        </w:rPr>
      </w:pPr>
    </w:p>
    <w:sectPr w:rsidR="00C14648" w:rsidSect="006A0A94">
      <w:headerReference w:type="default" r:id="rId17"/>
      <w:footerReference w:type="default" r:id="rId18"/>
      <w:headerReference w:type="first" r:id="rId19"/>
      <w:footerReference w:type="first" r:id="rId20"/>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7610" w14:textId="77777777" w:rsidR="005A4182" w:rsidRDefault="005A4182" w:rsidP="00D05666">
      <w:r>
        <w:separator/>
      </w:r>
    </w:p>
  </w:endnote>
  <w:endnote w:type="continuationSeparator" w:id="0">
    <w:p w14:paraId="79F19D4A" w14:textId="77777777" w:rsidR="005A4182" w:rsidRDefault="005A4182" w:rsidP="00D05666">
      <w:r>
        <w:continuationSeparator/>
      </w:r>
    </w:p>
  </w:endnote>
  <w:endnote w:type="continuationNotice" w:id="1">
    <w:p w14:paraId="48A3A40E" w14:textId="77777777" w:rsidR="005A4182" w:rsidRDefault="005A41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342"/>
      <w:docPartObj>
        <w:docPartGallery w:val="Page Numbers (Bottom of Page)"/>
        <w:docPartUnique/>
      </w:docPartObj>
    </w:sdtPr>
    <w:sdtContent>
      <w:p w14:paraId="368CC3B7" w14:textId="77777777" w:rsidR="007626CF" w:rsidRDefault="007626CF" w:rsidP="003F61EB">
        <w:pPr>
          <w:pStyle w:val="Pora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777939"/>
      <w:docPartObj>
        <w:docPartGallery w:val="Page Numbers (Bottom of Page)"/>
        <w:docPartUnique/>
      </w:docPartObj>
    </w:sdtPr>
    <w:sdtContent>
      <w:p w14:paraId="2E44BF5D" w14:textId="77777777" w:rsidR="007626CF" w:rsidRDefault="007626CF" w:rsidP="003F61EB">
        <w:pPr>
          <w:pStyle w:val="Porat"/>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Content>
      <w:p w14:paraId="6E2A7D83" w14:textId="6E40631D" w:rsidR="00AD4266" w:rsidRDefault="00AD4266">
        <w:pPr>
          <w:pStyle w:val="Porat"/>
          <w:jc w:val="right"/>
        </w:pPr>
        <w:r>
          <w:fldChar w:fldCharType="begin"/>
        </w:r>
        <w:r>
          <w:instrText>PAGE   \* MERGEFORMAT</w:instrText>
        </w:r>
        <w:r>
          <w:fldChar w:fldCharType="separate"/>
        </w:r>
        <w:r>
          <w:rPr>
            <w:noProof/>
          </w:rPr>
          <w:t>25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61263" w14:textId="77777777" w:rsidR="005A4182" w:rsidRDefault="005A4182" w:rsidP="00D05666">
      <w:r>
        <w:separator/>
      </w:r>
    </w:p>
  </w:footnote>
  <w:footnote w:type="continuationSeparator" w:id="0">
    <w:p w14:paraId="7A1B9C74" w14:textId="77777777" w:rsidR="005A4182" w:rsidRDefault="005A4182" w:rsidP="00D05666">
      <w:r>
        <w:continuationSeparator/>
      </w:r>
    </w:p>
  </w:footnote>
  <w:footnote w:type="continuationNotice" w:id="1">
    <w:p w14:paraId="1A7B3AE5" w14:textId="77777777" w:rsidR="005A4182" w:rsidRDefault="005A4182">
      <w:pPr>
        <w:spacing w:line="240" w:lineRule="auto"/>
      </w:pPr>
    </w:p>
  </w:footnote>
  <w:footnote w:id="2">
    <w:p w14:paraId="52F906F5" w14:textId="77777777" w:rsidR="007626CF" w:rsidRDefault="007626CF" w:rsidP="007626CF">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FD358F"/>
    <w:multiLevelType w:val="hybridMultilevel"/>
    <w:tmpl w:val="25EA03F2"/>
    <w:lvl w:ilvl="0" w:tplc="7A48BD6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B43144"/>
    <w:multiLevelType w:val="hybridMultilevel"/>
    <w:tmpl w:val="B3DED46E"/>
    <w:lvl w:ilvl="0" w:tplc="3ABCC48C">
      <w:start w:val="1"/>
      <w:numFmt w:val="decimal"/>
      <w:lvlText w:val="%1."/>
      <w:lvlJc w:val="left"/>
      <w:pPr>
        <w:ind w:left="250" w:hanging="360"/>
      </w:pPr>
      <w:rPr>
        <w:rFonts w:eastAsia="Times New Roman" w:hint="default"/>
        <w:i w:val="0"/>
        <w:iCs/>
      </w:rPr>
    </w:lvl>
    <w:lvl w:ilvl="1" w:tplc="04270019" w:tentative="1">
      <w:start w:val="1"/>
      <w:numFmt w:val="lowerLetter"/>
      <w:lvlText w:val="%2."/>
      <w:lvlJc w:val="left"/>
      <w:pPr>
        <w:ind w:left="970" w:hanging="360"/>
      </w:pPr>
    </w:lvl>
    <w:lvl w:ilvl="2" w:tplc="0427001B" w:tentative="1">
      <w:start w:val="1"/>
      <w:numFmt w:val="lowerRoman"/>
      <w:lvlText w:val="%3."/>
      <w:lvlJc w:val="right"/>
      <w:pPr>
        <w:ind w:left="1690" w:hanging="180"/>
      </w:pPr>
    </w:lvl>
    <w:lvl w:ilvl="3" w:tplc="0427000F" w:tentative="1">
      <w:start w:val="1"/>
      <w:numFmt w:val="decimal"/>
      <w:lvlText w:val="%4."/>
      <w:lvlJc w:val="left"/>
      <w:pPr>
        <w:ind w:left="2410" w:hanging="360"/>
      </w:pPr>
    </w:lvl>
    <w:lvl w:ilvl="4" w:tplc="04270019" w:tentative="1">
      <w:start w:val="1"/>
      <w:numFmt w:val="lowerLetter"/>
      <w:lvlText w:val="%5."/>
      <w:lvlJc w:val="left"/>
      <w:pPr>
        <w:ind w:left="3130" w:hanging="360"/>
      </w:pPr>
    </w:lvl>
    <w:lvl w:ilvl="5" w:tplc="0427001B" w:tentative="1">
      <w:start w:val="1"/>
      <w:numFmt w:val="lowerRoman"/>
      <w:lvlText w:val="%6."/>
      <w:lvlJc w:val="right"/>
      <w:pPr>
        <w:ind w:left="3850" w:hanging="180"/>
      </w:pPr>
    </w:lvl>
    <w:lvl w:ilvl="6" w:tplc="0427000F" w:tentative="1">
      <w:start w:val="1"/>
      <w:numFmt w:val="decimal"/>
      <w:lvlText w:val="%7."/>
      <w:lvlJc w:val="left"/>
      <w:pPr>
        <w:ind w:left="4570" w:hanging="360"/>
      </w:pPr>
    </w:lvl>
    <w:lvl w:ilvl="7" w:tplc="04270019" w:tentative="1">
      <w:start w:val="1"/>
      <w:numFmt w:val="lowerLetter"/>
      <w:lvlText w:val="%8."/>
      <w:lvlJc w:val="left"/>
      <w:pPr>
        <w:ind w:left="5290" w:hanging="360"/>
      </w:pPr>
    </w:lvl>
    <w:lvl w:ilvl="8" w:tplc="0427001B" w:tentative="1">
      <w:start w:val="1"/>
      <w:numFmt w:val="lowerRoman"/>
      <w:lvlText w:val="%9."/>
      <w:lvlJc w:val="right"/>
      <w:pPr>
        <w:ind w:left="6010" w:hanging="180"/>
      </w:pPr>
    </w:lvl>
  </w:abstractNum>
  <w:abstractNum w:abstractNumId="13"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8"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9" w15:restartNumberingAfterBreak="0">
    <w:nsid w:val="4D82347B"/>
    <w:multiLevelType w:val="hybridMultilevel"/>
    <w:tmpl w:val="ED4888D6"/>
    <w:lvl w:ilvl="0" w:tplc="02280076">
      <w:start w:val="2"/>
      <w:numFmt w:val="bullet"/>
      <w:lvlText w:val="-"/>
      <w:lvlJc w:val="left"/>
      <w:pPr>
        <w:ind w:left="720" w:hanging="360"/>
      </w:pPr>
      <w:rPr>
        <w:rFonts w:ascii="Times New Roman" w:eastAsia="Times New Roman" w:hAnsi="Times New Roman" w:hint="default"/>
        <w:b/>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60340284"/>
    <w:multiLevelType w:val="hybridMultilevel"/>
    <w:tmpl w:val="241A742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5" w15:restartNumberingAfterBreak="0">
    <w:nsid w:val="6FAD134A"/>
    <w:multiLevelType w:val="multilevel"/>
    <w:tmpl w:val="B86C91A6"/>
    <w:lvl w:ilvl="0">
      <w:start w:val="1"/>
      <w:numFmt w:val="decimal"/>
      <w:suff w:val="space"/>
      <w:lvlText w:val="%1."/>
      <w:lvlJc w:val="left"/>
      <w:pPr>
        <w:ind w:left="2629" w:hanging="360"/>
      </w:pPr>
      <w:rPr>
        <w:rFonts w:hint="default"/>
        <w:b w:val="0"/>
        <w:bCs w:val="0"/>
        <w:color w:val="auto"/>
      </w:rPr>
    </w:lvl>
    <w:lvl w:ilvl="1">
      <w:start w:val="1"/>
      <w:numFmt w:val="decimal"/>
      <w:suff w:val="space"/>
      <w:lvlText w:val="%1.%2."/>
      <w:lvlJc w:val="left"/>
      <w:pPr>
        <w:ind w:left="2701" w:hanging="432"/>
      </w:pPr>
      <w:rPr>
        <w:rFonts w:hint="default"/>
        <w:b w:val="0"/>
        <w:bCs w:val="0"/>
      </w:rPr>
    </w:lvl>
    <w:lvl w:ilvl="2">
      <w:start w:val="1"/>
      <w:numFmt w:val="decimal"/>
      <w:lvlText w:val="%1.%2.%3."/>
      <w:lvlJc w:val="left"/>
      <w:pPr>
        <w:ind w:left="3493" w:hanging="504"/>
      </w:pPr>
      <w:rPr>
        <w:rFonts w:hint="default"/>
      </w:rPr>
    </w:lvl>
    <w:lvl w:ilvl="3">
      <w:start w:val="1"/>
      <w:numFmt w:val="decimal"/>
      <w:lvlText w:val="%1.%2.%3.%4."/>
      <w:lvlJc w:val="left"/>
      <w:pPr>
        <w:ind w:left="3997" w:hanging="648"/>
      </w:pPr>
      <w:rPr>
        <w:rFonts w:hint="default"/>
      </w:rPr>
    </w:lvl>
    <w:lvl w:ilvl="4">
      <w:start w:val="1"/>
      <w:numFmt w:val="decimal"/>
      <w:lvlText w:val="%1.%2.%3.%4.%5."/>
      <w:lvlJc w:val="left"/>
      <w:pPr>
        <w:ind w:left="4501" w:hanging="792"/>
      </w:pPr>
      <w:rPr>
        <w:rFonts w:hint="default"/>
      </w:rPr>
    </w:lvl>
    <w:lvl w:ilvl="5">
      <w:start w:val="1"/>
      <w:numFmt w:val="decimal"/>
      <w:lvlText w:val="%1.%2.%3.%4.%5.%6."/>
      <w:lvlJc w:val="left"/>
      <w:pPr>
        <w:ind w:left="5005" w:hanging="936"/>
      </w:pPr>
      <w:rPr>
        <w:rFonts w:hint="default"/>
      </w:rPr>
    </w:lvl>
    <w:lvl w:ilvl="6">
      <w:start w:val="1"/>
      <w:numFmt w:val="decimal"/>
      <w:lvlText w:val="%1.%2.%3.%4.%5.%6.%7."/>
      <w:lvlJc w:val="left"/>
      <w:pPr>
        <w:ind w:left="5509" w:hanging="1080"/>
      </w:pPr>
      <w:rPr>
        <w:rFonts w:hint="default"/>
      </w:rPr>
    </w:lvl>
    <w:lvl w:ilvl="7">
      <w:start w:val="1"/>
      <w:numFmt w:val="decimal"/>
      <w:lvlText w:val="%1.%2.%3.%4.%5.%6.%7.%8."/>
      <w:lvlJc w:val="left"/>
      <w:pPr>
        <w:ind w:left="6013" w:hanging="1224"/>
      </w:pPr>
      <w:rPr>
        <w:rFonts w:hint="default"/>
      </w:rPr>
    </w:lvl>
    <w:lvl w:ilvl="8">
      <w:start w:val="1"/>
      <w:numFmt w:val="decimal"/>
      <w:lvlText w:val="%1.%2.%3.%4.%5.%6.%7.%8.%9."/>
      <w:lvlJc w:val="left"/>
      <w:pPr>
        <w:ind w:left="6589" w:hanging="1440"/>
      </w:pPr>
      <w:rPr>
        <w:rFonts w:hint="default"/>
      </w:rPr>
    </w:lvl>
  </w:abstractNum>
  <w:abstractNum w:abstractNumId="36"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1"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19053553">
    <w:abstractNumId w:val="5"/>
  </w:num>
  <w:num w:numId="2" w16cid:durableId="1805584818">
    <w:abstractNumId w:val="31"/>
  </w:num>
  <w:num w:numId="3" w16cid:durableId="61100427">
    <w:abstractNumId w:val="15"/>
  </w:num>
  <w:num w:numId="4" w16cid:durableId="1913657449">
    <w:abstractNumId w:val="39"/>
  </w:num>
  <w:num w:numId="5" w16cid:durableId="415781748">
    <w:abstractNumId w:val="8"/>
  </w:num>
  <w:num w:numId="6" w16cid:durableId="1321693214">
    <w:abstractNumId w:val="4"/>
  </w:num>
  <w:num w:numId="7" w16cid:durableId="193277599">
    <w:abstractNumId w:val="16"/>
  </w:num>
  <w:num w:numId="8" w16cid:durableId="568267604">
    <w:abstractNumId w:val="37"/>
  </w:num>
  <w:num w:numId="9" w16cid:durableId="641077835">
    <w:abstractNumId w:val="25"/>
  </w:num>
  <w:num w:numId="10" w16cid:durableId="150681415">
    <w:abstractNumId w:val="33"/>
  </w:num>
  <w:num w:numId="11" w16cid:durableId="1467745844">
    <w:abstractNumId w:val="38"/>
  </w:num>
  <w:num w:numId="12" w16cid:durableId="1788549953">
    <w:abstractNumId w:val="23"/>
  </w:num>
  <w:num w:numId="13" w16cid:durableId="174225473">
    <w:abstractNumId w:val="0"/>
  </w:num>
  <w:num w:numId="14" w16cid:durableId="1625621008">
    <w:abstractNumId w:val="1"/>
  </w:num>
  <w:num w:numId="15" w16cid:durableId="2070033601">
    <w:abstractNumId w:val="34"/>
  </w:num>
  <w:num w:numId="16" w16cid:durableId="517618403">
    <w:abstractNumId w:val="14"/>
  </w:num>
  <w:num w:numId="17" w16cid:durableId="1669939962">
    <w:abstractNumId w:val="32"/>
  </w:num>
  <w:num w:numId="18" w16cid:durableId="1751459164">
    <w:abstractNumId w:val="24"/>
  </w:num>
  <w:num w:numId="19" w16cid:durableId="2054965063">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8"/>
  </w:num>
  <w:num w:numId="21" w16cid:durableId="1072855238">
    <w:abstractNumId w:val="21"/>
  </w:num>
  <w:num w:numId="22" w16cid:durableId="1702172787">
    <w:abstractNumId w:val="20"/>
  </w:num>
  <w:num w:numId="23" w16cid:durableId="243341719">
    <w:abstractNumId w:val="11"/>
  </w:num>
  <w:num w:numId="24" w16cid:durableId="309791950">
    <w:abstractNumId w:val="40"/>
  </w:num>
  <w:num w:numId="25" w16cid:durableId="779033607">
    <w:abstractNumId w:val="2"/>
  </w:num>
  <w:num w:numId="26" w16cid:durableId="512109362">
    <w:abstractNumId w:val="22"/>
  </w:num>
  <w:num w:numId="27" w16cid:durableId="1017999568">
    <w:abstractNumId w:val="26"/>
  </w:num>
  <w:num w:numId="28" w16cid:durableId="11149699">
    <w:abstractNumId w:val="17"/>
  </w:num>
  <w:num w:numId="29" w16cid:durableId="1215965827">
    <w:abstractNumId w:val="13"/>
  </w:num>
  <w:num w:numId="30" w16cid:durableId="235824421">
    <w:abstractNumId w:val="27"/>
  </w:num>
  <w:num w:numId="31" w16cid:durableId="2090230220">
    <w:abstractNumId w:val="7"/>
  </w:num>
  <w:num w:numId="32" w16cid:durableId="253170365">
    <w:abstractNumId w:val="29"/>
  </w:num>
  <w:num w:numId="33" w16cid:durableId="1232351341">
    <w:abstractNumId w:val="19"/>
  </w:num>
  <w:num w:numId="34" w16cid:durableId="1825271190">
    <w:abstractNumId w:val="41"/>
  </w:num>
  <w:num w:numId="35" w16cid:durableId="332150424">
    <w:abstractNumId w:val="18"/>
  </w:num>
  <w:num w:numId="36" w16cid:durableId="585115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213162">
    <w:abstractNumId w:val="6"/>
  </w:num>
  <w:num w:numId="38" w16cid:durableId="1009454175">
    <w:abstractNumId w:val="36"/>
  </w:num>
  <w:num w:numId="39" w16cid:durableId="1241022008">
    <w:abstractNumId w:val="3"/>
  </w:num>
  <w:num w:numId="40" w16cid:durableId="1008024633">
    <w:abstractNumId w:val="30"/>
  </w:num>
  <w:num w:numId="41" w16cid:durableId="1845048362">
    <w:abstractNumId w:val="12"/>
  </w:num>
  <w:num w:numId="42" w16cid:durableId="682829537">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8BA"/>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C02"/>
    <w:rsid w:val="00030CCF"/>
    <w:rsid w:val="00030F90"/>
    <w:rsid w:val="000315EB"/>
    <w:rsid w:val="00031A62"/>
    <w:rsid w:val="000321E6"/>
    <w:rsid w:val="00032D19"/>
    <w:rsid w:val="00032D57"/>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6A6"/>
    <w:rsid w:val="00051E9D"/>
    <w:rsid w:val="00052365"/>
    <w:rsid w:val="0005295E"/>
    <w:rsid w:val="000539B9"/>
    <w:rsid w:val="000543B5"/>
    <w:rsid w:val="000546BD"/>
    <w:rsid w:val="00054712"/>
    <w:rsid w:val="000548BF"/>
    <w:rsid w:val="00054F10"/>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BBC"/>
    <w:rsid w:val="00063DE1"/>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E0"/>
    <w:rsid w:val="000930F0"/>
    <w:rsid w:val="000945B2"/>
    <w:rsid w:val="00095328"/>
    <w:rsid w:val="00095834"/>
    <w:rsid w:val="000959FC"/>
    <w:rsid w:val="0009724E"/>
    <w:rsid w:val="00097B80"/>
    <w:rsid w:val="00097D58"/>
    <w:rsid w:val="000A0DFE"/>
    <w:rsid w:val="000A0F5D"/>
    <w:rsid w:val="000A1B88"/>
    <w:rsid w:val="000A1E34"/>
    <w:rsid w:val="000A2CBA"/>
    <w:rsid w:val="000A3108"/>
    <w:rsid w:val="000A3295"/>
    <w:rsid w:val="000A3A5E"/>
    <w:rsid w:val="000A519E"/>
    <w:rsid w:val="000A5738"/>
    <w:rsid w:val="000A5FB1"/>
    <w:rsid w:val="000A77A9"/>
    <w:rsid w:val="000A786B"/>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14A"/>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5E"/>
    <w:rsid w:val="000E71F1"/>
    <w:rsid w:val="000E763D"/>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908"/>
    <w:rsid w:val="001072BE"/>
    <w:rsid w:val="00107A04"/>
    <w:rsid w:val="00107DDA"/>
    <w:rsid w:val="00110F5A"/>
    <w:rsid w:val="0011199A"/>
    <w:rsid w:val="00111D6D"/>
    <w:rsid w:val="001126FB"/>
    <w:rsid w:val="00112800"/>
    <w:rsid w:val="0011280B"/>
    <w:rsid w:val="001128FB"/>
    <w:rsid w:val="00112F92"/>
    <w:rsid w:val="0011320C"/>
    <w:rsid w:val="0011344C"/>
    <w:rsid w:val="00113B07"/>
    <w:rsid w:val="00115BB9"/>
    <w:rsid w:val="001171AB"/>
    <w:rsid w:val="0011798C"/>
    <w:rsid w:val="00117D8E"/>
    <w:rsid w:val="001207D3"/>
    <w:rsid w:val="00120CE6"/>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4B8"/>
    <w:rsid w:val="001329A7"/>
    <w:rsid w:val="0013353A"/>
    <w:rsid w:val="00133C40"/>
    <w:rsid w:val="00133FF0"/>
    <w:rsid w:val="00134825"/>
    <w:rsid w:val="001351A4"/>
    <w:rsid w:val="00135EEE"/>
    <w:rsid w:val="0013642D"/>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938"/>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161C"/>
    <w:rsid w:val="00161D16"/>
    <w:rsid w:val="00164443"/>
    <w:rsid w:val="001647BD"/>
    <w:rsid w:val="0016665C"/>
    <w:rsid w:val="001666D5"/>
    <w:rsid w:val="00166A19"/>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E70"/>
    <w:rsid w:val="00176FD3"/>
    <w:rsid w:val="00177829"/>
    <w:rsid w:val="00177AFE"/>
    <w:rsid w:val="001801B7"/>
    <w:rsid w:val="00180340"/>
    <w:rsid w:val="00180466"/>
    <w:rsid w:val="00181168"/>
    <w:rsid w:val="00181511"/>
    <w:rsid w:val="001816D6"/>
    <w:rsid w:val="00181C02"/>
    <w:rsid w:val="00182E25"/>
    <w:rsid w:val="00184634"/>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DDA"/>
    <w:rsid w:val="00197EF6"/>
    <w:rsid w:val="001A00C8"/>
    <w:rsid w:val="001A0DF2"/>
    <w:rsid w:val="001A1062"/>
    <w:rsid w:val="001A1301"/>
    <w:rsid w:val="001A18C1"/>
    <w:rsid w:val="001A1DD2"/>
    <w:rsid w:val="001A225E"/>
    <w:rsid w:val="001A2892"/>
    <w:rsid w:val="001A2E70"/>
    <w:rsid w:val="001A3DA0"/>
    <w:rsid w:val="001A4191"/>
    <w:rsid w:val="001A4A44"/>
    <w:rsid w:val="001A5289"/>
    <w:rsid w:val="001A59E5"/>
    <w:rsid w:val="001A5FBA"/>
    <w:rsid w:val="001A6029"/>
    <w:rsid w:val="001A67B2"/>
    <w:rsid w:val="001A77FB"/>
    <w:rsid w:val="001A7B3D"/>
    <w:rsid w:val="001A7F8D"/>
    <w:rsid w:val="001B0043"/>
    <w:rsid w:val="001B0E43"/>
    <w:rsid w:val="001B13F2"/>
    <w:rsid w:val="001B1B2B"/>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5B38"/>
    <w:rsid w:val="001C635E"/>
    <w:rsid w:val="001C6757"/>
    <w:rsid w:val="001C7F48"/>
    <w:rsid w:val="001D567F"/>
    <w:rsid w:val="001D5DDC"/>
    <w:rsid w:val="001D65F8"/>
    <w:rsid w:val="001D7492"/>
    <w:rsid w:val="001E0107"/>
    <w:rsid w:val="001E03FB"/>
    <w:rsid w:val="001E1DD3"/>
    <w:rsid w:val="001E250F"/>
    <w:rsid w:val="001E2BC5"/>
    <w:rsid w:val="001E2D34"/>
    <w:rsid w:val="001E4D4B"/>
    <w:rsid w:val="001E52C0"/>
    <w:rsid w:val="001E695A"/>
    <w:rsid w:val="001E73E5"/>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3E44"/>
    <w:rsid w:val="002044E1"/>
    <w:rsid w:val="002058A4"/>
    <w:rsid w:val="00206179"/>
    <w:rsid w:val="00206F2A"/>
    <w:rsid w:val="0020706E"/>
    <w:rsid w:val="00207194"/>
    <w:rsid w:val="0020727F"/>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56CF"/>
    <w:rsid w:val="00225BEF"/>
    <w:rsid w:val="002267CC"/>
    <w:rsid w:val="002267DE"/>
    <w:rsid w:val="002268FB"/>
    <w:rsid w:val="00226A33"/>
    <w:rsid w:val="00226FF5"/>
    <w:rsid w:val="00227950"/>
    <w:rsid w:val="002279BC"/>
    <w:rsid w:val="00231166"/>
    <w:rsid w:val="0023120F"/>
    <w:rsid w:val="00233169"/>
    <w:rsid w:val="00234717"/>
    <w:rsid w:val="00234920"/>
    <w:rsid w:val="0023505D"/>
    <w:rsid w:val="00235284"/>
    <w:rsid w:val="002366F2"/>
    <w:rsid w:val="002374F8"/>
    <w:rsid w:val="00237EA0"/>
    <w:rsid w:val="00237EB4"/>
    <w:rsid w:val="00240DC5"/>
    <w:rsid w:val="002415C7"/>
    <w:rsid w:val="0024180E"/>
    <w:rsid w:val="002418CE"/>
    <w:rsid w:val="0024200F"/>
    <w:rsid w:val="002425D7"/>
    <w:rsid w:val="002428AC"/>
    <w:rsid w:val="00242987"/>
    <w:rsid w:val="002430AE"/>
    <w:rsid w:val="00243470"/>
    <w:rsid w:val="00244688"/>
    <w:rsid w:val="00244994"/>
    <w:rsid w:val="00245C47"/>
    <w:rsid w:val="00245DEF"/>
    <w:rsid w:val="00246347"/>
    <w:rsid w:val="00246F96"/>
    <w:rsid w:val="002476D5"/>
    <w:rsid w:val="0025061E"/>
    <w:rsid w:val="00250AFD"/>
    <w:rsid w:val="00250ECB"/>
    <w:rsid w:val="002510C4"/>
    <w:rsid w:val="00251356"/>
    <w:rsid w:val="00251635"/>
    <w:rsid w:val="00251D4A"/>
    <w:rsid w:val="002529EC"/>
    <w:rsid w:val="00252B1E"/>
    <w:rsid w:val="00253090"/>
    <w:rsid w:val="00253D8B"/>
    <w:rsid w:val="00253FD1"/>
    <w:rsid w:val="00254390"/>
    <w:rsid w:val="00254895"/>
    <w:rsid w:val="002550C7"/>
    <w:rsid w:val="00255225"/>
    <w:rsid w:val="002552E9"/>
    <w:rsid w:val="00255C04"/>
    <w:rsid w:val="00257685"/>
    <w:rsid w:val="002577D5"/>
    <w:rsid w:val="002601F1"/>
    <w:rsid w:val="002603C7"/>
    <w:rsid w:val="00260E03"/>
    <w:rsid w:val="002614A6"/>
    <w:rsid w:val="002616A9"/>
    <w:rsid w:val="002617A4"/>
    <w:rsid w:val="002620D1"/>
    <w:rsid w:val="00262386"/>
    <w:rsid w:val="00262D3D"/>
    <w:rsid w:val="00263E7F"/>
    <w:rsid w:val="0026424A"/>
    <w:rsid w:val="00264AAE"/>
    <w:rsid w:val="00264DE7"/>
    <w:rsid w:val="00265A30"/>
    <w:rsid w:val="00266187"/>
    <w:rsid w:val="002667F9"/>
    <w:rsid w:val="00267751"/>
    <w:rsid w:val="00267E9A"/>
    <w:rsid w:val="00270EFE"/>
    <w:rsid w:val="00271411"/>
    <w:rsid w:val="002715BE"/>
    <w:rsid w:val="00271738"/>
    <w:rsid w:val="00271E3F"/>
    <w:rsid w:val="00272488"/>
    <w:rsid w:val="00273F59"/>
    <w:rsid w:val="00274B64"/>
    <w:rsid w:val="00274C8A"/>
    <w:rsid w:val="0027575B"/>
    <w:rsid w:val="00275B72"/>
    <w:rsid w:val="0027687A"/>
    <w:rsid w:val="00276A15"/>
    <w:rsid w:val="00277655"/>
    <w:rsid w:val="00280265"/>
    <w:rsid w:val="00280AF0"/>
    <w:rsid w:val="00281309"/>
    <w:rsid w:val="00281735"/>
    <w:rsid w:val="00281B9A"/>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0D0A"/>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1D0"/>
    <w:rsid w:val="002A3B3E"/>
    <w:rsid w:val="002A3C89"/>
    <w:rsid w:val="002A4AC9"/>
    <w:rsid w:val="002A523D"/>
    <w:rsid w:val="002A55FA"/>
    <w:rsid w:val="002A58C9"/>
    <w:rsid w:val="002A62B6"/>
    <w:rsid w:val="002A6658"/>
    <w:rsid w:val="002A70E6"/>
    <w:rsid w:val="002A71C8"/>
    <w:rsid w:val="002A7A35"/>
    <w:rsid w:val="002B04BE"/>
    <w:rsid w:val="002B062F"/>
    <w:rsid w:val="002B1449"/>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48F"/>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33"/>
    <w:rsid w:val="002F396F"/>
    <w:rsid w:val="002F44C0"/>
    <w:rsid w:val="002F536E"/>
    <w:rsid w:val="002F5EE2"/>
    <w:rsid w:val="002F5F47"/>
    <w:rsid w:val="002F67FD"/>
    <w:rsid w:val="002F7D23"/>
    <w:rsid w:val="00300091"/>
    <w:rsid w:val="00300462"/>
    <w:rsid w:val="00300A60"/>
    <w:rsid w:val="00300AF6"/>
    <w:rsid w:val="00300FEF"/>
    <w:rsid w:val="00301185"/>
    <w:rsid w:val="0030230E"/>
    <w:rsid w:val="003025C8"/>
    <w:rsid w:val="00302914"/>
    <w:rsid w:val="003049FC"/>
    <w:rsid w:val="00304E45"/>
    <w:rsid w:val="00305876"/>
    <w:rsid w:val="00306D9F"/>
    <w:rsid w:val="00306F87"/>
    <w:rsid w:val="003074D1"/>
    <w:rsid w:val="00307769"/>
    <w:rsid w:val="0031000F"/>
    <w:rsid w:val="003101E1"/>
    <w:rsid w:val="00310DEF"/>
    <w:rsid w:val="0031109D"/>
    <w:rsid w:val="00311E9A"/>
    <w:rsid w:val="0031284C"/>
    <w:rsid w:val="00313C60"/>
    <w:rsid w:val="00314095"/>
    <w:rsid w:val="0031420A"/>
    <w:rsid w:val="003155D3"/>
    <w:rsid w:val="00316D64"/>
    <w:rsid w:val="0031757A"/>
    <w:rsid w:val="00317AC3"/>
    <w:rsid w:val="0032046A"/>
    <w:rsid w:val="0032080C"/>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3FD"/>
    <w:rsid w:val="00326CB7"/>
    <w:rsid w:val="00326F19"/>
    <w:rsid w:val="00326F9E"/>
    <w:rsid w:val="00327A12"/>
    <w:rsid w:val="003300F2"/>
    <w:rsid w:val="0033080B"/>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F7A"/>
    <w:rsid w:val="00341929"/>
    <w:rsid w:val="00341D9A"/>
    <w:rsid w:val="00342075"/>
    <w:rsid w:val="00342130"/>
    <w:rsid w:val="00342631"/>
    <w:rsid w:val="00342AB2"/>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6FFA"/>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EC"/>
    <w:rsid w:val="00382939"/>
    <w:rsid w:val="00382B76"/>
    <w:rsid w:val="003849A9"/>
    <w:rsid w:val="00384F5A"/>
    <w:rsid w:val="0038516E"/>
    <w:rsid w:val="00386A7C"/>
    <w:rsid w:val="003878F0"/>
    <w:rsid w:val="003903FB"/>
    <w:rsid w:val="0039114B"/>
    <w:rsid w:val="003912A3"/>
    <w:rsid w:val="003918AE"/>
    <w:rsid w:val="00392458"/>
    <w:rsid w:val="0039299B"/>
    <w:rsid w:val="00393CEC"/>
    <w:rsid w:val="003943EC"/>
    <w:rsid w:val="00394B3D"/>
    <w:rsid w:val="00394C27"/>
    <w:rsid w:val="00397706"/>
    <w:rsid w:val="00397DA7"/>
    <w:rsid w:val="00397E1C"/>
    <w:rsid w:val="003A050E"/>
    <w:rsid w:val="003A050F"/>
    <w:rsid w:val="003A0FD9"/>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9C2"/>
    <w:rsid w:val="003D11CB"/>
    <w:rsid w:val="003D12EA"/>
    <w:rsid w:val="003D1383"/>
    <w:rsid w:val="003D35C4"/>
    <w:rsid w:val="003D3902"/>
    <w:rsid w:val="003D3D6B"/>
    <w:rsid w:val="003D3F5F"/>
    <w:rsid w:val="003D5A05"/>
    <w:rsid w:val="003D5EC9"/>
    <w:rsid w:val="003D6216"/>
    <w:rsid w:val="003D6258"/>
    <w:rsid w:val="003D6501"/>
    <w:rsid w:val="003D73C2"/>
    <w:rsid w:val="003E0731"/>
    <w:rsid w:val="003E0A08"/>
    <w:rsid w:val="003E0FEA"/>
    <w:rsid w:val="003E1026"/>
    <w:rsid w:val="003E1160"/>
    <w:rsid w:val="003E1371"/>
    <w:rsid w:val="003E2296"/>
    <w:rsid w:val="003E23F7"/>
    <w:rsid w:val="003E3264"/>
    <w:rsid w:val="003E3871"/>
    <w:rsid w:val="003E436D"/>
    <w:rsid w:val="003E4C10"/>
    <w:rsid w:val="003E4DB9"/>
    <w:rsid w:val="003E4E8A"/>
    <w:rsid w:val="003E51C1"/>
    <w:rsid w:val="003E674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22B"/>
    <w:rsid w:val="003F740A"/>
    <w:rsid w:val="003F7CF1"/>
    <w:rsid w:val="004003B4"/>
    <w:rsid w:val="00401CAD"/>
    <w:rsid w:val="00403C4D"/>
    <w:rsid w:val="00404031"/>
    <w:rsid w:val="00404533"/>
    <w:rsid w:val="0040472C"/>
    <w:rsid w:val="004047D7"/>
    <w:rsid w:val="00405855"/>
    <w:rsid w:val="00405B76"/>
    <w:rsid w:val="00405D65"/>
    <w:rsid w:val="0040657F"/>
    <w:rsid w:val="00406650"/>
    <w:rsid w:val="00407820"/>
    <w:rsid w:val="00407939"/>
    <w:rsid w:val="00410CE7"/>
    <w:rsid w:val="00411BD7"/>
    <w:rsid w:val="00411EFA"/>
    <w:rsid w:val="0041208A"/>
    <w:rsid w:val="0041359A"/>
    <w:rsid w:val="00413959"/>
    <w:rsid w:val="00413D2E"/>
    <w:rsid w:val="00414410"/>
    <w:rsid w:val="004147BD"/>
    <w:rsid w:val="004157B6"/>
    <w:rsid w:val="004159FF"/>
    <w:rsid w:val="00415A37"/>
    <w:rsid w:val="00415FE9"/>
    <w:rsid w:val="004163AB"/>
    <w:rsid w:val="004165FD"/>
    <w:rsid w:val="0041685F"/>
    <w:rsid w:val="00416D08"/>
    <w:rsid w:val="00417604"/>
    <w:rsid w:val="0041798F"/>
    <w:rsid w:val="00421000"/>
    <w:rsid w:val="00424C4C"/>
    <w:rsid w:val="004252AF"/>
    <w:rsid w:val="004253B3"/>
    <w:rsid w:val="00427174"/>
    <w:rsid w:val="00427210"/>
    <w:rsid w:val="00427791"/>
    <w:rsid w:val="00430115"/>
    <w:rsid w:val="00430DB7"/>
    <w:rsid w:val="004321B5"/>
    <w:rsid w:val="0043230B"/>
    <w:rsid w:val="00432574"/>
    <w:rsid w:val="0043288C"/>
    <w:rsid w:val="00433339"/>
    <w:rsid w:val="0043335A"/>
    <w:rsid w:val="00434893"/>
    <w:rsid w:val="00435186"/>
    <w:rsid w:val="00435437"/>
    <w:rsid w:val="004356A8"/>
    <w:rsid w:val="0043589B"/>
    <w:rsid w:val="00435D59"/>
    <w:rsid w:val="00436201"/>
    <w:rsid w:val="00436C5B"/>
    <w:rsid w:val="00440394"/>
    <w:rsid w:val="00440809"/>
    <w:rsid w:val="00440E78"/>
    <w:rsid w:val="00441581"/>
    <w:rsid w:val="004419AE"/>
    <w:rsid w:val="00441ACD"/>
    <w:rsid w:val="00442C1C"/>
    <w:rsid w:val="00443DE5"/>
    <w:rsid w:val="00443FA8"/>
    <w:rsid w:val="00443FEB"/>
    <w:rsid w:val="00444DC8"/>
    <w:rsid w:val="0044540D"/>
    <w:rsid w:val="00446422"/>
    <w:rsid w:val="00446913"/>
    <w:rsid w:val="00447B36"/>
    <w:rsid w:val="00447D54"/>
    <w:rsid w:val="00450767"/>
    <w:rsid w:val="00450E09"/>
    <w:rsid w:val="004511A8"/>
    <w:rsid w:val="004512A8"/>
    <w:rsid w:val="00451E77"/>
    <w:rsid w:val="004525F0"/>
    <w:rsid w:val="0045276F"/>
    <w:rsid w:val="00452C1D"/>
    <w:rsid w:val="00453770"/>
    <w:rsid w:val="00453AE2"/>
    <w:rsid w:val="0045533D"/>
    <w:rsid w:val="00455810"/>
    <w:rsid w:val="00455AA9"/>
    <w:rsid w:val="00455DEF"/>
    <w:rsid w:val="00455F06"/>
    <w:rsid w:val="004566EF"/>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706B0"/>
    <w:rsid w:val="00470C1E"/>
    <w:rsid w:val="00471043"/>
    <w:rsid w:val="004713B5"/>
    <w:rsid w:val="00471E6E"/>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7B"/>
    <w:rsid w:val="00491D64"/>
    <w:rsid w:val="00491ED4"/>
    <w:rsid w:val="00492862"/>
    <w:rsid w:val="00493EC9"/>
    <w:rsid w:val="004940CB"/>
    <w:rsid w:val="00494707"/>
    <w:rsid w:val="00494B5D"/>
    <w:rsid w:val="0049538A"/>
    <w:rsid w:val="004954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48A"/>
    <w:rsid w:val="004B6BCA"/>
    <w:rsid w:val="004B6FBD"/>
    <w:rsid w:val="004B7455"/>
    <w:rsid w:val="004C03F1"/>
    <w:rsid w:val="004C076A"/>
    <w:rsid w:val="004C0C4F"/>
    <w:rsid w:val="004C11AA"/>
    <w:rsid w:val="004C1DA9"/>
    <w:rsid w:val="004C29F1"/>
    <w:rsid w:val="004C34F4"/>
    <w:rsid w:val="004C34F5"/>
    <w:rsid w:val="004C3894"/>
    <w:rsid w:val="004C40E5"/>
    <w:rsid w:val="004C42C8"/>
    <w:rsid w:val="004C4413"/>
    <w:rsid w:val="004C7DC4"/>
    <w:rsid w:val="004C7E0B"/>
    <w:rsid w:val="004C7E53"/>
    <w:rsid w:val="004D017C"/>
    <w:rsid w:val="004D0866"/>
    <w:rsid w:val="004D1010"/>
    <w:rsid w:val="004D1673"/>
    <w:rsid w:val="004D248A"/>
    <w:rsid w:val="004D2FB8"/>
    <w:rsid w:val="004D3833"/>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1E50"/>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5E"/>
    <w:rsid w:val="005122FE"/>
    <w:rsid w:val="0051270F"/>
    <w:rsid w:val="00512760"/>
    <w:rsid w:val="00512E53"/>
    <w:rsid w:val="0051329C"/>
    <w:rsid w:val="0051416C"/>
    <w:rsid w:val="00514B6E"/>
    <w:rsid w:val="0051508F"/>
    <w:rsid w:val="00515C55"/>
    <w:rsid w:val="00515ED0"/>
    <w:rsid w:val="0051611C"/>
    <w:rsid w:val="00517008"/>
    <w:rsid w:val="0052010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B0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67C57"/>
    <w:rsid w:val="005702C5"/>
    <w:rsid w:val="00570722"/>
    <w:rsid w:val="005717E5"/>
    <w:rsid w:val="005717E7"/>
    <w:rsid w:val="0057188A"/>
    <w:rsid w:val="00571D6C"/>
    <w:rsid w:val="00572BCF"/>
    <w:rsid w:val="0057328C"/>
    <w:rsid w:val="005737EC"/>
    <w:rsid w:val="005753B6"/>
    <w:rsid w:val="005769FF"/>
    <w:rsid w:val="005771DB"/>
    <w:rsid w:val="00577A7E"/>
    <w:rsid w:val="00580423"/>
    <w:rsid w:val="00580518"/>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0607"/>
    <w:rsid w:val="00591344"/>
    <w:rsid w:val="00591FAF"/>
    <w:rsid w:val="005921AE"/>
    <w:rsid w:val="00593111"/>
    <w:rsid w:val="00593816"/>
    <w:rsid w:val="00593D67"/>
    <w:rsid w:val="00594FA6"/>
    <w:rsid w:val="00595F1A"/>
    <w:rsid w:val="00595F8E"/>
    <w:rsid w:val="005964CC"/>
    <w:rsid w:val="00596895"/>
    <w:rsid w:val="00596BDA"/>
    <w:rsid w:val="00597972"/>
    <w:rsid w:val="005A07D8"/>
    <w:rsid w:val="005A0C5B"/>
    <w:rsid w:val="005A4182"/>
    <w:rsid w:val="005A41B2"/>
    <w:rsid w:val="005A4255"/>
    <w:rsid w:val="005A5204"/>
    <w:rsid w:val="005A52E6"/>
    <w:rsid w:val="005A5610"/>
    <w:rsid w:val="005A6CD2"/>
    <w:rsid w:val="005B0749"/>
    <w:rsid w:val="005B0C2D"/>
    <w:rsid w:val="005B19E4"/>
    <w:rsid w:val="005B1D8D"/>
    <w:rsid w:val="005B24C3"/>
    <w:rsid w:val="005B24D2"/>
    <w:rsid w:val="005B2628"/>
    <w:rsid w:val="005B2A1D"/>
    <w:rsid w:val="005B2BD8"/>
    <w:rsid w:val="005B2C82"/>
    <w:rsid w:val="005B2D90"/>
    <w:rsid w:val="005B2D9B"/>
    <w:rsid w:val="005B2FD0"/>
    <w:rsid w:val="005B34A6"/>
    <w:rsid w:val="005B383F"/>
    <w:rsid w:val="005B46C1"/>
    <w:rsid w:val="005B4FA6"/>
    <w:rsid w:val="005B57A2"/>
    <w:rsid w:val="005C0258"/>
    <w:rsid w:val="005C0B37"/>
    <w:rsid w:val="005C17C2"/>
    <w:rsid w:val="005C1F77"/>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684"/>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0C1E"/>
    <w:rsid w:val="005E25A4"/>
    <w:rsid w:val="005E2700"/>
    <w:rsid w:val="005E29E3"/>
    <w:rsid w:val="005E2CAF"/>
    <w:rsid w:val="005E36FB"/>
    <w:rsid w:val="005E3B81"/>
    <w:rsid w:val="005E4017"/>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DD0"/>
    <w:rsid w:val="0060200D"/>
    <w:rsid w:val="00603E31"/>
    <w:rsid w:val="006041B7"/>
    <w:rsid w:val="00605451"/>
    <w:rsid w:val="00605CAD"/>
    <w:rsid w:val="00605D03"/>
    <w:rsid w:val="00606CBD"/>
    <w:rsid w:val="00607C46"/>
    <w:rsid w:val="006117CB"/>
    <w:rsid w:val="00612434"/>
    <w:rsid w:val="00612488"/>
    <w:rsid w:val="006129FF"/>
    <w:rsid w:val="00612CE6"/>
    <w:rsid w:val="00612EDD"/>
    <w:rsid w:val="00614A7B"/>
    <w:rsid w:val="0061536C"/>
    <w:rsid w:val="006158E4"/>
    <w:rsid w:val="006158FB"/>
    <w:rsid w:val="00615C08"/>
    <w:rsid w:val="00615F28"/>
    <w:rsid w:val="0061733E"/>
    <w:rsid w:val="0061741C"/>
    <w:rsid w:val="006178D9"/>
    <w:rsid w:val="006178F4"/>
    <w:rsid w:val="006207BC"/>
    <w:rsid w:val="00621335"/>
    <w:rsid w:val="0062150E"/>
    <w:rsid w:val="00623F37"/>
    <w:rsid w:val="00623F56"/>
    <w:rsid w:val="006242E9"/>
    <w:rsid w:val="00624348"/>
    <w:rsid w:val="006250F6"/>
    <w:rsid w:val="00625758"/>
    <w:rsid w:val="006258F1"/>
    <w:rsid w:val="00626341"/>
    <w:rsid w:val="00626844"/>
    <w:rsid w:val="00626BBC"/>
    <w:rsid w:val="006274B9"/>
    <w:rsid w:val="00627808"/>
    <w:rsid w:val="0062788C"/>
    <w:rsid w:val="00627CD4"/>
    <w:rsid w:val="006309F2"/>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58"/>
    <w:rsid w:val="00646974"/>
    <w:rsid w:val="006478BA"/>
    <w:rsid w:val="00650795"/>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459"/>
    <w:rsid w:val="00664184"/>
    <w:rsid w:val="00664C39"/>
    <w:rsid w:val="0066500F"/>
    <w:rsid w:val="00665B16"/>
    <w:rsid w:val="00665D82"/>
    <w:rsid w:val="006666F6"/>
    <w:rsid w:val="00667600"/>
    <w:rsid w:val="00670373"/>
    <w:rsid w:val="00670606"/>
    <w:rsid w:val="00670717"/>
    <w:rsid w:val="00671B2B"/>
    <w:rsid w:val="00671D4E"/>
    <w:rsid w:val="00671DB5"/>
    <w:rsid w:val="00671E8F"/>
    <w:rsid w:val="006727BF"/>
    <w:rsid w:val="0067281B"/>
    <w:rsid w:val="00673538"/>
    <w:rsid w:val="006775A5"/>
    <w:rsid w:val="00677B00"/>
    <w:rsid w:val="00677F40"/>
    <w:rsid w:val="00680281"/>
    <w:rsid w:val="00680C0A"/>
    <w:rsid w:val="00681CDE"/>
    <w:rsid w:val="006824FC"/>
    <w:rsid w:val="0068448B"/>
    <w:rsid w:val="00685C49"/>
    <w:rsid w:val="00687997"/>
    <w:rsid w:val="00687E47"/>
    <w:rsid w:val="0069047F"/>
    <w:rsid w:val="0069058D"/>
    <w:rsid w:val="006912EA"/>
    <w:rsid w:val="00692635"/>
    <w:rsid w:val="006927A9"/>
    <w:rsid w:val="00693C7B"/>
    <w:rsid w:val="00694911"/>
    <w:rsid w:val="006966D7"/>
    <w:rsid w:val="00696EED"/>
    <w:rsid w:val="00697CFA"/>
    <w:rsid w:val="006A02C4"/>
    <w:rsid w:val="006A0320"/>
    <w:rsid w:val="006A0559"/>
    <w:rsid w:val="006A0A9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F36"/>
    <w:rsid w:val="006B0550"/>
    <w:rsid w:val="006B1131"/>
    <w:rsid w:val="006B1B8F"/>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6D4"/>
    <w:rsid w:val="006D1BC0"/>
    <w:rsid w:val="006D2363"/>
    <w:rsid w:val="006D3202"/>
    <w:rsid w:val="006D3380"/>
    <w:rsid w:val="006D3C8B"/>
    <w:rsid w:val="006D3FB5"/>
    <w:rsid w:val="006D463E"/>
    <w:rsid w:val="006D6694"/>
    <w:rsid w:val="006D67EE"/>
    <w:rsid w:val="006D6C05"/>
    <w:rsid w:val="006D6EA6"/>
    <w:rsid w:val="006E04DD"/>
    <w:rsid w:val="006E05DF"/>
    <w:rsid w:val="006E21B3"/>
    <w:rsid w:val="006E28D7"/>
    <w:rsid w:val="006E2957"/>
    <w:rsid w:val="006E2B14"/>
    <w:rsid w:val="006E42EC"/>
    <w:rsid w:val="006E533D"/>
    <w:rsid w:val="006E584B"/>
    <w:rsid w:val="006E6883"/>
    <w:rsid w:val="006E75C7"/>
    <w:rsid w:val="006E7679"/>
    <w:rsid w:val="006E7E1D"/>
    <w:rsid w:val="006E7E47"/>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37909"/>
    <w:rsid w:val="00740C4A"/>
    <w:rsid w:val="00741376"/>
    <w:rsid w:val="007419CD"/>
    <w:rsid w:val="00741C24"/>
    <w:rsid w:val="007422EF"/>
    <w:rsid w:val="00742C1D"/>
    <w:rsid w:val="00742F8F"/>
    <w:rsid w:val="00743205"/>
    <w:rsid w:val="0074401D"/>
    <w:rsid w:val="0074429A"/>
    <w:rsid w:val="007445D0"/>
    <w:rsid w:val="00744D22"/>
    <w:rsid w:val="00745110"/>
    <w:rsid w:val="00745317"/>
    <w:rsid w:val="0074590D"/>
    <w:rsid w:val="00746011"/>
    <w:rsid w:val="00746690"/>
    <w:rsid w:val="00746717"/>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24"/>
    <w:rsid w:val="007538D2"/>
    <w:rsid w:val="00753948"/>
    <w:rsid w:val="00754305"/>
    <w:rsid w:val="00754F0F"/>
    <w:rsid w:val="007552F1"/>
    <w:rsid w:val="007553E4"/>
    <w:rsid w:val="00755F3B"/>
    <w:rsid w:val="007560A1"/>
    <w:rsid w:val="007566CB"/>
    <w:rsid w:val="00757947"/>
    <w:rsid w:val="007611E9"/>
    <w:rsid w:val="00761429"/>
    <w:rsid w:val="007619B3"/>
    <w:rsid w:val="007626CF"/>
    <w:rsid w:val="0076284D"/>
    <w:rsid w:val="00764FD6"/>
    <w:rsid w:val="007654C6"/>
    <w:rsid w:val="00765F24"/>
    <w:rsid w:val="00766211"/>
    <w:rsid w:val="0077180F"/>
    <w:rsid w:val="00771EC8"/>
    <w:rsid w:val="007720C2"/>
    <w:rsid w:val="007724D3"/>
    <w:rsid w:val="007731F0"/>
    <w:rsid w:val="00773A84"/>
    <w:rsid w:val="007740AD"/>
    <w:rsid w:val="00774A95"/>
    <w:rsid w:val="00774FA3"/>
    <w:rsid w:val="0077554C"/>
    <w:rsid w:val="007763E1"/>
    <w:rsid w:val="00777670"/>
    <w:rsid w:val="007818FF"/>
    <w:rsid w:val="00782BF8"/>
    <w:rsid w:val="0078334A"/>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4E"/>
    <w:rsid w:val="00791E5B"/>
    <w:rsid w:val="00791FC9"/>
    <w:rsid w:val="00793088"/>
    <w:rsid w:val="00793DC0"/>
    <w:rsid w:val="0079488E"/>
    <w:rsid w:val="007948D0"/>
    <w:rsid w:val="007976F5"/>
    <w:rsid w:val="00797C4A"/>
    <w:rsid w:val="007A059A"/>
    <w:rsid w:val="007A0F1C"/>
    <w:rsid w:val="007A130B"/>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232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3D9B"/>
    <w:rsid w:val="007E625C"/>
    <w:rsid w:val="007E6C65"/>
    <w:rsid w:val="007E7010"/>
    <w:rsid w:val="007E7DB3"/>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C1C"/>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476AF"/>
    <w:rsid w:val="00850214"/>
    <w:rsid w:val="00850807"/>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A20"/>
    <w:rsid w:val="00874F92"/>
    <w:rsid w:val="008753A8"/>
    <w:rsid w:val="00875609"/>
    <w:rsid w:val="00876B6A"/>
    <w:rsid w:val="00876F48"/>
    <w:rsid w:val="0087713E"/>
    <w:rsid w:val="00877A5D"/>
    <w:rsid w:val="008802B8"/>
    <w:rsid w:val="00881064"/>
    <w:rsid w:val="0088228F"/>
    <w:rsid w:val="008829B2"/>
    <w:rsid w:val="00882F2F"/>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48D"/>
    <w:rsid w:val="00893C2B"/>
    <w:rsid w:val="00894AB9"/>
    <w:rsid w:val="00894FEF"/>
    <w:rsid w:val="00895FDB"/>
    <w:rsid w:val="008962DF"/>
    <w:rsid w:val="008969D4"/>
    <w:rsid w:val="00897EA1"/>
    <w:rsid w:val="00897F0F"/>
    <w:rsid w:val="008A0157"/>
    <w:rsid w:val="008A1B84"/>
    <w:rsid w:val="008A1D5F"/>
    <w:rsid w:val="008A216D"/>
    <w:rsid w:val="008A2586"/>
    <w:rsid w:val="008A2970"/>
    <w:rsid w:val="008A2DE3"/>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039"/>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5C07"/>
    <w:rsid w:val="008D6F67"/>
    <w:rsid w:val="008D704D"/>
    <w:rsid w:val="008E187A"/>
    <w:rsid w:val="008E2035"/>
    <w:rsid w:val="008E3081"/>
    <w:rsid w:val="008E31B9"/>
    <w:rsid w:val="008E38FC"/>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990"/>
    <w:rsid w:val="00905F9E"/>
    <w:rsid w:val="00906722"/>
    <w:rsid w:val="009122A7"/>
    <w:rsid w:val="00912795"/>
    <w:rsid w:val="009134C3"/>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3D81"/>
    <w:rsid w:val="00934E53"/>
    <w:rsid w:val="00935371"/>
    <w:rsid w:val="009368B5"/>
    <w:rsid w:val="00937444"/>
    <w:rsid w:val="009375D8"/>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1BE"/>
    <w:rsid w:val="0096248C"/>
    <w:rsid w:val="00962934"/>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80D"/>
    <w:rsid w:val="00973E16"/>
    <w:rsid w:val="0097609B"/>
    <w:rsid w:val="009773F1"/>
    <w:rsid w:val="00980BA7"/>
    <w:rsid w:val="00980CB2"/>
    <w:rsid w:val="00980D68"/>
    <w:rsid w:val="009816E0"/>
    <w:rsid w:val="009823C1"/>
    <w:rsid w:val="00983A43"/>
    <w:rsid w:val="009840AF"/>
    <w:rsid w:val="009841CD"/>
    <w:rsid w:val="00984F6B"/>
    <w:rsid w:val="009855D4"/>
    <w:rsid w:val="00985A84"/>
    <w:rsid w:val="00985BB8"/>
    <w:rsid w:val="00985F55"/>
    <w:rsid w:val="009861F7"/>
    <w:rsid w:val="00986CE1"/>
    <w:rsid w:val="00986FE3"/>
    <w:rsid w:val="00987DE7"/>
    <w:rsid w:val="0099049C"/>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E76"/>
    <w:rsid w:val="00995FEE"/>
    <w:rsid w:val="00996076"/>
    <w:rsid w:val="009968E2"/>
    <w:rsid w:val="00996FBB"/>
    <w:rsid w:val="0099719A"/>
    <w:rsid w:val="009978CF"/>
    <w:rsid w:val="00997B6A"/>
    <w:rsid w:val="009A0391"/>
    <w:rsid w:val="009A0886"/>
    <w:rsid w:val="009A180D"/>
    <w:rsid w:val="009A1BE2"/>
    <w:rsid w:val="009A2A2B"/>
    <w:rsid w:val="009A2E1A"/>
    <w:rsid w:val="009A2F47"/>
    <w:rsid w:val="009A33E0"/>
    <w:rsid w:val="009A3B63"/>
    <w:rsid w:val="009A3BBE"/>
    <w:rsid w:val="009A43BF"/>
    <w:rsid w:val="009A4E69"/>
    <w:rsid w:val="009A5C4A"/>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D7E"/>
    <w:rsid w:val="009C0411"/>
    <w:rsid w:val="009C0AD2"/>
    <w:rsid w:val="009C1742"/>
    <w:rsid w:val="009C1796"/>
    <w:rsid w:val="009C19E0"/>
    <w:rsid w:val="009C1B9B"/>
    <w:rsid w:val="009C1D19"/>
    <w:rsid w:val="009C2357"/>
    <w:rsid w:val="009C2518"/>
    <w:rsid w:val="009C2E5C"/>
    <w:rsid w:val="009C30B3"/>
    <w:rsid w:val="009C3777"/>
    <w:rsid w:val="009C3882"/>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357"/>
    <w:rsid w:val="009D08A3"/>
    <w:rsid w:val="009D0DC5"/>
    <w:rsid w:val="009D1038"/>
    <w:rsid w:val="009D184C"/>
    <w:rsid w:val="009D22A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E7845"/>
    <w:rsid w:val="009F01E3"/>
    <w:rsid w:val="009F09FC"/>
    <w:rsid w:val="009F44E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A13"/>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1779"/>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9DC"/>
    <w:rsid w:val="00A32BE9"/>
    <w:rsid w:val="00A32FBD"/>
    <w:rsid w:val="00A33016"/>
    <w:rsid w:val="00A33366"/>
    <w:rsid w:val="00A33684"/>
    <w:rsid w:val="00A363A7"/>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718"/>
    <w:rsid w:val="00A65A55"/>
    <w:rsid w:val="00A65B5C"/>
    <w:rsid w:val="00A65CD9"/>
    <w:rsid w:val="00A663F7"/>
    <w:rsid w:val="00A6728D"/>
    <w:rsid w:val="00A678F2"/>
    <w:rsid w:val="00A7015D"/>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BB9"/>
    <w:rsid w:val="00A83F3F"/>
    <w:rsid w:val="00A84437"/>
    <w:rsid w:val="00A8450B"/>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0AD6"/>
    <w:rsid w:val="00AB104E"/>
    <w:rsid w:val="00AB1754"/>
    <w:rsid w:val="00AB2DB9"/>
    <w:rsid w:val="00AB2E27"/>
    <w:rsid w:val="00AB2E78"/>
    <w:rsid w:val="00AB34DA"/>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3"/>
    <w:rsid w:val="00AC7C29"/>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E7178"/>
    <w:rsid w:val="00AE7C56"/>
    <w:rsid w:val="00AF0AB7"/>
    <w:rsid w:val="00AF1844"/>
    <w:rsid w:val="00AF2399"/>
    <w:rsid w:val="00AF2695"/>
    <w:rsid w:val="00AF3747"/>
    <w:rsid w:val="00AF42F9"/>
    <w:rsid w:val="00AF5CF4"/>
    <w:rsid w:val="00AF6074"/>
    <w:rsid w:val="00AF62E6"/>
    <w:rsid w:val="00AF6844"/>
    <w:rsid w:val="00AF76C1"/>
    <w:rsid w:val="00AF7FB3"/>
    <w:rsid w:val="00B004F2"/>
    <w:rsid w:val="00B00B67"/>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29E"/>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3E5"/>
    <w:rsid w:val="00B36625"/>
    <w:rsid w:val="00B3691F"/>
    <w:rsid w:val="00B3699E"/>
    <w:rsid w:val="00B37893"/>
    <w:rsid w:val="00B411DB"/>
    <w:rsid w:val="00B413C6"/>
    <w:rsid w:val="00B4460C"/>
    <w:rsid w:val="00B44AB6"/>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84F"/>
    <w:rsid w:val="00B712C7"/>
    <w:rsid w:val="00B7189B"/>
    <w:rsid w:val="00B71986"/>
    <w:rsid w:val="00B71B06"/>
    <w:rsid w:val="00B72BAC"/>
    <w:rsid w:val="00B733A9"/>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7FE9"/>
    <w:rsid w:val="00B9060D"/>
    <w:rsid w:val="00B912E5"/>
    <w:rsid w:val="00B9137D"/>
    <w:rsid w:val="00B917A8"/>
    <w:rsid w:val="00B9190C"/>
    <w:rsid w:val="00B91FB8"/>
    <w:rsid w:val="00B9241A"/>
    <w:rsid w:val="00B937E7"/>
    <w:rsid w:val="00B93A46"/>
    <w:rsid w:val="00B946B2"/>
    <w:rsid w:val="00B95A24"/>
    <w:rsid w:val="00B963A5"/>
    <w:rsid w:val="00B9652B"/>
    <w:rsid w:val="00B96ED5"/>
    <w:rsid w:val="00B970B0"/>
    <w:rsid w:val="00B97135"/>
    <w:rsid w:val="00B9748F"/>
    <w:rsid w:val="00B97D87"/>
    <w:rsid w:val="00BA010F"/>
    <w:rsid w:val="00BA080B"/>
    <w:rsid w:val="00BA0A4F"/>
    <w:rsid w:val="00BA0F66"/>
    <w:rsid w:val="00BA0FFA"/>
    <w:rsid w:val="00BA1700"/>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5E13"/>
    <w:rsid w:val="00BC6A67"/>
    <w:rsid w:val="00BC7052"/>
    <w:rsid w:val="00BC70C2"/>
    <w:rsid w:val="00BC74E7"/>
    <w:rsid w:val="00BC759E"/>
    <w:rsid w:val="00BC7964"/>
    <w:rsid w:val="00BC7F3C"/>
    <w:rsid w:val="00BD00CF"/>
    <w:rsid w:val="00BD2E81"/>
    <w:rsid w:val="00BD37A6"/>
    <w:rsid w:val="00BD3D5D"/>
    <w:rsid w:val="00BD480A"/>
    <w:rsid w:val="00BD5975"/>
    <w:rsid w:val="00BD77FF"/>
    <w:rsid w:val="00BD787B"/>
    <w:rsid w:val="00BE13D5"/>
    <w:rsid w:val="00BE1520"/>
    <w:rsid w:val="00BE1858"/>
    <w:rsid w:val="00BE3670"/>
    <w:rsid w:val="00BE3B73"/>
    <w:rsid w:val="00BE3C0E"/>
    <w:rsid w:val="00BE3EEA"/>
    <w:rsid w:val="00BE43A9"/>
    <w:rsid w:val="00BE4401"/>
    <w:rsid w:val="00BE4859"/>
    <w:rsid w:val="00BE5015"/>
    <w:rsid w:val="00BE5267"/>
    <w:rsid w:val="00BE598F"/>
    <w:rsid w:val="00BE7049"/>
    <w:rsid w:val="00BE7123"/>
    <w:rsid w:val="00BE7C72"/>
    <w:rsid w:val="00BE7D6A"/>
    <w:rsid w:val="00BF0666"/>
    <w:rsid w:val="00BF1959"/>
    <w:rsid w:val="00BF1FE2"/>
    <w:rsid w:val="00BF22F5"/>
    <w:rsid w:val="00BF3638"/>
    <w:rsid w:val="00BF4594"/>
    <w:rsid w:val="00BF4A79"/>
    <w:rsid w:val="00BF59EE"/>
    <w:rsid w:val="00BF5AEB"/>
    <w:rsid w:val="00BF5EA3"/>
    <w:rsid w:val="00BF5F45"/>
    <w:rsid w:val="00BF64AF"/>
    <w:rsid w:val="00BF6BED"/>
    <w:rsid w:val="00BF6C92"/>
    <w:rsid w:val="00BF780E"/>
    <w:rsid w:val="00C006CB"/>
    <w:rsid w:val="00C00F86"/>
    <w:rsid w:val="00C00FB3"/>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8B7"/>
    <w:rsid w:val="00C20A77"/>
    <w:rsid w:val="00C20C40"/>
    <w:rsid w:val="00C20E68"/>
    <w:rsid w:val="00C21A30"/>
    <w:rsid w:val="00C22B17"/>
    <w:rsid w:val="00C23DFD"/>
    <w:rsid w:val="00C25060"/>
    <w:rsid w:val="00C25FC8"/>
    <w:rsid w:val="00C26588"/>
    <w:rsid w:val="00C265EA"/>
    <w:rsid w:val="00C275A1"/>
    <w:rsid w:val="00C3061F"/>
    <w:rsid w:val="00C30A43"/>
    <w:rsid w:val="00C30BBB"/>
    <w:rsid w:val="00C31457"/>
    <w:rsid w:val="00C314B2"/>
    <w:rsid w:val="00C31EC9"/>
    <w:rsid w:val="00C32030"/>
    <w:rsid w:val="00C32101"/>
    <w:rsid w:val="00C327B5"/>
    <w:rsid w:val="00C32E53"/>
    <w:rsid w:val="00C3367D"/>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09A4"/>
    <w:rsid w:val="00C515B6"/>
    <w:rsid w:val="00C51CF2"/>
    <w:rsid w:val="00C52086"/>
    <w:rsid w:val="00C52493"/>
    <w:rsid w:val="00C53997"/>
    <w:rsid w:val="00C53FB1"/>
    <w:rsid w:val="00C544C8"/>
    <w:rsid w:val="00C54B23"/>
    <w:rsid w:val="00C54E72"/>
    <w:rsid w:val="00C54EB2"/>
    <w:rsid w:val="00C5524B"/>
    <w:rsid w:val="00C55829"/>
    <w:rsid w:val="00C5583B"/>
    <w:rsid w:val="00C56765"/>
    <w:rsid w:val="00C56AE2"/>
    <w:rsid w:val="00C56B3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51C"/>
    <w:rsid w:val="00C8106D"/>
    <w:rsid w:val="00C814A2"/>
    <w:rsid w:val="00C8212E"/>
    <w:rsid w:val="00C83859"/>
    <w:rsid w:val="00C83FE2"/>
    <w:rsid w:val="00C84434"/>
    <w:rsid w:val="00C84533"/>
    <w:rsid w:val="00C8502B"/>
    <w:rsid w:val="00C85179"/>
    <w:rsid w:val="00C85777"/>
    <w:rsid w:val="00C86519"/>
    <w:rsid w:val="00C87E49"/>
    <w:rsid w:val="00C8D941"/>
    <w:rsid w:val="00C901AC"/>
    <w:rsid w:val="00C904AC"/>
    <w:rsid w:val="00C906F5"/>
    <w:rsid w:val="00C9077C"/>
    <w:rsid w:val="00C90917"/>
    <w:rsid w:val="00C909FF"/>
    <w:rsid w:val="00C90E94"/>
    <w:rsid w:val="00C9114E"/>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4B8"/>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3DAE"/>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26F"/>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2F00"/>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5C5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54"/>
    <w:rsid w:val="00D722C8"/>
    <w:rsid w:val="00D73174"/>
    <w:rsid w:val="00D734C0"/>
    <w:rsid w:val="00D734C6"/>
    <w:rsid w:val="00D73763"/>
    <w:rsid w:val="00D73765"/>
    <w:rsid w:val="00D7377C"/>
    <w:rsid w:val="00D73F7C"/>
    <w:rsid w:val="00D74236"/>
    <w:rsid w:val="00D75062"/>
    <w:rsid w:val="00D75609"/>
    <w:rsid w:val="00D76631"/>
    <w:rsid w:val="00D77C78"/>
    <w:rsid w:val="00D80CDF"/>
    <w:rsid w:val="00D8178E"/>
    <w:rsid w:val="00D81E9E"/>
    <w:rsid w:val="00D829A8"/>
    <w:rsid w:val="00D8349A"/>
    <w:rsid w:val="00D8368E"/>
    <w:rsid w:val="00D83945"/>
    <w:rsid w:val="00D83C57"/>
    <w:rsid w:val="00D83F39"/>
    <w:rsid w:val="00D84542"/>
    <w:rsid w:val="00D85943"/>
    <w:rsid w:val="00D8625D"/>
    <w:rsid w:val="00D86A7B"/>
    <w:rsid w:val="00D86CCF"/>
    <w:rsid w:val="00D87C67"/>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29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5CB8"/>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592D"/>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6F6"/>
    <w:rsid w:val="00E14A86"/>
    <w:rsid w:val="00E15479"/>
    <w:rsid w:val="00E15DC1"/>
    <w:rsid w:val="00E16072"/>
    <w:rsid w:val="00E160F5"/>
    <w:rsid w:val="00E201D8"/>
    <w:rsid w:val="00E2150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FD4"/>
    <w:rsid w:val="00E312C2"/>
    <w:rsid w:val="00E312F1"/>
    <w:rsid w:val="00E32664"/>
    <w:rsid w:val="00E32EE3"/>
    <w:rsid w:val="00E331B6"/>
    <w:rsid w:val="00E33261"/>
    <w:rsid w:val="00E33790"/>
    <w:rsid w:val="00E345D2"/>
    <w:rsid w:val="00E36406"/>
    <w:rsid w:val="00E375BF"/>
    <w:rsid w:val="00E3782C"/>
    <w:rsid w:val="00E37D44"/>
    <w:rsid w:val="00E37E21"/>
    <w:rsid w:val="00E405E7"/>
    <w:rsid w:val="00E407FC"/>
    <w:rsid w:val="00E41860"/>
    <w:rsid w:val="00E42587"/>
    <w:rsid w:val="00E4266A"/>
    <w:rsid w:val="00E42A6B"/>
    <w:rsid w:val="00E42B0C"/>
    <w:rsid w:val="00E42B7C"/>
    <w:rsid w:val="00E42E3D"/>
    <w:rsid w:val="00E43E61"/>
    <w:rsid w:val="00E448B7"/>
    <w:rsid w:val="00E4584D"/>
    <w:rsid w:val="00E458B9"/>
    <w:rsid w:val="00E46A71"/>
    <w:rsid w:val="00E508D6"/>
    <w:rsid w:val="00E50D81"/>
    <w:rsid w:val="00E50F51"/>
    <w:rsid w:val="00E50F94"/>
    <w:rsid w:val="00E51974"/>
    <w:rsid w:val="00E52B67"/>
    <w:rsid w:val="00E52F40"/>
    <w:rsid w:val="00E54BE2"/>
    <w:rsid w:val="00E55E1A"/>
    <w:rsid w:val="00E55E31"/>
    <w:rsid w:val="00E56BA8"/>
    <w:rsid w:val="00E57BC3"/>
    <w:rsid w:val="00E6008D"/>
    <w:rsid w:val="00E6084D"/>
    <w:rsid w:val="00E60B06"/>
    <w:rsid w:val="00E615AD"/>
    <w:rsid w:val="00E61D90"/>
    <w:rsid w:val="00E62B0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759"/>
    <w:rsid w:val="00E729B9"/>
    <w:rsid w:val="00E72AC2"/>
    <w:rsid w:val="00E73CF3"/>
    <w:rsid w:val="00E73E82"/>
    <w:rsid w:val="00E73FE7"/>
    <w:rsid w:val="00E74774"/>
    <w:rsid w:val="00E7520F"/>
    <w:rsid w:val="00E75227"/>
    <w:rsid w:val="00E76292"/>
    <w:rsid w:val="00E76434"/>
    <w:rsid w:val="00E7669E"/>
    <w:rsid w:val="00E76E1F"/>
    <w:rsid w:val="00E77582"/>
    <w:rsid w:val="00E77D11"/>
    <w:rsid w:val="00E77D75"/>
    <w:rsid w:val="00E803C8"/>
    <w:rsid w:val="00E80C46"/>
    <w:rsid w:val="00E81834"/>
    <w:rsid w:val="00E81CD8"/>
    <w:rsid w:val="00E81F1E"/>
    <w:rsid w:val="00E83154"/>
    <w:rsid w:val="00E83222"/>
    <w:rsid w:val="00E8432A"/>
    <w:rsid w:val="00E85378"/>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876"/>
    <w:rsid w:val="00EB0E73"/>
    <w:rsid w:val="00EB15AF"/>
    <w:rsid w:val="00EB1C0F"/>
    <w:rsid w:val="00EB35C1"/>
    <w:rsid w:val="00EB3686"/>
    <w:rsid w:val="00EB3779"/>
    <w:rsid w:val="00EB381D"/>
    <w:rsid w:val="00EB58C7"/>
    <w:rsid w:val="00EB5DC1"/>
    <w:rsid w:val="00EB6D85"/>
    <w:rsid w:val="00EB7AD3"/>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52"/>
    <w:rsid w:val="00ED1C85"/>
    <w:rsid w:val="00ED1D2F"/>
    <w:rsid w:val="00ED2787"/>
    <w:rsid w:val="00ED2CE2"/>
    <w:rsid w:val="00ED315B"/>
    <w:rsid w:val="00ED4A3A"/>
    <w:rsid w:val="00ED4CED"/>
    <w:rsid w:val="00ED51C8"/>
    <w:rsid w:val="00ED53A9"/>
    <w:rsid w:val="00ED5775"/>
    <w:rsid w:val="00ED582C"/>
    <w:rsid w:val="00ED5EFF"/>
    <w:rsid w:val="00ED67E6"/>
    <w:rsid w:val="00ED697D"/>
    <w:rsid w:val="00ED6CEC"/>
    <w:rsid w:val="00ED735B"/>
    <w:rsid w:val="00ED73B9"/>
    <w:rsid w:val="00ED7430"/>
    <w:rsid w:val="00EE0136"/>
    <w:rsid w:val="00EE04B4"/>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2E"/>
    <w:rsid w:val="00EE7AE4"/>
    <w:rsid w:val="00EE7D60"/>
    <w:rsid w:val="00EF01FE"/>
    <w:rsid w:val="00EF0993"/>
    <w:rsid w:val="00EF13E9"/>
    <w:rsid w:val="00EF1C20"/>
    <w:rsid w:val="00EF2BEF"/>
    <w:rsid w:val="00EF3105"/>
    <w:rsid w:val="00EF393F"/>
    <w:rsid w:val="00EF4018"/>
    <w:rsid w:val="00EF5F81"/>
    <w:rsid w:val="00EF6136"/>
    <w:rsid w:val="00EF67DA"/>
    <w:rsid w:val="00EF7124"/>
    <w:rsid w:val="00EF7384"/>
    <w:rsid w:val="00F00EAA"/>
    <w:rsid w:val="00F01880"/>
    <w:rsid w:val="00F01B51"/>
    <w:rsid w:val="00F01DAE"/>
    <w:rsid w:val="00F02806"/>
    <w:rsid w:val="00F02C2E"/>
    <w:rsid w:val="00F02C31"/>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C04"/>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30E"/>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19B"/>
    <w:rsid w:val="00F80768"/>
    <w:rsid w:val="00F81CD1"/>
    <w:rsid w:val="00F81F56"/>
    <w:rsid w:val="00F8218F"/>
    <w:rsid w:val="00F82C3C"/>
    <w:rsid w:val="00F83243"/>
    <w:rsid w:val="00F83398"/>
    <w:rsid w:val="00F84093"/>
    <w:rsid w:val="00F84C15"/>
    <w:rsid w:val="00F85285"/>
    <w:rsid w:val="00F85785"/>
    <w:rsid w:val="00F85F5F"/>
    <w:rsid w:val="00F86861"/>
    <w:rsid w:val="00F869FF"/>
    <w:rsid w:val="00F86F43"/>
    <w:rsid w:val="00F87DF1"/>
    <w:rsid w:val="00F91643"/>
    <w:rsid w:val="00F91664"/>
    <w:rsid w:val="00F926C5"/>
    <w:rsid w:val="00F929B7"/>
    <w:rsid w:val="00F92CE5"/>
    <w:rsid w:val="00F9327D"/>
    <w:rsid w:val="00F9415C"/>
    <w:rsid w:val="00F94D71"/>
    <w:rsid w:val="00F95039"/>
    <w:rsid w:val="00F952BE"/>
    <w:rsid w:val="00F953B3"/>
    <w:rsid w:val="00F9566B"/>
    <w:rsid w:val="00F9576C"/>
    <w:rsid w:val="00F96594"/>
    <w:rsid w:val="00F96714"/>
    <w:rsid w:val="00F969E6"/>
    <w:rsid w:val="00FA144D"/>
    <w:rsid w:val="00FA27F3"/>
    <w:rsid w:val="00FA2925"/>
    <w:rsid w:val="00FA36EB"/>
    <w:rsid w:val="00FA4B39"/>
    <w:rsid w:val="00FA56CE"/>
    <w:rsid w:val="00FA659D"/>
    <w:rsid w:val="00FA66A9"/>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B26"/>
    <w:rsid w:val="00FC15ED"/>
    <w:rsid w:val="00FC214F"/>
    <w:rsid w:val="00FC2982"/>
    <w:rsid w:val="00FC30FB"/>
    <w:rsid w:val="00FC3EFB"/>
    <w:rsid w:val="00FC46D9"/>
    <w:rsid w:val="00FC4C61"/>
    <w:rsid w:val="00FC5449"/>
    <w:rsid w:val="00FC5CAE"/>
    <w:rsid w:val="00FC5EA5"/>
    <w:rsid w:val="00FC674E"/>
    <w:rsid w:val="00FC73B1"/>
    <w:rsid w:val="00FD003B"/>
    <w:rsid w:val="00FD0613"/>
    <w:rsid w:val="00FD0F2E"/>
    <w:rsid w:val="00FD18A1"/>
    <w:rsid w:val="00FD1A28"/>
    <w:rsid w:val="00FD1BA9"/>
    <w:rsid w:val="00FD1E9A"/>
    <w:rsid w:val="00FD2A30"/>
    <w:rsid w:val="00FD329D"/>
    <w:rsid w:val="00FD34DC"/>
    <w:rsid w:val="00FD4255"/>
    <w:rsid w:val="00FD5736"/>
    <w:rsid w:val="00FD6FC4"/>
    <w:rsid w:val="00FD75A0"/>
    <w:rsid w:val="00FE0385"/>
    <w:rsid w:val="00FE1640"/>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5EA"/>
    <w:rsid w:val="00FF1C61"/>
    <w:rsid w:val="00FF1F88"/>
    <w:rsid w:val="00FF203A"/>
    <w:rsid w:val="00FF3486"/>
    <w:rsid w:val="00FF3518"/>
    <w:rsid w:val="00FF4AAE"/>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9C377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2">
    <w:name w:val="Lentelės tinklelis112"/>
    <w:basedOn w:val="prastojilentel"/>
    <w:next w:val="Lentelstinklelis"/>
    <w:rsid w:val="003F722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F8686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prastojilentel"/>
    <w:next w:val="Lentelstinklelis"/>
    <w:uiPriority w:val="39"/>
    <w:rsid w:val="007626C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797C4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C106A5AA54243B5CB5B5658D41416"/>
        <w:category>
          <w:name w:val="Bendrosios nuostatos"/>
          <w:gallery w:val="placeholder"/>
        </w:category>
        <w:types>
          <w:type w:val="bbPlcHdr"/>
        </w:types>
        <w:behaviors>
          <w:behavior w:val="content"/>
        </w:behaviors>
        <w:guid w:val="{4EEA67FC-691B-4AFB-B9B0-7A04B13155CE}"/>
      </w:docPartPr>
      <w:docPartBody>
        <w:p w:rsidR="00982434" w:rsidRDefault="00982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3D"/>
    <w:rsid w:val="000D1A3D"/>
    <w:rsid w:val="00590607"/>
    <w:rsid w:val="006F2E47"/>
    <w:rsid w:val="007619B3"/>
    <w:rsid w:val="009039A0"/>
    <w:rsid w:val="00982434"/>
    <w:rsid w:val="00A329DC"/>
    <w:rsid w:val="00AB104E"/>
    <w:rsid w:val="00AE7C56"/>
    <w:rsid w:val="00B2629E"/>
    <w:rsid w:val="00BC5E13"/>
    <w:rsid w:val="00BF4978"/>
    <w:rsid w:val="00C02D13"/>
    <w:rsid w:val="00E600D9"/>
    <w:rsid w:val="00EC2315"/>
    <w:rsid w:val="00EF1C20"/>
    <w:rsid w:val="00F235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18</Pages>
  <Words>21384</Words>
  <Characters>12190</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138</cp:revision>
  <cp:lastPrinted>2026-04-30T07:01:00Z</cp:lastPrinted>
  <dcterms:created xsi:type="dcterms:W3CDTF">2026-03-10T06:05:00Z</dcterms:created>
  <dcterms:modified xsi:type="dcterms:W3CDTF">2026-04-30T07:08:00Z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