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FAE13" w14:textId="2C0D03E1" w:rsidR="005A21A5" w:rsidRPr="00DA5B8C"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TECHNINĖ SPECIFIKACIJA</w:t>
      </w:r>
    </w:p>
    <w:p w14:paraId="7C85EBBC" w14:textId="77777777" w:rsidR="005A21A5" w:rsidRPr="00DA5B8C" w:rsidRDefault="005A21A5" w:rsidP="005A21A5">
      <w:pPr>
        <w:spacing w:line="240" w:lineRule="auto"/>
        <w:jc w:val="center"/>
        <w:rPr>
          <w:rFonts w:ascii="Times New Roman" w:hAnsi="Times New Roman" w:cs="Times New Roman"/>
          <w:b/>
        </w:rPr>
      </w:pPr>
    </w:p>
    <w:p w14:paraId="38B18D86" w14:textId="561C139D" w:rsidR="005A21A5" w:rsidRPr="00DA5B8C" w:rsidRDefault="005A21A5" w:rsidP="00493A52">
      <w:pPr>
        <w:pStyle w:val="ListParagraph"/>
        <w:numPr>
          <w:ilvl w:val="0"/>
          <w:numId w:val="4"/>
        </w:numPr>
        <w:spacing w:line="240" w:lineRule="auto"/>
        <w:jc w:val="center"/>
        <w:rPr>
          <w:rFonts w:ascii="Times New Roman" w:hAnsi="Times New Roman" w:cs="Times New Roman"/>
          <w:b/>
        </w:rPr>
      </w:pPr>
      <w:r w:rsidRPr="00DA5B8C">
        <w:rPr>
          <w:rFonts w:ascii="Times New Roman" w:hAnsi="Times New Roman" w:cs="Times New Roman"/>
          <w:b/>
        </w:rPr>
        <w:t>BENDRIEJI REIKALAVIMAI</w:t>
      </w:r>
    </w:p>
    <w:p w14:paraId="317AFBD6" w14:textId="77777777" w:rsidR="00493A52" w:rsidRPr="00DA5B8C" w:rsidRDefault="00493A52" w:rsidP="00493A52">
      <w:pPr>
        <w:pStyle w:val="ListParagraph"/>
        <w:spacing w:line="240" w:lineRule="auto"/>
        <w:ind w:left="1417" w:firstLine="0"/>
        <w:rPr>
          <w:rFonts w:ascii="Times New Roman" w:hAnsi="Times New Roman" w:cs="Times New Roman"/>
          <w:b/>
        </w:rPr>
      </w:pPr>
    </w:p>
    <w:tbl>
      <w:tblPr>
        <w:tblStyle w:val="TableGrid"/>
        <w:tblW w:w="10490" w:type="dxa"/>
        <w:tblInd w:w="-147" w:type="dxa"/>
        <w:tblLook w:val="04A0" w:firstRow="1" w:lastRow="0" w:firstColumn="1" w:lastColumn="0" w:noHBand="0" w:noVBand="1"/>
      </w:tblPr>
      <w:tblGrid>
        <w:gridCol w:w="709"/>
        <w:gridCol w:w="3537"/>
        <w:gridCol w:w="6244"/>
      </w:tblGrid>
      <w:tr w:rsidR="005A21A5" w:rsidRPr="00DA5B8C" w14:paraId="7BFE71BA" w14:textId="77777777" w:rsidTr="00F454B7">
        <w:trPr>
          <w:trHeight w:val="5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8F1BD5" w14:textId="77777777" w:rsidR="005A21A5" w:rsidRPr="00DA5B8C" w:rsidRDefault="005A21A5" w:rsidP="00CF1D80">
            <w:pPr>
              <w:spacing w:line="240" w:lineRule="auto"/>
              <w:ind w:firstLine="15"/>
              <w:jc w:val="center"/>
              <w:rPr>
                <w:rFonts w:hAnsi="Times New Roman" w:cs="Times New Roman"/>
                <w:sz w:val="22"/>
                <w:szCs w:val="22"/>
                <w:lang w:eastAsia="en-US"/>
              </w:rPr>
            </w:pPr>
            <w:r w:rsidRPr="00DA5B8C">
              <w:rPr>
                <w:rFonts w:hAnsi="Times New Roman" w:cs="Times New Roman"/>
                <w:sz w:val="22"/>
                <w:szCs w:val="22"/>
              </w:rPr>
              <w:t>1.1.</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232B7F2A" w14:textId="77777777" w:rsidR="005A21A5" w:rsidRPr="00DA5B8C" w:rsidRDefault="005A21A5" w:rsidP="00CF1D80">
            <w:pPr>
              <w:spacing w:line="240" w:lineRule="auto"/>
              <w:rPr>
                <w:rFonts w:hAnsi="Times New Roman" w:cs="Times New Roman"/>
                <w:i/>
                <w:sz w:val="22"/>
                <w:szCs w:val="22"/>
              </w:rPr>
            </w:pPr>
            <w:r w:rsidRPr="00DA5B8C">
              <w:rPr>
                <w:rFonts w:hAnsi="Times New Roman" w:cs="Times New Roman"/>
                <w:i/>
                <w:sz w:val="22"/>
                <w:szCs w:val="22"/>
              </w:rPr>
              <w:t>Pirkimo objektas</w:t>
            </w:r>
          </w:p>
        </w:tc>
        <w:tc>
          <w:tcPr>
            <w:tcW w:w="6244" w:type="dxa"/>
            <w:tcBorders>
              <w:top w:val="single" w:sz="4" w:space="0" w:color="auto"/>
              <w:left w:val="single" w:sz="4" w:space="0" w:color="auto"/>
              <w:bottom w:val="single" w:sz="4" w:space="0" w:color="auto"/>
              <w:right w:val="single" w:sz="4" w:space="0" w:color="auto"/>
            </w:tcBorders>
            <w:vAlign w:val="center"/>
            <w:hideMark/>
          </w:tcPr>
          <w:p w14:paraId="3D36D7B8" w14:textId="69F64E15" w:rsidR="003C2C2F" w:rsidRPr="000C4BE0" w:rsidRDefault="007B0C4B" w:rsidP="000C4BE0">
            <w:pPr>
              <w:spacing w:line="240" w:lineRule="auto"/>
              <w:ind w:firstLine="0"/>
              <w:rPr>
                <w:rFonts w:hAnsi="Times New Roman" w:cs="Times New Roman"/>
                <w:bCs/>
                <w:sz w:val="22"/>
                <w:szCs w:val="22"/>
              </w:rPr>
            </w:pPr>
            <w:r w:rsidRPr="000C4BE0">
              <w:rPr>
                <w:bCs/>
                <w:sz w:val="22"/>
              </w:rPr>
              <w:t>D</w:t>
            </w:r>
            <w:r w:rsidR="000C4BE0">
              <w:rPr>
                <w:bCs/>
                <w:sz w:val="22"/>
              </w:rPr>
              <w:t>irbtinio intelekto modulis</w:t>
            </w:r>
            <w:r w:rsidR="002900C5" w:rsidRPr="000C4BE0">
              <w:rPr>
                <w:rFonts w:hAnsi="Times New Roman" w:cs="Times New Roman"/>
                <w:bCs/>
                <w:sz w:val="22"/>
                <w:szCs w:val="22"/>
              </w:rPr>
              <w:t xml:space="preserve"> – </w:t>
            </w:r>
            <w:r w:rsidR="00BA5D35" w:rsidRPr="000C4BE0">
              <w:rPr>
                <w:rFonts w:hAnsi="Times New Roman" w:cs="Times New Roman"/>
                <w:bCs/>
                <w:sz w:val="22"/>
                <w:szCs w:val="22"/>
              </w:rPr>
              <w:t>1</w:t>
            </w:r>
            <w:r w:rsidRPr="000C4BE0">
              <w:rPr>
                <w:rFonts w:hAnsi="Times New Roman" w:cs="Times New Roman"/>
                <w:bCs/>
                <w:sz w:val="22"/>
                <w:szCs w:val="22"/>
              </w:rPr>
              <w:t xml:space="preserve"> vnt.</w:t>
            </w:r>
          </w:p>
        </w:tc>
      </w:tr>
      <w:tr w:rsidR="005A21A5" w:rsidRPr="00DA5B8C" w14:paraId="514B4837"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6B5DDC23"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1.2.</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0AD31664"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i/>
                <w:sz w:val="22"/>
                <w:szCs w:val="22"/>
              </w:rPr>
              <w:t>Prekių pristatymo/ Paslaugų teikimo/ Darbų atlikimo terminai</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5F0EAE8D" w14:textId="61B5E59B" w:rsidR="005A21A5" w:rsidRPr="00DA5B8C" w:rsidRDefault="005A21A5" w:rsidP="00CF1D80">
            <w:pPr>
              <w:spacing w:line="240" w:lineRule="auto"/>
              <w:ind w:firstLine="0"/>
              <w:rPr>
                <w:rFonts w:hAnsi="Times New Roman" w:cs="Times New Roman"/>
                <w:sz w:val="22"/>
                <w:szCs w:val="22"/>
              </w:rPr>
            </w:pPr>
            <w:r w:rsidRPr="00DA5B8C">
              <w:rPr>
                <w:rFonts w:hAnsi="Times New Roman" w:cs="Times New Roman"/>
                <w:sz w:val="22"/>
                <w:szCs w:val="22"/>
              </w:rPr>
              <w:t xml:space="preserve">Prekė turi būti pristatytos </w:t>
            </w:r>
            <w:r w:rsidR="00B8718D">
              <w:rPr>
                <w:rFonts w:hAnsi="Times New Roman" w:cs="Times New Roman"/>
                <w:sz w:val="22"/>
                <w:szCs w:val="22"/>
              </w:rPr>
              <w:t>per 14 kalendorinių dienų po sutarties pasirašymo</w:t>
            </w:r>
            <w:r w:rsidR="00DA5B8C">
              <w:rPr>
                <w:rFonts w:hAnsi="Times New Roman" w:cs="Times New Roman"/>
                <w:sz w:val="22"/>
                <w:szCs w:val="22"/>
              </w:rPr>
              <w:t>.</w:t>
            </w:r>
          </w:p>
        </w:tc>
      </w:tr>
      <w:tr w:rsidR="005A21A5" w:rsidRPr="00DA5B8C" w14:paraId="244EE2E9" w14:textId="77777777" w:rsidTr="00CF1D80">
        <w:tc>
          <w:tcPr>
            <w:tcW w:w="709" w:type="dxa"/>
            <w:tcBorders>
              <w:top w:val="single" w:sz="4" w:space="0" w:color="000000"/>
              <w:left w:val="single" w:sz="4" w:space="0" w:color="000000"/>
              <w:bottom w:val="single" w:sz="4" w:space="0" w:color="000000"/>
              <w:right w:val="single" w:sz="4" w:space="0" w:color="000000"/>
            </w:tcBorders>
            <w:vAlign w:val="center"/>
            <w:hideMark/>
          </w:tcPr>
          <w:p w14:paraId="501E3C86"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1.3.</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3304B2A7" w14:textId="77777777" w:rsidR="005A21A5" w:rsidRPr="00DA5B8C" w:rsidRDefault="005A21A5" w:rsidP="00CF1D80">
            <w:pPr>
              <w:spacing w:line="240" w:lineRule="auto"/>
              <w:ind w:firstLine="0"/>
              <w:jc w:val="left"/>
              <w:rPr>
                <w:rFonts w:hAnsi="Times New Roman" w:cs="Times New Roman"/>
                <w:i/>
                <w:sz w:val="22"/>
                <w:szCs w:val="22"/>
              </w:rPr>
            </w:pPr>
            <w:r w:rsidRPr="00DA5B8C">
              <w:rPr>
                <w:rFonts w:hAnsi="Times New Roman" w:cs="Times New Roman"/>
                <w:color w:val="000000" w:themeColor="text1"/>
                <w:sz w:val="22"/>
                <w:szCs w:val="22"/>
              </w:rPr>
              <w:t>Prekių pristatymo/ Paslaugų teikimo/ Darbų atlikimo vieta</w:t>
            </w:r>
          </w:p>
        </w:tc>
        <w:tc>
          <w:tcPr>
            <w:tcW w:w="6244" w:type="dxa"/>
            <w:tcBorders>
              <w:top w:val="single" w:sz="4" w:space="0" w:color="000000"/>
              <w:left w:val="single" w:sz="4" w:space="0" w:color="000000"/>
              <w:bottom w:val="single" w:sz="4" w:space="0" w:color="000000"/>
              <w:right w:val="single" w:sz="4" w:space="0" w:color="000000"/>
            </w:tcBorders>
            <w:vAlign w:val="center"/>
            <w:hideMark/>
          </w:tcPr>
          <w:p w14:paraId="6998C1C7" w14:textId="32647936" w:rsidR="005A21A5" w:rsidRPr="00DA5B8C" w:rsidRDefault="005A21A5" w:rsidP="000C4BE0">
            <w:pPr>
              <w:ind w:firstLine="0"/>
              <w:contextualSpacing/>
              <w:rPr>
                <w:rFonts w:hAnsi="Times New Roman" w:cs="Times New Roman"/>
                <w:bCs/>
                <w:sz w:val="22"/>
                <w:szCs w:val="22"/>
              </w:rPr>
            </w:pPr>
            <w:r w:rsidRPr="00DA5B8C">
              <w:rPr>
                <w:rFonts w:hAnsi="Times New Roman" w:cs="Times New Roman"/>
                <w:sz w:val="22"/>
                <w:szCs w:val="22"/>
              </w:rPr>
              <w:t xml:space="preserve">Prekių pristatymo adresas: </w:t>
            </w:r>
            <w:r w:rsidR="000C4BE0">
              <w:rPr>
                <w:rFonts w:hAnsi="Times New Roman" w:cs="Times New Roman"/>
                <w:sz w:val="22"/>
                <w:szCs w:val="22"/>
              </w:rPr>
              <w:t xml:space="preserve"> </w:t>
            </w:r>
            <w:r w:rsidR="00427B4C">
              <w:rPr>
                <w:rFonts w:hAnsi="Times New Roman" w:cs="Times New Roman"/>
                <w:sz w:val="22"/>
                <w:szCs w:val="22"/>
              </w:rPr>
              <w:t>Saulėtekio al. 11a</w:t>
            </w:r>
            <w:r w:rsidR="00243765">
              <w:rPr>
                <w:rFonts w:hAnsi="Times New Roman" w:cs="Times New Roman"/>
                <w:sz w:val="22"/>
                <w:szCs w:val="22"/>
              </w:rPr>
              <w:t>, Vilnius</w:t>
            </w:r>
          </w:p>
        </w:tc>
      </w:tr>
      <w:tr w:rsidR="005A21A5" w:rsidRPr="00DA5B8C" w14:paraId="44F4A3EE"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163C28A" w14:textId="77777777" w:rsidR="005A21A5" w:rsidRPr="00DA5B8C" w:rsidRDefault="005A21A5" w:rsidP="00CF1D80">
            <w:pPr>
              <w:spacing w:line="240" w:lineRule="auto"/>
              <w:ind w:firstLine="15"/>
              <w:jc w:val="center"/>
              <w:rPr>
                <w:rFonts w:hAnsi="Times New Roman" w:cs="Times New Roman"/>
                <w:sz w:val="22"/>
                <w:szCs w:val="22"/>
              </w:rPr>
            </w:pPr>
            <w:r w:rsidRPr="00DA5B8C">
              <w:rPr>
                <w:rFonts w:hAnsi="Times New Roman" w:cs="Times New Roman"/>
                <w:sz w:val="22"/>
                <w:szCs w:val="22"/>
              </w:rPr>
              <w:t>1.4.</w:t>
            </w:r>
          </w:p>
        </w:tc>
        <w:tc>
          <w:tcPr>
            <w:tcW w:w="3537" w:type="dxa"/>
            <w:tcBorders>
              <w:top w:val="single" w:sz="4" w:space="0" w:color="000000"/>
              <w:left w:val="single" w:sz="4" w:space="0" w:color="000000"/>
              <w:bottom w:val="single" w:sz="4" w:space="0" w:color="000000"/>
              <w:right w:val="single" w:sz="4" w:space="0" w:color="000000"/>
            </w:tcBorders>
            <w:vAlign w:val="center"/>
            <w:hideMark/>
          </w:tcPr>
          <w:p w14:paraId="6B2ADCF4" w14:textId="77777777" w:rsidR="005A21A5" w:rsidRPr="00DA5B8C" w:rsidRDefault="005A21A5" w:rsidP="00CF1D80">
            <w:pPr>
              <w:spacing w:line="240" w:lineRule="auto"/>
              <w:ind w:firstLine="0"/>
              <w:jc w:val="left"/>
              <w:rPr>
                <w:rFonts w:hAnsi="Times New Roman" w:cs="Times New Roman"/>
                <w:sz w:val="22"/>
                <w:szCs w:val="22"/>
              </w:rPr>
            </w:pPr>
            <w:r w:rsidRPr="00DA5B8C">
              <w:rPr>
                <w:rFonts w:hAnsi="Times New Roman" w:cs="Times New Roman"/>
                <w:color w:val="000000" w:themeColor="text1"/>
                <w:sz w:val="22"/>
                <w:szCs w:val="22"/>
              </w:rPr>
              <w:t>Atsiskaitymo su tiekėju tvarka</w:t>
            </w:r>
          </w:p>
        </w:tc>
        <w:tc>
          <w:tcPr>
            <w:tcW w:w="6244" w:type="dxa"/>
            <w:tcBorders>
              <w:top w:val="single" w:sz="4" w:space="0" w:color="000000"/>
              <w:left w:val="single" w:sz="4" w:space="0" w:color="000000"/>
              <w:bottom w:val="single" w:sz="4" w:space="0" w:color="000000"/>
              <w:right w:val="single" w:sz="4" w:space="0" w:color="000000"/>
            </w:tcBorders>
            <w:vAlign w:val="center"/>
          </w:tcPr>
          <w:p w14:paraId="666B7F04" w14:textId="0D0D9384" w:rsidR="005A21A5" w:rsidRPr="00DA5B8C" w:rsidRDefault="005A21A5" w:rsidP="00CF1D80">
            <w:pPr>
              <w:spacing w:line="240" w:lineRule="auto"/>
              <w:ind w:firstLine="0"/>
              <w:rPr>
                <w:rFonts w:hAnsi="Times New Roman" w:cs="Times New Roman"/>
                <w:bCs/>
                <w:sz w:val="22"/>
                <w:szCs w:val="22"/>
              </w:rPr>
            </w:pPr>
            <w:r w:rsidRPr="00DA5B8C">
              <w:rPr>
                <w:rFonts w:hAnsi="Times New Roman" w:cs="Times New Roman"/>
                <w:color w:val="000000" w:themeColor="text1"/>
                <w:sz w:val="22"/>
                <w:szCs w:val="22"/>
              </w:rPr>
              <w:t xml:space="preserve">Per </w:t>
            </w:r>
            <w:r w:rsidR="00DA5B8C">
              <w:rPr>
                <w:rFonts w:hAnsi="Times New Roman" w:cs="Times New Roman"/>
                <w:color w:val="000000" w:themeColor="text1"/>
                <w:sz w:val="22"/>
                <w:szCs w:val="22"/>
              </w:rPr>
              <w:t>10</w:t>
            </w:r>
            <w:r w:rsidRPr="00DA5B8C">
              <w:rPr>
                <w:rFonts w:hAnsi="Times New Roman" w:cs="Times New Roman"/>
                <w:color w:val="000000" w:themeColor="text1"/>
                <w:sz w:val="22"/>
                <w:szCs w:val="22"/>
              </w:rPr>
              <w:t xml:space="preserve"> kalendorinių dienų nuo PVM sąskaitos faktūros gavimo dienos.</w:t>
            </w:r>
          </w:p>
        </w:tc>
      </w:tr>
      <w:tr w:rsidR="00DD7A60" w:rsidRPr="00DA5B8C" w14:paraId="79876B1F"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tcPr>
          <w:p w14:paraId="4D2B40C3" w14:textId="47B12FF8" w:rsidR="00DD7A60" w:rsidRPr="00DA5B8C" w:rsidRDefault="00DD7A60" w:rsidP="00DD7A60">
            <w:pPr>
              <w:spacing w:line="240" w:lineRule="auto"/>
              <w:ind w:firstLine="15"/>
              <w:jc w:val="center"/>
              <w:rPr>
                <w:rFonts w:hAnsi="Times New Roman" w:cs="Times New Roman"/>
                <w:sz w:val="22"/>
                <w:szCs w:val="22"/>
              </w:rPr>
            </w:pPr>
            <w:r w:rsidRPr="00CE147E">
              <w:rPr>
                <w:rFonts w:eastAsia="ariel" w:hAnsi="Times New Roman" w:cs="Times New Roman"/>
                <w:sz w:val="22"/>
                <w:szCs w:val="22"/>
              </w:rPr>
              <w:t>1.5.</w:t>
            </w:r>
          </w:p>
        </w:tc>
        <w:tc>
          <w:tcPr>
            <w:tcW w:w="3537" w:type="dxa"/>
            <w:tcBorders>
              <w:top w:val="single" w:sz="4" w:space="0" w:color="000000"/>
              <w:left w:val="single" w:sz="4" w:space="0" w:color="000000"/>
              <w:bottom w:val="single" w:sz="4" w:space="0" w:color="000000"/>
              <w:right w:val="single" w:sz="4" w:space="0" w:color="000000"/>
            </w:tcBorders>
            <w:vAlign w:val="center"/>
          </w:tcPr>
          <w:p w14:paraId="0F605F45" w14:textId="738A23AB" w:rsidR="00DD7A60" w:rsidRPr="00DA5B8C" w:rsidRDefault="00DD7A60" w:rsidP="00DD7A60">
            <w:pPr>
              <w:spacing w:line="240" w:lineRule="auto"/>
              <w:ind w:firstLine="0"/>
              <w:jc w:val="left"/>
              <w:rPr>
                <w:rFonts w:hAnsi="Times New Roman" w:cs="Times New Roman"/>
                <w:color w:val="000000" w:themeColor="text1"/>
                <w:sz w:val="22"/>
                <w:szCs w:val="22"/>
              </w:rPr>
            </w:pPr>
            <w:r w:rsidRPr="00CE147E">
              <w:rPr>
                <w:rFonts w:eastAsia="ariel" w:hAnsi="Times New Roman" w:cs="Times New Roman"/>
                <w:color w:val="000000" w:themeColor="text1"/>
                <w:sz w:val="22"/>
                <w:szCs w:val="22"/>
              </w:rPr>
              <w:t>Pirkimo objekto apibūdinimas ir lygiavertiškumas</w:t>
            </w:r>
          </w:p>
        </w:tc>
        <w:tc>
          <w:tcPr>
            <w:tcW w:w="6244" w:type="dxa"/>
            <w:tcBorders>
              <w:top w:val="single" w:sz="4" w:space="0" w:color="000000"/>
              <w:left w:val="single" w:sz="4" w:space="0" w:color="000000"/>
              <w:bottom w:val="single" w:sz="4" w:space="0" w:color="000000"/>
              <w:right w:val="single" w:sz="4" w:space="0" w:color="000000"/>
            </w:tcBorders>
            <w:vAlign w:val="center"/>
          </w:tcPr>
          <w:p w14:paraId="7F339927" w14:textId="15874A83" w:rsidR="00DD7A60" w:rsidRPr="00DA5B8C" w:rsidRDefault="00DD7A60" w:rsidP="00DD7A60">
            <w:pPr>
              <w:spacing w:line="240" w:lineRule="auto"/>
              <w:ind w:firstLine="0"/>
              <w:rPr>
                <w:rFonts w:hAnsi="Times New Roman" w:cs="Times New Roman"/>
                <w:color w:val="000000" w:themeColor="text1"/>
                <w:sz w:val="22"/>
                <w:szCs w:val="22"/>
              </w:rPr>
            </w:pPr>
            <w:r w:rsidRPr="00CE147E">
              <w:rPr>
                <w:rFonts w:eastAsia="ariel" w:hAnsi="Times New Roman" w:cs="Times New Roman"/>
                <w:sz w:val="22"/>
                <w:szCs w:val="22"/>
              </w:rPr>
              <w:t>Jeigu apibūdinant pirkimo objektą, techninėje specifikacijoje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p>
        </w:tc>
      </w:tr>
      <w:tr w:rsidR="00DD7A60" w:rsidRPr="00DA5B8C" w14:paraId="02BA866F" w14:textId="77777777" w:rsidTr="00CF1D80">
        <w:trPr>
          <w:trHeight w:val="694"/>
        </w:trPr>
        <w:tc>
          <w:tcPr>
            <w:tcW w:w="709" w:type="dxa"/>
            <w:tcBorders>
              <w:top w:val="single" w:sz="4" w:space="0" w:color="000000"/>
              <w:left w:val="single" w:sz="4" w:space="0" w:color="000000"/>
              <w:bottom w:val="single" w:sz="4" w:space="0" w:color="000000"/>
              <w:right w:val="single" w:sz="4" w:space="0" w:color="000000"/>
            </w:tcBorders>
            <w:vAlign w:val="center"/>
          </w:tcPr>
          <w:p w14:paraId="2B7AD5B8" w14:textId="024252F1" w:rsidR="00DD7A60" w:rsidRPr="00DA5B8C" w:rsidRDefault="00DD7A60" w:rsidP="00DD7A60">
            <w:pPr>
              <w:spacing w:line="240" w:lineRule="auto"/>
              <w:ind w:firstLine="15"/>
              <w:jc w:val="center"/>
              <w:rPr>
                <w:rFonts w:hAnsi="Times New Roman" w:cs="Times New Roman"/>
                <w:sz w:val="22"/>
                <w:szCs w:val="22"/>
              </w:rPr>
            </w:pPr>
            <w:r w:rsidRPr="00CE147E">
              <w:rPr>
                <w:rFonts w:eastAsia="ariel" w:hAnsi="Times New Roman" w:cs="Times New Roman"/>
                <w:sz w:val="22"/>
                <w:szCs w:val="22"/>
              </w:rPr>
              <w:t>1.6.</w:t>
            </w:r>
          </w:p>
        </w:tc>
        <w:tc>
          <w:tcPr>
            <w:tcW w:w="3537" w:type="dxa"/>
            <w:tcBorders>
              <w:top w:val="single" w:sz="4" w:space="0" w:color="000000"/>
              <w:left w:val="single" w:sz="4" w:space="0" w:color="000000"/>
              <w:bottom w:val="single" w:sz="4" w:space="0" w:color="000000"/>
              <w:right w:val="single" w:sz="4" w:space="0" w:color="000000"/>
            </w:tcBorders>
            <w:vAlign w:val="center"/>
          </w:tcPr>
          <w:p w14:paraId="2265CAD6" w14:textId="4574A8BD" w:rsidR="00DD7A60" w:rsidRPr="00DA5B8C" w:rsidRDefault="00DD7A60" w:rsidP="00DD7A60">
            <w:pPr>
              <w:spacing w:line="240" w:lineRule="auto"/>
              <w:ind w:firstLine="0"/>
              <w:jc w:val="left"/>
              <w:rPr>
                <w:rFonts w:hAnsi="Times New Roman" w:cs="Times New Roman"/>
                <w:color w:val="000000" w:themeColor="text1"/>
                <w:sz w:val="22"/>
                <w:szCs w:val="22"/>
              </w:rPr>
            </w:pPr>
            <w:r w:rsidRPr="00CE147E">
              <w:rPr>
                <w:rFonts w:eastAsia="ariel" w:hAnsi="Times New Roman" w:cs="Times New Roman"/>
                <w:sz w:val="22"/>
                <w:szCs w:val="22"/>
              </w:rPr>
              <w:t>Prekių atitikimo techninėje specifikacijoje nurodytiems reikalavimams pagrindimas</w:t>
            </w:r>
          </w:p>
        </w:tc>
        <w:tc>
          <w:tcPr>
            <w:tcW w:w="6244" w:type="dxa"/>
            <w:tcBorders>
              <w:top w:val="single" w:sz="4" w:space="0" w:color="000000"/>
              <w:left w:val="single" w:sz="4" w:space="0" w:color="000000"/>
              <w:bottom w:val="single" w:sz="4" w:space="0" w:color="000000"/>
              <w:right w:val="single" w:sz="4" w:space="0" w:color="000000"/>
            </w:tcBorders>
            <w:vAlign w:val="center"/>
          </w:tcPr>
          <w:p w14:paraId="36234929" w14:textId="36E15B39" w:rsidR="00DD7A60" w:rsidRPr="00DA5B8C" w:rsidRDefault="00DD7A60" w:rsidP="00DD7A60">
            <w:pPr>
              <w:spacing w:line="240" w:lineRule="auto"/>
              <w:ind w:firstLine="0"/>
              <w:rPr>
                <w:rFonts w:hAnsi="Times New Roman" w:cs="Times New Roman"/>
                <w:color w:val="000000" w:themeColor="text1"/>
                <w:sz w:val="22"/>
                <w:szCs w:val="22"/>
              </w:rPr>
            </w:pPr>
            <w:r w:rsidRPr="00CE147E">
              <w:rPr>
                <w:rFonts w:eastAsia="ariel" w:hAnsi="Times New Roman" w:cs="Times New Roman"/>
                <w:sz w:val="22"/>
                <w:szCs w:val="22"/>
              </w:rPr>
              <w:t xml:space="preserve">Tiekėjas </w:t>
            </w:r>
            <w:r w:rsidR="006E5C18" w:rsidRPr="006E5C18">
              <w:rPr>
                <w:rFonts w:eastAsia="ariel" w:hAnsi="Times New Roman" w:cs="Times New Roman"/>
                <w:b/>
                <w:sz w:val="22"/>
                <w:szCs w:val="22"/>
              </w:rPr>
              <w:t>kartu su pasiūlymu</w:t>
            </w:r>
            <w:r w:rsidR="006E5C18">
              <w:rPr>
                <w:rFonts w:eastAsia="ariel" w:hAnsi="Times New Roman" w:cs="Times New Roman"/>
                <w:sz w:val="22"/>
                <w:szCs w:val="22"/>
              </w:rPr>
              <w:t xml:space="preserve"> </w:t>
            </w:r>
            <w:r w:rsidRPr="00CE147E">
              <w:rPr>
                <w:rFonts w:eastAsia="ariel" w:hAnsi="Times New Roman" w:cs="Times New Roman"/>
                <w:sz w:val="22"/>
                <w:szCs w:val="22"/>
              </w:rPr>
              <w:t>turi pateikti dokumentus, kuriuose yra informacija pagrindžianti prekių atitikimą techninėje specifikacijoje nurodytiems reikalavimams, arba nuorodą į pridedamą dokumentą ir/arba galiojančią nuorodą į gamintojo informaciją (internetinė svetainė ir pan.), kurioje būtų pateiktas išsamus siūlomų prekių (modelio) parametrų aprašymas</w:t>
            </w:r>
            <w:r w:rsidR="003264F3">
              <w:rPr>
                <w:rFonts w:eastAsia="ariel" w:hAnsi="Times New Roman" w:cs="Times New Roman"/>
                <w:sz w:val="22"/>
                <w:szCs w:val="22"/>
              </w:rPr>
              <w:t>.</w:t>
            </w:r>
          </w:p>
        </w:tc>
      </w:tr>
    </w:tbl>
    <w:p w14:paraId="7841B561" w14:textId="77777777" w:rsidR="005A21A5" w:rsidRPr="00DA5B8C" w:rsidRDefault="005A21A5" w:rsidP="005A21A5">
      <w:pPr>
        <w:ind w:firstLine="0"/>
        <w:jc w:val="center"/>
        <w:rPr>
          <w:rFonts w:ascii="Times New Roman" w:hAnsi="Times New Roman" w:cs="Times New Roman"/>
          <w:bCs/>
          <w:sz w:val="22"/>
          <w:szCs w:val="22"/>
        </w:rPr>
      </w:pPr>
    </w:p>
    <w:p w14:paraId="0BD834DD" w14:textId="77777777" w:rsidR="005A21A5" w:rsidRPr="00DA5B8C" w:rsidRDefault="005A21A5" w:rsidP="005A21A5">
      <w:pPr>
        <w:jc w:val="center"/>
        <w:rPr>
          <w:rFonts w:ascii="Times New Roman" w:hAnsi="Times New Roman" w:cs="Times New Roman"/>
          <w:b/>
          <w:sz w:val="24"/>
          <w:szCs w:val="24"/>
        </w:rPr>
      </w:pPr>
      <w:r w:rsidRPr="00DA5B8C">
        <w:rPr>
          <w:rFonts w:ascii="Times New Roman" w:hAnsi="Times New Roman" w:cs="Times New Roman"/>
          <w:b/>
          <w:sz w:val="24"/>
          <w:szCs w:val="24"/>
        </w:rPr>
        <w:t>II. TECHNINIAI REIKALAVIMAI</w:t>
      </w:r>
    </w:p>
    <w:p w14:paraId="0070C80C" w14:textId="77777777" w:rsidR="005A21A5" w:rsidRPr="00DA5B8C" w:rsidRDefault="005A21A5" w:rsidP="005A21A5">
      <w:pPr>
        <w:jc w:val="center"/>
        <w:rPr>
          <w:rFonts w:ascii="Times New Roman" w:hAnsi="Times New Roman" w:cs="Times New Roman"/>
          <w:bCs/>
          <w:sz w:val="22"/>
          <w:szCs w:val="22"/>
        </w:rPr>
      </w:pPr>
    </w:p>
    <w:p w14:paraId="30271666" w14:textId="77777777" w:rsidR="007B0C4B" w:rsidRPr="007B0C4B" w:rsidRDefault="007B0C4B" w:rsidP="007B0C4B">
      <w:pPr>
        <w:spacing w:line="240" w:lineRule="auto"/>
        <w:ind w:firstLine="0"/>
        <w:jc w:val="left"/>
        <w:rPr>
          <w:rFonts w:ascii="Times New Roman" w:eastAsia="Calibri" w:hAnsi="Times New Roman" w:cs="Times New Roman"/>
          <w:sz w:val="24"/>
          <w:szCs w:val="24"/>
          <w14:ligatures w14:val="none"/>
        </w:rPr>
      </w:pPr>
    </w:p>
    <w:tbl>
      <w:tblPr>
        <w:tblStyle w:val="TableGrid11"/>
        <w:tblW w:w="5003" w:type="pct"/>
        <w:tblLook w:val="04A0" w:firstRow="1" w:lastRow="0" w:firstColumn="1" w:lastColumn="0" w:noHBand="0" w:noVBand="1"/>
      </w:tblPr>
      <w:tblGrid>
        <w:gridCol w:w="845"/>
        <w:gridCol w:w="2552"/>
        <w:gridCol w:w="3686"/>
        <w:gridCol w:w="3260"/>
      </w:tblGrid>
      <w:tr w:rsidR="00AE14D5" w:rsidRPr="007B0C4B" w14:paraId="2A9658F7" w14:textId="77777777" w:rsidTr="00AE14D5">
        <w:tc>
          <w:tcPr>
            <w:tcW w:w="408" w:type="pct"/>
            <w:vAlign w:val="center"/>
          </w:tcPr>
          <w:p w14:paraId="6693034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b/>
                <w:bCs/>
                <w:color w:val="000000"/>
                <w:sz w:val="24"/>
                <w:szCs w:val="24"/>
              </w:rPr>
              <w:t>Eil. Nr.</w:t>
            </w:r>
          </w:p>
        </w:tc>
        <w:tc>
          <w:tcPr>
            <w:tcW w:w="1233" w:type="pct"/>
            <w:vAlign w:val="center"/>
          </w:tcPr>
          <w:p w14:paraId="30F255F3"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b/>
                <w:bCs/>
                <w:color w:val="000000"/>
                <w:sz w:val="24"/>
                <w:szCs w:val="24"/>
              </w:rPr>
              <w:t>Prekių techniniai rodikliai</w:t>
            </w:r>
          </w:p>
        </w:tc>
        <w:tc>
          <w:tcPr>
            <w:tcW w:w="1782" w:type="pct"/>
            <w:vAlign w:val="center"/>
          </w:tcPr>
          <w:p w14:paraId="5BD80ED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Reikalaujamos rodiklių reikšmės</w:t>
            </w:r>
          </w:p>
        </w:tc>
        <w:tc>
          <w:tcPr>
            <w:tcW w:w="1576" w:type="pct"/>
            <w:vAlign w:val="center"/>
          </w:tcPr>
          <w:p w14:paraId="0ABF07FC"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Tiekėjų siūlomų prekių techninių rodiklių reikšmės.</w:t>
            </w:r>
          </w:p>
          <w:p w14:paraId="5DA1FDE6"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
                <w:bCs/>
                <w:color w:val="000000"/>
                <w:sz w:val="24"/>
                <w:szCs w:val="24"/>
              </w:rPr>
            </w:pPr>
            <w:r w:rsidRPr="007B0C4B">
              <w:rPr>
                <w:rFonts w:ascii="Times New Roman" w:eastAsia="Calibri" w:hAnsi="Times New Roman" w:cs="Times New Roman"/>
                <w:b/>
                <w:bCs/>
                <w:color w:val="000000"/>
                <w:sz w:val="24"/>
                <w:szCs w:val="24"/>
              </w:rPr>
              <w:t>Neleidžiama nurodyti taip/ne, atitinka/neatitinka. Turi būti pateiktas išsamus siūlomos įrangos aprašymas.</w:t>
            </w:r>
          </w:p>
        </w:tc>
      </w:tr>
      <w:tr w:rsidR="00AE14D5" w:rsidRPr="007B0C4B" w14:paraId="55F2D256" w14:textId="77777777" w:rsidTr="00AE14D5">
        <w:tc>
          <w:tcPr>
            <w:tcW w:w="408" w:type="pct"/>
            <w:vAlign w:val="center"/>
          </w:tcPr>
          <w:p w14:paraId="64DFD199"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color w:val="000000"/>
                <w:sz w:val="24"/>
                <w:szCs w:val="24"/>
              </w:rPr>
              <w:t>1</w:t>
            </w:r>
          </w:p>
        </w:tc>
        <w:tc>
          <w:tcPr>
            <w:tcW w:w="1233" w:type="pct"/>
            <w:vAlign w:val="center"/>
          </w:tcPr>
          <w:p w14:paraId="7978BA90"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color w:val="000000"/>
                <w:sz w:val="24"/>
                <w:szCs w:val="24"/>
              </w:rPr>
            </w:pPr>
            <w:r w:rsidRPr="007B0C4B">
              <w:rPr>
                <w:rFonts w:ascii="Times New Roman" w:eastAsia="Calibri" w:hAnsi="Times New Roman" w:cs="Times New Roman"/>
                <w:color w:val="000000"/>
                <w:sz w:val="24"/>
                <w:szCs w:val="24"/>
              </w:rPr>
              <w:t>2</w:t>
            </w:r>
          </w:p>
        </w:tc>
        <w:tc>
          <w:tcPr>
            <w:tcW w:w="1782" w:type="pct"/>
            <w:vAlign w:val="center"/>
          </w:tcPr>
          <w:p w14:paraId="279A1A4E"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Cs/>
                <w:color w:val="000000"/>
                <w:sz w:val="24"/>
                <w:szCs w:val="24"/>
              </w:rPr>
            </w:pPr>
            <w:r w:rsidRPr="007B0C4B">
              <w:rPr>
                <w:rFonts w:ascii="Times New Roman" w:eastAsia="Calibri" w:hAnsi="Times New Roman" w:cs="Times New Roman"/>
                <w:bCs/>
                <w:color w:val="000000"/>
                <w:sz w:val="24"/>
                <w:szCs w:val="24"/>
              </w:rPr>
              <w:t>3</w:t>
            </w:r>
          </w:p>
        </w:tc>
        <w:tc>
          <w:tcPr>
            <w:tcW w:w="1576" w:type="pct"/>
            <w:vAlign w:val="center"/>
          </w:tcPr>
          <w:p w14:paraId="5DEFDCB4" w14:textId="77777777" w:rsidR="007B0C4B" w:rsidRPr="007B0C4B" w:rsidRDefault="007B0C4B" w:rsidP="007B0C4B">
            <w:pPr>
              <w:autoSpaceDE w:val="0"/>
              <w:autoSpaceDN w:val="0"/>
              <w:adjustRightInd w:val="0"/>
              <w:spacing w:line="240" w:lineRule="auto"/>
              <w:ind w:firstLine="0"/>
              <w:jc w:val="center"/>
              <w:rPr>
                <w:rFonts w:ascii="Times New Roman" w:eastAsia="Calibri" w:hAnsi="Times New Roman" w:cs="Times New Roman"/>
                <w:bCs/>
                <w:color w:val="000000"/>
                <w:sz w:val="24"/>
                <w:szCs w:val="24"/>
              </w:rPr>
            </w:pPr>
            <w:r w:rsidRPr="007B0C4B">
              <w:rPr>
                <w:rFonts w:ascii="Times New Roman" w:eastAsia="Calibri" w:hAnsi="Times New Roman" w:cs="Times New Roman"/>
                <w:bCs/>
                <w:color w:val="000000"/>
                <w:sz w:val="24"/>
                <w:szCs w:val="24"/>
              </w:rPr>
              <w:t>4</w:t>
            </w:r>
          </w:p>
        </w:tc>
      </w:tr>
    </w:tbl>
    <w:tbl>
      <w:tblPr>
        <w:tblStyle w:val="TableGrid1"/>
        <w:tblW w:w="5000" w:type="pct"/>
        <w:tblLayout w:type="fixed"/>
        <w:tblLook w:val="04A0" w:firstRow="1" w:lastRow="0" w:firstColumn="1" w:lastColumn="0" w:noHBand="0" w:noVBand="1"/>
      </w:tblPr>
      <w:tblGrid>
        <w:gridCol w:w="846"/>
        <w:gridCol w:w="2411"/>
        <w:gridCol w:w="3969"/>
        <w:gridCol w:w="3111"/>
      </w:tblGrid>
      <w:tr w:rsidR="00AE14D5" w:rsidRPr="007B0C4B" w14:paraId="68149C8E" w14:textId="77777777" w:rsidTr="00AE14D5">
        <w:trPr>
          <w:hidden/>
        </w:trPr>
        <w:tc>
          <w:tcPr>
            <w:tcW w:w="409" w:type="pct"/>
            <w:vAlign w:val="center"/>
          </w:tcPr>
          <w:p w14:paraId="3D87E7C8" w14:textId="77777777" w:rsidR="00AE14D5" w:rsidRPr="007B0C4B" w:rsidRDefault="00AE14D5" w:rsidP="007B0C4B">
            <w:pPr>
              <w:numPr>
                <w:ilvl w:val="1"/>
                <w:numId w:val="11"/>
              </w:numPr>
              <w:spacing w:line="240" w:lineRule="auto"/>
              <w:ind w:left="0" w:firstLine="57"/>
              <w:contextualSpacing/>
              <w:rPr>
                <w:rFonts w:ascii="Times New Roman" w:eastAsia="Times New Roman" w:hAnsi="Times New Roman" w:cs="Times New Roman"/>
                <w:b/>
                <w:vanish/>
                <w:sz w:val="22"/>
                <w:szCs w:val="22"/>
              </w:rPr>
            </w:pPr>
          </w:p>
        </w:tc>
        <w:tc>
          <w:tcPr>
            <w:tcW w:w="4591" w:type="pct"/>
            <w:gridSpan w:val="3"/>
            <w:vAlign w:val="center"/>
          </w:tcPr>
          <w:p w14:paraId="362943A3" w14:textId="5B223BAF" w:rsidR="00AE14D5" w:rsidRPr="007B0C4B" w:rsidRDefault="000C4BE0" w:rsidP="007B0C4B">
            <w:pPr>
              <w:spacing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2"/>
                <w:szCs w:val="22"/>
              </w:rPr>
              <w:t>DI modulis</w:t>
            </w:r>
          </w:p>
        </w:tc>
      </w:tr>
      <w:tr w:rsidR="00121B2E" w:rsidRPr="007B0C4B" w14:paraId="1E51BFBB" w14:textId="77777777" w:rsidTr="000C4BE0">
        <w:trPr>
          <w:hidden/>
        </w:trPr>
        <w:tc>
          <w:tcPr>
            <w:tcW w:w="409" w:type="pct"/>
            <w:vAlign w:val="center"/>
          </w:tcPr>
          <w:p w14:paraId="79C6D357" w14:textId="77777777" w:rsidR="00121B2E" w:rsidRPr="007B0C4B" w:rsidRDefault="00121B2E" w:rsidP="00121B2E">
            <w:pPr>
              <w:numPr>
                <w:ilvl w:val="1"/>
                <w:numId w:val="11"/>
              </w:numPr>
              <w:spacing w:line="240" w:lineRule="auto"/>
              <w:contextualSpacing/>
              <w:rPr>
                <w:rFonts w:ascii="Times New Roman" w:eastAsia="Times New Roman" w:hAnsi="Times New Roman" w:cs="Times New Roman"/>
                <w:vanish/>
                <w:sz w:val="22"/>
                <w:szCs w:val="22"/>
              </w:rPr>
            </w:pPr>
          </w:p>
        </w:tc>
        <w:tc>
          <w:tcPr>
            <w:tcW w:w="1166" w:type="pct"/>
            <w:vAlign w:val="center"/>
          </w:tcPr>
          <w:p w14:paraId="5BA6B60D" w14:textId="14FD2B6F" w:rsidR="00121B2E" w:rsidRPr="007B0C4B" w:rsidRDefault="00121B2E" w:rsidP="00121B2E">
            <w:pPr>
              <w:spacing w:line="240" w:lineRule="auto"/>
              <w:ind w:firstLine="0"/>
              <w:rPr>
                <w:rFonts w:ascii="Times New Roman" w:eastAsia="Times New Roman" w:hAnsi="Times New Roman" w:cs="Times New Roman"/>
                <w:sz w:val="22"/>
                <w:szCs w:val="22"/>
              </w:rPr>
            </w:pPr>
            <w:r w:rsidRPr="00901F1A">
              <w:rPr>
                <w:rFonts w:ascii="Times New Roman" w:hAnsi="Times New Roman" w:cs="Times New Roman"/>
                <w:sz w:val="22"/>
                <w:szCs w:val="22"/>
              </w:rPr>
              <w:t>Gamintojas ir modelis</w:t>
            </w:r>
          </w:p>
        </w:tc>
        <w:tc>
          <w:tcPr>
            <w:tcW w:w="1920" w:type="pct"/>
            <w:vAlign w:val="center"/>
          </w:tcPr>
          <w:p w14:paraId="25A2FDE5" w14:textId="4B192A10" w:rsidR="00121B2E" w:rsidRPr="007B0C4B" w:rsidRDefault="00121B2E" w:rsidP="00121B2E">
            <w:pPr>
              <w:spacing w:line="240" w:lineRule="auto"/>
              <w:ind w:firstLine="0"/>
              <w:rPr>
                <w:rFonts w:ascii="Times New Roman" w:eastAsia="Times New Roman" w:hAnsi="Times New Roman" w:cs="Times New Roman"/>
                <w:bCs/>
                <w:sz w:val="22"/>
                <w:szCs w:val="22"/>
              </w:rPr>
            </w:pPr>
            <w:r w:rsidRPr="00901F1A">
              <w:rPr>
                <w:rFonts w:ascii="Times New Roman" w:hAnsi="Times New Roman" w:cs="Times New Roman"/>
                <w:sz w:val="22"/>
                <w:szCs w:val="22"/>
              </w:rPr>
              <w:t>Nurodyti</w:t>
            </w:r>
            <w:r>
              <w:rPr>
                <w:rFonts w:ascii="Times New Roman" w:hAnsi="Times New Roman" w:cs="Times New Roman"/>
                <w:sz w:val="22"/>
                <w:szCs w:val="22"/>
              </w:rPr>
              <w:t xml:space="preserve"> gamintoją ir modelį</w:t>
            </w:r>
          </w:p>
        </w:tc>
        <w:tc>
          <w:tcPr>
            <w:tcW w:w="1505" w:type="pct"/>
            <w:vAlign w:val="center"/>
          </w:tcPr>
          <w:p w14:paraId="78F3069D" w14:textId="5695BC57" w:rsidR="00121B2E" w:rsidRPr="007B0C4B" w:rsidRDefault="00121B2E" w:rsidP="00121B2E">
            <w:pPr>
              <w:spacing w:line="240" w:lineRule="auto"/>
              <w:ind w:firstLine="0"/>
              <w:rPr>
                <w:rFonts w:ascii="Times New Roman" w:eastAsia="Times New Roman" w:hAnsi="Times New Roman" w:cs="Times New Roman"/>
                <w:b/>
                <w:sz w:val="24"/>
                <w:szCs w:val="24"/>
              </w:rPr>
            </w:pPr>
          </w:p>
        </w:tc>
      </w:tr>
      <w:tr w:rsidR="007B0C4B" w:rsidRPr="007B0C4B" w14:paraId="31B53274" w14:textId="77777777" w:rsidTr="000C4BE0">
        <w:trPr>
          <w:hidden/>
        </w:trPr>
        <w:tc>
          <w:tcPr>
            <w:tcW w:w="409" w:type="pct"/>
            <w:vAlign w:val="center"/>
          </w:tcPr>
          <w:p w14:paraId="617FA3BB"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vanish/>
                <w:sz w:val="22"/>
                <w:szCs w:val="22"/>
              </w:rPr>
            </w:pPr>
          </w:p>
        </w:tc>
        <w:tc>
          <w:tcPr>
            <w:tcW w:w="1166" w:type="pct"/>
            <w:vAlign w:val="center"/>
          </w:tcPr>
          <w:p w14:paraId="78B92FCC"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2"/>
                <w:szCs w:val="22"/>
              </w:rPr>
              <w:t>Įrangos tipas</w:t>
            </w:r>
          </w:p>
        </w:tc>
        <w:tc>
          <w:tcPr>
            <w:tcW w:w="1920" w:type="pct"/>
            <w:vAlign w:val="center"/>
          </w:tcPr>
          <w:p w14:paraId="26580145" w14:textId="1DEBBE46" w:rsidR="007B0C4B" w:rsidRPr="00243765"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Didelio našumo kompiuteris (darbo stotis)</w:t>
            </w:r>
          </w:p>
        </w:tc>
        <w:tc>
          <w:tcPr>
            <w:tcW w:w="1505" w:type="pct"/>
            <w:vAlign w:val="center"/>
          </w:tcPr>
          <w:p w14:paraId="19356D77" w14:textId="77EF3A0D" w:rsidR="007B0C4B" w:rsidRPr="007B0C4B" w:rsidRDefault="00A64F22" w:rsidP="00A64F22">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B0C4B" w:rsidRPr="007B0C4B" w14:paraId="2F16570B" w14:textId="77777777" w:rsidTr="000C4BE0">
        <w:trPr>
          <w:hidden/>
        </w:trPr>
        <w:tc>
          <w:tcPr>
            <w:tcW w:w="409" w:type="pct"/>
            <w:vAlign w:val="center"/>
          </w:tcPr>
          <w:p w14:paraId="0F5D6186"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vanish/>
                <w:sz w:val="22"/>
                <w:szCs w:val="22"/>
              </w:rPr>
            </w:pPr>
          </w:p>
        </w:tc>
        <w:tc>
          <w:tcPr>
            <w:tcW w:w="1166" w:type="pct"/>
            <w:vAlign w:val="center"/>
          </w:tcPr>
          <w:p w14:paraId="0C73178E" w14:textId="608BAA76"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Procesorius</w:t>
            </w:r>
          </w:p>
        </w:tc>
        <w:tc>
          <w:tcPr>
            <w:tcW w:w="1920" w:type="pct"/>
            <w:vAlign w:val="center"/>
          </w:tcPr>
          <w:p w14:paraId="460AA3FC" w14:textId="67A8A841" w:rsidR="00107757" w:rsidRPr="00107757" w:rsidRDefault="00107757" w:rsidP="00107757">
            <w:pPr>
              <w:spacing w:line="240" w:lineRule="auto"/>
              <w:ind w:firstLine="0"/>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Procesoriaus našumas turi būti ne mažesnis kaip 1</w:t>
            </w:r>
            <w:r w:rsidR="001C4BFE">
              <w:rPr>
                <w:rFonts w:ascii="Times New Roman" w:eastAsia="Times New Roman" w:hAnsi="Times New Roman" w:cs="Times New Roman"/>
                <w:sz w:val="24"/>
                <w:szCs w:val="24"/>
              </w:rPr>
              <w:t>3</w:t>
            </w:r>
            <w:r w:rsidRPr="00107757">
              <w:rPr>
                <w:rFonts w:ascii="Times New Roman" w:eastAsia="Times New Roman" w:hAnsi="Times New Roman" w:cs="Times New Roman"/>
                <w:sz w:val="24"/>
                <w:szCs w:val="24"/>
              </w:rPr>
              <w:t>0 000 taškų pagal „</w:t>
            </w:r>
            <w:proofErr w:type="spellStart"/>
            <w:r w:rsidRPr="00107757">
              <w:rPr>
                <w:rFonts w:ascii="Times New Roman" w:eastAsia="Times New Roman" w:hAnsi="Times New Roman" w:cs="Times New Roman"/>
                <w:sz w:val="24"/>
                <w:szCs w:val="24"/>
              </w:rPr>
              <w:t>PassMark</w:t>
            </w:r>
            <w:proofErr w:type="spellEnd"/>
            <w:r w:rsidRPr="00107757">
              <w:rPr>
                <w:rFonts w:ascii="Times New Roman" w:eastAsia="Times New Roman" w:hAnsi="Times New Roman" w:cs="Times New Roman"/>
                <w:sz w:val="24"/>
                <w:szCs w:val="24"/>
              </w:rPr>
              <w:t xml:space="preserve"> CPU Mark“ arba</w:t>
            </w:r>
            <w:r>
              <w:rPr>
                <w:rFonts w:ascii="Times New Roman" w:eastAsia="Times New Roman" w:hAnsi="Times New Roman" w:cs="Times New Roman"/>
                <w:sz w:val="24"/>
                <w:szCs w:val="24"/>
              </w:rPr>
              <w:t xml:space="preserve"> l</w:t>
            </w:r>
            <w:r w:rsidRPr="00107757">
              <w:rPr>
                <w:rFonts w:ascii="Times New Roman" w:eastAsia="Times New Roman" w:hAnsi="Times New Roman" w:cs="Times New Roman"/>
                <w:sz w:val="24"/>
                <w:szCs w:val="24"/>
              </w:rPr>
              <w:t>ygiavertį našumo testą.</w:t>
            </w:r>
            <w:r w:rsidR="000C4BE0">
              <w:rPr>
                <w:rFonts w:ascii="Times New Roman" w:eastAsia="Times New Roman" w:hAnsi="Times New Roman" w:cs="Times New Roman"/>
                <w:sz w:val="24"/>
                <w:szCs w:val="24"/>
              </w:rPr>
              <w:t xml:space="preserve"> </w:t>
            </w:r>
            <w:r w:rsidRPr="00107757">
              <w:rPr>
                <w:rFonts w:ascii="Times New Roman" w:eastAsia="Times New Roman" w:hAnsi="Times New Roman" w:cs="Times New Roman"/>
                <w:sz w:val="24"/>
                <w:szCs w:val="24"/>
              </w:rPr>
              <w:t>Našumo įvertinimas turi būti pagrįstas:</w:t>
            </w:r>
          </w:p>
          <w:p w14:paraId="76BF9D26" w14:textId="0EA1F442" w:rsidR="00107757" w:rsidRPr="00107757" w:rsidRDefault="00107757" w:rsidP="00A64F22">
            <w:pPr>
              <w:pStyle w:val="ListParagraph"/>
              <w:numPr>
                <w:ilvl w:val="0"/>
                <w:numId w:val="13"/>
              </w:numPr>
              <w:spacing w:line="240" w:lineRule="auto"/>
              <w:ind w:left="364" w:hanging="284"/>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viešai prieinamais duomenimis (pvz., https://www.cpubenchmark.net</w:t>
            </w:r>
          </w:p>
          <w:p w14:paraId="7830DE43" w14:textId="77777777" w:rsidR="00107757" w:rsidRDefault="00107757" w:rsidP="00A64F22">
            <w:pPr>
              <w:pStyle w:val="ListParagraph"/>
              <w:numPr>
                <w:ilvl w:val="0"/>
                <w:numId w:val="13"/>
              </w:numPr>
              <w:spacing w:line="240" w:lineRule="auto"/>
              <w:ind w:left="364" w:hanging="284"/>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lastRenderedPageBreak/>
              <w:t>ar lygiaverčiais šaltiniais)</w:t>
            </w:r>
          </w:p>
          <w:p w14:paraId="2FC7A1B9" w14:textId="585962D1" w:rsidR="00107757" w:rsidRPr="00107757" w:rsidRDefault="00107757" w:rsidP="00A64F22">
            <w:pPr>
              <w:pStyle w:val="ListParagraph"/>
              <w:numPr>
                <w:ilvl w:val="0"/>
                <w:numId w:val="13"/>
              </w:numPr>
              <w:spacing w:line="240" w:lineRule="auto"/>
              <w:ind w:left="364" w:hanging="284"/>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arba gamintojo ar nepriklausomų testavimo laboratorijų pateiktais rezultatais.</w:t>
            </w:r>
          </w:p>
          <w:p w14:paraId="7FA09769" w14:textId="77777777" w:rsidR="00107757" w:rsidRPr="00107757" w:rsidRDefault="00107757" w:rsidP="00107757">
            <w:pPr>
              <w:spacing w:line="240" w:lineRule="auto"/>
              <w:ind w:firstLine="0"/>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Jeigu siūlomas procesorius dar nėra publikuotas viešose duomenų bazėse, tiekėjas turi pateikti:</w:t>
            </w:r>
          </w:p>
          <w:p w14:paraId="506FD57C" w14:textId="77777777" w:rsidR="00107757" w:rsidRDefault="00107757" w:rsidP="00A64F22">
            <w:pPr>
              <w:pStyle w:val="ListParagraph"/>
              <w:numPr>
                <w:ilvl w:val="0"/>
                <w:numId w:val="14"/>
              </w:numPr>
              <w:spacing w:line="240" w:lineRule="auto"/>
              <w:ind w:left="364" w:hanging="215"/>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oficialius gamintojo testavimo duomenis</w:t>
            </w:r>
          </w:p>
          <w:p w14:paraId="365B5174" w14:textId="558A97FB" w:rsidR="007B0C4B" w:rsidRPr="00107757" w:rsidRDefault="00107757" w:rsidP="00A64F22">
            <w:pPr>
              <w:pStyle w:val="ListParagraph"/>
              <w:numPr>
                <w:ilvl w:val="0"/>
                <w:numId w:val="14"/>
              </w:numPr>
              <w:spacing w:line="240" w:lineRule="auto"/>
              <w:ind w:left="364" w:hanging="215"/>
              <w:rPr>
                <w:rFonts w:ascii="Times New Roman" w:eastAsia="Times New Roman" w:hAnsi="Times New Roman" w:cs="Times New Roman"/>
                <w:sz w:val="24"/>
                <w:szCs w:val="24"/>
              </w:rPr>
            </w:pPr>
            <w:r w:rsidRPr="00107757">
              <w:rPr>
                <w:rFonts w:ascii="Times New Roman" w:eastAsia="Times New Roman" w:hAnsi="Times New Roman" w:cs="Times New Roman"/>
                <w:sz w:val="24"/>
                <w:szCs w:val="24"/>
              </w:rPr>
              <w:t>arba nepriklausomų testų rezultatus, patvirtinančius atitiktį reikalavimui.</w:t>
            </w:r>
          </w:p>
          <w:p w14:paraId="492D75A4"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3570FD5A" w14:textId="66F11131"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 turėti ne mažiau, nei 64 branduolius, ne mažiau 128 gijų.</w:t>
            </w:r>
          </w:p>
          <w:p w14:paraId="581FEC12"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4AB42C9D" w14:textId="070C8506"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turėti ne mažiau kaip </w:t>
            </w:r>
            <w:r w:rsidR="001C4BFE">
              <w:rPr>
                <w:rFonts w:ascii="Times New Roman" w:eastAsia="Times New Roman" w:hAnsi="Times New Roman" w:cs="Times New Roman"/>
                <w:sz w:val="24"/>
                <w:szCs w:val="24"/>
              </w:rPr>
              <w:t>256</w:t>
            </w:r>
            <w:r>
              <w:rPr>
                <w:rFonts w:ascii="Times New Roman" w:eastAsia="Times New Roman" w:hAnsi="Times New Roman" w:cs="Times New Roman"/>
                <w:sz w:val="24"/>
                <w:szCs w:val="24"/>
              </w:rPr>
              <w:t xml:space="preserve"> MB spartinančiosios atminties. </w:t>
            </w:r>
          </w:p>
          <w:p w14:paraId="18D4D4DF"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7D206D21" w14:textId="27B36215"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Maksimalus dažnis ne mažiau 5 GHz ir bazinis dažnis  ne mažiau </w:t>
            </w:r>
            <w:r w:rsidR="001C4BFE">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GHz. </w:t>
            </w:r>
          </w:p>
          <w:p w14:paraId="233CF5AE" w14:textId="77777777" w:rsidR="000C4BE0" w:rsidRDefault="000C4BE0" w:rsidP="003B340D">
            <w:pPr>
              <w:tabs>
                <w:tab w:val="left" w:pos="390"/>
                <w:tab w:val="left" w:pos="1035"/>
                <w:tab w:val="left" w:pos="1500"/>
              </w:tabs>
              <w:spacing w:line="240" w:lineRule="auto"/>
              <w:ind w:firstLine="0"/>
              <w:jc w:val="both"/>
              <w:rPr>
                <w:rFonts w:ascii="Times New Roman" w:eastAsia="Times New Roman" w:hAnsi="Times New Roman" w:cs="Times New Roman"/>
                <w:sz w:val="24"/>
                <w:szCs w:val="24"/>
              </w:rPr>
            </w:pPr>
          </w:p>
          <w:p w14:paraId="600792FB" w14:textId="37F73F1C" w:rsidR="003B340D" w:rsidRDefault="003B340D" w:rsidP="003B340D">
            <w:pPr>
              <w:tabs>
                <w:tab w:val="left" w:pos="390"/>
                <w:tab w:val="left" w:pos="1035"/>
                <w:tab w:val="left" w:pos="1500"/>
              </w:tabs>
              <w:spacing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palaikyti </w:t>
            </w:r>
            <w:proofErr w:type="spellStart"/>
            <w:r>
              <w:rPr>
                <w:rFonts w:ascii="Times New Roman" w:eastAsia="Times New Roman" w:hAnsi="Times New Roman" w:cs="Times New Roman"/>
                <w:sz w:val="24"/>
                <w:szCs w:val="24"/>
              </w:rPr>
              <w:t>PCIe</w:t>
            </w:r>
            <w:proofErr w:type="spellEnd"/>
            <w:r>
              <w:rPr>
                <w:rFonts w:ascii="Times New Roman" w:eastAsia="Times New Roman" w:hAnsi="Times New Roman" w:cs="Times New Roman"/>
                <w:sz w:val="24"/>
                <w:szCs w:val="24"/>
              </w:rPr>
              <w:t xml:space="preserve"> 5.0</w:t>
            </w:r>
            <w:r w:rsidR="00A64F22">
              <w:rPr>
                <w:rFonts w:ascii="Times New Roman" w:eastAsia="Times New Roman" w:hAnsi="Times New Roman" w:cs="Times New Roman"/>
                <w:sz w:val="24"/>
                <w:szCs w:val="24"/>
              </w:rPr>
              <w:t>.</w:t>
            </w:r>
          </w:p>
          <w:p w14:paraId="35D93D80" w14:textId="77777777" w:rsidR="000C4BE0" w:rsidRDefault="000C4BE0"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p>
          <w:p w14:paraId="1D9E9B1A" w14:textId="74A9EC40" w:rsidR="003B340D" w:rsidRDefault="003B340D" w:rsidP="003B340D">
            <w:pPr>
              <w:tabs>
                <w:tab w:val="left" w:pos="390"/>
                <w:tab w:val="left" w:pos="1035"/>
                <w:tab w:val="left" w:pos="1500"/>
              </w:tabs>
              <w:spacing w:line="240" w:lineRule="auto"/>
              <w:ind w:left="-13"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Procesoriaus lizdas (</w:t>
            </w:r>
            <w:proofErr w:type="spellStart"/>
            <w:r>
              <w:rPr>
                <w:rFonts w:ascii="Times New Roman" w:eastAsia="Times New Roman" w:hAnsi="Times New Roman" w:cs="Times New Roman"/>
                <w:i/>
                <w:iCs/>
                <w:sz w:val="24"/>
                <w:szCs w:val="24"/>
              </w:rPr>
              <w:t>socket</w:t>
            </w:r>
            <w:proofErr w:type="spellEnd"/>
            <w:r>
              <w:rPr>
                <w:rFonts w:ascii="Times New Roman" w:eastAsia="Times New Roman" w:hAnsi="Times New Roman" w:cs="Times New Roman"/>
                <w:sz w:val="24"/>
                <w:szCs w:val="24"/>
              </w:rPr>
              <w:t>) sTR5 ar lygiavertis</w:t>
            </w:r>
            <w:r w:rsidR="00A64F22">
              <w:rPr>
                <w:rFonts w:ascii="Times New Roman" w:eastAsia="Times New Roman" w:hAnsi="Times New Roman" w:cs="Times New Roman"/>
                <w:sz w:val="24"/>
                <w:szCs w:val="24"/>
              </w:rPr>
              <w:t>.</w:t>
            </w:r>
          </w:p>
          <w:p w14:paraId="610E44BA" w14:textId="77777777" w:rsidR="000C4BE0" w:rsidRDefault="000C4BE0" w:rsidP="003B340D">
            <w:pPr>
              <w:spacing w:line="240" w:lineRule="auto"/>
              <w:ind w:firstLine="0"/>
              <w:rPr>
                <w:rFonts w:ascii="Times New Roman" w:eastAsia="Times New Roman" w:hAnsi="Times New Roman" w:cs="Times New Roman"/>
                <w:sz w:val="24"/>
                <w:szCs w:val="24"/>
              </w:rPr>
            </w:pPr>
          </w:p>
          <w:p w14:paraId="67938C4F" w14:textId="2B3A9BB8" w:rsidR="00A64F22" w:rsidRDefault="003B340D" w:rsidP="003B340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Procesoriaus išleidimo į rinką data turi būti ne senesnė, nei 202</w:t>
            </w:r>
            <w:r w:rsidR="004A661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metų. </w:t>
            </w:r>
          </w:p>
          <w:p w14:paraId="00573DB2" w14:textId="77777777" w:rsidR="000C4BE0" w:rsidRDefault="000C4BE0" w:rsidP="003B340D">
            <w:pPr>
              <w:spacing w:line="240" w:lineRule="auto"/>
              <w:ind w:firstLine="0"/>
              <w:rPr>
                <w:rFonts w:ascii="Times New Roman" w:eastAsia="Times New Roman" w:hAnsi="Times New Roman" w:cs="Times New Roman"/>
                <w:sz w:val="24"/>
                <w:szCs w:val="24"/>
              </w:rPr>
            </w:pPr>
          </w:p>
          <w:p w14:paraId="7A1A7F32" w14:textId="7B6F853C" w:rsidR="007B0C4B" w:rsidRPr="007B0C4B" w:rsidRDefault="003B340D" w:rsidP="003B340D">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Testo rezultatai turi būti pateikiami kartu su pasiūlymu.</w:t>
            </w:r>
          </w:p>
        </w:tc>
        <w:tc>
          <w:tcPr>
            <w:tcW w:w="1505" w:type="pct"/>
            <w:vAlign w:val="center"/>
          </w:tcPr>
          <w:p w14:paraId="2A057997" w14:textId="4967397C"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3B340D" w:rsidRPr="007B0C4B" w14:paraId="34B88047" w14:textId="77777777" w:rsidTr="000C4BE0">
        <w:tc>
          <w:tcPr>
            <w:tcW w:w="409" w:type="pct"/>
            <w:vAlign w:val="center"/>
          </w:tcPr>
          <w:p w14:paraId="55FC9668" w14:textId="77777777" w:rsidR="003B340D" w:rsidRPr="007B0C4B" w:rsidRDefault="003B340D"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56230286" w14:textId="56604FFC" w:rsidR="003B340D" w:rsidRPr="007B0C4B" w:rsidRDefault="003B340D"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Pagrindinė plokštė</w:t>
            </w:r>
          </w:p>
        </w:tc>
        <w:tc>
          <w:tcPr>
            <w:tcW w:w="1920" w:type="pct"/>
            <w:vAlign w:val="center"/>
          </w:tcPr>
          <w:p w14:paraId="00D31A6E" w14:textId="20C69830"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Turi būti suderinama su siūlomu procesoriumi</w:t>
            </w:r>
            <w:r w:rsidR="00E031FA">
              <w:rPr>
                <w:rFonts w:ascii="Times New Roman" w:eastAsia="Times New Roman" w:hAnsi="Times New Roman" w:cs="Times New Roman"/>
                <w:sz w:val="24"/>
                <w:szCs w:val="24"/>
              </w:rPr>
              <w:t>.</w:t>
            </w:r>
          </w:p>
          <w:p w14:paraId="3DA9A0C3" w14:textId="534A44D5"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CPU lizdas</w:t>
            </w:r>
            <w:r w:rsidR="000C4BE0">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ne blog</w:t>
            </w:r>
            <w:r w:rsidR="000C4BE0">
              <w:rPr>
                <w:rFonts w:ascii="Times New Roman" w:eastAsia="Times New Roman" w:hAnsi="Times New Roman" w:cs="Times New Roman"/>
                <w:sz w:val="24"/>
                <w:szCs w:val="24"/>
              </w:rPr>
              <w:t>esnis</w:t>
            </w:r>
            <w:r w:rsidRPr="00E031FA">
              <w:rPr>
                <w:rFonts w:ascii="Times New Roman" w:eastAsia="Times New Roman" w:hAnsi="Times New Roman" w:cs="Times New Roman"/>
                <w:sz w:val="24"/>
                <w:szCs w:val="24"/>
              </w:rPr>
              <w:t xml:space="preserve"> nei sTR5 arba lygiavertis</w:t>
            </w:r>
            <w:r w:rsidR="00E031FA">
              <w:rPr>
                <w:rFonts w:ascii="Times New Roman" w:eastAsia="Times New Roman" w:hAnsi="Times New Roman" w:cs="Times New Roman"/>
                <w:sz w:val="24"/>
                <w:szCs w:val="24"/>
              </w:rPr>
              <w:t>.</w:t>
            </w:r>
          </w:p>
          <w:p w14:paraId="2F893887" w14:textId="28FF3C51" w:rsidR="003B340D" w:rsidRPr="00E031FA" w:rsidRDefault="003B340D" w:rsidP="00E031FA">
            <w:pPr>
              <w:spacing w:line="240" w:lineRule="auto"/>
              <w:ind w:firstLine="0"/>
              <w:rPr>
                <w:rFonts w:ascii="Times New Roman" w:eastAsia="Times New Roman" w:hAnsi="Times New Roman" w:cs="Times New Roman"/>
                <w:sz w:val="24"/>
                <w:szCs w:val="24"/>
              </w:rPr>
            </w:pPr>
            <w:proofErr w:type="spellStart"/>
            <w:r w:rsidRPr="00E031FA">
              <w:rPr>
                <w:rFonts w:ascii="Times New Roman" w:eastAsia="Times New Roman" w:hAnsi="Times New Roman" w:cs="Times New Roman"/>
                <w:sz w:val="24"/>
                <w:szCs w:val="24"/>
              </w:rPr>
              <w:t>Form</w:t>
            </w:r>
            <w:proofErr w:type="spellEnd"/>
            <w:r w:rsidRPr="00E031FA">
              <w:rPr>
                <w:rFonts w:ascii="Times New Roman" w:eastAsia="Times New Roman" w:hAnsi="Times New Roman" w:cs="Times New Roman"/>
                <w:sz w:val="24"/>
                <w:szCs w:val="24"/>
              </w:rPr>
              <w:t xml:space="preserve"> </w:t>
            </w:r>
            <w:proofErr w:type="spellStart"/>
            <w:r w:rsidRPr="00E031FA">
              <w:rPr>
                <w:rFonts w:ascii="Times New Roman" w:eastAsia="Times New Roman" w:hAnsi="Times New Roman" w:cs="Times New Roman"/>
                <w:sz w:val="24"/>
                <w:szCs w:val="24"/>
              </w:rPr>
              <w:t>factor</w:t>
            </w:r>
            <w:proofErr w:type="spellEnd"/>
            <w:r w:rsidRPr="00E031FA">
              <w:rPr>
                <w:rFonts w:ascii="Times New Roman" w:eastAsia="Times New Roman" w:hAnsi="Times New Roman" w:cs="Times New Roman"/>
                <w:sz w:val="24"/>
                <w:szCs w:val="24"/>
              </w:rPr>
              <w:t>: EEB, E-ATX arba lygiavertis</w:t>
            </w:r>
            <w:r w:rsidR="00E031FA">
              <w:rPr>
                <w:rFonts w:ascii="Times New Roman" w:eastAsia="Times New Roman" w:hAnsi="Times New Roman" w:cs="Times New Roman"/>
                <w:sz w:val="24"/>
                <w:szCs w:val="24"/>
              </w:rPr>
              <w:t>.</w:t>
            </w:r>
          </w:p>
          <w:p w14:paraId="3E4A5043" w14:textId="10BECD05"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Atmintis:</w:t>
            </w:r>
          </w:p>
          <w:p w14:paraId="43F5DD2D" w14:textId="77777777" w:rsidR="003B340D" w:rsidRPr="003B340D" w:rsidRDefault="003B340D" w:rsidP="00A64F22">
            <w:pPr>
              <w:pStyle w:val="ListParagraph"/>
              <w:numPr>
                <w:ilvl w:val="0"/>
                <w:numId w:val="15"/>
              </w:numPr>
              <w:spacing w:line="240" w:lineRule="auto"/>
              <w:ind w:left="364" w:hanging="219"/>
              <w:rPr>
                <w:rFonts w:ascii="Times New Roman" w:eastAsia="Times New Roman" w:hAnsi="Times New Roman" w:cs="Times New Roman"/>
                <w:sz w:val="24"/>
                <w:szCs w:val="24"/>
              </w:rPr>
            </w:pPr>
            <w:r w:rsidRPr="003B340D">
              <w:rPr>
                <w:rFonts w:ascii="Times New Roman" w:eastAsia="Times New Roman" w:hAnsi="Times New Roman" w:cs="Times New Roman"/>
                <w:sz w:val="24"/>
                <w:szCs w:val="24"/>
              </w:rPr>
              <w:t>ne mažiau kaip 4 kanalų DDR5</w:t>
            </w:r>
          </w:p>
          <w:p w14:paraId="4A32E216" w14:textId="524DCBC5" w:rsidR="003B340D" w:rsidRPr="003B340D" w:rsidRDefault="003B340D" w:rsidP="00A64F22">
            <w:pPr>
              <w:pStyle w:val="ListParagraph"/>
              <w:numPr>
                <w:ilvl w:val="0"/>
                <w:numId w:val="15"/>
              </w:numPr>
              <w:spacing w:line="240" w:lineRule="auto"/>
              <w:ind w:left="364" w:hanging="219"/>
              <w:rPr>
                <w:rFonts w:ascii="Times New Roman" w:eastAsia="Times New Roman" w:hAnsi="Times New Roman" w:cs="Times New Roman"/>
                <w:sz w:val="24"/>
                <w:szCs w:val="24"/>
              </w:rPr>
            </w:pPr>
            <w:r w:rsidRPr="003B340D">
              <w:rPr>
                <w:rFonts w:ascii="Times New Roman" w:eastAsia="Times New Roman" w:hAnsi="Times New Roman" w:cs="Times New Roman"/>
                <w:sz w:val="24"/>
                <w:szCs w:val="24"/>
              </w:rPr>
              <w:t xml:space="preserve">ne mažesnis kaip </w:t>
            </w:r>
            <w:r w:rsidR="009A68E5">
              <w:rPr>
                <w:rFonts w:ascii="Times New Roman" w:eastAsia="Times New Roman" w:hAnsi="Times New Roman" w:cs="Times New Roman"/>
                <w:sz w:val="24"/>
                <w:szCs w:val="24"/>
              </w:rPr>
              <w:t>48</w:t>
            </w:r>
            <w:r w:rsidRPr="003B340D">
              <w:rPr>
                <w:rFonts w:ascii="Times New Roman" w:eastAsia="Times New Roman" w:hAnsi="Times New Roman" w:cs="Times New Roman"/>
                <w:sz w:val="24"/>
                <w:szCs w:val="24"/>
              </w:rPr>
              <w:t>00 MHz</w:t>
            </w:r>
            <w:r w:rsidR="00E031FA">
              <w:rPr>
                <w:rFonts w:ascii="Times New Roman" w:eastAsia="Times New Roman" w:hAnsi="Times New Roman" w:cs="Times New Roman"/>
                <w:sz w:val="24"/>
                <w:szCs w:val="24"/>
              </w:rPr>
              <w:t>.</w:t>
            </w:r>
          </w:p>
          <w:p w14:paraId="4624C240" w14:textId="0AE418F8"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Tinklo jungtys:</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ne mažiau kaip 1×10GbE arba lygiavertė plėtimo galimybė</w:t>
            </w:r>
            <w:r w:rsidR="00E031FA">
              <w:rPr>
                <w:rFonts w:ascii="Times New Roman" w:eastAsia="Times New Roman" w:hAnsi="Times New Roman" w:cs="Times New Roman"/>
                <w:sz w:val="24"/>
                <w:szCs w:val="24"/>
              </w:rPr>
              <w:t>.</w:t>
            </w:r>
          </w:p>
          <w:p w14:paraId="3A028F50" w14:textId="6B9E8622"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RAID:</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ne mažiau kaip RAID 0, 1, 10</w:t>
            </w:r>
            <w:r w:rsidR="00E031FA">
              <w:rPr>
                <w:rFonts w:ascii="Times New Roman" w:eastAsia="Times New Roman" w:hAnsi="Times New Roman" w:cs="Times New Roman"/>
                <w:sz w:val="24"/>
                <w:szCs w:val="24"/>
              </w:rPr>
              <w:t>.</w:t>
            </w:r>
          </w:p>
          <w:p w14:paraId="44AB07C9" w14:textId="3B8CAE5A"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Plėtros lizdai:</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 xml:space="preserve">ne mažiau kaip 3× </w:t>
            </w:r>
            <w:proofErr w:type="spellStart"/>
            <w:r w:rsidRPr="00E031FA">
              <w:rPr>
                <w:rFonts w:ascii="Times New Roman" w:eastAsia="Times New Roman" w:hAnsi="Times New Roman" w:cs="Times New Roman"/>
                <w:sz w:val="24"/>
                <w:szCs w:val="24"/>
              </w:rPr>
              <w:t>PCIe</w:t>
            </w:r>
            <w:proofErr w:type="spellEnd"/>
            <w:r w:rsidRPr="00E031FA">
              <w:rPr>
                <w:rFonts w:ascii="Times New Roman" w:eastAsia="Times New Roman" w:hAnsi="Times New Roman" w:cs="Times New Roman"/>
                <w:sz w:val="24"/>
                <w:szCs w:val="24"/>
              </w:rPr>
              <w:t xml:space="preserve"> x16 (Gen5 arba lygiaverčiai)</w:t>
            </w:r>
            <w:r w:rsidR="00E031FA">
              <w:rPr>
                <w:rFonts w:ascii="Times New Roman" w:eastAsia="Times New Roman" w:hAnsi="Times New Roman" w:cs="Times New Roman"/>
                <w:sz w:val="24"/>
                <w:szCs w:val="24"/>
              </w:rPr>
              <w:t>.</w:t>
            </w:r>
          </w:p>
          <w:p w14:paraId="1824BA5B" w14:textId="1F099108" w:rsidR="003B340D" w:rsidRPr="00E031FA" w:rsidRDefault="003B340D"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BIOS/UEFI:</w:t>
            </w:r>
            <w:r w:rsidR="00E031FA" w:rsidRPr="00E031FA">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su GUI valdymu</w:t>
            </w:r>
            <w:r w:rsidR="00E031FA">
              <w:rPr>
                <w:rFonts w:ascii="Times New Roman" w:eastAsia="Times New Roman" w:hAnsi="Times New Roman" w:cs="Times New Roman"/>
                <w:sz w:val="24"/>
                <w:szCs w:val="24"/>
              </w:rPr>
              <w:t>.</w:t>
            </w:r>
          </w:p>
        </w:tc>
        <w:tc>
          <w:tcPr>
            <w:tcW w:w="1505" w:type="pct"/>
            <w:vAlign w:val="center"/>
          </w:tcPr>
          <w:p w14:paraId="540DE935" w14:textId="77777777" w:rsidR="003B340D" w:rsidRDefault="003B340D" w:rsidP="007B0C4B">
            <w:pPr>
              <w:spacing w:line="240" w:lineRule="auto"/>
              <w:ind w:firstLine="0"/>
              <w:rPr>
                <w:rFonts w:ascii="Times New Roman" w:eastAsia="Times New Roman" w:hAnsi="Times New Roman" w:cs="Times New Roman"/>
                <w:sz w:val="24"/>
                <w:szCs w:val="24"/>
              </w:rPr>
            </w:pPr>
          </w:p>
        </w:tc>
      </w:tr>
      <w:tr w:rsidR="007B0C4B" w:rsidRPr="007B0C4B" w14:paraId="01A4C52C" w14:textId="77777777" w:rsidTr="000C4BE0">
        <w:tc>
          <w:tcPr>
            <w:tcW w:w="409" w:type="pct"/>
            <w:vAlign w:val="center"/>
          </w:tcPr>
          <w:p w14:paraId="6770C66D"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6C7925AD"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Operatyvi atmintis</w:t>
            </w:r>
          </w:p>
        </w:tc>
        <w:tc>
          <w:tcPr>
            <w:tcW w:w="1920" w:type="pct"/>
            <w:vAlign w:val="center"/>
          </w:tcPr>
          <w:p w14:paraId="72471FBB" w14:textId="7DFDFAC2"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Ne mažesnė kaip 256 GB</w:t>
            </w:r>
            <w:r>
              <w:rPr>
                <w:rFonts w:ascii="Times New Roman" w:eastAsia="Times New Roman" w:hAnsi="Times New Roman" w:cs="Times New Roman"/>
                <w:sz w:val="24"/>
                <w:szCs w:val="24"/>
              </w:rPr>
              <w:t>.</w:t>
            </w:r>
          </w:p>
          <w:p w14:paraId="2D993B0D" w14:textId="6CCD30AF" w:rsidR="00E031FA" w:rsidRPr="00E031FA" w:rsidRDefault="00E031FA" w:rsidP="00E031FA">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E031FA">
              <w:rPr>
                <w:rFonts w:ascii="Times New Roman" w:eastAsia="Times New Roman" w:hAnsi="Times New Roman" w:cs="Times New Roman"/>
                <w:sz w:val="24"/>
                <w:szCs w:val="24"/>
              </w:rPr>
              <w:t>e prastesnės nei DDR5 technologijos</w:t>
            </w:r>
          </w:p>
          <w:p w14:paraId="6963850D" w14:textId="660EA26E"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lastRenderedPageBreak/>
              <w:t xml:space="preserve">Sparta: ne mažesnė kaip </w:t>
            </w:r>
            <w:r w:rsidR="004F5FBD">
              <w:rPr>
                <w:rFonts w:ascii="Times New Roman" w:eastAsia="Times New Roman" w:hAnsi="Times New Roman" w:cs="Times New Roman"/>
                <w:sz w:val="24"/>
                <w:szCs w:val="24"/>
              </w:rPr>
              <w:t>48</w:t>
            </w:r>
            <w:r w:rsidRPr="00E031FA">
              <w:rPr>
                <w:rFonts w:ascii="Times New Roman" w:eastAsia="Times New Roman" w:hAnsi="Times New Roman" w:cs="Times New Roman"/>
                <w:sz w:val="24"/>
                <w:szCs w:val="24"/>
              </w:rPr>
              <w:t>00 MHz</w:t>
            </w:r>
            <w:r>
              <w:rPr>
                <w:rFonts w:ascii="Times New Roman" w:eastAsia="Times New Roman" w:hAnsi="Times New Roman" w:cs="Times New Roman"/>
                <w:sz w:val="24"/>
                <w:szCs w:val="24"/>
              </w:rPr>
              <w:t>.</w:t>
            </w:r>
          </w:p>
          <w:p w14:paraId="29F4401B" w14:textId="2D93FA70"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Turi palaikyti ECC (</w:t>
            </w:r>
            <w:proofErr w:type="spellStart"/>
            <w:r w:rsidRPr="00E031FA">
              <w:rPr>
                <w:rFonts w:ascii="Times New Roman" w:eastAsia="Times New Roman" w:hAnsi="Times New Roman" w:cs="Times New Roman"/>
                <w:sz w:val="24"/>
                <w:szCs w:val="24"/>
              </w:rPr>
              <w:t>Error-Correcting</w:t>
            </w:r>
            <w:proofErr w:type="spellEnd"/>
            <w:r w:rsidRPr="00E031FA">
              <w:rPr>
                <w:rFonts w:ascii="Times New Roman" w:eastAsia="Times New Roman" w:hAnsi="Times New Roman" w:cs="Times New Roman"/>
                <w:sz w:val="24"/>
                <w:szCs w:val="24"/>
              </w:rPr>
              <w:t xml:space="preserve"> </w:t>
            </w:r>
            <w:proofErr w:type="spellStart"/>
            <w:r w:rsidRPr="00E031FA">
              <w:rPr>
                <w:rFonts w:ascii="Times New Roman" w:eastAsia="Times New Roman" w:hAnsi="Times New Roman" w:cs="Times New Roman"/>
                <w:sz w:val="24"/>
                <w:szCs w:val="24"/>
              </w:rPr>
              <w:t>Code</w:t>
            </w:r>
            <w:proofErr w:type="spellEnd"/>
            <w:r w:rsidRPr="00E031F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38FC287" w14:textId="32F126BB" w:rsidR="00E031FA" w:rsidRPr="00E031FA"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Atminties tipas:</w:t>
            </w:r>
            <w:r>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suderinamas su siūlomu procesoriumi (pvz., ECC UDIMM ar lygiavertis)</w:t>
            </w:r>
            <w:r>
              <w:rPr>
                <w:rFonts w:ascii="Times New Roman" w:eastAsia="Times New Roman" w:hAnsi="Times New Roman" w:cs="Times New Roman"/>
                <w:sz w:val="24"/>
                <w:szCs w:val="24"/>
              </w:rPr>
              <w:t>.</w:t>
            </w:r>
          </w:p>
          <w:p w14:paraId="7EA75521" w14:textId="55424296" w:rsidR="007B0C4B" w:rsidRPr="007B0C4B" w:rsidRDefault="00E031FA" w:rsidP="00E031FA">
            <w:pPr>
              <w:spacing w:line="240" w:lineRule="auto"/>
              <w:ind w:firstLine="0"/>
              <w:rPr>
                <w:rFonts w:ascii="Times New Roman" w:eastAsia="Times New Roman" w:hAnsi="Times New Roman" w:cs="Times New Roman"/>
                <w:sz w:val="24"/>
                <w:szCs w:val="24"/>
              </w:rPr>
            </w:pPr>
            <w:r w:rsidRPr="00E031FA">
              <w:rPr>
                <w:rFonts w:ascii="Times New Roman" w:eastAsia="Times New Roman" w:hAnsi="Times New Roman" w:cs="Times New Roman"/>
                <w:sz w:val="24"/>
                <w:szCs w:val="24"/>
              </w:rPr>
              <w:t>Konfigūracija:</w:t>
            </w:r>
            <w:r>
              <w:rPr>
                <w:rFonts w:ascii="Times New Roman" w:eastAsia="Times New Roman" w:hAnsi="Times New Roman" w:cs="Times New Roman"/>
                <w:sz w:val="24"/>
                <w:szCs w:val="24"/>
              </w:rPr>
              <w:t xml:space="preserve"> </w:t>
            </w:r>
            <w:r w:rsidRPr="00E031FA">
              <w:rPr>
                <w:rFonts w:ascii="Times New Roman" w:eastAsia="Times New Roman" w:hAnsi="Times New Roman" w:cs="Times New Roman"/>
                <w:sz w:val="24"/>
                <w:szCs w:val="24"/>
              </w:rPr>
              <w:t>turi užtikrinti ne mažiau kaip 4 kanalų (</w:t>
            </w:r>
            <w:proofErr w:type="spellStart"/>
            <w:r w:rsidRPr="00E031FA">
              <w:rPr>
                <w:rFonts w:ascii="Times New Roman" w:eastAsia="Times New Roman" w:hAnsi="Times New Roman" w:cs="Times New Roman"/>
                <w:sz w:val="24"/>
                <w:szCs w:val="24"/>
              </w:rPr>
              <w:t>quad-channel</w:t>
            </w:r>
            <w:proofErr w:type="spellEnd"/>
            <w:r w:rsidRPr="00E031FA">
              <w:rPr>
                <w:rFonts w:ascii="Times New Roman" w:eastAsia="Times New Roman" w:hAnsi="Times New Roman" w:cs="Times New Roman"/>
                <w:sz w:val="24"/>
                <w:szCs w:val="24"/>
              </w:rPr>
              <w:t>) veikimą</w:t>
            </w:r>
            <w:r>
              <w:rPr>
                <w:rFonts w:ascii="Times New Roman" w:eastAsia="Times New Roman" w:hAnsi="Times New Roman" w:cs="Times New Roman"/>
                <w:sz w:val="24"/>
                <w:szCs w:val="24"/>
              </w:rPr>
              <w:t>.</w:t>
            </w:r>
          </w:p>
        </w:tc>
        <w:tc>
          <w:tcPr>
            <w:tcW w:w="1505" w:type="pct"/>
            <w:vAlign w:val="center"/>
          </w:tcPr>
          <w:p w14:paraId="7479D9C8" w14:textId="1E7CBFBD"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0B51453" w14:textId="77777777" w:rsidTr="000C4BE0">
        <w:tc>
          <w:tcPr>
            <w:tcW w:w="409" w:type="pct"/>
            <w:vAlign w:val="center"/>
          </w:tcPr>
          <w:p w14:paraId="0D0398FC"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5E10B9F6"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Kietas diskas</w:t>
            </w:r>
          </w:p>
        </w:tc>
        <w:tc>
          <w:tcPr>
            <w:tcW w:w="1920" w:type="pct"/>
            <w:vAlign w:val="center"/>
          </w:tcPr>
          <w:p w14:paraId="49B2648B" w14:textId="77777777" w:rsidR="00E031FA" w:rsidRDefault="00E031FA"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3 vnt. 4TB</w:t>
            </w:r>
          </w:p>
          <w:p w14:paraId="401367B7" w14:textId="77777777" w:rsidR="00E031FA" w:rsidRDefault="00E031FA"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Sąsaja:  M.2 2280, U.2, U.3 arba lygiavertė</w:t>
            </w:r>
          </w:p>
          <w:p w14:paraId="36104D75" w14:textId="77777777" w:rsidR="00E031FA" w:rsidRDefault="00E031FA" w:rsidP="007B0C4B">
            <w:pPr>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NVMe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PCIe</w:t>
            </w:r>
            <w:proofErr w:type="spellEnd"/>
            <w:r>
              <w:rPr>
                <w:rFonts w:ascii="Times New Roman" w:eastAsia="Times New Roman" w:hAnsi="Times New Roman" w:cs="Times New Roman"/>
                <w:sz w:val="24"/>
                <w:szCs w:val="24"/>
              </w:rPr>
              <w:t xml:space="preserve">® 4.0 (arba naujesnė) </w:t>
            </w:r>
          </w:p>
          <w:p w14:paraId="2A9055F3" w14:textId="77777777" w:rsidR="00F071F3" w:rsidRPr="00F071F3" w:rsidRDefault="00F071F3" w:rsidP="00F071F3">
            <w:pPr>
              <w:spacing w:line="240" w:lineRule="auto"/>
              <w:ind w:firstLine="0"/>
              <w:rPr>
                <w:rFonts w:ascii="Times New Roman" w:eastAsia="Times New Roman" w:hAnsi="Times New Roman" w:cs="Times New Roman"/>
                <w:sz w:val="24"/>
                <w:szCs w:val="24"/>
              </w:rPr>
            </w:pPr>
            <w:r w:rsidRPr="00F071F3">
              <w:rPr>
                <w:rFonts w:ascii="Times New Roman" w:eastAsia="Times New Roman" w:hAnsi="Times New Roman" w:cs="Times New Roman"/>
                <w:sz w:val="24"/>
                <w:szCs w:val="24"/>
              </w:rPr>
              <w:t>Našumas (vienam diskui):</w:t>
            </w:r>
          </w:p>
          <w:p w14:paraId="7E3E032C" w14:textId="77777777" w:rsidR="00F071F3" w:rsidRPr="00F071F3" w:rsidRDefault="00F071F3" w:rsidP="00A64F22">
            <w:pPr>
              <w:pStyle w:val="ListParagraph"/>
              <w:numPr>
                <w:ilvl w:val="0"/>
                <w:numId w:val="17"/>
              </w:numPr>
              <w:spacing w:line="240" w:lineRule="auto"/>
              <w:ind w:left="364" w:hanging="219"/>
              <w:rPr>
                <w:rFonts w:ascii="Times New Roman" w:eastAsia="Times New Roman" w:hAnsi="Times New Roman" w:cs="Times New Roman"/>
                <w:sz w:val="24"/>
                <w:szCs w:val="24"/>
              </w:rPr>
            </w:pPr>
            <w:r w:rsidRPr="00F071F3">
              <w:rPr>
                <w:rFonts w:ascii="Times New Roman" w:eastAsia="Times New Roman" w:hAnsi="Times New Roman" w:cs="Times New Roman"/>
                <w:sz w:val="24"/>
                <w:szCs w:val="24"/>
              </w:rPr>
              <w:t>Skaitymo greitis: ne mažesnis kaip 6000 MB/s</w:t>
            </w:r>
          </w:p>
          <w:p w14:paraId="42BAF7F8" w14:textId="265F67DD" w:rsidR="007B0C4B" w:rsidRPr="004F5FBD" w:rsidRDefault="00F071F3" w:rsidP="004F5FBD">
            <w:pPr>
              <w:pStyle w:val="ListParagraph"/>
              <w:numPr>
                <w:ilvl w:val="0"/>
                <w:numId w:val="17"/>
              </w:numPr>
              <w:spacing w:line="240" w:lineRule="auto"/>
              <w:ind w:left="364" w:hanging="219"/>
              <w:rPr>
                <w:rFonts w:ascii="Times New Roman" w:eastAsia="Times New Roman" w:hAnsi="Times New Roman" w:cs="Times New Roman"/>
                <w:sz w:val="24"/>
                <w:szCs w:val="24"/>
              </w:rPr>
            </w:pPr>
            <w:r w:rsidRPr="00F071F3">
              <w:rPr>
                <w:rFonts w:ascii="Times New Roman" w:eastAsia="Times New Roman" w:hAnsi="Times New Roman" w:cs="Times New Roman"/>
                <w:sz w:val="24"/>
                <w:szCs w:val="24"/>
              </w:rPr>
              <w:t>Rašymo greitis: ne mažesnis kaip 4000 MB/s</w:t>
            </w:r>
          </w:p>
        </w:tc>
        <w:tc>
          <w:tcPr>
            <w:tcW w:w="1505" w:type="pct"/>
            <w:vAlign w:val="center"/>
          </w:tcPr>
          <w:p w14:paraId="19C7CAA0"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249D58E" w14:textId="77777777" w:rsidTr="000C4BE0">
        <w:tc>
          <w:tcPr>
            <w:tcW w:w="409" w:type="pct"/>
            <w:vAlign w:val="center"/>
          </w:tcPr>
          <w:p w14:paraId="5DD97078"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79BC8DE5" w14:textId="34CEE425" w:rsidR="007B0C4B" w:rsidRPr="007B0C4B" w:rsidRDefault="00463619"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Grafiniai </w:t>
            </w:r>
            <w:proofErr w:type="spellStart"/>
            <w:r>
              <w:rPr>
                <w:rFonts w:ascii="Times New Roman" w:eastAsia="Times New Roman" w:hAnsi="Times New Roman" w:cs="Times New Roman"/>
                <w:sz w:val="24"/>
                <w:szCs w:val="24"/>
              </w:rPr>
              <w:t>spartintuvai</w:t>
            </w:r>
            <w:proofErr w:type="spellEnd"/>
          </w:p>
        </w:tc>
        <w:tc>
          <w:tcPr>
            <w:tcW w:w="1920" w:type="pct"/>
            <w:vAlign w:val="center"/>
          </w:tcPr>
          <w:p w14:paraId="6E817FC6"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Ne mažiau kaip trys vienodi diskretūs grafiniai </w:t>
            </w:r>
            <w:proofErr w:type="spellStart"/>
            <w:r w:rsidRPr="00463619">
              <w:rPr>
                <w:rFonts w:ascii="Times New Roman" w:eastAsia="Times New Roman" w:hAnsi="Times New Roman" w:cs="Times New Roman"/>
                <w:sz w:val="24"/>
                <w:szCs w:val="24"/>
              </w:rPr>
              <w:t>spartintuvai</w:t>
            </w:r>
            <w:proofErr w:type="spellEnd"/>
            <w:r w:rsidRPr="00463619">
              <w:rPr>
                <w:rFonts w:ascii="Times New Roman" w:eastAsia="Times New Roman" w:hAnsi="Times New Roman" w:cs="Times New Roman"/>
                <w:sz w:val="24"/>
                <w:szCs w:val="24"/>
              </w:rPr>
              <w:t>.</w:t>
            </w:r>
          </w:p>
          <w:p w14:paraId="790FB79A"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Vieno grafinio </w:t>
            </w:r>
            <w:proofErr w:type="spellStart"/>
            <w:r w:rsidRPr="00463619">
              <w:rPr>
                <w:rFonts w:ascii="Times New Roman" w:eastAsia="Times New Roman" w:hAnsi="Times New Roman" w:cs="Times New Roman"/>
                <w:sz w:val="24"/>
                <w:szCs w:val="24"/>
              </w:rPr>
              <w:t>spartintuvo</w:t>
            </w:r>
            <w:proofErr w:type="spellEnd"/>
            <w:r w:rsidRPr="00463619">
              <w:rPr>
                <w:rFonts w:ascii="Times New Roman" w:eastAsia="Times New Roman" w:hAnsi="Times New Roman" w:cs="Times New Roman"/>
                <w:sz w:val="24"/>
                <w:szCs w:val="24"/>
              </w:rPr>
              <w:t xml:space="preserve"> atmintis – ne mažesnė kaip 96 GB, su klaidų korekcijos (ECC) palaikymu.</w:t>
            </w:r>
          </w:p>
          <w:p w14:paraId="6B0385B4"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Atminties tipas – GDDR6/GDDR7, HBM arba lygiavertė.</w:t>
            </w:r>
          </w:p>
          <w:p w14:paraId="012D46DA" w14:textId="77777777" w:rsidR="00463619" w:rsidRPr="00463619"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Grafiniai </w:t>
            </w:r>
            <w:proofErr w:type="spellStart"/>
            <w:r w:rsidRPr="00463619">
              <w:rPr>
                <w:rFonts w:ascii="Times New Roman" w:eastAsia="Times New Roman" w:hAnsi="Times New Roman" w:cs="Times New Roman"/>
                <w:sz w:val="24"/>
                <w:szCs w:val="24"/>
              </w:rPr>
              <w:t>spartintuvai</w:t>
            </w:r>
            <w:proofErr w:type="spellEnd"/>
            <w:r w:rsidRPr="00463619">
              <w:rPr>
                <w:rFonts w:ascii="Times New Roman" w:eastAsia="Times New Roman" w:hAnsi="Times New Roman" w:cs="Times New Roman"/>
                <w:sz w:val="24"/>
                <w:szCs w:val="24"/>
              </w:rPr>
              <w:t xml:space="preserve"> turi palaikyti GPU resursų skaidymą į kelias nepriklausomas instancijas (pvz., </w:t>
            </w:r>
            <w:proofErr w:type="spellStart"/>
            <w:r w:rsidRPr="00463619">
              <w:rPr>
                <w:rFonts w:ascii="Times New Roman" w:eastAsia="Times New Roman" w:hAnsi="Times New Roman" w:cs="Times New Roman"/>
                <w:sz w:val="24"/>
                <w:szCs w:val="24"/>
              </w:rPr>
              <w:t>Multi-Instance</w:t>
            </w:r>
            <w:proofErr w:type="spellEnd"/>
            <w:r w:rsidRPr="00463619">
              <w:rPr>
                <w:rFonts w:ascii="Times New Roman" w:eastAsia="Times New Roman" w:hAnsi="Times New Roman" w:cs="Times New Roman"/>
                <w:sz w:val="24"/>
                <w:szCs w:val="24"/>
              </w:rPr>
              <w:t xml:space="preserve"> GPU ar lygiavertę technologiją).</w:t>
            </w:r>
          </w:p>
          <w:p w14:paraId="519C9662" w14:textId="4103C16F" w:rsidR="007B0C4B" w:rsidRPr="007B0C4B" w:rsidRDefault="00463619" w:rsidP="00463619">
            <w:pPr>
              <w:spacing w:line="240" w:lineRule="auto"/>
              <w:ind w:firstLine="0"/>
              <w:jc w:val="both"/>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Turi palaikyti CUDA arba lygiavertes lygiagrečių skaičiavimų (GPGPU) technologijas.</w:t>
            </w:r>
          </w:p>
        </w:tc>
        <w:tc>
          <w:tcPr>
            <w:tcW w:w="1505" w:type="pct"/>
            <w:vAlign w:val="center"/>
          </w:tcPr>
          <w:p w14:paraId="7F4201BE" w14:textId="741314BE"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52768AC7" w14:textId="77777777" w:rsidTr="000C4BE0">
        <w:tc>
          <w:tcPr>
            <w:tcW w:w="409" w:type="pct"/>
            <w:vAlign w:val="center"/>
          </w:tcPr>
          <w:p w14:paraId="2D5C5197"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49B2CD52"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Garsas</w:t>
            </w:r>
          </w:p>
        </w:tc>
        <w:tc>
          <w:tcPr>
            <w:tcW w:w="1920" w:type="pct"/>
            <w:vAlign w:val="center"/>
          </w:tcPr>
          <w:p w14:paraId="6B7B96DB"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Integruotas vidinis garsiakalbis.</w:t>
            </w:r>
          </w:p>
        </w:tc>
        <w:tc>
          <w:tcPr>
            <w:tcW w:w="1505" w:type="pct"/>
            <w:vAlign w:val="center"/>
          </w:tcPr>
          <w:p w14:paraId="7F57481D"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2539CCD0" w14:textId="77777777" w:rsidTr="000C4BE0">
        <w:tc>
          <w:tcPr>
            <w:tcW w:w="409" w:type="pct"/>
            <w:vAlign w:val="center"/>
          </w:tcPr>
          <w:p w14:paraId="28B6D314"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08CC777E"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Tinklo prievadai</w:t>
            </w:r>
          </w:p>
        </w:tc>
        <w:tc>
          <w:tcPr>
            <w:tcW w:w="1920" w:type="pct"/>
            <w:vAlign w:val="center"/>
          </w:tcPr>
          <w:p w14:paraId="2710CC5B" w14:textId="3C5222E1" w:rsidR="007B0C4B" w:rsidRPr="007B0C4B" w:rsidRDefault="00463619" w:rsidP="007B0C4B">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Turi būti įdiegtas tinklo </w:t>
            </w:r>
            <w:r>
              <w:rPr>
                <w:rFonts w:ascii="Times New Roman" w:eastAsia="Times New Roman" w:hAnsi="Times New Roman" w:cs="Times New Roman"/>
                <w:sz w:val="24"/>
                <w:szCs w:val="24"/>
              </w:rPr>
              <w:t xml:space="preserve">sąsaja, </w:t>
            </w:r>
            <w:r w:rsidRPr="00463619">
              <w:rPr>
                <w:rFonts w:ascii="Times New Roman" w:eastAsia="Times New Roman" w:hAnsi="Times New Roman" w:cs="Times New Roman"/>
                <w:sz w:val="24"/>
                <w:szCs w:val="24"/>
              </w:rPr>
              <w:t xml:space="preserve">užtikrinanti ne mažiau kaip </w:t>
            </w:r>
            <w:r w:rsidR="00DA423A">
              <w:rPr>
                <w:rFonts w:ascii="Times New Roman" w:eastAsia="Times New Roman" w:hAnsi="Times New Roman" w:cs="Times New Roman"/>
                <w:sz w:val="24"/>
                <w:szCs w:val="24"/>
              </w:rPr>
              <w:t>1</w:t>
            </w:r>
            <w:r w:rsidRPr="00463619">
              <w:rPr>
                <w:rFonts w:ascii="Times New Roman" w:eastAsia="Times New Roman" w:hAnsi="Times New Roman" w:cs="Times New Roman"/>
                <w:sz w:val="24"/>
                <w:szCs w:val="24"/>
              </w:rPr>
              <w:t xml:space="preserve"> × 10 </w:t>
            </w:r>
            <w:proofErr w:type="spellStart"/>
            <w:r w:rsidRPr="00463619">
              <w:rPr>
                <w:rFonts w:ascii="Times New Roman" w:eastAsia="Times New Roman" w:hAnsi="Times New Roman" w:cs="Times New Roman"/>
                <w:sz w:val="24"/>
                <w:szCs w:val="24"/>
              </w:rPr>
              <w:t>Gbps</w:t>
            </w:r>
            <w:proofErr w:type="spellEnd"/>
            <w:r w:rsidRPr="00463619">
              <w:rPr>
                <w:rFonts w:ascii="Times New Roman" w:eastAsia="Times New Roman" w:hAnsi="Times New Roman" w:cs="Times New Roman"/>
                <w:sz w:val="24"/>
                <w:szCs w:val="24"/>
              </w:rPr>
              <w:t xml:space="preserve"> ryšio prievadus (</w:t>
            </w:r>
            <w:proofErr w:type="spellStart"/>
            <w:r w:rsidRPr="00463619">
              <w:rPr>
                <w:rFonts w:ascii="Times New Roman" w:eastAsia="Times New Roman" w:hAnsi="Times New Roman" w:cs="Times New Roman"/>
                <w:sz w:val="24"/>
                <w:szCs w:val="24"/>
              </w:rPr>
              <w:t>Ethernet</w:t>
            </w:r>
            <w:proofErr w:type="spellEnd"/>
            <w:r w:rsidRPr="00463619">
              <w:rPr>
                <w:rFonts w:ascii="Times New Roman" w:eastAsia="Times New Roman" w:hAnsi="Times New Roman" w:cs="Times New Roman"/>
                <w:sz w:val="24"/>
                <w:szCs w:val="24"/>
              </w:rPr>
              <w:t>).</w:t>
            </w:r>
          </w:p>
        </w:tc>
        <w:tc>
          <w:tcPr>
            <w:tcW w:w="1505" w:type="pct"/>
            <w:vAlign w:val="center"/>
          </w:tcPr>
          <w:p w14:paraId="4A7C7FA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3AC33817" w14:textId="77777777" w:rsidTr="000C4BE0">
        <w:tc>
          <w:tcPr>
            <w:tcW w:w="409" w:type="pct"/>
            <w:vAlign w:val="center"/>
          </w:tcPr>
          <w:p w14:paraId="01E6CC86"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0E40E9DA" w14:textId="68BFA2E2" w:rsidR="007B0C4B" w:rsidRPr="007B0C4B" w:rsidRDefault="00463619" w:rsidP="00463619">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Apsaugos galimybės</w:t>
            </w:r>
          </w:p>
        </w:tc>
        <w:tc>
          <w:tcPr>
            <w:tcW w:w="1920" w:type="pct"/>
            <w:vAlign w:val="center"/>
          </w:tcPr>
          <w:p w14:paraId="6B581A6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Integruota TPM 2.0 duomenų apsaugos mikroschema arba lygiavertė.</w:t>
            </w:r>
          </w:p>
        </w:tc>
        <w:tc>
          <w:tcPr>
            <w:tcW w:w="1505" w:type="pct"/>
            <w:vAlign w:val="center"/>
          </w:tcPr>
          <w:p w14:paraId="2DF8BEFA"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76961391" w14:textId="77777777" w:rsidTr="000C4BE0">
        <w:tc>
          <w:tcPr>
            <w:tcW w:w="409" w:type="pct"/>
            <w:vAlign w:val="center"/>
          </w:tcPr>
          <w:p w14:paraId="2B56DFEF"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3ED9AF03"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Maitinimo šaltinis</w:t>
            </w:r>
          </w:p>
        </w:tc>
        <w:tc>
          <w:tcPr>
            <w:tcW w:w="1920" w:type="pct"/>
            <w:vAlign w:val="center"/>
          </w:tcPr>
          <w:p w14:paraId="72AAD4D1" w14:textId="77777777"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Maitinimo šaltinis turi veikti nuo 200–240 V AC elektros tinklo įtampos.</w:t>
            </w:r>
          </w:p>
          <w:p w14:paraId="61637D14" w14:textId="645CE9BE"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Nominali galia – ne mažesnė kaip </w:t>
            </w:r>
            <w:r w:rsidR="00C90292">
              <w:rPr>
                <w:rFonts w:ascii="Times New Roman" w:eastAsia="Times New Roman" w:hAnsi="Times New Roman" w:cs="Times New Roman"/>
                <w:sz w:val="24"/>
                <w:szCs w:val="24"/>
              </w:rPr>
              <w:t>1</w:t>
            </w:r>
            <w:r w:rsidRPr="00463619">
              <w:rPr>
                <w:rFonts w:ascii="Times New Roman" w:eastAsia="Times New Roman" w:hAnsi="Times New Roman" w:cs="Times New Roman"/>
                <w:sz w:val="24"/>
                <w:szCs w:val="24"/>
              </w:rPr>
              <w:t>400 W.</w:t>
            </w:r>
          </w:p>
          <w:p w14:paraId="792C636F" w14:textId="77777777"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Efektyvumo klasė – ne žemesnė kaip 80 PLUS </w:t>
            </w:r>
            <w:proofErr w:type="spellStart"/>
            <w:r w:rsidRPr="00463619">
              <w:rPr>
                <w:rFonts w:ascii="Times New Roman" w:eastAsia="Times New Roman" w:hAnsi="Times New Roman" w:cs="Times New Roman"/>
                <w:sz w:val="24"/>
                <w:szCs w:val="24"/>
              </w:rPr>
              <w:t>Platinum</w:t>
            </w:r>
            <w:proofErr w:type="spellEnd"/>
            <w:r w:rsidRPr="00463619">
              <w:rPr>
                <w:rFonts w:ascii="Times New Roman" w:eastAsia="Times New Roman" w:hAnsi="Times New Roman" w:cs="Times New Roman"/>
                <w:sz w:val="24"/>
                <w:szCs w:val="24"/>
              </w:rPr>
              <w:t xml:space="preserve"> arba </w:t>
            </w:r>
            <w:proofErr w:type="spellStart"/>
            <w:r w:rsidRPr="00463619">
              <w:rPr>
                <w:rFonts w:ascii="Times New Roman" w:eastAsia="Times New Roman" w:hAnsi="Times New Roman" w:cs="Times New Roman"/>
                <w:sz w:val="24"/>
                <w:szCs w:val="24"/>
              </w:rPr>
              <w:t>Titanium</w:t>
            </w:r>
            <w:proofErr w:type="spellEnd"/>
            <w:r w:rsidRPr="00463619">
              <w:rPr>
                <w:rFonts w:ascii="Times New Roman" w:eastAsia="Times New Roman" w:hAnsi="Times New Roman" w:cs="Times New Roman"/>
                <w:sz w:val="24"/>
                <w:szCs w:val="24"/>
              </w:rPr>
              <w:t>.</w:t>
            </w:r>
          </w:p>
          <w:p w14:paraId="1D132D8F" w14:textId="77777777" w:rsidR="00463619" w:rsidRPr="00463619"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t xml:space="preserve">Maitinimo šaltinis turi užtikrinti stabilų darbą esant pilnai sistemos apkrovai, įskaitant kelių grafinių </w:t>
            </w:r>
            <w:proofErr w:type="spellStart"/>
            <w:r w:rsidRPr="00463619">
              <w:rPr>
                <w:rFonts w:ascii="Times New Roman" w:eastAsia="Times New Roman" w:hAnsi="Times New Roman" w:cs="Times New Roman"/>
                <w:sz w:val="24"/>
                <w:szCs w:val="24"/>
              </w:rPr>
              <w:t>spartintuvų</w:t>
            </w:r>
            <w:proofErr w:type="spellEnd"/>
            <w:r w:rsidRPr="00463619">
              <w:rPr>
                <w:rFonts w:ascii="Times New Roman" w:eastAsia="Times New Roman" w:hAnsi="Times New Roman" w:cs="Times New Roman"/>
                <w:sz w:val="24"/>
                <w:szCs w:val="24"/>
              </w:rPr>
              <w:t xml:space="preserve"> naudojimą.</w:t>
            </w:r>
          </w:p>
          <w:p w14:paraId="401BE21A" w14:textId="19037E80" w:rsidR="007B0C4B" w:rsidRPr="007B0C4B" w:rsidRDefault="00463619" w:rsidP="00463619">
            <w:pPr>
              <w:spacing w:line="240" w:lineRule="auto"/>
              <w:ind w:firstLine="0"/>
              <w:rPr>
                <w:rFonts w:ascii="Times New Roman" w:eastAsia="Times New Roman" w:hAnsi="Times New Roman" w:cs="Times New Roman"/>
                <w:sz w:val="24"/>
                <w:szCs w:val="24"/>
              </w:rPr>
            </w:pPr>
            <w:r w:rsidRPr="00463619">
              <w:rPr>
                <w:rFonts w:ascii="Times New Roman" w:eastAsia="Times New Roman" w:hAnsi="Times New Roman" w:cs="Times New Roman"/>
                <w:sz w:val="24"/>
                <w:szCs w:val="24"/>
              </w:rPr>
              <w:lastRenderedPageBreak/>
              <w:t>Turi turėti pakankamą kiekį maitinimo jungčių, reikalingų visiems sistemos komponentams (įskaitant aukštos galios GPU).</w:t>
            </w:r>
          </w:p>
        </w:tc>
        <w:tc>
          <w:tcPr>
            <w:tcW w:w="1505" w:type="pct"/>
            <w:vAlign w:val="center"/>
          </w:tcPr>
          <w:p w14:paraId="08BDDB63"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463619" w:rsidRPr="007B0C4B" w14:paraId="69FE78B7" w14:textId="77777777" w:rsidTr="000C4BE0">
        <w:tc>
          <w:tcPr>
            <w:tcW w:w="409" w:type="pct"/>
            <w:vAlign w:val="center"/>
          </w:tcPr>
          <w:p w14:paraId="2C99B392" w14:textId="77777777" w:rsidR="00463619" w:rsidRPr="007B0C4B" w:rsidRDefault="00463619"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1F8ABA63" w14:textId="405D50B9" w:rsidR="00463619" w:rsidRPr="007B0C4B" w:rsidRDefault="00A64F22"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Korpusas</w:t>
            </w:r>
          </w:p>
        </w:tc>
        <w:tc>
          <w:tcPr>
            <w:tcW w:w="1920" w:type="pct"/>
            <w:vAlign w:val="center"/>
          </w:tcPr>
          <w:p w14:paraId="3B2C6EBF" w14:textId="77777777" w:rsidR="00463619" w:rsidRDefault="00A64F22" w:rsidP="007B0C4B">
            <w:pPr>
              <w:spacing w:line="240" w:lineRule="auto"/>
              <w:ind w:firstLine="0"/>
              <w:rPr>
                <w:rFonts w:ascii="Times New Roman" w:eastAsia="Times New Roman" w:hAnsi="Times New Roman" w:cs="Times New Roman"/>
                <w:sz w:val="24"/>
                <w:szCs w:val="24"/>
              </w:rPr>
            </w:pPr>
            <w:r w:rsidRPr="00A64F22">
              <w:rPr>
                <w:rFonts w:ascii="Times New Roman" w:eastAsia="Times New Roman" w:hAnsi="Times New Roman" w:cs="Times New Roman"/>
                <w:sz w:val="24"/>
                <w:szCs w:val="24"/>
              </w:rPr>
              <w:t>Korpuso tipas – bokštinis (</w:t>
            </w:r>
            <w:proofErr w:type="spellStart"/>
            <w:r w:rsidRPr="00A64F22">
              <w:rPr>
                <w:rFonts w:ascii="Times New Roman" w:eastAsia="Times New Roman" w:hAnsi="Times New Roman" w:cs="Times New Roman"/>
                <w:sz w:val="24"/>
                <w:szCs w:val="24"/>
              </w:rPr>
              <w:t>Tower</w:t>
            </w:r>
            <w:proofErr w:type="spellEnd"/>
            <w:r w:rsidRPr="00A64F22">
              <w:rPr>
                <w:rFonts w:ascii="Times New Roman" w:eastAsia="Times New Roman" w:hAnsi="Times New Roman" w:cs="Times New Roman"/>
                <w:sz w:val="24"/>
                <w:szCs w:val="24"/>
              </w:rPr>
              <w:t xml:space="preserve">), skirtas aukšto našumo darbo stotims ir </w:t>
            </w:r>
            <w:proofErr w:type="spellStart"/>
            <w:r w:rsidRPr="00A64F22">
              <w:rPr>
                <w:rFonts w:ascii="Times New Roman" w:eastAsia="Times New Roman" w:hAnsi="Times New Roman" w:cs="Times New Roman"/>
                <w:sz w:val="24"/>
                <w:szCs w:val="24"/>
              </w:rPr>
              <w:t>multi</w:t>
            </w:r>
            <w:proofErr w:type="spellEnd"/>
            <w:r w:rsidRPr="00A64F22">
              <w:rPr>
                <w:rFonts w:ascii="Times New Roman" w:eastAsia="Times New Roman" w:hAnsi="Times New Roman" w:cs="Times New Roman"/>
                <w:sz w:val="24"/>
                <w:szCs w:val="24"/>
              </w:rPr>
              <w:t>-GPU sistemoms.</w:t>
            </w:r>
          </w:p>
          <w:p w14:paraId="7BD30EAE" w14:textId="77777777" w:rsidR="00A64F22" w:rsidRDefault="00A64F22" w:rsidP="00A64F22">
            <w:pPr>
              <w:spacing w:line="240" w:lineRule="auto"/>
              <w:ind w:firstLine="0"/>
              <w:rPr>
                <w:rFonts w:ascii="Times New Roman" w:eastAsia="Times New Roman" w:hAnsi="Times New Roman" w:cs="Times New Roman"/>
                <w:sz w:val="24"/>
                <w:szCs w:val="24"/>
              </w:rPr>
            </w:pPr>
            <w:r w:rsidRPr="00A64F22">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 xml:space="preserve">tikti </w:t>
            </w:r>
            <w:r w:rsidRPr="00A64F22">
              <w:rPr>
                <w:rFonts w:ascii="Times New Roman" w:eastAsia="Times New Roman" w:hAnsi="Times New Roman" w:cs="Times New Roman"/>
                <w:sz w:val="24"/>
                <w:szCs w:val="24"/>
              </w:rPr>
              <w:t>E-ATX / EEB arba lygiavert</w:t>
            </w:r>
            <w:r>
              <w:rPr>
                <w:rFonts w:ascii="Times New Roman" w:eastAsia="Times New Roman" w:hAnsi="Times New Roman" w:cs="Times New Roman"/>
                <w:sz w:val="24"/>
                <w:szCs w:val="24"/>
              </w:rPr>
              <w:t>ėms</w:t>
            </w:r>
            <w:r w:rsidRPr="00A64F22">
              <w:rPr>
                <w:rFonts w:ascii="Times New Roman" w:eastAsia="Times New Roman" w:hAnsi="Times New Roman" w:cs="Times New Roman"/>
                <w:sz w:val="24"/>
                <w:szCs w:val="24"/>
              </w:rPr>
              <w:t xml:space="preserve"> pagrindin</w:t>
            </w:r>
            <w:r>
              <w:rPr>
                <w:rFonts w:ascii="Times New Roman" w:eastAsia="Times New Roman" w:hAnsi="Times New Roman" w:cs="Times New Roman"/>
                <w:sz w:val="24"/>
                <w:szCs w:val="24"/>
              </w:rPr>
              <w:t>ėms</w:t>
            </w:r>
            <w:r w:rsidRPr="00A64F22">
              <w:rPr>
                <w:rFonts w:ascii="Times New Roman" w:eastAsia="Times New Roman" w:hAnsi="Times New Roman" w:cs="Times New Roman"/>
                <w:sz w:val="24"/>
                <w:szCs w:val="24"/>
              </w:rPr>
              <w:t xml:space="preserve"> plokšt</w:t>
            </w:r>
            <w:r>
              <w:rPr>
                <w:rFonts w:ascii="Times New Roman" w:eastAsia="Times New Roman" w:hAnsi="Times New Roman" w:cs="Times New Roman"/>
                <w:sz w:val="24"/>
                <w:szCs w:val="24"/>
              </w:rPr>
              <w:t>ėms.</w:t>
            </w:r>
          </w:p>
          <w:p w14:paraId="281D3358" w14:textId="08016E03" w:rsidR="00A64F22" w:rsidRPr="007B0C4B" w:rsidRDefault="00A64F22" w:rsidP="00A64F22">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Talpinti </w:t>
            </w:r>
            <w:r w:rsidRPr="00A64F22">
              <w:rPr>
                <w:rFonts w:ascii="Times New Roman" w:eastAsia="Times New Roman" w:hAnsi="Times New Roman" w:cs="Times New Roman"/>
                <w:sz w:val="24"/>
                <w:szCs w:val="24"/>
              </w:rPr>
              <w:t xml:space="preserve">ne mažiau kaip </w:t>
            </w:r>
            <w:r w:rsidR="00EB3851">
              <w:rPr>
                <w:rFonts w:ascii="Times New Roman" w:eastAsia="Times New Roman" w:hAnsi="Times New Roman" w:cs="Times New Roman"/>
                <w:sz w:val="24"/>
                <w:szCs w:val="24"/>
              </w:rPr>
              <w:t>6</w:t>
            </w:r>
            <w:r w:rsidRPr="00A64F22">
              <w:rPr>
                <w:rFonts w:ascii="Times New Roman" w:eastAsia="Times New Roman" w:hAnsi="Times New Roman" w:cs="Times New Roman"/>
                <w:sz w:val="24"/>
                <w:szCs w:val="24"/>
              </w:rPr>
              <w:t xml:space="preserve"> išplėtimo lizdų (</w:t>
            </w:r>
            <w:proofErr w:type="spellStart"/>
            <w:r w:rsidRPr="00A64F22">
              <w:rPr>
                <w:rFonts w:ascii="Times New Roman" w:eastAsia="Times New Roman" w:hAnsi="Times New Roman" w:cs="Times New Roman"/>
                <w:sz w:val="24"/>
                <w:szCs w:val="24"/>
              </w:rPr>
              <w:t>PCIe</w:t>
            </w:r>
            <w:proofErr w:type="spellEnd"/>
            <w:r w:rsidRPr="00A64F22">
              <w:rPr>
                <w:rFonts w:ascii="Times New Roman" w:eastAsia="Times New Roman" w:hAnsi="Times New Roman" w:cs="Times New Roman"/>
                <w:sz w:val="24"/>
                <w:szCs w:val="24"/>
              </w:rPr>
              <w:t xml:space="preserve"> </w:t>
            </w:r>
            <w:proofErr w:type="spellStart"/>
            <w:r w:rsidRPr="00A64F22">
              <w:rPr>
                <w:rFonts w:ascii="Times New Roman" w:eastAsia="Times New Roman" w:hAnsi="Times New Roman" w:cs="Times New Roman"/>
                <w:sz w:val="24"/>
                <w:szCs w:val="24"/>
              </w:rPr>
              <w:t>slot</w:t>
            </w:r>
            <w:proofErr w:type="spellEnd"/>
            <w:r w:rsidRPr="00A64F22">
              <w:rPr>
                <w:rFonts w:ascii="Times New Roman" w:eastAsia="Times New Roman" w:hAnsi="Times New Roman" w:cs="Times New Roman"/>
                <w:sz w:val="24"/>
                <w:szCs w:val="24"/>
              </w:rPr>
              <w:t xml:space="preserve"> </w:t>
            </w:r>
            <w:proofErr w:type="spellStart"/>
            <w:r w:rsidRPr="00A64F22">
              <w:rPr>
                <w:rFonts w:ascii="Times New Roman" w:eastAsia="Times New Roman" w:hAnsi="Times New Roman" w:cs="Times New Roman"/>
                <w:sz w:val="24"/>
                <w:szCs w:val="24"/>
              </w:rPr>
              <w:t>openings</w:t>
            </w:r>
            <w:proofErr w:type="spellEnd"/>
            <w:r w:rsidRPr="00A64F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ir palaikyti ne </w:t>
            </w:r>
            <w:r w:rsidRPr="00A64F22">
              <w:rPr>
                <w:rFonts w:ascii="Times New Roman" w:eastAsia="Times New Roman" w:hAnsi="Times New Roman" w:cs="Times New Roman"/>
                <w:sz w:val="24"/>
                <w:szCs w:val="24"/>
              </w:rPr>
              <w:t>mažiau kaip 320–350 mm</w:t>
            </w:r>
            <w:r>
              <w:rPr>
                <w:rFonts w:ascii="Times New Roman" w:eastAsia="Times New Roman" w:hAnsi="Times New Roman" w:cs="Times New Roman"/>
                <w:sz w:val="24"/>
                <w:szCs w:val="24"/>
              </w:rPr>
              <w:t xml:space="preserve"> ilgio GPU plokštes. </w:t>
            </w:r>
          </w:p>
        </w:tc>
        <w:tc>
          <w:tcPr>
            <w:tcW w:w="1505" w:type="pct"/>
            <w:vAlign w:val="center"/>
          </w:tcPr>
          <w:p w14:paraId="03478679" w14:textId="77777777" w:rsidR="00463619" w:rsidRPr="007B0C4B" w:rsidRDefault="00463619" w:rsidP="007B0C4B">
            <w:pPr>
              <w:spacing w:line="240" w:lineRule="auto"/>
              <w:ind w:firstLine="0"/>
              <w:rPr>
                <w:rFonts w:ascii="Times New Roman" w:eastAsia="Times New Roman" w:hAnsi="Times New Roman" w:cs="Times New Roman"/>
                <w:sz w:val="24"/>
                <w:szCs w:val="24"/>
              </w:rPr>
            </w:pPr>
          </w:p>
        </w:tc>
      </w:tr>
      <w:tr w:rsidR="007B0C4B" w:rsidRPr="007B0C4B" w14:paraId="48AB2821" w14:textId="77777777" w:rsidTr="000C4BE0">
        <w:tc>
          <w:tcPr>
            <w:tcW w:w="409" w:type="pct"/>
            <w:vAlign w:val="center"/>
          </w:tcPr>
          <w:p w14:paraId="3CB498E3"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775A1FD1"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Operacinė sistema</w:t>
            </w:r>
          </w:p>
        </w:tc>
        <w:tc>
          <w:tcPr>
            <w:tcW w:w="1920" w:type="pct"/>
            <w:vAlign w:val="center"/>
          </w:tcPr>
          <w:p w14:paraId="57838F95" w14:textId="2FA7EE1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Windows 11 </w:t>
            </w:r>
            <w:r w:rsidR="00A91B19">
              <w:rPr>
                <w:rFonts w:ascii="Times New Roman" w:eastAsia="Times New Roman" w:hAnsi="Times New Roman" w:cs="Times New Roman"/>
                <w:sz w:val="24"/>
                <w:szCs w:val="24"/>
              </w:rPr>
              <w:t xml:space="preserve">PRO </w:t>
            </w:r>
            <w:r w:rsidRPr="007B0C4B">
              <w:rPr>
                <w:rFonts w:ascii="Times New Roman" w:eastAsia="Times New Roman" w:hAnsi="Times New Roman" w:cs="Times New Roman"/>
                <w:sz w:val="24"/>
                <w:szCs w:val="24"/>
              </w:rPr>
              <w:t>64-bit arba lygiavertė Windows šeimos operacinė sistema, kurią galima naujinti pagal Microsoft universitetams skirtą programinės įrangos licencijų nuomos programą.</w:t>
            </w:r>
          </w:p>
          <w:p w14:paraId="6D282E4D"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Nurodyti operacinės sistemos pavadinimą, versiją. </w:t>
            </w:r>
          </w:p>
        </w:tc>
        <w:tc>
          <w:tcPr>
            <w:tcW w:w="1505" w:type="pct"/>
            <w:vAlign w:val="center"/>
          </w:tcPr>
          <w:p w14:paraId="398544BF"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7B0C4B" w:rsidRPr="007B0C4B" w14:paraId="154DA611" w14:textId="77777777" w:rsidTr="000C4BE0">
        <w:tc>
          <w:tcPr>
            <w:tcW w:w="409" w:type="pct"/>
            <w:vAlign w:val="center"/>
          </w:tcPr>
          <w:p w14:paraId="692F6489" w14:textId="77777777" w:rsidR="007B0C4B" w:rsidRPr="007B0C4B" w:rsidRDefault="007B0C4B" w:rsidP="00AE14D5">
            <w:pPr>
              <w:numPr>
                <w:ilvl w:val="1"/>
                <w:numId w:val="11"/>
              </w:numPr>
              <w:spacing w:line="240" w:lineRule="auto"/>
              <w:contextualSpacing/>
              <w:rPr>
                <w:rFonts w:ascii="Times New Roman" w:eastAsia="Times New Roman" w:hAnsi="Times New Roman" w:cs="Times New Roman"/>
                <w:sz w:val="22"/>
                <w:szCs w:val="22"/>
              </w:rPr>
            </w:pPr>
          </w:p>
        </w:tc>
        <w:tc>
          <w:tcPr>
            <w:tcW w:w="1166" w:type="pct"/>
            <w:vAlign w:val="center"/>
          </w:tcPr>
          <w:p w14:paraId="5A30C0D9"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Tvarkyklės</w:t>
            </w:r>
          </w:p>
        </w:tc>
        <w:tc>
          <w:tcPr>
            <w:tcW w:w="1920" w:type="pct"/>
            <w:vAlign w:val="center"/>
          </w:tcPr>
          <w:p w14:paraId="1B631FF3" w14:textId="35E58EFE" w:rsidR="007B0C4B" w:rsidRPr="007B0C4B" w:rsidRDefault="007B0C4B" w:rsidP="007B0C4B">
            <w:pPr>
              <w:spacing w:line="240" w:lineRule="auto"/>
              <w:ind w:firstLine="0"/>
              <w:rPr>
                <w:rFonts w:ascii="Times New Roman" w:eastAsia="Times New Roman" w:hAnsi="Times New Roman" w:cs="Times New Roman"/>
                <w:sz w:val="24"/>
                <w:szCs w:val="24"/>
              </w:rPr>
            </w:pPr>
            <w:r w:rsidRPr="007B0C4B">
              <w:rPr>
                <w:rFonts w:ascii="Times New Roman" w:eastAsia="Times New Roman" w:hAnsi="Times New Roman" w:cs="Times New Roman"/>
                <w:sz w:val="24"/>
                <w:szCs w:val="24"/>
              </w:rPr>
              <w:t xml:space="preserve">Privalo būti kompiuterio gamintojo įrenginių (sudėtinių dalių) tvarkyklės siūlomai ir Windows 11 </w:t>
            </w:r>
            <w:r w:rsidR="00A91B19">
              <w:rPr>
                <w:rFonts w:ascii="Times New Roman" w:eastAsia="Times New Roman" w:hAnsi="Times New Roman" w:cs="Times New Roman"/>
                <w:sz w:val="24"/>
                <w:szCs w:val="24"/>
              </w:rPr>
              <w:t xml:space="preserve">PRO </w:t>
            </w:r>
            <w:r w:rsidRPr="007B0C4B">
              <w:rPr>
                <w:rFonts w:ascii="Times New Roman" w:eastAsia="Times New Roman" w:hAnsi="Times New Roman" w:cs="Times New Roman"/>
                <w:sz w:val="24"/>
                <w:szCs w:val="24"/>
              </w:rPr>
              <w:t xml:space="preserve">64-bit </w:t>
            </w:r>
            <w:r w:rsidR="00A91B19">
              <w:rPr>
                <w:rFonts w:ascii="Times New Roman" w:eastAsia="Times New Roman" w:hAnsi="Times New Roman" w:cs="Times New Roman"/>
                <w:sz w:val="24"/>
                <w:szCs w:val="24"/>
              </w:rPr>
              <w:t xml:space="preserve">arba lygiavertei </w:t>
            </w:r>
            <w:r w:rsidRPr="007B0C4B">
              <w:rPr>
                <w:rFonts w:ascii="Times New Roman" w:eastAsia="Times New Roman" w:hAnsi="Times New Roman" w:cs="Times New Roman"/>
                <w:sz w:val="24"/>
                <w:szCs w:val="24"/>
              </w:rPr>
              <w:t>operacinei sistemai.</w:t>
            </w:r>
          </w:p>
        </w:tc>
        <w:tc>
          <w:tcPr>
            <w:tcW w:w="1505" w:type="pct"/>
            <w:vAlign w:val="center"/>
          </w:tcPr>
          <w:p w14:paraId="44CD5BF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r w:rsidR="00512DCC" w:rsidRPr="007B0C4B" w14:paraId="5C560B32" w14:textId="77777777" w:rsidTr="000C4BE0">
        <w:tc>
          <w:tcPr>
            <w:tcW w:w="409" w:type="pct"/>
            <w:vAlign w:val="center"/>
          </w:tcPr>
          <w:p w14:paraId="2194EE11" w14:textId="77777777" w:rsidR="00512DCC" w:rsidRPr="007B0C4B" w:rsidRDefault="00512DCC" w:rsidP="007B0C4B">
            <w:pPr>
              <w:numPr>
                <w:ilvl w:val="1"/>
                <w:numId w:val="11"/>
              </w:numPr>
              <w:spacing w:line="240" w:lineRule="auto"/>
              <w:ind w:left="0" w:firstLine="57"/>
              <w:contextualSpacing/>
              <w:rPr>
                <w:rFonts w:ascii="Times New Roman" w:eastAsia="Times New Roman" w:hAnsi="Times New Roman" w:cs="Times New Roman"/>
                <w:sz w:val="22"/>
                <w:szCs w:val="22"/>
              </w:rPr>
            </w:pPr>
          </w:p>
        </w:tc>
        <w:tc>
          <w:tcPr>
            <w:tcW w:w="1166" w:type="pct"/>
            <w:vAlign w:val="center"/>
          </w:tcPr>
          <w:p w14:paraId="697DB3ED" w14:textId="6F09B40B" w:rsidR="00512DCC" w:rsidRPr="007B0C4B" w:rsidRDefault="00512DCC"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Surinkimo reikalavimai</w:t>
            </w:r>
          </w:p>
        </w:tc>
        <w:tc>
          <w:tcPr>
            <w:tcW w:w="1920" w:type="pct"/>
            <w:vAlign w:val="center"/>
          </w:tcPr>
          <w:p w14:paraId="3CEFF614" w14:textId="77777777" w:rsidR="00512DCC" w:rsidRPr="00512DCC" w:rsidRDefault="00512DCC" w:rsidP="00512DCC">
            <w:pPr>
              <w:spacing w:line="240" w:lineRule="auto"/>
              <w:ind w:firstLine="0"/>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Siūlomi įrenginiai ir jų komponentai turi būti nauji, nenaudoti, originalūs.</w:t>
            </w:r>
          </w:p>
          <w:p w14:paraId="5CC026D8" w14:textId="1AAE3CDF" w:rsidR="00512DCC" w:rsidRPr="00512DCC" w:rsidRDefault="00512DCC" w:rsidP="00512D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Draudžiami</w:t>
            </w:r>
            <w:r w:rsidRPr="00512DCC">
              <w:rPr>
                <w:rFonts w:ascii="Times New Roman" w:eastAsia="Times New Roman" w:hAnsi="Times New Roman" w:cs="Times New Roman"/>
                <w:sz w:val="24"/>
                <w:szCs w:val="24"/>
              </w:rPr>
              <w:t>:</w:t>
            </w:r>
          </w:p>
          <w:p w14:paraId="56F69522" w14:textId="77777777"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 xml:space="preserve">naudoti </w:t>
            </w:r>
          </w:p>
          <w:p w14:paraId="3BE3FDCD" w14:textId="353BECC2"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atnaujinti (</w:t>
            </w:r>
            <w:proofErr w:type="spellStart"/>
            <w:r w:rsidRPr="00512DCC">
              <w:rPr>
                <w:rFonts w:ascii="Times New Roman" w:eastAsia="Times New Roman" w:hAnsi="Times New Roman" w:cs="Times New Roman"/>
                <w:sz w:val="24"/>
                <w:szCs w:val="24"/>
              </w:rPr>
              <w:t>refurbished</w:t>
            </w:r>
            <w:proofErr w:type="spellEnd"/>
            <w:r w:rsidRPr="00512DCC">
              <w:rPr>
                <w:rFonts w:ascii="Times New Roman" w:eastAsia="Times New Roman" w:hAnsi="Times New Roman" w:cs="Times New Roman"/>
                <w:sz w:val="24"/>
                <w:szCs w:val="24"/>
              </w:rPr>
              <w:t xml:space="preserve">, </w:t>
            </w:r>
            <w:proofErr w:type="spellStart"/>
            <w:r w:rsidRPr="00512DCC">
              <w:rPr>
                <w:rFonts w:ascii="Times New Roman" w:eastAsia="Times New Roman" w:hAnsi="Times New Roman" w:cs="Times New Roman"/>
                <w:sz w:val="24"/>
                <w:szCs w:val="24"/>
              </w:rPr>
              <w:t>renewed</w:t>
            </w:r>
            <w:proofErr w:type="spellEnd"/>
            <w:r w:rsidRPr="00512DCC">
              <w:rPr>
                <w:rFonts w:ascii="Times New Roman" w:eastAsia="Times New Roman" w:hAnsi="Times New Roman" w:cs="Times New Roman"/>
                <w:sz w:val="24"/>
                <w:szCs w:val="24"/>
              </w:rPr>
              <w:t xml:space="preserve">, </w:t>
            </w:r>
            <w:proofErr w:type="spellStart"/>
            <w:r w:rsidRPr="00512DCC">
              <w:rPr>
                <w:rFonts w:ascii="Times New Roman" w:eastAsia="Times New Roman" w:hAnsi="Times New Roman" w:cs="Times New Roman"/>
                <w:sz w:val="24"/>
                <w:szCs w:val="24"/>
              </w:rPr>
              <w:t>remarketed</w:t>
            </w:r>
            <w:proofErr w:type="spellEnd"/>
            <w:r w:rsidRPr="00512DCC">
              <w:rPr>
                <w:rFonts w:ascii="Times New Roman" w:eastAsia="Times New Roman" w:hAnsi="Times New Roman" w:cs="Times New Roman"/>
                <w:sz w:val="24"/>
                <w:szCs w:val="24"/>
              </w:rPr>
              <w:t xml:space="preserve">) </w:t>
            </w:r>
          </w:p>
          <w:p w14:paraId="348C6B21" w14:textId="77777777"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demonstraciniai (</w:t>
            </w:r>
            <w:proofErr w:type="spellStart"/>
            <w:r w:rsidRPr="00512DCC">
              <w:rPr>
                <w:rFonts w:ascii="Times New Roman" w:eastAsia="Times New Roman" w:hAnsi="Times New Roman" w:cs="Times New Roman"/>
                <w:sz w:val="24"/>
                <w:szCs w:val="24"/>
              </w:rPr>
              <w:t>demo</w:t>
            </w:r>
            <w:proofErr w:type="spellEnd"/>
            <w:r w:rsidRPr="00512DCC">
              <w:rPr>
                <w:rFonts w:ascii="Times New Roman" w:eastAsia="Times New Roman" w:hAnsi="Times New Roman" w:cs="Times New Roman"/>
                <w:sz w:val="24"/>
                <w:szCs w:val="24"/>
              </w:rPr>
              <w:t xml:space="preserve">) </w:t>
            </w:r>
          </w:p>
          <w:p w14:paraId="09F699AC" w14:textId="77777777" w:rsidR="00512DCC" w:rsidRPr="00512DCC" w:rsidRDefault="00512DCC" w:rsidP="00512DCC">
            <w:pPr>
              <w:pStyle w:val="ListParagraph"/>
              <w:numPr>
                <w:ilvl w:val="0"/>
                <w:numId w:val="21"/>
              </w:numPr>
              <w:spacing w:line="240" w:lineRule="auto"/>
              <w:ind w:left="364" w:hanging="287"/>
              <w:rPr>
                <w:rFonts w:ascii="Times New Roman" w:eastAsia="Times New Roman" w:hAnsi="Times New Roman" w:cs="Times New Roman"/>
                <w:sz w:val="24"/>
                <w:szCs w:val="24"/>
              </w:rPr>
            </w:pPr>
            <w:r w:rsidRPr="00512DCC">
              <w:rPr>
                <w:rFonts w:ascii="Times New Roman" w:eastAsia="Times New Roman" w:hAnsi="Times New Roman" w:cs="Times New Roman"/>
                <w:sz w:val="24"/>
                <w:szCs w:val="24"/>
              </w:rPr>
              <w:t>atkurti ar perrinkti komponentai</w:t>
            </w:r>
          </w:p>
          <w:p w14:paraId="166C7C51" w14:textId="40A60A8F" w:rsidR="00512DCC" w:rsidRDefault="00512DCC" w:rsidP="007B0C4B">
            <w:pPr>
              <w:spacing w:line="240" w:lineRule="auto"/>
              <w:ind w:firstLine="0"/>
              <w:rPr>
                <w:rFonts w:ascii="Times New Roman" w:eastAsia="Times New Roman" w:hAnsi="Times New Roman" w:cs="Times New Roman"/>
                <w:sz w:val="24"/>
                <w:szCs w:val="24"/>
              </w:rPr>
            </w:pPr>
          </w:p>
        </w:tc>
        <w:tc>
          <w:tcPr>
            <w:tcW w:w="1505" w:type="pct"/>
            <w:vAlign w:val="center"/>
          </w:tcPr>
          <w:p w14:paraId="5AE9F482" w14:textId="77777777" w:rsidR="00512DCC" w:rsidRDefault="00512DCC" w:rsidP="007B0C4B">
            <w:pPr>
              <w:spacing w:line="240" w:lineRule="auto"/>
              <w:ind w:firstLine="0"/>
              <w:rPr>
                <w:rFonts w:ascii="Times New Roman" w:eastAsia="Times New Roman" w:hAnsi="Times New Roman" w:cs="Times New Roman"/>
                <w:sz w:val="24"/>
                <w:szCs w:val="24"/>
              </w:rPr>
            </w:pPr>
          </w:p>
        </w:tc>
      </w:tr>
      <w:tr w:rsidR="007B0C4B" w:rsidRPr="007B0C4B" w14:paraId="7E502474" w14:textId="77777777" w:rsidTr="000C4BE0">
        <w:tc>
          <w:tcPr>
            <w:tcW w:w="409" w:type="pct"/>
            <w:vAlign w:val="center"/>
          </w:tcPr>
          <w:p w14:paraId="0741EA7E" w14:textId="77777777" w:rsidR="007B0C4B" w:rsidRPr="007B0C4B" w:rsidRDefault="007B0C4B" w:rsidP="00AE14D5">
            <w:pPr>
              <w:numPr>
                <w:ilvl w:val="1"/>
                <w:numId w:val="11"/>
              </w:numPr>
              <w:spacing w:line="240" w:lineRule="auto"/>
              <w:ind w:left="794" w:hanging="794"/>
              <w:contextualSpacing/>
              <w:rPr>
                <w:rFonts w:ascii="Times New Roman" w:eastAsia="Times New Roman" w:hAnsi="Times New Roman" w:cs="Times New Roman"/>
                <w:b/>
                <w:sz w:val="22"/>
                <w:szCs w:val="22"/>
              </w:rPr>
            </w:pPr>
          </w:p>
        </w:tc>
        <w:tc>
          <w:tcPr>
            <w:tcW w:w="1166" w:type="pct"/>
            <w:vAlign w:val="center"/>
          </w:tcPr>
          <w:p w14:paraId="06CD8738"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r w:rsidRPr="007B0C4B">
              <w:rPr>
                <w:rFonts w:ascii="Times New Roman" w:eastAsia="SimSun" w:hAnsi="Times New Roman" w:cs="Times New Roman"/>
                <w:sz w:val="22"/>
                <w:szCs w:val="22"/>
              </w:rPr>
              <w:t>Garantija</w:t>
            </w:r>
          </w:p>
        </w:tc>
        <w:tc>
          <w:tcPr>
            <w:tcW w:w="1920" w:type="pct"/>
            <w:vAlign w:val="center"/>
          </w:tcPr>
          <w:p w14:paraId="15C91F9A" w14:textId="6D0A6B81" w:rsidR="007B0C4B" w:rsidRPr="007B0C4B" w:rsidRDefault="00E4064B"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505" w:type="pct"/>
          </w:tcPr>
          <w:p w14:paraId="5FCE0985" w14:textId="43CB344A" w:rsidR="007B0C4B" w:rsidRPr="007B0C4B" w:rsidRDefault="00E4064B" w:rsidP="007B0C4B">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7B0C4B" w:rsidRPr="007B0C4B" w14:paraId="4EF3188E" w14:textId="77777777" w:rsidTr="000C4BE0">
        <w:tc>
          <w:tcPr>
            <w:tcW w:w="409" w:type="pct"/>
            <w:vAlign w:val="center"/>
          </w:tcPr>
          <w:p w14:paraId="639380FB" w14:textId="77777777" w:rsidR="007B0C4B" w:rsidRPr="007B0C4B" w:rsidRDefault="007B0C4B" w:rsidP="007B0C4B">
            <w:pPr>
              <w:numPr>
                <w:ilvl w:val="2"/>
                <w:numId w:val="11"/>
              </w:numPr>
              <w:spacing w:line="240" w:lineRule="auto"/>
              <w:ind w:left="0" w:firstLine="57"/>
              <w:contextualSpacing/>
              <w:rPr>
                <w:rFonts w:ascii="Times New Roman" w:eastAsia="Times New Roman" w:hAnsi="Times New Roman" w:cs="Times New Roman"/>
                <w:b/>
                <w:sz w:val="22"/>
                <w:szCs w:val="22"/>
              </w:rPr>
            </w:pPr>
          </w:p>
        </w:tc>
        <w:tc>
          <w:tcPr>
            <w:tcW w:w="1166" w:type="pct"/>
            <w:vAlign w:val="center"/>
          </w:tcPr>
          <w:p w14:paraId="2CC80D5A" w14:textId="77777777" w:rsidR="007B0C4B" w:rsidRPr="007B0C4B" w:rsidRDefault="007B0C4B" w:rsidP="007B0C4B">
            <w:pPr>
              <w:spacing w:line="240" w:lineRule="auto"/>
              <w:ind w:firstLine="0"/>
              <w:rPr>
                <w:rFonts w:ascii="Times New Roman" w:eastAsia="Times New Roman" w:hAnsi="Times New Roman" w:cs="Times New Roman"/>
                <w:b/>
                <w:sz w:val="24"/>
                <w:szCs w:val="24"/>
              </w:rPr>
            </w:pPr>
          </w:p>
        </w:tc>
        <w:tc>
          <w:tcPr>
            <w:tcW w:w="1920" w:type="pct"/>
          </w:tcPr>
          <w:p w14:paraId="11B50C51" w14:textId="65BE217B" w:rsidR="007B0C4B" w:rsidRPr="007B0C4B" w:rsidRDefault="007B0C4B" w:rsidP="007B0C4B">
            <w:pPr>
              <w:spacing w:line="240" w:lineRule="auto"/>
              <w:ind w:firstLine="0"/>
              <w:rPr>
                <w:rFonts w:ascii="Times New Roman" w:eastAsia="Times New Roman" w:hAnsi="Times New Roman" w:cs="Times New Roman"/>
                <w:sz w:val="22"/>
                <w:szCs w:val="22"/>
              </w:rPr>
            </w:pPr>
            <w:r w:rsidRPr="007B0C4B">
              <w:rPr>
                <w:rFonts w:ascii="Times New Roman" w:eastAsia="Times New Roman" w:hAnsi="Times New Roman" w:cs="Times New Roman"/>
                <w:sz w:val="22"/>
                <w:szCs w:val="22"/>
              </w:rPr>
              <w:t xml:space="preserve">Kompiuteriui, klaviatūros ir pelės komplektui taikoma gamintojo užtikrinta </w:t>
            </w:r>
            <w:r w:rsidR="00463619">
              <w:rPr>
                <w:rFonts w:ascii="Times New Roman" w:eastAsia="Times New Roman" w:hAnsi="Times New Roman" w:cs="Times New Roman"/>
                <w:sz w:val="22"/>
                <w:szCs w:val="22"/>
              </w:rPr>
              <w:t>24 mėnesių</w:t>
            </w:r>
            <w:r w:rsidRPr="007B0C4B">
              <w:rPr>
                <w:rFonts w:ascii="Times New Roman" w:eastAsia="Times New Roman" w:hAnsi="Times New Roman" w:cs="Times New Roman"/>
                <w:sz w:val="22"/>
                <w:szCs w:val="22"/>
              </w:rPr>
              <w:t xml:space="preserve"> garantija. Visi aukščiau išvardinti reikalavimai privalo būti garantuojami gamintojo. Pateikti gamintojo raštą patvirtinantį, kad įrangai bus suteikta reikalaujama garantija.</w:t>
            </w:r>
          </w:p>
          <w:p w14:paraId="69A63200" w14:textId="77777777" w:rsidR="007B0C4B" w:rsidRPr="007B0C4B" w:rsidRDefault="007B0C4B" w:rsidP="007B0C4B">
            <w:pPr>
              <w:spacing w:line="240" w:lineRule="auto"/>
              <w:ind w:firstLine="0"/>
              <w:rPr>
                <w:rFonts w:ascii="Times New Roman" w:eastAsia="Times New Roman" w:hAnsi="Times New Roman" w:cs="Times New Roman"/>
                <w:sz w:val="24"/>
                <w:szCs w:val="24"/>
              </w:rPr>
            </w:pPr>
            <w:r w:rsidRPr="005656BB">
              <w:rPr>
                <w:rFonts w:ascii="Times New Roman" w:eastAsia="Times New Roman" w:hAnsi="Times New Roman" w:cs="Times New Roman"/>
                <w:b/>
                <w:sz w:val="22"/>
                <w:szCs w:val="22"/>
                <w:highlight w:val="lightGray"/>
              </w:rPr>
              <w:t xml:space="preserve">Skaitmeninė dokumento kopija </w:t>
            </w:r>
            <w:bookmarkStart w:id="0" w:name="_GoBack"/>
            <w:bookmarkEnd w:id="0"/>
            <w:r w:rsidRPr="005656BB">
              <w:rPr>
                <w:rFonts w:ascii="Times New Roman" w:eastAsia="Times New Roman" w:hAnsi="Times New Roman" w:cs="Times New Roman"/>
                <w:b/>
                <w:sz w:val="22"/>
                <w:szCs w:val="22"/>
                <w:highlight w:val="lightGray"/>
              </w:rPr>
              <w:t>pateikiama kartu su pasiūlymu.</w:t>
            </w:r>
          </w:p>
        </w:tc>
        <w:tc>
          <w:tcPr>
            <w:tcW w:w="1505" w:type="pct"/>
          </w:tcPr>
          <w:p w14:paraId="27D91B25" w14:textId="77777777" w:rsidR="007B0C4B" w:rsidRPr="007B0C4B" w:rsidRDefault="007B0C4B" w:rsidP="007B0C4B">
            <w:pPr>
              <w:spacing w:line="240" w:lineRule="auto"/>
              <w:ind w:firstLine="0"/>
              <w:rPr>
                <w:rFonts w:ascii="Times New Roman" w:eastAsia="Times New Roman" w:hAnsi="Times New Roman" w:cs="Times New Roman"/>
                <w:sz w:val="24"/>
                <w:szCs w:val="24"/>
              </w:rPr>
            </w:pPr>
          </w:p>
        </w:tc>
      </w:tr>
    </w:tbl>
    <w:p w14:paraId="117C9AC1" w14:textId="77777777" w:rsidR="00851275" w:rsidRPr="00DA5B8C" w:rsidRDefault="00851275" w:rsidP="005A21A5">
      <w:pPr>
        <w:spacing w:line="276" w:lineRule="auto"/>
        <w:ind w:firstLine="0"/>
        <w:contextualSpacing/>
        <w:jc w:val="center"/>
        <w:rPr>
          <w:rFonts w:ascii="Times New Roman" w:hAnsi="Times New Roman" w:cs="Times New Roman"/>
          <w:b/>
        </w:rPr>
      </w:pPr>
    </w:p>
    <w:p w14:paraId="58E05515" w14:textId="6B435764" w:rsidR="005A21A5" w:rsidRPr="00DA5B8C" w:rsidRDefault="005A21A5" w:rsidP="005A21A5">
      <w:pPr>
        <w:spacing w:line="276" w:lineRule="auto"/>
        <w:ind w:firstLine="0"/>
        <w:contextualSpacing/>
        <w:jc w:val="center"/>
        <w:rPr>
          <w:rFonts w:ascii="Times New Roman" w:hAnsi="Times New Roman" w:cs="Times New Roman"/>
          <w:b/>
        </w:rPr>
      </w:pPr>
      <w:r w:rsidRPr="00DA5B8C">
        <w:rPr>
          <w:rFonts w:ascii="Times New Roman" w:hAnsi="Times New Roman" w:cs="Times New Roman"/>
          <w:b/>
        </w:rPr>
        <w:t>III. Aplinkosauginiai reikalavimai</w:t>
      </w:r>
    </w:p>
    <w:p w14:paraId="312CE4E4" w14:textId="77777777" w:rsidR="005A21A5" w:rsidRPr="00DA5B8C" w:rsidRDefault="005A21A5" w:rsidP="005A21A5">
      <w:pPr>
        <w:spacing w:line="276" w:lineRule="auto"/>
        <w:ind w:left="1296" w:firstLine="1296"/>
        <w:contextualSpacing/>
        <w:rPr>
          <w:rFonts w:ascii="Times New Roman" w:hAnsi="Times New Roman" w:cs="Times New Roman"/>
        </w:rPr>
      </w:pP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r w:rsidRPr="00DA5B8C">
        <w:rPr>
          <w:rFonts w:ascii="Times New Roman" w:hAnsi="Times New Roman" w:cs="Times New Roman"/>
        </w:rPr>
        <w:tab/>
      </w:r>
    </w:p>
    <w:tbl>
      <w:tblPr>
        <w:tblStyle w:val="TableGrid"/>
        <w:tblW w:w="10490" w:type="dxa"/>
        <w:tblInd w:w="-147" w:type="dxa"/>
        <w:tblLook w:val="04A0" w:firstRow="1" w:lastRow="0" w:firstColumn="1" w:lastColumn="0" w:noHBand="0" w:noVBand="1"/>
      </w:tblPr>
      <w:tblGrid>
        <w:gridCol w:w="993"/>
        <w:gridCol w:w="2551"/>
        <w:gridCol w:w="3686"/>
        <w:gridCol w:w="3260"/>
      </w:tblGrid>
      <w:tr w:rsidR="007C6663" w:rsidRPr="00DA5B8C" w14:paraId="11E14F95" w14:textId="63AAA056" w:rsidTr="007C6663">
        <w:tc>
          <w:tcPr>
            <w:tcW w:w="993" w:type="dxa"/>
            <w:vAlign w:val="center"/>
          </w:tcPr>
          <w:p w14:paraId="2255C5A3" w14:textId="1F7FEDBF" w:rsidR="007C6663" w:rsidRPr="007C6663" w:rsidRDefault="00121B2E" w:rsidP="00121B2E">
            <w:pPr>
              <w:pStyle w:val="ListParagraph"/>
              <w:tabs>
                <w:tab w:val="left" w:pos="684"/>
              </w:tabs>
              <w:ind w:left="360" w:firstLine="0"/>
              <w:rPr>
                <w:rFonts w:hAnsi="Times New Roman" w:cs="Times New Roman"/>
              </w:rPr>
            </w:pPr>
            <w:r>
              <w:rPr>
                <w:rFonts w:hAnsi="Times New Roman" w:cs="Times New Roman"/>
              </w:rPr>
              <w:t>3.1</w:t>
            </w:r>
          </w:p>
        </w:tc>
        <w:tc>
          <w:tcPr>
            <w:tcW w:w="2551" w:type="dxa"/>
            <w:vAlign w:val="center"/>
          </w:tcPr>
          <w:p w14:paraId="4F8BCAA4" w14:textId="4346849E" w:rsidR="007C6663" w:rsidRPr="00DA5B8C" w:rsidRDefault="007C6663" w:rsidP="007C6663">
            <w:pPr>
              <w:tabs>
                <w:tab w:val="left" w:pos="684"/>
              </w:tabs>
              <w:ind w:firstLine="0"/>
              <w:rPr>
                <w:rFonts w:hAnsi="Times New Roman" w:cs="Times New Roman"/>
                <w:b/>
              </w:rPr>
            </w:pPr>
            <w:r w:rsidRPr="006B7819">
              <w:rPr>
                <w:bCs/>
                <w:sz w:val="22"/>
                <w:szCs w:val="22"/>
              </w:rPr>
              <w:t>Pirkimo objektui taikomas (-</w:t>
            </w:r>
            <w:proofErr w:type="spellStart"/>
            <w:r w:rsidRPr="006B7819">
              <w:rPr>
                <w:bCs/>
                <w:sz w:val="22"/>
                <w:szCs w:val="22"/>
              </w:rPr>
              <w:t>omi</w:t>
            </w:r>
            <w:proofErr w:type="spellEnd"/>
            <w:r w:rsidRPr="006B7819">
              <w:rPr>
                <w:bCs/>
                <w:sz w:val="22"/>
                <w:szCs w:val="22"/>
              </w:rPr>
              <w:t>) aplinkos apsaugos kriterijus (-ai)</w:t>
            </w:r>
          </w:p>
        </w:tc>
        <w:tc>
          <w:tcPr>
            <w:tcW w:w="3686" w:type="dxa"/>
          </w:tcPr>
          <w:p w14:paraId="3E8D637C" w14:textId="294AB56D" w:rsidR="007C6663" w:rsidRPr="006B7819" w:rsidRDefault="007C6663" w:rsidP="007C6663">
            <w:pPr>
              <w:ind w:firstLine="0"/>
              <w:rPr>
                <w:rFonts w:eastAsia="SimSun"/>
                <w:sz w:val="22"/>
                <w:szCs w:val="22"/>
              </w:rPr>
            </w:pPr>
            <w:r w:rsidRPr="006B7819">
              <w:rPr>
                <w:rFonts w:eastAsia="SimSun"/>
                <w:sz w:val="22"/>
                <w:szCs w:val="22"/>
              </w:rPr>
              <w:t xml:space="preserve">Perkamas produktas turi atitikti jam nustatytus I tipo ekologinio </w:t>
            </w:r>
            <w:r w:rsidRPr="006B7819">
              <w:rPr>
                <w:rFonts w:eastAsia="SimSun"/>
                <w:sz w:val="22"/>
                <w:szCs w:val="22"/>
              </w:rPr>
              <w:t>ž</w:t>
            </w:r>
            <w:r w:rsidRPr="006B7819">
              <w:rPr>
                <w:rFonts w:eastAsia="SimSun"/>
                <w:sz w:val="22"/>
                <w:szCs w:val="22"/>
              </w:rPr>
              <w:t>enklo reikalavimus pagal standart</w:t>
            </w:r>
            <w:r w:rsidRPr="006B7819">
              <w:rPr>
                <w:rFonts w:eastAsia="SimSun"/>
                <w:sz w:val="22"/>
                <w:szCs w:val="22"/>
              </w:rPr>
              <w:t>ą</w:t>
            </w:r>
            <w:r w:rsidRPr="006B7819">
              <w:rPr>
                <w:rFonts w:eastAsia="SimSun"/>
                <w:sz w:val="22"/>
                <w:szCs w:val="22"/>
              </w:rPr>
              <w:t xml:space="preserve"> LST EN </w:t>
            </w:r>
            <w:r w:rsidRPr="006B7819">
              <w:rPr>
                <w:rFonts w:eastAsia="SimSun"/>
                <w:sz w:val="22"/>
                <w:szCs w:val="22"/>
              </w:rPr>
              <w:lastRenderedPageBreak/>
              <w:t xml:space="preserve">ISO 14024 </w:t>
            </w:r>
            <w:r w:rsidRPr="006B7819">
              <w:rPr>
                <w:rFonts w:eastAsia="SimSun"/>
                <w:sz w:val="22"/>
                <w:szCs w:val="22"/>
              </w:rPr>
              <w:t>„</w:t>
            </w:r>
            <w:r w:rsidRPr="006B7819">
              <w:rPr>
                <w:rFonts w:eastAsia="SimSun"/>
                <w:sz w:val="22"/>
                <w:szCs w:val="22"/>
              </w:rPr>
              <w:t xml:space="preserve">Aplinkosauginiai </w:t>
            </w:r>
            <w:r w:rsidRPr="006B7819">
              <w:rPr>
                <w:rFonts w:eastAsia="SimSun"/>
                <w:sz w:val="22"/>
                <w:szCs w:val="22"/>
              </w:rPr>
              <w:t>ž</w:t>
            </w:r>
            <w:r w:rsidRPr="006B7819">
              <w:rPr>
                <w:rFonts w:eastAsia="SimSun"/>
                <w:sz w:val="22"/>
                <w:szCs w:val="22"/>
              </w:rPr>
              <w:t>enklai ir aplinkosaugin</w:t>
            </w:r>
            <w:r w:rsidRPr="006B7819">
              <w:rPr>
                <w:rFonts w:eastAsia="SimSun"/>
                <w:sz w:val="22"/>
                <w:szCs w:val="22"/>
              </w:rPr>
              <w:t>ė</w:t>
            </w:r>
            <w:r w:rsidRPr="006B7819">
              <w:rPr>
                <w:rFonts w:eastAsia="SimSun"/>
                <w:sz w:val="22"/>
                <w:szCs w:val="22"/>
              </w:rPr>
              <w:t xml:space="preserve">s deklaracijos. I tipo aplinkosauginis </w:t>
            </w:r>
            <w:r w:rsidRPr="006B7819">
              <w:rPr>
                <w:rFonts w:eastAsia="SimSun"/>
                <w:sz w:val="22"/>
                <w:szCs w:val="22"/>
              </w:rPr>
              <w:t>ž</w:t>
            </w:r>
            <w:r w:rsidRPr="006B7819">
              <w:rPr>
                <w:rFonts w:eastAsia="SimSun"/>
                <w:sz w:val="22"/>
                <w:szCs w:val="22"/>
              </w:rPr>
              <w:t>enklinimas. Principai ir proced</w:t>
            </w:r>
            <w:r w:rsidRPr="006B7819">
              <w:rPr>
                <w:rFonts w:eastAsia="SimSun"/>
                <w:sz w:val="22"/>
                <w:szCs w:val="22"/>
              </w:rPr>
              <w:t>ū</w:t>
            </w:r>
            <w:r w:rsidRPr="006B7819">
              <w:rPr>
                <w:rFonts w:eastAsia="SimSun"/>
                <w:sz w:val="22"/>
                <w:szCs w:val="22"/>
              </w:rPr>
              <w:t>ros</w:t>
            </w:r>
            <w:r w:rsidRPr="006B7819">
              <w:rPr>
                <w:rFonts w:eastAsia="SimSun"/>
                <w:sz w:val="22"/>
                <w:szCs w:val="22"/>
              </w:rPr>
              <w:t>“</w:t>
            </w:r>
            <w:r w:rsidRPr="006B7819">
              <w:rPr>
                <w:rFonts w:eastAsia="SimSun"/>
                <w:sz w:val="22"/>
                <w:szCs w:val="22"/>
              </w:rPr>
              <w:t xml:space="preserve"> ir yra pa</w:t>
            </w:r>
            <w:r w:rsidRPr="006B7819">
              <w:rPr>
                <w:rFonts w:eastAsia="SimSun"/>
                <w:sz w:val="22"/>
                <w:szCs w:val="22"/>
              </w:rPr>
              <w:t>ž</w:t>
            </w:r>
            <w:r w:rsidRPr="006B7819">
              <w:rPr>
                <w:rFonts w:eastAsia="SimSun"/>
                <w:sz w:val="22"/>
                <w:szCs w:val="22"/>
              </w:rPr>
              <w:t xml:space="preserve">enklintas I tipo ekologiniu </w:t>
            </w:r>
            <w:r w:rsidRPr="006B7819">
              <w:rPr>
                <w:rFonts w:eastAsia="SimSun"/>
                <w:sz w:val="22"/>
                <w:szCs w:val="22"/>
              </w:rPr>
              <w:t>ž</w:t>
            </w:r>
            <w:r w:rsidRPr="006B7819">
              <w:rPr>
                <w:rFonts w:eastAsia="SimSun"/>
                <w:sz w:val="22"/>
                <w:szCs w:val="22"/>
              </w:rPr>
              <w:t>enklu arba kitu tiek</w:t>
            </w:r>
            <w:r w:rsidRPr="006B7819">
              <w:rPr>
                <w:rFonts w:eastAsia="SimSun"/>
                <w:sz w:val="22"/>
                <w:szCs w:val="22"/>
              </w:rPr>
              <w:t>ė</w:t>
            </w:r>
            <w:r w:rsidRPr="006B7819">
              <w:rPr>
                <w:rFonts w:eastAsia="SimSun"/>
                <w:sz w:val="22"/>
                <w:szCs w:val="22"/>
              </w:rPr>
              <w:t>jo pateiktu lygiaver</w:t>
            </w:r>
            <w:r w:rsidRPr="006B7819">
              <w:rPr>
                <w:rFonts w:eastAsia="SimSun"/>
                <w:sz w:val="22"/>
                <w:szCs w:val="22"/>
              </w:rPr>
              <w:t>č</w:t>
            </w:r>
            <w:r w:rsidRPr="006B7819">
              <w:rPr>
                <w:rFonts w:eastAsia="SimSun"/>
                <w:sz w:val="22"/>
                <w:szCs w:val="22"/>
              </w:rPr>
              <w:t xml:space="preserve">iu </w:t>
            </w:r>
            <w:r w:rsidRPr="006B7819">
              <w:rPr>
                <w:rFonts w:eastAsia="SimSun"/>
                <w:sz w:val="22"/>
                <w:szCs w:val="22"/>
              </w:rPr>
              <w:t>į</w:t>
            </w:r>
            <w:r w:rsidRPr="006B7819">
              <w:rPr>
                <w:rFonts w:eastAsia="SimSun"/>
                <w:sz w:val="22"/>
                <w:szCs w:val="22"/>
              </w:rPr>
              <w:t xml:space="preserve">rodymu </w:t>
            </w:r>
            <w:r w:rsidR="00E4064B">
              <w:rPr>
                <w:rFonts w:eastAsia="SimSun"/>
                <w:sz w:val="22"/>
                <w:szCs w:val="22"/>
              </w:rPr>
              <w:t>patvirtinan</w:t>
            </w:r>
            <w:r w:rsidR="00E4064B">
              <w:rPr>
                <w:rFonts w:eastAsia="SimSun"/>
                <w:sz w:val="22"/>
                <w:szCs w:val="22"/>
              </w:rPr>
              <w:t>č</w:t>
            </w:r>
            <w:r w:rsidR="00E4064B">
              <w:rPr>
                <w:rFonts w:eastAsia="SimSun"/>
                <w:sz w:val="22"/>
                <w:szCs w:val="22"/>
              </w:rPr>
              <w:t xml:space="preserve">iu </w:t>
            </w:r>
            <w:r w:rsidRPr="006B7819">
              <w:rPr>
                <w:rFonts w:eastAsia="SimSun"/>
                <w:sz w:val="22"/>
                <w:szCs w:val="22"/>
              </w:rPr>
              <w:t xml:space="preserve">jam nustatytus I tipo ekologinio </w:t>
            </w:r>
            <w:r w:rsidRPr="006B7819">
              <w:rPr>
                <w:rFonts w:eastAsia="SimSun"/>
                <w:sz w:val="22"/>
                <w:szCs w:val="22"/>
              </w:rPr>
              <w:t>ž</w:t>
            </w:r>
            <w:r w:rsidRPr="006B7819">
              <w:rPr>
                <w:rFonts w:eastAsia="SimSun"/>
                <w:sz w:val="22"/>
                <w:szCs w:val="22"/>
              </w:rPr>
              <w:t>enklo reikalavimus (pagal LST EN ISO 14024)</w:t>
            </w:r>
            <w:r w:rsidR="009F5A98">
              <w:rPr>
                <w:rFonts w:eastAsia="SimSun"/>
                <w:sz w:val="22"/>
                <w:szCs w:val="22"/>
              </w:rPr>
              <w:t xml:space="preserve"> tokius kaip </w:t>
            </w:r>
            <w:r w:rsidR="009F5A98" w:rsidRPr="009F5A98">
              <w:rPr>
                <w:rFonts w:eastAsia="SimSun"/>
                <w:sz w:val="22"/>
                <w:szCs w:val="22"/>
              </w:rPr>
              <w:t xml:space="preserve">EU </w:t>
            </w:r>
            <w:proofErr w:type="spellStart"/>
            <w:r w:rsidR="009F5A98" w:rsidRPr="009F5A98">
              <w:rPr>
                <w:rFonts w:eastAsia="SimSun"/>
                <w:sz w:val="22"/>
                <w:szCs w:val="22"/>
              </w:rPr>
              <w:t>Ecolabel</w:t>
            </w:r>
            <w:proofErr w:type="spellEnd"/>
            <w:r w:rsidR="009F5A98" w:rsidRPr="009F5A98">
              <w:rPr>
                <w:rFonts w:eastAsia="SimSun"/>
                <w:sz w:val="22"/>
                <w:szCs w:val="22"/>
              </w:rPr>
              <w:t xml:space="preserve">, </w:t>
            </w:r>
            <w:proofErr w:type="spellStart"/>
            <w:r w:rsidR="009F5A98" w:rsidRPr="009F5A98">
              <w:rPr>
                <w:rFonts w:eastAsia="SimSun"/>
                <w:sz w:val="22"/>
                <w:szCs w:val="22"/>
              </w:rPr>
              <w:t>Nordic</w:t>
            </w:r>
            <w:proofErr w:type="spellEnd"/>
            <w:r w:rsidR="009F5A98" w:rsidRPr="009F5A98">
              <w:rPr>
                <w:rFonts w:eastAsia="SimSun"/>
                <w:sz w:val="22"/>
                <w:szCs w:val="22"/>
              </w:rPr>
              <w:t xml:space="preserve"> </w:t>
            </w:r>
            <w:proofErr w:type="spellStart"/>
            <w:r w:rsidR="009F5A98" w:rsidRPr="009F5A98">
              <w:rPr>
                <w:rFonts w:eastAsia="SimSun"/>
                <w:sz w:val="22"/>
                <w:szCs w:val="22"/>
              </w:rPr>
              <w:t>Swan</w:t>
            </w:r>
            <w:proofErr w:type="spellEnd"/>
            <w:r w:rsidR="009F5A98" w:rsidRPr="009F5A98">
              <w:rPr>
                <w:rFonts w:eastAsia="SimSun"/>
                <w:sz w:val="22"/>
                <w:szCs w:val="22"/>
              </w:rPr>
              <w:t xml:space="preserve">, </w:t>
            </w:r>
            <w:proofErr w:type="spellStart"/>
            <w:r w:rsidR="009F5A98" w:rsidRPr="009F5A98">
              <w:rPr>
                <w:rFonts w:eastAsia="SimSun"/>
                <w:sz w:val="22"/>
                <w:szCs w:val="22"/>
              </w:rPr>
              <w:t>Aenor</w:t>
            </w:r>
            <w:proofErr w:type="spellEnd"/>
            <w:r w:rsidR="009F5A98" w:rsidRPr="009F5A98">
              <w:rPr>
                <w:rFonts w:eastAsia="SimSun"/>
                <w:sz w:val="22"/>
                <w:szCs w:val="22"/>
              </w:rPr>
              <w:t xml:space="preserve">, </w:t>
            </w:r>
            <w:proofErr w:type="spellStart"/>
            <w:r w:rsidR="009F5A98" w:rsidRPr="009F5A98">
              <w:rPr>
                <w:rFonts w:eastAsia="SimSun"/>
                <w:sz w:val="22"/>
                <w:szCs w:val="22"/>
              </w:rPr>
              <w:t>Blue</w:t>
            </w:r>
            <w:proofErr w:type="spellEnd"/>
            <w:r w:rsidR="009F5A98" w:rsidRPr="009F5A98">
              <w:rPr>
                <w:rFonts w:eastAsia="SimSun"/>
                <w:sz w:val="22"/>
                <w:szCs w:val="22"/>
              </w:rPr>
              <w:t xml:space="preserve"> </w:t>
            </w:r>
            <w:proofErr w:type="spellStart"/>
            <w:r w:rsidR="009F5A98" w:rsidRPr="009F5A98">
              <w:rPr>
                <w:rFonts w:eastAsia="SimSun"/>
                <w:sz w:val="22"/>
                <w:szCs w:val="22"/>
              </w:rPr>
              <w:t>Angel</w:t>
            </w:r>
            <w:proofErr w:type="spellEnd"/>
            <w:r w:rsidR="009F5A98" w:rsidRPr="009F5A98">
              <w:rPr>
                <w:rFonts w:eastAsia="SimSun"/>
                <w:sz w:val="22"/>
                <w:szCs w:val="22"/>
              </w:rPr>
              <w:t xml:space="preserve">, </w:t>
            </w:r>
            <w:proofErr w:type="spellStart"/>
            <w:r w:rsidR="009F5A98" w:rsidRPr="009F5A98">
              <w:rPr>
                <w:rFonts w:eastAsia="SimSun"/>
                <w:sz w:val="22"/>
                <w:szCs w:val="22"/>
              </w:rPr>
              <w:t>El</w:t>
            </w:r>
            <w:proofErr w:type="spellEnd"/>
            <w:r w:rsidR="009F5A98" w:rsidRPr="009F5A98">
              <w:rPr>
                <w:rFonts w:eastAsia="SimSun"/>
                <w:sz w:val="22"/>
                <w:szCs w:val="22"/>
              </w:rPr>
              <w:t xml:space="preserve"> </w:t>
            </w:r>
            <w:proofErr w:type="spellStart"/>
            <w:r w:rsidR="009F5A98" w:rsidRPr="009F5A98">
              <w:rPr>
                <w:rFonts w:eastAsia="SimSun"/>
                <w:sz w:val="22"/>
                <w:szCs w:val="22"/>
              </w:rPr>
              <w:t>Distintiu</w:t>
            </w:r>
            <w:proofErr w:type="spellEnd"/>
            <w:r w:rsidR="009F5A98" w:rsidRPr="009F5A98">
              <w:rPr>
                <w:rFonts w:eastAsia="SimSun"/>
                <w:sz w:val="22"/>
                <w:szCs w:val="22"/>
              </w:rPr>
              <w:t xml:space="preserve">, </w:t>
            </w:r>
            <w:proofErr w:type="spellStart"/>
            <w:r w:rsidR="009F5A98" w:rsidRPr="009F5A98">
              <w:rPr>
                <w:rFonts w:eastAsia="SimSun"/>
                <w:sz w:val="22"/>
                <w:szCs w:val="22"/>
              </w:rPr>
              <w:t>Milieukeur</w:t>
            </w:r>
            <w:proofErr w:type="spellEnd"/>
            <w:r w:rsidR="009F5A98" w:rsidRPr="009F5A98">
              <w:rPr>
                <w:rFonts w:eastAsia="SimSun"/>
                <w:sz w:val="22"/>
                <w:szCs w:val="22"/>
              </w:rPr>
              <w:t xml:space="preserve">, </w:t>
            </w:r>
            <w:proofErr w:type="spellStart"/>
            <w:r w:rsidR="009F5A98" w:rsidRPr="009F5A98">
              <w:rPr>
                <w:rFonts w:eastAsia="SimSun"/>
                <w:sz w:val="22"/>
                <w:szCs w:val="22"/>
              </w:rPr>
              <w:t>Ö</w:t>
            </w:r>
            <w:r w:rsidR="009F5A98" w:rsidRPr="009F5A98">
              <w:rPr>
                <w:rFonts w:eastAsia="SimSun"/>
                <w:sz w:val="22"/>
                <w:szCs w:val="22"/>
              </w:rPr>
              <w:t>sterreichisches</w:t>
            </w:r>
            <w:proofErr w:type="spellEnd"/>
            <w:r w:rsidR="009F5A98" w:rsidRPr="009F5A98">
              <w:rPr>
                <w:rFonts w:eastAsia="SimSun"/>
                <w:sz w:val="22"/>
                <w:szCs w:val="22"/>
              </w:rPr>
              <w:t xml:space="preserve"> </w:t>
            </w:r>
            <w:proofErr w:type="spellStart"/>
            <w:r w:rsidR="009F5A98" w:rsidRPr="009F5A98">
              <w:rPr>
                <w:rFonts w:eastAsia="SimSun"/>
                <w:sz w:val="22"/>
                <w:szCs w:val="22"/>
              </w:rPr>
              <w:t>Umweltzeichen</w:t>
            </w:r>
            <w:proofErr w:type="spellEnd"/>
            <w:r w:rsidR="009F5A98" w:rsidRPr="009F5A98">
              <w:rPr>
                <w:rFonts w:eastAsia="SimSun"/>
                <w:sz w:val="22"/>
                <w:szCs w:val="22"/>
              </w:rPr>
              <w:t xml:space="preserve">, NF </w:t>
            </w:r>
            <w:proofErr w:type="spellStart"/>
            <w:r w:rsidR="009F5A98" w:rsidRPr="009F5A98">
              <w:rPr>
                <w:rFonts w:eastAsia="SimSun"/>
                <w:sz w:val="22"/>
                <w:szCs w:val="22"/>
              </w:rPr>
              <w:t>Environnement</w:t>
            </w:r>
            <w:proofErr w:type="spellEnd"/>
            <w:r w:rsidR="009F5A98" w:rsidRPr="009F5A98">
              <w:rPr>
                <w:rFonts w:eastAsia="SimSun"/>
                <w:sz w:val="22"/>
                <w:szCs w:val="22"/>
              </w:rPr>
              <w:t xml:space="preserve">, </w:t>
            </w:r>
            <w:proofErr w:type="spellStart"/>
            <w:r w:rsidR="009F5A98" w:rsidRPr="009F5A98">
              <w:rPr>
                <w:rFonts w:eastAsia="SimSun"/>
                <w:sz w:val="22"/>
                <w:szCs w:val="22"/>
              </w:rPr>
              <w:t>Environmentally</w:t>
            </w:r>
            <w:proofErr w:type="spellEnd"/>
            <w:r w:rsidR="009F5A98" w:rsidRPr="009F5A98">
              <w:rPr>
                <w:rFonts w:eastAsia="SimSun"/>
                <w:sz w:val="22"/>
                <w:szCs w:val="22"/>
              </w:rPr>
              <w:t xml:space="preserve"> </w:t>
            </w:r>
            <w:proofErr w:type="spellStart"/>
            <w:r w:rsidR="009F5A98" w:rsidRPr="009F5A98">
              <w:rPr>
                <w:rFonts w:eastAsia="SimSun"/>
                <w:sz w:val="22"/>
                <w:szCs w:val="22"/>
              </w:rPr>
              <w:t>Friendly</w:t>
            </w:r>
            <w:proofErr w:type="spellEnd"/>
            <w:r w:rsidR="009F5A98" w:rsidRPr="009F5A98">
              <w:rPr>
                <w:rFonts w:eastAsia="SimSun"/>
                <w:sz w:val="22"/>
                <w:szCs w:val="22"/>
              </w:rPr>
              <w:t xml:space="preserve"> </w:t>
            </w:r>
            <w:proofErr w:type="spellStart"/>
            <w:r w:rsidR="009F5A98" w:rsidRPr="009F5A98">
              <w:rPr>
                <w:rFonts w:eastAsia="SimSun"/>
                <w:sz w:val="22"/>
                <w:szCs w:val="22"/>
              </w:rPr>
              <w:t>Products</w:t>
            </w:r>
            <w:proofErr w:type="spellEnd"/>
            <w:r w:rsidR="009F5A98" w:rsidRPr="009F5A98">
              <w:rPr>
                <w:rFonts w:eastAsia="SimSun"/>
                <w:sz w:val="22"/>
                <w:szCs w:val="22"/>
              </w:rPr>
              <w:t xml:space="preserve">, </w:t>
            </w:r>
            <w:proofErr w:type="spellStart"/>
            <w:r w:rsidR="009F5A98" w:rsidRPr="009F5A98">
              <w:rPr>
                <w:rFonts w:eastAsia="SimSun"/>
                <w:sz w:val="22"/>
                <w:szCs w:val="22"/>
              </w:rPr>
              <w:t>The</w:t>
            </w:r>
            <w:proofErr w:type="spellEnd"/>
            <w:r w:rsidR="009F5A98" w:rsidRPr="009F5A98">
              <w:rPr>
                <w:rFonts w:eastAsia="SimSun"/>
                <w:sz w:val="22"/>
                <w:szCs w:val="22"/>
              </w:rPr>
              <w:t xml:space="preserve"> </w:t>
            </w:r>
            <w:proofErr w:type="spellStart"/>
            <w:r w:rsidR="009F5A98" w:rsidRPr="009F5A98">
              <w:rPr>
                <w:rFonts w:eastAsia="SimSun"/>
                <w:sz w:val="22"/>
                <w:szCs w:val="22"/>
              </w:rPr>
              <w:t>Hungarian</w:t>
            </w:r>
            <w:proofErr w:type="spellEnd"/>
            <w:r w:rsidR="009F5A98" w:rsidRPr="009F5A98">
              <w:rPr>
                <w:rFonts w:eastAsia="SimSun"/>
                <w:sz w:val="22"/>
                <w:szCs w:val="22"/>
              </w:rPr>
              <w:t xml:space="preserve"> </w:t>
            </w:r>
            <w:proofErr w:type="spellStart"/>
            <w:r w:rsidR="009F5A98" w:rsidRPr="009F5A98">
              <w:rPr>
                <w:rFonts w:eastAsia="SimSun"/>
                <w:sz w:val="22"/>
                <w:szCs w:val="22"/>
              </w:rPr>
              <w:t>Eco</w:t>
            </w:r>
            <w:proofErr w:type="spellEnd"/>
            <w:r w:rsidR="009F5A98" w:rsidRPr="009F5A98">
              <w:rPr>
                <w:rFonts w:eastAsia="SimSun"/>
                <w:sz w:val="22"/>
                <w:szCs w:val="22"/>
              </w:rPr>
              <w:t>–</w:t>
            </w:r>
            <w:proofErr w:type="spellStart"/>
            <w:r w:rsidR="009F5A98" w:rsidRPr="009F5A98">
              <w:rPr>
                <w:rFonts w:eastAsia="SimSun"/>
                <w:sz w:val="22"/>
                <w:szCs w:val="22"/>
              </w:rPr>
              <w:t>label</w:t>
            </w:r>
            <w:proofErr w:type="spellEnd"/>
            <w:r w:rsidR="009F5A98" w:rsidRPr="009F5A98">
              <w:rPr>
                <w:rFonts w:eastAsia="SimSun"/>
                <w:sz w:val="22"/>
                <w:szCs w:val="22"/>
              </w:rPr>
              <w:t xml:space="preserve">, </w:t>
            </w:r>
            <w:proofErr w:type="spellStart"/>
            <w:r w:rsidR="009F5A98" w:rsidRPr="009F5A98">
              <w:rPr>
                <w:rFonts w:eastAsia="SimSun"/>
                <w:sz w:val="22"/>
                <w:szCs w:val="22"/>
              </w:rPr>
              <w:t>Polish</w:t>
            </w:r>
            <w:proofErr w:type="spellEnd"/>
            <w:r w:rsidR="009F5A98" w:rsidRPr="009F5A98">
              <w:rPr>
                <w:rFonts w:eastAsia="SimSun"/>
                <w:sz w:val="22"/>
                <w:szCs w:val="22"/>
              </w:rPr>
              <w:t xml:space="preserve"> </w:t>
            </w:r>
            <w:proofErr w:type="spellStart"/>
            <w:r w:rsidR="009F5A98" w:rsidRPr="009F5A98">
              <w:rPr>
                <w:rFonts w:eastAsia="SimSun"/>
                <w:sz w:val="22"/>
                <w:szCs w:val="22"/>
              </w:rPr>
              <w:t>Eco</w:t>
            </w:r>
            <w:proofErr w:type="spellEnd"/>
            <w:r w:rsidR="009F5A98" w:rsidRPr="009F5A98">
              <w:rPr>
                <w:rFonts w:eastAsia="SimSun"/>
                <w:sz w:val="22"/>
                <w:szCs w:val="22"/>
              </w:rPr>
              <w:t xml:space="preserve"> Mark </w:t>
            </w:r>
            <w:r w:rsidR="009F5A98" w:rsidRPr="009F5A98">
              <w:rPr>
                <w:rFonts w:eastAsia="SimSun"/>
                <w:sz w:val="22"/>
                <w:szCs w:val="22"/>
              </w:rPr>
              <w:t>–</w:t>
            </w:r>
            <w:r w:rsidR="009F5A98" w:rsidRPr="009F5A98">
              <w:rPr>
                <w:rFonts w:eastAsia="SimSun"/>
                <w:sz w:val="22"/>
                <w:szCs w:val="22"/>
              </w:rPr>
              <w:t xml:space="preserve"> </w:t>
            </w:r>
            <w:proofErr w:type="spellStart"/>
            <w:r w:rsidR="009F5A98" w:rsidRPr="009F5A98">
              <w:rPr>
                <w:rFonts w:eastAsia="SimSun"/>
                <w:sz w:val="22"/>
                <w:szCs w:val="22"/>
              </w:rPr>
              <w:t>Znak</w:t>
            </w:r>
            <w:proofErr w:type="spellEnd"/>
            <w:r w:rsidR="009F5A98" w:rsidRPr="009F5A98">
              <w:rPr>
                <w:rFonts w:eastAsia="SimSun"/>
                <w:sz w:val="22"/>
                <w:szCs w:val="22"/>
              </w:rPr>
              <w:t xml:space="preserve"> EKO,TCO </w:t>
            </w:r>
            <w:proofErr w:type="spellStart"/>
            <w:r w:rsidR="009F5A98" w:rsidRPr="009F5A98">
              <w:rPr>
                <w:rFonts w:eastAsia="SimSun"/>
                <w:sz w:val="22"/>
                <w:szCs w:val="22"/>
              </w:rPr>
              <w:t>Certified</w:t>
            </w:r>
            <w:proofErr w:type="spellEnd"/>
            <w:r w:rsidR="009F5A98" w:rsidRPr="009F5A98">
              <w:rPr>
                <w:rFonts w:eastAsia="SimSun"/>
                <w:sz w:val="22"/>
                <w:szCs w:val="22"/>
              </w:rPr>
              <w:t xml:space="preserve"> </w:t>
            </w:r>
            <w:r w:rsidR="009F5A98" w:rsidRPr="009F5A98">
              <w:rPr>
                <w:rFonts w:eastAsia="SimSun"/>
                <w:sz w:val="22"/>
                <w:szCs w:val="22"/>
              </w:rPr>
              <w:t>Š</w:t>
            </w:r>
            <w:r w:rsidR="009F5A98" w:rsidRPr="009F5A98">
              <w:rPr>
                <w:rFonts w:eastAsia="SimSun"/>
                <w:sz w:val="22"/>
                <w:szCs w:val="22"/>
              </w:rPr>
              <w:t>vedijos IT tvarumo sertifikatas</w:t>
            </w:r>
            <w:r w:rsidR="009F5A98">
              <w:rPr>
                <w:rFonts w:eastAsia="SimSun"/>
                <w:sz w:val="22"/>
                <w:szCs w:val="22"/>
              </w:rPr>
              <w:t xml:space="preserve">, EPEAT </w:t>
            </w:r>
            <w:proofErr w:type="spellStart"/>
            <w:r w:rsidR="009F5A98">
              <w:rPr>
                <w:rFonts w:eastAsia="SimSun"/>
                <w:sz w:val="22"/>
                <w:szCs w:val="22"/>
              </w:rPr>
              <w:t>gold</w:t>
            </w:r>
            <w:proofErr w:type="spellEnd"/>
            <w:r w:rsidR="009F5A98">
              <w:rPr>
                <w:rFonts w:eastAsia="SimSun"/>
                <w:sz w:val="22"/>
                <w:szCs w:val="22"/>
              </w:rPr>
              <w:t xml:space="preserve"> </w:t>
            </w:r>
            <w:proofErr w:type="spellStart"/>
            <w:r w:rsidR="009F5A98">
              <w:rPr>
                <w:rFonts w:eastAsia="SimSun"/>
                <w:sz w:val="22"/>
                <w:szCs w:val="22"/>
              </w:rPr>
              <w:t>registered</w:t>
            </w:r>
            <w:proofErr w:type="spellEnd"/>
            <w:r w:rsidR="009F5A98" w:rsidRPr="009F5A98">
              <w:rPr>
                <w:rFonts w:eastAsia="SimSun"/>
                <w:sz w:val="22"/>
                <w:szCs w:val="22"/>
              </w:rPr>
              <w:t xml:space="preserve"> arba kitas ekologinis </w:t>
            </w:r>
            <w:r w:rsidR="009F5A98" w:rsidRPr="009F5A98">
              <w:rPr>
                <w:rFonts w:eastAsia="SimSun"/>
                <w:sz w:val="22"/>
                <w:szCs w:val="22"/>
              </w:rPr>
              <w:t>ž</w:t>
            </w:r>
            <w:r w:rsidR="009F5A98" w:rsidRPr="009F5A98">
              <w:rPr>
                <w:rFonts w:eastAsia="SimSun"/>
                <w:sz w:val="22"/>
                <w:szCs w:val="22"/>
              </w:rPr>
              <w:t>enklas</w:t>
            </w:r>
            <w:r w:rsidRPr="006B7819">
              <w:rPr>
                <w:rFonts w:eastAsia="SimSun"/>
                <w:sz w:val="22"/>
                <w:szCs w:val="22"/>
              </w:rPr>
              <w:t>.</w:t>
            </w:r>
          </w:p>
          <w:p w14:paraId="66597B6F" w14:textId="2978BB5E" w:rsidR="007C6663" w:rsidRPr="00E4064B" w:rsidRDefault="007C6663" w:rsidP="00E4064B">
            <w:pPr>
              <w:ind w:firstLine="0"/>
              <w:rPr>
                <w:rFonts w:eastAsia="SimSun"/>
                <w:sz w:val="22"/>
                <w:szCs w:val="22"/>
              </w:rPr>
            </w:pPr>
            <w:r w:rsidRPr="006B7819">
              <w:rPr>
                <w:rFonts w:eastAsia="SimSun"/>
                <w:sz w:val="22"/>
                <w:szCs w:val="22"/>
              </w:rPr>
              <w:t>(lygiaverti</w:t>
            </w:r>
            <w:r w:rsidRPr="006B7819">
              <w:rPr>
                <w:rFonts w:eastAsia="SimSun"/>
                <w:sz w:val="22"/>
                <w:szCs w:val="22"/>
              </w:rPr>
              <w:t>š</w:t>
            </w:r>
            <w:r w:rsidRPr="006B7819">
              <w:rPr>
                <w:rFonts w:eastAsia="SimSun"/>
                <w:sz w:val="22"/>
                <w:szCs w:val="22"/>
              </w:rPr>
              <w:t>kum</w:t>
            </w:r>
            <w:r w:rsidRPr="006B7819">
              <w:rPr>
                <w:rFonts w:eastAsia="SimSun"/>
                <w:sz w:val="22"/>
                <w:szCs w:val="22"/>
              </w:rPr>
              <w:t>ą</w:t>
            </w:r>
            <w:r w:rsidRPr="006B7819">
              <w:rPr>
                <w:rFonts w:eastAsia="SimSun"/>
                <w:sz w:val="22"/>
                <w:szCs w:val="22"/>
              </w:rPr>
              <w:t xml:space="preserve"> </w:t>
            </w:r>
            <w:r w:rsidRPr="006B7819">
              <w:rPr>
                <w:rFonts w:eastAsia="SimSun"/>
                <w:sz w:val="22"/>
                <w:szCs w:val="22"/>
              </w:rPr>
              <w:t>į</w:t>
            </w:r>
            <w:r w:rsidRPr="006B7819">
              <w:rPr>
                <w:rFonts w:eastAsia="SimSun"/>
                <w:sz w:val="22"/>
                <w:szCs w:val="22"/>
              </w:rPr>
              <w:t>rodin</w:t>
            </w:r>
            <w:r w:rsidRPr="006B7819">
              <w:rPr>
                <w:rFonts w:eastAsia="SimSun"/>
                <w:sz w:val="22"/>
                <w:szCs w:val="22"/>
              </w:rPr>
              <w:t>ė</w:t>
            </w:r>
            <w:r w:rsidRPr="006B7819">
              <w:rPr>
                <w:rFonts w:eastAsia="SimSun"/>
                <w:sz w:val="22"/>
                <w:szCs w:val="22"/>
              </w:rPr>
              <w:t>ja tiek</w:t>
            </w:r>
            <w:r w:rsidRPr="006B7819">
              <w:rPr>
                <w:rFonts w:eastAsia="SimSun"/>
                <w:sz w:val="22"/>
                <w:szCs w:val="22"/>
              </w:rPr>
              <w:t>ė</w:t>
            </w:r>
            <w:r w:rsidRPr="006B7819">
              <w:rPr>
                <w:rFonts w:eastAsia="SimSun"/>
                <w:sz w:val="22"/>
                <w:szCs w:val="22"/>
              </w:rPr>
              <w:t>jas).</w:t>
            </w:r>
          </w:p>
        </w:tc>
        <w:tc>
          <w:tcPr>
            <w:tcW w:w="3260" w:type="dxa"/>
          </w:tcPr>
          <w:p w14:paraId="37BA91D9" w14:textId="77777777" w:rsidR="00E4064B" w:rsidRPr="00E4064B" w:rsidRDefault="00E4064B" w:rsidP="00E4064B">
            <w:pPr>
              <w:tabs>
                <w:tab w:val="left" w:pos="684"/>
              </w:tabs>
              <w:ind w:firstLine="0"/>
              <w:rPr>
                <w:rFonts w:hAnsi="Times New Roman" w:cs="Times New Roman"/>
              </w:rPr>
            </w:pPr>
            <w:r w:rsidRPr="00E4064B">
              <w:rPr>
                <w:rFonts w:hAnsi="Times New Roman" w:cs="Times New Roman"/>
              </w:rPr>
              <w:lastRenderedPageBreak/>
              <w:t>I tipo ekologinio ženklo sertifikatas arba lygiavertis dokumentas. </w:t>
            </w:r>
          </w:p>
          <w:p w14:paraId="0B7A042F" w14:textId="77777777" w:rsidR="00E4064B" w:rsidRPr="00E4064B" w:rsidRDefault="00E4064B" w:rsidP="00E4064B">
            <w:pPr>
              <w:tabs>
                <w:tab w:val="left" w:pos="684"/>
              </w:tabs>
              <w:ind w:firstLine="0"/>
              <w:rPr>
                <w:rFonts w:hAnsi="Times New Roman" w:cs="Times New Roman"/>
              </w:rPr>
            </w:pPr>
            <w:r w:rsidRPr="00E4064B">
              <w:rPr>
                <w:rFonts w:hAnsi="Times New Roman" w:cs="Times New Roman"/>
              </w:rPr>
              <w:t> </w:t>
            </w:r>
          </w:p>
          <w:p w14:paraId="23D5FB81" w14:textId="5DDEC180" w:rsidR="007C6663" w:rsidRPr="00DA5B8C" w:rsidRDefault="00446D9E" w:rsidP="007C6663">
            <w:pPr>
              <w:tabs>
                <w:tab w:val="left" w:pos="684"/>
              </w:tabs>
              <w:ind w:firstLine="0"/>
              <w:rPr>
                <w:rFonts w:hAnsi="Times New Roman" w:cs="Times New Roman"/>
              </w:rPr>
            </w:pPr>
            <w:r w:rsidRPr="00443674">
              <w:rPr>
                <w:rFonts w:eastAsia="Times New Roman" w:hAnsi="Times New Roman" w:cs="Times New Roman"/>
                <w:b/>
                <w:sz w:val="22"/>
                <w:szCs w:val="22"/>
                <w:highlight w:val="lightGray"/>
              </w:rPr>
              <w:lastRenderedPageBreak/>
              <w:t>Skaitmeninė dokumento kopija pateikiama kartu su pasiūlymu</w:t>
            </w:r>
            <w:r w:rsidRPr="00443674">
              <w:rPr>
                <w:rFonts w:hAnsi="Times New Roman" w:cs="Times New Roman"/>
                <w:b/>
                <w:highlight w:val="lightGray"/>
              </w:rPr>
              <w:t>.</w:t>
            </w:r>
          </w:p>
        </w:tc>
      </w:tr>
      <w:tr w:rsidR="00BB74B3" w:rsidRPr="00DA5B8C" w14:paraId="5E375703" w14:textId="77777777" w:rsidTr="00BB6019">
        <w:tc>
          <w:tcPr>
            <w:tcW w:w="993" w:type="dxa"/>
            <w:vAlign w:val="center"/>
          </w:tcPr>
          <w:p w14:paraId="73F693DC" w14:textId="538F0FD9" w:rsidR="00BB74B3" w:rsidRDefault="00BB74B3" w:rsidP="00BB74B3">
            <w:pPr>
              <w:pStyle w:val="ListParagraph"/>
              <w:tabs>
                <w:tab w:val="left" w:pos="684"/>
              </w:tabs>
              <w:ind w:left="360" w:firstLine="0"/>
              <w:rPr>
                <w:rFonts w:hAnsi="Times New Roman" w:cs="Times New Roman"/>
              </w:rPr>
            </w:pPr>
            <w:r>
              <w:rPr>
                <w:rFonts w:hAnsi="Times New Roman" w:cs="Times New Roman"/>
              </w:rPr>
              <w:lastRenderedPageBreak/>
              <w:t>3.2</w:t>
            </w:r>
          </w:p>
        </w:tc>
        <w:tc>
          <w:tcPr>
            <w:tcW w:w="2551" w:type="dxa"/>
          </w:tcPr>
          <w:p w14:paraId="55936737" w14:textId="7869C024" w:rsidR="00BB74B3" w:rsidRPr="006B7819" w:rsidRDefault="00BB74B3" w:rsidP="00BB74B3">
            <w:pPr>
              <w:tabs>
                <w:tab w:val="left" w:pos="684"/>
              </w:tabs>
              <w:ind w:firstLine="0"/>
              <w:rPr>
                <w:bCs/>
                <w:sz w:val="22"/>
                <w:szCs w:val="22"/>
              </w:rPr>
            </w:pPr>
            <w:r w:rsidRPr="00CE147E">
              <w:rPr>
                <w:rFonts w:eastAsia="ariel" w:hAnsi="Times New Roman" w:cs="Times New Roman"/>
                <w:sz w:val="22"/>
                <w:szCs w:val="22"/>
              </w:rPr>
              <w:t>Reikalavimai pakuotei</w:t>
            </w:r>
          </w:p>
        </w:tc>
        <w:tc>
          <w:tcPr>
            <w:tcW w:w="3686" w:type="dxa"/>
          </w:tcPr>
          <w:p w14:paraId="0BFD262F" w14:textId="77777777" w:rsidR="00BB74B3" w:rsidRPr="00CE147E" w:rsidRDefault="00BB74B3" w:rsidP="00BB74B3">
            <w:pPr>
              <w:shd w:val="clear" w:color="auto" w:fill="FFFFFF" w:themeFill="background1"/>
              <w:ind w:firstLine="0"/>
              <w:rPr>
                <w:rFonts w:eastAsia="ariel" w:hAnsi="Times New Roman" w:cs="Times New Roman"/>
                <w:color w:val="000000" w:themeColor="text1"/>
                <w:sz w:val="22"/>
                <w:szCs w:val="22"/>
              </w:rPr>
            </w:pPr>
            <w:r w:rsidRPr="00CE147E">
              <w:rPr>
                <w:rFonts w:eastAsia="ariel" w:hAnsi="Times New Roman" w:cs="Times New Roman"/>
                <w:color w:val="000000" w:themeColor="text1"/>
                <w:sz w:val="22"/>
                <w:szCs w:val="22"/>
              </w:rPr>
              <w:t>Jeigu prekės tiekiamos ar perduodamos perkančiajai organizacijai antrinėje pakuotėje**, antrinės pakuotės turi būti laikytinos perdirbamosiomis pakuotėmis pagal Lietuvos Respublikos mokesčio už aplinkos teršimą įstatymo nuostatas.</w:t>
            </w:r>
          </w:p>
          <w:p w14:paraId="09AE8B5B" w14:textId="77777777" w:rsidR="00BB74B3" w:rsidRPr="00CE147E" w:rsidRDefault="00BB74B3" w:rsidP="00BB74B3">
            <w:pPr>
              <w:shd w:val="clear" w:color="auto" w:fill="FFFFFF" w:themeFill="background1"/>
              <w:ind w:firstLine="0"/>
              <w:rPr>
                <w:rFonts w:eastAsia="ariel" w:hAnsi="Times New Roman" w:cs="Times New Roman"/>
                <w:color w:val="000000" w:themeColor="text1"/>
                <w:sz w:val="22"/>
                <w:szCs w:val="22"/>
              </w:rPr>
            </w:pPr>
            <w:r w:rsidRPr="00CE147E">
              <w:rPr>
                <w:rFonts w:eastAsia="ariel" w:hAnsi="Times New Roman" w:cs="Times New Roman"/>
                <w:color w:val="000000" w:themeColor="text1"/>
                <w:sz w:val="22"/>
                <w:szCs w:val="22"/>
              </w:rPr>
              <w:t>Tiekėjas turi nurodyti, ar prekės bus tiekiamos ar perduodamos antrinėje pakuotėje:</w:t>
            </w:r>
          </w:p>
          <w:p w14:paraId="0824D0F8" w14:textId="77777777" w:rsidR="00BB74B3" w:rsidRPr="00CE147E" w:rsidRDefault="00BB74B3" w:rsidP="00BB74B3">
            <w:pPr>
              <w:shd w:val="clear" w:color="auto" w:fill="FFFFFF" w:themeFill="background1"/>
              <w:rPr>
                <w:rFonts w:eastAsia="ariel" w:hAnsi="Times New Roman" w:cs="Times New Roman"/>
                <w:b/>
                <w:bCs/>
                <w:color w:val="000000" w:themeColor="text1"/>
                <w:sz w:val="22"/>
                <w:szCs w:val="22"/>
              </w:rPr>
            </w:pPr>
            <w:r w:rsidRPr="00443674">
              <w:rPr>
                <w:rFonts w:eastAsia="ariel" w:hAnsi="Times New Roman" w:cs="Times New Roman"/>
                <w:b/>
                <w:bCs/>
                <w:color w:val="000000" w:themeColor="text1"/>
                <w:sz w:val="22"/>
                <w:szCs w:val="22"/>
                <w:highlight w:val="lightGray"/>
              </w:rPr>
              <w:t>Taip/ne (palikti reikalingą)</w:t>
            </w:r>
          </w:p>
          <w:p w14:paraId="07716256" w14:textId="77777777" w:rsidR="00BB74B3" w:rsidRPr="00CE147E" w:rsidRDefault="00BB74B3" w:rsidP="00BB74B3">
            <w:pPr>
              <w:shd w:val="clear" w:color="auto" w:fill="FFFFFF" w:themeFill="background1"/>
              <w:ind w:firstLine="0"/>
              <w:rPr>
                <w:rFonts w:eastAsia="ariel" w:hAnsi="Times New Roman" w:cs="Times New Roman"/>
                <w:color w:val="000000" w:themeColor="text1"/>
                <w:sz w:val="22"/>
                <w:szCs w:val="22"/>
              </w:rPr>
            </w:pPr>
            <w:r w:rsidRPr="00CE147E">
              <w:rPr>
                <w:rFonts w:eastAsia="ariel" w:hAnsi="Times New Roman" w:cs="Times New Roman"/>
                <w:color w:val="000000" w:themeColor="text1"/>
                <w:sz w:val="22"/>
                <w:szCs w:val="22"/>
              </w:rPr>
              <w:t>Perkančioji organizacija sutarties vykdymo metu patikrins tiekėjo pateiktus įrodymus dėl šio reikalavimo laikymosi.</w:t>
            </w:r>
          </w:p>
          <w:p w14:paraId="12EB9268" w14:textId="23D61F1D" w:rsidR="00BB74B3" w:rsidRPr="006B7819" w:rsidRDefault="00BB74B3" w:rsidP="00BB74B3">
            <w:pPr>
              <w:ind w:firstLine="0"/>
              <w:rPr>
                <w:rFonts w:eastAsia="SimSun"/>
                <w:sz w:val="22"/>
                <w:szCs w:val="22"/>
              </w:rPr>
            </w:pPr>
            <w:r w:rsidRPr="00CE147E">
              <w:rPr>
                <w:rFonts w:eastAsia="ariel" w:hAnsi="Times New Roman" w:cs="Times New Roman"/>
                <w:color w:val="000000" w:themeColor="text1"/>
                <w:sz w:val="22"/>
                <w:szCs w:val="22"/>
              </w:rPr>
              <w:t xml:space="preserve">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w:t>
            </w:r>
            <w:r w:rsidRPr="00CE147E">
              <w:rPr>
                <w:rFonts w:eastAsia="ariel" w:hAnsi="Times New Roman" w:cs="Times New Roman"/>
                <w:color w:val="000000" w:themeColor="text1"/>
                <w:sz w:val="22"/>
                <w:szCs w:val="22"/>
              </w:rPr>
              <w:lastRenderedPageBreak/>
              <w:t>atliekų tvarkymo įstatymo 2 straipsnio 5 dalis).</w:t>
            </w:r>
          </w:p>
        </w:tc>
        <w:tc>
          <w:tcPr>
            <w:tcW w:w="3260" w:type="dxa"/>
          </w:tcPr>
          <w:p w14:paraId="725C690F" w14:textId="77777777" w:rsidR="00BB74B3" w:rsidRPr="00E4064B" w:rsidRDefault="00BB74B3" w:rsidP="00BB74B3">
            <w:pPr>
              <w:tabs>
                <w:tab w:val="left" w:pos="684"/>
              </w:tabs>
              <w:ind w:firstLine="0"/>
              <w:rPr>
                <w:rFonts w:hAnsi="Times New Roman" w:cs="Times New Roman"/>
              </w:rPr>
            </w:pPr>
          </w:p>
        </w:tc>
      </w:tr>
    </w:tbl>
    <w:p w14:paraId="29D12520" w14:textId="77777777" w:rsidR="00F53115" w:rsidRPr="00DA5B8C" w:rsidRDefault="00F53115">
      <w:pPr>
        <w:rPr>
          <w:rFonts w:ascii="Times New Roman" w:hAnsi="Times New Roman" w:cs="Times New Roman"/>
        </w:rPr>
      </w:pPr>
    </w:p>
    <w:sectPr w:rsidR="00F53115" w:rsidRPr="00DA5B8C" w:rsidSect="005A21A5">
      <w:footerReference w:type="default" r:id="rId7"/>
      <w:pgSz w:w="11906" w:h="16838"/>
      <w:pgMar w:top="1440" w:right="566" w:bottom="144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D59F2" w14:textId="77777777" w:rsidR="00AA225D" w:rsidRDefault="00AA225D">
      <w:pPr>
        <w:spacing w:line="240" w:lineRule="auto"/>
      </w:pPr>
      <w:r>
        <w:separator/>
      </w:r>
    </w:p>
  </w:endnote>
  <w:endnote w:type="continuationSeparator" w:id="0">
    <w:p w14:paraId="7A76B802" w14:textId="77777777" w:rsidR="00AA225D" w:rsidRDefault="00AA2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2327"/>
      <w:docPartObj>
        <w:docPartGallery w:val="Page Numbers (Bottom of Page)"/>
        <w:docPartUnique/>
      </w:docPartObj>
    </w:sdtPr>
    <w:sdtEndPr>
      <w:rPr>
        <w:noProof/>
      </w:rPr>
    </w:sdtEndPr>
    <w:sdtContent>
      <w:p w14:paraId="48A5FE32" w14:textId="77777777" w:rsidR="005A21A5" w:rsidRDefault="005A21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596E3" w14:textId="77777777" w:rsidR="005A21A5" w:rsidRDefault="005A2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913A6" w14:textId="77777777" w:rsidR="00AA225D" w:rsidRDefault="00AA225D">
      <w:pPr>
        <w:spacing w:line="240" w:lineRule="auto"/>
      </w:pPr>
      <w:r>
        <w:separator/>
      </w:r>
    </w:p>
  </w:footnote>
  <w:footnote w:type="continuationSeparator" w:id="0">
    <w:p w14:paraId="12B2A0FD" w14:textId="77777777" w:rsidR="00AA225D" w:rsidRDefault="00AA22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C28"/>
    <w:multiLevelType w:val="multilevel"/>
    <w:tmpl w:val="58180C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CB734D"/>
    <w:multiLevelType w:val="hybridMultilevel"/>
    <w:tmpl w:val="4F609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08722C"/>
    <w:multiLevelType w:val="hybridMultilevel"/>
    <w:tmpl w:val="20F6E6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BE18F1"/>
    <w:multiLevelType w:val="multilevel"/>
    <w:tmpl w:val="29086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FCA11AF"/>
    <w:multiLevelType w:val="multilevel"/>
    <w:tmpl w:val="3E2A28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7019E7"/>
    <w:multiLevelType w:val="hybridMultilevel"/>
    <w:tmpl w:val="F43AD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6B1268C"/>
    <w:multiLevelType w:val="multilevel"/>
    <w:tmpl w:val="875C7232"/>
    <w:lvl w:ilvl="0">
      <w:start w:val="1"/>
      <w:numFmt w:val="decimal"/>
      <w:lvlText w:val="%1."/>
      <w:lvlJc w:val="left"/>
      <w:pPr>
        <w:ind w:left="360" w:hanging="360"/>
      </w:pPr>
      <w:rPr>
        <w:rFonts w:hint="default"/>
        <w:sz w:val="22"/>
        <w:szCs w:val="22"/>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11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C31AC7"/>
    <w:multiLevelType w:val="hybridMultilevel"/>
    <w:tmpl w:val="EDDE0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1556A0"/>
    <w:multiLevelType w:val="hybridMultilevel"/>
    <w:tmpl w:val="5A8282A8"/>
    <w:lvl w:ilvl="0" w:tplc="F7B8D2BE">
      <w:start w:val="1"/>
      <w:numFmt w:val="decimal"/>
      <w:lvlText w:val="%1."/>
      <w:lvlJc w:val="left"/>
      <w:pPr>
        <w:ind w:left="1297" w:hanging="60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15:restartNumberingAfterBreak="0">
    <w:nsid w:val="50DF401C"/>
    <w:multiLevelType w:val="hybridMultilevel"/>
    <w:tmpl w:val="EC46C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A27759"/>
    <w:multiLevelType w:val="hybridMultilevel"/>
    <w:tmpl w:val="B2EEC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1E722B"/>
    <w:multiLevelType w:val="hybridMultilevel"/>
    <w:tmpl w:val="5C2E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A9D01A3"/>
    <w:multiLevelType w:val="multilevel"/>
    <w:tmpl w:val="A32EB6AA"/>
    <w:lvl w:ilvl="0">
      <w:start w:val="1"/>
      <w:numFmt w:val="none"/>
      <w:lvlText w:val="1."/>
      <w:lvlJc w:val="left"/>
      <w:pPr>
        <w:ind w:left="57" w:hanging="57"/>
      </w:pPr>
      <w:rPr>
        <w:rFonts w:hint="default"/>
      </w:rPr>
    </w:lvl>
    <w:lvl w:ilvl="1">
      <w:start w:val="1"/>
      <w:numFmt w:val="decimal"/>
      <w:lvlText w:val="%1.%2."/>
      <w:lvlJc w:val="left"/>
      <w:pPr>
        <w:ind w:left="57" w:firstLine="56"/>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FBA3F75"/>
    <w:multiLevelType w:val="multilevel"/>
    <w:tmpl w:val="6918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681EE2"/>
    <w:multiLevelType w:val="hybridMultilevel"/>
    <w:tmpl w:val="000AB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6403B77"/>
    <w:multiLevelType w:val="multilevel"/>
    <w:tmpl w:val="E8628A9C"/>
    <w:lvl w:ilvl="0">
      <w:start w:val="1"/>
      <w:numFmt w:val="decimal"/>
      <w:lvlText w:val="%1."/>
      <w:lvlJc w:val="left"/>
      <w:pPr>
        <w:ind w:left="360" w:hanging="360"/>
      </w:pPr>
    </w:lvl>
    <w:lvl w:ilvl="1">
      <w:start w:val="1"/>
      <w:numFmt w:val="decimal"/>
      <w:lvlText w:val="2.%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264FBD"/>
    <w:multiLevelType w:val="multilevel"/>
    <w:tmpl w:val="AA8E940C"/>
    <w:lvl w:ilvl="0">
      <w:start w:val="1"/>
      <w:numFmt w:val="decimal"/>
      <w:lvlText w:val="%1.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3F3B32"/>
    <w:multiLevelType w:val="multilevel"/>
    <w:tmpl w:val="B886986A"/>
    <w:lvl w:ilvl="0">
      <w:start w:val="1"/>
      <w:numFmt w:val="upperRoman"/>
      <w:lvlText w:val="%1."/>
      <w:lvlJc w:val="left"/>
      <w:pPr>
        <w:ind w:left="1417" w:hanging="72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abstractNum w:abstractNumId="20" w15:restartNumberingAfterBreak="0">
    <w:nsid w:val="7E9E4D37"/>
    <w:multiLevelType w:val="multilevel"/>
    <w:tmpl w:val="FD70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7"/>
  </w:num>
  <w:num w:numId="4">
    <w:abstractNumId w:val="1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8"/>
  </w:num>
  <w:num w:numId="9">
    <w:abstractNumId w:val="3"/>
  </w:num>
  <w:num w:numId="10">
    <w:abstractNumId w:val="9"/>
  </w:num>
  <w:num w:numId="11">
    <w:abstractNumId w:val="7"/>
  </w:num>
  <w:num w:numId="12">
    <w:abstractNumId w:val="6"/>
  </w:num>
  <w:num w:numId="13">
    <w:abstractNumId w:val="10"/>
  </w:num>
  <w:num w:numId="14">
    <w:abstractNumId w:val="1"/>
  </w:num>
  <w:num w:numId="15">
    <w:abstractNumId w:val="2"/>
  </w:num>
  <w:num w:numId="16">
    <w:abstractNumId w:val="5"/>
  </w:num>
  <w:num w:numId="17">
    <w:abstractNumId w:val="16"/>
  </w:num>
  <w:num w:numId="18">
    <w:abstractNumId w:val="15"/>
  </w:num>
  <w:num w:numId="19">
    <w:abstractNumId w:val="2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27"/>
    <w:rsid w:val="00027521"/>
    <w:rsid w:val="00081DA0"/>
    <w:rsid w:val="00084438"/>
    <w:rsid w:val="000A5BED"/>
    <w:rsid w:val="000B35E8"/>
    <w:rsid w:val="000C4BE0"/>
    <w:rsid w:val="00107757"/>
    <w:rsid w:val="00121B2E"/>
    <w:rsid w:val="00147DE5"/>
    <w:rsid w:val="00153875"/>
    <w:rsid w:val="00190A7E"/>
    <w:rsid w:val="001A2485"/>
    <w:rsid w:val="001C4BFE"/>
    <w:rsid w:val="001E096D"/>
    <w:rsid w:val="001E0995"/>
    <w:rsid w:val="001F2CD6"/>
    <w:rsid w:val="00203A5A"/>
    <w:rsid w:val="00236A7D"/>
    <w:rsid w:val="00243765"/>
    <w:rsid w:val="002900C5"/>
    <w:rsid w:val="002A5F21"/>
    <w:rsid w:val="003264F3"/>
    <w:rsid w:val="00354A43"/>
    <w:rsid w:val="00392FC4"/>
    <w:rsid w:val="003B340D"/>
    <w:rsid w:val="003B6567"/>
    <w:rsid w:val="003C2988"/>
    <w:rsid w:val="003C2C2F"/>
    <w:rsid w:val="0041130E"/>
    <w:rsid w:val="00427B4C"/>
    <w:rsid w:val="00443674"/>
    <w:rsid w:val="00446D9E"/>
    <w:rsid w:val="00463619"/>
    <w:rsid w:val="00466BCC"/>
    <w:rsid w:val="00493A52"/>
    <w:rsid w:val="00497107"/>
    <w:rsid w:val="004A6616"/>
    <w:rsid w:val="004F5FBD"/>
    <w:rsid w:val="00512DCC"/>
    <w:rsid w:val="005166F6"/>
    <w:rsid w:val="00533425"/>
    <w:rsid w:val="00536918"/>
    <w:rsid w:val="0054099B"/>
    <w:rsid w:val="005656BB"/>
    <w:rsid w:val="005A21A5"/>
    <w:rsid w:val="006410F2"/>
    <w:rsid w:val="00656960"/>
    <w:rsid w:val="0066435C"/>
    <w:rsid w:val="00680007"/>
    <w:rsid w:val="00685B9B"/>
    <w:rsid w:val="006A2F28"/>
    <w:rsid w:val="006A6C73"/>
    <w:rsid w:val="006B72A7"/>
    <w:rsid w:val="006E29F0"/>
    <w:rsid w:val="006E5C18"/>
    <w:rsid w:val="006F4679"/>
    <w:rsid w:val="00704919"/>
    <w:rsid w:val="007B0C4B"/>
    <w:rsid w:val="007C6663"/>
    <w:rsid w:val="007F423D"/>
    <w:rsid w:val="00851275"/>
    <w:rsid w:val="008628F2"/>
    <w:rsid w:val="00896427"/>
    <w:rsid w:val="00897B36"/>
    <w:rsid w:val="008F0C51"/>
    <w:rsid w:val="008F177D"/>
    <w:rsid w:val="00901F1A"/>
    <w:rsid w:val="00960A5B"/>
    <w:rsid w:val="009A68E5"/>
    <w:rsid w:val="009F4C01"/>
    <w:rsid w:val="009F5A98"/>
    <w:rsid w:val="00A64F22"/>
    <w:rsid w:val="00A72193"/>
    <w:rsid w:val="00A817D0"/>
    <w:rsid w:val="00A91B19"/>
    <w:rsid w:val="00AA225D"/>
    <w:rsid w:val="00AD5B8A"/>
    <w:rsid w:val="00AE14D5"/>
    <w:rsid w:val="00B166FD"/>
    <w:rsid w:val="00B71E63"/>
    <w:rsid w:val="00B8718D"/>
    <w:rsid w:val="00BA24DC"/>
    <w:rsid w:val="00BA5D35"/>
    <w:rsid w:val="00BB74B3"/>
    <w:rsid w:val="00C90292"/>
    <w:rsid w:val="00CE3B5D"/>
    <w:rsid w:val="00CF56AD"/>
    <w:rsid w:val="00DA423A"/>
    <w:rsid w:val="00DA5B8C"/>
    <w:rsid w:val="00DC0535"/>
    <w:rsid w:val="00DD7A60"/>
    <w:rsid w:val="00E031FA"/>
    <w:rsid w:val="00E4064B"/>
    <w:rsid w:val="00E90DA1"/>
    <w:rsid w:val="00EB3851"/>
    <w:rsid w:val="00F071F3"/>
    <w:rsid w:val="00F24548"/>
    <w:rsid w:val="00F454B7"/>
    <w:rsid w:val="00F50333"/>
    <w:rsid w:val="00F53115"/>
    <w:rsid w:val="00FA3A20"/>
    <w:rsid w:val="00FD51EE"/>
    <w:rsid w:val="00FE2A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4CDCF"/>
  <w15:chartTrackingRefBased/>
  <w15:docId w15:val="{59CA7677-A884-4FED-9B3B-84A2D8C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732" w:hanging="505"/>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1A5"/>
    <w:pPr>
      <w:spacing w:line="300" w:lineRule="auto"/>
      <w:ind w:left="0" w:firstLine="697"/>
    </w:pPr>
    <w:rPr>
      <w:rFonts w:eastAsiaTheme="minorEastAsia"/>
      <w:kern w:val="0"/>
      <w:sz w:val="21"/>
      <w:szCs w:val="21"/>
      <w:lang w:eastAsia="lt-LT"/>
    </w:rPr>
  </w:style>
  <w:style w:type="paragraph" w:styleId="Heading1">
    <w:name w:val="heading 1"/>
    <w:basedOn w:val="Normal"/>
    <w:next w:val="Normal"/>
    <w:link w:val="Heading1Char"/>
    <w:uiPriority w:val="9"/>
    <w:qFormat/>
    <w:rsid w:val="0089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427"/>
    <w:rPr>
      <w:rFonts w:eastAsiaTheme="majorEastAsia" w:cstheme="majorBidi"/>
      <w:color w:val="272727" w:themeColor="text1" w:themeTint="D8"/>
    </w:rPr>
  </w:style>
  <w:style w:type="paragraph" w:styleId="Title">
    <w:name w:val="Title"/>
    <w:basedOn w:val="Normal"/>
    <w:next w:val="Normal"/>
    <w:link w:val="TitleChar"/>
    <w:uiPriority w:val="10"/>
    <w:qFormat/>
    <w:rsid w:val="0089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427"/>
    <w:pPr>
      <w:numPr>
        <w:ilvl w:val="1"/>
      </w:numPr>
      <w:spacing w:after="160"/>
      <w:ind w:left="732" w:hanging="50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427"/>
    <w:rPr>
      <w:i/>
      <w:iCs/>
      <w:color w:val="404040" w:themeColor="text1" w:themeTint="BF"/>
    </w:rPr>
  </w:style>
  <w:style w:type="paragraph" w:styleId="ListParagraph">
    <w:name w:val="List Paragraph"/>
    <w:basedOn w:val="Normal"/>
    <w:uiPriority w:val="34"/>
    <w:qFormat/>
    <w:rsid w:val="00896427"/>
    <w:pPr>
      <w:ind w:left="720"/>
      <w:contextualSpacing/>
    </w:pPr>
  </w:style>
  <w:style w:type="character" w:styleId="IntenseEmphasis">
    <w:name w:val="Intense Emphasis"/>
    <w:basedOn w:val="DefaultParagraphFont"/>
    <w:uiPriority w:val="21"/>
    <w:qFormat/>
    <w:rsid w:val="00896427"/>
    <w:rPr>
      <w:i/>
      <w:iCs/>
      <w:color w:val="0F4761" w:themeColor="accent1" w:themeShade="BF"/>
    </w:rPr>
  </w:style>
  <w:style w:type="paragraph" w:styleId="IntenseQuote">
    <w:name w:val="Intense Quote"/>
    <w:basedOn w:val="Normal"/>
    <w:next w:val="Normal"/>
    <w:link w:val="IntenseQuoteChar"/>
    <w:uiPriority w:val="30"/>
    <w:qFormat/>
    <w:rsid w:val="0089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427"/>
    <w:rPr>
      <w:i/>
      <w:iCs/>
      <w:color w:val="0F4761" w:themeColor="accent1" w:themeShade="BF"/>
    </w:rPr>
  </w:style>
  <w:style w:type="character" w:styleId="IntenseReference">
    <w:name w:val="Intense Reference"/>
    <w:basedOn w:val="DefaultParagraphFont"/>
    <w:uiPriority w:val="32"/>
    <w:qFormat/>
    <w:rsid w:val="00896427"/>
    <w:rPr>
      <w:b/>
      <w:bCs/>
      <w:smallCaps/>
      <w:color w:val="0F4761" w:themeColor="accent1" w:themeShade="BF"/>
      <w:spacing w:val="5"/>
    </w:rPr>
  </w:style>
  <w:style w:type="table" w:styleId="TableGrid">
    <w:name w:val="Table Grid"/>
    <w:basedOn w:val="TableNormal"/>
    <w:uiPriority w:val="39"/>
    <w:rsid w:val="005A21A5"/>
    <w:pPr>
      <w:ind w:left="0" w:firstLine="697"/>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5A21A5"/>
    <w:pPr>
      <w:tabs>
        <w:tab w:val="center" w:pos="4677"/>
        <w:tab w:val="right" w:pos="9355"/>
      </w:tabs>
      <w:spacing w:line="240" w:lineRule="auto"/>
    </w:pPr>
  </w:style>
  <w:style w:type="character" w:customStyle="1" w:styleId="FooterChar">
    <w:name w:val="Footer Char"/>
    <w:basedOn w:val="DefaultParagraphFont"/>
    <w:link w:val="Footer"/>
    <w:uiPriority w:val="99"/>
    <w:rsid w:val="005A21A5"/>
    <w:rPr>
      <w:rFonts w:eastAsiaTheme="minorEastAsia"/>
      <w:kern w:val="0"/>
      <w:sz w:val="21"/>
      <w:szCs w:val="21"/>
      <w:lang w:eastAsia="lt-LT"/>
    </w:rPr>
  </w:style>
  <w:style w:type="table" w:customStyle="1" w:styleId="TableNormal1">
    <w:name w:val="Table Normal1"/>
    <w:uiPriority w:val="99"/>
    <w:semiHidden/>
    <w:unhideWhenUsed/>
    <w:rsid w:val="00DA5B8C"/>
    <w:pPr>
      <w:spacing w:after="160" w:line="278" w:lineRule="auto"/>
      <w:ind w:left="0" w:firstLine="0"/>
      <w:jc w:val="left"/>
    </w:pPr>
    <w:rPr>
      <w:sz w:val="24"/>
      <w:szCs w:val="24"/>
    </w:rPr>
    <w:tblPr>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7B0C4B"/>
    <w:pPr>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nhideWhenUsed/>
    <w:rsid w:val="007B0C4B"/>
    <w:pPr>
      <w:ind w:left="0" w:firstLine="0"/>
      <w:jc w:val="left"/>
    </w:pPr>
    <w:rPr>
      <w:rFonts w:eastAsia="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7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858613">
      <w:bodyDiv w:val="1"/>
      <w:marLeft w:val="0"/>
      <w:marRight w:val="0"/>
      <w:marTop w:val="0"/>
      <w:marBottom w:val="0"/>
      <w:divBdr>
        <w:top w:val="none" w:sz="0" w:space="0" w:color="auto"/>
        <w:left w:val="none" w:sz="0" w:space="0" w:color="auto"/>
        <w:bottom w:val="none" w:sz="0" w:space="0" w:color="auto"/>
        <w:right w:val="none" w:sz="0" w:space="0" w:color="auto"/>
      </w:divBdr>
    </w:div>
    <w:div w:id="967010977">
      <w:bodyDiv w:val="1"/>
      <w:marLeft w:val="0"/>
      <w:marRight w:val="0"/>
      <w:marTop w:val="0"/>
      <w:marBottom w:val="0"/>
      <w:divBdr>
        <w:top w:val="none" w:sz="0" w:space="0" w:color="auto"/>
        <w:left w:val="none" w:sz="0" w:space="0" w:color="auto"/>
        <w:bottom w:val="none" w:sz="0" w:space="0" w:color="auto"/>
        <w:right w:val="none" w:sz="0" w:space="0" w:color="auto"/>
      </w:divBdr>
    </w:div>
    <w:div w:id="1111127930">
      <w:bodyDiv w:val="1"/>
      <w:marLeft w:val="0"/>
      <w:marRight w:val="0"/>
      <w:marTop w:val="0"/>
      <w:marBottom w:val="0"/>
      <w:divBdr>
        <w:top w:val="none" w:sz="0" w:space="0" w:color="auto"/>
        <w:left w:val="none" w:sz="0" w:space="0" w:color="auto"/>
        <w:bottom w:val="none" w:sz="0" w:space="0" w:color="auto"/>
        <w:right w:val="none" w:sz="0" w:space="0" w:color="auto"/>
      </w:divBdr>
    </w:div>
    <w:div w:id="1188566038">
      <w:bodyDiv w:val="1"/>
      <w:marLeft w:val="0"/>
      <w:marRight w:val="0"/>
      <w:marTop w:val="0"/>
      <w:marBottom w:val="0"/>
      <w:divBdr>
        <w:top w:val="none" w:sz="0" w:space="0" w:color="auto"/>
        <w:left w:val="none" w:sz="0" w:space="0" w:color="auto"/>
        <w:bottom w:val="none" w:sz="0" w:space="0" w:color="auto"/>
        <w:right w:val="none" w:sz="0" w:space="0" w:color="auto"/>
      </w:divBdr>
    </w:div>
    <w:div w:id="1205144081">
      <w:bodyDiv w:val="1"/>
      <w:marLeft w:val="0"/>
      <w:marRight w:val="0"/>
      <w:marTop w:val="0"/>
      <w:marBottom w:val="0"/>
      <w:divBdr>
        <w:top w:val="none" w:sz="0" w:space="0" w:color="auto"/>
        <w:left w:val="none" w:sz="0" w:space="0" w:color="auto"/>
        <w:bottom w:val="none" w:sz="0" w:space="0" w:color="auto"/>
        <w:right w:val="none" w:sz="0" w:space="0" w:color="auto"/>
      </w:divBdr>
    </w:div>
    <w:div w:id="1388796676">
      <w:bodyDiv w:val="1"/>
      <w:marLeft w:val="0"/>
      <w:marRight w:val="0"/>
      <w:marTop w:val="0"/>
      <w:marBottom w:val="0"/>
      <w:divBdr>
        <w:top w:val="none" w:sz="0" w:space="0" w:color="auto"/>
        <w:left w:val="none" w:sz="0" w:space="0" w:color="auto"/>
        <w:bottom w:val="none" w:sz="0" w:space="0" w:color="auto"/>
        <w:right w:val="none" w:sz="0" w:space="0" w:color="auto"/>
      </w:divBdr>
    </w:div>
    <w:div w:id="1447314368">
      <w:bodyDiv w:val="1"/>
      <w:marLeft w:val="0"/>
      <w:marRight w:val="0"/>
      <w:marTop w:val="0"/>
      <w:marBottom w:val="0"/>
      <w:divBdr>
        <w:top w:val="none" w:sz="0" w:space="0" w:color="auto"/>
        <w:left w:val="none" w:sz="0" w:space="0" w:color="auto"/>
        <w:bottom w:val="none" w:sz="0" w:space="0" w:color="auto"/>
        <w:right w:val="none" w:sz="0" w:space="0" w:color="auto"/>
      </w:divBdr>
    </w:div>
    <w:div w:id="1737896604">
      <w:bodyDiv w:val="1"/>
      <w:marLeft w:val="0"/>
      <w:marRight w:val="0"/>
      <w:marTop w:val="0"/>
      <w:marBottom w:val="0"/>
      <w:divBdr>
        <w:top w:val="none" w:sz="0" w:space="0" w:color="auto"/>
        <w:left w:val="none" w:sz="0" w:space="0" w:color="auto"/>
        <w:bottom w:val="none" w:sz="0" w:space="0" w:color="auto"/>
        <w:right w:val="none" w:sz="0" w:space="0" w:color="auto"/>
      </w:divBdr>
    </w:div>
    <w:div w:id="1823229461">
      <w:bodyDiv w:val="1"/>
      <w:marLeft w:val="0"/>
      <w:marRight w:val="0"/>
      <w:marTop w:val="0"/>
      <w:marBottom w:val="0"/>
      <w:divBdr>
        <w:top w:val="none" w:sz="0" w:space="0" w:color="auto"/>
        <w:left w:val="none" w:sz="0" w:space="0" w:color="auto"/>
        <w:bottom w:val="none" w:sz="0" w:space="0" w:color="auto"/>
        <w:right w:val="none" w:sz="0" w:space="0" w:color="auto"/>
      </w:divBdr>
    </w:div>
    <w:div w:id="20798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6</Pages>
  <Words>5321</Words>
  <Characters>3033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Ingrida Vigelė</cp:lastModifiedBy>
  <cp:revision>29</cp:revision>
  <dcterms:created xsi:type="dcterms:W3CDTF">2026-02-19T07:32:00Z</dcterms:created>
  <dcterms:modified xsi:type="dcterms:W3CDTF">2026-04-30T08:37:00Z</dcterms:modified>
</cp:coreProperties>
</file>