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DAAC" w14:textId="5A52D542" w:rsidR="00F17DE5" w:rsidRPr="00980CA6" w:rsidRDefault="00F17DE5" w:rsidP="00F17DE5">
      <w:pPr>
        <w:spacing w:line="256" w:lineRule="auto"/>
        <w:jc w:val="right"/>
        <w:rPr>
          <w:rFonts w:ascii="Times New Roman" w:eastAsia="Times New Roman" w:hAnsi="Times New Roman" w:cs="Times New Roman"/>
          <w:kern w:val="0"/>
          <w:lang w:eastAsia="lt-LT"/>
          <w14:ligatures w14:val="none"/>
        </w:rPr>
      </w:pPr>
      <w:r w:rsidRPr="00980CA6">
        <w:rPr>
          <w:rFonts w:ascii="Times New Roman" w:eastAsia="Calibri" w:hAnsi="Times New Roman" w:cs="Times New Roman"/>
          <w:kern w:val="0"/>
          <w:lang w:eastAsia="lt-LT"/>
          <w14:ligatures w14:val="none"/>
        </w:rPr>
        <w:t xml:space="preserve">Pirkimo sąlygų </w:t>
      </w:r>
      <w:r w:rsidR="00606BA4">
        <w:rPr>
          <w:rFonts w:ascii="Times New Roman" w:eastAsia="Calibri" w:hAnsi="Times New Roman" w:cs="Times New Roman"/>
          <w:kern w:val="0"/>
          <w:lang w:eastAsia="lt-LT"/>
          <w14:ligatures w14:val="none"/>
        </w:rPr>
        <w:t>5</w:t>
      </w:r>
      <w:r w:rsidRPr="00980CA6">
        <w:rPr>
          <w:rFonts w:ascii="Times New Roman" w:eastAsia="Calibri" w:hAnsi="Times New Roman" w:cs="Times New Roman"/>
          <w:kern w:val="0"/>
          <w:lang w:eastAsia="lt-LT"/>
          <w14:ligatures w14:val="none"/>
        </w:rPr>
        <w:t xml:space="preserve"> priedas „Pasiūlymo forma“</w:t>
      </w:r>
    </w:p>
    <w:p w14:paraId="6FC9CF53" w14:textId="77777777" w:rsidR="00F17DE5" w:rsidRPr="00980CA6" w:rsidRDefault="00F17DE5" w:rsidP="00F17DE5">
      <w:pPr>
        <w:spacing w:line="256" w:lineRule="auto"/>
        <w:jc w:val="center"/>
        <w:rPr>
          <w:rFonts w:ascii="Times New Roman" w:eastAsia="Times New Roman" w:hAnsi="Times New Roman" w:cs="Times New Roman"/>
          <w:b/>
          <w:bCs/>
          <w:kern w:val="0"/>
          <w:lang w:eastAsia="lt-LT"/>
          <w14:ligatures w14:val="none"/>
        </w:rPr>
      </w:pPr>
    </w:p>
    <w:p w14:paraId="2C239100" w14:textId="77777777" w:rsidR="00F17DE5" w:rsidRPr="00980CA6" w:rsidRDefault="00F17DE5" w:rsidP="00F17DE5">
      <w:pPr>
        <w:spacing w:line="256" w:lineRule="auto"/>
        <w:jc w:val="center"/>
        <w:rPr>
          <w:rFonts w:ascii="Times New Roman" w:eastAsia="Times New Roman" w:hAnsi="Times New Roman" w:cs="Times New Roman"/>
          <w:b/>
          <w:bCs/>
          <w:kern w:val="0"/>
          <w:lang w:eastAsia="lt-LT"/>
          <w14:ligatures w14:val="none"/>
        </w:rPr>
      </w:pPr>
      <w:r w:rsidRPr="00980CA6">
        <w:rPr>
          <w:rFonts w:ascii="Times New Roman" w:eastAsia="Times New Roman" w:hAnsi="Times New Roman" w:cs="Times New Roman"/>
          <w:b/>
          <w:bCs/>
          <w:kern w:val="0"/>
          <w:lang w:eastAsia="lt-LT"/>
          <w14:ligatures w14:val="none"/>
        </w:rPr>
        <w:t>PASIŪLYMO FORMA</w:t>
      </w:r>
    </w:p>
    <w:p w14:paraId="6B7E6B90"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F17DE5" w:rsidRPr="00980CA6" w14:paraId="291E5E91" w14:textId="77777777" w:rsidTr="002B1715">
        <w:tc>
          <w:tcPr>
            <w:tcW w:w="1555" w:type="dxa"/>
          </w:tcPr>
          <w:p w14:paraId="6BF166D9" w14:textId="77777777" w:rsidR="00F17DE5" w:rsidRPr="00980CA6" w:rsidRDefault="00F17DE5" w:rsidP="002B1715">
            <w:pPr>
              <w:spacing w:line="256" w:lineRule="auto"/>
              <w:rPr>
                <w:rFonts w:ascii="Times New Roman" w:hAnsi="Times New Roman"/>
                <w:sz w:val="24"/>
                <w:szCs w:val="24"/>
                <w:lang w:eastAsia="lt-LT"/>
              </w:rPr>
            </w:pPr>
          </w:p>
        </w:tc>
        <w:tc>
          <w:tcPr>
            <w:tcW w:w="5953" w:type="dxa"/>
            <w:tcBorders>
              <w:top w:val="nil"/>
              <w:left w:val="nil"/>
              <w:bottom w:val="single" w:sz="4" w:space="0" w:color="auto"/>
              <w:right w:val="nil"/>
            </w:tcBorders>
          </w:tcPr>
          <w:p w14:paraId="270396A2" w14:textId="77777777" w:rsidR="00F17DE5" w:rsidRPr="00980CA6" w:rsidRDefault="00F17DE5" w:rsidP="002B1715">
            <w:pPr>
              <w:spacing w:line="256" w:lineRule="auto"/>
              <w:rPr>
                <w:rFonts w:ascii="Times New Roman" w:hAnsi="Times New Roman"/>
                <w:sz w:val="24"/>
                <w:szCs w:val="24"/>
                <w:lang w:eastAsia="lt-LT"/>
              </w:rPr>
            </w:pPr>
          </w:p>
        </w:tc>
        <w:tc>
          <w:tcPr>
            <w:tcW w:w="1553" w:type="dxa"/>
          </w:tcPr>
          <w:p w14:paraId="4FB68BCF" w14:textId="77777777" w:rsidR="00F17DE5" w:rsidRPr="00980CA6" w:rsidRDefault="00F17DE5" w:rsidP="002B1715">
            <w:pPr>
              <w:spacing w:line="256" w:lineRule="auto"/>
              <w:rPr>
                <w:rFonts w:ascii="Times New Roman" w:hAnsi="Times New Roman"/>
                <w:sz w:val="24"/>
                <w:szCs w:val="24"/>
                <w:lang w:eastAsia="lt-LT"/>
              </w:rPr>
            </w:pPr>
          </w:p>
        </w:tc>
      </w:tr>
      <w:tr w:rsidR="00F17DE5" w:rsidRPr="00980CA6" w14:paraId="4E9AFE72" w14:textId="77777777" w:rsidTr="002B1715">
        <w:tc>
          <w:tcPr>
            <w:tcW w:w="1555" w:type="dxa"/>
          </w:tcPr>
          <w:p w14:paraId="0D1E9667" w14:textId="77777777" w:rsidR="00F17DE5" w:rsidRPr="00980CA6" w:rsidRDefault="00F17DE5" w:rsidP="002B1715">
            <w:pPr>
              <w:spacing w:line="256" w:lineRule="auto"/>
              <w:rPr>
                <w:rFonts w:ascii="Times New Roman" w:hAnsi="Times New Roman"/>
                <w:sz w:val="24"/>
                <w:szCs w:val="24"/>
                <w:lang w:eastAsia="lt-LT"/>
              </w:rPr>
            </w:pPr>
          </w:p>
        </w:tc>
        <w:tc>
          <w:tcPr>
            <w:tcW w:w="5953" w:type="dxa"/>
            <w:tcBorders>
              <w:top w:val="single" w:sz="4" w:space="0" w:color="auto"/>
              <w:left w:val="nil"/>
              <w:bottom w:val="nil"/>
              <w:right w:val="nil"/>
            </w:tcBorders>
            <w:hideMark/>
          </w:tcPr>
          <w:p w14:paraId="697CA9F5" w14:textId="77777777" w:rsidR="00F17DE5" w:rsidRPr="00980CA6" w:rsidRDefault="00F17DE5" w:rsidP="002B1715">
            <w:pPr>
              <w:spacing w:line="256" w:lineRule="auto"/>
              <w:jc w:val="center"/>
              <w:rPr>
                <w:rFonts w:ascii="Times New Roman" w:hAnsi="Times New Roman"/>
                <w:sz w:val="24"/>
                <w:szCs w:val="24"/>
                <w:lang w:eastAsia="lt-LT"/>
              </w:rPr>
            </w:pPr>
            <w:r w:rsidRPr="00980CA6">
              <w:rPr>
                <w:rFonts w:ascii="Times New Roman" w:hAnsi="Times New Roman"/>
                <w:sz w:val="24"/>
                <w:szCs w:val="24"/>
                <w:lang w:eastAsia="lt-LT"/>
              </w:rPr>
              <w:t>(tiekėjo pavadinimas)</w:t>
            </w:r>
          </w:p>
        </w:tc>
        <w:tc>
          <w:tcPr>
            <w:tcW w:w="1553" w:type="dxa"/>
          </w:tcPr>
          <w:p w14:paraId="6E911336" w14:textId="77777777" w:rsidR="00F17DE5" w:rsidRPr="00980CA6" w:rsidRDefault="00F17DE5" w:rsidP="002B1715">
            <w:pPr>
              <w:spacing w:line="256" w:lineRule="auto"/>
              <w:rPr>
                <w:rFonts w:ascii="Times New Roman" w:hAnsi="Times New Roman"/>
                <w:sz w:val="24"/>
                <w:szCs w:val="24"/>
                <w:lang w:eastAsia="lt-LT"/>
              </w:rPr>
            </w:pPr>
          </w:p>
        </w:tc>
      </w:tr>
    </w:tbl>
    <w:p w14:paraId="2B2030C2"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0CFB580C" w14:textId="408744BD" w:rsidR="00F17DE5" w:rsidRPr="00980CA6" w:rsidRDefault="00D522C3" w:rsidP="00F17DE5">
      <w:pPr>
        <w:spacing w:line="256"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Kaišiadorių bendrų funkcijų tarnybai</w:t>
      </w:r>
    </w:p>
    <w:p w14:paraId="216D8879"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7E00E10A" w14:textId="36102D5A" w:rsidR="003D4529" w:rsidRPr="003D4529" w:rsidRDefault="00F17DE5" w:rsidP="003D4529">
      <w:pPr>
        <w:spacing w:line="256" w:lineRule="auto"/>
        <w:jc w:val="center"/>
      </w:pPr>
      <w:r w:rsidRPr="00980CA6">
        <w:rPr>
          <w:rFonts w:ascii="Times New Roman" w:eastAsia="Times New Roman" w:hAnsi="Times New Roman" w:cs="Times New Roman"/>
          <w:b/>
          <w:kern w:val="0"/>
          <w:lang w:eastAsia="lt-LT"/>
          <w14:ligatures w14:val="none"/>
        </w:rPr>
        <w:t>PASIŪLYMAS</w:t>
      </w:r>
      <w:r w:rsidR="00182861" w:rsidRPr="00980CA6">
        <w:t xml:space="preserve"> </w:t>
      </w:r>
      <w:r w:rsidR="003D4529" w:rsidRPr="003D4529">
        <w:rPr>
          <w:rFonts w:ascii="Times New Roman" w:eastAsia="Times New Roman" w:hAnsi="Times New Roman" w:cs="Times New Roman"/>
          <w:b/>
          <w:kern w:val="0"/>
          <w:lang w:eastAsia="lt-LT"/>
          <w14:ligatures w14:val="none"/>
        </w:rPr>
        <w:t xml:space="preserve"> </w:t>
      </w:r>
    </w:p>
    <w:p w14:paraId="0C7294CD" w14:textId="65E82A34" w:rsidR="003D4529" w:rsidRPr="00980CA6" w:rsidRDefault="00483A7A" w:rsidP="003D4529">
      <w:pPr>
        <w:spacing w:line="25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 xml:space="preserve">„SURENKAMOS LAUKO </w:t>
      </w:r>
      <w:r w:rsidR="003D4529" w:rsidRPr="003D4529">
        <w:rPr>
          <w:rFonts w:ascii="Times New Roman" w:eastAsia="Times New Roman" w:hAnsi="Times New Roman" w:cs="Times New Roman"/>
          <w:b/>
          <w:kern w:val="0"/>
          <w:lang w:eastAsia="lt-LT"/>
          <w14:ligatures w14:val="none"/>
        </w:rPr>
        <w:t xml:space="preserve">SCENOS, ĮGARSINIMO, APŠVIETIMO ĮRANGOS NUOMOS IR APTARNAVIMO PASLAUGOS  </w:t>
      </w:r>
      <w:r w:rsidR="005F642A">
        <w:rPr>
          <w:rFonts w:ascii="Times New Roman" w:eastAsia="Times New Roman" w:hAnsi="Times New Roman" w:cs="Times New Roman"/>
          <w:b/>
          <w:kern w:val="0"/>
          <w:lang w:eastAsia="lt-LT"/>
          <w14:ligatures w14:val="none"/>
        </w:rPr>
        <w:t>ŽASLIŲ</w:t>
      </w:r>
      <w:r>
        <w:rPr>
          <w:rFonts w:ascii="Times New Roman" w:eastAsia="Times New Roman" w:hAnsi="Times New Roman" w:cs="Times New Roman"/>
          <w:b/>
          <w:kern w:val="0"/>
          <w:lang w:eastAsia="lt-LT"/>
          <w14:ligatures w14:val="none"/>
        </w:rPr>
        <w:t xml:space="preserve"> KULTŪROS CENTRO ORGANIZUOJAM</w:t>
      </w:r>
      <w:r w:rsidR="005F642A">
        <w:rPr>
          <w:rFonts w:ascii="Times New Roman" w:eastAsia="Times New Roman" w:hAnsi="Times New Roman" w:cs="Times New Roman"/>
          <w:b/>
          <w:kern w:val="0"/>
          <w:lang w:eastAsia="lt-LT"/>
          <w14:ligatures w14:val="none"/>
        </w:rPr>
        <w:t>AM</w:t>
      </w:r>
      <w:r>
        <w:rPr>
          <w:rFonts w:ascii="Times New Roman" w:eastAsia="Times New Roman" w:hAnsi="Times New Roman" w:cs="Times New Roman"/>
          <w:b/>
          <w:kern w:val="0"/>
          <w:lang w:eastAsia="lt-LT"/>
          <w14:ligatures w14:val="none"/>
        </w:rPr>
        <w:t xml:space="preserve"> </w:t>
      </w:r>
      <w:r w:rsidR="005F642A">
        <w:rPr>
          <w:rFonts w:ascii="Times New Roman" w:eastAsia="Times New Roman" w:hAnsi="Times New Roman" w:cs="Times New Roman"/>
          <w:b/>
          <w:kern w:val="0"/>
          <w:lang w:eastAsia="lt-LT"/>
          <w14:ligatures w14:val="none"/>
        </w:rPr>
        <w:t xml:space="preserve"> </w:t>
      </w:r>
      <w:r w:rsidR="003D4529" w:rsidRPr="003D4529">
        <w:rPr>
          <w:rFonts w:ascii="Times New Roman" w:eastAsia="Times New Roman" w:hAnsi="Times New Roman" w:cs="Times New Roman"/>
          <w:b/>
          <w:kern w:val="0"/>
          <w:lang w:eastAsia="lt-LT"/>
          <w14:ligatures w14:val="none"/>
        </w:rPr>
        <w:t>RENGINI</w:t>
      </w:r>
      <w:r>
        <w:rPr>
          <w:rFonts w:ascii="Times New Roman" w:eastAsia="Times New Roman" w:hAnsi="Times New Roman" w:cs="Times New Roman"/>
          <w:b/>
          <w:kern w:val="0"/>
          <w:lang w:eastAsia="lt-LT"/>
          <w14:ligatures w14:val="none"/>
        </w:rPr>
        <w:t>UI</w:t>
      </w:r>
      <w:r w:rsidR="003D4529" w:rsidRPr="003D4529">
        <w:rPr>
          <w:rFonts w:ascii="Times New Roman" w:eastAsia="Times New Roman" w:hAnsi="Times New Roman" w:cs="Times New Roman"/>
          <w:b/>
          <w:kern w:val="0"/>
          <w:lang w:eastAsia="lt-LT"/>
          <w14:ligatures w14:val="none"/>
        </w:rPr>
        <w:t xml:space="preserve"> „</w:t>
      </w:r>
      <w:r w:rsidR="005F642A">
        <w:rPr>
          <w:rFonts w:ascii="Times New Roman" w:eastAsia="Times New Roman" w:hAnsi="Times New Roman" w:cs="Times New Roman"/>
          <w:b/>
          <w:kern w:val="0"/>
          <w:lang w:eastAsia="lt-LT"/>
          <w14:ligatures w14:val="none"/>
        </w:rPr>
        <w:t>SPURGŲ</w:t>
      </w:r>
      <w:r w:rsidR="003D4529" w:rsidRPr="003D4529">
        <w:rPr>
          <w:rFonts w:ascii="Times New Roman" w:eastAsia="Times New Roman" w:hAnsi="Times New Roman" w:cs="Times New Roman"/>
          <w:b/>
          <w:kern w:val="0"/>
          <w:lang w:eastAsia="lt-LT"/>
          <w14:ligatures w14:val="none"/>
        </w:rPr>
        <w:t xml:space="preserve"> ŠVENTĖ“</w:t>
      </w:r>
      <w:r w:rsidR="003D4529">
        <w:rPr>
          <w:rFonts w:ascii="Times New Roman" w:eastAsia="Times New Roman" w:hAnsi="Times New Roman" w:cs="Times New Roman"/>
          <w:b/>
          <w:kern w:val="0"/>
          <w:lang w:eastAsia="lt-LT"/>
          <w14:ligatures w14:val="none"/>
        </w:rPr>
        <w:t xml:space="preserve"> </w:t>
      </w:r>
    </w:p>
    <w:p w14:paraId="1DFA75A0" w14:textId="245A89E4" w:rsidR="00F17DE5" w:rsidRPr="00980CA6" w:rsidRDefault="00F17DE5" w:rsidP="0050481E">
      <w:pPr>
        <w:spacing w:line="276" w:lineRule="auto"/>
        <w:jc w:val="center"/>
        <w:rPr>
          <w:rFonts w:ascii="Times New Roman" w:eastAsia="Calibri" w:hAnsi="Times New Roman" w:cs="Times New Roman"/>
          <w:b/>
          <w:bCs/>
        </w:rPr>
      </w:pPr>
      <w:r w:rsidRPr="00980CA6">
        <w:rPr>
          <w:rFonts w:ascii="Times New Roman" w:eastAsia="Times New Roman" w:hAnsi="Times New Roman" w:cs="Times New Roman"/>
          <w:b/>
          <w:kern w:val="0"/>
          <w:lang w:eastAsia="lt-LT"/>
          <w14:ligatures w14:val="none"/>
        </w:rPr>
        <w:t>MAŽOS VERTĖS PIRKIMUI</w:t>
      </w:r>
      <w:r w:rsidR="002754C8" w:rsidRPr="00980CA6">
        <w:rPr>
          <w:rFonts w:ascii="Times New Roman" w:eastAsia="Times New Roman" w:hAnsi="Times New Roman" w:cs="Times New Roman"/>
          <w:b/>
          <w:kern w:val="0"/>
          <w:lang w:eastAsia="lt-LT"/>
          <w14:ligatures w14:val="none"/>
        </w:rPr>
        <w:t xml:space="preserve"> </w:t>
      </w:r>
      <w:r w:rsidRPr="00980CA6">
        <w:rPr>
          <w:rFonts w:ascii="Times New Roman" w:eastAsia="Times New Roman" w:hAnsi="Times New Roman" w:cs="Times New Roman"/>
          <w:b/>
          <w:kern w:val="0"/>
          <w:lang w:eastAsia="lt-LT"/>
          <w14:ligatures w14:val="none"/>
        </w:rPr>
        <w:t xml:space="preserve">SKELBIAMOS APKLAUSOS BŪDU </w:t>
      </w:r>
    </w:p>
    <w:p w14:paraId="68222111" w14:textId="422627A9" w:rsidR="00691EA7" w:rsidRPr="00980CA6" w:rsidRDefault="00691EA7" w:rsidP="00691EA7">
      <w:pPr>
        <w:shd w:val="clear" w:color="auto" w:fill="FFFFFF"/>
        <w:spacing w:line="256" w:lineRule="auto"/>
        <w:rPr>
          <w:rFonts w:ascii="Times New Roman" w:eastAsia="Times New Roman" w:hAnsi="Times New Roman" w:cs="Times New Roman"/>
          <w:bCs/>
          <w:color w:val="000000"/>
          <w:kern w:val="0"/>
          <w:lang w:eastAsia="lt-LT"/>
          <w14:ligatures w14:val="none"/>
        </w:rPr>
      </w:pPr>
    </w:p>
    <w:tbl>
      <w:tblPr>
        <w:tblW w:w="5000" w:type="pct"/>
        <w:tblCellMar>
          <w:left w:w="0" w:type="dxa"/>
          <w:right w:w="0" w:type="dxa"/>
        </w:tblCellMar>
        <w:tblLook w:val="04A0" w:firstRow="1" w:lastRow="0" w:firstColumn="1" w:lastColumn="0" w:noHBand="0" w:noVBand="1"/>
      </w:tblPr>
      <w:tblGrid>
        <w:gridCol w:w="6"/>
        <w:gridCol w:w="9632"/>
      </w:tblGrid>
      <w:tr w:rsidR="00F17DE5" w:rsidRPr="00980CA6" w14:paraId="49498BA6" w14:textId="77777777" w:rsidTr="002B1715">
        <w:trPr>
          <w:gridAfter w:val="1"/>
          <w:wAfter w:w="4997" w:type="pct"/>
        </w:trPr>
        <w:tc>
          <w:tcPr>
            <w:tcW w:w="0" w:type="auto"/>
            <w:noWrap/>
            <w:vAlign w:val="center"/>
            <w:hideMark/>
          </w:tcPr>
          <w:p w14:paraId="2B251955" w14:textId="77777777" w:rsidR="00F17DE5" w:rsidRPr="00980CA6" w:rsidRDefault="00F17DE5" w:rsidP="002B1715">
            <w:pPr>
              <w:spacing w:line="256" w:lineRule="auto"/>
              <w:rPr>
                <w:rFonts w:ascii="Times New Roman" w:eastAsia="Times New Roman" w:hAnsi="Times New Roman" w:cs="Times New Roman"/>
                <w:bCs/>
                <w:color w:val="000000"/>
                <w:kern w:val="0"/>
                <w:lang w:eastAsia="lt-LT"/>
                <w14:ligatures w14:val="none"/>
              </w:rPr>
            </w:pPr>
          </w:p>
        </w:tc>
      </w:tr>
      <w:tr w:rsidR="00F17DE5" w:rsidRPr="00980CA6" w14:paraId="77D73F68" w14:textId="77777777" w:rsidTr="002B1715">
        <w:tc>
          <w:tcPr>
            <w:tcW w:w="0" w:type="auto"/>
            <w:noWrap/>
            <w:vAlign w:val="center"/>
          </w:tcPr>
          <w:p w14:paraId="257F3ADE" w14:textId="77777777" w:rsidR="00F17DE5" w:rsidRPr="00980CA6" w:rsidRDefault="00F17DE5" w:rsidP="002B1715">
            <w:pPr>
              <w:spacing w:line="240" w:lineRule="auto"/>
              <w:rPr>
                <w:rFonts w:ascii="Times New Roman" w:eastAsia="Times New Roman" w:hAnsi="Times New Roman" w:cs="Times New Roman"/>
              </w:rPr>
            </w:pPr>
          </w:p>
        </w:tc>
        <w:tc>
          <w:tcPr>
            <w:tcW w:w="4997" w:type="pct"/>
            <w:vAlign w:val="center"/>
          </w:tcPr>
          <w:p w14:paraId="1D022F24" w14:textId="77777777" w:rsidR="00F17DE5" w:rsidRPr="00980CA6" w:rsidRDefault="00F17DE5" w:rsidP="002B1715">
            <w:pPr>
              <w:spacing w:line="240" w:lineRule="auto"/>
              <w:rPr>
                <w:rFonts w:ascii="Times New Roman" w:eastAsia="Times New Roman" w:hAnsi="Times New Roman" w:cs="Times New Roman"/>
              </w:rPr>
            </w:pPr>
          </w:p>
        </w:tc>
      </w:tr>
    </w:tbl>
    <w:p w14:paraId="17A875FD" w14:textId="77777777" w:rsidR="00F17DE5" w:rsidRPr="00980CA6" w:rsidRDefault="00F17DE5" w:rsidP="00F17DE5">
      <w:pPr>
        <w:shd w:val="clear" w:color="auto" w:fill="FFFFFF"/>
        <w:spacing w:line="240" w:lineRule="auto"/>
        <w:jc w:val="center"/>
        <w:rPr>
          <w:rFonts w:ascii="Times New Roman" w:eastAsia="Calibri" w:hAnsi="Times New Roman" w:cs="Times New Roman"/>
          <w:kern w:val="0"/>
          <w14:ligatures w14:val="none"/>
        </w:rPr>
      </w:pPr>
    </w:p>
    <w:p w14:paraId="34C33278" w14:textId="77777777" w:rsidR="00F17DE5" w:rsidRPr="00980CA6" w:rsidRDefault="00F17DE5" w:rsidP="00F17DE5">
      <w:pPr>
        <w:shd w:val="clear" w:color="auto" w:fill="FFFFFF"/>
        <w:spacing w:line="240" w:lineRule="auto"/>
        <w:jc w:val="center"/>
        <w:rPr>
          <w:rFonts w:ascii="Times New Roman" w:eastAsia="Calibri" w:hAnsi="Times New Roman" w:cs="Times New Roman"/>
          <w:b/>
          <w:bCs/>
          <w:kern w:val="0"/>
          <w14:ligatures w14:val="none"/>
        </w:rPr>
      </w:pPr>
      <w:r w:rsidRPr="00980CA6">
        <w:rPr>
          <w:rFonts w:ascii="Times New Roman" w:eastAsia="Calibri" w:hAnsi="Times New Roman" w:cs="Times New Roman"/>
          <w:kern w:val="0"/>
          <w14:ligatures w14:val="none"/>
        </w:rPr>
        <w:t>____________</w:t>
      </w:r>
      <w:r w:rsidRPr="00980CA6">
        <w:rPr>
          <w:rFonts w:ascii="Times New Roman" w:eastAsia="Calibri" w:hAnsi="Times New Roman" w:cs="Times New Roman"/>
          <w:b/>
          <w:bCs/>
          <w:kern w:val="0"/>
          <w14:ligatures w14:val="none"/>
        </w:rPr>
        <w:t xml:space="preserve"> </w:t>
      </w:r>
      <w:r w:rsidRPr="00980CA6">
        <w:rPr>
          <w:rFonts w:ascii="Times New Roman" w:eastAsia="Calibri" w:hAnsi="Times New Roman" w:cs="Times New Roman"/>
          <w:kern w:val="0"/>
          <w14:ligatures w14:val="none"/>
        </w:rPr>
        <w:t>Nr. ______</w:t>
      </w:r>
    </w:p>
    <w:p w14:paraId="3F73EAFA" w14:textId="77777777" w:rsidR="00F17DE5" w:rsidRPr="00980CA6" w:rsidRDefault="00F17DE5" w:rsidP="00F17DE5">
      <w:pPr>
        <w:shd w:val="clear" w:color="auto" w:fill="FFFFFF"/>
        <w:spacing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(Data)</w:t>
      </w:r>
    </w:p>
    <w:p w14:paraId="5D0A5A4D" w14:textId="77777777" w:rsidR="00F17DE5" w:rsidRPr="00980CA6" w:rsidRDefault="00F17DE5" w:rsidP="00F17DE5">
      <w:pPr>
        <w:shd w:val="clear" w:color="auto" w:fill="FFFFFF"/>
        <w:spacing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_____________</w:t>
      </w:r>
    </w:p>
    <w:p w14:paraId="713721DF" w14:textId="77777777" w:rsidR="00F17DE5" w:rsidRPr="00980CA6" w:rsidRDefault="00F17DE5" w:rsidP="00F17DE5">
      <w:pPr>
        <w:shd w:val="clear" w:color="auto" w:fill="FFFFFF"/>
        <w:spacing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(Sudarymo vieta)</w:t>
      </w:r>
    </w:p>
    <w:p w14:paraId="6B1B6969" w14:textId="77777777" w:rsidR="00F17DE5" w:rsidRPr="00980CA6" w:rsidRDefault="00F17DE5" w:rsidP="00F17DE5">
      <w:pPr>
        <w:spacing w:line="240" w:lineRule="auto"/>
        <w:jc w:val="center"/>
        <w:rPr>
          <w:rFonts w:ascii="Times New Roman" w:eastAsia="Calibri"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980CA6" w14:paraId="738489AD"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15A7D5A9" w14:textId="77777777" w:rsidR="00F17DE5" w:rsidRPr="00980CA6" w:rsidRDefault="00F17DE5" w:rsidP="002B1715">
            <w:pPr>
              <w:spacing w:line="240" w:lineRule="auto"/>
              <w:jc w:val="both"/>
              <w:rPr>
                <w:rFonts w:ascii="Times New Roman" w:eastAsia="Calibri" w:hAnsi="Times New Roman" w:cs="Times New Roman"/>
                <w:i/>
              </w:rPr>
            </w:pPr>
            <w:r w:rsidRPr="00980CA6">
              <w:rPr>
                <w:rFonts w:ascii="Times New Roman" w:eastAsia="Calibri" w:hAnsi="Times New Roman" w:cs="Times New Roman"/>
              </w:rPr>
              <w:t xml:space="preserve">Teikėjo pavadinimas </w:t>
            </w:r>
            <w:r w:rsidRPr="00980CA6">
              <w:rPr>
                <w:rFonts w:ascii="Times New Roman" w:eastAsia="Calibri" w:hAnsi="Times New Roman" w:cs="Times New Roman"/>
                <w:i/>
              </w:rPr>
              <w:t>/Jeigu dalyvauja ūkio subjektų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62BC7940"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5F15E23C"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EA2B499"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Teikėjo įmonės kodas</w:t>
            </w:r>
          </w:p>
        </w:tc>
        <w:tc>
          <w:tcPr>
            <w:tcW w:w="2500" w:type="pct"/>
            <w:tcBorders>
              <w:top w:val="single" w:sz="4" w:space="0" w:color="auto"/>
              <w:left w:val="single" w:sz="4" w:space="0" w:color="auto"/>
              <w:bottom w:val="single" w:sz="4" w:space="0" w:color="auto"/>
              <w:right w:val="single" w:sz="4" w:space="0" w:color="auto"/>
            </w:tcBorders>
          </w:tcPr>
          <w:p w14:paraId="02F72A14"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4E3A8986"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6594EEA4"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Teikėjo adresas</w:t>
            </w:r>
            <w:r w:rsidRPr="00980CA6">
              <w:rPr>
                <w:rFonts w:ascii="Times New Roman" w:eastAsia="Calibri" w:hAnsi="Times New Roman" w:cs="Times New Roman"/>
                <w:i/>
              </w:rPr>
              <w:t xml:space="preserve"> /Jeigu dalyvauja ūkio subjektų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1D93E811"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0C652EEF"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BAC01C"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Už pasiūlymą atsakingo asmens vardas, pavardė</w:t>
            </w:r>
          </w:p>
        </w:tc>
        <w:tc>
          <w:tcPr>
            <w:tcW w:w="2500" w:type="pct"/>
            <w:tcBorders>
              <w:top w:val="single" w:sz="4" w:space="0" w:color="auto"/>
              <w:left w:val="single" w:sz="4" w:space="0" w:color="auto"/>
              <w:bottom w:val="single" w:sz="4" w:space="0" w:color="auto"/>
              <w:right w:val="single" w:sz="4" w:space="0" w:color="auto"/>
            </w:tcBorders>
          </w:tcPr>
          <w:p w14:paraId="3568B143"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708BBB6A"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C64744"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Telefono numeris</w:t>
            </w:r>
          </w:p>
        </w:tc>
        <w:tc>
          <w:tcPr>
            <w:tcW w:w="2500" w:type="pct"/>
            <w:tcBorders>
              <w:top w:val="single" w:sz="4" w:space="0" w:color="auto"/>
              <w:left w:val="single" w:sz="4" w:space="0" w:color="auto"/>
              <w:bottom w:val="single" w:sz="4" w:space="0" w:color="auto"/>
              <w:right w:val="single" w:sz="4" w:space="0" w:color="auto"/>
            </w:tcBorders>
          </w:tcPr>
          <w:p w14:paraId="71A8B745"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3EB164C2"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BA1BA55"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Fakso numeris</w:t>
            </w:r>
          </w:p>
        </w:tc>
        <w:tc>
          <w:tcPr>
            <w:tcW w:w="2500" w:type="pct"/>
            <w:tcBorders>
              <w:top w:val="single" w:sz="4" w:space="0" w:color="auto"/>
              <w:left w:val="single" w:sz="4" w:space="0" w:color="auto"/>
              <w:bottom w:val="single" w:sz="4" w:space="0" w:color="auto"/>
              <w:right w:val="single" w:sz="4" w:space="0" w:color="auto"/>
            </w:tcBorders>
          </w:tcPr>
          <w:p w14:paraId="46762D37"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71E00F0E"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732EC9"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El. pašto adresas</w:t>
            </w:r>
          </w:p>
        </w:tc>
        <w:tc>
          <w:tcPr>
            <w:tcW w:w="2500" w:type="pct"/>
            <w:tcBorders>
              <w:top w:val="single" w:sz="4" w:space="0" w:color="auto"/>
              <w:left w:val="single" w:sz="4" w:space="0" w:color="auto"/>
              <w:bottom w:val="single" w:sz="4" w:space="0" w:color="auto"/>
              <w:right w:val="single" w:sz="4" w:space="0" w:color="auto"/>
            </w:tcBorders>
          </w:tcPr>
          <w:p w14:paraId="7BD6935B" w14:textId="77777777" w:rsidR="00F17DE5" w:rsidRPr="00980CA6" w:rsidRDefault="00F17DE5" w:rsidP="002B1715">
            <w:pPr>
              <w:spacing w:line="240" w:lineRule="auto"/>
              <w:jc w:val="both"/>
              <w:rPr>
                <w:rFonts w:ascii="Times New Roman" w:eastAsia="Calibri" w:hAnsi="Times New Roman" w:cs="Times New Roman"/>
              </w:rPr>
            </w:pPr>
          </w:p>
        </w:tc>
      </w:tr>
    </w:tbl>
    <w:p w14:paraId="3BAE75CF" w14:textId="77777777" w:rsidR="00F17DE5" w:rsidRPr="00980CA6" w:rsidRDefault="00F17DE5" w:rsidP="00F17DE5">
      <w:pPr>
        <w:spacing w:line="240" w:lineRule="auto"/>
        <w:jc w:val="both"/>
        <w:rPr>
          <w:rFonts w:ascii="Times New Roman" w:eastAsia="Calibri" w:hAnsi="Times New Roman" w:cs="Times New Roman"/>
          <w:i/>
          <w:spacing w:val="-4"/>
          <w:kern w:val="0"/>
          <w14:ligatures w14:val="none"/>
        </w:rPr>
      </w:pPr>
    </w:p>
    <w:p w14:paraId="2EEA6B6E" w14:textId="77777777" w:rsidR="00F17DE5" w:rsidRPr="00980CA6" w:rsidRDefault="00F17DE5" w:rsidP="00F17DE5">
      <w:pPr>
        <w:spacing w:line="240" w:lineRule="auto"/>
        <w:jc w:val="both"/>
        <w:rPr>
          <w:rFonts w:ascii="Times New Roman" w:eastAsia="Calibri" w:hAnsi="Times New Roman" w:cs="Times New Roman"/>
          <w:spacing w:val="-4"/>
          <w:kern w:val="0"/>
          <w14:ligatures w14:val="none"/>
        </w:rPr>
      </w:pPr>
      <w:r w:rsidRPr="00980CA6">
        <w:rPr>
          <w:rFonts w:ascii="Times New Roman" w:eastAsia="Calibri" w:hAnsi="Times New Roman" w:cs="Times New Roman"/>
          <w:i/>
          <w:spacing w:val="-4"/>
          <w:kern w:val="0"/>
          <w14:ligatures w14:val="none"/>
        </w:rPr>
        <w:t>/Pastaba. Pildoma, jei teikėjas ketina pasitelkti , subtiekėją (-</w:t>
      </w:r>
      <w:proofErr w:type="spellStart"/>
      <w:r w:rsidRPr="00980CA6">
        <w:rPr>
          <w:rFonts w:ascii="Times New Roman" w:eastAsia="Calibri" w:hAnsi="Times New Roman" w:cs="Times New Roman"/>
          <w:i/>
          <w:spacing w:val="-4"/>
          <w:kern w:val="0"/>
          <w14:ligatures w14:val="none"/>
        </w:rPr>
        <w:t>us</w:t>
      </w:r>
      <w:proofErr w:type="spellEnd"/>
      <w:r w:rsidRPr="00980CA6">
        <w:rPr>
          <w:rFonts w:ascii="Times New Roman" w:eastAsia="Calibri" w:hAnsi="Times New Roman" w:cs="Times New Roman"/>
          <w:i/>
          <w:spacing w:val="-4"/>
          <w:kern w:val="0"/>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980CA6" w14:paraId="71568AB0"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72281DA5" w14:textId="77777777" w:rsidR="00F17DE5" w:rsidRPr="00980CA6" w:rsidRDefault="00F17DE5" w:rsidP="002B1715">
            <w:pPr>
              <w:spacing w:line="240" w:lineRule="auto"/>
              <w:rPr>
                <w:rFonts w:ascii="Times New Roman" w:eastAsia="Calibri" w:hAnsi="Times New Roman" w:cs="Times New Roman"/>
                <w:i/>
              </w:rPr>
            </w:pPr>
            <w:r w:rsidRPr="00980CA6">
              <w:rPr>
                <w:rFonts w:ascii="Times New Roman" w:eastAsia="Calibri" w:hAnsi="Times New Roman" w:cs="Times New Roman"/>
                <w:spacing w:val="-4"/>
              </w:rPr>
              <w:t xml:space="preserve">Subtiekėjo (-ų) </w:t>
            </w:r>
            <w:r w:rsidRPr="00980CA6">
              <w:rPr>
                <w:rFonts w:ascii="Times New Roman" w:eastAsia="Calibri" w:hAnsi="Times New Roman" w:cs="Times New Roman"/>
              </w:rPr>
              <w:t xml:space="preserve">pavadinimas (-ai) </w:t>
            </w:r>
          </w:p>
        </w:tc>
        <w:tc>
          <w:tcPr>
            <w:tcW w:w="2500" w:type="pct"/>
            <w:tcBorders>
              <w:top w:val="single" w:sz="4" w:space="0" w:color="auto"/>
              <w:left w:val="single" w:sz="4" w:space="0" w:color="auto"/>
              <w:bottom w:val="single" w:sz="4" w:space="0" w:color="auto"/>
              <w:right w:val="single" w:sz="4" w:space="0" w:color="auto"/>
            </w:tcBorders>
          </w:tcPr>
          <w:p w14:paraId="0806361C"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238EF0E8"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137CD2" w14:textId="77777777" w:rsidR="00F17DE5" w:rsidRPr="00980CA6" w:rsidRDefault="00F17DE5" w:rsidP="002B1715">
            <w:pPr>
              <w:spacing w:line="240" w:lineRule="auto"/>
              <w:rPr>
                <w:rFonts w:ascii="Times New Roman" w:eastAsia="Calibri" w:hAnsi="Times New Roman" w:cs="Times New Roman"/>
              </w:rPr>
            </w:pPr>
            <w:r w:rsidRPr="00980CA6">
              <w:rPr>
                <w:rFonts w:ascii="Times New Roman" w:eastAsia="Calibri" w:hAnsi="Times New Roman" w:cs="Times New Roman"/>
                <w:spacing w:val="-4"/>
              </w:rPr>
              <w:t xml:space="preserve">Subtiekėjo (-ų) </w:t>
            </w:r>
            <w:r w:rsidRPr="00980CA6">
              <w:rPr>
                <w:rFonts w:ascii="Times New Roman" w:eastAsia="Calibri" w:hAnsi="Times New Roman" w:cs="Times New Roman"/>
              </w:rPr>
              <w:t xml:space="preserve">adresas (-ai) </w:t>
            </w:r>
          </w:p>
        </w:tc>
        <w:tc>
          <w:tcPr>
            <w:tcW w:w="2500" w:type="pct"/>
            <w:tcBorders>
              <w:top w:val="single" w:sz="4" w:space="0" w:color="auto"/>
              <w:left w:val="single" w:sz="4" w:space="0" w:color="auto"/>
              <w:bottom w:val="single" w:sz="4" w:space="0" w:color="auto"/>
              <w:right w:val="single" w:sz="4" w:space="0" w:color="auto"/>
            </w:tcBorders>
          </w:tcPr>
          <w:p w14:paraId="26A859EF"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671951F9"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DBCA7E8" w14:textId="77777777" w:rsidR="00F17DE5" w:rsidRPr="00980CA6" w:rsidRDefault="00F17DE5" w:rsidP="002B1715">
            <w:pPr>
              <w:spacing w:line="240" w:lineRule="auto"/>
              <w:rPr>
                <w:rFonts w:ascii="Times New Roman" w:eastAsia="Calibri" w:hAnsi="Times New Roman" w:cs="Times New Roman"/>
              </w:rPr>
            </w:pPr>
            <w:r w:rsidRPr="00980CA6">
              <w:rPr>
                <w:rFonts w:ascii="Times New Roman" w:eastAsia="Calibri" w:hAnsi="Times New Roman" w:cs="Times New Roman"/>
              </w:rPr>
              <w:t>Įsipareigojimų dalis (procentais), kuriai ketinama pasitelkti subtiekėją (-</w:t>
            </w:r>
            <w:proofErr w:type="spellStart"/>
            <w:r w:rsidRPr="00980CA6">
              <w:rPr>
                <w:rFonts w:ascii="Times New Roman" w:eastAsia="Calibri" w:hAnsi="Times New Roman" w:cs="Times New Roman"/>
              </w:rPr>
              <w:t>us</w:t>
            </w:r>
            <w:proofErr w:type="spellEnd"/>
            <w:r w:rsidRPr="00980CA6">
              <w:rPr>
                <w:rFonts w:ascii="Times New Roman" w:eastAsia="Calibri" w:hAnsi="Times New Roman" w:cs="Times New Roman"/>
              </w:rPr>
              <w:t xml:space="preserve">) </w:t>
            </w:r>
          </w:p>
        </w:tc>
        <w:tc>
          <w:tcPr>
            <w:tcW w:w="2500" w:type="pct"/>
            <w:tcBorders>
              <w:top w:val="single" w:sz="4" w:space="0" w:color="auto"/>
              <w:left w:val="single" w:sz="4" w:space="0" w:color="auto"/>
              <w:bottom w:val="single" w:sz="4" w:space="0" w:color="auto"/>
              <w:right w:val="single" w:sz="4" w:space="0" w:color="auto"/>
            </w:tcBorders>
          </w:tcPr>
          <w:p w14:paraId="09824EE5" w14:textId="77777777" w:rsidR="00F17DE5" w:rsidRPr="00980CA6" w:rsidRDefault="00F17DE5" w:rsidP="002B1715">
            <w:pPr>
              <w:spacing w:line="240" w:lineRule="auto"/>
              <w:jc w:val="both"/>
              <w:rPr>
                <w:rFonts w:ascii="Times New Roman" w:eastAsia="Calibri" w:hAnsi="Times New Roman" w:cs="Times New Roman"/>
              </w:rPr>
            </w:pPr>
          </w:p>
        </w:tc>
      </w:tr>
    </w:tbl>
    <w:p w14:paraId="516AB2CB" w14:textId="77777777" w:rsidR="00F17DE5" w:rsidRPr="00980CA6" w:rsidRDefault="00F17DE5" w:rsidP="00F17DE5">
      <w:pPr>
        <w:spacing w:line="240" w:lineRule="auto"/>
        <w:jc w:val="both"/>
        <w:rPr>
          <w:rFonts w:ascii="Times New Roman" w:eastAsia="Calibri" w:hAnsi="Times New Roman" w:cs="Times New Roman"/>
          <w:kern w:val="0"/>
          <w14:ligatures w14:val="none"/>
        </w:rPr>
      </w:pPr>
    </w:p>
    <w:p w14:paraId="2B4E282B" w14:textId="77777777" w:rsidR="00F17DE5" w:rsidRPr="00980CA6" w:rsidRDefault="00F17DE5" w:rsidP="00F17DE5">
      <w:pPr>
        <w:spacing w:line="240" w:lineRule="auto"/>
        <w:jc w:val="both"/>
        <w:rPr>
          <w:rFonts w:ascii="Times New Roman" w:eastAsia="Calibri" w:hAnsi="Times New Roman" w:cs="Times New Roman"/>
          <w:kern w:val="0"/>
          <w14:ligatures w14:val="none"/>
        </w:rPr>
      </w:pPr>
    </w:p>
    <w:p w14:paraId="7067C106" w14:textId="77777777" w:rsidR="00F17DE5" w:rsidRPr="00980CA6" w:rsidRDefault="00F17DE5" w:rsidP="00F17DE5">
      <w:pPr>
        <w:spacing w:line="240" w:lineRule="auto"/>
        <w:ind w:firstLine="720"/>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Mes siūlome:</w:t>
      </w:r>
    </w:p>
    <w:p w14:paraId="4CD8F61D"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0D9D8EF4"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40E15F56"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7C4EA31F"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556DC3B7"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680E7599"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75C7F635" w14:textId="4CCC4CFE" w:rsidR="0004103B" w:rsidRPr="00980CA6" w:rsidRDefault="00623A93" w:rsidP="00623A93">
      <w:pPr>
        <w:pStyle w:val="Sraopastraipa"/>
        <w:spacing w:line="240" w:lineRule="auto"/>
        <w:ind w:left="0"/>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w:t>
      </w:r>
    </w:p>
    <w:p w14:paraId="07251C93" w14:textId="77777777" w:rsidR="005F642A" w:rsidRDefault="00FB7FF2" w:rsidP="00BF44F0">
      <w:pPr>
        <w:widowControl w:val="0"/>
        <w:spacing w:line="240" w:lineRule="auto"/>
        <w:jc w:val="both"/>
        <w:rPr>
          <w:rFonts w:ascii="Calibri" w:eastAsia="Calibri" w:hAnsi="Calibri" w:cs="Calibri"/>
          <w:kern w:val="0"/>
          <w:lang w:eastAsia="lt-LT"/>
          <w14:ligatures w14:val="none"/>
        </w:rPr>
      </w:pP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p>
    <w:p w14:paraId="607C8179" w14:textId="6421FE49" w:rsidR="00BF44F0" w:rsidRPr="00980CA6" w:rsidRDefault="00FB7FF2" w:rsidP="005F642A">
      <w:pPr>
        <w:widowControl w:val="0"/>
        <w:spacing w:line="240" w:lineRule="auto"/>
        <w:jc w:val="right"/>
        <w:rPr>
          <w:rFonts w:ascii="Calibri" w:eastAsia="Calibri" w:hAnsi="Calibri" w:cs="Calibri"/>
          <w:kern w:val="0"/>
          <w:lang w:eastAsia="lt-LT"/>
          <w14:ligatures w14:val="none"/>
        </w:rPr>
      </w:pPr>
      <w:r w:rsidRPr="00980CA6">
        <w:rPr>
          <w:rFonts w:ascii="Calibri" w:eastAsia="Calibri" w:hAnsi="Calibri" w:cs="Calibri"/>
          <w:kern w:val="0"/>
          <w:lang w:eastAsia="lt-LT"/>
          <w14:ligatures w14:val="none"/>
        </w:rPr>
        <w:lastRenderedPageBreak/>
        <w:t>1 lentelė</w:t>
      </w:r>
    </w:p>
    <w:tbl>
      <w:tblPr>
        <w:tblW w:w="9498" w:type="dxa"/>
        <w:tblInd w:w="-5" w:type="dxa"/>
        <w:tblLayout w:type="fixed"/>
        <w:tblLook w:val="04A0" w:firstRow="1" w:lastRow="0" w:firstColumn="1" w:lastColumn="0" w:noHBand="0" w:noVBand="1"/>
      </w:tblPr>
      <w:tblGrid>
        <w:gridCol w:w="673"/>
        <w:gridCol w:w="3013"/>
        <w:gridCol w:w="1134"/>
        <w:gridCol w:w="850"/>
        <w:gridCol w:w="1418"/>
        <w:gridCol w:w="1134"/>
        <w:gridCol w:w="1276"/>
      </w:tblGrid>
      <w:tr w:rsidR="0045306B" w:rsidRPr="00980CA6" w14:paraId="2BA7FEBC" w14:textId="09352041" w:rsidTr="003D4529">
        <w:trPr>
          <w:trHeight w:val="850"/>
        </w:trPr>
        <w:tc>
          <w:tcPr>
            <w:tcW w:w="673" w:type="dxa"/>
            <w:tcBorders>
              <w:top w:val="single" w:sz="4" w:space="0" w:color="000000"/>
              <w:left w:val="single" w:sz="4" w:space="0" w:color="000000"/>
              <w:bottom w:val="single" w:sz="6" w:space="0" w:color="000000"/>
              <w:right w:val="single" w:sz="6" w:space="0" w:color="000000"/>
            </w:tcBorders>
            <w:vAlign w:val="center"/>
            <w:hideMark/>
          </w:tcPr>
          <w:p w14:paraId="237FDC18" w14:textId="77777777" w:rsidR="0045306B" w:rsidRPr="00980CA6" w:rsidRDefault="0045306B" w:rsidP="00BF44F0">
            <w:pPr>
              <w:widowControl w:val="0"/>
              <w:snapToGrid w:val="0"/>
              <w:spacing w:line="240" w:lineRule="auto"/>
              <w:ind w:left="34"/>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Eil. Nr.</w:t>
            </w:r>
          </w:p>
        </w:tc>
        <w:tc>
          <w:tcPr>
            <w:tcW w:w="3013" w:type="dxa"/>
            <w:tcBorders>
              <w:top w:val="single" w:sz="4" w:space="0" w:color="000000"/>
              <w:left w:val="single" w:sz="6" w:space="0" w:color="000000"/>
              <w:bottom w:val="single" w:sz="6" w:space="0" w:color="000000"/>
              <w:right w:val="single" w:sz="6" w:space="0" w:color="000000"/>
            </w:tcBorders>
            <w:vAlign w:val="center"/>
            <w:hideMark/>
          </w:tcPr>
          <w:p w14:paraId="7B2B5616" w14:textId="59F55D38" w:rsidR="0045306B" w:rsidRPr="00980CA6" w:rsidRDefault="008F0733" w:rsidP="00BF44F0">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Paslaugų pavadinimas</w:t>
            </w:r>
          </w:p>
        </w:tc>
        <w:tc>
          <w:tcPr>
            <w:tcW w:w="1134" w:type="dxa"/>
            <w:tcBorders>
              <w:top w:val="single" w:sz="4" w:space="0" w:color="000000"/>
              <w:left w:val="single" w:sz="6" w:space="0" w:color="000000"/>
              <w:bottom w:val="single" w:sz="6" w:space="0" w:color="000000"/>
              <w:right w:val="single" w:sz="6" w:space="0" w:color="000000"/>
            </w:tcBorders>
            <w:vAlign w:val="center"/>
            <w:hideMark/>
          </w:tcPr>
          <w:p w14:paraId="4892943C" w14:textId="78A07499" w:rsidR="0045306B" w:rsidRPr="00980CA6" w:rsidRDefault="0045306B" w:rsidP="00BF44F0">
            <w:pPr>
              <w:widowControl w:val="0"/>
              <w:snapToGrid w:val="0"/>
              <w:spacing w:line="240" w:lineRule="auto"/>
              <w:jc w:val="center"/>
              <w:rPr>
                <w:rFonts w:ascii="Calibri" w:eastAsia="Calibri" w:hAnsi="Calibri" w:cs="Calibri"/>
                <w:kern w:val="0"/>
                <w:lang w:eastAsia="ar-SA"/>
                <w14:ligatures w14:val="none"/>
              </w:rPr>
            </w:pPr>
            <w:r w:rsidRPr="00980CA6">
              <w:rPr>
                <w:rFonts w:ascii="Calibri" w:eastAsia="Calibri" w:hAnsi="Calibri" w:cs="Calibri"/>
                <w:iCs/>
                <w:kern w:val="0"/>
                <w:lang w:eastAsia="lt-LT"/>
                <w14:ligatures w14:val="none"/>
              </w:rPr>
              <w:t>Paslaugų</w:t>
            </w:r>
            <w:r w:rsidRPr="00980CA6">
              <w:rPr>
                <w:rFonts w:ascii="Calibri" w:eastAsia="Calibri" w:hAnsi="Calibri" w:cs="Calibri"/>
                <w:i/>
                <w:kern w:val="0"/>
                <w:lang w:eastAsia="lt-LT"/>
                <w14:ligatures w14:val="none"/>
              </w:rPr>
              <w:t xml:space="preserve"> </w:t>
            </w:r>
            <w:r w:rsidRPr="00980CA6">
              <w:rPr>
                <w:rFonts w:ascii="Calibri" w:eastAsia="Calibri" w:hAnsi="Calibri" w:cs="Calibri"/>
                <w:kern w:val="0"/>
                <w:lang w:eastAsia="ar-SA"/>
                <w14:ligatures w14:val="none"/>
              </w:rPr>
              <w:t xml:space="preserve">kaina už 1 renginio aptarnavimą, </w:t>
            </w:r>
          </w:p>
          <w:p w14:paraId="3A4DA095"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r w:rsidRPr="00980CA6">
              <w:rPr>
                <w:rFonts w:ascii="Calibri" w:eastAsia="Calibri" w:hAnsi="Calibri" w:cs="Calibri"/>
                <w:iCs/>
                <w:kern w:val="0"/>
                <w:lang w:eastAsia="lt-LT"/>
                <w14:ligatures w14:val="none"/>
              </w:rPr>
              <w:t>E</w:t>
            </w:r>
            <w:r w:rsidRPr="00980CA6">
              <w:rPr>
                <w:rFonts w:ascii="Calibri" w:eastAsia="SimSun" w:hAnsi="Calibri" w:cs="Calibri"/>
                <w:lang w:eastAsia="hi-IN" w:bidi="hi-IN"/>
                <w14:ligatures w14:val="none"/>
              </w:rPr>
              <w:t xml:space="preserve">ur be PVM </w:t>
            </w:r>
          </w:p>
        </w:tc>
        <w:tc>
          <w:tcPr>
            <w:tcW w:w="850" w:type="dxa"/>
            <w:tcBorders>
              <w:top w:val="single" w:sz="4" w:space="0" w:color="000000"/>
              <w:left w:val="single" w:sz="6" w:space="0" w:color="000000"/>
              <w:bottom w:val="single" w:sz="6" w:space="0" w:color="000000"/>
              <w:right w:val="single" w:sz="6" w:space="0" w:color="000000"/>
            </w:tcBorders>
            <w:vAlign w:val="center"/>
            <w:hideMark/>
          </w:tcPr>
          <w:p w14:paraId="4F16455A" w14:textId="5B68C9CF" w:rsidR="0045306B" w:rsidRPr="00980CA6" w:rsidRDefault="0045306B" w:rsidP="00BF44F0">
            <w:pPr>
              <w:widowControl w:val="0"/>
              <w:snapToGrid w:val="0"/>
              <w:spacing w:line="240" w:lineRule="auto"/>
              <w:jc w:val="center"/>
              <w:rPr>
                <w:rFonts w:ascii="Calibri" w:eastAsia="SimSun" w:hAnsi="Calibri" w:cs="Calibri"/>
                <w:b/>
                <w:lang w:eastAsia="hi-IN" w:bidi="hi-IN"/>
                <w14:ligatures w14:val="none"/>
              </w:rPr>
            </w:pPr>
            <w:r w:rsidRPr="00980CA6">
              <w:rPr>
                <w:rFonts w:ascii="Calibri" w:eastAsia="SimSun" w:hAnsi="Calibri" w:cs="Calibri"/>
                <w:lang w:eastAsia="hi-IN" w:bidi="hi-IN"/>
                <w14:ligatures w14:val="none"/>
              </w:rPr>
              <w:t xml:space="preserve">Renginių skaičius </w:t>
            </w:r>
            <w:r w:rsidR="00EA42BE">
              <w:rPr>
                <w:rFonts w:ascii="Calibri" w:eastAsia="SimSun" w:hAnsi="Calibri" w:cs="Calibri"/>
                <w:lang w:eastAsia="hi-IN" w:bidi="hi-IN"/>
                <w14:ligatures w14:val="none"/>
              </w:rPr>
              <w:t xml:space="preserve">, </w:t>
            </w:r>
            <w:proofErr w:type="spellStart"/>
            <w:r w:rsidR="00EA42BE">
              <w:rPr>
                <w:rFonts w:ascii="Calibri" w:eastAsia="SimSun" w:hAnsi="Calibri" w:cs="Calibri"/>
                <w:lang w:eastAsia="hi-IN" w:bidi="hi-IN"/>
                <w14:ligatures w14:val="none"/>
              </w:rPr>
              <w:t>vnt</w:t>
            </w:r>
            <w:proofErr w:type="spellEnd"/>
          </w:p>
        </w:tc>
        <w:tc>
          <w:tcPr>
            <w:tcW w:w="1418" w:type="dxa"/>
            <w:tcBorders>
              <w:top w:val="single" w:sz="4" w:space="0" w:color="000000"/>
              <w:left w:val="single" w:sz="6" w:space="0" w:color="000000"/>
              <w:bottom w:val="single" w:sz="6" w:space="0" w:color="000000"/>
              <w:right w:val="single" w:sz="6" w:space="0" w:color="000000"/>
            </w:tcBorders>
          </w:tcPr>
          <w:p w14:paraId="2B0E9E6A" w14:textId="77777777" w:rsidR="0045306B" w:rsidRPr="00980CA6" w:rsidRDefault="0045306B" w:rsidP="0045306B">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 xml:space="preserve">Pasiūlymo kaina, </w:t>
            </w:r>
          </w:p>
          <w:p w14:paraId="6AE00A11" w14:textId="77777777" w:rsidR="0045306B" w:rsidRPr="00980CA6" w:rsidRDefault="0045306B" w:rsidP="0045306B">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Eur be PVM</w:t>
            </w:r>
          </w:p>
          <w:p w14:paraId="33C3EB5F" w14:textId="2FEF2BE8" w:rsidR="0045306B" w:rsidRPr="00980CA6" w:rsidRDefault="0045306B" w:rsidP="0045306B">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3x4</w:t>
            </w:r>
          </w:p>
        </w:tc>
        <w:tc>
          <w:tcPr>
            <w:tcW w:w="1134" w:type="dxa"/>
            <w:tcBorders>
              <w:top w:val="single" w:sz="4" w:space="0" w:color="000000"/>
              <w:left w:val="single" w:sz="6" w:space="0" w:color="000000"/>
              <w:bottom w:val="single" w:sz="6" w:space="0" w:color="000000"/>
              <w:right w:val="single" w:sz="4" w:space="0" w:color="000000"/>
            </w:tcBorders>
            <w:vAlign w:val="center"/>
            <w:hideMark/>
          </w:tcPr>
          <w:p w14:paraId="604E4B2A" w14:textId="6B0A484C"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PVM</w:t>
            </w:r>
            <w:r w:rsidR="00EA42BE">
              <w:rPr>
                <w:rFonts w:ascii="Calibri" w:eastAsia="SimSun" w:hAnsi="Calibri" w:cs="Calibri"/>
                <w:lang w:eastAsia="hi-IN" w:bidi="hi-IN"/>
                <w14:ligatures w14:val="none"/>
              </w:rPr>
              <w:t>, %</w:t>
            </w:r>
          </w:p>
          <w:p w14:paraId="36A67A20" w14:textId="1D447762"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1276" w:type="dxa"/>
            <w:tcBorders>
              <w:top w:val="single" w:sz="4" w:space="0" w:color="000000"/>
              <w:left w:val="single" w:sz="6" w:space="0" w:color="000000"/>
              <w:bottom w:val="single" w:sz="6" w:space="0" w:color="000000"/>
              <w:right w:val="single" w:sz="4" w:space="0" w:color="000000"/>
            </w:tcBorders>
          </w:tcPr>
          <w:p w14:paraId="56230925" w14:textId="42A48760" w:rsidR="0045306B" w:rsidRPr="00980CA6" w:rsidRDefault="008F0733" w:rsidP="00BF44F0">
            <w:pPr>
              <w:widowControl w:val="0"/>
              <w:snapToGrid w:val="0"/>
              <w:spacing w:line="240" w:lineRule="auto"/>
              <w:jc w:val="center"/>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Bendra pasiūlymo kaina</w:t>
            </w:r>
            <w:r w:rsidR="00EA42BE">
              <w:rPr>
                <w:rFonts w:ascii="Calibri" w:eastAsia="SimSun" w:hAnsi="Calibri" w:cs="Calibri"/>
                <w:lang w:eastAsia="hi-IN" w:bidi="hi-IN"/>
                <w14:ligatures w14:val="none"/>
              </w:rPr>
              <w:t xml:space="preserve"> Eur</w:t>
            </w:r>
            <w:r w:rsidRPr="00980CA6">
              <w:rPr>
                <w:rFonts w:ascii="Calibri" w:eastAsia="SimSun" w:hAnsi="Calibri" w:cs="Calibri"/>
                <w:lang w:eastAsia="hi-IN" w:bidi="hi-IN"/>
                <w14:ligatures w14:val="none"/>
              </w:rPr>
              <w:t xml:space="preserve"> su PVM</w:t>
            </w:r>
          </w:p>
        </w:tc>
      </w:tr>
      <w:tr w:rsidR="0045306B" w:rsidRPr="00980CA6" w14:paraId="6FFAB1D9" w14:textId="1922BEBD" w:rsidTr="003D4529">
        <w:trPr>
          <w:trHeight w:val="332"/>
        </w:trPr>
        <w:tc>
          <w:tcPr>
            <w:tcW w:w="673" w:type="dxa"/>
            <w:tcBorders>
              <w:top w:val="single" w:sz="6" w:space="0" w:color="000000"/>
              <w:left w:val="single" w:sz="4" w:space="0" w:color="000000"/>
              <w:bottom w:val="single" w:sz="6" w:space="0" w:color="000000"/>
              <w:right w:val="single" w:sz="6" w:space="0" w:color="000000"/>
            </w:tcBorders>
            <w:vAlign w:val="center"/>
            <w:hideMark/>
          </w:tcPr>
          <w:p w14:paraId="66E4355B"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1</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5BDFD3B3"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4C96C98"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3</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E57D2A5"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4</w:t>
            </w:r>
          </w:p>
        </w:tc>
        <w:tc>
          <w:tcPr>
            <w:tcW w:w="1418" w:type="dxa"/>
            <w:tcBorders>
              <w:top w:val="single" w:sz="6" w:space="0" w:color="000000"/>
              <w:left w:val="single" w:sz="6" w:space="0" w:color="000000"/>
              <w:bottom w:val="single" w:sz="6" w:space="0" w:color="000000"/>
              <w:right w:val="single" w:sz="6" w:space="0" w:color="000000"/>
            </w:tcBorders>
          </w:tcPr>
          <w:p w14:paraId="183FC718" w14:textId="6B47C9A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5</w:t>
            </w:r>
          </w:p>
        </w:tc>
        <w:tc>
          <w:tcPr>
            <w:tcW w:w="1134" w:type="dxa"/>
            <w:tcBorders>
              <w:top w:val="single" w:sz="6" w:space="0" w:color="000000"/>
              <w:left w:val="single" w:sz="6" w:space="0" w:color="000000"/>
              <w:bottom w:val="single" w:sz="6" w:space="0" w:color="000000"/>
              <w:right w:val="single" w:sz="4" w:space="0" w:color="000000"/>
            </w:tcBorders>
            <w:vAlign w:val="center"/>
            <w:hideMark/>
          </w:tcPr>
          <w:p w14:paraId="7A38CC18" w14:textId="4EEC1873"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6</w:t>
            </w:r>
          </w:p>
        </w:tc>
        <w:tc>
          <w:tcPr>
            <w:tcW w:w="1276" w:type="dxa"/>
            <w:tcBorders>
              <w:top w:val="single" w:sz="6" w:space="0" w:color="000000"/>
              <w:left w:val="single" w:sz="6" w:space="0" w:color="000000"/>
              <w:bottom w:val="single" w:sz="6" w:space="0" w:color="000000"/>
              <w:right w:val="single" w:sz="4" w:space="0" w:color="000000"/>
            </w:tcBorders>
          </w:tcPr>
          <w:p w14:paraId="64FC1A85" w14:textId="35062681" w:rsidR="0045306B" w:rsidRPr="00980CA6" w:rsidRDefault="008F0733"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7</w:t>
            </w:r>
          </w:p>
        </w:tc>
      </w:tr>
      <w:tr w:rsidR="0045306B" w:rsidRPr="00980CA6" w14:paraId="72C34517" w14:textId="3692538F" w:rsidTr="003D4529">
        <w:trPr>
          <w:trHeight w:val="745"/>
        </w:trPr>
        <w:tc>
          <w:tcPr>
            <w:tcW w:w="673" w:type="dxa"/>
            <w:tcBorders>
              <w:top w:val="single" w:sz="6" w:space="0" w:color="000000"/>
              <w:left w:val="single" w:sz="4" w:space="0" w:color="000000"/>
              <w:bottom w:val="single" w:sz="6" w:space="0" w:color="000000"/>
              <w:right w:val="single" w:sz="6" w:space="0" w:color="000000"/>
            </w:tcBorders>
            <w:vAlign w:val="center"/>
            <w:hideMark/>
          </w:tcPr>
          <w:p w14:paraId="7F85B8DB" w14:textId="77777777" w:rsidR="0045306B" w:rsidRPr="00980CA6" w:rsidRDefault="0045306B" w:rsidP="00BF44F0">
            <w:pPr>
              <w:widowControl w:val="0"/>
              <w:snapToGrid w:val="0"/>
              <w:spacing w:line="240" w:lineRule="auto"/>
              <w:jc w:val="both"/>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1.</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702E7527" w14:textId="18C3E53C" w:rsidR="0045306B" w:rsidRPr="00980CA6" w:rsidRDefault="0045306B" w:rsidP="003D4529">
            <w:pPr>
              <w:widowControl w:val="0"/>
              <w:snapToGrid w:val="0"/>
              <w:spacing w:line="240" w:lineRule="auto"/>
              <w:rPr>
                <w:rFonts w:ascii="Calibri" w:eastAsia="SimSun" w:hAnsi="Calibri" w:cs="Calibri"/>
                <w:lang w:eastAsia="hi-IN" w:bidi="hi-IN"/>
                <w14:ligatures w14:val="none"/>
              </w:rPr>
            </w:pPr>
            <w:r w:rsidRPr="00980CA6">
              <w:rPr>
                <w:rFonts w:ascii="Calibri" w:eastAsia="Calibri" w:hAnsi="Calibri" w:cs="Calibri"/>
                <w:bCs/>
                <w:color w:val="000000"/>
                <w:kern w:val="0"/>
                <w:lang w:eastAsia="lt-LT"/>
                <w14:ligatures w14:val="none"/>
              </w:rPr>
              <w:t>Surenkamos lauko scenos 8x6</w:t>
            </w:r>
            <w:r w:rsidR="003D4529">
              <w:rPr>
                <w:rFonts w:ascii="Calibri" w:eastAsia="Calibri" w:hAnsi="Calibri" w:cs="Calibri"/>
                <w:bCs/>
                <w:color w:val="000000"/>
                <w:kern w:val="0"/>
                <w:lang w:eastAsia="lt-LT"/>
                <w14:ligatures w14:val="none"/>
              </w:rPr>
              <w:t>,</w:t>
            </w:r>
            <w:r w:rsidRPr="00980CA6">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įgarsinimo</w:t>
            </w:r>
            <w:r w:rsidR="003D4529" w:rsidRPr="003D4529">
              <w:rPr>
                <w:rFonts w:ascii="Calibri" w:eastAsia="Calibri" w:hAnsi="Calibri" w:cs="Calibri"/>
                <w:bCs/>
                <w:color w:val="000000"/>
                <w:kern w:val="0"/>
                <w:lang w:eastAsia="lt-LT"/>
                <w14:ligatures w14:val="none"/>
              </w:rPr>
              <w:t>,</w:t>
            </w:r>
            <w:r w:rsidR="003D4529">
              <w:rPr>
                <w:rFonts w:ascii="Calibri" w:eastAsia="Calibri" w:hAnsi="Calibri" w:cs="Calibri"/>
                <w:bCs/>
                <w:color w:val="000000"/>
                <w:kern w:val="0"/>
                <w:lang w:eastAsia="lt-LT"/>
                <w14:ligatures w14:val="none"/>
              </w:rPr>
              <w:t xml:space="preserve"> apšvietimo įrangos nuoma</w:t>
            </w:r>
            <w:r w:rsidR="003D4529" w:rsidRPr="003D452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ir</w:t>
            </w:r>
            <w:r w:rsidR="003D4529" w:rsidRPr="003D452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 xml:space="preserve"> </w:t>
            </w:r>
            <w:proofErr w:type="spellStart"/>
            <w:r w:rsidR="003D4529">
              <w:rPr>
                <w:rFonts w:ascii="Calibri" w:eastAsia="Calibri" w:hAnsi="Calibri" w:cs="Calibri"/>
                <w:bCs/>
                <w:color w:val="000000"/>
                <w:kern w:val="0"/>
                <w:lang w:eastAsia="lt-LT"/>
                <w14:ligatures w14:val="none"/>
              </w:rPr>
              <w:t>tech</w:t>
            </w:r>
            <w:proofErr w:type="spellEnd"/>
            <w:r w:rsidR="003D4529">
              <w:rPr>
                <w:rFonts w:ascii="Calibri" w:eastAsia="Calibri" w:hAnsi="Calibri" w:cs="Calibri"/>
                <w:bCs/>
                <w:color w:val="000000"/>
                <w:kern w:val="0"/>
                <w:lang w:eastAsia="lt-LT"/>
                <w14:ligatures w14:val="none"/>
              </w:rPr>
              <w:t>. aptarnavimo</w:t>
            </w:r>
            <w:r w:rsidR="003D4529" w:rsidRPr="003D452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paslauga</w:t>
            </w:r>
            <w:r w:rsidR="003D4529" w:rsidRPr="003D4529">
              <w:rPr>
                <w:rFonts w:ascii="Calibri" w:eastAsia="Calibri" w:hAnsi="Calibri" w:cs="Calibri"/>
                <w:bCs/>
                <w:color w:val="000000"/>
                <w:kern w:val="0"/>
                <w:lang w:eastAsia="lt-LT"/>
                <w14:ligatures w14:val="none"/>
              </w:rPr>
              <w:t xml:space="preserve"> </w:t>
            </w:r>
            <w:r w:rsidR="005F642A">
              <w:rPr>
                <w:rFonts w:ascii="Calibri" w:eastAsia="Calibri" w:hAnsi="Calibri" w:cs="Calibri"/>
                <w:bCs/>
                <w:color w:val="000000"/>
                <w:kern w:val="0"/>
                <w:lang w:eastAsia="lt-LT"/>
                <w14:ligatures w14:val="none"/>
              </w:rPr>
              <w:t>renginiui „Spurgų šventė</w:t>
            </w:r>
            <w:r w:rsidR="003D4529" w:rsidRPr="003D4529">
              <w:rPr>
                <w:rFonts w:ascii="Calibri" w:eastAsia="Calibri" w:hAnsi="Calibri" w:cs="Calibri"/>
                <w:bCs/>
                <w:color w:val="000000"/>
                <w:kern w:val="0"/>
                <w:lang w:eastAsia="lt-LT"/>
                <w14:ligatures w14:val="none"/>
              </w:rPr>
              <w:t>“</w:t>
            </w:r>
            <w:r w:rsidR="003D4529">
              <w:rPr>
                <w:rFonts w:ascii="Calibri" w:eastAsia="Calibri" w:hAnsi="Calibri" w:cs="Calibri"/>
                <w:bCs/>
                <w:color w:val="000000"/>
                <w:kern w:val="0"/>
                <w:lang w:eastAsia="lt-LT"/>
                <w14:ligatures w14:val="none"/>
              </w:rPr>
              <w:t xml:space="preserve">, </w:t>
            </w:r>
            <w:proofErr w:type="spellStart"/>
            <w:r w:rsidR="003D4529">
              <w:rPr>
                <w:rFonts w:ascii="Calibri" w:eastAsia="Calibri" w:hAnsi="Calibri" w:cs="Calibri"/>
                <w:bCs/>
                <w:color w:val="000000"/>
                <w:kern w:val="0"/>
                <w:lang w:eastAsia="lt-LT"/>
                <w14:ligatures w14:val="none"/>
              </w:rPr>
              <w:t>š.m</w:t>
            </w:r>
            <w:proofErr w:type="spellEnd"/>
            <w:r w:rsidR="003D4529">
              <w:rPr>
                <w:rFonts w:ascii="Calibri" w:eastAsia="Calibri" w:hAnsi="Calibri" w:cs="Calibri"/>
                <w:bCs/>
                <w:color w:val="000000"/>
                <w:kern w:val="0"/>
                <w:lang w:eastAsia="lt-LT"/>
                <w14:ligatures w14:val="none"/>
              </w:rPr>
              <w:t xml:space="preserve">. </w:t>
            </w:r>
            <w:r w:rsidR="005F642A">
              <w:rPr>
                <w:rFonts w:ascii="Calibri" w:eastAsia="Calibri" w:hAnsi="Calibri" w:cs="Calibri"/>
                <w:bCs/>
                <w:color w:val="000000"/>
                <w:kern w:val="0"/>
                <w:lang w:eastAsia="lt-LT"/>
                <w14:ligatures w14:val="none"/>
              </w:rPr>
              <w:t>liepos</w:t>
            </w:r>
            <w:r w:rsidR="003D4529">
              <w:rPr>
                <w:rFonts w:ascii="Calibri" w:eastAsia="Calibri" w:hAnsi="Calibri" w:cs="Calibri"/>
                <w:bCs/>
                <w:color w:val="000000"/>
                <w:kern w:val="0"/>
                <w:lang w:eastAsia="lt-LT"/>
                <w14:ligatures w14:val="none"/>
              </w:rPr>
              <w:t xml:space="preserve"> 19 d.</w:t>
            </w:r>
          </w:p>
        </w:tc>
        <w:tc>
          <w:tcPr>
            <w:tcW w:w="1134" w:type="dxa"/>
            <w:tcBorders>
              <w:top w:val="single" w:sz="6" w:space="0" w:color="000000"/>
              <w:left w:val="single" w:sz="6" w:space="0" w:color="000000"/>
              <w:bottom w:val="single" w:sz="6" w:space="0" w:color="000000"/>
              <w:right w:val="single" w:sz="6" w:space="0" w:color="000000"/>
            </w:tcBorders>
            <w:vAlign w:val="center"/>
          </w:tcPr>
          <w:p w14:paraId="41515A58"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903C180" w14:textId="4011FE6D" w:rsidR="0045306B" w:rsidRPr="00980CA6" w:rsidRDefault="003D4529" w:rsidP="00BF44F0">
            <w:pPr>
              <w:widowControl w:val="0"/>
              <w:snapToGrid w:val="0"/>
              <w:spacing w:line="240" w:lineRule="auto"/>
              <w:jc w:val="center"/>
              <w:rPr>
                <w:rFonts w:ascii="Calibri" w:eastAsia="SimSun" w:hAnsi="Calibri" w:cs="Calibri"/>
                <w:lang w:val="en-US" w:eastAsia="hi-IN" w:bidi="hi-IN"/>
                <w14:ligatures w14:val="none"/>
              </w:rPr>
            </w:pPr>
            <w:r>
              <w:rPr>
                <w:rFonts w:ascii="Calibri" w:eastAsia="SimSun" w:hAnsi="Calibri" w:cs="Calibri"/>
                <w:lang w:val="en-US" w:eastAsia="hi-IN" w:bidi="hi-IN"/>
                <w14:ligatures w14:val="none"/>
              </w:rPr>
              <w:t>1</w:t>
            </w:r>
          </w:p>
        </w:tc>
        <w:tc>
          <w:tcPr>
            <w:tcW w:w="1418" w:type="dxa"/>
            <w:tcBorders>
              <w:top w:val="single" w:sz="6" w:space="0" w:color="000000"/>
              <w:left w:val="single" w:sz="6" w:space="0" w:color="000000"/>
              <w:bottom w:val="single" w:sz="6" w:space="0" w:color="000000"/>
              <w:right w:val="single" w:sz="6" w:space="0" w:color="000000"/>
            </w:tcBorders>
          </w:tcPr>
          <w:p w14:paraId="74F2A313"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1134" w:type="dxa"/>
            <w:tcBorders>
              <w:top w:val="single" w:sz="6" w:space="0" w:color="000000"/>
              <w:left w:val="single" w:sz="6" w:space="0" w:color="000000"/>
              <w:bottom w:val="single" w:sz="6" w:space="0" w:color="000000"/>
              <w:right w:val="single" w:sz="4" w:space="0" w:color="000000"/>
            </w:tcBorders>
            <w:vAlign w:val="center"/>
          </w:tcPr>
          <w:p w14:paraId="50233C0B" w14:textId="61C59BB0"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1276" w:type="dxa"/>
            <w:tcBorders>
              <w:top w:val="single" w:sz="6" w:space="0" w:color="000000"/>
              <w:left w:val="single" w:sz="6" w:space="0" w:color="000000"/>
              <w:bottom w:val="single" w:sz="6" w:space="0" w:color="000000"/>
              <w:right w:val="single" w:sz="4" w:space="0" w:color="000000"/>
            </w:tcBorders>
          </w:tcPr>
          <w:p w14:paraId="269C565D" w14:textId="77777777" w:rsidR="0045306B" w:rsidRPr="00980CA6" w:rsidRDefault="0045306B" w:rsidP="00BF44F0">
            <w:pPr>
              <w:widowControl w:val="0"/>
              <w:snapToGrid w:val="0"/>
              <w:spacing w:line="240" w:lineRule="auto"/>
              <w:jc w:val="center"/>
              <w:rPr>
                <w:rFonts w:ascii="Calibri" w:eastAsia="SimSun" w:hAnsi="Calibri" w:cs="Calibri"/>
                <w:lang w:val="en-US" w:eastAsia="hi-IN" w:bidi="hi-IN"/>
                <w14:ligatures w14:val="none"/>
              </w:rPr>
            </w:pPr>
          </w:p>
        </w:tc>
      </w:tr>
      <w:tr w:rsidR="0045306B" w:rsidRPr="00980CA6" w14:paraId="571B4A5B" w14:textId="56A9F737" w:rsidTr="00550803">
        <w:trPr>
          <w:trHeight w:val="327"/>
        </w:trPr>
        <w:tc>
          <w:tcPr>
            <w:tcW w:w="8222" w:type="dxa"/>
            <w:gridSpan w:val="6"/>
            <w:tcBorders>
              <w:top w:val="single" w:sz="6" w:space="0" w:color="000000"/>
              <w:left w:val="single" w:sz="4" w:space="0" w:color="000000"/>
              <w:bottom w:val="single" w:sz="6" w:space="0" w:color="000000"/>
              <w:right w:val="single" w:sz="4" w:space="0" w:color="000000"/>
            </w:tcBorders>
            <w:vAlign w:val="center"/>
            <w:hideMark/>
          </w:tcPr>
          <w:p w14:paraId="6705730B" w14:textId="031E2C03" w:rsidR="0045306B" w:rsidRPr="00980CA6" w:rsidRDefault="0045306B" w:rsidP="0045306B">
            <w:pPr>
              <w:widowControl w:val="0"/>
              <w:snapToGrid w:val="0"/>
              <w:spacing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Bendra pasiūlymo kaina Eur be PVM</w:t>
            </w:r>
          </w:p>
        </w:tc>
        <w:tc>
          <w:tcPr>
            <w:tcW w:w="1276" w:type="dxa"/>
            <w:tcBorders>
              <w:top w:val="single" w:sz="6" w:space="0" w:color="000000"/>
              <w:left w:val="single" w:sz="6" w:space="0" w:color="000000"/>
              <w:bottom w:val="single" w:sz="6" w:space="0" w:color="000000"/>
              <w:right w:val="single" w:sz="4" w:space="0" w:color="000000"/>
            </w:tcBorders>
          </w:tcPr>
          <w:p w14:paraId="517DD31E"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r>
      <w:tr w:rsidR="0045306B" w:rsidRPr="00980CA6" w14:paraId="5E71874F" w14:textId="63191371" w:rsidTr="001611D1">
        <w:trPr>
          <w:trHeight w:val="260"/>
        </w:trPr>
        <w:tc>
          <w:tcPr>
            <w:tcW w:w="8222" w:type="dxa"/>
            <w:gridSpan w:val="6"/>
            <w:tcBorders>
              <w:top w:val="single" w:sz="6" w:space="0" w:color="000000"/>
              <w:left w:val="single" w:sz="4" w:space="0" w:color="000000"/>
              <w:bottom w:val="single" w:sz="6" w:space="0" w:color="000000"/>
              <w:right w:val="single" w:sz="4" w:space="0" w:color="000000"/>
            </w:tcBorders>
            <w:hideMark/>
          </w:tcPr>
          <w:p w14:paraId="242299C3" w14:textId="2D7E687B" w:rsidR="0045306B" w:rsidRPr="00980CA6" w:rsidRDefault="0045306B" w:rsidP="0045306B">
            <w:pPr>
              <w:widowControl w:val="0"/>
              <w:snapToGrid w:val="0"/>
              <w:spacing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 xml:space="preserve">PVM (.... </w:t>
            </w:r>
            <w:r w:rsidRPr="00980CA6">
              <w:rPr>
                <w:rFonts w:ascii="Calibri" w:eastAsia="SimSun" w:hAnsi="Calibri" w:cs="Calibri"/>
                <w:b/>
                <w:bCs/>
                <w:lang w:val="en-US" w:eastAsia="hi-IN" w:bidi="hi-IN"/>
                <w14:ligatures w14:val="none"/>
              </w:rPr>
              <w:t>%</w:t>
            </w:r>
            <w:r w:rsidRPr="00980CA6">
              <w:rPr>
                <w:rFonts w:ascii="Calibri" w:eastAsia="SimSun" w:hAnsi="Calibri" w:cs="Calibri"/>
                <w:b/>
                <w:bCs/>
                <w:lang w:eastAsia="hi-IN" w:bidi="hi-IN"/>
                <w14:ligatures w14:val="none"/>
              </w:rPr>
              <w:t>), Eur</w:t>
            </w:r>
          </w:p>
        </w:tc>
        <w:tc>
          <w:tcPr>
            <w:tcW w:w="1276" w:type="dxa"/>
            <w:tcBorders>
              <w:top w:val="single" w:sz="6" w:space="0" w:color="000000"/>
              <w:left w:val="single" w:sz="6" w:space="0" w:color="000000"/>
              <w:bottom w:val="single" w:sz="6" w:space="0" w:color="000000"/>
              <w:right w:val="single" w:sz="4" w:space="0" w:color="000000"/>
            </w:tcBorders>
          </w:tcPr>
          <w:p w14:paraId="540BC552"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r>
      <w:tr w:rsidR="0045306B" w:rsidRPr="00980CA6" w14:paraId="45081A67" w14:textId="629DAA83" w:rsidTr="00301474">
        <w:trPr>
          <w:trHeight w:val="235"/>
        </w:trPr>
        <w:tc>
          <w:tcPr>
            <w:tcW w:w="8222" w:type="dxa"/>
            <w:gridSpan w:val="6"/>
            <w:tcBorders>
              <w:top w:val="single" w:sz="6" w:space="0" w:color="000000"/>
              <w:left w:val="single" w:sz="4" w:space="0" w:color="000000"/>
              <w:bottom w:val="single" w:sz="6" w:space="0" w:color="000000"/>
              <w:right w:val="single" w:sz="4" w:space="0" w:color="000000"/>
            </w:tcBorders>
            <w:hideMark/>
          </w:tcPr>
          <w:p w14:paraId="4FDBF9B9" w14:textId="5E817444" w:rsidR="0045306B" w:rsidRPr="00980CA6" w:rsidRDefault="0045306B" w:rsidP="0045306B">
            <w:pPr>
              <w:widowControl w:val="0"/>
              <w:snapToGrid w:val="0"/>
              <w:spacing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Bendra pasiūlymo kaina, Eur su PVM</w:t>
            </w:r>
          </w:p>
        </w:tc>
        <w:tc>
          <w:tcPr>
            <w:tcW w:w="1276" w:type="dxa"/>
            <w:tcBorders>
              <w:top w:val="single" w:sz="6" w:space="0" w:color="000000"/>
              <w:left w:val="single" w:sz="6" w:space="0" w:color="000000"/>
              <w:bottom w:val="single" w:sz="6" w:space="0" w:color="000000"/>
              <w:right w:val="single" w:sz="4" w:space="0" w:color="000000"/>
            </w:tcBorders>
          </w:tcPr>
          <w:p w14:paraId="55A3479E"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r>
    </w:tbl>
    <w:p w14:paraId="62E9C658" w14:textId="77777777" w:rsidR="00BF44F0" w:rsidRPr="00980CA6" w:rsidRDefault="00BF44F0" w:rsidP="00BF44F0">
      <w:pPr>
        <w:tabs>
          <w:tab w:val="left" w:pos="0"/>
          <w:tab w:val="left" w:pos="142"/>
          <w:tab w:val="left" w:pos="284"/>
        </w:tabs>
        <w:spacing w:line="240" w:lineRule="auto"/>
        <w:contextualSpacing/>
        <w:jc w:val="both"/>
        <w:rPr>
          <w:rFonts w:ascii="Times New Roman" w:eastAsia="Calibri" w:hAnsi="Times New Roman" w:cs="Times New Roman"/>
          <w:kern w:val="0"/>
          <w:lang w:eastAsia="lt-LT"/>
        </w:rPr>
      </w:pPr>
    </w:p>
    <w:p w14:paraId="2C6D37EB" w14:textId="77777777" w:rsidR="00F17DE5" w:rsidRPr="00980CA6" w:rsidRDefault="00F17DE5" w:rsidP="00F17DE5">
      <w:pPr>
        <w:spacing w:line="240" w:lineRule="auto"/>
        <w:ind w:firstLine="720"/>
        <w:rPr>
          <w:rFonts w:ascii="Times New Roman" w:eastAsia="Calibri" w:hAnsi="Times New Roman" w:cs="Times New Roman"/>
          <w:iCs/>
          <w:color w:val="000000"/>
          <w:kern w:val="0"/>
          <w14:ligatures w14:val="none"/>
        </w:rPr>
      </w:pPr>
    </w:p>
    <w:p w14:paraId="750708FC" w14:textId="77777777" w:rsidR="00F17DE5" w:rsidRPr="00980CA6" w:rsidRDefault="00F17DE5" w:rsidP="00F17DE5">
      <w:pPr>
        <w:spacing w:line="240" w:lineRule="auto"/>
        <w:ind w:firstLine="720"/>
        <w:rPr>
          <w:rFonts w:ascii="Times New Roman" w:eastAsia="Calibri" w:hAnsi="Times New Roman" w:cs="Times New Roman"/>
          <w:b/>
          <w:iCs/>
          <w:color w:val="000000"/>
          <w:kern w:val="0"/>
          <w14:ligatures w14:val="none"/>
        </w:rPr>
      </w:pPr>
      <w:r w:rsidRPr="00980CA6">
        <w:rPr>
          <w:rFonts w:ascii="Times New Roman" w:eastAsia="Calibri" w:hAnsi="Times New Roman" w:cs="Times New Roman"/>
          <w:iCs/>
          <w:color w:val="000000"/>
          <w:kern w:val="0"/>
          <w14:ligatures w14:val="none"/>
        </w:rPr>
        <w:t xml:space="preserve">PASTABA: </w:t>
      </w:r>
      <w:r w:rsidRPr="00980CA6">
        <w:rPr>
          <w:rFonts w:ascii="Times New Roman" w:eastAsia="Calibri" w:hAnsi="Times New Roman" w:cs="Times New Roman"/>
          <w:i/>
          <w:color w:val="000000"/>
          <w:kern w:val="0"/>
          <w14:ligatures w14:val="none"/>
        </w:rPr>
        <w:t>tais atvejais, kai pagal galiojančius teisės aktus teikėjui nereikia mokėti PVM, lentelių skilčių, kuriose prašoma nurodyti kainą su PVM, nepildo ir nurodo priežastis, dėl kurių PVM nemoka</w:t>
      </w:r>
      <w:r w:rsidRPr="00980CA6">
        <w:rPr>
          <w:rFonts w:ascii="Times New Roman" w:eastAsia="Calibri" w:hAnsi="Times New Roman" w:cs="Times New Roman"/>
          <w:b/>
          <w:iCs/>
          <w:color w:val="000000"/>
          <w:kern w:val="0"/>
          <w14:ligatures w14:val="none"/>
        </w:rPr>
        <w:t>:_____________________________________________.</w:t>
      </w:r>
    </w:p>
    <w:p w14:paraId="29F0AADA" w14:textId="77777777" w:rsidR="00F17DE5" w:rsidRPr="00980CA6" w:rsidRDefault="00F17DE5" w:rsidP="00F17DE5">
      <w:pPr>
        <w:spacing w:line="240" w:lineRule="auto"/>
        <w:ind w:firstLine="720"/>
        <w:jc w:val="both"/>
        <w:rPr>
          <w:rFonts w:ascii="Times New Roman" w:eastAsia="Calibri" w:hAnsi="Times New Roman" w:cs="Times New Roman"/>
          <w:bCs/>
          <w:kern w:val="0"/>
          <w14:ligatures w14:val="none"/>
        </w:rPr>
      </w:pPr>
    </w:p>
    <w:p w14:paraId="10D7380D" w14:textId="77777777" w:rsidR="00F17DE5" w:rsidRPr="00980CA6" w:rsidRDefault="00F17DE5" w:rsidP="00F17DE5">
      <w:pPr>
        <w:spacing w:line="240" w:lineRule="auto"/>
        <w:ind w:firstLine="720"/>
        <w:jc w:val="both"/>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 xml:space="preserve">Bendra pasiūlymo kaina su PVM - __________ EUR (skaičiais ir žodžiais). </w:t>
      </w:r>
    </w:p>
    <w:p w14:paraId="010A1101" w14:textId="78BCFE48" w:rsidR="00182861" w:rsidRDefault="00182861" w:rsidP="00182861">
      <w:pPr>
        <w:spacing w:line="240" w:lineRule="auto"/>
        <w:jc w:val="both"/>
        <w:rPr>
          <w:rFonts w:ascii="Times New Roman" w:hAnsi="Times New Roman"/>
          <w:bCs/>
          <w:lang w:eastAsia="lt-LT"/>
        </w:rPr>
      </w:pPr>
      <w:r w:rsidRPr="00980CA6">
        <w:rPr>
          <w:rFonts w:ascii="Times New Roman" w:eastAsia="Calibri" w:hAnsi="Times New Roman" w:cs="Times New Roman"/>
          <w:bCs/>
          <w:kern w:val="0"/>
          <w14:ligatures w14:val="none"/>
        </w:rPr>
        <w:t xml:space="preserve">            </w:t>
      </w:r>
      <w:r w:rsidRPr="00980CA6">
        <w:rPr>
          <w:rFonts w:ascii="Times New Roman" w:hAnsi="Times New Roman"/>
          <w:bCs/>
          <w:lang w:eastAsia="lt-LT"/>
        </w:rPr>
        <w:t>*</w:t>
      </w:r>
      <w:r w:rsidR="00383D7B" w:rsidRPr="00980CA6">
        <w:rPr>
          <w:rFonts w:ascii="Times New Roman" w:hAnsi="Times New Roman"/>
          <w:bCs/>
          <w:lang w:eastAsia="lt-LT"/>
        </w:rPr>
        <w:t>Į pasiūlymo kainą turi būti įskaičiuota: transportavimo, pakrovimo – iškrovimo, montavimo – demontavimo išlaidos, garso</w:t>
      </w:r>
      <w:r w:rsidR="00B931B5">
        <w:rPr>
          <w:rFonts w:ascii="Times New Roman" w:hAnsi="Times New Roman"/>
          <w:bCs/>
          <w:lang w:eastAsia="lt-LT"/>
        </w:rPr>
        <w:t xml:space="preserve"> ir apšvietimo </w:t>
      </w:r>
      <w:r w:rsidR="00383D7B" w:rsidRPr="00980CA6">
        <w:rPr>
          <w:rFonts w:ascii="Times New Roman" w:hAnsi="Times New Roman"/>
          <w:bCs/>
          <w:lang w:eastAsia="lt-LT"/>
        </w:rPr>
        <w:t xml:space="preserve"> įrangos programavimas, techninės priežiūros paslaugos ir visos kitos išlaidos, susijusios su pirkimo objektu</w:t>
      </w:r>
    </w:p>
    <w:p w14:paraId="7519CA65" w14:textId="77777777" w:rsidR="00102C06" w:rsidRPr="00980CA6" w:rsidRDefault="00102C06" w:rsidP="00182861">
      <w:pPr>
        <w:spacing w:line="240" w:lineRule="auto"/>
        <w:jc w:val="both"/>
        <w:rPr>
          <w:rFonts w:ascii="Times New Roman" w:eastAsia="Calibri" w:hAnsi="Times New Roman" w:cs="Times New Roman"/>
          <w:bCs/>
          <w:kern w:val="0"/>
          <w14:ligatures w14:val="none"/>
        </w:rPr>
      </w:pPr>
    </w:p>
    <w:p w14:paraId="76957696" w14:textId="77777777" w:rsidR="003414DD" w:rsidRDefault="003340B1" w:rsidP="003414DD">
      <w:pPr>
        <w:spacing w:line="240" w:lineRule="auto"/>
        <w:ind w:firstLine="720"/>
        <w:jc w:val="both"/>
        <w:rPr>
          <w:rFonts w:ascii="Times New Roman" w:eastAsia="Calibri" w:hAnsi="Times New Roman" w:cs="Times New Roman"/>
          <w:b/>
          <w:bCs/>
          <w:kern w:val="0"/>
          <w14:ligatures w14:val="none"/>
        </w:rPr>
      </w:pPr>
      <w:r w:rsidRPr="00980CA6">
        <w:rPr>
          <w:rFonts w:ascii="Times New Roman" w:eastAsia="Calibri" w:hAnsi="Times New Roman" w:cs="Times New Roman"/>
          <w:b/>
          <w:bCs/>
          <w:color w:val="EE0000"/>
          <w:kern w:val="0"/>
          <w14:ligatures w14:val="none"/>
        </w:rPr>
        <w:t>Svarbu:</w:t>
      </w:r>
      <w:r w:rsidR="003414DD">
        <w:rPr>
          <w:rFonts w:ascii="Times New Roman" w:eastAsia="Calibri" w:hAnsi="Times New Roman" w:cs="Times New Roman"/>
          <w:b/>
          <w:bCs/>
          <w:kern w:val="0"/>
          <w14:ligatures w14:val="none"/>
        </w:rPr>
        <w:t xml:space="preserve"> </w:t>
      </w:r>
    </w:p>
    <w:p w14:paraId="38EC12FF" w14:textId="7D69BAD8" w:rsidR="003414DD" w:rsidRPr="004A0F61" w:rsidRDefault="003414DD" w:rsidP="003414DD">
      <w:pPr>
        <w:spacing w:line="240" w:lineRule="auto"/>
        <w:ind w:firstLine="720"/>
        <w:jc w:val="both"/>
        <w:rPr>
          <w:rFonts w:ascii="Times New Roman" w:eastAsia="Calibri" w:hAnsi="Times New Roman" w:cs="Times New Roman"/>
          <w:b/>
          <w:bCs/>
          <w:kern w:val="0"/>
          <w14:ligatures w14:val="none"/>
        </w:rPr>
      </w:pPr>
      <w:r w:rsidRPr="003414DD">
        <w:t xml:space="preserve"> </w:t>
      </w:r>
      <w:r w:rsidR="005F642A">
        <w:rPr>
          <w:rFonts w:ascii="Times New Roman" w:eastAsia="Calibri" w:hAnsi="Times New Roman" w:cs="Times New Roman"/>
          <w:kern w:val="0"/>
          <w:lang w:val="en-US"/>
          <w14:ligatures w14:val="none"/>
        </w:rPr>
        <w:t>1</w:t>
      </w:r>
      <w:r w:rsidRPr="003414DD">
        <w:rPr>
          <w:rFonts w:ascii="Times New Roman" w:eastAsia="Calibri" w:hAnsi="Times New Roman" w:cs="Times New Roman"/>
          <w:kern w:val="0"/>
          <w14:ligatures w14:val="none"/>
        </w:rPr>
        <w:t>.</w:t>
      </w:r>
      <w:r w:rsidR="00232513">
        <w:rPr>
          <w:rFonts w:ascii="Times New Roman" w:eastAsia="Calibri" w:hAnsi="Times New Roman" w:cs="Times New Roman"/>
          <w:kern w:val="0"/>
          <w14:ligatures w14:val="none"/>
        </w:rPr>
        <w:t>Pasiūlymo kaina</w:t>
      </w:r>
      <w:r w:rsidR="004A0F61">
        <w:rPr>
          <w:rFonts w:ascii="Times New Roman" w:eastAsia="Calibri" w:hAnsi="Times New Roman" w:cs="Times New Roman"/>
          <w:kern w:val="0"/>
          <w14:ligatures w14:val="none"/>
        </w:rPr>
        <w:t xml:space="preserve"> </w:t>
      </w:r>
      <w:r w:rsidR="00232513">
        <w:rPr>
          <w:rFonts w:ascii="Times New Roman" w:eastAsia="Calibri" w:hAnsi="Times New Roman" w:cs="Times New Roman"/>
          <w:kern w:val="0"/>
          <w14:ligatures w14:val="none"/>
        </w:rPr>
        <w:t>s</w:t>
      </w:r>
      <w:r w:rsidR="004A0F61" w:rsidRPr="004A0F61">
        <w:rPr>
          <w:rFonts w:ascii="Times New Roman" w:eastAsia="Calibri" w:hAnsi="Times New Roman" w:cs="Times New Roman"/>
          <w:kern w:val="0"/>
          <w14:ligatures w14:val="none"/>
        </w:rPr>
        <w:t>urenkamos lauko scenos 8x6, įgarsinimo, apšvietimo įrangos nuom</w:t>
      </w:r>
      <w:r w:rsidR="00232513">
        <w:rPr>
          <w:rFonts w:ascii="Times New Roman" w:eastAsia="Calibri" w:hAnsi="Times New Roman" w:cs="Times New Roman"/>
          <w:kern w:val="0"/>
          <w14:ligatures w14:val="none"/>
        </w:rPr>
        <w:t>os</w:t>
      </w:r>
      <w:r w:rsidR="004A0F61" w:rsidRPr="004A0F61">
        <w:rPr>
          <w:rFonts w:ascii="Times New Roman" w:eastAsia="Calibri" w:hAnsi="Times New Roman" w:cs="Times New Roman"/>
          <w:kern w:val="0"/>
          <w14:ligatures w14:val="none"/>
        </w:rPr>
        <w:t xml:space="preserve"> ir </w:t>
      </w:r>
      <w:proofErr w:type="spellStart"/>
      <w:r w:rsidR="004A0F61" w:rsidRPr="004A0F61">
        <w:rPr>
          <w:rFonts w:ascii="Times New Roman" w:eastAsia="Calibri" w:hAnsi="Times New Roman" w:cs="Times New Roman"/>
          <w:kern w:val="0"/>
          <w14:ligatures w14:val="none"/>
        </w:rPr>
        <w:t>tech</w:t>
      </w:r>
      <w:proofErr w:type="spellEnd"/>
      <w:r w:rsidR="004A0F61" w:rsidRPr="004A0F61">
        <w:rPr>
          <w:rFonts w:ascii="Times New Roman" w:eastAsia="Calibri" w:hAnsi="Times New Roman" w:cs="Times New Roman"/>
          <w:kern w:val="0"/>
          <w14:ligatures w14:val="none"/>
        </w:rPr>
        <w:t>. aptarnavimo paslauga</w:t>
      </w:r>
      <w:r w:rsidR="00232513">
        <w:rPr>
          <w:rFonts w:ascii="Times New Roman" w:eastAsia="Calibri" w:hAnsi="Times New Roman" w:cs="Times New Roman"/>
          <w:kern w:val="0"/>
          <w14:ligatures w14:val="none"/>
        </w:rPr>
        <w:t>i</w:t>
      </w:r>
      <w:r w:rsidR="004A0F61" w:rsidRPr="004A0F61">
        <w:rPr>
          <w:rFonts w:ascii="Times New Roman" w:eastAsia="Calibri" w:hAnsi="Times New Roman" w:cs="Times New Roman"/>
          <w:kern w:val="0"/>
          <w14:ligatures w14:val="none"/>
        </w:rPr>
        <w:t xml:space="preserve"> </w:t>
      </w:r>
      <w:r w:rsidR="005F642A">
        <w:rPr>
          <w:rFonts w:ascii="Times New Roman" w:eastAsia="Calibri" w:hAnsi="Times New Roman" w:cs="Times New Roman"/>
          <w:kern w:val="0"/>
          <w14:ligatures w14:val="none"/>
        </w:rPr>
        <w:t xml:space="preserve">renginiui </w:t>
      </w:r>
      <w:r w:rsidR="004A0F61" w:rsidRPr="004A0F61">
        <w:rPr>
          <w:rFonts w:ascii="Times New Roman" w:eastAsia="Calibri" w:hAnsi="Times New Roman" w:cs="Times New Roman"/>
          <w:b/>
          <w:bCs/>
          <w:kern w:val="0"/>
          <w14:ligatures w14:val="none"/>
        </w:rPr>
        <w:t>„</w:t>
      </w:r>
      <w:r w:rsidR="005F642A">
        <w:rPr>
          <w:rFonts w:ascii="Times New Roman" w:eastAsia="Calibri" w:hAnsi="Times New Roman" w:cs="Times New Roman"/>
          <w:b/>
          <w:bCs/>
          <w:kern w:val="0"/>
          <w14:ligatures w14:val="none"/>
        </w:rPr>
        <w:t>Spurgų</w:t>
      </w:r>
      <w:r w:rsidR="004A0F61" w:rsidRPr="004A0F61">
        <w:rPr>
          <w:rFonts w:ascii="Times New Roman" w:eastAsia="Calibri" w:hAnsi="Times New Roman" w:cs="Times New Roman"/>
          <w:b/>
          <w:bCs/>
          <w:kern w:val="0"/>
          <w14:ligatures w14:val="none"/>
        </w:rPr>
        <w:t xml:space="preserve"> </w:t>
      </w:r>
      <w:r w:rsidR="009475E4">
        <w:rPr>
          <w:rFonts w:ascii="Times New Roman" w:eastAsia="Calibri" w:hAnsi="Times New Roman" w:cs="Times New Roman"/>
          <w:b/>
          <w:bCs/>
          <w:kern w:val="0"/>
          <w14:ligatures w14:val="none"/>
        </w:rPr>
        <w:t>šventė</w:t>
      </w:r>
      <w:r w:rsidR="009475E4" w:rsidRPr="004A0F61">
        <w:rPr>
          <w:rFonts w:ascii="Times New Roman" w:eastAsia="Calibri" w:hAnsi="Times New Roman" w:cs="Times New Roman"/>
          <w:b/>
          <w:bCs/>
          <w:kern w:val="0"/>
          <w14:ligatures w14:val="none"/>
        </w:rPr>
        <w:t xml:space="preserve"> “</w:t>
      </w:r>
      <w:r w:rsidR="004A0F61" w:rsidRPr="004A0F61">
        <w:rPr>
          <w:rFonts w:ascii="Times New Roman" w:eastAsia="Calibri" w:hAnsi="Times New Roman" w:cs="Times New Roman"/>
          <w:b/>
          <w:bCs/>
          <w:kern w:val="0"/>
          <w14:ligatures w14:val="none"/>
        </w:rPr>
        <w:t>,</w:t>
      </w:r>
      <w:r w:rsidR="009475E4">
        <w:rPr>
          <w:rFonts w:ascii="Times New Roman" w:eastAsia="Calibri" w:hAnsi="Times New Roman" w:cs="Times New Roman"/>
          <w:b/>
          <w:bCs/>
          <w:kern w:val="0"/>
          <w14:ligatures w14:val="none"/>
        </w:rPr>
        <w:t xml:space="preserve"> </w:t>
      </w:r>
      <w:r w:rsidR="004A0F61" w:rsidRPr="004A0F61">
        <w:rPr>
          <w:rFonts w:ascii="Times New Roman" w:eastAsia="Calibri" w:hAnsi="Times New Roman" w:cs="Times New Roman"/>
          <w:b/>
          <w:bCs/>
          <w:kern w:val="0"/>
          <w14:ligatures w14:val="none"/>
        </w:rPr>
        <w:t>š.</w:t>
      </w:r>
      <w:r w:rsidR="009475E4">
        <w:rPr>
          <w:rFonts w:ascii="Times New Roman" w:eastAsia="Calibri" w:hAnsi="Times New Roman" w:cs="Times New Roman"/>
          <w:b/>
          <w:bCs/>
          <w:kern w:val="0"/>
          <w14:ligatures w14:val="none"/>
        </w:rPr>
        <w:t xml:space="preserve"> </w:t>
      </w:r>
      <w:r w:rsidR="004A0F61" w:rsidRPr="004A0F61">
        <w:rPr>
          <w:rFonts w:ascii="Times New Roman" w:eastAsia="Calibri" w:hAnsi="Times New Roman" w:cs="Times New Roman"/>
          <w:b/>
          <w:bCs/>
          <w:kern w:val="0"/>
          <w14:ligatures w14:val="none"/>
        </w:rPr>
        <w:t xml:space="preserve">m. liepos </w:t>
      </w:r>
      <w:r w:rsidR="009475E4">
        <w:rPr>
          <w:rFonts w:ascii="Times New Roman" w:eastAsia="Calibri" w:hAnsi="Times New Roman" w:cs="Times New Roman"/>
          <w:b/>
          <w:bCs/>
          <w:kern w:val="0"/>
          <w:lang w:val="en-US"/>
          <w14:ligatures w14:val="none"/>
        </w:rPr>
        <w:t>19</w:t>
      </w:r>
      <w:r w:rsidR="004A0F61" w:rsidRPr="004A0F61">
        <w:rPr>
          <w:rFonts w:ascii="Times New Roman" w:eastAsia="Calibri" w:hAnsi="Times New Roman" w:cs="Times New Roman"/>
          <w:b/>
          <w:bCs/>
          <w:kern w:val="0"/>
          <w14:ligatures w14:val="none"/>
        </w:rPr>
        <w:t xml:space="preserve"> d. </w:t>
      </w:r>
      <w:r w:rsidR="004A0F61" w:rsidRPr="004A0F61">
        <w:rPr>
          <w:rFonts w:ascii="Times New Roman" w:eastAsia="Calibri" w:hAnsi="Times New Roman" w:cs="Times New Roman"/>
          <w:b/>
          <w:bCs/>
          <w:color w:val="EE0000"/>
          <w:kern w:val="0"/>
          <w14:ligatures w14:val="none"/>
        </w:rPr>
        <w:t xml:space="preserve">negali viršyti </w:t>
      </w:r>
      <w:r w:rsidR="009475E4">
        <w:rPr>
          <w:rFonts w:ascii="Times New Roman" w:eastAsia="Calibri" w:hAnsi="Times New Roman" w:cs="Times New Roman"/>
          <w:b/>
          <w:bCs/>
          <w:kern w:val="0"/>
          <w14:ligatures w14:val="none"/>
        </w:rPr>
        <w:t>2252,00</w:t>
      </w:r>
      <w:r w:rsidR="004A0F61" w:rsidRPr="004A0F61">
        <w:rPr>
          <w:rFonts w:ascii="Times New Roman" w:eastAsia="Calibri" w:hAnsi="Times New Roman" w:cs="Times New Roman"/>
          <w:b/>
          <w:bCs/>
          <w:kern w:val="0"/>
          <w14:ligatures w14:val="none"/>
        </w:rPr>
        <w:t xml:space="preserve"> Eur su PVM.</w:t>
      </w:r>
    </w:p>
    <w:p w14:paraId="6315CB8F" w14:textId="26FFBD8E" w:rsidR="003414DD" w:rsidRDefault="003414DD" w:rsidP="003414DD">
      <w:pPr>
        <w:spacing w:line="240" w:lineRule="auto"/>
        <w:ind w:firstLine="720"/>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p>
    <w:p w14:paraId="08BF3ED1" w14:textId="3022F268" w:rsidR="006A2E15" w:rsidRPr="0023459E" w:rsidRDefault="006A2E15" w:rsidP="006A2E15">
      <w:pPr>
        <w:rPr>
          <w:rFonts w:ascii="Times New Roman" w:eastAsia="Calibri" w:hAnsi="Times New Roman" w:cs="Times New Roman"/>
          <w:kern w:val="0"/>
          <w14:ligatures w14:val="none"/>
        </w:rPr>
      </w:pPr>
      <w:r w:rsidRPr="00232513">
        <w:rPr>
          <w:rFonts w:ascii="Times New Roman" w:eastAsia="Calibri" w:hAnsi="Times New Roman" w:cs="Times New Roman"/>
          <w:kern w:val="0"/>
          <w:u w:val="single"/>
          <w14:ligatures w14:val="none"/>
        </w:rPr>
        <w:t>Viršijus skelbiamą</w:t>
      </w:r>
      <w:r w:rsidRPr="00232513">
        <w:rPr>
          <w:rFonts w:ascii="Times New Roman" w:eastAsia="Calibri" w:hAnsi="Times New Roman" w:cs="Times New Roman"/>
          <w:kern w:val="0"/>
          <w14:ligatures w14:val="none"/>
        </w:rPr>
        <w:t xml:space="preserve"> pasiūlymo kainą </w:t>
      </w:r>
      <w:r w:rsidRPr="00232513">
        <w:rPr>
          <w:rFonts w:ascii="Times New Roman" w:eastAsia="Calibri" w:hAnsi="Times New Roman" w:cs="Times New Roman"/>
          <w:b/>
          <w:bCs/>
          <w:kern w:val="0"/>
          <w14:ligatures w14:val="none"/>
        </w:rPr>
        <w:t>nors vienam iš</w:t>
      </w:r>
      <w:r w:rsidRPr="00232513">
        <w:rPr>
          <w:rFonts w:ascii="Times New Roman" w:eastAsia="Calibri" w:hAnsi="Times New Roman" w:cs="Times New Roman"/>
          <w:kern w:val="0"/>
          <w14:ligatures w14:val="none"/>
        </w:rPr>
        <w:t xml:space="preserve"> renginių / koncertų</w:t>
      </w:r>
      <w:r w:rsidRPr="00232513">
        <w:rPr>
          <w:rFonts w:ascii="Times New Roman" w:eastAsia="Calibri" w:hAnsi="Times New Roman" w:cs="Times New Roman"/>
          <w:kern w:val="0"/>
          <w:u w:val="single"/>
          <w14:ligatures w14:val="none"/>
        </w:rPr>
        <w:t>, bus atmestas  visas pasiūlymų  paketas (22 renginiai)</w:t>
      </w:r>
      <w:r w:rsidR="00CE0F49">
        <w:rPr>
          <w:rFonts w:ascii="Times New Roman" w:eastAsia="Calibri" w:hAnsi="Times New Roman" w:cs="Times New Roman"/>
          <w:kern w:val="0"/>
          <w:u w:val="single"/>
          <w14:ligatures w14:val="none"/>
        </w:rPr>
        <w:t>.</w:t>
      </w:r>
    </w:p>
    <w:p w14:paraId="04013DD0" w14:textId="77777777" w:rsidR="00F17DE5" w:rsidRPr="00F41CB9" w:rsidRDefault="00F17DE5" w:rsidP="00F17DE5">
      <w:pPr>
        <w:spacing w:line="240" w:lineRule="auto"/>
        <w:ind w:firstLine="720"/>
        <w:jc w:val="both"/>
        <w:rPr>
          <w:rFonts w:ascii="Times New Roman" w:eastAsia="Calibri" w:hAnsi="Times New Roman" w:cs="Times New Roman"/>
          <w:color w:val="EE0000"/>
          <w:kern w:val="0"/>
          <w14:ligatures w14:val="none"/>
        </w:rPr>
      </w:pPr>
    </w:p>
    <w:p w14:paraId="3EACFE39" w14:textId="77777777" w:rsidR="00F17DE5" w:rsidRPr="00980CA6" w:rsidRDefault="00F17DE5" w:rsidP="00F17DE5">
      <w:pPr>
        <w:spacing w:line="240" w:lineRule="auto"/>
        <w:ind w:firstLine="720"/>
        <w:jc w:val="both"/>
        <w:rPr>
          <w:rFonts w:ascii="Times New Roman" w:eastAsia="Calibri" w:hAnsi="Times New Roman" w:cs="Times New Roman"/>
          <w:kern w:val="0"/>
          <w:lang w:eastAsia="lt-LT"/>
          <w14:ligatures w14:val="none"/>
        </w:rPr>
      </w:pPr>
    </w:p>
    <w:p w14:paraId="5921E3C2" w14:textId="77777777" w:rsidR="001F4C13" w:rsidRPr="00980CA6"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0FA4EB11" w14:textId="77777777" w:rsidR="001F4C13" w:rsidRPr="00980CA6"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12C2F5CF" w14:textId="77777777" w:rsidR="001F4C13"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21967EB6" w14:textId="77777777" w:rsidR="009475E4"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67DBAD34" w14:textId="77777777" w:rsidR="009475E4"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5067D2C4" w14:textId="77777777" w:rsidR="009475E4"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36432DD2" w14:textId="77777777" w:rsidR="009475E4" w:rsidRPr="00980CA6"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6BB67A3E" w14:textId="77777777" w:rsidR="001F4C13" w:rsidRPr="00980CA6"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6722B085" w14:textId="77777777" w:rsidR="00D306FE" w:rsidRPr="00980CA6" w:rsidRDefault="00D306FE" w:rsidP="00F17DE5">
      <w:pPr>
        <w:spacing w:line="240" w:lineRule="auto"/>
        <w:ind w:firstLine="720"/>
        <w:jc w:val="both"/>
        <w:rPr>
          <w:rFonts w:ascii="Times New Roman" w:eastAsia="Calibri" w:hAnsi="Times New Roman" w:cs="Times New Roman"/>
          <w:kern w:val="0"/>
          <w:lang w:eastAsia="lt-LT"/>
          <w14:ligatures w14:val="none"/>
        </w:rPr>
      </w:pPr>
    </w:p>
    <w:p w14:paraId="585431BF" w14:textId="1E427CFE" w:rsidR="00346AD7" w:rsidRPr="00980CA6" w:rsidRDefault="00412C34" w:rsidP="00346AD7">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K</w:t>
      </w:r>
      <w:r w:rsidR="00346AD7" w:rsidRPr="00980CA6">
        <w:rPr>
          <w:rFonts w:ascii="Times New Roman" w:eastAsia="Calibri" w:hAnsi="Times New Roman" w:cs="Times New Roman"/>
          <w:kern w:val="0"/>
          <w14:ligatures w14:val="none"/>
        </w:rPr>
        <w:t>artu su pasiūlymu pateikiami šie dokumentai (pasirašydamas pasiūlymą ar kiekvieną dokumentą patvirtinu, kad dokumentų skaitmeninės kopijos yra tikros) ir ši pasiūlyme nurodyta informacija yra konfidenciali:</w:t>
      </w:r>
    </w:p>
    <w:p w14:paraId="2607293C" w14:textId="589EF9BD" w:rsidR="00F17DE5" w:rsidRPr="00980CA6" w:rsidRDefault="00F17DE5" w:rsidP="00F17DE5">
      <w:pPr>
        <w:spacing w:line="240" w:lineRule="auto"/>
        <w:ind w:left="7776"/>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 xml:space="preserve"> 2 lentelė</w:t>
      </w:r>
    </w:p>
    <w:tbl>
      <w:tblPr>
        <w:tblW w:w="499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736"/>
        <w:gridCol w:w="1350"/>
        <w:gridCol w:w="2124"/>
        <w:gridCol w:w="1862"/>
      </w:tblGrid>
      <w:tr w:rsidR="00F17DE5" w:rsidRPr="00980CA6" w14:paraId="41CE9878" w14:textId="77777777" w:rsidTr="002B1715">
        <w:tc>
          <w:tcPr>
            <w:tcW w:w="811" w:type="pct"/>
            <w:tcBorders>
              <w:top w:val="single" w:sz="4" w:space="0" w:color="auto"/>
              <w:left w:val="single" w:sz="4" w:space="0" w:color="auto"/>
              <w:bottom w:val="single" w:sz="4" w:space="0" w:color="auto"/>
              <w:right w:val="single" w:sz="4" w:space="0" w:color="auto"/>
            </w:tcBorders>
            <w:vAlign w:val="center"/>
            <w:hideMark/>
          </w:tcPr>
          <w:p w14:paraId="7BC5AF85"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Eil.</w:t>
            </w:r>
          </w:p>
          <w:p w14:paraId="69EB8184"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Nr.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AD49D11"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Pateiktų dokumentų pavadinimas</w:t>
            </w:r>
          </w:p>
        </w:tc>
        <w:tc>
          <w:tcPr>
            <w:tcW w:w="670" w:type="pct"/>
            <w:tcBorders>
              <w:top w:val="single" w:sz="4" w:space="0" w:color="auto"/>
              <w:left w:val="single" w:sz="4" w:space="0" w:color="auto"/>
              <w:bottom w:val="single" w:sz="4" w:space="0" w:color="auto"/>
              <w:right w:val="single" w:sz="4" w:space="0" w:color="auto"/>
            </w:tcBorders>
            <w:vAlign w:val="center"/>
            <w:hideMark/>
          </w:tcPr>
          <w:p w14:paraId="199A4F2C"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Dokumento puslapių skaičius</w:t>
            </w:r>
          </w:p>
        </w:tc>
        <w:tc>
          <w:tcPr>
            <w:tcW w:w="1112" w:type="pct"/>
            <w:tcBorders>
              <w:top w:val="single" w:sz="4" w:space="0" w:color="auto"/>
              <w:left w:val="single" w:sz="4" w:space="0" w:color="auto"/>
              <w:bottom w:val="single" w:sz="4" w:space="0" w:color="auto"/>
              <w:right w:val="single" w:sz="4" w:space="0" w:color="auto"/>
            </w:tcBorders>
            <w:vAlign w:val="center"/>
          </w:tcPr>
          <w:p w14:paraId="4FDC1516"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 xml:space="preserve">Konfidenciali informacija dokumente </w:t>
            </w:r>
          </w:p>
          <w:p w14:paraId="4921DF7B"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(nurodyti psl.)</w:t>
            </w:r>
          </w:p>
          <w:p w14:paraId="33876081" w14:textId="77777777" w:rsidR="00F17DE5" w:rsidRPr="00980CA6" w:rsidRDefault="00F17DE5" w:rsidP="002B1715">
            <w:pPr>
              <w:spacing w:line="240" w:lineRule="auto"/>
              <w:jc w:val="center"/>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vAlign w:val="center"/>
            <w:hideMark/>
          </w:tcPr>
          <w:p w14:paraId="6B8E0123"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Pastabos</w:t>
            </w:r>
          </w:p>
        </w:tc>
      </w:tr>
      <w:tr w:rsidR="00F17DE5" w:rsidRPr="00980CA6" w14:paraId="6771EDFE" w14:textId="77777777" w:rsidTr="002B1715">
        <w:tc>
          <w:tcPr>
            <w:tcW w:w="811" w:type="pct"/>
            <w:tcBorders>
              <w:top w:val="single" w:sz="4" w:space="0" w:color="auto"/>
              <w:left w:val="single" w:sz="4" w:space="0" w:color="auto"/>
              <w:bottom w:val="single" w:sz="4" w:space="0" w:color="auto"/>
              <w:right w:val="single" w:sz="4" w:space="0" w:color="auto"/>
            </w:tcBorders>
          </w:tcPr>
          <w:p w14:paraId="2DBC1E11" w14:textId="77777777" w:rsidR="00F17DE5" w:rsidRPr="00980CA6" w:rsidRDefault="00F17DE5" w:rsidP="002B1715">
            <w:pPr>
              <w:spacing w:line="240" w:lineRule="auto"/>
              <w:jc w:val="both"/>
              <w:rPr>
                <w:rFonts w:ascii="Times New Roman" w:eastAsia="Calibri" w:hAnsi="Times New Roman" w:cs="Times New Roman"/>
              </w:rPr>
            </w:pPr>
          </w:p>
        </w:tc>
        <w:tc>
          <w:tcPr>
            <w:tcW w:w="1431" w:type="pct"/>
            <w:tcBorders>
              <w:top w:val="single" w:sz="4" w:space="0" w:color="auto"/>
              <w:left w:val="single" w:sz="4" w:space="0" w:color="auto"/>
              <w:bottom w:val="single" w:sz="4" w:space="0" w:color="auto"/>
              <w:right w:val="single" w:sz="4" w:space="0" w:color="auto"/>
            </w:tcBorders>
          </w:tcPr>
          <w:p w14:paraId="24DA504A" w14:textId="77777777" w:rsidR="00F17DE5" w:rsidRPr="00980CA6" w:rsidRDefault="00F17DE5" w:rsidP="002B1715">
            <w:pPr>
              <w:spacing w:line="240" w:lineRule="auto"/>
              <w:jc w:val="both"/>
              <w:rPr>
                <w:rFonts w:ascii="Times New Roman" w:eastAsia="Calibri" w:hAnsi="Times New Roman" w:cs="Times New Roman"/>
              </w:rPr>
            </w:pPr>
          </w:p>
        </w:tc>
        <w:tc>
          <w:tcPr>
            <w:tcW w:w="670" w:type="pct"/>
            <w:tcBorders>
              <w:top w:val="single" w:sz="4" w:space="0" w:color="auto"/>
              <w:left w:val="single" w:sz="4" w:space="0" w:color="auto"/>
              <w:bottom w:val="single" w:sz="4" w:space="0" w:color="auto"/>
              <w:right w:val="single" w:sz="4" w:space="0" w:color="auto"/>
            </w:tcBorders>
          </w:tcPr>
          <w:p w14:paraId="6646DFC0" w14:textId="77777777" w:rsidR="00F17DE5" w:rsidRPr="00980CA6" w:rsidRDefault="00F17DE5" w:rsidP="002B1715">
            <w:pPr>
              <w:spacing w:line="240" w:lineRule="auto"/>
              <w:jc w:val="both"/>
              <w:rPr>
                <w:rFonts w:ascii="Times New Roman" w:eastAsia="Calibri" w:hAnsi="Times New Roman" w:cs="Times New Roman"/>
              </w:rPr>
            </w:pPr>
          </w:p>
        </w:tc>
        <w:tc>
          <w:tcPr>
            <w:tcW w:w="1112" w:type="pct"/>
            <w:tcBorders>
              <w:top w:val="single" w:sz="4" w:space="0" w:color="auto"/>
              <w:left w:val="single" w:sz="4" w:space="0" w:color="auto"/>
              <w:bottom w:val="single" w:sz="4" w:space="0" w:color="auto"/>
              <w:right w:val="single" w:sz="4" w:space="0" w:color="auto"/>
            </w:tcBorders>
          </w:tcPr>
          <w:p w14:paraId="4802C3C8" w14:textId="77777777" w:rsidR="00F17DE5" w:rsidRPr="00980CA6" w:rsidRDefault="00F17DE5" w:rsidP="002B1715">
            <w:pPr>
              <w:spacing w:line="240" w:lineRule="auto"/>
              <w:jc w:val="both"/>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tcPr>
          <w:p w14:paraId="2D1DB33D"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692315D3" w14:textId="77777777" w:rsidTr="002B1715">
        <w:tc>
          <w:tcPr>
            <w:tcW w:w="811" w:type="pct"/>
            <w:tcBorders>
              <w:top w:val="single" w:sz="4" w:space="0" w:color="auto"/>
              <w:left w:val="single" w:sz="4" w:space="0" w:color="auto"/>
              <w:bottom w:val="single" w:sz="4" w:space="0" w:color="auto"/>
              <w:right w:val="single" w:sz="4" w:space="0" w:color="auto"/>
            </w:tcBorders>
          </w:tcPr>
          <w:p w14:paraId="18C42A61" w14:textId="77777777" w:rsidR="00F17DE5" w:rsidRPr="00980CA6" w:rsidRDefault="00F17DE5" w:rsidP="002B1715">
            <w:pPr>
              <w:spacing w:line="240" w:lineRule="auto"/>
              <w:jc w:val="both"/>
              <w:rPr>
                <w:rFonts w:ascii="Times New Roman" w:eastAsia="Calibri" w:hAnsi="Times New Roman" w:cs="Times New Roman"/>
              </w:rPr>
            </w:pPr>
          </w:p>
        </w:tc>
        <w:tc>
          <w:tcPr>
            <w:tcW w:w="1431" w:type="pct"/>
            <w:tcBorders>
              <w:top w:val="single" w:sz="4" w:space="0" w:color="auto"/>
              <w:left w:val="single" w:sz="4" w:space="0" w:color="auto"/>
              <w:bottom w:val="single" w:sz="4" w:space="0" w:color="auto"/>
              <w:right w:val="single" w:sz="4" w:space="0" w:color="auto"/>
            </w:tcBorders>
          </w:tcPr>
          <w:p w14:paraId="389A7D71" w14:textId="77777777" w:rsidR="00F17DE5" w:rsidRPr="00980CA6" w:rsidRDefault="00F17DE5" w:rsidP="002B1715">
            <w:pPr>
              <w:tabs>
                <w:tab w:val="left" w:pos="1296"/>
                <w:tab w:val="center" w:pos="4153"/>
                <w:tab w:val="right" w:pos="8306"/>
              </w:tabs>
              <w:spacing w:line="240" w:lineRule="auto"/>
              <w:jc w:val="both"/>
              <w:rPr>
                <w:rFonts w:ascii="Times New Roman" w:eastAsia="Times New Roman" w:hAnsi="Times New Roman" w:cs="Times New Roman"/>
              </w:rPr>
            </w:pPr>
          </w:p>
        </w:tc>
        <w:tc>
          <w:tcPr>
            <w:tcW w:w="670" w:type="pct"/>
            <w:tcBorders>
              <w:top w:val="single" w:sz="4" w:space="0" w:color="auto"/>
              <w:left w:val="single" w:sz="4" w:space="0" w:color="auto"/>
              <w:bottom w:val="single" w:sz="4" w:space="0" w:color="auto"/>
              <w:right w:val="single" w:sz="4" w:space="0" w:color="auto"/>
            </w:tcBorders>
          </w:tcPr>
          <w:p w14:paraId="19CB265A" w14:textId="77777777" w:rsidR="00F17DE5" w:rsidRPr="00980CA6" w:rsidRDefault="00F17DE5" w:rsidP="002B1715">
            <w:pPr>
              <w:spacing w:line="240" w:lineRule="auto"/>
              <w:jc w:val="both"/>
              <w:rPr>
                <w:rFonts w:ascii="Times New Roman" w:eastAsia="Calibri" w:hAnsi="Times New Roman" w:cs="Times New Roman"/>
              </w:rPr>
            </w:pPr>
          </w:p>
        </w:tc>
        <w:tc>
          <w:tcPr>
            <w:tcW w:w="1112" w:type="pct"/>
            <w:tcBorders>
              <w:top w:val="single" w:sz="4" w:space="0" w:color="auto"/>
              <w:left w:val="single" w:sz="4" w:space="0" w:color="auto"/>
              <w:bottom w:val="single" w:sz="4" w:space="0" w:color="auto"/>
              <w:right w:val="single" w:sz="4" w:space="0" w:color="auto"/>
            </w:tcBorders>
          </w:tcPr>
          <w:p w14:paraId="218B1D6B" w14:textId="77777777" w:rsidR="00F17DE5" w:rsidRPr="00980CA6" w:rsidRDefault="00F17DE5" w:rsidP="002B1715">
            <w:pPr>
              <w:spacing w:line="240" w:lineRule="auto"/>
              <w:jc w:val="both"/>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tcPr>
          <w:p w14:paraId="70F459BA" w14:textId="77777777" w:rsidR="00F17DE5" w:rsidRPr="00980CA6" w:rsidRDefault="00F17DE5" w:rsidP="002B1715">
            <w:pPr>
              <w:spacing w:line="240" w:lineRule="auto"/>
              <w:jc w:val="both"/>
              <w:rPr>
                <w:rFonts w:ascii="Times New Roman" w:eastAsia="Calibri" w:hAnsi="Times New Roman" w:cs="Times New Roman"/>
              </w:rPr>
            </w:pPr>
          </w:p>
        </w:tc>
      </w:tr>
    </w:tbl>
    <w:p w14:paraId="0209372B" w14:textId="77777777" w:rsidR="00F17DE5" w:rsidRPr="00980CA6" w:rsidRDefault="00F17DE5" w:rsidP="00F17DE5">
      <w:pPr>
        <w:spacing w:line="240" w:lineRule="auto"/>
        <w:ind w:firstLine="720"/>
        <w:jc w:val="both"/>
        <w:rPr>
          <w:rFonts w:ascii="Times New Roman" w:eastAsia="Calibri" w:hAnsi="Times New Roman" w:cs="Times New Roman"/>
          <w:kern w:val="0"/>
          <w14:ligatures w14:val="none"/>
        </w:rPr>
      </w:pPr>
    </w:p>
    <w:p w14:paraId="3696153C" w14:textId="77777777" w:rsidR="00F17DE5" w:rsidRPr="00980CA6" w:rsidRDefault="00F17DE5" w:rsidP="00F17DE5">
      <w:pPr>
        <w:spacing w:line="240" w:lineRule="auto"/>
        <w:ind w:firstLine="720"/>
        <w:jc w:val="both"/>
        <w:rPr>
          <w:rFonts w:ascii="Times New Roman" w:eastAsia="Calibri" w:hAnsi="Times New Roman" w:cs="Times New Roman"/>
          <w:b/>
          <w:kern w:val="0"/>
          <w14:ligatures w14:val="none"/>
        </w:rPr>
      </w:pPr>
      <w:r w:rsidRPr="00980CA6">
        <w:rPr>
          <w:rFonts w:ascii="Times New Roman" w:eastAsia="Calibri" w:hAnsi="Times New Roman" w:cs="Times New Roman"/>
          <w:b/>
          <w:kern w:val="0"/>
          <w14:ligatures w14:val="none"/>
        </w:rPr>
        <w:t xml:space="preserve">Pastaba. Teikėjui nenurodžius, kokia informacija yra konfidenciali (dokumento puslapius), laikoma, kad konfidencialios informacijos pasiūlyme nėra. </w:t>
      </w:r>
    </w:p>
    <w:p w14:paraId="36B96382" w14:textId="77777777" w:rsidR="00F17DE5" w:rsidRPr="00980CA6" w:rsidRDefault="00F17DE5" w:rsidP="00F17DE5">
      <w:pPr>
        <w:spacing w:line="240" w:lineRule="auto"/>
        <w:ind w:firstLine="720"/>
        <w:jc w:val="both"/>
        <w:rPr>
          <w:rFonts w:ascii="Times New Roman" w:eastAsia="Calibri" w:hAnsi="Times New Roman" w:cs="Times New Roman"/>
          <w:kern w:val="0"/>
          <w14:ligatures w14:val="none"/>
        </w:rPr>
      </w:pPr>
    </w:p>
    <w:tbl>
      <w:tblPr>
        <w:tblW w:w="5000" w:type="pct"/>
        <w:tblLook w:val="01E0" w:firstRow="1" w:lastRow="1" w:firstColumn="1" w:lastColumn="1" w:noHBand="0" w:noVBand="0"/>
      </w:tblPr>
      <w:tblGrid>
        <w:gridCol w:w="3221"/>
        <w:gridCol w:w="592"/>
        <w:gridCol w:w="1941"/>
        <w:gridCol w:w="688"/>
        <w:gridCol w:w="2560"/>
        <w:gridCol w:w="636"/>
      </w:tblGrid>
      <w:tr w:rsidR="00F17DE5" w:rsidRPr="00B07253" w14:paraId="0E63B401" w14:textId="77777777" w:rsidTr="002B1715">
        <w:trPr>
          <w:trHeight w:val="324"/>
        </w:trPr>
        <w:tc>
          <w:tcPr>
            <w:tcW w:w="5000" w:type="pct"/>
            <w:gridSpan w:val="6"/>
          </w:tcPr>
          <w:p w14:paraId="0ED9B6BB" w14:textId="77777777" w:rsidR="00C20150" w:rsidRPr="00B07253" w:rsidRDefault="00C20150" w:rsidP="00C20150">
            <w:pPr>
              <w:ind w:firstLine="709"/>
              <w:rPr>
                <w:rFonts w:ascii="Times New Roman" w:hAnsi="Times New Roman" w:cs="Times New Roman"/>
              </w:rPr>
            </w:pPr>
            <w:r w:rsidRPr="00B07253">
              <w:rPr>
                <w:rFonts w:ascii="Times New Roman" w:hAnsi="Times New Roman" w:cs="Times New Roman"/>
              </w:rPr>
              <w:t>Pasirašydamas šį pasiūlymą, patvirtinu, kad:</w:t>
            </w:r>
          </w:p>
          <w:p w14:paraId="5143CBA5"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1. mano vadovaujama/atstovaujama organizacija (juridinis asmuo), kiti jungtinės veiklos partneriai – juridiniai asmenys, su kuriais kartu teikiame pasiūlymą (taikoma, jei yra pasitelkti ūkio subjektai (juridiniai asmenys), neturi Viešųjų pirkimų įstatymo 46 straipsnio 2</w:t>
            </w:r>
            <w:r w:rsidRPr="00B07253">
              <w:rPr>
                <w:rFonts w:ascii="Times New Roman" w:hAnsi="Times New Roman" w:cs="Times New Roman"/>
                <w:vertAlign w:val="superscript"/>
              </w:rPr>
              <w:t>1</w:t>
            </w:r>
            <w:r w:rsidRPr="00B07253">
              <w:rPr>
                <w:rFonts w:ascii="Times New Roman" w:hAnsi="Times New Roman" w:cs="Times New Roman"/>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30E85D1F"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2.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49427B"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3. sutinku su pirkimo dokumentuose nustatytomis sąlygomis ir procedūromis;</w:t>
            </w:r>
          </w:p>
          <w:p w14:paraId="371F8996" w14:textId="381155A6" w:rsidR="00383D7B" w:rsidRPr="00B07253" w:rsidRDefault="00383D7B" w:rsidP="007F58E5">
            <w:pPr>
              <w:ind w:firstLine="709"/>
              <w:jc w:val="both"/>
              <w:rPr>
                <w:rFonts w:ascii="Times New Roman" w:hAnsi="Times New Roman" w:cs="Times New Roman"/>
              </w:rPr>
            </w:pPr>
            <w:r w:rsidRPr="00B07253">
              <w:rPr>
                <w:rFonts w:ascii="Times New Roman" w:hAnsi="Times New Roman" w:cs="Times New Roman"/>
              </w:rPr>
              <w:t>4. jeigu kvalifikacija dėl teisės verstis atitinkama veikla nebuvo tikrinama arba tikrinama ne visa apimtimi, įsipareigojame perkančiajai organizacijai, kad pirkimo sutartį vykdys tik tokią teisę turintys asmenys.</w:t>
            </w:r>
          </w:p>
          <w:p w14:paraId="5E8848D1" w14:textId="5CAE4BB1" w:rsidR="00C20150" w:rsidRPr="00B07253" w:rsidRDefault="00383D7B" w:rsidP="007F58E5">
            <w:pPr>
              <w:ind w:firstLine="709"/>
              <w:jc w:val="both"/>
              <w:rPr>
                <w:rFonts w:ascii="Times New Roman" w:hAnsi="Times New Roman" w:cs="Times New Roman"/>
              </w:rPr>
            </w:pPr>
            <w:r w:rsidRPr="00B07253">
              <w:rPr>
                <w:rFonts w:ascii="Times New Roman" w:hAnsi="Times New Roman" w:cs="Times New Roman"/>
                <w:lang w:val="en-US"/>
              </w:rPr>
              <w:t>5</w:t>
            </w:r>
            <w:r w:rsidR="00C20150" w:rsidRPr="00B07253">
              <w:rPr>
                <w:rFonts w:ascii="Times New Roman" w:hAnsi="Times New Roman" w:cs="Times New Roman"/>
              </w:rPr>
              <w:t>. pasiūlymo dokumentuose pateikti duomenys ir informacija yra teisinga ir apima viską, ko reikia tinkamam sutarties įvykdymui.</w:t>
            </w:r>
          </w:p>
          <w:p w14:paraId="57FA4C33" w14:textId="77777777" w:rsidR="00F17DE5" w:rsidRPr="00B07253" w:rsidRDefault="00F17DE5" w:rsidP="002B1715">
            <w:pPr>
              <w:spacing w:line="240" w:lineRule="auto"/>
              <w:ind w:right="-108" w:firstLine="720"/>
              <w:jc w:val="both"/>
              <w:rPr>
                <w:rFonts w:ascii="Times New Roman" w:eastAsia="Calibri" w:hAnsi="Times New Roman" w:cs="Times New Roman"/>
              </w:rPr>
            </w:pPr>
          </w:p>
          <w:p w14:paraId="384A1DBD" w14:textId="77777777" w:rsidR="00F17DE5" w:rsidRPr="00B07253" w:rsidRDefault="00F17DE5" w:rsidP="002B1715">
            <w:pPr>
              <w:spacing w:line="240" w:lineRule="auto"/>
              <w:ind w:right="-108" w:firstLine="720"/>
              <w:jc w:val="both"/>
              <w:rPr>
                <w:rFonts w:ascii="Times New Roman" w:eastAsia="Calibri" w:hAnsi="Times New Roman" w:cs="Times New Roman"/>
              </w:rPr>
            </w:pPr>
          </w:p>
        </w:tc>
      </w:tr>
      <w:tr w:rsidR="00F17DE5" w:rsidRPr="00980CA6" w14:paraId="2FE70E72" w14:textId="77777777" w:rsidTr="002B1715">
        <w:trPr>
          <w:trHeight w:val="285"/>
        </w:trPr>
        <w:tc>
          <w:tcPr>
            <w:tcW w:w="1671" w:type="pct"/>
            <w:tcBorders>
              <w:top w:val="nil"/>
              <w:left w:val="nil"/>
              <w:bottom w:val="single" w:sz="4" w:space="0" w:color="auto"/>
              <w:right w:val="nil"/>
            </w:tcBorders>
          </w:tcPr>
          <w:p w14:paraId="21FD43C3" w14:textId="77777777" w:rsidR="00F17DE5" w:rsidRPr="00980CA6" w:rsidRDefault="00F17DE5" w:rsidP="002B1715">
            <w:pPr>
              <w:spacing w:before="120" w:after="120" w:line="240" w:lineRule="auto"/>
              <w:rPr>
                <w:rFonts w:ascii="Times New Roman" w:eastAsia="Calibri" w:hAnsi="Times New Roman" w:cs="Times New Roman"/>
              </w:rPr>
            </w:pPr>
          </w:p>
        </w:tc>
        <w:tc>
          <w:tcPr>
            <w:tcW w:w="307" w:type="pct"/>
          </w:tcPr>
          <w:p w14:paraId="0C1D4890"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1007" w:type="pct"/>
            <w:tcBorders>
              <w:top w:val="nil"/>
              <w:left w:val="nil"/>
              <w:bottom w:val="single" w:sz="4" w:space="0" w:color="auto"/>
              <w:right w:val="nil"/>
            </w:tcBorders>
          </w:tcPr>
          <w:p w14:paraId="5A75830B"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357" w:type="pct"/>
          </w:tcPr>
          <w:p w14:paraId="693128D1"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1328" w:type="pct"/>
            <w:tcBorders>
              <w:top w:val="nil"/>
              <w:left w:val="nil"/>
              <w:bottom w:val="single" w:sz="4" w:space="0" w:color="auto"/>
              <w:right w:val="nil"/>
            </w:tcBorders>
          </w:tcPr>
          <w:p w14:paraId="1DF7C261" w14:textId="77777777" w:rsidR="00F17DE5" w:rsidRPr="00980CA6" w:rsidRDefault="00F17DE5" w:rsidP="002B1715">
            <w:pPr>
              <w:spacing w:before="120" w:after="120" w:line="240" w:lineRule="auto"/>
              <w:jc w:val="right"/>
              <w:rPr>
                <w:rFonts w:ascii="Times New Roman" w:eastAsia="Calibri" w:hAnsi="Times New Roman" w:cs="Times New Roman"/>
              </w:rPr>
            </w:pPr>
          </w:p>
        </w:tc>
        <w:tc>
          <w:tcPr>
            <w:tcW w:w="330" w:type="pct"/>
          </w:tcPr>
          <w:p w14:paraId="44E8BEA8" w14:textId="77777777" w:rsidR="00F17DE5" w:rsidRPr="00980CA6" w:rsidRDefault="00F17DE5" w:rsidP="002B1715">
            <w:pPr>
              <w:spacing w:before="120" w:after="120" w:line="240" w:lineRule="auto"/>
              <w:jc w:val="right"/>
              <w:rPr>
                <w:rFonts w:ascii="Times New Roman" w:eastAsia="Calibri" w:hAnsi="Times New Roman" w:cs="Times New Roman"/>
              </w:rPr>
            </w:pPr>
          </w:p>
        </w:tc>
      </w:tr>
      <w:tr w:rsidR="00F17DE5" w:rsidRPr="00980CA6" w14:paraId="63A63C15" w14:textId="77777777" w:rsidTr="002B1715">
        <w:trPr>
          <w:trHeight w:val="186"/>
        </w:trPr>
        <w:tc>
          <w:tcPr>
            <w:tcW w:w="1671" w:type="pct"/>
            <w:tcBorders>
              <w:top w:val="single" w:sz="4" w:space="0" w:color="auto"/>
              <w:left w:val="nil"/>
              <w:bottom w:val="nil"/>
              <w:right w:val="nil"/>
            </w:tcBorders>
            <w:hideMark/>
          </w:tcPr>
          <w:p w14:paraId="4E21F5F8" w14:textId="77777777" w:rsidR="00F17DE5" w:rsidRPr="00980CA6" w:rsidRDefault="00F17DE5" w:rsidP="002B1715">
            <w:pPr>
              <w:snapToGrid w:val="0"/>
              <w:spacing w:line="240" w:lineRule="auto"/>
              <w:rPr>
                <w:rFonts w:ascii="Times New Roman" w:eastAsia="Times New Roman" w:hAnsi="Times New Roman" w:cs="Times New Roman"/>
                <w:position w:val="6"/>
              </w:rPr>
            </w:pPr>
            <w:r w:rsidRPr="00980CA6">
              <w:rPr>
                <w:rFonts w:ascii="Times New Roman" w:eastAsia="Times New Roman" w:hAnsi="Times New Roman" w:cs="Times New Roman"/>
                <w:position w:val="6"/>
              </w:rPr>
              <w:t>(Teikėjo arba jo įgalioto asmens pareigų pavadinimas)</w:t>
            </w:r>
          </w:p>
        </w:tc>
        <w:tc>
          <w:tcPr>
            <w:tcW w:w="307" w:type="pct"/>
          </w:tcPr>
          <w:p w14:paraId="07E5FAAC" w14:textId="77777777" w:rsidR="00F17DE5" w:rsidRPr="00980CA6" w:rsidRDefault="00F17DE5" w:rsidP="002B1715">
            <w:pPr>
              <w:spacing w:line="240" w:lineRule="auto"/>
              <w:ind w:right="-1"/>
              <w:jc w:val="center"/>
              <w:rPr>
                <w:rFonts w:ascii="Times New Roman" w:eastAsia="Calibri" w:hAnsi="Times New Roman" w:cs="Times New Roman"/>
              </w:rPr>
            </w:pPr>
          </w:p>
        </w:tc>
        <w:tc>
          <w:tcPr>
            <w:tcW w:w="1007" w:type="pct"/>
            <w:tcBorders>
              <w:top w:val="single" w:sz="4" w:space="0" w:color="auto"/>
              <w:left w:val="nil"/>
              <w:bottom w:val="nil"/>
              <w:right w:val="nil"/>
            </w:tcBorders>
            <w:hideMark/>
          </w:tcPr>
          <w:p w14:paraId="1CCE4837" w14:textId="77777777" w:rsidR="00F17DE5" w:rsidRPr="00980CA6" w:rsidRDefault="00F17DE5" w:rsidP="002B1715">
            <w:pPr>
              <w:spacing w:line="240" w:lineRule="auto"/>
              <w:ind w:right="-1"/>
              <w:jc w:val="center"/>
              <w:rPr>
                <w:rFonts w:ascii="Times New Roman" w:eastAsia="Calibri" w:hAnsi="Times New Roman" w:cs="Times New Roman"/>
              </w:rPr>
            </w:pPr>
            <w:r w:rsidRPr="00980CA6">
              <w:rPr>
                <w:rFonts w:ascii="Times New Roman" w:eastAsia="Calibri" w:hAnsi="Times New Roman" w:cs="Times New Roman"/>
                <w:position w:val="6"/>
              </w:rPr>
              <w:t>(Parašas)</w:t>
            </w:r>
            <w:r w:rsidRPr="00980CA6">
              <w:rPr>
                <w:rFonts w:ascii="Times New Roman" w:eastAsia="Calibri" w:hAnsi="Times New Roman" w:cs="Times New Roman"/>
                <w:i/>
              </w:rPr>
              <w:t xml:space="preserve"> </w:t>
            </w:r>
          </w:p>
        </w:tc>
        <w:tc>
          <w:tcPr>
            <w:tcW w:w="357" w:type="pct"/>
          </w:tcPr>
          <w:p w14:paraId="30B53482" w14:textId="77777777" w:rsidR="00F17DE5" w:rsidRPr="00980CA6" w:rsidRDefault="00F17DE5" w:rsidP="002B1715">
            <w:pPr>
              <w:spacing w:line="240" w:lineRule="auto"/>
              <w:ind w:right="-1"/>
              <w:jc w:val="center"/>
              <w:rPr>
                <w:rFonts w:ascii="Times New Roman" w:eastAsia="Calibri" w:hAnsi="Times New Roman" w:cs="Times New Roman"/>
              </w:rPr>
            </w:pPr>
          </w:p>
        </w:tc>
        <w:tc>
          <w:tcPr>
            <w:tcW w:w="1328" w:type="pct"/>
            <w:tcBorders>
              <w:top w:val="single" w:sz="4" w:space="0" w:color="auto"/>
              <w:left w:val="nil"/>
              <w:bottom w:val="nil"/>
              <w:right w:val="nil"/>
            </w:tcBorders>
            <w:hideMark/>
          </w:tcPr>
          <w:p w14:paraId="32AC207E" w14:textId="77777777" w:rsidR="00F17DE5" w:rsidRPr="00980CA6" w:rsidRDefault="00F17DE5" w:rsidP="002B1715">
            <w:pPr>
              <w:spacing w:line="240" w:lineRule="auto"/>
              <w:ind w:right="-1"/>
              <w:jc w:val="center"/>
              <w:rPr>
                <w:rFonts w:ascii="Times New Roman" w:eastAsia="Calibri" w:hAnsi="Times New Roman" w:cs="Times New Roman"/>
              </w:rPr>
            </w:pPr>
            <w:r w:rsidRPr="00980CA6">
              <w:rPr>
                <w:rFonts w:ascii="Times New Roman" w:eastAsia="Calibri" w:hAnsi="Times New Roman" w:cs="Times New Roman"/>
                <w:position w:val="6"/>
              </w:rPr>
              <w:t>(Vardas ir pavardė)</w:t>
            </w:r>
            <w:r w:rsidRPr="00980CA6">
              <w:rPr>
                <w:rFonts w:ascii="Times New Roman" w:eastAsia="Calibri" w:hAnsi="Times New Roman" w:cs="Times New Roman"/>
                <w:i/>
              </w:rPr>
              <w:t xml:space="preserve"> </w:t>
            </w:r>
          </w:p>
        </w:tc>
        <w:tc>
          <w:tcPr>
            <w:tcW w:w="330" w:type="pct"/>
          </w:tcPr>
          <w:p w14:paraId="10673D45" w14:textId="77777777" w:rsidR="00F17DE5" w:rsidRPr="00980CA6" w:rsidRDefault="00F17DE5" w:rsidP="002B1715">
            <w:pPr>
              <w:spacing w:line="240" w:lineRule="auto"/>
              <w:ind w:right="-1"/>
              <w:jc w:val="center"/>
              <w:rPr>
                <w:rFonts w:ascii="Times New Roman" w:eastAsia="Calibri" w:hAnsi="Times New Roman" w:cs="Times New Roman"/>
              </w:rPr>
            </w:pPr>
          </w:p>
        </w:tc>
      </w:tr>
    </w:tbl>
    <w:p w14:paraId="7B5BDE6C"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0E70CB8D" w14:textId="77777777" w:rsidR="00F17DE5" w:rsidRPr="00980CA6" w:rsidRDefault="00F17DE5" w:rsidP="00F17DE5">
      <w:pPr>
        <w:spacing w:line="256" w:lineRule="auto"/>
        <w:rPr>
          <w:rFonts w:ascii="Calibri" w:eastAsia="Times New Roman" w:hAnsi="Calibri" w:cs="Times New Roman"/>
          <w:kern w:val="0"/>
          <w:lang w:eastAsia="lt-LT"/>
          <w14:ligatures w14:val="none"/>
        </w:rPr>
      </w:pPr>
    </w:p>
    <w:p w14:paraId="183D8C82" w14:textId="77777777" w:rsidR="00F17DE5" w:rsidRPr="00980CA6" w:rsidRDefault="00F17DE5" w:rsidP="00F17DE5"/>
    <w:p w14:paraId="778B6766" w14:textId="77777777" w:rsidR="009475E4" w:rsidRDefault="003131BF" w:rsidP="00F17DE5">
      <w:r>
        <w:tab/>
      </w:r>
      <w:r>
        <w:tab/>
      </w:r>
      <w:r>
        <w:tab/>
      </w:r>
      <w:r>
        <w:tab/>
      </w:r>
      <w:r>
        <w:tab/>
      </w:r>
    </w:p>
    <w:p w14:paraId="48EB6B8D" w14:textId="77777777" w:rsidR="009475E4" w:rsidRDefault="009475E4" w:rsidP="00F17DE5"/>
    <w:p w14:paraId="671A76FD" w14:textId="77777777" w:rsidR="009475E4" w:rsidRDefault="009475E4" w:rsidP="00F17DE5"/>
    <w:p w14:paraId="100BCAE9" w14:textId="77777777" w:rsidR="009475E4" w:rsidRDefault="009475E4" w:rsidP="00F17DE5"/>
    <w:p w14:paraId="1320D550" w14:textId="77777777" w:rsidR="009475E4" w:rsidRDefault="009475E4" w:rsidP="00F17DE5"/>
    <w:p w14:paraId="0C44181E" w14:textId="36D816FE" w:rsidR="00F17DE5" w:rsidRDefault="005365CB" w:rsidP="00626D87">
      <w:pPr>
        <w:jc w:val="right"/>
      </w:pPr>
      <w:r w:rsidRPr="005365CB">
        <w:lastRenderedPageBreak/>
        <w:t>Pirkimo sąlygų 5 priedas „Pasiūlymo forma“</w:t>
      </w:r>
      <w:r>
        <w:t xml:space="preserve"> </w:t>
      </w:r>
      <w:r w:rsidRPr="005365CB">
        <w:t>Priedėlis</w:t>
      </w:r>
    </w:p>
    <w:p w14:paraId="09EC7DAD" w14:textId="77777777" w:rsidR="00300328" w:rsidRPr="00E063A1" w:rsidRDefault="00300328" w:rsidP="00300328">
      <w:pPr>
        <w:pStyle w:val="VNOTitle"/>
        <w:ind w:left="360" w:right="-1"/>
      </w:pPr>
      <w:r w:rsidRPr="00E063A1">
        <w:t>II. TECHNINIAI REIKALAVIMAI</w:t>
      </w:r>
    </w:p>
    <w:tbl>
      <w:tblPr>
        <w:tblStyle w:val="Lentelstinklelis"/>
        <w:tblW w:w="9634" w:type="dxa"/>
        <w:tblInd w:w="0" w:type="dxa"/>
        <w:tblLook w:val="04A0" w:firstRow="1" w:lastRow="0" w:firstColumn="1" w:lastColumn="0" w:noHBand="0" w:noVBand="1"/>
      </w:tblPr>
      <w:tblGrid>
        <w:gridCol w:w="756"/>
        <w:gridCol w:w="4484"/>
        <w:gridCol w:w="862"/>
        <w:gridCol w:w="3532"/>
      </w:tblGrid>
      <w:tr w:rsidR="00626D87" w:rsidRPr="00E063A1" w14:paraId="79C5650D" w14:textId="6DD35DFD" w:rsidTr="00626D87">
        <w:trPr>
          <w:tblHeader/>
        </w:trPr>
        <w:tc>
          <w:tcPr>
            <w:tcW w:w="756" w:type="dxa"/>
          </w:tcPr>
          <w:p w14:paraId="5C7368D2" w14:textId="77777777" w:rsidR="00626D87" w:rsidRPr="00E063A1" w:rsidRDefault="00626D87" w:rsidP="00661C5E">
            <w:pPr>
              <w:ind w:left="-108" w:right="-107"/>
              <w:jc w:val="center"/>
              <w:rPr>
                <w:rFonts w:ascii="Times New Roman" w:hAnsi="Times New Roman"/>
                <w:b/>
                <w:sz w:val="23"/>
                <w:szCs w:val="23"/>
              </w:rPr>
            </w:pPr>
            <w:r w:rsidRPr="00E063A1">
              <w:rPr>
                <w:rFonts w:ascii="Times New Roman" w:hAnsi="Times New Roman"/>
                <w:b/>
                <w:sz w:val="23"/>
                <w:szCs w:val="23"/>
              </w:rPr>
              <w:t xml:space="preserve">Eil. </w:t>
            </w:r>
          </w:p>
          <w:p w14:paraId="52891CAD" w14:textId="77777777" w:rsidR="00626D87" w:rsidRPr="00E063A1" w:rsidRDefault="00626D87" w:rsidP="00661C5E">
            <w:pPr>
              <w:ind w:left="-108" w:right="-107"/>
              <w:jc w:val="center"/>
              <w:rPr>
                <w:rFonts w:ascii="Times New Roman" w:hAnsi="Times New Roman"/>
                <w:b/>
                <w:sz w:val="23"/>
                <w:szCs w:val="23"/>
              </w:rPr>
            </w:pPr>
            <w:r w:rsidRPr="00E063A1">
              <w:rPr>
                <w:rFonts w:ascii="Times New Roman" w:hAnsi="Times New Roman"/>
                <w:b/>
                <w:sz w:val="23"/>
                <w:szCs w:val="23"/>
              </w:rPr>
              <w:t>Nr.</w:t>
            </w:r>
          </w:p>
        </w:tc>
        <w:tc>
          <w:tcPr>
            <w:tcW w:w="4484" w:type="dxa"/>
          </w:tcPr>
          <w:p w14:paraId="711DF143" w14:textId="77777777" w:rsidR="00626D87" w:rsidRPr="00E063A1" w:rsidRDefault="00626D87" w:rsidP="00661C5E">
            <w:pPr>
              <w:rPr>
                <w:rFonts w:ascii="Times New Roman" w:hAnsi="Times New Roman"/>
                <w:b/>
                <w:sz w:val="23"/>
                <w:szCs w:val="23"/>
              </w:rPr>
            </w:pPr>
            <w:r w:rsidRPr="00E063A1">
              <w:rPr>
                <w:rFonts w:ascii="Times New Roman" w:hAnsi="Times New Roman"/>
                <w:b/>
                <w:sz w:val="23"/>
                <w:szCs w:val="23"/>
              </w:rPr>
              <w:t>Paslaugų/Įrangos aprašymas ir reikalavimai</w:t>
            </w:r>
          </w:p>
        </w:tc>
        <w:tc>
          <w:tcPr>
            <w:tcW w:w="862" w:type="dxa"/>
          </w:tcPr>
          <w:p w14:paraId="24BD7E12" w14:textId="77777777" w:rsidR="00626D87" w:rsidRPr="00E063A1" w:rsidRDefault="00626D87" w:rsidP="00661C5E">
            <w:pPr>
              <w:ind w:left="-113" w:right="-111"/>
              <w:jc w:val="center"/>
              <w:rPr>
                <w:rFonts w:ascii="Times New Roman" w:hAnsi="Times New Roman"/>
                <w:b/>
                <w:sz w:val="23"/>
                <w:szCs w:val="23"/>
              </w:rPr>
            </w:pPr>
            <w:r w:rsidRPr="00E063A1">
              <w:rPr>
                <w:rFonts w:ascii="Times New Roman" w:hAnsi="Times New Roman"/>
                <w:b/>
                <w:sz w:val="23"/>
                <w:szCs w:val="23"/>
              </w:rPr>
              <w:t>Kiekis</w:t>
            </w:r>
          </w:p>
          <w:p w14:paraId="149A2D37" w14:textId="77777777" w:rsidR="00626D87" w:rsidRPr="00E063A1" w:rsidRDefault="00626D87" w:rsidP="00661C5E">
            <w:pPr>
              <w:ind w:left="-113" w:right="-111"/>
              <w:jc w:val="center"/>
              <w:rPr>
                <w:rFonts w:ascii="Times New Roman" w:hAnsi="Times New Roman"/>
                <w:b/>
                <w:sz w:val="23"/>
                <w:szCs w:val="23"/>
              </w:rPr>
            </w:pPr>
            <w:r w:rsidRPr="00E063A1">
              <w:rPr>
                <w:rFonts w:ascii="Times New Roman" w:hAnsi="Times New Roman"/>
                <w:b/>
                <w:sz w:val="23"/>
                <w:szCs w:val="23"/>
              </w:rPr>
              <w:t xml:space="preserve">vnt. / </w:t>
            </w:r>
            <w:proofErr w:type="spellStart"/>
            <w:r w:rsidRPr="00E063A1">
              <w:rPr>
                <w:rFonts w:ascii="Times New Roman" w:hAnsi="Times New Roman"/>
                <w:b/>
                <w:sz w:val="23"/>
                <w:szCs w:val="23"/>
              </w:rPr>
              <w:t>kompl</w:t>
            </w:r>
            <w:proofErr w:type="spellEnd"/>
            <w:r w:rsidRPr="00E063A1">
              <w:rPr>
                <w:rFonts w:ascii="Times New Roman" w:hAnsi="Times New Roman"/>
                <w:b/>
                <w:sz w:val="23"/>
                <w:szCs w:val="23"/>
              </w:rPr>
              <w:t>.</w:t>
            </w:r>
          </w:p>
        </w:tc>
        <w:tc>
          <w:tcPr>
            <w:tcW w:w="3532" w:type="dxa"/>
          </w:tcPr>
          <w:p w14:paraId="48D1873D" w14:textId="77777777" w:rsidR="00626D87" w:rsidRPr="00626D87" w:rsidRDefault="00626D87" w:rsidP="00626D87">
            <w:pPr>
              <w:ind w:left="-113" w:right="-111"/>
              <w:jc w:val="center"/>
              <w:rPr>
                <w:rFonts w:ascii="Times New Roman" w:hAnsi="Times New Roman"/>
                <w:b/>
                <w:sz w:val="23"/>
                <w:szCs w:val="23"/>
              </w:rPr>
            </w:pPr>
            <w:r w:rsidRPr="00626D87">
              <w:rPr>
                <w:rFonts w:ascii="Times New Roman" w:hAnsi="Times New Roman"/>
                <w:b/>
                <w:sz w:val="23"/>
                <w:szCs w:val="23"/>
              </w:rPr>
              <w:t>Tiekėjo siūlomos prekės aprašymas (siūlomos prekės parametro konkretus aprašymas), patvirtinantis 2 stulpelyje nurodytus reikalavimus, nurodant reikalaujamas parametrų reikšmes arba galimybių patvirtinimas (jei nėra specifikacijos reikšmių)</w:t>
            </w:r>
          </w:p>
          <w:p w14:paraId="60C99A3C" w14:textId="293E1810" w:rsidR="00626D87" w:rsidRPr="00E063A1" w:rsidRDefault="00626D87" w:rsidP="00626D87">
            <w:pPr>
              <w:ind w:left="-113" w:right="-111"/>
              <w:jc w:val="center"/>
              <w:rPr>
                <w:rFonts w:ascii="Times New Roman" w:hAnsi="Times New Roman"/>
                <w:b/>
                <w:sz w:val="23"/>
                <w:szCs w:val="23"/>
              </w:rPr>
            </w:pPr>
            <w:r w:rsidRPr="00626D87">
              <w:rPr>
                <w:rFonts w:ascii="Times New Roman" w:hAnsi="Times New Roman"/>
                <w:b/>
                <w:sz w:val="23"/>
                <w:szCs w:val="23"/>
              </w:rPr>
              <w:t>(PILDO TIEKĖJAS)</w:t>
            </w:r>
          </w:p>
        </w:tc>
      </w:tr>
      <w:tr w:rsidR="00626D87" w:rsidRPr="00E063A1" w14:paraId="0BCC3D1B" w14:textId="312EDC38" w:rsidTr="00626D87">
        <w:tc>
          <w:tcPr>
            <w:tcW w:w="756" w:type="dxa"/>
          </w:tcPr>
          <w:p w14:paraId="24C2AE44" w14:textId="77777777" w:rsidR="00626D87" w:rsidRPr="00E063A1" w:rsidRDefault="00626D87" w:rsidP="00661C5E">
            <w:pPr>
              <w:jc w:val="center"/>
              <w:rPr>
                <w:rFonts w:ascii="Times New Roman" w:hAnsi="Times New Roman"/>
                <w:b/>
                <w:sz w:val="23"/>
                <w:szCs w:val="23"/>
              </w:rPr>
            </w:pPr>
          </w:p>
        </w:tc>
        <w:tc>
          <w:tcPr>
            <w:tcW w:w="4484" w:type="dxa"/>
          </w:tcPr>
          <w:p w14:paraId="488B911D" w14:textId="77777777" w:rsidR="00626D87" w:rsidRPr="00626D87" w:rsidRDefault="00626D87" w:rsidP="00626D87">
            <w:pPr>
              <w:rPr>
                <w:rFonts w:ascii="Times New Roman" w:hAnsi="Times New Roman"/>
                <w:sz w:val="24"/>
              </w:rPr>
            </w:pPr>
            <w:r w:rsidRPr="00E063A1">
              <w:rPr>
                <w:rFonts w:ascii="Times New Roman" w:hAnsi="Times New Roman"/>
                <w:sz w:val="24"/>
              </w:rPr>
              <w:t xml:space="preserve">Vieta: </w:t>
            </w:r>
            <w:r w:rsidRPr="00626D87">
              <w:rPr>
                <w:rFonts w:ascii="Times New Roman" w:hAnsi="Times New Roman"/>
                <w:sz w:val="24"/>
              </w:rPr>
              <w:t>Vieta: Žaslių ežero erdvė ir jo prieigos, 2026 m. liepos 19 d. 13 val. – 16.00</w:t>
            </w:r>
          </w:p>
          <w:p w14:paraId="5BA43AFF" w14:textId="2D4AE8AB" w:rsidR="00626D87" w:rsidRPr="00E063A1" w:rsidRDefault="00626D87" w:rsidP="00626D87">
            <w:pPr>
              <w:rPr>
                <w:rFonts w:ascii="Times New Roman" w:hAnsi="Times New Roman"/>
                <w:sz w:val="23"/>
                <w:szCs w:val="23"/>
              </w:rPr>
            </w:pPr>
            <w:r w:rsidRPr="00626D87">
              <w:rPr>
                <w:rFonts w:ascii="Times New Roman" w:hAnsi="Times New Roman"/>
                <w:sz w:val="24"/>
              </w:rPr>
              <w:t>val. val.</w:t>
            </w:r>
          </w:p>
        </w:tc>
        <w:tc>
          <w:tcPr>
            <w:tcW w:w="862" w:type="dxa"/>
          </w:tcPr>
          <w:p w14:paraId="46782FBD" w14:textId="0C7FA95B" w:rsidR="00626D87" w:rsidRPr="00E063A1" w:rsidRDefault="00626D87" w:rsidP="00661C5E">
            <w:pPr>
              <w:jc w:val="center"/>
              <w:rPr>
                <w:rFonts w:ascii="Times New Roman" w:hAnsi="Times New Roman"/>
                <w:b/>
                <w:sz w:val="23"/>
                <w:szCs w:val="23"/>
              </w:rPr>
            </w:pPr>
            <w:r>
              <w:rPr>
                <w:rFonts w:ascii="Times New Roman" w:hAnsi="Times New Roman"/>
                <w:b/>
                <w:sz w:val="23"/>
                <w:szCs w:val="23"/>
              </w:rPr>
              <w:t>1vnt.</w:t>
            </w:r>
          </w:p>
        </w:tc>
        <w:tc>
          <w:tcPr>
            <w:tcW w:w="3532" w:type="dxa"/>
          </w:tcPr>
          <w:p w14:paraId="6DC323D0" w14:textId="77777777" w:rsidR="00626D87" w:rsidRPr="00E063A1" w:rsidRDefault="00626D87" w:rsidP="00661C5E">
            <w:pPr>
              <w:jc w:val="center"/>
              <w:rPr>
                <w:rFonts w:ascii="Times New Roman" w:hAnsi="Times New Roman"/>
                <w:b/>
                <w:sz w:val="23"/>
                <w:szCs w:val="23"/>
              </w:rPr>
            </w:pPr>
          </w:p>
        </w:tc>
      </w:tr>
      <w:tr w:rsidR="00626D87" w:rsidRPr="00E063A1" w14:paraId="4B85BA64" w14:textId="7241C9BC" w:rsidTr="00626D87">
        <w:tc>
          <w:tcPr>
            <w:tcW w:w="756" w:type="dxa"/>
          </w:tcPr>
          <w:p w14:paraId="3550E750"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1.</w:t>
            </w:r>
          </w:p>
        </w:tc>
        <w:tc>
          <w:tcPr>
            <w:tcW w:w="4484" w:type="dxa"/>
          </w:tcPr>
          <w:p w14:paraId="7BC6ABDF" w14:textId="77777777" w:rsidR="00626D87" w:rsidRPr="00E063A1" w:rsidRDefault="00626D87" w:rsidP="00661C5E">
            <w:pPr>
              <w:rPr>
                <w:rFonts w:ascii="Times New Roman" w:hAnsi="Times New Roman"/>
                <w:b/>
                <w:sz w:val="23"/>
                <w:szCs w:val="23"/>
              </w:rPr>
            </w:pPr>
            <w:r w:rsidRPr="00E063A1">
              <w:rPr>
                <w:rFonts w:ascii="Times New Roman" w:hAnsi="Times New Roman"/>
                <w:b/>
                <w:sz w:val="23"/>
                <w:szCs w:val="23"/>
              </w:rPr>
              <w:t xml:space="preserve">Scenos nuoma ir aptarnavimas. </w:t>
            </w:r>
          </w:p>
        </w:tc>
        <w:tc>
          <w:tcPr>
            <w:tcW w:w="862" w:type="dxa"/>
          </w:tcPr>
          <w:p w14:paraId="0FBC729D" w14:textId="77777777" w:rsidR="00626D87" w:rsidRPr="00E063A1" w:rsidRDefault="00626D87" w:rsidP="00661C5E">
            <w:pPr>
              <w:jc w:val="center"/>
              <w:rPr>
                <w:rFonts w:ascii="Times New Roman" w:hAnsi="Times New Roman"/>
                <w:sz w:val="23"/>
                <w:szCs w:val="23"/>
              </w:rPr>
            </w:pPr>
          </w:p>
        </w:tc>
        <w:tc>
          <w:tcPr>
            <w:tcW w:w="3532" w:type="dxa"/>
          </w:tcPr>
          <w:p w14:paraId="60E53625" w14:textId="77777777" w:rsidR="00626D87" w:rsidRPr="00E063A1" w:rsidRDefault="00626D87" w:rsidP="00661C5E">
            <w:pPr>
              <w:jc w:val="center"/>
              <w:rPr>
                <w:rFonts w:ascii="Times New Roman" w:hAnsi="Times New Roman"/>
                <w:sz w:val="23"/>
                <w:szCs w:val="23"/>
              </w:rPr>
            </w:pPr>
          </w:p>
        </w:tc>
      </w:tr>
      <w:tr w:rsidR="00626D87" w:rsidRPr="00E063A1" w14:paraId="1593C6F7" w14:textId="545B053A" w:rsidTr="00626D87">
        <w:tc>
          <w:tcPr>
            <w:tcW w:w="756" w:type="dxa"/>
          </w:tcPr>
          <w:p w14:paraId="644C617F"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1.1.</w:t>
            </w:r>
          </w:p>
        </w:tc>
        <w:tc>
          <w:tcPr>
            <w:tcW w:w="4484" w:type="dxa"/>
          </w:tcPr>
          <w:p w14:paraId="614536CD" w14:textId="77777777" w:rsidR="00626D87" w:rsidRPr="00E063A1" w:rsidRDefault="00626D87" w:rsidP="00661C5E">
            <w:pPr>
              <w:jc w:val="both"/>
              <w:rPr>
                <w:rFonts w:ascii="Times New Roman" w:hAnsi="Times New Roman"/>
                <w:sz w:val="23"/>
                <w:szCs w:val="23"/>
              </w:rPr>
            </w:pPr>
            <w:r w:rsidRPr="00E063A1">
              <w:rPr>
                <w:rFonts w:ascii="Times New Roman" w:hAnsi="Times New Roman"/>
                <w:sz w:val="23"/>
                <w:szCs w:val="23"/>
              </w:rPr>
              <w:t xml:space="preserve">Scena, kurios išmatavimai ne mažesnis nei 6x8 m (grindų dydis), stogo kolonų aukštis ne mažiau 3,5 m, pakylos aukštis reguliuojamas 0,9–1,5 m. (scenos statymo erdvė turi nuolydį). Scena su šoninėmis konstrukcijomis (2 papildomos kolonos, sujungtos su scenos stogo kolonomis) akustinei ir apšvietimo sistemai. Aliuminis scenos stogas: dvišlaitis arba arkinis. Scenos šonai ir galas dengti specialiais vėjui pralaidžiais, nedegiais tinkliniais audiniais. Laiptai iš abiejų scenos šonų. Apsauginės tvorelės ant scenos grindų (gale ir šonuose). </w:t>
            </w:r>
          </w:p>
          <w:p w14:paraId="3754455E" w14:textId="77777777" w:rsidR="00626D87" w:rsidRPr="00E063A1" w:rsidRDefault="00626D87" w:rsidP="00661C5E">
            <w:pPr>
              <w:jc w:val="both"/>
              <w:rPr>
                <w:rFonts w:ascii="Times New Roman" w:hAnsi="Times New Roman"/>
                <w:sz w:val="23"/>
                <w:szCs w:val="23"/>
              </w:rPr>
            </w:pPr>
            <w:r w:rsidRPr="00E063A1">
              <w:rPr>
                <w:rFonts w:ascii="Times New Roman" w:hAnsi="Times New Roman"/>
                <w:sz w:val="23"/>
                <w:szCs w:val="23"/>
              </w:rPr>
              <w:t>Tiksli scenos pastatymo vieta ir kiti techniniai klausimai bus derinami tarp tiekėjo ir perkančiosios organizacijos. Scena turi turėti visus reikalingus Europos sąjungos saugumo sertifikatus.</w:t>
            </w:r>
          </w:p>
        </w:tc>
        <w:tc>
          <w:tcPr>
            <w:tcW w:w="862" w:type="dxa"/>
          </w:tcPr>
          <w:p w14:paraId="36F5FA65" w14:textId="22EF09D6" w:rsidR="00626D87" w:rsidRPr="00E063A1" w:rsidRDefault="00626D87" w:rsidP="00300328">
            <w:pPr>
              <w:jc w:val="center"/>
              <w:rPr>
                <w:rFonts w:ascii="Times New Roman" w:hAnsi="Times New Roman"/>
                <w:sz w:val="23"/>
                <w:szCs w:val="23"/>
              </w:rPr>
            </w:pPr>
            <w:r>
              <w:rPr>
                <w:rFonts w:ascii="Times New Roman" w:hAnsi="Times New Roman"/>
                <w:sz w:val="23"/>
                <w:szCs w:val="23"/>
              </w:rPr>
              <w:t xml:space="preserve">1 </w:t>
            </w:r>
            <w:proofErr w:type="spellStart"/>
            <w:r>
              <w:rPr>
                <w:rFonts w:ascii="Times New Roman" w:hAnsi="Times New Roman"/>
                <w:sz w:val="23"/>
                <w:szCs w:val="23"/>
              </w:rPr>
              <w:t>kmpl</w:t>
            </w:r>
            <w:proofErr w:type="spellEnd"/>
            <w:r>
              <w:rPr>
                <w:rFonts w:ascii="Times New Roman" w:hAnsi="Times New Roman"/>
                <w:sz w:val="23"/>
                <w:szCs w:val="23"/>
              </w:rPr>
              <w:t>.</w:t>
            </w:r>
          </w:p>
        </w:tc>
        <w:tc>
          <w:tcPr>
            <w:tcW w:w="3532" w:type="dxa"/>
          </w:tcPr>
          <w:p w14:paraId="42E46F77" w14:textId="77777777" w:rsidR="00626D87" w:rsidRPr="00E063A1" w:rsidRDefault="00626D87" w:rsidP="00300328">
            <w:pPr>
              <w:jc w:val="center"/>
              <w:rPr>
                <w:rFonts w:ascii="Times New Roman" w:hAnsi="Times New Roman"/>
                <w:sz w:val="23"/>
                <w:szCs w:val="23"/>
              </w:rPr>
            </w:pPr>
          </w:p>
        </w:tc>
      </w:tr>
      <w:tr w:rsidR="00626D87" w:rsidRPr="00E063A1" w14:paraId="6DA3AB75" w14:textId="50950990" w:rsidTr="00626D87">
        <w:tc>
          <w:tcPr>
            <w:tcW w:w="756" w:type="dxa"/>
          </w:tcPr>
          <w:p w14:paraId="6144B623"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1.2.</w:t>
            </w:r>
          </w:p>
        </w:tc>
        <w:tc>
          <w:tcPr>
            <w:tcW w:w="4484" w:type="dxa"/>
          </w:tcPr>
          <w:p w14:paraId="240C56B3" w14:textId="77777777" w:rsidR="00626D87" w:rsidRPr="00E063A1" w:rsidRDefault="00626D87" w:rsidP="00661C5E">
            <w:pPr>
              <w:jc w:val="both"/>
              <w:rPr>
                <w:rFonts w:ascii="Times New Roman" w:hAnsi="Times New Roman"/>
                <w:sz w:val="23"/>
                <w:szCs w:val="23"/>
              </w:rPr>
            </w:pPr>
            <w:proofErr w:type="spellStart"/>
            <w:r w:rsidRPr="00E063A1">
              <w:rPr>
                <w:rFonts w:ascii="Times New Roman" w:hAnsi="Times New Roman"/>
                <w:sz w:val="23"/>
                <w:szCs w:val="23"/>
              </w:rPr>
              <w:t>Operatorinė</w:t>
            </w:r>
            <w:proofErr w:type="spellEnd"/>
            <w:r w:rsidRPr="00E063A1">
              <w:rPr>
                <w:rFonts w:ascii="Times New Roman" w:hAnsi="Times New Roman"/>
                <w:sz w:val="23"/>
                <w:szCs w:val="23"/>
              </w:rPr>
              <w:t xml:space="preserve"> (statoma priešais sceną) ne mažesnė nei 4x4 m su </w:t>
            </w:r>
            <w:proofErr w:type="spellStart"/>
            <w:r w:rsidRPr="00E063A1">
              <w:rPr>
                <w:rFonts w:ascii="Times New Roman" w:hAnsi="Times New Roman"/>
                <w:sz w:val="23"/>
                <w:szCs w:val="23"/>
              </w:rPr>
              <w:t>tentiniu</w:t>
            </w:r>
            <w:proofErr w:type="spellEnd"/>
            <w:r w:rsidRPr="00E063A1">
              <w:rPr>
                <w:rFonts w:ascii="Times New Roman" w:hAnsi="Times New Roman"/>
                <w:sz w:val="23"/>
                <w:szCs w:val="23"/>
              </w:rPr>
              <w:t xml:space="preserve"> stogu ir vėjui nepralaidžiomis nedegiomis užuolaidomis gale ir šonuose.</w:t>
            </w:r>
          </w:p>
        </w:tc>
        <w:tc>
          <w:tcPr>
            <w:tcW w:w="862" w:type="dxa"/>
          </w:tcPr>
          <w:p w14:paraId="0866DFC8"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vnt.</w:t>
            </w:r>
          </w:p>
        </w:tc>
        <w:tc>
          <w:tcPr>
            <w:tcW w:w="3532" w:type="dxa"/>
          </w:tcPr>
          <w:p w14:paraId="009CB148" w14:textId="77777777" w:rsidR="00626D87" w:rsidRPr="00E063A1" w:rsidRDefault="00626D87" w:rsidP="00661C5E">
            <w:pPr>
              <w:jc w:val="center"/>
              <w:rPr>
                <w:rFonts w:ascii="Times New Roman" w:hAnsi="Times New Roman"/>
                <w:sz w:val="23"/>
                <w:szCs w:val="23"/>
              </w:rPr>
            </w:pPr>
          </w:p>
        </w:tc>
      </w:tr>
      <w:tr w:rsidR="00626D87" w:rsidRPr="00E063A1" w14:paraId="4D2A2844" w14:textId="1649D413" w:rsidTr="00626D87">
        <w:tc>
          <w:tcPr>
            <w:tcW w:w="756" w:type="dxa"/>
          </w:tcPr>
          <w:p w14:paraId="3AF5A35C"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2.</w:t>
            </w:r>
          </w:p>
        </w:tc>
        <w:tc>
          <w:tcPr>
            <w:tcW w:w="4484" w:type="dxa"/>
          </w:tcPr>
          <w:p w14:paraId="7C88E400"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 xml:space="preserve">Garso aparatūros nuoma ir aptarnavimas  </w:t>
            </w:r>
          </w:p>
        </w:tc>
        <w:tc>
          <w:tcPr>
            <w:tcW w:w="862" w:type="dxa"/>
          </w:tcPr>
          <w:p w14:paraId="2A9FBD33" w14:textId="77777777" w:rsidR="00626D87" w:rsidRPr="00E063A1" w:rsidRDefault="00626D87" w:rsidP="00661C5E">
            <w:pPr>
              <w:jc w:val="center"/>
              <w:rPr>
                <w:rFonts w:ascii="Times New Roman" w:hAnsi="Times New Roman"/>
                <w:sz w:val="23"/>
                <w:szCs w:val="23"/>
              </w:rPr>
            </w:pPr>
          </w:p>
        </w:tc>
        <w:tc>
          <w:tcPr>
            <w:tcW w:w="3532" w:type="dxa"/>
          </w:tcPr>
          <w:p w14:paraId="2959AA3B" w14:textId="77777777" w:rsidR="00626D87" w:rsidRPr="00E063A1" w:rsidRDefault="00626D87" w:rsidP="00661C5E">
            <w:pPr>
              <w:jc w:val="center"/>
              <w:rPr>
                <w:rFonts w:ascii="Times New Roman" w:hAnsi="Times New Roman"/>
                <w:sz w:val="23"/>
                <w:szCs w:val="23"/>
              </w:rPr>
            </w:pPr>
          </w:p>
        </w:tc>
      </w:tr>
      <w:tr w:rsidR="00626D87" w:rsidRPr="00E063A1" w14:paraId="46FA91E8" w14:textId="6FE469CB" w:rsidTr="00626D87">
        <w:tc>
          <w:tcPr>
            <w:tcW w:w="756" w:type="dxa"/>
          </w:tcPr>
          <w:p w14:paraId="65579144"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2.1.</w:t>
            </w:r>
          </w:p>
        </w:tc>
        <w:tc>
          <w:tcPr>
            <w:tcW w:w="4484" w:type="dxa"/>
          </w:tcPr>
          <w:p w14:paraId="6B6CD25D" w14:textId="77777777" w:rsidR="00626D87" w:rsidRPr="00E063A1" w:rsidRDefault="00626D87" w:rsidP="00661C5E">
            <w:pPr>
              <w:tabs>
                <w:tab w:val="left" w:pos="567"/>
              </w:tabs>
              <w:jc w:val="both"/>
              <w:rPr>
                <w:rFonts w:ascii="Times New Roman" w:hAnsi="Times New Roman"/>
                <w:bCs/>
                <w:iCs/>
                <w:sz w:val="23"/>
                <w:szCs w:val="23"/>
              </w:rPr>
            </w:pPr>
            <w:r w:rsidRPr="00E063A1">
              <w:rPr>
                <w:rFonts w:ascii="Times New Roman" w:hAnsi="Times New Roman"/>
                <w:sz w:val="23"/>
                <w:szCs w:val="23"/>
              </w:rPr>
              <w:t xml:space="preserve">Garso pultas, kita įranga.  Nešiojamas kompiuteris su garso plokšte. </w:t>
            </w:r>
            <w:r w:rsidRPr="00E063A1">
              <w:rPr>
                <w:rFonts w:ascii="Times New Roman" w:hAnsi="Times New Roman"/>
                <w:bCs/>
                <w:iCs/>
                <w:sz w:val="23"/>
                <w:szCs w:val="23"/>
              </w:rPr>
              <w:t xml:space="preserve">Planšetinis kompiuteris su programine įranga ir sąsaja su garso pultu monitorių valdymui. </w:t>
            </w:r>
            <w:r w:rsidRPr="00E063A1">
              <w:rPr>
                <w:rFonts w:ascii="Times New Roman" w:hAnsi="Times New Roman"/>
                <w:sz w:val="23"/>
                <w:szCs w:val="23"/>
              </w:rPr>
              <w:t>Galimybė pultus valdyti nuotoliniu būdu (planšetiniu kompiuteriu).</w:t>
            </w:r>
          </w:p>
          <w:p w14:paraId="48CF32DE" w14:textId="77777777" w:rsidR="00626D87" w:rsidRPr="00E063A1" w:rsidRDefault="00626D87" w:rsidP="00661C5E">
            <w:pPr>
              <w:jc w:val="both"/>
              <w:rPr>
                <w:rFonts w:ascii="Times New Roman" w:hAnsi="Times New Roman"/>
                <w:sz w:val="23"/>
                <w:szCs w:val="23"/>
              </w:rPr>
            </w:pPr>
            <w:r w:rsidRPr="00E063A1">
              <w:rPr>
                <w:rFonts w:ascii="Times New Roman" w:hAnsi="Times New Roman"/>
                <w:sz w:val="23"/>
                <w:szCs w:val="23"/>
              </w:rPr>
              <w:t xml:space="preserve">Skaitmeniniai garso pultai (pagrindinis ir monitorinis). </w:t>
            </w:r>
            <w:r w:rsidRPr="00E063A1">
              <w:rPr>
                <w:rFonts w:ascii="Times New Roman" w:hAnsi="Times New Roman"/>
                <w:iCs/>
                <w:sz w:val="23"/>
                <w:szCs w:val="23"/>
              </w:rPr>
              <w:t xml:space="preserve">Pagrindinio garso pulto modelis privalės būti suderintas su to reikalaujančių atlikėjų atstovais. Jei bus būtina – teikėjas parūpins daugiau nei 1 pagrindinį garso pultą. Garso operatorius turi turėti galimybę bet </w:t>
            </w:r>
            <w:r w:rsidRPr="00E063A1">
              <w:rPr>
                <w:rFonts w:ascii="Times New Roman" w:hAnsi="Times New Roman"/>
                <w:iCs/>
                <w:sz w:val="23"/>
                <w:szCs w:val="23"/>
              </w:rPr>
              <w:lastRenderedPageBreak/>
              <w:t>kuriuo metu atkurti garso įrašus tiek iš CD tiek iš USB laikmenos bei turėti foninės muzikos.</w:t>
            </w:r>
          </w:p>
        </w:tc>
        <w:tc>
          <w:tcPr>
            <w:tcW w:w="862" w:type="dxa"/>
          </w:tcPr>
          <w:p w14:paraId="4FDF5CDE"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lastRenderedPageBreak/>
              <w:t xml:space="preserve">1 </w:t>
            </w:r>
            <w:proofErr w:type="spellStart"/>
            <w:r w:rsidRPr="00E063A1">
              <w:rPr>
                <w:rFonts w:ascii="Times New Roman" w:hAnsi="Times New Roman"/>
                <w:sz w:val="23"/>
                <w:szCs w:val="23"/>
              </w:rPr>
              <w:t>kompl</w:t>
            </w:r>
            <w:proofErr w:type="spellEnd"/>
            <w:r w:rsidRPr="00E063A1">
              <w:rPr>
                <w:rFonts w:ascii="Times New Roman" w:hAnsi="Times New Roman"/>
                <w:sz w:val="23"/>
                <w:szCs w:val="23"/>
              </w:rPr>
              <w:t>.</w:t>
            </w:r>
          </w:p>
        </w:tc>
        <w:tc>
          <w:tcPr>
            <w:tcW w:w="3532" w:type="dxa"/>
          </w:tcPr>
          <w:p w14:paraId="28BB7677" w14:textId="77777777" w:rsidR="00626D87" w:rsidRPr="00E063A1" w:rsidRDefault="00626D87" w:rsidP="00661C5E">
            <w:pPr>
              <w:jc w:val="center"/>
              <w:rPr>
                <w:rFonts w:ascii="Times New Roman" w:hAnsi="Times New Roman"/>
                <w:sz w:val="23"/>
                <w:szCs w:val="23"/>
              </w:rPr>
            </w:pPr>
          </w:p>
        </w:tc>
      </w:tr>
      <w:tr w:rsidR="00626D87" w:rsidRPr="00E063A1" w14:paraId="6E86B655" w14:textId="3ABC69B4" w:rsidTr="00626D87">
        <w:tc>
          <w:tcPr>
            <w:tcW w:w="756" w:type="dxa"/>
          </w:tcPr>
          <w:p w14:paraId="15BC4248"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2.2.</w:t>
            </w:r>
          </w:p>
        </w:tc>
        <w:tc>
          <w:tcPr>
            <w:tcW w:w="4484" w:type="dxa"/>
          </w:tcPr>
          <w:p w14:paraId="72478531"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 xml:space="preserve">Pagrindinė garso sistema. </w:t>
            </w:r>
          </w:p>
          <w:p w14:paraId="3CCD9C1E" w14:textId="77777777" w:rsidR="00626D87" w:rsidRPr="00E063A1" w:rsidRDefault="00626D87" w:rsidP="00661C5E">
            <w:pPr>
              <w:jc w:val="both"/>
              <w:rPr>
                <w:rFonts w:ascii="Times New Roman" w:hAnsi="Times New Roman"/>
                <w:b/>
                <w:sz w:val="23"/>
                <w:szCs w:val="23"/>
              </w:rPr>
            </w:pPr>
            <w:r w:rsidRPr="00E063A1">
              <w:rPr>
                <w:rFonts w:ascii="Times New Roman" w:hAnsi="Times New Roman"/>
                <w:bCs/>
                <w:iCs/>
                <w:sz w:val="23"/>
                <w:szCs w:val="23"/>
                <w:lang w:val="sv-SE"/>
              </w:rPr>
              <w:t xml:space="preserve">Scenos </w:t>
            </w:r>
            <w:r w:rsidRPr="00E063A1">
              <w:rPr>
                <w:rFonts w:ascii="Times New Roman" w:hAnsi="Times New Roman"/>
                <w:bCs/>
                <w:iCs/>
                <w:sz w:val="23"/>
                <w:szCs w:val="23"/>
              </w:rPr>
              <w:t>pagrindinė garso sistema orientuota į gyvo garso atlikėjų pasirodymą</w:t>
            </w:r>
            <w:r w:rsidRPr="00E063A1">
              <w:rPr>
                <w:rFonts w:ascii="Times New Roman" w:hAnsi="Times New Roman"/>
                <w:iCs/>
                <w:sz w:val="23"/>
                <w:szCs w:val="23"/>
              </w:rPr>
              <w:t xml:space="preserve">, galinti užtikrinti tolygų garso atkūrimą </w:t>
            </w:r>
            <w:proofErr w:type="spellStart"/>
            <w:r w:rsidRPr="00E063A1">
              <w:rPr>
                <w:rFonts w:ascii="Times New Roman" w:hAnsi="Times New Roman"/>
                <w:iCs/>
                <w:sz w:val="23"/>
                <w:szCs w:val="23"/>
              </w:rPr>
              <w:t>dažnuminėje</w:t>
            </w:r>
            <w:proofErr w:type="spellEnd"/>
            <w:r w:rsidRPr="00E063A1">
              <w:rPr>
                <w:rFonts w:ascii="Times New Roman" w:hAnsi="Times New Roman"/>
                <w:iCs/>
                <w:sz w:val="23"/>
                <w:szCs w:val="23"/>
              </w:rPr>
              <w:t xml:space="preserve"> juostoje nuo 40Hz iki 16kHz bei tolygų koncerto erdvės padengimą ir garso spaudimą be iškraipymų ir girdimo triukšmo. Žiūrovų erdvėje užtikrinti ne mažesnį kaip 95 </w:t>
            </w:r>
            <w:proofErr w:type="spellStart"/>
            <w:r w:rsidRPr="00E063A1">
              <w:rPr>
                <w:rFonts w:ascii="Times New Roman" w:hAnsi="Times New Roman"/>
                <w:iCs/>
                <w:sz w:val="23"/>
                <w:szCs w:val="23"/>
              </w:rPr>
              <w:t>dB</w:t>
            </w:r>
            <w:proofErr w:type="spellEnd"/>
            <w:r w:rsidRPr="00E063A1">
              <w:rPr>
                <w:rFonts w:ascii="Times New Roman" w:hAnsi="Times New Roman"/>
                <w:iCs/>
                <w:sz w:val="23"/>
                <w:szCs w:val="23"/>
              </w:rPr>
              <w:t xml:space="preserve"> slėgį. Garso sistema privalo neskleisti jokių pašalinių garsų, būti tvarkinga ir gerai veikianti. </w:t>
            </w:r>
            <w:r w:rsidRPr="00E063A1">
              <w:rPr>
                <w:rFonts w:ascii="Times New Roman" w:hAnsi="Times New Roman"/>
                <w:bCs/>
                <w:iCs/>
                <w:sz w:val="23"/>
                <w:szCs w:val="23"/>
              </w:rPr>
              <w:t>Stiprintuvų su procesoriais komplektas visai garso sistemai.</w:t>
            </w:r>
          </w:p>
        </w:tc>
        <w:tc>
          <w:tcPr>
            <w:tcW w:w="862" w:type="dxa"/>
          </w:tcPr>
          <w:p w14:paraId="36EAF35B"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 xml:space="preserve">1 </w:t>
            </w:r>
            <w:proofErr w:type="spellStart"/>
            <w:r w:rsidRPr="00E063A1">
              <w:rPr>
                <w:rFonts w:ascii="Times New Roman" w:hAnsi="Times New Roman"/>
                <w:sz w:val="23"/>
                <w:szCs w:val="23"/>
              </w:rPr>
              <w:t>kompl</w:t>
            </w:r>
            <w:proofErr w:type="spellEnd"/>
            <w:r w:rsidRPr="00E063A1">
              <w:rPr>
                <w:rFonts w:ascii="Times New Roman" w:hAnsi="Times New Roman"/>
                <w:sz w:val="23"/>
                <w:szCs w:val="23"/>
              </w:rPr>
              <w:t>.</w:t>
            </w:r>
          </w:p>
        </w:tc>
        <w:tc>
          <w:tcPr>
            <w:tcW w:w="3532" w:type="dxa"/>
          </w:tcPr>
          <w:p w14:paraId="692FFA40" w14:textId="77777777" w:rsidR="00626D87" w:rsidRPr="00E063A1" w:rsidRDefault="00626D87" w:rsidP="00661C5E">
            <w:pPr>
              <w:jc w:val="center"/>
              <w:rPr>
                <w:rFonts w:ascii="Times New Roman" w:hAnsi="Times New Roman"/>
                <w:sz w:val="23"/>
                <w:szCs w:val="23"/>
              </w:rPr>
            </w:pPr>
          </w:p>
        </w:tc>
      </w:tr>
      <w:tr w:rsidR="00626D87" w:rsidRPr="00E063A1" w14:paraId="059A051F" w14:textId="70A05D9C" w:rsidTr="00626D87">
        <w:tc>
          <w:tcPr>
            <w:tcW w:w="756" w:type="dxa"/>
          </w:tcPr>
          <w:p w14:paraId="410DD7A3"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2.3.</w:t>
            </w:r>
          </w:p>
        </w:tc>
        <w:tc>
          <w:tcPr>
            <w:tcW w:w="4484" w:type="dxa"/>
          </w:tcPr>
          <w:p w14:paraId="4B164C53"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Monitorinė įranga.</w:t>
            </w:r>
          </w:p>
          <w:p w14:paraId="317AEA43" w14:textId="77777777" w:rsidR="00626D87" w:rsidRPr="00E063A1" w:rsidRDefault="00626D87" w:rsidP="00661C5E">
            <w:pPr>
              <w:jc w:val="both"/>
              <w:rPr>
                <w:rFonts w:ascii="Times New Roman" w:hAnsi="Times New Roman"/>
                <w:sz w:val="23"/>
                <w:szCs w:val="23"/>
              </w:rPr>
            </w:pPr>
            <w:r w:rsidRPr="00E063A1">
              <w:rPr>
                <w:rFonts w:ascii="Times New Roman" w:hAnsi="Times New Roman"/>
                <w:sz w:val="23"/>
                <w:szCs w:val="23"/>
              </w:rPr>
              <w:t xml:space="preserve">Monitorinės garso kolonėlės, garsiakalbiai, bendras galingumas ne mažiau 400w su stiprintuvais ir garso procesoriais. </w:t>
            </w:r>
          </w:p>
          <w:p w14:paraId="5379EB93" w14:textId="77777777" w:rsidR="00626D87" w:rsidRPr="00E063A1" w:rsidRDefault="00626D87" w:rsidP="00661C5E">
            <w:pPr>
              <w:jc w:val="both"/>
              <w:rPr>
                <w:rFonts w:ascii="Times New Roman" w:hAnsi="Times New Roman"/>
                <w:b/>
                <w:sz w:val="23"/>
                <w:szCs w:val="23"/>
              </w:rPr>
            </w:pPr>
            <w:r w:rsidRPr="00E063A1">
              <w:rPr>
                <w:rFonts w:ascii="Times New Roman" w:hAnsi="Times New Roman"/>
                <w:bCs/>
                <w:iCs/>
                <w:sz w:val="23"/>
                <w:szCs w:val="23"/>
              </w:rPr>
              <w:t xml:space="preserve">Šoninių monitorinių kolonėlių sistema. </w:t>
            </w:r>
            <w:r w:rsidRPr="00E063A1">
              <w:rPr>
                <w:rFonts w:ascii="Times New Roman" w:hAnsi="Times New Roman"/>
                <w:sz w:val="23"/>
                <w:szCs w:val="23"/>
              </w:rPr>
              <w:t xml:space="preserve">Komplektas </w:t>
            </w:r>
            <w:r w:rsidRPr="00E063A1">
              <w:rPr>
                <w:rFonts w:ascii="Times New Roman" w:hAnsi="Times New Roman"/>
                <w:bCs/>
                <w:iCs/>
                <w:sz w:val="23"/>
                <w:szCs w:val="23"/>
              </w:rPr>
              <w:t>pagal atlikėjų techninius reikalavimus, grupei iki 12 atlikėjų.</w:t>
            </w:r>
          </w:p>
        </w:tc>
        <w:tc>
          <w:tcPr>
            <w:tcW w:w="862" w:type="dxa"/>
          </w:tcPr>
          <w:p w14:paraId="074F3B13"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 xml:space="preserve">1 </w:t>
            </w:r>
            <w:proofErr w:type="spellStart"/>
            <w:r w:rsidRPr="00E063A1">
              <w:rPr>
                <w:rFonts w:ascii="Times New Roman" w:hAnsi="Times New Roman"/>
                <w:sz w:val="23"/>
                <w:szCs w:val="23"/>
              </w:rPr>
              <w:t>kompl</w:t>
            </w:r>
            <w:proofErr w:type="spellEnd"/>
            <w:r w:rsidRPr="00E063A1">
              <w:rPr>
                <w:rFonts w:ascii="Times New Roman" w:hAnsi="Times New Roman"/>
                <w:sz w:val="23"/>
                <w:szCs w:val="23"/>
              </w:rPr>
              <w:t>.</w:t>
            </w:r>
          </w:p>
        </w:tc>
        <w:tc>
          <w:tcPr>
            <w:tcW w:w="3532" w:type="dxa"/>
          </w:tcPr>
          <w:p w14:paraId="53342D3F" w14:textId="77777777" w:rsidR="00626D87" w:rsidRPr="00E063A1" w:rsidRDefault="00626D87" w:rsidP="00661C5E">
            <w:pPr>
              <w:jc w:val="center"/>
              <w:rPr>
                <w:rFonts w:ascii="Times New Roman" w:hAnsi="Times New Roman"/>
                <w:sz w:val="23"/>
                <w:szCs w:val="23"/>
              </w:rPr>
            </w:pPr>
          </w:p>
        </w:tc>
      </w:tr>
      <w:tr w:rsidR="00626D87" w:rsidRPr="00E063A1" w14:paraId="397BF953" w14:textId="13B8A23B" w:rsidTr="00626D87">
        <w:tc>
          <w:tcPr>
            <w:tcW w:w="756" w:type="dxa"/>
          </w:tcPr>
          <w:p w14:paraId="00C3391A"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2.3.1.</w:t>
            </w:r>
          </w:p>
        </w:tc>
        <w:tc>
          <w:tcPr>
            <w:tcW w:w="4484" w:type="dxa"/>
            <w:vAlign w:val="bottom"/>
          </w:tcPr>
          <w:p w14:paraId="5C724ED2" w14:textId="77777777" w:rsidR="00626D87" w:rsidRPr="00E063A1" w:rsidRDefault="00626D87" w:rsidP="00661C5E">
            <w:pPr>
              <w:jc w:val="both"/>
              <w:rPr>
                <w:rFonts w:ascii="Times New Roman" w:hAnsi="Times New Roman"/>
                <w:bCs/>
                <w:iCs/>
                <w:sz w:val="23"/>
                <w:szCs w:val="23"/>
              </w:rPr>
            </w:pPr>
            <w:r w:rsidRPr="00E063A1">
              <w:rPr>
                <w:rFonts w:ascii="Times New Roman" w:hAnsi="Times New Roman"/>
                <w:bCs/>
                <w:iCs/>
                <w:sz w:val="23"/>
                <w:szCs w:val="23"/>
              </w:rPr>
              <w:t xml:space="preserve">Planšetinis kompiuteris su programine įranga ir sąsaja su garso pultu monitorių valdymui. </w:t>
            </w:r>
          </w:p>
        </w:tc>
        <w:tc>
          <w:tcPr>
            <w:tcW w:w="862" w:type="dxa"/>
          </w:tcPr>
          <w:p w14:paraId="2846A6DB"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vnt.</w:t>
            </w:r>
          </w:p>
        </w:tc>
        <w:tc>
          <w:tcPr>
            <w:tcW w:w="3532" w:type="dxa"/>
          </w:tcPr>
          <w:p w14:paraId="2D346AD5" w14:textId="77777777" w:rsidR="00626D87" w:rsidRPr="00E063A1" w:rsidRDefault="00626D87" w:rsidP="00661C5E">
            <w:pPr>
              <w:jc w:val="center"/>
              <w:rPr>
                <w:rFonts w:ascii="Times New Roman" w:hAnsi="Times New Roman"/>
                <w:sz w:val="23"/>
                <w:szCs w:val="23"/>
              </w:rPr>
            </w:pPr>
          </w:p>
        </w:tc>
      </w:tr>
      <w:tr w:rsidR="00626D87" w:rsidRPr="00E063A1" w14:paraId="627A830D" w14:textId="4EF32619" w:rsidTr="00626D87">
        <w:tc>
          <w:tcPr>
            <w:tcW w:w="756" w:type="dxa"/>
          </w:tcPr>
          <w:p w14:paraId="6418AFDB"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2.4.</w:t>
            </w:r>
          </w:p>
        </w:tc>
        <w:tc>
          <w:tcPr>
            <w:tcW w:w="4484" w:type="dxa"/>
            <w:vAlign w:val="bottom"/>
          </w:tcPr>
          <w:p w14:paraId="221F4212" w14:textId="77777777" w:rsidR="00626D87" w:rsidRPr="00E063A1" w:rsidRDefault="00626D87" w:rsidP="00661C5E">
            <w:pPr>
              <w:jc w:val="both"/>
              <w:rPr>
                <w:rFonts w:ascii="Times New Roman" w:hAnsi="Times New Roman"/>
                <w:b/>
                <w:bCs/>
                <w:iCs/>
                <w:sz w:val="23"/>
                <w:szCs w:val="23"/>
              </w:rPr>
            </w:pPr>
            <w:r w:rsidRPr="00E063A1">
              <w:rPr>
                <w:rFonts w:ascii="Times New Roman" w:hAnsi="Times New Roman"/>
                <w:b/>
                <w:bCs/>
                <w:iCs/>
                <w:sz w:val="23"/>
                <w:szCs w:val="23"/>
              </w:rPr>
              <w:t xml:space="preserve">Mikrofonai. </w:t>
            </w:r>
          </w:p>
          <w:p w14:paraId="24367A64" w14:textId="77777777" w:rsidR="00626D87" w:rsidRPr="00E063A1" w:rsidRDefault="00626D87" w:rsidP="00661C5E">
            <w:pPr>
              <w:jc w:val="both"/>
              <w:rPr>
                <w:rFonts w:ascii="Times New Roman" w:hAnsi="Times New Roman"/>
                <w:b/>
                <w:bCs/>
                <w:iCs/>
                <w:sz w:val="23"/>
                <w:szCs w:val="23"/>
              </w:rPr>
            </w:pPr>
            <w:r w:rsidRPr="00E063A1">
              <w:rPr>
                <w:rFonts w:ascii="Times New Roman" w:hAnsi="Times New Roman"/>
                <w:bCs/>
                <w:iCs/>
                <w:sz w:val="23"/>
                <w:szCs w:val="23"/>
              </w:rPr>
              <w:t xml:space="preserve">Laidiniai dinaminiai ir </w:t>
            </w:r>
            <w:proofErr w:type="spellStart"/>
            <w:r w:rsidRPr="00E063A1">
              <w:rPr>
                <w:rFonts w:ascii="Times New Roman" w:hAnsi="Times New Roman"/>
                <w:bCs/>
                <w:iCs/>
                <w:sz w:val="23"/>
                <w:szCs w:val="23"/>
              </w:rPr>
              <w:t>kondensatoriniai</w:t>
            </w:r>
            <w:proofErr w:type="spellEnd"/>
            <w:r w:rsidRPr="00E063A1">
              <w:rPr>
                <w:rFonts w:ascii="Times New Roman" w:hAnsi="Times New Roman"/>
                <w:bCs/>
                <w:iCs/>
                <w:sz w:val="23"/>
                <w:szCs w:val="23"/>
              </w:rPr>
              <w:t xml:space="preserve"> mikrofonai su stovais. </w:t>
            </w:r>
            <w:r w:rsidRPr="00E063A1">
              <w:rPr>
                <w:rFonts w:ascii="Times New Roman" w:hAnsi="Times New Roman"/>
                <w:sz w:val="23"/>
                <w:szCs w:val="23"/>
              </w:rPr>
              <w:t xml:space="preserve">Belaidžiai mikrofonai. Komplektas </w:t>
            </w:r>
            <w:r w:rsidRPr="00E063A1">
              <w:rPr>
                <w:rFonts w:ascii="Times New Roman" w:hAnsi="Times New Roman"/>
                <w:bCs/>
                <w:iCs/>
                <w:sz w:val="23"/>
                <w:szCs w:val="23"/>
              </w:rPr>
              <w:t>pagal atlikėjų techninius reikalavimus. Grupei iki 12 atlikėjų.</w:t>
            </w:r>
          </w:p>
        </w:tc>
        <w:tc>
          <w:tcPr>
            <w:tcW w:w="862" w:type="dxa"/>
          </w:tcPr>
          <w:p w14:paraId="59021D9A"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 xml:space="preserve">1 </w:t>
            </w:r>
            <w:proofErr w:type="spellStart"/>
            <w:r w:rsidRPr="00E063A1">
              <w:rPr>
                <w:rFonts w:ascii="Times New Roman" w:hAnsi="Times New Roman"/>
                <w:sz w:val="23"/>
                <w:szCs w:val="23"/>
              </w:rPr>
              <w:t>kompl</w:t>
            </w:r>
            <w:proofErr w:type="spellEnd"/>
            <w:r w:rsidRPr="00E063A1">
              <w:rPr>
                <w:rFonts w:ascii="Times New Roman" w:hAnsi="Times New Roman"/>
                <w:sz w:val="23"/>
                <w:szCs w:val="23"/>
              </w:rPr>
              <w:t>.</w:t>
            </w:r>
          </w:p>
          <w:p w14:paraId="41367D87" w14:textId="77777777" w:rsidR="00626D87" w:rsidRPr="00E063A1" w:rsidRDefault="00626D87" w:rsidP="00661C5E">
            <w:pPr>
              <w:jc w:val="center"/>
              <w:rPr>
                <w:rFonts w:ascii="Times New Roman" w:hAnsi="Times New Roman"/>
                <w:sz w:val="23"/>
                <w:szCs w:val="23"/>
              </w:rPr>
            </w:pPr>
          </w:p>
        </w:tc>
        <w:tc>
          <w:tcPr>
            <w:tcW w:w="3532" w:type="dxa"/>
          </w:tcPr>
          <w:p w14:paraId="61097A2D" w14:textId="77777777" w:rsidR="00626D87" w:rsidRPr="00E063A1" w:rsidRDefault="00626D87" w:rsidP="00661C5E">
            <w:pPr>
              <w:jc w:val="center"/>
              <w:rPr>
                <w:rFonts w:ascii="Times New Roman" w:hAnsi="Times New Roman"/>
                <w:sz w:val="23"/>
                <w:szCs w:val="23"/>
              </w:rPr>
            </w:pPr>
          </w:p>
        </w:tc>
      </w:tr>
      <w:tr w:rsidR="00626D87" w:rsidRPr="00E063A1" w14:paraId="75950EAA" w14:textId="43A0FC2B" w:rsidTr="00626D87">
        <w:tc>
          <w:tcPr>
            <w:tcW w:w="756" w:type="dxa"/>
          </w:tcPr>
          <w:p w14:paraId="11026FDA"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2.4.1.</w:t>
            </w:r>
          </w:p>
        </w:tc>
        <w:tc>
          <w:tcPr>
            <w:tcW w:w="4484" w:type="dxa"/>
            <w:vAlign w:val="bottom"/>
          </w:tcPr>
          <w:p w14:paraId="2589C7C7" w14:textId="77777777" w:rsidR="00626D87" w:rsidRPr="00E063A1" w:rsidRDefault="00626D87" w:rsidP="00661C5E">
            <w:pPr>
              <w:tabs>
                <w:tab w:val="left" w:pos="0"/>
                <w:tab w:val="left" w:pos="284"/>
                <w:tab w:val="left" w:pos="567"/>
              </w:tabs>
              <w:jc w:val="both"/>
              <w:rPr>
                <w:rFonts w:ascii="Times New Roman" w:hAnsi="Times New Roman" w:cs="Arial"/>
                <w:sz w:val="23"/>
                <w:szCs w:val="23"/>
              </w:rPr>
            </w:pPr>
            <w:r w:rsidRPr="00E063A1">
              <w:rPr>
                <w:rFonts w:ascii="Times New Roman" w:hAnsi="Times New Roman"/>
                <w:sz w:val="23"/>
                <w:szCs w:val="23"/>
              </w:rPr>
              <w:t>Belaidis mikrofonas renginio vedėjui.</w:t>
            </w:r>
          </w:p>
        </w:tc>
        <w:tc>
          <w:tcPr>
            <w:tcW w:w="862" w:type="dxa"/>
          </w:tcPr>
          <w:p w14:paraId="31C1DF02"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1 vnt.</w:t>
            </w:r>
          </w:p>
        </w:tc>
        <w:tc>
          <w:tcPr>
            <w:tcW w:w="3532" w:type="dxa"/>
          </w:tcPr>
          <w:p w14:paraId="11F6E613" w14:textId="77777777" w:rsidR="00626D87" w:rsidRPr="00E063A1" w:rsidRDefault="00626D87" w:rsidP="00661C5E">
            <w:pPr>
              <w:jc w:val="center"/>
              <w:rPr>
                <w:rFonts w:ascii="Times New Roman" w:hAnsi="Times New Roman"/>
                <w:sz w:val="23"/>
                <w:szCs w:val="23"/>
              </w:rPr>
            </w:pPr>
          </w:p>
        </w:tc>
      </w:tr>
      <w:tr w:rsidR="00626D87" w:rsidRPr="00E063A1" w14:paraId="582FD971" w14:textId="47E52252" w:rsidTr="00626D87">
        <w:tc>
          <w:tcPr>
            <w:tcW w:w="756" w:type="dxa"/>
          </w:tcPr>
          <w:p w14:paraId="72607FC6"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t>3.</w:t>
            </w:r>
          </w:p>
        </w:tc>
        <w:tc>
          <w:tcPr>
            <w:tcW w:w="4484" w:type="dxa"/>
          </w:tcPr>
          <w:p w14:paraId="7B12BE0C"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Kita įranga.</w:t>
            </w:r>
          </w:p>
        </w:tc>
        <w:tc>
          <w:tcPr>
            <w:tcW w:w="862" w:type="dxa"/>
          </w:tcPr>
          <w:p w14:paraId="1911BA96" w14:textId="77777777" w:rsidR="00626D87" w:rsidRPr="00E063A1" w:rsidRDefault="00626D87" w:rsidP="00661C5E">
            <w:pPr>
              <w:jc w:val="center"/>
              <w:rPr>
                <w:rFonts w:ascii="Times New Roman" w:hAnsi="Times New Roman"/>
                <w:sz w:val="23"/>
                <w:szCs w:val="23"/>
              </w:rPr>
            </w:pPr>
          </w:p>
        </w:tc>
        <w:tc>
          <w:tcPr>
            <w:tcW w:w="3532" w:type="dxa"/>
          </w:tcPr>
          <w:p w14:paraId="3C627F34" w14:textId="77777777" w:rsidR="00626D87" w:rsidRPr="00E063A1" w:rsidRDefault="00626D87" w:rsidP="00661C5E">
            <w:pPr>
              <w:jc w:val="center"/>
              <w:rPr>
                <w:rFonts w:ascii="Times New Roman" w:hAnsi="Times New Roman"/>
                <w:sz w:val="23"/>
                <w:szCs w:val="23"/>
              </w:rPr>
            </w:pPr>
          </w:p>
        </w:tc>
      </w:tr>
      <w:tr w:rsidR="00626D87" w:rsidRPr="00E063A1" w14:paraId="2CEBA9CA" w14:textId="29B6B872" w:rsidTr="00626D87">
        <w:tc>
          <w:tcPr>
            <w:tcW w:w="756" w:type="dxa"/>
          </w:tcPr>
          <w:p w14:paraId="3EB5B2CC"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3.1.</w:t>
            </w:r>
          </w:p>
        </w:tc>
        <w:tc>
          <w:tcPr>
            <w:tcW w:w="4484" w:type="dxa"/>
          </w:tcPr>
          <w:p w14:paraId="5B99016B" w14:textId="77777777" w:rsidR="00626D87" w:rsidRPr="00E063A1" w:rsidRDefault="00626D87" w:rsidP="00661C5E">
            <w:pPr>
              <w:tabs>
                <w:tab w:val="left" w:pos="0"/>
                <w:tab w:val="left" w:pos="284"/>
                <w:tab w:val="left" w:pos="567"/>
              </w:tabs>
              <w:jc w:val="both"/>
              <w:rPr>
                <w:rFonts w:ascii="Times New Roman" w:hAnsi="Times New Roman"/>
                <w:sz w:val="23"/>
                <w:szCs w:val="23"/>
              </w:rPr>
            </w:pPr>
            <w:r w:rsidRPr="00E063A1">
              <w:rPr>
                <w:rFonts w:ascii="Times New Roman" w:hAnsi="Times New Roman"/>
                <w:sz w:val="23"/>
                <w:szCs w:val="23"/>
              </w:rPr>
              <w:t xml:space="preserve">Apsauginiai kabelių takeliai. </w:t>
            </w:r>
          </w:p>
          <w:p w14:paraId="17D84063" w14:textId="77777777" w:rsidR="00626D87" w:rsidRPr="00E063A1" w:rsidRDefault="00626D87" w:rsidP="00661C5E">
            <w:pPr>
              <w:tabs>
                <w:tab w:val="left" w:pos="0"/>
                <w:tab w:val="left" w:pos="284"/>
                <w:tab w:val="left" w:pos="567"/>
              </w:tabs>
              <w:jc w:val="both"/>
              <w:rPr>
                <w:rFonts w:ascii="Times New Roman" w:hAnsi="Times New Roman"/>
                <w:sz w:val="23"/>
                <w:szCs w:val="23"/>
              </w:rPr>
            </w:pPr>
            <w:r w:rsidRPr="00E063A1">
              <w:rPr>
                <w:rFonts w:ascii="Times New Roman" w:hAnsi="Times New Roman"/>
                <w:i/>
                <w:sz w:val="23"/>
                <w:szCs w:val="23"/>
              </w:rPr>
              <w:t xml:space="preserve">Visi kabeliai kurie yra aktyviai vaikščiojamose zonose bei einantys į pagrindinę </w:t>
            </w:r>
            <w:proofErr w:type="spellStart"/>
            <w:r w:rsidRPr="00E063A1">
              <w:rPr>
                <w:rFonts w:ascii="Times New Roman" w:hAnsi="Times New Roman"/>
                <w:i/>
                <w:sz w:val="23"/>
                <w:szCs w:val="23"/>
              </w:rPr>
              <w:t>operatorinę</w:t>
            </w:r>
            <w:proofErr w:type="spellEnd"/>
            <w:r w:rsidRPr="00E063A1">
              <w:rPr>
                <w:rFonts w:ascii="Times New Roman" w:hAnsi="Times New Roman"/>
                <w:i/>
                <w:sz w:val="23"/>
                <w:szCs w:val="23"/>
              </w:rPr>
              <w:t xml:space="preserve"> (FOH) privalo būti uždengti atitinkamomis apsaugos priemonėmis. Užlipimas į sceną bei takas vedantis scenos vidurio link privalo būti švarus nuo kabelių ar kitų prietaisų, pasirūpinta, kad atlikėjas tamsoje lipdamas į sceną neužkliūtų ir nepargriūtų.</w:t>
            </w:r>
          </w:p>
        </w:tc>
        <w:tc>
          <w:tcPr>
            <w:tcW w:w="862" w:type="dxa"/>
          </w:tcPr>
          <w:p w14:paraId="5E2AD9A0"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 xml:space="preserve">1 </w:t>
            </w:r>
            <w:proofErr w:type="spellStart"/>
            <w:r w:rsidRPr="00E063A1">
              <w:rPr>
                <w:rFonts w:ascii="Times New Roman" w:hAnsi="Times New Roman"/>
                <w:sz w:val="23"/>
                <w:szCs w:val="23"/>
              </w:rPr>
              <w:t>kompl</w:t>
            </w:r>
            <w:proofErr w:type="spellEnd"/>
            <w:r w:rsidRPr="00E063A1">
              <w:rPr>
                <w:rFonts w:ascii="Times New Roman" w:hAnsi="Times New Roman"/>
                <w:sz w:val="23"/>
                <w:szCs w:val="23"/>
              </w:rPr>
              <w:t>.</w:t>
            </w:r>
          </w:p>
        </w:tc>
        <w:tc>
          <w:tcPr>
            <w:tcW w:w="3532" w:type="dxa"/>
          </w:tcPr>
          <w:p w14:paraId="61CEBCFC" w14:textId="77777777" w:rsidR="00626D87" w:rsidRPr="00E063A1" w:rsidRDefault="00626D87" w:rsidP="00661C5E">
            <w:pPr>
              <w:jc w:val="center"/>
              <w:rPr>
                <w:rFonts w:ascii="Times New Roman" w:hAnsi="Times New Roman"/>
                <w:sz w:val="23"/>
                <w:szCs w:val="23"/>
              </w:rPr>
            </w:pPr>
          </w:p>
        </w:tc>
      </w:tr>
      <w:tr w:rsidR="00626D87" w:rsidRPr="00E063A1" w14:paraId="28FDE269" w14:textId="53350C00" w:rsidTr="00626D87">
        <w:tc>
          <w:tcPr>
            <w:tcW w:w="756" w:type="dxa"/>
          </w:tcPr>
          <w:p w14:paraId="67DD7BFA"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3.2.</w:t>
            </w:r>
          </w:p>
        </w:tc>
        <w:tc>
          <w:tcPr>
            <w:tcW w:w="4484" w:type="dxa"/>
          </w:tcPr>
          <w:p w14:paraId="36EA1E9B" w14:textId="77777777" w:rsidR="00626D87" w:rsidRPr="00E063A1" w:rsidRDefault="00626D87" w:rsidP="00661C5E">
            <w:pPr>
              <w:tabs>
                <w:tab w:val="left" w:pos="0"/>
                <w:tab w:val="left" w:pos="284"/>
                <w:tab w:val="left" w:pos="567"/>
              </w:tabs>
              <w:jc w:val="both"/>
              <w:rPr>
                <w:rFonts w:ascii="Times New Roman" w:hAnsi="Times New Roman"/>
                <w:sz w:val="23"/>
                <w:szCs w:val="23"/>
              </w:rPr>
            </w:pPr>
            <w:r w:rsidRPr="00E063A1">
              <w:rPr>
                <w:rFonts w:ascii="Times New Roman" w:hAnsi="Times New Roman"/>
                <w:sz w:val="23"/>
                <w:szCs w:val="23"/>
              </w:rPr>
              <w:t xml:space="preserve">Signalinių ir </w:t>
            </w:r>
            <w:proofErr w:type="spellStart"/>
            <w:r w:rsidRPr="00E063A1">
              <w:rPr>
                <w:rFonts w:ascii="Times New Roman" w:hAnsi="Times New Roman"/>
                <w:sz w:val="23"/>
                <w:szCs w:val="23"/>
              </w:rPr>
              <w:t>įtampinių</w:t>
            </w:r>
            <w:proofErr w:type="spellEnd"/>
            <w:r w:rsidRPr="00E063A1">
              <w:rPr>
                <w:rFonts w:ascii="Times New Roman" w:hAnsi="Times New Roman"/>
                <w:sz w:val="23"/>
                <w:szCs w:val="23"/>
              </w:rPr>
              <w:t xml:space="preserve"> kabelių, signalo skirstytuvų ir kitos reikiamos įrangos komplektas visai įrangai pajungti.</w:t>
            </w:r>
          </w:p>
        </w:tc>
        <w:tc>
          <w:tcPr>
            <w:tcW w:w="862" w:type="dxa"/>
          </w:tcPr>
          <w:p w14:paraId="4EA4F2A7"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 xml:space="preserve">1 </w:t>
            </w:r>
            <w:proofErr w:type="spellStart"/>
            <w:r w:rsidRPr="00E063A1">
              <w:rPr>
                <w:rFonts w:ascii="Times New Roman" w:hAnsi="Times New Roman"/>
                <w:sz w:val="23"/>
                <w:szCs w:val="23"/>
              </w:rPr>
              <w:t>kompl</w:t>
            </w:r>
            <w:proofErr w:type="spellEnd"/>
          </w:p>
        </w:tc>
        <w:tc>
          <w:tcPr>
            <w:tcW w:w="3532" w:type="dxa"/>
          </w:tcPr>
          <w:p w14:paraId="351A50E4" w14:textId="77777777" w:rsidR="00626D87" w:rsidRPr="00E063A1" w:rsidRDefault="00626D87" w:rsidP="00661C5E">
            <w:pPr>
              <w:jc w:val="center"/>
              <w:rPr>
                <w:rFonts w:ascii="Times New Roman" w:hAnsi="Times New Roman"/>
                <w:sz w:val="23"/>
                <w:szCs w:val="23"/>
              </w:rPr>
            </w:pPr>
          </w:p>
        </w:tc>
      </w:tr>
      <w:tr w:rsidR="00626D87" w:rsidRPr="00E063A1" w14:paraId="0ED42663" w14:textId="4D9DFC17" w:rsidTr="00626D87">
        <w:tc>
          <w:tcPr>
            <w:tcW w:w="756" w:type="dxa"/>
          </w:tcPr>
          <w:p w14:paraId="2EE3A5A5" w14:textId="77777777" w:rsidR="00626D87" w:rsidRPr="00E063A1" w:rsidRDefault="00626D87" w:rsidP="00661C5E">
            <w:pPr>
              <w:jc w:val="center"/>
              <w:rPr>
                <w:rFonts w:ascii="Times New Roman" w:hAnsi="Times New Roman"/>
                <w:b/>
                <w:bCs/>
                <w:sz w:val="23"/>
                <w:szCs w:val="23"/>
              </w:rPr>
            </w:pPr>
            <w:r w:rsidRPr="00E063A1">
              <w:rPr>
                <w:rFonts w:ascii="Times New Roman" w:hAnsi="Times New Roman"/>
                <w:b/>
                <w:bCs/>
                <w:sz w:val="23"/>
                <w:szCs w:val="23"/>
              </w:rPr>
              <w:lastRenderedPageBreak/>
              <w:t>4.</w:t>
            </w:r>
          </w:p>
        </w:tc>
        <w:tc>
          <w:tcPr>
            <w:tcW w:w="4484" w:type="dxa"/>
          </w:tcPr>
          <w:p w14:paraId="6E567A10"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Apšvietimo aparatūros nuoma, aptarnavimas, meninio apšvietimo sukūrimas.</w:t>
            </w:r>
          </w:p>
          <w:p w14:paraId="0695B0D3" w14:textId="77777777" w:rsidR="00626D87" w:rsidRPr="00E063A1" w:rsidRDefault="00626D87" w:rsidP="00661C5E">
            <w:pPr>
              <w:jc w:val="both"/>
              <w:rPr>
                <w:rFonts w:ascii="Times New Roman" w:hAnsi="Times New Roman"/>
                <w:b/>
                <w:sz w:val="23"/>
                <w:szCs w:val="23"/>
              </w:rPr>
            </w:pPr>
            <w:r w:rsidRPr="00E063A1">
              <w:rPr>
                <w:rFonts w:ascii="Times New Roman" w:hAnsi="Times New Roman"/>
                <w:b/>
                <w:sz w:val="23"/>
                <w:szCs w:val="23"/>
              </w:rPr>
              <w:t xml:space="preserve"> </w:t>
            </w:r>
            <w:r w:rsidRPr="00E063A1">
              <w:rPr>
                <w:rFonts w:ascii="Times New Roman" w:hAnsi="Times New Roman"/>
                <w:sz w:val="23"/>
                <w:szCs w:val="23"/>
              </w:rPr>
              <w:t>Programuojamas šviesos valdymo pultas. Judantys, statinės šviesos prožektoriai ir LED spalvų keitikliai, efektai pagal atlikėjų reikalavimus. Reikalingos pagrindinės šviesos – dienos balta, taip pat: žalia, geltona, raudona. Prožektorių valdymo blokai-srovės keitikliai, komplektas pagal įrangos kiekį.</w:t>
            </w:r>
          </w:p>
        </w:tc>
        <w:tc>
          <w:tcPr>
            <w:tcW w:w="862" w:type="dxa"/>
          </w:tcPr>
          <w:p w14:paraId="37AD4F9E" w14:textId="77777777" w:rsidR="00626D87" w:rsidRPr="00E063A1" w:rsidRDefault="00626D87" w:rsidP="00661C5E">
            <w:pPr>
              <w:jc w:val="center"/>
              <w:rPr>
                <w:rFonts w:ascii="Times New Roman" w:hAnsi="Times New Roman"/>
                <w:sz w:val="23"/>
                <w:szCs w:val="23"/>
              </w:rPr>
            </w:pPr>
            <w:r w:rsidRPr="00E063A1">
              <w:rPr>
                <w:rFonts w:ascii="Times New Roman" w:hAnsi="Times New Roman"/>
                <w:sz w:val="23"/>
                <w:szCs w:val="23"/>
              </w:rPr>
              <w:t xml:space="preserve">1 </w:t>
            </w:r>
            <w:proofErr w:type="spellStart"/>
            <w:r w:rsidRPr="00E063A1">
              <w:rPr>
                <w:rFonts w:ascii="Times New Roman" w:hAnsi="Times New Roman"/>
                <w:sz w:val="23"/>
                <w:szCs w:val="23"/>
              </w:rPr>
              <w:t>kompl</w:t>
            </w:r>
            <w:proofErr w:type="spellEnd"/>
            <w:r w:rsidRPr="00E063A1">
              <w:rPr>
                <w:rFonts w:ascii="Times New Roman" w:hAnsi="Times New Roman"/>
                <w:sz w:val="23"/>
                <w:szCs w:val="23"/>
              </w:rPr>
              <w:t>.</w:t>
            </w:r>
          </w:p>
        </w:tc>
        <w:tc>
          <w:tcPr>
            <w:tcW w:w="3532" w:type="dxa"/>
          </w:tcPr>
          <w:p w14:paraId="40DCE036" w14:textId="77777777" w:rsidR="00626D87" w:rsidRPr="00E063A1" w:rsidRDefault="00626D87" w:rsidP="00661C5E">
            <w:pPr>
              <w:jc w:val="center"/>
              <w:rPr>
                <w:rFonts w:ascii="Times New Roman" w:hAnsi="Times New Roman"/>
                <w:sz w:val="23"/>
                <w:szCs w:val="23"/>
              </w:rPr>
            </w:pPr>
          </w:p>
        </w:tc>
      </w:tr>
    </w:tbl>
    <w:p w14:paraId="7BD14A1A" w14:textId="77777777" w:rsidR="00300328" w:rsidRPr="00E063A1" w:rsidRDefault="00300328" w:rsidP="00300328">
      <w:pPr>
        <w:pStyle w:val="VNOTitle"/>
        <w:ind w:left="360" w:right="-1"/>
      </w:pPr>
    </w:p>
    <w:p w14:paraId="2714B2BF" w14:textId="77777777" w:rsidR="00300328" w:rsidRPr="00E063A1" w:rsidRDefault="00300328" w:rsidP="00300328">
      <w:pPr>
        <w:rPr>
          <w:rFonts w:ascii="Times New Roman" w:eastAsia="Times New Roman" w:hAnsi="Times New Roman" w:cs="Times New Roman"/>
          <w:b/>
        </w:rPr>
      </w:pPr>
    </w:p>
    <w:p w14:paraId="38C4C207" w14:textId="1A42F80A" w:rsidR="005167B3" w:rsidRDefault="00626D87" w:rsidP="005167B3">
      <w:r>
        <w:t xml:space="preserve"> </w:t>
      </w:r>
      <w:r w:rsidR="005167B3">
        <w:t>(Teikėjo arba jo įgalioto asmens</w:t>
      </w:r>
    </w:p>
    <w:p w14:paraId="1646824D" w14:textId="07CF5A38" w:rsidR="005167B3" w:rsidRDefault="005167B3" w:rsidP="005167B3">
      <w:r>
        <w:t>pareigų pavadinimas)</w:t>
      </w:r>
      <w:r>
        <w:tab/>
      </w:r>
      <w:r>
        <w:tab/>
        <w:t xml:space="preserve">(Parašas) </w:t>
      </w:r>
      <w:r>
        <w:tab/>
      </w:r>
      <w:r>
        <w:tab/>
        <w:t xml:space="preserve">(Vardas ir pavardė) </w:t>
      </w:r>
      <w:r>
        <w:tab/>
      </w:r>
    </w:p>
    <w:p w14:paraId="2B5DF5EA" w14:textId="77777777" w:rsidR="00F17DE5" w:rsidRPr="00980CA6" w:rsidRDefault="00F17DE5" w:rsidP="00F17DE5"/>
    <w:p w14:paraId="4EAFE2A1" w14:textId="77777777" w:rsidR="00F17DE5" w:rsidRDefault="00F17DE5" w:rsidP="00F17DE5"/>
    <w:p w14:paraId="4C962569" w14:textId="77777777" w:rsidR="00F17DE5" w:rsidRDefault="00F17DE5"/>
    <w:sectPr w:rsidR="00F17D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847"/>
    <w:multiLevelType w:val="hybridMultilevel"/>
    <w:tmpl w:val="CE66B2D6"/>
    <w:lvl w:ilvl="0" w:tplc="E34ECEC4">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64BE071C"/>
    <w:multiLevelType w:val="hybridMultilevel"/>
    <w:tmpl w:val="512EA884"/>
    <w:lvl w:ilvl="0" w:tplc="862E19E8">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6918062C"/>
    <w:multiLevelType w:val="hybridMultilevel"/>
    <w:tmpl w:val="6D4A48EE"/>
    <w:lvl w:ilvl="0" w:tplc="B6F6AFA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1739913">
    <w:abstractNumId w:val="1"/>
  </w:num>
  <w:num w:numId="2" w16cid:durableId="1796870911">
    <w:abstractNumId w:val="0"/>
  </w:num>
  <w:num w:numId="3" w16cid:durableId="143093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E5"/>
    <w:rsid w:val="0004103B"/>
    <w:rsid w:val="00071DE9"/>
    <w:rsid w:val="000D27B9"/>
    <w:rsid w:val="00102C06"/>
    <w:rsid w:val="0014562D"/>
    <w:rsid w:val="00182861"/>
    <w:rsid w:val="001F4C13"/>
    <w:rsid w:val="00232513"/>
    <w:rsid w:val="002754C8"/>
    <w:rsid w:val="00285A80"/>
    <w:rsid w:val="002C0408"/>
    <w:rsid w:val="00300328"/>
    <w:rsid w:val="00306E71"/>
    <w:rsid w:val="003131BF"/>
    <w:rsid w:val="003340B1"/>
    <w:rsid w:val="00337AF9"/>
    <w:rsid w:val="003414DD"/>
    <w:rsid w:val="00346AD7"/>
    <w:rsid w:val="0037255B"/>
    <w:rsid w:val="00383D7B"/>
    <w:rsid w:val="003D2F6B"/>
    <w:rsid w:val="003D4529"/>
    <w:rsid w:val="00412C34"/>
    <w:rsid w:val="00412E7A"/>
    <w:rsid w:val="00434425"/>
    <w:rsid w:val="0045306B"/>
    <w:rsid w:val="00454CDF"/>
    <w:rsid w:val="00483A7A"/>
    <w:rsid w:val="004A0F61"/>
    <w:rsid w:val="004D7E47"/>
    <w:rsid w:val="0050481E"/>
    <w:rsid w:val="005167B3"/>
    <w:rsid w:val="005365CB"/>
    <w:rsid w:val="005F642A"/>
    <w:rsid w:val="00606BA4"/>
    <w:rsid w:val="00623A93"/>
    <w:rsid w:val="00626D87"/>
    <w:rsid w:val="00691EA7"/>
    <w:rsid w:val="006A2E15"/>
    <w:rsid w:val="0075553B"/>
    <w:rsid w:val="00765089"/>
    <w:rsid w:val="00791F2A"/>
    <w:rsid w:val="007A4DB1"/>
    <w:rsid w:val="007F58E5"/>
    <w:rsid w:val="00827D17"/>
    <w:rsid w:val="00880838"/>
    <w:rsid w:val="008971D8"/>
    <w:rsid w:val="008A43AD"/>
    <w:rsid w:val="008D2B24"/>
    <w:rsid w:val="008F0733"/>
    <w:rsid w:val="00913093"/>
    <w:rsid w:val="00931360"/>
    <w:rsid w:val="009475E4"/>
    <w:rsid w:val="00976372"/>
    <w:rsid w:val="00980CA6"/>
    <w:rsid w:val="00B07253"/>
    <w:rsid w:val="00B5329F"/>
    <w:rsid w:val="00B931B5"/>
    <w:rsid w:val="00BA3226"/>
    <w:rsid w:val="00BC43FB"/>
    <w:rsid w:val="00BF44F0"/>
    <w:rsid w:val="00C13E4A"/>
    <w:rsid w:val="00C20150"/>
    <w:rsid w:val="00C60FD3"/>
    <w:rsid w:val="00C65BB8"/>
    <w:rsid w:val="00CA7009"/>
    <w:rsid w:val="00CE0F49"/>
    <w:rsid w:val="00CF6C27"/>
    <w:rsid w:val="00D306FE"/>
    <w:rsid w:val="00D34110"/>
    <w:rsid w:val="00D522C3"/>
    <w:rsid w:val="00D82E52"/>
    <w:rsid w:val="00D9556B"/>
    <w:rsid w:val="00EA42BE"/>
    <w:rsid w:val="00EE2D7D"/>
    <w:rsid w:val="00EF00CE"/>
    <w:rsid w:val="00F17DE5"/>
    <w:rsid w:val="00F41CB9"/>
    <w:rsid w:val="00FB7FF2"/>
    <w:rsid w:val="00FD3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8369"/>
  <w15:chartTrackingRefBased/>
  <w15:docId w15:val="{8A415EF4-B65D-4436-8D27-170DDB17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AD7"/>
  </w:style>
  <w:style w:type="paragraph" w:styleId="Antrat1">
    <w:name w:val="heading 1"/>
    <w:basedOn w:val="prastasis"/>
    <w:next w:val="prastasis"/>
    <w:link w:val="Antrat1Diagrama"/>
    <w:uiPriority w:val="9"/>
    <w:qFormat/>
    <w:rsid w:val="00F17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7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7D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7D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7D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7D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D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D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D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D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7D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7D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7D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7D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7D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D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D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D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D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D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D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D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DE5"/>
    <w:rPr>
      <w:i/>
      <w:iCs/>
      <w:color w:val="404040" w:themeColor="text1" w:themeTint="BF"/>
    </w:rPr>
  </w:style>
  <w:style w:type="paragraph" w:styleId="Sraopastraipa">
    <w:name w:val="List Paragraph"/>
    <w:basedOn w:val="prastasis"/>
    <w:uiPriority w:val="34"/>
    <w:qFormat/>
    <w:rsid w:val="00F17DE5"/>
    <w:pPr>
      <w:ind w:left="720"/>
      <w:contextualSpacing/>
    </w:pPr>
  </w:style>
  <w:style w:type="character" w:styleId="Rykuspabraukimas">
    <w:name w:val="Intense Emphasis"/>
    <w:basedOn w:val="Numatytasispastraiposriftas"/>
    <w:uiPriority w:val="21"/>
    <w:qFormat/>
    <w:rsid w:val="00F17DE5"/>
    <w:rPr>
      <w:i/>
      <w:iCs/>
      <w:color w:val="2F5496" w:themeColor="accent1" w:themeShade="BF"/>
    </w:rPr>
  </w:style>
  <w:style w:type="paragraph" w:styleId="Iskirtacitata">
    <w:name w:val="Intense Quote"/>
    <w:basedOn w:val="prastasis"/>
    <w:next w:val="prastasis"/>
    <w:link w:val="IskirtacitataDiagrama"/>
    <w:uiPriority w:val="30"/>
    <w:qFormat/>
    <w:rsid w:val="00F17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7DE5"/>
    <w:rPr>
      <w:i/>
      <w:iCs/>
      <w:color w:val="2F5496" w:themeColor="accent1" w:themeShade="BF"/>
    </w:rPr>
  </w:style>
  <w:style w:type="character" w:styleId="Rykinuoroda">
    <w:name w:val="Intense Reference"/>
    <w:basedOn w:val="Numatytasispastraiposriftas"/>
    <w:uiPriority w:val="32"/>
    <w:qFormat/>
    <w:rsid w:val="00F17DE5"/>
    <w:rPr>
      <w:b/>
      <w:bCs/>
      <w:smallCaps/>
      <w:color w:val="2F5496" w:themeColor="accent1" w:themeShade="BF"/>
      <w:spacing w:val="5"/>
    </w:rPr>
  </w:style>
  <w:style w:type="table" w:styleId="Lentelstinklelis">
    <w:name w:val="Table Grid"/>
    <w:basedOn w:val="prastojilentel"/>
    <w:uiPriority w:val="39"/>
    <w:rsid w:val="00F17DE5"/>
    <w:pPr>
      <w:spacing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20150"/>
    <w:rPr>
      <w:sz w:val="16"/>
      <w:szCs w:val="16"/>
    </w:rPr>
  </w:style>
  <w:style w:type="paragraph" w:styleId="Komentarotekstas">
    <w:name w:val="annotation text"/>
    <w:basedOn w:val="prastasis"/>
    <w:link w:val="KomentarotekstasDiagrama"/>
    <w:uiPriority w:val="99"/>
    <w:unhideWhenUsed/>
    <w:rsid w:val="00C201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0150"/>
    <w:rPr>
      <w:sz w:val="20"/>
      <w:szCs w:val="20"/>
    </w:rPr>
  </w:style>
  <w:style w:type="paragraph" w:styleId="Komentarotema">
    <w:name w:val="annotation subject"/>
    <w:basedOn w:val="Komentarotekstas"/>
    <w:next w:val="Komentarotekstas"/>
    <w:link w:val="KomentarotemaDiagrama"/>
    <w:uiPriority w:val="99"/>
    <w:semiHidden/>
    <w:unhideWhenUsed/>
    <w:rsid w:val="00C20150"/>
    <w:rPr>
      <w:b/>
      <w:bCs/>
    </w:rPr>
  </w:style>
  <w:style w:type="character" w:customStyle="1" w:styleId="KomentarotemaDiagrama">
    <w:name w:val="Komentaro tema Diagrama"/>
    <w:basedOn w:val="KomentarotekstasDiagrama"/>
    <w:link w:val="Komentarotema"/>
    <w:uiPriority w:val="99"/>
    <w:semiHidden/>
    <w:rsid w:val="00C20150"/>
    <w:rPr>
      <w:b/>
      <w:bCs/>
      <w:sz w:val="20"/>
      <w:szCs w:val="20"/>
    </w:rPr>
  </w:style>
  <w:style w:type="paragraph" w:customStyle="1" w:styleId="VNOTitle">
    <w:name w:val="VNO Title"/>
    <w:basedOn w:val="prastasis"/>
    <w:qFormat/>
    <w:rsid w:val="00454CDF"/>
    <w:pPr>
      <w:spacing w:line="240" w:lineRule="auto"/>
      <w:ind w:firstLine="709"/>
      <w:jc w:val="center"/>
    </w:pPr>
    <w:rPr>
      <w:rFonts w:ascii="Times New Roman" w:eastAsia="Times New Roman" w:hAnsi="Times New Roman" w:cs="Times New Roman"/>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2E31-9890-49CB-B823-F5BE439A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5464</Words>
  <Characters>3116</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Danutė Petrylaitė</cp:lastModifiedBy>
  <cp:revision>36</cp:revision>
  <dcterms:created xsi:type="dcterms:W3CDTF">2026-04-23T13:30:00Z</dcterms:created>
  <dcterms:modified xsi:type="dcterms:W3CDTF">2026-04-30T07:15:00Z</dcterms:modified>
</cp:coreProperties>
</file>