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DE84" w14:textId="77777777" w:rsidR="00B34B45" w:rsidRPr="00AA780E" w:rsidRDefault="00B34B45" w:rsidP="001A0DF4">
      <w:pPr>
        <w:spacing w:after="120" w:line="20" w:lineRule="atLeast"/>
        <w:contextualSpacing/>
        <w:jc w:val="center"/>
        <w:rPr>
          <w:rFonts w:ascii="Times New Roman" w:hAnsi="Times New Roman" w:cs="Times New Roman"/>
          <w:b/>
          <w:bCs/>
          <w:sz w:val="24"/>
          <w:szCs w:val="24"/>
        </w:rPr>
      </w:pPr>
    </w:p>
    <w:p w14:paraId="17785C56" w14:textId="51EAA29C" w:rsidR="00B34B45" w:rsidRPr="00AA780E" w:rsidRDefault="003613E2" w:rsidP="001A0DF4">
      <w:pPr>
        <w:spacing w:after="120" w:line="20" w:lineRule="atLeast"/>
        <w:contextualSpacing/>
        <w:jc w:val="center"/>
        <w:rPr>
          <w:rFonts w:ascii="Times New Roman" w:hAnsi="Times New Roman" w:cs="Times New Roman"/>
          <w:b/>
          <w:bCs/>
          <w:sz w:val="24"/>
          <w:szCs w:val="24"/>
        </w:rPr>
      </w:pPr>
      <w:r w:rsidRPr="009043E9">
        <w:rPr>
          <w:noProof/>
        </w:rPr>
        <w:drawing>
          <wp:inline distT="0" distB="0" distL="0" distR="0" wp14:anchorId="316D1B41" wp14:editId="41BB6B9F">
            <wp:extent cx="906780" cy="702310"/>
            <wp:effectExtent l="0" t="0" r="7620" b="2540"/>
            <wp:docPr id="345655232" name="Paveikslėlis 1" descr="Kupiškio autobusų parkas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piškio autobusų parkas - VKC | Valdymo koordinavimo cent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780" cy="702310"/>
                    </a:xfrm>
                    <a:prstGeom prst="rect">
                      <a:avLst/>
                    </a:prstGeom>
                    <a:noFill/>
                    <a:ln>
                      <a:noFill/>
                    </a:ln>
                  </pic:spPr>
                </pic:pic>
              </a:graphicData>
            </a:graphic>
          </wp:inline>
        </w:drawing>
      </w:r>
    </w:p>
    <w:p w14:paraId="12C2DEC7" w14:textId="77777777" w:rsidR="003613E2" w:rsidRPr="003613E2" w:rsidRDefault="003613E2" w:rsidP="001A0DF4">
      <w:pPr>
        <w:pStyle w:val="Dokumentopavadinimas"/>
        <w:rPr>
          <w:sz w:val="36"/>
          <w:szCs w:val="36"/>
        </w:rPr>
      </w:pPr>
      <w:r w:rsidRPr="003613E2">
        <w:rPr>
          <w:sz w:val="36"/>
          <w:szCs w:val="36"/>
        </w:rPr>
        <w:t>UŽDAROJI AKCINĖ BENDROVĖ</w:t>
      </w:r>
    </w:p>
    <w:p w14:paraId="58E922DA" w14:textId="16B53C14" w:rsidR="003613E2" w:rsidRPr="003613E2" w:rsidRDefault="003613E2" w:rsidP="001A0DF4">
      <w:pPr>
        <w:pStyle w:val="Dokumentopavadinimas"/>
        <w:rPr>
          <w:sz w:val="36"/>
          <w:szCs w:val="36"/>
        </w:rPr>
      </w:pPr>
      <w:r w:rsidRPr="003613E2">
        <w:rPr>
          <w:sz w:val="36"/>
          <w:szCs w:val="36"/>
        </w:rPr>
        <w:t>„KUPIŠKIO AUTOBUSŲ PARKAS“</w:t>
      </w:r>
    </w:p>
    <w:p w14:paraId="5C2475F1" w14:textId="77777777" w:rsidR="003613E2" w:rsidRPr="00303A2B" w:rsidRDefault="003613E2" w:rsidP="001A0DF4">
      <w:pPr>
        <w:pStyle w:val="Betarp"/>
        <w:jc w:val="center"/>
        <w:rPr>
          <w:rFonts w:ascii="Times New Roman" w:hAnsi="Times New Roman" w:cs="Times New Roman"/>
          <w:b/>
          <w:bCs/>
          <w:szCs w:val="22"/>
        </w:rPr>
      </w:pPr>
      <w:r w:rsidRPr="00303A2B">
        <w:rPr>
          <w:rFonts w:ascii="Times New Roman" w:hAnsi="Times New Roman" w:cs="Times New Roman"/>
          <w:b/>
          <w:bCs/>
          <w:szCs w:val="22"/>
        </w:rPr>
        <w:t xml:space="preserve">Uždaroji akcinė bendrovė, Gedimino g. 96, LT-40128 Kupiškis, tel. +370 459 35 132,                                            el. p. </w:t>
      </w:r>
      <w:hyperlink r:id="rId12" w:history="1">
        <w:r w:rsidRPr="00303A2B">
          <w:rPr>
            <w:rStyle w:val="Hipersaitas"/>
            <w:rFonts w:ascii="Times New Roman" w:hAnsi="Times New Roman" w:cs="Times New Roman"/>
            <w:b/>
            <w:bCs/>
            <w:szCs w:val="22"/>
          </w:rPr>
          <w:t>info@kupiskioautobusuparkas.lt</w:t>
        </w:r>
      </w:hyperlink>
      <w:r w:rsidRPr="00303A2B">
        <w:rPr>
          <w:rFonts w:ascii="Times New Roman" w:hAnsi="Times New Roman" w:cs="Times New Roman"/>
          <w:b/>
          <w:bCs/>
          <w:szCs w:val="22"/>
        </w:rPr>
        <w:t xml:space="preserve">,  </w:t>
      </w:r>
      <w:hyperlink r:id="rId13" w:history="1">
        <w:r w:rsidRPr="00303A2B">
          <w:rPr>
            <w:rStyle w:val="Hipersaitas"/>
            <w:rFonts w:ascii="Times New Roman" w:eastAsia="SimSun" w:hAnsi="Times New Roman" w:cs="Times New Roman"/>
            <w:b/>
            <w:bCs/>
            <w:szCs w:val="22"/>
            <w:highlight w:val="white"/>
            <w:lang w:eastAsia="zh-CN"/>
          </w:rPr>
          <w:t>http://www.kupiskioautobusuparkas.lt</w:t>
        </w:r>
      </w:hyperlink>
      <w:r w:rsidRPr="00303A2B">
        <w:rPr>
          <w:rFonts w:ascii="Times New Roman" w:eastAsia="SimSun" w:hAnsi="Times New Roman" w:cs="Times New Roman"/>
          <w:b/>
          <w:bCs/>
          <w:szCs w:val="22"/>
          <w:lang w:eastAsia="zh-CN"/>
        </w:rPr>
        <w:t>,</w:t>
      </w:r>
    </w:p>
    <w:p w14:paraId="04707245" w14:textId="77777777" w:rsidR="001A0DF4" w:rsidRDefault="003613E2" w:rsidP="001A0DF4">
      <w:pPr>
        <w:jc w:val="center"/>
        <w:rPr>
          <w:rFonts w:ascii="Times New Roman" w:hAnsi="Times New Roman" w:cs="Times New Roman"/>
          <w:b/>
          <w:bCs/>
          <w:szCs w:val="22"/>
          <w:u w:val="single"/>
        </w:rPr>
      </w:pPr>
      <w:r w:rsidRPr="00303A2B">
        <w:rPr>
          <w:rFonts w:ascii="Times New Roman" w:hAnsi="Times New Roman" w:cs="Times New Roman"/>
          <w:b/>
          <w:bCs/>
          <w:szCs w:val="22"/>
        </w:rPr>
        <w:t xml:space="preserve">duomenys kaupiami ir saugomi Juridinių asmenų registre, kodas 164742773,                                                         </w:t>
      </w:r>
      <w:r w:rsidR="001A0DF4">
        <w:rPr>
          <w:rFonts w:ascii="Times New Roman" w:hAnsi="Times New Roman" w:cs="Times New Roman"/>
          <w:b/>
          <w:bCs/>
          <w:szCs w:val="22"/>
        </w:rPr>
        <w:t xml:space="preserve">              </w:t>
      </w:r>
      <w:r w:rsidRPr="003613E2">
        <w:rPr>
          <w:rFonts w:ascii="Times New Roman" w:hAnsi="Times New Roman" w:cs="Times New Roman"/>
          <w:b/>
          <w:bCs/>
          <w:szCs w:val="22"/>
          <w:u w:val="single"/>
        </w:rPr>
        <w:t>PVM mokėtojo kodas LT647427716,  a. s. LT807182900006467145, AB ,,</w:t>
      </w:r>
      <w:proofErr w:type="spellStart"/>
      <w:r w:rsidRPr="003613E2">
        <w:rPr>
          <w:rFonts w:ascii="Times New Roman" w:hAnsi="Times New Roman" w:cs="Times New Roman"/>
          <w:b/>
          <w:bCs/>
          <w:szCs w:val="22"/>
          <w:u w:val="single"/>
        </w:rPr>
        <w:t>Artea</w:t>
      </w:r>
      <w:proofErr w:type="spellEnd"/>
      <w:r w:rsidRPr="003613E2">
        <w:rPr>
          <w:rFonts w:ascii="Times New Roman" w:hAnsi="Times New Roman" w:cs="Times New Roman"/>
          <w:b/>
          <w:bCs/>
          <w:szCs w:val="22"/>
          <w:u w:val="single"/>
        </w:rPr>
        <w:t>“ bankas</w:t>
      </w:r>
      <w:r>
        <w:rPr>
          <w:rFonts w:ascii="Times New Roman" w:hAnsi="Times New Roman" w:cs="Times New Roman"/>
          <w:b/>
          <w:bCs/>
          <w:szCs w:val="22"/>
          <w:u w:val="single"/>
        </w:rPr>
        <w:t>__</w:t>
      </w:r>
    </w:p>
    <w:p w14:paraId="28AE115B" w14:textId="76ECD9D2" w:rsidR="00D01AED" w:rsidRPr="003613E2" w:rsidRDefault="00D01AED" w:rsidP="001A0DF4">
      <w:pPr>
        <w:jc w:val="center"/>
        <w:rPr>
          <w:rFonts w:ascii="Times New Roman" w:hAnsi="Times New Roman" w:cs="Times New Roman"/>
          <w:color w:val="000000"/>
          <w:sz w:val="24"/>
          <w:szCs w:val="24"/>
          <w:u w:val="single"/>
        </w:rPr>
      </w:pPr>
    </w:p>
    <w:p w14:paraId="2B48981E" w14:textId="77777777" w:rsidR="00D01AED" w:rsidRPr="00AA780E" w:rsidRDefault="00D01AED" w:rsidP="00D01AED">
      <w:pPr>
        <w:rPr>
          <w:rFonts w:ascii="Times New Roman" w:hAnsi="Times New Roman" w:cs="Times New Roman"/>
          <w:color w:val="000000"/>
          <w:sz w:val="24"/>
          <w:szCs w:val="24"/>
        </w:rPr>
      </w:pPr>
    </w:p>
    <w:p w14:paraId="7C733A39" w14:textId="77777777" w:rsidR="00D01AED" w:rsidRPr="00AA780E" w:rsidRDefault="00D01AED" w:rsidP="00D01AED">
      <w:pPr>
        <w:rPr>
          <w:rFonts w:ascii="Times New Roman" w:hAnsi="Times New Roman" w:cs="Times New Roman"/>
          <w:color w:val="000000"/>
          <w:sz w:val="24"/>
          <w:szCs w:val="24"/>
        </w:rPr>
      </w:pPr>
    </w:p>
    <w:p w14:paraId="0A5AC089" w14:textId="0171F9BC" w:rsidR="003613E2" w:rsidRPr="00152CC9" w:rsidRDefault="003613E2" w:rsidP="003613E2">
      <w:pPr>
        <w:spacing w:after="120" w:line="20" w:lineRule="atLeast"/>
        <w:contextualSpacing/>
        <w:jc w:val="center"/>
        <w:rPr>
          <w:rFonts w:ascii="Times New Roman" w:hAnsi="Times New Roman" w:cs="Times New Roman"/>
          <w:szCs w:val="24"/>
        </w:rPr>
      </w:pPr>
      <w:r w:rsidRPr="0045441B">
        <w:rPr>
          <w:szCs w:val="24"/>
        </w:rPr>
        <w:t xml:space="preserve">                 </w:t>
      </w:r>
      <w:r w:rsidRPr="00152CC9">
        <w:rPr>
          <w:rFonts w:ascii="Times New Roman" w:hAnsi="Times New Roman" w:cs="Times New Roman"/>
          <w:szCs w:val="24"/>
        </w:rPr>
        <w:t>PATVIRTINTA</w:t>
      </w:r>
    </w:p>
    <w:p w14:paraId="569906C8" w14:textId="00425755" w:rsidR="003613E2" w:rsidRPr="00152CC9" w:rsidRDefault="003613E2" w:rsidP="003613E2">
      <w:pPr>
        <w:tabs>
          <w:tab w:val="left" w:pos="1304"/>
          <w:tab w:val="left" w:pos="1457"/>
          <w:tab w:val="left" w:pos="1604"/>
          <w:tab w:val="left" w:pos="1757"/>
        </w:tabs>
        <w:autoSpaceDE w:val="0"/>
        <w:autoSpaceDN w:val="0"/>
        <w:adjustRightInd w:val="0"/>
        <w:spacing w:after="0" w:line="240" w:lineRule="auto"/>
        <w:ind w:right="-142"/>
        <w:rPr>
          <w:rFonts w:ascii="Times New Roman" w:hAnsi="Times New Roman" w:cs="Times New Roman"/>
          <w:szCs w:val="24"/>
        </w:rPr>
      </w:pPr>
      <w:r w:rsidRPr="00152CC9">
        <w:rPr>
          <w:rFonts w:ascii="Times New Roman" w:hAnsi="Times New Roman" w:cs="Times New Roman"/>
          <w:szCs w:val="24"/>
        </w:rPr>
        <w:t xml:space="preserve">                                                                                         UAB „Kupiškio autobusų parkas” </w:t>
      </w:r>
    </w:p>
    <w:p w14:paraId="47A61DA4" w14:textId="583C2D21" w:rsidR="003613E2" w:rsidRPr="002A4286" w:rsidRDefault="003613E2" w:rsidP="003613E2">
      <w:pPr>
        <w:tabs>
          <w:tab w:val="left" w:pos="1304"/>
          <w:tab w:val="left" w:pos="1457"/>
          <w:tab w:val="left" w:pos="1604"/>
          <w:tab w:val="left" w:pos="1757"/>
        </w:tabs>
        <w:autoSpaceDE w:val="0"/>
        <w:autoSpaceDN w:val="0"/>
        <w:adjustRightInd w:val="0"/>
        <w:spacing w:after="0" w:line="240" w:lineRule="auto"/>
        <w:ind w:right="-142"/>
        <w:rPr>
          <w:rFonts w:ascii="Times New Roman" w:eastAsia="Arial Unicode MS" w:hAnsi="Times New Roman" w:cs="Times New Roman"/>
          <w:noProof/>
          <w:szCs w:val="24"/>
        </w:rPr>
      </w:pPr>
      <w:r w:rsidRPr="002A4286">
        <w:rPr>
          <w:rFonts w:ascii="Times New Roman" w:eastAsia="Arial Unicode MS" w:hAnsi="Times New Roman" w:cs="Times New Roman"/>
          <w:noProof/>
          <w:szCs w:val="24"/>
        </w:rPr>
        <w:t xml:space="preserve">                                                                                    </w:t>
      </w:r>
      <w:r w:rsidR="00F633BA" w:rsidRPr="002A4286">
        <w:rPr>
          <w:rFonts w:ascii="Times New Roman" w:eastAsia="Arial Unicode MS" w:hAnsi="Times New Roman" w:cs="Times New Roman"/>
          <w:noProof/>
          <w:szCs w:val="24"/>
        </w:rPr>
        <w:t xml:space="preserve"> </w:t>
      </w:r>
      <w:r w:rsidRPr="002A4286">
        <w:rPr>
          <w:rFonts w:ascii="Times New Roman" w:eastAsia="Arial Unicode MS" w:hAnsi="Times New Roman" w:cs="Times New Roman"/>
          <w:noProof/>
          <w:szCs w:val="24"/>
        </w:rPr>
        <w:t xml:space="preserve">    Viešojo pirkimo komisijos posėdyje 2026 m. balandžio </w:t>
      </w:r>
      <w:r w:rsidR="00F633BA" w:rsidRPr="002A4286">
        <w:rPr>
          <w:rFonts w:ascii="Times New Roman" w:eastAsia="Arial Unicode MS" w:hAnsi="Times New Roman" w:cs="Times New Roman"/>
          <w:noProof/>
          <w:szCs w:val="24"/>
        </w:rPr>
        <w:t>28</w:t>
      </w:r>
      <w:r w:rsidRPr="002A4286">
        <w:rPr>
          <w:rFonts w:ascii="Times New Roman" w:eastAsia="Arial Unicode MS" w:hAnsi="Times New Roman" w:cs="Times New Roman"/>
          <w:noProof/>
          <w:szCs w:val="24"/>
        </w:rPr>
        <w:t xml:space="preserve"> d.</w:t>
      </w:r>
    </w:p>
    <w:p w14:paraId="4ACC0780" w14:textId="64D62E85" w:rsidR="003613E2" w:rsidRPr="002A4286" w:rsidRDefault="003613E2" w:rsidP="003613E2">
      <w:pPr>
        <w:tabs>
          <w:tab w:val="left" w:pos="1304"/>
          <w:tab w:val="left" w:pos="1457"/>
          <w:tab w:val="left" w:pos="1604"/>
          <w:tab w:val="left" w:pos="1757"/>
        </w:tabs>
        <w:autoSpaceDE w:val="0"/>
        <w:autoSpaceDN w:val="0"/>
        <w:adjustRightInd w:val="0"/>
        <w:spacing w:after="0" w:line="240" w:lineRule="auto"/>
        <w:ind w:right="-142"/>
        <w:rPr>
          <w:rFonts w:ascii="Times New Roman" w:hAnsi="Times New Roman" w:cs="Times New Roman"/>
          <w:szCs w:val="24"/>
        </w:rPr>
      </w:pPr>
      <w:r w:rsidRPr="002A4286">
        <w:rPr>
          <w:rFonts w:ascii="Times New Roman" w:eastAsia="Arial Unicode MS" w:hAnsi="Times New Roman" w:cs="Times New Roman"/>
          <w:noProof/>
          <w:szCs w:val="24"/>
        </w:rPr>
        <w:t xml:space="preserve">                                                                                         (protokolas Nr.</w:t>
      </w:r>
      <w:r w:rsidR="00F633BA" w:rsidRPr="002A4286">
        <w:rPr>
          <w:rFonts w:ascii="Times New Roman" w:eastAsia="Arial Unicode MS" w:hAnsi="Times New Roman" w:cs="Times New Roman"/>
          <w:noProof/>
          <w:szCs w:val="24"/>
        </w:rPr>
        <w:t xml:space="preserve"> 5</w:t>
      </w:r>
      <w:r w:rsidRPr="002A4286">
        <w:rPr>
          <w:rFonts w:ascii="Times New Roman" w:eastAsia="Arial Unicode MS" w:hAnsi="Times New Roman" w:cs="Times New Roman"/>
          <w:noProof/>
          <w:szCs w:val="24"/>
        </w:rPr>
        <w:t>)</w:t>
      </w:r>
    </w:p>
    <w:p w14:paraId="44021836" w14:textId="77777777" w:rsidR="00D01AED" w:rsidRPr="002A4286" w:rsidRDefault="00D01AED" w:rsidP="00D01AED">
      <w:pPr>
        <w:spacing w:after="0" w:line="240" w:lineRule="auto"/>
        <w:jc w:val="both"/>
        <w:rPr>
          <w:rFonts w:ascii="Times New Roman" w:hAnsi="Times New Roman" w:cs="Times New Roman"/>
          <w:spacing w:val="-4"/>
          <w:szCs w:val="24"/>
          <w:highlight w:val="yellow"/>
        </w:rPr>
      </w:pPr>
    </w:p>
    <w:p w14:paraId="38DC8AF4" w14:textId="77777777" w:rsidR="00D01AED" w:rsidRPr="002A4286" w:rsidRDefault="00D01AED" w:rsidP="00D01AED">
      <w:pPr>
        <w:widowControl w:val="0"/>
        <w:autoSpaceDE w:val="0"/>
        <w:autoSpaceDN w:val="0"/>
        <w:adjustRightInd w:val="0"/>
        <w:spacing w:after="0" w:line="240" w:lineRule="auto"/>
        <w:ind w:right="-178"/>
        <w:rPr>
          <w:rFonts w:ascii="Times New Roman" w:eastAsia="Calibri" w:hAnsi="Times New Roman" w:cs="Times New Roman"/>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78946AE9" w:rsidR="00C32E53" w:rsidRPr="00AA780E" w:rsidRDefault="00EB164F" w:rsidP="00B34B45">
          <w:pPr>
            <w:spacing w:after="120" w:line="20" w:lineRule="atLeast"/>
            <w:contextualSpacing/>
            <w:jc w:val="center"/>
            <w:rPr>
              <w:rFonts w:ascii="Times New Roman" w:hAnsi="Times New Roman" w:cs="Times New Roman"/>
              <w:color w:val="00B050"/>
              <w:sz w:val="24"/>
              <w:szCs w:val="24"/>
            </w:rPr>
          </w:pPr>
          <w:r w:rsidRPr="00AA780E">
            <w:rPr>
              <w:rFonts w:ascii="Times New Roman" w:hAnsi="Times New Roman" w:cs="Times New Roman"/>
              <w:color w:val="00B050"/>
              <w:sz w:val="24"/>
              <w:szCs w:val="24"/>
            </w:rPr>
            <w:tab/>
          </w:r>
        </w:p>
        <w:p w14:paraId="5184570D" w14:textId="77777777" w:rsidR="00D01AED" w:rsidRPr="00AA780E" w:rsidRDefault="00D01AED" w:rsidP="00D01AED">
          <w:pPr>
            <w:spacing w:after="120" w:line="20" w:lineRule="atLeast"/>
            <w:contextualSpacing/>
            <w:jc w:val="center"/>
            <w:rPr>
              <w:rFonts w:ascii="Times New Roman" w:eastAsia="Times New Roman" w:hAnsi="Times New Roman" w:cs="Times New Roman"/>
              <w:b/>
              <w:color w:val="000000" w:themeColor="text1"/>
              <w:sz w:val="28"/>
              <w:szCs w:val="28"/>
              <w:lang w:eastAsia="ar-SA"/>
            </w:rPr>
          </w:pPr>
        </w:p>
        <w:p w14:paraId="5D999095" w14:textId="77777777" w:rsidR="00573287" w:rsidRPr="00172F5A" w:rsidRDefault="00573287" w:rsidP="00573287">
          <w:pPr>
            <w:spacing w:after="120" w:line="20" w:lineRule="atLeast"/>
            <w:contextualSpacing/>
            <w:jc w:val="center"/>
            <w:rPr>
              <w:rFonts w:ascii="Times New Roman" w:hAnsi="Times New Roman" w:cs="Times New Roman"/>
              <w:b/>
              <w:bCs/>
              <w:color w:val="000000" w:themeColor="text1"/>
              <w:sz w:val="28"/>
              <w:szCs w:val="28"/>
            </w:rPr>
          </w:pPr>
          <w:r w:rsidRPr="00172F5A">
            <w:rPr>
              <w:rFonts w:ascii="Times New Roman" w:hAnsi="Times New Roman" w:cs="Times New Roman"/>
              <w:b/>
              <w:bCs/>
              <w:color w:val="000000" w:themeColor="text1"/>
              <w:sz w:val="28"/>
              <w:szCs w:val="28"/>
            </w:rPr>
            <w:t>SUPAPRASTINTO ATVIRO VIEŠOJO PIRKIMO „DYZELINIS KURAS“</w:t>
          </w:r>
        </w:p>
        <w:p w14:paraId="674C9F16" w14:textId="77777777" w:rsidR="00573287" w:rsidRPr="00172F5A" w:rsidRDefault="00573287" w:rsidP="00573287">
          <w:pPr>
            <w:spacing w:after="120" w:line="20" w:lineRule="atLeast"/>
            <w:contextualSpacing/>
            <w:jc w:val="center"/>
            <w:rPr>
              <w:rFonts w:ascii="Times New Roman" w:hAnsi="Times New Roman" w:cs="Times New Roman"/>
              <w:b/>
              <w:bCs/>
              <w:color w:val="000000" w:themeColor="text1"/>
              <w:sz w:val="28"/>
              <w:szCs w:val="28"/>
            </w:rPr>
          </w:pPr>
          <w:r w:rsidRPr="00172F5A">
            <w:rPr>
              <w:rFonts w:ascii="Times New Roman" w:hAnsi="Times New Roman" w:cs="Times New Roman"/>
              <w:b/>
              <w:bCs/>
              <w:color w:val="000000" w:themeColor="text1"/>
              <w:sz w:val="28"/>
              <w:szCs w:val="28"/>
            </w:rPr>
            <w:t xml:space="preserve">KONKURSO SPECIALIOSIOS SĄLYGOS </w:t>
          </w:r>
        </w:p>
        <w:p w14:paraId="017FEB9C" w14:textId="77777777" w:rsidR="00573287" w:rsidRPr="00172F5A" w:rsidRDefault="00573287" w:rsidP="00573287">
          <w:pPr>
            <w:spacing w:after="120" w:line="20" w:lineRule="atLeast"/>
            <w:contextualSpacing/>
            <w:jc w:val="center"/>
            <w:rPr>
              <w:rFonts w:ascii="Times New Roman" w:hAnsi="Times New Roman" w:cs="Times New Roman"/>
              <w:color w:val="000000" w:themeColor="text1"/>
              <w:sz w:val="28"/>
              <w:szCs w:val="28"/>
            </w:rPr>
          </w:pPr>
          <w:r w:rsidRPr="00172F5A">
            <w:rPr>
              <w:rFonts w:ascii="Times New Roman" w:hAnsi="Times New Roman" w:cs="Times New Roman"/>
              <w:b/>
              <w:bCs/>
              <w:color w:val="000000" w:themeColor="text1"/>
              <w:sz w:val="28"/>
              <w:szCs w:val="28"/>
            </w:rPr>
            <w:t>Versija Nr. 1</w:t>
          </w:r>
        </w:p>
        <w:p w14:paraId="517C01D9" w14:textId="33EACB41" w:rsidR="001C24BC" w:rsidRPr="00AA780E" w:rsidRDefault="005F13F0" w:rsidP="004E4612">
          <w:pPr>
            <w:spacing w:after="120" w:line="20" w:lineRule="atLeast"/>
            <w:contextualSpacing/>
            <w:rPr>
              <w:rFonts w:ascii="Times New Roman" w:hAnsi="Times New Roman" w:cs="Times New Roman"/>
            </w:rPr>
          </w:pPr>
          <w:r w:rsidRPr="00AA780E">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3E22A709" w14:textId="77777777" w:rsidR="003E191D" w:rsidRPr="00573287" w:rsidRDefault="003E191D" w:rsidP="003E191D">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sz w:val="40"/>
                  <w:szCs w:val="40"/>
                </w:rPr>
              </w:pPr>
              <w:r w:rsidRPr="00573287">
                <w:rPr>
                  <w:rFonts w:ascii="Times New Roman" w:eastAsiaTheme="majorEastAsia" w:hAnsi="Times New Roman" w:cs="Times New Roman"/>
                  <w:color w:val="262626" w:themeColor="text1" w:themeTint="D9"/>
                  <w:sz w:val="40"/>
                  <w:szCs w:val="40"/>
                </w:rPr>
                <w:t>TURINYS</w:t>
              </w:r>
            </w:p>
            <w:p w14:paraId="526ED557"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r w:rsidRPr="00573287">
                <w:rPr>
                  <w:rFonts w:ascii="Times New Roman" w:hAnsi="Times New Roman" w:cs="Times New Roman"/>
                  <w:color w:val="2B579A"/>
                  <w:shd w:val="clear" w:color="auto" w:fill="E6E6E6"/>
                </w:rPr>
                <w:fldChar w:fldCharType="begin"/>
              </w:r>
              <w:r w:rsidRPr="00573287">
                <w:rPr>
                  <w:rFonts w:ascii="Times New Roman" w:hAnsi="Times New Roman" w:cs="Times New Roman"/>
                </w:rPr>
                <w:instrText xml:space="preserve"> TOC \o "1-3" \h \z \u </w:instrText>
              </w:r>
              <w:r w:rsidRPr="00573287">
                <w:rPr>
                  <w:rFonts w:ascii="Times New Roman" w:hAnsi="Times New Roman" w:cs="Times New Roman"/>
                  <w:color w:val="2B579A"/>
                  <w:shd w:val="clear" w:color="auto" w:fill="E6E6E6"/>
                </w:rPr>
                <w:fldChar w:fldCharType="separate"/>
              </w:r>
              <w:hyperlink w:anchor="_Toc126333928" w:history="1">
                <w:r w:rsidRPr="00573287">
                  <w:rPr>
                    <w:rFonts w:ascii="Times New Roman" w:hAnsi="Times New Roman" w:cs="Times New Roman"/>
                    <w:noProof/>
                  </w:rPr>
                  <w:t>1.</w:t>
                </w:r>
                <w:r w:rsidRPr="00573287">
                  <w:rPr>
                    <w:rFonts w:ascii="Times New Roman" w:hAnsi="Times New Roman" w:cs="Times New Roman"/>
                    <w:noProof/>
                    <w:sz w:val="22"/>
                    <w:szCs w:val="22"/>
                    <w:lang w:val="en-US" w:eastAsia="en-US"/>
                  </w:rPr>
                  <w:tab/>
                </w:r>
                <w:r w:rsidRPr="00573287">
                  <w:rPr>
                    <w:rFonts w:ascii="Times New Roman" w:hAnsi="Times New Roman" w:cs="Times New Roman"/>
                    <w:noProof/>
                  </w:rPr>
                  <w:t>Bendra informacija</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_Toc126333928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2</w:t>
                </w:r>
                <w:r w:rsidRPr="00573287">
                  <w:rPr>
                    <w:rFonts w:ascii="Times New Roman" w:hAnsi="Times New Roman" w:cs="Times New Roman"/>
                    <w:noProof/>
                    <w:webHidden/>
                  </w:rPr>
                  <w:fldChar w:fldCharType="end"/>
                </w:r>
              </w:hyperlink>
            </w:p>
            <w:p w14:paraId="00FB58FB"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29" w:history="1">
                <w:r w:rsidRPr="00573287">
                  <w:rPr>
                    <w:rFonts w:ascii="Times New Roman" w:hAnsi="Times New Roman" w:cs="Times New Roman"/>
                    <w:noProof/>
                  </w:rPr>
                  <w:t>2.  Pirkimo objektas</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_Toc126333929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3</w:t>
                </w:r>
                <w:r w:rsidRPr="00573287">
                  <w:rPr>
                    <w:rFonts w:ascii="Times New Roman" w:hAnsi="Times New Roman" w:cs="Times New Roman"/>
                    <w:noProof/>
                    <w:webHidden/>
                  </w:rPr>
                  <w:fldChar w:fldCharType="end"/>
                </w:r>
              </w:hyperlink>
            </w:p>
            <w:p w14:paraId="459137A7"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0" w:history="1">
                <w:r w:rsidRPr="00573287">
                  <w:rPr>
                    <w:rFonts w:ascii="Times New Roman" w:hAnsi="Times New Roman" w:cs="Times New Roman"/>
                    <w:noProof/>
                  </w:rPr>
                  <w:t>3.  Susitikimai su tiekėjais ir objekto apžiūra</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_Toc126333930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3</w:t>
                </w:r>
                <w:r w:rsidRPr="00573287">
                  <w:rPr>
                    <w:rFonts w:ascii="Times New Roman" w:hAnsi="Times New Roman" w:cs="Times New Roman"/>
                    <w:noProof/>
                    <w:webHidden/>
                  </w:rPr>
                  <w:fldChar w:fldCharType="end"/>
                </w:r>
              </w:hyperlink>
            </w:p>
            <w:p w14:paraId="6F10CA6C"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1" w:history="1">
                <w:r w:rsidRPr="00573287">
                  <w:rPr>
                    <w:rFonts w:ascii="Times New Roman" w:hAnsi="Times New Roman" w:cs="Times New Roman"/>
                    <w:noProof/>
                  </w:rPr>
                  <w:t>4.  Tiekėjų pašalinimo pagrindai ir kvalifikacijos reikalavimai</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_Toc126333931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4</w:t>
                </w:r>
                <w:r w:rsidRPr="00573287">
                  <w:rPr>
                    <w:rFonts w:ascii="Times New Roman" w:hAnsi="Times New Roman" w:cs="Times New Roman"/>
                    <w:noProof/>
                    <w:webHidden/>
                  </w:rPr>
                  <w:fldChar w:fldCharType="end"/>
                </w:r>
              </w:hyperlink>
            </w:p>
            <w:p w14:paraId="723284D9"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2" w:history="1">
                <w:r w:rsidRPr="00573287">
                  <w:rPr>
                    <w:rFonts w:ascii="Times New Roman" w:hAnsi="Times New Roman" w:cs="Times New Roman"/>
                    <w:noProof/>
                  </w:rPr>
                  <w:t>5.  Reikalavimai, susiję su nacionaliniu saugumu</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_Toc126333932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4</w:t>
                </w:r>
                <w:r w:rsidRPr="00573287">
                  <w:rPr>
                    <w:rFonts w:ascii="Times New Roman" w:hAnsi="Times New Roman" w:cs="Times New Roman"/>
                    <w:noProof/>
                    <w:webHidden/>
                  </w:rPr>
                  <w:fldChar w:fldCharType="end"/>
                </w:r>
              </w:hyperlink>
            </w:p>
            <w:p w14:paraId="171F5D2A"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3" w:history="1">
                <w:r w:rsidRPr="00573287">
                  <w:rPr>
                    <w:rFonts w:ascii="Times New Roman" w:hAnsi="Times New Roman" w:cs="Times New Roman"/>
                    <w:noProof/>
                  </w:rPr>
                  <w:t>6.  Specialieji reikalavimai pasiūlymų rengimui ir pateikimui</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_Toc126333933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7</w:t>
                </w:r>
                <w:r w:rsidRPr="00573287">
                  <w:rPr>
                    <w:rFonts w:ascii="Times New Roman" w:hAnsi="Times New Roman" w:cs="Times New Roman"/>
                    <w:noProof/>
                    <w:webHidden/>
                  </w:rPr>
                  <w:fldChar w:fldCharType="end"/>
                </w:r>
              </w:hyperlink>
            </w:p>
            <w:p w14:paraId="2945D021"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4" w:history="1">
                <w:r w:rsidRPr="00573287">
                  <w:rPr>
                    <w:rFonts w:ascii="Times New Roman" w:eastAsia="Calibri" w:hAnsi="Times New Roman" w:cs="Times New Roman"/>
                    <w:noProof/>
                  </w:rPr>
                  <w:t>7.</w:t>
                </w:r>
                <w:r w:rsidRPr="00573287">
                  <w:rPr>
                    <w:rFonts w:ascii="Times New Roman" w:hAnsi="Times New Roman" w:cs="Times New Roman"/>
                    <w:noProof/>
                    <w:sz w:val="22"/>
                    <w:szCs w:val="22"/>
                    <w:lang w:val="en-US" w:eastAsia="en-US"/>
                  </w:rPr>
                  <w:tab/>
                </w:r>
                <w:r w:rsidRPr="00573287">
                  <w:rPr>
                    <w:rFonts w:ascii="Times New Roman" w:hAnsi="Times New Roman" w:cs="Times New Roman"/>
                    <w:noProof/>
                  </w:rPr>
                  <w:t>Pasiūlymo galiojimo užtikrinimas</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_Toc126333934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9</w:t>
                </w:r>
                <w:r w:rsidRPr="00573287">
                  <w:rPr>
                    <w:rFonts w:ascii="Times New Roman" w:hAnsi="Times New Roman" w:cs="Times New Roman"/>
                    <w:noProof/>
                    <w:webHidden/>
                  </w:rPr>
                  <w:fldChar w:fldCharType="end"/>
                </w:r>
              </w:hyperlink>
            </w:p>
            <w:p w14:paraId="764E3A7B"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5" w:history="1">
                <w:r w:rsidRPr="00573287">
                  <w:rPr>
                    <w:rFonts w:ascii="Times New Roman" w:eastAsia="Calibri" w:hAnsi="Times New Roman" w:cs="Times New Roman"/>
                    <w:noProof/>
                  </w:rPr>
                  <w:t>8.</w:t>
                </w:r>
                <w:r w:rsidRPr="00573287">
                  <w:rPr>
                    <w:rFonts w:ascii="Times New Roman" w:hAnsi="Times New Roman" w:cs="Times New Roman"/>
                    <w:noProof/>
                    <w:sz w:val="22"/>
                    <w:szCs w:val="22"/>
                    <w:lang w:val="en-US" w:eastAsia="en-US"/>
                  </w:rPr>
                  <w:tab/>
                </w:r>
                <w:r w:rsidRPr="00573287">
                  <w:rPr>
                    <w:rFonts w:ascii="Times New Roman" w:hAnsi="Times New Roman" w:cs="Times New Roman"/>
                    <w:noProof/>
                  </w:rPr>
                  <w:t>Elektroninis aukcionas</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_Toc126333935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10</w:t>
                </w:r>
                <w:r w:rsidRPr="00573287">
                  <w:rPr>
                    <w:rFonts w:ascii="Times New Roman" w:hAnsi="Times New Roman" w:cs="Times New Roman"/>
                    <w:noProof/>
                    <w:webHidden/>
                  </w:rPr>
                  <w:fldChar w:fldCharType="end"/>
                </w:r>
              </w:hyperlink>
            </w:p>
            <w:p w14:paraId="32267F3D"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6" w:history="1">
                <w:r w:rsidRPr="00573287">
                  <w:rPr>
                    <w:rFonts w:ascii="Times New Roman" w:eastAsia="Calibri" w:hAnsi="Times New Roman" w:cs="Times New Roman"/>
                    <w:noProof/>
                  </w:rPr>
                  <w:t>9.</w:t>
                </w:r>
                <w:r w:rsidRPr="00573287">
                  <w:rPr>
                    <w:rFonts w:ascii="Times New Roman" w:hAnsi="Times New Roman" w:cs="Times New Roman"/>
                    <w:noProof/>
                    <w:sz w:val="22"/>
                    <w:szCs w:val="22"/>
                    <w:lang w:val="en-US" w:eastAsia="en-US"/>
                  </w:rPr>
                  <w:tab/>
                </w:r>
                <w:r w:rsidRPr="00573287">
                  <w:rPr>
                    <w:rFonts w:ascii="Times New Roman" w:hAnsi="Times New Roman" w:cs="Times New Roman"/>
                    <w:noProof/>
                  </w:rPr>
                  <w:t>Pasiūlymų vertinimas</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_Toc126333936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11</w:t>
                </w:r>
                <w:r w:rsidRPr="00573287">
                  <w:rPr>
                    <w:rFonts w:ascii="Times New Roman" w:hAnsi="Times New Roman" w:cs="Times New Roman"/>
                    <w:noProof/>
                    <w:webHidden/>
                  </w:rPr>
                  <w:fldChar w:fldCharType="end"/>
                </w:r>
              </w:hyperlink>
            </w:p>
            <w:p w14:paraId="09EC190F"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7" w:history="1">
                <w:r w:rsidRPr="00573287">
                  <w:rPr>
                    <w:rFonts w:ascii="Times New Roman" w:eastAsia="Calibri" w:hAnsi="Times New Roman" w:cs="Times New Roman"/>
                    <w:noProof/>
                  </w:rPr>
                  <w:t>10.</w:t>
                </w:r>
                <w:r w:rsidRPr="00573287">
                  <w:rPr>
                    <w:rFonts w:ascii="Times New Roman" w:hAnsi="Times New Roman" w:cs="Times New Roman"/>
                    <w:noProof/>
                    <w:sz w:val="22"/>
                    <w:szCs w:val="22"/>
                    <w:lang w:val="en-US" w:eastAsia="en-US"/>
                  </w:rPr>
                  <w:tab/>
                </w:r>
                <w:r w:rsidRPr="00573287">
                  <w:rPr>
                    <w:rFonts w:ascii="Times New Roman" w:hAnsi="Times New Roman" w:cs="Times New Roman"/>
                    <w:noProof/>
                  </w:rPr>
                  <w:t>Sutarties sudarymas</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_Toc126333937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12</w:t>
                </w:r>
                <w:r w:rsidRPr="00573287">
                  <w:rPr>
                    <w:rFonts w:ascii="Times New Roman" w:hAnsi="Times New Roman" w:cs="Times New Roman"/>
                    <w:noProof/>
                    <w:webHidden/>
                  </w:rPr>
                  <w:fldChar w:fldCharType="end"/>
                </w:r>
              </w:hyperlink>
            </w:p>
            <w:p w14:paraId="418A1C61"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8" w:history="1">
                <w:r w:rsidRPr="00573287">
                  <w:rPr>
                    <w:rFonts w:ascii="Times New Roman" w:hAnsi="Times New Roman" w:cs="Times New Roman"/>
                    <w:noProof/>
                  </w:rPr>
                  <w:t>11.</w:t>
                </w:r>
                <w:r w:rsidRPr="00573287">
                  <w:rPr>
                    <w:rFonts w:ascii="Times New Roman" w:hAnsi="Times New Roman" w:cs="Times New Roman"/>
                    <w:noProof/>
                    <w:sz w:val="22"/>
                    <w:szCs w:val="22"/>
                    <w:lang w:val="en-US" w:eastAsia="en-US"/>
                  </w:rPr>
                  <w:tab/>
                  <w:t xml:space="preserve"> </w:t>
                </w:r>
                <w:r w:rsidRPr="00573287">
                  <w:rPr>
                    <w:rFonts w:ascii="Times New Roman" w:hAnsi="Times New Roman" w:cs="Times New Roman"/>
                    <w:noProof/>
                  </w:rPr>
                  <w:t>Kitos sąlygos</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_Toc126333938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13</w:t>
                </w:r>
                <w:r w:rsidRPr="00573287">
                  <w:rPr>
                    <w:rFonts w:ascii="Times New Roman" w:hAnsi="Times New Roman" w:cs="Times New Roman"/>
                    <w:noProof/>
                    <w:webHidden/>
                  </w:rPr>
                  <w:fldChar w:fldCharType="end"/>
                </w:r>
              </w:hyperlink>
            </w:p>
            <w:p w14:paraId="6A6F9D76" w14:textId="77777777" w:rsidR="003E191D" w:rsidRPr="00573287" w:rsidRDefault="003E191D" w:rsidP="003E191D">
              <w:pPr>
                <w:tabs>
                  <w:tab w:val="left" w:pos="142"/>
                  <w:tab w:val="right" w:leader="dot" w:pos="9962"/>
                </w:tabs>
                <w:spacing w:after="0"/>
                <w:ind w:left="426" w:hanging="284"/>
                <w:rPr>
                  <w:rFonts w:ascii="Times New Roman" w:hAnsi="Times New Roman" w:cs="Times New Roman"/>
                  <w:noProof/>
                  <w:sz w:val="22"/>
                  <w:szCs w:val="22"/>
                  <w:lang w:val="en-US" w:eastAsia="en-US"/>
                </w:rPr>
              </w:pPr>
              <w:r w:rsidRPr="00573287">
                <w:rPr>
                  <w:rFonts w:ascii="Times New Roman" w:hAnsi="Times New Roman" w:cs="Times New Roman"/>
                  <w:noProof/>
                </w:rPr>
                <w:t xml:space="preserve">  </w:t>
              </w:r>
              <w:hyperlink w:anchor="_Toc126333939" w:history="1">
                <w:r w:rsidRPr="00573287">
                  <w:rPr>
                    <w:rFonts w:ascii="Times New Roman" w:hAnsi="Times New Roman" w:cs="Times New Roman"/>
                    <w:noProof/>
                  </w:rPr>
                  <w:t>Pirkimo sąlygų 1 priedas „Terminai“</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_Toc126333939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13</w:t>
                </w:r>
                <w:r w:rsidRPr="00573287">
                  <w:rPr>
                    <w:rFonts w:ascii="Times New Roman" w:hAnsi="Times New Roman" w:cs="Times New Roman"/>
                    <w:noProof/>
                    <w:webHidden/>
                  </w:rPr>
                  <w:fldChar w:fldCharType="end"/>
                </w:r>
              </w:hyperlink>
            </w:p>
            <w:p w14:paraId="56F8AB1B"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0" w:history="1">
                <w:r w:rsidRPr="00573287">
                  <w:rPr>
                    <w:rFonts w:ascii="Times New Roman" w:eastAsia="Calibri" w:hAnsi="Times New Roman" w:cs="Times New Roman"/>
                    <w:noProof/>
                  </w:rPr>
                  <w:t>Pirkimo sąlygų 2 priedas „Techninė specifikacija“</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_Toc126333940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18</w:t>
                </w:r>
                <w:r w:rsidRPr="00573287">
                  <w:rPr>
                    <w:rFonts w:ascii="Times New Roman" w:hAnsi="Times New Roman" w:cs="Times New Roman"/>
                    <w:noProof/>
                    <w:webHidden/>
                  </w:rPr>
                  <w:fldChar w:fldCharType="end"/>
                </w:r>
              </w:hyperlink>
            </w:p>
            <w:p w14:paraId="1CC91296"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1" w:history="1">
                <w:r w:rsidRPr="00573287">
                  <w:rPr>
                    <w:rFonts w:ascii="Times New Roman" w:eastAsia="Calibri" w:hAnsi="Times New Roman" w:cs="Times New Roman"/>
                    <w:noProof/>
                  </w:rPr>
                  <w:t>Pirkimo sąlygų 3 priedas „Tiekėjų pašalinimo pagrindai“</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_Toc126333941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19</w:t>
                </w:r>
                <w:r w:rsidRPr="00573287">
                  <w:rPr>
                    <w:rFonts w:ascii="Times New Roman" w:hAnsi="Times New Roman" w:cs="Times New Roman"/>
                    <w:noProof/>
                    <w:webHidden/>
                  </w:rPr>
                  <w:fldChar w:fldCharType="end"/>
                </w:r>
              </w:hyperlink>
            </w:p>
            <w:p w14:paraId="68DACDEB"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2" w:history="1">
                <w:r w:rsidRPr="00573287">
                  <w:rPr>
                    <w:rFonts w:ascii="Times New Roman" w:eastAsia="Calibri" w:hAnsi="Times New Roman" w:cs="Times New Roman"/>
                    <w:noProof/>
                  </w:rPr>
                  <w:t>Pirkimo sąlygų 4 priedas „Tiekėjų kvalifikacijos reikalavimai ir reikalaujami kokybės bei aplinkos apsaugos vadybos sistemų standartai“</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_Toc126333942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20</w:t>
                </w:r>
                <w:r w:rsidRPr="00573287">
                  <w:rPr>
                    <w:rFonts w:ascii="Times New Roman" w:hAnsi="Times New Roman" w:cs="Times New Roman"/>
                    <w:noProof/>
                    <w:webHidden/>
                  </w:rPr>
                  <w:fldChar w:fldCharType="end"/>
                </w:r>
              </w:hyperlink>
            </w:p>
            <w:p w14:paraId="2D1AB0E0"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3" w:history="1">
                <w:r w:rsidRPr="00573287">
                  <w:rPr>
                    <w:rFonts w:ascii="Times New Roman" w:eastAsia="Calibri" w:hAnsi="Times New Roman" w:cs="Times New Roman"/>
                    <w:noProof/>
                  </w:rPr>
                  <w:t xml:space="preserve">Pirkimo sąlygų 5 priedas „EBVPD“ </w:t>
                </w:r>
                <w:r w:rsidRPr="00573287">
                  <w:rPr>
                    <w:rFonts w:ascii="Times New Roman" w:hAnsi="Times New Roman" w:cs="Times New Roman"/>
                    <w:noProof/>
                  </w:rPr>
                  <w:t>(XML formatu)</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_Toc126333943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24</w:t>
                </w:r>
                <w:r w:rsidRPr="00573287">
                  <w:rPr>
                    <w:rFonts w:ascii="Times New Roman" w:hAnsi="Times New Roman" w:cs="Times New Roman"/>
                    <w:noProof/>
                    <w:webHidden/>
                  </w:rPr>
                  <w:fldChar w:fldCharType="end"/>
                </w:r>
              </w:hyperlink>
            </w:p>
            <w:p w14:paraId="7400488E"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4" w:history="1">
                <w:r w:rsidRPr="00573287">
                  <w:rPr>
                    <w:rFonts w:ascii="Times New Roman" w:eastAsia="Calibri" w:hAnsi="Times New Roman" w:cs="Times New Roman"/>
                    <w:noProof/>
                  </w:rPr>
                  <w:t>Pirkimo sąlygų 6 priedas „Pasiūlymo forma“</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_Toc126333944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25</w:t>
                </w:r>
                <w:r w:rsidRPr="00573287">
                  <w:rPr>
                    <w:rFonts w:ascii="Times New Roman" w:hAnsi="Times New Roman" w:cs="Times New Roman"/>
                    <w:noProof/>
                    <w:webHidden/>
                  </w:rPr>
                  <w:fldChar w:fldCharType="end"/>
                </w:r>
              </w:hyperlink>
            </w:p>
            <w:p w14:paraId="49EC5EDB"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5" w:history="1">
                <w:r w:rsidRPr="00573287">
                  <w:rPr>
                    <w:rFonts w:ascii="Times New Roman" w:eastAsia="Calibri" w:hAnsi="Times New Roman" w:cs="Times New Roman"/>
                    <w:noProof/>
                  </w:rPr>
                  <w:t>Pirkimo sąlygų 7 priedas „Pasiūlymų vertinimo kriterijai ir sąlygos“</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_Toc126333945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26</w:t>
                </w:r>
                <w:r w:rsidRPr="00573287">
                  <w:rPr>
                    <w:rFonts w:ascii="Times New Roman" w:hAnsi="Times New Roman" w:cs="Times New Roman"/>
                    <w:noProof/>
                    <w:webHidden/>
                  </w:rPr>
                  <w:fldChar w:fldCharType="end"/>
                </w:r>
              </w:hyperlink>
            </w:p>
            <w:p w14:paraId="0BFFC75C"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6" w:history="1">
                <w:r w:rsidRPr="00573287">
                  <w:rPr>
                    <w:rFonts w:ascii="Times New Roman" w:hAnsi="Times New Roman" w:cs="Times New Roman"/>
                    <w:noProof/>
                  </w:rPr>
                  <w:t>Pirkimo sąlygų 8 priedas „Tiekėjo deklaracija dėl atitikties Reglamento nuostatoms juridiniam asmeniui“</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_Toc126333946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27</w:t>
                </w:r>
                <w:r w:rsidRPr="00573287">
                  <w:rPr>
                    <w:rFonts w:ascii="Times New Roman" w:hAnsi="Times New Roman" w:cs="Times New Roman"/>
                    <w:noProof/>
                    <w:webHidden/>
                  </w:rPr>
                  <w:fldChar w:fldCharType="end"/>
                </w:r>
              </w:hyperlink>
            </w:p>
            <w:p w14:paraId="6E8FD90E"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7" w:history="1">
                <w:r w:rsidRPr="00573287">
                  <w:rPr>
                    <w:rFonts w:ascii="Times New Roman" w:hAnsi="Times New Roman" w:cs="Times New Roman"/>
                    <w:noProof/>
                  </w:rPr>
                  <w:t>Pirkimo sąlygų 9 priedas „Tiekėjo deklaracija dėl atitikties Reglamento nuostatoms fiziniam asmeniui“</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_Toc126333947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29</w:t>
                </w:r>
                <w:r w:rsidRPr="00573287">
                  <w:rPr>
                    <w:rFonts w:ascii="Times New Roman" w:hAnsi="Times New Roman" w:cs="Times New Roman"/>
                    <w:noProof/>
                    <w:webHidden/>
                  </w:rPr>
                  <w:fldChar w:fldCharType="end"/>
                </w:r>
              </w:hyperlink>
            </w:p>
            <w:p w14:paraId="1F86D69D" w14:textId="77777777" w:rsidR="003E191D" w:rsidRPr="00573287" w:rsidRDefault="003E191D" w:rsidP="003E191D">
              <w:pPr>
                <w:tabs>
                  <w:tab w:val="right" w:leader="dot" w:pos="9962"/>
                </w:tabs>
                <w:spacing w:after="0"/>
                <w:ind w:left="220"/>
                <w:rPr>
                  <w:rFonts w:ascii="Times New Roman" w:hAnsi="Times New Roman" w:cs="Times New Roman"/>
                  <w:noProof/>
                  <w:sz w:val="22"/>
                  <w:szCs w:val="22"/>
                  <w:lang w:val="en-US" w:eastAsia="en-US"/>
                </w:rPr>
              </w:pPr>
              <w:hyperlink w:anchor="_Toc126333948" w:history="1">
                <w:r w:rsidRPr="00573287">
                  <w:rPr>
                    <w:rFonts w:ascii="Times New Roman" w:hAnsi="Times New Roman" w:cs="Times New Roman"/>
                    <w:noProof/>
                  </w:rPr>
                  <w:t>Pirkimo sąlygų 10 priedas „Sutarties projektas“</w:t>
                </w:r>
                <w:r w:rsidRPr="00573287">
                  <w:rPr>
                    <w:rFonts w:ascii="Times New Roman" w:hAnsi="Times New Roman" w:cs="Times New Roman"/>
                    <w:noProof/>
                    <w:webHidden/>
                  </w:rPr>
                  <w:tab/>
                </w:r>
                <w:r w:rsidRPr="00573287">
                  <w:rPr>
                    <w:rFonts w:ascii="Times New Roman" w:hAnsi="Times New Roman" w:cs="Times New Roman"/>
                    <w:noProof/>
                    <w:webHidden/>
                  </w:rPr>
                  <w:fldChar w:fldCharType="begin"/>
                </w:r>
                <w:r w:rsidRPr="00573287">
                  <w:rPr>
                    <w:rFonts w:ascii="Times New Roman" w:hAnsi="Times New Roman" w:cs="Times New Roman"/>
                    <w:noProof/>
                    <w:webHidden/>
                  </w:rPr>
                  <w:instrText xml:space="preserve"> PAGEREF _Toc126333948 \h </w:instrText>
                </w:r>
                <w:r w:rsidRPr="00573287">
                  <w:rPr>
                    <w:rFonts w:ascii="Times New Roman" w:hAnsi="Times New Roman" w:cs="Times New Roman"/>
                    <w:noProof/>
                    <w:webHidden/>
                  </w:rPr>
                </w:r>
                <w:r w:rsidRPr="00573287">
                  <w:rPr>
                    <w:rFonts w:ascii="Times New Roman" w:hAnsi="Times New Roman" w:cs="Times New Roman"/>
                    <w:noProof/>
                    <w:webHidden/>
                  </w:rPr>
                  <w:fldChar w:fldCharType="separate"/>
                </w:r>
                <w:r w:rsidRPr="00573287">
                  <w:rPr>
                    <w:rFonts w:ascii="Times New Roman" w:hAnsi="Times New Roman" w:cs="Times New Roman"/>
                    <w:noProof/>
                    <w:webHidden/>
                  </w:rPr>
                  <w:t>30</w:t>
                </w:r>
                <w:r w:rsidRPr="00573287">
                  <w:rPr>
                    <w:rFonts w:ascii="Times New Roman" w:hAnsi="Times New Roman" w:cs="Times New Roman"/>
                    <w:noProof/>
                    <w:webHidden/>
                  </w:rPr>
                  <w:fldChar w:fldCharType="end"/>
                </w:r>
              </w:hyperlink>
            </w:p>
            <w:p w14:paraId="12E40780" w14:textId="77777777" w:rsidR="003E191D" w:rsidRDefault="003E191D" w:rsidP="003E191D">
              <w:pPr>
                <w:spacing w:after="120" w:line="20" w:lineRule="atLeast"/>
                <w:contextualSpacing/>
                <w:rPr>
                  <w:shd w:val="clear" w:color="auto" w:fill="E6E6E6"/>
                </w:rPr>
              </w:pPr>
              <w:r w:rsidRPr="00573287">
                <w:rPr>
                  <w:rFonts w:ascii="Times New Roman" w:hAnsi="Times New Roman" w:cs="Times New Roman"/>
                  <w:b/>
                  <w:bCs/>
                  <w:color w:val="2B579A"/>
                  <w:shd w:val="clear" w:color="auto" w:fill="E6E6E6"/>
                </w:rPr>
                <w:fldChar w:fldCharType="end"/>
              </w:r>
            </w:p>
          </w:sdtContent>
        </w:sdt>
        <w:p w14:paraId="70FCD1EF" w14:textId="77777777" w:rsidR="004541D0" w:rsidRPr="00AA780E" w:rsidRDefault="004541D0">
          <w:pPr>
            <w:rPr>
              <w:rStyle w:val="Hipersaitas"/>
              <w:rFonts w:ascii="Times New Roman" w:hAnsi="Times New Roman" w:cs="Times New Roman"/>
              <w:noProof/>
            </w:rPr>
          </w:pPr>
          <w:r w:rsidRPr="00AA780E">
            <w:rPr>
              <w:rStyle w:val="Hipersaitas"/>
              <w:rFonts w:ascii="Times New Roman" w:hAnsi="Times New Roman" w:cs="Times New Roman"/>
              <w:noProof/>
            </w:rPr>
            <w:br w:type="page"/>
          </w:r>
        </w:p>
        <w:p w14:paraId="73CCB438" w14:textId="4D487D54" w:rsidR="005F13F0" w:rsidRPr="00AA780E" w:rsidRDefault="00000000" w:rsidP="00BB28BD">
          <w:pPr>
            <w:spacing w:after="120" w:line="20" w:lineRule="atLeast"/>
            <w:contextualSpacing/>
            <w:rPr>
              <w:rFonts w:ascii="Times New Roman" w:hAnsi="Times New Roman" w:cs="Times New Roman"/>
            </w:rPr>
          </w:pPr>
        </w:p>
      </w:sdtContent>
    </w:sdt>
    <w:p w14:paraId="7DBFF88B" w14:textId="0FE73970" w:rsidR="002415C7" w:rsidRPr="00AA780E" w:rsidRDefault="00263B34" w:rsidP="00457163">
      <w:pPr>
        <w:pStyle w:val="Antrat1"/>
        <w:numPr>
          <w:ilvl w:val="0"/>
          <w:numId w:val="1"/>
        </w:numPr>
        <w:spacing w:line="20" w:lineRule="atLeast"/>
        <w:ind w:left="567" w:hanging="567"/>
        <w:contextualSpacing/>
        <w:rPr>
          <w:rFonts w:ascii="Times New Roman" w:hAnsi="Times New Roman" w:cs="Times New Roman"/>
          <w:sz w:val="36"/>
          <w:szCs w:val="36"/>
        </w:rPr>
      </w:pPr>
      <w:bookmarkStart w:id="0" w:name="_Toc124404945"/>
      <w:bookmarkStart w:id="1" w:name="_Toc335201954"/>
      <w:bookmarkStart w:id="2" w:name="_Toc147739116"/>
      <w:r w:rsidRPr="00AA780E">
        <w:rPr>
          <w:rFonts w:ascii="Times New Roman" w:hAnsi="Times New Roman" w:cs="Times New Roman"/>
          <w:sz w:val="36"/>
          <w:szCs w:val="36"/>
        </w:rPr>
        <w:t>Bendra informacija</w:t>
      </w:r>
      <w:bookmarkEnd w:id="0"/>
    </w:p>
    <w:p w14:paraId="5FE9D41A" w14:textId="1D31206F" w:rsidR="00FC69B5" w:rsidRDefault="00FC69B5" w:rsidP="00D379DB">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1.1. </w:t>
      </w:r>
      <w:r w:rsidRPr="00FC69B5">
        <w:rPr>
          <w:rFonts w:ascii="Times New Roman" w:hAnsi="Times New Roman" w:cs="Times New Roman"/>
        </w:rPr>
        <w:t xml:space="preserve">Perkantysis subjektas – uždaroji akcinė bendrovė ,,Kupiškio autobusų parkas“, juridinio asmens kodas 164742773, adresas Gedimino g. 96. LT-40128 Kupiškis, darbo laikas I-IV  7:00 – 16:00, V  7:00 – 14.30. </w:t>
      </w:r>
      <w:r w:rsidR="00FE3DE4">
        <w:rPr>
          <w:rFonts w:ascii="Times New Roman" w:eastAsia="Times New Roman" w:hAnsi="Times New Roman" w:cs="Times New Roman"/>
          <w:sz w:val="22"/>
          <w:szCs w:val="22"/>
          <w:lang w:eastAsia="en-US"/>
        </w:rPr>
        <w:t>P</w:t>
      </w:r>
      <w:r w:rsidR="00FE3DE4" w:rsidRPr="00A415A0">
        <w:rPr>
          <w:rFonts w:ascii="Times New Roman" w:eastAsia="Times New Roman" w:hAnsi="Times New Roman" w:cs="Times New Roman"/>
          <w:sz w:val="22"/>
          <w:szCs w:val="22"/>
          <w:lang w:eastAsia="en-US"/>
        </w:rPr>
        <w:t>erkan</w:t>
      </w:r>
      <w:r w:rsidR="00FE3DE4">
        <w:rPr>
          <w:rFonts w:ascii="Times New Roman" w:eastAsia="Times New Roman" w:hAnsi="Times New Roman" w:cs="Times New Roman"/>
          <w:sz w:val="22"/>
          <w:szCs w:val="22"/>
          <w:lang w:eastAsia="en-US"/>
        </w:rPr>
        <w:t>tysis subjektas</w:t>
      </w:r>
      <w:r w:rsidRPr="00FC69B5">
        <w:rPr>
          <w:rFonts w:ascii="Times New Roman" w:hAnsi="Times New Roman" w:cs="Times New Roman"/>
        </w:rPr>
        <w:t xml:space="preserve"> yra PVM mokėtoja.</w:t>
      </w:r>
    </w:p>
    <w:p w14:paraId="43BEA738" w14:textId="581E8057" w:rsidR="00FF09E4" w:rsidRPr="00C82C17" w:rsidRDefault="002F5F8E" w:rsidP="00D379DB">
      <w:pPr>
        <w:pStyle w:val="Sraopastraipa"/>
        <w:spacing w:after="0" w:line="240" w:lineRule="auto"/>
        <w:ind w:left="0" w:firstLine="567"/>
        <w:jc w:val="both"/>
        <w:rPr>
          <w:rFonts w:ascii="Times New Roman" w:eastAsia="Calibri" w:hAnsi="Times New Roman" w:cs="Times New Roman"/>
          <w:color w:val="000000" w:themeColor="text1"/>
          <w:sz w:val="22"/>
          <w:szCs w:val="22"/>
          <w:lang w:eastAsia="en-US"/>
        </w:rPr>
      </w:pPr>
      <w:r w:rsidRPr="00C82C17">
        <w:rPr>
          <w:rFonts w:ascii="Times New Roman" w:hAnsi="Times New Roman" w:cs="Times New Roman"/>
          <w:color w:val="000000" w:themeColor="text1"/>
        </w:rPr>
        <w:t>1.</w:t>
      </w:r>
      <w:r w:rsidR="007B1E0A" w:rsidRPr="00C82C17">
        <w:rPr>
          <w:rFonts w:ascii="Times New Roman" w:hAnsi="Times New Roman" w:cs="Times New Roman"/>
          <w:color w:val="000000" w:themeColor="text1"/>
        </w:rPr>
        <w:t>2</w:t>
      </w:r>
      <w:r w:rsidRPr="00C82C17">
        <w:rPr>
          <w:rFonts w:ascii="Times New Roman" w:hAnsi="Times New Roman" w:cs="Times New Roman"/>
          <w:color w:val="000000" w:themeColor="text1"/>
        </w:rPr>
        <w:t xml:space="preserve">. </w:t>
      </w:r>
      <w:r w:rsidR="00D379DB" w:rsidRPr="00C82C17">
        <w:rPr>
          <w:rFonts w:ascii="Times New Roman" w:eastAsia="Calibri" w:hAnsi="Times New Roman" w:cs="Times New Roman"/>
          <w:color w:val="000000" w:themeColor="text1"/>
          <w:sz w:val="22"/>
          <w:szCs w:val="22"/>
          <w:lang w:eastAsia="en-US"/>
        </w:rPr>
        <w:t>Pirkimas ne</w:t>
      </w:r>
      <w:r w:rsidR="00FC69B5" w:rsidRPr="00C82C17">
        <w:rPr>
          <w:rFonts w:ascii="Times New Roman" w:eastAsia="Calibri" w:hAnsi="Times New Roman" w:cs="Times New Roman"/>
          <w:color w:val="000000" w:themeColor="text1"/>
          <w:sz w:val="22"/>
          <w:szCs w:val="22"/>
          <w:lang w:eastAsia="en-US"/>
        </w:rPr>
        <w:t>atliekamas naudojantis</w:t>
      </w:r>
      <w:r w:rsidR="00D379DB" w:rsidRPr="00C82C17">
        <w:rPr>
          <w:rFonts w:ascii="Times New Roman" w:eastAsia="Calibri" w:hAnsi="Times New Roman" w:cs="Times New Roman"/>
          <w:color w:val="000000" w:themeColor="text1"/>
          <w:sz w:val="22"/>
          <w:szCs w:val="22"/>
          <w:lang w:eastAsia="en-US"/>
        </w:rPr>
        <w:t xml:space="preserve"> </w:t>
      </w:r>
      <w:proofErr w:type="spellStart"/>
      <w:r w:rsidR="00D379DB" w:rsidRPr="00C82C17">
        <w:rPr>
          <w:rFonts w:ascii="Times New Roman" w:eastAsia="Calibri" w:hAnsi="Times New Roman" w:cs="Times New Roman"/>
          <w:color w:val="000000" w:themeColor="text1"/>
          <w:sz w:val="22"/>
          <w:szCs w:val="22"/>
          <w:lang w:eastAsia="en-US"/>
        </w:rPr>
        <w:t>CPO.lt</w:t>
      </w:r>
      <w:proofErr w:type="spellEnd"/>
      <w:r w:rsidR="00D379DB" w:rsidRPr="00C82C17">
        <w:rPr>
          <w:rFonts w:ascii="Times New Roman" w:eastAsia="Calibri" w:hAnsi="Times New Roman" w:cs="Times New Roman"/>
          <w:color w:val="000000" w:themeColor="text1"/>
          <w:sz w:val="22"/>
          <w:szCs w:val="22"/>
          <w:lang w:eastAsia="en-US"/>
        </w:rPr>
        <w:t xml:space="preserve"> katalogą, kadangi pirkimo objektas neatitinka perkančio</w:t>
      </w:r>
      <w:r w:rsidR="00FE3DE4" w:rsidRPr="00C82C17">
        <w:rPr>
          <w:rFonts w:ascii="Times New Roman" w:eastAsia="Calibri" w:hAnsi="Times New Roman" w:cs="Times New Roman"/>
          <w:color w:val="000000" w:themeColor="text1"/>
          <w:sz w:val="22"/>
          <w:szCs w:val="22"/>
          <w:lang w:eastAsia="en-US"/>
        </w:rPr>
        <w:t>jo</w:t>
      </w:r>
      <w:r w:rsidR="00D379DB" w:rsidRPr="00C82C17">
        <w:rPr>
          <w:rFonts w:ascii="Times New Roman" w:eastAsia="Calibri" w:hAnsi="Times New Roman" w:cs="Times New Roman"/>
          <w:color w:val="000000" w:themeColor="text1"/>
          <w:sz w:val="22"/>
          <w:szCs w:val="22"/>
          <w:lang w:eastAsia="en-US"/>
        </w:rPr>
        <w:t xml:space="preserve"> </w:t>
      </w:r>
      <w:r w:rsidR="00FE3DE4" w:rsidRPr="00C82C17">
        <w:rPr>
          <w:rFonts w:ascii="Times New Roman" w:eastAsia="Calibri" w:hAnsi="Times New Roman" w:cs="Times New Roman"/>
          <w:color w:val="000000" w:themeColor="text1"/>
          <w:sz w:val="22"/>
          <w:szCs w:val="22"/>
          <w:lang w:eastAsia="en-US"/>
        </w:rPr>
        <w:t>subjekto</w:t>
      </w:r>
      <w:r w:rsidR="00D379DB" w:rsidRPr="00C82C17">
        <w:rPr>
          <w:rFonts w:ascii="Times New Roman" w:eastAsia="Calibri" w:hAnsi="Times New Roman" w:cs="Times New Roman"/>
          <w:color w:val="000000" w:themeColor="text1"/>
          <w:sz w:val="22"/>
          <w:szCs w:val="22"/>
          <w:lang w:eastAsia="en-US"/>
        </w:rPr>
        <w:t xml:space="preserve"> poreikių, </w:t>
      </w:r>
      <w:r w:rsidR="0092205A" w:rsidRPr="00C82C17">
        <w:rPr>
          <w:rFonts w:ascii="Times New Roman" w:eastAsia="Calibri" w:hAnsi="Times New Roman" w:cs="Times New Roman"/>
          <w:color w:val="000000" w:themeColor="text1"/>
          <w:sz w:val="22"/>
          <w:szCs w:val="22"/>
          <w:lang w:eastAsia="en-US"/>
        </w:rPr>
        <w:t>nes</w:t>
      </w:r>
      <w:r w:rsidR="00D379DB" w:rsidRPr="00C82C17">
        <w:rPr>
          <w:rFonts w:ascii="Times New Roman" w:eastAsia="Calibri" w:hAnsi="Times New Roman" w:cs="Times New Roman"/>
          <w:color w:val="000000" w:themeColor="text1"/>
          <w:sz w:val="22"/>
          <w:szCs w:val="22"/>
          <w:lang w:eastAsia="en-US"/>
        </w:rPr>
        <w:t xml:space="preserve"> degalai pilami ne tik į lengvuosius automobilius bet ir į </w:t>
      </w:r>
      <w:r w:rsidR="00FF09E4" w:rsidRPr="00C82C17">
        <w:rPr>
          <w:rFonts w:ascii="Times New Roman" w:eastAsia="Calibri" w:hAnsi="Times New Roman" w:cs="Times New Roman"/>
          <w:color w:val="000000" w:themeColor="text1"/>
          <w:sz w:val="22"/>
          <w:szCs w:val="22"/>
          <w:lang w:eastAsia="en-US"/>
        </w:rPr>
        <w:t>k</w:t>
      </w:r>
      <w:r w:rsidR="00FF09E4" w:rsidRPr="00C82C17">
        <w:rPr>
          <w:rFonts w:ascii="Times New Roman" w:hAnsi="Times New Roman" w:cs="Times New Roman"/>
          <w:sz w:val="22"/>
          <w:szCs w:val="22"/>
        </w:rPr>
        <w:t>eleivinius autobusus skirtus keleiviams vežti</w:t>
      </w:r>
      <w:r w:rsidR="00D379DB" w:rsidRPr="00C82C17">
        <w:rPr>
          <w:rFonts w:ascii="Times New Roman" w:eastAsia="Calibri" w:hAnsi="Times New Roman" w:cs="Times New Roman"/>
          <w:color w:val="000000" w:themeColor="text1"/>
          <w:sz w:val="22"/>
          <w:szCs w:val="22"/>
          <w:lang w:eastAsia="en-US"/>
        </w:rPr>
        <w:t>, kuri</w:t>
      </w:r>
      <w:r w:rsidR="00FF09E4" w:rsidRPr="00C82C17">
        <w:rPr>
          <w:rFonts w:ascii="Times New Roman" w:eastAsia="Calibri" w:hAnsi="Times New Roman" w:cs="Times New Roman"/>
          <w:color w:val="000000" w:themeColor="text1"/>
          <w:sz w:val="22"/>
          <w:szCs w:val="22"/>
          <w:lang w:eastAsia="en-US"/>
        </w:rPr>
        <w:t>e</w:t>
      </w:r>
      <w:r w:rsidR="00D379DB" w:rsidRPr="00C82C17">
        <w:rPr>
          <w:rFonts w:ascii="Times New Roman" w:eastAsia="Calibri" w:hAnsi="Times New Roman" w:cs="Times New Roman"/>
          <w:color w:val="000000" w:themeColor="text1"/>
          <w:sz w:val="22"/>
          <w:szCs w:val="22"/>
          <w:lang w:eastAsia="en-US"/>
        </w:rPr>
        <w:t xml:space="preserve"> vykdam</w:t>
      </w:r>
      <w:r w:rsidR="00FF09E4" w:rsidRPr="00C82C17">
        <w:rPr>
          <w:rFonts w:ascii="Times New Roman" w:eastAsia="Calibri" w:hAnsi="Times New Roman" w:cs="Times New Roman"/>
          <w:color w:val="000000" w:themeColor="text1"/>
          <w:sz w:val="22"/>
          <w:szCs w:val="22"/>
          <w:lang w:eastAsia="en-US"/>
        </w:rPr>
        <w:t>i</w:t>
      </w:r>
      <w:r w:rsidR="00D379DB" w:rsidRPr="00C82C17">
        <w:rPr>
          <w:rFonts w:ascii="Times New Roman" w:eastAsia="Calibri" w:hAnsi="Times New Roman" w:cs="Times New Roman"/>
          <w:color w:val="000000" w:themeColor="text1"/>
          <w:sz w:val="22"/>
          <w:szCs w:val="22"/>
          <w:lang w:eastAsia="en-US"/>
        </w:rPr>
        <w:t xml:space="preserve"> į objektus turi </w:t>
      </w:r>
      <w:r w:rsidR="00FF09E4" w:rsidRPr="00C82C17">
        <w:rPr>
          <w:rFonts w:ascii="Times New Roman" w:eastAsia="Calibri" w:hAnsi="Times New Roman" w:cs="Times New Roman"/>
          <w:color w:val="000000" w:themeColor="text1"/>
          <w:sz w:val="22"/>
          <w:szCs w:val="22"/>
          <w:lang w:eastAsia="en-US"/>
        </w:rPr>
        <w:t xml:space="preserve">išvykti su </w:t>
      </w:r>
      <w:r w:rsidR="00D379DB" w:rsidRPr="00C82C17">
        <w:rPr>
          <w:rFonts w:ascii="Times New Roman" w:eastAsia="Calibri" w:hAnsi="Times New Roman" w:cs="Times New Roman"/>
          <w:color w:val="000000" w:themeColor="text1"/>
          <w:sz w:val="22"/>
          <w:szCs w:val="22"/>
          <w:lang w:eastAsia="en-US"/>
        </w:rPr>
        <w:t xml:space="preserve">pilnu </w:t>
      </w:r>
      <w:r w:rsidR="00FF09E4" w:rsidRPr="00C82C17">
        <w:rPr>
          <w:rFonts w:ascii="Times New Roman" w:eastAsia="Calibri" w:hAnsi="Times New Roman" w:cs="Times New Roman"/>
          <w:color w:val="000000" w:themeColor="text1"/>
          <w:sz w:val="22"/>
          <w:szCs w:val="22"/>
          <w:lang w:eastAsia="en-US"/>
        </w:rPr>
        <w:t xml:space="preserve">degalų </w:t>
      </w:r>
      <w:r w:rsidR="00D379DB" w:rsidRPr="00C82C17">
        <w:rPr>
          <w:rFonts w:ascii="Times New Roman" w:eastAsia="Calibri" w:hAnsi="Times New Roman" w:cs="Times New Roman"/>
          <w:color w:val="000000" w:themeColor="text1"/>
          <w:sz w:val="22"/>
          <w:szCs w:val="22"/>
          <w:lang w:eastAsia="en-US"/>
        </w:rPr>
        <w:t xml:space="preserve">baku. </w:t>
      </w:r>
      <w:r w:rsidR="00FF09E4" w:rsidRPr="00C82C17">
        <w:rPr>
          <w:rFonts w:ascii="Times New Roman" w:eastAsia="Calibri" w:hAnsi="Times New Roman" w:cs="Times New Roman"/>
          <w:color w:val="000000" w:themeColor="text1"/>
          <w:sz w:val="22"/>
          <w:szCs w:val="22"/>
          <w:lang w:eastAsia="en-US"/>
        </w:rPr>
        <w:t>Transporto priemonės d</w:t>
      </w:r>
      <w:r w:rsidR="00D379DB" w:rsidRPr="00C82C17">
        <w:rPr>
          <w:rFonts w:ascii="Times New Roman" w:eastAsia="Calibri" w:hAnsi="Times New Roman" w:cs="Times New Roman"/>
          <w:color w:val="000000" w:themeColor="text1"/>
          <w:sz w:val="22"/>
          <w:szCs w:val="22"/>
          <w:lang w:eastAsia="en-US"/>
        </w:rPr>
        <w:t>egalais turi būti aprūpint</w:t>
      </w:r>
      <w:r w:rsidR="00FF09E4" w:rsidRPr="00C82C17">
        <w:rPr>
          <w:rFonts w:ascii="Times New Roman" w:eastAsia="Calibri" w:hAnsi="Times New Roman" w:cs="Times New Roman"/>
          <w:color w:val="000000" w:themeColor="text1"/>
          <w:sz w:val="22"/>
          <w:szCs w:val="22"/>
          <w:lang w:eastAsia="en-US"/>
        </w:rPr>
        <w:t>os</w:t>
      </w:r>
      <w:r w:rsidR="00D379DB" w:rsidRPr="00C82C17">
        <w:rPr>
          <w:rFonts w:ascii="Times New Roman" w:eastAsia="Calibri" w:hAnsi="Times New Roman" w:cs="Times New Roman"/>
          <w:color w:val="000000" w:themeColor="text1"/>
          <w:sz w:val="22"/>
          <w:szCs w:val="22"/>
          <w:lang w:eastAsia="en-US"/>
        </w:rPr>
        <w:t xml:space="preserve"> degalinėse, esančiose minimaliu atstumu nuo bendrovės objekto</w:t>
      </w:r>
      <w:r w:rsidR="00FF09E4" w:rsidRPr="00C82C17">
        <w:rPr>
          <w:rFonts w:ascii="Times New Roman" w:eastAsia="Calibri" w:hAnsi="Times New Roman" w:cs="Times New Roman"/>
          <w:color w:val="000000" w:themeColor="text1"/>
          <w:sz w:val="22"/>
          <w:szCs w:val="22"/>
          <w:lang w:eastAsia="en-US"/>
        </w:rPr>
        <w:t xml:space="preserve"> nurodytu</w:t>
      </w:r>
      <w:r w:rsidR="00362905" w:rsidRPr="00C82C17">
        <w:rPr>
          <w:rFonts w:ascii="Times New Roman" w:eastAsia="Calibri" w:hAnsi="Times New Roman" w:cs="Times New Roman"/>
          <w:color w:val="000000" w:themeColor="text1"/>
          <w:sz w:val="22"/>
          <w:szCs w:val="22"/>
          <w:lang w:eastAsia="en-US"/>
        </w:rPr>
        <w:t xml:space="preserve"> adresu </w:t>
      </w:r>
      <w:r w:rsidR="00FF09E4" w:rsidRPr="00C82C17">
        <w:rPr>
          <w:rFonts w:ascii="Times New Roman" w:eastAsia="Calibri" w:hAnsi="Times New Roman" w:cs="Times New Roman"/>
          <w:color w:val="000000" w:themeColor="text1"/>
          <w:sz w:val="22"/>
          <w:szCs w:val="22"/>
          <w:lang w:eastAsia="en-US"/>
        </w:rPr>
        <w:t>Techninėje specifikacijoje</w:t>
      </w:r>
      <w:r w:rsidR="00D379DB" w:rsidRPr="00C82C17">
        <w:rPr>
          <w:rFonts w:ascii="Times New Roman" w:eastAsia="Calibri" w:hAnsi="Times New Roman" w:cs="Times New Roman"/>
          <w:color w:val="000000" w:themeColor="text1"/>
          <w:sz w:val="22"/>
          <w:szCs w:val="22"/>
          <w:lang w:eastAsia="en-US"/>
        </w:rPr>
        <w:t xml:space="preserve">. </w:t>
      </w:r>
    </w:p>
    <w:p w14:paraId="62DF64D0" w14:textId="7C74470B" w:rsidR="00AA23FB" w:rsidRPr="00AA780E" w:rsidRDefault="002F5F8E" w:rsidP="00D379DB">
      <w:pPr>
        <w:pStyle w:val="Sraopastraipa"/>
        <w:spacing w:after="0" w:line="240" w:lineRule="auto"/>
        <w:ind w:left="0" w:firstLine="567"/>
        <w:jc w:val="both"/>
        <w:rPr>
          <w:rFonts w:ascii="Times New Roman" w:hAnsi="Times New Roman" w:cs="Times New Roman"/>
          <w:color w:val="FF0000"/>
        </w:rPr>
      </w:pPr>
      <w:r w:rsidRPr="00C82C17">
        <w:rPr>
          <w:rFonts w:ascii="Times New Roman" w:hAnsi="Times New Roman" w:cs="Times New Roman"/>
        </w:rPr>
        <w:t>1.</w:t>
      </w:r>
      <w:r w:rsidR="007B1E0A" w:rsidRPr="00C82C17">
        <w:rPr>
          <w:rFonts w:ascii="Times New Roman" w:hAnsi="Times New Roman" w:cs="Times New Roman"/>
        </w:rPr>
        <w:t>3</w:t>
      </w:r>
      <w:r w:rsidRPr="00C82C17">
        <w:rPr>
          <w:rFonts w:ascii="Times New Roman" w:hAnsi="Times New Roman" w:cs="Times New Roman"/>
        </w:rPr>
        <w:t xml:space="preserve">. </w:t>
      </w:r>
      <w:r w:rsidR="00AA23FB" w:rsidRPr="00C82C17">
        <w:rPr>
          <w:rFonts w:ascii="Times New Roman" w:hAnsi="Times New Roman" w:cs="Times New Roman"/>
        </w:rPr>
        <w:t xml:space="preserve"> </w:t>
      </w:r>
      <w:r w:rsidR="00530C63" w:rsidRPr="00C82C17">
        <w:rPr>
          <w:rFonts w:ascii="Times New Roman" w:hAnsi="Times New Roman" w:cs="Times New Roman"/>
        </w:rPr>
        <w:t>Perkantysis</w:t>
      </w:r>
      <w:r w:rsidR="00530C63" w:rsidRPr="00FC69B5">
        <w:rPr>
          <w:rFonts w:ascii="Times New Roman" w:hAnsi="Times New Roman" w:cs="Times New Roman"/>
        </w:rPr>
        <w:t xml:space="preserve"> subjektas </w:t>
      </w:r>
      <w:r w:rsidR="00AA23FB" w:rsidRPr="00AA780E">
        <w:rPr>
          <w:rFonts w:ascii="Times New Roman" w:eastAsia="Times New Roman" w:hAnsi="Times New Roman" w:cs="Times New Roman"/>
        </w:rPr>
        <w:t>nerezervuoja teisės dalyvauti pirkime.</w:t>
      </w:r>
    </w:p>
    <w:p w14:paraId="2C0309C7" w14:textId="77777777" w:rsidR="002745F2" w:rsidRPr="00C82C17" w:rsidRDefault="007B1E0A" w:rsidP="002745F2">
      <w:pPr>
        <w:pStyle w:val="Sraopastraipa"/>
        <w:spacing w:after="0" w:line="240" w:lineRule="auto"/>
        <w:ind w:left="0" w:firstLine="567"/>
        <w:jc w:val="both"/>
        <w:rPr>
          <w:rFonts w:ascii="Times New Roman" w:eastAsia="Calibri" w:hAnsi="Times New Roman" w:cs="Times New Roman"/>
          <w:color w:val="000000" w:themeColor="text1"/>
          <w:sz w:val="22"/>
          <w:szCs w:val="22"/>
          <w:lang w:eastAsia="en-US"/>
        </w:rPr>
      </w:pPr>
      <w:r w:rsidRPr="00C82C17">
        <w:rPr>
          <w:rFonts w:ascii="Times New Roman" w:hAnsi="Times New Roman" w:cs="Times New Roman"/>
        </w:rPr>
        <w:t xml:space="preserve">1.4.  </w:t>
      </w:r>
      <w:r w:rsidR="00E32C8E" w:rsidRPr="00C82C17">
        <w:rPr>
          <w:rFonts w:ascii="Times New Roman" w:eastAsia="Calibri" w:hAnsi="Times New Roman" w:cs="Times New Roman"/>
          <w:color w:val="000000" w:themeColor="text1"/>
          <w:sz w:val="22"/>
          <w:szCs w:val="22"/>
          <w:lang w:eastAsia="en-US"/>
        </w:rPr>
        <w:t xml:space="preserve">Stebėtojai dalyvauti </w:t>
      </w:r>
      <w:r w:rsidR="008A3C98" w:rsidRPr="00C82C17">
        <w:rPr>
          <w:rFonts w:ascii="Times New Roman" w:eastAsia="Calibri" w:hAnsi="Times New Roman" w:cs="Times New Roman"/>
          <w:color w:val="000000" w:themeColor="text1"/>
          <w:sz w:val="22"/>
          <w:szCs w:val="22"/>
          <w:lang w:eastAsia="en-US"/>
        </w:rPr>
        <w:t>K</w:t>
      </w:r>
      <w:r w:rsidR="00E32C8E" w:rsidRPr="00C82C17">
        <w:rPr>
          <w:rFonts w:ascii="Times New Roman" w:eastAsia="Calibri" w:hAnsi="Times New Roman" w:cs="Times New Roman"/>
          <w:color w:val="000000" w:themeColor="text1"/>
          <w:sz w:val="22"/>
          <w:szCs w:val="22"/>
          <w:lang w:eastAsia="en-US"/>
        </w:rPr>
        <w:t>omisijos posėdžiuose nėra kviečiami.</w:t>
      </w:r>
    </w:p>
    <w:p w14:paraId="0C6245AE" w14:textId="6CC92450" w:rsidR="00623DDD" w:rsidRPr="00623DDD" w:rsidRDefault="002745F2" w:rsidP="0092205A">
      <w:pPr>
        <w:pStyle w:val="Sraopastraipa"/>
        <w:spacing w:after="0" w:line="240" w:lineRule="auto"/>
        <w:ind w:left="0" w:firstLine="567"/>
        <w:jc w:val="both"/>
        <w:rPr>
          <w:rFonts w:ascii="Times New Roman" w:eastAsia="Calibri" w:hAnsi="Times New Roman" w:cs="Times New Roman"/>
          <w:sz w:val="22"/>
          <w:szCs w:val="22"/>
        </w:rPr>
      </w:pPr>
      <w:r w:rsidRPr="00C82C17">
        <w:rPr>
          <w:rFonts w:ascii="Times New Roman" w:eastAsia="Calibri" w:hAnsi="Times New Roman" w:cs="Times New Roman"/>
          <w:color w:val="000000" w:themeColor="text1"/>
          <w:sz w:val="22"/>
          <w:szCs w:val="22"/>
          <w:lang w:eastAsia="en-US"/>
        </w:rPr>
        <w:t xml:space="preserve">1.5. </w:t>
      </w:r>
      <w:r w:rsidR="00623DDD" w:rsidRPr="00C82C17">
        <w:rPr>
          <w:rFonts w:ascii="Times New Roman" w:eastAsia="Calibri" w:hAnsi="Times New Roman" w:cs="Times New Roman"/>
          <w:sz w:val="22"/>
          <w:szCs w:val="22"/>
        </w:rPr>
        <w:t xml:space="preserve">Atliekamas žaliasis pirkimas. Pirkimas vykdomas vadovaujantis </w:t>
      </w:r>
      <w:r w:rsidR="00623DDD" w:rsidRPr="00C82C17">
        <w:rPr>
          <w:rFonts w:ascii="Times New Roman" w:eastAsia="Arial Unicode MS" w:hAnsi="Times New Roman" w:cs="Arial Unicode MS"/>
          <w:color w:val="000000"/>
          <w:kern w:val="2"/>
          <w:sz w:val="22"/>
          <w:szCs w:val="24"/>
          <w:bdr w:val="nil"/>
          <w:lang w:eastAsia="en-US"/>
        </w:rPr>
        <w:t>Aplinkos apsaugos kriterijų taikymo, vykdant žaliuosius pirkimus, tvarkos aprašo, patvirtinto Lietuvos Respublikos aplinkos ministro 2011 m. birželio 28 d. įsakymu Nr. D1-508</w:t>
      </w:r>
      <w:r w:rsidR="00623DDD" w:rsidRPr="00C82C17">
        <w:rPr>
          <w:rFonts w:ascii="Times New Roman" w:eastAsia="Arial Unicode MS" w:hAnsi="Times New Roman" w:cs="Arial Unicode MS"/>
          <w:color w:val="000000"/>
          <w:kern w:val="2"/>
          <w:sz w:val="22"/>
          <w:szCs w:val="24"/>
          <w:bdr w:val="nil"/>
          <w:shd w:val="clear" w:color="auto" w:fill="FFFFFF"/>
          <w:lang w:eastAsia="en-US"/>
        </w:rPr>
        <w:t> „Dėl Aplinkos apsaugos kriterijų taikymo, vykdant žaliuosius pirkimus, tvarkos aprašo“ (toliau - Tvarkos aprašas)</w:t>
      </w:r>
      <w:r w:rsidR="0092205A" w:rsidRPr="00C82C17">
        <w:rPr>
          <w:rFonts w:ascii="Times New Roman" w:eastAsia="Calibri" w:hAnsi="Times New Roman" w:cs="Times New Roman"/>
          <w:color w:val="000000" w:themeColor="text1"/>
          <w:sz w:val="22"/>
          <w:szCs w:val="22"/>
          <w:lang w:eastAsia="en-US"/>
        </w:rPr>
        <w:t xml:space="preserve"> 4.1 punktu</w:t>
      </w:r>
      <w:r w:rsidR="00623DDD" w:rsidRPr="00C82C17">
        <w:rPr>
          <w:rFonts w:ascii="Times New Roman" w:eastAsia="Arial Unicode MS" w:hAnsi="Times New Roman" w:cs="Arial Unicode MS"/>
          <w:color w:val="000000"/>
          <w:kern w:val="2"/>
          <w:sz w:val="22"/>
          <w:szCs w:val="24"/>
          <w:bdr w:val="nil"/>
          <w:shd w:val="clear" w:color="auto" w:fill="FFFFFF"/>
          <w:lang w:eastAsia="en-US"/>
        </w:rPr>
        <w:t xml:space="preserve"> </w:t>
      </w:r>
      <w:r w:rsidR="00623DDD" w:rsidRPr="00C82C17">
        <w:rPr>
          <w:rFonts w:ascii="Times New Roman" w:eastAsia="Arial Unicode MS" w:hAnsi="Times New Roman" w:cs="Arial Unicode MS"/>
          <w:kern w:val="2"/>
          <w:sz w:val="22"/>
          <w:szCs w:val="24"/>
          <w:bdr w:val="nil"/>
          <w:shd w:val="clear" w:color="auto" w:fill="FFFFFF"/>
          <w:lang w:eastAsia="en-US"/>
        </w:rPr>
        <w:t>Tvarkos aprašo 2 priedo XIX skyriaus ,,Kuras ir degalai“</w:t>
      </w:r>
      <w:r w:rsidR="00623DDD" w:rsidRPr="00C82C17">
        <w:rPr>
          <w:rFonts w:ascii="Times New Roman" w:eastAsia="Calibri" w:hAnsi="Times New Roman" w:cs="Times New Roman"/>
          <w:sz w:val="22"/>
          <w:szCs w:val="22"/>
        </w:rPr>
        <w:t xml:space="preserve"> 32 papunkčiu.</w:t>
      </w:r>
      <w:r w:rsidR="00623DDD" w:rsidRPr="00623DDD">
        <w:rPr>
          <w:rFonts w:ascii="Times New Roman" w:eastAsia="Calibri" w:hAnsi="Times New Roman" w:cs="Times New Roman"/>
          <w:sz w:val="22"/>
          <w:szCs w:val="22"/>
        </w:rPr>
        <w:t xml:space="preserve">  </w:t>
      </w:r>
    </w:p>
    <w:p w14:paraId="6A2DBDF7" w14:textId="77777777" w:rsidR="00362905" w:rsidRPr="00362905" w:rsidRDefault="007B1E0A" w:rsidP="00362905">
      <w:pPr>
        <w:pStyle w:val="Sraopastraipa"/>
        <w:tabs>
          <w:tab w:val="left" w:pos="993"/>
        </w:tabs>
        <w:spacing w:after="0" w:line="240" w:lineRule="auto"/>
        <w:ind w:left="0" w:firstLine="992"/>
        <w:jc w:val="both"/>
        <w:rPr>
          <w:rFonts w:ascii="Times New Roman" w:eastAsia="Arial" w:hAnsi="Times New Roman" w:cs="Times New Roman"/>
          <w:color w:val="000000" w:themeColor="text1"/>
          <w:sz w:val="22"/>
          <w:szCs w:val="22"/>
        </w:rPr>
      </w:pPr>
      <w:r w:rsidRPr="00362905">
        <w:rPr>
          <w:rFonts w:ascii="Times New Roman" w:eastAsia="Arial" w:hAnsi="Times New Roman" w:cs="Times New Roman"/>
          <w:sz w:val="22"/>
          <w:szCs w:val="22"/>
        </w:rPr>
        <w:t>1.</w:t>
      </w:r>
      <w:r w:rsidR="002745F2" w:rsidRPr="00362905">
        <w:rPr>
          <w:rFonts w:ascii="Times New Roman" w:eastAsia="Arial" w:hAnsi="Times New Roman" w:cs="Times New Roman"/>
          <w:sz w:val="22"/>
          <w:szCs w:val="22"/>
        </w:rPr>
        <w:t>6</w:t>
      </w:r>
      <w:r w:rsidRPr="00362905">
        <w:rPr>
          <w:rFonts w:ascii="Times New Roman" w:eastAsia="Arial" w:hAnsi="Times New Roman" w:cs="Times New Roman"/>
          <w:sz w:val="22"/>
          <w:szCs w:val="22"/>
        </w:rPr>
        <w:t xml:space="preserve">.  </w:t>
      </w:r>
      <w:r w:rsidR="00E32C8E" w:rsidRPr="00362905">
        <w:rPr>
          <w:rFonts w:ascii="Times New Roman" w:eastAsia="Arial" w:hAnsi="Times New Roman" w:cs="Times New Roman"/>
          <w:color w:val="000000" w:themeColor="text1"/>
          <w:sz w:val="22"/>
          <w:szCs w:val="22"/>
        </w:rPr>
        <w:t xml:space="preserve">Išankstinis skelbimas apie </w:t>
      </w:r>
      <w:r w:rsidR="007A68AD" w:rsidRPr="00362905">
        <w:rPr>
          <w:rFonts w:ascii="Times New Roman" w:eastAsia="Arial" w:hAnsi="Times New Roman" w:cs="Times New Roman"/>
          <w:color w:val="000000" w:themeColor="text1"/>
          <w:sz w:val="22"/>
          <w:szCs w:val="22"/>
        </w:rPr>
        <w:t>p</w:t>
      </w:r>
      <w:r w:rsidR="00E32C8E" w:rsidRPr="00362905">
        <w:rPr>
          <w:rFonts w:ascii="Times New Roman" w:eastAsia="Arial" w:hAnsi="Times New Roman" w:cs="Times New Roman"/>
          <w:color w:val="000000" w:themeColor="text1"/>
          <w:sz w:val="22"/>
          <w:szCs w:val="22"/>
        </w:rPr>
        <w:t>irkimą nebuvo paskelbtas.</w:t>
      </w:r>
    </w:p>
    <w:p w14:paraId="1E9DF7BA" w14:textId="2DEC9299" w:rsidR="002745F2" w:rsidRPr="00362905" w:rsidRDefault="00362905" w:rsidP="00362905">
      <w:pPr>
        <w:pStyle w:val="Sraopastraipa"/>
        <w:tabs>
          <w:tab w:val="left" w:pos="993"/>
        </w:tabs>
        <w:spacing w:after="0" w:line="240" w:lineRule="auto"/>
        <w:ind w:left="0" w:firstLine="992"/>
        <w:jc w:val="both"/>
        <w:rPr>
          <w:rFonts w:ascii="Times New Roman" w:eastAsia="Arial" w:hAnsi="Times New Roman" w:cs="Times New Roman"/>
          <w:color w:val="000000" w:themeColor="text1"/>
          <w:sz w:val="22"/>
          <w:szCs w:val="22"/>
        </w:rPr>
      </w:pPr>
      <w:r w:rsidRPr="00362905">
        <w:rPr>
          <w:rFonts w:ascii="Times New Roman" w:eastAsia="Arial" w:hAnsi="Times New Roman" w:cs="Times New Roman"/>
          <w:color w:val="000000" w:themeColor="text1"/>
          <w:sz w:val="22"/>
          <w:szCs w:val="22"/>
        </w:rPr>
        <w:t>1.7.</w:t>
      </w:r>
      <w:r w:rsidR="00E32C8E" w:rsidRPr="00362905">
        <w:rPr>
          <w:rFonts w:ascii="Times New Roman" w:eastAsia="Arial" w:hAnsi="Times New Roman" w:cs="Times New Roman"/>
          <w:color w:val="000000" w:themeColor="text1"/>
          <w:sz w:val="22"/>
          <w:szCs w:val="22"/>
        </w:rPr>
        <w:t xml:space="preserve"> </w:t>
      </w:r>
      <w:r w:rsidRPr="00362905">
        <w:rPr>
          <w:rFonts w:ascii="Times New Roman" w:hAnsi="Times New Roman" w:cs="Times New Roman"/>
          <w:sz w:val="22"/>
          <w:szCs w:val="22"/>
        </w:rPr>
        <w:t>Pirkime neleidžiama pateikti alternatyvių pasiūlymų.</w:t>
      </w:r>
    </w:p>
    <w:p w14:paraId="24C03C77" w14:textId="3FAE54A8" w:rsidR="00E32C8E" w:rsidRPr="00362905" w:rsidRDefault="002745F2" w:rsidP="00362905">
      <w:pPr>
        <w:pStyle w:val="Sraopastraipa"/>
        <w:tabs>
          <w:tab w:val="left" w:pos="993"/>
        </w:tabs>
        <w:spacing w:after="0" w:line="240" w:lineRule="auto"/>
        <w:ind w:left="0" w:firstLine="992"/>
        <w:jc w:val="both"/>
        <w:rPr>
          <w:rFonts w:ascii="Times New Roman" w:eastAsia="Arial" w:hAnsi="Times New Roman" w:cs="Times New Roman"/>
          <w:color w:val="000000" w:themeColor="text1"/>
          <w:sz w:val="22"/>
          <w:szCs w:val="22"/>
        </w:rPr>
      </w:pPr>
      <w:r w:rsidRPr="00362905">
        <w:rPr>
          <w:rFonts w:ascii="Times New Roman" w:eastAsia="Arial" w:hAnsi="Times New Roman" w:cs="Times New Roman"/>
          <w:sz w:val="22"/>
          <w:szCs w:val="22"/>
        </w:rPr>
        <w:t>1.</w:t>
      </w:r>
      <w:r w:rsidR="00362905" w:rsidRPr="00362905">
        <w:rPr>
          <w:rFonts w:ascii="Times New Roman" w:eastAsia="Arial" w:hAnsi="Times New Roman" w:cs="Times New Roman"/>
          <w:sz w:val="22"/>
          <w:szCs w:val="22"/>
        </w:rPr>
        <w:t>8</w:t>
      </w:r>
      <w:r w:rsidRPr="00362905">
        <w:rPr>
          <w:rFonts w:ascii="Times New Roman" w:hAnsi="Times New Roman" w:cs="Times New Roman"/>
          <w:color w:val="000000" w:themeColor="text1"/>
          <w:sz w:val="22"/>
          <w:szCs w:val="22"/>
          <w:lang w:eastAsia="en-US"/>
        </w:rPr>
        <w:t xml:space="preserve">.  </w:t>
      </w:r>
      <w:r w:rsidR="00E32C8E" w:rsidRPr="00362905">
        <w:rPr>
          <w:rFonts w:ascii="Times New Roman" w:hAnsi="Times New Roman" w:cs="Times New Roman"/>
          <w:color w:val="000000" w:themeColor="text1"/>
          <w:sz w:val="22"/>
          <w:szCs w:val="22"/>
          <w:lang w:eastAsia="en-US"/>
        </w:rPr>
        <w:t xml:space="preserve">Šiame </w:t>
      </w:r>
      <w:r w:rsidR="00F7789D" w:rsidRPr="00362905">
        <w:rPr>
          <w:rFonts w:ascii="Times New Roman" w:hAnsi="Times New Roman" w:cs="Times New Roman"/>
          <w:color w:val="000000" w:themeColor="text1"/>
          <w:sz w:val="22"/>
          <w:szCs w:val="22"/>
          <w:lang w:eastAsia="en-US"/>
        </w:rPr>
        <w:t>p</w:t>
      </w:r>
      <w:r w:rsidR="00E32C8E" w:rsidRPr="00362905">
        <w:rPr>
          <w:rFonts w:ascii="Times New Roman" w:hAnsi="Times New Roman" w:cs="Times New Roman"/>
          <w:color w:val="000000" w:themeColor="text1"/>
          <w:sz w:val="22"/>
          <w:szCs w:val="22"/>
          <w:lang w:eastAsia="en-US"/>
        </w:rPr>
        <w:t xml:space="preserve">irkime </w:t>
      </w:r>
      <w:r w:rsidR="00530C63" w:rsidRPr="00530C63">
        <w:rPr>
          <w:rFonts w:ascii="Times New Roman" w:hAnsi="Times New Roman" w:cs="Times New Roman"/>
          <w:color w:val="000000" w:themeColor="text1"/>
          <w:sz w:val="22"/>
          <w:szCs w:val="22"/>
        </w:rPr>
        <w:t xml:space="preserve">Perkantysis subjektas </w:t>
      </w:r>
      <w:r w:rsidR="00E32C8E" w:rsidRPr="00362905">
        <w:rPr>
          <w:rFonts w:ascii="Times New Roman" w:hAnsi="Times New Roman" w:cs="Times New Roman"/>
          <w:color w:val="000000" w:themeColor="text1"/>
          <w:sz w:val="22"/>
          <w:szCs w:val="22"/>
          <w:lang w:eastAsia="en-US"/>
        </w:rPr>
        <w:t xml:space="preserve">nenumato skelbti pranešimo dėl savanoriško </w:t>
      </w:r>
      <w:proofErr w:type="spellStart"/>
      <w:r w:rsidR="00E32C8E" w:rsidRPr="00362905">
        <w:rPr>
          <w:rFonts w:ascii="Times New Roman" w:hAnsi="Times New Roman" w:cs="Times New Roman"/>
          <w:i/>
          <w:iCs/>
          <w:color w:val="000000" w:themeColor="text1"/>
          <w:sz w:val="22"/>
          <w:szCs w:val="22"/>
          <w:lang w:eastAsia="en-US"/>
        </w:rPr>
        <w:t>ex</w:t>
      </w:r>
      <w:proofErr w:type="spellEnd"/>
      <w:r w:rsidR="00E32C8E" w:rsidRPr="00362905">
        <w:rPr>
          <w:rFonts w:ascii="Times New Roman" w:hAnsi="Times New Roman" w:cs="Times New Roman"/>
          <w:i/>
          <w:iCs/>
          <w:color w:val="000000" w:themeColor="text1"/>
          <w:sz w:val="22"/>
          <w:szCs w:val="22"/>
          <w:lang w:eastAsia="en-US"/>
        </w:rPr>
        <w:t xml:space="preserve"> ante</w:t>
      </w:r>
      <w:r w:rsidR="00E32C8E" w:rsidRPr="00362905">
        <w:rPr>
          <w:rFonts w:ascii="Times New Roman" w:hAnsi="Times New Roman" w:cs="Times New Roman"/>
          <w:color w:val="000000" w:themeColor="text1"/>
          <w:sz w:val="22"/>
          <w:szCs w:val="22"/>
          <w:lang w:eastAsia="en-US"/>
        </w:rPr>
        <w:t xml:space="preserve"> skaidrumo.</w:t>
      </w:r>
    </w:p>
    <w:p w14:paraId="4E4310B6" w14:textId="220330BB" w:rsidR="002745F2" w:rsidRPr="00362905" w:rsidRDefault="00E32C8E" w:rsidP="00362905">
      <w:pPr>
        <w:pStyle w:val="Sraopastraipa"/>
        <w:numPr>
          <w:ilvl w:val="1"/>
          <w:numId w:val="17"/>
        </w:numPr>
        <w:tabs>
          <w:tab w:val="left" w:pos="993"/>
          <w:tab w:val="left" w:pos="1418"/>
        </w:tabs>
        <w:spacing w:after="0" w:line="240" w:lineRule="auto"/>
        <w:ind w:left="0" w:firstLine="992"/>
        <w:jc w:val="both"/>
        <w:rPr>
          <w:rFonts w:ascii="Times New Roman" w:hAnsi="Times New Roman" w:cs="Times New Roman"/>
          <w:color w:val="000000" w:themeColor="text1"/>
          <w:sz w:val="22"/>
          <w:szCs w:val="22"/>
        </w:rPr>
      </w:pPr>
      <w:r w:rsidRPr="00362905">
        <w:rPr>
          <w:rFonts w:ascii="Times New Roman" w:eastAsia="Arial" w:hAnsi="Times New Roman" w:cs="Times New Roman"/>
          <w:color w:val="000000" w:themeColor="text1"/>
          <w:sz w:val="22"/>
          <w:szCs w:val="22"/>
        </w:rPr>
        <w:t xml:space="preserve">Bendrosios </w:t>
      </w:r>
      <w:r w:rsidR="007E5F55" w:rsidRPr="00362905">
        <w:rPr>
          <w:rFonts w:ascii="Times New Roman" w:eastAsia="Arial" w:hAnsi="Times New Roman" w:cs="Times New Roman"/>
          <w:color w:val="000000" w:themeColor="text1"/>
          <w:sz w:val="22"/>
          <w:szCs w:val="22"/>
        </w:rPr>
        <w:t xml:space="preserve">pirkimo </w:t>
      </w:r>
      <w:r w:rsidRPr="00362905">
        <w:rPr>
          <w:rFonts w:ascii="Times New Roman" w:eastAsia="Arial" w:hAnsi="Times New Roman" w:cs="Times New Roman"/>
          <w:color w:val="000000" w:themeColor="text1"/>
          <w:sz w:val="22"/>
          <w:szCs w:val="22"/>
        </w:rPr>
        <w:t>sąlygos yra neatskiriama ši</w:t>
      </w:r>
      <w:r w:rsidR="009766CF" w:rsidRPr="00362905">
        <w:rPr>
          <w:rFonts w:ascii="Times New Roman" w:eastAsia="Arial" w:hAnsi="Times New Roman" w:cs="Times New Roman"/>
          <w:color w:val="000000" w:themeColor="text1"/>
          <w:sz w:val="22"/>
          <w:szCs w:val="22"/>
        </w:rPr>
        <w:t>o</w:t>
      </w:r>
      <w:r w:rsidRPr="00362905">
        <w:rPr>
          <w:rFonts w:ascii="Times New Roman" w:eastAsia="Arial" w:hAnsi="Times New Roman" w:cs="Times New Roman"/>
          <w:color w:val="000000" w:themeColor="text1"/>
          <w:sz w:val="22"/>
          <w:szCs w:val="22"/>
        </w:rPr>
        <w:t xml:space="preserve"> </w:t>
      </w:r>
      <w:r w:rsidR="00E75068" w:rsidRPr="00362905">
        <w:rPr>
          <w:rFonts w:ascii="Times New Roman" w:eastAsia="Arial" w:hAnsi="Times New Roman" w:cs="Times New Roman"/>
          <w:color w:val="000000" w:themeColor="text1"/>
          <w:sz w:val="22"/>
          <w:szCs w:val="22"/>
        </w:rPr>
        <w:t>P</w:t>
      </w:r>
      <w:r w:rsidRPr="00362905">
        <w:rPr>
          <w:rFonts w:ascii="Times New Roman" w:eastAsia="Arial" w:hAnsi="Times New Roman" w:cs="Times New Roman"/>
          <w:color w:val="000000" w:themeColor="text1"/>
          <w:sz w:val="22"/>
          <w:szCs w:val="22"/>
        </w:rPr>
        <w:t>irkimo sąlygų dalis.</w:t>
      </w:r>
      <w:r w:rsidR="002745F2" w:rsidRPr="00362905">
        <w:rPr>
          <w:color w:val="000000"/>
          <w:kern w:val="2"/>
          <w:sz w:val="22"/>
          <w:szCs w:val="22"/>
          <w:shd w:val="clear" w:color="auto" w:fill="FFFFFF"/>
        </w:rPr>
        <w:t xml:space="preserve"> </w:t>
      </w:r>
    </w:p>
    <w:bookmarkEnd w:id="1"/>
    <w:p w14:paraId="5DEDEBC7" w14:textId="1ED44FB6" w:rsidR="00B41C66" w:rsidRPr="00AA780E" w:rsidRDefault="00507DC9" w:rsidP="00717DCC">
      <w:pPr>
        <w:pStyle w:val="Antrat1"/>
        <w:spacing w:line="20" w:lineRule="atLeast"/>
        <w:contextualSpacing/>
        <w:rPr>
          <w:rFonts w:ascii="Times New Roman" w:hAnsi="Times New Roman" w:cs="Times New Roman"/>
          <w:sz w:val="36"/>
          <w:szCs w:val="36"/>
        </w:rPr>
      </w:pPr>
      <w:r w:rsidRPr="00AA780E">
        <w:rPr>
          <w:rFonts w:ascii="Times New Roman" w:hAnsi="Times New Roman" w:cs="Times New Roman"/>
          <w:sz w:val="36"/>
          <w:szCs w:val="36"/>
        </w:rPr>
        <w:t xml:space="preserve">2. </w:t>
      </w:r>
      <w:bookmarkStart w:id="3" w:name="_Ref39426332"/>
      <w:bookmarkStart w:id="4" w:name="_Ref39426338"/>
      <w:bookmarkStart w:id="5" w:name="_Toc124404946"/>
      <w:r w:rsidR="00B41C66" w:rsidRPr="00AA780E">
        <w:rPr>
          <w:rFonts w:ascii="Times New Roman" w:hAnsi="Times New Roman" w:cs="Times New Roman"/>
          <w:sz w:val="36"/>
          <w:szCs w:val="36"/>
        </w:rPr>
        <w:t>Pirkimo objektas</w:t>
      </w:r>
      <w:bookmarkEnd w:id="3"/>
      <w:bookmarkEnd w:id="4"/>
      <w:bookmarkEnd w:id="5"/>
    </w:p>
    <w:p w14:paraId="6624236C" w14:textId="3D799645" w:rsidR="005A5476" w:rsidRPr="00AA780E" w:rsidRDefault="005C10C0" w:rsidP="005A5476">
      <w:pPr>
        <w:pStyle w:val="Betarp"/>
        <w:numPr>
          <w:ilvl w:val="1"/>
          <w:numId w:val="5"/>
        </w:numPr>
        <w:spacing w:after="120"/>
        <w:ind w:left="0" w:firstLine="709"/>
        <w:contextualSpacing/>
        <w:jc w:val="both"/>
        <w:rPr>
          <w:rFonts w:ascii="Times New Roman" w:hAnsi="Times New Roman" w:cs="Times New Roman"/>
          <w:color w:val="FF0000"/>
        </w:rPr>
      </w:pPr>
      <w:bookmarkStart w:id="6" w:name="_Hlk227919547"/>
      <w:r w:rsidRPr="005C10C0">
        <w:rPr>
          <w:rFonts w:ascii="Times New Roman" w:eastAsia="Calibri" w:hAnsi="Times New Roman" w:cs="Times New Roman"/>
          <w:color w:val="000000" w:themeColor="text1"/>
        </w:rPr>
        <w:t xml:space="preserve">Perkantysis subjektas </w:t>
      </w:r>
      <w:bookmarkEnd w:id="6"/>
      <w:r w:rsidR="00B41C66" w:rsidRPr="00AA780E">
        <w:rPr>
          <w:rFonts w:ascii="Times New Roman" w:eastAsia="Calibri" w:hAnsi="Times New Roman" w:cs="Times New Roman"/>
          <w:color w:val="000000" w:themeColor="text1"/>
        </w:rPr>
        <w:t>numato įsigyti</w:t>
      </w:r>
      <w:r w:rsidR="00B43943">
        <w:rPr>
          <w:rFonts w:ascii="Times New Roman" w:eastAsia="Calibri" w:hAnsi="Times New Roman" w:cs="Times New Roman"/>
          <w:color w:val="000000" w:themeColor="text1"/>
        </w:rPr>
        <w:t xml:space="preserve"> degalus degalinėje</w:t>
      </w:r>
      <w:r w:rsidR="005A5476" w:rsidRPr="00AA780E">
        <w:rPr>
          <w:rFonts w:ascii="Times New Roman" w:eastAsia="Calibri" w:hAnsi="Times New Roman" w:cs="Times New Roman"/>
        </w:rPr>
        <w:t xml:space="preserve">. </w:t>
      </w:r>
      <w:r w:rsidR="00B41C66" w:rsidRPr="00AA780E">
        <w:rPr>
          <w:rFonts w:ascii="Times New Roman" w:hAnsi="Times New Roman" w:cs="Times New Roman"/>
        </w:rPr>
        <w:t xml:space="preserve">Reikalavimai pirkimo objektui nustatyti </w:t>
      </w:r>
      <w:r w:rsidR="00704310" w:rsidRPr="00AA780E">
        <w:rPr>
          <w:rFonts w:ascii="Times New Roman" w:hAnsi="Times New Roman" w:cs="Times New Roman"/>
        </w:rPr>
        <w:t>s</w:t>
      </w:r>
      <w:r w:rsidR="00444CAF" w:rsidRPr="00AA780E">
        <w:rPr>
          <w:rFonts w:ascii="Times New Roman" w:hAnsi="Times New Roman" w:cs="Times New Roman"/>
        </w:rPr>
        <w:t xml:space="preserve">pecialiųjų </w:t>
      </w:r>
      <w:r w:rsidR="00CE7209" w:rsidRPr="00AA780E">
        <w:rPr>
          <w:rFonts w:ascii="Times New Roman" w:hAnsi="Times New Roman" w:cs="Times New Roman"/>
        </w:rPr>
        <w:t xml:space="preserve">pirkimo </w:t>
      </w:r>
      <w:r w:rsidR="00444CAF" w:rsidRPr="00AA780E">
        <w:rPr>
          <w:rFonts w:ascii="Times New Roman" w:hAnsi="Times New Roman" w:cs="Times New Roman"/>
        </w:rPr>
        <w:t xml:space="preserve">sąlygų </w:t>
      </w:r>
      <w:r w:rsidR="000013D3" w:rsidRPr="00AA780E">
        <w:rPr>
          <w:rFonts w:ascii="Times New Roman" w:hAnsi="Times New Roman" w:cs="Times New Roman"/>
        </w:rPr>
        <w:t>2</w:t>
      </w:r>
      <w:r w:rsidR="00FA7D78" w:rsidRPr="00AA780E">
        <w:rPr>
          <w:rFonts w:ascii="Times New Roman" w:hAnsi="Times New Roman" w:cs="Times New Roman"/>
        </w:rPr>
        <w:t xml:space="preserve"> </w:t>
      </w:r>
      <w:r w:rsidR="00444CAF" w:rsidRPr="00AA780E">
        <w:rPr>
          <w:rFonts w:ascii="Times New Roman" w:hAnsi="Times New Roman" w:cs="Times New Roman"/>
        </w:rPr>
        <w:t>priede</w:t>
      </w:r>
      <w:r w:rsidR="000013D3" w:rsidRPr="00AA780E">
        <w:rPr>
          <w:rFonts w:ascii="Times New Roman" w:hAnsi="Times New Roman" w:cs="Times New Roman"/>
        </w:rPr>
        <w:t xml:space="preserve"> „Techninė specifikacija“</w:t>
      </w:r>
      <w:r w:rsidR="00B41C66" w:rsidRPr="00AA780E">
        <w:rPr>
          <w:rFonts w:ascii="Times New Roman" w:hAnsi="Times New Roman" w:cs="Times New Roman"/>
        </w:rPr>
        <w:t>.</w:t>
      </w:r>
    </w:p>
    <w:p w14:paraId="0E3CC4A9" w14:textId="54641DCD" w:rsidR="005A5476" w:rsidRPr="00AA780E" w:rsidRDefault="00B41C66" w:rsidP="005A5476">
      <w:pPr>
        <w:pStyle w:val="Betarp"/>
        <w:numPr>
          <w:ilvl w:val="1"/>
          <w:numId w:val="5"/>
        </w:numPr>
        <w:spacing w:after="120"/>
        <w:ind w:left="0" w:firstLine="709"/>
        <w:contextualSpacing/>
        <w:jc w:val="both"/>
        <w:rPr>
          <w:rFonts w:ascii="Times New Roman" w:hAnsi="Times New Roman" w:cs="Times New Roman"/>
          <w:color w:val="FF0000"/>
        </w:rPr>
      </w:pPr>
      <w:r w:rsidRPr="00AA780E">
        <w:rPr>
          <w:rFonts w:ascii="Times New Roman" w:hAnsi="Times New Roman" w:cs="Times New Roman"/>
        </w:rPr>
        <w:t xml:space="preserve">Pirkimo objektas </w:t>
      </w:r>
      <w:r w:rsidR="00AA780E">
        <w:rPr>
          <w:rFonts w:ascii="Times New Roman" w:hAnsi="Times New Roman" w:cs="Times New Roman"/>
        </w:rPr>
        <w:t>ne</w:t>
      </w:r>
      <w:r w:rsidRPr="00AA780E">
        <w:rPr>
          <w:rFonts w:ascii="Times New Roman" w:hAnsi="Times New Roman" w:cs="Times New Roman"/>
        </w:rPr>
        <w:t xml:space="preserve">skaidomas į </w:t>
      </w:r>
      <w:r w:rsidRPr="00AA780E">
        <w:rPr>
          <w:rFonts w:ascii="Times New Roman" w:hAnsi="Times New Roman" w:cs="Times New Roman"/>
          <w:i/>
          <w:iCs/>
        </w:rPr>
        <w:t xml:space="preserve"> </w:t>
      </w:r>
      <w:r w:rsidRPr="00AA780E">
        <w:rPr>
          <w:rFonts w:ascii="Times New Roman" w:hAnsi="Times New Roman" w:cs="Times New Roman"/>
        </w:rPr>
        <w:t xml:space="preserve">dalis, kurių apimtys ir dalykas, reikalavimai </w:t>
      </w:r>
      <w:r w:rsidR="006D0D4C" w:rsidRPr="00AA780E">
        <w:rPr>
          <w:rFonts w:ascii="Times New Roman" w:hAnsi="Times New Roman" w:cs="Times New Roman"/>
        </w:rPr>
        <w:t xml:space="preserve">ir techninė specifikacija </w:t>
      </w:r>
      <w:r w:rsidRPr="00AA780E">
        <w:rPr>
          <w:rFonts w:ascii="Times New Roman" w:hAnsi="Times New Roman" w:cs="Times New Roman"/>
        </w:rPr>
        <w:t xml:space="preserve">apibrėžti </w:t>
      </w:r>
      <w:bookmarkStart w:id="7" w:name="_Hlk91152632"/>
      <w:r w:rsidR="006773B6" w:rsidRPr="00AA780E">
        <w:rPr>
          <w:rFonts w:ascii="Times New Roman" w:hAnsi="Times New Roman" w:cs="Times New Roman"/>
        </w:rPr>
        <w:t xml:space="preserve">pirkimo sąlygų </w:t>
      </w:r>
      <w:r w:rsidR="000013D3" w:rsidRPr="00AA780E">
        <w:rPr>
          <w:rFonts w:ascii="Times New Roman" w:hAnsi="Times New Roman" w:cs="Times New Roman"/>
        </w:rPr>
        <w:t>2 priede „Techninė specifikacija“</w:t>
      </w:r>
      <w:bookmarkEnd w:id="7"/>
      <w:r w:rsidRPr="00AA780E">
        <w:rPr>
          <w:rFonts w:ascii="Times New Roman" w:hAnsi="Times New Roman" w:cs="Times New Roman"/>
        </w:rPr>
        <w:t>.</w:t>
      </w:r>
      <w:r w:rsidR="006A3033" w:rsidRPr="00AA780E">
        <w:rPr>
          <w:rFonts w:ascii="Times New Roman" w:hAnsi="Times New Roman" w:cs="Times New Roman"/>
        </w:rPr>
        <w:t xml:space="preserve"> </w:t>
      </w:r>
      <w:r w:rsidR="005C10C0" w:rsidRPr="00FC69B5">
        <w:rPr>
          <w:rFonts w:ascii="Times New Roman" w:hAnsi="Times New Roman" w:cs="Times New Roman"/>
        </w:rPr>
        <w:t xml:space="preserve">Perkantysis subjektas </w:t>
      </w:r>
      <w:r w:rsidR="00111429" w:rsidRPr="00AA780E">
        <w:rPr>
          <w:rFonts w:ascii="Times New Roman" w:hAnsi="Times New Roman" w:cs="Times New Roman"/>
        </w:rPr>
        <w:t>sudarys</w:t>
      </w:r>
      <w:r w:rsidR="006A3033" w:rsidRPr="00AA780E">
        <w:rPr>
          <w:rFonts w:ascii="Times New Roman" w:hAnsi="Times New Roman" w:cs="Times New Roman"/>
        </w:rPr>
        <w:t xml:space="preserve"> vieną sutartį</w:t>
      </w:r>
      <w:r w:rsidR="003F7FE3" w:rsidRPr="00AA780E">
        <w:rPr>
          <w:rFonts w:ascii="Times New Roman" w:hAnsi="Times New Roman" w:cs="Times New Roman"/>
        </w:rPr>
        <w:t>.</w:t>
      </w:r>
    </w:p>
    <w:p w14:paraId="563AC13A" w14:textId="77777777" w:rsidR="005A5476" w:rsidRPr="00AA780E" w:rsidRDefault="00E53E12" w:rsidP="005A5476">
      <w:pPr>
        <w:pStyle w:val="Betarp"/>
        <w:numPr>
          <w:ilvl w:val="1"/>
          <w:numId w:val="5"/>
        </w:numPr>
        <w:spacing w:after="120"/>
        <w:ind w:left="0" w:firstLine="709"/>
        <w:contextualSpacing/>
        <w:jc w:val="both"/>
        <w:rPr>
          <w:rFonts w:ascii="Times New Roman" w:hAnsi="Times New Roman" w:cs="Times New Roman"/>
          <w:color w:val="FF0000"/>
        </w:rPr>
      </w:pPr>
      <w:r w:rsidRPr="00AA780E">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A780E">
        <w:rPr>
          <w:rFonts w:ascii="Times New Roman" w:hAnsi="Times New Roman" w:cs="Times New Roman"/>
        </w:rPr>
        <w:t xml:space="preserve">turi būti </w:t>
      </w:r>
      <w:r w:rsidR="00AE7624" w:rsidRPr="00AA780E">
        <w:rPr>
          <w:rFonts w:ascii="Times New Roman" w:hAnsi="Times New Roman" w:cs="Times New Roman"/>
        </w:rPr>
        <w:t xml:space="preserve">laikoma, kad kiekviena tokia nuoroda yra pateikta su žodžiais „arba lygiavertis“. </w:t>
      </w:r>
    </w:p>
    <w:p w14:paraId="3031DC86" w14:textId="6CF38B7A" w:rsidR="00004521" w:rsidRPr="00AA780E" w:rsidRDefault="00004521" w:rsidP="005A5476">
      <w:pPr>
        <w:pStyle w:val="Betarp"/>
        <w:numPr>
          <w:ilvl w:val="1"/>
          <w:numId w:val="5"/>
        </w:numPr>
        <w:spacing w:after="120"/>
        <w:ind w:left="0" w:firstLine="709"/>
        <w:contextualSpacing/>
        <w:jc w:val="both"/>
        <w:rPr>
          <w:rFonts w:ascii="Times New Roman" w:hAnsi="Times New Roman" w:cs="Times New Roman"/>
          <w:color w:val="FF0000"/>
        </w:rPr>
      </w:pPr>
      <w:r w:rsidRPr="00AA780E">
        <w:rPr>
          <w:rFonts w:ascii="Times New Roman" w:hAnsi="Times New Roman" w:cs="Times New Roman"/>
        </w:rPr>
        <w:t>Jeigu apibūdinant pirkimo objektą techninėje specifikacijoje nurodytas standartas</w:t>
      </w:r>
      <w:r w:rsidR="00245655" w:rsidRPr="00AA780E">
        <w:rPr>
          <w:rFonts w:ascii="Times New Roman" w:hAnsi="Times New Roman" w:cs="Times New Roman"/>
        </w:rPr>
        <w:t xml:space="preserve">, </w:t>
      </w:r>
      <w:r w:rsidR="00245655" w:rsidRPr="00AA780E">
        <w:rPr>
          <w:rFonts w:ascii="Times New Roman" w:hAnsi="Times New Roman" w:cs="Times New Roman"/>
          <w:color w:val="000000"/>
        </w:rPr>
        <w:t>techninis liudijimas ar bendrosios techninės specifikacijos</w:t>
      </w:r>
      <w:r w:rsidR="00046522" w:rsidRPr="00AA780E">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A780E">
        <w:rPr>
          <w:rFonts w:ascii="Times New Roman" w:hAnsi="Times New Roman" w:cs="Times New Roman"/>
          <w:color w:val="000000"/>
        </w:rPr>
        <w:t xml:space="preserve">, </w:t>
      </w:r>
      <w:r w:rsidR="00245655" w:rsidRPr="00AA780E">
        <w:rPr>
          <w:rFonts w:ascii="Times New Roman" w:hAnsi="Times New Roman" w:cs="Times New Roman"/>
        </w:rPr>
        <w:t xml:space="preserve">turi būti laikoma, kad kiekviena tokia nuoroda yra pateikta su žodžiais „arba lygiavertis“. </w:t>
      </w:r>
    </w:p>
    <w:p w14:paraId="7B478B03" w14:textId="152D5541" w:rsidR="00D22226" w:rsidRPr="00AA780E" w:rsidRDefault="00202323" w:rsidP="00202323">
      <w:pPr>
        <w:pStyle w:val="Antrat1"/>
        <w:spacing w:line="20" w:lineRule="atLeast"/>
        <w:contextualSpacing/>
        <w:rPr>
          <w:rFonts w:ascii="Times New Roman" w:hAnsi="Times New Roman" w:cs="Times New Roman"/>
          <w:sz w:val="36"/>
          <w:szCs w:val="36"/>
        </w:rPr>
      </w:pPr>
      <w:bookmarkStart w:id="8" w:name="_Toc124404947"/>
      <w:r w:rsidRPr="00AA780E">
        <w:rPr>
          <w:rFonts w:ascii="Times New Roman" w:hAnsi="Times New Roman" w:cs="Times New Roman"/>
          <w:sz w:val="36"/>
          <w:szCs w:val="36"/>
        </w:rPr>
        <w:t>3.</w:t>
      </w:r>
      <w:r w:rsidR="00D24970" w:rsidRPr="00AA780E">
        <w:rPr>
          <w:rFonts w:ascii="Times New Roman" w:hAnsi="Times New Roman" w:cs="Times New Roman"/>
          <w:sz w:val="36"/>
          <w:szCs w:val="36"/>
        </w:rPr>
        <w:t xml:space="preserve"> </w:t>
      </w:r>
      <w:bookmarkStart w:id="9" w:name="_Ref39427921"/>
      <w:bookmarkStart w:id="10" w:name="_Ref39427927"/>
      <w:bookmarkStart w:id="11" w:name="_Ref39740354"/>
      <w:r w:rsidR="00D22226" w:rsidRPr="00AA780E">
        <w:rPr>
          <w:rFonts w:ascii="Times New Roman" w:hAnsi="Times New Roman" w:cs="Times New Roman"/>
          <w:sz w:val="36"/>
          <w:szCs w:val="36"/>
        </w:rPr>
        <w:t>Susitikimai su tiekėjais</w:t>
      </w:r>
      <w:bookmarkEnd w:id="9"/>
      <w:bookmarkEnd w:id="10"/>
      <w:r w:rsidR="003B6924" w:rsidRPr="00AA780E">
        <w:rPr>
          <w:rFonts w:ascii="Times New Roman" w:hAnsi="Times New Roman" w:cs="Times New Roman"/>
          <w:sz w:val="36"/>
          <w:szCs w:val="36"/>
        </w:rPr>
        <w:t xml:space="preserve"> ir pirkimo objekto apžiūra</w:t>
      </w:r>
      <w:bookmarkEnd w:id="8"/>
      <w:bookmarkEnd w:id="11"/>
    </w:p>
    <w:p w14:paraId="3A422005" w14:textId="18D0A28D" w:rsidR="00B176FD" w:rsidRPr="00AA780E" w:rsidRDefault="006243D6" w:rsidP="00297CEA">
      <w:pPr>
        <w:pStyle w:val="Body2"/>
        <w:numPr>
          <w:ilvl w:val="1"/>
          <w:numId w:val="6"/>
        </w:numPr>
        <w:tabs>
          <w:tab w:val="left" w:pos="993"/>
        </w:tabs>
        <w:spacing w:after="0"/>
        <w:ind w:firstLine="207"/>
        <w:rPr>
          <w:rFonts w:cs="Times New Roman"/>
          <w:lang w:val="lt-LT"/>
        </w:rPr>
      </w:pPr>
      <w:r w:rsidRPr="006243D6">
        <w:rPr>
          <w:rFonts w:eastAsia="Calibri" w:cs="Times New Roman"/>
          <w:color w:val="000000" w:themeColor="text1"/>
          <w:lang w:val="lt-LT"/>
        </w:rPr>
        <w:t>Perkantysis subjektas</w:t>
      </w:r>
      <w:r w:rsidRPr="006243D6">
        <w:rPr>
          <w:rFonts w:eastAsia="Calibri" w:cs="Times New Roman"/>
          <w:color w:val="000000" w:themeColor="text1"/>
        </w:rPr>
        <w:t xml:space="preserve"> </w:t>
      </w:r>
      <w:r w:rsidR="00B176FD" w:rsidRPr="00AA780E">
        <w:rPr>
          <w:rFonts w:cs="Times New Roman"/>
          <w:lang w:val="lt-LT"/>
        </w:rPr>
        <w:t xml:space="preserve">nerengs susitikimo su tiekėjais dėl pirkimo </w:t>
      </w:r>
      <w:r w:rsidR="004257A5" w:rsidRPr="00AA780E">
        <w:rPr>
          <w:rFonts w:cs="Times New Roman"/>
          <w:lang w:val="lt-LT"/>
        </w:rPr>
        <w:t>sąlyg</w:t>
      </w:r>
      <w:r w:rsidR="00B176FD" w:rsidRPr="00AA780E">
        <w:rPr>
          <w:rFonts w:cs="Times New Roman"/>
          <w:lang w:val="lt-LT"/>
        </w:rPr>
        <w:t>ų</w:t>
      </w:r>
      <w:r w:rsidR="00946722" w:rsidRPr="00AA780E">
        <w:rPr>
          <w:rFonts w:cs="Times New Roman"/>
          <w:lang w:val="lt-LT"/>
        </w:rPr>
        <w:t xml:space="preserve"> paaiškinimo</w:t>
      </w:r>
      <w:r w:rsidR="00B176FD" w:rsidRPr="00AA780E">
        <w:rPr>
          <w:rFonts w:cs="Times New Roman"/>
          <w:lang w:val="lt-LT"/>
        </w:rPr>
        <w:t>.</w:t>
      </w:r>
    </w:p>
    <w:p w14:paraId="24A7FE06" w14:textId="5054DA4E" w:rsidR="00BE0587" w:rsidRPr="00AA780E" w:rsidRDefault="000013D3" w:rsidP="00BE0587">
      <w:pPr>
        <w:pStyle w:val="Sraopastraipa"/>
        <w:spacing w:after="0" w:line="240" w:lineRule="auto"/>
        <w:ind w:left="567"/>
        <w:jc w:val="both"/>
        <w:rPr>
          <w:rFonts w:ascii="Times New Roman" w:eastAsiaTheme="minorHAnsi" w:hAnsi="Times New Roman" w:cs="Times New Roman"/>
          <w:i/>
          <w:iCs/>
          <w:color w:val="FF0000"/>
          <w:lang w:eastAsia="en-US"/>
        </w:rPr>
      </w:pPr>
      <w:r w:rsidRPr="00AA780E">
        <w:rPr>
          <w:rFonts w:ascii="Times New Roman" w:eastAsiaTheme="minorHAnsi" w:hAnsi="Times New Roman" w:cs="Times New Roman"/>
          <w:lang w:eastAsia="en-US"/>
        </w:rPr>
        <w:t xml:space="preserve">3.2. </w:t>
      </w:r>
      <w:r w:rsidR="00144D27">
        <w:rPr>
          <w:rFonts w:ascii="Times New Roman" w:eastAsiaTheme="minorHAnsi" w:hAnsi="Times New Roman" w:cs="Times New Roman"/>
          <w:lang w:eastAsia="en-US"/>
        </w:rPr>
        <w:t xml:space="preserve"> </w:t>
      </w:r>
      <w:r w:rsidR="006243D6" w:rsidRPr="006243D6">
        <w:rPr>
          <w:rFonts w:ascii="Times New Roman" w:eastAsiaTheme="minorHAnsi" w:hAnsi="Times New Roman" w:cs="Times New Roman"/>
          <w:lang w:eastAsia="en-US"/>
        </w:rPr>
        <w:t xml:space="preserve">Perkantysis subjektas </w:t>
      </w:r>
      <w:r w:rsidR="00BE0587" w:rsidRPr="00AA780E">
        <w:rPr>
          <w:rFonts w:ascii="Times New Roman" w:hAnsi="Times New Roman" w:cs="Times New Roman"/>
        </w:rPr>
        <w:t>nerengs pirkimo objekto apžiūros.</w:t>
      </w:r>
      <w:r w:rsidRPr="00AA780E">
        <w:rPr>
          <w:rFonts w:ascii="Times New Roman" w:hAnsi="Times New Roman" w:cs="Times New Roman"/>
        </w:rPr>
        <w:t xml:space="preserve"> </w:t>
      </w:r>
    </w:p>
    <w:p w14:paraId="6443D2FF" w14:textId="7F89FEEE" w:rsidR="00C94B9F" w:rsidRPr="00AA780E" w:rsidRDefault="00AD57B1" w:rsidP="00AD57B1">
      <w:pPr>
        <w:pStyle w:val="Antrat1"/>
        <w:spacing w:line="20" w:lineRule="atLeast"/>
        <w:contextualSpacing/>
        <w:rPr>
          <w:rFonts w:ascii="Times New Roman" w:hAnsi="Times New Roman" w:cs="Times New Roman"/>
          <w:sz w:val="36"/>
          <w:szCs w:val="36"/>
        </w:rPr>
      </w:pPr>
      <w:bookmarkStart w:id="12" w:name="_Ref39473754"/>
      <w:bookmarkStart w:id="13" w:name="_Ref39473761"/>
      <w:bookmarkStart w:id="14" w:name="_Ref39474188"/>
      <w:bookmarkStart w:id="15" w:name="_Toc124404948"/>
      <w:r w:rsidRPr="00AA780E">
        <w:rPr>
          <w:rFonts w:ascii="Times New Roman" w:hAnsi="Times New Roman" w:cs="Times New Roman"/>
          <w:sz w:val="36"/>
          <w:szCs w:val="36"/>
        </w:rPr>
        <w:lastRenderedPageBreak/>
        <w:t xml:space="preserve">4. </w:t>
      </w:r>
      <w:r w:rsidR="00173ACB" w:rsidRPr="00AA780E">
        <w:rPr>
          <w:rFonts w:ascii="Times New Roman" w:hAnsi="Times New Roman" w:cs="Times New Roman"/>
          <w:sz w:val="36"/>
          <w:szCs w:val="36"/>
        </w:rPr>
        <w:t>Tiekėjų pašalinimo pagrindai</w:t>
      </w:r>
      <w:bookmarkEnd w:id="12"/>
      <w:bookmarkEnd w:id="13"/>
      <w:bookmarkEnd w:id="14"/>
      <w:r w:rsidR="00975F1F" w:rsidRPr="00AA780E">
        <w:rPr>
          <w:rFonts w:ascii="Times New Roman" w:hAnsi="Times New Roman" w:cs="Times New Roman"/>
          <w:sz w:val="36"/>
          <w:szCs w:val="36"/>
        </w:rPr>
        <w:t xml:space="preserve"> ir kvalifikacijos reikalavimai</w:t>
      </w:r>
      <w:bookmarkEnd w:id="15"/>
    </w:p>
    <w:p w14:paraId="23B058CE" w14:textId="348FEAB9" w:rsidR="002C5249" w:rsidRDefault="009D2F13" w:rsidP="127DD6E8">
      <w:pPr>
        <w:pStyle w:val="Sraopastraipa"/>
        <w:spacing w:after="120" w:line="20" w:lineRule="atLeast"/>
        <w:ind w:left="0" w:firstLine="567"/>
        <w:jc w:val="both"/>
        <w:rPr>
          <w:rFonts w:ascii="Times New Roman" w:hAnsi="Times New Roman" w:cs="Times New Roman"/>
        </w:rPr>
      </w:pPr>
      <w:r w:rsidRPr="00AA780E">
        <w:rPr>
          <w:rFonts w:ascii="Times New Roman" w:hAnsi="Times New Roman" w:cs="Times New Roman"/>
        </w:rPr>
        <w:t xml:space="preserve">4.1. </w:t>
      </w:r>
      <w:r w:rsidR="002C5249" w:rsidRPr="00AA780E">
        <w:rPr>
          <w:rFonts w:ascii="Times New Roman" w:hAnsi="Times New Roman" w:cs="Times New Roman"/>
        </w:rPr>
        <w:t>Reikalavimai dėl tiekėjo ir</w:t>
      </w:r>
      <w:bookmarkStart w:id="16" w:name="_Hlk41039660"/>
      <w:r w:rsidR="00942379" w:rsidRPr="00AA780E">
        <w:rPr>
          <w:rFonts w:ascii="Times New Roman" w:hAnsi="Times New Roman" w:cs="Times New Roman"/>
        </w:rPr>
        <w:t xml:space="preserve"> </w:t>
      </w:r>
      <w:r w:rsidR="002C5249" w:rsidRPr="00AA780E">
        <w:rPr>
          <w:rFonts w:ascii="Times New Roman" w:hAnsi="Times New Roman" w:cs="Times New Roman"/>
        </w:rPr>
        <w:t>subtiekėjų</w:t>
      </w:r>
      <w:r w:rsidR="00942379" w:rsidRPr="00AA780E">
        <w:rPr>
          <w:rFonts w:ascii="Times New Roman" w:hAnsi="Times New Roman" w:cs="Times New Roman"/>
        </w:rPr>
        <w:t xml:space="preserve"> (jei taikoma)</w:t>
      </w:r>
      <w:r w:rsidR="00A21707">
        <w:rPr>
          <w:rFonts w:ascii="Times New Roman" w:hAnsi="Times New Roman" w:cs="Times New Roman"/>
        </w:rPr>
        <w:t xml:space="preserve"> ūkio subjektų, kurių pajėgumais tiekėjas remiasi,</w:t>
      </w:r>
      <w:r w:rsidR="002C5249" w:rsidRPr="00AA780E">
        <w:rPr>
          <w:rFonts w:ascii="Times New Roman" w:hAnsi="Times New Roman" w:cs="Times New Roman"/>
        </w:rPr>
        <w:t xml:space="preserve"> </w:t>
      </w:r>
      <w:bookmarkEnd w:id="16"/>
      <w:r w:rsidR="002C5249" w:rsidRPr="00AA780E">
        <w:rPr>
          <w:rFonts w:ascii="Times New Roman" w:hAnsi="Times New Roman" w:cs="Times New Roman"/>
        </w:rPr>
        <w:t xml:space="preserve">pašalinimo pagrindų nebuvimo bei jų nebuvimą patvirtinantys dokumentai nurodyti </w:t>
      </w:r>
      <w:r w:rsidR="00A21707">
        <w:rPr>
          <w:rFonts w:ascii="Times New Roman" w:eastAsia="Calibri" w:hAnsi="Times New Roman" w:cs="Times New Roman"/>
        </w:rPr>
        <w:t xml:space="preserve">specialiųjų pirkimo </w:t>
      </w:r>
      <w:r w:rsidR="00551FA7" w:rsidRPr="00AA780E">
        <w:rPr>
          <w:rFonts w:ascii="Times New Roman" w:eastAsia="Calibri" w:hAnsi="Times New Roman" w:cs="Times New Roman"/>
        </w:rPr>
        <w:t xml:space="preserve"> </w:t>
      </w:r>
      <w:r w:rsidR="006773B6" w:rsidRPr="00AA780E">
        <w:rPr>
          <w:rFonts w:ascii="Times New Roman" w:eastAsia="Calibri" w:hAnsi="Times New Roman" w:cs="Times New Roman"/>
        </w:rPr>
        <w:t xml:space="preserve">sąlygų </w:t>
      </w:r>
      <w:r w:rsidR="008C1813" w:rsidRPr="00AA780E">
        <w:rPr>
          <w:rFonts w:ascii="Times New Roman" w:hAnsi="Times New Roman" w:cs="Times New Roman"/>
        </w:rPr>
        <w:t>3</w:t>
      </w:r>
      <w:r w:rsidR="00984B02" w:rsidRPr="00AA780E">
        <w:rPr>
          <w:rFonts w:ascii="Times New Roman" w:hAnsi="Times New Roman" w:cs="Times New Roman"/>
        </w:rPr>
        <w:t xml:space="preserve"> </w:t>
      </w:r>
      <w:r w:rsidR="006773B6" w:rsidRPr="00AA780E">
        <w:rPr>
          <w:rFonts w:ascii="Times New Roman" w:eastAsia="Calibri" w:hAnsi="Times New Roman" w:cs="Times New Roman"/>
        </w:rPr>
        <w:t>priede</w:t>
      </w:r>
      <w:r w:rsidR="008C1813" w:rsidRPr="00AA780E">
        <w:rPr>
          <w:rFonts w:ascii="Times New Roman" w:eastAsia="Calibri" w:hAnsi="Times New Roman" w:cs="Times New Roman"/>
        </w:rPr>
        <w:t xml:space="preserve"> „Tiekėjų pašalinimo pagrindai“</w:t>
      </w:r>
      <w:r w:rsidR="002C5249" w:rsidRPr="00AA780E">
        <w:rPr>
          <w:rFonts w:ascii="Times New Roman" w:hAnsi="Times New Roman" w:cs="Times New Roman"/>
        </w:rPr>
        <w:t xml:space="preserve">. </w:t>
      </w:r>
    </w:p>
    <w:p w14:paraId="5182301D" w14:textId="3DEA1756" w:rsidR="00A21707" w:rsidRPr="00A21707" w:rsidRDefault="00A21707" w:rsidP="00A21707">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21707">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2"/>
          <w:szCs w:val="22"/>
        </w:rPr>
        <w:t>4</w:t>
      </w:r>
      <w:r w:rsidRPr="00A21707">
        <w:rPr>
          <w:rFonts w:ascii="Times New Roman" w:hAnsi="Times New Roman" w:cs="Times New Roman"/>
          <w:sz w:val="22"/>
          <w:szCs w:val="22"/>
        </w:rPr>
        <w:t xml:space="preserve"> priede. </w:t>
      </w:r>
    </w:p>
    <w:p w14:paraId="1FBADEFD" w14:textId="77777777" w:rsidR="00A21707" w:rsidRPr="00AA780E" w:rsidRDefault="00A21707" w:rsidP="127DD6E8">
      <w:pPr>
        <w:pStyle w:val="Sraopastraipa"/>
        <w:spacing w:after="120" w:line="20" w:lineRule="atLeast"/>
        <w:ind w:left="0" w:firstLine="567"/>
        <w:jc w:val="both"/>
        <w:rPr>
          <w:rFonts w:ascii="Times New Roman" w:hAnsi="Times New Roman" w:cs="Times New Roman"/>
        </w:rPr>
      </w:pPr>
    </w:p>
    <w:p w14:paraId="69D62E2B" w14:textId="767DB9EA" w:rsidR="00A000BE" w:rsidRPr="00AA780E" w:rsidRDefault="00D24970" w:rsidP="0037632B">
      <w:pPr>
        <w:pStyle w:val="Antrat1"/>
        <w:tabs>
          <w:tab w:val="left" w:pos="567"/>
        </w:tabs>
        <w:spacing w:after="0"/>
        <w:contextualSpacing/>
        <w:jc w:val="both"/>
        <w:rPr>
          <w:rFonts w:ascii="Times New Roman" w:hAnsi="Times New Roman" w:cs="Times New Roman"/>
          <w:sz w:val="36"/>
          <w:szCs w:val="36"/>
        </w:rPr>
      </w:pPr>
      <w:bookmarkStart w:id="17" w:name="_Toc124404949"/>
      <w:r w:rsidRPr="00AA780E">
        <w:rPr>
          <w:rFonts w:ascii="Times New Roman" w:hAnsi="Times New Roman" w:cs="Times New Roman"/>
          <w:sz w:val="36"/>
          <w:szCs w:val="36"/>
        </w:rPr>
        <w:t>5</w:t>
      </w:r>
      <w:r w:rsidR="001E3D5A" w:rsidRPr="00AA780E">
        <w:rPr>
          <w:rFonts w:ascii="Times New Roman" w:hAnsi="Times New Roman" w:cs="Times New Roman"/>
          <w:sz w:val="36"/>
          <w:szCs w:val="36"/>
        </w:rPr>
        <w:t>.</w:t>
      </w:r>
      <w:r w:rsidR="00AA780E">
        <w:rPr>
          <w:rFonts w:ascii="Times New Roman" w:hAnsi="Times New Roman" w:cs="Times New Roman"/>
          <w:sz w:val="36"/>
          <w:szCs w:val="36"/>
        </w:rPr>
        <w:t xml:space="preserve"> </w:t>
      </w:r>
      <w:r w:rsidR="009743D3" w:rsidRPr="00AA780E">
        <w:rPr>
          <w:rFonts w:ascii="Times New Roman" w:hAnsi="Times New Roman" w:cs="Times New Roman"/>
          <w:sz w:val="36"/>
          <w:szCs w:val="36"/>
        </w:rPr>
        <w:t>Reikalavimai, susiję su nacionaliniu saugumu</w:t>
      </w:r>
      <w:bookmarkEnd w:id="17"/>
      <w:r w:rsidR="009743D3" w:rsidRPr="00AA780E">
        <w:rPr>
          <w:rFonts w:ascii="Times New Roman" w:hAnsi="Times New Roman" w:cs="Times New Roman"/>
          <w:sz w:val="36"/>
          <w:szCs w:val="36"/>
        </w:rPr>
        <w:t xml:space="preserve"> </w:t>
      </w:r>
    </w:p>
    <w:p w14:paraId="2FC7443C" w14:textId="4E50A525" w:rsidR="00DF3DDF" w:rsidRPr="00AA780E" w:rsidRDefault="00D24970" w:rsidP="007872CB">
      <w:pPr>
        <w:spacing w:after="0" w:line="240" w:lineRule="auto"/>
        <w:ind w:firstLine="567"/>
        <w:jc w:val="both"/>
        <w:rPr>
          <w:rFonts w:ascii="Times New Roman" w:hAnsi="Times New Roman" w:cs="Times New Roman"/>
          <w:color w:val="000000" w:themeColor="text1"/>
        </w:rPr>
      </w:pPr>
      <w:r w:rsidRPr="00AA780E">
        <w:rPr>
          <w:rFonts w:ascii="Times New Roman" w:hAnsi="Times New Roman" w:cs="Times New Roman"/>
          <w:color w:val="000000" w:themeColor="text1"/>
        </w:rPr>
        <w:t>5</w:t>
      </w:r>
      <w:r w:rsidR="0037632B" w:rsidRPr="00AA780E">
        <w:rPr>
          <w:rFonts w:ascii="Times New Roman" w:hAnsi="Times New Roman" w:cs="Times New Roman"/>
          <w:color w:val="000000" w:themeColor="text1"/>
        </w:rPr>
        <w:t xml:space="preserve">.1. </w:t>
      </w:r>
      <w:r w:rsidR="00DF3DDF" w:rsidRPr="00AA780E">
        <w:rPr>
          <w:rFonts w:ascii="Times New Roman" w:hAnsi="Times New Roman" w:cs="Times New Roman"/>
          <w:color w:val="000000" w:themeColor="text1"/>
        </w:rPr>
        <w:t xml:space="preserve">Pirkimui taikomos Reglamento nuostatos. </w:t>
      </w:r>
      <w:r w:rsidR="00FD6EE2" w:rsidRPr="00AA780E">
        <w:rPr>
          <w:rFonts w:ascii="Times New Roman" w:hAnsi="Times New Roman" w:cs="Times New Roman"/>
          <w:color w:val="000000" w:themeColor="text1"/>
        </w:rPr>
        <w:t>Kartu su pasiūlymu tiekėjas turi pateikti</w:t>
      </w:r>
      <w:r w:rsidR="00B96756" w:rsidRPr="00AA780E">
        <w:rPr>
          <w:rFonts w:ascii="Times New Roman" w:hAnsi="Times New Roman" w:cs="Times New Roman"/>
          <w:color w:val="000000" w:themeColor="text1"/>
        </w:rPr>
        <w:t xml:space="preserve"> </w:t>
      </w:r>
      <w:r w:rsidR="00B24708" w:rsidRPr="00AA780E">
        <w:rPr>
          <w:rFonts w:ascii="Times New Roman" w:hAnsi="Times New Roman" w:cs="Times New Roman"/>
          <w:color w:val="000000" w:themeColor="text1"/>
        </w:rPr>
        <w:t xml:space="preserve">užpildytą </w:t>
      </w:r>
      <w:r w:rsidR="0063163D" w:rsidRPr="00AA780E">
        <w:rPr>
          <w:rFonts w:ascii="Times New Roman" w:hAnsi="Times New Roman" w:cs="Times New Roman"/>
          <w:color w:val="000000" w:themeColor="text1"/>
        </w:rPr>
        <w:t>deklaracij</w:t>
      </w:r>
      <w:r w:rsidR="00FD6EE2" w:rsidRPr="00AA780E">
        <w:rPr>
          <w:rFonts w:ascii="Times New Roman" w:hAnsi="Times New Roman" w:cs="Times New Roman"/>
          <w:color w:val="000000" w:themeColor="text1"/>
        </w:rPr>
        <w:t>ą</w:t>
      </w:r>
      <w:r w:rsidR="0063163D" w:rsidRPr="00AA780E">
        <w:rPr>
          <w:rFonts w:ascii="Times New Roman" w:hAnsi="Times New Roman" w:cs="Times New Roman"/>
          <w:color w:val="000000" w:themeColor="text1"/>
        </w:rPr>
        <w:t xml:space="preserve"> </w:t>
      </w:r>
      <w:r w:rsidR="00FD6EE2" w:rsidRPr="00AA780E">
        <w:rPr>
          <w:rFonts w:ascii="Times New Roman" w:hAnsi="Times New Roman" w:cs="Times New Roman"/>
          <w:color w:val="000000" w:themeColor="text1"/>
        </w:rPr>
        <w:t xml:space="preserve">dėl </w:t>
      </w:r>
      <w:r w:rsidR="0078453C" w:rsidRPr="00AA780E">
        <w:rPr>
          <w:rFonts w:ascii="Times New Roman" w:hAnsi="Times New Roman" w:cs="Times New Roman"/>
          <w:color w:val="000000" w:themeColor="text1"/>
        </w:rPr>
        <w:t>(ne)atitikties Reglamento nuostatoms</w:t>
      </w:r>
      <w:r w:rsidR="0063163D" w:rsidRPr="00AA780E">
        <w:rPr>
          <w:rFonts w:ascii="Times New Roman" w:hAnsi="Times New Roman" w:cs="Times New Roman"/>
          <w:color w:val="000000" w:themeColor="text1"/>
        </w:rPr>
        <w:t xml:space="preserve">, kuri pateikta </w:t>
      </w:r>
      <w:r w:rsidR="008C23CE" w:rsidRPr="00AA780E">
        <w:rPr>
          <w:rFonts w:ascii="Times New Roman" w:hAnsi="Times New Roman" w:cs="Times New Roman"/>
          <w:color w:val="000000" w:themeColor="text1"/>
        </w:rPr>
        <w:t>P</w:t>
      </w:r>
      <w:r w:rsidR="00551FA7" w:rsidRPr="00AA780E">
        <w:rPr>
          <w:rFonts w:ascii="Times New Roman" w:hAnsi="Times New Roman" w:cs="Times New Roman"/>
          <w:color w:val="000000" w:themeColor="text1"/>
        </w:rPr>
        <w:t xml:space="preserve">irkimo </w:t>
      </w:r>
      <w:r w:rsidR="0063163D" w:rsidRPr="00AA780E">
        <w:rPr>
          <w:rFonts w:ascii="Times New Roman" w:hAnsi="Times New Roman" w:cs="Times New Roman"/>
        </w:rPr>
        <w:t xml:space="preserve">sąlygų </w:t>
      </w:r>
      <w:r w:rsidR="00D95CA2" w:rsidRPr="00AA780E">
        <w:rPr>
          <w:rFonts w:ascii="Times New Roman" w:hAnsi="Times New Roman" w:cs="Times New Roman"/>
        </w:rPr>
        <w:t>8</w:t>
      </w:r>
      <w:r w:rsidR="003D5CD4" w:rsidRPr="00AA780E">
        <w:rPr>
          <w:rFonts w:ascii="Times New Roman" w:hAnsi="Times New Roman" w:cs="Times New Roman"/>
        </w:rPr>
        <w:t xml:space="preserve"> ir </w:t>
      </w:r>
      <w:r w:rsidR="00D95CA2" w:rsidRPr="00AA780E">
        <w:rPr>
          <w:rFonts w:ascii="Times New Roman" w:hAnsi="Times New Roman" w:cs="Times New Roman"/>
        </w:rPr>
        <w:t>9</w:t>
      </w:r>
      <w:r w:rsidR="007A15EC" w:rsidRPr="00AA780E">
        <w:rPr>
          <w:rFonts w:ascii="Times New Roman" w:hAnsi="Times New Roman" w:cs="Times New Roman"/>
        </w:rPr>
        <w:t xml:space="preserve"> pried</w:t>
      </w:r>
      <w:r w:rsidR="003D5CD4" w:rsidRPr="00AA780E">
        <w:rPr>
          <w:rFonts w:ascii="Times New Roman" w:hAnsi="Times New Roman" w:cs="Times New Roman"/>
        </w:rPr>
        <w:t xml:space="preserve">uose </w:t>
      </w:r>
      <w:r w:rsidR="003D5CD4" w:rsidRPr="00AA780E">
        <w:rPr>
          <w:rFonts w:ascii="Times New Roman" w:hAnsi="Times New Roman" w:cs="Times New Roman"/>
          <w:color w:val="000000" w:themeColor="text1"/>
        </w:rPr>
        <w:t>(„Tiekėjo deklaracija dėl atitikties Reglamento nuostatoms juridiniam asmeniui“ ir „Tiekėjo deklaracija dėl atitikties Reglamento nuostatoms fiziniam asmeniui“)</w:t>
      </w:r>
      <w:r w:rsidR="00B24708" w:rsidRPr="00AA780E">
        <w:rPr>
          <w:rFonts w:ascii="Times New Roman" w:hAnsi="Times New Roman" w:cs="Times New Roman"/>
          <w:color w:val="000000" w:themeColor="text1"/>
        </w:rPr>
        <w:t>.</w:t>
      </w:r>
      <w:r w:rsidR="00B852B7" w:rsidRPr="00AA780E">
        <w:rPr>
          <w:rFonts w:ascii="Times New Roman" w:hAnsi="Times New Roman" w:cs="Times New Roman"/>
          <w:color w:val="000000" w:themeColor="text1"/>
        </w:rPr>
        <w:t xml:space="preserve"> Kilus abejonių dėl </w:t>
      </w:r>
      <w:r w:rsidR="007349E0" w:rsidRPr="00AA780E">
        <w:rPr>
          <w:rFonts w:ascii="Times New Roman" w:hAnsi="Times New Roman" w:cs="Times New Roman"/>
          <w:color w:val="000000" w:themeColor="text1"/>
        </w:rPr>
        <w:t>tiekėjo (ne)atitikties Reglamento nuostatoms</w:t>
      </w:r>
      <w:r w:rsidR="0012639E" w:rsidRPr="00AA780E">
        <w:rPr>
          <w:rFonts w:ascii="Times New Roman" w:hAnsi="Times New Roman" w:cs="Times New Roman"/>
          <w:color w:val="000000" w:themeColor="text1"/>
        </w:rPr>
        <w:t xml:space="preserve">, </w:t>
      </w:r>
      <w:r w:rsidR="00BC73EE">
        <w:rPr>
          <w:rFonts w:ascii="Times New Roman" w:hAnsi="Times New Roman" w:cs="Times New Roman"/>
          <w:color w:val="000000" w:themeColor="text1"/>
        </w:rPr>
        <w:t>p</w:t>
      </w:r>
      <w:r w:rsidR="00BC73EE" w:rsidRPr="005C10C0">
        <w:rPr>
          <w:rFonts w:ascii="Times New Roman" w:eastAsia="Calibri" w:hAnsi="Times New Roman" w:cs="Times New Roman"/>
          <w:color w:val="000000" w:themeColor="text1"/>
        </w:rPr>
        <w:t xml:space="preserve">erkantysis subjektas </w:t>
      </w:r>
      <w:r w:rsidR="006D5E06" w:rsidRPr="00AA780E">
        <w:rPr>
          <w:rFonts w:ascii="Times New Roman" w:hAnsi="Times New Roman" w:cs="Times New Roman"/>
          <w:color w:val="000000" w:themeColor="text1"/>
        </w:rPr>
        <w:t xml:space="preserve">iš galimo laimėtojo </w:t>
      </w:r>
      <w:r w:rsidR="0012639E" w:rsidRPr="00AA780E">
        <w:rPr>
          <w:rFonts w:ascii="Times New Roman" w:hAnsi="Times New Roman" w:cs="Times New Roman"/>
          <w:color w:val="000000" w:themeColor="text1"/>
        </w:rPr>
        <w:t xml:space="preserve">prašys pateikti </w:t>
      </w:r>
      <w:r w:rsidR="007349E0" w:rsidRPr="00AA780E">
        <w:rPr>
          <w:rFonts w:ascii="Times New Roman" w:hAnsi="Times New Roman" w:cs="Times New Roman"/>
          <w:color w:val="000000" w:themeColor="text1"/>
        </w:rPr>
        <w:t>dokumentus, įrodančius deklaracijoje pateiktų duomenų teisingumą.</w:t>
      </w:r>
    </w:p>
    <w:p w14:paraId="46DDC24E" w14:textId="7D81C4E4" w:rsidR="005A5476" w:rsidRPr="00AA780E" w:rsidRDefault="00D24970" w:rsidP="005A5476">
      <w:pPr>
        <w:spacing w:after="0" w:line="240" w:lineRule="auto"/>
        <w:ind w:firstLine="567"/>
        <w:jc w:val="both"/>
        <w:rPr>
          <w:rFonts w:ascii="Times New Roman" w:hAnsi="Times New Roman" w:cs="Times New Roman"/>
          <w:color w:val="000000" w:themeColor="text1"/>
        </w:rPr>
      </w:pPr>
      <w:r w:rsidRPr="00AA780E">
        <w:rPr>
          <w:rFonts w:ascii="Times New Roman" w:hAnsi="Times New Roman" w:cs="Times New Roman"/>
          <w:color w:val="000000" w:themeColor="text1"/>
        </w:rPr>
        <w:t>5</w:t>
      </w:r>
      <w:r w:rsidR="002A637A" w:rsidRPr="00AA780E">
        <w:rPr>
          <w:rFonts w:ascii="Times New Roman" w:hAnsi="Times New Roman" w:cs="Times New Roman"/>
          <w:color w:val="000000" w:themeColor="text1"/>
        </w:rPr>
        <w:t xml:space="preserve">.2. </w:t>
      </w:r>
      <w:r w:rsidR="00BC73EE" w:rsidRPr="005C10C0">
        <w:rPr>
          <w:rFonts w:ascii="Times New Roman" w:eastAsia="Calibri" w:hAnsi="Times New Roman" w:cs="Times New Roman"/>
          <w:color w:val="000000" w:themeColor="text1"/>
        </w:rPr>
        <w:t xml:space="preserve">Perkantysis subjektas </w:t>
      </w:r>
      <w:r w:rsidR="00CF14EB" w:rsidRPr="00AA780E">
        <w:rPr>
          <w:rFonts w:ascii="Times New Roman" w:hAnsi="Times New Roman" w:cs="Times New Roman"/>
          <w:color w:val="000000" w:themeColor="text1"/>
        </w:rPr>
        <w:t>nusta</w:t>
      </w:r>
      <w:r w:rsidR="00BC73EE">
        <w:rPr>
          <w:rFonts w:ascii="Times New Roman" w:hAnsi="Times New Roman" w:cs="Times New Roman"/>
          <w:color w:val="000000" w:themeColor="text1"/>
        </w:rPr>
        <w:t>tęs</w:t>
      </w:r>
      <w:r w:rsidR="00CF14EB" w:rsidRPr="00AA780E">
        <w:rPr>
          <w:rFonts w:ascii="Times New Roman" w:hAnsi="Times New Roman" w:cs="Times New Roman"/>
          <w:color w:val="000000" w:themeColor="text1"/>
        </w:rPr>
        <w:t xml:space="preserve">, kad tiekėjo pasitelktas subtiekėjas </w:t>
      </w:r>
      <w:r w:rsidR="009763B1" w:rsidRPr="00AA780E">
        <w:rPr>
          <w:rFonts w:ascii="Times New Roman" w:hAnsi="Times New Roman" w:cs="Times New Roman"/>
          <w:color w:val="000000" w:themeColor="text1"/>
        </w:rPr>
        <w:t xml:space="preserve">ar ūkio subjektas, kurio pajėgumais remiamasi, </w:t>
      </w:r>
      <w:r w:rsidR="00BA05C9" w:rsidRPr="00AA780E">
        <w:rPr>
          <w:rFonts w:ascii="Times New Roman" w:hAnsi="Times New Roman" w:cs="Times New Roman"/>
          <w:color w:val="000000" w:themeColor="text1"/>
        </w:rPr>
        <w:t>tenkin</w:t>
      </w:r>
      <w:r w:rsidR="00CF14EB" w:rsidRPr="00AA780E">
        <w:rPr>
          <w:rFonts w:ascii="Times New Roman" w:hAnsi="Times New Roman" w:cs="Times New Roman"/>
          <w:color w:val="000000" w:themeColor="text1"/>
        </w:rPr>
        <w:t xml:space="preserve">a </w:t>
      </w:r>
      <w:r w:rsidR="00DA1B9B" w:rsidRPr="00AA780E">
        <w:rPr>
          <w:rFonts w:ascii="Times New Roman" w:hAnsi="Times New Roman" w:cs="Times New Roman"/>
          <w:color w:val="000000" w:themeColor="text1"/>
        </w:rPr>
        <w:t xml:space="preserve">Reglamento </w:t>
      </w:r>
      <w:r w:rsidR="00A4619E" w:rsidRPr="00AA780E">
        <w:rPr>
          <w:rFonts w:ascii="Times New Roman" w:hAnsi="Times New Roman" w:cs="Times New Roman"/>
          <w:color w:val="000000" w:themeColor="text1"/>
        </w:rPr>
        <w:t xml:space="preserve">5 k straipsnyje </w:t>
      </w:r>
      <w:r w:rsidR="00A109FD" w:rsidRPr="00AA780E">
        <w:rPr>
          <w:rFonts w:ascii="Times New Roman" w:hAnsi="Times New Roman" w:cs="Times New Roman"/>
          <w:color w:val="000000" w:themeColor="text1"/>
        </w:rPr>
        <w:t xml:space="preserve">nustatytus </w:t>
      </w:r>
      <w:r w:rsidR="00BA05C9" w:rsidRPr="00AA780E">
        <w:rPr>
          <w:rFonts w:ascii="Times New Roman" w:hAnsi="Times New Roman" w:cs="Times New Roman"/>
          <w:color w:val="000000" w:themeColor="text1"/>
        </w:rPr>
        <w:t>ribojimus</w:t>
      </w:r>
      <w:r w:rsidR="00A109FD" w:rsidRPr="00AA780E">
        <w:rPr>
          <w:rFonts w:ascii="Times New Roman" w:hAnsi="Times New Roman" w:cs="Times New Roman"/>
          <w:color w:val="000000" w:themeColor="text1"/>
        </w:rPr>
        <w:t xml:space="preserve">, </w:t>
      </w:r>
      <w:r w:rsidR="00BA05C9" w:rsidRPr="00AA780E">
        <w:rPr>
          <w:rFonts w:ascii="Times New Roman" w:hAnsi="Times New Roman" w:cs="Times New Roman"/>
          <w:color w:val="000000" w:themeColor="text1"/>
        </w:rPr>
        <w:t>reikalaus tiekėjo</w:t>
      </w:r>
      <w:r w:rsidR="00A109FD" w:rsidRPr="00AA780E">
        <w:rPr>
          <w:rFonts w:ascii="Times New Roman" w:hAnsi="Times New Roman" w:cs="Times New Roman"/>
          <w:color w:val="000000" w:themeColor="text1"/>
        </w:rPr>
        <w:t xml:space="preserve"> juos pakeisti kitais, Pirkimo sąlygų reikalavimus atitinkančiais</w:t>
      </w:r>
      <w:r w:rsidR="00BA05C9" w:rsidRPr="00AA780E">
        <w:rPr>
          <w:rFonts w:ascii="Times New Roman" w:hAnsi="Times New Roman" w:cs="Times New Roman"/>
          <w:color w:val="000000" w:themeColor="text1"/>
        </w:rPr>
        <w:t>,</w:t>
      </w:r>
      <w:r w:rsidR="00A109FD" w:rsidRPr="00AA780E">
        <w:rPr>
          <w:rFonts w:ascii="Times New Roman" w:hAnsi="Times New Roman" w:cs="Times New Roman"/>
          <w:color w:val="000000" w:themeColor="text1"/>
        </w:rPr>
        <w:t xml:space="preserve"> subjektais. </w:t>
      </w:r>
    </w:p>
    <w:p w14:paraId="794E5B3D" w14:textId="4A38B40C" w:rsidR="00AD2428" w:rsidRPr="00AA780E" w:rsidRDefault="00D24970" w:rsidP="005A5476">
      <w:pPr>
        <w:spacing w:after="0" w:line="240" w:lineRule="auto"/>
        <w:ind w:firstLine="567"/>
        <w:jc w:val="both"/>
        <w:rPr>
          <w:rFonts w:ascii="Times New Roman" w:hAnsi="Times New Roman" w:cs="Times New Roman"/>
          <w:color w:val="000000" w:themeColor="text1"/>
        </w:rPr>
      </w:pPr>
      <w:r w:rsidRPr="00AA780E">
        <w:rPr>
          <w:rFonts w:ascii="Times New Roman" w:hAnsi="Times New Roman" w:cs="Times New Roman"/>
          <w:color w:val="000000" w:themeColor="text1"/>
        </w:rPr>
        <w:t>5</w:t>
      </w:r>
      <w:r w:rsidR="006B35FA" w:rsidRPr="00AA780E">
        <w:rPr>
          <w:rFonts w:ascii="Times New Roman" w:hAnsi="Times New Roman" w:cs="Times New Roman"/>
          <w:color w:val="000000" w:themeColor="text1"/>
        </w:rPr>
        <w:t>.</w:t>
      </w:r>
      <w:r w:rsidR="002A637A" w:rsidRPr="00AA780E">
        <w:rPr>
          <w:rFonts w:ascii="Times New Roman" w:hAnsi="Times New Roman" w:cs="Times New Roman"/>
          <w:color w:val="000000" w:themeColor="text1"/>
        </w:rPr>
        <w:t>3</w:t>
      </w:r>
      <w:r w:rsidR="006B35FA" w:rsidRPr="00AA780E">
        <w:rPr>
          <w:rFonts w:ascii="Times New Roman" w:hAnsi="Times New Roman" w:cs="Times New Roman"/>
          <w:color w:val="000000" w:themeColor="text1"/>
        </w:rPr>
        <w:t>.</w:t>
      </w:r>
      <w:r w:rsidR="00BC73EE">
        <w:rPr>
          <w:rFonts w:ascii="Times New Roman" w:hAnsi="Times New Roman" w:cs="Times New Roman"/>
          <w:color w:val="000000" w:themeColor="text1"/>
        </w:rPr>
        <w:t xml:space="preserve"> </w:t>
      </w:r>
      <w:r w:rsidR="00BC73EE" w:rsidRPr="005C10C0">
        <w:rPr>
          <w:rFonts w:ascii="Times New Roman" w:eastAsia="Calibri" w:hAnsi="Times New Roman" w:cs="Times New Roman"/>
          <w:color w:val="000000" w:themeColor="text1"/>
        </w:rPr>
        <w:t xml:space="preserve">Perkantysis subjektas </w:t>
      </w:r>
      <w:r w:rsidR="00A75148" w:rsidRPr="00AA780E">
        <w:rPr>
          <w:rFonts w:ascii="Times New Roman" w:hAnsi="Times New Roman" w:cs="Times New Roman"/>
          <w:iCs/>
        </w:rPr>
        <w:t>atmes tiekėjo pasiūlymą,</w:t>
      </w:r>
      <w:r w:rsidR="005669CC" w:rsidRPr="00AA780E">
        <w:rPr>
          <w:rFonts w:ascii="Times New Roman" w:hAnsi="Times New Roman" w:cs="Times New Roman"/>
          <w:iCs/>
        </w:rPr>
        <w:t xml:space="preserve"> </w:t>
      </w:r>
      <w:r w:rsidR="0093261C" w:rsidRPr="00AA780E">
        <w:rPr>
          <w:rFonts w:ascii="Times New Roman" w:hAnsi="Times New Roman" w:cs="Times New Roman"/>
          <w:iCs/>
        </w:rPr>
        <w:t xml:space="preserve">jei </w:t>
      </w:r>
      <w:r w:rsidR="001A0B73" w:rsidRPr="00AA780E">
        <w:rPr>
          <w:rFonts w:ascii="Times New Roman" w:hAnsi="Times New Roman" w:cs="Times New Roman"/>
          <w:iCs/>
        </w:rPr>
        <w:t>bus tenkinam</w:t>
      </w:r>
      <w:r w:rsidR="00E9667A" w:rsidRPr="00AA780E">
        <w:rPr>
          <w:rFonts w:ascii="Times New Roman" w:hAnsi="Times New Roman" w:cs="Times New Roman"/>
          <w:iCs/>
        </w:rPr>
        <w:t>a</w:t>
      </w:r>
      <w:r w:rsidR="001A0B73" w:rsidRPr="00AA780E">
        <w:rPr>
          <w:rFonts w:ascii="Times New Roman" w:hAnsi="Times New Roman" w:cs="Times New Roman"/>
          <w:iCs/>
        </w:rPr>
        <w:t xml:space="preserve"> </w:t>
      </w:r>
      <w:r w:rsidR="00E9667A" w:rsidRPr="00AA780E">
        <w:rPr>
          <w:rFonts w:ascii="Times New Roman" w:hAnsi="Times New Roman" w:cs="Times New Roman"/>
          <w:iCs/>
        </w:rPr>
        <w:t>bent viena</w:t>
      </w:r>
      <w:r w:rsidR="0093261C" w:rsidRPr="00AA780E">
        <w:rPr>
          <w:rFonts w:ascii="Times New Roman" w:hAnsi="Times New Roman" w:cs="Times New Roman"/>
          <w:iCs/>
        </w:rPr>
        <w:t xml:space="preserve"> </w:t>
      </w:r>
      <w:r w:rsidR="001A0B73" w:rsidRPr="00AA780E">
        <w:rPr>
          <w:rFonts w:ascii="Times New Roman" w:hAnsi="Times New Roman" w:cs="Times New Roman"/>
          <w:iCs/>
        </w:rPr>
        <w:t>VPĮ 45 straipsnio 2</w:t>
      </w:r>
      <w:r w:rsidR="001A0B73" w:rsidRPr="00AA780E">
        <w:rPr>
          <w:rFonts w:ascii="Times New Roman" w:hAnsi="Times New Roman" w:cs="Times New Roman"/>
          <w:iCs/>
          <w:vertAlign w:val="superscript"/>
        </w:rPr>
        <w:t>1</w:t>
      </w:r>
      <w:r w:rsidR="001A0B73" w:rsidRPr="00AA780E">
        <w:rPr>
          <w:rFonts w:ascii="Times New Roman" w:hAnsi="Times New Roman" w:cs="Times New Roman"/>
          <w:iCs/>
        </w:rPr>
        <w:t xml:space="preserve"> dalies 1-3 punktuose nurodyt</w:t>
      </w:r>
      <w:r w:rsidR="00E9667A" w:rsidRPr="00AA780E">
        <w:rPr>
          <w:rFonts w:ascii="Times New Roman" w:hAnsi="Times New Roman" w:cs="Times New Roman"/>
          <w:iCs/>
        </w:rPr>
        <w:t>ų</w:t>
      </w:r>
      <w:r w:rsidR="001A0B73" w:rsidRPr="00AA780E">
        <w:rPr>
          <w:rFonts w:ascii="Times New Roman" w:hAnsi="Times New Roman" w:cs="Times New Roman"/>
          <w:iCs/>
        </w:rPr>
        <w:t xml:space="preserve"> sąlyg</w:t>
      </w:r>
      <w:r w:rsidR="00E9667A" w:rsidRPr="00AA780E">
        <w:rPr>
          <w:rFonts w:ascii="Times New Roman" w:hAnsi="Times New Roman" w:cs="Times New Roman"/>
          <w:iCs/>
        </w:rPr>
        <w:t>ų</w:t>
      </w:r>
      <w:r w:rsidR="001A0B73" w:rsidRPr="00AA780E">
        <w:rPr>
          <w:rFonts w:ascii="Times New Roman" w:hAnsi="Times New Roman" w:cs="Times New Roman"/>
          <w:iCs/>
        </w:rPr>
        <w:t xml:space="preserve">. </w:t>
      </w:r>
      <w:r w:rsidR="00A75148" w:rsidRPr="00AA780E">
        <w:rPr>
          <w:rFonts w:ascii="Times New Roman" w:hAnsi="Times New Roman" w:cs="Times New Roman"/>
          <w:iCs/>
        </w:rPr>
        <w:t xml:space="preserve"> </w:t>
      </w:r>
      <w:r w:rsidR="0084131B" w:rsidRPr="00AA780E">
        <w:rPr>
          <w:rFonts w:ascii="Times New Roman" w:hAnsi="Times New Roman" w:cs="Times New Roman"/>
          <w:iCs/>
        </w:rPr>
        <w:t xml:space="preserve">Tiekėjas kartu su pasiūlymu turi pateikti </w:t>
      </w:r>
      <w:r w:rsidR="004436B4" w:rsidRPr="00AA780E">
        <w:rPr>
          <w:rFonts w:ascii="Times New Roman" w:hAnsi="Times New Roman" w:cs="Times New Roman"/>
          <w:iCs/>
        </w:rPr>
        <w:t xml:space="preserve">užpildytą Pirkimų sąlygų </w:t>
      </w:r>
      <w:r w:rsidR="00E9451E" w:rsidRPr="00AA780E">
        <w:rPr>
          <w:rFonts w:ascii="Times New Roman" w:hAnsi="Times New Roman" w:cs="Times New Roman"/>
          <w:iCs/>
        </w:rPr>
        <w:t>10</w:t>
      </w:r>
      <w:r w:rsidR="004436B4" w:rsidRPr="00AA780E">
        <w:rPr>
          <w:rFonts w:ascii="Times New Roman" w:hAnsi="Times New Roman" w:cs="Times New Roman"/>
          <w:iCs/>
        </w:rPr>
        <w:t xml:space="preserve"> priedą „</w:t>
      </w:r>
      <w:r w:rsidR="00985EA3" w:rsidRPr="00AA780E">
        <w:rPr>
          <w:rFonts w:ascii="Times New Roman" w:hAnsi="Times New Roman" w:cs="Times New Roman"/>
          <w:iCs/>
        </w:rPr>
        <w:t>Tiekėjo deklaracija dėl atitikties VPĮ 45 str. 2</w:t>
      </w:r>
      <w:r w:rsidR="00D95CA2" w:rsidRPr="00AA780E">
        <w:rPr>
          <w:rFonts w:ascii="Times New Roman" w:hAnsi="Times New Roman" w:cs="Times New Roman"/>
          <w:iCs/>
          <w:vertAlign w:val="superscript"/>
        </w:rPr>
        <w:t>1</w:t>
      </w:r>
      <w:r w:rsidR="00985EA3" w:rsidRPr="00AA780E">
        <w:rPr>
          <w:rFonts w:ascii="Times New Roman" w:hAnsi="Times New Roman" w:cs="Times New Roman"/>
          <w:iCs/>
        </w:rPr>
        <w:t xml:space="preserve"> d.“</w:t>
      </w:r>
      <w:r w:rsidR="005F5EF4" w:rsidRPr="00AA780E">
        <w:rPr>
          <w:rFonts w:ascii="Times New Roman" w:hAnsi="Times New Roman" w:cs="Times New Roman"/>
          <w:iCs/>
        </w:rPr>
        <w:t>.</w:t>
      </w:r>
    </w:p>
    <w:p w14:paraId="4F085097" w14:textId="47B3530A" w:rsidR="00CB7156" w:rsidRPr="00AA780E" w:rsidRDefault="00D24970" w:rsidP="00166073">
      <w:pPr>
        <w:pStyle w:val="Sraopastraipa"/>
        <w:spacing w:after="0" w:line="240" w:lineRule="auto"/>
        <w:ind w:left="0" w:firstLine="567"/>
        <w:jc w:val="both"/>
        <w:rPr>
          <w:rFonts w:ascii="Times New Roman" w:hAnsi="Times New Roman" w:cs="Times New Roman"/>
        </w:rPr>
      </w:pPr>
      <w:r w:rsidRPr="00AA780E">
        <w:rPr>
          <w:rFonts w:ascii="Times New Roman" w:hAnsi="Times New Roman" w:cs="Times New Roman"/>
        </w:rPr>
        <w:t>5</w:t>
      </w:r>
      <w:r w:rsidR="00A343F4" w:rsidRPr="00AA780E">
        <w:rPr>
          <w:rFonts w:ascii="Times New Roman" w:hAnsi="Times New Roman" w:cs="Times New Roman"/>
        </w:rPr>
        <w:t xml:space="preserve">.4. </w:t>
      </w:r>
      <w:r w:rsidR="00BC73EE" w:rsidRPr="005C10C0">
        <w:rPr>
          <w:rFonts w:ascii="Times New Roman" w:eastAsia="Calibri" w:hAnsi="Times New Roman" w:cs="Times New Roman"/>
          <w:color w:val="000000" w:themeColor="text1"/>
        </w:rPr>
        <w:t xml:space="preserve">Perkantysis subjektas </w:t>
      </w:r>
      <w:r w:rsidR="00456A2D" w:rsidRPr="00AA780E">
        <w:rPr>
          <w:rFonts w:ascii="Times New Roman" w:hAnsi="Times New Roman" w:cs="Times New Roman"/>
        </w:rPr>
        <w:t xml:space="preserve">kilus abejonių </w:t>
      </w:r>
      <w:r w:rsidR="00DD5EB4" w:rsidRPr="00AA780E">
        <w:rPr>
          <w:rFonts w:ascii="Times New Roman" w:hAnsi="Times New Roman" w:cs="Times New Roman"/>
        </w:rPr>
        <w:t>dėl tiekėjo deklaracijoje</w:t>
      </w:r>
      <w:r w:rsidR="00985EA3" w:rsidRPr="00AA780E">
        <w:rPr>
          <w:rFonts w:ascii="Times New Roman" w:hAnsi="Times New Roman" w:cs="Times New Roman"/>
        </w:rPr>
        <w:t xml:space="preserve">, </w:t>
      </w:r>
      <w:r w:rsidR="00EC5275" w:rsidRPr="00AA780E">
        <w:rPr>
          <w:rFonts w:ascii="Times New Roman" w:hAnsi="Times New Roman" w:cs="Times New Roman"/>
        </w:rPr>
        <w:t>nurodytos informacijos</w:t>
      </w:r>
      <w:r w:rsidR="00046DDC" w:rsidRPr="00AA780E">
        <w:rPr>
          <w:rFonts w:ascii="Times New Roman" w:hAnsi="Times New Roman" w:cs="Times New Roman"/>
        </w:rPr>
        <w:t xml:space="preserve"> teisingumo, </w:t>
      </w:r>
      <w:r w:rsidR="0003281A" w:rsidRPr="00AA780E">
        <w:rPr>
          <w:rFonts w:ascii="Times New Roman" w:hAnsi="Times New Roman" w:cs="Times New Roman"/>
        </w:rPr>
        <w:t xml:space="preserve">ji prašys </w:t>
      </w:r>
      <w:r w:rsidR="00D03F7E" w:rsidRPr="00AA780E">
        <w:rPr>
          <w:rFonts w:ascii="Times New Roman" w:hAnsi="Times New Roman" w:cs="Times New Roman"/>
        </w:rPr>
        <w:t xml:space="preserve">ekonomiškai naudingiausią  pasiūlymą pateikusio tiekėjo </w:t>
      </w:r>
      <w:r w:rsidR="007E0B96" w:rsidRPr="00AA780E">
        <w:rPr>
          <w:rFonts w:ascii="Times New Roman" w:hAnsi="Times New Roman" w:cs="Times New Roman"/>
        </w:rPr>
        <w:t xml:space="preserve">pateikti </w:t>
      </w:r>
      <w:r w:rsidR="00A343F4" w:rsidRPr="00AA780E">
        <w:rPr>
          <w:rFonts w:ascii="Times New Roman" w:hAnsi="Times New Roman" w:cs="Times New Roman"/>
        </w:rPr>
        <w:t xml:space="preserve">šioje deklaracijoje </w:t>
      </w:r>
      <w:r w:rsidR="007E0B96" w:rsidRPr="00AA780E">
        <w:rPr>
          <w:rFonts w:ascii="Times New Roman" w:hAnsi="Times New Roman" w:cs="Times New Roman"/>
        </w:rPr>
        <w:t>nurodytą inf</w:t>
      </w:r>
      <w:r w:rsidR="00A343F4" w:rsidRPr="00AA780E">
        <w:rPr>
          <w:rFonts w:ascii="Times New Roman" w:hAnsi="Times New Roman" w:cs="Times New Roman"/>
        </w:rPr>
        <w:t>ormaciją</w:t>
      </w:r>
      <w:r w:rsidR="007E0B96" w:rsidRPr="00AA780E">
        <w:rPr>
          <w:rFonts w:ascii="Times New Roman" w:hAnsi="Times New Roman" w:cs="Times New Roman"/>
        </w:rPr>
        <w:t xml:space="preserve"> patvirtinančius, </w:t>
      </w:r>
      <w:r w:rsidR="00B2239D" w:rsidRPr="00AA780E">
        <w:rPr>
          <w:rFonts w:ascii="Times New Roman" w:hAnsi="Times New Roman" w:cs="Times New Roman"/>
        </w:rPr>
        <w:t xml:space="preserve">VPĮ </w:t>
      </w:r>
      <w:r w:rsidR="004C1141" w:rsidRPr="00AA780E">
        <w:rPr>
          <w:rFonts w:ascii="Times New Roman" w:hAnsi="Times New Roman" w:cs="Times New Roman"/>
        </w:rPr>
        <w:t xml:space="preserve">51 straipsnio 12 dalyje </w:t>
      </w:r>
      <w:r w:rsidR="007E0B96" w:rsidRPr="00AA780E">
        <w:rPr>
          <w:rFonts w:ascii="Times New Roman" w:hAnsi="Times New Roman" w:cs="Times New Roman"/>
        </w:rPr>
        <w:t>nurodytus</w:t>
      </w:r>
      <w:r w:rsidR="00BF2B58" w:rsidRPr="00AA780E">
        <w:rPr>
          <w:rFonts w:ascii="Times New Roman" w:hAnsi="Times New Roman" w:cs="Times New Roman"/>
        </w:rPr>
        <w:t xml:space="preserve"> ar kitus </w:t>
      </w:r>
      <w:r w:rsidR="00BC73EE">
        <w:rPr>
          <w:rFonts w:ascii="Times New Roman" w:hAnsi="Times New Roman" w:cs="Times New Roman"/>
        </w:rPr>
        <w:t>p</w:t>
      </w:r>
      <w:r w:rsidR="00BC73EE" w:rsidRPr="005C10C0">
        <w:rPr>
          <w:rFonts w:ascii="Times New Roman" w:eastAsia="Calibri" w:hAnsi="Times New Roman" w:cs="Times New Roman"/>
          <w:color w:val="000000" w:themeColor="text1"/>
        </w:rPr>
        <w:t>erkan</w:t>
      </w:r>
      <w:r w:rsidR="00BC73EE">
        <w:rPr>
          <w:rFonts w:ascii="Times New Roman" w:eastAsia="Calibri" w:hAnsi="Times New Roman" w:cs="Times New Roman"/>
          <w:color w:val="000000" w:themeColor="text1"/>
        </w:rPr>
        <w:t>čiajam</w:t>
      </w:r>
      <w:r w:rsidR="00BC73EE" w:rsidRPr="005C10C0">
        <w:rPr>
          <w:rFonts w:ascii="Times New Roman" w:eastAsia="Calibri" w:hAnsi="Times New Roman" w:cs="Times New Roman"/>
          <w:color w:val="000000" w:themeColor="text1"/>
        </w:rPr>
        <w:t xml:space="preserve"> subjekt</w:t>
      </w:r>
      <w:r w:rsidR="00BC73EE">
        <w:rPr>
          <w:rFonts w:ascii="Times New Roman" w:eastAsia="Calibri" w:hAnsi="Times New Roman" w:cs="Times New Roman"/>
          <w:color w:val="000000" w:themeColor="text1"/>
        </w:rPr>
        <w:t>ui</w:t>
      </w:r>
      <w:r w:rsidR="00BC73EE" w:rsidRPr="005C10C0">
        <w:rPr>
          <w:rFonts w:ascii="Times New Roman" w:eastAsia="Calibri" w:hAnsi="Times New Roman" w:cs="Times New Roman"/>
          <w:color w:val="000000" w:themeColor="text1"/>
        </w:rPr>
        <w:t xml:space="preserve"> </w:t>
      </w:r>
      <w:r w:rsidR="00BF2B58" w:rsidRPr="00AA780E">
        <w:rPr>
          <w:rFonts w:ascii="Times New Roman" w:hAnsi="Times New Roman" w:cs="Times New Roman"/>
        </w:rPr>
        <w:t xml:space="preserve">priimtinus </w:t>
      </w:r>
      <w:r w:rsidR="00537A4A" w:rsidRPr="00AA780E">
        <w:rPr>
          <w:rFonts w:ascii="Times New Roman" w:hAnsi="Times New Roman" w:cs="Times New Roman"/>
        </w:rPr>
        <w:t>dokumentus</w:t>
      </w:r>
      <w:r w:rsidR="00A37F8A">
        <w:rPr>
          <w:rFonts w:ascii="Times New Roman" w:hAnsi="Times New Roman" w:cs="Times New Roman"/>
        </w:rPr>
        <w:t xml:space="preserve"> </w:t>
      </w:r>
      <w:r w:rsidR="00A37F8A" w:rsidRPr="00A37F8A">
        <w:rPr>
          <w:rFonts w:ascii="Times New Roman" w:hAnsi="Times New Roman" w:cs="Times New Roman"/>
        </w:rPr>
        <w:t xml:space="preserve">ir (ar) paaiškinimus. Tokių dokumentų ir (ar) paaiškinimų </w:t>
      </w:r>
      <w:r w:rsidR="00BC73EE">
        <w:rPr>
          <w:rFonts w:ascii="Times New Roman" w:hAnsi="Times New Roman" w:cs="Times New Roman"/>
        </w:rPr>
        <w:t>p</w:t>
      </w:r>
      <w:r w:rsidR="00BC73EE" w:rsidRPr="005C10C0">
        <w:rPr>
          <w:rFonts w:ascii="Times New Roman" w:eastAsia="Calibri" w:hAnsi="Times New Roman" w:cs="Times New Roman"/>
          <w:color w:val="000000" w:themeColor="text1"/>
        </w:rPr>
        <w:t xml:space="preserve">erkantysis subjektas </w:t>
      </w:r>
      <w:r w:rsidR="00A37F8A" w:rsidRPr="00A37F8A">
        <w:rPr>
          <w:rFonts w:ascii="Times New Roman" w:hAnsi="Times New Roman" w:cs="Times New Roman"/>
        </w:rPr>
        <w:t>gali prašyti bet kuriuo pirkimo procedūros metu siekdama užtikrinti tinkamą pirkimo procedūros atlikimą.</w:t>
      </w:r>
      <w:r w:rsidR="00537A4A" w:rsidRPr="00AA780E">
        <w:rPr>
          <w:rFonts w:ascii="Times New Roman" w:hAnsi="Times New Roman" w:cs="Times New Roman"/>
        </w:rPr>
        <w:t xml:space="preserve"> </w:t>
      </w:r>
    </w:p>
    <w:p w14:paraId="4BEDE7AF" w14:textId="457E0FAE" w:rsidR="00AF62E6" w:rsidRPr="00AA780E" w:rsidRDefault="00245E8F" w:rsidP="00142AB7">
      <w:pPr>
        <w:pStyle w:val="Antrat1"/>
        <w:spacing w:line="20" w:lineRule="atLeast"/>
        <w:contextualSpacing/>
        <w:rPr>
          <w:rFonts w:ascii="Times New Roman" w:hAnsi="Times New Roman" w:cs="Times New Roman"/>
          <w:sz w:val="36"/>
          <w:szCs w:val="36"/>
        </w:rPr>
      </w:pPr>
      <w:bookmarkStart w:id="18" w:name="_Ref39666794"/>
      <w:bookmarkStart w:id="19" w:name="_Ref39666796"/>
      <w:bookmarkStart w:id="20" w:name="_Toc124404950"/>
      <w:r w:rsidRPr="00AA780E">
        <w:rPr>
          <w:rFonts w:ascii="Times New Roman" w:hAnsi="Times New Roman" w:cs="Times New Roman"/>
          <w:sz w:val="36"/>
          <w:szCs w:val="36"/>
        </w:rPr>
        <w:t>6</w:t>
      </w:r>
      <w:r w:rsidR="0005396D" w:rsidRPr="00AA780E">
        <w:rPr>
          <w:rFonts w:ascii="Times New Roman" w:hAnsi="Times New Roman" w:cs="Times New Roman"/>
          <w:sz w:val="36"/>
          <w:szCs w:val="36"/>
        </w:rPr>
        <w:t xml:space="preserve">. </w:t>
      </w:r>
      <w:r w:rsidR="00220588" w:rsidRPr="00AA780E">
        <w:rPr>
          <w:rFonts w:ascii="Times New Roman" w:hAnsi="Times New Roman" w:cs="Times New Roman"/>
          <w:sz w:val="36"/>
          <w:szCs w:val="36"/>
        </w:rPr>
        <w:t>Specialieji r</w:t>
      </w:r>
      <w:r w:rsidR="00DF58E2" w:rsidRPr="00AA780E">
        <w:rPr>
          <w:rFonts w:ascii="Times New Roman" w:hAnsi="Times New Roman" w:cs="Times New Roman"/>
          <w:sz w:val="36"/>
          <w:szCs w:val="36"/>
        </w:rPr>
        <w:t>eikalavimai pasiūlymų rengimui ir pateikimui</w:t>
      </w:r>
      <w:bookmarkEnd w:id="18"/>
      <w:bookmarkEnd w:id="19"/>
      <w:bookmarkEnd w:id="20"/>
    </w:p>
    <w:p w14:paraId="4B75B904" w14:textId="0B484889" w:rsidR="00B75E15" w:rsidRPr="00A415A0" w:rsidRDefault="00B75E15" w:rsidP="00B75E15">
      <w:pPr>
        <w:pStyle w:val="Body2"/>
        <w:spacing w:after="0"/>
        <w:ind w:firstLine="737"/>
        <w:rPr>
          <w:b/>
          <w:bCs/>
          <w:sz w:val="22"/>
          <w:szCs w:val="22"/>
          <w:u w:val="single"/>
          <w:lang w:val="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4404951"/>
      <w:bookmarkEnd w:id="21"/>
      <w:bookmarkEnd w:id="22"/>
      <w:bookmarkEnd w:id="23"/>
      <w:bookmarkEnd w:id="24"/>
      <w:bookmarkEnd w:id="25"/>
      <w:r w:rsidRPr="00A415A0">
        <w:rPr>
          <w:rFonts w:cs="Times New Roman"/>
          <w:sz w:val="22"/>
          <w:szCs w:val="22"/>
          <w:lang w:val="lt-LT"/>
        </w:rPr>
        <w:t xml:space="preserve">6.1. </w:t>
      </w:r>
      <w:r>
        <w:rPr>
          <w:rFonts w:cs="Times New Roman"/>
          <w:sz w:val="22"/>
          <w:szCs w:val="22"/>
          <w:lang w:val="lt-LT"/>
        </w:rPr>
        <w:t>Tiekėjo p</w:t>
      </w:r>
      <w:r w:rsidRPr="00A415A0">
        <w:rPr>
          <w:sz w:val="22"/>
          <w:szCs w:val="22"/>
          <w:lang w:val="lt-LT"/>
        </w:rPr>
        <w:t xml:space="preserve">asiūlymą sudaro </w:t>
      </w:r>
      <w:r w:rsidRPr="00F11F79">
        <w:rPr>
          <w:rFonts w:cs="Times New Roman"/>
          <w:sz w:val="24"/>
          <w:szCs w:val="24"/>
        </w:rPr>
        <w:t xml:space="preserve">CVP IS </w:t>
      </w:r>
      <w:r w:rsidRPr="00A415A0">
        <w:rPr>
          <w:sz w:val="22"/>
          <w:szCs w:val="22"/>
          <w:lang w:val="lt-LT"/>
        </w:rPr>
        <w:t xml:space="preserve">pateiktų dokumentų visuma. </w:t>
      </w:r>
      <w:r w:rsidRPr="0095682B">
        <w:rPr>
          <w:b/>
          <w:bCs/>
          <w:sz w:val="22"/>
          <w:szCs w:val="22"/>
          <w:u w:val="single"/>
          <w:lang w:val="lt-LT"/>
        </w:rPr>
        <w:t>Tiekėjas turi pateikti:</w:t>
      </w:r>
      <w:r>
        <w:rPr>
          <w:b/>
          <w:bCs/>
          <w:sz w:val="22"/>
          <w:szCs w:val="22"/>
          <w:u w:val="single"/>
          <w:lang w:val="lt-LT"/>
        </w:rPr>
        <w:t xml:space="preserve"> </w:t>
      </w:r>
    </w:p>
    <w:p w14:paraId="7E479F5F" w14:textId="27C635F4" w:rsidR="00B75E15" w:rsidRPr="00A3288F" w:rsidRDefault="00B75E15" w:rsidP="00B75E15">
      <w:pPr>
        <w:pStyle w:val="Sraopastraipa"/>
        <w:numPr>
          <w:ilvl w:val="2"/>
          <w:numId w:val="11"/>
        </w:numPr>
        <w:spacing w:after="0" w:line="240" w:lineRule="auto"/>
        <w:ind w:left="0" w:firstLine="737"/>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Pr="00A3288F">
        <w:rPr>
          <w:rFonts w:ascii="Times New Roman" w:hAnsi="Times New Roman" w:cs="Times New Roman"/>
          <w:sz w:val="22"/>
          <w:szCs w:val="22"/>
        </w:rPr>
        <w:t>pasirašytą pasiūlymo formą (užpildytą specialiųjų pirkimo sąlygų 6 priedą „Pasiūlymo forma“);</w:t>
      </w:r>
    </w:p>
    <w:p w14:paraId="1CBA064F" w14:textId="77777777" w:rsidR="00B75E15" w:rsidRPr="00A3288F" w:rsidRDefault="00B75E15" w:rsidP="00B75E15">
      <w:pPr>
        <w:pStyle w:val="Sraopastraipa"/>
        <w:numPr>
          <w:ilvl w:val="2"/>
          <w:numId w:val="11"/>
        </w:numPr>
        <w:spacing w:after="0" w:line="240" w:lineRule="auto"/>
        <w:ind w:left="0" w:firstLine="737"/>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 užpildytą EBVPD (specialiųjų pirkimo sąlygų 5 priedas). Pasirašydamas pasiūlymą, tiekėjas patvirtina ir EBVPD tikrumą;</w:t>
      </w:r>
    </w:p>
    <w:p w14:paraId="2790D5D9" w14:textId="7A108FAE" w:rsidR="00B75E15" w:rsidRPr="00A415A0" w:rsidRDefault="00B75E15" w:rsidP="00B75E15">
      <w:pPr>
        <w:pStyle w:val="Sraopastraipa"/>
        <w:numPr>
          <w:ilvl w:val="2"/>
          <w:numId w:val="11"/>
        </w:numPr>
        <w:spacing w:after="0" w:line="240" w:lineRule="auto"/>
        <w:ind w:left="0" w:firstLine="737"/>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Pr="00A415A0">
        <w:rPr>
          <w:rFonts w:ascii="Times New Roman" w:hAnsi="Times New Roman" w:cs="Times New Roman"/>
          <w:sz w:val="22"/>
          <w:szCs w:val="22"/>
        </w:rPr>
        <w:t>jungtinės veiklos sutarties kopija (jeigu pirkime dalyvauja ūkio subjektų grupė jungtinės veiklos sutarties pagrindu);</w:t>
      </w:r>
    </w:p>
    <w:p w14:paraId="7A68B4CE" w14:textId="6864EF55" w:rsidR="00B75E15" w:rsidRPr="001D5018" w:rsidRDefault="00B75E15" w:rsidP="00B75E15">
      <w:pPr>
        <w:pStyle w:val="Sraopastraipa"/>
        <w:numPr>
          <w:ilvl w:val="2"/>
          <w:numId w:val="11"/>
        </w:numPr>
        <w:spacing w:after="0" w:line="240" w:lineRule="auto"/>
        <w:ind w:left="0" w:firstLine="737"/>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Pr="00A415A0">
        <w:rPr>
          <w:rFonts w:ascii="Times New Roman" w:hAnsi="Times New Roman" w:cs="Times New Roman"/>
          <w:sz w:val="22"/>
          <w:szCs w:val="22"/>
        </w:rPr>
        <w:t>dokumentas, patvirtinantis, kad asmuo, kuris pasirašė pasiūlymą (jei jis ne tiekėjo vadovas), turėjo teisę jį pasirašyti;</w:t>
      </w:r>
    </w:p>
    <w:p w14:paraId="1DED2DE9" w14:textId="033E8A17" w:rsidR="00B75E15" w:rsidRPr="001D5018" w:rsidRDefault="00B75E15" w:rsidP="00B75E15">
      <w:pPr>
        <w:pStyle w:val="Sraopastraipa"/>
        <w:numPr>
          <w:ilvl w:val="2"/>
          <w:numId w:val="11"/>
        </w:numPr>
        <w:spacing w:after="0" w:line="240" w:lineRule="auto"/>
        <w:ind w:left="0" w:firstLine="737"/>
        <w:jc w:val="both"/>
        <w:rPr>
          <w:rFonts w:ascii="Times New Roman" w:hAnsi="Times New Roman" w:cs="Times New Roman"/>
          <w:sz w:val="22"/>
          <w:szCs w:val="22"/>
        </w:rPr>
      </w:pPr>
      <w:r>
        <w:rPr>
          <w:rFonts w:ascii="Times New Roman" w:hAnsi="Times New Roman" w:cs="Times New Roman"/>
          <w:sz w:val="22"/>
          <w:szCs w:val="22"/>
        </w:rPr>
        <w:t xml:space="preserve"> </w:t>
      </w:r>
      <w:r w:rsidRPr="001D5018">
        <w:rPr>
          <w:rFonts w:ascii="Times New Roman" w:hAnsi="Times New Roman" w:cs="Times New Roman"/>
          <w:sz w:val="22"/>
          <w:szCs w:val="22"/>
        </w:rPr>
        <w:t>kiti reikalaujami dokumentai.</w:t>
      </w:r>
    </w:p>
    <w:p w14:paraId="2F070CDA" w14:textId="02484EDD" w:rsidR="00B75E15" w:rsidRPr="00A415A0" w:rsidRDefault="00B75E15" w:rsidP="00B75E15">
      <w:pPr>
        <w:pStyle w:val="Sraopastraipa"/>
        <w:spacing w:after="0" w:line="240" w:lineRule="auto"/>
        <w:ind w:left="0" w:firstLine="737"/>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6.2. </w:t>
      </w:r>
      <w:r w:rsidRPr="0065447A">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093DB8" w:rsidRPr="005C10C0">
        <w:rPr>
          <w:rFonts w:ascii="Times New Roman" w:eastAsia="Calibri" w:hAnsi="Times New Roman" w:cs="Times New Roman"/>
          <w:color w:val="000000" w:themeColor="text1"/>
        </w:rPr>
        <w:t>Perkan</w:t>
      </w:r>
      <w:r w:rsidR="00093DB8">
        <w:rPr>
          <w:rFonts w:ascii="Times New Roman" w:eastAsia="Calibri" w:hAnsi="Times New Roman" w:cs="Times New Roman"/>
          <w:color w:val="000000" w:themeColor="text1"/>
        </w:rPr>
        <w:t>čiajam</w:t>
      </w:r>
      <w:r w:rsidR="00093DB8" w:rsidRPr="005C10C0">
        <w:rPr>
          <w:rFonts w:ascii="Times New Roman" w:eastAsia="Calibri" w:hAnsi="Times New Roman" w:cs="Times New Roman"/>
          <w:color w:val="000000" w:themeColor="text1"/>
        </w:rPr>
        <w:t xml:space="preserve"> subjekt</w:t>
      </w:r>
      <w:r w:rsidR="00093DB8">
        <w:rPr>
          <w:rFonts w:ascii="Times New Roman" w:eastAsia="Calibri" w:hAnsi="Times New Roman" w:cs="Times New Roman"/>
          <w:color w:val="000000" w:themeColor="text1"/>
        </w:rPr>
        <w:t>ui</w:t>
      </w:r>
      <w:r w:rsidR="00093DB8" w:rsidRPr="005C10C0">
        <w:rPr>
          <w:rFonts w:ascii="Times New Roman" w:eastAsia="Calibri" w:hAnsi="Times New Roman" w:cs="Times New Roman"/>
          <w:color w:val="000000" w:themeColor="text1"/>
        </w:rPr>
        <w:t xml:space="preserve"> </w:t>
      </w:r>
      <w:r w:rsidRPr="0065447A">
        <w:rPr>
          <w:rFonts w:ascii="Times New Roman" w:eastAsia="Calibri" w:hAnsi="Times New Roman" w:cs="Times New Roman"/>
          <w:sz w:val="22"/>
          <w:szCs w:val="22"/>
        </w:rPr>
        <w:t xml:space="preserve">kilus abejonių dėl dokumentų tikrumo, ji turi teisę reikalauti pateikti dokumentų originalus. </w:t>
      </w:r>
      <w:r>
        <w:rPr>
          <w:rFonts w:ascii="Times New Roman" w:eastAsia="Calibri" w:hAnsi="Times New Roman" w:cs="Times New Roman"/>
          <w:sz w:val="22"/>
          <w:szCs w:val="22"/>
        </w:rPr>
        <w:t>Jei pasirašoma k</w:t>
      </w:r>
      <w:r w:rsidRPr="00A415A0">
        <w:rPr>
          <w:rFonts w:ascii="Times New Roman" w:eastAsia="Calibri" w:hAnsi="Times New Roman" w:cs="Times New Roman"/>
          <w:sz w:val="22"/>
          <w:szCs w:val="22"/>
        </w:rPr>
        <w:t>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C84CC6E" w14:textId="114451A6" w:rsidR="00B75E15" w:rsidRPr="00A415A0" w:rsidRDefault="00B75E15" w:rsidP="00B75E15">
      <w:pPr>
        <w:pStyle w:val="Sraopastraipa"/>
        <w:numPr>
          <w:ilvl w:val="2"/>
          <w:numId w:val="13"/>
        </w:numPr>
        <w:spacing w:after="0" w:line="240" w:lineRule="auto"/>
        <w:ind w:left="0" w:firstLine="737"/>
        <w:jc w:val="both"/>
        <w:rPr>
          <w:rFonts w:ascii="Times New Roman" w:hAnsi="Times New Roman" w:cs="Times New Roman"/>
          <w:sz w:val="22"/>
          <w:szCs w:val="22"/>
          <w:u w:val="single"/>
        </w:rPr>
      </w:pPr>
      <w:r>
        <w:rPr>
          <w:rFonts w:ascii="Times New Roman" w:eastAsia="Calibri" w:hAnsi="Times New Roman" w:cs="Times New Roman"/>
          <w:sz w:val="22"/>
          <w:szCs w:val="22"/>
        </w:rPr>
        <w:t xml:space="preserve"> </w:t>
      </w:r>
      <w:r w:rsidRPr="00A415A0">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DA36B81" w14:textId="04FD171E" w:rsidR="00B75E15" w:rsidRPr="00A415A0" w:rsidRDefault="00B75E15" w:rsidP="00B75E15">
      <w:pPr>
        <w:pStyle w:val="Sraopastraipa"/>
        <w:numPr>
          <w:ilvl w:val="2"/>
          <w:numId w:val="13"/>
        </w:numPr>
        <w:spacing w:after="0" w:line="240" w:lineRule="auto"/>
        <w:ind w:left="0" w:firstLine="737"/>
        <w:jc w:val="both"/>
        <w:rPr>
          <w:rFonts w:ascii="Times New Roman" w:hAnsi="Times New Roman" w:cs="Times New Roman"/>
          <w:bCs/>
          <w:iCs/>
          <w:sz w:val="22"/>
          <w:szCs w:val="22"/>
          <w:u w:val="single"/>
        </w:rPr>
      </w:pPr>
      <w:r>
        <w:rPr>
          <w:rFonts w:ascii="Times New Roman" w:eastAsia="Calibri" w:hAnsi="Times New Roman" w:cs="Times New Roman"/>
          <w:bCs/>
          <w:iCs/>
          <w:sz w:val="22"/>
          <w:szCs w:val="22"/>
        </w:rPr>
        <w:t xml:space="preserve"> </w:t>
      </w:r>
      <w:r w:rsidRPr="00A415A0">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11602203" w14:textId="7C6C7ACA" w:rsidR="00B75E15" w:rsidRPr="00A415A0" w:rsidRDefault="00B75E15" w:rsidP="00B75E15">
      <w:pPr>
        <w:pStyle w:val="Sraopastraipa"/>
        <w:numPr>
          <w:ilvl w:val="2"/>
          <w:numId w:val="13"/>
        </w:numPr>
        <w:spacing w:after="0" w:line="240" w:lineRule="auto"/>
        <w:ind w:left="0" w:firstLine="737"/>
        <w:jc w:val="both"/>
        <w:rPr>
          <w:rFonts w:ascii="Times New Roman" w:eastAsiaTheme="minorHAnsi" w:hAnsi="Times New Roman" w:cs="Times New Roman"/>
          <w:bCs/>
          <w:iCs/>
          <w:sz w:val="22"/>
          <w:szCs w:val="22"/>
        </w:rPr>
      </w:pPr>
      <w:r>
        <w:rPr>
          <w:rFonts w:ascii="Times New Roman" w:eastAsia="Calibri" w:hAnsi="Times New Roman" w:cs="Times New Roman"/>
          <w:bCs/>
          <w:iCs/>
          <w:sz w:val="22"/>
          <w:szCs w:val="22"/>
        </w:rPr>
        <w:t xml:space="preserve"> </w:t>
      </w:r>
      <w:r w:rsidRPr="00A415A0">
        <w:rPr>
          <w:rFonts w:ascii="Times New Roman" w:eastAsia="Calibri" w:hAnsi="Times New Roman" w:cs="Times New Roman"/>
          <w:bCs/>
          <w:iCs/>
          <w:sz w:val="22"/>
          <w:szCs w:val="22"/>
        </w:rPr>
        <w:t>skaitmeninės dokumentų kopijos (</w:t>
      </w:r>
      <w:r w:rsidRPr="00A415A0">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415A0">
        <w:rPr>
          <w:rFonts w:ascii="Times New Roman" w:eastAsia="Calibri" w:hAnsi="Times New Roman" w:cs="Times New Roman"/>
          <w:bCs/>
          <w:iCs/>
          <w:sz w:val="22"/>
          <w:szCs w:val="22"/>
        </w:rPr>
        <w:t>.</w:t>
      </w:r>
    </w:p>
    <w:p w14:paraId="30058104" w14:textId="63E44AAA" w:rsidR="00B75E15" w:rsidRPr="00A415A0" w:rsidRDefault="00B75E15" w:rsidP="00B75E15">
      <w:pPr>
        <w:pStyle w:val="Sraopastraipa"/>
        <w:numPr>
          <w:ilvl w:val="1"/>
          <w:numId w:val="13"/>
        </w:numPr>
        <w:spacing w:after="0" w:line="240" w:lineRule="auto"/>
        <w:ind w:left="0" w:firstLine="737"/>
        <w:jc w:val="both"/>
        <w:rPr>
          <w:rFonts w:ascii="Times New Roman" w:hAnsi="Times New Roman" w:cs="Times New Roman"/>
          <w:sz w:val="22"/>
          <w:szCs w:val="22"/>
        </w:rPr>
      </w:pPr>
      <w:r w:rsidRPr="00A415A0">
        <w:rPr>
          <w:rFonts w:ascii="Times New Roman" w:hAnsi="Times New Roman" w:cs="Times New Roman"/>
          <w:sz w:val="22"/>
          <w:szCs w:val="22"/>
        </w:rPr>
        <w:lastRenderedPageBreak/>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w:t>
      </w:r>
      <w:r w:rsidR="00093DB8">
        <w:rPr>
          <w:rFonts w:ascii="Times New Roman" w:eastAsia="Calibri" w:hAnsi="Times New Roman" w:cs="Times New Roman"/>
          <w:color w:val="000000" w:themeColor="text1"/>
        </w:rPr>
        <w:t>p</w:t>
      </w:r>
      <w:r w:rsidR="00093DB8" w:rsidRPr="005C10C0">
        <w:rPr>
          <w:rFonts w:ascii="Times New Roman" w:eastAsia="Calibri" w:hAnsi="Times New Roman" w:cs="Times New Roman"/>
          <w:color w:val="000000" w:themeColor="text1"/>
        </w:rPr>
        <w:t>erkan</w:t>
      </w:r>
      <w:r w:rsidR="00093DB8">
        <w:rPr>
          <w:rFonts w:ascii="Times New Roman" w:eastAsia="Calibri" w:hAnsi="Times New Roman" w:cs="Times New Roman"/>
          <w:color w:val="000000" w:themeColor="text1"/>
        </w:rPr>
        <w:t>čiajam</w:t>
      </w:r>
      <w:r w:rsidR="00093DB8" w:rsidRPr="005C10C0">
        <w:rPr>
          <w:rFonts w:ascii="Times New Roman" w:eastAsia="Calibri" w:hAnsi="Times New Roman" w:cs="Times New Roman"/>
          <w:color w:val="000000" w:themeColor="text1"/>
        </w:rPr>
        <w:t xml:space="preserve"> subjekt</w:t>
      </w:r>
      <w:r w:rsidR="00093DB8">
        <w:rPr>
          <w:rFonts w:ascii="Times New Roman" w:eastAsia="Calibri" w:hAnsi="Times New Roman" w:cs="Times New Roman"/>
          <w:color w:val="000000" w:themeColor="text1"/>
        </w:rPr>
        <w:t>ui</w:t>
      </w:r>
      <w:r w:rsidRPr="00A415A0">
        <w:rPr>
          <w:rFonts w:ascii="Times New Roman" w:hAnsi="Times New Roman" w:cs="Times New Roman"/>
          <w:sz w:val="22"/>
          <w:szCs w:val="22"/>
        </w:rPr>
        <w:t xml:space="preserve">, kilus neaiškumams dėl minėtų dokumentų, pateiktų anglų kalba, atitikties nustatytiems reikalavimams, pasilieka teisę prašyti dokumentų vertimo į lietuvių kalbą). </w:t>
      </w:r>
      <w:r w:rsidR="00093DB8">
        <w:rPr>
          <w:rFonts w:ascii="Times New Roman" w:eastAsia="Calibri" w:hAnsi="Times New Roman" w:cs="Times New Roman"/>
          <w:color w:val="000000" w:themeColor="text1"/>
        </w:rPr>
        <w:t>p</w:t>
      </w:r>
      <w:r w:rsidR="00093DB8" w:rsidRPr="005C10C0">
        <w:rPr>
          <w:rFonts w:ascii="Times New Roman" w:eastAsia="Calibri" w:hAnsi="Times New Roman" w:cs="Times New Roman"/>
          <w:color w:val="000000" w:themeColor="text1"/>
        </w:rPr>
        <w:t>erkan</w:t>
      </w:r>
      <w:r w:rsidR="00093DB8">
        <w:rPr>
          <w:rFonts w:ascii="Times New Roman" w:eastAsia="Calibri" w:hAnsi="Times New Roman" w:cs="Times New Roman"/>
          <w:color w:val="000000" w:themeColor="text1"/>
        </w:rPr>
        <w:t>čiajam</w:t>
      </w:r>
      <w:r w:rsidR="00093DB8" w:rsidRPr="005C10C0">
        <w:rPr>
          <w:rFonts w:ascii="Times New Roman" w:eastAsia="Calibri" w:hAnsi="Times New Roman" w:cs="Times New Roman"/>
          <w:color w:val="000000" w:themeColor="text1"/>
        </w:rPr>
        <w:t xml:space="preserve"> subjekt</w:t>
      </w:r>
      <w:r w:rsidR="00093DB8">
        <w:rPr>
          <w:rFonts w:ascii="Times New Roman" w:eastAsia="Calibri" w:hAnsi="Times New Roman" w:cs="Times New Roman"/>
          <w:color w:val="000000" w:themeColor="text1"/>
        </w:rPr>
        <w:t>ui</w:t>
      </w:r>
      <w:r w:rsidR="00093DB8" w:rsidRPr="00A415A0">
        <w:rPr>
          <w:rFonts w:ascii="Times New Roman" w:hAnsi="Times New Roman" w:cs="Times New Roman"/>
          <w:sz w:val="22"/>
          <w:szCs w:val="22"/>
        </w:rPr>
        <w:t xml:space="preserve"> </w:t>
      </w:r>
      <w:r w:rsidRPr="00A415A0">
        <w:rPr>
          <w:rFonts w:ascii="Times New Roman" w:hAnsi="Times New Roman" w:cs="Times New Roman"/>
          <w:sz w:val="22"/>
          <w:szCs w:val="22"/>
        </w:rPr>
        <w:t xml:space="preserve">turint įtarimų dėl pateikto dokumento vertimo kokybės ir (ar) jo atitikties dokumento originalo turiniui, </w:t>
      </w:r>
      <w:r w:rsidR="00093DB8">
        <w:rPr>
          <w:rFonts w:ascii="Times New Roman" w:eastAsia="Calibri" w:hAnsi="Times New Roman" w:cs="Times New Roman"/>
          <w:color w:val="000000" w:themeColor="text1"/>
        </w:rPr>
        <w:t>p</w:t>
      </w:r>
      <w:r w:rsidR="00093DB8" w:rsidRPr="005C10C0">
        <w:rPr>
          <w:rFonts w:ascii="Times New Roman" w:eastAsia="Calibri" w:hAnsi="Times New Roman" w:cs="Times New Roman"/>
          <w:color w:val="000000" w:themeColor="text1"/>
        </w:rPr>
        <w:t>erkan</w:t>
      </w:r>
      <w:r w:rsidR="00093DB8">
        <w:rPr>
          <w:rFonts w:ascii="Times New Roman" w:eastAsia="Calibri" w:hAnsi="Times New Roman" w:cs="Times New Roman"/>
          <w:color w:val="000000" w:themeColor="text1"/>
        </w:rPr>
        <w:t>tysis</w:t>
      </w:r>
      <w:r w:rsidR="00093DB8" w:rsidRPr="005C10C0">
        <w:rPr>
          <w:rFonts w:ascii="Times New Roman" w:eastAsia="Calibri" w:hAnsi="Times New Roman" w:cs="Times New Roman"/>
          <w:color w:val="000000" w:themeColor="text1"/>
        </w:rPr>
        <w:t xml:space="preserve"> subjekt</w:t>
      </w:r>
      <w:r w:rsidR="00093DB8">
        <w:rPr>
          <w:rFonts w:ascii="Times New Roman" w:eastAsia="Calibri" w:hAnsi="Times New Roman" w:cs="Times New Roman"/>
          <w:color w:val="000000" w:themeColor="text1"/>
        </w:rPr>
        <w:t>as</w:t>
      </w:r>
      <w:r w:rsidR="00093DB8" w:rsidRPr="00A415A0">
        <w:rPr>
          <w:rFonts w:ascii="Times New Roman" w:hAnsi="Times New Roman" w:cs="Times New Roman"/>
          <w:sz w:val="22"/>
          <w:szCs w:val="22"/>
        </w:rPr>
        <w:t xml:space="preserve"> </w:t>
      </w:r>
      <w:r w:rsidRPr="00A415A0">
        <w:rPr>
          <w:rFonts w:ascii="Times New Roman" w:hAnsi="Times New Roman" w:cs="Times New Roman"/>
          <w:sz w:val="22"/>
          <w:szCs w:val="22"/>
        </w:rPr>
        <w:t>reikalauja pateikti vertimą atlikusio asmens parašu ir vertimų biuro antspaudu (jei turi) patvirtintą šio dokumento vertimą.</w:t>
      </w:r>
    </w:p>
    <w:p w14:paraId="5E334B92" w14:textId="77777777" w:rsidR="00B75E15" w:rsidRPr="00A415A0" w:rsidRDefault="00B75E15" w:rsidP="00B75E15">
      <w:pPr>
        <w:pStyle w:val="Sraopastraipa"/>
        <w:numPr>
          <w:ilvl w:val="1"/>
          <w:numId w:val="13"/>
        </w:numPr>
        <w:spacing w:after="0" w:line="240" w:lineRule="auto"/>
        <w:ind w:left="0" w:firstLine="737"/>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70E70710" w14:textId="77777777" w:rsidR="00B75E15" w:rsidRPr="00A415A0" w:rsidRDefault="00B75E15" w:rsidP="00B75E15">
      <w:pPr>
        <w:pStyle w:val="Sraopastraipa"/>
        <w:numPr>
          <w:ilvl w:val="1"/>
          <w:numId w:val="13"/>
        </w:numPr>
        <w:spacing w:after="0" w:line="240" w:lineRule="auto"/>
        <w:ind w:left="0" w:firstLine="737"/>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Tiekėjų pasiūlymuose nurodyta bendra kaina bus vertinama </w:t>
      </w:r>
      <w:r w:rsidRPr="00A415A0">
        <w:rPr>
          <w:rFonts w:ascii="Times New Roman" w:hAnsi="Times New Roman" w:cs="Times New Roman"/>
          <w:sz w:val="22"/>
          <w:szCs w:val="22"/>
        </w:rPr>
        <w:t xml:space="preserve">ir lyginama su visais mokesčiais, įskaitant PVM. </w:t>
      </w:r>
    </w:p>
    <w:p w14:paraId="7A15AE0A" w14:textId="7E782EE0" w:rsidR="00EE1C85" w:rsidRPr="008D43B3" w:rsidRDefault="00EE1C85" w:rsidP="00297CEA">
      <w:pPr>
        <w:pStyle w:val="Antrat1"/>
        <w:numPr>
          <w:ilvl w:val="0"/>
          <w:numId w:val="13"/>
        </w:numPr>
        <w:tabs>
          <w:tab w:val="left" w:pos="709"/>
        </w:tabs>
        <w:rPr>
          <w:rFonts w:ascii="Times New Roman" w:hAnsi="Times New Roman" w:cs="Times New Roman"/>
          <w:sz w:val="36"/>
          <w:szCs w:val="36"/>
        </w:rPr>
      </w:pPr>
      <w:r w:rsidRPr="008D43B3">
        <w:rPr>
          <w:rFonts w:ascii="Times New Roman" w:hAnsi="Times New Roman" w:cs="Times New Roman"/>
          <w:sz w:val="36"/>
          <w:szCs w:val="36"/>
        </w:rPr>
        <w:t>Pasiūlymo galiojimo užtikrinimas</w:t>
      </w:r>
      <w:bookmarkEnd w:id="26"/>
      <w:bookmarkEnd w:id="27"/>
      <w:bookmarkEnd w:id="28"/>
    </w:p>
    <w:p w14:paraId="2B38CB47" w14:textId="0CB39FD5" w:rsidR="00B3551C" w:rsidRPr="00AA780E" w:rsidRDefault="00290D30" w:rsidP="00297CEA">
      <w:pPr>
        <w:pStyle w:val="Sraopastraipa"/>
        <w:numPr>
          <w:ilvl w:val="1"/>
          <w:numId w:val="14"/>
        </w:numPr>
        <w:spacing w:after="0" w:line="240" w:lineRule="auto"/>
        <w:ind w:left="0" w:firstLine="710"/>
        <w:jc w:val="both"/>
        <w:rPr>
          <w:rFonts w:ascii="Times New Roman" w:eastAsiaTheme="minorHAnsi" w:hAnsi="Times New Roman" w:cs="Times New Roman"/>
          <w:bCs/>
          <w:iCs/>
        </w:rPr>
      </w:pPr>
      <w:r w:rsidRPr="00290D30">
        <w:rPr>
          <w:rFonts w:ascii="Times New Roman" w:eastAsia="Calibri" w:hAnsi="Times New Roman" w:cs="Times New Roman"/>
          <w:sz w:val="22"/>
          <w:szCs w:val="22"/>
        </w:rPr>
        <w:t>Perkantysis subjektas</w:t>
      </w:r>
      <w:r>
        <w:rPr>
          <w:rFonts w:ascii="Times New Roman" w:eastAsia="Calibri" w:hAnsi="Times New Roman" w:cs="Times New Roman"/>
          <w:sz w:val="24"/>
          <w:szCs w:val="24"/>
        </w:rPr>
        <w:t xml:space="preserve"> </w:t>
      </w:r>
      <w:r w:rsidR="00B3551C" w:rsidRPr="00AA780E">
        <w:rPr>
          <w:rFonts w:ascii="Times New Roman" w:eastAsia="Calibri" w:hAnsi="Times New Roman" w:cs="Times New Roman"/>
        </w:rPr>
        <w:t>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D43B3" w:rsidRDefault="00040C0F" w:rsidP="00297CEA">
      <w:pPr>
        <w:pStyle w:val="Antrat1"/>
        <w:numPr>
          <w:ilvl w:val="0"/>
          <w:numId w:val="14"/>
        </w:numPr>
        <w:tabs>
          <w:tab w:val="left" w:pos="709"/>
        </w:tabs>
        <w:spacing w:line="20" w:lineRule="atLeast"/>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Toc124404952"/>
      <w:bookmarkStart w:id="34" w:name="_Ref39485250"/>
      <w:bookmarkStart w:id="35" w:name="_Ref39485258"/>
      <w:r w:rsidRPr="008D43B3">
        <w:rPr>
          <w:rFonts w:ascii="Times New Roman" w:hAnsi="Times New Roman" w:cs="Times New Roman"/>
          <w:sz w:val="36"/>
          <w:szCs w:val="36"/>
        </w:rPr>
        <w:t>Elektroninis aukcionas</w:t>
      </w:r>
      <w:bookmarkEnd w:id="29"/>
      <w:bookmarkEnd w:id="30"/>
      <w:bookmarkEnd w:id="31"/>
      <w:bookmarkEnd w:id="32"/>
      <w:bookmarkEnd w:id="33"/>
    </w:p>
    <w:p w14:paraId="0BFDB7B0" w14:textId="7663FB40" w:rsidR="00040C0F" w:rsidRPr="00AA780E" w:rsidRDefault="00290D30" w:rsidP="00297CEA">
      <w:pPr>
        <w:pStyle w:val="Sraopastraipa"/>
        <w:numPr>
          <w:ilvl w:val="1"/>
          <w:numId w:val="14"/>
        </w:numPr>
        <w:spacing w:after="0" w:line="240" w:lineRule="auto"/>
        <w:ind w:hanging="503"/>
        <w:rPr>
          <w:rFonts w:ascii="Times New Roman" w:hAnsi="Times New Roman" w:cs="Times New Roman"/>
        </w:rPr>
      </w:pPr>
      <w:r w:rsidRPr="00290D30">
        <w:rPr>
          <w:rFonts w:ascii="Times New Roman" w:hAnsi="Times New Roman" w:cs="Times New Roman"/>
        </w:rPr>
        <w:t xml:space="preserve">Perkantysis subjektas  </w:t>
      </w:r>
      <w:r w:rsidR="00040C0F" w:rsidRPr="00AA780E">
        <w:rPr>
          <w:rFonts w:ascii="Times New Roman" w:hAnsi="Times New Roman" w:cs="Times New Roman"/>
        </w:rPr>
        <w:t>pirkime netaikys elektroninio aukciono.</w:t>
      </w:r>
    </w:p>
    <w:p w14:paraId="14CBD3AD" w14:textId="4D515A25" w:rsidR="009D0DC5" w:rsidRPr="008D43B3" w:rsidRDefault="00EA001C" w:rsidP="00297CEA">
      <w:pPr>
        <w:pStyle w:val="Antrat1"/>
        <w:numPr>
          <w:ilvl w:val="0"/>
          <w:numId w:val="14"/>
        </w:numPr>
        <w:tabs>
          <w:tab w:val="left" w:pos="709"/>
        </w:tabs>
        <w:spacing w:line="20" w:lineRule="atLeast"/>
        <w:contextualSpacing/>
        <w:rPr>
          <w:rFonts w:ascii="Times New Roman" w:hAnsi="Times New Roman" w:cs="Times New Roman"/>
          <w:sz w:val="36"/>
          <w:szCs w:val="36"/>
        </w:rPr>
      </w:pPr>
      <w:bookmarkStart w:id="36" w:name="_Ref39667303"/>
      <w:bookmarkStart w:id="37" w:name="_Ref39667308"/>
      <w:bookmarkStart w:id="38" w:name="_Toc124404953"/>
      <w:r w:rsidRPr="008D43B3">
        <w:rPr>
          <w:rFonts w:ascii="Times New Roman" w:hAnsi="Times New Roman" w:cs="Times New Roman"/>
          <w:sz w:val="36"/>
          <w:szCs w:val="36"/>
        </w:rPr>
        <w:t>P</w:t>
      </w:r>
      <w:r w:rsidR="00014A61" w:rsidRPr="008D43B3">
        <w:rPr>
          <w:rFonts w:ascii="Times New Roman" w:hAnsi="Times New Roman" w:cs="Times New Roman"/>
          <w:sz w:val="36"/>
          <w:szCs w:val="36"/>
        </w:rPr>
        <w:t>asiūlymų vertinimas</w:t>
      </w:r>
      <w:bookmarkEnd w:id="34"/>
      <w:bookmarkEnd w:id="35"/>
      <w:bookmarkEnd w:id="36"/>
      <w:bookmarkEnd w:id="37"/>
      <w:bookmarkEnd w:id="38"/>
    </w:p>
    <w:p w14:paraId="61435249" w14:textId="5972FADA" w:rsidR="00E9451E" w:rsidRPr="00AA780E" w:rsidRDefault="008D12AC" w:rsidP="00E9451E">
      <w:pPr>
        <w:pStyle w:val="Sraopastraipa"/>
        <w:spacing w:after="0" w:line="240" w:lineRule="auto"/>
        <w:ind w:left="0" w:firstLine="567"/>
        <w:jc w:val="both"/>
        <w:rPr>
          <w:rFonts w:ascii="Times New Roman" w:hAnsi="Times New Roman" w:cs="Times New Roman"/>
          <w:i/>
          <w:iCs/>
        </w:rPr>
      </w:pPr>
      <w:r w:rsidRPr="00AA780E">
        <w:rPr>
          <w:rFonts w:ascii="Times New Roman" w:eastAsia="Calibri" w:hAnsi="Times New Roman" w:cs="Times New Roman"/>
        </w:rPr>
        <w:t xml:space="preserve">9.1. </w:t>
      </w:r>
      <w:r w:rsidR="00FD26C8" w:rsidRPr="00FD26C8">
        <w:rPr>
          <w:rFonts w:ascii="Times New Roman" w:eastAsia="Calibri" w:hAnsi="Times New Roman" w:cs="Times New Roman"/>
        </w:rPr>
        <w:t>Perkantysis subjektas</w:t>
      </w:r>
      <w:r w:rsidR="00FD26C8">
        <w:rPr>
          <w:rFonts w:ascii="Times New Roman" w:eastAsia="Calibri" w:hAnsi="Times New Roman" w:cs="Times New Roman"/>
        </w:rPr>
        <w:t xml:space="preserve"> </w:t>
      </w:r>
      <w:r w:rsidR="004E71CB" w:rsidRPr="00AA780E">
        <w:rPr>
          <w:rFonts w:ascii="Times New Roman" w:eastAsia="Calibri" w:hAnsi="Times New Roman" w:cs="Times New Roman"/>
        </w:rPr>
        <w:t xml:space="preserve">ekonomiškai naudingiausią pasiūlymą išrenka pagal </w:t>
      </w:r>
      <w:r w:rsidR="008F0597">
        <w:rPr>
          <w:rFonts w:ascii="Times New Roman" w:eastAsia="Calibri" w:hAnsi="Times New Roman" w:cs="Times New Roman"/>
        </w:rPr>
        <w:t>palyginamąją kainą</w:t>
      </w:r>
      <w:r w:rsidR="00003A3F" w:rsidRPr="00AA780E">
        <w:rPr>
          <w:rFonts w:ascii="Times New Roman" w:eastAsia="Calibri" w:hAnsi="Times New Roman" w:cs="Times New Roman"/>
        </w:rPr>
        <w:t>. Duomenys, kuriuos savo pasiūlyme turi pateikti tiekėjas, vertinimo kriterijai ir tvarka, pagal kuri</w:t>
      </w:r>
      <w:r w:rsidR="00E161BD">
        <w:rPr>
          <w:rFonts w:ascii="Times New Roman" w:eastAsia="Calibri" w:hAnsi="Times New Roman" w:cs="Times New Roman"/>
        </w:rPr>
        <w:t>ą</w:t>
      </w:r>
      <w:r w:rsidR="00003A3F" w:rsidRPr="00AA780E">
        <w:rPr>
          <w:rFonts w:ascii="Times New Roman" w:eastAsia="Calibri" w:hAnsi="Times New Roman" w:cs="Times New Roman"/>
        </w:rPr>
        <w:t xml:space="preserve"> vertinami tiekėjo pateikti duomenys, pateikiama</w:t>
      </w:r>
      <w:r w:rsidR="004E71CB" w:rsidRPr="00AA780E">
        <w:rPr>
          <w:rFonts w:ascii="Times New Roman" w:eastAsia="Calibri" w:hAnsi="Times New Roman" w:cs="Times New Roman"/>
        </w:rPr>
        <w:t xml:space="preserve"> </w:t>
      </w:r>
      <w:r w:rsidR="006E2F05" w:rsidRPr="00AA780E">
        <w:rPr>
          <w:rFonts w:ascii="Times New Roman" w:eastAsia="Calibri" w:hAnsi="Times New Roman" w:cs="Times New Roman"/>
        </w:rPr>
        <w:t>P</w:t>
      </w:r>
      <w:r w:rsidR="00551FA7" w:rsidRPr="00AA780E">
        <w:rPr>
          <w:rFonts w:ascii="Times New Roman" w:eastAsia="Calibri" w:hAnsi="Times New Roman" w:cs="Times New Roman"/>
        </w:rPr>
        <w:t xml:space="preserve">irkimo </w:t>
      </w:r>
      <w:r w:rsidR="00913029" w:rsidRPr="00AA780E">
        <w:rPr>
          <w:rFonts w:ascii="Times New Roman" w:eastAsia="Calibri" w:hAnsi="Times New Roman" w:cs="Times New Roman"/>
        </w:rPr>
        <w:t xml:space="preserve">sąlygų </w:t>
      </w:r>
      <w:r w:rsidR="00C47169" w:rsidRPr="00AA780E">
        <w:rPr>
          <w:rFonts w:ascii="Times New Roman" w:eastAsia="Calibri" w:hAnsi="Times New Roman" w:cs="Times New Roman"/>
        </w:rPr>
        <w:t xml:space="preserve">7 </w:t>
      </w:r>
      <w:r w:rsidR="00913029" w:rsidRPr="00AA780E">
        <w:rPr>
          <w:rFonts w:ascii="Times New Roman" w:eastAsia="Calibri" w:hAnsi="Times New Roman" w:cs="Times New Roman"/>
        </w:rPr>
        <w:t>priede „Pasiūlymų vertinimo kriterijai“</w:t>
      </w:r>
      <w:r w:rsidR="00003A3F" w:rsidRPr="00AA780E">
        <w:rPr>
          <w:rFonts w:ascii="Times New Roman" w:eastAsia="Calibri" w:hAnsi="Times New Roman" w:cs="Times New Roman"/>
        </w:rPr>
        <w:t>.</w:t>
      </w:r>
      <w:r w:rsidR="00003A3F" w:rsidRPr="00AA780E">
        <w:rPr>
          <w:rFonts w:ascii="Times New Roman" w:hAnsi="Times New Roman" w:cs="Times New Roman"/>
          <w:i/>
          <w:iCs/>
        </w:rPr>
        <w:t xml:space="preserve"> </w:t>
      </w:r>
    </w:p>
    <w:p w14:paraId="51796E24" w14:textId="4767113C" w:rsidR="00E9451E" w:rsidRPr="00AA780E" w:rsidRDefault="008D12AC" w:rsidP="00E9451E">
      <w:pPr>
        <w:pStyle w:val="Sraopastraipa"/>
        <w:spacing w:after="0" w:line="240" w:lineRule="auto"/>
        <w:ind w:left="0" w:firstLine="567"/>
        <w:jc w:val="both"/>
        <w:rPr>
          <w:rFonts w:ascii="Times New Roman" w:hAnsi="Times New Roman" w:cs="Times New Roman"/>
          <w:i/>
          <w:iCs/>
          <w:color w:val="00B050"/>
        </w:rPr>
      </w:pPr>
      <w:r w:rsidRPr="00AA780E">
        <w:rPr>
          <w:rFonts w:ascii="Times New Roman" w:hAnsi="Times New Roman" w:cs="Times New Roman"/>
          <w:color w:val="000000" w:themeColor="text1"/>
        </w:rPr>
        <w:t xml:space="preserve">9.2. </w:t>
      </w:r>
      <w:r w:rsidR="00D734C6" w:rsidRPr="00AA780E">
        <w:rPr>
          <w:rFonts w:ascii="Times New Roman" w:hAnsi="Times New Roman" w:cs="Times New Roman"/>
          <w:color w:val="000000" w:themeColor="text1"/>
        </w:rPr>
        <w:t xml:space="preserve">Laimėjusiu </w:t>
      </w:r>
      <w:r w:rsidR="005D7D8C" w:rsidRPr="00AA780E">
        <w:rPr>
          <w:rFonts w:ascii="Times New Roman" w:hAnsi="Times New Roman" w:cs="Times New Roman"/>
          <w:color w:val="000000" w:themeColor="text1"/>
        </w:rPr>
        <w:t xml:space="preserve">pasiūlymu </w:t>
      </w:r>
      <w:r w:rsidR="00D734C6" w:rsidRPr="00AA780E">
        <w:rPr>
          <w:rFonts w:ascii="Times New Roman" w:hAnsi="Times New Roman" w:cs="Times New Roman"/>
          <w:color w:val="000000" w:themeColor="text1"/>
        </w:rPr>
        <w:t>b</w:t>
      </w:r>
      <w:r w:rsidR="00E161BD">
        <w:rPr>
          <w:rFonts w:ascii="Times New Roman" w:hAnsi="Times New Roman" w:cs="Times New Roman"/>
          <w:color w:val="000000" w:themeColor="text1"/>
        </w:rPr>
        <w:t>us</w:t>
      </w:r>
      <w:r w:rsidR="00D734C6" w:rsidRPr="00AA780E">
        <w:rPr>
          <w:rFonts w:ascii="Times New Roman" w:hAnsi="Times New Roman" w:cs="Times New Roman"/>
          <w:color w:val="000000" w:themeColor="text1"/>
        </w:rPr>
        <w:t xml:space="preserve"> pripažint</w:t>
      </w:r>
      <w:r w:rsidR="00E161BD">
        <w:rPr>
          <w:rFonts w:ascii="Times New Roman" w:hAnsi="Times New Roman" w:cs="Times New Roman"/>
          <w:color w:val="000000" w:themeColor="text1"/>
        </w:rPr>
        <w:t>as</w:t>
      </w:r>
      <w:r w:rsidR="00D734C6" w:rsidRPr="00AA780E">
        <w:rPr>
          <w:rFonts w:ascii="Times New Roman" w:hAnsi="Times New Roman" w:cs="Times New Roman"/>
          <w:color w:val="000000" w:themeColor="text1"/>
        </w:rPr>
        <w:t xml:space="preserve"> tik 1 </w:t>
      </w:r>
      <w:r w:rsidR="005D7D8C" w:rsidRPr="00AA780E">
        <w:rPr>
          <w:rFonts w:ascii="Times New Roman" w:hAnsi="Times New Roman" w:cs="Times New Roman"/>
          <w:color w:val="000000" w:themeColor="text1"/>
        </w:rPr>
        <w:t>(vien</w:t>
      </w:r>
      <w:r w:rsidR="00E161BD">
        <w:rPr>
          <w:rFonts w:ascii="Times New Roman" w:hAnsi="Times New Roman" w:cs="Times New Roman"/>
          <w:color w:val="000000" w:themeColor="text1"/>
        </w:rPr>
        <w:t>as</w:t>
      </w:r>
      <w:r w:rsidR="005D7D8C" w:rsidRPr="00AA780E">
        <w:rPr>
          <w:rFonts w:ascii="Times New Roman" w:hAnsi="Times New Roman" w:cs="Times New Roman"/>
          <w:color w:val="000000" w:themeColor="text1"/>
        </w:rPr>
        <w:t>) ekonomiškai naudingiausią pasiūlymą</w:t>
      </w:r>
      <w:r w:rsidR="00E161BD">
        <w:rPr>
          <w:rFonts w:ascii="Times New Roman" w:hAnsi="Times New Roman" w:cs="Times New Roman"/>
          <w:color w:val="000000" w:themeColor="text1"/>
        </w:rPr>
        <w:t xml:space="preserve"> pateikęs</w:t>
      </w:r>
      <w:r w:rsidR="00D734C6" w:rsidRPr="00AA780E">
        <w:rPr>
          <w:rFonts w:ascii="Times New Roman" w:hAnsi="Times New Roman" w:cs="Times New Roman"/>
        </w:rPr>
        <w:t xml:space="preserve"> tiekėjas</w:t>
      </w:r>
      <w:r w:rsidR="00E161BD">
        <w:rPr>
          <w:rFonts w:ascii="Times New Roman" w:hAnsi="Times New Roman" w:cs="Times New Roman"/>
        </w:rPr>
        <w:t>.</w:t>
      </w:r>
    </w:p>
    <w:p w14:paraId="60FEBC05" w14:textId="190488A4" w:rsidR="001A25FD" w:rsidRPr="00AA780E" w:rsidRDefault="00E9451E" w:rsidP="00E9451E">
      <w:pPr>
        <w:pStyle w:val="Sraopastraipa"/>
        <w:spacing w:after="0" w:line="240" w:lineRule="auto"/>
        <w:ind w:left="0" w:firstLine="567"/>
        <w:jc w:val="both"/>
        <w:rPr>
          <w:rFonts w:ascii="Times New Roman" w:hAnsi="Times New Roman" w:cs="Times New Roman"/>
          <w:i/>
          <w:iCs/>
        </w:rPr>
      </w:pPr>
      <w:r w:rsidRPr="00E161BD">
        <w:rPr>
          <w:rFonts w:ascii="Times New Roman" w:hAnsi="Times New Roman" w:cs="Times New Roman"/>
          <w:color w:val="000000" w:themeColor="text1"/>
        </w:rPr>
        <w:t>9.3.</w:t>
      </w:r>
      <w:r w:rsidRPr="00E161BD">
        <w:rPr>
          <w:rFonts w:ascii="Times New Roman" w:hAnsi="Times New Roman" w:cs="Times New Roman"/>
          <w:i/>
          <w:iCs/>
          <w:color w:val="000000" w:themeColor="text1"/>
        </w:rPr>
        <w:t xml:space="preserve"> </w:t>
      </w:r>
      <w:r w:rsidR="008F0597" w:rsidRPr="008F0597">
        <w:rPr>
          <w:rStyle w:val="cf01"/>
          <w:rFonts w:ascii="Times New Roman" w:hAnsi="Times New Roman" w:cs="Times New Roman"/>
          <w:sz w:val="21"/>
          <w:szCs w:val="21"/>
        </w:rPr>
        <w:t xml:space="preserve">Perkantysis subjektas  </w:t>
      </w:r>
      <w:r w:rsidR="00A9488B" w:rsidRPr="00AA780E">
        <w:rPr>
          <w:rStyle w:val="cf01"/>
          <w:rFonts w:ascii="Times New Roman" w:hAnsi="Times New Roman" w:cs="Times New Roman"/>
          <w:sz w:val="21"/>
          <w:szCs w:val="21"/>
        </w:rPr>
        <w:t>atmes tiekėjo pasiūlymą, jei</w:t>
      </w:r>
      <w:r w:rsidR="00195572" w:rsidRPr="00AA780E">
        <w:rPr>
          <w:rStyle w:val="cf01"/>
          <w:rFonts w:ascii="Times New Roman" w:hAnsi="Times New Roman" w:cs="Times New Roman"/>
          <w:sz w:val="21"/>
          <w:szCs w:val="21"/>
        </w:rPr>
        <w:t xml:space="preserve">gu kartu su pasiūlymu </w:t>
      </w:r>
      <w:r w:rsidR="00B2125E" w:rsidRPr="00AA780E">
        <w:rPr>
          <w:rStyle w:val="cf01"/>
          <w:rFonts w:ascii="Times New Roman" w:hAnsi="Times New Roman" w:cs="Times New Roman"/>
          <w:sz w:val="21"/>
          <w:szCs w:val="21"/>
        </w:rPr>
        <w:t>nebus pateikti šie Pirkimo sąlygose reikalaujami pateikti dokumentai:</w:t>
      </w:r>
      <w:r w:rsidR="008D12AC" w:rsidRPr="00AA780E">
        <w:rPr>
          <w:rStyle w:val="cf01"/>
          <w:rFonts w:ascii="Times New Roman" w:hAnsi="Times New Roman" w:cs="Times New Roman"/>
          <w:sz w:val="21"/>
          <w:szCs w:val="21"/>
        </w:rPr>
        <w:t xml:space="preserve"> </w:t>
      </w:r>
      <w:r w:rsidR="00CE7505" w:rsidRPr="00AA780E">
        <w:rPr>
          <w:rStyle w:val="cf01"/>
          <w:rFonts w:ascii="Times New Roman" w:hAnsi="Times New Roman" w:cs="Times New Roman"/>
          <w:sz w:val="21"/>
          <w:szCs w:val="21"/>
        </w:rPr>
        <w:t>6 priedas „Pasiūlymo forma“.</w:t>
      </w:r>
      <w:r w:rsidR="008F0597">
        <w:rPr>
          <w:rStyle w:val="cf01"/>
          <w:rFonts w:ascii="Times New Roman" w:hAnsi="Times New Roman" w:cs="Times New Roman"/>
          <w:sz w:val="21"/>
          <w:szCs w:val="21"/>
        </w:rPr>
        <w:t xml:space="preserve"> </w:t>
      </w:r>
    </w:p>
    <w:p w14:paraId="678C44CA" w14:textId="03049FB2" w:rsidR="00FE7908" w:rsidRPr="008D43B3" w:rsidRDefault="00FE7908" w:rsidP="009B269F">
      <w:pPr>
        <w:pStyle w:val="Antrat1"/>
        <w:numPr>
          <w:ilvl w:val="0"/>
          <w:numId w:val="14"/>
        </w:numPr>
        <w:tabs>
          <w:tab w:val="left" w:pos="567"/>
        </w:tabs>
        <w:spacing w:line="20" w:lineRule="atLeast"/>
        <w:contextualSpacing/>
        <w:rPr>
          <w:rFonts w:ascii="Times New Roman" w:hAnsi="Times New Roman" w:cs="Times New Roman"/>
          <w:sz w:val="36"/>
          <w:szCs w:val="36"/>
        </w:rPr>
      </w:pPr>
      <w:bookmarkStart w:id="39" w:name="_Ref39425999"/>
      <w:bookmarkStart w:id="40" w:name="_Ref39426005"/>
      <w:bookmarkStart w:id="41" w:name="_Toc124404954"/>
      <w:r w:rsidRPr="008D43B3">
        <w:rPr>
          <w:rFonts w:ascii="Times New Roman" w:hAnsi="Times New Roman" w:cs="Times New Roman"/>
          <w:sz w:val="36"/>
          <w:szCs w:val="36"/>
        </w:rPr>
        <w:t>S</w:t>
      </w:r>
      <w:r w:rsidR="00281735" w:rsidRPr="008D43B3">
        <w:rPr>
          <w:rFonts w:ascii="Times New Roman" w:hAnsi="Times New Roman" w:cs="Times New Roman"/>
          <w:sz w:val="36"/>
          <w:szCs w:val="36"/>
        </w:rPr>
        <w:t>utarties sudarymas</w:t>
      </w:r>
      <w:bookmarkEnd w:id="39"/>
      <w:bookmarkEnd w:id="40"/>
      <w:bookmarkEnd w:id="41"/>
    </w:p>
    <w:p w14:paraId="67E3785D" w14:textId="5D2C508C" w:rsidR="00E9451E" w:rsidRPr="00AA780E" w:rsidRDefault="00A300AA" w:rsidP="00E9451E">
      <w:pPr>
        <w:pStyle w:val="Sraopastraipa"/>
        <w:spacing w:after="0" w:line="240" w:lineRule="auto"/>
        <w:ind w:left="0" w:firstLine="567"/>
        <w:jc w:val="both"/>
        <w:rPr>
          <w:rFonts w:ascii="Times New Roman" w:hAnsi="Times New Roman" w:cs="Times New Roman"/>
        </w:rPr>
      </w:pPr>
      <w:bookmarkStart w:id="42" w:name="_Hlk126231148"/>
      <w:r w:rsidRPr="00AA780E">
        <w:rPr>
          <w:rFonts w:ascii="Times New Roman" w:eastAsiaTheme="minorHAnsi" w:hAnsi="Times New Roman" w:cs="Times New Roman"/>
          <w:lang w:eastAsia="en-US"/>
        </w:rPr>
        <w:t xml:space="preserve">10.1. </w:t>
      </w:r>
      <w:bookmarkEnd w:id="42"/>
      <w:r w:rsidR="00F57665" w:rsidRPr="00AA780E">
        <w:rPr>
          <w:rFonts w:ascii="Times New Roman" w:hAnsi="Times New Roman" w:cs="Times New Roman"/>
          <w:color w:val="000000" w:themeColor="text1"/>
        </w:rPr>
        <w:t>Ši pirkimo procedūra atliekama siekiant sudaryti sutartį</w:t>
      </w:r>
      <w:r w:rsidR="009A7D11" w:rsidRPr="00AA780E">
        <w:rPr>
          <w:rFonts w:ascii="Times New Roman" w:hAnsi="Times New Roman" w:cs="Times New Roman"/>
          <w:color w:val="000000" w:themeColor="text1"/>
        </w:rPr>
        <w:t xml:space="preserve"> su tiekėju, kurio pasiūlymas</w:t>
      </w:r>
      <w:r w:rsidR="007B12FF" w:rsidRPr="00AA780E">
        <w:rPr>
          <w:rFonts w:ascii="Times New Roman" w:hAnsi="Times New Roman" w:cs="Times New Roman"/>
          <w:color w:val="000000" w:themeColor="text1"/>
        </w:rPr>
        <w:t xml:space="preserve">, vadovaujantis </w:t>
      </w:r>
      <w:r w:rsidR="007212CA" w:rsidRPr="00AA780E">
        <w:rPr>
          <w:rFonts w:ascii="Times New Roman" w:hAnsi="Times New Roman" w:cs="Times New Roman"/>
          <w:color w:val="000000" w:themeColor="text1"/>
        </w:rPr>
        <w:t>P</w:t>
      </w:r>
      <w:r w:rsidR="007B12FF" w:rsidRPr="00AA780E">
        <w:rPr>
          <w:rFonts w:ascii="Times New Roman" w:hAnsi="Times New Roman" w:cs="Times New Roman"/>
          <w:color w:val="000000" w:themeColor="text1"/>
        </w:rPr>
        <w:t xml:space="preserve">irkimo </w:t>
      </w:r>
      <w:r w:rsidR="00207E40" w:rsidRPr="00AA780E">
        <w:rPr>
          <w:rFonts w:ascii="Times New Roman" w:hAnsi="Times New Roman" w:cs="Times New Roman"/>
          <w:color w:val="000000" w:themeColor="text1"/>
        </w:rPr>
        <w:t>sąlygose</w:t>
      </w:r>
      <w:r w:rsidR="007B12FF" w:rsidRPr="00AA780E">
        <w:rPr>
          <w:rFonts w:ascii="Times New Roman" w:hAnsi="Times New Roman" w:cs="Times New Roman"/>
          <w:color w:val="0070C0"/>
        </w:rPr>
        <w:t xml:space="preserve"> </w:t>
      </w:r>
      <w:r w:rsidR="007B12FF" w:rsidRPr="00AA780E">
        <w:rPr>
          <w:rFonts w:ascii="Times New Roman" w:hAnsi="Times New Roman" w:cs="Times New Roman"/>
          <w:color w:val="000000" w:themeColor="text1"/>
        </w:rPr>
        <w:t>nustatyta tvarka</w:t>
      </w:r>
      <w:r w:rsidR="0023505D" w:rsidRPr="00AA780E">
        <w:rPr>
          <w:rFonts w:ascii="Times New Roman" w:hAnsi="Times New Roman" w:cs="Times New Roman"/>
          <w:color w:val="000000" w:themeColor="text1"/>
        </w:rPr>
        <w:t>,</w:t>
      </w:r>
      <w:r w:rsidR="009A7D11" w:rsidRPr="00AA780E">
        <w:rPr>
          <w:rFonts w:ascii="Times New Roman" w:hAnsi="Times New Roman" w:cs="Times New Roman"/>
          <w:color w:val="000000" w:themeColor="text1"/>
        </w:rPr>
        <w:t xml:space="preserve"> bus pripažintas laimėjęs</w:t>
      </w:r>
      <w:r w:rsidR="00E161BD">
        <w:rPr>
          <w:rFonts w:ascii="Times New Roman" w:hAnsi="Times New Roman" w:cs="Times New Roman"/>
          <w:color w:val="000000" w:themeColor="text1"/>
        </w:rPr>
        <w:t xml:space="preserve">. </w:t>
      </w:r>
    </w:p>
    <w:p w14:paraId="57FDBC27" w14:textId="5DDF6423" w:rsidR="002955C5" w:rsidRDefault="00CE7505" w:rsidP="00E9451E">
      <w:pPr>
        <w:pStyle w:val="Sraopastraipa"/>
        <w:spacing w:after="0" w:line="240" w:lineRule="auto"/>
        <w:ind w:left="0" w:firstLine="567"/>
        <w:jc w:val="both"/>
        <w:rPr>
          <w:rFonts w:ascii="Times New Roman" w:hAnsi="Times New Roman" w:cs="Times New Roman"/>
          <w:color w:val="000000"/>
        </w:rPr>
      </w:pPr>
      <w:r w:rsidRPr="00AA780E">
        <w:rPr>
          <w:rFonts w:ascii="Times New Roman" w:hAnsi="Times New Roman" w:cs="Times New Roman"/>
          <w:bCs/>
        </w:rPr>
        <w:t>10.</w:t>
      </w:r>
      <w:r w:rsidR="00E64AA6">
        <w:rPr>
          <w:rFonts w:ascii="Times New Roman" w:hAnsi="Times New Roman" w:cs="Times New Roman"/>
          <w:bCs/>
        </w:rPr>
        <w:t>2</w:t>
      </w:r>
      <w:r w:rsidRPr="00AA780E">
        <w:rPr>
          <w:rFonts w:ascii="Times New Roman" w:hAnsi="Times New Roman" w:cs="Times New Roman"/>
          <w:bCs/>
        </w:rPr>
        <w:t xml:space="preserve">. </w:t>
      </w:r>
      <w:r w:rsidR="002955C5" w:rsidRPr="00AA780E">
        <w:rPr>
          <w:rFonts w:ascii="Times New Roman" w:hAnsi="Times New Roman" w:cs="Times New Roman"/>
          <w:bCs/>
        </w:rPr>
        <w:t xml:space="preserve">Jeigu tiekėjų grupės pateiktas pasiūlymas bus pripažintas laimėjusiu ir </w:t>
      </w:r>
      <w:r w:rsidR="00093DB8">
        <w:rPr>
          <w:rFonts w:ascii="Times New Roman" w:hAnsi="Times New Roman" w:cs="Times New Roman"/>
          <w:bCs/>
        </w:rPr>
        <w:t>p</w:t>
      </w:r>
      <w:r w:rsidR="00093DB8" w:rsidRPr="00FD26C8">
        <w:rPr>
          <w:rFonts w:ascii="Times New Roman" w:eastAsia="Calibri" w:hAnsi="Times New Roman" w:cs="Times New Roman"/>
        </w:rPr>
        <w:t>erkantysis subjektas</w:t>
      </w:r>
      <w:r w:rsidR="00093DB8">
        <w:rPr>
          <w:rFonts w:ascii="Times New Roman" w:eastAsia="Calibri" w:hAnsi="Times New Roman" w:cs="Times New Roman"/>
        </w:rPr>
        <w:t xml:space="preserve"> </w:t>
      </w:r>
      <w:r w:rsidR="002955C5" w:rsidRPr="00AA780E">
        <w:rPr>
          <w:rFonts w:ascii="Times New Roman" w:hAnsi="Times New Roman" w:cs="Times New Roman"/>
          <w:bCs/>
        </w:rPr>
        <w:t xml:space="preserve">pasiūlys jai sudaryti sutartį, </w:t>
      </w:r>
      <w:r w:rsidR="00093DB8">
        <w:rPr>
          <w:rFonts w:ascii="Times New Roman" w:hAnsi="Times New Roman" w:cs="Times New Roman"/>
          <w:bCs/>
        </w:rPr>
        <w:t>p</w:t>
      </w:r>
      <w:r w:rsidR="00093DB8" w:rsidRPr="00FD26C8">
        <w:rPr>
          <w:rFonts w:ascii="Times New Roman" w:eastAsia="Calibri" w:hAnsi="Times New Roman" w:cs="Times New Roman"/>
        </w:rPr>
        <w:t>erkantysis subjektas</w:t>
      </w:r>
      <w:r w:rsidR="00093DB8">
        <w:rPr>
          <w:rFonts w:ascii="Times New Roman" w:eastAsia="Calibri" w:hAnsi="Times New Roman" w:cs="Times New Roman"/>
        </w:rPr>
        <w:t xml:space="preserve"> </w:t>
      </w:r>
      <w:r w:rsidR="002C4696" w:rsidRPr="00AA780E">
        <w:rPr>
          <w:rFonts w:ascii="Times New Roman" w:hAnsi="Times New Roman" w:cs="Times New Roman"/>
          <w:color w:val="000000"/>
        </w:rPr>
        <w:t xml:space="preserve">nereikalauja, kad ši </w:t>
      </w:r>
      <w:r w:rsidR="002C4696" w:rsidRPr="00AA780E">
        <w:rPr>
          <w:rFonts w:ascii="Times New Roman" w:hAnsi="Times New Roman" w:cs="Times New Roman"/>
          <w:bCs/>
        </w:rPr>
        <w:t>tiekėjų</w:t>
      </w:r>
      <w:r w:rsidR="002C4696" w:rsidRPr="00AA780E">
        <w:rPr>
          <w:rFonts w:ascii="Times New Roman" w:hAnsi="Times New Roman" w:cs="Times New Roman"/>
          <w:color w:val="000000"/>
        </w:rPr>
        <w:t xml:space="preserve"> grupė įgytų tam tikrą teisinę formą.</w:t>
      </w:r>
    </w:p>
    <w:p w14:paraId="75A2A573" w14:textId="3A8D449F" w:rsidR="00E64AA6" w:rsidRPr="00AA780E" w:rsidRDefault="00E64AA6" w:rsidP="00E9451E">
      <w:pPr>
        <w:pStyle w:val="Sraopastraipa"/>
        <w:spacing w:after="0" w:line="240" w:lineRule="auto"/>
        <w:ind w:left="0" w:firstLine="567"/>
        <w:jc w:val="both"/>
        <w:rPr>
          <w:rFonts w:ascii="Times New Roman" w:hAnsi="Times New Roman" w:cs="Times New Roman"/>
        </w:rPr>
      </w:pPr>
      <w:r>
        <w:rPr>
          <w:rFonts w:ascii="Times New Roman" w:hAnsi="Times New Roman" w:cs="Times New Roman"/>
          <w:color w:val="000000"/>
        </w:rPr>
        <w:t xml:space="preserve">10.3. </w:t>
      </w:r>
      <w:r w:rsidRPr="00E64AA6">
        <w:rPr>
          <w:rFonts w:ascii="Times New Roman" w:hAnsi="Times New Roman" w:cs="Times New Roman"/>
          <w:color w:val="000000"/>
        </w:rPr>
        <w:t xml:space="preserve">Sutarties sąlygos pateikiamos </w:t>
      </w:r>
      <w:r>
        <w:rPr>
          <w:rFonts w:ascii="Times New Roman" w:hAnsi="Times New Roman" w:cs="Times New Roman"/>
          <w:color w:val="000000"/>
        </w:rPr>
        <w:t>specialiųjų</w:t>
      </w:r>
      <w:r w:rsidRPr="00E64AA6">
        <w:rPr>
          <w:rFonts w:ascii="Times New Roman" w:hAnsi="Times New Roman" w:cs="Times New Roman"/>
          <w:color w:val="000000"/>
        </w:rPr>
        <w:t xml:space="preserve"> sąlygų </w:t>
      </w:r>
      <w:r>
        <w:rPr>
          <w:rFonts w:ascii="Times New Roman" w:hAnsi="Times New Roman" w:cs="Times New Roman"/>
          <w:color w:val="000000"/>
        </w:rPr>
        <w:t xml:space="preserve">10 </w:t>
      </w:r>
      <w:r w:rsidRPr="00E64AA6">
        <w:rPr>
          <w:rFonts w:ascii="Times New Roman" w:hAnsi="Times New Roman" w:cs="Times New Roman"/>
          <w:color w:val="000000"/>
        </w:rPr>
        <w:t>priede „Sutarties projektas“.</w:t>
      </w:r>
    </w:p>
    <w:p w14:paraId="70D641C4" w14:textId="77777777" w:rsidR="002955C5" w:rsidRPr="00AA780E" w:rsidRDefault="002955C5" w:rsidP="00D86901">
      <w:pPr>
        <w:pStyle w:val="Sraopastraipa"/>
        <w:spacing w:after="0" w:line="240" w:lineRule="auto"/>
        <w:ind w:left="0" w:firstLine="567"/>
        <w:jc w:val="both"/>
        <w:rPr>
          <w:rFonts w:ascii="Times New Roman" w:eastAsiaTheme="minorHAnsi" w:hAnsi="Times New Roman" w:cs="Times New Roman"/>
          <w:bCs/>
          <w:iCs/>
        </w:rPr>
      </w:pPr>
    </w:p>
    <w:p w14:paraId="1640F94B" w14:textId="1B994232" w:rsidR="00640DBD" w:rsidRPr="008D43B3" w:rsidRDefault="00640DBD" w:rsidP="009B269F">
      <w:pPr>
        <w:pStyle w:val="Antrat1"/>
        <w:numPr>
          <w:ilvl w:val="0"/>
          <w:numId w:val="14"/>
        </w:numPr>
        <w:tabs>
          <w:tab w:val="left" w:pos="567"/>
        </w:tabs>
        <w:spacing w:line="20" w:lineRule="atLeast"/>
        <w:contextualSpacing/>
        <w:jc w:val="both"/>
        <w:rPr>
          <w:rFonts w:ascii="Times New Roman" w:hAnsi="Times New Roman" w:cs="Times New Roman"/>
          <w:b/>
          <w:bCs/>
          <w:sz w:val="36"/>
          <w:szCs w:val="36"/>
        </w:rPr>
      </w:pPr>
      <w:bookmarkStart w:id="43" w:name="_Toc124404955"/>
      <w:bookmarkEnd w:id="2"/>
      <w:r w:rsidRPr="008D43B3">
        <w:rPr>
          <w:rFonts w:ascii="Times New Roman" w:hAnsi="Times New Roman" w:cs="Times New Roman"/>
          <w:sz w:val="36"/>
          <w:szCs w:val="36"/>
        </w:rPr>
        <w:t>Kitos sąlygos</w:t>
      </w:r>
      <w:bookmarkEnd w:id="43"/>
    </w:p>
    <w:p w14:paraId="3C19A639" w14:textId="18FD73B4" w:rsidR="00B24CC8" w:rsidRPr="00AA780E" w:rsidRDefault="00E64AA6" w:rsidP="00B24CC8">
      <w:pPr>
        <w:shd w:val="clear" w:color="auto" w:fill="FFFFFF"/>
        <w:spacing w:after="0" w:line="240" w:lineRule="auto"/>
        <w:ind w:firstLine="567"/>
        <w:jc w:val="both"/>
        <w:rPr>
          <w:rFonts w:ascii="Times New Roman" w:eastAsia="Calibri" w:hAnsi="Times New Roman" w:cs="Times New Roman"/>
        </w:rPr>
      </w:pPr>
      <w:r w:rsidRPr="00E64AA6">
        <w:rPr>
          <w:rFonts w:ascii="Times New Roman" w:eastAsia="Calibri" w:hAnsi="Times New Roman" w:cs="Times New Roman"/>
        </w:rPr>
        <w:t>11.1. Kitos sąlygos nurodytos pirkimo sąlygų prieduose.</w:t>
      </w:r>
      <w:r w:rsidR="00B24CC8" w:rsidRPr="00AA780E">
        <w:rPr>
          <w:rFonts w:ascii="Times New Roman" w:eastAsia="Calibri" w:hAnsi="Times New Roman" w:cs="Times New Roman"/>
        </w:rPr>
        <w:t xml:space="preserve"> </w:t>
      </w:r>
    </w:p>
    <w:p w14:paraId="327711C0" w14:textId="77777777" w:rsidR="00A710D3" w:rsidRDefault="00A710D3" w:rsidP="009F6B35">
      <w:pPr>
        <w:shd w:val="clear" w:color="auto" w:fill="FFFFFF"/>
        <w:spacing w:after="0" w:line="240" w:lineRule="auto"/>
        <w:jc w:val="center"/>
        <w:rPr>
          <w:rFonts w:ascii="Times New Roman" w:eastAsia="Calibri" w:hAnsi="Times New Roman" w:cs="Times New Roman"/>
        </w:rPr>
      </w:pPr>
    </w:p>
    <w:p w14:paraId="5A4AAC88" w14:textId="77777777" w:rsidR="00A710D3" w:rsidRDefault="00A710D3" w:rsidP="009F6B35">
      <w:pPr>
        <w:shd w:val="clear" w:color="auto" w:fill="FFFFFF"/>
        <w:spacing w:after="0" w:line="240" w:lineRule="auto"/>
        <w:jc w:val="center"/>
        <w:rPr>
          <w:rFonts w:ascii="Times New Roman" w:eastAsia="Calibri" w:hAnsi="Times New Roman" w:cs="Times New Roman"/>
        </w:rPr>
      </w:pPr>
    </w:p>
    <w:p w14:paraId="5B680457" w14:textId="77777777" w:rsidR="00A710D3" w:rsidRPr="00A415A0" w:rsidRDefault="00A710D3" w:rsidP="00A710D3">
      <w:pPr>
        <w:pStyle w:val="Antrat1"/>
        <w:spacing w:before="0" w:after="0"/>
        <w:jc w:val="center"/>
        <w:rPr>
          <w:rFonts w:ascii="Times New Roman" w:eastAsia="Calibri" w:hAnsi="Times New Roman" w:cs="Times New Roman"/>
          <w:b/>
          <w:bCs/>
          <w:sz w:val="24"/>
          <w:szCs w:val="24"/>
        </w:rPr>
      </w:pPr>
      <w:bookmarkStart w:id="44" w:name="_Toc192835046"/>
      <w:r w:rsidRPr="00A415A0">
        <w:rPr>
          <w:rFonts w:ascii="Times New Roman" w:eastAsia="Calibri" w:hAnsi="Times New Roman" w:cs="Times New Roman"/>
          <w:b/>
          <w:bCs/>
          <w:sz w:val="24"/>
          <w:szCs w:val="24"/>
        </w:rPr>
        <w:lastRenderedPageBreak/>
        <w:t>PRIEDAI</w:t>
      </w:r>
      <w:bookmarkEnd w:id="44"/>
    </w:p>
    <w:p w14:paraId="407B5E43" w14:textId="77777777" w:rsidR="00A710D3" w:rsidRPr="00A415A0" w:rsidRDefault="00A710D3" w:rsidP="00A710D3">
      <w:pPr>
        <w:shd w:val="clear" w:color="auto" w:fill="FFFFFF"/>
        <w:spacing w:after="0" w:line="240" w:lineRule="auto"/>
        <w:ind w:firstLine="794"/>
        <w:jc w:val="both"/>
        <w:rPr>
          <w:rFonts w:ascii="Times New Roman" w:eastAsia="Calibri" w:hAnsi="Times New Roman" w:cs="Times New Roman"/>
          <w:sz w:val="22"/>
          <w:szCs w:val="22"/>
        </w:rPr>
      </w:pPr>
    </w:p>
    <w:p w14:paraId="57DC1651" w14:textId="77777777" w:rsidR="00A710D3" w:rsidRPr="00A415A0" w:rsidRDefault="00A710D3" w:rsidP="00A710D3">
      <w:pPr>
        <w:shd w:val="clear" w:color="auto" w:fill="FFFFFF"/>
        <w:spacing w:after="0" w:line="240" w:lineRule="auto"/>
        <w:ind w:firstLine="794"/>
        <w:jc w:val="both"/>
        <w:rPr>
          <w:rFonts w:ascii="Times New Roman" w:eastAsia="Calibri" w:hAnsi="Times New Roman" w:cs="Times New Roman"/>
          <w:sz w:val="22"/>
          <w:szCs w:val="22"/>
        </w:rPr>
      </w:pPr>
    </w:p>
    <w:p w14:paraId="3151036F" w14:textId="77777777" w:rsidR="00A710D3" w:rsidRPr="00A415A0" w:rsidRDefault="00A710D3" w:rsidP="00A710D3">
      <w:pPr>
        <w:shd w:val="clear" w:color="auto" w:fill="FFFFFF"/>
        <w:spacing w:after="0" w:line="240" w:lineRule="auto"/>
        <w:ind w:firstLine="794"/>
        <w:jc w:val="both"/>
        <w:rPr>
          <w:rFonts w:ascii="Times New Roman" w:eastAsia="Calibri" w:hAnsi="Times New Roman" w:cs="Times New Roman"/>
          <w:sz w:val="22"/>
          <w:szCs w:val="22"/>
        </w:rPr>
        <w:sectPr w:rsidR="00A710D3" w:rsidRPr="00A415A0" w:rsidSect="00A710D3">
          <w:pgSz w:w="12240" w:h="15840"/>
          <w:pgMar w:top="1134" w:right="567" w:bottom="1134" w:left="1701" w:header="720" w:footer="720" w:gutter="0"/>
          <w:pgNumType w:start="1"/>
          <w:cols w:space="720"/>
          <w:titlePg/>
          <w:docGrid w:linePitch="360"/>
        </w:sectPr>
      </w:pPr>
    </w:p>
    <w:p w14:paraId="0BFD8348" w14:textId="77777777" w:rsidR="00A710D3" w:rsidRPr="00A415A0" w:rsidRDefault="00A710D3" w:rsidP="00A710D3">
      <w:pPr>
        <w:pStyle w:val="Antrat2"/>
        <w:jc w:val="right"/>
        <w:rPr>
          <w:rFonts w:ascii="Times New Roman" w:hAnsi="Times New Roman" w:cs="Times New Roman"/>
          <w:sz w:val="21"/>
          <w:szCs w:val="21"/>
        </w:rPr>
      </w:pPr>
      <w:bookmarkStart w:id="45" w:name="_Toc192835047"/>
      <w:r w:rsidRPr="00A415A0">
        <w:rPr>
          <w:rFonts w:ascii="Times New Roman" w:hAnsi="Times New Roman" w:cs="Times New Roman"/>
          <w:color w:val="0070C0"/>
          <w:sz w:val="21"/>
          <w:szCs w:val="21"/>
        </w:rPr>
        <w:lastRenderedPageBreak/>
        <w:t>Pirkimo sąlygų 1 priedas „Terminai“</w:t>
      </w:r>
      <w:bookmarkEnd w:id="45"/>
    </w:p>
    <w:p w14:paraId="54464A16" w14:textId="77777777" w:rsidR="00A710D3" w:rsidRDefault="00A710D3" w:rsidP="009F6B35">
      <w:pPr>
        <w:shd w:val="clear" w:color="auto" w:fill="FFFFFF"/>
        <w:spacing w:after="0" w:line="240" w:lineRule="auto"/>
        <w:jc w:val="center"/>
        <w:rPr>
          <w:rFonts w:ascii="Times New Roman" w:eastAsia="Calibri" w:hAnsi="Times New Roman" w:cs="Times New Roman"/>
        </w:rPr>
      </w:pPr>
    </w:p>
    <w:p w14:paraId="2BF950BA" w14:textId="77777777" w:rsidR="00A710D3" w:rsidRDefault="00A710D3" w:rsidP="009F6B35">
      <w:pPr>
        <w:shd w:val="clear" w:color="auto" w:fill="FFFFFF"/>
        <w:spacing w:after="0" w:line="240" w:lineRule="auto"/>
        <w:jc w:val="center"/>
        <w:rPr>
          <w:rFonts w:ascii="Times New Roman" w:eastAsia="Calibri" w:hAnsi="Times New Roman" w:cs="Times New Roman"/>
        </w:rPr>
      </w:pPr>
    </w:p>
    <w:p w14:paraId="4989E5B3" w14:textId="77777777" w:rsidR="00A710D3" w:rsidRDefault="00A710D3" w:rsidP="009F6B35">
      <w:pPr>
        <w:shd w:val="clear" w:color="auto" w:fill="FFFFFF"/>
        <w:spacing w:after="0" w:line="240" w:lineRule="auto"/>
        <w:jc w:val="center"/>
        <w:rPr>
          <w:rFonts w:ascii="Times New Roman" w:eastAsia="Calibri" w:hAnsi="Times New Roman" w:cs="Times New Roman"/>
        </w:rPr>
      </w:pPr>
    </w:p>
    <w:p w14:paraId="4092750C" w14:textId="77777777" w:rsidR="00A710D3" w:rsidRDefault="00A710D3" w:rsidP="009F6B35">
      <w:pPr>
        <w:shd w:val="clear" w:color="auto" w:fill="FFFFFF"/>
        <w:spacing w:after="0" w:line="240" w:lineRule="auto"/>
        <w:jc w:val="center"/>
        <w:rPr>
          <w:rFonts w:ascii="Times New Roman" w:eastAsia="Calibri" w:hAnsi="Times New Roman" w:cs="Times New Roman"/>
        </w:rPr>
      </w:pPr>
    </w:p>
    <w:p w14:paraId="4DA1288C" w14:textId="11B9982E" w:rsidR="00A710D3" w:rsidRPr="00A710D3" w:rsidRDefault="00A710D3" w:rsidP="00A710D3">
      <w:pPr>
        <w:spacing w:after="0" w:line="240" w:lineRule="auto"/>
        <w:contextualSpacing/>
        <w:rPr>
          <w:rFonts w:ascii="Times New Roman" w:eastAsia="Times New Roman" w:hAnsi="Times New Roman" w:cs="Times New Roman"/>
          <w:sz w:val="24"/>
          <w:szCs w:val="24"/>
          <w:lang w:eastAsia="en-US"/>
        </w:rPr>
      </w:pP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1"/>
        <w:gridCol w:w="2662"/>
        <w:gridCol w:w="3706"/>
        <w:gridCol w:w="2998"/>
      </w:tblGrid>
      <w:tr w:rsidR="00A710D3" w:rsidRPr="00A710D3" w14:paraId="595DCF01" w14:textId="77777777" w:rsidTr="001E0A1F">
        <w:trPr>
          <w:cantSplit/>
          <w:trHeight w:val="20"/>
          <w:tblHeader/>
        </w:trPr>
        <w:tc>
          <w:tcPr>
            <w:tcW w:w="741" w:type="dxa"/>
            <w:shd w:val="clear" w:color="auto" w:fill="D9D9D9"/>
            <w:tcMar>
              <w:top w:w="0" w:type="dxa"/>
              <w:left w:w="108" w:type="dxa"/>
              <w:bottom w:w="0" w:type="dxa"/>
              <w:right w:w="108" w:type="dxa"/>
            </w:tcMar>
          </w:tcPr>
          <w:p w14:paraId="3A9D5EDF" w14:textId="77777777" w:rsidR="00A710D3" w:rsidRPr="00A710D3" w:rsidRDefault="00A710D3" w:rsidP="00A710D3">
            <w:pPr>
              <w:spacing w:after="0" w:line="240" w:lineRule="auto"/>
              <w:jc w:val="center"/>
              <w:rPr>
                <w:rFonts w:ascii="Times New Roman" w:eastAsia="Calibri" w:hAnsi="Times New Roman" w:cs="Times New Roman"/>
                <w:sz w:val="24"/>
                <w:szCs w:val="24"/>
                <w:lang w:eastAsia="en-US"/>
              </w:rPr>
            </w:pPr>
          </w:p>
        </w:tc>
        <w:tc>
          <w:tcPr>
            <w:tcW w:w="2662" w:type="dxa"/>
            <w:shd w:val="clear" w:color="auto" w:fill="D9D9D9"/>
            <w:tcMar>
              <w:top w:w="0" w:type="dxa"/>
              <w:left w:w="108" w:type="dxa"/>
              <w:bottom w:w="0" w:type="dxa"/>
              <w:right w:w="108" w:type="dxa"/>
            </w:tcMar>
          </w:tcPr>
          <w:p w14:paraId="424D6CF3" w14:textId="77777777" w:rsidR="00A710D3" w:rsidRPr="00A710D3" w:rsidRDefault="00A710D3" w:rsidP="00A710D3">
            <w:pPr>
              <w:spacing w:after="0" w:line="240" w:lineRule="auto"/>
              <w:jc w:val="center"/>
              <w:rPr>
                <w:rFonts w:ascii="Times New Roman" w:eastAsia="Calibri" w:hAnsi="Times New Roman" w:cs="Times New Roman"/>
                <w:sz w:val="24"/>
                <w:szCs w:val="24"/>
                <w:lang w:eastAsia="en-US"/>
              </w:rPr>
            </w:pPr>
          </w:p>
        </w:tc>
        <w:tc>
          <w:tcPr>
            <w:tcW w:w="3706" w:type="dxa"/>
            <w:shd w:val="clear" w:color="auto" w:fill="D9D9D9"/>
            <w:tcMar>
              <w:top w:w="0" w:type="dxa"/>
              <w:left w:w="108" w:type="dxa"/>
              <w:bottom w:w="0" w:type="dxa"/>
              <w:right w:w="108" w:type="dxa"/>
            </w:tcMar>
          </w:tcPr>
          <w:p w14:paraId="2F597B3F" w14:textId="77777777" w:rsidR="00A710D3" w:rsidRPr="00A710D3" w:rsidRDefault="00A710D3" w:rsidP="00A710D3">
            <w:pPr>
              <w:spacing w:after="0" w:line="240" w:lineRule="auto"/>
              <w:jc w:val="center"/>
              <w:rPr>
                <w:rFonts w:ascii="Times New Roman" w:eastAsia="Calibri" w:hAnsi="Times New Roman" w:cs="Times New Roman"/>
                <w:b/>
                <w:sz w:val="24"/>
                <w:szCs w:val="24"/>
                <w:lang w:eastAsia="en-US"/>
              </w:rPr>
            </w:pPr>
            <w:r w:rsidRPr="00A710D3">
              <w:rPr>
                <w:rFonts w:ascii="Times New Roman" w:eastAsia="Calibri" w:hAnsi="Times New Roman" w:cs="Times New Roman"/>
                <w:b/>
                <w:sz w:val="24"/>
                <w:szCs w:val="24"/>
                <w:lang w:eastAsia="en-US"/>
              </w:rPr>
              <w:t>DATA/DIENŲ SKAIČIUS/ LAIKAS</w:t>
            </w:r>
          </w:p>
          <w:p w14:paraId="16D9F8FB" w14:textId="77777777" w:rsidR="00A710D3" w:rsidRPr="00A710D3" w:rsidRDefault="00A710D3" w:rsidP="00A710D3">
            <w:pPr>
              <w:spacing w:after="0" w:line="240" w:lineRule="auto"/>
              <w:jc w:val="center"/>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(Lietuvos laiku)</w:t>
            </w:r>
          </w:p>
        </w:tc>
        <w:tc>
          <w:tcPr>
            <w:tcW w:w="2998" w:type="dxa"/>
            <w:shd w:val="clear" w:color="auto" w:fill="D9D9D9"/>
            <w:tcMar>
              <w:top w:w="0" w:type="dxa"/>
              <w:left w:w="108" w:type="dxa"/>
              <w:bottom w:w="0" w:type="dxa"/>
              <w:right w:w="108" w:type="dxa"/>
            </w:tcMar>
          </w:tcPr>
          <w:p w14:paraId="43316789" w14:textId="77777777" w:rsidR="00A710D3" w:rsidRPr="00A710D3" w:rsidRDefault="00A710D3" w:rsidP="00A710D3">
            <w:pPr>
              <w:spacing w:after="0" w:line="240" w:lineRule="auto"/>
              <w:jc w:val="center"/>
              <w:rPr>
                <w:rFonts w:ascii="Times New Roman" w:eastAsia="Calibri" w:hAnsi="Times New Roman" w:cs="Times New Roman"/>
                <w:b/>
                <w:sz w:val="24"/>
                <w:szCs w:val="24"/>
                <w:lang w:eastAsia="en-US"/>
              </w:rPr>
            </w:pPr>
            <w:r w:rsidRPr="00A710D3">
              <w:rPr>
                <w:rFonts w:ascii="Times New Roman" w:eastAsia="Calibri" w:hAnsi="Times New Roman" w:cs="Times New Roman"/>
                <w:b/>
                <w:sz w:val="24"/>
                <w:szCs w:val="24"/>
                <w:lang w:eastAsia="en-US"/>
              </w:rPr>
              <w:t>PASTABOS</w:t>
            </w:r>
          </w:p>
        </w:tc>
      </w:tr>
      <w:tr w:rsidR="00A710D3" w:rsidRPr="00A710D3" w14:paraId="1F2B18A1" w14:textId="77777777" w:rsidTr="001E0A1F">
        <w:trPr>
          <w:trHeight w:val="20"/>
        </w:trPr>
        <w:tc>
          <w:tcPr>
            <w:tcW w:w="741" w:type="dxa"/>
            <w:tcMar>
              <w:top w:w="0" w:type="dxa"/>
              <w:left w:w="108" w:type="dxa"/>
              <w:bottom w:w="0" w:type="dxa"/>
              <w:right w:w="108" w:type="dxa"/>
            </w:tcMar>
          </w:tcPr>
          <w:p w14:paraId="7EDB4A34" w14:textId="4482930E" w:rsidR="00A710D3" w:rsidRPr="00A710D3" w:rsidRDefault="00A710D3" w:rsidP="00A710D3">
            <w:pPr>
              <w:keepNext/>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p>
        </w:tc>
        <w:tc>
          <w:tcPr>
            <w:tcW w:w="2662" w:type="dxa"/>
            <w:tcMar>
              <w:top w:w="0" w:type="dxa"/>
              <w:left w:w="108" w:type="dxa"/>
              <w:bottom w:w="0" w:type="dxa"/>
              <w:right w:w="108" w:type="dxa"/>
            </w:tcMar>
          </w:tcPr>
          <w:p w14:paraId="3DBA9BDC" w14:textId="77777777" w:rsidR="00A710D3" w:rsidRPr="00A710D3" w:rsidRDefault="00A710D3" w:rsidP="00A710D3">
            <w:pPr>
              <w:keepNext/>
              <w:spacing w:after="0" w:line="240" w:lineRule="auto"/>
              <w:rPr>
                <w:rFonts w:ascii="Times New Roman" w:eastAsia="Calibri" w:hAnsi="Times New Roman" w:cs="Times New Roman"/>
                <w:sz w:val="24"/>
                <w:szCs w:val="24"/>
                <w:lang w:eastAsia="en-US"/>
              </w:rPr>
            </w:pPr>
            <w:r w:rsidRPr="00A710D3">
              <w:rPr>
                <w:rFonts w:ascii="Times New Roman" w:eastAsia="Calibri" w:hAnsi="Times New Roman" w:cs="Times New Roman"/>
                <w:bCs/>
                <w:sz w:val="24"/>
                <w:szCs w:val="24"/>
                <w:lang w:eastAsia="en-US"/>
              </w:rPr>
              <w:t>Pasiūlymų pateikimo terminas</w:t>
            </w:r>
          </w:p>
        </w:tc>
        <w:tc>
          <w:tcPr>
            <w:tcW w:w="3706" w:type="dxa"/>
            <w:tcMar>
              <w:top w:w="0" w:type="dxa"/>
              <w:left w:w="108" w:type="dxa"/>
              <w:bottom w:w="0" w:type="dxa"/>
              <w:right w:w="108" w:type="dxa"/>
            </w:tcMar>
          </w:tcPr>
          <w:p w14:paraId="3AFA2136"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nurodytas Skelbime apie pirkimą</w:t>
            </w:r>
          </w:p>
        </w:tc>
        <w:tc>
          <w:tcPr>
            <w:tcW w:w="2998" w:type="dxa"/>
            <w:tcMar>
              <w:top w:w="0" w:type="dxa"/>
              <w:left w:w="108" w:type="dxa"/>
              <w:bottom w:w="0" w:type="dxa"/>
              <w:right w:w="108" w:type="dxa"/>
            </w:tcMar>
          </w:tcPr>
          <w:p w14:paraId="248BB853" w14:textId="7B6E2D08" w:rsidR="00A710D3" w:rsidRPr="00A710D3" w:rsidRDefault="00A710D3" w:rsidP="00CE2F98">
            <w:pPr>
              <w:spacing w:after="0" w:line="240" w:lineRule="auto"/>
              <w:jc w:val="both"/>
              <w:rPr>
                <w:rFonts w:ascii="Times New Roman" w:eastAsia="Calibri" w:hAnsi="Times New Roman" w:cs="Times New Roman"/>
                <w:iCs/>
                <w:sz w:val="24"/>
                <w:szCs w:val="24"/>
                <w:lang w:eastAsia="en-US"/>
              </w:rPr>
            </w:pPr>
            <w:r w:rsidRPr="00A710D3">
              <w:rPr>
                <w:rFonts w:ascii="Times New Roman" w:eastAsia="Calibri" w:hAnsi="Times New Roman" w:cs="Times New Roman"/>
                <w:sz w:val="24"/>
                <w:szCs w:val="24"/>
                <w:lang w:eastAsia="en-US"/>
              </w:rPr>
              <w:t>Perkantysis subjektas turi teisę pratęsti pasiūlymų pateikimo terminą.</w:t>
            </w:r>
          </w:p>
        </w:tc>
      </w:tr>
      <w:tr w:rsidR="00A710D3" w:rsidRPr="00A710D3" w14:paraId="23F64A00" w14:textId="77777777" w:rsidTr="001E0A1F">
        <w:trPr>
          <w:trHeight w:val="20"/>
        </w:trPr>
        <w:tc>
          <w:tcPr>
            <w:tcW w:w="741" w:type="dxa"/>
            <w:tcMar>
              <w:top w:w="0" w:type="dxa"/>
              <w:left w:w="108" w:type="dxa"/>
              <w:bottom w:w="0" w:type="dxa"/>
              <w:right w:w="108" w:type="dxa"/>
            </w:tcMar>
          </w:tcPr>
          <w:p w14:paraId="535C8F1C" w14:textId="061DC4B2" w:rsidR="00A710D3" w:rsidRPr="00A710D3" w:rsidRDefault="00A710D3" w:rsidP="00A710D3">
            <w:pPr>
              <w:keepNext/>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2662" w:type="dxa"/>
            <w:tcMar>
              <w:top w:w="0" w:type="dxa"/>
              <w:left w:w="108" w:type="dxa"/>
              <w:bottom w:w="0" w:type="dxa"/>
              <w:right w:w="108" w:type="dxa"/>
            </w:tcMar>
          </w:tcPr>
          <w:p w14:paraId="20EB0EF9" w14:textId="77777777" w:rsidR="00A710D3" w:rsidRPr="00A710D3" w:rsidRDefault="00A710D3" w:rsidP="00A710D3">
            <w:pPr>
              <w:keepNext/>
              <w:spacing w:after="0" w:line="240" w:lineRule="auto"/>
              <w:jc w:val="both"/>
              <w:rPr>
                <w:rFonts w:ascii="Times New Roman" w:eastAsia="Calibri" w:hAnsi="Times New Roman" w:cs="Times New Roman"/>
                <w:sz w:val="24"/>
                <w:szCs w:val="24"/>
                <w:lang w:eastAsia="en-US"/>
              </w:rPr>
            </w:pPr>
            <w:r w:rsidRPr="00A710D3">
              <w:rPr>
                <w:rFonts w:ascii="Times New Roman" w:eastAsia="Times New Roman" w:hAnsi="Times New Roman" w:cs="Times New Roman"/>
                <w:sz w:val="24"/>
                <w:szCs w:val="24"/>
                <w:lang w:eastAsia="en-US"/>
              </w:rPr>
              <w:t>Pradinis susipažinimas su CVP IS priemonėmis gautais pasiūlymais</w:t>
            </w:r>
          </w:p>
        </w:tc>
        <w:tc>
          <w:tcPr>
            <w:tcW w:w="3706" w:type="dxa"/>
            <w:tcMar>
              <w:top w:w="0" w:type="dxa"/>
              <w:left w:w="108" w:type="dxa"/>
              <w:bottom w:w="0" w:type="dxa"/>
              <w:right w:w="108" w:type="dxa"/>
            </w:tcMar>
          </w:tcPr>
          <w:p w14:paraId="74AA2C36"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Pradedamas ne anksčiau nei po 30 minučių po pasiūlymų pateikimo termino pabaigos</w:t>
            </w:r>
          </w:p>
        </w:tc>
        <w:tc>
          <w:tcPr>
            <w:tcW w:w="2998" w:type="dxa"/>
            <w:tcMar>
              <w:top w:w="0" w:type="dxa"/>
              <w:left w:w="108" w:type="dxa"/>
              <w:bottom w:w="0" w:type="dxa"/>
              <w:right w:w="108" w:type="dxa"/>
            </w:tcMar>
          </w:tcPr>
          <w:p w14:paraId="3F6F17F1" w14:textId="5F49571F"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p>
        </w:tc>
      </w:tr>
      <w:tr w:rsidR="00A710D3" w:rsidRPr="00A710D3" w14:paraId="79986BF4" w14:textId="77777777" w:rsidTr="001E0A1F">
        <w:trPr>
          <w:trHeight w:val="20"/>
        </w:trPr>
        <w:tc>
          <w:tcPr>
            <w:tcW w:w="741" w:type="dxa"/>
            <w:tcMar>
              <w:top w:w="0" w:type="dxa"/>
              <w:left w:w="108" w:type="dxa"/>
              <w:bottom w:w="0" w:type="dxa"/>
              <w:right w:w="108" w:type="dxa"/>
            </w:tcMar>
          </w:tcPr>
          <w:p w14:paraId="3A81A67C" w14:textId="5359DEC2" w:rsidR="00A710D3" w:rsidRPr="00A710D3" w:rsidRDefault="00A710D3" w:rsidP="00A710D3">
            <w:pPr>
              <w:keepNext/>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2662" w:type="dxa"/>
            <w:tcMar>
              <w:top w:w="0" w:type="dxa"/>
              <w:left w:w="108" w:type="dxa"/>
              <w:bottom w:w="0" w:type="dxa"/>
              <w:right w:w="108" w:type="dxa"/>
            </w:tcMar>
          </w:tcPr>
          <w:p w14:paraId="1ADCBDA3" w14:textId="77777777" w:rsidR="00A710D3" w:rsidRPr="00A710D3" w:rsidRDefault="00A710D3" w:rsidP="00A710D3">
            <w:pPr>
              <w:keepNext/>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sz w:val="24"/>
                <w:szCs w:val="24"/>
                <w:lang w:eastAsia="en-US"/>
              </w:rPr>
              <w:t>Prašymą paaiškinti, patikslinti pirkimo dokumentus tiekėjas turi pateikti ne vėliau kaip:</w:t>
            </w:r>
          </w:p>
        </w:tc>
        <w:tc>
          <w:tcPr>
            <w:tcW w:w="3706" w:type="dxa"/>
            <w:tcMar>
              <w:top w:w="0" w:type="dxa"/>
              <w:left w:w="108" w:type="dxa"/>
              <w:bottom w:w="0" w:type="dxa"/>
              <w:right w:w="108" w:type="dxa"/>
            </w:tcMar>
          </w:tcPr>
          <w:p w14:paraId="2163E0D8" w14:textId="77777777" w:rsidR="00A710D3" w:rsidRPr="00A710D3" w:rsidRDefault="00A710D3" w:rsidP="00A710D3">
            <w:pPr>
              <w:spacing w:after="0" w:line="240" w:lineRule="auto"/>
              <w:jc w:val="both"/>
              <w:rPr>
                <w:rFonts w:ascii="Times New Roman" w:eastAsia="Calibri" w:hAnsi="Times New Roman" w:cs="Times New Roman"/>
                <w:i/>
                <w:iCs/>
                <w:sz w:val="24"/>
                <w:szCs w:val="24"/>
                <w:lang w:eastAsia="en-US"/>
              </w:rPr>
            </w:pPr>
          </w:p>
          <w:p w14:paraId="0FB59504"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6 (šešios) dienos iki pasiūlymų pateikimo termino pabaigos</w:t>
            </w:r>
          </w:p>
          <w:p w14:paraId="44226610"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c>
          <w:tcPr>
            <w:tcW w:w="2998" w:type="dxa"/>
            <w:tcMar>
              <w:top w:w="0" w:type="dxa"/>
              <w:left w:w="108" w:type="dxa"/>
              <w:bottom w:w="0" w:type="dxa"/>
              <w:right w:w="108" w:type="dxa"/>
            </w:tcMar>
          </w:tcPr>
          <w:p w14:paraId="2FB62439" w14:textId="6D0F8FD3"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p>
        </w:tc>
      </w:tr>
      <w:tr w:rsidR="00A710D3" w:rsidRPr="00A710D3" w14:paraId="66097B03" w14:textId="77777777" w:rsidTr="001E0A1F">
        <w:trPr>
          <w:trHeight w:val="20"/>
        </w:trPr>
        <w:tc>
          <w:tcPr>
            <w:tcW w:w="741" w:type="dxa"/>
            <w:tcMar>
              <w:top w:w="0" w:type="dxa"/>
              <w:left w:w="108" w:type="dxa"/>
              <w:bottom w:w="0" w:type="dxa"/>
              <w:right w:w="108" w:type="dxa"/>
            </w:tcMar>
          </w:tcPr>
          <w:p w14:paraId="67727A42" w14:textId="20A58A05"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w:t>
            </w:r>
          </w:p>
        </w:tc>
        <w:tc>
          <w:tcPr>
            <w:tcW w:w="2662" w:type="dxa"/>
            <w:tcMar>
              <w:top w:w="0" w:type="dxa"/>
              <w:left w:w="108" w:type="dxa"/>
              <w:bottom w:w="0" w:type="dxa"/>
              <w:right w:w="108" w:type="dxa"/>
            </w:tcMar>
          </w:tcPr>
          <w:p w14:paraId="2DC91151"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Perkantysis subjektas Pirkimo dokumentų paaiškinimą, patikslinimą pateikia visiems tiekėjams ne vėliau kaip:</w:t>
            </w:r>
          </w:p>
        </w:tc>
        <w:tc>
          <w:tcPr>
            <w:tcW w:w="3706" w:type="dxa"/>
            <w:tcMar>
              <w:top w:w="0" w:type="dxa"/>
              <w:left w:w="108" w:type="dxa"/>
              <w:bottom w:w="0" w:type="dxa"/>
              <w:right w:w="108" w:type="dxa"/>
            </w:tcMar>
          </w:tcPr>
          <w:p w14:paraId="15AA1404"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p w14:paraId="38CE8AC9"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p w14:paraId="66AF16BC"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4 (keturios) dienos iki pasiūlymų pateikimo termino pabaigos</w:t>
            </w:r>
          </w:p>
          <w:p w14:paraId="660822B4"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c>
          <w:tcPr>
            <w:tcW w:w="2998" w:type="dxa"/>
            <w:tcMar>
              <w:top w:w="0" w:type="dxa"/>
              <w:left w:w="108" w:type="dxa"/>
              <w:bottom w:w="0" w:type="dxa"/>
              <w:right w:w="108" w:type="dxa"/>
            </w:tcMar>
          </w:tcPr>
          <w:p w14:paraId="628366BE" w14:textId="071257AA" w:rsidR="00A710D3" w:rsidRPr="00A710D3" w:rsidRDefault="00107CE1" w:rsidP="00A710D3">
            <w:pPr>
              <w:spacing w:after="0" w:line="240" w:lineRule="auto"/>
              <w:jc w:val="both"/>
              <w:rPr>
                <w:rFonts w:ascii="Times New Roman" w:eastAsia="Calibri" w:hAnsi="Times New Roman" w:cs="Times New Roman"/>
                <w:sz w:val="24"/>
                <w:szCs w:val="24"/>
                <w:lang w:eastAsia="en-US"/>
              </w:rPr>
            </w:pPr>
            <w:r w:rsidRPr="00A415A0">
              <w:rPr>
                <w:rFonts w:ascii="Times New Roman" w:hAnsi="Times New Roman" w:cs="Times New Roman"/>
              </w:rPr>
              <w:t>Jei paaiškinimai ar patikslinimai teikiami perkančio</w:t>
            </w:r>
            <w:r>
              <w:rPr>
                <w:rFonts w:ascii="Times New Roman" w:hAnsi="Times New Roman" w:cs="Times New Roman"/>
              </w:rPr>
              <w:t>jo</w:t>
            </w:r>
            <w:r w:rsidRPr="00A415A0">
              <w:rPr>
                <w:rFonts w:ascii="Times New Roman" w:hAnsi="Times New Roman" w:cs="Times New Roman"/>
              </w:rPr>
              <w:t xml:space="preserve"> </w:t>
            </w:r>
            <w:r>
              <w:rPr>
                <w:rFonts w:ascii="Times New Roman" w:hAnsi="Times New Roman" w:cs="Times New Roman"/>
              </w:rPr>
              <w:t>subjekto</w:t>
            </w:r>
            <w:r w:rsidRPr="00A415A0">
              <w:rPr>
                <w:rFonts w:ascii="Times New Roman" w:hAnsi="Times New Roman" w:cs="Times New Roman"/>
              </w:rPr>
              <w:t xml:space="preserve"> iniciatyva, jų pateikimo terminas nesikeičia.</w:t>
            </w:r>
          </w:p>
        </w:tc>
      </w:tr>
      <w:tr w:rsidR="00A710D3" w:rsidRPr="00A710D3" w14:paraId="457AF092" w14:textId="77777777" w:rsidTr="001E0A1F">
        <w:trPr>
          <w:trHeight w:val="20"/>
        </w:trPr>
        <w:tc>
          <w:tcPr>
            <w:tcW w:w="741" w:type="dxa"/>
            <w:tcMar>
              <w:top w:w="0" w:type="dxa"/>
              <w:left w:w="108" w:type="dxa"/>
              <w:bottom w:w="0" w:type="dxa"/>
              <w:right w:w="108" w:type="dxa"/>
            </w:tcMar>
          </w:tcPr>
          <w:p w14:paraId="14C102D3" w14:textId="3FA8703C"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w:t>
            </w:r>
          </w:p>
        </w:tc>
        <w:tc>
          <w:tcPr>
            <w:tcW w:w="2662" w:type="dxa"/>
            <w:tcMar>
              <w:top w:w="0" w:type="dxa"/>
              <w:left w:w="108" w:type="dxa"/>
              <w:bottom w:w="0" w:type="dxa"/>
              <w:right w:w="108" w:type="dxa"/>
            </w:tcMar>
          </w:tcPr>
          <w:p w14:paraId="4B961F3C"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Objekto apžiūra bus vykdoma:</w:t>
            </w:r>
          </w:p>
        </w:tc>
        <w:tc>
          <w:tcPr>
            <w:tcW w:w="3706" w:type="dxa"/>
            <w:tcMar>
              <w:top w:w="0" w:type="dxa"/>
              <w:left w:w="108" w:type="dxa"/>
              <w:bottom w:w="0" w:type="dxa"/>
              <w:right w:w="108" w:type="dxa"/>
            </w:tcMar>
          </w:tcPr>
          <w:p w14:paraId="59391EAE" w14:textId="77777777"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p>
          <w:p w14:paraId="7F5AE9E6" w14:textId="77777777"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r w:rsidRPr="00A710D3">
              <w:rPr>
                <w:rFonts w:ascii="Times New Roman" w:eastAsia="Calibri" w:hAnsi="Times New Roman" w:cs="Times New Roman"/>
                <w:iCs/>
                <w:sz w:val="24"/>
                <w:szCs w:val="24"/>
                <w:lang w:eastAsia="en-US"/>
              </w:rPr>
              <w:t>NETAIKOMA</w:t>
            </w:r>
          </w:p>
        </w:tc>
        <w:tc>
          <w:tcPr>
            <w:tcW w:w="2998" w:type="dxa"/>
            <w:tcMar>
              <w:top w:w="0" w:type="dxa"/>
              <w:left w:w="108" w:type="dxa"/>
              <w:bottom w:w="0" w:type="dxa"/>
              <w:right w:w="108" w:type="dxa"/>
            </w:tcMar>
          </w:tcPr>
          <w:p w14:paraId="5DCC23F3" w14:textId="2460FEA1" w:rsidR="00A710D3" w:rsidRPr="00A710D3" w:rsidRDefault="00A710D3" w:rsidP="00A710D3">
            <w:pPr>
              <w:spacing w:after="0" w:line="240" w:lineRule="auto"/>
              <w:jc w:val="both"/>
              <w:rPr>
                <w:rFonts w:ascii="Times New Roman" w:eastAsia="Calibri" w:hAnsi="Times New Roman" w:cs="Times New Roman"/>
                <w:sz w:val="24"/>
                <w:szCs w:val="24"/>
                <w:lang w:eastAsia="en-US"/>
              </w:rPr>
            </w:pPr>
          </w:p>
          <w:p w14:paraId="7B8C03CE"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0E1A3386" w14:textId="77777777" w:rsidTr="001E0A1F">
        <w:trPr>
          <w:trHeight w:val="20"/>
        </w:trPr>
        <w:tc>
          <w:tcPr>
            <w:tcW w:w="741" w:type="dxa"/>
            <w:tcMar>
              <w:top w:w="0" w:type="dxa"/>
              <w:left w:w="108" w:type="dxa"/>
              <w:bottom w:w="0" w:type="dxa"/>
              <w:right w:w="108" w:type="dxa"/>
            </w:tcMar>
          </w:tcPr>
          <w:p w14:paraId="186BD8E6" w14:textId="14087FBF"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w:t>
            </w:r>
          </w:p>
        </w:tc>
        <w:tc>
          <w:tcPr>
            <w:tcW w:w="2662" w:type="dxa"/>
            <w:tcMar>
              <w:top w:w="0" w:type="dxa"/>
              <w:left w:w="108" w:type="dxa"/>
              <w:bottom w:w="0" w:type="dxa"/>
              <w:right w:w="108" w:type="dxa"/>
            </w:tcMar>
          </w:tcPr>
          <w:p w14:paraId="7C6CAA72"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Perkantysis subjektas rengs susitikimus su tiekėjais dėl pirkimo dokumentų paaiškinimo</w:t>
            </w:r>
          </w:p>
        </w:tc>
        <w:tc>
          <w:tcPr>
            <w:tcW w:w="3706" w:type="dxa"/>
            <w:tcMar>
              <w:top w:w="0" w:type="dxa"/>
              <w:left w:w="108" w:type="dxa"/>
              <w:bottom w:w="0" w:type="dxa"/>
              <w:right w:w="108" w:type="dxa"/>
            </w:tcMar>
          </w:tcPr>
          <w:p w14:paraId="6FD3CEC6" w14:textId="77777777"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p>
          <w:p w14:paraId="2BB06968" w14:textId="77777777"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r w:rsidRPr="00A710D3">
              <w:rPr>
                <w:rFonts w:ascii="Times New Roman" w:eastAsia="Calibri" w:hAnsi="Times New Roman" w:cs="Times New Roman"/>
                <w:iCs/>
                <w:sz w:val="24"/>
                <w:szCs w:val="24"/>
                <w:lang w:eastAsia="en-US"/>
              </w:rPr>
              <w:t>NETAIKOMA</w:t>
            </w:r>
          </w:p>
        </w:tc>
        <w:tc>
          <w:tcPr>
            <w:tcW w:w="2998" w:type="dxa"/>
            <w:tcMar>
              <w:top w:w="0" w:type="dxa"/>
              <w:left w:w="108" w:type="dxa"/>
              <w:bottom w:w="0" w:type="dxa"/>
              <w:right w:w="108" w:type="dxa"/>
            </w:tcMar>
          </w:tcPr>
          <w:p w14:paraId="29C88EC7" w14:textId="2140947A"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14FABF73" w14:textId="77777777" w:rsidTr="001E0A1F">
        <w:trPr>
          <w:trHeight w:val="20"/>
        </w:trPr>
        <w:tc>
          <w:tcPr>
            <w:tcW w:w="741" w:type="dxa"/>
            <w:tcMar>
              <w:top w:w="0" w:type="dxa"/>
              <w:left w:w="108" w:type="dxa"/>
              <w:bottom w:w="0" w:type="dxa"/>
              <w:right w:w="108" w:type="dxa"/>
            </w:tcMar>
          </w:tcPr>
          <w:p w14:paraId="1E375D3F" w14:textId="5D9D4784"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7.</w:t>
            </w:r>
          </w:p>
        </w:tc>
        <w:tc>
          <w:tcPr>
            <w:tcW w:w="2662" w:type="dxa"/>
            <w:tcMar>
              <w:top w:w="0" w:type="dxa"/>
              <w:left w:w="108" w:type="dxa"/>
              <w:bottom w:w="0" w:type="dxa"/>
              <w:right w:w="108" w:type="dxa"/>
            </w:tcMar>
          </w:tcPr>
          <w:p w14:paraId="4D00EAE4"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bCs/>
                <w:sz w:val="24"/>
                <w:szCs w:val="24"/>
                <w:lang w:eastAsia="en-US"/>
              </w:rPr>
              <w:t>Tiekėjai turi pateikti prekių pavyzdžius:</w:t>
            </w:r>
          </w:p>
        </w:tc>
        <w:tc>
          <w:tcPr>
            <w:tcW w:w="3706" w:type="dxa"/>
            <w:tcMar>
              <w:top w:w="0" w:type="dxa"/>
              <w:left w:w="108" w:type="dxa"/>
              <w:bottom w:w="0" w:type="dxa"/>
              <w:right w:w="108" w:type="dxa"/>
            </w:tcMar>
          </w:tcPr>
          <w:p w14:paraId="373FFEBA" w14:textId="77777777" w:rsidR="00A710D3" w:rsidRPr="00A710D3" w:rsidRDefault="00A710D3" w:rsidP="00A710D3">
            <w:pPr>
              <w:suppressAutoHyphens/>
              <w:spacing w:after="0" w:line="240" w:lineRule="auto"/>
              <w:jc w:val="both"/>
              <w:rPr>
                <w:rFonts w:ascii="Times New Roman" w:eastAsia="Arial Unicode MS" w:hAnsi="Times New Roman" w:cs="Times New Roman"/>
                <w:sz w:val="24"/>
                <w:szCs w:val="24"/>
                <w:lang w:eastAsia="en-US"/>
              </w:rPr>
            </w:pPr>
            <w:r w:rsidRPr="00A710D3">
              <w:rPr>
                <w:rFonts w:ascii="Times New Roman" w:eastAsia="Arial Unicode MS" w:hAnsi="Times New Roman" w:cs="Times New Roman"/>
                <w:sz w:val="24"/>
                <w:szCs w:val="24"/>
                <w:lang w:eastAsia="en-US"/>
              </w:rPr>
              <w:t>NETAIKOMA</w:t>
            </w:r>
          </w:p>
          <w:p w14:paraId="2D1BED81" w14:textId="77777777"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r w:rsidRPr="00A710D3">
              <w:rPr>
                <w:rFonts w:ascii="Times New Roman" w:eastAsia="Calibri" w:hAnsi="Times New Roman" w:cs="Times New Roman"/>
                <w:iCs/>
                <w:sz w:val="24"/>
                <w:szCs w:val="24"/>
                <w:lang w:eastAsia="en-US"/>
              </w:rPr>
              <w:t xml:space="preserve"> </w:t>
            </w:r>
          </w:p>
        </w:tc>
        <w:tc>
          <w:tcPr>
            <w:tcW w:w="2998" w:type="dxa"/>
            <w:tcMar>
              <w:top w:w="0" w:type="dxa"/>
              <w:left w:w="108" w:type="dxa"/>
              <w:bottom w:w="0" w:type="dxa"/>
              <w:right w:w="108" w:type="dxa"/>
            </w:tcMar>
          </w:tcPr>
          <w:p w14:paraId="23732FBA" w14:textId="0C771B01"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22EB22DD" w14:textId="77777777" w:rsidTr="001E0A1F">
        <w:trPr>
          <w:trHeight w:val="20"/>
        </w:trPr>
        <w:tc>
          <w:tcPr>
            <w:tcW w:w="741" w:type="dxa"/>
            <w:tcMar>
              <w:top w:w="0" w:type="dxa"/>
              <w:left w:w="108" w:type="dxa"/>
              <w:bottom w:w="0" w:type="dxa"/>
              <w:right w:w="108" w:type="dxa"/>
            </w:tcMar>
          </w:tcPr>
          <w:p w14:paraId="728F6030" w14:textId="65AB0FB7"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8.</w:t>
            </w:r>
          </w:p>
        </w:tc>
        <w:tc>
          <w:tcPr>
            <w:tcW w:w="2662" w:type="dxa"/>
            <w:tcMar>
              <w:top w:w="0" w:type="dxa"/>
              <w:left w:w="108" w:type="dxa"/>
              <w:bottom w:w="0" w:type="dxa"/>
              <w:right w:w="108" w:type="dxa"/>
            </w:tcMar>
          </w:tcPr>
          <w:p w14:paraId="016A013C"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bCs/>
                <w:sz w:val="24"/>
                <w:szCs w:val="24"/>
                <w:lang w:eastAsia="en-US"/>
              </w:rPr>
              <w:t>Pasiūlymo galiojimo ir pasiūlymo galiojimo užtikrinimo (jei taikoma) terminas ne trumpesnis kaip</w:t>
            </w:r>
          </w:p>
        </w:tc>
        <w:tc>
          <w:tcPr>
            <w:tcW w:w="3706" w:type="dxa"/>
            <w:tcMar>
              <w:top w:w="0" w:type="dxa"/>
              <w:left w:w="108" w:type="dxa"/>
              <w:bottom w:w="0" w:type="dxa"/>
              <w:right w:w="108" w:type="dxa"/>
            </w:tcMar>
          </w:tcPr>
          <w:p w14:paraId="5ABE0E92" w14:textId="77777777"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r w:rsidRPr="00A710D3">
              <w:rPr>
                <w:rFonts w:ascii="Times New Roman" w:eastAsia="Calibri" w:hAnsi="Times New Roman" w:cs="Times New Roman"/>
                <w:iCs/>
                <w:sz w:val="24"/>
                <w:szCs w:val="24"/>
                <w:lang w:eastAsia="en-US"/>
              </w:rPr>
              <w:t>90 (devyniasdešimt) dienų nuo pasiūlymų pateikimo galutinio termino pabaigos</w:t>
            </w:r>
          </w:p>
        </w:tc>
        <w:tc>
          <w:tcPr>
            <w:tcW w:w="2998" w:type="dxa"/>
            <w:tcMar>
              <w:top w:w="0" w:type="dxa"/>
              <w:left w:w="108" w:type="dxa"/>
              <w:bottom w:w="0" w:type="dxa"/>
              <w:right w:w="108" w:type="dxa"/>
            </w:tcMar>
          </w:tcPr>
          <w:p w14:paraId="4841E496" w14:textId="371913E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28B467FE" w14:textId="77777777" w:rsidTr="001E0A1F">
        <w:trPr>
          <w:trHeight w:val="20"/>
        </w:trPr>
        <w:tc>
          <w:tcPr>
            <w:tcW w:w="741" w:type="dxa"/>
            <w:tcMar>
              <w:top w:w="0" w:type="dxa"/>
              <w:left w:w="108" w:type="dxa"/>
              <w:bottom w:w="0" w:type="dxa"/>
              <w:right w:w="108" w:type="dxa"/>
            </w:tcMar>
          </w:tcPr>
          <w:p w14:paraId="31A53FFE" w14:textId="46DE52A5"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9.</w:t>
            </w:r>
          </w:p>
        </w:tc>
        <w:tc>
          <w:tcPr>
            <w:tcW w:w="2662" w:type="dxa"/>
            <w:tcMar>
              <w:top w:w="0" w:type="dxa"/>
              <w:left w:w="108" w:type="dxa"/>
              <w:bottom w:w="0" w:type="dxa"/>
              <w:right w:w="108" w:type="dxa"/>
            </w:tcMar>
          </w:tcPr>
          <w:p w14:paraId="2B94C698"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sz w:val="24"/>
                <w:szCs w:val="24"/>
                <w:lang w:eastAsia="en-US"/>
              </w:rPr>
              <w:t xml:space="preserve">Perkantysis subjektas atsako tiekėjui, ar jis sutinka priimti tiekėjo siūlomą pasiūlymo galiojimo užtikrinimą patvirtinantį dokumentą ne vėliau kaip per </w:t>
            </w:r>
          </w:p>
        </w:tc>
        <w:tc>
          <w:tcPr>
            <w:tcW w:w="3706" w:type="dxa"/>
            <w:tcMar>
              <w:top w:w="0" w:type="dxa"/>
              <w:left w:w="108" w:type="dxa"/>
              <w:bottom w:w="0" w:type="dxa"/>
              <w:right w:w="108" w:type="dxa"/>
            </w:tcMar>
          </w:tcPr>
          <w:p w14:paraId="05938E76" w14:textId="77777777"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p>
          <w:p w14:paraId="08CD0529" w14:textId="77777777" w:rsidR="00A710D3" w:rsidRPr="00A710D3" w:rsidRDefault="00A710D3" w:rsidP="00A710D3">
            <w:pPr>
              <w:spacing w:after="0" w:line="240" w:lineRule="auto"/>
              <w:jc w:val="both"/>
              <w:rPr>
                <w:rFonts w:ascii="Times New Roman" w:eastAsia="Calibri" w:hAnsi="Times New Roman" w:cs="Times New Roman"/>
                <w:iCs/>
                <w:sz w:val="24"/>
                <w:szCs w:val="24"/>
                <w:lang w:eastAsia="en-US"/>
              </w:rPr>
            </w:pPr>
          </w:p>
          <w:p w14:paraId="3C4BA387" w14:textId="1D2C0445" w:rsidR="00A710D3" w:rsidRPr="00A710D3" w:rsidRDefault="00D704AC" w:rsidP="00A710D3">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NETAIKOMA</w:t>
            </w:r>
          </w:p>
        </w:tc>
        <w:tc>
          <w:tcPr>
            <w:tcW w:w="2998" w:type="dxa"/>
            <w:tcMar>
              <w:top w:w="0" w:type="dxa"/>
              <w:left w:w="108" w:type="dxa"/>
              <w:bottom w:w="0" w:type="dxa"/>
              <w:right w:w="108" w:type="dxa"/>
            </w:tcMar>
          </w:tcPr>
          <w:p w14:paraId="3CCD3D46" w14:textId="7AC8DEA3"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2D22B346" w14:textId="77777777" w:rsidTr="001E0A1F">
        <w:trPr>
          <w:trHeight w:val="20"/>
        </w:trPr>
        <w:tc>
          <w:tcPr>
            <w:tcW w:w="741" w:type="dxa"/>
            <w:tcMar>
              <w:top w:w="0" w:type="dxa"/>
              <w:left w:w="108" w:type="dxa"/>
              <w:bottom w:w="0" w:type="dxa"/>
              <w:right w:w="108" w:type="dxa"/>
            </w:tcMar>
          </w:tcPr>
          <w:p w14:paraId="2C0652A4" w14:textId="7473BB05"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c>
          <w:tcPr>
            <w:tcW w:w="2662" w:type="dxa"/>
            <w:tcMar>
              <w:top w:w="0" w:type="dxa"/>
              <w:left w:w="108" w:type="dxa"/>
              <w:bottom w:w="0" w:type="dxa"/>
              <w:right w:w="108" w:type="dxa"/>
            </w:tcMar>
          </w:tcPr>
          <w:p w14:paraId="099D2F7A"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sz w:val="24"/>
                <w:szCs w:val="24"/>
                <w:lang w:eastAsia="en-US"/>
              </w:rPr>
              <w:t>Pasiūlymo galiojimo užtikrinimas pirkimo dalyviui grąžinamas (arba atsisakoma teisių į jį) per</w:t>
            </w:r>
          </w:p>
        </w:tc>
        <w:tc>
          <w:tcPr>
            <w:tcW w:w="3706" w:type="dxa"/>
            <w:tcMar>
              <w:top w:w="0" w:type="dxa"/>
              <w:left w:w="108" w:type="dxa"/>
              <w:bottom w:w="0" w:type="dxa"/>
              <w:right w:w="108" w:type="dxa"/>
            </w:tcMar>
          </w:tcPr>
          <w:p w14:paraId="6E332340" w14:textId="4ADF93FB" w:rsidR="00A710D3" w:rsidRPr="00A710D3" w:rsidRDefault="00D704AC" w:rsidP="00A710D3">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NETAIKOMA</w:t>
            </w:r>
          </w:p>
        </w:tc>
        <w:tc>
          <w:tcPr>
            <w:tcW w:w="2998" w:type="dxa"/>
            <w:tcMar>
              <w:top w:w="0" w:type="dxa"/>
              <w:left w:w="108" w:type="dxa"/>
              <w:bottom w:w="0" w:type="dxa"/>
              <w:right w:w="108" w:type="dxa"/>
            </w:tcMar>
          </w:tcPr>
          <w:p w14:paraId="3ADC367A" w14:textId="3CAC7ACC"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23277A0F" w14:textId="77777777" w:rsidTr="001E0A1F">
        <w:trPr>
          <w:trHeight w:val="20"/>
        </w:trPr>
        <w:tc>
          <w:tcPr>
            <w:tcW w:w="741" w:type="dxa"/>
            <w:tcMar>
              <w:top w:w="0" w:type="dxa"/>
              <w:left w:w="108" w:type="dxa"/>
              <w:bottom w:w="0" w:type="dxa"/>
              <w:right w:w="108" w:type="dxa"/>
            </w:tcMar>
          </w:tcPr>
          <w:p w14:paraId="27444CD0" w14:textId="5EBBDA23"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11.</w:t>
            </w:r>
          </w:p>
        </w:tc>
        <w:tc>
          <w:tcPr>
            <w:tcW w:w="2662" w:type="dxa"/>
            <w:tcMar>
              <w:top w:w="0" w:type="dxa"/>
              <w:left w:w="108" w:type="dxa"/>
              <w:bottom w:w="0" w:type="dxa"/>
              <w:right w:w="108" w:type="dxa"/>
            </w:tcMar>
          </w:tcPr>
          <w:p w14:paraId="02438CE0"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bCs/>
                <w:sz w:val="24"/>
                <w:szCs w:val="24"/>
                <w:lang w:eastAsia="en-US"/>
              </w:rPr>
              <w:t>Perkantysis subjektas informuoja pirkimo dalyvius apie EBVPD vertinimo rezultatus ne vėliau kaip per</w:t>
            </w:r>
          </w:p>
        </w:tc>
        <w:tc>
          <w:tcPr>
            <w:tcW w:w="3706" w:type="dxa"/>
            <w:tcMar>
              <w:top w:w="0" w:type="dxa"/>
              <w:left w:w="108" w:type="dxa"/>
              <w:bottom w:w="0" w:type="dxa"/>
              <w:right w:w="108" w:type="dxa"/>
            </w:tcMar>
          </w:tcPr>
          <w:p w14:paraId="74802186"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p>
          <w:p w14:paraId="7292FBB4"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bCs/>
                <w:sz w:val="24"/>
                <w:szCs w:val="24"/>
                <w:lang w:eastAsia="en-US"/>
              </w:rPr>
              <w:t>3 (tris) darbo dienas nuo sprendimo priėmimo dienos</w:t>
            </w:r>
          </w:p>
        </w:tc>
        <w:tc>
          <w:tcPr>
            <w:tcW w:w="2998" w:type="dxa"/>
            <w:tcMar>
              <w:top w:w="0" w:type="dxa"/>
              <w:left w:w="108" w:type="dxa"/>
              <w:bottom w:w="0" w:type="dxa"/>
              <w:right w:w="108" w:type="dxa"/>
            </w:tcMar>
          </w:tcPr>
          <w:p w14:paraId="0BCF1A0F" w14:textId="6BBAAA23"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p>
        </w:tc>
      </w:tr>
      <w:tr w:rsidR="00A710D3" w:rsidRPr="00A710D3" w14:paraId="05ADB492" w14:textId="77777777" w:rsidTr="001E0A1F">
        <w:trPr>
          <w:trHeight w:val="20"/>
        </w:trPr>
        <w:tc>
          <w:tcPr>
            <w:tcW w:w="741" w:type="dxa"/>
            <w:tcMar>
              <w:top w:w="0" w:type="dxa"/>
              <w:left w:w="108" w:type="dxa"/>
              <w:bottom w:w="0" w:type="dxa"/>
              <w:right w:w="108" w:type="dxa"/>
            </w:tcMar>
          </w:tcPr>
          <w:p w14:paraId="3C82454D" w14:textId="3B656EAE"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12.</w:t>
            </w:r>
          </w:p>
        </w:tc>
        <w:tc>
          <w:tcPr>
            <w:tcW w:w="2662" w:type="dxa"/>
            <w:tcMar>
              <w:top w:w="0" w:type="dxa"/>
              <w:left w:w="108" w:type="dxa"/>
              <w:bottom w:w="0" w:type="dxa"/>
              <w:right w:w="108" w:type="dxa"/>
            </w:tcMar>
          </w:tcPr>
          <w:p w14:paraId="6CA9691F"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bCs/>
                <w:sz w:val="24"/>
                <w:szCs w:val="24"/>
                <w:lang w:eastAsia="en-US"/>
              </w:rPr>
              <w:t xml:space="preserve">Perkantysis subjektas pirkimo dalyviams praneša apie priimtą sprendimą nustatyti laimėjusį pasiūlymą, </w:t>
            </w:r>
            <w:r w:rsidRPr="00A710D3">
              <w:rPr>
                <w:rFonts w:ascii="Times New Roman" w:eastAsia="Calibri" w:hAnsi="Times New Roman" w:cs="Times New Roman"/>
                <w:sz w:val="24"/>
                <w:szCs w:val="24"/>
                <w:lang w:eastAsia="en-US"/>
              </w:rPr>
              <w:t>dėl kurio bus sudaroma</w:t>
            </w:r>
            <w:r w:rsidRPr="00A710D3">
              <w:rPr>
                <w:rFonts w:ascii="Times New Roman" w:eastAsia="Calibri" w:hAnsi="Times New Roman" w:cs="Times New Roman"/>
                <w:bCs/>
                <w:sz w:val="24"/>
                <w:szCs w:val="24"/>
                <w:lang w:eastAsia="en-US"/>
              </w:rPr>
              <w:t xml:space="preserve"> sutartis ne vėliau kaip per</w:t>
            </w:r>
          </w:p>
        </w:tc>
        <w:tc>
          <w:tcPr>
            <w:tcW w:w="3706" w:type="dxa"/>
            <w:tcMar>
              <w:top w:w="0" w:type="dxa"/>
              <w:left w:w="108" w:type="dxa"/>
              <w:bottom w:w="0" w:type="dxa"/>
              <w:right w:w="108" w:type="dxa"/>
            </w:tcMar>
          </w:tcPr>
          <w:p w14:paraId="3A32B569"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p>
          <w:p w14:paraId="46664D65"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p>
          <w:p w14:paraId="5DB3E3C5"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bCs/>
                <w:sz w:val="24"/>
                <w:szCs w:val="24"/>
                <w:lang w:eastAsia="en-US"/>
              </w:rPr>
              <w:t>5 (penkias) darbo dienas nuo sprendimo priėmimo dienos</w:t>
            </w:r>
          </w:p>
        </w:tc>
        <w:tc>
          <w:tcPr>
            <w:tcW w:w="2998" w:type="dxa"/>
            <w:tcMar>
              <w:top w:w="0" w:type="dxa"/>
              <w:left w:w="108" w:type="dxa"/>
              <w:bottom w:w="0" w:type="dxa"/>
              <w:right w:w="108" w:type="dxa"/>
            </w:tcMar>
          </w:tcPr>
          <w:p w14:paraId="5935F2BA" w14:textId="5C5EBF6F"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1E635A26" w14:textId="77777777" w:rsidTr="001E0A1F">
        <w:trPr>
          <w:trHeight w:val="20"/>
        </w:trPr>
        <w:tc>
          <w:tcPr>
            <w:tcW w:w="741" w:type="dxa"/>
            <w:tcMar>
              <w:top w:w="0" w:type="dxa"/>
              <w:left w:w="108" w:type="dxa"/>
              <w:bottom w:w="0" w:type="dxa"/>
              <w:right w:w="108" w:type="dxa"/>
            </w:tcMar>
          </w:tcPr>
          <w:p w14:paraId="73F50733" w14:textId="4DE6D99A"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13.</w:t>
            </w:r>
          </w:p>
        </w:tc>
        <w:tc>
          <w:tcPr>
            <w:tcW w:w="2662" w:type="dxa"/>
            <w:tcMar>
              <w:top w:w="0" w:type="dxa"/>
              <w:left w:w="108" w:type="dxa"/>
              <w:bottom w:w="0" w:type="dxa"/>
              <w:right w:w="108" w:type="dxa"/>
            </w:tcMar>
          </w:tcPr>
          <w:p w14:paraId="1A221848"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bCs/>
                <w:sz w:val="24"/>
                <w:szCs w:val="24"/>
                <w:lang w:eastAsia="en-US"/>
              </w:rPr>
              <w:t>Perkantysis subjektas, pirkimo dalyviui raštu paprašius, jam pateikia PĮ 68 straipsnio 2 dalyje nustatytą informaciją ne vėliau kaip per</w:t>
            </w:r>
          </w:p>
        </w:tc>
        <w:tc>
          <w:tcPr>
            <w:tcW w:w="3706" w:type="dxa"/>
            <w:tcMar>
              <w:top w:w="0" w:type="dxa"/>
              <w:left w:w="108" w:type="dxa"/>
              <w:bottom w:w="0" w:type="dxa"/>
              <w:right w:w="108" w:type="dxa"/>
            </w:tcMar>
          </w:tcPr>
          <w:p w14:paraId="290A333C"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p>
          <w:p w14:paraId="075C5DAA"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bCs/>
                <w:sz w:val="24"/>
                <w:szCs w:val="24"/>
                <w:lang w:eastAsia="en-US"/>
              </w:rPr>
              <w:t>15 (penkiolika) dienų nuo pirkimo dalyvio raštu pateikto prašymo gavimo dienos</w:t>
            </w:r>
          </w:p>
        </w:tc>
        <w:tc>
          <w:tcPr>
            <w:tcW w:w="2998" w:type="dxa"/>
            <w:tcMar>
              <w:top w:w="0" w:type="dxa"/>
              <w:left w:w="108" w:type="dxa"/>
              <w:bottom w:w="0" w:type="dxa"/>
              <w:right w:w="108" w:type="dxa"/>
            </w:tcMar>
          </w:tcPr>
          <w:p w14:paraId="0042D148" w14:textId="6D906C47" w:rsidR="00A710D3" w:rsidRPr="00A710D3" w:rsidRDefault="00A710D3" w:rsidP="00A710D3">
            <w:pPr>
              <w:shd w:val="clear" w:color="auto" w:fill="FFFFFF"/>
              <w:spacing w:after="0" w:line="240" w:lineRule="auto"/>
              <w:ind w:firstLine="313"/>
              <w:jc w:val="both"/>
              <w:rPr>
                <w:rFonts w:ascii="Times New Roman" w:eastAsia="Times New Roman" w:hAnsi="Times New Roman" w:cs="Times New Roman"/>
                <w:sz w:val="24"/>
                <w:szCs w:val="24"/>
              </w:rPr>
            </w:pPr>
          </w:p>
        </w:tc>
      </w:tr>
      <w:tr w:rsidR="00A710D3" w:rsidRPr="00A710D3" w14:paraId="1B2276EF" w14:textId="77777777" w:rsidTr="001E0A1F">
        <w:trPr>
          <w:trHeight w:val="20"/>
        </w:trPr>
        <w:tc>
          <w:tcPr>
            <w:tcW w:w="741" w:type="dxa"/>
            <w:tcMar>
              <w:top w:w="0" w:type="dxa"/>
              <w:left w:w="108" w:type="dxa"/>
              <w:bottom w:w="0" w:type="dxa"/>
              <w:right w:w="108" w:type="dxa"/>
            </w:tcMar>
          </w:tcPr>
          <w:p w14:paraId="648636FA" w14:textId="108A2538"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14.</w:t>
            </w:r>
          </w:p>
        </w:tc>
        <w:tc>
          <w:tcPr>
            <w:tcW w:w="2662" w:type="dxa"/>
            <w:tcMar>
              <w:top w:w="0" w:type="dxa"/>
              <w:left w:w="108" w:type="dxa"/>
              <w:bottom w:w="0" w:type="dxa"/>
              <w:right w:w="108" w:type="dxa"/>
            </w:tcMar>
          </w:tcPr>
          <w:p w14:paraId="0BF7EE83"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sz w:val="24"/>
                <w:szCs w:val="24"/>
                <w:shd w:val="clear" w:color="auto" w:fill="FFFFFF"/>
                <w:lang w:eastAsia="en-US"/>
              </w:rPr>
              <w:t xml:space="preserve">Tiekėjas turi teisę pateikti pretenziją Perkančiajam  subjektui, pateikti prašymą ar pareikšti ieškinį teismui </w:t>
            </w:r>
            <w:r w:rsidRPr="00A710D3">
              <w:rPr>
                <w:rFonts w:ascii="Times New Roman" w:eastAsia="Calibri" w:hAnsi="Times New Roman" w:cs="Times New Roman"/>
                <w:bCs/>
                <w:sz w:val="24"/>
                <w:szCs w:val="24"/>
                <w:lang w:eastAsia="en-US"/>
              </w:rPr>
              <w:t>ne vėliau kaip per</w:t>
            </w:r>
          </w:p>
        </w:tc>
        <w:tc>
          <w:tcPr>
            <w:tcW w:w="3706" w:type="dxa"/>
            <w:tcMar>
              <w:top w:w="0" w:type="dxa"/>
              <w:left w:w="108" w:type="dxa"/>
              <w:bottom w:w="0" w:type="dxa"/>
              <w:right w:w="108" w:type="dxa"/>
            </w:tcMar>
          </w:tcPr>
          <w:p w14:paraId="4185DB53" w14:textId="5896DCD9"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r w:rsidR="004119A1">
              <w:rPr>
                <w:rFonts w:ascii="Times New Roman" w:eastAsia="Calibri" w:hAnsi="Times New Roman" w:cs="Times New Roman"/>
                <w:sz w:val="24"/>
                <w:szCs w:val="24"/>
                <w:lang w:eastAsia="en-US"/>
              </w:rPr>
              <w:t>;</w:t>
            </w:r>
          </w:p>
          <w:p w14:paraId="473BE0C9"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 xml:space="preserve">15 (penkiolika) dienų nuo pranešimo išsiuntimo tiekėjams dienos, jeigu šis pranešimas nebuvo siunčiamas elektroninėmis priemonėmis. </w:t>
            </w:r>
          </w:p>
        </w:tc>
        <w:tc>
          <w:tcPr>
            <w:tcW w:w="2998" w:type="dxa"/>
            <w:tcMar>
              <w:top w:w="0" w:type="dxa"/>
              <w:left w:w="108" w:type="dxa"/>
              <w:bottom w:w="0" w:type="dxa"/>
              <w:right w:w="108" w:type="dxa"/>
            </w:tcMar>
          </w:tcPr>
          <w:p w14:paraId="5F2B4C7E" w14:textId="2EA350D1"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p>
        </w:tc>
      </w:tr>
      <w:tr w:rsidR="00A710D3" w:rsidRPr="00A710D3" w14:paraId="46163C65" w14:textId="77777777" w:rsidTr="001E0A1F">
        <w:trPr>
          <w:trHeight w:val="20"/>
        </w:trPr>
        <w:tc>
          <w:tcPr>
            <w:tcW w:w="741" w:type="dxa"/>
            <w:tcMar>
              <w:top w:w="0" w:type="dxa"/>
              <w:left w:w="108" w:type="dxa"/>
              <w:bottom w:w="0" w:type="dxa"/>
              <w:right w:w="108" w:type="dxa"/>
            </w:tcMar>
          </w:tcPr>
          <w:p w14:paraId="14397DA7" w14:textId="47FEC85F" w:rsidR="00A710D3" w:rsidRPr="00A710D3" w:rsidRDefault="00A710D3" w:rsidP="00A710D3">
            <w:pPr>
              <w:spacing w:after="0" w:line="240"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2662" w:type="dxa"/>
            <w:tcMar>
              <w:top w:w="0" w:type="dxa"/>
              <w:left w:w="108" w:type="dxa"/>
              <w:bottom w:w="0" w:type="dxa"/>
              <w:right w:w="108" w:type="dxa"/>
            </w:tcMar>
          </w:tcPr>
          <w:p w14:paraId="7C962670"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tcMar>
              <w:top w:w="0" w:type="dxa"/>
              <w:left w:w="108" w:type="dxa"/>
              <w:bottom w:w="0" w:type="dxa"/>
              <w:right w:w="108" w:type="dxa"/>
            </w:tcMar>
          </w:tcPr>
          <w:p w14:paraId="274D8E6D"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p w14:paraId="655DA943"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p w14:paraId="55335BFC"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p>
          <w:p w14:paraId="2E5CBAEC"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6 (šešias) darbo dienas nuo pretenzijos gavimo dienos</w:t>
            </w:r>
          </w:p>
        </w:tc>
        <w:tc>
          <w:tcPr>
            <w:tcW w:w="2998" w:type="dxa"/>
            <w:tcMar>
              <w:top w:w="0" w:type="dxa"/>
              <w:left w:w="108" w:type="dxa"/>
              <w:bottom w:w="0" w:type="dxa"/>
              <w:right w:w="108" w:type="dxa"/>
            </w:tcMar>
          </w:tcPr>
          <w:p w14:paraId="367BCA8C" w14:textId="4A602F8D"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2F1DE99C" w14:textId="77777777" w:rsidTr="001E0A1F">
        <w:trPr>
          <w:trHeight w:val="20"/>
        </w:trPr>
        <w:tc>
          <w:tcPr>
            <w:tcW w:w="741" w:type="dxa"/>
            <w:tcMar>
              <w:top w:w="0" w:type="dxa"/>
              <w:left w:w="108" w:type="dxa"/>
              <w:bottom w:w="0" w:type="dxa"/>
              <w:right w:w="108" w:type="dxa"/>
            </w:tcMar>
          </w:tcPr>
          <w:p w14:paraId="5E17B8DE" w14:textId="7C2E658A" w:rsidR="00A710D3" w:rsidRPr="00A710D3" w:rsidRDefault="00A710D3" w:rsidP="00A710D3">
            <w:pPr>
              <w:spacing w:after="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16.</w:t>
            </w:r>
          </w:p>
        </w:tc>
        <w:tc>
          <w:tcPr>
            <w:tcW w:w="2662" w:type="dxa"/>
            <w:tcMar>
              <w:top w:w="0" w:type="dxa"/>
              <w:left w:w="108" w:type="dxa"/>
              <w:bottom w:w="0" w:type="dxa"/>
              <w:right w:w="108" w:type="dxa"/>
            </w:tcMar>
          </w:tcPr>
          <w:p w14:paraId="4F1C161B" w14:textId="77777777" w:rsidR="00A710D3" w:rsidRPr="00A710D3" w:rsidRDefault="00A710D3" w:rsidP="00A710D3">
            <w:pPr>
              <w:spacing w:after="0" w:line="240" w:lineRule="auto"/>
              <w:jc w:val="both"/>
              <w:rPr>
                <w:rFonts w:ascii="Times New Roman" w:eastAsia="Calibri" w:hAnsi="Times New Roman" w:cs="Times New Roman"/>
                <w:bCs/>
                <w:sz w:val="24"/>
                <w:szCs w:val="24"/>
                <w:lang w:eastAsia="en-US"/>
              </w:rPr>
            </w:pPr>
            <w:r w:rsidRPr="00A710D3">
              <w:rPr>
                <w:rFonts w:ascii="Times New Roman" w:eastAsia="Calibri" w:hAnsi="Times New Roman" w:cs="Times New Roman"/>
                <w:sz w:val="24"/>
                <w:szCs w:val="24"/>
                <w:lang w:eastAsia="en-US"/>
              </w:rPr>
              <w:t xml:space="preserve">Jeigu Perkantysis subjektas per nustatytą </w:t>
            </w:r>
            <w:r w:rsidRPr="00A710D3">
              <w:rPr>
                <w:rFonts w:ascii="Times New Roman" w:eastAsia="Calibri" w:hAnsi="Times New Roman" w:cs="Times New Roman"/>
                <w:sz w:val="24"/>
                <w:szCs w:val="24"/>
                <w:lang w:eastAsia="en-US"/>
              </w:rPr>
              <w:lastRenderedPageBreak/>
              <w:t>terminą neišnagrinėja jai pateiktos pretenzijos, tiekėjas turi teisę pateikti prašymą ar pareikšti ieškinį teismui per</w:t>
            </w:r>
            <w:r w:rsidRPr="00A710D3">
              <w:rPr>
                <w:rFonts w:ascii="Times New Roman" w:eastAsia="Calibri" w:hAnsi="Times New Roman" w:cs="Times New Roman"/>
                <w:bCs/>
                <w:sz w:val="24"/>
                <w:szCs w:val="24"/>
                <w:lang w:eastAsia="en-US"/>
              </w:rPr>
              <w:t xml:space="preserve"> (išskyrus ieškinį dėl sutarties pripažinimo negaliojančia) </w:t>
            </w:r>
          </w:p>
        </w:tc>
        <w:tc>
          <w:tcPr>
            <w:tcW w:w="3706" w:type="dxa"/>
            <w:tcMar>
              <w:top w:w="0" w:type="dxa"/>
              <w:left w:w="108" w:type="dxa"/>
              <w:bottom w:w="0" w:type="dxa"/>
              <w:right w:w="108" w:type="dxa"/>
            </w:tcMar>
          </w:tcPr>
          <w:p w14:paraId="0388F483"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lastRenderedPageBreak/>
              <w:t xml:space="preserve">per 15 (penkiolika) dienų nuo dienos, kurią Perkantysis subjektas </w:t>
            </w:r>
            <w:r w:rsidRPr="00A710D3">
              <w:rPr>
                <w:rFonts w:ascii="Times New Roman" w:eastAsia="Calibri" w:hAnsi="Times New Roman" w:cs="Times New Roman"/>
                <w:sz w:val="24"/>
                <w:szCs w:val="24"/>
                <w:lang w:eastAsia="en-US"/>
              </w:rPr>
              <w:lastRenderedPageBreak/>
              <w:t>turėjo raštu pranešti apie priimtą sprendimą pretenziją pateikusiam tiekėjui,   suinteresuotiems pirkimo dalyviams.</w:t>
            </w:r>
          </w:p>
        </w:tc>
        <w:tc>
          <w:tcPr>
            <w:tcW w:w="2998" w:type="dxa"/>
            <w:tcMar>
              <w:top w:w="0" w:type="dxa"/>
              <w:left w:w="108" w:type="dxa"/>
              <w:bottom w:w="0" w:type="dxa"/>
              <w:right w:w="108" w:type="dxa"/>
            </w:tcMar>
          </w:tcPr>
          <w:p w14:paraId="3818EBE1" w14:textId="1307D4A5"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A710D3" w:rsidRPr="00A710D3" w14:paraId="44320FB9" w14:textId="77777777" w:rsidTr="001E0A1F">
        <w:trPr>
          <w:trHeight w:val="20"/>
        </w:trPr>
        <w:tc>
          <w:tcPr>
            <w:tcW w:w="741" w:type="dxa"/>
            <w:tcMar>
              <w:top w:w="0" w:type="dxa"/>
              <w:left w:w="108" w:type="dxa"/>
              <w:bottom w:w="0" w:type="dxa"/>
              <w:right w:w="108" w:type="dxa"/>
            </w:tcMar>
          </w:tcPr>
          <w:p w14:paraId="2997DB77" w14:textId="79F8F933" w:rsidR="00A710D3" w:rsidRPr="00A710D3" w:rsidRDefault="00A710D3" w:rsidP="00A710D3">
            <w:pPr>
              <w:spacing w:after="0" w:line="240"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c>
          <w:tcPr>
            <w:tcW w:w="2662" w:type="dxa"/>
            <w:tcMar>
              <w:top w:w="0" w:type="dxa"/>
              <w:left w:w="108" w:type="dxa"/>
              <w:bottom w:w="0" w:type="dxa"/>
              <w:right w:w="108" w:type="dxa"/>
            </w:tcMar>
          </w:tcPr>
          <w:p w14:paraId="41CB3D3F"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sz w:val="24"/>
                <w:szCs w:val="24"/>
                <w:lang w:eastAsia="en-US"/>
              </w:rPr>
              <w:t>Perkantysis subjektas negali sudaryti sutarties anksčiau kaip po</w:t>
            </w:r>
          </w:p>
        </w:tc>
        <w:tc>
          <w:tcPr>
            <w:tcW w:w="3706" w:type="dxa"/>
            <w:tcMar>
              <w:top w:w="0" w:type="dxa"/>
              <w:left w:w="108" w:type="dxa"/>
              <w:bottom w:w="0" w:type="dxa"/>
              <w:right w:w="108" w:type="dxa"/>
            </w:tcMar>
          </w:tcPr>
          <w:p w14:paraId="2CF96BA3" w14:textId="77777777" w:rsidR="00A710D3" w:rsidRPr="00A710D3" w:rsidRDefault="00A710D3" w:rsidP="00A710D3">
            <w:pPr>
              <w:spacing w:after="0" w:line="240" w:lineRule="auto"/>
              <w:jc w:val="both"/>
              <w:rPr>
                <w:rFonts w:ascii="Times New Roman" w:eastAsia="Calibri" w:hAnsi="Times New Roman" w:cs="Times New Roman"/>
                <w:sz w:val="24"/>
                <w:szCs w:val="24"/>
                <w:lang w:eastAsia="en-US"/>
              </w:rPr>
            </w:pPr>
            <w:r w:rsidRPr="00A710D3">
              <w:rPr>
                <w:rFonts w:ascii="Times New Roman" w:eastAsia="Calibri" w:hAnsi="Times New Roman" w:cs="Times New Roman"/>
                <w:bCs/>
                <w:sz w:val="24"/>
                <w:szCs w:val="24"/>
                <w:lang w:eastAsia="en-US"/>
              </w:rPr>
              <w:t>5 (penkių) dienų,</w:t>
            </w:r>
            <w:r w:rsidRPr="00A710D3">
              <w:rPr>
                <w:rFonts w:ascii="Times New Roman" w:eastAsia="Calibri" w:hAnsi="Times New Roman" w:cs="Times New Roman"/>
                <w:sz w:val="24"/>
                <w:szCs w:val="24"/>
                <w:lang w:eastAsia="en-US"/>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98" w:type="dxa"/>
            <w:tcMar>
              <w:top w:w="0" w:type="dxa"/>
              <w:left w:w="108" w:type="dxa"/>
              <w:bottom w:w="0" w:type="dxa"/>
              <w:right w:w="108" w:type="dxa"/>
            </w:tcMar>
          </w:tcPr>
          <w:p w14:paraId="77A30635" w14:textId="51B47560" w:rsidR="00A710D3" w:rsidRPr="00A710D3" w:rsidRDefault="00A710D3" w:rsidP="00A710D3">
            <w:pPr>
              <w:spacing w:after="0" w:line="240" w:lineRule="auto"/>
              <w:jc w:val="both"/>
              <w:rPr>
                <w:rFonts w:ascii="Times New Roman" w:eastAsia="Calibri" w:hAnsi="Times New Roman" w:cs="Times New Roman"/>
                <w:sz w:val="24"/>
                <w:szCs w:val="24"/>
                <w:lang w:eastAsia="en-US"/>
              </w:rPr>
            </w:pPr>
          </w:p>
        </w:tc>
      </w:tr>
      <w:tr w:rsidR="00894311" w:rsidRPr="00A710D3" w14:paraId="26DD72FF" w14:textId="77777777" w:rsidTr="001E0A1F">
        <w:trPr>
          <w:trHeight w:val="20"/>
        </w:trPr>
        <w:tc>
          <w:tcPr>
            <w:tcW w:w="741" w:type="dxa"/>
            <w:tcMar>
              <w:top w:w="0" w:type="dxa"/>
              <w:left w:w="108" w:type="dxa"/>
              <w:bottom w:w="0" w:type="dxa"/>
              <w:right w:w="108" w:type="dxa"/>
            </w:tcMar>
          </w:tcPr>
          <w:p w14:paraId="49ECFAA6" w14:textId="366B994B" w:rsidR="00894311" w:rsidRDefault="00894311" w:rsidP="00A710D3">
            <w:pPr>
              <w:spacing w:after="0" w:line="240"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 </w:t>
            </w:r>
          </w:p>
        </w:tc>
        <w:tc>
          <w:tcPr>
            <w:tcW w:w="2662" w:type="dxa"/>
            <w:tcMar>
              <w:top w:w="0" w:type="dxa"/>
              <w:left w:w="108" w:type="dxa"/>
              <w:bottom w:w="0" w:type="dxa"/>
              <w:right w:w="108" w:type="dxa"/>
            </w:tcMar>
          </w:tcPr>
          <w:p w14:paraId="235898F5" w14:textId="3D76E20D" w:rsidR="00894311" w:rsidRPr="00A710D3" w:rsidRDefault="00894311" w:rsidP="00A710D3">
            <w:pPr>
              <w:spacing w:after="0" w:line="240" w:lineRule="auto"/>
              <w:jc w:val="both"/>
              <w:rPr>
                <w:rFonts w:ascii="Times New Roman" w:eastAsia="Calibri" w:hAnsi="Times New Roman" w:cs="Times New Roman"/>
                <w:sz w:val="24"/>
                <w:szCs w:val="24"/>
                <w:lang w:eastAsia="en-US"/>
              </w:rPr>
            </w:pPr>
            <w:r w:rsidRPr="00894311">
              <w:rPr>
                <w:rFonts w:ascii="Times New Roman" w:eastAsia="Calibri" w:hAnsi="Times New Roman" w:cs="Times New Roman"/>
                <w:sz w:val="24"/>
                <w:szCs w:val="24"/>
                <w:lang w:eastAsia="en-US"/>
              </w:rPr>
              <w:t>Jeigu suinteresuotas dalyvis paprašys perkančio</w:t>
            </w:r>
            <w:r>
              <w:rPr>
                <w:rFonts w:ascii="Times New Roman" w:eastAsia="Calibri" w:hAnsi="Times New Roman" w:cs="Times New Roman"/>
                <w:sz w:val="24"/>
                <w:szCs w:val="24"/>
                <w:lang w:eastAsia="en-US"/>
              </w:rPr>
              <w:t>jo subjekto</w:t>
            </w:r>
            <w:r w:rsidRPr="00894311">
              <w:rPr>
                <w:rFonts w:ascii="Times New Roman" w:eastAsia="Calibri" w:hAnsi="Times New Roman" w:cs="Times New Roman"/>
                <w:sz w:val="24"/>
                <w:szCs w:val="24"/>
                <w:lang w:eastAsia="en-US"/>
              </w:rPr>
              <w:t xml:space="preserve"> pateikti laimėjusį pasiūlymą</w:t>
            </w:r>
            <w:r w:rsidRPr="00894311">
              <w:rPr>
                <w:rFonts w:ascii="Times New Roman" w:eastAsia="Calibri" w:hAnsi="Times New Roman" w:cs="Times New Roman"/>
                <w:sz w:val="24"/>
                <w:szCs w:val="24"/>
                <w:lang w:eastAsia="en-US"/>
              </w:rPr>
              <w:tab/>
            </w:r>
          </w:p>
        </w:tc>
        <w:tc>
          <w:tcPr>
            <w:tcW w:w="3706" w:type="dxa"/>
            <w:tcMar>
              <w:top w:w="0" w:type="dxa"/>
              <w:left w:w="108" w:type="dxa"/>
              <w:bottom w:w="0" w:type="dxa"/>
              <w:right w:w="108" w:type="dxa"/>
            </w:tcMar>
          </w:tcPr>
          <w:p w14:paraId="18F0C300" w14:textId="50B84B9D" w:rsidR="00894311" w:rsidRPr="00A710D3" w:rsidRDefault="00894311" w:rsidP="00A710D3">
            <w:pPr>
              <w:spacing w:after="0" w:line="240" w:lineRule="auto"/>
              <w:jc w:val="both"/>
              <w:rPr>
                <w:rFonts w:ascii="Times New Roman" w:eastAsia="Calibri" w:hAnsi="Times New Roman" w:cs="Times New Roman"/>
                <w:bCs/>
                <w:sz w:val="24"/>
                <w:szCs w:val="24"/>
                <w:lang w:eastAsia="en-US"/>
              </w:rPr>
            </w:pPr>
            <w:r w:rsidRPr="00894311">
              <w:rPr>
                <w:rFonts w:ascii="Times New Roman" w:eastAsia="Calibri" w:hAnsi="Times New Roman" w:cs="Times New Roman"/>
                <w:sz w:val="24"/>
                <w:szCs w:val="24"/>
                <w:lang w:eastAsia="en-US"/>
              </w:rPr>
              <w:t>VPĮ 102 straipsnio 1 dalyje nustatytas terminas ir atidėjimo terminas pratęsiami papildomam terminui, jį skaičiuojant nuo suinteresuoto dalyvio prašymo pateikti laimėjusį pasiūlymą pateikimo perkančiaja</w:t>
            </w:r>
            <w:r w:rsidR="00093DB8">
              <w:rPr>
                <w:rFonts w:ascii="Times New Roman" w:eastAsia="Calibri" w:hAnsi="Times New Roman" w:cs="Times New Roman"/>
                <w:sz w:val="24"/>
                <w:szCs w:val="24"/>
                <w:lang w:eastAsia="en-US"/>
              </w:rPr>
              <w:t>m subjektui</w:t>
            </w:r>
            <w:r w:rsidRPr="00894311">
              <w:rPr>
                <w:rFonts w:ascii="Times New Roman" w:eastAsia="Calibri" w:hAnsi="Times New Roman" w:cs="Times New Roman"/>
                <w:sz w:val="24"/>
                <w:szCs w:val="24"/>
                <w:lang w:eastAsia="en-US"/>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98" w:type="dxa"/>
            <w:tcMar>
              <w:top w:w="0" w:type="dxa"/>
              <w:left w:w="108" w:type="dxa"/>
              <w:bottom w:w="0" w:type="dxa"/>
              <w:right w:w="108" w:type="dxa"/>
            </w:tcMar>
          </w:tcPr>
          <w:p w14:paraId="6775A23A" w14:textId="77777777" w:rsidR="00894311" w:rsidRPr="00A710D3" w:rsidRDefault="00894311" w:rsidP="00A710D3">
            <w:pPr>
              <w:spacing w:after="0" w:line="240" w:lineRule="auto"/>
              <w:jc w:val="both"/>
              <w:rPr>
                <w:rFonts w:ascii="Times New Roman" w:eastAsia="Calibri" w:hAnsi="Times New Roman" w:cs="Times New Roman"/>
                <w:sz w:val="24"/>
                <w:szCs w:val="24"/>
                <w:lang w:eastAsia="en-US"/>
              </w:rPr>
            </w:pPr>
          </w:p>
        </w:tc>
      </w:tr>
    </w:tbl>
    <w:p w14:paraId="1E346734" w14:textId="77777777" w:rsidR="00A710D3" w:rsidRDefault="00A710D3" w:rsidP="009F6B35">
      <w:pPr>
        <w:shd w:val="clear" w:color="auto" w:fill="FFFFFF"/>
        <w:spacing w:after="0" w:line="240" w:lineRule="auto"/>
        <w:jc w:val="center"/>
        <w:rPr>
          <w:rFonts w:ascii="Times New Roman" w:eastAsia="Calibri" w:hAnsi="Times New Roman" w:cs="Times New Roman"/>
          <w:color w:val="0070C0"/>
        </w:rPr>
      </w:pPr>
    </w:p>
    <w:p w14:paraId="54404EA6"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634B0F0D"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363EC148"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5FCC27A9"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2E4FC999"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7CF0339C"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559A1417"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3D05CB59"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798A3A87"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2421E8C6"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43AA2522"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72FD0583"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1F4E1B99"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25D22DFC"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6ACF81E6"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2781BD45" w14:textId="77777777" w:rsidR="00D74E73" w:rsidRPr="00F0499F" w:rsidRDefault="00D74E73" w:rsidP="00D74E73">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633394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3746BF15" w14:textId="77777777" w:rsidR="00D74E73" w:rsidRPr="00F0499F" w:rsidRDefault="00D74E73" w:rsidP="00D74E73">
      <w:pPr>
        <w:jc w:val="center"/>
        <w:rPr>
          <w:rFonts w:cstheme="minorHAnsi"/>
          <w:b/>
          <w:bCs/>
        </w:rPr>
      </w:pPr>
    </w:p>
    <w:p w14:paraId="301D5941" w14:textId="77777777" w:rsidR="00D74E73" w:rsidRDefault="00D74E73" w:rsidP="00D74E73"/>
    <w:p w14:paraId="70F5D72C" w14:textId="77777777" w:rsidR="00D74E73" w:rsidRPr="00692A6E" w:rsidRDefault="00D74E73" w:rsidP="00D74E73">
      <w:pPr>
        <w:spacing w:after="0" w:line="240" w:lineRule="auto"/>
        <w:jc w:val="center"/>
        <w:rPr>
          <w:rFonts w:ascii="Times New Roman" w:eastAsia="Times New Roman" w:hAnsi="Times New Roman"/>
          <w:b/>
          <w:sz w:val="24"/>
          <w:szCs w:val="24"/>
        </w:rPr>
      </w:pPr>
      <w:r w:rsidRPr="00692A6E">
        <w:rPr>
          <w:rFonts w:ascii="Times New Roman" w:eastAsia="Times New Roman" w:hAnsi="Times New Roman"/>
          <w:b/>
          <w:sz w:val="24"/>
          <w:szCs w:val="24"/>
        </w:rPr>
        <w:t>TECHNINĖ SPECIFIKACIJA</w:t>
      </w:r>
    </w:p>
    <w:p w14:paraId="224C948B" w14:textId="77777777" w:rsidR="00D74E73" w:rsidRPr="00692A6E" w:rsidRDefault="00D74E73" w:rsidP="00D74E73">
      <w:pPr>
        <w:spacing w:after="0" w:line="240" w:lineRule="auto"/>
        <w:jc w:val="center"/>
        <w:rPr>
          <w:rFonts w:ascii="Times New Roman" w:eastAsia="Times New Roman" w:hAnsi="Times New Roman"/>
          <w:b/>
          <w:w w:val="105"/>
          <w:sz w:val="24"/>
          <w:szCs w:val="24"/>
        </w:rPr>
      </w:pPr>
    </w:p>
    <w:p w14:paraId="6EEB5F27" w14:textId="77777777" w:rsidR="00D74E73" w:rsidRPr="00692A6E" w:rsidRDefault="00D74E73" w:rsidP="00D74E73">
      <w:pPr>
        <w:numPr>
          <w:ilvl w:val="0"/>
          <w:numId w:val="19"/>
        </w:numPr>
        <w:spacing w:after="0" w:line="240" w:lineRule="auto"/>
        <w:ind w:left="851" w:hanging="851"/>
        <w:contextualSpacing/>
        <w:rPr>
          <w:rFonts w:ascii="Times New Roman" w:eastAsia="Times New Roman" w:hAnsi="Times New Roman"/>
          <w:b/>
          <w:w w:val="105"/>
          <w:sz w:val="24"/>
          <w:szCs w:val="24"/>
        </w:rPr>
      </w:pPr>
      <w:r w:rsidRPr="00692A6E">
        <w:rPr>
          <w:rFonts w:ascii="Times New Roman" w:eastAsia="Times New Roman" w:hAnsi="Times New Roman"/>
          <w:b/>
          <w:w w:val="105"/>
          <w:sz w:val="24"/>
          <w:szCs w:val="24"/>
        </w:rPr>
        <w:t>PERKANTYSIS SUBJEKTAS</w:t>
      </w:r>
    </w:p>
    <w:p w14:paraId="56AE4005" w14:textId="77777777" w:rsidR="00D74E73" w:rsidRPr="00692A6E" w:rsidRDefault="00D74E73" w:rsidP="00D74E73">
      <w:pPr>
        <w:spacing w:after="0" w:line="240" w:lineRule="auto"/>
        <w:ind w:left="720"/>
        <w:contextualSpacing/>
        <w:rPr>
          <w:rFonts w:ascii="Times New Roman" w:eastAsia="Times New Roman" w:hAnsi="Times New Roman"/>
          <w:b/>
          <w:w w:val="105"/>
          <w:sz w:val="24"/>
          <w:szCs w:val="24"/>
        </w:rPr>
      </w:pPr>
    </w:p>
    <w:p w14:paraId="75DAEC89" w14:textId="77777777" w:rsidR="00D74E73" w:rsidRPr="00692A6E" w:rsidRDefault="00D74E73" w:rsidP="00D74E73">
      <w:pPr>
        <w:numPr>
          <w:ilvl w:val="1"/>
          <w:numId w:val="19"/>
        </w:numPr>
        <w:spacing w:after="0" w:line="240" w:lineRule="auto"/>
        <w:ind w:left="-142" w:firstLine="0"/>
        <w:contextualSpacing/>
        <w:jc w:val="both"/>
        <w:rPr>
          <w:rFonts w:ascii="Times New Roman" w:eastAsia="Times New Roman" w:hAnsi="Times New Roman"/>
          <w:bCs/>
          <w:w w:val="105"/>
          <w:sz w:val="24"/>
          <w:szCs w:val="24"/>
        </w:rPr>
      </w:pPr>
      <w:r>
        <w:rPr>
          <w:rFonts w:ascii="Times New Roman" w:eastAsia="Times New Roman" w:hAnsi="Times New Roman"/>
          <w:bCs/>
          <w:w w:val="105"/>
          <w:sz w:val="24"/>
          <w:szCs w:val="24"/>
        </w:rPr>
        <w:t xml:space="preserve"> </w:t>
      </w:r>
      <w:r w:rsidRPr="00692A6E">
        <w:rPr>
          <w:rFonts w:ascii="Times New Roman" w:eastAsia="Times New Roman" w:hAnsi="Times New Roman"/>
          <w:bCs/>
          <w:w w:val="105"/>
          <w:sz w:val="24"/>
          <w:szCs w:val="24"/>
        </w:rPr>
        <w:t xml:space="preserve">Uždaroji akcinė bendrovė </w:t>
      </w:r>
      <w:r>
        <w:rPr>
          <w:rFonts w:ascii="Times New Roman" w:eastAsia="Times New Roman" w:hAnsi="Times New Roman"/>
          <w:bCs/>
          <w:w w:val="105"/>
          <w:sz w:val="24"/>
          <w:szCs w:val="24"/>
        </w:rPr>
        <w:t>,,Kupiškio autobusų parkas“</w:t>
      </w:r>
      <w:r w:rsidRPr="00692A6E">
        <w:rPr>
          <w:rFonts w:ascii="Times New Roman" w:eastAsia="Times New Roman" w:hAnsi="Times New Roman"/>
          <w:bCs/>
          <w:w w:val="105"/>
          <w:sz w:val="24"/>
          <w:szCs w:val="24"/>
        </w:rPr>
        <w:t xml:space="preserve">, juridinio asmens kodas </w:t>
      </w:r>
      <w:r>
        <w:rPr>
          <w:rFonts w:ascii="Times New Roman" w:eastAsia="Times New Roman" w:hAnsi="Times New Roman"/>
          <w:bCs/>
          <w:w w:val="105"/>
          <w:sz w:val="24"/>
          <w:szCs w:val="24"/>
        </w:rPr>
        <w:t>164742773</w:t>
      </w:r>
      <w:r w:rsidRPr="00692A6E">
        <w:rPr>
          <w:rFonts w:ascii="Times New Roman" w:eastAsia="Times New Roman" w:hAnsi="Times New Roman"/>
          <w:bCs/>
          <w:w w:val="105"/>
          <w:sz w:val="24"/>
          <w:szCs w:val="24"/>
        </w:rPr>
        <w:t xml:space="preserve">, kurios buveinė yra </w:t>
      </w:r>
      <w:r>
        <w:rPr>
          <w:rFonts w:ascii="Times New Roman" w:eastAsia="Times New Roman" w:hAnsi="Times New Roman"/>
          <w:bCs/>
          <w:w w:val="105"/>
          <w:sz w:val="24"/>
          <w:szCs w:val="24"/>
        </w:rPr>
        <w:t>Gedimino g. 96, LT-40128 Kupiškis</w:t>
      </w:r>
      <w:r w:rsidRPr="00692A6E">
        <w:rPr>
          <w:rFonts w:ascii="Times New Roman" w:eastAsia="Times New Roman" w:hAnsi="Times New Roman"/>
          <w:bCs/>
          <w:w w:val="105"/>
          <w:sz w:val="24"/>
          <w:szCs w:val="24"/>
        </w:rPr>
        <w:t xml:space="preserve">,  tel. </w:t>
      </w:r>
      <w:r>
        <w:rPr>
          <w:rFonts w:ascii="Times New Roman" w:eastAsia="Times New Roman" w:hAnsi="Times New Roman"/>
          <w:bCs/>
          <w:w w:val="105"/>
          <w:sz w:val="24"/>
          <w:szCs w:val="24"/>
        </w:rPr>
        <w:t>+370 459 35 132</w:t>
      </w:r>
      <w:r w:rsidRPr="00692A6E">
        <w:rPr>
          <w:rFonts w:ascii="Times New Roman" w:eastAsia="Times New Roman" w:hAnsi="Times New Roman"/>
          <w:bCs/>
          <w:w w:val="105"/>
          <w:sz w:val="24"/>
          <w:szCs w:val="24"/>
        </w:rPr>
        <w:t>.</w:t>
      </w:r>
    </w:p>
    <w:p w14:paraId="6AB1331C" w14:textId="77777777" w:rsidR="00D74E73" w:rsidRPr="00692A6E" w:rsidRDefault="00D74E73" w:rsidP="00D74E73">
      <w:pPr>
        <w:spacing w:after="0" w:line="240" w:lineRule="auto"/>
        <w:ind w:left="1440"/>
        <w:contextualSpacing/>
        <w:jc w:val="both"/>
        <w:rPr>
          <w:rFonts w:ascii="Times New Roman" w:eastAsia="Times New Roman" w:hAnsi="Times New Roman"/>
          <w:b/>
          <w:w w:val="105"/>
          <w:sz w:val="24"/>
          <w:szCs w:val="24"/>
        </w:rPr>
      </w:pPr>
    </w:p>
    <w:p w14:paraId="2B02B661" w14:textId="77777777" w:rsidR="00D74E73" w:rsidRPr="00692A6E" w:rsidRDefault="00D74E73" w:rsidP="00D74E73">
      <w:pPr>
        <w:numPr>
          <w:ilvl w:val="0"/>
          <w:numId w:val="19"/>
        </w:numPr>
        <w:spacing w:after="0" w:line="240" w:lineRule="auto"/>
        <w:ind w:left="851" w:hanging="851"/>
        <w:contextualSpacing/>
        <w:rPr>
          <w:rFonts w:ascii="Times New Roman" w:eastAsia="Times New Roman" w:hAnsi="Times New Roman"/>
          <w:b/>
          <w:w w:val="105"/>
          <w:sz w:val="24"/>
          <w:szCs w:val="24"/>
        </w:rPr>
      </w:pPr>
      <w:r w:rsidRPr="00692A6E">
        <w:rPr>
          <w:rFonts w:ascii="Times New Roman" w:eastAsia="Times New Roman" w:hAnsi="Times New Roman"/>
          <w:b/>
          <w:w w:val="105"/>
          <w:sz w:val="24"/>
          <w:szCs w:val="24"/>
        </w:rPr>
        <w:t>PIRKIMO OBJEKTAS</w:t>
      </w:r>
    </w:p>
    <w:p w14:paraId="221B6EB9" w14:textId="77777777" w:rsidR="00D74E73" w:rsidRPr="00692A6E" w:rsidRDefault="00D74E73" w:rsidP="00D74E73">
      <w:pPr>
        <w:spacing w:after="0" w:line="240" w:lineRule="auto"/>
        <w:ind w:left="720"/>
        <w:contextualSpacing/>
        <w:rPr>
          <w:rFonts w:ascii="Times New Roman" w:eastAsia="Times New Roman" w:hAnsi="Times New Roman"/>
          <w:b/>
          <w:w w:val="105"/>
          <w:sz w:val="24"/>
          <w:szCs w:val="24"/>
        </w:rPr>
      </w:pPr>
    </w:p>
    <w:p w14:paraId="11736DA0" w14:textId="77777777" w:rsidR="00D74E73" w:rsidRPr="00692A6E" w:rsidRDefault="00D74E73" w:rsidP="00D74E73">
      <w:pPr>
        <w:numPr>
          <w:ilvl w:val="1"/>
          <w:numId w:val="19"/>
        </w:numPr>
        <w:spacing w:after="0" w:line="240" w:lineRule="auto"/>
        <w:ind w:left="0" w:firstLine="0"/>
        <w:contextualSpacing/>
        <w:jc w:val="both"/>
        <w:rPr>
          <w:rFonts w:ascii="Times New Roman" w:eastAsia="Times New Roman" w:hAnsi="Times New Roman"/>
          <w:b/>
          <w:w w:val="105"/>
          <w:sz w:val="24"/>
          <w:szCs w:val="24"/>
        </w:rPr>
      </w:pPr>
      <w:r w:rsidRPr="00692A6E">
        <w:rPr>
          <w:rFonts w:ascii="Times New Roman" w:eastAsia="Times New Roman" w:hAnsi="Times New Roman"/>
          <w:sz w:val="24"/>
          <w:szCs w:val="24"/>
        </w:rPr>
        <w:t>Pirkimo objektas – transporto priemonių degalai (dyzelin</w:t>
      </w:r>
      <w:r>
        <w:rPr>
          <w:rFonts w:ascii="Times New Roman" w:eastAsia="Times New Roman" w:hAnsi="Times New Roman"/>
          <w:sz w:val="24"/>
          <w:szCs w:val="24"/>
        </w:rPr>
        <w:t>i</w:t>
      </w:r>
      <w:r w:rsidRPr="00692A6E">
        <w:rPr>
          <w:rFonts w:ascii="Times New Roman" w:eastAsia="Times New Roman" w:hAnsi="Times New Roman"/>
          <w:sz w:val="24"/>
          <w:szCs w:val="24"/>
        </w:rPr>
        <w:t>s</w:t>
      </w:r>
      <w:r>
        <w:rPr>
          <w:rFonts w:ascii="Times New Roman" w:eastAsia="Times New Roman" w:hAnsi="Times New Roman"/>
          <w:sz w:val="24"/>
          <w:szCs w:val="24"/>
        </w:rPr>
        <w:t xml:space="preserve"> kuras) </w:t>
      </w:r>
      <w:r w:rsidRPr="00692A6E">
        <w:rPr>
          <w:rFonts w:ascii="Times New Roman" w:eastAsia="Times New Roman" w:hAnsi="Times New Roman"/>
          <w:sz w:val="24"/>
          <w:szCs w:val="24"/>
        </w:rPr>
        <w:t>(toliau – prekė), kuri</w:t>
      </w:r>
      <w:r>
        <w:rPr>
          <w:rFonts w:ascii="Times New Roman" w:eastAsia="Times New Roman" w:hAnsi="Times New Roman"/>
          <w:sz w:val="24"/>
          <w:szCs w:val="24"/>
        </w:rPr>
        <w:t>e</w:t>
      </w:r>
      <w:r w:rsidRPr="00692A6E">
        <w:rPr>
          <w:rFonts w:ascii="Times New Roman" w:eastAsia="Times New Roman" w:hAnsi="Times New Roman"/>
          <w:sz w:val="24"/>
          <w:szCs w:val="24"/>
        </w:rPr>
        <w:t xml:space="preserve"> bus perkam</w:t>
      </w:r>
      <w:r>
        <w:rPr>
          <w:rFonts w:ascii="Times New Roman" w:eastAsia="Times New Roman" w:hAnsi="Times New Roman"/>
          <w:sz w:val="24"/>
          <w:szCs w:val="24"/>
        </w:rPr>
        <w:t xml:space="preserve">i </w:t>
      </w:r>
      <w:r w:rsidRPr="00692A6E">
        <w:rPr>
          <w:rFonts w:ascii="Times New Roman" w:eastAsia="Times New Roman" w:hAnsi="Times New Roman"/>
          <w:sz w:val="24"/>
          <w:szCs w:val="24"/>
        </w:rPr>
        <w:t>tiekėjo degalinėse naudojantis tiekėjo išduotomis degalų kortelėmis, skirtomis fiksuoti duomenis apie Perkančiojo subjekto įsigyjamas prekes.</w:t>
      </w:r>
    </w:p>
    <w:p w14:paraId="1441525E" w14:textId="77777777" w:rsidR="00D74E73" w:rsidRPr="00692A6E" w:rsidRDefault="00D74E73" w:rsidP="00D74E73">
      <w:pPr>
        <w:spacing w:after="0" w:line="240" w:lineRule="auto"/>
        <w:ind w:left="851"/>
        <w:contextualSpacing/>
        <w:jc w:val="both"/>
        <w:rPr>
          <w:rFonts w:ascii="Times New Roman" w:eastAsia="Times New Roman" w:hAnsi="Times New Roman"/>
          <w:b/>
          <w:w w:val="105"/>
          <w:sz w:val="24"/>
          <w:szCs w:val="24"/>
        </w:rPr>
      </w:pPr>
    </w:p>
    <w:p w14:paraId="29019F51" w14:textId="77777777" w:rsidR="00D74E73" w:rsidRPr="00692A6E" w:rsidRDefault="00D74E73" w:rsidP="00D74E73">
      <w:pPr>
        <w:numPr>
          <w:ilvl w:val="0"/>
          <w:numId w:val="19"/>
        </w:numPr>
        <w:spacing w:after="0" w:line="240" w:lineRule="auto"/>
        <w:ind w:left="851" w:hanging="851"/>
        <w:contextualSpacing/>
        <w:rPr>
          <w:rFonts w:ascii="Times New Roman" w:eastAsia="Times New Roman" w:hAnsi="Times New Roman"/>
          <w:b/>
          <w:w w:val="105"/>
          <w:sz w:val="24"/>
          <w:szCs w:val="24"/>
        </w:rPr>
      </w:pPr>
      <w:r w:rsidRPr="00692A6E">
        <w:rPr>
          <w:rFonts w:ascii="Times New Roman" w:eastAsia="Times New Roman" w:hAnsi="Times New Roman"/>
          <w:b/>
          <w:w w:val="105"/>
          <w:sz w:val="24"/>
          <w:szCs w:val="24"/>
        </w:rPr>
        <w:t>PRELIMINARŪS KIEKIAI</w:t>
      </w:r>
    </w:p>
    <w:p w14:paraId="3E499E9F" w14:textId="77777777" w:rsidR="00D74E73" w:rsidRPr="00692A6E" w:rsidRDefault="00D74E73" w:rsidP="00D74E73">
      <w:pPr>
        <w:spacing w:after="0" w:line="240" w:lineRule="auto"/>
        <w:ind w:left="720"/>
        <w:contextualSpacing/>
        <w:rPr>
          <w:rFonts w:ascii="Times New Roman" w:eastAsia="Times New Roman" w:hAnsi="Times New Roman"/>
          <w:b/>
          <w:w w:val="105"/>
          <w:sz w:val="24"/>
          <w:szCs w:val="24"/>
        </w:rPr>
      </w:pPr>
    </w:p>
    <w:p w14:paraId="29571C72" w14:textId="77777777" w:rsidR="00D74E73" w:rsidRPr="00692A6E" w:rsidRDefault="00D74E73" w:rsidP="00D74E73">
      <w:pPr>
        <w:numPr>
          <w:ilvl w:val="1"/>
          <w:numId w:val="19"/>
        </w:numPr>
        <w:spacing w:after="0" w:line="240" w:lineRule="auto"/>
        <w:ind w:left="851" w:hanging="851"/>
        <w:contextualSpacing/>
        <w:rPr>
          <w:rFonts w:ascii="Times New Roman" w:eastAsia="Times New Roman" w:hAnsi="Times New Roman"/>
          <w:bCs/>
          <w:w w:val="105"/>
          <w:sz w:val="24"/>
          <w:szCs w:val="24"/>
        </w:rPr>
      </w:pPr>
      <w:r>
        <w:rPr>
          <w:rFonts w:ascii="Times New Roman" w:eastAsia="Times New Roman" w:hAnsi="Times New Roman"/>
          <w:sz w:val="24"/>
          <w:szCs w:val="24"/>
        </w:rPr>
        <w:t>Perkamų degalų preliminaru</w:t>
      </w:r>
      <w:r w:rsidRPr="00692A6E">
        <w:rPr>
          <w:rFonts w:ascii="Times New Roman" w:eastAsia="Times New Roman" w:hAnsi="Times New Roman"/>
          <w:sz w:val="24"/>
          <w:szCs w:val="24"/>
        </w:rPr>
        <w:t>s kieki</w:t>
      </w:r>
      <w:r>
        <w:rPr>
          <w:rFonts w:ascii="Times New Roman" w:eastAsia="Times New Roman" w:hAnsi="Times New Roman"/>
          <w:sz w:val="24"/>
          <w:szCs w:val="24"/>
        </w:rPr>
        <w:t>s</w:t>
      </w:r>
      <w:r w:rsidRPr="00692A6E">
        <w:rPr>
          <w:rFonts w:ascii="Times New Roman" w:eastAsia="Times New Roman" w:hAnsi="Times New Roman"/>
          <w:sz w:val="24"/>
          <w:szCs w:val="24"/>
        </w:rPr>
        <w:t xml:space="preserve"> </w:t>
      </w:r>
      <w:r>
        <w:rPr>
          <w:rFonts w:ascii="Times New Roman" w:eastAsia="Times New Roman" w:hAnsi="Times New Roman"/>
          <w:sz w:val="24"/>
          <w:szCs w:val="24"/>
        </w:rPr>
        <w:t>36</w:t>
      </w:r>
      <w:r w:rsidRPr="00692A6E">
        <w:rPr>
          <w:rFonts w:ascii="Times New Roman" w:eastAsia="Times New Roman" w:hAnsi="Times New Roman"/>
          <w:sz w:val="24"/>
          <w:szCs w:val="24"/>
        </w:rPr>
        <w:t xml:space="preserve"> mėnesių laikotarpiui:</w:t>
      </w:r>
    </w:p>
    <w:p w14:paraId="0DEAFD5C" w14:textId="77777777" w:rsidR="00D74E73" w:rsidRPr="0082603C" w:rsidRDefault="00D74E73" w:rsidP="00D74E73">
      <w:pPr>
        <w:numPr>
          <w:ilvl w:val="2"/>
          <w:numId w:val="19"/>
        </w:numPr>
        <w:spacing w:after="0" w:line="240" w:lineRule="auto"/>
        <w:ind w:left="851" w:hanging="851"/>
        <w:contextualSpacing/>
        <w:rPr>
          <w:rFonts w:ascii="Times New Roman" w:eastAsia="Times New Roman" w:hAnsi="Times New Roman"/>
          <w:bCs/>
          <w:w w:val="105"/>
          <w:sz w:val="24"/>
          <w:szCs w:val="24"/>
        </w:rPr>
      </w:pPr>
      <w:r w:rsidRPr="0082603C">
        <w:rPr>
          <w:rFonts w:ascii="Times New Roman" w:eastAsia="Times New Roman" w:hAnsi="Times New Roman"/>
          <w:sz w:val="24"/>
          <w:szCs w:val="24"/>
        </w:rPr>
        <w:t xml:space="preserve">dyzelinas – </w:t>
      </w:r>
      <w:r>
        <w:rPr>
          <w:rFonts w:ascii="Times New Roman" w:eastAsia="Times New Roman" w:hAnsi="Times New Roman"/>
          <w:sz w:val="24"/>
          <w:szCs w:val="24"/>
        </w:rPr>
        <w:t>230 000</w:t>
      </w:r>
      <w:r w:rsidRPr="0082603C">
        <w:rPr>
          <w:rFonts w:ascii="Times New Roman" w:eastAsia="Times New Roman" w:hAnsi="Times New Roman"/>
          <w:sz w:val="24"/>
          <w:szCs w:val="24"/>
        </w:rPr>
        <w:t xml:space="preserve"> litrų</w:t>
      </w:r>
      <w:r>
        <w:rPr>
          <w:rFonts w:ascii="Times New Roman" w:eastAsia="Times New Roman" w:hAnsi="Times New Roman"/>
          <w:sz w:val="24"/>
          <w:szCs w:val="24"/>
        </w:rPr>
        <w:t>.</w:t>
      </w:r>
    </w:p>
    <w:p w14:paraId="0B0671E4" w14:textId="77777777" w:rsidR="00D74E73" w:rsidRPr="0082603C" w:rsidRDefault="00D74E73" w:rsidP="00D74E73">
      <w:pPr>
        <w:numPr>
          <w:ilvl w:val="1"/>
          <w:numId w:val="20"/>
        </w:numPr>
        <w:spacing w:after="0" w:line="240" w:lineRule="auto"/>
        <w:contextualSpacing/>
        <w:rPr>
          <w:rFonts w:ascii="Times New Roman" w:eastAsia="Times New Roman" w:hAnsi="Times New Roman"/>
          <w:bCs/>
          <w:w w:val="105"/>
          <w:sz w:val="24"/>
          <w:szCs w:val="24"/>
        </w:rPr>
      </w:pPr>
      <w:r>
        <w:rPr>
          <w:rFonts w:ascii="Times New Roman" w:eastAsia="Times New Roman" w:hAnsi="Times New Roman"/>
          <w:sz w:val="24"/>
          <w:szCs w:val="24"/>
        </w:rPr>
        <w:t>P</w:t>
      </w:r>
      <w:r w:rsidRPr="0082603C">
        <w:rPr>
          <w:rFonts w:ascii="Times New Roman" w:eastAsia="Times New Roman" w:hAnsi="Times New Roman"/>
          <w:sz w:val="24"/>
          <w:szCs w:val="24"/>
        </w:rPr>
        <w:t xml:space="preserve">erkantysis subjektas šiuo metu turi </w:t>
      </w:r>
      <w:r>
        <w:rPr>
          <w:rFonts w:ascii="Times New Roman" w:eastAsia="Times New Roman" w:hAnsi="Times New Roman"/>
          <w:sz w:val="24"/>
          <w:szCs w:val="24"/>
        </w:rPr>
        <w:t xml:space="preserve">14 </w:t>
      </w:r>
      <w:r w:rsidRPr="0082603C">
        <w:rPr>
          <w:rFonts w:ascii="Times New Roman" w:eastAsia="Times New Roman" w:hAnsi="Times New Roman"/>
          <w:sz w:val="24"/>
          <w:szCs w:val="24"/>
        </w:rPr>
        <w:t xml:space="preserve"> transporto priemon</w:t>
      </w:r>
      <w:r>
        <w:rPr>
          <w:rFonts w:ascii="Times New Roman" w:eastAsia="Times New Roman" w:hAnsi="Times New Roman"/>
          <w:sz w:val="24"/>
          <w:szCs w:val="24"/>
        </w:rPr>
        <w:t>ių</w:t>
      </w:r>
      <w:r w:rsidRPr="0082603C">
        <w:rPr>
          <w:rFonts w:ascii="Times New Roman" w:eastAsia="Times New Roman" w:hAnsi="Times New Roman"/>
          <w:sz w:val="24"/>
          <w:szCs w:val="24"/>
        </w:rPr>
        <w:t>.</w:t>
      </w:r>
    </w:p>
    <w:p w14:paraId="114BE58A" w14:textId="77777777" w:rsidR="00D74E73" w:rsidRPr="00B21293" w:rsidRDefault="00D74E73" w:rsidP="00D74E73">
      <w:pPr>
        <w:spacing w:after="0" w:line="240" w:lineRule="auto"/>
        <w:contextualSpacing/>
        <w:jc w:val="both"/>
        <w:rPr>
          <w:rFonts w:ascii="Times New Roman" w:eastAsia="Times New Roman" w:hAnsi="Times New Roman"/>
          <w:bCs/>
          <w:w w:val="105"/>
          <w:sz w:val="24"/>
          <w:szCs w:val="24"/>
        </w:rPr>
      </w:pPr>
      <w:r>
        <w:rPr>
          <w:rFonts w:ascii="Times New Roman" w:eastAsia="Times New Roman" w:hAnsi="Times New Roman"/>
          <w:sz w:val="24"/>
          <w:szCs w:val="24"/>
        </w:rPr>
        <w:t xml:space="preserve">3.3. </w:t>
      </w:r>
      <w:r w:rsidRPr="0080762A">
        <w:rPr>
          <w:rFonts w:ascii="Times New Roman" w:eastAsia="Times New Roman" w:hAnsi="Times New Roman"/>
          <w:sz w:val="24"/>
          <w:szCs w:val="24"/>
        </w:rPr>
        <w:t>Perkantysis subjektas</w:t>
      </w:r>
      <w:r w:rsidRPr="0080762A">
        <w:rPr>
          <w:rFonts w:ascii="Times New Roman" w:eastAsia="Times New Roman" w:hAnsi="Times New Roman"/>
          <w:spacing w:val="3"/>
          <w:sz w:val="24"/>
          <w:szCs w:val="24"/>
        </w:rPr>
        <w:t xml:space="preserve"> </w:t>
      </w:r>
      <w:r w:rsidRPr="0080762A">
        <w:rPr>
          <w:rFonts w:ascii="Times New Roman" w:eastAsia="Times New Roman" w:hAnsi="Times New Roman"/>
          <w:sz w:val="24"/>
          <w:szCs w:val="24"/>
        </w:rPr>
        <w:t>neįsipareigoja</w:t>
      </w:r>
      <w:r w:rsidRPr="0080762A">
        <w:rPr>
          <w:rFonts w:ascii="Times New Roman" w:eastAsia="Times New Roman" w:hAnsi="Times New Roman"/>
          <w:spacing w:val="16"/>
          <w:sz w:val="24"/>
          <w:szCs w:val="24"/>
        </w:rPr>
        <w:t xml:space="preserve"> </w:t>
      </w:r>
      <w:r w:rsidRPr="0080762A">
        <w:rPr>
          <w:rFonts w:ascii="Times New Roman" w:eastAsia="Times New Roman" w:hAnsi="Times New Roman"/>
          <w:sz w:val="24"/>
          <w:szCs w:val="24"/>
        </w:rPr>
        <w:t>nupirkti</w:t>
      </w:r>
      <w:r w:rsidRPr="0080762A">
        <w:rPr>
          <w:rFonts w:ascii="Times New Roman" w:eastAsia="Times New Roman" w:hAnsi="Times New Roman"/>
          <w:spacing w:val="15"/>
          <w:sz w:val="24"/>
          <w:szCs w:val="24"/>
        </w:rPr>
        <w:t xml:space="preserve"> </w:t>
      </w:r>
      <w:r w:rsidRPr="0080762A">
        <w:rPr>
          <w:rFonts w:ascii="Times New Roman" w:eastAsia="Times New Roman" w:hAnsi="Times New Roman"/>
          <w:sz w:val="24"/>
          <w:szCs w:val="24"/>
        </w:rPr>
        <w:t>viso</w:t>
      </w:r>
      <w:r w:rsidRPr="0080762A">
        <w:rPr>
          <w:rFonts w:ascii="Times New Roman" w:eastAsia="Times New Roman" w:hAnsi="Times New Roman"/>
          <w:spacing w:val="13"/>
          <w:sz w:val="24"/>
          <w:szCs w:val="24"/>
        </w:rPr>
        <w:t xml:space="preserve"> </w:t>
      </w:r>
      <w:r w:rsidRPr="0080762A">
        <w:rPr>
          <w:rFonts w:ascii="Times New Roman" w:eastAsia="Times New Roman" w:hAnsi="Times New Roman"/>
          <w:sz w:val="24"/>
          <w:szCs w:val="24"/>
        </w:rPr>
        <w:t>nurodyto</w:t>
      </w:r>
      <w:r w:rsidRPr="0080762A">
        <w:rPr>
          <w:rFonts w:ascii="Times New Roman" w:eastAsia="Times New Roman" w:hAnsi="Times New Roman"/>
          <w:spacing w:val="14"/>
          <w:sz w:val="24"/>
          <w:szCs w:val="24"/>
        </w:rPr>
        <w:t xml:space="preserve"> </w:t>
      </w:r>
      <w:r w:rsidRPr="0080762A">
        <w:rPr>
          <w:rFonts w:ascii="Times New Roman" w:eastAsia="Times New Roman" w:hAnsi="Times New Roman"/>
          <w:sz w:val="24"/>
          <w:szCs w:val="24"/>
        </w:rPr>
        <w:t>degalų</w:t>
      </w:r>
      <w:r w:rsidRPr="0080762A">
        <w:rPr>
          <w:rFonts w:ascii="Times New Roman" w:eastAsia="Times New Roman" w:hAnsi="Times New Roman"/>
          <w:spacing w:val="1"/>
          <w:sz w:val="24"/>
          <w:szCs w:val="24"/>
        </w:rPr>
        <w:t xml:space="preserve"> </w:t>
      </w:r>
      <w:r w:rsidRPr="0080762A">
        <w:rPr>
          <w:rFonts w:ascii="Times New Roman" w:eastAsia="Times New Roman" w:hAnsi="Times New Roman"/>
          <w:sz w:val="24"/>
          <w:szCs w:val="24"/>
        </w:rPr>
        <w:t>kiekio.</w:t>
      </w:r>
      <w:r w:rsidRPr="0080762A">
        <w:rPr>
          <w:rFonts w:ascii="Times New Roman" w:eastAsia="Times New Roman" w:hAnsi="Times New Roman"/>
          <w:w w:val="99"/>
          <w:sz w:val="24"/>
          <w:szCs w:val="24"/>
        </w:rPr>
        <w:t xml:space="preserve"> D</w:t>
      </w:r>
      <w:r w:rsidRPr="0080762A">
        <w:rPr>
          <w:rFonts w:ascii="Times New Roman" w:eastAsia="Times New Roman" w:hAnsi="Times New Roman"/>
          <w:sz w:val="24"/>
          <w:szCs w:val="24"/>
        </w:rPr>
        <w:t>egalai</w:t>
      </w:r>
      <w:r w:rsidRPr="0080762A">
        <w:rPr>
          <w:rFonts w:ascii="Times New Roman" w:eastAsia="Times New Roman" w:hAnsi="Times New Roman"/>
          <w:spacing w:val="1"/>
          <w:sz w:val="24"/>
          <w:szCs w:val="24"/>
        </w:rPr>
        <w:t xml:space="preserve"> </w:t>
      </w:r>
      <w:r w:rsidRPr="0080762A">
        <w:rPr>
          <w:rFonts w:ascii="Times New Roman" w:eastAsia="Times New Roman" w:hAnsi="Times New Roman"/>
          <w:sz w:val="24"/>
          <w:szCs w:val="24"/>
        </w:rPr>
        <w:t>bus</w:t>
      </w:r>
      <w:r w:rsidRPr="0080762A">
        <w:rPr>
          <w:rFonts w:ascii="Times New Roman" w:eastAsia="Times New Roman" w:hAnsi="Times New Roman"/>
          <w:spacing w:val="-9"/>
          <w:sz w:val="24"/>
          <w:szCs w:val="24"/>
        </w:rPr>
        <w:t xml:space="preserve"> </w:t>
      </w:r>
      <w:r w:rsidRPr="0080762A">
        <w:rPr>
          <w:rFonts w:ascii="Times New Roman" w:eastAsia="Times New Roman" w:hAnsi="Times New Roman"/>
          <w:sz w:val="24"/>
          <w:szCs w:val="24"/>
        </w:rPr>
        <w:t>perkami</w:t>
      </w:r>
      <w:r w:rsidRPr="0080762A">
        <w:rPr>
          <w:rFonts w:ascii="Times New Roman" w:eastAsia="Times New Roman" w:hAnsi="Times New Roman"/>
          <w:spacing w:val="5"/>
          <w:sz w:val="24"/>
          <w:szCs w:val="24"/>
        </w:rPr>
        <w:t xml:space="preserve"> </w:t>
      </w:r>
      <w:r w:rsidRPr="0080762A">
        <w:rPr>
          <w:rFonts w:ascii="Times New Roman" w:eastAsia="Times New Roman" w:hAnsi="Times New Roman"/>
          <w:sz w:val="24"/>
          <w:szCs w:val="24"/>
        </w:rPr>
        <w:t>pagal</w:t>
      </w:r>
      <w:r w:rsidRPr="0080762A">
        <w:rPr>
          <w:rFonts w:ascii="Times New Roman" w:eastAsia="Times New Roman" w:hAnsi="Times New Roman"/>
          <w:spacing w:val="-9"/>
          <w:sz w:val="24"/>
          <w:szCs w:val="24"/>
        </w:rPr>
        <w:t xml:space="preserve"> </w:t>
      </w:r>
      <w:r w:rsidRPr="0080762A">
        <w:rPr>
          <w:rFonts w:ascii="Times New Roman" w:eastAsia="Times New Roman" w:hAnsi="Times New Roman"/>
          <w:sz w:val="24"/>
          <w:szCs w:val="24"/>
        </w:rPr>
        <w:t>poreikį</w:t>
      </w:r>
      <w:r>
        <w:rPr>
          <w:rFonts w:ascii="Times New Roman" w:eastAsia="Times New Roman" w:hAnsi="Times New Roman"/>
          <w:sz w:val="24"/>
          <w:szCs w:val="24"/>
        </w:rPr>
        <w:t>,</w:t>
      </w:r>
      <w:r>
        <w:rPr>
          <w:rFonts w:ascii="Times New Roman" w:hAnsi="Times New Roman"/>
          <w:color w:val="FF6600"/>
          <w:spacing w:val="2"/>
          <w:sz w:val="24"/>
          <w:szCs w:val="24"/>
          <w:u w:val="single"/>
        </w:rPr>
        <w:t xml:space="preserve"> </w:t>
      </w:r>
      <w:r w:rsidRPr="00B21293">
        <w:rPr>
          <w:rFonts w:ascii="Times New Roman" w:hAnsi="Times New Roman"/>
          <w:spacing w:val="2"/>
          <w:sz w:val="24"/>
          <w:szCs w:val="24"/>
        </w:rPr>
        <w:t xml:space="preserve">tačiau ne daugiau kaip už </w:t>
      </w:r>
      <w:r>
        <w:rPr>
          <w:rFonts w:ascii="Times New Roman" w:hAnsi="Times New Roman"/>
          <w:spacing w:val="2"/>
          <w:sz w:val="24"/>
          <w:szCs w:val="24"/>
        </w:rPr>
        <w:t>323 140,50 e</w:t>
      </w:r>
      <w:r w:rsidRPr="00B21293">
        <w:rPr>
          <w:rFonts w:ascii="Times New Roman" w:hAnsi="Times New Roman"/>
          <w:spacing w:val="2"/>
          <w:sz w:val="24"/>
          <w:szCs w:val="24"/>
        </w:rPr>
        <w:t>urų be pridėtinės vertės mokesčio per visą sutarties galiojimo laikotarpį – 36 mėnesius.  </w:t>
      </w:r>
    </w:p>
    <w:p w14:paraId="27B18AF8" w14:textId="77777777" w:rsidR="00D74E73" w:rsidRPr="00B21293" w:rsidRDefault="00D74E73" w:rsidP="00D74E73">
      <w:pPr>
        <w:spacing w:after="0" w:line="240" w:lineRule="auto"/>
        <w:jc w:val="both"/>
        <w:rPr>
          <w:rFonts w:ascii="Times New Roman" w:eastAsia="Times New Roman" w:hAnsi="Times New Roman"/>
          <w:bCs/>
          <w:w w:val="105"/>
          <w:sz w:val="24"/>
          <w:szCs w:val="24"/>
        </w:rPr>
      </w:pPr>
    </w:p>
    <w:p w14:paraId="612D0989" w14:textId="77777777" w:rsidR="00D74E73" w:rsidRPr="00692A6E" w:rsidRDefault="00D74E73" w:rsidP="00D74E73">
      <w:pPr>
        <w:numPr>
          <w:ilvl w:val="0"/>
          <w:numId w:val="19"/>
        </w:numPr>
        <w:spacing w:after="0" w:line="240" w:lineRule="auto"/>
        <w:ind w:left="851" w:hanging="851"/>
        <w:contextualSpacing/>
        <w:jc w:val="both"/>
        <w:rPr>
          <w:rFonts w:ascii="Times New Roman" w:eastAsia="Times New Roman" w:hAnsi="Times New Roman"/>
          <w:b/>
          <w:w w:val="105"/>
          <w:sz w:val="24"/>
          <w:szCs w:val="24"/>
        </w:rPr>
      </w:pPr>
      <w:r w:rsidRPr="00692A6E">
        <w:rPr>
          <w:rFonts w:ascii="Times New Roman" w:eastAsia="Times New Roman" w:hAnsi="Times New Roman"/>
          <w:b/>
          <w:w w:val="105"/>
          <w:sz w:val="24"/>
          <w:szCs w:val="24"/>
        </w:rPr>
        <w:t>DEGALŲ PARDAVIMO VIETA</w:t>
      </w:r>
    </w:p>
    <w:p w14:paraId="17D3A483" w14:textId="77777777" w:rsidR="00D74E73" w:rsidRPr="00692A6E" w:rsidRDefault="00D74E73" w:rsidP="00D74E73">
      <w:pPr>
        <w:spacing w:after="0" w:line="240" w:lineRule="auto"/>
        <w:ind w:left="720"/>
        <w:contextualSpacing/>
        <w:rPr>
          <w:rFonts w:ascii="Times New Roman" w:eastAsia="Times New Roman" w:hAnsi="Times New Roman"/>
          <w:b/>
          <w:w w:val="105"/>
          <w:sz w:val="24"/>
          <w:szCs w:val="24"/>
        </w:rPr>
      </w:pPr>
    </w:p>
    <w:p w14:paraId="2D5B03F7" w14:textId="168C8394" w:rsidR="00D74E73" w:rsidRPr="00E03617" w:rsidRDefault="00D74E73" w:rsidP="00D74E73">
      <w:pPr>
        <w:numPr>
          <w:ilvl w:val="1"/>
          <w:numId w:val="19"/>
        </w:numPr>
        <w:suppressAutoHyphens/>
        <w:spacing w:after="0" w:line="240" w:lineRule="auto"/>
        <w:ind w:left="0" w:hanging="11"/>
        <w:jc w:val="both"/>
        <w:rPr>
          <w:rFonts w:ascii="Times New Roman" w:hAnsi="Times New Roman"/>
          <w:sz w:val="24"/>
          <w:szCs w:val="24"/>
        </w:rPr>
      </w:pPr>
      <w:r w:rsidRPr="00692A6E">
        <w:rPr>
          <w:rFonts w:ascii="Times New Roman" w:eastAsia="Times New Roman" w:hAnsi="Times New Roman"/>
          <w:sz w:val="24"/>
          <w:szCs w:val="24"/>
        </w:rPr>
        <w:t>Tiekėjas</w:t>
      </w:r>
      <w:r w:rsidRPr="00692A6E">
        <w:rPr>
          <w:rFonts w:ascii="Times New Roman" w:eastAsia="Times New Roman" w:hAnsi="Times New Roman"/>
          <w:spacing w:val="9"/>
          <w:sz w:val="24"/>
          <w:szCs w:val="24"/>
        </w:rPr>
        <w:t xml:space="preserve"> </w:t>
      </w:r>
      <w:r w:rsidRPr="00692A6E">
        <w:rPr>
          <w:rFonts w:ascii="Times New Roman" w:eastAsia="Times New Roman" w:hAnsi="Times New Roman"/>
          <w:sz w:val="24"/>
          <w:szCs w:val="24"/>
        </w:rPr>
        <w:t>turi</w:t>
      </w:r>
      <w:r w:rsidRPr="00692A6E">
        <w:rPr>
          <w:rFonts w:ascii="Times New Roman" w:eastAsia="Times New Roman" w:hAnsi="Times New Roman"/>
          <w:spacing w:val="22"/>
          <w:sz w:val="24"/>
          <w:szCs w:val="24"/>
        </w:rPr>
        <w:t xml:space="preserve"> </w:t>
      </w:r>
      <w:r w:rsidRPr="00692A6E">
        <w:rPr>
          <w:rFonts w:ascii="Times New Roman" w:eastAsia="Times New Roman" w:hAnsi="Times New Roman"/>
          <w:sz w:val="24"/>
          <w:szCs w:val="24"/>
        </w:rPr>
        <w:t>garantuoti</w:t>
      </w:r>
      <w:r w:rsidRPr="00692A6E">
        <w:rPr>
          <w:rFonts w:ascii="Times New Roman" w:eastAsia="Times New Roman" w:hAnsi="Times New Roman"/>
          <w:spacing w:val="21"/>
          <w:sz w:val="24"/>
          <w:szCs w:val="24"/>
        </w:rPr>
        <w:t xml:space="preserve"> </w:t>
      </w:r>
      <w:r w:rsidRPr="00692A6E">
        <w:rPr>
          <w:rFonts w:ascii="Times New Roman" w:eastAsia="Times New Roman" w:hAnsi="Times New Roman"/>
          <w:sz w:val="24"/>
          <w:szCs w:val="24"/>
        </w:rPr>
        <w:t>degalų</w:t>
      </w:r>
      <w:r w:rsidRPr="00692A6E">
        <w:rPr>
          <w:rFonts w:ascii="Times New Roman" w:eastAsia="Times New Roman" w:hAnsi="Times New Roman"/>
          <w:spacing w:val="56"/>
          <w:sz w:val="24"/>
          <w:szCs w:val="24"/>
        </w:rPr>
        <w:t xml:space="preserve"> </w:t>
      </w:r>
      <w:r w:rsidRPr="00692A6E">
        <w:rPr>
          <w:rFonts w:ascii="Times New Roman" w:eastAsia="Times New Roman" w:hAnsi="Times New Roman"/>
          <w:sz w:val="24"/>
          <w:szCs w:val="24"/>
        </w:rPr>
        <w:t>įsipylimą</w:t>
      </w:r>
      <w:r w:rsidRPr="00692A6E">
        <w:rPr>
          <w:rFonts w:ascii="Times New Roman" w:eastAsia="Times New Roman" w:hAnsi="Times New Roman"/>
          <w:spacing w:val="2"/>
          <w:sz w:val="24"/>
          <w:szCs w:val="24"/>
        </w:rPr>
        <w:t xml:space="preserve"> </w:t>
      </w:r>
      <w:r w:rsidRPr="00692A6E">
        <w:rPr>
          <w:rFonts w:ascii="Times New Roman" w:eastAsia="Times New Roman" w:hAnsi="Times New Roman"/>
          <w:sz w:val="24"/>
          <w:szCs w:val="24"/>
        </w:rPr>
        <w:t>degalinėje</w:t>
      </w:r>
      <w:r>
        <w:rPr>
          <w:rFonts w:ascii="Times New Roman" w:eastAsia="Times New Roman" w:hAnsi="Times New Roman"/>
          <w:sz w:val="24"/>
          <w:szCs w:val="24"/>
        </w:rPr>
        <w:t xml:space="preserve">, </w:t>
      </w:r>
      <w:r>
        <w:rPr>
          <w:rFonts w:ascii="Times New Roman" w:hAnsi="Times New Roman"/>
          <w:sz w:val="24"/>
          <w:szCs w:val="24"/>
        </w:rPr>
        <w:t>nutolusioje</w:t>
      </w:r>
      <w:r w:rsidRPr="00E03617">
        <w:rPr>
          <w:rFonts w:ascii="Times New Roman" w:hAnsi="Times New Roman"/>
          <w:sz w:val="24"/>
          <w:szCs w:val="24"/>
        </w:rPr>
        <w:t xml:space="preserve"> ne didesniu kaip </w:t>
      </w:r>
      <w:r w:rsidR="00151231">
        <w:rPr>
          <w:rFonts w:ascii="Times New Roman" w:hAnsi="Times New Roman"/>
          <w:sz w:val="24"/>
          <w:szCs w:val="24"/>
        </w:rPr>
        <w:t>5 (</w:t>
      </w:r>
      <w:r>
        <w:rPr>
          <w:rFonts w:ascii="Times New Roman" w:hAnsi="Times New Roman"/>
          <w:sz w:val="24"/>
          <w:szCs w:val="24"/>
        </w:rPr>
        <w:t>penkių</w:t>
      </w:r>
      <w:r w:rsidR="00151231">
        <w:rPr>
          <w:rFonts w:ascii="Times New Roman" w:hAnsi="Times New Roman"/>
          <w:sz w:val="24"/>
          <w:szCs w:val="24"/>
        </w:rPr>
        <w:t>)</w:t>
      </w:r>
      <w:r w:rsidRPr="00E03617">
        <w:rPr>
          <w:rFonts w:ascii="Times New Roman" w:hAnsi="Times New Roman"/>
          <w:sz w:val="24"/>
          <w:szCs w:val="24"/>
        </w:rPr>
        <w:t xml:space="preserve"> kilometrų atstumu nuo </w:t>
      </w:r>
      <w:r>
        <w:rPr>
          <w:rFonts w:ascii="Times New Roman" w:hAnsi="Times New Roman"/>
          <w:sz w:val="24"/>
          <w:szCs w:val="24"/>
        </w:rPr>
        <w:t>UAB ,,Kupiškio autobusų parkas“ pastato (Panevėžio g. 13, Kupiškis) ir bet kurioje kitoje tiekėjo tinklo degalinėje. Atstumas turi būti matuojamas kilometrais (trimis skaičiais po kablelio) važiuojant nuo Perkančiojo subjekto adreso iki Tiekėjo degalinės adreso asfaltuotais valstybiniais magistraliniais ar valstybei (savivaldybei) priklausančiais keliais (gatvėmis, vietiniais keliais) tinkamais pravažiuoti autobusams pagal galiojančias Lietuvos Respublikos kelių eismo taisykles.</w:t>
      </w:r>
    </w:p>
    <w:p w14:paraId="17B3F46C" w14:textId="77777777" w:rsidR="00D74E73" w:rsidRPr="00F6496A" w:rsidRDefault="00D74E73" w:rsidP="00D74E73">
      <w:pPr>
        <w:spacing w:after="0" w:line="240" w:lineRule="auto"/>
        <w:ind w:left="851"/>
        <w:contextualSpacing/>
        <w:jc w:val="both"/>
        <w:rPr>
          <w:rFonts w:ascii="Times New Roman" w:eastAsia="Times New Roman" w:hAnsi="Times New Roman"/>
          <w:bCs/>
          <w:w w:val="105"/>
          <w:sz w:val="24"/>
          <w:szCs w:val="24"/>
          <w:highlight w:val="yellow"/>
        </w:rPr>
      </w:pPr>
    </w:p>
    <w:p w14:paraId="6DB496F8" w14:textId="77777777" w:rsidR="00D74E73" w:rsidRPr="00692A6E" w:rsidRDefault="00D74E73" w:rsidP="00D74E73">
      <w:pPr>
        <w:numPr>
          <w:ilvl w:val="1"/>
          <w:numId w:val="19"/>
        </w:numPr>
        <w:spacing w:after="0" w:line="240" w:lineRule="auto"/>
        <w:ind w:left="0" w:firstLine="0"/>
        <w:contextualSpacing/>
        <w:jc w:val="both"/>
        <w:rPr>
          <w:rFonts w:ascii="Times New Roman" w:eastAsia="Times New Roman" w:hAnsi="Times New Roman"/>
          <w:bCs/>
          <w:w w:val="105"/>
          <w:sz w:val="24"/>
          <w:szCs w:val="24"/>
        </w:rPr>
      </w:pPr>
      <w:r w:rsidRPr="00692A6E">
        <w:rPr>
          <w:rFonts w:ascii="Times New Roman" w:eastAsia="Times New Roman" w:hAnsi="Times New Roman"/>
          <w:sz w:val="24"/>
          <w:szCs w:val="24"/>
        </w:rPr>
        <w:t>Tiekėjas</w:t>
      </w:r>
      <w:r w:rsidRPr="00692A6E">
        <w:rPr>
          <w:rFonts w:ascii="Times New Roman" w:eastAsia="Times New Roman" w:hAnsi="Times New Roman"/>
          <w:spacing w:val="42"/>
          <w:sz w:val="24"/>
          <w:szCs w:val="24"/>
        </w:rPr>
        <w:t xml:space="preserve"> </w:t>
      </w:r>
      <w:r w:rsidRPr="00692A6E">
        <w:rPr>
          <w:rFonts w:ascii="Times New Roman" w:eastAsia="Times New Roman" w:hAnsi="Times New Roman"/>
          <w:sz w:val="24"/>
          <w:szCs w:val="24"/>
        </w:rPr>
        <w:t>privalo</w:t>
      </w:r>
      <w:r w:rsidRPr="00692A6E">
        <w:rPr>
          <w:rFonts w:ascii="Times New Roman" w:eastAsia="Times New Roman" w:hAnsi="Times New Roman"/>
          <w:spacing w:val="5"/>
          <w:sz w:val="24"/>
          <w:szCs w:val="24"/>
        </w:rPr>
        <w:t xml:space="preserve"> </w:t>
      </w:r>
      <w:r w:rsidRPr="00692A6E">
        <w:rPr>
          <w:rFonts w:ascii="Times New Roman" w:eastAsia="Times New Roman" w:hAnsi="Times New Roman"/>
          <w:sz w:val="24"/>
          <w:szCs w:val="24"/>
        </w:rPr>
        <w:t>sudaryti sąlygas</w:t>
      </w:r>
      <w:r w:rsidRPr="00692A6E">
        <w:rPr>
          <w:rFonts w:ascii="Times New Roman" w:eastAsia="Times New Roman" w:hAnsi="Times New Roman"/>
          <w:spacing w:val="38"/>
          <w:sz w:val="24"/>
          <w:szCs w:val="24"/>
        </w:rPr>
        <w:t xml:space="preserve"> </w:t>
      </w:r>
      <w:r w:rsidRPr="00692A6E">
        <w:rPr>
          <w:rFonts w:ascii="Times New Roman" w:eastAsia="Times New Roman" w:hAnsi="Times New Roman"/>
          <w:sz w:val="24"/>
          <w:szCs w:val="24"/>
        </w:rPr>
        <w:t>Perkančiajam subjektui</w:t>
      </w:r>
      <w:r w:rsidRPr="00692A6E">
        <w:rPr>
          <w:rFonts w:ascii="Times New Roman" w:eastAsia="Times New Roman" w:hAnsi="Times New Roman"/>
          <w:spacing w:val="14"/>
          <w:sz w:val="24"/>
          <w:szCs w:val="24"/>
        </w:rPr>
        <w:t xml:space="preserve"> </w:t>
      </w:r>
      <w:r w:rsidRPr="00692A6E">
        <w:rPr>
          <w:rFonts w:ascii="Times New Roman" w:eastAsia="Times New Roman" w:hAnsi="Times New Roman"/>
          <w:sz w:val="24"/>
          <w:szCs w:val="24"/>
        </w:rPr>
        <w:t>įsigyti</w:t>
      </w:r>
      <w:r w:rsidRPr="00692A6E">
        <w:rPr>
          <w:rFonts w:ascii="Times New Roman" w:eastAsia="Times New Roman" w:hAnsi="Times New Roman"/>
          <w:spacing w:val="6"/>
          <w:sz w:val="24"/>
          <w:szCs w:val="24"/>
        </w:rPr>
        <w:t xml:space="preserve"> </w:t>
      </w:r>
      <w:r w:rsidRPr="00692A6E">
        <w:rPr>
          <w:rFonts w:ascii="Times New Roman" w:eastAsia="Times New Roman" w:hAnsi="Times New Roman"/>
          <w:sz w:val="24"/>
          <w:szCs w:val="24"/>
        </w:rPr>
        <w:t>degalus</w:t>
      </w:r>
      <w:r w:rsidRPr="00692A6E">
        <w:rPr>
          <w:rFonts w:ascii="Times New Roman" w:eastAsia="Times New Roman" w:hAnsi="Times New Roman"/>
          <w:spacing w:val="54"/>
          <w:sz w:val="24"/>
          <w:szCs w:val="24"/>
        </w:rPr>
        <w:t xml:space="preserve"> </w:t>
      </w:r>
      <w:r w:rsidRPr="00692A6E">
        <w:rPr>
          <w:rFonts w:ascii="Times New Roman" w:eastAsia="Times New Roman" w:hAnsi="Times New Roman"/>
          <w:sz w:val="24"/>
          <w:szCs w:val="24"/>
        </w:rPr>
        <w:t>pagal</w:t>
      </w:r>
      <w:r w:rsidRPr="00692A6E">
        <w:rPr>
          <w:rFonts w:ascii="Times New Roman" w:eastAsia="Times New Roman" w:hAnsi="Times New Roman"/>
          <w:spacing w:val="53"/>
          <w:sz w:val="24"/>
          <w:szCs w:val="24"/>
        </w:rPr>
        <w:t xml:space="preserve"> </w:t>
      </w:r>
      <w:r w:rsidRPr="00692A6E">
        <w:rPr>
          <w:rFonts w:ascii="Times New Roman" w:eastAsia="Times New Roman" w:hAnsi="Times New Roman"/>
          <w:sz w:val="24"/>
          <w:szCs w:val="24"/>
        </w:rPr>
        <w:t>faktinį</w:t>
      </w:r>
      <w:r w:rsidRPr="00692A6E">
        <w:rPr>
          <w:rFonts w:ascii="Times New Roman" w:eastAsia="Times New Roman" w:hAnsi="Times New Roman"/>
          <w:w w:val="103"/>
          <w:sz w:val="24"/>
          <w:szCs w:val="24"/>
        </w:rPr>
        <w:t xml:space="preserve"> </w:t>
      </w:r>
      <w:r w:rsidRPr="00692A6E">
        <w:rPr>
          <w:rFonts w:ascii="Times New Roman" w:eastAsia="Times New Roman" w:hAnsi="Times New Roman"/>
          <w:sz w:val="24"/>
          <w:szCs w:val="24"/>
        </w:rPr>
        <w:t>poreikį</w:t>
      </w:r>
      <w:r>
        <w:rPr>
          <w:rFonts w:ascii="Times New Roman" w:eastAsia="Times New Roman" w:hAnsi="Times New Roman"/>
          <w:sz w:val="24"/>
          <w:szCs w:val="24"/>
        </w:rPr>
        <w:t xml:space="preserve"> ir</w:t>
      </w:r>
      <w:r w:rsidRPr="00692A6E">
        <w:rPr>
          <w:rFonts w:ascii="Times New Roman" w:eastAsia="Times New Roman" w:hAnsi="Times New Roman"/>
          <w:spacing w:val="48"/>
          <w:sz w:val="24"/>
          <w:szCs w:val="24"/>
        </w:rPr>
        <w:t xml:space="preserve"> </w:t>
      </w:r>
      <w:r w:rsidRPr="00692A6E">
        <w:rPr>
          <w:rFonts w:ascii="Times New Roman" w:eastAsia="Times New Roman" w:hAnsi="Times New Roman"/>
          <w:sz w:val="24"/>
          <w:szCs w:val="24"/>
        </w:rPr>
        <w:t>bet</w:t>
      </w:r>
      <w:r w:rsidRPr="00692A6E">
        <w:rPr>
          <w:rFonts w:ascii="Times New Roman" w:eastAsia="Times New Roman" w:hAnsi="Times New Roman"/>
          <w:spacing w:val="4"/>
          <w:sz w:val="24"/>
          <w:szCs w:val="24"/>
        </w:rPr>
        <w:t xml:space="preserve"> </w:t>
      </w:r>
      <w:r w:rsidRPr="00692A6E">
        <w:rPr>
          <w:rFonts w:ascii="Times New Roman" w:eastAsia="Times New Roman" w:hAnsi="Times New Roman"/>
          <w:sz w:val="24"/>
          <w:szCs w:val="24"/>
        </w:rPr>
        <w:t>kurioje</w:t>
      </w:r>
      <w:r w:rsidRPr="00692A6E">
        <w:rPr>
          <w:rFonts w:ascii="Times New Roman" w:eastAsia="Times New Roman" w:hAnsi="Times New Roman"/>
          <w:spacing w:val="53"/>
          <w:sz w:val="24"/>
          <w:szCs w:val="24"/>
        </w:rPr>
        <w:t xml:space="preserve"> </w:t>
      </w:r>
      <w:r w:rsidRPr="00692A6E">
        <w:rPr>
          <w:rFonts w:ascii="Times New Roman" w:eastAsia="Times New Roman" w:hAnsi="Times New Roman"/>
          <w:sz w:val="24"/>
          <w:szCs w:val="24"/>
        </w:rPr>
        <w:t>tiekėjo</w:t>
      </w:r>
      <w:r w:rsidRPr="00692A6E">
        <w:rPr>
          <w:rFonts w:ascii="Times New Roman" w:eastAsia="Times New Roman" w:hAnsi="Times New Roman"/>
          <w:spacing w:val="1"/>
          <w:sz w:val="24"/>
          <w:szCs w:val="24"/>
        </w:rPr>
        <w:t xml:space="preserve"> </w:t>
      </w:r>
      <w:r w:rsidRPr="00692A6E">
        <w:rPr>
          <w:rFonts w:ascii="Times New Roman" w:eastAsia="Times New Roman" w:hAnsi="Times New Roman"/>
          <w:sz w:val="24"/>
          <w:szCs w:val="24"/>
        </w:rPr>
        <w:t>tinklo</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degalinėje, esančioje kitame mieste ar rajone,</w:t>
      </w:r>
      <w:r w:rsidRPr="00692A6E">
        <w:rPr>
          <w:rFonts w:ascii="Times New Roman" w:eastAsia="Times New Roman" w:hAnsi="Times New Roman"/>
          <w:spacing w:val="6"/>
          <w:sz w:val="24"/>
          <w:szCs w:val="24"/>
        </w:rPr>
        <w:t xml:space="preserve"> </w:t>
      </w:r>
      <w:r w:rsidRPr="00692A6E">
        <w:rPr>
          <w:rFonts w:ascii="Times New Roman" w:eastAsia="Times New Roman" w:hAnsi="Times New Roman"/>
          <w:sz w:val="24"/>
          <w:szCs w:val="24"/>
        </w:rPr>
        <w:t>atsiskaitant</w:t>
      </w:r>
      <w:r w:rsidRPr="00692A6E">
        <w:rPr>
          <w:rFonts w:ascii="Times New Roman" w:eastAsia="Times New Roman" w:hAnsi="Times New Roman"/>
          <w:spacing w:val="9"/>
          <w:sz w:val="24"/>
          <w:szCs w:val="24"/>
        </w:rPr>
        <w:t xml:space="preserve"> </w:t>
      </w:r>
      <w:r w:rsidRPr="00692A6E">
        <w:rPr>
          <w:rFonts w:ascii="Times New Roman" w:eastAsia="Times New Roman" w:hAnsi="Times New Roman"/>
          <w:sz w:val="24"/>
          <w:szCs w:val="24"/>
        </w:rPr>
        <w:t>pagal</w:t>
      </w:r>
      <w:r w:rsidRPr="00692A6E">
        <w:rPr>
          <w:rFonts w:ascii="Times New Roman" w:eastAsia="Times New Roman" w:hAnsi="Times New Roman"/>
          <w:spacing w:val="9"/>
          <w:sz w:val="24"/>
          <w:szCs w:val="24"/>
        </w:rPr>
        <w:t xml:space="preserve"> </w:t>
      </w:r>
      <w:r w:rsidRPr="00692A6E">
        <w:rPr>
          <w:rFonts w:ascii="Times New Roman" w:eastAsia="Times New Roman" w:hAnsi="Times New Roman"/>
          <w:sz w:val="24"/>
          <w:szCs w:val="24"/>
        </w:rPr>
        <w:t>tiekėjo</w:t>
      </w:r>
      <w:r w:rsidRPr="00692A6E">
        <w:rPr>
          <w:rFonts w:ascii="Times New Roman" w:eastAsia="Times New Roman" w:hAnsi="Times New Roman"/>
          <w:w w:val="99"/>
          <w:sz w:val="24"/>
          <w:szCs w:val="24"/>
        </w:rPr>
        <w:t xml:space="preserve"> </w:t>
      </w:r>
      <w:r w:rsidRPr="00692A6E">
        <w:rPr>
          <w:rFonts w:ascii="Times New Roman" w:eastAsia="Times New Roman" w:hAnsi="Times New Roman"/>
          <w:sz w:val="24"/>
          <w:szCs w:val="24"/>
        </w:rPr>
        <w:t>išduotas</w:t>
      </w:r>
      <w:r w:rsidRPr="00692A6E">
        <w:rPr>
          <w:rFonts w:ascii="Times New Roman" w:eastAsia="Times New Roman" w:hAnsi="Times New Roman"/>
          <w:spacing w:val="-27"/>
          <w:sz w:val="24"/>
          <w:szCs w:val="24"/>
        </w:rPr>
        <w:t xml:space="preserve"> </w:t>
      </w:r>
      <w:r w:rsidRPr="00692A6E">
        <w:rPr>
          <w:rFonts w:ascii="Times New Roman" w:eastAsia="Times New Roman" w:hAnsi="Times New Roman"/>
          <w:sz w:val="24"/>
          <w:szCs w:val="24"/>
        </w:rPr>
        <w:t xml:space="preserve">korteles. </w:t>
      </w:r>
    </w:p>
    <w:p w14:paraId="441089BA" w14:textId="77777777" w:rsidR="00D74E73" w:rsidRPr="00FF33A6" w:rsidRDefault="00D74E73" w:rsidP="00D74E73">
      <w:pPr>
        <w:numPr>
          <w:ilvl w:val="1"/>
          <w:numId w:val="19"/>
        </w:numPr>
        <w:spacing w:after="0" w:line="240" w:lineRule="auto"/>
        <w:ind w:left="851" w:hanging="851"/>
        <w:contextualSpacing/>
        <w:jc w:val="both"/>
        <w:rPr>
          <w:rFonts w:ascii="Times New Roman" w:eastAsia="Times New Roman" w:hAnsi="Times New Roman"/>
          <w:bCs/>
          <w:w w:val="105"/>
          <w:sz w:val="24"/>
          <w:szCs w:val="24"/>
        </w:rPr>
      </w:pPr>
      <w:r w:rsidRPr="00692A6E">
        <w:rPr>
          <w:rFonts w:ascii="Times New Roman" w:eastAsia="Times New Roman" w:hAnsi="Times New Roman"/>
          <w:sz w:val="24"/>
          <w:szCs w:val="24"/>
        </w:rPr>
        <w:t>Tiekėjo</w:t>
      </w:r>
      <w:r w:rsidRPr="00692A6E">
        <w:rPr>
          <w:rFonts w:ascii="Times New Roman" w:eastAsia="Times New Roman" w:hAnsi="Times New Roman"/>
          <w:spacing w:val="5"/>
          <w:sz w:val="24"/>
          <w:szCs w:val="24"/>
        </w:rPr>
        <w:t xml:space="preserve"> </w:t>
      </w:r>
      <w:r w:rsidRPr="00692A6E">
        <w:rPr>
          <w:rFonts w:ascii="Times New Roman" w:eastAsia="Times New Roman" w:hAnsi="Times New Roman"/>
          <w:sz w:val="24"/>
          <w:szCs w:val="24"/>
        </w:rPr>
        <w:t>siūlomos</w:t>
      </w:r>
      <w:r w:rsidRPr="00692A6E">
        <w:rPr>
          <w:rFonts w:ascii="Times New Roman" w:eastAsia="Times New Roman" w:hAnsi="Times New Roman"/>
          <w:spacing w:val="4"/>
          <w:sz w:val="24"/>
          <w:szCs w:val="24"/>
        </w:rPr>
        <w:t xml:space="preserve"> </w:t>
      </w:r>
      <w:r w:rsidRPr="00692A6E">
        <w:rPr>
          <w:rFonts w:ascii="Times New Roman" w:eastAsia="Times New Roman" w:hAnsi="Times New Roman"/>
          <w:sz w:val="24"/>
          <w:szCs w:val="24"/>
        </w:rPr>
        <w:t>sąlygos</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vienodai</w:t>
      </w:r>
      <w:r w:rsidRPr="00692A6E">
        <w:rPr>
          <w:rFonts w:ascii="Times New Roman" w:eastAsia="Times New Roman" w:hAnsi="Times New Roman"/>
          <w:spacing w:val="15"/>
          <w:sz w:val="24"/>
          <w:szCs w:val="24"/>
        </w:rPr>
        <w:t xml:space="preserve"> </w:t>
      </w:r>
      <w:r w:rsidRPr="00692A6E">
        <w:rPr>
          <w:rFonts w:ascii="Times New Roman" w:eastAsia="Times New Roman" w:hAnsi="Times New Roman"/>
          <w:sz w:val="24"/>
          <w:szCs w:val="24"/>
        </w:rPr>
        <w:t>bus taikomos</w:t>
      </w:r>
      <w:r w:rsidRPr="00692A6E">
        <w:rPr>
          <w:rFonts w:ascii="Times New Roman" w:eastAsia="Times New Roman" w:hAnsi="Times New Roman"/>
          <w:spacing w:val="7"/>
          <w:sz w:val="24"/>
          <w:szCs w:val="24"/>
        </w:rPr>
        <w:t xml:space="preserve"> </w:t>
      </w:r>
      <w:r w:rsidRPr="00692A6E">
        <w:rPr>
          <w:rFonts w:ascii="Times New Roman" w:eastAsia="Times New Roman" w:hAnsi="Times New Roman"/>
          <w:sz w:val="24"/>
          <w:szCs w:val="24"/>
        </w:rPr>
        <w:t>visose</w:t>
      </w:r>
      <w:r w:rsidRPr="00692A6E">
        <w:rPr>
          <w:rFonts w:ascii="Times New Roman" w:eastAsia="Times New Roman" w:hAnsi="Times New Roman"/>
          <w:spacing w:val="-22"/>
          <w:sz w:val="24"/>
          <w:szCs w:val="24"/>
        </w:rPr>
        <w:t xml:space="preserve"> </w:t>
      </w:r>
      <w:r w:rsidRPr="00692A6E">
        <w:rPr>
          <w:rFonts w:ascii="Times New Roman" w:eastAsia="Times New Roman" w:hAnsi="Times New Roman"/>
          <w:sz w:val="24"/>
          <w:szCs w:val="24"/>
        </w:rPr>
        <w:t>jo</w:t>
      </w:r>
      <w:r w:rsidRPr="00692A6E">
        <w:rPr>
          <w:rFonts w:ascii="Times New Roman" w:eastAsia="Times New Roman" w:hAnsi="Times New Roman"/>
          <w:spacing w:val="13"/>
          <w:sz w:val="24"/>
          <w:szCs w:val="24"/>
        </w:rPr>
        <w:t xml:space="preserve"> </w:t>
      </w:r>
      <w:r w:rsidRPr="00692A6E">
        <w:rPr>
          <w:rFonts w:ascii="Times New Roman" w:eastAsia="Times New Roman" w:hAnsi="Times New Roman"/>
          <w:sz w:val="24"/>
          <w:szCs w:val="24"/>
        </w:rPr>
        <w:t>turimo</w:t>
      </w:r>
      <w:r w:rsidRPr="00692A6E">
        <w:rPr>
          <w:rFonts w:ascii="Times New Roman" w:eastAsia="Times New Roman" w:hAnsi="Times New Roman"/>
          <w:spacing w:val="7"/>
          <w:sz w:val="24"/>
          <w:szCs w:val="24"/>
        </w:rPr>
        <w:t xml:space="preserve"> </w:t>
      </w:r>
      <w:r w:rsidRPr="00692A6E">
        <w:rPr>
          <w:rFonts w:ascii="Times New Roman" w:eastAsia="Times New Roman" w:hAnsi="Times New Roman"/>
          <w:sz w:val="24"/>
          <w:szCs w:val="24"/>
        </w:rPr>
        <w:t>degalų</w:t>
      </w:r>
      <w:r w:rsidRPr="00692A6E">
        <w:rPr>
          <w:rFonts w:ascii="Times New Roman" w:eastAsia="Times New Roman" w:hAnsi="Times New Roman"/>
          <w:spacing w:val="-15"/>
          <w:sz w:val="24"/>
          <w:szCs w:val="24"/>
        </w:rPr>
        <w:t xml:space="preserve"> </w:t>
      </w:r>
      <w:r w:rsidRPr="00692A6E">
        <w:rPr>
          <w:rFonts w:ascii="Times New Roman" w:eastAsia="Times New Roman" w:hAnsi="Times New Roman"/>
          <w:sz w:val="24"/>
          <w:szCs w:val="24"/>
        </w:rPr>
        <w:t>tinklo</w:t>
      </w:r>
      <w:r w:rsidRPr="00692A6E">
        <w:rPr>
          <w:rFonts w:ascii="Times New Roman" w:eastAsia="Times New Roman" w:hAnsi="Times New Roman"/>
          <w:spacing w:val="-1"/>
          <w:sz w:val="24"/>
          <w:szCs w:val="24"/>
        </w:rPr>
        <w:t xml:space="preserve"> </w:t>
      </w:r>
      <w:r w:rsidRPr="00692A6E">
        <w:rPr>
          <w:rFonts w:ascii="Times New Roman" w:eastAsia="Times New Roman" w:hAnsi="Times New Roman"/>
          <w:sz w:val="24"/>
          <w:szCs w:val="24"/>
        </w:rPr>
        <w:t>vietose.</w:t>
      </w:r>
    </w:p>
    <w:p w14:paraId="4980721F" w14:textId="77777777" w:rsidR="00D74E73" w:rsidRPr="00692A6E" w:rsidRDefault="00D74E73" w:rsidP="00D74E73">
      <w:pPr>
        <w:spacing w:after="0" w:line="240" w:lineRule="auto"/>
        <w:ind w:left="1440"/>
        <w:contextualSpacing/>
        <w:rPr>
          <w:rFonts w:ascii="Times New Roman" w:eastAsia="Times New Roman" w:hAnsi="Times New Roman"/>
          <w:b/>
          <w:w w:val="105"/>
          <w:sz w:val="24"/>
          <w:szCs w:val="24"/>
        </w:rPr>
      </w:pPr>
    </w:p>
    <w:p w14:paraId="5FA6E906" w14:textId="77777777" w:rsidR="00D74E73" w:rsidRPr="00692A6E" w:rsidRDefault="00D74E73" w:rsidP="00D74E73">
      <w:pPr>
        <w:numPr>
          <w:ilvl w:val="0"/>
          <w:numId w:val="19"/>
        </w:numPr>
        <w:spacing w:after="0" w:line="240" w:lineRule="auto"/>
        <w:ind w:left="851" w:hanging="851"/>
        <w:contextualSpacing/>
        <w:rPr>
          <w:rFonts w:ascii="Times New Roman" w:eastAsia="Times New Roman" w:hAnsi="Times New Roman"/>
          <w:b/>
          <w:w w:val="105"/>
          <w:sz w:val="24"/>
          <w:szCs w:val="24"/>
        </w:rPr>
      </w:pPr>
      <w:r w:rsidRPr="00692A6E">
        <w:rPr>
          <w:rFonts w:ascii="Times New Roman" w:eastAsia="Times New Roman" w:hAnsi="Times New Roman"/>
          <w:b/>
          <w:w w:val="105"/>
          <w:sz w:val="24"/>
          <w:szCs w:val="24"/>
        </w:rPr>
        <w:t>KITOS SĄLYGOS</w:t>
      </w:r>
    </w:p>
    <w:p w14:paraId="21467C40" w14:textId="77777777" w:rsidR="00D74E73" w:rsidRPr="00692A6E" w:rsidRDefault="00D74E73" w:rsidP="00151231">
      <w:pPr>
        <w:spacing w:after="0" w:line="240" w:lineRule="auto"/>
        <w:ind w:left="720"/>
        <w:contextualSpacing/>
        <w:jc w:val="both"/>
        <w:rPr>
          <w:rFonts w:ascii="Times New Roman" w:eastAsia="Times New Roman" w:hAnsi="Times New Roman"/>
          <w:b/>
          <w:w w:val="105"/>
          <w:sz w:val="24"/>
          <w:szCs w:val="24"/>
        </w:rPr>
      </w:pPr>
    </w:p>
    <w:p w14:paraId="28195A66" w14:textId="77777777" w:rsidR="00D74E73" w:rsidRPr="00692A6E" w:rsidRDefault="00D74E73" w:rsidP="00151231">
      <w:pPr>
        <w:numPr>
          <w:ilvl w:val="1"/>
          <w:numId w:val="19"/>
        </w:numPr>
        <w:spacing w:after="0" w:line="240" w:lineRule="auto"/>
        <w:ind w:left="851" w:hanging="851"/>
        <w:contextualSpacing/>
        <w:jc w:val="both"/>
        <w:rPr>
          <w:rFonts w:ascii="Times New Roman" w:eastAsia="Times New Roman" w:hAnsi="Times New Roman"/>
          <w:bCs/>
          <w:w w:val="105"/>
          <w:sz w:val="24"/>
          <w:szCs w:val="24"/>
        </w:rPr>
      </w:pPr>
      <w:r w:rsidRPr="00692A6E">
        <w:rPr>
          <w:rFonts w:ascii="Times New Roman" w:eastAsia="Times New Roman" w:hAnsi="Times New Roman"/>
          <w:sz w:val="24"/>
          <w:szCs w:val="24"/>
        </w:rPr>
        <w:t>Degalai</w:t>
      </w:r>
      <w:r w:rsidRPr="00692A6E">
        <w:rPr>
          <w:rFonts w:ascii="Times New Roman" w:eastAsia="Times New Roman" w:hAnsi="Times New Roman"/>
          <w:spacing w:val="12"/>
          <w:sz w:val="24"/>
          <w:szCs w:val="24"/>
        </w:rPr>
        <w:t xml:space="preserve"> </w:t>
      </w:r>
      <w:r w:rsidRPr="00692A6E">
        <w:rPr>
          <w:rFonts w:ascii="Times New Roman" w:eastAsia="Times New Roman" w:hAnsi="Times New Roman"/>
          <w:sz w:val="24"/>
          <w:szCs w:val="24"/>
        </w:rPr>
        <w:t>bus</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perkami</w:t>
      </w:r>
      <w:r w:rsidRPr="00692A6E">
        <w:rPr>
          <w:rFonts w:ascii="Times New Roman" w:eastAsia="Times New Roman" w:hAnsi="Times New Roman"/>
          <w:spacing w:val="16"/>
          <w:sz w:val="24"/>
          <w:szCs w:val="24"/>
        </w:rPr>
        <w:t xml:space="preserve"> </w:t>
      </w:r>
      <w:r w:rsidRPr="00692A6E">
        <w:rPr>
          <w:rFonts w:ascii="Times New Roman" w:eastAsia="Times New Roman" w:hAnsi="Times New Roman"/>
          <w:sz w:val="24"/>
          <w:szCs w:val="24"/>
        </w:rPr>
        <w:t>dalimis</w:t>
      </w:r>
      <w:r w:rsidRPr="00692A6E">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 xml:space="preserve">36 </w:t>
      </w:r>
      <w:r>
        <w:rPr>
          <w:rFonts w:ascii="Times New Roman" w:eastAsia="Times New Roman" w:hAnsi="Times New Roman"/>
          <w:sz w:val="24"/>
          <w:szCs w:val="24"/>
        </w:rPr>
        <w:t>mėnesius</w:t>
      </w:r>
      <w:r w:rsidRPr="00692A6E">
        <w:rPr>
          <w:rFonts w:ascii="Times New Roman" w:eastAsia="Times New Roman" w:hAnsi="Times New Roman"/>
          <w:spacing w:val="-4"/>
          <w:sz w:val="24"/>
          <w:szCs w:val="24"/>
        </w:rPr>
        <w:t xml:space="preserve"> </w:t>
      </w:r>
      <w:r w:rsidRPr="00692A6E">
        <w:rPr>
          <w:rFonts w:ascii="Times New Roman" w:eastAsia="Times New Roman" w:hAnsi="Times New Roman"/>
          <w:sz w:val="24"/>
          <w:szCs w:val="24"/>
        </w:rPr>
        <w:t>nuo</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pirkimo</w:t>
      </w:r>
      <w:r w:rsidRPr="00692A6E">
        <w:rPr>
          <w:rFonts w:ascii="Times New Roman" w:eastAsia="Times New Roman" w:hAnsi="Times New Roman"/>
          <w:spacing w:val="14"/>
          <w:sz w:val="24"/>
          <w:szCs w:val="24"/>
        </w:rPr>
        <w:t xml:space="preserve"> </w:t>
      </w:r>
      <w:r w:rsidRPr="00692A6E">
        <w:rPr>
          <w:rFonts w:ascii="Times New Roman" w:eastAsia="Times New Roman" w:hAnsi="Times New Roman"/>
          <w:sz w:val="24"/>
          <w:szCs w:val="24"/>
        </w:rPr>
        <w:t>sutarties</w:t>
      </w:r>
      <w:r w:rsidRPr="00692A6E">
        <w:rPr>
          <w:rFonts w:ascii="Times New Roman" w:eastAsia="Times New Roman" w:hAnsi="Times New Roman"/>
          <w:spacing w:val="11"/>
          <w:sz w:val="24"/>
          <w:szCs w:val="24"/>
        </w:rPr>
        <w:t xml:space="preserve"> </w:t>
      </w:r>
      <w:r>
        <w:rPr>
          <w:rFonts w:ascii="Times New Roman" w:eastAsia="Times New Roman" w:hAnsi="Times New Roman"/>
          <w:sz w:val="24"/>
          <w:szCs w:val="24"/>
        </w:rPr>
        <w:t>vykdymo</w:t>
      </w:r>
      <w:r w:rsidRPr="00692A6E">
        <w:rPr>
          <w:rFonts w:ascii="Times New Roman" w:eastAsia="Times New Roman" w:hAnsi="Times New Roman"/>
          <w:spacing w:val="12"/>
          <w:sz w:val="24"/>
          <w:szCs w:val="24"/>
        </w:rPr>
        <w:t xml:space="preserve"> </w:t>
      </w:r>
      <w:r>
        <w:rPr>
          <w:rFonts w:ascii="Times New Roman" w:eastAsia="Times New Roman" w:hAnsi="Times New Roman"/>
          <w:sz w:val="24"/>
          <w:szCs w:val="24"/>
        </w:rPr>
        <w:t>pradžios.</w:t>
      </w:r>
    </w:p>
    <w:p w14:paraId="6FADC8E7" w14:textId="77777777" w:rsidR="00D74E73" w:rsidRPr="00E03617" w:rsidRDefault="00D74E73" w:rsidP="00151231">
      <w:pPr>
        <w:suppressAutoHyphens/>
        <w:spacing w:after="0" w:line="240" w:lineRule="auto"/>
        <w:jc w:val="both"/>
        <w:rPr>
          <w:rFonts w:ascii="Times New Roman" w:hAnsi="Times New Roman"/>
          <w:sz w:val="24"/>
          <w:szCs w:val="24"/>
        </w:rPr>
      </w:pPr>
      <w:r>
        <w:rPr>
          <w:rFonts w:ascii="Times New Roman" w:eastAsia="Times New Roman" w:hAnsi="Times New Roman"/>
          <w:bCs/>
          <w:w w:val="105"/>
          <w:sz w:val="24"/>
          <w:szCs w:val="24"/>
        </w:rPr>
        <w:t>5.2.</w:t>
      </w:r>
      <w:r w:rsidRPr="00692A6E">
        <w:rPr>
          <w:rFonts w:ascii="Times New Roman" w:eastAsia="Times New Roman" w:hAnsi="Times New Roman"/>
          <w:bCs/>
          <w:w w:val="105"/>
          <w:sz w:val="24"/>
          <w:szCs w:val="24"/>
        </w:rPr>
        <w:t>Tiekėjas turi garantuoti nepertraukiamą degalų tiekimą 7 d</w:t>
      </w:r>
      <w:r>
        <w:rPr>
          <w:rFonts w:ascii="Times New Roman" w:eastAsia="Times New Roman" w:hAnsi="Times New Roman"/>
          <w:bCs/>
          <w:w w:val="105"/>
          <w:sz w:val="24"/>
          <w:szCs w:val="24"/>
        </w:rPr>
        <w:t>ienas</w:t>
      </w:r>
      <w:r w:rsidRPr="00692A6E">
        <w:rPr>
          <w:rFonts w:ascii="Times New Roman" w:eastAsia="Times New Roman" w:hAnsi="Times New Roman"/>
          <w:bCs/>
          <w:w w:val="105"/>
          <w:sz w:val="24"/>
          <w:szCs w:val="24"/>
        </w:rPr>
        <w:t xml:space="preserve"> per savaitę bent vienoje Tiekėjo siūlomoje degalinėje</w:t>
      </w:r>
      <w:r>
        <w:rPr>
          <w:rFonts w:ascii="Times New Roman" w:hAnsi="Times New Roman"/>
          <w:sz w:val="24"/>
          <w:szCs w:val="24"/>
        </w:rPr>
        <w:t>, nutolusioje</w:t>
      </w:r>
      <w:r w:rsidRPr="00E03617">
        <w:rPr>
          <w:rFonts w:ascii="Times New Roman" w:hAnsi="Times New Roman"/>
          <w:sz w:val="24"/>
          <w:szCs w:val="24"/>
        </w:rPr>
        <w:t xml:space="preserve"> ne didesniu kaip </w:t>
      </w:r>
      <w:r>
        <w:rPr>
          <w:rFonts w:ascii="Times New Roman" w:hAnsi="Times New Roman"/>
          <w:sz w:val="24"/>
          <w:szCs w:val="24"/>
        </w:rPr>
        <w:t>penkių</w:t>
      </w:r>
      <w:r w:rsidRPr="00E03617">
        <w:rPr>
          <w:rFonts w:ascii="Times New Roman" w:hAnsi="Times New Roman"/>
          <w:sz w:val="24"/>
          <w:szCs w:val="24"/>
        </w:rPr>
        <w:t xml:space="preserve"> kilometrų atstumu nuo </w:t>
      </w:r>
      <w:r>
        <w:rPr>
          <w:rFonts w:ascii="Times New Roman" w:hAnsi="Times New Roman"/>
          <w:sz w:val="24"/>
          <w:szCs w:val="24"/>
        </w:rPr>
        <w:t xml:space="preserve">UAB ,,Kupiškio autobusų parkas“ pastato (Panevėžio g. 13, Kupiškis) ir bet kurioje kitoje tiekėjo tinklo degalinėje. </w:t>
      </w:r>
    </w:p>
    <w:p w14:paraId="79013B8D" w14:textId="77777777" w:rsidR="00D74E73" w:rsidRPr="00692A6E" w:rsidRDefault="00D74E73" w:rsidP="00151231">
      <w:pPr>
        <w:spacing w:after="0" w:line="240" w:lineRule="auto"/>
        <w:contextualSpacing/>
        <w:jc w:val="both"/>
        <w:rPr>
          <w:rFonts w:ascii="Times New Roman" w:eastAsia="Times New Roman" w:hAnsi="Times New Roman"/>
          <w:bCs/>
          <w:w w:val="105"/>
          <w:sz w:val="24"/>
          <w:szCs w:val="24"/>
        </w:rPr>
      </w:pPr>
      <w:r>
        <w:rPr>
          <w:rFonts w:ascii="Times New Roman" w:eastAsia="Times New Roman" w:hAnsi="Times New Roman"/>
          <w:sz w:val="24"/>
          <w:szCs w:val="24"/>
        </w:rPr>
        <w:t>5.3.</w:t>
      </w:r>
      <w:r w:rsidRPr="00692A6E">
        <w:rPr>
          <w:rFonts w:ascii="Times New Roman" w:eastAsia="Times New Roman" w:hAnsi="Times New Roman"/>
          <w:sz w:val="24"/>
          <w:szCs w:val="24"/>
        </w:rPr>
        <w:t>Tiekėjas</w:t>
      </w:r>
      <w:r w:rsidRPr="00692A6E">
        <w:rPr>
          <w:rFonts w:ascii="Times New Roman" w:eastAsia="Times New Roman" w:hAnsi="Times New Roman"/>
          <w:spacing w:val="8"/>
          <w:sz w:val="24"/>
          <w:szCs w:val="24"/>
        </w:rPr>
        <w:t xml:space="preserve"> </w:t>
      </w:r>
      <w:r w:rsidRPr="00692A6E">
        <w:rPr>
          <w:rFonts w:ascii="Times New Roman" w:eastAsia="Times New Roman" w:hAnsi="Times New Roman"/>
          <w:sz w:val="24"/>
          <w:szCs w:val="24"/>
        </w:rPr>
        <w:t>turi</w:t>
      </w:r>
      <w:r w:rsidRPr="00692A6E">
        <w:rPr>
          <w:rFonts w:ascii="Times New Roman" w:eastAsia="Times New Roman" w:hAnsi="Times New Roman"/>
          <w:spacing w:val="8"/>
          <w:sz w:val="24"/>
          <w:szCs w:val="24"/>
        </w:rPr>
        <w:t xml:space="preserve"> </w:t>
      </w:r>
      <w:r w:rsidRPr="00692A6E">
        <w:rPr>
          <w:rFonts w:ascii="Times New Roman" w:eastAsia="Times New Roman" w:hAnsi="Times New Roman"/>
          <w:sz w:val="24"/>
          <w:szCs w:val="24"/>
        </w:rPr>
        <w:t>patiekti</w:t>
      </w:r>
      <w:r w:rsidRPr="00692A6E">
        <w:rPr>
          <w:rFonts w:ascii="Times New Roman" w:eastAsia="Times New Roman" w:hAnsi="Times New Roman"/>
          <w:spacing w:val="18"/>
          <w:sz w:val="24"/>
          <w:szCs w:val="24"/>
        </w:rPr>
        <w:t xml:space="preserve"> </w:t>
      </w:r>
      <w:r w:rsidRPr="00692A6E">
        <w:rPr>
          <w:rFonts w:ascii="Times New Roman" w:eastAsia="Times New Roman" w:hAnsi="Times New Roman"/>
          <w:sz w:val="24"/>
          <w:szCs w:val="24"/>
        </w:rPr>
        <w:t>degalus</w:t>
      </w:r>
      <w:r w:rsidRPr="00692A6E">
        <w:rPr>
          <w:rFonts w:ascii="Times New Roman" w:eastAsia="Times New Roman" w:hAnsi="Times New Roman"/>
          <w:spacing w:val="14"/>
          <w:sz w:val="24"/>
          <w:szCs w:val="24"/>
        </w:rPr>
        <w:t xml:space="preserve"> </w:t>
      </w:r>
      <w:r w:rsidRPr="00692A6E">
        <w:rPr>
          <w:rFonts w:ascii="Times New Roman" w:eastAsia="Times New Roman" w:hAnsi="Times New Roman"/>
          <w:sz w:val="24"/>
          <w:szCs w:val="24"/>
        </w:rPr>
        <w:t>be</w:t>
      </w:r>
      <w:r w:rsidRPr="00692A6E">
        <w:rPr>
          <w:rFonts w:ascii="Times New Roman" w:eastAsia="Times New Roman" w:hAnsi="Times New Roman"/>
          <w:spacing w:val="7"/>
          <w:sz w:val="24"/>
          <w:szCs w:val="24"/>
        </w:rPr>
        <w:t xml:space="preserve"> </w:t>
      </w:r>
      <w:r w:rsidRPr="00692A6E">
        <w:rPr>
          <w:rFonts w:ascii="Times New Roman" w:eastAsia="Times New Roman" w:hAnsi="Times New Roman"/>
          <w:sz w:val="24"/>
          <w:szCs w:val="24"/>
        </w:rPr>
        <w:t>išankstinio</w:t>
      </w:r>
      <w:r w:rsidRPr="00692A6E">
        <w:rPr>
          <w:rFonts w:ascii="Times New Roman" w:eastAsia="Times New Roman" w:hAnsi="Times New Roman"/>
          <w:spacing w:val="15"/>
          <w:sz w:val="24"/>
          <w:szCs w:val="24"/>
        </w:rPr>
        <w:t xml:space="preserve"> </w:t>
      </w:r>
      <w:r w:rsidRPr="00692A6E">
        <w:rPr>
          <w:rFonts w:ascii="Times New Roman" w:eastAsia="Times New Roman" w:hAnsi="Times New Roman"/>
          <w:sz w:val="24"/>
          <w:szCs w:val="24"/>
        </w:rPr>
        <w:t>(avansinio)</w:t>
      </w:r>
      <w:r w:rsidRPr="00692A6E">
        <w:rPr>
          <w:rFonts w:ascii="Times New Roman" w:eastAsia="Times New Roman" w:hAnsi="Times New Roman"/>
          <w:spacing w:val="16"/>
          <w:sz w:val="24"/>
          <w:szCs w:val="24"/>
        </w:rPr>
        <w:t xml:space="preserve"> </w:t>
      </w:r>
      <w:r w:rsidRPr="00692A6E">
        <w:rPr>
          <w:rFonts w:ascii="Times New Roman" w:eastAsia="Times New Roman" w:hAnsi="Times New Roman"/>
          <w:sz w:val="24"/>
          <w:szCs w:val="24"/>
        </w:rPr>
        <w:t>apmokėjimo.</w:t>
      </w:r>
      <w:r w:rsidRPr="00692A6E">
        <w:rPr>
          <w:rFonts w:ascii="Times New Roman" w:eastAsia="Times New Roman" w:hAnsi="Times New Roman"/>
          <w:spacing w:val="16"/>
          <w:sz w:val="24"/>
          <w:szCs w:val="24"/>
        </w:rPr>
        <w:t xml:space="preserve"> </w:t>
      </w:r>
      <w:r w:rsidRPr="00692A6E">
        <w:rPr>
          <w:rFonts w:ascii="Times New Roman" w:eastAsia="Times New Roman" w:hAnsi="Times New Roman"/>
          <w:sz w:val="24"/>
          <w:szCs w:val="24"/>
        </w:rPr>
        <w:t>Apmokėjimo</w:t>
      </w:r>
      <w:r w:rsidRPr="00692A6E">
        <w:rPr>
          <w:rFonts w:ascii="Times New Roman" w:eastAsia="Times New Roman" w:hAnsi="Times New Roman"/>
          <w:spacing w:val="18"/>
          <w:sz w:val="24"/>
          <w:szCs w:val="24"/>
        </w:rPr>
        <w:t xml:space="preserve"> </w:t>
      </w:r>
      <w:r w:rsidRPr="00692A6E">
        <w:rPr>
          <w:rFonts w:ascii="Times New Roman" w:eastAsia="Times New Roman" w:hAnsi="Times New Roman"/>
          <w:sz w:val="24"/>
          <w:szCs w:val="24"/>
        </w:rPr>
        <w:t>už</w:t>
      </w:r>
      <w:r w:rsidRPr="00692A6E">
        <w:rPr>
          <w:rFonts w:ascii="Times New Roman" w:eastAsia="Times New Roman" w:hAnsi="Times New Roman"/>
          <w:w w:val="104"/>
          <w:sz w:val="24"/>
          <w:szCs w:val="24"/>
        </w:rPr>
        <w:t xml:space="preserve"> </w:t>
      </w:r>
      <w:r w:rsidRPr="00692A6E">
        <w:rPr>
          <w:rFonts w:ascii="Times New Roman" w:eastAsia="Times New Roman" w:hAnsi="Times New Roman"/>
          <w:sz w:val="24"/>
          <w:szCs w:val="24"/>
        </w:rPr>
        <w:t>patiektus degalus</w:t>
      </w:r>
      <w:r w:rsidRPr="00692A6E">
        <w:rPr>
          <w:rFonts w:ascii="Times New Roman" w:eastAsia="Times New Roman" w:hAnsi="Times New Roman"/>
          <w:spacing w:val="31"/>
          <w:sz w:val="24"/>
          <w:szCs w:val="24"/>
        </w:rPr>
        <w:t xml:space="preserve"> </w:t>
      </w:r>
      <w:r w:rsidRPr="00692A6E">
        <w:rPr>
          <w:rFonts w:ascii="Times New Roman" w:eastAsia="Times New Roman" w:hAnsi="Times New Roman"/>
          <w:sz w:val="24"/>
          <w:szCs w:val="24"/>
        </w:rPr>
        <w:t>atidėjimas</w:t>
      </w:r>
      <w:r w:rsidRPr="00692A6E">
        <w:rPr>
          <w:rFonts w:ascii="Times New Roman" w:eastAsia="Times New Roman" w:hAnsi="Times New Roman"/>
          <w:spacing w:val="32"/>
          <w:sz w:val="24"/>
          <w:szCs w:val="24"/>
        </w:rPr>
        <w:t xml:space="preserve"> </w:t>
      </w:r>
      <w:r w:rsidRPr="00692A6E">
        <w:rPr>
          <w:rFonts w:ascii="Times New Roman" w:eastAsia="Times New Roman" w:hAnsi="Times New Roman"/>
          <w:sz w:val="24"/>
          <w:szCs w:val="24"/>
        </w:rPr>
        <w:t>iki</w:t>
      </w:r>
      <w:r w:rsidRPr="00692A6E">
        <w:rPr>
          <w:rFonts w:ascii="Times New Roman" w:eastAsia="Times New Roman" w:hAnsi="Times New Roman"/>
          <w:spacing w:val="27"/>
          <w:sz w:val="24"/>
          <w:szCs w:val="24"/>
        </w:rPr>
        <w:t xml:space="preserve"> </w:t>
      </w:r>
      <w:r>
        <w:rPr>
          <w:rFonts w:ascii="Times New Roman" w:eastAsia="Times New Roman" w:hAnsi="Times New Roman"/>
          <w:sz w:val="24"/>
          <w:szCs w:val="24"/>
        </w:rPr>
        <w:t>180</w:t>
      </w:r>
      <w:r w:rsidRPr="00692A6E">
        <w:rPr>
          <w:rFonts w:ascii="Times New Roman" w:eastAsia="Times New Roman" w:hAnsi="Times New Roman"/>
          <w:spacing w:val="-10"/>
          <w:sz w:val="24"/>
          <w:szCs w:val="24"/>
        </w:rPr>
        <w:t xml:space="preserve"> </w:t>
      </w:r>
      <w:r w:rsidRPr="00692A6E">
        <w:rPr>
          <w:rFonts w:ascii="Times New Roman" w:eastAsia="Times New Roman" w:hAnsi="Times New Roman"/>
          <w:sz w:val="24"/>
          <w:szCs w:val="24"/>
        </w:rPr>
        <w:t>kalendorinių</w:t>
      </w:r>
      <w:r w:rsidRPr="00692A6E">
        <w:rPr>
          <w:rFonts w:ascii="Times New Roman" w:eastAsia="Times New Roman" w:hAnsi="Times New Roman"/>
          <w:spacing w:val="22"/>
          <w:sz w:val="24"/>
          <w:szCs w:val="24"/>
        </w:rPr>
        <w:t xml:space="preserve"> </w:t>
      </w:r>
      <w:r w:rsidRPr="00692A6E">
        <w:rPr>
          <w:rFonts w:ascii="Times New Roman" w:eastAsia="Times New Roman" w:hAnsi="Times New Roman"/>
          <w:sz w:val="24"/>
          <w:szCs w:val="24"/>
        </w:rPr>
        <w:t>dienų nuo sąskaitos-faktūros pateikimo dienos.</w:t>
      </w:r>
      <w:r w:rsidRPr="00692A6E">
        <w:rPr>
          <w:rFonts w:ascii="Times New Roman" w:eastAsia="Times New Roman" w:hAnsi="Times New Roman"/>
          <w:spacing w:val="17"/>
          <w:sz w:val="24"/>
          <w:szCs w:val="24"/>
        </w:rPr>
        <w:t xml:space="preserve"> </w:t>
      </w:r>
    </w:p>
    <w:p w14:paraId="3F569752" w14:textId="77777777" w:rsidR="00D74E73" w:rsidRPr="00692A6E" w:rsidRDefault="00D74E73" w:rsidP="00D74E73">
      <w:pPr>
        <w:spacing w:after="0" w:line="240" w:lineRule="auto"/>
        <w:contextualSpacing/>
        <w:jc w:val="both"/>
        <w:rPr>
          <w:rFonts w:ascii="Times New Roman" w:eastAsia="Times New Roman" w:hAnsi="Times New Roman"/>
          <w:bCs/>
          <w:w w:val="105"/>
          <w:sz w:val="24"/>
          <w:szCs w:val="24"/>
        </w:rPr>
      </w:pPr>
      <w:r>
        <w:rPr>
          <w:rFonts w:ascii="Times New Roman" w:eastAsia="Times New Roman" w:hAnsi="Times New Roman"/>
          <w:sz w:val="24"/>
          <w:szCs w:val="24"/>
        </w:rPr>
        <w:t>5.4.</w:t>
      </w:r>
      <w:r w:rsidRPr="00692A6E">
        <w:rPr>
          <w:rFonts w:ascii="Times New Roman" w:eastAsia="Times New Roman" w:hAnsi="Times New Roman"/>
          <w:sz w:val="24"/>
          <w:szCs w:val="24"/>
        </w:rPr>
        <w:t>Tiekėjas</w:t>
      </w:r>
      <w:r w:rsidRPr="00692A6E">
        <w:rPr>
          <w:rFonts w:ascii="Times New Roman" w:eastAsia="Times New Roman" w:hAnsi="Times New Roman"/>
          <w:spacing w:val="23"/>
          <w:sz w:val="24"/>
          <w:szCs w:val="24"/>
        </w:rPr>
        <w:t xml:space="preserve"> </w:t>
      </w:r>
      <w:r w:rsidRPr="00692A6E">
        <w:rPr>
          <w:rFonts w:ascii="Times New Roman" w:eastAsia="Times New Roman" w:hAnsi="Times New Roman"/>
          <w:sz w:val="24"/>
          <w:szCs w:val="24"/>
        </w:rPr>
        <w:t>išduoda</w:t>
      </w:r>
      <w:r w:rsidRPr="00692A6E">
        <w:rPr>
          <w:rFonts w:ascii="Times New Roman" w:eastAsia="Times New Roman" w:hAnsi="Times New Roman"/>
          <w:spacing w:val="20"/>
          <w:sz w:val="24"/>
          <w:szCs w:val="24"/>
        </w:rPr>
        <w:t xml:space="preserve"> </w:t>
      </w:r>
      <w:r w:rsidRPr="00692A6E">
        <w:rPr>
          <w:rFonts w:ascii="Times New Roman" w:eastAsia="Times New Roman" w:hAnsi="Times New Roman"/>
          <w:sz w:val="24"/>
          <w:szCs w:val="24"/>
        </w:rPr>
        <w:t>ir</w:t>
      </w:r>
      <w:r w:rsidRPr="00692A6E">
        <w:rPr>
          <w:rFonts w:ascii="Times New Roman" w:eastAsia="Times New Roman" w:hAnsi="Times New Roman"/>
          <w:spacing w:val="12"/>
          <w:sz w:val="24"/>
          <w:szCs w:val="24"/>
        </w:rPr>
        <w:t xml:space="preserve"> </w:t>
      </w:r>
      <w:r w:rsidRPr="00692A6E">
        <w:rPr>
          <w:rFonts w:ascii="Times New Roman" w:eastAsia="Times New Roman" w:hAnsi="Times New Roman"/>
          <w:sz w:val="24"/>
          <w:szCs w:val="24"/>
        </w:rPr>
        <w:t>administruoja</w:t>
      </w:r>
      <w:r w:rsidRPr="00692A6E">
        <w:rPr>
          <w:rFonts w:ascii="Times New Roman" w:eastAsia="Times New Roman" w:hAnsi="Times New Roman"/>
          <w:spacing w:val="29"/>
          <w:sz w:val="24"/>
          <w:szCs w:val="24"/>
        </w:rPr>
        <w:t xml:space="preserve"> </w:t>
      </w:r>
      <w:r w:rsidRPr="00692A6E">
        <w:rPr>
          <w:rFonts w:ascii="Times New Roman" w:eastAsia="Times New Roman" w:hAnsi="Times New Roman"/>
          <w:sz w:val="24"/>
          <w:szCs w:val="24"/>
        </w:rPr>
        <w:t>korteles</w:t>
      </w:r>
      <w:r w:rsidRPr="00692A6E">
        <w:rPr>
          <w:rFonts w:ascii="Times New Roman" w:eastAsia="Times New Roman" w:hAnsi="Times New Roman"/>
          <w:spacing w:val="16"/>
          <w:sz w:val="24"/>
          <w:szCs w:val="24"/>
        </w:rPr>
        <w:t xml:space="preserve"> </w:t>
      </w:r>
      <w:r w:rsidRPr="00692A6E">
        <w:rPr>
          <w:rFonts w:ascii="Times New Roman" w:eastAsia="Times New Roman" w:hAnsi="Times New Roman"/>
          <w:sz w:val="24"/>
          <w:szCs w:val="24"/>
        </w:rPr>
        <w:t>nemokamai. Orientacinis</w:t>
      </w:r>
      <w:r w:rsidRPr="00692A6E">
        <w:rPr>
          <w:rFonts w:ascii="Times New Roman" w:eastAsia="Times New Roman" w:hAnsi="Times New Roman"/>
          <w:spacing w:val="21"/>
          <w:sz w:val="24"/>
          <w:szCs w:val="24"/>
        </w:rPr>
        <w:t xml:space="preserve"> </w:t>
      </w:r>
      <w:r w:rsidRPr="00692A6E">
        <w:rPr>
          <w:rFonts w:ascii="Times New Roman" w:eastAsia="Times New Roman" w:hAnsi="Times New Roman"/>
          <w:sz w:val="24"/>
          <w:szCs w:val="24"/>
        </w:rPr>
        <w:t>kortelių</w:t>
      </w:r>
      <w:r w:rsidRPr="00692A6E">
        <w:rPr>
          <w:rFonts w:ascii="Times New Roman" w:eastAsia="Times New Roman" w:hAnsi="Times New Roman"/>
          <w:spacing w:val="22"/>
          <w:sz w:val="24"/>
          <w:szCs w:val="24"/>
        </w:rPr>
        <w:t xml:space="preserve"> </w:t>
      </w:r>
      <w:r w:rsidRPr="00692A6E">
        <w:rPr>
          <w:rFonts w:ascii="Times New Roman" w:eastAsia="Times New Roman" w:hAnsi="Times New Roman"/>
          <w:sz w:val="24"/>
          <w:szCs w:val="24"/>
        </w:rPr>
        <w:t>skaičius</w:t>
      </w:r>
      <w:r>
        <w:rPr>
          <w:rFonts w:ascii="Times New Roman" w:eastAsia="Times New Roman" w:hAnsi="Times New Roman"/>
          <w:sz w:val="24"/>
          <w:szCs w:val="24"/>
        </w:rPr>
        <w:t xml:space="preserve"> – 13</w:t>
      </w:r>
      <w:r w:rsidRPr="0076609C">
        <w:rPr>
          <w:rFonts w:ascii="Times New Roman" w:eastAsia="Times New Roman" w:hAnsi="Times New Roman"/>
          <w:sz w:val="24"/>
          <w:szCs w:val="24"/>
        </w:rPr>
        <w:t xml:space="preserve"> </w:t>
      </w:r>
      <w:r w:rsidRPr="00692A6E">
        <w:rPr>
          <w:rFonts w:ascii="Times New Roman" w:eastAsia="Times New Roman" w:hAnsi="Times New Roman"/>
          <w:sz w:val="24"/>
          <w:szCs w:val="24"/>
        </w:rPr>
        <w:t>vnt.</w:t>
      </w:r>
      <w:r w:rsidRPr="00692A6E">
        <w:rPr>
          <w:rFonts w:ascii="Times New Roman" w:eastAsia="Times New Roman" w:hAnsi="Times New Roman"/>
          <w:spacing w:val="10"/>
          <w:sz w:val="24"/>
          <w:szCs w:val="24"/>
        </w:rPr>
        <w:t xml:space="preserve"> </w:t>
      </w:r>
      <w:r w:rsidRPr="00692A6E">
        <w:rPr>
          <w:rFonts w:ascii="Times New Roman" w:eastAsia="Times New Roman" w:hAnsi="Times New Roman"/>
          <w:sz w:val="24"/>
          <w:szCs w:val="24"/>
        </w:rPr>
        <w:t>Kortelės pagal</w:t>
      </w:r>
      <w:r w:rsidRPr="00692A6E">
        <w:rPr>
          <w:rFonts w:ascii="Times New Roman" w:eastAsia="Times New Roman" w:hAnsi="Times New Roman"/>
          <w:spacing w:val="40"/>
          <w:sz w:val="24"/>
          <w:szCs w:val="24"/>
        </w:rPr>
        <w:t xml:space="preserve"> </w:t>
      </w:r>
      <w:r w:rsidRPr="00692A6E">
        <w:rPr>
          <w:rFonts w:ascii="Times New Roman" w:eastAsia="Times New Roman" w:hAnsi="Times New Roman"/>
          <w:sz w:val="24"/>
          <w:szCs w:val="24"/>
        </w:rPr>
        <w:t>perkančio</w:t>
      </w:r>
      <w:r>
        <w:rPr>
          <w:rFonts w:ascii="Times New Roman" w:eastAsia="Times New Roman" w:hAnsi="Times New Roman"/>
          <w:sz w:val="24"/>
          <w:szCs w:val="24"/>
        </w:rPr>
        <w:t>jo</w:t>
      </w:r>
      <w:r w:rsidRPr="00692A6E">
        <w:rPr>
          <w:rFonts w:ascii="Times New Roman" w:eastAsia="Times New Roman" w:hAnsi="Times New Roman"/>
          <w:spacing w:val="13"/>
          <w:sz w:val="24"/>
          <w:szCs w:val="24"/>
        </w:rPr>
        <w:t xml:space="preserve"> </w:t>
      </w:r>
      <w:r>
        <w:rPr>
          <w:rFonts w:ascii="Times New Roman" w:eastAsia="Times New Roman" w:hAnsi="Times New Roman"/>
          <w:sz w:val="24"/>
          <w:szCs w:val="24"/>
        </w:rPr>
        <w:t>subjekto</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pateiktą</w:t>
      </w:r>
      <w:r w:rsidRPr="00692A6E">
        <w:rPr>
          <w:rFonts w:ascii="Times New Roman" w:eastAsia="Times New Roman" w:hAnsi="Times New Roman"/>
          <w:spacing w:val="43"/>
          <w:sz w:val="24"/>
          <w:szCs w:val="24"/>
        </w:rPr>
        <w:t xml:space="preserve"> </w:t>
      </w:r>
      <w:r w:rsidRPr="00692A6E">
        <w:rPr>
          <w:rFonts w:ascii="Times New Roman" w:eastAsia="Times New Roman" w:hAnsi="Times New Roman"/>
          <w:sz w:val="24"/>
          <w:szCs w:val="24"/>
        </w:rPr>
        <w:t>sąrašą</w:t>
      </w:r>
      <w:r w:rsidRPr="00692A6E">
        <w:rPr>
          <w:rFonts w:ascii="Times New Roman" w:eastAsia="Times New Roman" w:hAnsi="Times New Roman"/>
          <w:spacing w:val="23"/>
          <w:sz w:val="24"/>
          <w:szCs w:val="24"/>
        </w:rPr>
        <w:t xml:space="preserve"> </w:t>
      </w:r>
      <w:r w:rsidRPr="00692A6E">
        <w:rPr>
          <w:rFonts w:ascii="Times New Roman" w:eastAsia="Times New Roman" w:hAnsi="Times New Roman"/>
          <w:sz w:val="24"/>
          <w:szCs w:val="24"/>
        </w:rPr>
        <w:t>turi</w:t>
      </w:r>
      <w:r w:rsidRPr="00692A6E">
        <w:rPr>
          <w:rFonts w:ascii="Times New Roman" w:eastAsia="Times New Roman" w:hAnsi="Times New Roman"/>
          <w:spacing w:val="54"/>
          <w:sz w:val="24"/>
          <w:szCs w:val="24"/>
        </w:rPr>
        <w:t xml:space="preserve"> </w:t>
      </w:r>
      <w:r w:rsidRPr="00692A6E">
        <w:rPr>
          <w:rFonts w:ascii="Times New Roman" w:eastAsia="Times New Roman" w:hAnsi="Times New Roman"/>
          <w:sz w:val="24"/>
          <w:szCs w:val="24"/>
        </w:rPr>
        <w:t>būti</w:t>
      </w:r>
      <w:r w:rsidRPr="00692A6E">
        <w:rPr>
          <w:rFonts w:ascii="Times New Roman" w:eastAsia="Times New Roman" w:hAnsi="Times New Roman"/>
          <w:spacing w:val="1"/>
          <w:sz w:val="24"/>
          <w:szCs w:val="24"/>
        </w:rPr>
        <w:t xml:space="preserve"> </w:t>
      </w:r>
      <w:r w:rsidRPr="00692A6E">
        <w:rPr>
          <w:rFonts w:ascii="Times New Roman" w:eastAsia="Times New Roman" w:hAnsi="Times New Roman"/>
          <w:sz w:val="24"/>
          <w:szCs w:val="24"/>
        </w:rPr>
        <w:t>paruoštos</w:t>
      </w:r>
      <w:r w:rsidRPr="00692A6E">
        <w:rPr>
          <w:rFonts w:ascii="Times New Roman" w:eastAsia="Times New Roman" w:hAnsi="Times New Roman"/>
          <w:spacing w:val="11"/>
          <w:sz w:val="24"/>
          <w:szCs w:val="24"/>
        </w:rPr>
        <w:t xml:space="preserve"> </w:t>
      </w:r>
      <w:r w:rsidRPr="00692A6E">
        <w:rPr>
          <w:rFonts w:ascii="Times New Roman" w:eastAsia="Times New Roman" w:hAnsi="Times New Roman"/>
          <w:sz w:val="24"/>
          <w:szCs w:val="24"/>
        </w:rPr>
        <w:t>ir</w:t>
      </w:r>
      <w:r w:rsidRPr="00692A6E">
        <w:rPr>
          <w:rFonts w:ascii="Times New Roman" w:eastAsia="Times New Roman" w:hAnsi="Times New Roman"/>
          <w:spacing w:val="32"/>
          <w:sz w:val="24"/>
          <w:szCs w:val="24"/>
        </w:rPr>
        <w:t xml:space="preserve"> </w:t>
      </w:r>
      <w:r w:rsidRPr="00692A6E">
        <w:rPr>
          <w:rFonts w:ascii="Times New Roman" w:eastAsia="Times New Roman" w:hAnsi="Times New Roman"/>
          <w:sz w:val="24"/>
          <w:szCs w:val="24"/>
        </w:rPr>
        <w:t>pateiktos</w:t>
      </w:r>
      <w:r w:rsidRPr="00692A6E">
        <w:rPr>
          <w:rFonts w:ascii="Times New Roman" w:eastAsia="Times New Roman" w:hAnsi="Times New Roman"/>
          <w:spacing w:val="42"/>
          <w:sz w:val="24"/>
          <w:szCs w:val="24"/>
        </w:rPr>
        <w:t xml:space="preserve"> </w:t>
      </w:r>
      <w:r w:rsidRPr="00692A6E">
        <w:rPr>
          <w:rFonts w:ascii="Times New Roman" w:eastAsia="Times New Roman" w:hAnsi="Times New Roman"/>
          <w:sz w:val="24"/>
          <w:szCs w:val="24"/>
        </w:rPr>
        <w:t>Perkančiajam</w:t>
      </w:r>
      <w:r w:rsidRPr="00692A6E">
        <w:rPr>
          <w:rFonts w:ascii="Times New Roman" w:eastAsia="Times New Roman" w:hAnsi="Times New Roman"/>
          <w:w w:val="99"/>
          <w:sz w:val="24"/>
          <w:szCs w:val="24"/>
        </w:rPr>
        <w:t xml:space="preserve"> </w:t>
      </w:r>
      <w:r w:rsidRPr="00692A6E">
        <w:rPr>
          <w:rFonts w:ascii="Times New Roman" w:eastAsia="Times New Roman" w:hAnsi="Times New Roman"/>
          <w:sz w:val="24"/>
          <w:szCs w:val="24"/>
        </w:rPr>
        <w:t>subjektui</w:t>
      </w:r>
      <w:r w:rsidRPr="00692A6E">
        <w:rPr>
          <w:rFonts w:ascii="Times New Roman" w:eastAsia="Times New Roman" w:hAnsi="Times New Roman"/>
          <w:spacing w:val="19"/>
          <w:sz w:val="24"/>
          <w:szCs w:val="24"/>
        </w:rPr>
        <w:t xml:space="preserve"> </w:t>
      </w:r>
      <w:r w:rsidRPr="00692A6E">
        <w:rPr>
          <w:rFonts w:ascii="Times New Roman" w:eastAsia="Times New Roman" w:hAnsi="Times New Roman"/>
          <w:sz w:val="24"/>
          <w:szCs w:val="24"/>
        </w:rPr>
        <w:t>per</w:t>
      </w:r>
      <w:r w:rsidRPr="00692A6E">
        <w:rPr>
          <w:rFonts w:ascii="Times New Roman" w:eastAsia="Times New Roman" w:hAnsi="Times New Roman"/>
          <w:spacing w:val="25"/>
          <w:sz w:val="24"/>
          <w:szCs w:val="24"/>
        </w:rPr>
        <w:t xml:space="preserve"> </w:t>
      </w:r>
      <w:r w:rsidRPr="00692A6E">
        <w:rPr>
          <w:rFonts w:ascii="Times New Roman" w:eastAsia="Times New Roman" w:hAnsi="Times New Roman"/>
          <w:sz w:val="24"/>
          <w:szCs w:val="24"/>
        </w:rPr>
        <w:t>7</w:t>
      </w:r>
      <w:r w:rsidRPr="00692A6E">
        <w:rPr>
          <w:rFonts w:ascii="Times New Roman" w:eastAsia="Times New Roman" w:hAnsi="Times New Roman"/>
          <w:spacing w:val="9"/>
          <w:sz w:val="24"/>
          <w:szCs w:val="24"/>
        </w:rPr>
        <w:t xml:space="preserve"> </w:t>
      </w:r>
      <w:r w:rsidRPr="00692A6E">
        <w:rPr>
          <w:rFonts w:ascii="Times New Roman" w:eastAsia="Times New Roman" w:hAnsi="Times New Roman"/>
          <w:sz w:val="24"/>
          <w:szCs w:val="24"/>
        </w:rPr>
        <w:t>kalendorines</w:t>
      </w:r>
      <w:r w:rsidRPr="00692A6E">
        <w:rPr>
          <w:rFonts w:ascii="Times New Roman" w:eastAsia="Times New Roman" w:hAnsi="Times New Roman"/>
          <w:spacing w:val="40"/>
          <w:sz w:val="24"/>
          <w:szCs w:val="24"/>
        </w:rPr>
        <w:t xml:space="preserve"> </w:t>
      </w:r>
      <w:r w:rsidRPr="00692A6E">
        <w:rPr>
          <w:rFonts w:ascii="Times New Roman" w:eastAsia="Times New Roman" w:hAnsi="Times New Roman"/>
          <w:sz w:val="24"/>
          <w:szCs w:val="24"/>
        </w:rPr>
        <w:t>dienas</w:t>
      </w:r>
      <w:r w:rsidRPr="00692A6E">
        <w:rPr>
          <w:rFonts w:ascii="Times New Roman" w:eastAsia="Times New Roman" w:hAnsi="Times New Roman"/>
          <w:spacing w:val="15"/>
          <w:sz w:val="24"/>
          <w:szCs w:val="24"/>
        </w:rPr>
        <w:t xml:space="preserve"> </w:t>
      </w:r>
      <w:r w:rsidRPr="00692A6E">
        <w:rPr>
          <w:rFonts w:ascii="Times New Roman" w:eastAsia="Times New Roman" w:hAnsi="Times New Roman"/>
          <w:sz w:val="24"/>
          <w:szCs w:val="24"/>
        </w:rPr>
        <w:t>nuo</w:t>
      </w:r>
      <w:r w:rsidRPr="00692A6E">
        <w:rPr>
          <w:rFonts w:ascii="Times New Roman" w:eastAsia="Times New Roman" w:hAnsi="Times New Roman"/>
          <w:spacing w:val="16"/>
          <w:sz w:val="24"/>
          <w:szCs w:val="24"/>
        </w:rPr>
        <w:t xml:space="preserve"> </w:t>
      </w:r>
      <w:r w:rsidRPr="00692A6E">
        <w:rPr>
          <w:rFonts w:ascii="Times New Roman" w:eastAsia="Times New Roman" w:hAnsi="Times New Roman"/>
          <w:sz w:val="24"/>
          <w:szCs w:val="24"/>
        </w:rPr>
        <w:t>kortelių</w:t>
      </w:r>
      <w:r w:rsidRPr="00692A6E">
        <w:rPr>
          <w:rFonts w:ascii="Times New Roman" w:eastAsia="Times New Roman" w:hAnsi="Times New Roman"/>
          <w:spacing w:val="29"/>
          <w:sz w:val="24"/>
          <w:szCs w:val="24"/>
        </w:rPr>
        <w:t xml:space="preserve"> </w:t>
      </w:r>
      <w:r w:rsidRPr="00692A6E">
        <w:rPr>
          <w:rFonts w:ascii="Times New Roman" w:eastAsia="Times New Roman" w:hAnsi="Times New Roman"/>
          <w:sz w:val="24"/>
          <w:szCs w:val="24"/>
        </w:rPr>
        <w:t>išdavimui</w:t>
      </w:r>
      <w:r w:rsidRPr="00692A6E">
        <w:rPr>
          <w:rFonts w:ascii="Times New Roman" w:eastAsia="Times New Roman" w:hAnsi="Times New Roman"/>
          <w:spacing w:val="34"/>
          <w:sz w:val="24"/>
          <w:szCs w:val="24"/>
        </w:rPr>
        <w:t xml:space="preserve"> </w:t>
      </w:r>
      <w:r w:rsidRPr="00692A6E">
        <w:rPr>
          <w:rFonts w:ascii="Times New Roman" w:eastAsia="Times New Roman" w:hAnsi="Times New Roman"/>
          <w:sz w:val="24"/>
          <w:szCs w:val="24"/>
        </w:rPr>
        <w:t>reikalingų</w:t>
      </w:r>
      <w:r w:rsidRPr="00692A6E">
        <w:rPr>
          <w:rFonts w:ascii="Times New Roman" w:eastAsia="Times New Roman" w:hAnsi="Times New Roman"/>
          <w:spacing w:val="30"/>
          <w:sz w:val="24"/>
          <w:szCs w:val="24"/>
        </w:rPr>
        <w:t xml:space="preserve"> </w:t>
      </w:r>
      <w:r w:rsidRPr="00692A6E">
        <w:rPr>
          <w:rFonts w:ascii="Times New Roman" w:eastAsia="Times New Roman" w:hAnsi="Times New Roman"/>
          <w:sz w:val="24"/>
          <w:szCs w:val="24"/>
        </w:rPr>
        <w:t>duomenų</w:t>
      </w:r>
      <w:r w:rsidRPr="00692A6E">
        <w:rPr>
          <w:rFonts w:ascii="Times New Roman" w:eastAsia="Times New Roman" w:hAnsi="Times New Roman"/>
          <w:spacing w:val="12"/>
          <w:sz w:val="24"/>
          <w:szCs w:val="24"/>
        </w:rPr>
        <w:t xml:space="preserve"> </w:t>
      </w:r>
      <w:r w:rsidRPr="00692A6E">
        <w:rPr>
          <w:rFonts w:ascii="Times New Roman" w:eastAsia="Times New Roman" w:hAnsi="Times New Roman"/>
          <w:sz w:val="24"/>
          <w:szCs w:val="24"/>
        </w:rPr>
        <w:t>pateikimo</w:t>
      </w:r>
      <w:r w:rsidRPr="00692A6E">
        <w:rPr>
          <w:rFonts w:ascii="Times New Roman" w:eastAsia="Times New Roman" w:hAnsi="Times New Roman"/>
          <w:spacing w:val="34"/>
          <w:sz w:val="24"/>
          <w:szCs w:val="24"/>
        </w:rPr>
        <w:t xml:space="preserve"> </w:t>
      </w:r>
      <w:r w:rsidRPr="00692A6E">
        <w:rPr>
          <w:rFonts w:ascii="Times New Roman" w:eastAsia="Times New Roman" w:hAnsi="Times New Roman"/>
          <w:sz w:val="24"/>
          <w:szCs w:val="24"/>
        </w:rPr>
        <w:t xml:space="preserve">dienos. </w:t>
      </w:r>
      <w:r w:rsidRPr="00692A6E">
        <w:rPr>
          <w:rFonts w:ascii="Times New Roman" w:eastAsia="Times New Roman" w:hAnsi="Times New Roman"/>
          <w:sz w:val="24"/>
          <w:szCs w:val="24"/>
        </w:rPr>
        <w:lastRenderedPageBreak/>
        <w:t>Sutarties</w:t>
      </w:r>
      <w:r w:rsidRPr="00692A6E">
        <w:rPr>
          <w:rFonts w:ascii="Times New Roman" w:eastAsia="Times New Roman" w:hAnsi="Times New Roman"/>
          <w:spacing w:val="-1"/>
          <w:sz w:val="24"/>
          <w:szCs w:val="24"/>
        </w:rPr>
        <w:t xml:space="preserve"> </w:t>
      </w:r>
      <w:r w:rsidRPr="00692A6E">
        <w:rPr>
          <w:rFonts w:ascii="Times New Roman" w:eastAsia="Times New Roman" w:hAnsi="Times New Roman"/>
          <w:sz w:val="24"/>
          <w:szCs w:val="24"/>
        </w:rPr>
        <w:t>galiojimo</w:t>
      </w:r>
      <w:r w:rsidRPr="00692A6E">
        <w:rPr>
          <w:rFonts w:ascii="Times New Roman" w:eastAsia="Times New Roman" w:hAnsi="Times New Roman"/>
          <w:spacing w:val="8"/>
          <w:sz w:val="24"/>
          <w:szCs w:val="24"/>
        </w:rPr>
        <w:t xml:space="preserve"> </w:t>
      </w:r>
      <w:r w:rsidRPr="00692A6E">
        <w:rPr>
          <w:rFonts w:ascii="Times New Roman" w:eastAsia="Times New Roman" w:hAnsi="Times New Roman"/>
          <w:sz w:val="24"/>
          <w:szCs w:val="24"/>
        </w:rPr>
        <w:t>metu</w:t>
      </w:r>
      <w:r w:rsidRPr="00692A6E">
        <w:rPr>
          <w:rFonts w:ascii="Times New Roman" w:eastAsia="Times New Roman" w:hAnsi="Times New Roman"/>
          <w:spacing w:val="8"/>
          <w:sz w:val="24"/>
          <w:szCs w:val="24"/>
        </w:rPr>
        <w:t xml:space="preserve"> </w:t>
      </w:r>
      <w:r w:rsidRPr="00692A6E">
        <w:rPr>
          <w:rFonts w:ascii="Times New Roman" w:eastAsia="Times New Roman" w:hAnsi="Times New Roman"/>
          <w:sz w:val="24"/>
          <w:szCs w:val="24"/>
        </w:rPr>
        <w:t>kortelių</w:t>
      </w:r>
      <w:r w:rsidRPr="00692A6E">
        <w:rPr>
          <w:rFonts w:ascii="Times New Roman" w:eastAsia="Times New Roman" w:hAnsi="Times New Roman"/>
          <w:spacing w:val="2"/>
          <w:sz w:val="24"/>
          <w:szCs w:val="24"/>
        </w:rPr>
        <w:t xml:space="preserve"> </w:t>
      </w:r>
      <w:r w:rsidRPr="00692A6E">
        <w:rPr>
          <w:rFonts w:ascii="Times New Roman" w:eastAsia="Times New Roman" w:hAnsi="Times New Roman"/>
          <w:sz w:val="24"/>
          <w:szCs w:val="24"/>
        </w:rPr>
        <w:t>skaičius</w:t>
      </w:r>
      <w:r w:rsidRPr="00692A6E">
        <w:rPr>
          <w:rFonts w:ascii="Times New Roman" w:eastAsia="Times New Roman" w:hAnsi="Times New Roman"/>
          <w:spacing w:val="-2"/>
          <w:sz w:val="24"/>
          <w:szCs w:val="24"/>
        </w:rPr>
        <w:t xml:space="preserve"> </w:t>
      </w:r>
      <w:r w:rsidRPr="00692A6E">
        <w:rPr>
          <w:rFonts w:ascii="Times New Roman" w:eastAsia="Times New Roman" w:hAnsi="Times New Roman"/>
          <w:sz w:val="24"/>
          <w:szCs w:val="24"/>
        </w:rPr>
        <w:t>gali</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keistis.</w:t>
      </w:r>
      <w:r w:rsidRPr="00692A6E">
        <w:rPr>
          <w:rFonts w:ascii="Times New Roman" w:eastAsia="Times New Roman" w:hAnsi="Times New Roman"/>
          <w:spacing w:val="-5"/>
          <w:sz w:val="24"/>
          <w:szCs w:val="24"/>
        </w:rPr>
        <w:t xml:space="preserve"> </w:t>
      </w:r>
      <w:r w:rsidRPr="00692A6E">
        <w:rPr>
          <w:rFonts w:ascii="Times New Roman" w:eastAsia="Times New Roman" w:hAnsi="Times New Roman"/>
          <w:sz w:val="24"/>
          <w:szCs w:val="24"/>
        </w:rPr>
        <w:t>Naujos</w:t>
      </w:r>
      <w:r w:rsidRPr="00692A6E">
        <w:rPr>
          <w:rFonts w:ascii="Times New Roman" w:eastAsia="Times New Roman" w:hAnsi="Times New Roman"/>
          <w:spacing w:val="1"/>
          <w:sz w:val="24"/>
          <w:szCs w:val="24"/>
        </w:rPr>
        <w:t xml:space="preserve"> </w:t>
      </w:r>
      <w:r w:rsidRPr="00692A6E">
        <w:rPr>
          <w:rFonts w:ascii="Times New Roman" w:eastAsia="Times New Roman" w:hAnsi="Times New Roman"/>
          <w:sz w:val="24"/>
          <w:szCs w:val="24"/>
        </w:rPr>
        <w:t>papildomos</w:t>
      </w:r>
      <w:r w:rsidRPr="00692A6E">
        <w:rPr>
          <w:rFonts w:ascii="Times New Roman" w:eastAsia="Times New Roman" w:hAnsi="Times New Roman"/>
          <w:spacing w:val="22"/>
          <w:sz w:val="24"/>
          <w:szCs w:val="24"/>
        </w:rPr>
        <w:t xml:space="preserve"> </w:t>
      </w:r>
      <w:r w:rsidRPr="00692A6E">
        <w:rPr>
          <w:rFonts w:ascii="Times New Roman" w:eastAsia="Times New Roman" w:hAnsi="Times New Roman"/>
          <w:sz w:val="24"/>
          <w:szCs w:val="24"/>
        </w:rPr>
        <w:t>kortelės</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turi</w:t>
      </w:r>
      <w:r w:rsidRPr="00692A6E">
        <w:rPr>
          <w:rFonts w:ascii="Times New Roman" w:eastAsia="Times New Roman" w:hAnsi="Times New Roman"/>
          <w:spacing w:val="7"/>
          <w:sz w:val="24"/>
          <w:szCs w:val="24"/>
        </w:rPr>
        <w:t xml:space="preserve"> </w:t>
      </w:r>
      <w:r w:rsidRPr="00692A6E">
        <w:rPr>
          <w:rFonts w:ascii="Times New Roman" w:eastAsia="Times New Roman" w:hAnsi="Times New Roman"/>
          <w:sz w:val="24"/>
          <w:szCs w:val="24"/>
        </w:rPr>
        <w:t>būti</w:t>
      </w:r>
      <w:r w:rsidRPr="00692A6E">
        <w:rPr>
          <w:rFonts w:ascii="Times New Roman" w:eastAsia="Times New Roman" w:hAnsi="Times New Roman"/>
          <w:spacing w:val="10"/>
          <w:sz w:val="24"/>
          <w:szCs w:val="24"/>
        </w:rPr>
        <w:t xml:space="preserve"> </w:t>
      </w:r>
      <w:r w:rsidRPr="00692A6E">
        <w:rPr>
          <w:rFonts w:ascii="Times New Roman" w:eastAsia="Times New Roman" w:hAnsi="Times New Roman"/>
          <w:sz w:val="24"/>
          <w:szCs w:val="24"/>
        </w:rPr>
        <w:t>išduodamos</w:t>
      </w:r>
      <w:r w:rsidRPr="00692A6E">
        <w:rPr>
          <w:rFonts w:ascii="Times New Roman" w:eastAsia="Times New Roman" w:hAnsi="Times New Roman"/>
          <w:w w:val="97"/>
          <w:sz w:val="24"/>
          <w:szCs w:val="24"/>
        </w:rPr>
        <w:t xml:space="preserve"> </w:t>
      </w:r>
      <w:r w:rsidRPr="00692A6E">
        <w:rPr>
          <w:rFonts w:ascii="Times New Roman" w:eastAsia="Times New Roman" w:hAnsi="Times New Roman"/>
          <w:sz w:val="24"/>
          <w:szCs w:val="24"/>
        </w:rPr>
        <w:t>per</w:t>
      </w:r>
      <w:r w:rsidRPr="00692A6E">
        <w:rPr>
          <w:rFonts w:ascii="Times New Roman" w:eastAsia="Times New Roman" w:hAnsi="Times New Roman"/>
          <w:spacing w:val="26"/>
          <w:sz w:val="24"/>
          <w:szCs w:val="24"/>
        </w:rPr>
        <w:t xml:space="preserve"> </w:t>
      </w:r>
      <w:r>
        <w:rPr>
          <w:rFonts w:ascii="Times New Roman" w:eastAsia="Times New Roman" w:hAnsi="Times New Roman"/>
          <w:spacing w:val="26"/>
          <w:sz w:val="24"/>
          <w:szCs w:val="24"/>
        </w:rPr>
        <w:t>4</w:t>
      </w:r>
      <w:r w:rsidRPr="00692A6E">
        <w:rPr>
          <w:rFonts w:ascii="Times New Roman" w:eastAsia="Times New Roman" w:hAnsi="Times New Roman"/>
          <w:spacing w:val="7"/>
          <w:sz w:val="24"/>
          <w:szCs w:val="24"/>
        </w:rPr>
        <w:t xml:space="preserve"> </w:t>
      </w:r>
      <w:r w:rsidRPr="00692A6E">
        <w:rPr>
          <w:rFonts w:ascii="Times New Roman" w:eastAsia="Times New Roman" w:hAnsi="Times New Roman"/>
          <w:sz w:val="24"/>
          <w:szCs w:val="24"/>
        </w:rPr>
        <w:t>kalendorines</w:t>
      </w:r>
      <w:r w:rsidRPr="00692A6E">
        <w:rPr>
          <w:rFonts w:ascii="Times New Roman" w:eastAsia="Times New Roman" w:hAnsi="Times New Roman"/>
          <w:spacing w:val="40"/>
          <w:sz w:val="24"/>
          <w:szCs w:val="24"/>
        </w:rPr>
        <w:t xml:space="preserve"> </w:t>
      </w:r>
      <w:r w:rsidRPr="00692A6E">
        <w:rPr>
          <w:rFonts w:ascii="Times New Roman" w:eastAsia="Times New Roman" w:hAnsi="Times New Roman"/>
          <w:sz w:val="24"/>
          <w:szCs w:val="24"/>
        </w:rPr>
        <w:t>dienas</w:t>
      </w:r>
      <w:r w:rsidRPr="00692A6E">
        <w:rPr>
          <w:rFonts w:ascii="Times New Roman" w:eastAsia="Times New Roman" w:hAnsi="Times New Roman"/>
          <w:spacing w:val="19"/>
          <w:sz w:val="24"/>
          <w:szCs w:val="24"/>
        </w:rPr>
        <w:t xml:space="preserve"> </w:t>
      </w:r>
      <w:r w:rsidRPr="00692A6E">
        <w:rPr>
          <w:rFonts w:ascii="Times New Roman" w:eastAsia="Times New Roman" w:hAnsi="Times New Roman"/>
          <w:sz w:val="24"/>
          <w:szCs w:val="24"/>
        </w:rPr>
        <w:t>nuo</w:t>
      </w:r>
      <w:r w:rsidRPr="00692A6E">
        <w:rPr>
          <w:rFonts w:ascii="Times New Roman" w:eastAsia="Times New Roman" w:hAnsi="Times New Roman"/>
          <w:spacing w:val="22"/>
          <w:sz w:val="24"/>
          <w:szCs w:val="24"/>
        </w:rPr>
        <w:t xml:space="preserve"> </w:t>
      </w:r>
      <w:r w:rsidRPr="00692A6E">
        <w:rPr>
          <w:rFonts w:ascii="Times New Roman" w:eastAsia="Times New Roman" w:hAnsi="Times New Roman"/>
          <w:sz w:val="24"/>
          <w:szCs w:val="24"/>
        </w:rPr>
        <w:t>kortelių</w:t>
      </w:r>
      <w:r w:rsidRPr="00692A6E">
        <w:rPr>
          <w:rFonts w:ascii="Times New Roman" w:eastAsia="Times New Roman" w:hAnsi="Times New Roman"/>
          <w:spacing w:val="31"/>
          <w:sz w:val="24"/>
          <w:szCs w:val="24"/>
        </w:rPr>
        <w:t xml:space="preserve"> </w:t>
      </w:r>
      <w:r w:rsidRPr="00692A6E">
        <w:rPr>
          <w:rFonts w:ascii="Times New Roman" w:eastAsia="Times New Roman" w:hAnsi="Times New Roman"/>
          <w:sz w:val="24"/>
          <w:szCs w:val="24"/>
        </w:rPr>
        <w:t>išdavimui</w:t>
      </w:r>
      <w:r w:rsidRPr="00692A6E">
        <w:rPr>
          <w:rFonts w:ascii="Times New Roman" w:eastAsia="Times New Roman" w:hAnsi="Times New Roman"/>
          <w:spacing w:val="26"/>
          <w:sz w:val="24"/>
          <w:szCs w:val="24"/>
        </w:rPr>
        <w:t xml:space="preserve"> </w:t>
      </w:r>
      <w:r w:rsidRPr="00692A6E">
        <w:rPr>
          <w:rFonts w:ascii="Times New Roman" w:eastAsia="Times New Roman" w:hAnsi="Times New Roman"/>
          <w:sz w:val="24"/>
          <w:szCs w:val="24"/>
        </w:rPr>
        <w:t>reikalingų</w:t>
      </w:r>
      <w:r w:rsidRPr="00692A6E">
        <w:rPr>
          <w:rFonts w:ascii="Times New Roman" w:eastAsia="Times New Roman" w:hAnsi="Times New Roman"/>
          <w:spacing w:val="35"/>
          <w:sz w:val="24"/>
          <w:szCs w:val="24"/>
        </w:rPr>
        <w:t xml:space="preserve"> </w:t>
      </w:r>
      <w:r w:rsidRPr="00692A6E">
        <w:rPr>
          <w:rFonts w:ascii="Times New Roman" w:eastAsia="Times New Roman" w:hAnsi="Times New Roman"/>
          <w:sz w:val="24"/>
          <w:szCs w:val="24"/>
        </w:rPr>
        <w:t>duomenų</w:t>
      </w:r>
      <w:r w:rsidRPr="00692A6E">
        <w:rPr>
          <w:rFonts w:ascii="Times New Roman" w:eastAsia="Times New Roman" w:hAnsi="Times New Roman"/>
          <w:spacing w:val="11"/>
          <w:sz w:val="24"/>
          <w:szCs w:val="24"/>
        </w:rPr>
        <w:t xml:space="preserve"> </w:t>
      </w:r>
      <w:r w:rsidRPr="00692A6E">
        <w:rPr>
          <w:rFonts w:ascii="Times New Roman" w:eastAsia="Times New Roman" w:hAnsi="Times New Roman"/>
          <w:sz w:val="24"/>
          <w:szCs w:val="24"/>
        </w:rPr>
        <w:t>pateikimo</w:t>
      </w:r>
      <w:r w:rsidRPr="00692A6E">
        <w:rPr>
          <w:rFonts w:ascii="Times New Roman" w:eastAsia="Times New Roman" w:hAnsi="Times New Roman"/>
          <w:spacing w:val="40"/>
          <w:sz w:val="24"/>
          <w:szCs w:val="24"/>
        </w:rPr>
        <w:t xml:space="preserve"> </w:t>
      </w:r>
      <w:r w:rsidRPr="00692A6E">
        <w:rPr>
          <w:rFonts w:ascii="Times New Roman" w:eastAsia="Times New Roman" w:hAnsi="Times New Roman"/>
          <w:sz w:val="24"/>
          <w:szCs w:val="24"/>
        </w:rPr>
        <w:t>dienos.</w:t>
      </w:r>
      <w:r w:rsidRPr="00692A6E">
        <w:rPr>
          <w:rFonts w:ascii="Times New Roman" w:eastAsia="Times New Roman" w:hAnsi="Times New Roman"/>
          <w:spacing w:val="11"/>
          <w:sz w:val="24"/>
          <w:szCs w:val="24"/>
        </w:rPr>
        <w:t xml:space="preserve"> </w:t>
      </w:r>
      <w:r w:rsidRPr="00692A6E">
        <w:rPr>
          <w:rFonts w:ascii="Times New Roman" w:eastAsia="Times New Roman" w:hAnsi="Times New Roman"/>
          <w:sz w:val="24"/>
          <w:szCs w:val="24"/>
        </w:rPr>
        <w:t>Kortelės</w:t>
      </w:r>
      <w:r w:rsidRPr="00692A6E">
        <w:rPr>
          <w:rFonts w:ascii="Times New Roman" w:eastAsia="Times New Roman" w:hAnsi="Times New Roman"/>
          <w:spacing w:val="29"/>
          <w:sz w:val="24"/>
          <w:szCs w:val="24"/>
        </w:rPr>
        <w:t xml:space="preserve"> </w:t>
      </w:r>
      <w:r w:rsidRPr="00692A6E">
        <w:rPr>
          <w:rFonts w:ascii="Times New Roman" w:eastAsia="Times New Roman" w:hAnsi="Times New Roman"/>
          <w:sz w:val="24"/>
          <w:szCs w:val="24"/>
        </w:rPr>
        <w:t>turi</w:t>
      </w:r>
      <w:r w:rsidRPr="00692A6E">
        <w:rPr>
          <w:rFonts w:ascii="Times New Roman" w:eastAsia="Times New Roman" w:hAnsi="Times New Roman"/>
          <w:w w:val="98"/>
          <w:sz w:val="24"/>
          <w:szCs w:val="24"/>
        </w:rPr>
        <w:t xml:space="preserve"> </w:t>
      </w:r>
      <w:r w:rsidRPr="00692A6E">
        <w:rPr>
          <w:rFonts w:ascii="Times New Roman" w:eastAsia="Times New Roman" w:hAnsi="Times New Roman"/>
          <w:sz w:val="24"/>
          <w:szCs w:val="24"/>
        </w:rPr>
        <w:t>būti</w:t>
      </w:r>
      <w:r w:rsidRPr="00692A6E">
        <w:rPr>
          <w:rFonts w:ascii="Times New Roman" w:eastAsia="Times New Roman" w:hAnsi="Times New Roman"/>
          <w:spacing w:val="9"/>
          <w:sz w:val="24"/>
          <w:szCs w:val="24"/>
        </w:rPr>
        <w:t xml:space="preserve"> </w:t>
      </w:r>
      <w:r w:rsidRPr="00692A6E">
        <w:rPr>
          <w:rFonts w:ascii="Times New Roman" w:eastAsia="Times New Roman" w:hAnsi="Times New Roman"/>
          <w:sz w:val="24"/>
          <w:szCs w:val="24"/>
        </w:rPr>
        <w:t>apsaugotos</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PIN</w:t>
      </w:r>
      <w:r w:rsidRPr="00692A6E">
        <w:rPr>
          <w:rFonts w:ascii="Times New Roman" w:eastAsia="Times New Roman" w:hAnsi="Times New Roman"/>
          <w:spacing w:val="-5"/>
          <w:sz w:val="24"/>
          <w:szCs w:val="24"/>
        </w:rPr>
        <w:t xml:space="preserve"> </w:t>
      </w:r>
      <w:r w:rsidRPr="00692A6E">
        <w:rPr>
          <w:rFonts w:ascii="Times New Roman" w:eastAsia="Times New Roman" w:hAnsi="Times New Roman"/>
          <w:sz w:val="24"/>
          <w:szCs w:val="24"/>
        </w:rPr>
        <w:t>kodu. Kiekvienai</w:t>
      </w:r>
      <w:r w:rsidRPr="00692A6E">
        <w:rPr>
          <w:rFonts w:ascii="Times New Roman" w:eastAsia="Times New Roman" w:hAnsi="Times New Roman"/>
          <w:spacing w:val="5"/>
          <w:sz w:val="24"/>
          <w:szCs w:val="24"/>
        </w:rPr>
        <w:t xml:space="preserve"> </w:t>
      </w:r>
      <w:r w:rsidRPr="00692A6E">
        <w:rPr>
          <w:rFonts w:ascii="Times New Roman" w:eastAsia="Times New Roman" w:hAnsi="Times New Roman"/>
          <w:sz w:val="24"/>
          <w:szCs w:val="24"/>
        </w:rPr>
        <w:t>kortelei</w:t>
      </w:r>
      <w:r w:rsidRPr="00692A6E">
        <w:rPr>
          <w:rFonts w:ascii="Times New Roman" w:eastAsia="Times New Roman" w:hAnsi="Times New Roman"/>
          <w:spacing w:val="17"/>
          <w:sz w:val="24"/>
          <w:szCs w:val="24"/>
        </w:rPr>
        <w:t xml:space="preserve"> </w:t>
      </w:r>
      <w:r w:rsidRPr="00692A6E">
        <w:rPr>
          <w:rFonts w:ascii="Times New Roman" w:eastAsia="Times New Roman" w:hAnsi="Times New Roman"/>
          <w:sz w:val="24"/>
          <w:szCs w:val="24"/>
        </w:rPr>
        <w:t>gali</w:t>
      </w:r>
      <w:r w:rsidRPr="00692A6E">
        <w:rPr>
          <w:rFonts w:ascii="Times New Roman" w:eastAsia="Times New Roman" w:hAnsi="Times New Roman"/>
          <w:spacing w:val="2"/>
          <w:sz w:val="24"/>
          <w:szCs w:val="24"/>
        </w:rPr>
        <w:t xml:space="preserve"> </w:t>
      </w:r>
      <w:r w:rsidRPr="00692A6E">
        <w:rPr>
          <w:rFonts w:ascii="Times New Roman" w:eastAsia="Times New Roman" w:hAnsi="Times New Roman"/>
          <w:sz w:val="24"/>
          <w:szCs w:val="24"/>
        </w:rPr>
        <w:t>būti</w:t>
      </w:r>
      <w:r w:rsidRPr="00692A6E">
        <w:rPr>
          <w:rFonts w:ascii="Times New Roman" w:eastAsia="Times New Roman" w:hAnsi="Times New Roman"/>
          <w:spacing w:val="3"/>
          <w:sz w:val="24"/>
          <w:szCs w:val="24"/>
        </w:rPr>
        <w:t xml:space="preserve"> </w:t>
      </w:r>
      <w:r w:rsidRPr="00692A6E">
        <w:rPr>
          <w:rFonts w:ascii="Times New Roman" w:eastAsia="Times New Roman" w:hAnsi="Times New Roman"/>
          <w:sz w:val="24"/>
          <w:szCs w:val="24"/>
        </w:rPr>
        <w:t>atskirai</w:t>
      </w:r>
      <w:r w:rsidRPr="00692A6E">
        <w:rPr>
          <w:rFonts w:ascii="Times New Roman" w:eastAsia="Times New Roman" w:hAnsi="Times New Roman"/>
          <w:spacing w:val="8"/>
          <w:sz w:val="24"/>
          <w:szCs w:val="24"/>
        </w:rPr>
        <w:t xml:space="preserve"> </w:t>
      </w:r>
      <w:r w:rsidRPr="00692A6E">
        <w:rPr>
          <w:rFonts w:ascii="Times New Roman" w:eastAsia="Times New Roman" w:hAnsi="Times New Roman"/>
          <w:sz w:val="24"/>
          <w:szCs w:val="24"/>
        </w:rPr>
        <w:t>nustatomas</w:t>
      </w:r>
      <w:r w:rsidRPr="00692A6E">
        <w:rPr>
          <w:rFonts w:ascii="Times New Roman" w:eastAsia="Times New Roman" w:hAnsi="Times New Roman"/>
          <w:spacing w:val="13"/>
          <w:sz w:val="24"/>
          <w:szCs w:val="24"/>
        </w:rPr>
        <w:t xml:space="preserve"> </w:t>
      </w:r>
      <w:r w:rsidRPr="00692A6E">
        <w:rPr>
          <w:rFonts w:ascii="Times New Roman" w:eastAsia="Times New Roman" w:hAnsi="Times New Roman"/>
          <w:sz w:val="24"/>
          <w:szCs w:val="24"/>
        </w:rPr>
        <w:t>Perkančiojo subjekto</w:t>
      </w:r>
      <w:r w:rsidRPr="00692A6E">
        <w:rPr>
          <w:rFonts w:ascii="Times New Roman" w:eastAsia="Times New Roman" w:hAnsi="Times New Roman"/>
          <w:w w:val="98"/>
          <w:sz w:val="24"/>
          <w:szCs w:val="24"/>
        </w:rPr>
        <w:t xml:space="preserve"> </w:t>
      </w:r>
      <w:r w:rsidRPr="00692A6E">
        <w:rPr>
          <w:rFonts w:ascii="Times New Roman" w:eastAsia="Times New Roman" w:hAnsi="Times New Roman"/>
          <w:sz w:val="24"/>
          <w:szCs w:val="24"/>
        </w:rPr>
        <w:t>pageidaujamas</w:t>
      </w:r>
      <w:r w:rsidRPr="00692A6E">
        <w:rPr>
          <w:rFonts w:ascii="Times New Roman" w:eastAsia="Times New Roman" w:hAnsi="Times New Roman"/>
          <w:spacing w:val="-13"/>
          <w:sz w:val="24"/>
          <w:szCs w:val="24"/>
        </w:rPr>
        <w:t xml:space="preserve"> </w:t>
      </w:r>
      <w:r>
        <w:rPr>
          <w:rFonts w:ascii="Times New Roman" w:eastAsia="Times New Roman" w:hAnsi="Times New Roman"/>
          <w:sz w:val="24"/>
          <w:szCs w:val="24"/>
        </w:rPr>
        <w:t>dienos</w:t>
      </w:r>
      <w:r w:rsidRPr="00692A6E">
        <w:rPr>
          <w:rFonts w:ascii="Times New Roman" w:eastAsia="Times New Roman" w:hAnsi="Times New Roman"/>
          <w:spacing w:val="-22"/>
          <w:sz w:val="24"/>
          <w:szCs w:val="24"/>
        </w:rPr>
        <w:t xml:space="preserve"> </w:t>
      </w:r>
      <w:r w:rsidRPr="00692A6E">
        <w:rPr>
          <w:rFonts w:ascii="Times New Roman" w:eastAsia="Times New Roman" w:hAnsi="Times New Roman"/>
          <w:sz w:val="24"/>
          <w:szCs w:val="24"/>
        </w:rPr>
        <w:t>degalų</w:t>
      </w:r>
      <w:r w:rsidRPr="00692A6E">
        <w:rPr>
          <w:rFonts w:ascii="Times New Roman" w:eastAsia="Times New Roman" w:hAnsi="Times New Roman"/>
          <w:spacing w:val="-32"/>
          <w:sz w:val="24"/>
          <w:szCs w:val="24"/>
        </w:rPr>
        <w:t xml:space="preserve"> </w:t>
      </w:r>
      <w:r w:rsidRPr="00692A6E">
        <w:rPr>
          <w:rFonts w:ascii="Times New Roman" w:eastAsia="Times New Roman" w:hAnsi="Times New Roman"/>
          <w:sz w:val="24"/>
          <w:szCs w:val="24"/>
        </w:rPr>
        <w:t>limitas</w:t>
      </w:r>
      <w:r>
        <w:rPr>
          <w:rFonts w:ascii="Times New Roman" w:eastAsia="Times New Roman" w:hAnsi="Times New Roman"/>
          <w:sz w:val="24"/>
          <w:szCs w:val="24"/>
        </w:rPr>
        <w:t xml:space="preserve"> litrais.</w:t>
      </w:r>
    </w:p>
    <w:p w14:paraId="77F7EB71" w14:textId="77777777" w:rsidR="00D74E73" w:rsidRPr="00692A6E" w:rsidRDefault="00D74E73" w:rsidP="00D74E73">
      <w:pPr>
        <w:spacing w:after="0" w:line="240" w:lineRule="auto"/>
        <w:contextualSpacing/>
        <w:jc w:val="both"/>
        <w:rPr>
          <w:rFonts w:ascii="Times New Roman" w:eastAsia="Times New Roman" w:hAnsi="Times New Roman"/>
          <w:bCs/>
          <w:w w:val="105"/>
          <w:sz w:val="24"/>
          <w:szCs w:val="24"/>
        </w:rPr>
      </w:pPr>
      <w:r>
        <w:rPr>
          <w:rFonts w:ascii="Times New Roman" w:eastAsia="Times New Roman" w:hAnsi="Times New Roman"/>
          <w:sz w:val="24"/>
          <w:szCs w:val="24"/>
        </w:rPr>
        <w:t>5.5.</w:t>
      </w:r>
      <w:r w:rsidRPr="00692A6E">
        <w:rPr>
          <w:rFonts w:ascii="Times New Roman" w:eastAsia="Times New Roman" w:hAnsi="Times New Roman"/>
          <w:sz w:val="24"/>
          <w:szCs w:val="24"/>
        </w:rPr>
        <w:t>Tiekėjas</w:t>
      </w:r>
      <w:r w:rsidRPr="00692A6E">
        <w:rPr>
          <w:rFonts w:ascii="Times New Roman" w:eastAsia="Times New Roman" w:hAnsi="Times New Roman"/>
          <w:spacing w:val="11"/>
          <w:sz w:val="24"/>
          <w:szCs w:val="24"/>
        </w:rPr>
        <w:t xml:space="preserve"> </w:t>
      </w:r>
      <w:r w:rsidRPr="00692A6E">
        <w:rPr>
          <w:rFonts w:ascii="Times New Roman" w:eastAsia="Times New Roman" w:hAnsi="Times New Roman"/>
          <w:sz w:val="24"/>
          <w:szCs w:val="24"/>
        </w:rPr>
        <w:t>privalo</w:t>
      </w:r>
      <w:r w:rsidRPr="00692A6E">
        <w:rPr>
          <w:rFonts w:ascii="Times New Roman" w:eastAsia="Times New Roman" w:hAnsi="Times New Roman"/>
          <w:spacing w:val="10"/>
          <w:sz w:val="24"/>
          <w:szCs w:val="24"/>
        </w:rPr>
        <w:t xml:space="preserve"> </w:t>
      </w:r>
      <w:r w:rsidRPr="00692A6E">
        <w:rPr>
          <w:rFonts w:ascii="Times New Roman" w:eastAsia="Times New Roman" w:hAnsi="Times New Roman"/>
          <w:sz w:val="24"/>
          <w:szCs w:val="24"/>
        </w:rPr>
        <w:t>turėti</w:t>
      </w:r>
      <w:r w:rsidRPr="00692A6E">
        <w:rPr>
          <w:rFonts w:ascii="Times New Roman" w:eastAsia="Times New Roman" w:hAnsi="Times New Roman"/>
          <w:spacing w:val="28"/>
          <w:sz w:val="24"/>
          <w:szCs w:val="24"/>
        </w:rPr>
        <w:t xml:space="preserve"> </w:t>
      </w:r>
      <w:r w:rsidRPr="00692A6E">
        <w:rPr>
          <w:rFonts w:ascii="Times New Roman" w:eastAsia="Times New Roman" w:hAnsi="Times New Roman"/>
          <w:sz w:val="24"/>
          <w:szCs w:val="24"/>
        </w:rPr>
        <w:t>galimybę</w:t>
      </w:r>
      <w:r w:rsidRPr="00692A6E">
        <w:rPr>
          <w:rFonts w:ascii="Times New Roman" w:eastAsia="Times New Roman" w:hAnsi="Times New Roman"/>
          <w:spacing w:val="1"/>
          <w:sz w:val="24"/>
          <w:szCs w:val="24"/>
        </w:rPr>
        <w:t xml:space="preserve"> </w:t>
      </w:r>
      <w:r w:rsidRPr="00692A6E">
        <w:rPr>
          <w:rFonts w:ascii="Times New Roman" w:eastAsia="Times New Roman" w:hAnsi="Times New Roman"/>
          <w:sz w:val="24"/>
          <w:szCs w:val="24"/>
        </w:rPr>
        <w:t>parduoti</w:t>
      </w:r>
      <w:r w:rsidRPr="00692A6E">
        <w:rPr>
          <w:rFonts w:ascii="Times New Roman" w:eastAsia="Times New Roman" w:hAnsi="Times New Roman"/>
          <w:spacing w:val="30"/>
          <w:sz w:val="24"/>
          <w:szCs w:val="24"/>
        </w:rPr>
        <w:t xml:space="preserve"> </w:t>
      </w:r>
      <w:r w:rsidRPr="00692A6E">
        <w:rPr>
          <w:rFonts w:ascii="Times New Roman" w:eastAsia="Times New Roman" w:hAnsi="Times New Roman"/>
          <w:sz w:val="24"/>
          <w:szCs w:val="24"/>
        </w:rPr>
        <w:t>visas</w:t>
      </w:r>
      <w:r w:rsidRPr="00692A6E">
        <w:rPr>
          <w:rFonts w:ascii="Times New Roman" w:eastAsia="Times New Roman" w:hAnsi="Times New Roman"/>
          <w:spacing w:val="4"/>
          <w:sz w:val="24"/>
          <w:szCs w:val="24"/>
        </w:rPr>
        <w:t xml:space="preserve"> </w:t>
      </w:r>
      <w:r w:rsidRPr="00692A6E">
        <w:rPr>
          <w:rFonts w:ascii="Times New Roman" w:eastAsia="Times New Roman" w:hAnsi="Times New Roman"/>
          <w:sz w:val="24"/>
          <w:szCs w:val="24"/>
        </w:rPr>
        <w:t>perkamų</w:t>
      </w:r>
      <w:r w:rsidRPr="00692A6E">
        <w:rPr>
          <w:rFonts w:ascii="Times New Roman" w:eastAsia="Times New Roman" w:hAnsi="Times New Roman"/>
          <w:spacing w:val="20"/>
          <w:sz w:val="24"/>
          <w:szCs w:val="24"/>
        </w:rPr>
        <w:t xml:space="preserve"> </w:t>
      </w:r>
      <w:r w:rsidRPr="00692A6E">
        <w:rPr>
          <w:rFonts w:ascii="Times New Roman" w:eastAsia="Times New Roman" w:hAnsi="Times New Roman"/>
          <w:sz w:val="24"/>
          <w:szCs w:val="24"/>
        </w:rPr>
        <w:t>degalų</w:t>
      </w:r>
      <w:r w:rsidRPr="00692A6E">
        <w:rPr>
          <w:rFonts w:ascii="Times New Roman" w:eastAsia="Times New Roman" w:hAnsi="Times New Roman"/>
          <w:spacing w:val="7"/>
          <w:sz w:val="24"/>
          <w:szCs w:val="24"/>
        </w:rPr>
        <w:t xml:space="preserve"> </w:t>
      </w:r>
      <w:r w:rsidRPr="00692A6E">
        <w:rPr>
          <w:rFonts w:ascii="Times New Roman" w:eastAsia="Times New Roman" w:hAnsi="Times New Roman"/>
          <w:sz w:val="24"/>
          <w:szCs w:val="24"/>
        </w:rPr>
        <w:t>rūšis</w:t>
      </w:r>
      <w:r w:rsidRPr="00692A6E">
        <w:rPr>
          <w:rFonts w:ascii="Times New Roman" w:eastAsia="Times New Roman" w:hAnsi="Times New Roman"/>
          <w:spacing w:val="23"/>
          <w:sz w:val="24"/>
          <w:szCs w:val="24"/>
        </w:rPr>
        <w:t xml:space="preserve"> </w:t>
      </w:r>
      <w:r w:rsidRPr="00692A6E">
        <w:rPr>
          <w:rFonts w:ascii="Times New Roman" w:eastAsia="Times New Roman" w:hAnsi="Times New Roman"/>
          <w:sz w:val="24"/>
          <w:szCs w:val="24"/>
        </w:rPr>
        <w:t>ir</w:t>
      </w:r>
      <w:r w:rsidRPr="00692A6E">
        <w:rPr>
          <w:rFonts w:ascii="Times New Roman" w:eastAsia="Times New Roman" w:hAnsi="Times New Roman"/>
          <w:spacing w:val="1"/>
          <w:sz w:val="24"/>
          <w:szCs w:val="24"/>
        </w:rPr>
        <w:t xml:space="preserve"> </w:t>
      </w:r>
      <w:r w:rsidRPr="00692A6E">
        <w:rPr>
          <w:rFonts w:ascii="Times New Roman" w:eastAsia="Times New Roman" w:hAnsi="Times New Roman"/>
          <w:sz w:val="24"/>
          <w:szCs w:val="24"/>
        </w:rPr>
        <w:t>visą</w:t>
      </w:r>
      <w:r w:rsidRPr="00692A6E">
        <w:rPr>
          <w:rFonts w:ascii="Times New Roman" w:eastAsia="Times New Roman" w:hAnsi="Times New Roman"/>
          <w:spacing w:val="44"/>
          <w:sz w:val="24"/>
          <w:szCs w:val="24"/>
        </w:rPr>
        <w:t xml:space="preserve"> </w:t>
      </w:r>
      <w:r w:rsidRPr="00692A6E">
        <w:rPr>
          <w:rFonts w:ascii="Times New Roman" w:eastAsia="Times New Roman" w:hAnsi="Times New Roman"/>
          <w:sz w:val="24"/>
          <w:szCs w:val="24"/>
        </w:rPr>
        <w:t>3</w:t>
      </w:r>
      <w:r w:rsidRPr="00692A6E">
        <w:rPr>
          <w:rFonts w:ascii="Times New Roman" w:eastAsia="Times New Roman" w:hAnsi="Times New Roman"/>
          <w:spacing w:val="48"/>
          <w:sz w:val="24"/>
          <w:szCs w:val="24"/>
        </w:rPr>
        <w:t xml:space="preserve"> </w:t>
      </w:r>
      <w:r w:rsidRPr="00692A6E">
        <w:rPr>
          <w:rFonts w:ascii="Times New Roman" w:eastAsia="Times New Roman" w:hAnsi="Times New Roman"/>
          <w:sz w:val="24"/>
          <w:szCs w:val="24"/>
        </w:rPr>
        <w:t>punkte nurodytą</w:t>
      </w:r>
      <w:r w:rsidRPr="00692A6E">
        <w:rPr>
          <w:rFonts w:ascii="Times New Roman" w:eastAsia="Times New Roman" w:hAnsi="Times New Roman"/>
          <w:spacing w:val="-8"/>
          <w:sz w:val="24"/>
          <w:szCs w:val="24"/>
        </w:rPr>
        <w:t xml:space="preserve"> </w:t>
      </w:r>
      <w:r w:rsidRPr="00692A6E">
        <w:rPr>
          <w:rFonts w:ascii="Times New Roman" w:eastAsia="Times New Roman" w:hAnsi="Times New Roman"/>
          <w:sz w:val="24"/>
          <w:szCs w:val="24"/>
        </w:rPr>
        <w:t>reikalingą</w:t>
      </w:r>
      <w:r w:rsidRPr="00692A6E">
        <w:rPr>
          <w:rFonts w:ascii="Times New Roman" w:eastAsia="Times New Roman" w:hAnsi="Times New Roman"/>
          <w:spacing w:val="10"/>
          <w:sz w:val="24"/>
          <w:szCs w:val="24"/>
        </w:rPr>
        <w:t xml:space="preserve"> </w:t>
      </w:r>
      <w:r w:rsidRPr="00692A6E">
        <w:rPr>
          <w:rFonts w:ascii="Times New Roman" w:eastAsia="Times New Roman" w:hAnsi="Times New Roman"/>
          <w:spacing w:val="-2"/>
          <w:sz w:val="24"/>
          <w:szCs w:val="24"/>
        </w:rPr>
        <w:t>d</w:t>
      </w:r>
      <w:r w:rsidRPr="00692A6E">
        <w:rPr>
          <w:rFonts w:ascii="Times New Roman" w:eastAsia="Times New Roman" w:hAnsi="Times New Roman"/>
          <w:spacing w:val="-1"/>
          <w:sz w:val="24"/>
          <w:szCs w:val="24"/>
        </w:rPr>
        <w:t>egalų</w:t>
      </w:r>
      <w:r w:rsidRPr="00692A6E">
        <w:rPr>
          <w:rFonts w:ascii="Times New Roman" w:eastAsia="Times New Roman" w:hAnsi="Times New Roman"/>
          <w:spacing w:val="4"/>
          <w:sz w:val="24"/>
          <w:szCs w:val="24"/>
        </w:rPr>
        <w:t xml:space="preserve"> </w:t>
      </w:r>
      <w:r w:rsidRPr="00692A6E">
        <w:rPr>
          <w:rFonts w:ascii="Times New Roman" w:eastAsia="Times New Roman" w:hAnsi="Times New Roman"/>
          <w:sz w:val="24"/>
          <w:szCs w:val="24"/>
        </w:rPr>
        <w:t>kiekį.</w:t>
      </w:r>
    </w:p>
    <w:p w14:paraId="7D105944" w14:textId="77777777" w:rsidR="00D74E73" w:rsidRPr="007E0467" w:rsidRDefault="00D74E73" w:rsidP="00151231">
      <w:pPr>
        <w:spacing w:after="0" w:line="240" w:lineRule="auto"/>
        <w:jc w:val="both"/>
        <w:rPr>
          <w:rFonts w:ascii="Times New Roman" w:eastAsia="Calibri" w:hAnsi="Times New Roman" w:cs="Times New Roman"/>
          <w:sz w:val="24"/>
          <w:szCs w:val="24"/>
        </w:rPr>
      </w:pPr>
      <w:r w:rsidRPr="00AA2598">
        <w:rPr>
          <w:rFonts w:ascii="Times New Roman" w:eastAsia="Times New Roman" w:hAnsi="Times New Roman"/>
          <w:sz w:val="24"/>
          <w:szCs w:val="24"/>
        </w:rPr>
        <w:t>5.6.Tiekėjo</w:t>
      </w:r>
      <w:r w:rsidRPr="00AA2598">
        <w:rPr>
          <w:rFonts w:ascii="Times New Roman" w:eastAsia="Times New Roman" w:hAnsi="Times New Roman"/>
          <w:spacing w:val="32"/>
          <w:sz w:val="24"/>
          <w:szCs w:val="24"/>
        </w:rPr>
        <w:t xml:space="preserve"> </w:t>
      </w:r>
      <w:r w:rsidRPr="00AA2598">
        <w:rPr>
          <w:rFonts w:ascii="Times New Roman" w:eastAsia="Times New Roman" w:hAnsi="Times New Roman"/>
          <w:sz w:val="24"/>
          <w:szCs w:val="24"/>
        </w:rPr>
        <w:t>siūlomi</w:t>
      </w:r>
      <w:r w:rsidRPr="00AA2598">
        <w:rPr>
          <w:rFonts w:ascii="Times New Roman" w:eastAsia="Times New Roman" w:hAnsi="Times New Roman"/>
          <w:spacing w:val="30"/>
          <w:sz w:val="24"/>
          <w:szCs w:val="24"/>
        </w:rPr>
        <w:t xml:space="preserve"> </w:t>
      </w:r>
      <w:r w:rsidRPr="00AA2598">
        <w:rPr>
          <w:rFonts w:ascii="Times New Roman" w:eastAsia="Times New Roman" w:hAnsi="Times New Roman"/>
          <w:sz w:val="24"/>
          <w:szCs w:val="24"/>
        </w:rPr>
        <w:t>degalai</w:t>
      </w:r>
      <w:r w:rsidRPr="00AA2598">
        <w:rPr>
          <w:rFonts w:ascii="Times New Roman" w:eastAsia="Times New Roman" w:hAnsi="Times New Roman"/>
          <w:spacing w:val="25"/>
          <w:sz w:val="24"/>
          <w:szCs w:val="24"/>
        </w:rPr>
        <w:t xml:space="preserve"> </w:t>
      </w:r>
      <w:r w:rsidRPr="00AA2598">
        <w:rPr>
          <w:rFonts w:ascii="Times New Roman" w:eastAsia="Times New Roman" w:hAnsi="Times New Roman"/>
          <w:sz w:val="24"/>
          <w:szCs w:val="24"/>
        </w:rPr>
        <w:t>privalo</w:t>
      </w:r>
      <w:r w:rsidRPr="00AA2598">
        <w:rPr>
          <w:rFonts w:ascii="Times New Roman" w:eastAsia="Times New Roman" w:hAnsi="Times New Roman"/>
          <w:spacing w:val="45"/>
          <w:sz w:val="24"/>
          <w:szCs w:val="24"/>
        </w:rPr>
        <w:t xml:space="preserve"> </w:t>
      </w:r>
      <w:r w:rsidRPr="00AA2598">
        <w:rPr>
          <w:rFonts w:ascii="Times New Roman" w:eastAsia="Times New Roman" w:hAnsi="Times New Roman"/>
          <w:sz w:val="24"/>
          <w:szCs w:val="24"/>
        </w:rPr>
        <w:t>atitikti</w:t>
      </w:r>
      <w:r w:rsidRPr="00AA2598">
        <w:rPr>
          <w:rFonts w:ascii="Times New Roman" w:eastAsia="Times New Roman" w:hAnsi="Times New Roman"/>
          <w:spacing w:val="26"/>
          <w:sz w:val="24"/>
          <w:szCs w:val="24"/>
        </w:rPr>
        <w:t xml:space="preserve"> </w:t>
      </w:r>
      <w:r w:rsidRPr="00AA2598">
        <w:rPr>
          <w:rFonts w:ascii="Times New Roman" w:eastAsia="Times New Roman" w:hAnsi="Times New Roman"/>
          <w:sz w:val="24"/>
          <w:szCs w:val="24"/>
        </w:rPr>
        <w:t>Lietuvos</w:t>
      </w:r>
      <w:r w:rsidRPr="00AA2598">
        <w:rPr>
          <w:rFonts w:ascii="Times New Roman" w:eastAsia="Times New Roman" w:hAnsi="Times New Roman"/>
          <w:spacing w:val="30"/>
          <w:sz w:val="24"/>
          <w:szCs w:val="24"/>
        </w:rPr>
        <w:t xml:space="preserve"> </w:t>
      </w:r>
      <w:r w:rsidRPr="00AA2598">
        <w:rPr>
          <w:rFonts w:ascii="Times New Roman" w:eastAsia="Times New Roman" w:hAnsi="Times New Roman"/>
          <w:sz w:val="24"/>
          <w:szCs w:val="24"/>
        </w:rPr>
        <w:t>Respublikoje</w:t>
      </w:r>
      <w:r w:rsidRPr="00AA2598">
        <w:rPr>
          <w:rFonts w:ascii="Times New Roman" w:eastAsia="Times New Roman" w:hAnsi="Times New Roman"/>
          <w:spacing w:val="35"/>
          <w:sz w:val="24"/>
          <w:szCs w:val="24"/>
        </w:rPr>
        <w:t xml:space="preserve"> </w:t>
      </w:r>
      <w:r w:rsidRPr="00AA2598">
        <w:rPr>
          <w:rFonts w:ascii="Times New Roman" w:eastAsia="Times New Roman" w:hAnsi="Times New Roman"/>
          <w:sz w:val="24"/>
          <w:szCs w:val="24"/>
        </w:rPr>
        <w:t>vartojamų</w:t>
      </w:r>
      <w:r w:rsidRPr="00AA2598">
        <w:rPr>
          <w:rFonts w:ascii="Times New Roman" w:eastAsia="Times New Roman" w:hAnsi="Times New Roman"/>
          <w:spacing w:val="23"/>
          <w:sz w:val="24"/>
          <w:szCs w:val="24"/>
        </w:rPr>
        <w:t xml:space="preserve"> </w:t>
      </w:r>
      <w:r w:rsidRPr="00AA2598">
        <w:rPr>
          <w:rFonts w:ascii="Times New Roman" w:eastAsia="Times New Roman" w:hAnsi="Times New Roman"/>
          <w:sz w:val="24"/>
          <w:szCs w:val="24"/>
        </w:rPr>
        <w:t>naftos</w:t>
      </w:r>
      <w:r w:rsidRPr="00AA2598">
        <w:rPr>
          <w:rFonts w:ascii="Times New Roman" w:eastAsia="Times New Roman" w:hAnsi="Times New Roman"/>
          <w:spacing w:val="24"/>
          <w:sz w:val="24"/>
          <w:szCs w:val="24"/>
        </w:rPr>
        <w:t xml:space="preserve"> </w:t>
      </w:r>
      <w:r w:rsidRPr="00AA2598">
        <w:rPr>
          <w:rFonts w:ascii="Times New Roman" w:eastAsia="Times New Roman" w:hAnsi="Times New Roman"/>
          <w:sz w:val="24"/>
          <w:szCs w:val="24"/>
        </w:rPr>
        <w:t>produktų</w:t>
      </w:r>
      <w:r w:rsidRPr="00AA2598">
        <w:rPr>
          <w:rFonts w:ascii="Times New Roman" w:eastAsia="Times New Roman" w:hAnsi="Times New Roman"/>
          <w:w w:val="98"/>
          <w:sz w:val="24"/>
          <w:szCs w:val="24"/>
        </w:rPr>
        <w:t xml:space="preserve"> </w:t>
      </w:r>
      <w:r w:rsidRPr="007E0467">
        <w:rPr>
          <w:rFonts w:ascii="Times New Roman" w:eastAsia="Times New Roman" w:hAnsi="Times New Roman" w:cs="Times New Roman"/>
          <w:sz w:val="24"/>
          <w:szCs w:val="24"/>
        </w:rPr>
        <w:t>privalomuosius</w:t>
      </w:r>
      <w:r w:rsidRPr="007E0467">
        <w:rPr>
          <w:rFonts w:ascii="Times New Roman" w:eastAsia="Times New Roman" w:hAnsi="Times New Roman" w:cs="Times New Roman"/>
          <w:spacing w:val="26"/>
          <w:sz w:val="24"/>
          <w:szCs w:val="24"/>
        </w:rPr>
        <w:t xml:space="preserve"> </w:t>
      </w:r>
      <w:r w:rsidRPr="007E0467">
        <w:rPr>
          <w:rFonts w:ascii="Times New Roman" w:eastAsia="Times New Roman" w:hAnsi="Times New Roman" w:cs="Times New Roman"/>
          <w:sz w:val="24"/>
          <w:szCs w:val="24"/>
        </w:rPr>
        <w:t>kokybės</w:t>
      </w:r>
      <w:r w:rsidRPr="007E0467">
        <w:rPr>
          <w:rFonts w:ascii="Times New Roman" w:eastAsia="Times New Roman" w:hAnsi="Times New Roman" w:cs="Times New Roman"/>
          <w:spacing w:val="15"/>
          <w:sz w:val="24"/>
          <w:szCs w:val="24"/>
        </w:rPr>
        <w:t xml:space="preserve"> </w:t>
      </w:r>
      <w:r w:rsidRPr="007E0467">
        <w:rPr>
          <w:rFonts w:ascii="Times New Roman" w:eastAsia="Times New Roman" w:hAnsi="Times New Roman" w:cs="Times New Roman"/>
          <w:sz w:val="24"/>
          <w:szCs w:val="24"/>
        </w:rPr>
        <w:t>rodiklių</w:t>
      </w:r>
      <w:r w:rsidRPr="007E0467">
        <w:rPr>
          <w:rFonts w:ascii="Times New Roman" w:eastAsia="Times New Roman" w:hAnsi="Times New Roman" w:cs="Times New Roman"/>
          <w:spacing w:val="10"/>
          <w:sz w:val="24"/>
          <w:szCs w:val="24"/>
        </w:rPr>
        <w:t xml:space="preserve"> </w:t>
      </w:r>
      <w:r w:rsidRPr="007E0467">
        <w:rPr>
          <w:rFonts w:ascii="Times New Roman" w:eastAsia="Times New Roman" w:hAnsi="Times New Roman" w:cs="Times New Roman"/>
          <w:sz w:val="24"/>
          <w:szCs w:val="24"/>
        </w:rPr>
        <w:t>reikalavimus,</w:t>
      </w:r>
      <w:r w:rsidRPr="007E0467">
        <w:rPr>
          <w:rFonts w:ascii="Times New Roman" w:eastAsia="Times New Roman" w:hAnsi="Times New Roman" w:cs="Times New Roman"/>
          <w:spacing w:val="23"/>
          <w:sz w:val="24"/>
          <w:szCs w:val="24"/>
        </w:rPr>
        <w:t xml:space="preserve"> </w:t>
      </w:r>
      <w:r w:rsidRPr="007E0467">
        <w:rPr>
          <w:rFonts w:ascii="Times New Roman" w:eastAsia="Times New Roman" w:hAnsi="Times New Roman" w:cs="Times New Roman"/>
          <w:sz w:val="24"/>
          <w:szCs w:val="24"/>
        </w:rPr>
        <w:t>kurie</w:t>
      </w:r>
      <w:r w:rsidRPr="007E0467">
        <w:rPr>
          <w:rFonts w:ascii="Times New Roman" w:eastAsia="Times New Roman" w:hAnsi="Times New Roman" w:cs="Times New Roman"/>
          <w:spacing w:val="53"/>
          <w:sz w:val="24"/>
          <w:szCs w:val="24"/>
        </w:rPr>
        <w:t xml:space="preserve"> </w:t>
      </w:r>
      <w:r w:rsidRPr="007E0467">
        <w:rPr>
          <w:rFonts w:ascii="Times New Roman" w:eastAsia="Times New Roman" w:hAnsi="Times New Roman" w:cs="Times New Roman"/>
          <w:sz w:val="24"/>
          <w:szCs w:val="24"/>
        </w:rPr>
        <w:t>patvirtinti</w:t>
      </w:r>
      <w:r w:rsidRPr="007E0467">
        <w:rPr>
          <w:rFonts w:ascii="Times New Roman" w:eastAsia="Times New Roman" w:hAnsi="Times New Roman" w:cs="Times New Roman"/>
          <w:spacing w:val="25"/>
          <w:sz w:val="24"/>
          <w:szCs w:val="24"/>
        </w:rPr>
        <w:t xml:space="preserve"> </w:t>
      </w:r>
      <w:r w:rsidRPr="007E0467">
        <w:rPr>
          <w:rFonts w:ascii="Times New Roman" w:eastAsia="Times New Roman" w:hAnsi="Times New Roman" w:cs="Times New Roman"/>
          <w:sz w:val="24"/>
          <w:szCs w:val="24"/>
        </w:rPr>
        <w:t>Lietuvos</w:t>
      </w:r>
      <w:r w:rsidRPr="007E0467">
        <w:rPr>
          <w:rFonts w:ascii="Times New Roman" w:eastAsia="Times New Roman" w:hAnsi="Times New Roman" w:cs="Times New Roman"/>
          <w:spacing w:val="12"/>
          <w:sz w:val="24"/>
          <w:szCs w:val="24"/>
        </w:rPr>
        <w:t xml:space="preserve"> </w:t>
      </w:r>
      <w:r w:rsidRPr="007E0467">
        <w:rPr>
          <w:rFonts w:ascii="Times New Roman" w:eastAsia="Times New Roman" w:hAnsi="Times New Roman" w:cs="Times New Roman"/>
          <w:sz w:val="24"/>
          <w:szCs w:val="24"/>
        </w:rPr>
        <w:t>Respublikos</w:t>
      </w:r>
      <w:r w:rsidRPr="007E0467">
        <w:rPr>
          <w:rFonts w:ascii="Times New Roman" w:eastAsia="Times New Roman" w:hAnsi="Times New Roman" w:cs="Times New Roman"/>
          <w:spacing w:val="17"/>
          <w:sz w:val="24"/>
          <w:szCs w:val="24"/>
        </w:rPr>
        <w:t xml:space="preserve"> </w:t>
      </w:r>
      <w:r w:rsidRPr="007E0467">
        <w:rPr>
          <w:rFonts w:ascii="Times New Roman" w:eastAsia="Times New Roman" w:hAnsi="Times New Roman" w:cs="Times New Roman"/>
          <w:sz w:val="24"/>
          <w:szCs w:val="24"/>
        </w:rPr>
        <w:t>energetikos</w:t>
      </w:r>
      <w:r w:rsidRPr="007E0467">
        <w:rPr>
          <w:rFonts w:ascii="Times New Roman" w:eastAsia="Times New Roman" w:hAnsi="Times New Roman" w:cs="Times New Roman"/>
          <w:w w:val="99"/>
          <w:sz w:val="24"/>
          <w:szCs w:val="24"/>
        </w:rPr>
        <w:t xml:space="preserve"> </w:t>
      </w:r>
      <w:r w:rsidRPr="007E0467">
        <w:rPr>
          <w:rFonts w:ascii="Times New Roman" w:eastAsia="Times New Roman" w:hAnsi="Times New Roman" w:cs="Times New Roman"/>
          <w:sz w:val="24"/>
          <w:szCs w:val="24"/>
        </w:rPr>
        <w:t>ministro, Lietuvos</w:t>
      </w:r>
      <w:r w:rsidRPr="007E0467">
        <w:rPr>
          <w:rFonts w:ascii="Times New Roman" w:eastAsia="Times New Roman" w:hAnsi="Times New Roman" w:cs="Times New Roman"/>
          <w:spacing w:val="26"/>
          <w:sz w:val="24"/>
          <w:szCs w:val="24"/>
        </w:rPr>
        <w:t xml:space="preserve"> </w:t>
      </w:r>
      <w:r w:rsidRPr="007E0467">
        <w:rPr>
          <w:rFonts w:ascii="Times New Roman" w:eastAsia="Times New Roman" w:hAnsi="Times New Roman" w:cs="Times New Roman"/>
          <w:sz w:val="24"/>
          <w:szCs w:val="24"/>
        </w:rPr>
        <w:t>Respublikos</w:t>
      </w:r>
      <w:r w:rsidRPr="007E0467">
        <w:rPr>
          <w:rFonts w:ascii="Times New Roman" w:eastAsia="Times New Roman" w:hAnsi="Times New Roman" w:cs="Times New Roman"/>
          <w:spacing w:val="36"/>
          <w:sz w:val="24"/>
          <w:szCs w:val="24"/>
        </w:rPr>
        <w:t xml:space="preserve"> </w:t>
      </w:r>
      <w:r w:rsidRPr="007E0467">
        <w:rPr>
          <w:rFonts w:ascii="Times New Roman" w:eastAsia="Times New Roman" w:hAnsi="Times New Roman" w:cs="Times New Roman"/>
          <w:sz w:val="24"/>
          <w:szCs w:val="24"/>
        </w:rPr>
        <w:t>aplinkos</w:t>
      </w:r>
      <w:r w:rsidRPr="007E0467">
        <w:rPr>
          <w:rFonts w:ascii="Times New Roman" w:eastAsia="Times New Roman" w:hAnsi="Times New Roman" w:cs="Times New Roman"/>
          <w:spacing w:val="28"/>
          <w:sz w:val="24"/>
          <w:szCs w:val="24"/>
        </w:rPr>
        <w:t xml:space="preserve"> </w:t>
      </w:r>
      <w:r w:rsidRPr="007E0467">
        <w:rPr>
          <w:rFonts w:ascii="Times New Roman" w:eastAsia="Times New Roman" w:hAnsi="Times New Roman" w:cs="Times New Roman"/>
          <w:sz w:val="24"/>
          <w:szCs w:val="24"/>
        </w:rPr>
        <w:t>ministro</w:t>
      </w:r>
      <w:r w:rsidRPr="007E0467">
        <w:rPr>
          <w:rFonts w:ascii="Times New Roman" w:eastAsia="Times New Roman" w:hAnsi="Times New Roman" w:cs="Times New Roman"/>
          <w:spacing w:val="40"/>
          <w:sz w:val="24"/>
          <w:szCs w:val="24"/>
        </w:rPr>
        <w:t xml:space="preserve"> </w:t>
      </w:r>
      <w:r w:rsidRPr="007E0467">
        <w:rPr>
          <w:rFonts w:ascii="Times New Roman" w:eastAsia="Times New Roman" w:hAnsi="Times New Roman" w:cs="Times New Roman"/>
          <w:sz w:val="24"/>
          <w:szCs w:val="24"/>
        </w:rPr>
        <w:t>ir</w:t>
      </w:r>
      <w:r w:rsidRPr="007E0467">
        <w:rPr>
          <w:rFonts w:ascii="Times New Roman" w:eastAsia="Times New Roman" w:hAnsi="Times New Roman" w:cs="Times New Roman"/>
          <w:spacing w:val="20"/>
          <w:sz w:val="24"/>
          <w:szCs w:val="24"/>
        </w:rPr>
        <w:t xml:space="preserve"> </w:t>
      </w:r>
      <w:r w:rsidRPr="007E0467">
        <w:rPr>
          <w:rFonts w:ascii="Times New Roman" w:eastAsia="Times New Roman" w:hAnsi="Times New Roman" w:cs="Times New Roman"/>
          <w:sz w:val="24"/>
          <w:szCs w:val="24"/>
        </w:rPr>
        <w:t>Lietuvos</w:t>
      </w:r>
      <w:r w:rsidRPr="007E0467">
        <w:rPr>
          <w:rFonts w:ascii="Times New Roman" w:eastAsia="Times New Roman" w:hAnsi="Times New Roman" w:cs="Times New Roman"/>
          <w:spacing w:val="26"/>
          <w:sz w:val="24"/>
          <w:szCs w:val="24"/>
        </w:rPr>
        <w:t xml:space="preserve"> </w:t>
      </w:r>
      <w:r w:rsidRPr="007E0467">
        <w:rPr>
          <w:rFonts w:ascii="Times New Roman" w:eastAsia="Times New Roman" w:hAnsi="Times New Roman" w:cs="Times New Roman"/>
          <w:sz w:val="24"/>
          <w:szCs w:val="24"/>
        </w:rPr>
        <w:t>Respublikos</w:t>
      </w:r>
      <w:r w:rsidRPr="007E0467">
        <w:rPr>
          <w:rFonts w:ascii="Times New Roman" w:eastAsia="Times New Roman" w:hAnsi="Times New Roman" w:cs="Times New Roman"/>
          <w:spacing w:val="40"/>
          <w:sz w:val="24"/>
          <w:szCs w:val="24"/>
        </w:rPr>
        <w:t xml:space="preserve"> </w:t>
      </w:r>
      <w:r w:rsidRPr="007E0467">
        <w:rPr>
          <w:rFonts w:ascii="Times New Roman" w:eastAsia="Times New Roman" w:hAnsi="Times New Roman" w:cs="Times New Roman"/>
          <w:sz w:val="24"/>
          <w:szCs w:val="24"/>
        </w:rPr>
        <w:t>susisiekimo</w:t>
      </w:r>
      <w:r w:rsidRPr="007E0467">
        <w:rPr>
          <w:rFonts w:ascii="Times New Roman" w:eastAsia="Times New Roman" w:hAnsi="Times New Roman" w:cs="Times New Roman"/>
          <w:spacing w:val="32"/>
          <w:sz w:val="24"/>
          <w:szCs w:val="24"/>
        </w:rPr>
        <w:t xml:space="preserve"> </w:t>
      </w:r>
      <w:r w:rsidRPr="007E0467">
        <w:rPr>
          <w:rFonts w:ascii="Times New Roman" w:eastAsia="Times New Roman" w:hAnsi="Times New Roman" w:cs="Times New Roman"/>
          <w:sz w:val="24"/>
          <w:szCs w:val="24"/>
        </w:rPr>
        <w:t>ministro</w:t>
      </w:r>
      <w:r w:rsidRPr="007E0467">
        <w:rPr>
          <w:rFonts w:ascii="Times New Roman" w:eastAsia="Times New Roman" w:hAnsi="Times New Roman" w:cs="Times New Roman"/>
          <w:spacing w:val="28"/>
          <w:sz w:val="24"/>
          <w:szCs w:val="24"/>
        </w:rPr>
        <w:t xml:space="preserve"> </w:t>
      </w:r>
      <w:r w:rsidRPr="007E0467">
        <w:rPr>
          <w:rFonts w:ascii="Times New Roman" w:eastAsia="Times New Roman" w:hAnsi="Times New Roman" w:cs="Times New Roman"/>
          <w:sz w:val="24"/>
          <w:szCs w:val="24"/>
        </w:rPr>
        <w:t>2010 m.</w:t>
      </w:r>
      <w:r w:rsidRPr="007E0467">
        <w:rPr>
          <w:rFonts w:ascii="Times New Roman" w:eastAsia="Times New Roman" w:hAnsi="Times New Roman" w:cs="Times New Roman"/>
          <w:spacing w:val="47"/>
          <w:sz w:val="24"/>
          <w:szCs w:val="24"/>
        </w:rPr>
        <w:t xml:space="preserve"> </w:t>
      </w:r>
      <w:r w:rsidRPr="007E0467">
        <w:rPr>
          <w:rFonts w:ascii="Times New Roman" w:eastAsia="Times New Roman" w:hAnsi="Times New Roman" w:cs="Times New Roman"/>
          <w:sz w:val="24"/>
          <w:szCs w:val="24"/>
        </w:rPr>
        <w:t>gruodžio 22</w:t>
      </w:r>
      <w:r w:rsidRPr="007E0467">
        <w:rPr>
          <w:rFonts w:ascii="Times New Roman" w:eastAsia="Times New Roman" w:hAnsi="Times New Roman" w:cs="Times New Roman"/>
          <w:spacing w:val="38"/>
          <w:sz w:val="24"/>
          <w:szCs w:val="24"/>
        </w:rPr>
        <w:t xml:space="preserve"> </w:t>
      </w:r>
      <w:r w:rsidRPr="007E0467">
        <w:rPr>
          <w:rFonts w:ascii="Times New Roman" w:eastAsia="Times New Roman" w:hAnsi="Times New Roman" w:cs="Times New Roman"/>
          <w:sz w:val="24"/>
          <w:szCs w:val="24"/>
        </w:rPr>
        <w:t>d.</w:t>
      </w:r>
      <w:r w:rsidRPr="007E0467">
        <w:rPr>
          <w:rFonts w:ascii="Times New Roman" w:eastAsia="Times New Roman" w:hAnsi="Times New Roman" w:cs="Times New Roman"/>
          <w:spacing w:val="39"/>
          <w:sz w:val="24"/>
          <w:szCs w:val="24"/>
        </w:rPr>
        <w:t xml:space="preserve"> </w:t>
      </w:r>
      <w:r w:rsidRPr="007E0467">
        <w:rPr>
          <w:rFonts w:ascii="Times New Roman" w:eastAsia="Times New Roman" w:hAnsi="Times New Roman" w:cs="Times New Roman"/>
          <w:sz w:val="24"/>
          <w:szCs w:val="24"/>
        </w:rPr>
        <w:t>įsakymu</w:t>
      </w:r>
      <w:r w:rsidRPr="007E0467">
        <w:rPr>
          <w:rFonts w:ascii="Times New Roman" w:eastAsia="Times New Roman" w:hAnsi="Times New Roman" w:cs="Times New Roman"/>
          <w:spacing w:val="42"/>
          <w:sz w:val="24"/>
          <w:szCs w:val="24"/>
        </w:rPr>
        <w:t xml:space="preserve"> </w:t>
      </w:r>
      <w:r w:rsidRPr="007E0467">
        <w:rPr>
          <w:rFonts w:ascii="Times New Roman" w:eastAsia="Times New Roman" w:hAnsi="Times New Roman" w:cs="Times New Roman"/>
          <w:sz w:val="24"/>
          <w:szCs w:val="24"/>
        </w:rPr>
        <w:t>Nr.1-348/D l-1014/3-742</w:t>
      </w:r>
      <w:r w:rsidRPr="007E0467">
        <w:rPr>
          <w:rFonts w:ascii="Times New Roman" w:eastAsia="Times New Roman" w:hAnsi="Times New Roman" w:cs="Times New Roman"/>
          <w:spacing w:val="12"/>
          <w:sz w:val="24"/>
          <w:szCs w:val="24"/>
        </w:rPr>
        <w:t xml:space="preserve"> </w:t>
      </w:r>
      <w:r w:rsidRPr="007E0467">
        <w:rPr>
          <w:rFonts w:ascii="Times New Roman" w:eastAsia="Times New Roman" w:hAnsi="Times New Roman" w:cs="Times New Roman"/>
          <w:sz w:val="24"/>
          <w:szCs w:val="24"/>
        </w:rPr>
        <w:t>„Dėl</w:t>
      </w:r>
      <w:r w:rsidRPr="007E0467">
        <w:rPr>
          <w:rFonts w:ascii="Times New Roman" w:eastAsia="Times New Roman" w:hAnsi="Times New Roman" w:cs="Times New Roman"/>
          <w:spacing w:val="52"/>
          <w:sz w:val="24"/>
          <w:szCs w:val="24"/>
        </w:rPr>
        <w:t xml:space="preserve"> </w:t>
      </w:r>
      <w:r w:rsidRPr="007E0467">
        <w:rPr>
          <w:rFonts w:ascii="Times New Roman" w:eastAsia="Times New Roman" w:hAnsi="Times New Roman" w:cs="Times New Roman"/>
          <w:sz w:val="24"/>
          <w:szCs w:val="24"/>
        </w:rPr>
        <w:t>Lietuvos</w:t>
      </w:r>
      <w:r w:rsidRPr="007E0467">
        <w:rPr>
          <w:rFonts w:ascii="Times New Roman" w:eastAsia="Times New Roman" w:hAnsi="Times New Roman" w:cs="Times New Roman"/>
          <w:spacing w:val="52"/>
          <w:sz w:val="24"/>
          <w:szCs w:val="24"/>
        </w:rPr>
        <w:t xml:space="preserve"> </w:t>
      </w:r>
      <w:r w:rsidRPr="007E0467">
        <w:rPr>
          <w:rFonts w:ascii="Times New Roman" w:eastAsia="Times New Roman" w:hAnsi="Times New Roman" w:cs="Times New Roman"/>
          <w:sz w:val="24"/>
          <w:szCs w:val="24"/>
        </w:rPr>
        <w:t>Respublikoje vartojamų</w:t>
      </w:r>
      <w:r w:rsidRPr="007E0467">
        <w:rPr>
          <w:rFonts w:ascii="Times New Roman" w:eastAsia="Times New Roman" w:hAnsi="Times New Roman" w:cs="Times New Roman"/>
          <w:spacing w:val="47"/>
          <w:sz w:val="24"/>
          <w:szCs w:val="24"/>
        </w:rPr>
        <w:t xml:space="preserve"> </w:t>
      </w:r>
      <w:r w:rsidRPr="007E0467">
        <w:rPr>
          <w:rFonts w:ascii="Times New Roman" w:eastAsia="Times New Roman" w:hAnsi="Times New Roman" w:cs="Times New Roman"/>
          <w:sz w:val="24"/>
          <w:szCs w:val="24"/>
        </w:rPr>
        <w:t xml:space="preserve">naftos produktų, </w:t>
      </w:r>
      <w:r w:rsidRPr="007E0467">
        <w:rPr>
          <w:rFonts w:ascii="Times New Roman" w:eastAsia="Times New Roman" w:hAnsi="Times New Roman" w:cs="Times New Roman"/>
          <w:spacing w:val="40"/>
          <w:sz w:val="24"/>
          <w:szCs w:val="24"/>
        </w:rPr>
        <w:t xml:space="preserve"> </w:t>
      </w:r>
      <w:r w:rsidRPr="007E0467">
        <w:rPr>
          <w:rFonts w:ascii="Times New Roman" w:eastAsia="Times New Roman" w:hAnsi="Times New Roman" w:cs="Times New Roman"/>
          <w:sz w:val="24"/>
          <w:szCs w:val="24"/>
        </w:rPr>
        <w:t xml:space="preserve">biodegalų </w:t>
      </w:r>
      <w:r w:rsidRPr="007E0467">
        <w:rPr>
          <w:rFonts w:ascii="Times New Roman" w:eastAsia="Times New Roman" w:hAnsi="Times New Roman" w:cs="Times New Roman"/>
          <w:spacing w:val="49"/>
          <w:sz w:val="24"/>
          <w:szCs w:val="24"/>
        </w:rPr>
        <w:t xml:space="preserve"> </w:t>
      </w:r>
      <w:r w:rsidRPr="007E0467">
        <w:rPr>
          <w:rFonts w:ascii="Times New Roman" w:eastAsia="Times New Roman" w:hAnsi="Times New Roman" w:cs="Times New Roman"/>
          <w:sz w:val="24"/>
          <w:szCs w:val="24"/>
        </w:rPr>
        <w:t xml:space="preserve">ir </w:t>
      </w:r>
      <w:r w:rsidRPr="007E0467">
        <w:rPr>
          <w:rFonts w:ascii="Times New Roman" w:eastAsia="Times New Roman" w:hAnsi="Times New Roman" w:cs="Times New Roman"/>
          <w:spacing w:val="19"/>
          <w:sz w:val="24"/>
          <w:szCs w:val="24"/>
        </w:rPr>
        <w:t xml:space="preserve"> </w:t>
      </w:r>
      <w:r w:rsidRPr="007E0467">
        <w:rPr>
          <w:rFonts w:ascii="Times New Roman" w:eastAsia="Times New Roman" w:hAnsi="Times New Roman" w:cs="Times New Roman"/>
          <w:sz w:val="24"/>
          <w:szCs w:val="24"/>
        </w:rPr>
        <w:t xml:space="preserve">skystojo </w:t>
      </w:r>
      <w:r w:rsidRPr="007E0467">
        <w:rPr>
          <w:rFonts w:ascii="Times New Roman" w:eastAsia="Times New Roman" w:hAnsi="Times New Roman" w:cs="Times New Roman"/>
          <w:spacing w:val="24"/>
          <w:sz w:val="24"/>
          <w:szCs w:val="24"/>
        </w:rPr>
        <w:t xml:space="preserve"> </w:t>
      </w:r>
      <w:r w:rsidRPr="007E0467">
        <w:rPr>
          <w:rFonts w:ascii="Times New Roman" w:eastAsia="Times New Roman" w:hAnsi="Times New Roman" w:cs="Times New Roman"/>
          <w:sz w:val="24"/>
          <w:szCs w:val="24"/>
        </w:rPr>
        <w:t xml:space="preserve">kuro </w:t>
      </w:r>
      <w:r w:rsidRPr="007E0467">
        <w:rPr>
          <w:rFonts w:ascii="Times New Roman" w:eastAsia="Times New Roman" w:hAnsi="Times New Roman" w:cs="Times New Roman"/>
          <w:spacing w:val="20"/>
          <w:sz w:val="24"/>
          <w:szCs w:val="24"/>
        </w:rPr>
        <w:t xml:space="preserve"> </w:t>
      </w:r>
      <w:r w:rsidRPr="007E0467">
        <w:rPr>
          <w:rFonts w:ascii="Times New Roman" w:eastAsia="Times New Roman" w:hAnsi="Times New Roman" w:cs="Times New Roman"/>
          <w:sz w:val="24"/>
          <w:szCs w:val="24"/>
        </w:rPr>
        <w:t xml:space="preserve">privalomųjų </w:t>
      </w:r>
      <w:r w:rsidRPr="007E0467">
        <w:rPr>
          <w:rFonts w:ascii="Times New Roman" w:eastAsia="Times New Roman" w:hAnsi="Times New Roman" w:cs="Times New Roman"/>
          <w:spacing w:val="51"/>
          <w:sz w:val="24"/>
          <w:szCs w:val="24"/>
        </w:rPr>
        <w:t xml:space="preserve"> </w:t>
      </w:r>
      <w:r w:rsidRPr="007E0467">
        <w:rPr>
          <w:rFonts w:ascii="Times New Roman" w:eastAsia="Times New Roman" w:hAnsi="Times New Roman" w:cs="Times New Roman"/>
          <w:sz w:val="24"/>
          <w:szCs w:val="24"/>
        </w:rPr>
        <w:t xml:space="preserve">kokybės </w:t>
      </w:r>
      <w:r w:rsidRPr="007E0467">
        <w:rPr>
          <w:rFonts w:ascii="Times New Roman" w:eastAsia="Times New Roman" w:hAnsi="Times New Roman" w:cs="Times New Roman"/>
          <w:spacing w:val="39"/>
          <w:sz w:val="24"/>
          <w:szCs w:val="24"/>
        </w:rPr>
        <w:t xml:space="preserve"> </w:t>
      </w:r>
      <w:r w:rsidRPr="007E0467">
        <w:rPr>
          <w:rFonts w:ascii="Times New Roman" w:eastAsia="Times New Roman" w:hAnsi="Times New Roman" w:cs="Times New Roman"/>
          <w:sz w:val="24"/>
          <w:szCs w:val="24"/>
        </w:rPr>
        <w:t xml:space="preserve">rodiklių </w:t>
      </w:r>
      <w:r w:rsidRPr="007E0467">
        <w:rPr>
          <w:rFonts w:ascii="Times New Roman" w:eastAsia="Times New Roman" w:hAnsi="Times New Roman" w:cs="Times New Roman"/>
          <w:spacing w:val="34"/>
          <w:sz w:val="24"/>
          <w:szCs w:val="24"/>
        </w:rPr>
        <w:t xml:space="preserve"> </w:t>
      </w:r>
      <w:r w:rsidRPr="007E0467">
        <w:rPr>
          <w:rFonts w:ascii="Times New Roman" w:eastAsia="Times New Roman" w:hAnsi="Times New Roman" w:cs="Times New Roman"/>
          <w:sz w:val="24"/>
          <w:szCs w:val="24"/>
        </w:rPr>
        <w:t>patvirtinimo“</w:t>
      </w:r>
      <w:r w:rsidRPr="007E0467">
        <w:rPr>
          <w:rFonts w:ascii="Times New Roman" w:eastAsia="Times New Roman" w:hAnsi="Times New Roman" w:cs="Times New Roman"/>
          <w:spacing w:val="40"/>
          <w:sz w:val="24"/>
          <w:szCs w:val="24"/>
        </w:rPr>
        <w:t xml:space="preserve"> </w:t>
      </w:r>
      <w:r w:rsidRPr="007E0467">
        <w:rPr>
          <w:rFonts w:ascii="Times New Roman" w:eastAsia="Times New Roman" w:hAnsi="Times New Roman" w:cs="Times New Roman"/>
          <w:sz w:val="24"/>
          <w:szCs w:val="24"/>
        </w:rPr>
        <w:t xml:space="preserve">(su </w:t>
      </w:r>
      <w:r w:rsidRPr="007E0467">
        <w:rPr>
          <w:rFonts w:ascii="Times New Roman" w:eastAsia="Times New Roman" w:hAnsi="Times New Roman" w:cs="Times New Roman"/>
          <w:spacing w:val="23"/>
          <w:sz w:val="24"/>
          <w:szCs w:val="24"/>
        </w:rPr>
        <w:t xml:space="preserve"> </w:t>
      </w:r>
      <w:r w:rsidRPr="007E0467">
        <w:rPr>
          <w:rFonts w:ascii="Times New Roman" w:eastAsia="Times New Roman" w:hAnsi="Times New Roman" w:cs="Times New Roman"/>
          <w:sz w:val="24"/>
          <w:szCs w:val="24"/>
        </w:rPr>
        <w:t>vėlesniais</w:t>
      </w:r>
      <w:r w:rsidRPr="007E0467">
        <w:rPr>
          <w:rFonts w:ascii="Times New Roman" w:eastAsia="Times New Roman" w:hAnsi="Times New Roman" w:cs="Times New Roman"/>
          <w:w w:val="99"/>
          <w:sz w:val="24"/>
          <w:szCs w:val="24"/>
        </w:rPr>
        <w:t xml:space="preserve"> </w:t>
      </w:r>
      <w:r w:rsidRPr="007E0467">
        <w:rPr>
          <w:rFonts w:ascii="Times New Roman" w:eastAsia="Times New Roman" w:hAnsi="Times New Roman" w:cs="Times New Roman"/>
          <w:sz w:val="24"/>
          <w:szCs w:val="24"/>
        </w:rPr>
        <w:t>papildymais</w:t>
      </w:r>
      <w:r w:rsidRPr="007E0467">
        <w:rPr>
          <w:rFonts w:ascii="Times New Roman" w:eastAsia="Times New Roman" w:hAnsi="Times New Roman" w:cs="Times New Roman"/>
          <w:spacing w:val="28"/>
          <w:sz w:val="24"/>
          <w:szCs w:val="24"/>
        </w:rPr>
        <w:t xml:space="preserve"> </w:t>
      </w:r>
      <w:r w:rsidRPr="007E0467">
        <w:rPr>
          <w:rFonts w:ascii="Times New Roman" w:eastAsia="Times New Roman" w:hAnsi="Times New Roman" w:cs="Times New Roman"/>
          <w:sz w:val="24"/>
          <w:szCs w:val="24"/>
        </w:rPr>
        <w:t>ir</w:t>
      </w:r>
      <w:r w:rsidRPr="007E0467">
        <w:rPr>
          <w:rFonts w:ascii="Times New Roman" w:eastAsia="Times New Roman" w:hAnsi="Times New Roman" w:cs="Times New Roman"/>
          <w:spacing w:val="-15"/>
          <w:sz w:val="24"/>
          <w:szCs w:val="24"/>
        </w:rPr>
        <w:t xml:space="preserve"> </w:t>
      </w:r>
      <w:r w:rsidRPr="007E0467">
        <w:rPr>
          <w:rFonts w:ascii="Times New Roman" w:eastAsia="Times New Roman" w:hAnsi="Times New Roman" w:cs="Times New Roman"/>
          <w:sz w:val="24"/>
          <w:szCs w:val="24"/>
        </w:rPr>
        <w:t>pakeitimais)</w:t>
      </w:r>
      <w:r w:rsidRPr="007E0467">
        <w:rPr>
          <w:rFonts w:ascii="Times New Roman" w:eastAsia="Times New Roman" w:hAnsi="Times New Roman" w:cs="Times New Roman"/>
          <w:spacing w:val="24"/>
          <w:sz w:val="24"/>
          <w:szCs w:val="24"/>
        </w:rPr>
        <w:t xml:space="preserve"> </w:t>
      </w:r>
      <w:r w:rsidRPr="007E0467">
        <w:rPr>
          <w:rFonts w:ascii="Times New Roman" w:eastAsia="Times New Roman" w:hAnsi="Times New Roman" w:cs="Times New Roman"/>
          <w:sz w:val="24"/>
          <w:szCs w:val="24"/>
        </w:rPr>
        <w:t>arba lygiaverčius</w:t>
      </w:r>
      <w:r w:rsidRPr="007E0467">
        <w:rPr>
          <w:rFonts w:ascii="Times New Roman" w:eastAsia="Times New Roman" w:hAnsi="Times New Roman" w:cs="Times New Roman"/>
          <w:spacing w:val="6"/>
          <w:sz w:val="24"/>
          <w:szCs w:val="24"/>
        </w:rPr>
        <w:t xml:space="preserve"> </w:t>
      </w:r>
      <w:r w:rsidRPr="007E0467">
        <w:rPr>
          <w:rFonts w:ascii="Times New Roman" w:eastAsia="Times New Roman" w:hAnsi="Times New Roman" w:cs="Times New Roman"/>
          <w:sz w:val="24"/>
          <w:szCs w:val="24"/>
        </w:rPr>
        <w:t>Europos</w:t>
      </w:r>
      <w:r w:rsidRPr="007E0467">
        <w:rPr>
          <w:rFonts w:ascii="Times New Roman" w:eastAsia="Times New Roman" w:hAnsi="Times New Roman" w:cs="Times New Roman"/>
          <w:spacing w:val="10"/>
          <w:sz w:val="24"/>
          <w:szCs w:val="24"/>
        </w:rPr>
        <w:t xml:space="preserve"> </w:t>
      </w:r>
      <w:r w:rsidRPr="007E0467">
        <w:rPr>
          <w:rFonts w:ascii="Times New Roman" w:eastAsia="Times New Roman" w:hAnsi="Times New Roman" w:cs="Times New Roman"/>
          <w:sz w:val="24"/>
          <w:szCs w:val="24"/>
        </w:rPr>
        <w:t>sąjungos</w:t>
      </w:r>
      <w:r w:rsidRPr="007E0467">
        <w:rPr>
          <w:rFonts w:ascii="Times New Roman" w:eastAsia="Times New Roman" w:hAnsi="Times New Roman" w:cs="Times New Roman"/>
          <w:spacing w:val="-5"/>
          <w:sz w:val="24"/>
          <w:szCs w:val="24"/>
        </w:rPr>
        <w:t xml:space="preserve"> </w:t>
      </w:r>
      <w:r w:rsidRPr="007E0467">
        <w:rPr>
          <w:rFonts w:ascii="Times New Roman" w:eastAsia="Times New Roman" w:hAnsi="Times New Roman" w:cs="Times New Roman"/>
          <w:sz w:val="24"/>
          <w:szCs w:val="24"/>
        </w:rPr>
        <w:t>valstybių</w:t>
      </w:r>
      <w:r w:rsidRPr="007E0467">
        <w:rPr>
          <w:rFonts w:ascii="Times New Roman" w:eastAsia="Times New Roman" w:hAnsi="Times New Roman" w:cs="Times New Roman"/>
          <w:spacing w:val="18"/>
          <w:sz w:val="24"/>
          <w:szCs w:val="24"/>
        </w:rPr>
        <w:t xml:space="preserve"> </w:t>
      </w:r>
      <w:r w:rsidRPr="007E0467">
        <w:rPr>
          <w:rFonts w:ascii="Times New Roman" w:eastAsia="Times New Roman" w:hAnsi="Times New Roman" w:cs="Times New Roman"/>
          <w:sz w:val="24"/>
          <w:szCs w:val="24"/>
        </w:rPr>
        <w:t>narių</w:t>
      </w:r>
      <w:r w:rsidRPr="007E0467">
        <w:rPr>
          <w:rFonts w:ascii="Times New Roman" w:eastAsia="Times New Roman" w:hAnsi="Times New Roman" w:cs="Times New Roman"/>
          <w:spacing w:val="14"/>
          <w:sz w:val="24"/>
          <w:szCs w:val="24"/>
        </w:rPr>
        <w:t xml:space="preserve"> </w:t>
      </w:r>
      <w:r w:rsidRPr="007E0467">
        <w:rPr>
          <w:rFonts w:ascii="Times New Roman" w:eastAsia="Times New Roman" w:hAnsi="Times New Roman" w:cs="Times New Roman"/>
          <w:sz w:val="24"/>
          <w:szCs w:val="24"/>
        </w:rPr>
        <w:t xml:space="preserve">dokumentus </w:t>
      </w:r>
      <w:r w:rsidRPr="007E0467">
        <w:rPr>
          <w:rFonts w:ascii="Times New Roman" w:eastAsia="Calibri" w:hAnsi="Times New Roman" w:cs="Times New Roman"/>
          <w:sz w:val="24"/>
          <w:szCs w:val="24"/>
        </w:rPr>
        <w:t>ir kitus degalams teisės aktuose nustatytus reikalavimus.</w:t>
      </w:r>
    </w:p>
    <w:p w14:paraId="6B3CE215" w14:textId="282F0FBD" w:rsidR="007527AB" w:rsidRPr="00DD4699" w:rsidRDefault="00D74E73" w:rsidP="007527AB">
      <w:pPr>
        <w:spacing w:after="0"/>
        <w:jc w:val="both"/>
        <w:rPr>
          <w:rFonts w:ascii="Times New Roman" w:eastAsia="Calibri" w:hAnsi="Times New Roman" w:cs="Times New Roman"/>
          <w:sz w:val="24"/>
          <w:szCs w:val="24"/>
        </w:rPr>
      </w:pPr>
      <w:r w:rsidRPr="000400E8">
        <w:rPr>
          <w:rFonts w:ascii="Times New Roman" w:eastAsia="Calibri" w:hAnsi="Times New Roman" w:cs="Times New Roman"/>
          <w:sz w:val="24"/>
          <w:szCs w:val="24"/>
        </w:rPr>
        <w:t xml:space="preserve">5.7. Perkami </w:t>
      </w:r>
      <w:r w:rsidRPr="000400E8">
        <w:rPr>
          <w:rFonts w:ascii="Times New Roman" w:hAnsi="Times New Roman" w:cs="Times New Roman"/>
          <w:bCs/>
          <w:sz w:val="24"/>
          <w:szCs w:val="24"/>
          <w:lang w:eastAsia="en-GB"/>
        </w:rPr>
        <w:t>degalai turi atitikti produktų, kuri</w:t>
      </w:r>
      <w:r w:rsidR="007527AB" w:rsidRPr="000400E8">
        <w:rPr>
          <w:rFonts w:ascii="Times New Roman" w:hAnsi="Times New Roman" w:cs="Times New Roman"/>
          <w:bCs/>
          <w:sz w:val="24"/>
          <w:szCs w:val="24"/>
          <w:lang w:eastAsia="en-GB"/>
        </w:rPr>
        <w:t xml:space="preserve">ems </w:t>
      </w:r>
      <w:r w:rsidRPr="000400E8">
        <w:rPr>
          <w:rFonts w:ascii="Times New Roman" w:hAnsi="Times New Roman" w:cs="Times New Roman"/>
          <w:bCs/>
          <w:sz w:val="24"/>
          <w:szCs w:val="24"/>
          <w:lang w:eastAsia="en-GB"/>
        </w:rPr>
        <w:t xml:space="preserve">taikytini aplinkos apsaugos kriterijai, </w:t>
      </w:r>
      <w:r w:rsidR="007527AB" w:rsidRPr="000400E8">
        <w:rPr>
          <w:rFonts w:ascii="Times New Roman" w:eastAsia="Calibri" w:hAnsi="Times New Roman" w:cs="Times New Roman"/>
          <w:sz w:val="24"/>
          <w:szCs w:val="24"/>
        </w:rPr>
        <w:t xml:space="preserve">vadovaujantis </w:t>
      </w:r>
      <w:r w:rsidR="007527AB" w:rsidRPr="000400E8">
        <w:rPr>
          <w:rFonts w:ascii="Times New Roman" w:eastAsia="Arial Unicode MS" w:hAnsi="Times New Roman" w:cs="Arial Unicode MS"/>
          <w:color w:val="000000"/>
          <w:kern w:val="2"/>
          <w:sz w:val="24"/>
          <w:szCs w:val="24"/>
          <w:bdr w:val="nil"/>
          <w:lang w:eastAsia="en-US"/>
        </w:rPr>
        <w:t>Aplinkos apsaugos kriterijų taikymo, vykdant žaliuosius pirkimus, tvarkos aprašo, patvirtinto Lietuvos Respublikos aplinkos ministro 2011 m. birželio 28 d. įsakymu Nr. D1-508</w:t>
      </w:r>
      <w:r w:rsidR="007527AB" w:rsidRPr="000400E8">
        <w:rPr>
          <w:rFonts w:ascii="Times New Roman" w:eastAsia="Arial Unicode MS" w:hAnsi="Times New Roman" w:cs="Arial Unicode MS"/>
          <w:color w:val="000000"/>
          <w:kern w:val="2"/>
          <w:sz w:val="24"/>
          <w:szCs w:val="24"/>
          <w:bdr w:val="nil"/>
          <w:shd w:val="clear" w:color="auto" w:fill="FFFFFF"/>
          <w:lang w:eastAsia="en-US"/>
        </w:rPr>
        <w:t> „Dėl Aplinkos apsaugos kriterijų taikymo, vykdant žaliuosius pirkimus, tvarkos aprašo“ (toliau - Tvarkos aprašas)</w:t>
      </w:r>
      <w:r w:rsidR="007527AB" w:rsidRPr="000400E8">
        <w:rPr>
          <w:rFonts w:ascii="Times New Roman" w:eastAsia="Calibri" w:hAnsi="Times New Roman" w:cs="Times New Roman"/>
          <w:color w:val="000000" w:themeColor="text1"/>
          <w:sz w:val="24"/>
          <w:szCs w:val="24"/>
          <w:lang w:eastAsia="en-US"/>
        </w:rPr>
        <w:t xml:space="preserve"> 4.1 punktu</w:t>
      </w:r>
      <w:r w:rsidR="007527AB" w:rsidRPr="000400E8">
        <w:rPr>
          <w:rFonts w:ascii="Times New Roman" w:eastAsia="Arial Unicode MS" w:hAnsi="Times New Roman" w:cs="Arial Unicode MS"/>
          <w:color w:val="000000"/>
          <w:kern w:val="2"/>
          <w:sz w:val="24"/>
          <w:szCs w:val="24"/>
          <w:bdr w:val="nil"/>
          <w:shd w:val="clear" w:color="auto" w:fill="FFFFFF"/>
          <w:lang w:eastAsia="en-US"/>
        </w:rPr>
        <w:t xml:space="preserve"> </w:t>
      </w:r>
      <w:r w:rsidR="007527AB" w:rsidRPr="000400E8">
        <w:rPr>
          <w:rFonts w:ascii="Times New Roman" w:eastAsia="Arial Unicode MS" w:hAnsi="Times New Roman" w:cs="Arial Unicode MS"/>
          <w:kern w:val="2"/>
          <w:sz w:val="24"/>
          <w:szCs w:val="24"/>
          <w:bdr w:val="nil"/>
          <w:shd w:val="clear" w:color="auto" w:fill="FFFFFF"/>
          <w:lang w:eastAsia="en-US"/>
        </w:rPr>
        <w:t>Tvarkos aprašo 2 priedo XIX skyriaus ,,Kuras ir degalai“</w:t>
      </w:r>
      <w:r w:rsidR="007527AB" w:rsidRPr="000400E8">
        <w:rPr>
          <w:rFonts w:ascii="Times New Roman" w:eastAsia="Calibri" w:hAnsi="Times New Roman" w:cs="Times New Roman"/>
          <w:sz w:val="24"/>
          <w:szCs w:val="24"/>
        </w:rPr>
        <w:t xml:space="preserve"> 32 papunkčiu.</w:t>
      </w:r>
      <w:r w:rsidR="007527AB" w:rsidRPr="00DD4699">
        <w:rPr>
          <w:rFonts w:ascii="Times New Roman" w:eastAsia="Calibri" w:hAnsi="Times New Roman" w:cs="Times New Roman"/>
          <w:sz w:val="24"/>
          <w:szCs w:val="24"/>
        </w:rPr>
        <w:t xml:space="preserve">  </w:t>
      </w:r>
    </w:p>
    <w:p w14:paraId="0B5B88A8" w14:textId="77777777" w:rsidR="00D74E73" w:rsidRDefault="00D74E73" w:rsidP="00D74E73">
      <w:pPr>
        <w:spacing w:after="0" w:line="240" w:lineRule="auto"/>
        <w:contextualSpacing/>
        <w:jc w:val="both"/>
        <w:rPr>
          <w:rFonts w:ascii="Times New Roman" w:eastAsia="Times New Roman" w:hAnsi="Times New Roman" w:cs="Times New Roman"/>
          <w:color w:val="EE0000"/>
          <w:sz w:val="24"/>
          <w:szCs w:val="24"/>
        </w:rPr>
      </w:pPr>
    </w:p>
    <w:p w14:paraId="0DFDEE2D" w14:textId="1D713872" w:rsidR="00D74E73" w:rsidRPr="000400E8" w:rsidRDefault="00D74E73" w:rsidP="00D74E73">
      <w:pPr>
        <w:tabs>
          <w:tab w:val="left" w:pos="0"/>
          <w:tab w:val="left" w:pos="1134"/>
          <w:tab w:val="left" w:pos="1276"/>
        </w:tabs>
        <w:suppressAutoHyphens/>
        <w:autoSpaceDE w:val="0"/>
        <w:spacing w:after="0" w:line="240" w:lineRule="auto"/>
        <w:contextualSpacing/>
        <w:jc w:val="both"/>
        <w:rPr>
          <w:rFonts w:ascii="Times New Roman" w:eastAsia="Times New Roman" w:hAnsi="Times New Roman" w:cs="Times New Roman"/>
          <w:sz w:val="24"/>
          <w:szCs w:val="24"/>
        </w:rPr>
      </w:pPr>
      <w:r w:rsidRPr="000400E8">
        <w:rPr>
          <w:rFonts w:ascii="Times New Roman" w:eastAsia="Times New Roman" w:hAnsi="Times New Roman" w:cs="Times New Roman"/>
          <w:sz w:val="24"/>
          <w:szCs w:val="24"/>
        </w:rPr>
        <w:t xml:space="preserve">5.8.  </w:t>
      </w:r>
      <w:bookmarkStart w:id="51" w:name="_Hlk227920538"/>
      <w:r w:rsidRPr="000400E8">
        <w:rPr>
          <w:rFonts w:ascii="Times New Roman" w:eastAsia="Times New Roman" w:hAnsi="Times New Roman" w:cs="Times New Roman"/>
          <w:sz w:val="24"/>
          <w:szCs w:val="24"/>
        </w:rPr>
        <w:t>V</w:t>
      </w:r>
      <w:r w:rsidRPr="000400E8">
        <w:rPr>
          <w:rFonts w:ascii="Times New Roman" w:eastAsia="Times New Roman" w:hAnsi="Times New Roman" w:cs="Times New Roman"/>
          <w:noProof/>
          <w:sz w:val="24"/>
          <w:szCs w:val="24"/>
        </w:rPr>
        <w:t>ykdant Sutartį, pridėtinės vertės mokesčio sąskaitas faktūras, kreditinius ir debetinius dokumentus bei avansines sąskaitas teikti naudojantis informacinės sistemos „SABIS“ priemonėmis. Jei informacinės sistemos „SABIS“ funkcinės galimybės nepakankamos ar laikinai neužtikrinamos, Tiekėjas gali pateikti reikalingą informaciją raštu.</w:t>
      </w:r>
      <w:r w:rsidRPr="000400E8">
        <w:rPr>
          <w:rFonts w:ascii="Times New Roman" w:eastAsia="Times New Roman" w:hAnsi="Times New Roman" w:cs="Times New Roman"/>
          <w:sz w:val="24"/>
          <w:szCs w:val="24"/>
        </w:rPr>
        <w:t xml:space="preserve"> Už</w:t>
      </w:r>
      <w:r w:rsidRPr="000400E8">
        <w:rPr>
          <w:rFonts w:ascii="Times New Roman" w:eastAsia="Times New Roman" w:hAnsi="Times New Roman" w:cs="Times New Roman"/>
          <w:spacing w:val="4"/>
          <w:sz w:val="24"/>
          <w:szCs w:val="24"/>
        </w:rPr>
        <w:t xml:space="preserve"> </w:t>
      </w:r>
      <w:r w:rsidRPr="000400E8">
        <w:rPr>
          <w:rFonts w:ascii="Times New Roman" w:eastAsia="Times New Roman" w:hAnsi="Times New Roman" w:cs="Times New Roman"/>
          <w:sz w:val="24"/>
          <w:szCs w:val="24"/>
        </w:rPr>
        <w:t>praėjusį</w:t>
      </w:r>
      <w:r w:rsidRPr="000400E8">
        <w:rPr>
          <w:rFonts w:ascii="Times New Roman" w:eastAsia="Times New Roman" w:hAnsi="Times New Roman" w:cs="Times New Roman"/>
          <w:spacing w:val="22"/>
          <w:sz w:val="24"/>
          <w:szCs w:val="24"/>
        </w:rPr>
        <w:t xml:space="preserve"> </w:t>
      </w:r>
      <w:r w:rsidRPr="000400E8">
        <w:rPr>
          <w:rFonts w:ascii="Times New Roman" w:eastAsia="Times New Roman" w:hAnsi="Times New Roman" w:cs="Times New Roman"/>
          <w:sz w:val="24"/>
          <w:szCs w:val="24"/>
        </w:rPr>
        <w:t>mėnesį</w:t>
      </w:r>
      <w:r w:rsidRPr="000400E8">
        <w:rPr>
          <w:rFonts w:ascii="Times New Roman" w:eastAsia="Times New Roman" w:hAnsi="Times New Roman" w:cs="Times New Roman"/>
          <w:spacing w:val="27"/>
          <w:sz w:val="24"/>
          <w:szCs w:val="24"/>
        </w:rPr>
        <w:t xml:space="preserve"> </w:t>
      </w:r>
      <w:r w:rsidRPr="000400E8">
        <w:rPr>
          <w:rFonts w:ascii="Times New Roman" w:eastAsia="Times New Roman" w:hAnsi="Times New Roman" w:cs="Times New Roman"/>
          <w:sz w:val="24"/>
          <w:szCs w:val="24"/>
        </w:rPr>
        <w:t>įsigytus</w:t>
      </w:r>
      <w:r w:rsidRPr="000400E8">
        <w:rPr>
          <w:rFonts w:ascii="Times New Roman" w:eastAsia="Times New Roman" w:hAnsi="Times New Roman" w:cs="Times New Roman"/>
          <w:spacing w:val="20"/>
          <w:sz w:val="24"/>
          <w:szCs w:val="24"/>
        </w:rPr>
        <w:t xml:space="preserve"> </w:t>
      </w:r>
      <w:r w:rsidRPr="000400E8">
        <w:rPr>
          <w:rFonts w:ascii="Times New Roman" w:eastAsia="Times New Roman" w:hAnsi="Times New Roman" w:cs="Times New Roman"/>
          <w:sz w:val="24"/>
          <w:szCs w:val="24"/>
        </w:rPr>
        <w:t>degalus</w:t>
      </w:r>
      <w:r w:rsidRPr="000400E8">
        <w:rPr>
          <w:rFonts w:ascii="Times New Roman" w:eastAsia="Times New Roman" w:hAnsi="Times New Roman" w:cs="Times New Roman"/>
          <w:spacing w:val="14"/>
          <w:sz w:val="24"/>
          <w:szCs w:val="24"/>
        </w:rPr>
        <w:t xml:space="preserve"> </w:t>
      </w:r>
      <w:r w:rsidRPr="000400E8">
        <w:rPr>
          <w:rFonts w:ascii="Times New Roman" w:eastAsia="Times New Roman" w:hAnsi="Times New Roman" w:cs="Times New Roman"/>
          <w:sz w:val="24"/>
          <w:szCs w:val="24"/>
        </w:rPr>
        <w:t>Perkantysis subjektas apmoka</w:t>
      </w:r>
      <w:r w:rsidRPr="000400E8">
        <w:rPr>
          <w:rFonts w:ascii="Times New Roman" w:eastAsia="Times New Roman" w:hAnsi="Times New Roman" w:cs="Times New Roman"/>
          <w:spacing w:val="3"/>
          <w:sz w:val="24"/>
          <w:szCs w:val="24"/>
        </w:rPr>
        <w:t xml:space="preserve"> </w:t>
      </w:r>
      <w:r w:rsidRPr="000400E8">
        <w:rPr>
          <w:rFonts w:ascii="Times New Roman" w:eastAsia="Times New Roman" w:hAnsi="Times New Roman" w:cs="Times New Roman"/>
          <w:sz w:val="24"/>
          <w:szCs w:val="24"/>
        </w:rPr>
        <w:t>pagal</w:t>
      </w:r>
      <w:r w:rsidRPr="000400E8">
        <w:rPr>
          <w:rFonts w:ascii="Times New Roman" w:eastAsia="Times New Roman" w:hAnsi="Times New Roman" w:cs="Times New Roman"/>
          <w:spacing w:val="17"/>
          <w:sz w:val="24"/>
          <w:szCs w:val="24"/>
        </w:rPr>
        <w:t xml:space="preserve"> </w:t>
      </w:r>
      <w:r w:rsidRPr="000400E8">
        <w:rPr>
          <w:rFonts w:ascii="Times New Roman" w:eastAsia="Times New Roman" w:hAnsi="Times New Roman" w:cs="Times New Roman"/>
          <w:sz w:val="24"/>
          <w:szCs w:val="24"/>
        </w:rPr>
        <w:t>tiekėjo pateiktą</w:t>
      </w:r>
      <w:r w:rsidRPr="000400E8">
        <w:rPr>
          <w:rFonts w:ascii="Times New Roman" w:eastAsia="Times New Roman" w:hAnsi="Times New Roman" w:cs="Times New Roman"/>
          <w:spacing w:val="15"/>
          <w:sz w:val="24"/>
          <w:szCs w:val="24"/>
        </w:rPr>
        <w:t xml:space="preserve"> PVM </w:t>
      </w:r>
      <w:r w:rsidRPr="000400E8">
        <w:rPr>
          <w:rFonts w:ascii="Times New Roman" w:eastAsia="Times New Roman" w:hAnsi="Times New Roman" w:cs="Times New Roman"/>
          <w:sz w:val="24"/>
          <w:szCs w:val="24"/>
        </w:rPr>
        <w:t>sąskaitą faktūrą</w:t>
      </w:r>
      <w:r w:rsidRPr="000400E8">
        <w:rPr>
          <w:rFonts w:ascii="Times New Roman" w:eastAsia="Times New Roman" w:hAnsi="Times New Roman" w:cs="Times New Roman"/>
          <w:spacing w:val="14"/>
          <w:sz w:val="24"/>
          <w:szCs w:val="24"/>
        </w:rPr>
        <w:t xml:space="preserve"> </w:t>
      </w:r>
      <w:r w:rsidRPr="000400E8">
        <w:rPr>
          <w:rFonts w:ascii="Times New Roman" w:eastAsia="Times New Roman" w:hAnsi="Times New Roman" w:cs="Times New Roman"/>
          <w:sz w:val="24"/>
          <w:szCs w:val="24"/>
        </w:rPr>
        <w:t>(kartu</w:t>
      </w:r>
      <w:r w:rsidRPr="000400E8">
        <w:rPr>
          <w:rFonts w:ascii="Times New Roman" w:eastAsia="Times New Roman" w:hAnsi="Times New Roman" w:cs="Times New Roman"/>
          <w:spacing w:val="17"/>
          <w:sz w:val="24"/>
          <w:szCs w:val="24"/>
        </w:rPr>
        <w:t xml:space="preserve"> </w:t>
      </w:r>
      <w:r w:rsidRPr="000400E8">
        <w:rPr>
          <w:rFonts w:ascii="Times New Roman" w:eastAsia="Times New Roman" w:hAnsi="Times New Roman" w:cs="Times New Roman"/>
          <w:sz w:val="24"/>
          <w:szCs w:val="24"/>
        </w:rPr>
        <w:t>su</w:t>
      </w:r>
      <w:r w:rsidRPr="000400E8">
        <w:rPr>
          <w:rFonts w:ascii="Times New Roman" w:eastAsia="Times New Roman" w:hAnsi="Times New Roman" w:cs="Times New Roman"/>
          <w:spacing w:val="1"/>
          <w:sz w:val="24"/>
          <w:szCs w:val="24"/>
        </w:rPr>
        <w:t xml:space="preserve"> </w:t>
      </w:r>
      <w:r w:rsidRPr="000400E8">
        <w:rPr>
          <w:rFonts w:ascii="Times New Roman" w:eastAsia="Times New Roman" w:hAnsi="Times New Roman" w:cs="Times New Roman"/>
          <w:sz w:val="24"/>
          <w:szCs w:val="24"/>
        </w:rPr>
        <w:t>nemokamomis</w:t>
      </w:r>
      <w:r w:rsidRPr="000400E8">
        <w:rPr>
          <w:rFonts w:ascii="Times New Roman" w:eastAsia="Times New Roman" w:hAnsi="Times New Roman" w:cs="Times New Roman"/>
          <w:spacing w:val="29"/>
          <w:sz w:val="24"/>
          <w:szCs w:val="24"/>
        </w:rPr>
        <w:t xml:space="preserve"> </w:t>
      </w:r>
      <w:r w:rsidRPr="000400E8">
        <w:rPr>
          <w:rFonts w:ascii="Times New Roman" w:eastAsia="Times New Roman" w:hAnsi="Times New Roman" w:cs="Times New Roman"/>
          <w:sz w:val="24"/>
          <w:szCs w:val="24"/>
        </w:rPr>
        <w:t>detaliomis</w:t>
      </w:r>
      <w:r w:rsidRPr="000400E8">
        <w:rPr>
          <w:rFonts w:ascii="Times New Roman" w:eastAsia="Times New Roman" w:hAnsi="Times New Roman" w:cs="Times New Roman"/>
          <w:spacing w:val="16"/>
          <w:sz w:val="24"/>
          <w:szCs w:val="24"/>
        </w:rPr>
        <w:t xml:space="preserve"> </w:t>
      </w:r>
      <w:r w:rsidRPr="000400E8">
        <w:rPr>
          <w:rFonts w:ascii="Times New Roman" w:eastAsia="Times New Roman" w:hAnsi="Times New Roman" w:cs="Times New Roman"/>
          <w:sz w:val="24"/>
          <w:szCs w:val="24"/>
        </w:rPr>
        <w:t>kiekvienos</w:t>
      </w:r>
      <w:r w:rsidRPr="000400E8">
        <w:rPr>
          <w:rFonts w:ascii="Times New Roman" w:eastAsia="Times New Roman" w:hAnsi="Times New Roman" w:cs="Times New Roman"/>
          <w:spacing w:val="19"/>
          <w:sz w:val="24"/>
          <w:szCs w:val="24"/>
        </w:rPr>
        <w:t xml:space="preserve"> </w:t>
      </w:r>
      <w:r w:rsidRPr="000400E8">
        <w:rPr>
          <w:rFonts w:ascii="Times New Roman" w:eastAsia="Times New Roman" w:hAnsi="Times New Roman" w:cs="Times New Roman"/>
          <w:sz w:val="24"/>
          <w:szCs w:val="24"/>
        </w:rPr>
        <w:t>išduotos</w:t>
      </w:r>
      <w:r w:rsidRPr="000400E8">
        <w:rPr>
          <w:rFonts w:ascii="Times New Roman" w:eastAsia="Times New Roman" w:hAnsi="Times New Roman" w:cs="Times New Roman"/>
          <w:spacing w:val="12"/>
          <w:sz w:val="24"/>
          <w:szCs w:val="24"/>
        </w:rPr>
        <w:t xml:space="preserve"> </w:t>
      </w:r>
      <w:r w:rsidRPr="000400E8">
        <w:rPr>
          <w:rFonts w:ascii="Times New Roman" w:eastAsia="Times New Roman" w:hAnsi="Times New Roman" w:cs="Times New Roman"/>
          <w:sz w:val="24"/>
          <w:szCs w:val="24"/>
        </w:rPr>
        <w:t>kortelės</w:t>
      </w:r>
      <w:r w:rsidRPr="000400E8">
        <w:rPr>
          <w:rFonts w:ascii="Times New Roman" w:eastAsia="Times New Roman" w:hAnsi="Times New Roman" w:cs="Times New Roman"/>
          <w:spacing w:val="21"/>
          <w:sz w:val="24"/>
          <w:szCs w:val="24"/>
        </w:rPr>
        <w:t xml:space="preserve"> </w:t>
      </w:r>
      <w:r w:rsidRPr="000400E8">
        <w:rPr>
          <w:rFonts w:ascii="Times New Roman" w:eastAsia="Times New Roman" w:hAnsi="Times New Roman" w:cs="Times New Roman"/>
          <w:sz w:val="24"/>
          <w:szCs w:val="24"/>
        </w:rPr>
        <w:t>degalų</w:t>
      </w:r>
      <w:r w:rsidRPr="000400E8">
        <w:rPr>
          <w:rFonts w:ascii="Times New Roman" w:eastAsia="Times New Roman" w:hAnsi="Times New Roman" w:cs="Times New Roman"/>
          <w:spacing w:val="13"/>
          <w:sz w:val="24"/>
          <w:szCs w:val="24"/>
        </w:rPr>
        <w:t xml:space="preserve"> </w:t>
      </w:r>
      <w:r w:rsidRPr="000400E8">
        <w:rPr>
          <w:rFonts w:ascii="Times New Roman" w:eastAsia="Times New Roman" w:hAnsi="Times New Roman" w:cs="Times New Roman"/>
          <w:sz w:val="24"/>
          <w:szCs w:val="24"/>
        </w:rPr>
        <w:t xml:space="preserve">pirkimo ataskaitomis) </w:t>
      </w:r>
      <w:r w:rsidRPr="000400E8">
        <w:rPr>
          <w:rFonts w:ascii="Times New Roman" w:eastAsia="Times New Roman" w:hAnsi="Times New Roman" w:cs="Times New Roman"/>
          <w:spacing w:val="4"/>
          <w:sz w:val="24"/>
          <w:szCs w:val="24"/>
        </w:rPr>
        <w:t xml:space="preserve"> </w:t>
      </w:r>
      <w:r w:rsidRPr="000400E8">
        <w:rPr>
          <w:rFonts w:ascii="Times New Roman" w:eastAsia="Times New Roman" w:hAnsi="Times New Roman" w:cs="Times New Roman"/>
          <w:sz w:val="24"/>
          <w:szCs w:val="24"/>
        </w:rPr>
        <w:t>per</w:t>
      </w:r>
      <w:r w:rsidRPr="000400E8">
        <w:rPr>
          <w:rFonts w:ascii="Times New Roman" w:eastAsia="Times New Roman" w:hAnsi="Times New Roman" w:cs="Times New Roman"/>
          <w:spacing w:val="12"/>
          <w:sz w:val="24"/>
          <w:szCs w:val="24"/>
        </w:rPr>
        <w:t xml:space="preserve"> </w:t>
      </w:r>
      <w:r w:rsidRPr="000400E8">
        <w:rPr>
          <w:rFonts w:ascii="Times New Roman" w:eastAsia="Times New Roman" w:hAnsi="Times New Roman" w:cs="Times New Roman"/>
          <w:sz w:val="24"/>
          <w:szCs w:val="24"/>
        </w:rPr>
        <w:t>180</w:t>
      </w:r>
      <w:r w:rsidRPr="000400E8">
        <w:rPr>
          <w:rFonts w:ascii="Times New Roman" w:eastAsia="Times New Roman" w:hAnsi="Times New Roman" w:cs="Times New Roman"/>
          <w:spacing w:val="-10"/>
          <w:sz w:val="24"/>
          <w:szCs w:val="24"/>
        </w:rPr>
        <w:t xml:space="preserve"> </w:t>
      </w:r>
      <w:r w:rsidRPr="000400E8">
        <w:rPr>
          <w:rFonts w:ascii="Times New Roman" w:eastAsia="Times New Roman" w:hAnsi="Times New Roman" w:cs="Times New Roman"/>
          <w:sz w:val="24"/>
          <w:szCs w:val="24"/>
        </w:rPr>
        <w:t>kalendorinių</w:t>
      </w:r>
      <w:r w:rsidRPr="000400E8">
        <w:rPr>
          <w:rFonts w:ascii="Times New Roman" w:eastAsia="Times New Roman" w:hAnsi="Times New Roman" w:cs="Times New Roman"/>
          <w:spacing w:val="22"/>
          <w:sz w:val="24"/>
          <w:szCs w:val="24"/>
        </w:rPr>
        <w:t xml:space="preserve"> </w:t>
      </w:r>
      <w:r w:rsidRPr="000400E8">
        <w:rPr>
          <w:rFonts w:ascii="Times New Roman" w:eastAsia="Times New Roman" w:hAnsi="Times New Roman" w:cs="Times New Roman"/>
          <w:sz w:val="24"/>
          <w:szCs w:val="24"/>
        </w:rPr>
        <w:t>dienų nuo jos pateikimo</w:t>
      </w:r>
      <w:bookmarkEnd w:id="51"/>
      <w:r w:rsidRPr="000400E8">
        <w:rPr>
          <w:rFonts w:ascii="Times New Roman" w:eastAsia="Times New Roman" w:hAnsi="Times New Roman" w:cs="Times New Roman"/>
          <w:sz w:val="24"/>
          <w:szCs w:val="24"/>
        </w:rPr>
        <w:t>.</w:t>
      </w:r>
      <w:r w:rsidR="000C23FF" w:rsidRPr="000400E8">
        <w:rPr>
          <w:rFonts w:ascii="Times New Roman" w:eastAsia="Times New Roman" w:hAnsi="Times New Roman" w:cs="Times New Roman"/>
          <w:sz w:val="24"/>
          <w:szCs w:val="24"/>
        </w:rPr>
        <w:t xml:space="preserve"> </w:t>
      </w:r>
    </w:p>
    <w:p w14:paraId="5D46B87D" w14:textId="77777777" w:rsidR="000400E8" w:rsidRPr="000400E8" w:rsidRDefault="000400E8" w:rsidP="00D74E73">
      <w:pPr>
        <w:tabs>
          <w:tab w:val="left" w:pos="0"/>
          <w:tab w:val="left" w:pos="1134"/>
          <w:tab w:val="left" w:pos="1276"/>
        </w:tabs>
        <w:suppressAutoHyphens/>
        <w:autoSpaceDE w:val="0"/>
        <w:spacing w:after="0" w:line="240" w:lineRule="auto"/>
        <w:contextualSpacing/>
        <w:jc w:val="both"/>
        <w:rPr>
          <w:rFonts w:ascii="Times New Roman" w:eastAsia="Times New Roman" w:hAnsi="Times New Roman"/>
          <w:sz w:val="24"/>
          <w:szCs w:val="24"/>
        </w:rPr>
      </w:pPr>
    </w:p>
    <w:p w14:paraId="61A6F742" w14:textId="1446600E" w:rsidR="00D74E73" w:rsidRPr="00197DA8" w:rsidRDefault="000C23FF" w:rsidP="000C23FF">
      <w:pPr>
        <w:tabs>
          <w:tab w:val="left" w:pos="0"/>
          <w:tab w:val="left" w:pos="709"/>
          <w:tab w:val="left" w:pos="1134"/>
        </w:tabs>
        <w:autoSpaceDE w:val="0"/>
        <w:autoSpaceDN w:val="0"/>
        <w:adjustRightInd w:val="0"/>
        <w:spacing w:after="0"/>
        <w:jc w:val="both"/>
        <w:rPr>
          <w:rFonts w:ascii="Times New Roman" w:eastAsia="Times New Roman" w:hAnsi="Times New Roman"/>
          <w:sz w:val="24"/>
          <w:szCs w:val="24"/>
        </w:rPr>
      </w:pPr>
      <w:r w:rsidRPr="000400E8">
        <w:rPr>
          <w:rFonts w:ascii="Times New Roman" w:eastAsia="Times New Roman" w:hAnsi="Times New Roman"/>
          <w:b/>
          <w:bCs/>
          <w:sz w:val="24"/>
          <w:szCs w:val="24"/>
        </w:rPr>
        <w:t>5.7.</w:t>
      </w:r>
      <w:r w:rsidR="00D74E73" w:rsidRPr="000400E8">
        <w:rPr>
          <w:rFonts w:ascii="Times New Roman" w:eastAsia="Times New Roman" w:hAnsi="Times New Roman"/>
          <w:b/>
          <w:bCs/>
          <w:sz w:val="24"/>
          <w:szCs w:val="24"/>
        </w:rPr>
        <w:t xml:space="preserve"> Tiekėjas suteikia ne mažesnį kaip 15 000,00 Eur su PVM kredito limitą mėnesiui</w:t>
      </w:r>
      <w:r w:rsidR="00D74E73" w:rsidRPr="000400E8">
        <w:rPr>
          <w:rFonts w:ascii="Times New Roman" w:eastAsia="Times New Roman" w:hAnsi="Times New Roman"/>
          <w:sz w:val="24"/>
          <w:szCs w:val="24"/>
        </w:rPr>
        <w:t xml:space="preserve">, </w:t>
      </w:r>
      <w:r w:rsidR="00D74E73" w:rsidRPr="000400E8">
        <w:rPr>
          <w:rFonts w:ascii="Times New Roman" w:hAnsi="Times New Roman"/>
          <w:color w:val="000000"/>
          <w:sz w:val="24"/>
          <w:szCs w:val="24"/>
        </w:rPr>
        <w:t xml:space="preserve">kurį šalių </w:t>
      </w:r>
      <w:r w:rsidR="00D74E73" w:rsidRPr="00197DA8">
        <w:rPr>
          <w:rFonts w:ascii="Times New Roman" w:hAnsi="Times New Roman"/>
          <w:sz w:val="24"/>
          <w:szCs w:val="24"/>
        </w:rPr>
        <w:t>susitarimu pirkimo sutarties galiojimo metu galima pakeisti.</w:t>
      </w:r>
      <w:r w:rsidR="000E077A" w:rsidRPr="00197DA8">
        <w:rPr>
          <w:rFonts w:ascii="Times New Roman" w:eastAsia="Times New Roman" w:hAnsi="Times New Roman" w:cs="Times New Roman"/>
          <w:sz w:val="24"/>
          <w:szCs w:val="24"/>
        </w:rPr>
        <w:t xml:space="preserve"> </w:t>
      </w:r>
    </w:p>
    <w:p w14:paraId="5D6880AE" w14:textId="25B60E0E" w:rsidR="00D74E73" w:rsidRPr="00197DA8" w:rsidRDefault="00D74E73" w:rsidP="00D74E73">
      <w:pPr>
        <w:autoSpaceDE w:val="0"/>
        <w:autoSpaceDN w:val="0"/>
        <w:adjustRightInd w:val="0"/>
        <w:spacing w:after="0" w:line="240" w:lineRule="auto"/>
        <w:jc w:val="both"/>
      </w:pPr>
      <w:r w:rsidRPr="00197DA8">
        <w:rPr>
          <w:rFonts w:ascii="Times New Roman" w:eastAsia="Times New Roman" w:hAnsi="Times New Roman"/>
          <w:sz w:val="24"/>
          <w:szCs w:val="24"/>
          <w:lang w:val="pt-BR"/>
        </w:rPr>
        <w:t xml:space="preserve">Pastaba. </w:t>
      </w:r>
      <w:r w:rsidRPr="00197DA8">
        <w:rPr>
          <w:rFonts w:ascii="Times New Roman" w:eastAsia="Times New Roman" w:hAnsi="Times New Roman"/>
          <w:i/>
          <w:iCs/>
          <w:sz w:val="24"/>
          <w:szCs w:val="24"/>
          <w:lang w:val="pt-BR"/>
        </w:rPr>
        <w:t>Preki</w:t>
      </w:r>
      <w:r w:rsidRPr="00197DA8">
        <w:rPr>
          <w:rFonts w:ascii="Times New Roman" w:eastAsia="Times New Roman" w:hAnsi="Times New Roman"/>
          <w:i/>
          <w:iCs/>
          <w:sz w:val="24"/>
          <w:szCs w:val="24"/>
        </w:rPr>
        <w:t>ų kiekis yra preliminarus ir orientacinis ir Perkan</w:t>
      </w:r>
      <w:r w:rsidR="000C23FF" w:rsidRPr="00197DA8">
        <w:rPr>
          <w:rFonts w:ascii="Times New Roman" w:eastAsia="Times New Roman" w:hAnsi="Times New Roman"/>
          <w:i/>
          <w:iCs/>
          <w:sz w:val="24"/>
          <w:szCs w:val="24"/>
        </w:rPr>
        <w:t xml:space="preserve">tysis subjektas </w:t>
      </w:r>
      <w:r w:rsidRPr="00197DA8">
        <w:rPr>
          <w:rFonts w:ascii="Times New Roman" w:eastAsia="Times New Roman" w:hAnsi="Times New Roman"/>
          <w:i/>
          <w:iCs/>
          <w:sz w:val="24"/>
          <w:szCs w:val="24"/>
        </w:rPr>
        <w:t xml:space="preserve">neįsipareigoja nupirkti viso kiekio. Sutarties vykdymo metu </w:t>
      </w:r>
      <w:r w:rsidR="000C23FF" w:rsidRPr="00197DA8">
        <w:rPr>
          <w:rFonts w:ascii="Times New Roman" w:eastAsia="Times New Roman" w:hAnsi="Times New Roman"/>
          <w:i/>
          <w:iCs/>
          <w:sz w:val="24"/>
          <w:szCs w:val="24"/>
        </w:rPr>
        <w:t xml:space="preserve">Perkantysis subjektas </w:t>
      </w:r>
      <w:r w:rsidRPr="00197DA8">
        <w:rPr>
          <w:rFonts w:ascii="Times New Roman" w:eastAsia="Times New Roman" w:hAnsi="Times New Roman"/>
          <w:i/>
          <w:iCs/>
          <w:sz w:val="24"/>
          <w:szCs w:val="24"/>
        </w:rPr>
        <w:t>gali įsigyti pasiūlymo pirkimui nenurodytų, tačiau su pirkimo objektu susijusių Prekių, neviršijant 10 (dešimt) procentų maksimalios sutarties vertės.</w:t>
      </w:r>
    </w:p>
    <w:p w14:paraId="0D1D8E06" w14:textId="77777777" w:rsidR="00D74E73" w:rsidRPr="00197DA8" w:rsidRDefault="00D74E73" w:rsidP="00D74E73"/>
    <w:p w14:paraId="00B5C78D" w14:textId="77777777" w:rsidR="000E077A" w:rsidRDefault="000E077A" w:rsidP="00D74E73"/>
    <w:p w14:paraId="366E74A2" w14:textId="77777777" w:rsidR="000E077A" w:rsidRDefault="000E077A" w:rsidP="00D74E73"/>
    <w:p w14:paraId="61D770B7" w14:textId="77777777" w:rsidR="000E077A" w:rsidRDefault="000E077A" w:rsidP="00D74E73"/>
    <w:p w14:paraId="604D6E4B" w14:textId="77777777" w:rsidR="000E077A" w:rsidRDefault="000E077A" w:rsidP="00D74E73"/>
    <w:p w14:paraId="01729239" w14:textId="77777777" w:rsidR="000E077A" w:rsidRDefault="000E077A" w:rsidP="00D74E73"/>
    <w:p w14:paraId="7F0F368B" w14:textId="77777777" w:rsidR="000E077A" w:rsidRDefault="000E077A" w:rsidP="00D74E73"/>
    <w:p w14:paraId="58A1F203" w14:textId="77777777" w:rsidR="000E077A" w:rsidRDefault="000E077A" w:rsidP="00D74E73"/>
    <w:p w14:paraId="6544FF37" w14:textId="77777777" w:rsidR="000E077A" w:rsidRDefault="000E077A" w:rsidP="00D74E73"/>
    <w:p w14:paraId="7EFA887C" w14:textId="77777777" w:rsidR="000E077A" w:rsidRDefault="000E077A" w:rsidP="00D74E73"/>
    <w:p w14:paraId="0DC9B53B" w14:textId="77777777" w:rsidR="000E077A" w:rsidRDefault="000E077A" w:rsidP="00D74E73"/>
    <w:p w14:paraId="6DA4C136" w14:textId="77777777" w:rsidR="000E077A" w:rsidRPr="00E3165F" w:rsidRDefault="000E077A" w:rsidP="00D74E73"/>
    <w:p w14:paraId="6A54F9BF" w14:textId="77777777" w:rsidR="00E7575F" w:rsidRPr="00F0499F" w:rsidRDefault="00E7575F" w:rsidP="00E7575F">
      <w:pPr>
        <w:jc w:val="right"/>
        <w:rPr>
          <w:rFonts w:eastAsia="Calibri" w:cstheme="minorHAnsi"/>
          <w:color w:val="0070C0"/>
        </w:rPr>
      </w:pPr>
      <w:bookmarkStart w:id="52" w:name="_Ref38285444"/>
      <w:bookmarkStart w:id="53" w:name="_Ref38291496"/>
      <w:bookmarkStart w:id="54" w:name="_Toc126333941"/>
      <w:r w:rsidRPr="00F0499F">
        <w:rPr>
          <w:rFonts w:eastAsia="Calibri" w:cstheme="minorHAnsi"/>
          <w:color w:val="0070C0"/>
        </w:rPr>
        <w:lastRenderedPageBreak/>
        <w:t xml:space="preserve">Pirkimo sąlygų </w:t>
      </w:r>
      <w:r>
        <w:rPr>
          <w:rFonts w:eastAsia="Calibri" w:cstheme="minorHAnsi"/>
          <w:color w:val="0070C0"/>
        </w:rPr>
        <w:t>3</w:t>
      </w:r>
      <w:r w:rsidRPr="00F0499F">
        <w:rPr>
          <w:rFonts w:eastAsia="Calibri" w:cstheme="minorHAnsi"/>
          <w:color w:val="0070C0"/>
        </w:rPr>
        <w:t xml:space="preserve"> priedas „Tiekėjų pašalinimo pagrindai“</w:t>
      </w:r>
      <w:bookmarkEnd w:id="52"/>
      <w:bookmarkEnd w:id="53"/>
      <w:bookmarkEnd w:id="54"/>
    </w:p>
    <w:p w14:paraId="5DFAA7C1"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22365FE5" w14:textId="77777777" w:rsidR="00E7575F" w:rsidRPr="00797F14" w:rsidRDefault="00E7575F" w:rsidP="00E7575F">
      <w:pPr>
        <w:pStyle w:val="Paantrat"/>
        <w:jc w:val="center"/>
        <w:rPr>
          <w:rFonts w:ascii="Times New Roman" w:hAnsi="Times New Roman" w:cs="Times New Roman"/>
          <w:b/>
          <w:bCs/>
        </w:rPr>
      </w:pPr>
      <w:r w:rsidRPr="00797F14">
        <w:rPr>
          <w:rFonts w:ascii="Times New Roman" w:hAnsi="Times New Roman" w:cs="Times New Roman"/>
          <w:b/>
          <w:bCs/>
        </w:rPr>
        <w:t>TIEKĖJŲ PAŠALINIMO PAGRINDAI</w:t>
      </w:r>
    </w:p>
    <w:p w14:paraId="4F659672" w14:textId="77777777" w:rsidR="00E7575F" w:rsidRPr="00C92C31" w:rsidRDefault="00E7575F" w:rsidP="00E7575F">
      <w:pPr>
        <w:pStyle w:val="Betarp"/>
        <w:jc w:val="both"/>
        <w:rPr>
          <w:rFonts w:ascii="Times New Roman" w:hAnsi="Times New Roman" w:cs="Times New Roman"/>
          <w:sz w:val="22"/>
          <w:szCs w:val="22"/>
        </w:rPr>
      </w:pPr>
      <w:r w:rsidRPr="00C92C31">
        <w:rPr>
          <w:rFonts w:ascii="Times New Roman" w:hAnsi="Times New Roman" w:cs="Times New Roman"/>
          <w:sz w:val="22"/>
          <w:szCs w:val="22"/>
        </w:rPr>
        <w:t xml:space="preserve">           1. Su pasiūlymu teikiamas tik EBVPD. Perkantysis subjektas su pasiūlymu</w:t>
      </w:r>
      <w:r w:rsidRPr="00C92C31">
        <w:rPr>
          <w:rFonts w:ascii="Times New Roman" w:hAnsi="Times New Roman" w:cs="Times New Roman"/>
          <w:color w:val="00B050"/>
          <w:sz w:val="22"/>
          <w:szCs w:val="22"/>
        </w:rPr>
        <w:t xml:space="preserve"> </w:t>
      </w:r>
      <w:r w:rsidRPr="00C92C31">
        <w:rPr>
          <w:rFonts w:ascii="Times New Roman" w:hAnsi="Times New Roman" w:cs="Times New Roman"/>
          <w:sz w:val="22"/>
          <w:szCs w:val="22"/>
        </w:rPr>
        <w:t xml:space="preserve">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074964CA" w14:textId="77777777" w:rsidR="00E7575F" w:rsidRPr="00C92C31" w:rsidRDefault="00E7575F" w:rsidP="00E7575F">
      <w:pPr>
        <w:pStyle w:val="Betarp"/>
        <w:jc w:val="both"/>
        <w:rPr>
          <w:rFonts w:ascii="Times New Roman" w:hAnsi="Times New Roman" w:cs="Times New Roman"/>
          <w:sz w:val="22"/>
          <w:szCs w:val="22"/>
        </w:rPr>
      </w:pPr>
      <w:r w:rsidRPr="00C92C31">
        <w:rPr>
          <w:rFonts w:ascii="Times New Roman" w:hAnsi="Times New Roman" w:cs="Times New Roman"/>
          <w:sz w:val="22"/>
          <w:szCs w:val="22"/>
        </w:rPr>
        <w:t xml:space="preserve">           2.  Pašalinimo pagrindai taikomi tiekėjui (kai pasiūlymą teikia ūkio subjektų grupė – visiems tos grupės nariams) ir ūkio subjektams, kurių pajėgumais tiekėjas remiasi.</w:t>
      </w:r>
    </w:p>
    <w:p w14:paraId="25AC56E7" w14:textId="77777777" w:rsidR="00E7575F" w:rsidRPr="00C92C31" w:rsidRDefault="00E7575F" w:rsidP="00E7575F">
      <w:pPr>
        <w:pStyle w:val="Betarp"/>
        <w:jc w:val="both"/>
        <w:rPr>
          <w:rFonts w:ascii="Times New Roman" w:eastAsia="Verdana" w:hAnsi="Times New Roman" w:cs="Times New Roman"/>
          <w:sz w:val="22"/>
          <w:szCs w:val="22"/>
        </w:rPr>
      </w:pPr>
      <w:r w:rsidRPr="00C92C31">
        <w:rPr>
          <w:rFonts w:ascii="Times New Roman" w:hAnsi="Times New Roman" w:cs="Times New Roman"/>
          <w:sz w:val="22"/>
          <w:szCs w:val="22"/>
        </w:rPr>
        <w:t xml:space="preserve">          3. </w:t>
      </w:r>
      <w:r w:rsidRPr="00C92C31">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C92C3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F8E9443" w14:textId="77777777" w:rsidR="00E7575F" w:rsidRPr="00C92C31" w:rsidRDefault="00E7575F" w:rsidP="00E7575F">
      <w:pPr>
        <w:pStyle w:val="Betarp"/>
        <w:jc w:val="both"/>
        <w:rPr>
          <w:rFonts w:ascii="Times New Roman" w:eastAsia="Verdana" w:hAnsi="Times New Roman" w:cs="Times New Roman"/>
          <w:color w:val="000000" w:themeColor="text1"/>
          <w:sz w:val="22"/>
          <w:szCs w:val="22"/>
        </w:rPr>
      </w:pPr>
      <w:r w:rsidRPr="00C92C31">
        <w:rPr>
          <w:rFonts w:ascii="Times New Roman" w:eastAsia="Verdana" w:hAnsi="Times New Roman" w:cs="Times New Roman"/>
          <w:color w:val="000000" w:themeColor="text1"/>
          <w:sz w:val="22"/>
          <w:szCs w:val="22"/>
        </w:rPr>
        <w:t xml:space="preserve">         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DABEF4" w14:textId="1F17E8DB" w:rsidR="00E7575F" w:rsidRPr="00C92C31" w:rsidRDefault="00E7575F" w:rsidP="00E7575F">
      <w:pPr>
        <w:pStyle w:val="Betarp"/>
        <w:jc w:val="both"/>
        <w:rPr>
          <w:rFonts w:ascii="Times New Roman" w:hAnsi="Times New Roman" w:cs="Times New Roman"/>
          <w:sz w:val="22"/>
          <w:szCs w:val="22"/>
        </w:rPr>
      </w:pPr>
      <w:r w:rsidRPr="00C92C31">
        <w:rPr>
          <w:rFonts w:ascii="Times New Roman" w:eastAsia="Verdana" w:hAnsi="Times New Roman" w:cs="Times New Roman"/>
          <w:sz w:val="22"/>
          <w:szCs w:val="22"/>
        </w:rPr>
        <w:t xml:space="preserve">         5. Perkantysis subjektas visų pirma reikalauja tokios rūšies pažymų ir tokių dokumentinių įrodymų formų, apie kuriuos pateikta informacija Europos Komisijos informacinėje dokumentų saugykloje „e-</w:t>
      </w:r>
      <w:proofErr w:type="spellStart"/>
      <w:r w:rsidRPr="00C92C31">
        <w:rPr>
          <w:rFonts w:ascii="Times New Roman" w:eastAsia="Verdana" w:hAnsi="Times New Roman" w:cs="Times New Roman"/>
          <w:sz w:val="22"/>
          <w:szCs w:val="22"/>
        </w:rPr>
        <w:t>Certis</w:t>
      </w:r>
      <w:proofErr w:type="spellEnd"/>
      <w:r w:rsidRPr="00C92C31">
        <w:rPr>
          <w:rFonts w:ascii="Times New Roman" w:eastAsia="Verdana" w:hAnsi="Times New Roman" w:cs="Times New Roman"/>
          <w:sz w:val="22"/>
          <w:szCs w:val="22"/>
        </w:rPr>
        <w:t>“. Lentelės ketvirtame stulpelyje nurodomi doku</w:t>
      </w:r>
      <w:r w:rsidRPr="00C92C31">
        <w:rPr>
          <w:rFonts w:ascii="Times New Roman" w:hAnsi="Times New Roman" w:cs="Times New Roman"/>
          <w:sz w:val="22"/>
          <w:szCs w:val="22"/>
        </w:rPr>
        <w:t xml:space="preserve">mentai, kuriuos turi pateikti Lietuvos Respublikoje registruoti tiekėjai. Dėl dokumentų, kuriuos turi pateikti užsienio šalių tiekėjai, informaciją </w:t>
      </w:r>
      <w:r w:rsidR="00093DB8" w:rsidRPr="00C92C31">
        <w:rPr>
          <w:rFonts w:ascii="Times New Roman" w:eastAsia="Verdana" w:hAnsi="Times New Roman" w:cs="Times New Roman"/>
          <w:color w:val="000000" w:themeColor="text1"/>
          <w:sz w:val="22"/>
          <w:szCs w:val="22"/>
        </w:rPr>
        <w:t>Perkantysis subjektas</w:t>
      </w:r>
      <w:r w:rsidR="00093DB8" w:rsidRPr="00C92C31">
        <w:rPr>
          <w:rFonts w:ascii="Times New Roman" w:hAnsi="Times New Roman" w:cs="Times New Roman"/>
          <w:sz w:val="22"/>
          <w:szCs w:val="22"/>
        </w:rPr>
        <w:t xml:space="preserve"> </w:t>
      </w:r>
      <w:r w:rsidRPr="00C92C31">
        <w:rPr>
          <w:rFonts w:ascii="Times New Roman" w:hAnsi="Times New Roman" w:cs="Times New Roman"/>
          <w:sz w:val="22"/>
          <w:szCs w:val="22"/>
        </w:rPr>
        <w:t>pasitikrina „e-</w:t>
      </w:r>
      <w:proofErr w:type="spellStart"/>
      <w:r w:rsidRPr="00C92C31">
        <w:rPr>
          <w:rFonts w:ascii="Times New Roman" w:hAnsi="Times New Roman" w:cs="Times New Roman"/>
          <w:sz w:val="22"/>
          <w:szCs w:val="22"/>
        </w:rPr>
        <w:t>Certis</w:t>
      </w:r>
      <w:proofErr w:type="spellEnd"/>
      <w:r w:rsidRPr="00C92C31">
        <w:rPr>
          <w:rFonts w:ascii="Times New Roman" w:hAnsi="Times New Roman" w:cs="Times New Roman"/>
          <w:sz w:val="22"/>
          <w:szCs w:val="22"/>
        </w:rPr>
        <w:t xml:space="preserve">“, adresu </w:t>
      </w:r>
      <w:hyperlink r:id="rId14" w:history="1">
        <w:r w:rsidRPr="00C92C31">
          <w:rPr>
            <w:rStyle w:val="Hipersaitas"/>
            <w:rFonts w:ascii="Times New Roman" w:eastAsia="Calibri" w:hAnsi="Times New Roman" w:cs="Times New Roman"/>
            <w:sz w:val="22"/>
            <w:szCs w:val="22"/>
          </w:rPr>
          <w:t>https://ec.europa.eu/tools/ecertis/</w:t>
        </w:r>
      </w:hyperlink>
      <w:r w:rsidRPr="00C92C31">
        <w:rPr>
          <w:rFonts w:ascii="Times New Roman" w:hAnsi="Times New Roman" w:cs="Times New Roman"/>
          <w:sz w:val="22"/>
          <w:szCs w:val="22"/>
        </w:rPr>
        <w:t xml:space="preserve">. </w:t>
      </w:r>
    </w:p>
    <w:p w14:paraId="11DC9712" w14:textId="77777777" w:rsidR="00E7575F" w:rsidRPr="00C92C31" w:rsidRDefault="00E7575F" w:rsidP="00E7575F">
      <w:pPr>
        <w:pStyle w:val="Betarp"/>
        <w:numPr>
          <w:ilvl w:val="0"/>
          <w:numId w:val="19"/>
        </w:numPr>
        <w:ind w:left="0" w:firstLine="851"/>
        <w:jc w:val="both"/>
        <w:rPr>
          <w:rFonts w:ascii="Times New Roman" w:hAnsi="Times New Roman" w:cs="Times New Roman"/>
          <w:sz w:val="22"/>
          <w:szCs w:val="22"/>
        </w:rPr>
      </w:pPr>
      <w:r w:rsidRPr="00C92C31">
        <w:rPr>
          <w:rFonts w:ascii="Times New Roman" w:hAnsi="Times New Roman" w:cs="Times New Roman"/>
          <w:sz w:val="22"/>
          <w:szCs w:val="22"/>
        </w:rPr>
        <w:t>Perkantysis subjektas nereikalauja iš tiekėjo pateikti dokumentų, patvirtinančių jo pašalinimo pagrindų nebuvimą, jeigu jis:</w:t>
      </w:r>
    </w:p>
    <w:p w14:paraId="569C4DE7" w14:textId="77777777" w:rsidR="00E7575F" w:rsidRPr="00C92C31" w:rsidRDefault="00E7575F" w:rsidP="00E7575F">
      <w:pPr>
        <w:pStyle w:val="Betarp"/>
        <w:numPr>
          <w:ilvl w:val="1"/>
          <w:numId w:val="19"/>
        </w:numPr>
        <w:ind w:left="0" w:firstLine="851"/>
        <w:jc w:val="both"/>
        <w:rPr>
          <w:rFonts w:ascii="Times New Roman" w:hAnsi="Times New Roman" w:cs="Times New Roman"/>
          <w:sz w:val="22"/>
          <w:szCs w:val="22"/>
        </w:rPr>
      </w:pPr>
      <w:r w:rsidRPr="00C92C31">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6571E2" w14:textId="77777777" w:rsidR="00E7575F" w:rsidRPr="00C92C31" w:rsidRDefault="00E7575F" w:rsidP="00E7575F">
      <w:pPr>
        <w:pStyle w:val="Betarp"/>
        <w:numPr>
          <w:ilvl w:val="1"/>
          <w:numId w:val="19"/>
        </w:numPr>
        <w:ind w:left="0" w:firstLine="851"/>
        <w:jc w:val="both"/>
        <w:rPr>
          <w:rFonts w:ascii="Times New Roman" w:hAnsi="Times New Roman" w:cs="Times New Roman"/>
          <w:sz w:val="22"/>
          <w:szCs w:val="22"/>
        </w:rPr>
      </w:pPr>
      <w:r w:rsidRPr="00C92C3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797838F" w14:textId="47D3C635" w:rsidR="00E7575F" w:rsidRPr="00C92C31" w:rsidRDefault="00E7575F" w:rsidP="00E7575F">
      <w:pPr>
        <w:pStyle w:val="Betarp"/>
        <w:ind w:firstLine="851"/>
        <w:jc w:val="both"/>
        <w:rPr>
          <w:rFonts w:ascii="Times New Roman" w:hAnsi="Times New Roman" w:cs="Times New Roman"/>
          <w:sz w:val="22"/>
          <w:szCs w:val="22"/>
        </w:rPr>
      </w:pPr>
      <w:r w:rsidRPr="00C92C31">
        <w:rPr>
          <w:rFonts w:ascii="Times New Roman" w:hAnsi="Times New Roman" w:cs="Times New Roman"/>
          <w:sz w:val="22"/>
          <w:szCs w:val="22"/>
        </w:rPr>
        <w:t>6</w:t>
      </w:r>
      <w:r w:rsidR="00C92C31" w:rsidRPr="00C92C31">
        <w:rPr>
          <w:rFonts w:ascii="Times New Roman" w:hAnsi="Times New Roman" w:cs="Times New Roman"/>
          <w:sz w:val="22"/>
          <w:szCs w:val="22"/>
        </w:rPr>
        <w:t>.3</w:t>
      </w:r>
      <w:r w:rsidRPr="00C92C31">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A9EB26F" w14:textId="77777777" w:rsidR="00E7575F" w:rsidRPr="00C92C31" w:rsidRDefault="00E7575F" w:rsidP="00E7575F">
      <w:pPr>
        <w:pStyle w:val="Betarp"/>
        <w:numPr>
          <w:ilvl w:val="0"/>
          <w:numId w:val="19"/>
        </w:numPr>
        <w:ind w:left="0" w:firstLine="851"/>
        <w:jc w:val="both"/>
        <w:rPr>
          <w:rFonts w:ascii="Times New Roman" w:hAnsi="Times New Roman" w:cs="Times New Roman"/>
          <w:sz w:val="22"/>
          <w:szCs w:val="22"/>
        </w:rPr>
      </w:pPr>
      <w:r w:rsidRPr="00C92C31">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530099E" w14:textId="77777777" w:rsidR="00E7575F" w:rsidRPr="00C92C31" w:rsidRDefault="00E7575F" w:rsidP="00E7575F">
      <w:pPr>
        <w:pStyle w:val="Betarp"/>
        <w:numPr>
          <w:ilvl w:val="1"/>
          <w:numId w:val="19"/>
        </w:numPr>
        <w:ind w:left="0" w:firstLine="851"/>
        <w:jc w:val="both"/>
        <w:rPr>
          <w:rFonts w:ascii="Times New Roman" w:hAnsi="Times New Roman" w:cs="Times New Roman"/>
          <w:sz w:val="22"/>
          <w:szCs w:val="22"/>
        </w:rPr>
      </w:pPr>
      <w:r w:rsidRPr="00C92C31">
        <w:rPr>
          <w:rFonts w:ascii="Times New Roman" w:hAnsi="Times New Roman" w:cs="Times New Roman"/>
          <w:sz w:val="22"/>
          <w:szCs w:val="22"/>
        </w:rPr>
        <w:t>priesaikos deklaracija;</w:t>
      </w:r>
    </w:p>
    <w:p w14:paraId="3EEDBC34" w14:textId="77777777" w:rsidR="00E7575F" w:rsidRPr="00C92C31" w:rsidRDefault="00E7575F" w:rsidP="00E7575F">
      <w:pPr>
        <w:ind w:firstLine="851"/>
        <w:jc w:val="both"/>
        <w:rPr>
          <w:rFonts w:ascii="Times New Roman" w:hAnsi="Times New Roman" w:cs="Times New Roman"/>
          <w:sz w:val="22"/>
          <w:szCs w:val="22"/>
        </w:rPr>
      </w:pPr>
      <w:r w:rsidRPr="00C92C31">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261"/>
        <w:gridCol w:w="1842"/>
        <w:gridCol w:w="4395"/>
      </w:tblGrid>
      <w:tr w:rsidR="00E7575F" w:rsidRPr="00D64E6C" w14:paraId="027471BA"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5E926" w14:textId="77777777" w:rsidR="00E7575F" w:rsidRPr="004F7BC7" w:rsidRDefault="00E7575F" w:rsidP="001E0A1F">
            <w:pPr>
              <w:pStyle w:val="Betarp"/>
              <w:ind w:left="32"/>
              <w:jc w:val="center"/>
              <w:rPr>
                <w:rFonts w:ascii="Times New Roman" w:hAnsi="Times New Roman" w:cs="Times New Roman"/>
                <w:b/>
                <w:bCs/>
                <w:sz w:val="20"/>
                <w:szCs w:val="20"/>
              </w:rPr>
            </w:pPr>
            <w:r w:rsidRPr="004F7BC7">
              <w:rPr>
                <w:rFonts w:ascii="Times New Roman" w:hAnsi="Times New Roman" w:cs="Times New Roman"/>
                <w:b/>
                <w:bCs/>
                <w:sz w:val="20"/>
                <w:szCs w:val="20"/>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DE3F5F" w14:textId="77777777" w:rsidR="00E7575F" w:rsidRPr="004F7BC7" w:rsidRDefault="00E7575F" w:rsidP="001E0A1F">
            <w:pPr>
              <w:pStyle w:val="Betarp"/>
              <w:jc w:val="center"/>
              <w:rPr>
                <w:rFonts w:ascii="Times New Roman" w:hAnsi="Times New Roman" w:cs="Times New Roman"/>
                <w:bCs/>
                <w:sz w:val="20"/>
                <w:szCs w:val="20"/>
                <w:lang w:eastAsia="en-US"/>
              </w:rPr>
            </w:pPr>
            <w:r w:rsidRPr="004F7BC7">
              <w:rPr>
                <w:rFonts w:ascii="Times New Roman" w:hAnsi="Times New Roman" w:cs="Times New Roman"/>
                <w:b/>
                <w:sz w:val="20"/>
                <w:szCs w:val="20"/>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31D22A" w14:textId="77777777" w:rsidR="00E7575F" w:rsidRPr="004F7BC7" w:rsidRDefault="00E7575F" w:rsidP="001E0A1F">
            <w:pPr>
              <w:pStyle w:val="Betarp"/>
              <w:jc w:val="center"/>
              <w:rPr>
                <w:rFonts w:ascii="Times New Roman" w:eastAsia="Yu Mincho" w:hAnsi="Times New Roman" w:cs="Times New Roman"/>
                <w:b/>
                <w:bCs/>
                <w:sz w:val="20"/>
                <w:szCs w:val="20"/>
              </w:rPr>
            </w:pPr>
            <w:r w:rsidRPr="004F7BC7">
              <w:rPr>
                <w:rFonts w:ascii="Times New Roman" w:eastAsia="Yu Mincho" w:hAnsi="Times New Roman" w:cs="Times New Roman"/>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586701" w14:textId="77777777" w:rsidR="00E7575F" w:rsidRPr="004F7BC7" w:rsidRDefault="00E7575F" w:rsidP="001E0A1F">
            <w:pPr>
              <w:pStyle w:val="Betarp"/>
              <w:jc w:val="center"/>
              <w:rPr>
                <w:rFonts w:ascii="Times New Roman" w:hAnsi="Times New Roman" w:cs="Times New Roman"/>
                <w:bCs/>
                <w:iCs/>
                <w:sz w:val="20"/>
                <w:szCs w:val="20"/>
                <w:lang w:eastAsia="en-US"/>
              </w:rPr>
            </w:pPr>
            <w:r w:rsidRPr="004F7BC7">
              <w:rPr>
                <w:rFonts w:ascii="Times New Roman" w:hAnsi="Times New Roman" w:cs="Times New Roman"/>
                <w:b/>
                <w:sz w:val="20"/>
                <w:szCs w:val="20"/>
              </w:rPr>
              <w:t>Pašalinimo pagrindų nebuvimą įrodantys dokumentai</w:t>
            </w:r>
          </w:p>
        </w:tc>
      </w:tr>
      <w:tr w:rsidR="00E7575F" w:rsidRPr="00D64E6C" w14:paraId="5B16AB82"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9050" w14:textId="77777777" w:rsidR="00E7575F" w:rsidRPr="00D64E6C" w:rsidRDefault="00E7575F" w:rsidP="00E7575F">
            <w:pPr>
              <w:pStyle w:val="Betarp"/>
              <w:numPr>
                <w:ilvl w:val="0"/>
                <w:numId w:val="25"/>
              </w:numPr>
              <w:rPr>
                <w:rFonts w:ascii="Times New Roman" w:hAnsi="Times New Roman" w:cs="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C1931"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sz w:val="22"/>
                <w:szCs w:val="22"/>
                <w:lang w:eastAsia="en-US"/>
              </w:rPr>
              <w:t>Tiekėjas arba jo atsakingas asmuo, nurodytas VPĮ 46 straipsnio 2 dalies 2 punkte, nuteistas už šią nusikalstamą veiką:</w:t>
            </w:r>
          </w:p>
          <w:p w14:paraId="40FF4C42"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1) dalyvavimą nusikalstamame susivienijime, jo organizavimą ar vadovavimą jam;</w:t>
            </w:r>
          </w:p>
          <w:p w14:paraId="1D1D698E"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2) kyšininkavimą, prekybą poveikiu, papirkimą;</w:t>
            </w:r>
          </w:p>
          <w:p w14:paraId="0C671D71"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E13C02"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4) nusikalstamą bankrotą;</w:t>
            </w:r>
          </w:p>
          <w:p w14:paraId="5DC80F43"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5) teroristinį ir su teroristine veikla susijusį nusikaltimą;</w:t>
            </w:r>
          </w:p>
          <w:p w14:paraId="5EFE64F7"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6) nusikalstamu būdu gauto turto legalizavimą;</w:t>
            </w:r>
          </w:p>
          <w:p w14:paraId="60743996"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7) prekybą žmonėmis, vaiko pirkimą arba pardavimą;</w:t>
            </w:r>
          </w:p>
          <w:p w14:paraId="65D211DF"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70484CF" w14:textId="77777777" w:rsidR="00E7575F" w:rsidRPr="00D11AEB" w:rsidRDefault="00E7575F" w:rsidP="001E0A1F">
            <w:pPr>
              <w:pStyle w:val="Betarp"/>
              <w:jc w:val="both"/>
              <w:rPr>
                <w:rFonts w:ascii="Times New Roman" w:hAnsi="Times New Roman" w:cs="Times New Roman"/>
                <w:b/>
                <w:bCs/>
                <w:sz w:val="22"/>
                <w:szCs w:val="22"/>
                <w:lang w:eastAsia="en-US"/>
              </w:rPr>
            </w:pPr>
          </w:p>
          <w:p w14:paraId="1367C927"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Laikoma, kad tiekėjas arba jo atsakingas asmuo nuteistas už aukščiau nurodytą nusikalstamą veiką, kai dėl:</w:t>
            </w:r>
          </w:p>
          <w:p w14:paraId="0F9C8961" w14:textId="77777777" w:rsidR="00E7575F" w:rsidRPr="00D11AEB" w:rsidRDefault="00E7575F" w:rsidP="001E0A1F">
            <w:pPr>
              <w:pStyle w:val="Betarp"/>
              <w:jc w:val="both"/>
              <w:rPr>
                <w:rFonts w:ascii="Times New Roman" w:hAnsi="Times New Roman" w:cs="Times New Roman"/>
                <w:bCs/>
                <w:sz w:val="22"/>
                <w:szCs w:val="22"/>
                <w:lang w:eastAsia="en-US"/>
              </w:rPr>
            </w:pPr>
            <w:r w:rsidRPr="00D11AE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34F0829" w14:textId="77777777" w:rsidR="00E7575F" w:rsidRPr="00D11AEB" w:rsidRDefault="00E7575F" w:rsidP="001E0A1F">
            <w:pPr>
              <w:pStyle w:val="Betarp"/>
              <w:jc w:val="both"/>
              <w:rPr>
                <w:rFonts w:ascii="Times New Roman" w:hAnsi="Times New Roman" w:cs="Times New Roman"/>
                <w:b/>
                <w:bCs/>
                <w:sz w:val="22"/>
                <w:szCs w:val="22"/>
                <w:lang w:eastAsia="en-US"/>
              </w:rPr>
            </w:pPr>
          </w:p>
          <w:p w14:paraId="6E26BFE0" w14:textId="77777777" w:rsidR="00E7575F" w:rsidRPr="00C92C31" w:rsidRDefault="00E7575F" w:rsidP="001E0A1F">
            <w:pPr>
              <w:pStyle w:val="Betarp"/>
              <w:jc w:val="both"/>
              <w:rPr>
                <w:rFonts w:ascii="Times New Roman" w:hAnsi="Times New Roman" w:cs="Times New Roman"/>
                <w:sz w:val="22"/>
                <w:szCs w:val="22"/>
                <w:lang w:eastAsia="en-US"/>
              </w:rPr>
            </w:pPr>
            <w:r w:rsidRPr="00C92C31">
              <w:rPr>
                <w:rFonts w:ascii="Times New Roman" w:hAnsi="Times New Roman" w:cs="Times New Roman"/>
                <w:sz w:val="22"/>
                <w:szCs w:val="22"/>
                <w:lang w:eastAsia="en-US"/>
              </w:rPr>
              <w:t xml:space="preserve">2) tiekėjo, kuris yra juridinis asmuo, kita organizacija ar jos </w:t>
            </w:r>
            <w:r w:rsidRPr="00C92C31">
              <w:rPr>
                <w:rFonts w:ascii="Times New Roman" w:hAnsi="Times New Roman" w:cs="Times New Roman"/>
                <w:b/>
                <w:bCs/>
                <w:sz w:val="22"/>
                <w:szCs w:val="22"/>
                <w:lang w:eastAsia="en-US"/>
              </w:rPr>
              <w:t>struktūrinis</w:t>
            </w:r>
            <w:r w:rsidRPr="00C92C3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9BE12B" w14:textId="77777777" w:rsidR="00E7575F" w:rsidRPr="00D11AEB" w:rsidRDefault="00E7575F" w:rsidP="001E0A1F">
            <w:pPr>
              <w:pStyle w:val="Betarp"/>
              <w:jc w:val="both"/>
              <w:rPr>
                <w:rFonts w:ascii="Times New Roman" w:hAnsi="Times New Roman" w:cs="Times New Roman"/>
                <w:b/>
                <w:sz w:val="22"/>
                <w:szCs w:val="22"/>
                <w:lang w:eastAsia="en-US"/>
              </w:rPr>
            </w:pPr>
          </w:p>
          <w:p w14:paraId="56093508" w14:textId="77777777" w:rsidR="00E7575F" w:rsidRPr="00D11AEB" w:rsidRDefault="00E7575F" w:rsidP="001E0A1F">
            <w:pPr>
              <w:pStyle w:val="Betarp"/>
              <w:jc w:val="both"/>
              <w:rPr>
                <w:rFonts w:ascii="Times New Roman" w:hAnsi="Times New Roman" w:cs="Times New Roman"/>
                <w:b/>
                <w:bCs/>
                <w:sz w:val="22"/>
                <w:szCs w:val="22"/>
                <w:lang w:eastAsia="en-US"/>
              </w:rPr>
            </w:pPr>
            <w:r w:rsidRPr="00C92C31">
              <w:rPr>
                <w:rFonts w:ascii="Times New Roman" w:hAnsi="Times New Roman" w:cs="Times New Roman"/>
                <w:bCs/>
                <w:sz w:val="22"/>
                <w:szCs w:val="22"/>
                <w:lang w:eastAsia="en-US"/>
              </w:rPr>
              <w:t xml:space="preserve">3) tiekėjo, kuris yra juridinis asmuo, kita organizacija ar jos </w:t>
            </w:r>
            <w:r w:rsidRPr="00C92C31">
              <w:rPr>
                <w:rFonts w:ascii="Times New Roman" w:hAnsi="Times New Roman" w:cs="Times New Roman"/>
                <w:b/>
                <w:sz w:val="22"/>
                <w:szCs w:val="22"/>
                <w:lang w:eastAsia="en-US"/>
              </w:rPr>
              <w:t>struktūrinis</w:t>
            </w:r>
            <w:r w:rsidRPr="00C92C3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4632D" w14:textId="77777777" w:rsidR="00E7575F" w:rsidRPr="00D11AEB" w:rsidRDefault="00E7575F" w:rsidP="001E0A1F">
            <w:pPr>
              <w:pStyle w:val="Betarp"/>
              <w:jc w:val="both"/>
              <w:rPr>
                <w:rFonts w:ascii="Times New Roman" w:eastAsia="Yu Mincho" w:hAnsi="Times New Roman" w:cs="Times New Roman"/>
                <w:b/>
                <w:bCs/>
                <w:sz w:val="22"/>
                <w:szCs w:val="22"/>
                <w:lang w:eastAsia="en-US"/>
              </w:rPr>
            </w:pPr>
            <w:r w:rsidRPr="00D11AEB">
              <w:rPr>
                <w:rFonts w:ascii="Times New Roman" w:eastAsia="Yu Mincho" w:hAnsi="Times New Roman" w:cs="Times New Roman"/>
                <w:b/>
                <w:bCs/>
                <w:sz w:val="22"/>
                <w:szCs w:val="22"/>
                <w:lang w:eastAsia="en-US"/>
              </w:rPr>
              <w:lastRenderedPageBreak/>
              <w:t>VPĮ 46 straipsnio 1 dalis</w:t>
            </w:r>
          </w:p>
          <w:p w14:paraId="6C9D8512" w14:textId="77777777" w:rsidR="00E7575F" w:rsidRPr="00D11AEB" w:rsidRDefault="00E7575F" w:rsidP="001E0A1F">
            <w:pPr>
              <w:pStyle w:val="Betarp"/>
              <w:jc w:val="both"/>
              <w:rPr>
                <w:rFonts w:ascii="Times New Roman" w:eastAsia="Yu Mincho" w:hAnsi="Times New Roman" w:cs="Times New Roman"/>
                <w:sz w:val="22"/>
                <w:szCs w:val="22"/>
                <w:lang w:eastAsia="en-US"/>
              </w:rPr>
            </w:pPr>
          </w:p>
          <w:p w14:paraId="7206E791" w14:textId="77777777" w:rsidR="00E7575F" w:rsidRPr="00D11AEB" w:rsidRDefault="00E7575F" w:rsidP="001E0A1F">
            <w:pPr>
              <w:pStyle w:val="Betarp"/>
              <w:jc w:val="both"/>
              <w:rPr>
                <w:rFonts w:ascii="Times New Roman" w:eastAsia="Yu Mincho" w:hAnsi="Times New Roman" w:cs="Times New Roman"/>
                <w:sz w:val="22"/>
                <w:szCs w:val="22"/>
                <w:lang w:eastAsia="en-US"/>
              </w:rPr>
            </w:pPr>
            <w:r w:rsidRPr="00D11AEB">
              <w:rPr>
                <w:rFonts w:ascii="Times New Roman" w:eastAsia="Yu Mincho" w:hAnsi="Times New Roman" w:cs="Times New Roman"/>
                <w:sz w:val="22"/>
                <w:szCs w:val="22"/>
                <w:lang w:eastAsia="en-US"/>
              </w:rPr>
              <w:t>EBVPD III dalies A1-A6 punktai</w:t>
            </w:r>
          </w:p>
          <w:p w14:paraId="0DEE9266" w14:textId="77777777" w:rsidR="00E7575F" w:rsidRPr="00D11AEB" w:rsidRDefault="00E7575F" w:rsidP="001E0A1F">
            <w:pPr>
              <w:pStyle w:val="Betarp"/>
              <w:jc w:val="both"/>
              <w:rPr>
                <w:rFonts w:ascii="Times New Roman" w:eastAsia="Yu Mincho" w:hAnsi="Times New Roman" w:cs="Times New Roman"/>
                <w:sz w:val="22"/>
                <w:szCs w:val="22"/>
                <w:lang w:eastAsia="en-US"/>
              </w:rPr>
            </w:pPr>
          </w:p>
          <w:p w14:paraId="14731C1D" w14:textId="77777777" w:rsidR="00E7575F" w:rsidRPr="00D11AEB" w:rsidRDefault="00E7575F" w:rsidP="001E0A1F">
            <w:pPr>
              <w:pStyle w:val="Betarp"/>
              <w:jc w:val="both"/>
              <w:rPr>
                <w:rFonts w:ascii="Times New Roman" w:eastAsia="Yu Mincho" w:hAnsi="Times New Roman" w:cs="Times New Roman"/>
                <w:sz w:val="22"/>
                <w:szCs w:val="22"/>
                <w:lang w:eastAsia="en-US"/>
              </w:rPr>
            </w:pPr>
            <w:r w:rsidRPr="00D11AEB">
              <w:rPr>
                <w:rFonts w:ascii="Times New Roman" w:eastAsia="Yu Mincho" w:hAnsi="Times New Roman" w:cs="Times New Roman"/>
                <w:sz w:val="22"/>
                <w:szCs w:val="22"/>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3BD6"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lang w:eastAsia="en-US"/>
              </w:rPr>
              <w:t>Iš Lietuvoje įsteigtų subjektų reikalaujama:</w:t>
            </w:r>
          </w:p>
          <w:p w14:paraId="66A6362A" w14:textId="77777777" w:rsidR="00E7575F" w:rsidRPr="00D11AEB" w:rsidRDefault="00E7575F" w:rsidP="00E7575F">
            <w:pPr>
              <w:pStyle w:val="Betarp"/>
              <w:numPr>
                <w:ilvl w:val="0"/>
                <w:numId w:val="24"/>
              </w:numPr>
              <w:ind w:left="314"/>
              <w:jc w:val="both"/>
              <w:rPr>
                <w:rFonts w:ascii="Times New Roman" w:hAnsi="Times New Roman" w:cs="Times New Roman"/>
                <w:b/>
                <w:bCs/>
                <w:sz w:val="22"/>
                <w:szCs w:val="22"/>
              </w:rPr>
            </w:pPr>
            <w:r w:rsidRPr="00D11AEB">
              <w:rPr>
                <w:rFonts w:ascii="Times New Roman" w:hAnsi="Times New Roman" w:cs="Times New Roman"/>
                <w:sz w:val="22"/>
                <w:szCs w:val="22"/>
              </w:rPr>
              <w:t>išrašo iš teismo sprendimo arba</w:t>
            </w:r>
          </w:p>
          <w:p w14:paraId="1178D6A8" w14:textId="77777777" w:rsidR="00E7575F" w:rsidRPr="00D11AEB" w:rsidRDefault="00E7575F" w:rsidP="00E7575F">
            <w:pPr>
              <w:pStyle w:val="Betarp"/>
              <w:numPr>
                <w:ilvl w:val="0"/>
                <w:numId w:val="24"/>
              </w:numPr>
              <w:ind w:left="314"/>
              <w:jc w:val="both"/>
              <w:rPr>
                <w:rFonts w:ascii="Times New Roman" w:hAnsi="Times New Roman" w:cs="Times New Roman"/>
                <w:b/>
                <w:bCs/>
                <w:sz w:val="22"/>
                <w:szCs w:val="22"/>
              </w:rPr>
            </w:pPr>
            <w:r w:rsidRPr="00D11AEB">
              <w:rPr>
                <w:rFonts w:ascii="Times New Roman" w:hAnsi="Times New Roman" w:cs="Times New Roman"/>
                <w:sz w:val="22"/>
                <w:szCs w:val="22"/>
              </w:rPr>
              <w:t>Informatikos ir ryšių departamento prie Vidaus reikalų ministerijos pažymos, arba</w:t>
            </w:r>
          </w:p>
          <w:p w14:paraId="63CFA5FF" w14:textId="77777777" w:rsidR="00E7575F" w:rsidRPr="00D11AEB" w:rsidRDefault="00E7575F" w:rsidP="00E7575F">
            <w:pPr>
              <w:pStyle w:val="Betarp"/>
              <w:numPr>
                <w:ilvl w:val="0"/>
                <w:numId w:val="24"/>
              </w:numPr>
              <w:ind w:left="314"/>
              <w:jc w:val="both"/>
              <w:rPr>
                <w:rFonts w:ascii="Times New Roman" w:hAnsi="Times New Roman" w:cs="Times New Roman"/>
                <w:b/>
                <w:bCs/>
                <w:sz w:val="22"/>
                <w:szCs w:val="22"/>
              </w:rPr>
            </w:pPr>
            <w:r w:rsidRPr="00D11AE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2025F8" w14:textId="77777777" w:rsidR="00E7575F" w:rsidRPr="00D11AEB" w:rsidRDefault="00E7575F" w:rsidP="001E0A1F">
            <w:pPr>
              <w:pStyle w:val="Betarp"/>
              <w:jc w:val="both"/>
              <w:rPr>
                <w:rFonts w:ascii="Times New Roman" w:hAnsi="Times New Roman" w:cs="Times New Roman"/>
                <w:sz w:val="22"/>
                <w:szCs w:val="22"/>
                <w:lang w:eastAsia="en-US"/>
              </w:rPr>
            </w:pPr>
          </w:p>
          <w:p w14:paraId="5C5D5802"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lang w:eastAsia="en-US"/>
              </w:rPr>
              <w:t>Iš ne Lietuvoje įsteigtų subjektų reikalaujama:</w:t>
            </w:r>
          </w:p>
          <w:p w14:paraId="0406386B" w14:textId="77777777" w:rsidR="00E7575F" w:rsidRPr="00D11AEB" w:rsidRDefault="00E7575F" w:rsidP="00E7575F">
            <w:pPr>
              <w:pStyle w:val="Betarp"/>
              <w:numPr>
                <w:ilvl w:val="0"/>
                <w:numId w:val="24"/>
              </w:numPr>
              <w:ind w:left="314"/>
              <w:jc w:val="both"/>
              <w:rPr>
                <w:rFonts w:ascii="Times New Roman" w:hAnsi="Times New Roman" w:cs="Times New Roman"/>
                <w:b/>
                <w:bCs/>
                <w:sz w:val="22"/>
                <w:szCs w:val="22"/>
              </w:rPr>
            </w:pPr>
            <w:r w:rsidRPr="00D11AEB">
              <w:rPr>
                <w:rFonts w:ascii="Times New Roman" w:hAnsi="Times New Roman" w:cs="Times New Roman"/>
                <w:sz w:val="22"/>
                <w:szCs w:val="22"/>
              </w:rPr>
              <w:t>atitinkamos užsienio šalies institucijos dokumento</w:t>
            </w:r>
            <w:r w:rsidRPr="00D11AEB">
              <w:rPr>
                <w:rStyle w:val="Puslapioinaosnuoroda"/>
                <w:rFonts w:ascii="Times New Roman" w:hAnsi="Times New Roman" w:cs="Times New Roman"/>
                <w:sz w:val="22"/>
                <w:szCs w:val="22"/>
              </w:rPr>
              <w:footnoteReference w:id="2"/>
            </w:r>
            <w:r w:rsidRPr="00D11AEB">
              <w:rPr>
                <w:rFonts w:ascii="Times New Roman" w:hAnsi="Times New Roman" w:cs="Times New Roman"/>
                <w:sz w:val="22"/>
                <w:szCs w:val="22"/>
              </w:rPr>
              <w:t>.</w:t>
            </w:r>
          </w:p>
          <w:p w14:paraId="7DAF25BA" w14:textId="77777777" w:rsidR="00E7575F" w:rsidRPr="00D11AEB" w:rsidRDefault="00E7575F" w:rsidP="001E0A1F">
            <w:pPr>
              <w:pStyle w:val="Betarp"/>
              <w:jc w:val="both"/>
              <w:rPr>
                <w:rFonts w:ascii="Times New Roman" w:hAnsi="Times New Roman" w:cs="Times New Roman"/>
                <w:sz w:val="22"/>
                <w:szCs w:val="22"/>
              </w:rPr>
            </w:pPr>
          </w:p>
          <w:p w14:paraId="43474E00" w14:textId="77777777" w:rsidR="00E7575F" w:rsidRPr="00D11AEB" w:rsidRDefault="00E7575F" w:rsidP="001E0A1F">
            <w:pPr>
              <w:pStyle w:val="Betarp"/>
              <w:jc w:val="both"/>
              <w:rPr>
                <w:rFonts w:ascii="Times New Roman" w:hAnsi="Times New Roman" w:cs="Times New Roman"/>
                <w:color w:val="7030A0"/>
                <w:sz w:val="22"/>
                <w:szCs w:val="22"/>
              </w:rPr>
            </w:pPr>
            <w:r w:rsidRPr="00D11AEB">
              <w:rPr>
                <w:rFonts w:ascii="Times New Roman" w:hAnsi="Times New Roman" w:cs="Times New Roman"/>
                <w:sz w:val="22"/>
                <w:szCs w:val="22"/>
              </w:rPr>
              <w:t xml:space="preserve">Nurodyti dokumentai turi būti išduoti ne anksčiau kaip </w:t>
            </w:r>
            <w:r w:rsidRPr="00732661">
              <w:rPr>
                <w:rFonts w:ascii="Times New Roman" w:hAnsi="Times New Roman" w:cs="Times New Roman"/>
                <w:sz w:val="22"/>
                <w:szCs w:val="22"/>
              </w:rPr>
              <w:t xml:space="preserve">180 dienų </w:t>
            </w:r>
            <w:r w:rsidRPr="00D11AEB">
              <w:rPr>
                <w:rFonts w:ascii="Times New Roman" w:hAnsi="Times New Roman" w:cs="Times New Roman"/>
                <w:sz w:val="22"/>
                <w:szCs w:val="22"/>
              </w:rPr>
              <w:t xml:space="preserve">iki </w:t>
            </w:r>
            <w:r w:rsidRPr="00D11AE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11AEB">
              <w:rPr>
                <w:rFonts w:ascii="Times New Roman" w:eastAsia="Times New Roman" w:hAnsi="Times New Roman" w:cs="Times New Roman"/>
                <w:sz w:val="22"/>
                <w:szCs w:val="22"/>
              </w:rPr>
              <w:t>umentus</w:t>
            </w:r>
            <w:r w:rsidRPr="00D11AEB">
              <w:rPr>
                <w:rFonts w:ascii="Times New Roman" w:hAnsi="Times New Roman" w:cs="Times New Roman"/>
                <w:sz w:val="22"/>
                <w:szCs w:val="22"/>
              </w:rPr>
              <w:t xml:space="preserve">. </w:t>
            </w:r>
            <w:r w:rsidRPr="00D11AEB">
              <w:rPr>
                <w:rFonts w:ascii="Times New Roman" w:hAnsi="Times New Roman" w:cs="Times New Roman"/>
                <w:b/>
                <w:bCs/>
                <w:i/>
                <w:iCs/>
                <w:color w:val="000000" w:themeColor="text1"/>
                <w:sz w:val="22"/>
                <w:szCs w:val="22"/>
              </w:rPr>
              <w:t>Pavyzdys</w:t>
            </w:r>
            <w:r w:rsidRPr="00D11AE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188328A" w14:textId="77777777" w:rsidR="00E7575F" w:rsidRPr="00D11AEB" w:rsidRDefault="00E7575F" w:rsidP="001E0A1F">
            <w:pPr>
              <w:pStyle w:val="Betarp"/>
              <w:jc w:val="both"/>
              <w:rPr>
                <w:rFonts w:ascii="Times New Roman" w:hAnsi="Times New Roman" w:cs="Times New Roman"/>
                <w:b/>
                <w:bCs/>
                <w:sz w:val="22"/>
                <w:szCs w:val="22"/>
              </w:rPr>
            </w:pPr>
          </w:p>
          <w:p w14:paraId="01079820" w14:textId="77777777" w:rsidR="00E7575F" w:rsidRPr="00D11AEB" w:rsidRDefault="00E7575F" w:rsidP="001E0A1F">
            <w:pPr>
              <w:pStyle w:val="Betarp"/>
              <w:jc w:val="both"/>
              <w:rPr>
                <w:rFonts w:ascii="Times New Roman" w:hAnsi="Times New Roman" w:cs="Times New Roman"/>
                <w:bCs/>
                <w:sz w:val="22"/>
                <w:szCs w:val="22"/>
              </w:rPr>
            </w:pPr>
            <w:r w:rsidRPr="00D11AE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63BBC0" w14:textId="77777777" w:rsidR="00E7575F" w:rsidRPr="00D11AEB" w:rsidRDefault="00E7575F" w:rsidP="001E0A1F">
            <w:pPr>
              <w:pStyle w:val="Betarp"/>
              <w:jc w:val="both"/>
              <w:rPr>
                <w:rFonts w:ascii="Times New Roman" w:hAnsi="Times New Roman" w:cs="Times New Roman"/>
                <w:bCs/>
                <w:sz w:val="22"/>
                <w:szCs w:val="22"/>
              </w:rPr>
            </w:pPr>
          </w:p>
          <w:p w14:paraId="3FF4DE9B" w14:textId="77777777" w:rsidR="00E7575F" w:rsidRPr="00C92C31" w:rsidRDefault="00E7575F" w:rsidP="001E0A1F">
            <w:pPr>
              <w:pStyle w:val="Betarp"/>
              <w:jc w:val="both"/>
              <w:rPr>
                <w:rFonts w:ascii="Times New Roman" w:hAnsi="Times New Roman" w:cs="Times New Roman"/>
                <w:b/>
                <w:bCs/>
                <w:i/>
                <w:iCs/>
                <w:sz w:val="22"/>
                <w:szCs w:val="22"/>
              </w:rPr>
            </w:pPr>
            <w:r w:rsidRPr="00C92C31">
              <w:rPr>
                <w:rFonts w:ascii="Times New Roman" w:hAnsi="Times New Roman" w:cs="Times New Roman"/>
                <w:b/>
                <w:bCs/>
                <w:i/>
                <w:iCs/>
                <w:sz w:val="22"/>
                <w:szCs w:val="22"/>
              </w:rPr>
              <w:t>PASTABA</w:t>
            </w:r>
          </w:p>
          <w:p w14:paraId="300CA3AC" w14:textId="77777777" w:rsidR="00E7575F" w:rsidRPr="00C92C31" w:rsidRDefault="00E7575F" w:rsidP="001E0A1F">
            <w:pPr>
              <w:pStyle w:val="Betarp"/>
              <w:jc w:val="both"/>
              <w:rPr>
                <w:rFonts w:ascii="Times New Roman" w:hAnsi="Times New Roman" w:cs="Times New Roman"/>
                <w:sz w:val="22"/>
                <w:szCs w:val="22"/>
              </w:rPr>
            </w:pPr>
            <w:r w:rsidRPr="00C92C31">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FEFBC46" w14:textId="77777777" w:rsidR="00E7575F" w:rsidRPr="00D11AEB" w:rsidRDefault="00E7575F" w:rsidP="001E0A1F">
            <w:pPr>
              <w:pStyle w:val="Betarp"/>
              <w:jc w:val="both"/>
              <w:rPr>
                <w:rFonts w:ascii="Times New Roman" w:hAnsi="Times New Roman" w:cs="Times New Roman"/>
                <w:b/>
                <w:bCs/>
                <w:sz w:val="22"/>
                <w:szCs w:val="22"/>
              </w:rPr>
            </w:pPr>
          </w:p>
        </w:tc>
      </w:tr>
      <w:tr w:rsidR="00E7575F" w:rsidRPr="00D64E6C" w14:paraId="6D7A1029"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E9197" w14:textId="77777777" w:rsidR="00E7575F" w:rsidRPr="00D64E6C" w:rsidRDefault="00E7575F" w:rsidP="00E7575F">
            <w:pPr>
              <w:pStyle w:val="Betarp"/>
              <w:numPr>
                <w:ilvl w:val="0"/>
                <w:numId w:val="25"/>
              </w:numPr>
              <w:rPr>
                <w:rFonts w:ascii="Times New Roman" w:hAnsi="Times New Roman" w:cs="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C3424" w14:textId="77777777" w:rsidR="00E7575F" w:rsidRPr="00C92C31" w:rsidRDefault="00E7575F" w:rsidP="001E0A1F">
            <w:pPr>
              <w:pStyle w:val="Betarp"/>
              <w:jc w:val="both"/>
              <w:rPr>
                <w:rFonts w:ascii="Times New Roman" w:hAnsi="Times New Roman" w:cs="Times New Roman"/>
                <w:sz w:val="22"/>
                <w:szCs w:val="22"/>
                <w:lang w:eastAsia="en-US"/>
              </w:rPr>
            </w:pPr>
            <w:r w:rsidRPr="00C92C3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937D2" w14:textId="77777777" w:rsidR="00E7575F" w:rsidRPr="00C92C31" w:rsidRDefault="00E7575F" w:rsidP="001E0A1F">
            <w:pPr>
              <w:pStyle w:val="Betarp"/>
              <w:jc w:val="both"/>
              <w:rPr>
                <w:rFonts w:ascii="Times New Roman" w:eastAsia="Yu Mincho" w:hAnsi="Times New Roman" w:cs="Times New Roman"/>
                <w:b/>
                <w:bCs/>
                <w:sz w:val="22"/>
                <w:szCs w:val="22"/>
                <w:lang w:eastAsia="en-US"/>
              </w:rPr>
            </w:pPr>
            <w:r w:rsidRPr="00C92C31">
              <w:rPr>
                <w:rFonts w:ascii="Times New Roman" w:eastAsia="Yu Mincho" w:hAnsi="Times New Roman" w:cs="Times New Roman"/>
                <w:b/>
                <w:bCs/>
                <w:sz w:val="22"/>
                <w:szCs w:val="22"/>
                <w:lang w:eastAsia="en-US"/>
              </w:rPr>
              <w:t>VPĮ 46 straipsnio 2¹ dalis</w:t>
            </w:r>
          </w:p>
          <w:p w14:paraId="71AF5F1C" w14:textId="77777777" w:rsidR="00E7575F" w:rsidRPr="00C92C31" w:rsidRDefault="00E7575F" w:rsidP="001E0A1F">
            <w:pPr>
              <w:pStyle w:val="Betarp"/>
              <w:jc w:val="both"/>
              <w:rPr>
                <w:rFonts w:ascii="Times New Roman" w:eastAsia="Yu Mincho" w:hAnsi="Times New Roman" w:cs="Times New Roman"/>
                <w:b/>
                <w:bCs/>
                <w:sz w:val="22"/>
                <w:szCs w:val="22"/>
              </w:rPr>
            </w:pPr>
          </w:p>
          <w:p w14:paraId="6FE09DB2" w14:textId="77777777" w:rsidR="00E7575F" w:rsidRPr="00C92C31" w:rsidRDefault="00E7575F" w:rsidP="001E0A1F">
            <w:pPr>
              <w:pStyle w:val="Betarp"/>
              <w:jc w:val="both"/>
              <w:rPr>
                <w:rFonts w:ascii="Times New Roman" w:eastAsia="Yu Mincho" w:hAnsi="Times New Roman" w:cs="Times New Roman"/>
                <w:b/>
                <w:bCs/>
                <w:sz w:val="22"/>
                <w:szCs w:val="22"/>
              </w:rPr>
            </w:pPr>
            <w:r w:rsidRPr="00C92C31">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9E7E" w14:textId="77777777" w:rsidR="00E7575F" w:rsidRPr="00C92C31" w:rsidRDefault="00E7575F" w:rsidP="001E0A1F">
            <w:pPr>
              <w:pStyle w:val="Betarp"/>
              <w:jc w:val="both"/>
              <w:rPr>
                <w:rFonts w:ascii="Times New Roman" w:hAnsi="Times New Roman" w:cs="Times New Roman"/>
                <w:sz w:val="22"/>
                <w:szCs w:val="22"/>
                <w:lang w:eastAsia="en-US"/>
              </w:rPr>
            </w:pPr>
            <w:r w:rsidRPr="00C92C31">
              <w:rPr>
                <w:rFonts w:ascii="Times New Roman" w:hAnsi="Times New Roman" w:cs="Times New Roman"/>
                <w:sz w:val="22"/>
                <w:szCs w:val="22"/>
                <w:lang w:eastAsia="en-US"/>
              </w:rPr>
              <w:t>Iš Lietuvoje įsteigtų subjektų įrodančių dokumentų nereikalaujama. Užtenka pateikto EBVPD.</w:t>
            </w:r>
          </w:p>
          <w:p w14:paraId="26E2FFBF" w14:textId="77777777" w:rsidR="00E7575F" w:rsidRPr="00C92C31" w:rsidRDefault="00E7575F" w:rsidP="001E0A1F">
            <w:pPr>
              <w:pStyle w:val="Betarp"/>
              <w:jc w:val="both"/>
              <w:rPr>
                <w:rFonts w:ascii="Times New Roman" w:hAnsi="Times New Roman" w:cs="Times New Roman"/>
                <w:sz w:val="22"/>
                <w:szCs w:val="22"/>
              </w:rPr>
            </w:pPr>
          </w:p>
        </w:tc>
      </w:tr>
      <w:tr w:rsidR="00E7575F" w:rsidRPr="00D64E6C" w14:paraId="524EBA60"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CAE38F" w14:textId="77777777" w:rsidR="00E7575F" w:rsidRPr="00D64E6C" w:rsidRDefault="00E7575F" w:rsidP="00E7575F">
            <w:pPr>
              <w:pStyle w:val="Betarp"/>
              <w:numPr>
                <w:ilvl w:val="0"/>
                <w:numId w:val="25"/>
              </w:numPr>
              <w:rPr>
                <w:rFonts w:ascii="Times New Roman" w:hAnsi="Times New Roman" w:cs="Times New Roman"/>
                <w:b/>
                <w:bCs/>
                <w:sz w:val="24"/>
                <w:szCs w:val="24"/>
              </w:rPr>
            </w:pPr>
            <w:bookmarkStart w:id="55" w:name="_Hlk90887843"/>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F017"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6F8808" w14:textId="77777777" w:rsidR="00E7575F" w:rsidRPr="00D11AEB" w:rsidRDefault="00E7575F" w:rsidP="001E0A1F">
            <w:pPr>
              <w:pStyle w:val="Betarp"/>
              <w:jc w:val="both"/>
              <w:rPr>
                <w:rFonts w:ascii="Times New Roman" w:hAnsi="Times New Roman" w:cs="Times New Roman"/>
                <w:b/>
                <w:bCs/>
                <w:sz w:val="22"/>
                <w:szCs w:val="22"/>
                <w:lang w:eastAsia="en-US"/>
              </w:rPr>
            </w:pPr>
          </w:p>
          <w:p w14:paraId="79C28766"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Laikoma, kad tiekėjas nuteistas už aukščiau nurodytą nusikalstamą veiką, kai dėl:</w:t>
            </w:r>
          </w:p>
          <w:p w14:paraId="36D154DB" w14:textId="77777777" w:rsidR="00E7575F" w:rsidRPr="00D11AEB" w:rsidRDefault="00E7575F" w:rsidP="001E0A1F">
            <w:pPr>
              <w:pStyle w:val="Betarp"/>
              <w:jc w:val="both"/>
              <w:rPr>
                <w:rFonts w:ascii="Times New Roman" w:hAnsi="Times New Roman" w:cs="Times New Roman"/>
                <w:bCs/>
                <w:sz w:val="22"/>
                <w:szCs w:val="22"/>
                <w:lang w:eastAsia="en-US"/>
              </w:rPr>
            </w:pPr>
            <w:r w:rsidRPr="00D11AEB">
              <w:rPr>
                <w:rFonts w:ascii="Times New Roman" w:hAnsi="Times New Roman" w:cs="Times New Roman"/>
                <w:bCs/>
                <w:sz w:val="22"/>
                <w:szCs w:val="22"/>
                <w:lang w:eastAsia="en-US"/>
              </w:rPr>
              <w:t xml:space="preserve">1) tiekėjo, kuris yra fizinis asmuo, per pastaruosius 5 metus buvo </w:t>
            </w:r>
            <w:r w:rsidRPr="00D11AEB">
              <w:rPr>
                <w:rFonts w:ascii="Times New Roman" w:hAnsi="Times New Roman" w:cs="Times New Roman"/>
                <w:bCs/>
                <w:sz w:val="22"/>
                <w:szCs w:val="22"/>
                <w:lang w:eastAsia="en-US"/>
              </w:rPr>
              <w:lastRenderedPageBreak/>
              <w:t>priimtas ir įsiteisėjęs apkaltinamasis teismo nuosprendis ir šis asmuo turi neišnykusį ar nepanaikintą teistumą;</w:t>
            </w:r>
          </w:p>
          <w:p w14:paraId="17B138B1" w14:textId="77777777" w:rsidR="00E7575F" w:rsidRPr="00D11AEB" w:rsidRDefault="00E7575F" w:rsidP="001E0A1F">
            <w:pPr>
              <w:pStyle w:val="Betarp"/>
              <w:jc w:val="both"/>
              <w:rPr>
                <w:rFonts w:ascii="Times New Roman" w:hAnsi="Times New Roman" w:cs="Times New Roman"/>
                <w:b/>
                <w:bCs/>
                <w:sz w:val="22"/>
                <w:szCs w:val="22"/>
                <w:lang w:eastAsia="en-US"/>
              </w:rPr>
            </w:pPr>
          </w:p>
          <w:p w14:paraId="1A1026D6" w14:textId="77777777" w:rsidR="00E7575F" w:rsidRPr="00C92C31" w:rsidRDefault="00E7575F" w:rsidP="001E0A1F">
            <w:pPr>
              <w:pStyle w:val="Betarp"/>
              <w:jc w:val="both"/>
              <w:rPr>
                <w:rFonts w:ascii="Times New Roman" w:hAnsi="Times New Roman" w:cs="Times New Roman"/>
                <w:b/>
                <w:bCs/>
                <w:sz w:val="22"/>
                <w:szCs w:val="22"/>
                <w:lang w:eastAsia="en-US"/>
              </w:rPr>
            </w:pPr>
            <w:r w:rsidRPr="00C92C31">
              <w:rPr>
                <w:rFonts w:ascii="Times New Roman" w:hAnsi="Times New Roman" w:cs="Times New Roman"/>
                <w:bCs/>
                <w:sz w:val="22"/>
                <w:szCs w:val="22"/>
                <w:lang w:eastAsia="en-US"/>
              </w:rPr>
              <w:t xml:space="preserve">2) tiekėjo, kuris yra juridinis asmuo, kita organizacija ar jos </w:t>
            </w:r>
            <w:r w:rsidRPr="00C92C31">
              <w:rPr>
                <w:rFonts w:ascii="Times New Roman" w:hAnsi="Times New Roman" w:cs="Times New Roman"/>
                <w:b/>
                <w:sz w:val="22"/>
                <w:szCs w:val="22"/>
                <w:lang w:eastAsia="en-US"/>
              </w:rPr>
              <w:t>struktūrinis</w:t>
            </w:r>
            <w:r w:rsidRPr="00C92C3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AE9C5B"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Tačiau ši nuostata netaikoma, jeigu:</w:t>
            </w:r>
          </w:p>
          <w:p w14:paraId="5DB14D3D"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CF280"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2) įsiskolinimo suma neviršija 50 Eur (penkiasdešimt eurų);</w:t>
            </w:r>
          </w:p>
          <w:p w14:paraId="1E20146F" w14:textId="77777777" w:rsidR="00E7575F" w:rsidRPr="00D11AEB" w:rsidRDefault="00E7575F" w:rsidP="001E0A1F">
            <w:pPr>
              <w:pStyle w:val="Betarp"/>
              <w:jc w:val="both"/>
              <w:rPr>
                <w:rFonts w:ascii="Times New Roman" w:hAnsi="Times New Roman" w:cs="Times New Roman"/>
                <w:b/>
                <w:bCs/>
                <w:sz w:val="22"/>
                <w:szCs w:val="22"/>
                <w:lang w:eastAsia="en-US"/>
              </w:rPr>
            </w:pPr>
            <w:r w:rsidRPr="00D11AE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11AEB">
              <w:rPr>
                <w:rFonts w:ascii="Times New Roman" w:hAnsi="Times New Roman" w:cs="Times New Roman"/>
                <w:bCs/>
                <w:sz w:val="22"/>
                <w:szCs w:val="22"/>
                <w:lang w:eastAsia="en-US"/>
              </w:rPr>
              <w:lastRenderedPageBreak/>
              <w:t>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AA95"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lastRenderedPageBreak/>
              <w:t>VPĮ 46 straipsnio 3 dalis</w:t>
            </w:r>
          </w:p>
          <w:p w14:paraId="13E9022E" w14:textId="77777777" w:rsidR="00E7575F" w:rsidRPr="00D11AEB" w:rsidRDefault="00E7575F" w:rsidP="001E0A1F">
            <w:pPr>
              <w:pStyle w:val="Betarp"/>
              <w:jc w:val="both"/>
              <w:rPr>
                <w:rFonts w:ascii="Times New Roman" w:eastAsia="Arial" w:hAnsi="Times New Roman" w:cs="Times New Roman"/>
                <w:sz w:val="22"/>
                <w:szCs w:val="22"/>
              </w:rPr>
            </w:pPr>
          </w:p>
          <w:p w14:paraId="6D054F56" w14:textId="77777777" w:rsidR="00E7575F" w:rsidRPr="00D11AEB" w:rsidRDefault="00E7575F" w:rsidP="001E0A1F">
            <w:pPr>
              <w:pStyle w:val="Betarp"/>
              <w:jc w:val="both"/>
              <w:rPr>
                <w:rFonts w:ascii="Times New Roman" w:eastAsia="Yu Mincho" w:hAnsi="Times New Roman" w:cs="Times New Roman"/>
                <w:sz w:val="22"/>
                <w:szCs w:val="22"/>
              </w:rPr>
            </w:pPr>
            <w:r w:rsidRPr="00D11AEB">
              <w:rPr>
                <w:rFonts w:ascii="Times New Roman" w:eastAsia="Arial" w:hAnsi="Times New Roman" w:cs="Times New Roman"/>
                <w:sz w:val="22"/>
                <w:szCs w:val="22"/>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19205"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lang w:eastAsia="en-US"/>
              </w:rPr>
              <w:t>Iš Lietuvoje įsteigtų subjektų reikalaujama:</w:t>
            </w:r>
          </w:p>
          <w:p w14:paraId="400BCCB7"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sz w:val="22"/>
                <w:szCs w:val="22"/>
              </w:rPr>
              <w:t>1) Dėl įsipareigojimų, susijusių su mokesčių mokėjimu, įvykdymo i</w:t>
            </w:r>
            <w:r w:rsidRPr="00D11AEB">
              <w:rPr>
                <w:rFonts w:ascii="Times New Roman" w:hAnsi="Times New Roman" w:cs="Times New Roman"/>
                <w:sz w:val="22"/>
                <w:szCs w:val="22"/>
                <w:lang w:eastAsia="en-US"/>
              </w:rPr>
              <w:t xml:space="preserve">š Lietuvoje įsteigtų subjektų </w:t>
            </w:r>
            <w:r w:rsidRPr="00D11AEB">
              <w:rPr>
                <w:rFonts w:ascii="Times New Roman" w:hAnsi="Times New Roman" w:cs="Times New Roman"/>
                <w:sz w:val="22"/>
                <w:szCs w:val="22"/>
              </w:rPr>
              <w:t>prašoma:</w:t>
            </w:r>
          </w:p>
          <w:p w14:paraId="1FB96EE9" w14:textId="77777777" w:rsidR="00E7575F" w:rsidRPr="00D11AEB" w:rsidRDefault="00E7575F" w:rsidP="001E0A1F">
            <w:pPr>
              <w:pStyle w:val="Betarp"/>
              <w:jc w:val="both"/>
              <w:rPr>
                <w:rFonts w:ascii="Times New Roman" w:hAnsi="Times New Roman" w:cs="Times New Roman"/>
                <w:b/>
                <w:bCs/>
                <w:sz w:val="22"/>
                <w:szCs w:val="22"/>
              </w:rPr>
            </w:pPr>
          </w:p>
          <w:p w14:paraId="27E09FBC" w14:textId="77777777" w:rsidR="00E7575F" w:rsidRPr="00D11AEB" w:rsidRDefault="00E7575F" w:rsidP="00E7575F">
            <w:pPr>
              <w:pStyle w:val="Betarp"/>
              <w:numPr>
                <w:ilvl w:val="0"/>
                <w:numId w:val="23"/>
              </w:numPr>
              <w:jc w:val="both"/>
              <w:rPr>
                <w:rFonts w:ascii="Times New Roman" w:hAnsi="Times New Roman" w:cs="Times New Roman"/>
                <w:sz w:val="22"/>
                <w:szCs w:val="22"/>
              </w:rPr>
            </w:pPr>
            <w:r w:rsidRPr="00D11AEB">
              <w:rPr>
                <w:rFonts w:ascii="Times New Roman" w:hAnsi="Times New Roman" w:cs="Times New Roman"/>
                <w:sz w:val="22"/>
                <w:szCs w:val="22"/>
              </w:rPr>
              <w:t xml:space="preserve">išrašo iš teismo sprendimo (jei toks yra) </w:t>
            </w:r>
          </w:p>
          <w:p w14:paraId="6F5CC6E3" w14:textId="77777777" w:rsidR="00E7575F" w:rsidRPr="00D11AEB" w:rsidRDefault="00E7575F" w:rsidP="00E7575F">
            <w:pPr>
              <w:pStyle w:val="Betarp"/>
              <w:numPr>
                <w:ilvl w:val="0"/>
                <w:numId w:val="23"/>
              </w:numPr>
              <w:jc w:val="both"/>
              <w:rPr>
                <w:rFonts w:ascii="Times New Roman" w:hAnsi="Times New Roman" w:cs="Times New Roman"/>
                <w:sz w:val="22"/>
                <w:szCs w:val="22"/>
              </w:rPr>
            </w:pPr>
            <w:r w:rsidRPr="00D11AEB">
              <w:rPr>
                <w:rFonts w:ascii="Times New Roman" w:hAnsi="Times New Roman" w:cs="Times New Roman"/>
                <w:sz w:val="22"/>
                <w:szCs w:val="22"/>
              </w:rPr>
              <w:t>arba Valstybinės mokesčių inspekcijos prie Lietuvos Respublikos finansų ministerijos išduoto dokumento,</w:t>
            </w:r>
          </w:p>
          <w:p w14:paraId="5546D944" w14:textId="77777777" w:rsidR="00E7575F" w:rsidRPr="00D11AEB" w:rsidRDefault="00E7575F" w:rsidP="00E7575F">
            <w:pPr>
              <w:pStyle w:val="Betarp"/>
              <w:numPr>
                <w:ilvl w:val="0"/>
                <w:numId w:val="22"/>
              </w:numPr>
              <w:jc w:val="both"/>
              <w:rPr>
                <w:rFonts w:ascii="Times New Roman" w:hAnsi="Times New Roman" w:cs="Times New Roman"/>
                <w:sz w:val="22"/>
                <w:szCs w:val="22"/>
              </w:rPr>
            </w:pPr>
            <w:r w:rsidRPr="00D11AE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A09E7A3" w14:textId="77777777" w:rsidR="00E7575F" w:rsidRPr="00D11AEB" w:rsidRDefault="00E7575F" w:rsidP="001E0A1F">
            <w:pPr>
              <w:pStyle w:val="Betarp"/>
              <w:jc w:val="both"/>
              <w:rPr>
                <w:rFonts w:ascii="Times New Roman" w:hAnsi="Times New Roman" w:cs="Times New Roman"/>
                <w:sz w:val="22"/>
                <w:szCs w:val="22"/>
              </w:rPr>
            </w:pPr>
          </w:p>
          <w:p w14:paraId="09081B34"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lang w:eastAsia="en-US"/>
              </w:rPr>
              <w:t>Iš ne Lietuvoje įsteigtų subjektų reikalaujama:</w:t>
            </w:r>
          </w:p>
          <w:p w14:paraId="17085C34" w14:textId="77777777" w:rsidR="00E7575F" w:rsidRPr="00D11AEB" w:rsidRDefault="00E7575F" w:rsidP="00E7575F">
            <w:pPr>
              <w:pStyle w:val="Betarp"/>
              <w:numPr>
                <w:ilvl w:val="0"/>
                <w:numId w:val="24"/>
              </w:numPr>
              <w:ind w:left="314"/>
              <w:jc w:val="both"/>
              <w:rPr>
                <w:rFonts w:ascii="Times New Roman" w:hAnsi="Times New Roman" w:cs="Times New Roman"/>
                <w:b/>
                <w:bCs/>
                <w:sz w:val="22"/>
                <w:szCs w:val="22"/>
              </w:rPr>
            </w:pPr>
            <w:r w:rsidRPr="00D11AEB">
              <w:rPr>
                <w:rFonts w:ascii="Times New Roman" w:hAnsi="Times New Roman" w:cs="Times New Roman"/>
                <w:sz w:val="22"/>
                <w:szCs w:val="22"/>
              </w:rPr>
              <w:lastRenderedPageBreak/>
              <w:t>atitinkamos užsienio šalies institucijos dokumento</w:t>
            </w:r>
            <w:r w:rsidRPr="00D11AEB">
              <w:rPr>
                <w:rStyle w:val="Puslapioinaosnuoroda"/>
                <w:rFonts w:ascii="Times New Roman" w:hAnsi="Times New Roman" w:cs="Times New Roman"/>
                <w:sz w:val="22"/>
                <w:szCs w:val="22"/>
              </w:rPr>
              <w:footnoteReference w:id="3"/>
            </w:r>
            <w:r w:rsidRPr="00D11AEB">
              <w:rPr>
                <w:rFonts w:ascii="Times New Roman" w:hAnsi="Times New Roman" w:cs="Times New Roman"/>
                <w:sz w:val="22"/>
                <w:szCs w:val="22"/>
              </w:rPr>
              <w:t>.</w:t>
            </w:r>
          </w:p>
          <w:p w14:paraId="36C60737" w14:textId="77777777" w:rsidR="00E7575F" w:rsidRPr="00D11AEB" w:rsidRDefault="00E7575F" w:rsidP="001E0A1F">
            <w:pPr>
              <w:pStyle w:val="Betarp"/>
              <w:jc w:val="both"/>
              <w:rPr>
                <w:rFonts w:ascii="Times New Roman" w:eastAsia="Yu Mincho" w:hAnsi="Times New Roman" w:cs="Times New Roman"/>
                <w:sz w:val="22"/>
                <w:szCs w:val="22"/>
              </w:rPr>
            </w:pPr>
          </w:p>
          <w:p w14:paraId="660F9807" w14:textId="77777777" w:rsidR="00E7575F" w:rsidRPr="00D11AEB" w:rsidRDefault="00E7575F" w:rsidP="001E0A1F">
            <w:pPr>
              <w:pStyle w:val="Betarp"/>
              <w:jc w:val="both"/>
              <w:rPr>
                <w:rFonts w:ascii="Times New Roman" w:hAnsi="Times New Roman" w:cs="Times New Roman"/>
                <w:i/>
                <w:iCs/>
                <w:color w:val="000000" w:themeColor="text1"/>
                <w:sz w:val="22"/>
                <w:szCs w:val="22"/>
              </w:rPr>
            </w:pPr>
            <w:r w:rsidRPr="00D11AEB">
              <w:rPr>
                <w:rFonts w:ascii="Times New Roman" w:hAnsi="Times New Roman" w:cs="Times New Roman"/>
                <w:sz w:val="22"/>
                <w:szCs w:val="22"/>
              </w:rPr>
              <w:t xml:space="preserve">Nurodyti dokumentai turi būti  išduoti ne anksčiau kaip </w:t>
            </w:r>
            <w:r w:rsidRPr="00C92C31">
              <w:rPr>
                <w:rFonts w:ascii="Times New Roman" w:hAnsi="Times New Roman" w:cs="Times New Roman"/>
                <w:sz w:val="22"/>
                <w:szCs w:val="22"/>
              </w:rPr>
              <w:t xml:space="preserve">120 dienų </w:t>
            </w:r>
            <w:r w:rsidRPr="00D11AEB">
              <w:rPr>
                <w:rFonts w:ascii="Times New Roman" w:hAnsi="Times New Roman" w:cs="Times New Roman"/>
                <w:sz w:val="22"/>
                <w:szCs w:val="22"/>
              </w:rPr>
              <w:t xml:space="preserve">iki </w:t>
            </w:r>
            <w:r w:rsidRPr="00D11AE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11AEB">
              <w:rPr>
                <w:rFonts w:ascii="Times New Roman" w:eastAsia="Times New Roman" w:hAnsi="Times New Roman" w:cs="Times New Roman"/>
                <w:sz w:val="22"/>
                <w:szCs w:val="22"/>
              </w:rPr>
              <w:t>umentus</w:t>
            </w:r>
            <w:r w:rsidRPr="00D11AEB">
              <w:rPr>
                <w:rFonts w:ascii="Times New Roman" w:hAnsi="Times New Roman" w:cs="Times New Roman"/>
                <w:sz w:val="22"/>
                <w:szCs w:val="22"/>
              </w:rPr>
              <w:t xml:space="preserve">. </w:t>
            </w:r>
            <w:r w:rsidRPr="00D11AEB">
              <w:rPr>
                <w:rFonts w:ascii="Times New Roman" w:hAnsi="Times New Roman" w:cs="Times New Roman"/>
                <w:b/>
                <w:bCs/>
                <w:i/>
                <w:iCs/>
                <w:color w:val="000000" w:themeColor="text1"/>
                <w:sz w:val="22"/>
                <w:szCs w:val="22"/>
              </w:rPr>
              <w:t>Pavyzdys</w:t>
            </w:r>
            <w:r w:rsidRPr="00D11AE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F483695" w14:textId="77777777" w:rsidR="00E7575F" w:rsidRPr="00D11AEB" w:rsidRDefault="00E7575F" w:rsidP="001E0A1F">
            <w:pPr>
              <w:pStyle w:val="Betarp"/>
              <w:jc w:val="both"/>
              <w:rPr>
                <w:rFonts w:ascii="Times New Roman" w:hAnsi="Times New Roman" w:cs="Times New Roman"/>
                <w:i/>
                <w:iCs/>
                <w:color w:val="7030A0"/>
                <w:sz w:val="22"/>
                <w:szCs w:val="22"/>
              </w:rPr>
            </w:pPr>
          </w:p>
          <w:p w14:paraId="1062DD81"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85C94" w14:textId="77777777" w:rsidR="00E7575F" w:rsidRPr="00D11AEB" w:rsidRDefault="00E7575F" w:rsidP="001E0A1F">
            <w:pPr>
              <w:pStyle w:val="Betarp"/>
              <w:jc w:val="both"/>
              <w:rPr>
                <w:rFonts w:ascii="Times New Roman" w:hAnsi="Times New Roman" w:cs="Times New Roman"/>
                <w:b/>
                <w:bCs/>
                <w:sz w:val="22"/>
                <w:szCs w:val="22"/>
              </w:rPr>
            </w:pPr>
          </w:p>
          <w:p w14:paraId="766474E0"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bCs/>
                <w:sz w:val="22"/>
                <w:szCs w:val="22"/>
              </w:rPr>
              <w:t>2) Dėl įsipareigojimų, susijusių su socialinio draudimo įmokų mokėjimu, įvykdymo i</w:t>
            </w:r>
            <w:r w:rsidRPr="00D11AEB">
              <w:rPr>
                <w:rFonts w:ascii="Times New Roman" w:hAnsi="Times New Roman" w:cs="Times New Roman"/>
                <w:sz w:val="22"/>
                <w:szCs w:val="22"/>
                <w:lang w:eastAsia="en-US"/>
              </w:rPr>
              <w:t xml:space="preserve">š Lietuvoje įsteigtų subjektų </w:t>
            </w:r>
            <w:r w:rsidRPr="00D11AEB">
              <w:rPr>
                <w:rFonts w:ascii="Times New Roman" w:hAnsi="Times New Roman" w:cs="Times New Roman"/>
                <w:bCs/>
                <w:sz w:val="22"/>
                <w:szCs w:val="22"/>
              </w:rPr>
              <w:t>prašoma:</w:t>
            </w:r>
          </w:p>
          <w:p w14:paraId="06E4B0C9" w14:textId="77777777" w:rsidR="00E7575F" w:rsidRPr="00D11AEB" w:rsidRDefault="00E7575F" w:rsidP="001E0A1F">
            <w:pPr>
              <w:pStyle w:val="Betarp"/>
              <w:jc w:val="both"/>
              <w:rPr>
                <w:rFonts w:ascii="Times New Roman" w:hAnsi="Times New Roman" w:cs="Times New Roman"/>
                <w:bCs/>
                <w:sz w:val="22"/>
                <w:szCs w:val="22"/>
              </w:rPr>
            </w:pPr>
            <w:r w:rsidRPr="00D11AE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11AEB">
                <w:rPr>
                  <w:rStyle w:val="Hipersaitas"/>
                  <w:rFonts w:ascii="Times New Roman" w:hAnsi="Times New Roman" w:cs="Times New Roman"/>
                  <w:bCs/>
                  <w:sz w:val="22"/>
                  <w:szCs w:val="22"/>
                  <w:u w:val="single"/>
                </w:rPr>
                <w:t>http://draudejai.sodra.lt/draudeju_viesi_duomenys/</w:t>
              </w:r>
            </w:hyperlink>
            <w:r w:rsidRPr="00D11AEB">
              <w:rPr>
                <w:rFonts w:ascii="Times New Roman" w:hAnsi="Times New Roman" w:cs="Times New Roman"/>
                <w:bCs/>
                <w:sz w:val="22"/>
                <w:szCs w:val="22"/>
              </w:rPr>
              <w:t>.</w:t>
            </w:r>
          </w:p>
          <w:p w14:paraId="0E5EC8CB" w14:textId="77777777" w:rsidR="00E7575F" w:rsidRPr="00D11AEB" w:rsidRDefault="00E7575F" w:rsidP="001E0A1F">
            <w:pPr>
              <w:pStyle w:val="Betarp"/>
              <w:jc w:val="both"/>
              <w:rPr>
                <w:rFonts w:ascii="Times New Roman" w:hAnsi="Times New Roman" w:cs="Times New Roman"/>
                <w:b/>
                <w:bCs/>
                <w:sz w:val="22"/>
                <w:szCs w:val="22"/>
              </w:rPr>
            </w:pPr>
          </w:p>
          <w:p w14:paraId="6549C8F1"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D11AEB">
              <w:rPr>
                <w:rFonts w:ascii="Times New Roman" w:hAnsi="Times New Roman" w:cs="Times New Roman"/>
                <w:sz w:val="22"/>
                <w:szCs w:val="22"/>
              </w:rPr>
              <w:lastRenderedPageBreak/>
              <w:t>išduotą dokumentą, patvirtinantį jungtinius kompetentingų institucijų tvarkomus duomenis.</w:t>
            </w:r>
          </w:p>
          <w:p w14:paraId="5AAEC467" w14:textId="77777777" w:rsidR="00E7575F" w:rsidRPr="00D11AEB" w:rsidRDefault="00E7575F" w:rsidP="001E0A1F">
            <w:pPr>
              <w:pStyle w:val="Betarp"/>
              <w:jc w:val="both"/>
              <w:rPr>
                <w:rFonts w:ascii="Times New Roman" w:hAnsi="Times New Roman" w:cs="Times New Roman"/>
                <w:b/>
                <w:bCs/>
                <w:sz w:val="22"/>
                <w:szCs w:val="22"/>
              </w:rPr>
            </w:pPr>
          </w:p>
          <w:p w14:paraId="7DB1911C"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18DC61" w14:textId="77777777" w:rsidR="00E7575F" w:rsidRPr="00D11AEB" w:rsidRDefault="00E7575F" w:rsidP="001E0A1F">
            <w:pPr>
              <w:pStyle w:val="Betarp"/>
              <w:jc w:val="both"/>
              <w:rPr>
                <w:rFonts w:ascii="Times New Roman" w:hAnsi="Times New Roman" w:cs="Times New Roman"/>
                <w:b/>
                <w:bCs/>
                <w:sz w:val="22"/>
                <w:szCs w:val="22"/>
              </w:rPr>
            </w:pPr>
          </w:p>
          <w:p w14:paraId="74CB3CCB"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lang w:eastAsia="en-US"/>
              </w:rPr>
              <w:t>Iš ne Lietuvoje įsteigtų subjektų reikalaujama:</w:t>
            </w:r>
          </w:p>
          <w:p w14:paraId="33E8237E" w14:textId="77777777" w:rsidR="00E7575F" w:rsidRPr="00D11AEB" w:rsidRDefault="00E7575F" w:rsidP="00E7575F">
            <w:pPr>
              <w:pStyle w:val="Betarp"/>
              <w:numPr>
                <w:ilvl w:val="0"/>
                <w:numId w:val="24"/>
              </w:numPr>
              <w:ind w:left="314"/>
              <w:jc w:val="both"/>
              <w:rPr>
                <w:rFonts w:ascii="Times New Roman" w:hAnsi="Times New Roman" w:cs="Times New Roman"/>
                <w:b/>
                <w:bCs/>
                <w:sz w:val="22"/>
                <w:szCs w:val="22"/>
              </w:rPr>
            </w:pPr>
            <w:r w:rsidRPr="00D11AEB">
              <w:rPr>
                <w:rFonts w:ascii="Times New Roman" w:hAnsi="Times New Roman" w:cs="Times New Roman"/>
                <w:sz w:val="22"/>
                <w:szCs w:val="22"/>
              </w:rPr>
              <w:t>atitinkamos užsienio šalies kompetentingos institucijos dokumento</w:t>
            </w:r>
            <w:r w:rsidRPr="00D11AEB">
              <w:rPr>
                <w:rStyle w:val="Puslapioinaosnuoroda"/>
                <w:rFonts w:ascii="Times New Roman" w:hAnsi="Times New Roman" w:cs="Times New Roman"/>
                <w:sz w:val="22"/>
                <w:szCs w:val="22"/>
              </w:rPr>
              <w:footnoteReference w:id="4"/>
            </w:r>
            <w:r w:rsidRPr="00D11AEB">
              <w:rPr>
                <w:rFonts w:ascii="Times New Roman" w:hAnsi="Times New Roman" w:cs="Times New Roman"/>
                <w:sz w:val="22"/>
                <w:szCs w:val="22"/>
              </w:rPr>
              <w:t>.</w:t>
            </w:r>
          </w:p>
          <w:p w14:paraId="6BA67A67" w14:textId="77777777" w:rsidR="00E7575F" w:rsidRPr="00D11AEB" w:rsidRDefault="00E7575F" w:rsidP="001E0A1F">
            <w:pPr>
              <w:pStyle w:val="Betarp"/>
              <w:jc w:val="both"/>
              <w:rPr>
                <w:rFonts w:ascii="Times New Roman" w:hAnsi="Times New Roman" w:cs="Times New Roman"/>
                <w:b/>
                <w:bCs/>
                <w:sz w:val="22"/>
                <w:szCs w:val="22"/>
              </w:rPr>
            </w:pPr>
          </w:p>
          <w:p w14:paraId="6CB2B541" w14:textId="77777777" w:rsidR="00E7575F" w:rsidRPr="00D11AEB" w:rsidRDefault="00E7575F" w:rsidP="001E0A1F">
            <w:pPr>
              <w:pStyle w:val="Betarp"/>
              <w:jc w:val="both"/>
              <w:rPr>
                <w:rFonts w:ascii="Times New Roman" w:hAnsi="Times New Roman" w:cs="Times New Roman"/>
                <w:i/>
                <w:iCs/>
                <w:color w:val="7030A0"/>
                <w:sz w:val="22"/>
                <w:szCs w:val="22"/>
              </w:rPr>
            </w:pPr>
            <w:r w:rsidRPr="00D11AEB">
              <w:rPr>
                <w:rFonts w:ascii="Times New Roman" w:hAnsi="Times New Roman" w:cs="Times New Roman"/>
                <w:sz w:val="22"/>
                <w:szCs w:val="22"/>
              </w:rPr>
              <w:t xml:space="preserve">Nurodyti dokumentai turi būti  išduoti ne anksčiau kaip </w:t>
            </w:r>
            <w:r w:rsidRPr="00C92C31">
              <w:rPr>
                <w:rFonts w:ascii="Times New Roman" w:hAnsi="Times New Roman" w:cs="Times New Roman"/>
                <w:sz w:val="22"/>
                <w:szCs w:val="22"/>
              </w:rPr>
              <w:t xml:space="preserve">120 dienų </w:t>
            </w:r>
            <w:r w:rsidRPr="00D11AEB">
              <w:rPr>
                <w:rFonts w:ascii="Times New Roman" w:hAnsi="Times New Roman" w:cs="Times New Roman"/>
                <w:sz w:val="22"/>
                <w:szCs w:val="22"/>
              </w:rPr>
              <w:t xml:space="preserve">iki </w:t>
            </w:r>
            <w:r w:rsidRPr="00D11AE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11AEB">
              <w:rPr>
                <w:rFonts w:ascii="Times New Roman" w:eastAsia="Times New Roman" w:hAnsi="Times New Roman" w:cs="Times New Roman"/>
                <w:sz w:val="22"/>
                <w:szCs w:val="22"/>
              </w:rPr>
              <w:t>umentus</w:t>
            </w:r>
            <w:r w:rsidRPr="00D11AEB">
              <w:rPr>
                <w:rFonts w:ascii="Times New Roman" w:hAnsi="Times New Roman" w:cs="Times New Roman"/>
                <w:sz w:val="22"/>
                <w:szCs w:val="22"/>
              </w:rPr>
              <w:t xml:space="preserve">. </w:t>
            </w:r>
            <w:r w:rsidRPr="00D11AEB">
              <w:rPr>
                <w:rFonts w:ascii="Times New Roman" w:hAnsi="Times New Roman" w:cs="Times New Roman"/>
                <w:b/>
                <w:bCs/>
                <w:i/>
                <w:iCs/>
                <w:color w:val="000000" w:themeColor="text1"/>
                <w:sz w:val="22"/>
                <w:szCs w:val="22"/>
              </w:rPr>
              <w:t>Pavyzdys</w:t>
            </w:r>
            <w:r w:rsidRPr="00D11AE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EE077ED" w14:textId="77777777" w:rsidR="00E7575F" w:rsidRPr="00D11AEB" w:rsidRDefault="00E7575F" w:rsidP="001E0A1F">
            <w:pPr>
              <w:pStyle w:val="Betarp"/>
              <w:jc w:val="both"/>
              <w:rPr>
                <w:rFonts w:ascii="Times New Roman" w:hAnsi="Times New Roman" w:cs="Times New Roman"/>
                <w:b/>
                <w:bCs/>
                <w:sz w:val="22"/>
                <w:szCs w:val="22"/>
              </w:rPr>
            </w:pPr>
          </w:p>
          <w:p w14:paraId="24657593"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5C3DE6" w14:textId="77777777" w:rsidR="00E7575F" w:rsidRPr="00D11AEB" w:rsidRDefault="00E7575F" w:rsidP="001E0A1F">
            <w:pPr>
              <w:pStyle w:val="Betarp"/>
              <w:jc w:val="both"/>
              <w:rPr>
                <w:rFonts w:ascii="Times New Roman" w:hAnsi="Times New Roman" w:cs="Times New Roman"/>
                <w:sz w:val="22"/>
                <w:szCs w:val="22"/>
              </w:rPr>
            </w:pPr>
          </w:p>
          <w:p w14:paraId="124F6F5B" w14:textId="77777777" w:rsidR="00E7575F" w:rsidRPr="004F562D" w:rsidRDefault="00E7575F" w:rsidP="001E0A1F">
            <w:pPr>
              <w:pStyle w:val="Betarp"/>
              <w:jc w:val="both"/>
              <w:rPr>
                <w:rFonts w:ascii="Times New Roman" w:hAnsi="Times New Roman" w:cs="Times New Roman"/>
                <w:b/>
                <w:bCs/>
                <w:strike/>
                <w:sz w:val="22"/>
                <w:szCs w:val="22"/>
              </w:rPr>
            </w:pPr>
          </w:p>
          <w:p w14:paraId="3390F564" w14:textId="77777777" w:rsidR="00E7575F" w:rsidRPr="00C92C31" w:rsidRDefault="00E7575F" w:rsidP="001E0A1F">
            <w:pPr>
              <w:pStyle w:val="Betarp"/>
              <w:jc w:val="both"/>
              <w:rPr>
                <w:rFonts w:ascii="Times New Roman" w:hAnsi="Times New Roman" w:cs="Times New Roman"/>
                <w:b/>
                <w:bCs/>
                <w:i/>
                <w:iCs/>
                <w:sz w:val="22"/>
                <w:szCs w:val="22"/>
              </w:rPr>
            </w:pPr>
            <w:r w:rsidRPr="00C92C31">
              <w:rPr>
                <w:rFonts w:ascii="Times New Roman" w:hAnsi="Times New Roman" w:cs="Times New Roman"/>
                <w:b/>
                <w:bCs/>
                <w:i/>
                <w:iCs/>
                <w:sz w:val="22"/>
                <w:szCs w:val="22"/>
              </w:rPr>
              <w:t>PASTABA</w:t>
            </w:r>
          </w:p>
          <w:p w14:paraId="5B22C2C9" w14:textId="77777777" w:rsidR="00E7575F" w:rsidRPr="00C92C31" w:rsidRDefault="00E7575F" w:rsidP="001E0A1F">
            <w:pPr>
              <w:pStyle w:val="Betarp"/>
              <w:jc w:val="both"/>
              <w:rPr>
                <w:rFonts w:ascii="Times New Roman" w:hAnsi="Times New Roman" w:cs="Times New Roman"/>
                <w:sz w:val="22"/>
                <w:szCs w:val="22"/>
              </w:rPr>
            </w:pPr>
            <w:r w:rsidRPr="00C92C31">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F978178" w14:textId="77777777" w:rsidR="00E7575F" w:rsidRPr="00D11AEB" w:rsidRDefault="00E7575F" w:rsidP="001E0A1F">
            <w:pPr>
              <w:pStyle w:val="Betarp"/>
              <w:jc w:val="both"/>
              <w:rPr>
                <w:rFonts w:ascii="Times New Roman" w:hAnsi="Times New Roman" w:cs="Times New Roman"/>
                <w:b/>
                <w:bCs/>
                <w:sz w:val="22"/>
                <w:szCs w:val="22"/>
              </w:rPr>
            </w:pPr>
          </w:p>
        </w:tc>
      </w:tr>
      <w:bookmarkEnd w:id="55"/>
      <w:tr w:rsidR="00E7575F" w:rsidRPr="00D64E6C" w14:paraId="26850758"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0D04A" w14:textId="77777777" w:rsidR="00E7575F" w:rsidRPr="00D64E6C" w:rsidRDefault="00E7575F" w:rsidP="00E7575F">
            <w:pPr>
              <w:pStyle w:val="Betarp"/>
              <w:numPr>
                <w:ilvl w:val="0"/>
                <w:numId w:val="25"/>
              </w:numPr>
              <w:rPr>
                <w:rFonts w:ascii="Times New Roman" w:hAnsi="Times New Roman" w:cs="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537171"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3A544"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t>VPĮ 46 straipsnio 4 dalies 1 punktas</w:t>
            </w:r>
          </w:p>
          <w:p w14:paraId="2857D16F" w14:textId="77777777" w:rsidR="00E7575F" w:rsidRPr="00D11AEB" w:rsidRDefault="00E7575F" w:rsidP="001E0A1F">
            <w:pPr>
              <w:pStyle w:val="Betarp"/>
              <w:jc w:val="both"/>
              <w:rPr>
                <w:rFonts w:ascii="Times New Roman" w:eastAsia="Yu Mincho" w:hAnsi="Times New Roman" w:cs="Times New Roman"/>
                <w:sz w:val="22"/>
                <w:szCs w:val="22"/>
              </w:rPr>
            </w:pPr>
          </w:p>
          <w:p w14:paraId="4C0A5DD9" w14:textId="77777777" w:rsidR="00E7575F" w:rsidRPr="00D11AEB" w:rsidRDefault="00E7575F" w:rsidP="001E0A1F">
            <w:pPr>
              <w:pStyle w:val="Betarp"/>
              <w:jc w:val="both"/>
              <w:rPr>
                <w:rFonts w:ascii="Times New Roman" w:eastAsia="Yu Mincho" w:hAnsi="Times New Roman" w:cs="Times New Roman"/>
                <w:sz w:val="22"/>
                <w:szCs w:val="22"/>
                <w:lang w:eastAsia="en-US"/>
              </w:rPr>
            </w:pPr>
            <w:r w:rsidRPr="00D11AEB">
              <w:rPr>
                <w:rFonts w:ascii="Times New Roman" w:eastAsia="Yu Mincho" w:hAnsi="Times New Roman" w:cs="Times New Roman"/>
                <w:sz w:val="22"/>
                <w:szCs w:val="22"/>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F3575" w14:textId="77777777" w:rsidR="00E7575F" w:rsidRPr="00D11AEB" w:rsidRDefault="00E7575F" w:rsidP="001E0A1F">
            <w:pPr>
              <w:pStyle w:val="Betarp"/>
              <w:jc w:val="both"/>
              <w:rPr>
                <w:rFonts w:ascii="Times New Roman" w:hAnsi="Times New Roman" w:cs="Times New Roman"/>
                <w:sz w:val="22"/>
                <w:szCs w:val="22"/>
                <w:lang w:eastAsia="en-US"/>
              </w:rPr>
            </w:pPr>
            <w:r w:rsidRPr="00D11AEB">
              <w:rPr>
                <w:rFonts w:ascii="Times New Roman" w:hAnsi="Times New Roman" w:cs="Times New Roman"/>
                <w:sz w:val="22"/>
                <w:szCs w:val="22"/>
                <w:lang w:eastAsia="en-US"/>
              </w:rPr>
              <w:t>Iš Lietuvoje įsteigtų subjektų įrodančių dokumentų nereikalaujama. Užtenka pateikto EBVPD.</w:t>
            </w:r>
          </w:p>
          <w:p w14:paraId="7672AB5B" w14:textId="77777777" w:rsidR="00E7575F" w:rsidRPr="00D11AEB" w:rsidRDefault="00E7575F" w:rsidP="001E0A1F">
            <w:pPr>
              <w:pStyle w:val="Betarp"/>
              <w:jc w:val="both"/>
              <w:rPr>
                <w:rFonts w:ascii="Times New Roman" w:hAnsi="Times New Roman" w:cs="Times New Roman"/>
                <w:bCs/>
                <w:iCs/>
                <w:sz w:val="22"/>
                <w:szCs w:val="22"/>
                <w:lang w:eastAsia="en-US"/>
              </w:rPr>
            </w:pPr>
          </w:p>
          <w:p w14:paraId="2824CACE" w14:textId="77777777" w:rsidR="00E7575F" w:rsidRPr="00D11AEB" w:rsidRDefault="00E7575F" w:rsidP="001E0A1F">
            <w:pPr>
              <w:pStyle w:val="Betarp"/>
              <w:jc w:val="both"/>
              <w:rPr>
                <w:rFonts w:ascii="Times New Roman" w:hAnsi="Times New Roman" w:cs="Times New Roman"/>
                <w:b/>
                <w:bCs/>
                <w:iCs/>
                <w:sz w:val="22"/>
                <w:szCs w:val="22"/>
                <w:lang w:eastAsia="en-US"/>
              </w:rPr>
            </w:pPr>
          </w:p>
        </w:tc>
      </w:tr>
      <w:tr w:rsidR="00E7575F" w:rsidRPr="00D64E6C" w14:paraId="77AF5685"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791E2" w14:textId="77777777" w:rsidR="00E7575F" w:rsidRPr="00D64E6C" w:rsidRDefault="00E7575F" w:rsidP="00E7575F">
            <w:pPr>
              <w:pStyle w:val="Betarp"/>
              <w:numPr>
                <w:ilvl w:val="0"/>
                <w:numId w:val="25"/>
              </w:numPr>
              <w:rPr>
                <w:rFonts w:ascii="Times New Roman" w:hAnsi="Times New Roman" w:cs="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47FE9"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94C14AA"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1A3E2"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t>VPĮ 46 straipsnio 4 dalies 2 punktas</w:t>
            </w:r>
          </w:p>
          <w:p w14:paraId="5DB9050B" w14:textId="77777777" w:rsidR="00E7575F" w:rsidRPr="00D11AEB" w:rsidRDefault="00E7575F" w:rsidP="001E0A1F">
            <w:pPr>
              <w:pStyle w:val="Betarp"/>
              <w:jc w:val="both"/>
              <w:rPr>
                <w:rFonts w:ascii="Times New Roman" w:eastAsia="Yu Mincho" w:hAnsi="Times New Roman" w:cs="Times New Roman"/>
                <w:sz w:val="22"/>
                <w:szCs w:val="22"/>
              </w:rPr>
            </w:pPr>
          </w:p>
          <w:p w14:paraId="1E035F13" w14:textId="77777777" w:rsidR="00E7575F" w:rsidRPr="00D11AEB" w:rsidRDefault="00E7575F" w:rsidP="001E0A1F">
            <w:pPr>
              <w:pStyle w:val="Betarp"/>
              <w:jc w:val="both"/>
              <w:rPr>
                <w:rFonts w:ascii="Times New Roman" w:eastAsia="Yu Mincho" w:hAnsi="Times New Roman" w:cs="Times New Roman"/>
                <w:sz w:val="22"/>
                <w:szCs w:val="22"/>
              </w:rPr>
            </w:pPr>
            <w:r w:rsidRPr="00D11AEB">
              <w:rPr>
                <w:rFonts w:ascii="Times New Roman" w:eastAsia="Yu Mincho" w:hAnsi="Times New Roman" w:cs="Times New Roman"/>
                <w:sz w:val="22"/>
                <w:szCs w:val="22"/>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31AD9" w14:textId="77777777" w:rsidR="00E7575F" w:rsidRPr="00D11AEB" w:rsidRDefault="00E7575F" w:rsidP="001E0A1F">
            <w:pPr>
              <w:pStyle w:val="Betarp"/>
              <w:jc w:val="both"/>
              <w:rPr>
                <w:rFonts w:ascii="Times New Roman" w:hAnsi="Times New Roman" w:cs="Times New Roman"/>
                <w:sz w:val="22"/>
                <w:szCs w:val="22"/>
                <w:lang w:eastAsia="en-US"/>
              </w:rPr>
            </w:pPr>
            <w:r w:rsidRPr="00D11AEB">
              <w:rPr>
                <w:rFonts w:ascii="Times New Roman" w:hAnsi="Times New Roman" w:cs="Times New Roman"/>
                <w:sz w:val="22"/>
                <w:szCs w:val="22"/>
                <w:lang w:eastAsia="en-US"/>
              </w:rPr>
              <w:t>Iš Lietuvoje įsteigtų subjektų įrodančių dokumentų nereikalaujama. Užtenka pateikto EBVPD.</w:t>
            </w:r>
          </w:p>
          <w:p w14:paraId="2F099A20" w14:textId="77777777" w:rsidR="00E7575F" w:rsidRPr="00D11AEB" w:rsidRDefault="00E7575F" w:rsidP="001E0A1F">
            <w:pPr>
              <w:pStyle w:val="Betarp"/>
              <w:jc w:val="both"/>
              <w:rPr>
                <w:rFonts w:ascii="Times New Roman" w:hAnsi="Times New Roman" w:cs="Times New Roman"/>
                <w:bCs/>
                <w:iCs/>
                <w:sz w:val="22"/>
                <w:szCs w:val="22"/>
                <w:lang w:eastAsia="en-US"/>
              </w:rPr>
            </w:pPr>
          </w:p>
          <w:p w14:paraId="1E6A864F" w14:textId="77777777" w:rsidR="00E7575F" w:rsidRPr="00D11AEB" w:rsidRDefault="00E7575F" w:rsidP="001E0A1F">
            <w:pPr>
              <w:pStyle w:val="Betarp"/>
              <w:jc w:val="both"/>
              <w:rPr>
                <w:rFonts w:ascii="Times New Roman" w:hAnsi="Times New Roman" w:cs="Times New Roman"/>
                <w:b/>
                <w:bCs/>
                <w:iCs/>
                <w:sz w:val="22"/>
                <w:szCs w:val="22"/>
                <w:lang w:eastAsia="en-US"/>
              </w:rPr>
            </w:pPr>
          </w:p>
        </w:tc>
      </w:tr>
      <w:tr w:rsidR="00E7575F" w:rsidRPr="00D64E6C" w14:paraId="18961734"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713A5" w14:textId="77777777" w:rsidR="00E7575F" w:rsidRPr="00D64E6C" w:rsidRDefault="00E7575F" w:rsidP="00E7575F">
            <w:pPr>
              <w:pStyle w:val="Betarp"/>
              <w:numPr>
                <w:ilvl w:val="0"/>
                <w:numId w:val="25"/>
              </w:numPr>
              <w:rPr>
                <w:rFonts w:ascii="Times New Roman" w:hAnsi="Times New Roman" w:cs="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966FF"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sz w:val="22"/>
                <w:szCs w:val="22"/>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13E79"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t>VPĮ 46 straipsnio 4 dalies 3 punktas</w:t>
            </w:r>
          </w:p>
          <w:p w14:paraId="14D668EC" w14:textId="77777777" w:rsidR="00E7575F" w:rsidRPr="00D11AEB" w:rsidRDefault="00E7575F" w:rsidP="001E0A1F">
            <w:pPr>
              <w:pStyle w:val="Betarp"/>
              <w:jc w:val="both"/>
              <w:rPr>
                <w:rFonts w:ascii="Times New Roman" w:eastAsia="Yu Mincho" w:hAnsi="Times New Roman" w:cs="Times New Roman"/>
                <w:sz w:val="22"/>
                <w:szCs w:val="22"/>
              </w:rPr>
            </w:pPr>
          </w:p>
          <w:p w14:paraId="0083EBB9" w14:textId="77777777" w:rsidR="00E7575F" w:rsidRPr="00D11AEB" w:rsidRDefault="00E7575F" w:rsidP="001E0A1F">
            <w:pPr>
              <w:pStyle w:val="Betarp"/>
              <w:jc w:val="both"/>
              <w:rPr>
                <w:rFonts w:ascii="Times New Roman" w:eastAsia="Yu Mincho" w:hAnsi="Times New Roman" w:cs="Times New Roman"/>
                <w:sz w:val="22"/>
                <w:szCs w:val="22"/>
                <w:lang w:eastAsia="en-US"/>
              </w:rPr>
            </w:pPr>
            <w:r w:rsidRPr="00D11AEB">
              <w:rPr>
                <w:rFonts w:ascii="Times New Roman" w:eastAsia="Yu Mincho" w:hAnsi="Times New Roman" w:cs="Times New Roman"/>
                <w:sz w:val="22"/>
                <w:szCs w:val="22"/>
              </w:rPr>
              <w:t>EBVPD III dalies C13 punktas</w:t>
            </w:r>
            <w:r w:rsidRPr="00D11AEB">
              <w:rPr>
                <w:rFonts w:ascii="Times New Roman" w:eastAsia="Yu Mincho" w:hAnsi="Times New Roman" w:cs="Times New Roman"/>
                <w:sz w:val="22"/>
                <w:szCs w:val="22"/>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6BE58" w14:textId="77777777" w:rsidR="00E7575F" w:rsidRPr="00D11AEB" w:rsidRDefault="00E7575F" w:rsidP="001E0A1F">
            <w:pPr>
              <w:pStyle w:val="Betarp"/>
              <w:jc w:val="both"/>
              <w:rPr>
                <w:rFonts w:ascii="Times New Roman" w:hAnsi="Times New Roman" w:cs="Times New Roman"/>
                <w:sz w:val="22"/>
                <w:szCs w:val="22"/>
                <w:lang w:eastAsia="en-US"/>
              </w:rPr>
            </w:pPr>
            <w:r w:rsidRPr="00D11AEB">
              <w:rPr>
                <w:rFonts w:ascii="Times New Roman" w:hAnsi="Times New Roman" w:cs="Times New Roman"/>
                <w:sz w:val="22"/>
                <w:szCs w:val="22"/>
                <w:lang w:eastAsia="en-US"/>
              </w:rPr>
              <w:t>Iš Lietuvoje įsteigtų subjektų įrodančių dokumentų nereikalaujama. Užtenka pateikto EBVPD.</w:t>
            </w:r>
          </w:p>
          <w:p w14:paraId="17F12145" w14:textId="77777777" w:rsidR="00E7575F" w:rsidRPr="00D11AEB" w:rsidRDefault="00E7575F" w:rsidP="001E0A1F">
            <w:pPr>
              <w:pStyle w:val="Betarp"/>
              <w:jc w:val="both"/>
              <w:rPr>
                <w:rFonts w:ascii="Times New Roman" w:hAnsi="Times New Roman" w:cs="Times New Roman"/>
                <w:b/>
                <w:bCs/>
                <w:iCs/>
                <w:sz w:val="22"/>
                <w:szCs w:val="22"/>
                <w:lang w:eastAsia="en-US"/>
              </w:rPr>
            </w:pPr>
          </w:p>
        </w:tc>
      </w:tr>
      <w:tr w:rsidR="00E7575F" w:rsidRPr="00D64E6C" w14:paraId="778A8DE7"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4F623" w14:textId="77777777" w:rsidR="00E7575F" w:rsidRPr="00D64E6C" w:rsidRDefault="00E7575F" w:rsidP="00E7575F">
            <w:pPr>
              <w:pStyle w:val="Betarp"/>
              <w:numPr>
                <w:ilvl w:val="0"/>
                <w:numId w:val="25"/>
              </w:numPr>
              <w:rPr>
                <w:rFonts w:ascii="Times New Roman" w:hAnsi="Times New Roman" w:cs="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38B29"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DE73B1" w14:textId="77777777" w:rsidR="00E7575F" w:rsidRPr="00D11AEB" w:rsidRDefault="00E7575F" w:rsidP="001E0A1F">
            <w:pPr>
              <w:pStyle w:val="Betarp"/>
              <w:jc w:val="both"/>
              <w:rPr>
                <w:rFonts w:ascii="Times New Roman" w:hAnsi="Times New Roman" w:cs="Times New Roman"/>
                <w:bCs/>
                <w:sz w:val="22"/>
                <w:szCs w:val="22"/>
              </w:rPr>
            </w:pPr>
            <w:r w:rsidRPr="00D11AE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11AEB">
              <w:rPr>
                <w:rFonts w:ascii="Times New Roman" w:hAnsi="Times New Roman" w:cs="Times New Roman"/>
                <w:bCs/>
                <w:sz w:val="22"/>
                <w:szCs w:val="22"/>
              </w:rPr>
              <w:lastRenderedPageBreak/>
              <w:t xml:space="preserve">reikalaujamų pagal VPĮ 50 straipsnį, dėl ko per pastaruosius vienus metus buvo pašalintas iš pirkimo ar koncesijos suteikimo procedūrų. </w:t>
            </w:r>
          </w:p>
          <w:p w14:paraId="3809384D" w14:textId="77777777" w:rsidR="00E7575F" w:rsidRPr="00D11AEB" w:rsidRDefault="00E7575F" w:rsidP="001E0A1F">
            <w:pPr>
              <w:pStyle w:val="Betarp"/>
              <w:jc w:val="both"/>
              <w:rPr>
                <w:rFonts w:ascii="Times New Roman" w:hAnsi="Times New Roman" w:cs="Times New Roman"/>
                <w:bCs/>
                <w:sz w:val="22"/>
                <w:szCs w:val="22"/>
              </w:rPr>
            </w:pPr>
            <w:r w:rsidRPr="00D11AE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1A422"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lastRenderedPageBreak/>
              <w:t>VPĮ 46 straipsnio 4 dalies 4 punktas</w:t>
            </w:r>
          </w:p>
          <w:p w14:paraId="23C2951A" w14:textId="77777777" w:rsidR="00E7575F" w:rsidRPr="00D11AEB" w:rsidRDefault="00E7575F" w:rsidP="001E0A1F">
            <w:pPr>
              <w:pStyle w:val="Betarp"/>
              <w:jc w:val="both"/>
              <w:rPr>
                <w:rFonts w:ascii="Times New Roman" w:eastAsia="Yu Mincho" w:hAnsi="Times New Roman" w:cs="Times New Roman"/>
                <w:sz w:val="22"/>
                <w:szCs w:val="22"/>
              </w:rPr>
            </w:pPr>
          </w:p>
          <w:p w14:paraId="7ADEDDBC" w14:textId="77777777" w:rsidR="00E7575F" w:rsidRPr="00D11AEB" w:rsidRDefault="00E7575F" w:rsidP="001E0A1F">
            <w:pPr>
              <w:pStyle w:val="Betarp"/>
              <w:jc w:val="both"/>
              <w:rPr>
                <w:rFonts w:ascii="Times New Roman" w:eastAsia="Yu Mincho" w:hAnsi="Times New Roman" w:cs="Times New Roman"/>
                <w:sz w:val="22"/>
                <w:szCs w:val="22"/>
                <w:lang w:eastAsia="en-US"/>
              </w:rPr>
            </w:pPr>
            <w:r w:rsidRPr="00D11AEB">
              <w:rPr>
                <w:rFonts w:ascii="Times New Roman" w:eastAsia="Yu Mincho" w:hAnsi="Times New Roman" w:cs="Times New Roman"/>
                <w:sz w:val="22"/>
                <w:szCs w:val="22"/>
              </w:rPr>
              <w:t>EBVPD III dalies C15 punktas</w:t>
            </w:r>
            <w:r w:rsidRPr="00D11AEB">
              <w:rPr>
                <w:rFonts w:ascii="Times New Roman" w:eastAsia="Yu Mincho" w:hAnsi="Times New Roman" w:cs="Times New Roman"/>
                <w:sz w:val="22"/>
                <w:szCs w:val="22"/>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D6696" w14:textId="77777777" w:rsidR="00E7575F" w:rsidRPr="00D11AEB" w:rsidRDefault="00E7575F" w:rsidP="001E0A1F">
            <w:pPr>
              <w:pStyle w:val="Betarp"/>
              <w:jc w:val="both"/>
              <w:rPr>
                <w:rFonts w:ascii="Times New Roman" w:hAnsi="Times New Roman" w:cs="Times New Roman"/>
                <w:sz w:val="22"/>
                <w:szCs w:val="22"/>
                <w:lang w:eastAsia="en-US"/>
              </w:rPr>
            </w:pPr>
            <w:r w:rsidRPr="00D11AEB">
              <w:rPr>
                <w:rFonts w:ascii="Times New Roman" w:hAnsi="Times New Roman" w:cs="Times New Roman"/>
                <w:sz w:val="22"/>
                <w:szCs w:val="22"/>
                <w:lang w:eastAsia="en-US"/>
              </w:rPr>
              <w:t>Iš Lietuvoje įsteigtų subjektų įrodančių dokumentų nereikalaujama. Užtenka pateikto EBVPD.</w:t>
            </w:r>
          </w:p>
          <w:p w14:paraId="78857AE8" w14:textId="77777777" w:rsidR="00E7575F" w:rsidRPr="00D11AEB" w:rsidRDefault="00E7575F" w:rsidP="001E0A1F">
            <w:pPr>
              <w:pStyle w:val="Betarp"/>
              <w:jc w:val="both"/>
              <w:rPr>
                <w:rFonts w:ascii="Times New Roman" w:hAnsi="Times New Roman" w:cs="Times New Roman"/>
                <w:bCs/>
                <w:iCs/>
                <w:sz w:val="22"/>
                <w:szCs w:val="22"/>
                <w:lang w:eastAsia="en-US"/>
              </w:rPr>
            </w:pPr>
          </w:p>
          <w:p w14:paraId="33C8FE22" w14:textId="77777777" w:rsidR="00E7575F" w:rsidRPr="00D11AEB" w:rsidRDefault="00E7575F" w:rsidP="001E0A1F">
            <w:pPr>
              <w:pStyle w:val="Betarp"/>
              <w:jc w:val="both"/>
              <w:rPr>
                <w:rFonts w:ascii="Times New Roman" w:hAnsi="Times New Roman" w:cs="Times New Roman"/>
                <w:bCs/>
                <w:iCs/>
                <w:sz w:val="22"/>
                <w:szCs w:val="22"/>
                <w:lang w:eastAsia="en-US"/>
              </w:rPr>
            </w:pPr>
          </w:p>
          <w:p w14:paraId="40CA2EE6"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761183" w14:textId="77777777" w:rsidR="00E7575F" w:rsidRPr="00D11AEB" w:rsidRDefault="00E7575F" w:rsidP="001E0A1F">
            <w:pPr>
              <w:pStyle w:val="Betarp"/>
              <w:jc w:val="both"/>
              <w:rPr>
                <w:rFonts w:ascii="Times New Roman" w:hAnsi="Times New Roman" w:cs="Times New Roman"/>
                <w:sz w:val="22"/>
                <w:szCs w:val="22"/>
              </w:rPr>
            </w:pPr>
            <w:hyperlink r:id="rId16" w:history="1">
              <w:r w:rsidRPr="00D11AEB">
                <w:rPr>
                  <w:rStyle w:val="Hipersaitas"/>
                  <w:rFonts w:ascii="Times New Roman" w:hAnsi="Times New Roman" w:cs="Times New Roman"/>
                  <w:sz w:val="22"/>
                  <w:szCs w:val="22"/>
                </w:rPr>
                <w:t>https://vpt.lrv.lt/lt/nuorodos/kiti-duomenys/powerbi/melaginga-informacija-pateikusiu-tiekeju-sarasas-3/</w:t>
              </w:r>
            </w:hyperlink>
          </w:p>
        </w:tc>
      </w:tr>
      <w:tr w:rsidR="00E7575F" w:rsidRPr="00D64E6C" w14:paraId="4D41696E"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C36B" w14:textId="77777777" w:rsidR="00E7575F" w:rsidRPr="00D64E6C" w:rsidRDefault="00E7575F" w:rsidP="00E7575F">
            <w:pPr>
              <w:pStyle w:val="Betarp"/>
              <w:numPr>
                <w:ilvl w:val="0"/>
                <w:numId w:val="25"/>
              </w:numPr>
              <w:rPr>
                <w:rFonts w:ascii="Times New Roman" w:hAnsi="Times New Roman" w:cs="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F93F2"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B8DF8"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t>VPĮ 46 straipsnio 4 dalies 5 punktas</w:t>
            </w:r>
          </w:p>
          <w:p w14:paraId="6CA241E0" w14:textId="77777777" w:rsidR="00E7575F" w:rsidRPr="00D11AEB" w:rsidRDefault="00E7575F" w:rsidP="001E0A1F">
            <w:pPr>
              <w:pStyle w:val="Betarp"/>
              <w:jc w:val="both"/>
              <w:rPr>
                <w:rFonts w:ascii="Times New Roman" w:eastAsia="Yu Mincho" w:hAnsi="Times New Roman" w:cs="Times New Roman"/>
                <w:sz w:val="22"/>
                <w:szCs w:val="22"/>
              </w:rPr>
            </w:pPr>
          </w:p>
          <w:p w14:paraId="27C625F6" w14:textId="77777777" w:rsidR="00E7575F" w:rsidRPr="00D11AEB" w:rsidRDefault="00E7575F" w:rsidP="001E0A1F">
            <w:pPr>
              <w:pStyle w:val="Betarp"/>
              <w:jc w:val="both"/>
              <w:rPr>
                <w:rFonts w:ascii="Times New Roman" w:eastAsia="Yu Mincho" w:hAnsi="Times New Roman" w:cs="Times New Roman"/>
                <w:sz w:val="22"/>
                <w:szCs w:val="22"/>
              </w:rPr>
            </w:pPr>
            <w:r w:rsidRPr="00D11AEB">
              <w:rPr>
                <w:rFonts w:ascii="Times New Roman" w:eastAsia="Yu Mincho" w:hAnsi="Times New Roman" w:cs="Times New Roman"/>
                <w:sz w:val="22"/>
                <w:szCs w:val="22"/>
              </w:rPr>
              <w:t>EBVPD</w:t>
            </w:r>
            <w:r w:rsidRPr="00D11AEB">
              <w:rPr>
                <w:rFonts w:ascii="Times New Roman" w:eastAsia="Arial" w:hAnsi="Times New Roman" w:cs="Times New Roman"/>
                <w:sz w:val="22"/>
                <w:szCs w:val="22"/>
              </w:rPr>
              <w:t xml:space="preserve"> III dalies C15 punktas</w:t>
            </w:r>
          </w:p>
          <w:p w14:paraId="77AB244F" w14:textId="77777777" w:rsidR="00E7575F" w:rsidRPr="00D11AEB" w:rsidRDefault="00E7575F" w:rsidP="001E0A1F">
            <w:pPr>
              <w:pStyle w:val="Betarp"/>
              <w:jc w:val="both"/>
              <w:rPr>
                <w:rFonts w:ascii="Times New Roman" w:eastAsia="Yu Mincho" w:hAnsi="Times New Roman" w:cs="Times New Roman"/>
                <w:sz w:val="22"/>
                <w:szCs w:val="22"/>
                <w:lang w:eastAsia="en-US"/>
              </w:rPr>
            </w:pPr>
          </w:p>
          <w:p w14:paraId="7B9CD1A6" w14:textId="77777777" w:rsidR="00E7575F" w:rsidRPr="00D11AEB" w:rsidRDefault="00E7575F" w:rsidP="001E0A1F">
            <w:pPr>
              <w:pStyle w:val="Betarp"/>
              <w:jc w:val="both"/>
              <w:rPr>
                <w:rFonts w:ascii="Times New Roman" w:eastAsia="Yu Mincho" w:hAnsi="Times New Roman" w:cs="Times New Roman"/>
                <w:sz w:val="22"/>
                <w:szCs w:val="22"/>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BD52" w14:textId="77777777" w:rsidR="00E7575F" w:rsidRPr="00D11AEB" w:rsidRDefault="00E7575F" w:rsidP="001E0A1F">
            <w:pPr>
              <w:pStyle w:val="Betarp"/>
              <w:jc w:val="both"/>
              <w:rPr>
                <w:rFonts w:ascii="Times New Roman" w:hAnsi="Times New Roman" w:cs="Times New Roman"/>
                <w:sz w:val="22"/>
                <w:szCs w:val="22"/>
                <w:lang w:eastAsia="en-US"/>
              </w:rPr>
            </w:pPr>
            <w:r w:rsidRPr="00D11AEB">
              <w:rPr>
                <w:rFonts w:ascii="Times New Roman" w:hAnsi="Times New Roman" w:cs="Times New Roman"/>
                <w:sz w:val="22"/>
                <w:szCs w:val="22"/>
                <w:lang w:eastAsia="en-US"/>
              </w:rPr>
              <w:t>Iš Lietuvoje įsteigtų subjektų įrodančių dokumentų nereikalaujama. Užtenka pateikto EBVPD.</w:t>
            </w:r>
          </w:p>
          <w:p w14:paraId="5822E1E8" w14:textId="77777777" w:rsidR="00E7575F" w:rsidRPr="00D11AEB" w:rsidRDefault="00E7575F" w:rsidP="001E0A1F">
            <w:pPr>
              <w:pStyle w:val="Betarp"/>
              <w:jc w:val="both"/>
              <w:rPr>
                <w:rFonts w:ascii="Times New Roman" w:hAnsi="Times New Roman" w:cs="Times New Roman"/>
                <w:b/>
                <w:bCs/>
                <w:iCs/>
                <w:sz w:val="22"/>
                <w:szCs w:val="22"/>
                <w:lang w:eastAsia="en-US"/>
              </w:rPr>
            </w:pPr>
          </w:p>
        </w:tc>
      </w:tr>
      <w:tr w:rsidR="00E7575F" w:rsidRPr="00D64E6C" w14:paraId="7B865E68"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8D3B" w14:textId="77777777" w:rsidR="00E7575F" w:rsidRPr="00D64E6C" w:rsidRDefault="00E7575F" w:rsidP="00E7575F">
            <w:pPr>
              <w:pStyle w:val="Betarp"/>
              <w:numPr>
                <w:ilvl w:val="0"/>
                <w:numId w:val="25"/>
              </w:numPr>
              <w:rPr>
                <w:rFonts w:ascii="Times New Roman" w:hAnsi="Times New Roman" w:cs="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4FC55" w14:textId="77777777" w:rsidR="00E7575F" w:rsidRPr="00D11AEB" w:rsidRDefault="00E7575F" w:rsidP="001E0A1F">
            <w:pPr>
              <w:spacing w:after="0" w:line="240" w:lineRule="auto"/>
              <w:jc w:val="both"/>
              <w:rPr>
                <w:rFonts w:ascii="Times New Roman" w:hAnsi="Times New Roman" w:cs="Times New Roman"/>
                <w:sz w:val="22"/>
                <w:szCs w:val="22"/>
              </w:rPr>
            </w:pPr>
            <w:r w:rsidRPr="00D11AE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11AEB">
              <w:rPr>
                <w:rFonts w:ascii="Times New Roman" w:hAnsi="Times New Roman" w:cs="Times New Roman"/>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2111EE" w14:textId="77777777" w:rsidR="00E7575F" w:rsidRPr="00D11AEB" w:rsidRDefault="00E7575F" w:rsidP="001E0A1F">
            <w:pPr>
              <w:spacing w:after="0" w:line="240" w:lineRule="auto"/>
              <w:jc w:val="both"/>
              <w:rPr>
                <w:rFonts w:ascii="Times New Roman" w:hAnsi="Times New Roman" w:cs="Times New Roman"/>
                <w:sz w:val="22"/>
                <w:szCs w:val="22"/>
              </w:rPr>
            </w:pPr>
            <w:r w:rsidRPr="00D11AE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9DB7C"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lastRenderedPageBreak/>
              <w:t>VPĮ 46 straipsnio 4 dalies 6 punktas</w:t>
            </w:r>
          </w:p>
          <w:p w14:paraId="3425FFFC" w14:textId="77777777" w:rsidR="00E7575F" w:rsidRPr="00D11AEB" w:rsidRDefault="00E7575F" w:rsidP="001E0A1F">
            <w:pPr>
              <w:pStyle w:val="Betarp"/>
              <w:jc w:val="both"/>
              <w:rPr>
                <w:rFonts w:ascii="Times New Roman" w:eastAsia="Yu Mincho" w:hAnsi="Times New Roman" w:cs="Times New Roman"/>
                <w:sz w:val="22"/>
                <w:szCs w:val="22"/>
              </w:rPr>
            </w:pPr>
          </w:p>
          <w:p w14:paraId="30DA3B84" w14:textId="77777777" w:rsidR="00E7575F" w:rsidRPr="00D11AEB" w:rsidRDefault="00E7575F" w:rsidP="001E0A1F">
            <w:pPr>
              <w:pStyle w:val="Betarp"/>
              <w:jc w:val="both"/>
              <w:rPr>
                <w:rFonts w:ascii="Times New Roman" w:eastAsia="Yu Mincho" w:hAnsi="Times New Roman" w:cs="Times New Roman"/>
                <w:sz w:val="22"/>
                <w:szCs w:val="22"/>
              </w:rPr>
            </w:pPr>
            <w:r w:rsidRPr="00D11AEB">
              <w:rPr>
                <w:rFonts w:ascii="Times New Roman" w:eastAsia="Yu Mincho" w:hAnsi="Times New Roman" w:cs="Times New Roman"/>
                <w:sz w:val="22"/>
                <w:szCs w:val="22"/>
              </w:rPr>
              <w:t>EBVPD</w:t>
            </w:r>
            <w:r w:rsidRPr="00D11AEB">
              <w:rPr>
                <w:rFonts w:ascii="Times New Roman" w:eastAsia="Arial" w:hAnsi="Times New Roman" w:cs="Times New Roman"/>
                <w:sz w:val="22"/>
                <w:szCs w:val="22"/>
              </w:rPr>
              <w:t xml:space="preserve"> III dalies C14 punktas</w:t>
            </w:r>
          </w:p>
          <w:p w14:paraId="3F2A100B" w14:textId="77777777" w:rsidR="00E7575F" w:rsidRPr="00D11AEB" w:rsidRDefault="00E7575F" w:rsidP="001E0A1F">
            <w:pPr>
              <w:pStyle w:val="Betarp"/>
              <w:jc w:val="both"/>
              <w:rPr>
                <w:rFonts w:ascii="Times New Roman" w:eastAsia="Yu Mincho" w:hAnsi="Times New Roman" w:cs="Times New Roman"/>
                <w:sz w:val="22"/>
                <w:szCs w:val="22"/>
                <w:lang w:eastAsia="en-US"/>
              </w:rPr>
            </w:pPr>
          </w:p>
          <w:p w14:paraId="4BB64EB6" w14:textId="77777777" w:rsidR="00E7575F" w:rsidRPr="00D11AEB" w:rsidRDefault="00E7575F" w:rsidP="001E0A1F">
            <w:pPr>
              <w:pStyle w:val="Betarp"/>
              <w:jc w:val="both"/>
              <w:rPr>
                <w:rFonts w:ascii="Times New Roman" w:eastAsia="Yu Mincho" w:hAnsi="Times New Roman" w:cs="Times New Roman"/>
                <w:sz w:val="22"/>
                <w:szCs w:val="22"/>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785B" w14:textId="77777777" w:rsidR="00E7575F" w:rsidRPr="00D11AEB" w:rsidRDefault="00E7575F" w:rsidP="001E0A1F">
            <w:pPr>
              <w:pStyle w:val="Betarp"/>
              <w:jc w:val="both"/>
              <w:rPr>
                <w:rFonts w:ascii="Times New Roman" w:hAnsi="Times New Roman" w:cs="Times New Roman"/>
                <w:sz w:val="22"/>
                <w:szCs w:val="22"/>
                <w:lang w:eastAsia="en-US"/>
              </w:rPr>
            </w:pPr>
            <w:r w:rsidRPr="00D11AEB">
              <w:rPr>
                <w:rFonts w:ascii="Times New Roman" w:hAnsi="Times New Roman" w:cs="Times New Roman"/>
                <w:sz w:val="22"/>
                <w:szCs w:val="22"/>
                <w:lang w:eastAsia="en-US"/>
              </w:rPr>
              <w:t>Iš Lietuvoje įsteigtų subjektų įrodančių dokumentų nereikalaujama. Užtenka pateikto EBVPD.</w:t>
            </w:r>
          </w:p>
          <w:p w14:paraId="2974058A" w14:textId="77777777" w:rsidR="00E7575F" w:rsidRPr="00D11AEB" w:rsidRDefault="00E7575F" w:rsidP="001E0A1F">
            <w:pPr>
              <w:pStyle w:val="Betarp"/>
              <w:jc w:val="both"/>
              <w:rPr>
                <w:rFonts w:ascii="Times New Roman" w:hAnsi="Times New Roman" w:cs="Times New Roman"/>
                <w:bCs/>
                <w:iCs/>
                <w:sz w:val="22"/>
                <w:szCs w:val="22"/>
                <w:lang w:eastAsia="en-US"/>
              </w:rPr>
            </w:pPr>
          </w:p>
          <w:p w14:paraId="630547BD"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C9DF7DF" w14:textId="77777777" w:rsidR="00E7575F" w:rsidRPr="00D11AEB" w:rsidRDefault="00E7575F" w:rsidP="001E0A1F">
            <w:pPr>
              <w:pStyle w:val="Betarp"/>
              <w:jc w:val="both"/>
              <w:rPr>
                <w:rFonts w:ascii="Times New Roman" w:hAnsi="Times New Roman" w:cs="Times New Roman"/>
                <w:sz w:val="22"/>
                <w:szCs w:val="22"/>
              </w:rPr>
            </w:pPr>
          </w:p>
          <w:p w14:paraId="333B1A87" w14:textId="77777777" w:rsidR="00E7575F" w:rsidRPr="00D11AEB" w:rsidRDefault="00E7575F" w:rsidP="001E0A1F">
            <w:pPr>
              <w:pStyle w:val="Betarp"/>
              <w:jc w:val="both"/>
              <w:rPr>
                <w:rFonts w:ascii="Times New Roman" w:hAnsi="Times New Roman" w:cs="Times New Roman"/>
                <w:sz w:val="22"/>
                <w:szCs w:val="22"/>
              </w:rPr>
            </w:pPr>
            <w:hyperlink r:id="rId17" w:history="1">
              <w:r w:rsidRPr="00D11AEB">
                <w:rPr>
                  <w:rStyle w:val="Hipersaitas"/>
                  <w:rFonts w:ascii="Times New Roman" w:hAnsi="Times New Roman" w:cs="Times New Roman"/>
                  <w:sz w:val="22"/>
                  <w:szCs w:val="22"/>
                </w:rPr>
                <w:t>https://vpt.lrv.lt/lt/nuorodos/kiti-duomenys/powerbi/nepatikimi-tiekejai-1/</w:t>
              </w:r>
            </w:hyperlink>
          </w:p>
          <w:p w14:paraId="7D7571D3" w14:textId="77777777" w:rsidR="00E7575F" w:rsidRPr="00D11AEB" w:rsidRDefault="00E7575F" w:rsidP="001E0A1F">
            <w:pPr>
              <w:pStyle w:val="Betarp"/>
              <w:jc w:val="both"/>
              <w:rPr>
                <w:rFonts w:ascii="Times New Roman" w:hAnsi="Times New Roman" w:cs="Times New Roman"/>
                <w:sz w:val="22"/>
                <w:szCs w:val="22"/>
              </w:rPr>
            </w:pPr>
          </w:p>
          <w:p w14:paraId="1D9CA21E" w14:textId="77777777" w:rsidR="00E7575F" w:rsidRPr="00D11AEB" w:rsidRDefault="00E7575F" w:rsidP="001E0A1F">
            <w:pPr>
              <w:pStyle w:val="Betarp"/>
              <w:jc w:val="both"/>
              <w:rPr>
                <w:rFonts w:ascii="Times New Roman" w:hAnsi="Times New Roman" w:cs="Times New Roman"/>
                <w:sz w:val="22"/>
                <w:szCs w:val="22"/>
              </w:rPr>
            </w:pPr>
            <w:hyperlink r:id="rId18" w:history="1">
              <w:r w:rsidRPr="00D11AEB">
                <w:rPr>
                  <w:rStyle w:val="Hipersaitas"/>
                  <w:rFonts w:ascii="Times New Roman" w:hAnsi="Times New Roman" w:cs="Times New Roman"/>
                  <w:sz w:val="22"/>
                  <w:szCs w:val="22"/>
                </w:rPr>
                <w:t>https://vpt.lrv.lt/lt/pasalinimo-pagrindai-1/nepatikimu-koncesininku-sarasas-1/nepatikimu-koncesininku-sarasas/</w:t>
              </w:r>
            </w:hyperlink>
          </w:p>
          <w:p w14:paraId="1D04131F" w14:textId="77777777" w:rsidR="00E7575F" w:rsidRPr="00D11AEB" w:rsidRDefault="00E7575F" w:rsidP="001E0A1F">
            <w:pPr>
              <w:pStyle w:val="Betarp"/>
              <w:jc w:val="both"/>
              <w:rPr>
                <w:rFonts w:ascii="Times New Roman" w:hAnsi="Times New Roman" w:cs="Times New Roman"/>
                <w:bCs/>
                <w:sz w:val="22"/>
                <w:szCs w:val="22"/>
              </w:rPr>
            </w:pPr>
          </w:p>
          <w:p w14:paraId="405E44E8" w14:textId="77777777" w:rsidR="00E7575F" w:rsidRPr="00D11AEB" w:rsidRDefault="00E7575F" w:rsidP="001E0A1F">
            <w:pPr>
              <w:pStyle w:val="Betarp"/>
              <w:jc w:val="both"/>
              <w:rPr>
                <w:rFonts w:ascii="Times New Roman" w:hAnsi="Times New Roman" w:cs="Times New Roman"/>
                <w:b/>
                <w:bCs/>
                <w:sz w:val="22"/>
                <w:szCs w:val="22"/>
              </w:rPr>
            </w:pPr>
          </w:p>
        </w:tc>
      </w:tr>
      <w:tr w:rsidR="00E7575F" w:rsidRPr="00D64E6C" w14:paraId="04B04FBC"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0ABB9" w14:textId="77777777" w:rsidR="00E7575F" w:rsidRPr="00D64E6C" w:rsidRDefault="00E7575F" w:rsidP="00E7575F">
            <w:pPr>
              <w:pStyle w:val="Betarp"/>
              <w:numPr>
                <w:ilvl w:val="0"/>
                <w:numId w:val="25"/>
              </w:numPr>
              <w:rPr>
                <w:rFonts w:ascii="Times New Roman" w:hAnsi="Times New Roman" w:cs="Times New Roman"/>
                <w:sz w:val="24"/>
                <w:szCs w:val="24"/>
              </w:rPr>
            </w:pPr>
          </w:p>
          <w:p w14:paraId="0228C070" w14:textId="77777777" w:rsidR="00E7575F" w:rsidRPr="00D64E6C" w:rsidRDefault="00E7575F" w:rsidP="001E0A1F">
            <w:pPr>
              <w:pStyle w:val="Betarp"/>
              <w:rPr>
                <w:rFonts w:ascii="Times New Roman" w:hAnsi="Times New Roman" w:cs="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2F46"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D11AE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B017F2D" w14:textId="77777777" w:rsidR="00E7575F" w:rsidRPr="00D11AEB" w:rsidRDefault="00E7575F" w:rsidP="001E0A1F">
            <w:pPr>
              <w:spacing w:after="0" w:line="240" w:lineRule="auto"/>
              <w:jc w:val="both"/>
              <w:rPr>
                <w:rFonts w:ascii="Times New Roman" w:hAnsi="Times New Roman" w:cs="Times New Roman"/>
                <w:b/>
                <w:sz w:val="22"/>
                <w:szCs w:val="22"/>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8BDBB"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t>VPĮ 46 straipsnio 4 dalies 7 punkto a papunktis</w:t>
            </w:r>
          </w:p>
          <w:p w14:paraId="2A13ADB7" w14:textId="77777777" w:rsidR="00E7575F" w:rsidRPr="00D11AEB" w:rsidRDefault="00E7575F" w:rsidP="001E0A1F">
            <w:pPr>
              <w:pStyle w:val="Betarp"/>
              <w:jc w:val="both"/>
              <w:rPr>
                <w:rFonts w:ascii="Times New Roman" w:eastAsia="Yu Mincho" w:hAnsi="Times New Roman" w:cs="Times New Roman"/>
                <w:sz w:val="22"/>
                <w:szCs w:val="22"/>
              </w:rPr>
            </w:pPr>
          </w:p>
          <w:p w14:paraId="4FFC05D8" w14:textId="77777777" w:rsidR="00E7575F" w:rsidRPr="00D11AEB" w:rsidRDefault="00E7575F" w:rsidP="001E0A1F">
            <w:pPr>
              <w:pStyle w:val="Betarp"/>
              <w:jc w:val="both"/>
              <w:rPr>
                <w:rFonts w:ascii="Times New Roman" w:eastAsia="Yu Mincho" w:hAnsi="Times New Roman" w:cs="Times New Roman"/>
                <w:sz w:val="22"/>
                <w:szCs w:val="22"/>
              </w:rPr>
            </w:pPr>
            <w:r w:rsidRPr="00D11AEB">
              <w:rPr>
                <w:rFonts w:ascii="Times New Roman" w:eastAsia="Yu Mincho" w:hAnsi="Times New Roman" w:cs="Times New Roman"/>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90A6F"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lang w:eastAsia="en-US"/>
              </w:rPr>
              <w:t xml:space="preserve">Iš Lietuvoje įsteigtų subjektų įrodančių dokumentų nereikalaujama. Užtenka pateikto EBVPD. </w:t>
            </w:r>
            <w:r w:rsidRPr="00D11AEB">
              <w:rPr>
                <w:rFonts w:ascii="Times New Roman" w:hAnsi="Times New Roman" w:cs="Times New Roman"/>
                <w:sz w:val="22"/>
                <w:szCs w:val="22"/>
              </w:rPr>
              <w:t>Priimant sprendimus dėl tiekėjo pašalinimo iš pirkimo procedūros šiame punkte nurodytu pašalinimo pagrindu, be kita ko, atsižvelgiama į</w:t>
            </w:r>
            <w:r w:rsidRPr="00D11AEB">
              <w:rPr>
                <w:rFonts w:ascii="Times New Roman" w:hAnsi="Times New Roman" w:cs="Times New Roman"/>
                <w:b/>
                <w:bCs/>
                <w:sz w:val="22"/>
                <w:szCs w:val="22"/>
              </w:rPr>
              <w:t xml:space="preserve"> </w:t>
            </w:r>
            <w:r w:rsidRPr="00D11AEB">
              <w:rPr>
                <w:rFonts w:ascii="Times New Roman" w:hAnsi="Times New Roman" w:cs="Times New Roman"/>
                <w:sz w:val="22"/>
                <w:szCs w:val="22"/>
              </w:rPr>
              <w:t xml:space="preserve">nacionalinėje duomenų bazėje adresu: </w:t>
            </w:r>
            <w:hyperlink r:id="rId19" w:history="1">
              <w:r w:rsidRPr="00D11AEB">
                <w:rPr>
                  <w:rStyle w:val="Hipersaitas"/>
                  <w:rFonts w:ascii="Times New Roman" w:hAnsi="Times New Roman" w:cs="Times New Roman"/>
                  <w:sz w:val="22"/>
                  <w:szCs w:val="22"/>
                  <w:u w:val="single"/>
                </w:rPr>
                <w:t>https://www.registrucentras.lt/jar/p/index.php</w:t>
              </w:r>
            </w:hyperlink>
          </w:p>
          <w:p w14:paraId="48920B6E"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rPr>
              <w:t>paskelbtą informaciją, taip pat į šiame informaciniame pranešime pateiktą informaciją:</w:t>
            </w:r>
          </w:p>
          <w:p w14:paraId="25CD6343" w14:textId="77777777" w:rsidR="00E7575F" w:rsidRPr="00D11AEB" w:rsidRDefault="00E7575F" w:rsidP="001E0A1F">
            <w:pPr>
              <w:pStyle w:val="Betarp"/>
              <w:jc w:val="both"/>
              <w:rPr>
                <w:rFonts w:ascii="Times New Roman" w:hAnsi="Times New Roman" w:cs="Times New Roman"/>
                <w:sz w:val="22"/>
                <w:szCs w:val="22"/>
              </w:rPr>
            </w:pPr>
            <w:hyperlink r:id="rId20" w:history="1">
              <w:r w:rsidRPr="00D11AEB">
                <w:rPr>
                  <w:rStyle w:val="Hipersaitas"/>
                  <w:rFonts w:ascii="Times New Roman" w:hAnsi="Times New Roman" w:cs="Times New Roman"/>
                  <w:sz w:val="22"/>
                  <w:szCs w:val="22"/>
                </w:rPr>
                <w:t>https://vpt.lrv.lt/lt/naujienos-3/finansiniu-ataskaitu-nepateikimas-gali-tapti-kliutimi-dalyvauti-viesuosiuose-pirkimuose/</w:t>
              </w:r>
            </w:hyperlink>
          </w:p>
          <w:p w14:paraId="5365D52F" w14:textId="77777777" w:rsidR="00E7575F" w:rsidRPr="00D11AEB" w:rsidRDefault="00E7575F" w:rsidP="001E0A1F">
            <w:pPr>
              <w:pStyle w:val="Betarp"/>
              <w:jc w:val="both"/>
              <w:rPr>
                <w:rFonts w:ascii="Times New Roman" w:hAnsi="Times New Roman" w:cs="Times New Roman"/>
                <w:b/>
                <w:bCs/>
                <w:iCs/>
                <w:sz w:val="22"/>
                <w:szCs w:val="22"/>
              </w:rPr>
            </w:pPr>
          </w:p>
        </w:tc>
      </w:tr>
      <w:tr w:rsidR="00E7575F" w:rsidRPr="00D64E6C" w14:paraId="12FCB8F4"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F82BC" w14:textId="77777777" w:rsidR="00E7575F" w:rsidRPr="00D64E6C" w:rsidRDefault="00E7575F" w:rsidP="00E7575F">
            <w:pPr>
              <w:pStyle w:val="Betarp"/>
              <w:numPr>
                <w:ilvl w:val="0"/>
                <w:numId w:val="25"/>
              </w:numPr>
              <w:rPr>
                <w:rFonts w:ascii="Times New Roman" w:hAnsi="Times New Roman" w:cs="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76347"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sz w:val="22"/>
                <w:szCs w:val="22"/>
              </w:rPr>
              <w:t xml:space="preserve">Tiekėjas yra padaręs rimtą profesinį pažeidimą, dėl kurio perkančioji organizacija abejoja tiekėjo sąžiningumu, </w:t>
            </w:r>
            <w:r w:rsidRPr="00D11AEB">
              <w:rPr>
                <w:rFonts w:ascii="Times New Roman" w:eastAsia="Times New Roman" w:hAnsi="Times New Roman" w:cs="Times New Roman"/>
                <w:sz w:val="22"/>
                <w:szCs w:val="22"/>
              </w:rPr>
              <w:t xml:space="preserve"> kai jis (tiekėjas) neatitinka minimalių patikimo mokesčių mokėtojo kriterijų, nustatytų Lietuvos Respublikos mokesčių </w:t>
            </w:r>
            <w:r w:rsidRPr="00D11AEB">
              <w:rPr>
                <w:rFonts w:ascii="Times New Roman" w:eastAsia="Times New Roman" w:hAnsi="Times New Roman" w:cs="Times New Roman"/>
                <w:sz w:val="22"/>
                <w:szCs w:val="22"/>
              </w:rPr>
              <w:lastRenderedPageBreak/>
              <w:t>administravimo įstatymo 40</w:t>
            </w:r>
            <w:r w:rsidRPr="00D11AEB">
              <w:rPr>
                <w:rFonts w:ascii="Times New Roman" w:eastAsia="Times New Roman" w:hAnsi="Times New Roman" w:cs="Times New Roman"/>
                <w:sz w:val="22"/>
                <w:szCs w:val="22"/>
                <w:vertAlign w:val="superscript"/>
              </w:rPr>
              <w:t>1</w:t>
            </w:r>
            <w:r w:rsidRPr="00D11AEB">
              <w:rPr>
                <w:rFonts w:ascii="Times New Roman" w:eastAsia="Times New Roman" w:hAnsi="Times New Roman" w:cs="Times New Roman"/>
                <w:sz w:val="22"/>
                <w:szCs w:val="22"/>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873BB"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lastRenderedPageBreak/>
              <w:t>VPĮ 46 straipsnio 4 dalies 7 punkto b papunktis</w:t>
            </w:r>
          </w:p>
          <w:p w14:paraId="66ECBE13" w14:textId="77777777" w:rsidR="00E7575F" w:rsidRPr="00D11AEB" w:rsidRDefault="00E7575F" w:rsidP="001E0A1F">
            <w:pPr>
              <w:pStyle w:val="Betarp"/>
              <w:jc w:val="both"/>
              <w:rPr>
                <w:rFonts w:ascii="Times New Roman" w:eastAsia="Yu Mincho" w:hAnsi="Times New Roman" w:cs="Times New Roman"/>
                <w:sz w:val="22"/>
                <w:szCs w:val="22"/>
              </w:rPr>
            </w:pPr>
          </w:p>
          <w:p w14:paraId="2344C388" w14:textId="77777777" w:rsidR="00E7575F" w:rsidRPr="00D11AEB" w:rsidRDefault="00E7575F" w:rsidP="001E0A1F">
            <w:pPr>
              <w:pStyle w:val="Betarp"/>
              <w:jc w:val="both"/>
              <w:rPr>
                <w:rFonts w:ascii="Times New Roman" w:eastAsia="Yu Mincho" w:hAnsi="Times New Roman" w:cs="Times New Roman"/>
                <w:sz w:val="22"/>
                <w:szCs w:val="22"/>
                <w:lang w:eastAsia="en-US"/>
              </w:rPr>
            </w:pPr>
            <w:r w:rsidRPr="00D11AEB">
              <w:rPr>
                <w:rFonts w:ascii="Times New Roman" w:eastAsia="Yu Mincho" w:hAnsi="Times New Roman" w:cs="Times New Roman"/>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E1013" w14:textId="77777777" w:rsidR="00E7575F" w:rsidRPr="00D11AEB" w:rsidRDefault="00E7575F" w:rsidP="001E0A1F">
            <w:pPr>
              <w:pStyle w:val="Betarp"/>
              <w:jc w:val="both"/>
              <w:rPr>
                <w:rFonts w:ascii="Times New Roman" w:hAnsi="Times New Roman" w:cs="Times New Roman"/>
                <w:sz w:val="22"/>
                <w:szCs w:val="22"/>
                <w:lang w:eastAsia="en-US"/>
              </w:rPr>
            </w:pPr>
            <w:r w:rsidRPr="00D11AEB">
              <w:rPr>
                <w:rFonts w:ascii="Times New Roman" w:hAnsi="Times New Roman" w:cs="Times New Roman"/>
                <w:sz w:val="22"/>
                <w:szCs w:val="22"/>
                <w:lang w:eastAsia="en-US"/>
              </w:rPr>
              <w:t>Iš Lietuvoje įsteigtų subjektų įrodančių dokumentų nereikalaujama. Užtenka pateikto EBVPD.</w:t>
            </w:r>
          </w:p>
          <w:p w14:paraId="568B704F" w14:textId="77777777" w:rsidR="00E7575F" w:rsidRPr="00D11AEB" w:rsidRDefault="00E7575F" w:rsidP="001E0A1F">
            <w:pPr>
              <w:pStyle w:val="Betarp"/>
              <w:jc w:val="both"/>
              <w:rPr>
                <w:rFonts w:ascii="Times New Roman" w:hAnsi="Times New Roman" w:cs="Times New Roman"/>
                <w:b/>
                <w:bCs/>
                <w:iCs/>
                <w:sz w:val="22"/>
                <w:szCs w:val="22"/>
                <w:lang w:eastAsia="en-US"/>
              </w:rPr>
            </w:pPr>
          </w:p>
          <w:p w14:paraId="3E606483" w14:textId="77777777" w:rsidR="00E7575F" w:rsidRPr="00D11AEB" w:rsidRDefault="00E7575F" w:rsidP="001E0A1F">
            <w:pPr>
              <w:pStyle w:val="Betarp"/>
              <w:jc w:val="both"/>
              <w:rPr>
                <w:rFonts w:ascii="Times New Roman" w:hAnsi="Times New Roman" w:cs="Times New Roman"/>
                <w:b/>
                <w:bCs/>
                <w:sz w:val="22"/>
                <w:szCs w:val="22"/>
              </w:rPr>
            </w:pPr>
            <w:r w:rsidRPr="00D11AEB">
              <w:rPr>
                <w:rFonts w:ascii="Times New Roman" w:hAnsi="Times New Roman" w:cs="Times New Roman"/>
                <w:sz w:val="22"/>
                <w:szCs w:val="22"/>
              </w:rPr>
              <w:t>Priimant sprendimus dėl tiekėjo pašalinimo iš pirkimo procedūros šiame punkte nurodytu pašalinimo pagrindu, be kita ko, atsižvelgiama į</w:t>
            </w:r>
            <w:r w:rsidRPr="00D11AEB">
              <w:rPr>
                <w:rFonts w:ascii="Times New Roman" w:hAnsi="Times New Roman" w:cs="Times New Roman"/>
                <w:b/>
                <w:bCs/>
                <w:sz w:val="22"/>
                <w:szCs w:val="22"/>
              </w:rPr>
              <w:t xml:space="preserve"> </w:t>
            </w:r>
            <w:r w:rsidRPr="00D11AEB">
              <w:rPr>
                <w:rFonts w:ascii="Times New Roman" w:hAnsi="Times New Roman" w:cs="Times New Roman"/>
                <w:sz w:val="22"/>
                <w:szCs w:val="22"/>
              </w:rPr>
              <w:t xml:space="preserve">nacionalinėje duomenų bazėje adresu </w:t>
            </w:r>
            <w:hyperlink r:id="rId21">
              <w:r w:rsidRPr="00D11AEB">
                <w:rPr>
                  <w:rStyle w:val="Hipersaitas"/>
                  <w:rFonts w:ascii="Times New Roman" w:hAnsi="Times New Roman" w:cs="Times New Roman"/>
                  <w:sz w:val="22"/>
                  <w:szCs w:val="22"/>
                  <w:u w:val="single"/>
                </w:rPr>
                <w:t>https://www.vmi.lt/evmi/mokesciu-moketoju-informacija</w:t>
              </w:r>
            </w:hyperlink>
            <w:r w:rsidRPr="00D11AEB">
              <w:rPr>
                <w:rFonts w:ascii="Times New Roman" w:hAnsi="Times New Roman" w:cs="Times New Roman"/>
                <w:sz w:val="22"/>
                <w:szCs w:val="22"/>
              </w:rPr>
              <w:t xml:space="preserve"> skelbiamą informaciją.</w:t>
            </w:r>
          </w:p>
        </w:tc>
      </w:tr>
      <w:tr w:rsidR="00E7575F" w:rsidRPr="00D64E6C" w14:paraId="42C3BE05" w14:textId="77777777" w:rsidTr="001E0A1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0276F" w14:textId="77777777" w:rsidR="00E7575F" w:rsidRPr="00D64E6C" w:rsidRDefault="00E7575F" w:rsidP="00E7575F">
            <w:pPr>
              <w:pStyle w:val="Betarp"/>
              <w:numPr>
                <w:ilvl w:val="0"/>
                <w:numId w:val="25"/>
              </w:numPr>
              <w:rPr>
                <w:rFonts w:ascii="Times New Roman" w:hAnsi="Times New Roman" w:cs="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890C" w14:textId="77777777" w:rsidR="00E7575F" w:rsidRPr="00D11AEB" w:rsidRDefault="00E7575F" w:rsidP="001E0A1F">
            <w:pPr>
              <w:pStyle w:val="Betarp"/>
              <w:jc w:val="both"/>
              <w:rPr>
                <w:rFonts w:ascii="Times New Roman" w:hAnsi="Times New Roman" w:cs="Times New Roman"/>
                <w:sz w:val="22"/>
                <w:szCs w:val="22"/>
              </w:rPr>
            </w:pPr>
            <w:r w:rsidRPr="00D11AEB">
              <w:rPr>
                <w:rFonts w:ascii="Times New Roman" w:hAnsi="Times New Roman" w:cs="Times New Roman"/>
                <w:sz w:val="22"/>
                <w:szCs w:val="22"/>
              </w:rPr>
              <w:t>Tiekėjas yra padaręs rimtą profesinį pažeidimą, dėl kurio perkančioji organizacija abejoja tiekėjo sąžiningumu,</w:t>
            </w:r>
            <w:r w:rsidRPr="00D11AEB">
              <w:rPr>
                <w:rFonts w:ascii="Times New Roman" w:eastAsia="Times New Roman" w:hAnsi="Times New Roman" w:cs="Times New Roman"/>
                <w:sz w:val="22"/>
                <w:szCs w:val="22"/>
              </w:rPr>
              <w:t xml:space="preserve"> kai jis </w:t>
            </w:r>
            <w:r w:rsidRPr="00D11AE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73BEA" w14:textId="77777777" w:rsidR="00E7575F" w:rsidRPr="00D11AEB" w:rsidRDefault="00E7575F" w:rsidP="001E0A1F">
            <w:pPr>
              <w:pStyle w:val="Betarp"/>
              <w:jc w:val="both"/>
              <w:rPr>
                <w:rFonts w:ascii="Times New Roman" w:eastAsia="Yu Mincho" w:hAnsi="Times New Roman" w:cs="Times New Roman"/>
                <w:b/>
                <w:bCs/>
                <w:sz w:val="22"/>
                <w:szCs w:val="22"/>
              </w:rPr>
            </w:pPr>
            <w:r w:rsidRPr="00D11AEB">
              <w:rPr>
                <w:rFonts w:ascii="Times New Roman" w:eastAsia="Yu Mincho" w:hAnsi="Times New Roman" w:cs="Times New Roman"/>
                <w:b/>
                <w:bCs/>
                <w:sz w:val="22"/>
                <w:szCs w:val="22"/>
              </w:rPr>
              <w:t>VPĮ 46 straipsnio 4 dalies 7 punkto c papunktis</w:t>
            </w:r>
          </w:p>
          <w:p w14:paraId="087286CF" w14:textId="77777777" w:rsidR="00E7575F" w:rsidRPr="00D11AEB" w:rsidRDefault="00E7575F" w:rsidP="001E0A1F">
            <w:pPr>
              <w:pStyle w:val="Betarp"/>
              <w:jc w:val="both"/>
              <w:rPr>
                <w:rFonts w:ascii="Times New Roman" w:eastAsia="Yu Mincho" w:hAnsi="Times New Roman" w:cs="Times New Roman"/>
                <w:sz w:val="22"/>
                <w:szCs w:val="22"/>
              </w:rPr>
            </w:pPr>
          </w:p>
          <w:p w14:paraId="2CAA5DFC" w14:textId="77777777" w:rsidR="00E7575F" w:rsidRPr="00D11AEB" w:rsidRDefault="00E7575F" w:rsidP="001E0A1F">
            <w:pPr>
              <w:pStyle w:val="Betarp"/>
              <w:jc w:val="both"/>
              <w:rPr>
                <w:rFonts w:ascii="Times New Roman" w:eastAsia="Yu Mincho" w:hAnsi="Times New Roman" w:cs="Times New Roman"/>
                <w:sz w:val="22"/>
                <w:szCs w:val="22"/>
                <w:lang w:eastAsia="en-US"/>
              </w:rPr>
            </w:pPr>
            <w:r w:rsidRPr="00D11AEB">
              <w:rPr>
                <w:rFonts w:ascii="Times New Roman" w:eastAsia="Yu Mincho" w:hAnsi="Times New Roman" w:cs="Times New Roman"/>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45B86" w14:textId="77777777" w:rsidR="00E7575F" w:rsidRPr="00D11AEB" w:rsidRDefault="00E7575F" w:rsidP="001E0A1F">
            <w:pPr>
              <w:pStyle w:val="Betarp"/>
              <w:jc w:val="both"/>
              <w:rPr>
                <w:rFonts w:ascii="Times New Roman" w:hAnsi="Times New Roman" w:cs="Times New Roman"/>
                <w:sz w:val="22"/>
                <w:szCs w:val="22"/>
                <w:lang w:eastAsia="en-US"/>
              </w:rPr>
            </w:pPr>
            <w:r w:rsidRPr="00D11AEB">
              <w:rPr>
                <w:rFonts w:ascii="Times New Roman" w:hAnsi="Times New Roman" w:cs="Times New Roman"/>
                <w:sz w:val="22"/>
                <w:szCs w:val="22"/>
                <w:lang w:eastAsia="en-US"/>
              </w:rPr>
              <w:t>Iš Lietuvoje įsteigtų subjektų įrodančių dokumentų nereikalaujama. Užtenka pateikto EBVPD.</w:t>
            </w:r>
          </w:p>
          <w:p w14:paraId="3997E864" w14:textId="77777777" w:rsidR="00E7575F" w:rsidRPr="00D11AEB" w:rsidRDefault="00E7575F" w:rsidP="001E0A1F">
            <w:pPr>
              <w:pStyle w:val="Betarp"/>
              <w:jc w:val="both"/>
              <w:rPr>
                <w:rFonts w:ascii="Times New Roman" w:hAnsi="Times New Roman" w:cs="Times New Roman"/>
                <w:bCs/>
                <w:iCs/>
                <w:sz w:val="22"/>
                <w:szCs w:val="22"/>
                <w:lang w:eastAsia="en-US"/>
              </w:rPr>
            </w:pPr>
          </w:p>
          <w:p w14:paraId="13BB0D76" w14:textId="77777777" w:rsidR="00E7575F" w:rsidRPr="00D11AEB" w:rsidRDefault="00E7575F" w:rsidP="001E0A1F">
            <w:pPr>
              <w:rPr>
                <w:rFonts w:ascii="Times New Roman" w:hAnsi="Times New Roman" w:cs="Times New Roman"/>
                <w:b/>
                <w:bCs/>
                <w:sz w:val="22"/>
                <w:szCs w:val="22"/>
              </w:rPr>
            </w:pPr>
            <w:r w:rsidRPr="00D11AE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A002623" w14:textId="77777777" w:rsidR="00E7575F" w:rsidRPr="00D11AEB" w:rsidRDefault="00E7575F" w:rsidP="001E0A1F">
            <w:pPr>
              <w:rPr>
                <w:rFonts w:ascii="Times New Roman" w:hAnsi="Times New Roman" w:cs="Times New Roman"/>
                <w:bCs/>
                <w:iCs/>
                <w:sz w:val="22"/>
                <w:szCs w:val="22"/>
                <w:lang w:eastAsia="en-US"/>
              </w:rPr>
            </w:pPr>
            <w:hyperlink r:id="rId22" w:history="1">
              <w:r w:rsidRPr="00D11AEB">
                <w:rPr>
                  <w:rStyle w:val="Hipersaitas"/>
                  <w:rFonts w:ascii="Times New Roman" w:hAnsi="Times New Roman" w:cs="Times New Roman"/>
                  <w:sz w:val="22"/>
                  <w:szCs w:val="22"/>
                  <w:u w:val="single"/>
                </w:rPr>
                <w:t>https://kt.gov.lt/lt/atviri-duomenys/diskvalifikavimas-is-viesuju-pirkimu</w:t>
              </w:r>
            </w:hyperlink>
            <w:r w:rsidRPr="00D11AEB">
              <w:rPr>
                <w:rFonts w:ascii="Times New Roman" w:hAnsi="Times New Roman" w:cs="Times New Roman"/>
                <w:sz w:val="22"/>
                <w:szCs w:val="22"/>
              </w:rPr>
              <w:t xml:space="preserve"> skelbiamą informaciją. </w:t>
            </w:r>
          </w:p>
        </w:tc>
      </w:tr>
    </w:tbl>
    <w:p w14:paraId="1CDC5081" w14:textId="77777777" w:rsidR="00D3061E" w:rsidRDefault="00D3061E" w:rsidP="009F6B35">
      <w:pPr>
        <w:shd w:val="clear" w:color="auto" w:fill="FFFFFF"/>
        <w:spacing w:after="0" w:line="240" w:lineRule="auto"/>
        <w:jc w:val="center"/>
        <w:rPr>
          <w:rFonts w:ascii="Times New Roman" w:eastAsia="Calibri" w:hAnsi="Times New Roman" w:cs="Times New Roman"/>
          <w:color w:val="0070C0"/>
        </w:rPr>
      </w:pPr>
    </w:p>
    <w:p w14:paraId="6389E9CC"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3C6ADD56"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CAACF41"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41EAA266"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88EE2A6"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56DC250C"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51A4452"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44653DF5"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4ACF93C1"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56DB15C7"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6A0969BF"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2F5202B9"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2C11BE59"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49E59EEF"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23DC45F7"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20176095"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40669CDB"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97B2295"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5DB2FEAD"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400DE7A"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16CA2E9"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33EF5BEE"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0D4BF23D"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434604FD"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034BC001"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1BD44CEF"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D7F8D1A"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56C557CF"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3C1E96F2"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9E5C336"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66D63D73"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58918384"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06E7A720"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11C11829"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23043B45"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04C30E4C"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3512C98C"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7B2B8F6C"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58ABB21B"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22DB7555"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48EA9EEF" w14:textId="77777777" w:rsidR="00A413E7" w:rsidRPr="00F0499F" w:rsidRDefault="00A413E7" w:rsidP="00A413E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633394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7"/>
      <w:bookmarkEnd w:id="58"/>
      <w:bookmarkEnd w:id="59"/>
      <w:bookmarkEnd w:id="60"/>
    </w:p>
    <w:p w14:paraId="30C4EBDF" w14:textId="77777777" w:rsidR="00741043" w:rsidRPr="00A415A0" w:rsidRDefault="00741043" w:rsidP="00741043">
      <w:pPr>
        <w:spacing w:after="0" w:line="240" w:lineRule="auto"/>
        <w:rPr>
          <w:rFonts w:ascii="Times New Roman" w:hAnsi="Times New Roman" w:cs="Times New Roman"/>
          <w:b/>
          <w:bCs/>
          <w:smallCaps/>
          <w:sz w:val="22"/>
          <w:szCs w:val="22"/>
        </w:rPr>
      </w:pPr>
    </w:p>
    <w:p w14:paraId="0D99891B" w14:textId="77777777" w:rsidR="00741043" w:rsidRDefault="00741043" w:rsidP="00741043">
      <w:pPr>
        <w:pStyle w:val="Paantrat"/>
        <w:spacing w:after="0" w:line="240" w:lineRule="auto"/>
        <w:jc w:val="center"/>
        <w:rPr>
          <w:rFonts w:ascii="Times New Roman" w:hAnsi="Times New Roman" w:cs="Times New Roman"/>
          <w:lang w:eastAsia="en-US"/>
        </w:rPr>
      </w:pPr>
      <w:r w:rsidRPr="00A415A0">
        <w:rPr>
          <w:rFonts w:ascii="Times New Roman" w:hAnsi="Times New Roman" w:cs="Times New Roman"/>
          <w:smallCaps/>
        </w:rPr>
        <w:t xml:space="preserve">TIEKĖJŲ KVALIFIKACIJOS REIKALAVIMAI IR REIKALAVIMAI LAIKYTIS </w:t>
      </w:r>
      <w:r w:rsidRPr="00A415A0">
        <w:rPr>
          <w:rFonts w:ascii="Times New Roman" w:hAnsi="Times New Roman" w:cs="Times New Roman"/>
          <w:lang w:eastAsia="en-US"/>
        </w:rPr>
        <w:t>KOKYBĖS VADYBOS SISTEMOS IR (ARBA) APLINKOS APSAUGOS VADYBOS SISTEMOS STANDARTŲ</w:t>
      </w:r>
    </w:p>
    <w:p w14:paraId="279D735D" w14:textId="77777777" w:rsidR="00E2624C" w:rsidRDefault="00E2624C" w:rsidP="00741043">
      <w:pPr>
        <w:spacing w:after="0" w:line="240" w:lineRule="auto"/>
        <w:ind w:firstLine="907"/>
        <w:jc w:val="both"/>
        <w:rPr>
          <w:rFonts w:ascii="Times New Roman" w:eastAsia="Times New Roman" w:hAnsi="Times New Roman" w:cs="Times New Roman"/>
          <w:iCs/>
          <w:sz w:val="22"/>
          <w:szCs w:val="22"/>
          <w:lang w:eastAsia="en-US"/>
        </w:rPr>
      </w:pPr>
    </w:p>
    <w:p w14:paraId="77FC7C20" w14:textId="6FABA9C9" w:rsidR="00741043" w:rsidRPr="00A415A0" w:rsidRDefault="00741043" w:rsidP="00741043">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2C32C000" w14:textId="77777777" w:rsidR="00741043" w:rsidRPr="00A415A0" w:rsidRDefault="00741043" w:rsidP="00741043">
      <w:pPr>
        <w:numPr>
          <w:ilvl w:val="0"/>
          <w:numId w:val="29"/>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31FC9AE4" w14:textId="67CA2DF8" w:rsidR="00741043" w:rsidRPr="00A415A0" w:rsidRDefault="00741043" w:rsidP="00741043">
      <w:pPr>
        <w:numPr>
          <w:ilvl w:val="0"/>
          <w:numId w:val="29"/>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Tiekėjo kvalifikacija turi atitikti šiame skyriuje nustatytus reikalavimus kvalifikacijai. Jeigu tiekėjo kvalifikacija dėl teisės verstis atitinkama veikla nėra tikrinama visa apimtimi, tiekėjas perkančiaja</w:t>
      </w:r>
      <w:r w:rsidR="00093DB8">
        <w:rPr>
          <w:rFonts w:ascii="Times New Roman" w:eastAsia="Times New Roman" w:hAnsi="Times New Roman" w:cs="Times New Roman"/>
          <w:sz w:val="22"/>
          <w:szCs w:val="22"/>
          <w:lang w:eastAsia="en-US"/>
        </w:rPr>
        <w:t>m subjektui</w:t>
      </w:r>
      <w:r w:rsidRPr="00A415A0">
        <w:rPr>
          <w:rFonts w:ascii="Times New Roman" w:eastAsia="Times New Roman" w:hAnsi="Times New Roman" w:cs="Times New Roman"/>
          <w:sz w:val="22"/>
          <w:szCs w:val="22"/>
          <w:lang w:eastAsia="en-US"/>
        </w:rPr>
        <w:t xml:space="preserve"> įsipareigoja, kad sutartį vykdys tik teisę verstis atitinkama veikla turintys asmenys. </w:t>
      </w:r>
      <w:r w:rsidR="00093DB8">
        <w:rPr>
          <w:rFonts w:ascii="Times New Roman" w:eastAsia="Times New Roman" w:hAnsi="Times New Roman" w:cs="Times New Roman"/>
          <w:sz w:val="22"/>
          <w:szCs w:val="22"/>
          <w:lang w:eastAsia="en-US"/>
        </w:rPr>
        <w:t>P</w:t>
      </w:r>
      <w:r w:rsidR="00093DB8" w:rsidRPr="00A415A0">
        <w:rPr>
          <w:rFonts w:ascii="Times New Roman" w:eastAsia="Times New Roman" w:hAnsi="Times New Roman" w:cs="Times New Roman"/>
          <w:sz w:val="22"/>
          <w:szCs w:val="22"/>
          <w:lang w:eastAsia="en-US"/>
        </w:rPr>
        <w:t>erkančiaja</w:t>
      </w:r>
      <w:r w:rsidR="00093DB8">
        <w:rPr>
          <w:rFonts w:ascii="Times New Roman" w:eastAsia="Times New Roman" w:hAnsi="Times New Roman" w:cs="Times New Roman"/>
          <w:sz w:val="22"/>
          <w:szCs w:val="22"/>
          <w:lang w:eastAsia="en-US"/>
        </w:rPr>
        <w:t>m subjektui</w:t>
      </w:r>
      <w:r w:rsidR="00093DB8" w:rsidRPr="00A415A0">
        <w:rPr>
          <w:rFonts w:ascii="Times New Roman" w:eastAsia="Times New Roman" w:hAnsi="Times New Roman" w:cs="Times New Roman"/>
          <w:sz w:val="22"/>
          <w:szCs w:val="22"/>
          <w:lang w:eastAsia="en-US"/>
        </w:rPr>
        <w:t xml:space="preserve"> </w:t>
      </w:r>
      <w:r w:rsidRPr="00A415A0">
        <w:rPr>
          <w:rFonts w:ascii="Times New Roman" w:eastAsia="Calibri" w:hAnsi="Times New Roman" w:cs="Times New Roman"/>
          <w:sz w:val="22"/>
          <w:szCs w:val="22"/>
          <w:lang w:eastAsia="en-US"/>
        </w:rPr>
        <w:t>pareikalavus, tiekėjas turės pateikti dokumentus, įrodančius, kad pirkimo sutartį vykdo ar vykdys tik tokią teisę turintys asmenys.</w:t>
      </w:r>
    </w:p>
    <w:p w14:paraId="42CEDCF8" w14:textId="600E7598" w:rsidR="00741043" w:rsidRDefault="00741043" w:rsidP="00741043">
      <w:pPr>
        <w:numPr>
          <w:ilvl w:val="0"/>
          <w:numId w:val="29"/>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w:t>
      </w:r>
      <w:r w:rsidR="00093DB8">
        <w:rPr>
          <w:rFonts w:ascii="Times New Roman" w:eastAsia="Times New Roman" w:hAnsi="Times New Roman" w:cs="Times New Roman"/>
          <w:sz w:val="22"/>
          <w:szCs w:val="22"/>
          <w:lang w:eastAsia="en-US"/>
        </w:rPr>
        <w:t>P</w:t>
      </w:r>
      <w:r w:rsidR="00093DB8" w:rsidRPr="00A415A0">
        <w:rPr>
          <w:rFonts w:ascii="Times New Roman" w:eastAsia="Times New Roman" w:hAnsi="Times New Roman" w:cs="Times New Roman"/>
          <w:sz w:val="22"/>
          <w:szCs w:val="22"/>
          <w:lang w:eastAsia="en-US"/>
        </w:rPr>
        <w:t>erkan</w:t>
      </w:r>
      <w:r w:rsidR="00093DB8">
        <w:rPr>
          <w:rFonts w:ascii="Times New Roman" w:eastAsia="Times New Roman" w:hAnsi="Times New Roman" w:cs="Times New Roman"/>
          <w:sz w:val="22"/>
          <w:szCs w:val="22"/>
          <w:lang w:eastAsia="en-US"/>
        </w:rPr>
        <w:t>tysis subjektas</w:t>
      </w:r>
      <w:r w:rsidR="00093DB8" w:rsidRPr="00A415A0">
        <w:rPr>
          <w:rFonts w:ascii="Times New Roman" w:eastAsia="Times New Roman" w:hAnsi="Times New Roman" w:cs="Times New Roman"/>
          <w:sz w:val="22"/>
          <w:szCs w:val="22"/>
          <w:lang w:eastAsia="en-US"/>
        </w:rPr>
        <w:t xml:space="preserve"> </w:t>
      </w:r>
      <w:r w:rsidRPr="00A415A0">
        <w:rPr>
          <w:rFonts w:ascii="Times New Roman" w:eastAsia="Times New Roman" w:hAnsi="Times New Roman" w:cs="Times New Roman"/>
          <w:sz w:val="22"/>
          <w:szCs w:val="22"/>
          <w:lang w:eastAsia="en-US"/>
        </w:rPr>
        <w:t>pasilieka sau teisę prašyti dokumentų originalų.</w:t>
      </w:r>
    </w:p>
    <w:p w14:paraId="504501C5" w14:textId="12A73828" w:rsidR="003479F2" w:rsidRPr="003479F2" w:rsidRDefault="003479F2" w:rsidP="003479F2">
      <w:pPr>
        <w:pStyle w:val="Sraopastraipa"/>
        <w:numPr>
          <w:ilvl w:val="0"/>
          <w:numId w:val="29"/>
        </w:numPr>
        <w:spacing w:line="240" w:lineRule="auto"/>
        <w:ind w:left="0" w:firstLine="851"/>
        <w:jc w:val="both"/>
        <w:rPr>
          <w:rFonts w:ascii="Times New Roman" w:eastAsia="Times New Roman" w:hAnsi="Times New Roman" w:cs="Times New Roman"/>
          <w:sz w:val="22"/>
          <w:szCs w:val="22"/>
          <w:lang w:eastAsia="en-US"/>
        </w:rPr>
      </w:pPr>
      <w:r w:rsidRPr="003479F2">
        <w:rPr>
          <w:rFonts w:ascii="Times New Roman" w:eastAsia="Times New Roman" w:hAnsi="Times New Roman" w:cs="Times New Roman"/>
          <w:sz w:val="22"/>
          <w:szCs w:val="22"/>
          <w:lang w:eastAsia="en-US"/>
        </w:rPr>
        <w:t xml:space="preserve">Su pasiūlymu teikiamas tik EBVPD,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w:t>
      </w:r>
      <w:r w:rsidR="00FE3DE4">
        <w:rPr>
          <w:rFonts w:ascii="Times New Roman" w:eastAsia="Times New Roman" w:hAnsi="Times New Roman" w:cs="Times New Roman"/>
          <w:sz w:val="22"/>
          <w:szCs w:val="22"/>
          <w:lang w:eastAsia="en-US"/>
        </w:rPr>
        <w:t>P</w:t>
      </w:r>
      <w:r w:rsidR="00FE3DE4" w:rsidRPr="00A415A0">
        <w:rPr>
          <w:rFonts w:ascii="Times New Roman" w:eastAsia="Times New Roman" w:hAnsi="Times New Roman" w:cs="Times New Roman"/>
          <w:sz w:val="22"/>
          <w:szCs w:val="22"/>
          <w:lang w:eastAsia="en-US"/>
        </w:rPr>
        <w:t>erkan</w:t>
      </w:r>
      <w:r w:rsidR="00FE3DE4">
        <w:rPr>
          <w:rFonts w:ascii="Times New Roman" w:eastAsia="Times New Roman" w:hAnsi="Times New Roman" w:cs="Times New Roman"/>
          <w:sz w:val="22"/>
          <w:szCs w:val="22"/>
          <w:lang w:eastAsia="en-US"/>
        </w:rPr>
        <w:t>tysis subjektas</w:t>
      </w:r>
      <w:r w:rsidR="00FE3DE4" w:rsidRPr="00A415A0">
        <w:rPr>
          <w:rFonts w:ascii="Times New Roman" w:eastAsia="Times New Roman" w:hAnsi="Times New Roman" w:cs="Times New Roman"/>
          <w:sz w:val="22"/>
          <w:szCs w:val="22"/>
          <w:lang w:eastAsia="en-US"/>
        </w:rPr>
        <w:t xml:space="preserve"> </w:t>
      </w:r>
      <w:r w:rsidRPr="003479F2">
        <w:rPr>
          <w:rFonts w:ascii="Times New Roman" w:eastAsia="Times New Roman" w:hAnsi="Times New Roman" w:cs="Times New Roman"/>
          <w:sz w:val="22"/>
          <w:szCs w:val="22"/>
          <w:lang w:eastAsia="en-US"/>
        </w:rPr>
        <w:t>prašys pateikti aktualius kvalifikacijos bei aplinkos apsaugos vadybos standartų laikymosi reikalavimus įrodančius dokumentus iš galimo laimėtojo.</w:t>
      </w:r>
    </w:p>
    <w:p w14:paraId="3E95347F" w14:textId="77777777" w:rsidR="00741043" w:rsidRDefault="00741043" w:rsidP="00741043">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p w14:paraId="4F335C99" w14:textId="77777777" w:rsidR="00A413E7" w:rsidRPr="00A415A0" w:rsidRDefault="00A413E7" w:rsidP="00741043">
      <w:pPr>
        <w:spacing w:after="0" w:line="240" w:lineRule="auto"/>
        <w:ind w:left="710"/>
        <w:contextualSpacing/>
        <w:jc w:val="both"/>
        <w:rPr>
          <w:rFonts w:ascii="Times New Roman" w:eastAsia="Times New Roman" w:hAnsi="Times New Roman" w:cs="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2"/>
        <w:gridCol w:w="5998"/>
      </w:tblGrid>
      <w:tr w:rsidR="0091751A" w:rsidRPr="00FB0294" w14:paraId="03B84AA2" w14:textId="77777777" w:rsidTr="000F5808">
        <w:tc>
          <w:tcPr>
            <w:tcW w:w="562" w:type="dxa"/>
          </w:tcPr>
          <w:p w14:paraId="29246963" w14:textId="2E2A85F0" w:rsidR="0091751A" w:rsidRPr="00FB0294" w:rsidRDefault="0091751A" w:rsidP="0091751A">
            <w:pPr>
              <w:spacing w:after="0"/>
              <w:rPr>
                <w:rFonts w:ascii="Times New Roman" w:hAnsi="Times New Roman" w:cs="Times New Roman"/>
                <w:b/>
                <w:bCs/>
                <w:color w:val="000000"/>
              </w:rPr>
            </w:pPr>
            <w:r>
              <w:rPr>
                <w:rFonts w:ascii="Times New Roman" w:hAnsi="Times New Roman" w:cs="Times New Roman"/>
                <w:b/>
                <w:bCs/>
                <w:color w:val="000000"/>
              </w:rPr>
              <w:t>Eil. Nr.</w:t>
            </w:r>
          </w:p>
        </w:tc>
        <w:tc>
          <w:tcPr>
            <w:tcW w:w="3402" w:type="dxa"/>
          </w:tcPr>
          <w:p w14:paraId="2DE53606" w14:textId="728310B2" w:rsidR="0091751A" w:rsidRPr="00FB0294" w:rsidRDefault="0091751A" w:rsidP="00E2624C">
            <w:pPr>
              <w:spacing w:after="0"/>
              <w:rPr>
                <w:rFonts w:ascii="Times New Roman" w:hAnsi="Times New Roman" w:cs="Times New Roman"/>
                <w:b/>
                <w:bCs/>
                <w:color w:val="000000"/>
              </w:rPr>
            </w:pPr>
            <w:r w:rsidRPr="00FB0294">
              <w:rPr>
                <w:rFonts w:ascii="Times New Roman" w:hAnsi="Times New Roman" w:cs="Times New Roman"/>
                <w:b/>
                <w:bCs/>
                <w:color w:val="000000"/>
              </w:rPr>
              <w:t>Kvalifikaciniai reikalavimai</w:t>
            </w:r>
          </w:p>
        </w:tc>
        <w:tc>
          <w:tcPr>
            <w:tcW w:w="5998" w:type="dxa"/>
            <w:vAlign w:val="center"/>
          </w:tcPr>
          <w:p w14:paraId="4D5652EE" w14:textId="77777777" w:rsidR="0091751A" w:rsidRPr="00FB0294" w:rsidRDefault="0091751A" w:rsidP="001E0A1F">
            <w:pPr>
              <w:widowControl w:val="0"/>
              <w:spacing w:after="0"/>
              <w:jc w:val="center"/>
              <w:rPr>
                <w:rFonts w:ascii="Times New Roman" w:hAnsi="Times New Roman" w:cs="Times New Roman"/>
                <w:b/>
                <w:bCs/>
                <w:color w:val="000000"/>
              </w:rPr>
            </w:pPr>
            <w:r w:rsidRPr="00FB0294">
              <w:rPr>
                <w:rFonts w:ascii="Times New Roman" w:hAnsi="Times New Roman" w:cs="Times New Roman"/>
                <w:b/>
                <w:bCs/>
                <w:color w:val="000000"/>
              </w:rPr>
              <w:t>Atitikimą kvalifikaciniam reikalavimui įrodantys dokumentai</w:t>
            </w:r>
          </w:p>
        </w:tc>
      </w:tr>
      <w:tr w:rsidR="0091751A" w:rsidRPr="00FB0294" w14:paraId="34A3FD7B" w14:textId="77777777" w:rsidTr="000F5808">
        <w:tc>
          <w:tcPr>
            <w:tcW w:w="562" w:type="dxa"/>
          </w:tcPr>
          <w:p w14:paraId="13CBD17B" w14:textId="165DFB02" w:rsidR="0091751A" w:rsidRPr="00FB0294" w:rsidRDefault="0091751A" w:rsidP="0091751A">
            <w:pPr>
              <w:spacing w:after="0"/>
              <w:jc w:val="both"/>
              <w:rPr>
                <w:rFonts w:ascii="Times New Roman" w:hAnsi="Times New Roman" w:cs="Times New Roman"/>
                <w:color w:val="000000"/>
              </w:rPr>
            </w:pPr>
            <w:r>
              <w:rPr>
                <w:rFonts w:ascii="Times New Roman" w:hAnsi="Times New Roman" w:cs="Times New Roman"/>
                <w:color w:val="000000"/>
              </w:rPr>
              <w:t>1.</w:t>
            </w:r>
          </w:p>
        </w:tc>
        <w:tc>
          <w:tcPr>
            <w:tcW w:w="3402" w:type="dxa"/>
          </w:tcPr>
          <w:p w14:paraId="24519BB1" w14:textId="17B0E32F" w:rsidR="0091751A" w:rsidRPr="00E2624C" w:rsidRDefault="00DF0523" w:rsidP="00466915">
            <w:pPr>
              <w:pStyle w:val="Antrat2"/>
              <w:spacing w:before="0"/>
              <w:jc w:val="both"/>
              <w:rPr>
                <w:rFonts w:ascii="Times New Roman" w:eastAsiaTheme="minorEastAsia" w:hAnsi="Times New Roman" w:cs="Times New Roman"/>
                <w:color w:val="000000"/>
                <w:sz w:val="22"/>
                <w:szCs w:val="22"/>
              </w:rPr>
            </w:pPr>
            <w:r w:rsidRPr="00E2624C">
              <w:rPr>
                <w:rFonts w:ascii="Times New Roman" w:eastAsia="Times New Roman" w:hAnsi="Times New Roman" w:cs="Times New Roman"/>
                <w:color w:val="auto"/>
                <w:sz w:val="22"/>
                <w:szCs w:val="22"/>
                <w:lang w:eastAsia="en-US"/>
              </w:rPr>
              <w:t>Tiekėjas turi teisę verstis ūkine veikla, kuri reikalinga pirkimo sutarčiai įvykdyti, t. y. turi teisę verstis prekyba naftos produktais</w:t>
            </w:r>
          </w:p>
        </w:tc>
        <w:tc>
          <w:tcPr>
            <w:tcW w:w="5998" w:type="dxa"/>
          </w:tcPr>
          <w:p w14:paraId="49F8ED41" w14:textId="77777777" w:rsidR="0091751A" w:rsidRPr="00E2624C" w:rsidRDefault="0091751A" w:rsidP="0091751A">
            <w:pPr>
              <w:spacing w:after="120" w:line="240" w:lineRule="auto"/>
              <w:ind w:right="-57"/>
              <w:jc w:val="both"/>
              <w:rPr>
                <w:rFonts w:ascii="Times New Roman" w:hAnsi="Times New Roman" w:cs="Times New Roman"/>
                <w:color w:val="000000"/>
                <w:sz w:val="22"/>
                <w:szCs w:val="22"/>
              </w:rPr>
            </w:pPr>
            <w:r w:rsidRPr="0091751A">
              <w:rPr>
                <w:rFonts w:ascii="Times New Roman" w:eastAsia="Times New Roman" w:hAnsi="Times New Roman" w:cs="Times New Roman"/>
                <w:sz w:val="22"/>
                <w:szCs w:val="22"/>
                <w:lang w:val="x-none" w:eastAsia="x-none"/>
              </w:rPr>
              <w:t xml:space="preserve">Valstybės įmonės Registrų centro išduotas Lietuvos Respublikos juridinių asmenų registro išplėstinis išrašas arba įstatų ar licencijos kopijos, ar kiti dokumentai, patvirtinantys tiekėjo  teisę verstis prekyba nefasuotais naftos produktais </w:t>
            </w:r>
            <w:r w:rsidRPr="00E2624C">
              <w:rPr>
                <w:rFonts w:ascii="Times New Roman" w:hAnsi="Times New Roman" w:cs="Times New Roman"/>
                <w:color w:val="000000"/>
                <w:sz w:val="22"/>
                <w:szCs w:val="22"/>
              </w:rPr>
              <w:t xml:space="preserve">arba atitinkamos užsienio šalies institucijos (profesinių ar veiklos tvarkytojų, valstybės įgaliotų institucijų pažymos, kaip yra nustatyta toje valstybėje, kurioje tiekėjas registruotas) išduotas dokumentas, liudijantis tiekėjo teisę verstis atitinkama veikla. </w:t>
            </w:r>
          </w:p>
          <w:p w14:paraId="69CE912B" w14:textId="1A8FFF64" w:rsidR="0091751A" w:rsidRPr="00E2624C" w:rsidRDefault="0091751A" w:rsidP="0091751A">
            <w:pPr>
              <w:spacing w:after="120" w:line="240" w:lineRule="auto"/>
              <w:ind w:right="-57"/>
              <w:jc w:val="both"/>
              <w:rPr>
                <w:rFonts w:ascii="Times New Roman" w:hAnsi="Times New Roman" w:cs="Times New Roman"/>
                <w:color w:val="000000"/>
                <w:sz w:val="22"/>
                <w:szCs w:val="22"/>
              </w:rPr>
            </w:pPr>
            <w:r w:rsidRPr="00E2624C">
              <w:rPr>
                <w:rFonts w:ascii="Times New Roman" w:eastAsia="Calibri" w:hAnsi="Times New Roman" w:cs="Times New Roman"/>
                <w:i/>
                <w:sz w:val="22"/>
                <w:szCs w:val="22"/>
                <w:lang w:eastAsia="en-US"/>
              </w:rPr>
              <w:t xml:space="preserve">Pateikiamas skenuotas dokumentas elektroninėje formoje. </w:t>
            </w:r>
          </w:p>
        </w:tc>
      </w:tr>
      <w:tr w:rsidR="0091751A" w:rsidRPr="00FB0294" w14:paraId="2901FEC2" w14:textId="77777777" w:rsidTr="000F5808">
        <w:tc>
          <w:tcPr>
            <w:tcW w:w="562" w:type="dxa"/>
          </w:tcPr>
          <w:p w14:paraId="0812E5F3" w14:textId="481B7C77" w:rsidR="0091751A" w:rsidRPr="00FB0294" w:rsidRDefault="00DF0523" w:rsidP="00DF0523">
            <w:pPr>
              <w:spacing w:after="0"/>
              <w:jc w:val="both"/>
              <w:rPr>
                <w:rFonts w:ascii="Times New Roman" w:hAnsi="Times New Roman" w:cs="Times New Roman"/>
                <w:color w:val="000000"/>
              </w:rPr>
            </w:pPr>
            <w:r>
              <w:rPr>
                <w:rFonts w:ascii="Times New Roman" w:hAnsi="Times New Roman" w:cs="Times New Roman"/>
                <w:color w:val="000000"/>
              </w:rPr>
              <w:t xml:space="preserve">2. </w:t>
            </w:r>
          </w:p>
        </w:tc>
        <w:tc>
          <w:tcPr>
            <w:tcW w:w="3402" w:type="dxa"/>
          </w:tcPr>
          <w:p w14:paraId="12402FE1" w14:textId="3A6D4B14" w:rsidR="000F5808" w:rsidRPr="00E2624C" w:rsidRDefault="0091751A" w:rsidP="00E2624C">
            <w:pPr>
              <w:spacing w:after="0" w:line="240" w:lineRule="auto"/>
              <w:jc w:val="both"/>
              <w:rPr>
                <w:rFonts w:ascii="Times New Roman" w:hAnsi="Times New Roman" w:cs="Times New Roman"/>
                <w:color w:val="000000"/>
                <w:sz w:val="22"/>
                <w:szCs w:val="22"/>
              </w:rPr>
            </w:pPr>
            <w:r w:rsidRPr="00E2624C">
              <w:rPr>
                <w:rFonts w:ascii="Times New Roman" w:hAnsi="Times New Roman" w:cs="Times New Roman"/>
                <w:color w:val="000000"/>
                <w:sz w:val="22"/>
                <w:szCs w:val="22"/>
              </w:rPr>
              <w:t>Tiekėjo tiekiamų naftos produktų kokybė privalo atitikti LR galiojančių standartų reikalavimus</w:t>
            </w:r>
            <w:r w:rsidR="000F5808" w:rsidRPr="00E2624C">
              <w:rPr>
                <w:rFonts w:ascii="Times New Roman" w:eastAsia="Times New Roman" w:hAnsi="Times New Roman" w:cs="Times New Roman"/>
                <w:sz w:val="22"/>
                <w:szCs w:val="22"/>
                <w:lang w:eastAsia="en-US"/>
              </w:rPr>
              <w:t xml:space="preserve"> </w:t>
            </w:r>
            <w:r w:rsidR="000F5808" w:rsidRPr="000F5808">
              <w:rPr>
                <w:rFonts w:ascii="Times New Roman" w:eastAsia="Times New Roman" w:hAnsi="Times New Roman" w:cs="Times New Roman"/>
                <w:sz w:val="22"/>
                <w:szCs w:val="22"/>
                <w:lang w:eastAsia="en-US"/>
              </w:rPr>
              <w:t>arba lygiaverčius</w:t>
            </w:r>
            <w:r w:rsidRPr="00E2624C">
              <w:rPr>
                <w:rFonts w:ascii="Times New Roman" w:hAnsi="Times New Roman" w:cs="Times New Roman"/>
                <w:color w:val="000000"/>
                <w:sz w:val="22"/>
                <w:szCs w:val="22"/>
              </w:rPr>
              <w:t xml:space="preserve">.  </w:t>
            </w:r>
          </w:p>
        </w:tc>
        <w:tc>
          <w:tcPr>
            <w:tcW w:w="5998" w:type="dxa"/>
          </w:tcPr>
          <w:p w14:paraId="43797632" w14:textId="1A12BBDD" w:rsidR="0091751A" w:rsidRPr="00E2624C" w:rsidRDefault="000F5808" w:rsidP="00466915">
            <w:pPr>
              <w:spacing w:after="0" w:line="240" w:lineRule="auto"/>
              <w:jc w:val="both"/>
              <w:rPr>
                <w:rFonts w:ascii="Times New Roman" w:hAnsi="Times New Roman" w:cs="Times New Roman"/>
                <w:color w:val="000000"/>
                <w:sz w:val="22"/>
                <w:szCs w:val="22"/>
              </w:rPr>
            </w:pPr>
            <w:r w:rsidRPr="00E2624C">
              <w:rPr>
                <w:rFonts w:ascii="Times New Roman" w:hAnsi="Times New Roman" w:cs="Times New Roman"/>
                <w:color w:val="000000"/>
                <w:sz w:val="22"/>
                <w:szCs w:val="22"/>
              </w:rPr>
              <w:t>P</w:t>
            </w:r>
            <w:r w:rsidR="0091751A" w:rsidRPr="00E2624C">
              <w:rPr>
                <w:rFonts w:ascii="Times New Roman" w:hAnsi="Times New Roman" w:cs="Times New Roman"/>
                <w:color w:val="000000"/>
                <w:sz w:val="22"/>
                <w:szCs w:val="22"/>
              </w:rPr>
              <w:t>ateikiam</w:t>
            </w:r>
            <w:r w:rsidRPr="00E2624C">
              <w:rPr>
                <w:rFonts w:ascii="Times New Roman" w:hAnsi="Times New Roman" w:cs="Times New Roman"/>
                <w:color w:val="000000"/>
                <w:sz w:val="22"/>
                <w:szCs w:val="22"/>
              </w:rPr>
              <w:t>a</w:t>
            </w:r>
            <w:r w:rsidR="0091751A" w:rsidRPr="00E2624C">
              <w:rPr>
                <w:rFonts w:ascii="Times New Roman" w:hAnsi="Times New Roman" w:cs="Times New Roman"/>
                <w:color w:val="000000"/>
                <w:sz w:val="22"/>
                <w:szCs w:val="22"/>
              </w:rPr>
              <w:t xml:space="preserve"> patvirtint</w:t>
            </w:r>
            <w:r w:rsidRPr="00E2624C">
              <w:rPr>
                <w:rFonts w:ascii="Times New Roman" w:hAnsi="Times New Roman" w:cs="Times New Roman"/>
                <w:color w:val="000000"/>
                <w:sz w:val="22"/>
                <w:szCs w:val="22"/>
              </w:rPr>
              <w:t>a</w:t>
            </w:r>
            <w:r w:rsidR="0091751A" w:rsidRPr="00E2624C">
              <w:rPr>
                <w:rFonts w:ascii="Times New Roman" w:hAnsi="Times New Roman" w:cs="Times New Roman"/>
                <w:color w:val="000000"/>
                <w:sz w:val="22"/>
                <w:szCs w:val="22"/>
              </w:rPr>
              <w:t xml:space="preserve"> kokybės pažymėjimų kopij</w:t>
            </w:r>
            <w:r w:rsidRPr="00E2624C">
              <w:rPr>
                <w:rFonts w:ascii="Times New Roman" w:hAnsi="Times New Roman" w:cs="Times New Roman"/>
                <w:color w:val="000000"/>
                <w:sz w:val="22"/>
                <w:szCs w:val="22"/>
              </w:rPr>
              <w:t>a</w:t>
            </w:r>
            <w:r w:rsidR="0091751A" w:rsidRPr="00E2624C">
              <w:rPr>
                <w:rFonts w:ascii="Times New Roman" w:hAnsi="Times New Roman" w:cs="Times New Roman"/>
                <w:color w:val="000000"/>
                <w:sz w:val="22"/>
                <w:szCs w:val="22"/>
              </w:rPr>
              <w:t xml:space="preserve"> arba kiti lygiaverčiai dokumentai.</w:t>
            </w:r>
          </w:p>
          <w:p w14:paraId="0DC3A4A0" w14:textId="5AB57CA1" w:rsidR="000F5808" w:rsidRPr="00E2624C" w:rsidRDefault="000F5808" w:rsidP="001E0A1F">
            <w:pPr>
              <w:spacing w:after="0"/>
              <w:jc w:val="both"/>
              <w:rPr>
                <w:rFonts w:ascii="Times New Roman" w:hAnsi="Times New Roman" w:cs="Times New Roman"/>
                <w:color w:val="000000"/>
                <w:sz w:val="22"/>
                <w:szCs w:val="22"/>
              </w:rPr>
            </w:pPr>
            <w:r w:rsidRPr="00E2624C">
              <w:rPr>
                <w:rFonts w:ascii="Times New Roman" w:eastAsia="Calibri" w:hAnsi="Times New Roman" w:cs="Times New Roman"/>
                <w:i/>
                <w:sz w:val="22"/>
                <w:szCs w:val="22"/>
                <w:lang w:eastAsia="en-US"/>
              </w:rPr>
              <w:t xml:space="preserve">Pateikiamas skenuotas dokumentas elektroninėje formoje. </w:t>
            </w:r>
          </w:p>
          <w:p w14:paraId="25B8437E" w14:textId="5BBDC734" w:rsidR="000F5808" w:rsidRPr="00E2624C" w:rsidRDefault="000F5808" w:rsidP="001E0A1F">
            <w:pPr>
              <w:spacing w:after="0"/>
              <w:jc w:val="both"/>
              <w:rPr>
                <w:rFonts w:ascii="Times New Roman" w:hAnsi="Times New Roman" w:cs="Times New Roman"/>
                <w:color w:val="000000"/>
                <w:sz w:val="22"/>
                <w:szCs w:val="22"/>
              </w:rPr>
            </w:pPr>
          </w:p>
        </w:tc>
      </w:tr>
      <w:tr w:rsidR="00466915" w:rsidRPr="00FB0294" w14:paraId="6E23BB16" w14:textId="77777777" w:rsidTr="000F5808">
        <w:tc>
          <w:tcPr>
            <w:tcW w:w="562" w:type="dxa"/>
          </w:tcPr>
          <w:p w14:paraId="6B195513" w14:textId="3043B872" w:rsidR="0091751A" w:rsidRPr="00FB0294" w:rsidRDefault="000F5808" w:rsidP="000F5808">
            <w:pPr>
              <w:spacing w:after="0"/>
              <w:jc w:val="both"/>
              <w:rPr>
                <w:rFonts w:ascii="Times New Roman" w:hAnsi="Times New Roman" w:cs="Times New Roman"/>
                <w:color w:val="000000"/>
              </w:rPr>
            </w:pPr>
            <w:r>
              <w:rPr>
                <w:rFonts w:ascii="Times New Roman" w:hAnsi="Times New Roman" w:cs="Times New Roman"/>
                <w:color w:val="000000"/>
              </w:rPr>
              <w:t>3.</w:t>
            </w:r>
          </w:p>
        </w:tc>
        <w:tc>
          <w:tcPr>
            <w:tcW w:w="3402" w:type="dxa"/>
          </w:tcPr>
          <w:p w14:paraId="4C9724FA" w14:textId="52DF7F15" w:rsidR="0091751A" w:rsidRPr="00E2624C" w:rsidRDefault="0091751A" w:rsidP="00E2624C">
            <w:pPr>
              <w:spacing w:after="0" w:line="240" w:lineRule="auto"/>
              <w:jc w:val="both"/>
              <w:rPr>
                <w:rFonts w:ascii="Times New Roman" w:hAnsi="Times New Roman" w:cs="Times New Roman"/>
                <w:color w:val="000000"/>
                <w:sz w:val="22"/>
                <w:szCs w:val="22"/>
              </w:rPr>
            </w:pPr>
            <w:r w:rsidRPr="00E2624C">
              <w:rPr>
                <w:rFonts w:ascii="Times New Roman" w:hAnsi="Times New Roman" w:cs="Times New Roman"/>
                <w:color w:val="000000"/>
                <w:sz w:val="22"/>
                <w:szCs w:val="22"/>
              </w:rPr>
              <w:t>Tiekėjas turi turėti technines galimybes užtikrinti Perkančiaja</w:t>
            </w:r>
            <w:r w:rsidR="000F5808" w:rsidRPr="00E2624C">
              <w:rPr>
                <w:rFonts w:ascii="Times New Roman" w:hAnsi="Times New Roman" w:cs="Times New Roman"/>
                <w:color w:val="000000"/>
                <w:sz w:val="22"/>
                <w:szCs w:val="22"/>
              </w:rPr>
              <w:t xml:space="preserve">m subjektui </w:t>
            </w:r>
            <w:r w:rsidRPr="00E2624C">
              <w:rPr>
                <w:rFonts w:ascii="Times New Roman" w:hAnsi="Times New Roman" w:cs="Times New Roman"/>
                <w:color w:val="000000"/>
                <w:sz w:val="22"/>
                <w:szCs w:val="22"/>
              </w:rPr>
              <w:t xml:space="preserve">nepertraukiamą aprūpinimą naftos produktais (degalais). </w:t>
            </w:r>
          </w:p>
        </w:tc>
        <w:tc>
          <w:tcPr>
            <w:tcW w:w="5998" w:type="dxa"/>
          </w:tcPr>
          <w:p w14:paraId="5D72761E" w14:textId="77777777" w:rsidR="0091751A" w:rsidRPr="00E2624C" w:rsidRDefault="0091751A" w:rsidP="00466915">
            <w:pPr>
              <w:spacing w:after="0" w:line="240" w:lineRule="auto"/>
              <w:jc w:val="both"/>
              <w:rPr>
                <w:rFonts w:ascii="Times New Roman" w:hAnsi="Times New Roman" w:cs="Times New Roman"/>
                <w:color w:val="000000"/>
                <w:sz w:val="22"/>
                <w:szCs w:val="22"/>
              </w:rPr>
            </w:pPr>
            <w:r w:rsidRPr="00E2624C">
              <w:rPr>
                <w:rFonts w:ascii="Times New Roman" w:hAnsi="Times New Roman" w:cs="Times New Roman"/>
                <w:color w:val="000000"/>
                <w:sz w:val="22"/>
                <w:szCs w:val="22"/>
              </w:rPr>
              <w:t>Pateikiama  degalinių sąrašas su adresais ar/ir kitų ūkio subjektų degalinių sąrašas, nurodant degalinių adresus, jei nurodomas kitų ūkio subjektų degalinių sąrašas, kartu pristatomas teisinis pagrindas (sutartys ir kiti dokumentai), įrodantys tiekėjo teisinio pobūdžio ryšius su minėtais ūkio subjektais ir užtikrinantys Tiekėjo galimybę įvykdyti įsipareigojimus perkančiajam subjektui.</w:t>
            </w:r>
          </w:p>
          <w:p w14:paraId="553EECD4" w14:textId="77777777" w:rsidR="000F5808" w:rsidRPr="00E2624C" w:rsidRDefault="000F5808" w:rsidP="000F5808">
            <w:pPr>
              <w:spacing w:after="0"/>
              <w:jc w:val="both"/>
              <w:rPr>
                <w:rFonts w:ascii="Times New Roman" w:hAnsi="Times New Roman" w:cs="Times New Roman"/>
                <w:color w:val="000000"/>
                <w:sz w:val="22"/>
                <w:szCs w:val="22"/>
              </w:rPr>
            </w:pPr>
            <w:r w:rsidRPr="00E2624C">
              <w:rPr>
                <w:rFonts w:ascii="Times New Roman" w:eastAsia="Calibri" w:hAnsi="Times New Roman" w:cs="Times New Roman"/>
                <w:i/>
                <w:sz w:val="22"/>
                <w:szCs w:val="22"/>
                <w:lang w:eastAsia="en-US"/>
              </w:rPr>
              <w:lastRenderedPageBreak/>
              <w:t xml:space="preserve">Pateikiamas skenuotas dokumentas elektroninėje formoje. </w:t>
            </w:r>
          </w:p>
          <w:p w14:paraId="0B2A3AF0" w14:textId="1C71CFD5" w:rsidR="0091751A" w:rsidRPr="00E2624C" w:rsidRDefault="0091751A" w:rsidP="001E0A1F">
            <w:pPr>
              <w:spacing w:after="0"/>
              <w:jc w:val="both"/>
              <w:rPr>
                <w:rFonts w:ascii="Times New Roman" w:hAnsi="Times New Roman" w:cs="Times New Roman"/>
                <w:color w:val="000000"/>
                <w:sz w:val="22"/>
                <w:szCs w:val="22"/>
              </w:rPr>
            </w:pPr>
          </w:p>
        </w:tc>
      </w:tr>
    </w:tbl>
    <w:p w14:paraId="089E5E81" w14:textId="3A437049" w:rsidR="00466915" w:rsidRPr="00466915" w:rsidRDefault="00466915" w:rsidP="00466915">
      <w:pPr>
        <w:spacing w:after="0" w:line="240" w:lineRule="auto"/>
        <w:ind w:firstLine="73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5. </w:t>
      </w:r>
      <w:r w:rsidRPr="00466915">
        <w:rPr>
          <w:rFonts w:ascii="Times New Roman" w:eastAsia="Times New Roman" w:hAnsi="Times New Roman" w:cs="Times New Roman"/>
          <w:sz w:val="22"/>
          <w:szCs w:val="22"/>
          <w:lang w:eastAsia="en-US"/>
        </w:rPr>
        <w:t xml:space="preserve">Jeigu pasiūlymą teikia ūkio subjektų grupė – reikalavimą </w:t>
      </w:r>
      <w:r w:rsidRPr="00466915">
        <w:rPr>
          <w:rFonts w:ascii="Times New Roman" w:eastAsia="Times New Roman" w:hAnsi="Times New Roman" w:cs="Times New Roman"/>
          <w:b/>
          <w:sz w:val="22"/>
          <w:szCs w:val="22"/>
          <w:lang w:eastAsia="en-US"/>
        </w:rPr>
        <w:t>turi atitikti ūkio subjektų grupės nario (-</w:t>
      </w:r>
      <w:proofErr w:type="spellStart"/>
      <w:r w:rsidRPr="00466915">
        <w:rPr>
          <w:rFonts w:ascii="Times New Roman" w:eastAsia="Times New Roman" w:hAnsi="Times New Roman" w:cs="Times New Roman"/>
          <w:b/>
          <w:sz w:val="22"/>
          <w:szCs w:val="22"/>
          <w:lang w:eastAsia="en-US"/>
        </w:rPr>
        <w:t>ių</w:t>
      </w:r>
      <w:proofErr w:type="spellEnd"/>
      <w:r w:rsidRPr="00466915">
        <w:rPr>
          <w:rFonts w:ascii="Times New Roman" w:eastAsia="Times New Roman" w:hAnsi="Times New Roman" w:cs="Times New Roman"/>
          <w:b/>
          <w:sz w:val="22"/>
          <w:szCs w:val="22"/>
          <w:lang w:eastAsia="en-US"/>
        </w:rPr>
        <w:t>) specialistai, atsižvelgiant į jų prisiimamus įsipareigojimus pirkimo sutarčiai vykdyti</w:t>
      </w:r>
      <w:r w:rsidRPr="00466915">
        <w:rPr>
          <w:rFonts w:ascii="Times New Roman" w:eastAsia="Times New Roman" w:hAnsi="Times New Roman" w:cs="Times New Roman"/>
          <w:sz w:val="22"/>
          <w:szCs w:val="22"/>
          <w:lang w:eastAsia="en-US"/>
        </w:rPr>
        <w:t>.</w:t>
      </w:r>
    </w:p>
    <w:p w14:paraId="3E9C2C77" w14:textId="77777777" w:rsidR="00466915" w:rsidRPr="00A415A0" w:rsidRDefault="00466915" w:rsidP="00466915">
      <w:pPr>
        <w:spacing w:after="0" w:line="240" w:lineRule="auto"/>
        <w:ind w:firstLine="737"/>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Pr="002F0B95">
        <w:rPr>
          <w:rFonts w:ascii="Times New Roman" w:eastAsia="Times New Roman" w:hAnsi="Times New Roman" w:cs="Times New Roman"/>
          <w:sz w:val="22"/>
          <w:szCs w:val="22"/>
          <w:lang w:eastAsia="en-US"/>
        </w:rPr>
        <w:t xml:space="preserve">. Tiekėjas gali remtis kitų ūkio subjektų pajėgumais tik tuo atveju, jeigu tie </w:t>
      </w:r>
      <w:r w:rsidRPr="002F0B95">
        <w:rPr>
          <w:rFonts w:ascii="Times New Roman" w:eastAsia="Times New Roman" w:hAnsi="Times New Roman" w:cs="Times New Roman"/>
          <w:b/>
          <w:sz w:val="22"/>
          <w:szCs w:val="22"/>
          <w:lang w:eastAsia="en-US"/>
        </w:rPr>
        <w:t>subjektai (jų darbuotojai) patys vykdys tą pirkimo sutarties dalį, kuriai reikia jų turimų pajėgumų</w:t>
      </w:r>
      <w:r w:rsidRPr="002F0B95">
        <w:rPr>
          <w:rFonts w:ascii="Times New Roman" w:eastAsia="Times New Roman" w:hAnsi="Times New Roman" w:cs="Times New Roman"/>
          <w:sz w:val="22"/>
          <w:szCs w:val="22"/>
          <w:lang w:eastAsia="en-US"/>
        </w:rPr>
        <w:t>. Subtiekėjai – jei tiekėjas (jo pasitelkiami specialistai) pats atitinka keliamą reikalavimą, tačiau ketina pasitelkti subtiekėjus (jo specialistus), s</w:t>
      </w:r>
      <w:r w:rsidRPr="002F0B95">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Pr="002F0B95">
        <w:rPr>
          <w:rFonts w:ascii="Times New Roman" w:eastAsia="Times New Roman" w:hAnsi="Times New Roman" w:cs="Times New Roman"/>
          <w:sz w:val="22"/>
          <w:szCs w:val="22"/>
          <w:lang w:eastAsia="en-US"/>
        </w:rPr>
        <w:t xml:space="preserve"> tą pirkimo sutarties dalį, kuriai reikia nustatytos kvalifikacijos.</w:t>
      </w:r>
    </w:p>
    <w:p w14:paraId="508728AE" w14:textId="77777777" w:rsidR="00466915" w:rsidRDefault="00466915" w:rsidP="00466915">
      <w:pPr>
        <w:tabs>
          <w:tab w:val="left" w:pos="720"/>
        </w:tabs>
        <w:spacing w:after="0" w:line="240" w:lineRule="auto"/>
        <w:jc w:val="center"/>
        <w:rPr>
          <w:rFonts w:eastAsia="Calibri"/>
          <w:b/>
          <w:bCs/>
          <w:sz w:val="22"/>
          <w:szCs w:val="20"/>
        </w:rPr>
      </w:pPr>
    </w:p>
    <w:p w14:paraId="22766B85" w14:textId="769BC2A5" w:rsidR="00466915" w:rsidRPr="00466915" w:rsidRDefault="00466915" w:rsidP="00466915">
      <w:pPr>
        <w:tabs>
          <w:tab w:val="left" w:pos="720"/>
        </w:tabs>
        <w:spacing w:after="0" w:line="240" w:lineRule="auto"/>
        <w:jc w:val="center"/>
        <w:rPr>
          <w:rFonts w:ascii="Times New Roman" w:eastAsia="Calibri" w:hAnsi="Times New Roman" w:cs="Times New Roman"/>
          <w:b/>
          <w:bCs/>
          <w:sz w:val="22"/>
          <w:szCs w:val="20"/>
        </w:rPr>
      </w:pPr>
      <w:r w:rsidRPr="00466915">
        <w:rPr>
          <w:rFonts w:ascii="Times New Roman" w:eastAsia="Calibri" w:hAnsi="Times New Roman" w:cs="Times New Roman"/>
          <w:b/>
          <w:bCs/>
          <w:sz w:val="22"/>
          <w:szCs w:val="20"/>
        </w:rPr>
        <w:t>Tiekėjams keliami reikalavimai dėl kokybės vadybos sistemos ir (ar) aplinkos apsaugos vadybos sistemos standartų reikalavimai</w:t>
      </w:r>
    </w:p>
    <w:p w14:paraId="34078224" w14:textId="77777777" w:rsidR="00466915" w:rsidRPr="00466915" w:rsidRDefault="00466915" w:rsidP="00466915">
      <w:pPr>
        <w:tabs>
          <w:tab w:val="left" w:pos="720"/>
        </w:tabs>
        <w:spacing w:after="0" w:line="240" w:lineRule="auto"/>
        <w:jc w:val="center"/>
        <w:rPr>
          <w:rFonts w:ascii="Times New Roman" w:eastAsia="Calibri" w:hAnsi="Times New Roman" w:cs="Times New Roman"/>
          <w:b/>
          <w:bCs/>
          <w:sz w:val="22"/>
          <w:szCs w:val="20"/>
        </w:rPr>
      </w:pPr>
    </w:p>
    <w:p w14:paraId="1F187B18" w14:textId="1A074566" w:rsidR="00466915" w:rsidRPr="00466915" w:rsidRDefault="00466915" w:rsidP="00466915">
      <w:pPr>
        <w:tabs>
          <w:tab w:val="left" w:pos="720"/>
        </w:tabs>
        <w:spacing w:after="0" w:line="240" w:lineRule="auto"/>
        <w:jc w:val="both"/>
        <w:rPr>
          <w:rFonts w:ascii="Times New Roman" w:eastAsia="Calibri" w:hAnsi="Times New Roman" w:cs="Times New Roman"/>
          <w:sz w:val="22"/>
          <w:szCs w:val="20"/>
        </w:rPr>
      </w:pPr>
      <w:r w:rsidRPr="00466915">
        <w:rPr>
          <w:rFonts w:ascii="Times New Roman" w:eastAsia="Calibri" w:hAnsi="Times New Roman" w:cs="Times New Roman"/>
          <w:sz w:val="22"/>
          <w:szCs w:val="20"/>
        </w:rPr>
        <w:t>1. Perkantysis subjektas nereikalauja, kad tiekėjai laikytųsi kokybės vadybos sistemos ir (arba) aplinkos apsaugos vadybos sistemos standartų.</w:t>
      </w:r>
    </w:p>
    <w:p w14:paraId="6D34795C" w14:textId="77777777" w:rsidR="00741043" w:rsidRDefault="00741043" w:rsidP="009F6B35">
      <w:pPr>
        <w:shd w:val="clear" w:color="auto" w:fill="FFFFFF"/>
        <w:spacing w:after="0" w:line="240" w:lineRule="auto"/>
        <w:jc w:val="center"/>
        <w:rPr>
          <w:rFonts w:ascii="Times New Roman" w:eastAsia="Calibri" w:hAnsi="Times New Roman" w:cs="Times New Roman"/>
          <w:color w:val="0070C0"/>
        </w:rPr>
      </w:pPr>
    </w:p>
    <w:p w14:paraId="06286FC9"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53DFFE14"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056480DF"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4385FE85"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45E1AC27"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0508590F"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2AFE2A15"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0AC13CA2"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550CC626"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24909463"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6AACA92B"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20F720C3"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6C1716A4"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5BBFDCE8"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61BBE398"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1286D7AA"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2707C4ED"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4127B1DE"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5739F6F2"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1780AC03"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2B8A4F96"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72CAD41E"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1207F0DB"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50848EA8"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25333885"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1EB3AD4E"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676E9EC2"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76852BF4"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4C607D44"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565A9DE8"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64AC0D3D"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7E0D9763"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3E8DE237"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0E77775A"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30275418"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646583B3"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5EC3EABB"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308642FE"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00450BA9"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0222C316"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217B28C2"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67980F2F" w14:textId="77777777" w:rsidR="00466915" w:rsidRPr="00A415A0" w:rsidRDefault="00466915" w:rsidP="00466915">
      <w:pPr>
        <w:pStyle w:val="Antrat2"/>
        <w:spacing w:before="0"/>
        <w:ind w:left="5103"/>
        <w:jc w:val="right"/>
        <w:rPr>
          <w:rFonts w:ascii="Times New Roman" w:eastAsia="Calibri" w:hAnsi="Times New Roman" w:cs="Times New Roman"/>
          <w:color w:val="0070C0"/>
          <w:sz w:val="21"/>
          <w:szCs w:val="21"/>
        </w:rPr>
      </w:pPr>
      <w:bookmarkStart w:id="61" w:name="_Hlk136960908"/>
      <w:bookmarkStart w:id="62" w:name="_Ref38291379"/>
      <w:bookmarkStart w:id="63" w:name="_Ref38291394"/>
      <w:bookmarkStart w:id="64" w:name="_Ref38898251"/>
      <w:bookmarkStart w:id="65" w:name="_Toc192835051"/>
      <w:r w:rsidRPr="00A415A0">
        <w:rPr>
          <w:rFonts w:ascii="Times New Roman" w:eastAsia="Calibri" w:hAnsi="Times New Roman" w:cs="Times New Roman"/>
          <w:color w:val="0070C0"/>
          <w:sz w:val="21"/>
          <w:szCs w:val="21"/>
        </w:rPr>
        <w:lastRenderedPageBreak/>
        <w:t xml:space="preserve">Pirkimo sąlygų 5 priedas </w:t>
      </w:r>
      <w:bookmarkEnd w:id="61"/>
      <w:r w:rsidRPr="00A415A0">
        <w:rPr>
          <w:rFonts w:ascii="Times New Roman" w:eastAsia="Calibri" w:hAnsi="Times New Roman" w:cs="Times New Roman"/>
          <w:color w:val="0070C0"/>
          <w:sz w:val="21"/>
          <w:szCs w:val="21"/>
        </w:rPr>
        <w:t>„</w:t>
      </w:r>
      <w:bookmarkEnd w:id="62"/>
      <w:bookmarkEnd w:id="63"/>
      <w:bookmarkEnd w:id="64"/>
      <w:r w:rsidRPr="00A415A0">
        <w:rPr>
          <w:rFonts w:ascii="Times New Roman" w:eastAsia="Calibri" w:hAnsi="Times New Roman" w:cs="Times New Roman"/>
          <w:color w:val="0070C0"/>
          <w:sz w:val="21"/>
          <w:szCs w:val="21"/>
        </w:rPr>
        <w:t>EBVPD dokumentas“</w:t>
      </w:r>
      <w:bookmarkEnd w:id="65"/>
    </w:p>
    <w:p w14:paraId="4F8B71FD" w14:textId="77777777" w:rsidR="00466915" w:rsidRPr="00A415A0" w:rsidRDefault="00466915" w:rsidP="00466915">
      <w:pPr>
        <w:spacing w:after="0" w:line="240" w:lineRule="auto"/>
        <w:rPr>
          <w:rFonts w:ascii="Times New Roman" w:hAnsi="Times New Roman" w:cs="Times New Roman"/>
          <w:b/>
          <w:bCs/>
          <w:smallCaps/>
          <w:sz w:val="22"/>
          <w:szCs w:val="22"/>
        </w:rPr>
      </w:pPr>
    </w:p>
    <w:p w14:paraId="33A0D0AD" w14:textId="77777777" w:rsidR="00466915" w:rsidRPr="00A415A0" w:rsidRDefault="00466915" w:rsidP="00466915">
      <w:pPr>
        <w:pStyle w:val="Paantrat"/>
        <w:spacing w:after="0" w:line="240" w:lineRule="auto"/>
        <w:jc w:val="center"/>
        <w:rPr>
          <w:rFonts w:ascii="Times New Roman" w:hAnsi="Times New Roman" w:cs="Times New Roman"/>
          <w:b/>
          <w:bCs/>
          <w:smallCaps/>
        </w:rPr>
      </w:pPr>
      <w:r w:rsidRPr="00A415A0">
        <w:rPr>
          <w:rFonts w:ascii="Times New Roman" w:hAnsi="Times New Roman" w:cs="Times New Roman"/>
        </w:rPr>
        <w:t>EUROPOS BENDRASIS VIEŠŲJŲ PIRKIMŲ DOKUMENTAS</w:t>
      </w:r>
    </w:p>
    <w:p w14:paraId="3B72478D" w14:textId="77777777" w:rsidR="00466915" w:rsidRPr="00A415A0" w:rsidRDefault="00466915" w:rsidP="00466915">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(D</w:t>
      </w:r>
      <w:r w:rsidRPr="00A415A0">
        <w:rPr>
          <w:rFonts w:ascii="Times New Roman" w:eastAsia="Times New Roman" w:hAnsi="Times New Roman" w:cs="Times New Roman"/>
          <w:sz w:val="22"/>
          <w:szCs w:val="22"/>
          <w:lang w:eastAsia="zh-CN"/>
        </w:rPr>
        <w:t xml:space="preserve">okumentas (EBVPD) pateikiamas </w:t>
      </w:r>
      <w:r>
        <w:rPr>
          <w:rFonts w:ascii="Times New Roman" w:eastAsia="Times New Roman" w:hAnsi="Times New Roman" w:cs="Times New Roman"/>
          <w:sz w:val="22"/>
          <w:szCs w:val="22"/>
          <w:lang w:eastAsia="zh-CN"/>
        </w:rPr>
        <w:t xml:space="preserve">atskiru </w:t>
      </w:r>
      <w:r w:rsidRPr="00A415A0">
        <w:rPr>
          <w:rFonts w:ascii="Times New Roman" w:eastAsia="Times New Roman" w:hAnsi="Times New Roman" w:cs="Times New Roman"/>
          <w:sz w:val="22"/>
          <w:szCs w:val="22"/>
          <w:lang w:eastAsia="zh-CN"/>
        </w:rPr>
        <w:t xml:space="preserve"> f</w:t>
      </w:r>
      <w:r>
        <w:rPr>
          <w:rFonts w:ascii="Times New Roman" w:eastAsia="Times New Roman" w:hAnsi="Times New Roman" w:cs="Times New Roman"/>
          <w:sz w:val="22"/>
          <w:szCs w:val="22"/>
          <w:lang w:eastAsia="zh-CN"/>
        </w:rPr>
        <w:t>ailu)</w:t>
      </w:r>
    </w:p>
    <w:p w14:paraId="3B4BDA09" w14:textId="77777777" w:rsidR="00466915" w:rsidRDefault="00466915" w:rsidP="009F6B35">
      <w:pPr>
        <w:shd w:val="clear" w:color="auto" w:fill="FFFFFF"/>
        <w:spacing w:after="0" w:line="240" w:lineRule="auto"/>
        <w:jc w:val="center"/>
        <w:rPr>
          <w:rFonts w:ascii="Times New Roman" w:eastAsia="Calibri" w:hAnsi="Times New Roman" w:cs="Times New Roman"/>
          <w:color w:val="0070C0"/>
        </w:rPr>
      </w:pPr>
    </w:p>
    <w:p w14:paraId="36A59642"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64BEECC7"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7220C7CE"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41E29448"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6558D9F5"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6EE3E352"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5EABB9D1"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2BA23525"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3794C89C"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08CF2AC0"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568991ED"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5DDC459D"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29D8EC6D"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5F223AA7"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543049C3"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70B88B0F"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25CA92CC"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0F31F0AF"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1B87103E"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7B9F1064"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0867A62D"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4E9E200E"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7F3780EE"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10E17068" w14:textId="77777777" w:rsidR="002C272D" w:rsidRDefault="002C272D" w:rsidP="009F6B35">
      <w:pPr>
        <w:shd w:val="clear" w:color="auto" w:fill="FFFFFF"/>
        <w:spacing w:after="0" w:line="240" w:lineRule="auto"/>
        <w:jc w:val="center"/>
        <w:rPr>
          <w:rFonts w:ascii="Times New Roman" w:eastAsia="Calibri" w:hAnsi="Times New Roman" w:cs="Times New Roman"/>
          <w:color w:val="0070C0"/>
        </w:rPr>
      </w:pPr>
    </w:p>
    <w:p w14:paraId="6374568F"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35A75263"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62B6B828"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6E34E874"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262B8799"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17033300"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4E2198DA"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4A77CDBC"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6C54BE3F"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27E37E12"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02367291"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0F4B07EC"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40CDAB21"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62519AC1"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07706E80"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1C3EDCC5"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79F7CDC4"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6A78B710"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78111A9E"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3106F3D5"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0D27A9DF"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0784D558"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2D482C29"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6821470F"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7E258AE4"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326CCEFC"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1ACF76FB"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372D7589"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157356A1"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7DDFB447" w14:textId="77777777" w:rsidR="00A378C3" w:rsidRPr="00A415A0" w:rsidRDefault="00A378C3" w:rsidP="00A378C3">
      <w:pPr>
        <w:pStyle w:val="Antrat2"/>
        <w:spacing w:before="0"/>
        <w:ind w:left="5103"/>
        <w:jc w:val="right"/>
        <w:rPr>
          <w:rFonts w:ascii="Times New Roman" w:eastAsia="Calibri" w:hAnsi="Times New Roman" w:cs="Times New Roman"/>
          <w:color w:val="0070C0"/>
          <w:sz w:val="21"/>
          <w:szCs w:val="21"/>
        </w:rPr>
      </w:pPr>
      <w:bookmarkStart w:id="66" w:name="_Ref38540913"/>
      <w:bookmarkStart w:id="67" w:name="_Ref38898051"/>
      <w:bookmarkStart w:id="68" w:name="_Ref38901392"/>
      <w:bookmarkStart w:id="69" w:name="_Toc192835052"/>
      <w:bookmarkStart w:id="70" w:name="_Hlk136960889"/>
      <w:r w:rsidRPr="00A415A0">
        <w:rPr>
          <w:rFonts w:ascii="Times New Roman" w:eastAsia="Calibri" w:hAnsi="Times New Roman" w:cs="Times New Roman"/>
          <w:color w:val="0070C0"/>
          <w:sz w:val="21"/>
          <w:szCs w:val="21"/>
        </w:rPr>
        <w:t>Pirkimo sąlygų 6 priedas „Pasiūlymo forma“</w:t>
      </w:r>
      <w:bookmarkEnd w:id="66"/>
      <w:bookmarkEnd w:id="67"/>
      <w:bookmarkEnd w:id="68"/>
      <w:bookmarkEnd w:id="69"/>
    </w:p>
    <w:bookmarkEnd w:id="70"/>
    <w:p w14:paraId="504D2EA1" w14:textId="77777777" w:rsidR="005A73C4" w:rsidRDefault="005A73C4" w:rsidP="005A73C4">
      <w:pPr>
        <w:suppressAutoHyphens/>
        <w:spacing w:after="0" w:line="240" w:lineRule="auto"/>
        <w:jc w:val="center"/>
        <w:outlineLvl w:val="0"/>
        <w:rPr>
          <w:rFonts w:ascii="Times New Roman" w:hAnsi="Times New Roman" w:cs="Times New Roman"/>
          <w:color w:val="000000"/>
          <w:sz w:val="22"/>
          <w:szCs w:val="22"/>
          <w:lang w:eastAsia="ar-SA"/>
        </w:rPr>
      </w:pPr>
      <w:r w:rsidRPr="005A73C4">
        <w:rPr>
          <w:rFonts w:ascii="Times New Roman" w:hAnsi="Times New Roman" w:cs="Times New Roman"/>
          <w:color w:val="000000"/>
          <w:sz w:val="22"/>
          <w:szCs w:val="22"/>
          <w:lang w:eastAsia="ar-SA"/>
        </w:rPr>
        <w:t>Herbas arba prekių ženklas</w:t>
      </w:r>
    </w:p>
    <w:p w14:paraId="3D1E6B12" w14:textId="77777777" w:rsidR="00B25827" w:rsidRDefault="00B25827" w:rsidP="005A73C4">
      <w:pPr>
        <w:suppressAutoHyphens/>
        <w:spacing w:after="0" w:line="240" w:lineRule="auto"/>
        <w:jc w:val="center"/>
        <w:outlineLvl w:val="0"/>
        <w:rPr>
          <w:rFonts w:ascii="Times New Roman" w:hAnsi="Times New Roman" w:cs="Times New Roman"/>
          <w:color w:val="000000"/>
          <w:sz w:val="22"/>
          <w:szCs w:val="22"/>
          <w:lang w:eastAsia="ar-SA"/>
        </w:rPr>
      </w:pPr>
    </w:p>
    <w:p w14:paraId="05FCD352" w14:textId="77777777" w:rsidR="00B25827" w:rsidRPr="005A73C4" w:rsidRDefault="00B25827" w:rsidP="005A73C4">
      <w:pPr>
        <w:suppressAutoHyphens/>
        <w:spacing w:after="0" w:line="240" w:lineRule="auto"/>
        <w:jc w:val="center"/>
        <w:outlineLvl w:val="0"/>
        <w:rPr>
          <w:rFonts w:ascii="Times New Roman" w:hAnsi="Times New Roman" w:cs="Times New Roman"/>
          <w:color w:val="000000"/>
          <w:sz w:val="22"/>
          <w:szCs w:val="22"/>
          <w:lang w:eastAsia="ar-SA"/>
        </w:rPr>
      </w:pPr>
    </w:p>
    <w:p w14:paraId="3C02C9E1" w14:textId="77777777" w:rsidR="005A73C4" w:rsidRDefault="005A73C4" w:rsidP="005A73C4">
      <w:pPr>
        <w:suppressAutoHyphens/>
        <w:spacing w:after="0" w:line="240" w:lineRule="auto"/>
        <w:jc w:val="center"/>
        <w:rPr>
          <w:rFonts w:ascii="Times New Roman" w:hAnsi="Times New Roman" w:cs="Times New Roman"/>
          <w:color w:val="000000"/>
          <w:sz w:val="22"/>
          <w:szCs w:val="22"/>
          <w:lang w:eastAsia="ar-SA"/>
        </w:rPr>
      </w:pPr>
      <w:r w:rsidRPr="005A73C4">
        <w:rPr>
          <w:rFonts w:ascii="Times New Roman" w:hAnsi="Times New Roman" w:cs="Times New Roman"/>
          <w:color w:val="000000"/>
          <w:sz w:val="22"/>
          <w:szCs w:val="22"/>
          <w:lang w:eastAsia="ar-SA"/>
        </w:rPr>
        <w:t>(Tiekėjo pavadinimas)</w:t>
      </w:r>
    </w:p>
    <w:p w14:paraId="05518F9B" w14:textId="77777777" w:rsidR="00B25827" w:rsidRPr="005A73C4" w:rsidRDefault="00B25827" w:rsidP="005A73C4">
      <w:pPr>
        <w:suppressAutoHyphens/>
        <w:spacing w:after="0" w:line="240" w:lineRule="auto"/>
        <w:jc w:val="center"/>
        <w:rPr>
          <w:rFonts w:ascii="Times New Roman" w:hAnsi="Times New Roman" w:cs="Times New Roman"/>
          <w:color w:val="000000"/>
          <w:sz w:val="22"/>
          <w:szCs w:val="22"/>
          <w:lang w:eastAsia="ar-SA"/>
        </w:rPr>
      </w:pPr>
    </w:p>
    <w:p w14:paraId="52078C16" w14:textId="77777777" w:rsidR="005A73C4" w:rsidRPr="005A73C4" w:rsidRDefault="005A73C4" w:rsidP="005A73C4">
      <w:pPr>
        <w:suppressAutoHyphens/>
        <w:spacing w:after="0" w:line="240" w:lineRule="auto"/>
        <w:rPr>
          <w:rFonts w:ascii="Times New Roman" w:hAnsi="Times New Roman" w:cs="Times New Roman"/>
          <w:color w:val="000000"/>
          <w:sz w:val="22"/>
          <w:szCs w:val="22"/>
          <w:lang w:eastAsia="ar-SA"/>
        </w:rPr>
      </w:pPr>
    </w:p>
    <w:p w14:paraId="06960F8C" w14:textId="77777777" w:rsidR="005A73C4" w:rsidRDefault="005A73C4" w:rsidP="005A73C4">
      <w:pPr>
        <w:suppressAutoHyphens/>
        <w:spacing w:after="0" w:line="240" w:lineRule="auto"/>
        <w:jc w:val="center"/>
        <w:rPr>
          <w:rFonts w:ascii="Times New Roman" w:hAnsi="Times New Roman" w:cs="Times New Roman"/>
          <w:color w:val="000000"/>
          <w:sz w:val="22"/>
          <w:szCs w:val="22"/>
          <w:lang w:eastAsia="ar-SA"/>
        </w:rPr>
      </w:pPr>
      <w:r w:rsidRPr="005A73C4">
        <w:rPr>
          <w:rFonts w:ascii="Times New Roman" w:hAnsi="Times New Roman" w:cs="Times New Roman"/>
          <w:color w:val="000000"/>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6CABE8" w14:textId="77777777" w:rsidR="00B25827" w:rsidRPr="005A73C4" w:rsidRDefault="00B25827" w:rsidP="005A73C4">
      <w:pPr>
        <w:suppressAutoHyphens/>
        <w:spacing w:after="0" w:line="240" w:lineRule="auto"/>
        <w:jc w:val="center"/>
        <w:rPr>
          <w:rFonts w:ascii="Times New Roman" w:hAnsi="Times New Roman" w:cs="Times New Roman"/>
          <w:color w:val="000000"/>
          <w:sz w:val="22"/>
          <w:szCs w:val="22"/>
          <w:lang w:eastAsia="ar-SA"/>
        </w:rPr>
      </w:pPr>
    </w:p>
    <w:p w14:paraId="45DF2262" w14:textId="77777777" w:rsidR="005A73C4" w:rsidRPr="005A73C4" w:rsidRDefault="005A73C4" w:rsidP="005A73C4">
      <w:pPr>
        <w:suppressAutoHyphens/>
        <w:spacing w:after="0" w:line="240" w:lineRule="auto"/>
        <w:jc w:val="center"/>
        <w:rPr>
          <w:rFonts w:ascii="Times New Roman" w:hAnsi="Times New Roman" w:cs="Times New Roman"/>
          <w:b/>
          <w:bCs/>
          <w:color w:val="000000"/>
          <w:sz w:val="22"/>
          <w:szCs w:val="22"/>
          <w:lang w:eastAsia="ar-SA"/>
        </w:rPr>
      </w:pPr>
    </w:p>
    <w:p w14:paraId="1C36F01B" w14:textId="037C5804" w:rsidR="005A73C4" w:rsidRPr="005A73C4" w:rsidRDefault="005A73C4" w:rsidP="005A73C4">
      <w:pPr>
        <w:suppressAutoHyphens/>
        <w:spacing w:after="0" w:line="240" w:lineRule="auto"/>
        <w:jc w:val="both"/>
        <w:rPr>
          <w:rFonts w:ascii="Times New Roman" w:hAnsi="Times New Roman" w:cs="Times New Roman"/>
          <w:color w:val="000000"/>
          <w:sz w:val="22"/>
          <w:szCs w:val="22"/>
          <w:lang w:eastAsia="ar-SA"/>
        </w:rPr>
      </w:pPr>
      <w:r w:rsidRPr="005A73C4">
        <w:rPr>
          <w:rFonts w:ascii="Times New Roman" w:hAnsi="Times New Roman" w:cs="Times New Roman"/>
          <w:color w:val="000000"/>
          <w:sz w:val="22"/>
          <w:szCs w:val="22"/>
          <w:lang w:eastAsia="ar-SA"/>
        </w:rPr>
        <w:t>_</w:t>
      </w:r>
      <w:r w:rsidRPr="005A73C4">
        <w:rPr>
          <w:rFonts w:ascii="Times New Roman" w:hAnsi="Times New Roman" w:cs="Times New Roman"/>
          <w:color w:val="000000"/>
          <w:sz w:val="22"/>
          <w:szCs w:val="22"/>
          <w:u w:val="single"/>
          <w:lang w:eastAsia="ar-SA"/>
        </w:rPr>
        <w:t>UAB ,,Kupiškio autobusų parkas“ į.</w:t>
      </w:r>
      <w:r>
        <w:rPr>
          <w:rFonts w:ascii="Times New Roman" w:hAnsi="Times New Roman" w:cs="Times New Roman"/>
          <w:color w:val="000000"/>
          <w:sz w:val="22"/>
          <w:szCs w:val="22"/>
          <w:u w:val="single"/>
          <w:lang w:eastAsia="ar-SA"/>
        </w:rPr>
        <w:t xml:space="preserve"> </w:t>
      </w:r>
      <w:r w:rsidRPr="005A73C4">
        <w:rPr>
          <w:rFonts w:ascii="Times New Roman" w:hAnsi="Times New Roman" w:cs="Times New Roman"/>
          <w:color w:val="000000"/>
          <w:sz w:val="22"/>
          <w:szCs w:val="22"/>
          <w:u w:val="single"/>
          <w:lang w:eastAsia="ar-SA"/>
        </w:rPr>
        <w:t>k. 164742773</w:t>
      </w:r>
    </w:p>
    <w:p w14:paraId="02A601DF" w14:textId="77777777" w:rsidR="005A73C4" w:rsidRDefault="005A73C4" w:rsidP="005A73C4">
      <w:pPr>
        <w:tabs>
          <w:tab w:val="center" w:pos="2520"/>
        </w:tabs>
        <w:suppressAutoHyphens/>
        <w:spacing w:after="0" w:line="240" w:lineRule="auto"/>
        <w:jc w:val="both"/>
        <w:rPr>
          <w:rFonts w:ascii="Times New Roman" w:hAnsi="Times New Roman" w:cs="Times New Roman"/>
          <w:color w:val="000000"/>
          <w:sz w:val="22"/>
          <w:szCs w:val="22"/>
          <w:lang w:eastAsia="ar-SA"/>
        </w:rPr>
      </w:pPr>
      <w:r w:rsidRPr="005A73C4">
        <w:rPr>
          <w:rFonts w:ascii="Times New Roman" w:hAnsi="Times New Roman" w:cs="Times New Roman"/>
          <w:color w:val="000000"/>
          <w:sz w:val="22"/>
          <w:szCs w:val="22"/>
          <w:lang w:eastAsia="ar-SA"/>
        </w:rPr>
        <w:t>(Adresatas (perkantysis subjektas))</w:t>
      </w:r>
    </w:p>
    <w:p w14:paraId="5A773F07" w14:textId="77777777" w:rsidR="00B25827" w:rsidRPr="005A73C4" w:rsidRDefault="00B25827" w:rsidP="005A73C4">
      <w:pPr>
        <w:tabs>
          <w:tab w:val="center" w:pos="2520"/>
        </w:tabs>
        <w:suppressAutoHyphens/>
        <w:spacing w:after="0" w:line="240" w:lineRule="auto"/>
        <w:jc w:val="both"/>
        <w:rPr>
          <w:rFonts w:ascii="Times New Roman" w:hAnsi="Times New Roman" w:cs="Times New Roman"/>
          <w:color w:val="000000"/>
          <w:sz w:val="22"/>
          <w:szCs w:val="22"/>
          <w:lang w:eastAsia="ar-SA"/>
        </w:rPr>
      </w:pPr>
    </w:p>
    <w:p w14:paraId="35A2751F" w14:textId="77777777" w:rsidR="005A73C4" w:rsidRPr="005A73C4" w:rsidRDefault="005A73C4" w:rsidP="005A73C4">
      <w:pPr>
        <w:suppressAutoHyphens/>
        <w:spacing w:after="0" w:line="240" w:lineRule="auto"/>
        <w:rPr>
          <w:rFonts w:ascii="Times New Roman" w:hAnsi="Times New Roman" w:cs="Times New Roman"/>
          <w:b/>
          <w:color w:val="000000"/>
          <w:sz w:val="22"/>
          <w:szCs w:val="22"/>
          <w:lang w:eastAsia="ar-SA"/>
        </w:rPr>
      </w:pPr>
    </w:p>
    <w:p w14:paraId="3473E714" w14:textId="77777777" w:rsidR="005A73C4" w:rsidRPr="005A73C4" w:rsidRDefault="005A73C4" w:rsidP="005A73C4">
      <w:pPr>
        <w:suppressAutoHyphens/>
        <w:spacing w:after="0" w:line="240" w:lineRule="auto"/>
        <w:jc w:val="center"/>
        <w:outlineLvl w:val="0"/>
        <w:rPr>
          <w:rFonts w:ascii="Times New Roman" w:hAnsi="Times New Roman" w:cs="Times New Roman"/>
          <w:b/>
          <w:color w:val="000000"/>
          <w:sz w:val="22"/>
          <w:szCs w:val="22"/>
          <w:lang w:eastAsia="ar-SA"/>
        </w:rPr>
      </w:pPr>
      <w:r w:rsidRPr="005A73C4">
        <w:rPr>
          <w:rFonts w:ascii="Times New Roman" w:hAnsi="Times New Roman" w:cs="Times New Roman"/>
          <w:b/>
          <w:color w:val="000000"/>
          <w:sz w:val="22"/>
          <w:szCs w:val="22"/>
          <w:lang w:eastAsia="ar-SA"/>
        </w:rPr>
        <w:t>PASIŪLYMAS</w:t>
      </w:r>
    </w:p>
    <w:p w14:paraId="5D74B950" w14:textId="77777777" w:rsidR="005A73C4" w:rsidRPr="005A73C4" w:rsidRDefault="005A73C4" w:rsidP="005A73C4">
      <w:pPr>
        <w:suppressAutoHyphens/>
        <w:spacing w:after="0" w:line="240" w:lineRule="auto"/>
        <w:jc w:val="center"/>
        <w:rPr>
          <w:rFonts w:ascii="Times New Roman" w:hAnsi="Times New Roman" w:cs="Times New Roman"/>
          <w:sz w:val="22"/>
          <w:szCs w:val="22"/>
          <w:lang w:eastAsia="ar-SA"/>
        </w:rPr>
      </w:pPr>
      <w:r w:rsidRPr="005A73C4">
        <w:rPr>
          <w:rFonts w:ascii="Times New Roman" w:hAnsi="Times New Roman" w:cs="Times New Roman"/>
          <w:b/>
          <w:sz w:val="22"/>
          <w:szCs w:val="22"/>
          <w:lang w:eastAsia="ar-SA"/>
        </w:rPr>
        <w:t>DĖL DEGALŲ PIRKIMO</w:t>
      </w:r>
    </w:p>
    <w:p w14:paraId="61F6241A" w14:textId="77777777" w:rsidR="005A73C4" w:rsidRPr="005A73C4" w:rsidRDefault="005A73C4" w:rsidP="005A73C4">
      <w:pPr>
        <w:suppressAutoHyphens/>
        <w:spacing w:after="0" w:line="240" w:lineRule="auto"/>
        <w:jc w:val="center"/>
        <w:rPr>
          <w:rFonts w:ascii="Times New Roman" w:hAnsi="Times New Roman" w:cs="Times New Roman"/>
          <w:b/>
          <w:color w:val="000000"/>
          <w:sz w:val="22"/>
          <w:szCs w:val="22"/>
          <w:lang w:eastAsia="ar-SA"/>
        </w:rPr>
      </w:pPr>
    </w:p>
    <w:p w14:paraId="3AD3E4D1" w14:textId="77777777" w:rsidR="005A73C4" w:rsidRPr="005A73C4" w:rsidRDefault="005A73C4" w:rsidP="005A73C4">
      <w:pPr>
        <w:suppressAutoHyphens/>
        <w:spacing w:after="0" w:line="240" w:lineRule="auto"/>
        <w:jc w:val="center"/>
        <w:rPr>
          <w:rFonts w:ascii="Times New Roman" w:hAnsi="Times New Roman" w:cs="Times New Roman"/>
          <w:bCs/>
          <w:color w:val="000000"/>
          <w:sz w:val="22"/>
          <w:szCs w:val="22"/>
          <w:lang w:eastAsia="ar-SA"/>
        </w:rPr>
      </w:pPr>
      <w:r w:rsidRPr="005A73C4">
        <w:rPr>
          <w:rFonts w:ascii="Times New Roman" w:hAnsi="Times New Roman" w:cs="Times New Roman"/>
          <w:bCs/>
          <w:color w:val="000000"/>
          <w:sz w:val="22"/>
          <w:szCs w:val="22"/>
          <w:lang w:eastAsia="ar-SA"/>
        </w:rPr>
        <w:t xml:space="preserve"> (Data)</w:t>
      </w:r>
    </w:p>
    <w:p w14:paraId="6DFE0AED" w14:textId="77777777" w:rsidR="005A73C4" w:rsidRPr="005A73C4" w:rsidRDefault="005A73C4" w:rsidP="005A73C4">
      <w:pPr>
        <w:shd w:val="clear" w:color="auto" w:fill="FFFFFF"/>
        <w:suppressAutoHyphens/>
        <w:spacing w:after="0" w:line="240" w:lineRule="auto"/>
        <w:jc w:val="center"/>
        <w:rPr>
          <w:rFonts w:ascii="Times New Roman" w:hAnsi="Times New Roman" w:cs="Times New Roman"/>
          <w:bCs/>
          <w:color w:val="000000"/>
          <w:sz w:val="22"/>
          <w:szCs w:val="22"/>
          <w:lang w:eastAsia="ar-SA"/>
        </w:rPr>
      </w:pPr>
      <w:r w:rsidRPr="005A73C4">
        <w:rPr>
          <w:rFonts w:ascii="Times New Roman" w:hAnsi="Times New Roman" w:cs="Times New Roman"/>
          <w:bCs/>
          <w:color w:val="000000"/>
          <w:sz w:val="22"/>
          <w:szCs w:val="22"/>
          <w:lang w:eastAsia="ar-SA"/>
        </w:rPr>
        <w:t>_____________</w:t>
      </w:r>
    </w:p>
    <w:p w14:paraId="45F6209B" w14:textId="77777777" w:rsidR="005A73C4" w:rsidRPr="005A73C4" w:rsidRDefault="005A73C4" w:rsidP="005A73C4">
      <w:pPr>
        <w:shd w:val="clear" w:color="auto" w:fill="FFFFFF"/>
        <w:suppressAutoHyphens/>
        <w:spacing w:after="0" w:line="240" w:lineRule="auto"/>
        <w:jc w:val="center"/>
        <w:rPr>
          <w:rFonts w:ascii="Times New Roman" w:hAnsi="Times New Roman" w:cs="Times New Roman"/>
          <w:bCs/>
          <w:color w:val="000000"/>
          <w:sz w:val="22"/>
          <w:szCs w:val="22"/>
          <w:lang w:eastAsia="ar-SA"/>
        </w:rPr>
      </w:pPr>
      <w:r w:rsidRPr="005A73C4">
        <w:rPr>
          <w:rFonts w:ascii="Times New Roman" w:hAnsi="Times New Roman" w:cs="Times New Roman"/>
          <w:bCs/>
          <w:color w:val="000000"/>
          <w:sz w:val="22"/>
          <w:szCs w:val="22"/>
          <w:lang w:eastAsia="ar-SA"/>
        </w:rPr>
        <w:t>(Sudarymo vieta)</w:t>
      </w:r>
    </w:p>
    <w:p w14:paraId="0E4DB38D" w14:textId="77777777" w:rsidR="005A73C4" w:rsidRPr="005A73C4" w:rsidRDefault="005A73C4" w:rsidP="005A73C4">
      <w:pPr>
        <w:shd w:val="clear" w:color="auto" w:fill="FFFFFF"/>
        <w:suppressAutoHyphens/>
        <w:spacing w:after="0" w:line="240" w:lineRule="auto"/>
        <w:jc w:val="center"/>
        <w:rPr>
          <w:rFonts w:ascii="Times New Roman" w:hAnsi="Times New Roman" w:cs="Times New Roman"/>
          <w:bCs/>
          <w:color w:val="00000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41"/>
      </w:tblGrid>
      <w:tr w:rsidR="005A73C4" w:rsidRPr="005A73C4" w14:paraId="03F8F0C6" w14:textId="77777777" w:rsidTr="001E0A1F">
        <w:tc>
          <w:tcPr>
            <w:tcW w:w="4077" w:type="dxa"/>
          </w:tcPr>
          <w:p w14:paraId="55EDE883"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r w:rsidRPr="005A73C4">
              <w:rPr>
                <w:rFonts w:ascii="Times New Roman" w:eastAsia="Times New Roman" w:hAnsi="Times New Roman" w:cs="Times New Roman"/>
                <w:sz w:val="22"/>
                <w:szCs w:val="22"/>
              </w:rPr>
              <w:t>Dalyvio pavadinimas ir kodas</w:t>
            </w:r>
          </w:p>
          <w:p w14:paraId="22FDBD96"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r w:rsidRPr="005A73C4">
              <w:rPr>
                <w:rFonts w:ascii="Times New Roman" w:eastAsia="Times New Roman" w:hAnsi="Times New Roman" w:cs="Times New Roman"/>
                <w:i/>
                <w:sz w:val="22"/>
                <w:szCs w:val="22"/>
              </w:rPr>
              <w:t>(jei pasiūlymą pateikia tiekėjų grupė, nurodomi visų partnerių pavadinimai ir kodai)</w:t>
            </w:r>
          </w:p>
        </w:tc>
        <w:tc>
          <w:tcPr>
            <w:tcW w:w="5841" w:type="dxa"/>
          </w:tcPr>
          <w:p w14:paraId="7B5EEEB8"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p>
        </w:tc>
      </w:tr>
      <w:tr w:rsidR="005A73C4" w:rsidRPr="005A73C4" w14:paraId="78845087" w14:textId="77777777" w:rsidTr="001E0A1F">
        <w:tc>
          <w:tcPr>
            <w:tcW w:w="4077" w:type="dxa"/>
          </w:tcPr>
          <w:p w14:paraId="00398D03"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r w:rsidRPr="005A73C4">
              <w:rPr>
                <w:rFonts w:ascii="Times New Roman" w:eastAsia="Times New Roman" w:hAnsi="Times New Roman" w:cs="Times New Roman"/>
                <w:sz w:val="22"/>
                <w:szCs w:val="22"/>
              </w:rPr>
              <w:t>Dalyvio adresas</w:t>
            </w:r>
          </w:p>
          <w:p w14:paraId="3AE35E98"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r w:rsidRPr="005A73C4">
              <w:rPr>
                <w:rFonts w:ascii="Times New Roman" w:eastAsia="Times New Roman" w:hAnsi="Times New Roman" w:cs="Times New Roman"/>
                <w:i/>
                <w:sz w:val="22"/>
                <w:szCs w:val="22"/>
              </w:rPr>
              <w:t>(jei pasiūlymą pateikia tiekėjų grupė, nurodomi visų partnerių adresai)</w:t>
            </w:r>
          </w:p>
        </w:tc>
        <w:tc>
          <w:tcPr>
            <w:tcW w:w="5841" w:type="dxa"/>
          </w:tcPr>
          <w:p w14:paraId="3FB0B108"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p>
        </w:tc>
      </w:tr>
      <w:tr w:rsidR="005A73C4" w:rsidRPr="005A73C4" w14:paraId="6DA58B42" w14:textId="77777777" w:rsidTr="001E0A1F">
        <w:tc>
          <w:tcPr>
            <w:tcW w:w="4077" w:type="dxa"/>
          </w:tcPr>
          <w:p w14:paraId="071235F8"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r w:rsidRPr="005A73C4">
              <w:rPr>
                <w:rFonts w:ascii="Times New Roman" w:eastAsia="Times New Roman" w:hAnsi="Times New Roman" w:cs="Times New Roman"/>
                <w:sz w:val="22"/>
                <w:szCs w:val="22"/>
              </w:rPr>
              <w:t>Dalyvio įgaliotas asmuo pasirašyti pasiūlymą</w:t>
            </w:r>
          </w:p>
        </w:tc>
        <w:tc>
          <w:tcPr>
            <w:tcW w:w="5841" w:type="dxa"/>
          </w:tcPr>
          <w:p w14:paraId="60AD265C"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p>
        </w:tc>
      </w:tr>
      <w:tr w:rsidR="005A73C4" w:rsidRPr="005A73C4" w14:paraId="31916025" w14:textId="77777777" w:rsidTr="001E0A1F">
        <w:tc>
          <w:tcPr>
            <w:tcW w:w="4077" w:type="dxa"/>
          </w:tcPr>
          <w:p w14:paraId="02DC5C24"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r w:rsidRPr="005A73C4">
              <w:rPr>
                <w:rFonts w:ascii="Times New Roman" w:eastAsia="Times New Roman" w:hAnsi="Times New Roman" w:cs="Times New Roman"/>
                <w:sz w:val="22"/>
                <w:szCs w:val="22"/>
              </w:rPr>
              <w:t>Dalyvio įgaliotas asmuo bendrauti pateikto pasiūlymo klausimais</w:t>
            </w:r>
          </w:p>
        </w:tc>
        <w:tc>
          <w:tcPr>
            <w:tcW w:w="5841" w:type="dxa"/>
          </w:tcPr>
          <w:p w14:paraId="5AC7799D"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p>
        </w:tc>
      </w:tr>
      <w:tr w:rsidR="005A73C4" w:rsidRPr="005A73C4" w14:paraId="2302D131" w14:textId="77777777" w:rsidTr="001E0A1F">
        <w:tc>
          <w:tcPr>
            <w:tcW w:w="4077" w:type="dxa"/>
          </w:tcPr>
          <w:p w14:paraId="31222955"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r w:rsidRPr="005A73C4">
              <w:rPr>
                <w:rFonts w:ascii="Times New Roman" w:eastAsia="Times New Roman" w:hAnsi="Times New Roman" w:cs="Times New Roman"/>
                <w:sz w:val="22"/>
                <w:szCs w:val="22"/>
              </w:rPr>
              <w:t>Dalyvio el. pašto adresas</w:t>
            </w:r>
          </w:p>
        </w:tc>
        <w:tc>
          <w:tcPr>
            <w:tcW w:w="5841" w:type="dxa"/>
          </w:tcPr>
          <w:p w14:paraId="06987D12" w14:textId="77777777" w:rsidR="005A73C4" w:rsidRPr="005A73C4" w:rsidRDefault="005A73C4" w:rsidP="001E0A1F">
            <w:pPr>
              <w:spacing w:after="0" w:line="240" w:lineRule="auto"/>
              <w:jc w:val="both"/>
              <w:rPr>
                <w:rFonts w:ascii="Times New Roman" w:eastAsia="Times New Roman" w:hAnsi="Times New Roman" w:cs="Times New Roman"/>
                <w:sz w:val="22"/>
                <w:szCs w:val="22"/>
              </w:rPr>
            </w:pPr>
          </w:p>
        </w:tc>
      </w:tr>
    </w:tbl>
    <w:p w14:paraId="3E1FFA60" w14:textId="77777777" w:rsidR="005A73C4" w:rsidRPr="005A73C4" w:rsidRDefault="005A73C4" w:rsidP="005A73C4">
      <w:pPr>
        <w:spacing w:after="0" w:line="240" w:lineRule="auto"/>
        <w:jc w:val="both"/>
        <w:rPr>
          <w:rFonts w:ascii="Times New Roman" w:eastAsia="Times New Roman" w:hAnsi="Times New Roman" w:cs="Times New Roman"/>
          <w:sz w:val="22"/>
          <w:szCs w:val="22"/>
        </w:rPr>
      </w:pPr>
    </w:p>
    <w:p w14:paraId="6BD509D7" w14:textId="77777777" w:rsidR="005A73C4" w:rsidRPr="00B25827" w:rsidRDefault="005A73C4" w:rsidP="00B25827">
      <w:pPr>
        <w:spacing w:after="0" w:line="360" w:lineRule="auto"/>
        <w:ind w:firstLine="567"/>
        <w:jc w:val="both"/>
        <w:rPr>
          <w:rFonts w:ascii="Times New Roman" w:eastAsia="Times New Roman" w:hAnsi="Times New Roman" w:cs="Times New Roman"/>
          <w:sz w:val="24"/>
          <w:szCs w:val="24"/>
        </w:rPr>
      </w:pPr>
      <w:r w:rsidRPr="00B25827">
        <w:rPr>
          <w:rFonts w:ascii="Times New Roman" w:eastAsia="Times New Roman" w:hAnsi="Times New Roman" w:cs="Times New Roman"/>
          <w:sz w:val="24"/>
          <w:szCs w:val="24"/>
        </w:rPr>
        <w:t>Šiuo pasiūlymu pažymime, kad sutinkame su visomis pirkimo sąlygomis, nustatytomis:</w:t>
      </w:r>
    </w:p>
    <w:p w14:paraId="66E77C8E" w14:textId="3F6EE936" w:rsidR="005A73C4" w:rsidRPr="00B25827" w:rsidRDefault="005A73C4" w:rsidP="00B25827">
      <w:pPr>
        <w:spacing w:after="0" w:line="360" w:lineRule="auto"/>
        <w:ind w:firstLine="567"/>
        <w:jc w:val="both"/>
        <w:rPr>
          <w:rFonts w:ascii="Times New Roman" w:eastAsia="Times New Roman" w:hAnsi="Times New Roman" w:cs="Times New Roman"/>
          <w:sz w:val="24"/>
          <w:szCs w:val="24"/>
        </w:rPr>
      </w:pPr>
      <w:r w:rsidRPr="00B25827">
        <w:rPr>
          <w:rFonts w:ascii="Times New Roman" w:eastAsia="Times New Roman" w:hAnsi="Times New Roman" w:cs="Times New Roman"/>
          <w:sz w:val="24"/>
          <w:szCs w:val="24"/>
        </w:rPr>
        <w:t xml:space="preserve">1) </w:t>
      </w:r>
      <w:proofErr w:type="spellStart"/>
      <w:r w:rsidR="000552EC" w:rsidRPr="00B25827">
        <w:rPr>
          <w:rFonts w:ascii="Times New Roman" w:eastAsia="Times New Roman" w:hAnsi="Times New Roman" w:cs="Times New Roman"/>
          <w:sz w:val="24"/>
          <w:szCs w:val="24"/>
          <w:lang w:val="ru-RU" w:eastAsia="en-US"/>
        </w:rPr>
        <w:t>pirkimo</w:t>
      </w:r>
      <w:proofErr w:type="spellEnd"/>
      <w:r w:rsidR="000552EC" w:rsidRPr="00B25827">
        <w:rPr>
          <w:rFonts w:ascii="Times New Roman" w:eastAsia="Times New Roman" w:hAnsi="Times New Roman" w:cs="Times New Roman"/>
          <w:sz w:val="24"/>
          <w:szCs w:val="24"/>
          <w:lang w:val="ru-RU" w:eastAsia="en-US"/>
        </w:rPr>
        <w:t xml:space="preserve"> </w:t>
      </w:r>
      <w:proofErr w:type="spellStart"/>
      <w:r w:rsidR="000552EC" w:rsidRPr="00B25827">
        <w:rPr>
          <w:rFonts w:ascii="Times New Roman" w:eastAsia="Times New Roman" w:hAnsi="Times New Roman" w:cs="Times New Roman"/>
          <w:sz w:val="24"/>
          <w:szCs w:val="24"/>
          <w:lang w:val="ru-RU" w:eastAsia="en-US"/>
        </w:rPr>
        <w:t>atviro</w:t>
      </w:r>
      <w:proofErr w:type="spellEnd"/>
      <w:r w:rsidR="000552EC" w:rsidRPr="00B25827">
        <w:rPr>
          <w:rFonts w:ascii="Times New Roman" w:eastAsia="Times New Roman" w:hAnsi="Times New Roman" w:cs="Times New Roman"/>
          <w:sz w:val="24"/>
          <w:szCs w:val="24"/>
          <w:lang w:val="ru-RU" w:eastAsia="en-US"/>
        </w:rPr>
        <w:t xml:space="preserve"> </w:t>
      </w:r>
      <w:proofErr w:type="spellStart"/>
      <w:r w:rsidR="000552EC" w:rsidRPr="00B25827">
        <w:rPr>
          <w:rFonts w:ascii="Times New Roman" w:eastAsia="Times New Roman" w:hAnsi="Times New Roman" w:cs="Times New Roman"/>
          <w:sz w:val="24"/>
          <w:szCs w:val="24"/>
          <w:lang w:val="ru-RU" w:eastAsia="en-US"/>
        </w:rPr>
        <w:t>konkurso</w:t>
      </w:r>
      <w:proofErr w:type="spellEnd"/>
      <w:r w:rsidR="000552EC" w:rsidRPr="00B25827">
        <w:rPr>
          <w:rFonts w:ascii="Times New Roman" w:eastAsia="Times New Roman" w:hAnsi="Times New Roman" w:cs="Times New Roman"/>
          <w:sz w:val="24"/>
          <w:szCs w:val="24"/>
          <w:lang w:val="ru-RU" w:eastAsia="en-US"/>
        </w:rPr>
        <w:t xml:space="preserve"> būdu </w:t>
      </w:r>
      <w:proofErr w:type="spellStart"/>
      <w:r w:rsidR="000552EC" w:rsidRPr="00B25827">
        <w:rPr>
          <w:rFonts w:ascii="Times New Roman" w:eastAsia="Times New Roman" w:hAnsi="Times New Roman" w:cs="Times New Roman"/>
          <w:sz w:val="24"/>
          <w:szCs w:val="24"/>
          <w:lang w:val="ru-RU" w:eastAsia="en-US"/>
        </w:rPr>
        <w:t>skelbime</w:t>
      </w:r>
      <w:proofErr w:type="spellEnd"/>
      <w:r w:rsidR="000552EC" w:rsidRPr="00B25827">
        <w:rPr>
          <w:rFonts w:ascii="Times New Roman" w:eastAsia="Times New Roman" w:hAnsi="Times New Roman" w:cs="Times New Roman"/>
          <w:sz w:val="24"/>
          <w:szCs w:val="24"/>
          <w:lang w:val="ru-RU" w:eastAsia="en-US"/>
        </w:rPr>
        <w:t xml:space="preserve">, </w:t>
      </w:r>
      <w:proofErr w:type="spellStart"/>
      <w:r w:rsidR="000552EC" w:rsidRPr="00B25827">
        <w:rPr>
          <w:rFonts w:ascii="Times New Roman" w:eastAsia="Times New Roman" w:hAnsi="Times New Roman" w:cs="Times New Roman"/>
          <w:sz w:val="24"/>
          <w:szCs w:val="24"/>
          <w:lang w:val="ru-RU" w:eastAsia="en-US"/>
        </w:rPr>
        <w:t>paskelbtame</w:t>
      </w:r>
      <w:proofErr w:type="spellEnd"/>
      <w:r w:rsidR="000552EC" w:rsidRPr="00B25827">
        <w:rPr>
          <w:rFonts w:ascii="Times New Roman" w:eastAsia="Times New Roman" w:hAnsi="Times New Roman" w:cs="Times New Roman"/>
          <w:sz w:val="24"/>
          <w:szCs w:val="24"/>
          <w:lang w:val="ru-RU" w:eastAsia="en-US"/>
        </w:rPr>
        <w:t xml:space="preserve"> </w:t>
      </w:r>
      <w:proofErr w:type="spellStart"/>
      <w:r w:rsidR="000552EC" w:rsidRPr="00B25827">
        <w:rPr>
          <w:rFonts w:ascii="Times New Roman" w:eastAsia="Times New Roman" w:hAnsi="Times New Roman" w:cs="Times New Roman"/>
          <w:sz w:val="24"/>
          <w:szCs w:val="24"/>
          <w:lang w:val="ru-RU" w:eastAsia="en-US"/>
        </w:rPr>
        <w:t>Pirkimų</w:t>
      </w:r>
      <w:proofErr w:type="spellEnd"/>
      <w:r w:rsidR="000552EC" w:rsidRPr="00B25827">
        <w:rPr>
          <w:rFonts w:ascii="Times New Roman" w:eastAsia="Times New Roman" w:hAnsi="Times New Roman" w:cs="Times New Roman"/>
          <w:sz w:val="24"/>
          <w:szCs w:val="24"/>
          <w:lang w:val="ru-RU" w:eastAsia="en-US"/>
        </w:rPr>
        <w:t xml:space="preserve"> </w:t>
      </w:r>
      <w:proofErr w:type="spellStart"/>
      <w:r w:rsidR="000552EC" w:rsidRPr="00B25827">
        <w:rPr>
          <w:rFonts w:ascii="Times New Roman" w:eastAsia="Times New Roman" w:hAnsi="Times New Roman" w:cs="Times New Roman"/>
          <w:sz w:val="24"/>
          <w:szCs w:val="24"/>
          <w:lang w:val="ru-RU" w:eastAsia="en-US"/>
        </w:rPr>
        <w:t>įstatymo</w:t>
      </w:r>
      <w:proofErr w:type="spellEnd"/>
      <w:r w:rsidR="000552EC" w:rsidRPr="00B25827">
        <w:rPr>
          <w:rFonts w:ascii="Times New Roman" w:eastAsia="Times New Roman" w:hAnsi="Times New Roman" w:cs="Times New Roman"/>
          <w:sz w:val="24"/>
          <w:szCs w:val="24"/>
          <w:lang w:val="ru-RU" w:eastAsia="en-US"/>
        </w:rPr>
        <w:t xml:space="preserve"> </w:t>
      </w:r>
      <w:proofErr w:type="spellStart"/>
      <w:r w:rsidR="000552EC" w:rsidRPr="00B25827">
        <w:rPr>
          <w:rFonts w:ascii="Times New Roman" w:eastAsia="Times New Roman" w:hAnsi="Times New Roman" w:cs="Times New Roman"/>
          <w:sz w:val="24"/>
          <w:szCs w:val="24"/>
          <w:lang w:val="ru-RU" w:eastAsia="en-US"/>
        </w:rPr>
        <w:t>nustatyta</w:t>
      </w:r>
      <w:proofErr w:type="spellEnd"/>
      <w:r w:rsidR="000552EC" w:rsidRPr="00B25827">
        <w:rPr>
          <w:rFonts w:ascii="Times New Roman" w:eastAsia="Times New Roman" w:hAnsi="Times New Roman" w:cs="Times New Roman"/>
          <w:sz w:val="24"/>
          <w:szCs w:val="24"/>
          <w:lang w:val="ru-RU" w:eastAsia="en-US"/>
        </w:rPr>
        <w:t xml:space="preserve"> tvarka</w:t>
      </w:r>
      <w:r w:rsidRPr="00B25827">
        <w:rPr>
          <w:rFonts w:ascii="Times New Roman" w:eastAsia="Times New Roman" w:hAnsi="Times New Roman" w:cs="Times New Roman"/>
          <w:sz w:val="24"/>
          <w:szCs w:val="24"/>
        </w:rPr>
        <w:t>;</w:t>
      </w:r>
    </w:p>
    <w:p w14:paraId="59A252BD" w14:textId="77777777" w:rsidR="005A73C4" w:rsidRPr="00B25827" w:rsidRDefault="005A73C4" w:rsidP="00B25827">
      <w:pPr>
        <w:spacing w:after="0" w:line="360" w:lineRule="auto"/>
        <w:ind w:firstLine="567"/>
        <w:jc w:val="both"/>
        <w:rPr>
          <w:rFonts w:ascii="Times New Roman" w:eastAsia="Times New Roman" w:hAnsi="Times New Roman" w:cs="Times New Roman"/>
          <w:sz w:val="24"/>
          <w:szCs w:val="24"/>
        </w:rPr>
      </w:pPr>
      <w:r w:rsidRPr="00B25827">
        <w:rPr>
          <w:rFonts w:ascii="Times New Roman" w:eastAsia="Times New Roman" w:hAnsi="Times New Roman" w:cs="Times New Roman"/>
          <w:sz w:val="24"/>
          <w:szCs w:val="24"/>
        </w:rPr>
        <w:t>2) kituose pirkimo dokumentuose (jų paaiškinimuose, papildymuose).</w:t>
      </w:r>
    </w:p>
    <w:p w14:paraId="3A3CAF4B" w14:textId="586F1183" w:rsidR="003419E7" w:rsidRDefault="003419E7" w:rsidP="00B25827">
      <w:pPr>
        <w:shd w:val="clear" w:color="auto" w:fill="FFFFFF"/>
        <w:spacing w:after="0" w:line="360" w:lineRule="auto"/>
        <w:ind w:left="-27" w:firstLine="594"/>
        <w:jc w:val="both"/>
        <w:rPr>
          <w:rFonts w:ascii="Times New Roman" w:hAnsi="Times New Roman" w:cs="Times New Roman"/>
          <w:color w:val="000000"/>
          <w:sz w:val="24"/>
          <w:szCs w:val="24"/>
        </w:rPr>
      </w:pPr>
      <w:r w:rsidRPr="00B25827">
        <w:rPr>
          <w:rFonts w:ascii="Times New Roman" w:hAnsi="Times New Roman" w:cs="Times New Roman"/>
          <w:color w:val="000000"/>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 Suprantame, kad išaiškėjus aukščiau nurodytoms aplinkybėms būsime pašalinti iš šio pirkimo ir mūsų pateiktas pasiūlymas bus atmestas. Įsipareigojame naudoti pateiktą informaciją tik sutartyje numatytiems tikslams pasiekti.</w:t>
      </w:r>
    </w:p>
    <w:p w14:paraId="6E3016D5" w14:textId="77777777" w:rsidR="00B25827" w:rsidRDefault="00B25827" w:rsidP="00B25827">
      <w:pPr>
        <w:shd w:val="clear" w:color="auto" w:fill="FFFFFF"/>
        <w:spacing w:after="0" w:line="360" w:lineRule="auto"/>
        <w:ind w:left="-27" w:firstLine="594"/>
        <w:jc w:val="both"/>
        <w:rPr>
          <w:rFonts w:ascii="Times New Roman" w:hAnsi="Times New Roman" w:cs="Times New Roman"/>
          <w:color w:val="000000"/>
          <w:sz w:val="24"/>
          <w:szCs w:val="24"/>
        </w:rPr>
      </w:pPr>
    </w:p>
    <w:p w14:paraId="130DEE30" w14:textId="77777777" w:rsidR="00B25827" w:rsidRPr="00B25827" w:rsidRDefault="00B25827" w:rsidP="00B25827">
      <w:pPr>
        <w:shd w:val="clear" w:color="auto" w:fill="FFFFFF"/>
        <w:spacing w:after="0" w:line="360" w:lineRule="auto"/>
        <w:ind w:left="-27" w:firstLine="594"/>
        <w:jc w:val="both"/>
        <w:rPr>
          <w:rFonts w:ascii="Times New Roman" w:hAnsi="Times New Roman" w:cs="Times New Roman"/>
          <w:color w:val="000000"/>
          <w:sz w:val="24"/>
          <w:szCs w:val="24"/>
        </w:rPr>
      </w:pPr>
    </w:p>
    <w:p w14:paraId="6D142E2F" w14:textId="77777777" w:rsidR="003419E7" w:rsidRPr="005A73C4" w:rsidRDefault="003419E7" w:rsidP="005A73C4">
      <w:pPr>
        <w:spacing w:after="0" w:line="240" w:lineRule="auto"/>
        <w:ind w:firstLine="567"/>
        <w:jc w:val="both"/>
        <w:rPr>
          <w:rFonts w:ascii="Times New Roman" w:eastAsia="Times New Roman" w:hAnsi="Times New Roman" w:cs="Times New Roman"/>
          <w:sz w:val="22"/>
          <w:szCs w:val="22"/>
        </w:rPr>
      </w:pPr>
    </w:p>
    <w:p w14:paraId="516C3750" w14:textId="77777777" w:rsidR="00D73F0B" w:rsidRPr="001672EE" w:rsidRDefault="00D73F0B" w:rsidP="00D73F0B">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1 lentelė. Dyzelinio kuro kainos eurais su PVM apskaičiavimas</w:t>
      </w:r>
    </w:p>
    <w:tbl>
      <w:tblPr>
        <w:tblpPr w:leftFromText="180" w:rightFromText="180" w:vertAnchor="text" w:horzAnchor="margin" w:tblpX="-767" w:tblpY="19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3"/>
        <w:gridCol w:w="1417"/>
        <w:gridCol w:w="2556"/>
        <w:gridCol w:w="1555"/>
        <w:gridCol w:w="1847"/>
        <w:gridCol w:w="1418"/>
      </w:tblGrid>
      <w:tr w:rsidR="005378E1" w:rsidRPr="001672EE" w14:paraId="0B9AC3EC" w14:textId="77777777" w:rsidTr="00E2068D">
        <w:trPr>
          <w:trHeight w:val="70"/>
        </w:trPr>
        <w:tc>
          <w:tcPr>
            <w:tcW w:w="567" w:type="dxa"/>
          </w:tcPr>
          <w:p w14:paraId="3C5DB185" w14:textId="77777777" w:rsidR="000A6869" w:rsidRDefault="000A6869" w:rsidP="00F375E4">
            <w:pPr>
              <w:spacing w:after="0" w:line="240" w:lineRule="auto"/>
              <w:jc w:val="center"/>
              <w:rPr>
                <w:rFonts w:ascii="Times New Roman" w:hAnsi="Times New Roman" w:cs="Times New Roman"/>
                <w:color w:val="000000"/>
                <w:sz w:val="22"/>
                <w:szCs w:val="22"/>
              </w:rPr>
            </w:pPr>
          </w:p>
          <w:p w14:paraId="74F0E54D" w14:textId="77777777" w:rsidR="000A6869" w:rsidRDefault="000A6869" w:rsidP="00F375E4">
            <w:pPr>
              <w:spacing w:after="0" w:line="240" w:lineRule="auto"/>
              <w:jc w:val="center"/>
              <w:rPr>
                <w:rFonts w:ascii="Times New Roman" w:hAnsi="Times New Roman" w:cs="Times New Roman"/>
                <w:color w:val="000000"/>
                <w:sz w:val="22"/>
                <w:szCs w:val="22"/>
              </w:rPr>
            </w:pPr>
          </w:p>
          <w:p w14:paraId="6042E955" w14:textId="77777777" w:rsidR="00A153A9" w:rsidRDefault="00A153A9" w:rsidP="00F375E4">
            <w:pPr>
              <w:spacing w:after="0" w:line="240" w:lineRule="auto"/>
              <w:jc w:val="center"/>
              <w:rPr>
                <w:rFonts w:ascii="Times New Roman" w:hAnsi="Times New Roman" w:cs="Times New Roman"/>
                <w:color w:val="000000"/>
                <w:sz w:val="22"/>
                <w:szCs w:val="22"/>
              </w:rPr>
            </w:pPr>
          </w:p>
          <w:p w14:paraId="12934484" w14:textId="77777777" w:rsidR="00A153A9" w:rsidRDefault="00A153A9" w:rsidP="00F375E4">
            <w:pPr>
              <w:spacing w:after="0" w:line="240" w:lineRule="auto"/>
              <w:jc w:val="center"/>
              <w:rPr>
                <w:rFonts w:ascii="Times New Roman" w:hAnsi="Times New Roman" w:cs="Times New Roman"/>
                <w:color w:val="000000"/>
                <w:sz w:val="22"/>
                <w:szCs w:val="22"/>
              </w:rPr>
            </w:pPr>
          </w:p>
          <w:p w14:paraId="560894B7" w14:textId="77777777" w:rsidR="00A153A9" w:rsidRDefault="00A153A9" w:rsidP="00F375E4">
            <w:pPr>
              <w:spacing w:after="0" w:line="240" w:lineRule="auto"/>
              <w:jc w:val="center"/>
              <w:rPr>
                <w:rFonts w:ascii="Times New Roman" w:hAnsi="Times New Roman" w:cs="Times New Roman"/>
                <w:color w:val="000000"/>
                <w:sz w:val="22"/>
                <w:szCs w:val="22"/>
              </w:rPr>
            </w:pPr>
          </w:p>
          <w:p w14:paraId="3F92D2CD" w14:textId="36B843AA"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Eil.</w:t>
            </w:r>
          </w:p>
          <w:p w14:paraId="7EADDB09" w14:textId="77777777"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Nr.</w:t>
            </w:r>
          </w:p>
        </w:tc>
        <w:tc>
          <w:tcPr>
            <w:tcW w:w="1413" w:type="dxa"/>
          </w:tcPr>
          <w:p w14:paraId="1D4F77DB" w14:textId="77777777" w:rsidR="000A6869" w:rsidRDefault="000A6869" w:rsidP="00F375E4">
            <w:pPr>
              <w:spacing w:after="0" w:line="240" w:lineRule="auto"/>
              <w:jc w:val="center"/>
              <w:rPr>
                <w:rFonts w:ascii="Times New Roman" w:hAnsi="Times New Roman" w:cs="Times New Roman"/>
                <w:color w:val="000000"/>
                <w:sz w:val="22"/>
                <w:szCs w:val="22"/>
              </w:rPr>
            </w:pPr>
          </w:p>
          <w:p w14:paraId="347800BA" w14:textId="77777777" w:rsidR="000A6869" w:rsidRDefault="000A6869" w:rsidP="00F375E4">
            <w:pPr>
              <w:spacing w:after="0" w:line="240" w:lineRule="auto"/>
              <w:jc w:val="center"/>
              <w:rPr>
                <w:rFonts w:ascii="Times New Roman" w:hAnsi="Times New Roman" w:cs="Times New Roman"/>
                <w:color w:val="000000"/>
                <w:sz w:val="22"/>
                <w:szCs w:val="22"/>
              </w:rPr>
            </w:pPr>
          </w:p>
          <w:p w14:paraId="456BABEE" w14:textId="77777777" w:rsidR="00A153A9" w:rsidRDefault="00A153A9" w:rsidP="00F375E4">
            <w:pPr>
              <w:spacing w:after="0" w:line="240" w:lineRule="auto"/>
              <w:jc w:val="center"/>
              <w:rPr>
                <w:rFonts w:ascii="Times New Roman" w:hAnsi="Times New Roman" w:cs="Times New Roman"/>
                <w:color w:val="000000"/>
                <w:sz w:val="22"/>
                <w:szCs w:val="22"/>
              </w:rPr>
            </w:pPr>
          </w:p>
          <w:p w14:paraId="42357CDD" w14:textId="77777777" w:rsidR="00A153A9" w:rsidRDefault="00A153A9" w:rsidP="00F375E4">
            <w:pPr>
              <w:spacing w:after="0" w:line="240" w:lineRule="auto"/>
              <w:jc w:val="center"/>
              <w:rPr>
                <w:rFonts w:ascii="Times New Roman" w:hAnsi="Times New Roman" w:cs="Times New Roman"/>
                <w:color w:val="000000"/>
                <w:sz w:val="22"/>
                <w:szCs w:val="22"/>
              </w:rPr>
            </w:pPr>
          </w:p>
          <w:p w14:paraId="4719D416" w14:textId="77777777" w:rsidR="00A153A9" w:rsidRDefault="00A153A9" w:rsidP="00F375E4">
            <w:pPr>
              <w:spacing w:after="0" w:line="240" w:lineRule="auto"/>
              <w:jc w:val="center"/>
              <w:rPr>
                <w:rFonts w:ascii="Times New Roman" w:hAnsi="Times New Roman" w:cs="Times New Roman"/>
                <w:color w:val="000000"/>
                <w:sz w:val="22"/>
                <w:szCs w:val="22"/>
              </w:rPr>
            </w:pPr>
          </w:p>
          <w:p w14:paraId="6EB8DCEE" w14:textId="1903EFF9"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Naftos</w:t>
            </w:r>
          </w:p>
          <w:p w14:paraId="45008F9F" w14:textId="77777777"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produktų</w:t>
            </w:r>
          </w:p>
          <w:p w14:paraId="419295A9" w14:textId="77777777"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pavadinimas</w:t>
            </w:r>
          </w:p>
        </w:tc>
        <w:tc>
          <w:tcPr>
            <w:tcW w:w="1417" w:type="dxa"/>
          </w:tcPr>
          <w:p w14:paraId="4BB8C3CB" w14:textId="77777777" w:rsidR="000A6869" w:rsidRDefault="000A6869" w:rsidP="00F375E4">
            <w:pPr>
              <w:spacing w:after="0" w:line="240" w:lineRule="auto"/>
              <w:jc w:val="center"/>
              <w:rPr>
                <w:rFonts w:ascii="Times New Roman" w:hAnsi="Times New Roman" w:cs="Times New Roman"/>
                <w:color w:val="000000"/>
                <w:sz w:val="22"/>
                <w:szCs w:val="22"/>
              </w:rPr>
            </w:pPr>
          </w:p>
          <w:p w14:paraId="4154DED1" w14:textId="77777777" w:rsidR="000A6869" w:rsidRDefault="000A6869" w:rsidP="00F375E4">
            <w:pPr>
              <w:spacing w:after="0" w:line="240" w:lineRule="auto"/>
              <w:jc w:val="center"/>
              <w:rPr>
                <w:rFonts w:ascii="Times New Roman" w:hAnsi="Times New Roman" w:cs="Times New Roman"/>
                <w:color w:val="000000"/>
                <w:sz w:val="22"/>
                <w:szCs w:val="22"/>
              </w:rPr>
            </w:pPr>
          </w:p>
          <w:p w14:paraId="65AA09AE" w14:textId="77777777" w:rsidR="00A153A9" w:rsidRDefault="00A153A9" w:rsidP="00F375E4">
            <w:pPr>
              <w:spacing w:after="0" w:line="240" w:lineRule="auto"/>
              <w:jc w:val="center"/>
              <w:rPr>
                <w:rFonts w:ascii="Times New Roman" w:hAnsi="Times New Roman" w:cs="Times New Roman"/>
                <w:color w:val="000000"/>
                <w:sz w:val="22"/>
                <w:szCs w:val="22"/>
              </w:rPr>
            </w:pPr>
          </w:p>
          <w:p w14:paraId="0343F3C1" w14:textId="44EA2569" w:rsidR="00D73F0B" w:rsidRPr="001672EE" w:rsidRDefault="00D73F0B" w:rsidP="00F375E4">
            <w:pPr>
              <w:spacing w:after="0" w:line="240" w:lineRule="auto"/>
              <w:jc w:val="center"/>
              <w:rPr>
                <w:rFonts w:ascii="Times New Roman" w:hAnsi="Times New Roman" w:cs="Times New Roman"/>
                <w:color w:val="000000"/>
                <w:sz w:val="22"/>
                <w:szCs w:val="22"/>
              </w:rPr>
            </w:pPr>
            <w:r w:rsidRPr="00B8447D">
              <w:rPr>
                <w:rFonts w:ascii="Times New Roman" w:hAnsi="Times New Roman" w:cs="Times New Roman"/>
                <w:color w:val="000000"/>
                <w:sz w:val="22"/>
                <w:szCs w:val="22"/>
              </w:rPr>
              <w:t xml:space="preserve">Preliminarus kuro </w:t>
            </w:r>
            <w:r w:rsidR="00B139AD" w:rsidRPr="00B8447D">
              <w:rPr>
                <w:rFonts w:ascii="Times New Roman" w:hAnsi="Times New Roman" w:cs="Times New Roman"/>
                <w:color w:val="000000"/>
                <w:sz w:val="22"/>
                <w:szCs w:val="22"/>
              </w:rPr>
              <w:t xml:space="preserve"> kiekis </w:t>
            </w:r>
            <w:r w:rsidRPr="00B8447D">
              <w:rPr>
                <w:rFonts w:ascii="Times New Roman" w:hAnsi="Times New Roman" w:cs="Times New Roman"/>
                <w:color w:val="000000"/>
                <w:sz w:val="22"/>
                <w:szCs w:val="22"/>
              </w:rPr>
              <w:t>litrais</w:t>
            </w:r>
            <w:r w:rsidR="004B3C7C" w:rsidRPr="00B8447D">
              <w:rPr>
                <w:rFonts w:ascii="Times New Roman" w:hAnsi="Times New Roman" w:cs="Times New Roman"/>
                <w:color w:val="000000"/>
                <w:sz w:val="22"/>
                <w:szCs w:val="22"/>
              </w:rPr>
              <w:t xml:space="preserve"> </w:t>
            </w:r>
            <w:r w:rsidR="004B3C7C" w:rsidRPr="00B8447D">
              <w:rPr>
                <w:rFonts w:ascii="Times New Roman" w:eastAsia="Times New Roman" w:hAnsi="Times New Roman"/>
                <w:sz w:val="24"/>
                <w:szCs w:val="24"/>
              </w:rPr>
              <w:t>36 mėnesių laikotarpiui</w:t>
            </w:r>
          </w:p>
        </w:tc>
        <w:tc>
          <w:tcPr>
            <w:tcW w:w="2556" w:type="dxa"/>
          </w:tcPr>
          <w:p w14:paraId="60EAF101" w14:textId="75ECB441"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AB „ORLEN Lietuva“</w:t>
            </w:r>
          </w:p>
          <w:p w14:paraId="17428606" w14:textId="14CC1C6C" w:rsidR="005378E1" w:rsidRPr="001672EE" w:rsidRDefault="00D73F0B" w:rsidP="00F375E4">
            <w:pPr>
              <w:spacing w:after="0" w:line="240" w:lineRule="auto"/>
              <w:jc w:val="center"/>
              <w:rPr>
                <w:rFonts w:ascii="Times New Roman" w:hAnsi="Times New Roman" w:cs="Times New Roman"/>
                <w:color w:val="000000"/>
                <w:sz w:val="22"/>
                <w:szCs w:val="22"/>
              </w:rPr>
            </w:pPr>
            <w:r w:rsidRPr="00D73F0B">
              <w:rPr>
                <w:rFonts w:ascii="Times New Roman" w:eastAsia="Times New Roman" w:hAnsi="Times New Roman" w:cs="Times New Roman"/>
                <w:sz w:val="24"/>
                <w:szCs w:val="24"/>
              </w:rPr>
              <w:t xml:space="preserve">Juodeikių k. </w:t>
            </w:r>
            <w:r w:rsidR="005378E1" w:rsidRPr="001672EE">
              <w:rPr>
                <w:rFonts w:ascii="Times New Roman" w:hAnsi="Times New Roman" w:cs="Times New Roman"/>
                <w:color w:val="000000"/>
                <w:sz w:val="22"/>
                <w:szCs w:val="22"/>
              </w:rPr>
              <w:t xml:space="preserve"> Mažeikių</w:t>
            </w:r>
          </w:p>
          <w:p w14:paraId="3865AA3D" w14:textId="756B29FB" w:rsidR="00D73F0B" w:rsidRPr="001672EE" w:rsidRDefault="005378E1"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r. </w:t>
            </w:r>
            <w:r w:rsidR="00D73F0B" w:rsidRPr="00197DA8">
              <w:rPr>
                <w:rFonts w:ascii="Times New Roman" w:eastAsia="Times New Roman" w:hAnsi="Times New Roman" w:cs="Times New Roman"/>
                <w:sz w:val="24"/>
                <w:szCs w:val="24"/>
              </w:rPr>
              <w:t xml:space="preserve">terminalo </w:t>
            </w:r>
            <w:r w:rsidR="008C2BD9" w:rsidRPr="00AA66F3">
              <w:rPr>
                <w:rFonts w:ascii="Times New Roman" w:hAnsi="Times New Roman" w:cs="Times New Roman"/>
                <w:b/>
                <w:bCs/>
                <w:color w:val="000000"/>
                <w:sz w:val="22"/>
                <w:szCs w:val="22"/>
              </w:rPr>
              <w:t>2026-04-</w:t>
            </w:r>
            <w:r w:rsidR="00151962" w:rsidRPr="00AA66F3">
              <w:rPr>
                <w:rFonts w:ascii="Times New Roman" w:hAnsi="Times New Roman" w:cs="Times New Roman"/>
                <w:b/>
                <w:bCs/>
                <w:color w:val="000000"/>
                <w:sz w:val="22"/>
                <w:szCs w:val="22"/>
              </w:rPr>
              <w:t>29</w:t>
            </w:r>
            <w:r w:rsidR="008C2BD9" w:rsidRPr="000C0444">
              <w:rPr>
                <w:rFonts w:ascii="Times New Roman" w:eastAsia="Calibri" w:hAnsi="Times New Roman" w:cs="Times New Roman"/>
                <w:sz w:val="22"/>
                <w:szCs w:val="22"/>
              </w:rPr>
              <w:t xml:space="preserve"> kainų protokole </w:t>
            </w:r>
            <w:r w:rsidR="00D73F0B" w:rsidRPr="00D73F0B">
              <w:rPr>
                <w:rFonts w:ascii="Times New Roman" w:eastAsia="Times New Roman" w:hAnsi="Times New Roman" w:cs="Times New Roman"/>
                <w:sz w:val="24"/>
                <w:szCs w:val="24"/>
              </w:rPr>
              <w:t xml:space="preserve">skelbiama </w:t>
            </w:r>
            <w:r w:rsidR="00D73F0B">
              <w:rPr>
                <w:rFonts w:ascii="Times New Roman" w:hAnsi="Times New Roman" w:cs="Times New Roman"/>
                <w:color w:val="000000"/>
                <w:sz w:val="22"/>
                <w:szCs w:val="22"/>
              </w:rPr>
              <w:t xml:space="preserve"> </w:t>
            </w:r>
            <w:r w:rsidR="00D73F0B" w:rsidRPr="001672EE">
              <w:rPr>
                <w:rFonts w:ascii="Times New Roman" w:hAnsi="Times New Roman" w:cs="Times New Roman"/>
                <w:color w:val="000000"/>
                <w:sz w:val="22"/>
                <w:szCs w:val="22"/>
              </w:rPr>
              <w:t xml:space="preserve"> dyzelino </w:t>
            </w:r>
            <w:r w:rsidR="00FD10EA">
              <w:rPr>
                <w:rFonts w:ascii="Times New Roman" w:hAnsi="Times New Roman" w:cs="Times New Roman"/>
                <w:color w:val="000000"/>
                <w:sz w:val="22"/>
                <w:szCs w:val="22"/>
              </w:rPr>
              <w:t>bazinė</w:t>
            </w:r>
            <w:r w:rsidR="00D73F0B">
              <w:rPr>
                <w:rFonts w:ascii="Times New Roman" w:hAnsi="Times New Roman" w:cs="Times New Roman"/>
                <w:color w:val="000000"/>
                <w:sz w:val="22"/>
                <w:szCs w:val="22"/>
              </w:rPr>
              <w:t xml:space="preserve"> </w:t>
            </w:r>
            <w:r w:rsidR="00D73F0B" w:rsidRPr="001672EE">
              <w:rPr>
                <w:rFonts w:ascii="Times New Roman" w:hAnsi="Times New Roman" w:cs="Times New Roman"/>
                <w:color w:val="000000"/>
                <w:sz w:val="22"/>
                <w:szCs w:val="22"/>
              </w:rPr>
              <w:t>kaina</w:t>
            </w:r>
          </w:p>
          <w:p w14:paraId="61073DB3" w14:textId="2B367EB7" w:rsidR="00D73F0B" w:rsidRPr="001672EE" w:rsidRDefault="005378E1" w:rsidP="00F375E4">
            <w:pPr>
              <w:spacing w:after="0" w:line="240" w:lineRule="auto"/>
              <w:jc w:val="center"/>
              <w:rPr>
                <w:rFonts w:ascii="Times New Roman" w:hAnsi="Times New Roman" w:cs="Times New Roman"/>
                <w:color w:val="000000"/>
                <w:sz w:val="22"/>
                <w:szCs w:val="22"/>
              </w:rPr>
            </w:pPr>
            <w:r w:rsidRPr="005378E1">
              <w:rPr>
                <w:rFonts w:ascii="Times New Roman" w:eastAsia="Times New Roman" w:hAnsi="Times New Roman" w:cs="Times New Roman"/>
                <w:sz w:val="24"/>
                <w:szCs w:val="24"/>
              </w:rPr>
              <w:t>(</w:t>
            </w:r>
            <w:r>
              <w:rPr>
                <w:rFonts w:ascii="Times New Roman" w:eastAsia="Times New Roman" w:hAnsi="Times New Roman" w:cs="Times New Roman"/>
                <w:sz w:val="24"/>
                <w:szCs w:val="24"/>
              </w:rPr>
              <w:t>Eur</w:t>
            </w:r>
            <w:r w:rsidRPr="005378E1">
              <w:rPr>
                <w:rFonts w:ascii="Times New Roman" w:eastAsia="Times New Roman" w:hAnsi="Times New Roman" w:cs="Times New Roman"/>
                <w:sz w:val="24"/>
                <w:szCs w:val="24"/>
              </w:rPr>
              <w:t>/1</w:t>
            </w:r>
            <w:r w:rsidR="009518A7">
              <w:rPr>
                <w:rFonts w:ascii="Times New Roman" w:eastAsia="Times New Roman" w:hAnsi="Times New Roman" w:cs="Times New Roman"/>
                <w:sz w:val="24"/>
                <w:szCs w:val="24"/>
              </w:rPr>
              <w:t xml:space="preserve"> </w:t>
            </w:r>
            <w:r w:rsidRPr="005378E1">
              <w:rPr>
                <w:rFonts w:ascii="Times New Roman" w:eastAsia="Times New Roman" w:hAnsi="Times New Roman" w:cs="Times New Roman"/>
                <w:sz w:val="24"/>
                <w:szCs w:val="24"/>
              </w:rPr>
              <w:t>l</w:t>
            </w:r>
            <w:r>
              <w:rPr>
                <w:rFonts w:ascii="Times New Roman" w:eastAsia="Times New Roman" w:hAnsi="Times New Roman" w:cs="Times New Roman"/>
                <w:sz w:val="24"/>
                <w:szCs w:val="24"/>
              </w:rPr>
              <w:t>itrui</w:t>
            </w:r>
            <w:r w:rsidRPr="005378E1">
              <w:rPr>
                <w:rFonts w:ascii="Times New Roman" w:eastAsia="Times New Roman" w:hAnsi="Times New Roman" w:cs="Times New Roman"/>
                <w:sz w:val="24"/>
                <w:szCs w:val="24"/>
              </w:rPr>
              <w:t>, esant 15 °C)</w:t>
            </w:r>
            <w:r>
              <w:rPr>
                <w:rFonts w:ascii="Times New Roman" w:eastAsia="Times New Roman" w:hAnsi="Times New Roman" w:cs="Times New Roman"/>
                <w:sz w:val="24"/>
                <w:szCs w:val="24"/>
              </w:rPr>
              <w:t xml:space="preserve"> </w:t>
            </w:r>
            <w:r w:rsidR="00D73F0B" w:rsidRPr="001672EE">
              <w:rPr>
                <w:rFonts w:ascii="Times New Roman" w:hAnsi="Times New Roman" w:cs="Times New Roman"/>
                <w:color w:val="000000"/>
                <w:sz w:val="22"/>
                <w:szCs w:val="22"/>
              </w:rPr>
              <w:t>(bazinė kaina su</w:t>
            </w:r>
          </w:p>
          <w:p w14:paraId="5902D174" w14:textId="01301A34" w:rsidR="009518A7"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akcizo mokesčiu + PVM)</w:t>
            </w:r>
            <w:r w:rsidR="008C2BD9">
              <w:rPr>
                <w:rFonts w:ascii="Times New Roman" w:hAnsi="Times New Roman" w:cs="Times New Roman"/>
                <w:color w:val="000000"/>
                <w:sz w:val="22"/>
                <w:szCs w:val="22"/>
              </w:rPr>
              <w:t xml:space="preserve"> </w:t>
            </w:r>
            <w:r w:rsidR="005378E1">
              <w:rPr>
                <w:rFonts w:ascii="Times New Roman" w:hAnsi="Times New Roman" w:cs="Times New Roman"/>
                <w:color w:val="000000"/>
                <w:sz w:val="22"/>
                <w:szCs w:val="22"/>
              </w:rPr>
              <w:t>*</w:t>
            </w:r>
          </w:p>
        </w:tc>
        <w:tc>
          <w:tcPr>
            <w:tcW w:w="1555" w:type="dxa"/>
          </w:tcPr>
          <w:p w14:paraId="5366F8CC" w14:textId="77777777" w:rsidR="00A153A9" w:rsidRDefault="00A153A9" w:rsidP="00F375E4">
            <w:pPr>
              <w:spacing w:after="0" w:line="240" w:lineRule="auto"/>
              <w:jc w:val="center"/>
              <w:rPr>
                <w:rFonts w:ascii="Times New Roman" w:hAnsi="Times New Roman" w:cs="Times New Roman"/>
                <w:color w:val="000000"/>
                <w:sz w:val="22"/>
                <w:szCs w:val="22"/>
              </w:rPr>
            </w:pPr>
          </w:p>
          <w:p w14:paraId="5C2A4693" w14:textId="47423E90"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Antkainio/</w:t>
            </w:r>
          </w:p>
          <w:p w14:paraId="5CE263C5" w14:textId="64A8081F"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nuolaidos prie</w:t>
            </w:r>
          </w:p>
          <w:p w14:paraId="741A6BC2" w14:textId="1D4C7EB5"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AB,,ORLEN</w:t>
            </w:r>
          </w:p>
          <w:p w14:paraId="34A4E099" w14:textId="1AA59962"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Lietuva“</w:t>
            </w:r>
          </w:p>
          <w:p w14:paraId="34490F72" w14:textId="5DF9FDD8"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dyzelino</w:t>
            </w:r>
          </w:p>
          <w:p w14:paraId="71E2554A" w14:textId="5A8C3EFA"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pardavimo</w:t>
            </w:r>
          </w:p>
          <w:p w14:paraId="12EEDFA9" w14:textId="5158F228"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kainos, dydis</w:t>
            </w:r>
          </w:p>
          <w:p w14:paraId="71071FE6" w14:textId="5C4ED39A"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Eur/1 litrui</w:t>
            </w:r>
          </w:p>
          <w:p w14:paraId="395F9BAA" w14:textId="7B8A1ED0" w:rsidR="009518A7"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(15ºC) su PVM</w:t>
            </w:r>
            <w:r w:rsidR="005378E1">
              <w:rPr>
                <w:rFonts w:ascii="Times New Roman" w:hAnsi="Times New Roman" w:cs="Times New Roman"/>
                <w:color w:val="000000"/>
                <w:sz w:val="22"/>
                <w:szCs w:val="22"/>
              </w:rPr>
              <w:t>*</w:t>
            </w:r>
          </w:p>
        </w:tc>
        <w:tc>
          <w:tcPr>
            <w:tcW w:w="1847" w:type="dxa"/>
          </w:tcPr>
          <w:p w14:paraId="1DBE6246" w14:textId="77777777" w:rsidR="000A6869" w:rsidRDefault="000A6869" w:rsidP="00F375E4">
            <w:pPr>
              <w:spacing w:after="0" w:line="240" w:lineRule="auto"/>
              <w:jc w:val="center"/>
              <w:rPr>
                <w:rFonts w:ascii="Times New Roman" w:hAnsi="Times New Roman" w:cs="Times New Roman"/>
                <w:color w:val="000000"/>
                <w:sz w:val="22"/>
                <w:szCs w:val="22"/>
              </w:rPr>
            </w:pPr>
          </w:p>
          <w:p w14:paraId="6E3FCD88" w14:textId="77777777" w:rsidR="000A6869" w:rsidRDefault="000A6869" w:rsidP="00F375E4">
            <w:pPr>
              <w:spacing w:after="0" w:line="240" w:lineRule="auto"/>
              <w:jc w:val="center"/>
              <w:rPr>
                <w:rFonts w:ascii="Times New Roman" w:hAnsi="Times New Roman" w:cs="Times New Roman"/>
                <w:color w:val="000000"/>
                <w:sz w:val="22"/>
                <w:szCs w:val="22"/>
              </w:rPr>
            </w:pPr>
          </w:p>
          <w:p w14:paraId="7511AFB7" w14:textId="77777777" w:rsidR="00A153A9" w:rsidRDefault="00A153A9" w:rsidP="00F375E4">
            <w:pPr>
              <w:spacing w:after="0" w:line="240" w:lineRule="auto"/>
              <w:jc w:val="center"/>
              <w:rPr>
                <w:rFonts w:ascii="Times New Roman" w:hAnsi="Times New Roman" w:cs="Times New Roman"/>
                <w:color w:val="000000"/>
                <w:sz w:val="22"/>
                <w:szCs w:val="22"/>
              </w:rPr>
            </w:pPr>
          </w:p>
          <w:p w14:paraId="7EF17C90" w14:textId="77777777" w:rsidR="00A153A9" w:rsidRDefault="00A153A9" w:rsidP="00F375E4">
            <w:pPr>
              <w:spacing w:after="0" w:line="240" w:lineRule="auto"/>
              <w:jc w:val="center"/>
              <w:rPr>
                <w:rFonts w:ascii="Times New Roman" w:hAnsi="Times New Roman" w:cs="Times New Roman"/>
                <w:color w:val="000000"/>
                <w:sz w:val="22"/>
                <w:szCs w:val="22"/>
              </w:rPr>
            </w:pPr>
          </w:p>
          <w:p w14:paraId="23E38BD2" w14:textId="428EE4EF"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Kaina,</w:t>
            </w:r>
          </w:p>
          <w:p w14:paraId="6B77C091" w14:textId="77777777"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Eur/1 litro (15ºC)</w:t>
            </w:r>
          </w:p>
          <w:p w14:paraId="6C236D3D" w14:textId="5718AA70"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degalų, (įskaitant</w:t>
            </w:r>
          </w:p>
          <w:p w14:paraId="2622B306" w14:textId="684F6F50"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antkainį/nuolaidą)</w:t>
            </w:r>
          </w:p>
          <w:p w14:paraId="702822F4" w14:textId="4A6E4E17" w:rsidR="009518A7"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su PVM</w:t>
            </w:r>
          </w:p>
          <w:p w14:paraId="64EBC4A2" w14:textId="77777777" w:rsidR="009518A7" w:rsidRDefault="009518A7" w:rsidP="00F375E4">
            <w:pPr>
              <w:spacing w:after="0" w:line="240" w:lineRule="auto"/>
              <w:jc w:val="center"/>
              <w:rPr>
                <w:rFonts w:ascii="Times New Roman" w:hAnsi="Times New Roman" w:cs="Times New Roman"/>
                <w:color w:val="000000"/>
                <w:sz w:val="22"/>
                <w:szCs w:val="22"/>
              </w:rPr>
            </w:pPr>
          </w:p>
          <w:p w14:paraId="1C3ABC62" w14:textId="0C9D0A6A" w:rsidR="009518A7" w:rsidRPr="001672EE" w:rsidRDefault="009518A7" w:rsidP="00F375E4">
            <w:pPr>
              <w:spacing w:after="0" w:line="240" w:lineRule="auto"/>
              <w:jc w:val="center"/>
              <w:rPr>
                <w:rFonts w:ascii="Times New Roman" w:hAnsi="Times New Roman" w:cs="Times New Roman"/>
                <w:color w:val="000000"/>
                <w:sz w:val="22"/>
                <w:szCs w:val="22"/>
              </w:rPr>
            </w:pPr>
          </w:p>
        </w:tc>
        <w:tc>
          <w:tcPr>
            <w:tcW w:w="1418" w:type="dxa"/>
          </w:tcPr>
          <w:p w14:paraId="06B134B8" w14:textId="77777777" w:rsidR="000A6869" w:rsidRDefault="000A6869" w:rsidP="00F375E4">
            <w:pPr>
              <w:spacing w:after="0" w:line="240" w:lineRule="auto"/>
              <w:jc w:val="center"/>
              <w:rPr>
                <w:rFonts w:ascii="Times New Roman" w:hAnsi="Times New Roman" w:cs="Times New Roman"/>
                <w:color w:val="000000"/>
                <w:sz w:val="22"/>
                <w:szCs w:val="22"/>
              </w:rPr>
            </w:pPr>
          </w:p>
          <w:p w14:paraId="51F250FD" w14:textId="77777777" w:rsidR="000A6869" w:rsidRDefault="000A6869" w:rsidP="00F375E4">
            <w:pPr>
              <w:spacing w:after="0" w:line="240" w:lineRule="auto"/>
              <w:jc w:val="center"/>
              <w:rPr>
                <w:rFonts w:ascii="Times New Roman" w:hAnsi="Times New Roman" w:cs="Times New Roman"/>
                <w:color w:val="000000"/>
                <w:sz w:val="22"/>
                <w:szCs w:val="22"/>
              </w:rPr>
            </w:pPr>
          </w:p>
          <w:p w14:paraId="1459AEDB" w14:textId="04B6B621" w:rsidR="00D73F0B" w:rsidRPr="001672EE" w:rsidRDefault="00855824" w:rsidP="00F375E4">
            <w:pPr>
              <w:spacing w:after="0" w:line="240" w:lineRule="auto"/>
              <w:jc w:val="center"/>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Palyginamojip</w:t>
            </w:r>
            <w:r w:rsidR="00D73F0B" w:rsidRPr="001672EE">
              <w:rPr>
                <w:rFonts w:ascii="Times New Roman" w:hAnsi="Times New Roman" w:cs="Times New Roman"/>
                <w:color w:val="000000"/>
                <w:sz w:val="22"/>
                <w:szCs w:val="22"/>
              </w:rPr>
              <w:t>asiūlymo</w:t>
            </w:r>
            <w:proofErr w:type="spellEnd"/>
          </w:p>
          <w:p w14:paraId="4F95C453" w14:textId="77777777"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suma, Eur</w:t>
            </w:r>
          </w:p>
          <w:p w14:paraId="3F9989E8" w14:textId="7075C76F" w:rsidR="00D73F0B" w:rsidRPr="001672EE"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(įskaitant</w:t>
            </w:r>
          </w:p>
          <w:p w14:paraId="5FE7A753" w14:textId="47C67D9E" w:rsidR="009518A7" w:rsidRDefault="00D73F0B" w:rsidP="00F375E4">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antkainį/nuo</w:t>
            </w:r>
            <w:r w:rsidR="00073DE9">
              <w:rPr>
                <w:rFonts w:ascii="Times New Roman" w:hAnsi="Times New Roman" w:cs="Times New Roman"/>
                <w:color w:val="000000"/>
                <w:sz w:val="22"/>
                <w:szCs w:val="22"/>
              </w:rPr>
              <w:t>-</w:t>
            </w:r>
            <w:r w:rsidRPr="001672EE">
              <w:rPr>
                <w:rFonts w:ascii="Times New Roman" w:hAnsi="Times New Roman" w:cs="Times New Roman"/>
                <w:color w:val="000000"/>
                <w:sz w:val="22"/>
                <w:szCs w:val="22"/>
              </w:rPr>
              <w:t>laidą) su PVM</w:t>
            </w:r>
          </w:p>
          <w:p w14:paraId="222BB184" w14:textId="77777777" w:rsidR="009518A7" w:rsidRDefault="009518A7" w:rsidP="00F375E4">
            <w:pPr>
              <w:spacing w:after="0" w:line="240" w:lineRule="auto"/>
              <w:jc w:val="center"/>
              <w:rPr>
                <w:rFonts w:ascii="Times New Roman" w:hAnsi="Times New Roman" w:cs="Times New Roman"/>
                <w:color w:val="000000"/>
                <w:sz w:val="22"/>
                <w:szCs w:val="22"/>
              </w:rPr>
            </w:pPr>
          </w:p>
          <w:p w14:paraId="6D3DF499" w14:textId="77777777" w:rsidR="009518A7" w:rsidRDefault="009518A7" w:rsidP="00F375E4">
            <w:pPr>
              <w:spacing w:after="0" w:line="240" w:lineRule="auto"/>
              <w:jc w:val="center"/>
              <w:rPr>
                <w:rFonts w:ascii="Times New Roman" w:hAnsi="Times New Roman" w:cs="Times New Roman"/>
                <w:color w:val="000000"/>
                <w:sz w:val="22"/>
                <w:szCs w:val="22"/>
              </w:rPr>
            </w:pPr>
          </w:p>
          <w:p w14:paraId="004C5663" w14:textId="40DA5759" w:rsidR="009518A7" w:rsidRPr="001672EE" w:rsidRDefault="009518A7" w:rsidP="00F375E4">
            <w:pPr>
              <w:spacing w:after="0" w:line="240" w:lineRule="auto"/>
              <w:jc w:val="center"/>
              <w:rPr>
                <w:rFonts w:ascii="Times New Roman" w:hAnsi="Times New Roman" w:cs="Times New Roman"/>
                <w:color w:val="000000"/>
                <w:sz w:val="22"/>
                <w:szCs w:val="22"/>
              </w:rPr>
            </w:pPr>
          </w:p>
        </w:tc>
      </w:tr>
      <w:tr w:rsidR="005378E1" w:rsidRPr="001672EE" w14:paraId="6A8C5DE8" w14:textId="77777777" w:rsidTr="00B139AD">
        <w:trPr>
          <w:trHeight w:val="294"/>
        </w:trPr>
        <w:tc>
          <w:tcPr>
            <w:tcW w:w="567" w:type="dxa"/>
          </w:tcPr>
          <w:p w14:paraId="4B5AF1CD" w14:textId="77777777" w:rsidR="00D73F0B" w:rsidRPr="001672EE" w:rsidRDefault="00D73F0B" w:rsidP="00D73F0B">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1</w:t>
            </w:r>
          </w:p>
        </w:tc>
        <w:tc>
          <w:tcPr>
            <w:tcW w:w="1413" w:type="dxa"/>
          </w:tcPr>
          <w:p w14:paraId="7AFB2F1C" w14:textId="77777777" w:rsidR="00D73F0B" w:rsidRPr="001672EE" w:rsidRDefault="00D73F0B" w:rsidP="00D73F0B">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2</w:t>
            </w:r>
          </w:p>
        </w:tc>
        <w:tc>
          <w:tcPr>
            <w:tcW w:w="1417" w:type="dxa"/>
          </w:tcPr>
          <w:p w14:paraId="114B3A70" w14:textId="77777777" w:rsidR="00D73F0B" w:rsidRPr="001672EE" w:rsidRDefault="00D73F0B" w:rsidP="00D73F0B">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3</w:t>
            </w:r>
          </w:p>
        </w:tc>
        <w:tc>
          <w:tcPr>
            <w:tcW w:w="2556" w:type="dxa"/>
          </w:tcPr>
          <w:p w14:paraId="0E0D9882" w14:textId="77777777" w:rsidR="00D73F0B" w:rsidRPr="001672EE" w:rsidRDefault="00D73F0B" w:rsidP="00D73F0B">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4</w:t>
            </w:r>
          </w:p>
        </w:tc>
        <w:tc>
          <w:tcPr>
            <w:tcW w:w="1555" w:type="dxa"/>
          </w:tcPr>
          <w:p w14:paraId="3AA06115" w14:textId="77777777" w:rsidR="00D73F0B" w:rsidRPr="001672EE" w:rsidRDefault="00D73F0B" w:rsidP="00D73F0B">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5</w:t>
            </w:r>
          </w:p>
        </w:tc>
        <w:tc>
          <w:tcPr>
            <w:tcW w:w="1847" w:type="dxa"/>
          </w:tcPr>
          <w:p w14:paraId="35B942C3" w14:textId="77777777" w:rsidR="00D73F0B" w:rsidRPr="001672EE" w:rsidRDefault="00D73F0B" w:rsidP="00D73F0B">
            <w:pPr>
              <w:spacing w:after="0" w:line="240" w:lineRule="auto"/>
              <w:jc w:val="center"/>
              <w:rPr>
                <w:rFonts w:ascii="Times New Roman" w:hAnsi="Times New Roman" w:cs="Times New Roman"/>
                <w:i/>
                <w:color w:val="000000"/>
                <w:sz w:val="22"/>
                <w:szCs w:val="22"/>
                <w:lang w:val="en-US"/>
              </w:rPr>
            </w:pPr>
            <w:r w:rsidRPr="001672EE">
              <w:rPr>
                <w:rFonts w:ascii="Times New Roman" w:hAnsi="Times New Roman" w:cs="Times New Roman"/>
                <w:i/>
                <w:color w:val="000000"/>
                <w:sz w:val="22"/>
                <w:szCs w:val="22"/>
              </w:rPr>
              <w:t>4+/-5</w:t>
            </w:r>
            <w:r w:rsidRPr="001672EE">
              <w:rPr>
                <w:rFonts w:ascii="Times New Roman" w:hAnsi="Times New Roman" w:cs="Times New Roman"/>
                <w:i/>
                <w:color w:val="000000"/>
                <w:sz w:val="22"/>
                <w:szCs w:val="22"/>
                <w:lang w:val="en-US"/>
              </w:rPr>
              <w:t>=6</w:t>
            </w:r>
          </w:p>
        </w:tc>
        <w:tc>
          <w:tcPr>
            <w:tcW w:w="1418" w:type="dxa"/>
          </w:tcPr>
          <w:p w14:paraId="1F430E68" w14:textId="77777777" w:rsidR="00D73F0B" w:rsidRPr="001672EE" w:rsidRDefault="00D73F0B" w:rsidP="00D73F0B">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3x6=7</w:t>
            </w:r>
          </w:p>
        </w:tc>
      </w:tr>
      <w:tr w:rsidR="005378E1" w:rsidRPr="001672EE" w14:paraId="49689046" w14:textId="77777777" w:rsidTr="00B139AD">
        <w:trPr>
          <w:trHeight w:val="294"/>
        </w:trPr>
        <w:tc>
          <w:tcPr>
            <w:tcW w:w="567" w:type="dxa"/>
          </w:tcPr>
          <w:p w14:paraId="25FB7AFA" w14:textId="77777777" w:rsidR="00D73F0B" w:rsidRPr="001672EE" w:rsidRDefault="00D73F0B" w:rsidP="00D73F0B">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w:t>
            </w:r>
          </w:p>
        </w:tc>
        <w:tc>
          <w:tcPr>
            <w:tcW w:w="1413" w:type="dxa"/>
          </w:tcPr>
          <w:p w14:paraId="3BA99FAA" w14:textId="77777777" w:rsidR="00D73F0B" w:rsidRPr="001672EE" w:rsidRDefault="00D73F0B" w:rsidP="00D73F0B">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Dyzelinas</w:t>
            </w:r>
          </w:p>
        </w:tc>
        <w:tc>
          <w:tcPr>
            <w:tcW w:w="1417" w:type="dxa"/>
          </w:tcPr>
          <w:p w14:paraId="755F043D" w14:textId="015F0FBF" w:rsidR="00D73F0B" w:rsidRPr="001672EE" w:rsidRDefault="00B139AD" w:rsidP="00D73F0B">
            <w:pPr>
              <w:spacing w:after="0" w:line="240" w:lineRule="auto"/>
              <w:jc w:val="both"/>
              <w:rPr>
                <w:rFonts w:ascii="Times New Roman" w:hAnsi="Times New Roman" w:cs="Times New Roman"/>
                <w:color w:val="000000"/>
                <w:sz w:val="22"/>
                <w:szCs w:val="22"/>
              </w:rPr>
            </w:pPr>
            <w:r>
              <w:rPr>
                <w:rFonts w:ascii="Times New Roman" w:eastAsia="Times New Roman" w:hAnsi="Times New Roman"/>
                <w:sz w:val="24"/>
                <w:szCs w:val="20"/>
              </w:rPr>
              <w:t>230</w:t>
            </w:r>
            <w:r w:rsidRPr="00993622">
              <w:rPr>
                <w:rFonts w:ascii="Times New Roman" w:eastAsia="Times New Roman" w:hAnsi="Times New Roman"/>
                <w:sz w:val="24"/>
                <w:szCs w:val="20"/>
              </w:rPr>
              <w:t xml:space="preserve"> 000</w:t>
            </w:r>
          </w:p>
        </w:tc>
        <w:tc>
          <w:tcPr>
            <w:tcW w:w="2556" w:type="dxa"/>
          </w:tcPr>
          <w:p w14:paraId="59327CF0" w14:textId="7E7739D8" w:rsidR="00D73F0B" w:rsidRPr="001672EE" w:rsidRDefault="00D73F0B" w:rsidP="00D73F0B">
            <w:pPr>
              <w:spacing w:after="0" w:line="240" w:lineRule="auto"/>
              <w:jc w:val="both"/>
              <w:rPr>
                <w:rFonts w:ascii="Times New Roman" w:hAnsi="Times New Roman" w:cs="Times New Roman"/>
                <w:color w:val="000000"/>
                <w:sz w:val="22"/>
                <w:szCs w:val="22"/>
              </w:rPr>
            </w:pPr>
          </w:p>
        </w:tc>
        <w:tc>
          <w:tcPr>
            <w:tcW w:w="1555" w:type="dxa"/>
          </w:tcPr>
          <w:p w14:paraId="00EFE8DF" w14:textId="40E724B0" w:rsidR="00D73F0B" w:rsidRPr="001672EE" w:rsidRDefault="00D73F0B" w:rsidP="00D73F0B">
            <w:pPr>
              <w:spacing w:after="0" w:line="240" w:lineRule="auto"/>
              <w:jc w:val="both"/>
              <w:rPr>
                <w:rFonts w:ascii="Times New Roman" w:hAnsi="Times New Roman" w:cs="Times New Roman"/>
                <w:color w:val="000000"/>
                <w:sz w:val="22"/>
                <w:szCs w:val="22"/>
              </w:rPr>
            </w:pPr>
          </w:p>
        </w:tc>
        <w:tc>
          <w:tcPr>
            <w:tcW w:w="1847" w:type="dxa"/>
          </w:tcPr>
          <w:p w14:paraId="0EC552C9" w14:textId="77777777" w:rsidR="00D73F0B" w:rsidRPr="001672EE" w:rsidRDefault="00D73F0B" w:rsidP="00D73F0B">
            <w:pPr>
              <w:spacing w:after="0" w:line="240" w:lineRule="auto"/>
              <w:jc w:val="both"/>
              <w:rPr>
                <w:rFonts w:ascii="Times New Roman" w:hAnsi="Times New Roman" w:cs="Times New Roman"/>
                <w:color w:val="000000"/>
                <w:sz w:val="22"/>
                <w:szCs w:val="22"/>
              </w:rPr>
            </w:pPr>
          </w:p>
        </w:tc>
        <w:tc>
          <w:tcPr>
            <w:tcW w:w="1418" w:type="dxa"/>
          </w:tcPr>
          <w:p w14:paraId="43059D19" w14:textId="77777777" w:rsidR="00D73F0B" w:rsidRPr="001672EE" w:rsidRDefault="00D73F0B" w:rsidP="00D73F0B">
            <w:pPr>
              <w:spacing w:after="0" w:line="240" w:lineRule="auto"/>
              <w:jc w:val="both"/>
              <w:rPr>
                <w:rFonts w:ascii="Times New Roman" w:hAnsi="Times New Roman" w:cs="Times New Roman"/>
                <w:color w:val="000000"/>
                <w:sz w:val="22"/>
                <w:szCs w:val="22"/>
              </w:rPr>
            </w:pPr>
          </w:p>
        </w:tc>
      </w:tr>
    </w:tbl>
    <w:p w14:paraId="66EA594C" w14:textId="77777777" w:rsidR="005A2B6A" w:rsidRDefault="005A2B6A" w:rsidP="005A2B6A">
      <w:pPr>
        <w:spacing w:after="0" w:line="240" w:lineRule="auto"/>
        <w:ind w:firstLine="720"/>
        <w:jc w:val="both"/>
        <w:rPr>
          <w:rFonts w:ascii="Times New Roman" w:eastAsia="Times New Roman" w:hAnsi="Times New Roman" w:cs="Times New Roman"/>
          <w:b/>
          <w:bCs/>
          <w:sz w:val="24"/>
          <w:szCs w:val="24"/>
          <w:lang w:eastAsia="en-US"/>
        </w:rPr>
      </w:pPr>
    </w:p>
    <w:p w14:paraId="7DAFA459" w14:textId="7A749E50" w:rsidR="005A2B6A" w:rsidRPr="005A2B6A" w:rsidRDefault="005A2B6A" w:rsidP="0038363D">
      <w:pPr>
        <w:spacing w:after="0" w:line="240" w:lineRule="auto"/>
        <w:jc w:val="both"/>
        <w:rPr>
          <w:rFonts w:ascii="Times New Roman" w:eastAsia="Times New Roman" w:hAnsi="Times New Roman" w:cs="Times New Roman"/>
          <w:sz w:val="22"/>
          <w:szCs w:val="22"/>
          <w:lang w:eastAsia="en-US"/>
        </w:rPr>
      </w:pPr>
      <w:r w:rsidRPr="005A2B6A">
        <w:rPr>
          <w:rFonts w:ascii="Times New Roman" w:eastAsia="Times New Roman" w:hAnsi="Times New Roman" w:cs="Times New Roman"/>
          <w:b/>
          <w:bCs/>
          <w:sz w:val="22"/>
          <w:szCs w:val="22"/>
          <w:lang w:eastAsia="en-US"/>
        </w:rPr>
        <w:t xml:space="preserve">Bendra </w:t>
      </w:r>
      <w:r w:rsidRPr="009518A7">
        <w:rPr>
          <w:rFonts w:ascii="Times New Roman" w:hAnsi="Times New Roman" w:cs="Times New Roman"/>
          <w:b/>
          <w:bCs/>
          <w:color w:val="000000"/>
          <w:sz w:val="22"/>
          <w:szCs w:val="22"/>
        </w:rPr>
        <w:t>palyginamoji pasiūlymo kaina su PVM</w:t>
      </w:r>
      <w:r w:rsidRPr="009518A7">
        <w:rPr>
          <w:rFonts w:ascii="Times New Roman" w:eastAsia="Times New Roman" w:hAnsi="Times New Roman" w:cs="Times New Roman"/>
          <w:sz w:val="22"/>
          <w:szCs w:val="22"/>
          <w:lang w:eastAsia="en-US"/>
        </w:rPr>
        <w:t xml:space="preserve"> </w:t>
      </w:r>
      <w:r w:rsidRPr="005A2B6A">
        <w:rPr>
          <w:rFonts w:ascii="Times New Roman" w:eastAsia="Times New Roman" w:hAnsi="Times New Roman" w:cs="Times New Roman"/>
          <w:sz w:val="22"/>
          <w:szCs w:val="22"/>
          <w:lang w:eastAsia="en-US"/>
        </w:rPr>
        <w:t>_______________________ (suma žodžiais) Eur.</w:t>
      </w:r>
    </w:p>
    <w:p w14:paraId="5640DEEB" w14:textId="77777777" w:rsidR="005A2B6A" w:rsidRPr="005A2B6A" w:rsidRDefault="005A2B6A" w:rsidP="0038363D">
      <w:pPr>
        <w:spacing w:after="0" w:line="240" w:lineRule="auto"/>
        <w:jc w:val="both"/>
        <w:rPr>
          <w:rFonts w:ascii="Times New Roman" w:eastAsia="Times New Roman" w:hAnsi="Times New Roman" w:cs="Times New Roman"/>
          <w:sz w:val="22"/>
          <w:szCs w:val="22"/>
          <w:lang w:eastAsia="en-US"/>
        </w:rPr>
      </w:pPr>
      <w:r w:rsidRPr="005A2B6A">
        <w:rPr>
          <w:rFonts w:ascii="Times New Roman" w:eastAsia="Times New Roman" w:hAnsi="Times New Roman" w:cs="Times New Roman"/>
          <w:sz w:val="22"/>
          <w:szCs w:val="22"/>
          <w:lang w:eastAsia="en-US"/>
        </w:rPr>
        <w:t>Į šią sumą įeina visos išlaidos ir visi mokesčiai, taip pat ir PVM, kuris sudaro _____________Eur.</w:t>
      </w:r>
    </w:p>
    <w:p w14:paraId="11B4CF7D" w14:textId="77777777" w:rsidR="005A2B6A" w:rsidRPr="005A2B6A" w:rsidRDefault="005A2B6A" w:rsidP="0038363D">
      <w:pPr>
        <w:spacing w:after="0" w:line="240" w:lineRule="auto"/>
        <w:jc w:val="both"/>
        <w:rPr>
          <w:rFonts w:ascii="Times New Roman" w:eastAsia="Calibri" w:hAnsi="Times New Roman" w:cs="Times New Roman"/>
          <w:iCs/>
          <w:sz w:val="22"/>
          <w:szCs w:val="22"/>
          <w:lang w:eastAsia="en-US"/>
        </w:rPr>
      </w:pPr>
      <w:r w:rsidRPr="005A2B6A">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2684B387" w14:textId="77777777" w:rsidR="00D73F0B" w:rsidRPr="009518A7" w:rsidRDefault="00D73F0B" w:rsidP="0038363D">
      <w:pPr>
        <w:suppressAutoHyphens/>
        <w:spacing w:after="0" w:line="240" w:lineRule="auto"/>
        <w:ind w:firstLine="680"/>
        <w:jc w:val="both"/>
        <w:rPr>
          <w:rFonts w:ascii="Times New Roman" w:hAnsi="Times New Roman" w:cs="Times New Roman Bold"/>
          <w:sz w:val="22"/>
          <w:szCs w:val="22"/>
          <w:vertAlign w:val="superscript"/>
          <w:lang w:eastAsia="ar-SA"/>
        </w:rPr>
      </w:pPr>
    </w:p>
    <w:p w14:paraId="285F429C" w14:textId="04201712" w:rsidR="005A73C4" w:rsidRPr="009518A7" w:rsidRDefault="005A73C4" w:rsidP="0038363D">
      <w:pPr>
        <w:suppressAutoHyphens/>
        <w:spacing w:after="0" w:line="240" w:lineRule="auto"/>
        <w:ind w:firstLine="680"/>
        <w:jc w:val="both"/>
        <w:rPr>
          <w:rFonts w:ascii="Times New Roman" w:hAnsi="Times New Roman" w:cs="Times New Roman Bold"/>
          <w:sz w:val="22"/>
          <w:szCs w:val="22"/>
          <w:lang w:eastAsia="ar-SA"/>
        </w:rPr>
      </w:pPr>
      <w:r w:rsidRPr="009518A7">
        <w:rPr>
          <w:rFonts w:ascii="Times New Roman" w:hAnsi="Times New Roman" w:cs="Times New Roman Bold"/>
          <w:sz w:val="22"/>
          <w:szCs w:val="22"/>
          <w:vertAlign w:val="superscript"/>
          <w:lang w:eastAsia="ar-SA"/>
        </w:rPr>
        <w:sym w:font="Symbol" w:char="F02A"/>
      </w:r>
      <w:r w:rsidRPr="009518A7">
        <w:rPr>
          <w:rFonts w:ascii="Times New Roman" w:hAnsi="Times New Roman" w:cs="Times New Roman Bold"/>
          <w:sz w:val="22"/>
          <w:szCs w:val="22"/>
          <w:lang w:eastAsia="ar-SA"/>
        </w:rPr>
        <w:t>Pastabos:</w:t>
      </w:r>
    </w:p>
    <w:p w14:paraId="1A454FF7" w14:textId="390583AE" w:rsidR="005A73C4" w:rsidRPr="009518A7" w:rsidRDefault="005378E1" w:rsidP="0038363D">
      <w:pPr>
        <w:suppressAutoHyphens/>
        <w:spacing w:after="0" w:line="240" w:lineRule="auto"/>
        <w:jc w:val="both"/>
        <w:rPr>
          <w:rFonts w:ascii="Times New Roman" w:hAnsi="Times New Roman" w:cs="Times New Roman"/>
          <w:b/>
          <w:bCs/>
          <w:i/>
          <w:iCs/>
          <w:sz w:val="22"/>
          <w:szCs w:val="22"/>
          <w:lang w:eastAsia="ar-SA"/>
        </w:rPr>
      </w:pPr>
      <w:r w:rsidRPr="009518A7">
        <w:rPr>
          <w:rFonts w:ascii="Times New Roman" w:hAnsi="Times New Roman" w:cs="Times New Roman Bold"/>
          <w:i/>
          <w:iCs/>
          <w:sz w:val="22"/>
          <w:szCs w:val="22"/>
          <w:lang w:eastAsia="ar-SA"/>
        </w:rPr>
        <w:t>1)</w:t>
      </w:r>
      <w:r w:rsidR="005A73C4" w:rsidRPr="009518A7">
        <w:rPr>
          <w:rFonts w:ascii="Times New Roman" w:hAnsi="Times New Roman" w:cs="Times New Roman Bold"/>
          <w:i/>
          <w:iCs/>
          <w:sz w:val="22"/>
          <w:szCs w:val="22"/>
          <w:lang w:eastAsia="ar-SA"/>
        </w:rPr>
        <w:t xml:space="preserve"> </w:t>
      </w:r>
      <w:r w:rsidRPr="009518A7">
        <w:rPr>
          <w:rFonts w:ascii="Times New Roman" w:hAnsi="Times New Roman" w:cs="Times New Roman Bold"/>
          <w:i/>
          <w:iCs/>
          <w:sz w:val="22"/>
          <w:szCs w:val="22"/>
          <w:lang w:eastAsia="ar-SA"/>
        </w:rPr>
        <w:t>B</w:t>
      </w:r>
      <w:r w:rsidRPr="009518A7">
        <w:rPr>
          <w:rFonts w:ascii="Times New Roman" w:eastAsia="Times New Roman" w:hAnsi="Times New Roman" w:cs="Times New Roman"/>
          <w:i/>
          <w:iCs/>
          <w:sz w:val="22"/>
          <w:szCs w:val="22"/>
        </w:rPr>
        <w:t>azinė kaina</w:t>
      </w:r>
      <w:r w:rsidR="005A2B6A" w:rsidRPr="009518A7">
        <w:rPr>
          <w:rFonts w:ascii="Times New Roman" w:eastAsia="Times New Roman" w:hAnsi="Times New Roman" w:cs="Times New Roman"/>
          <w:i/>
          <w:iCs/>
          <w:sz w:val="22"/>
          <w:szCs w:val="22"/>
        </w:rPr>
        <w:t xml:space="preserve"> yra </w:t>
      </w:r>
      <w:r w:rsidR="005A2B6A" w:rsidRPr="009518A7">
        <w:rPr>
          <w:rFonts w:ascii="Times New Roman" w:eastAsia="Times New Roman" w:hAnsi="Times New Roman" w:cs="Times New Roman"/>
          <w:b/>
          <w:bCs/>
          <w:i/>
          <w:iCs/>
          <w:sz w:val="22"/>
          <w:szCs w:val="22"/>
        </w:rPr>
        <w:t>viešai skelbiama / patikrinama</w:t>
      </w:r>
      <w:r w:rsidRPr="009518A7">
        <w:rPr>
          <w:rFonts w:ascii="Times New Roman" w:eastAsia="Times New Roman" w:hAnsi="Times New Roman" w:cs="Times New Roman"/>
          <w:i/>
          <w:iCs/>
          <w:sz w:val="22"/>
          <w:szCs w:val="22"/>
        </w:rPr>
        <w:t xml:space="preserve"> </w:t>
      </w:r>
      <w:r w:rsidR="005A2B6A" w:rsidRPr="009518A7">
        <w:rPr>
          <w:rFonts w:ascii="Times New Roman" w:eastAsia="Times New Roman" w:hAnsi="Times New Roman" w:cs="Times New Roman"/>
          <w:i/>
          <w:iCs/>
          <w:sz w:val="22"/>
          <w:szCs w:val="22"/>
        </w:rPr>
        <w:t xml:space="preserve">ir </w:t>
      </w:r>
      <w:r w:rsidRPr="009518A7">
        <w:rPr>
          <w:rFonts w:ascii="Times New Roman" w:eastAsia="Times New Roman" w:hAnsi="Times New Roman" w:cs="Times New Roman"/>
          <w:i/>
          <w:iCs/>
          <w:sz w:val="22"/>
          <w:szCs w:val="22"/>
        </w:rPr>
        <w:t>visiems tiekėjams yra vienoda</w:t>
      </w:r>
      <w:r w:rsidR="005A2B6A" w:rsidRPr="009518A7">
        <w:rPr>
          <w:rFonts w:ascii="Times New Roman" w:eastAsia="Times New Roman" w:hAnsi="Times New Roman" w:cs="Times New Roman"/>
          <w:i/>
          <w:iCs/>
          <w:sz w:val="22"/>
          <w:szCs w:val="22"/>
        </w:rPr>
        <w:t>, kuri</w:t>
      </w:r>
      <w:r w:rsidRPr="009518A7">
        <w:rPr>
          <w:rFonts w:ascii="Times New Roman" w:eastAsia="Times New Roman" w:hAnsi="Times New Roman" w:cs="Times New Roman"/>
          <w:i/>
          <w:iCs/>
          <w:sz w:val="22"/>
          <w:szCs w:val="22"/>
        </w:rPr>
        <w:t xml:space="preserve"> naudojama tik pasiūlymų kainos apskaičiavimo tikslais</w:t>
      </w:r>
      <w:r w:rsidRPr="009518A7">
        <w:rPr>
          <w:rFonts w:ascii="Times New Roman" w:hAnsi="Times New Roman" w:cs="Times New Roman"/>
          <w:i/>
          <w:iCs/>
          <w:sz w:val="22"/>
          <w:szCs w:val="22"/>
          <w:lang w:eastAsia="ar-SA"/>
        </w:rPr>
        <w:t xml:space="preserve"> </w:t>
      </w:r>
      <w:r w:rsidR="005A2B6A" w:rsidRPr="009518A7">
        <w:rPr>
          <w:rFonts w:ascii="Times New Roman" w:eastAsia="Times New Roman" w:hAnsi="Times New Roman" w:cs="Times New Roman"/>
          <w:b/>
          <w:bCs/>
          <w:i/>
          <w:iCs/>
          <w:sz w:val="22"/>
          <w:szCs w:val="22"/>
        </w:rPr>
        <w:t>be papildomų tiekėjo korekcijų</w:t>
      </w:r>
      <w:r w:rsidR="005A2B6A" w:rsidRPr="009518A7">
        <w:rPr>
          <w:rFonts w:ascii="Times New Roman" w:hAnsi="Times New Roman" w:cs="Times New Roman"/>
          <w:i/>
          <w:iCs/>
          <w:sz w:val="22"/>
          <w:szCs w:val="22"/>
          <w:lang w:eastAsia="ar-SA"/>
        </w:rPr>
        <w:t xml:space="preserve">. </w:t>
      </w:r>
      <w:r w:rsidR="005A73C4" w:rsidRPr="009518A7">
        <w:rPr>
          <w:rFonts w:ascii="Times New Roman" w:hAnsi="Times New Roman" w:cs="Times New Roman"/>
          <w:i/>
          <w:iCs/>
          <w:sz w:val="22"/>
          <w:szCs w:val="22"/>
          <w:lang w:eastAsia="ar-SA"/>
        </w:rPr>
        <w:t xml:space="preserve">Palyginamoji </w:t>
      </w:r>
      <w:r w:rsidRPr="009518A7">
        <w:rPr>
          <w:rFonts w:ascii="Times New Roman" w:hAnsi="Times New Roman" w:cs="Times New Roman"/>
          <w:i/>
          <w:iCs/>
          <w:sz w:val="22"/>
          <w:szCs w:val="22"/>
          <w:lang w:eastAsia="ar-SA"/>
        </w:rPr>
        <w:t xml:space="preserve">pasiūlymų </w:t>
      </w:r>
      <w:r w:rsidR="005A73C4" w:rsidRPr="009518A7">
        <w:rPr>
          <w:rFonts w:ascii="Times New Roman" w:hAnsi="Times New Roman" w:cs="Times New Roman"/>
          <w:i/>
          <w:iCs/>
          <w:sz w:val="22"/>
          <w:szCs w:val="22"/>
          <w:lang w:eastAsia="ar-SA"/>
        </w:rPr>
        <w:t xml:space="preserve">kaina yra skirta tik pasiūlymų vertinimui ir į sutartį įrašoma nebus. </w:t>
      </w:r>
      <w:r w:rsidR="005A73C4" w:rsidRPr="009518A7">
        <w:rPr>
          <w:rFonts w:ascii="Times New Roman" w:hAnsi="Times New Roman" w:cs="Times New Roman"/>
          <w:b/>
          <w:bCs/>
          <w:i/>
          <w:iCs/>
          <w:sz w:val="22"/>
          <w:szCs w:val="22"/>
          <w:lang w:eastAsia="ar-SA"/>
        </w:rPr>
        <w:t xml:space="preserve">Į sutartį bus įtraukiama </w:t>
      </w:r>
      <w:r w:rsidR="005A2B6A" w:rsidRPr="009518A7">
        <w:rPr>
          <w:rFonts w:ascii="Times New Roman" w:hAnsi="Times New Roman" w:cs="Times New Roman"/>
          <w:b/>
          <w:bCs/>
          <w:i/>
          <w:iCs/>
          <w:sz w:val="22"/>
          <w:szCs w:val="22"/>
          <w:lang w:eastAsia="ar-SA"/>
        </w:rPr>
        <w:t>t</w:t>
      </w:r>
      <w:r w:rsidR="005A73C4" w:rsidRPr="009518A7">
        <w:rPr>
          <w:rFonts w:ascii="Times New Roman" w:hAnsi="Times New Roman" w:cs="Times New Roman"/>
          <w:b/>
          <w:bCs/>
          <w:i/>
          <w:iCs/>
          <w:sz w:val="22"/>
          <w:szCs w:val="22"/>
          <w:lang w:eastAsia="ar-SA"/>
        </w:rPr>
        <w:t>iekėjo pasiūlyta nuolaida (antkainis)</w:t>
      </w:r>
      <w:r w:rsidRPr="009518A7">
        <w:rPr>
          <w:rFonts w:ascii="Times New Roman" w:hAnsi="Times New Roman" w:cs="Times New Roman"/>
          <w:b/>
          <w:bCs/>
          <w:i/>
          <w:iCs/>
          <w:sz w:val="22"/>
          <w:szCs w:val="22"/>
          <w:lang w:eastAsia="ar-SA"/>
        </w:rPr>
        <w:t>,</w:t>
      </w:r>
      <w:r w:rsidRPr="009518A7">
        <w:rPr>
          <w:rFonts w:ascii="Times New Roman" w:eastAsia="Times New Roman" w:hAnsi="Times New Roman" w:cs="Times New Roman"/>
          <w:i/>
          <w:iCs/>
          <w:sz w:val="22"/>
          <w:szCs w:val="22"/>
        </w:rPr>
        <w:t xml:space="preserve"> kuri nebus keičiama sutarties vykdymo metu</w:t>
      </w:r>
      <w:r w:rsidR="005A73C4" w:rsidRPr="009518A7">
        <w:rPr>
          <w:rFonts w:ascii="Times New Roman" w:hAnsi="Times New Roman" w:cs="Times New Roman"/>
          <w:b/>
          <w:bCs/>
          <w:i/>
          <w:iCs/>
          <w:sz w:val="22"/>
          <w:szCs w:val="22"/>
          <w:lang w:eastAsia="ar-SA"/>
        </w:rPr>
        <w:t>.</w:t>
      </w:r>
      <w:r w:rsidR="000552EC" w:rsidRPr="009518A7">
        <w:rPr>
          <w:rFonts w:ascii="Times New Roman" w:eastAsia="Times New Roman" w:hAnsi="Times New Roman" w:cs="Times New Roman"/>
          <w:b/>
          <w:i/>
          <w:iCs/>
          <w:sz w:val="22"/>
          <w:szCs w:val="22"/>
        </w:rPr>
        <w:t xml:space="preserve"> Perkantysis subjektas degalus pirks pagal poreikį neviršijant pirkimui nustatytos maksimalios sutarties vertės.</w:t>
      </w:r>
    </w:p>
    <w:p w14:paraId="70197D9C" w14:textId="1067F554" w:rsidR="005A73C4" w:rsidRPr="009518A7" w:rsidRDefault="005378E1" w:rsidP="0038363D">
      <w:pPr>
        <w:suppressAutoHyphens/>
        <w:spacing w:after="0" w:line="240" w:lineRule="auto"/>
        <w:jc w:val="both"/>
        <w:rPr>
          <w:rFonts w:ascii="Times New Roman" w:hAnsi="Times New Roman" w:cs="Times New Roman"/>
          <w:i/>
          <w:iCs/>
          <w:sz w:val="22"/>
          <w:szCs w:val="22"/>
          <w:lang w:eastAsia="ar-SA"/>
        </w:rPr>
      </w:pPr>
      <w:r w:rsidRPr="009518A7">
        <w:rPr>
          <w:rFonts w:ascii="Times New Roman" w:hAnsi="Times New Roman" w:cs="Times New Roman"/>
          <w:i/>
          <w:iCs/>
          <w:sz w:val="22"/>
          <w:szCs w:val="22"/>
          <w:lang w:eastAsia="ar-SA"/>
        </w:rPr>
        <w:t>2)</w:t>
      </w:r>
      <w:r w:rsidR="005A73C4" w:rsidRPr="009518A7">
        <w:rPr>
          <w:rFonts w:ascii="Times New Roman" w:hAnsi="Times New Roman" w:cs="Times New Roman"/>
          <w:i/>
          <w:iCs/>
          <w:sz w:val="22"/>
          <w:szCs w:val="22"/>
          <w:lang w:eastAsia="ar-SA"/>
        </w:rPr>
        <w:t xml:space="preserve"> Nuolaida pateikiama nurodant neigiama skaičių (-), o antkainis pateikiamas nurodant teigiamą skaičių (+).</w:t>
      </w:r>
    </w:p>
    <w:p w14:paraId="1CF4C36F" w14:textId="6EADBF19" w:rsidR="005A73C4" w:rsidRPr="0038363D" w:rsidRDefault="00FD10EA" w:rsidP="0038363D">
      <w:pPr>
        <w:suppressAutoHyphens/>
        <w:spacing w:after="0" w:line="240" w:lineRule="auto"/>
        <w:jc w:val="both"/>
        <w:rPr>
          <w:rFonts w:ascii="Times New Roman" w:hAnsi="Times New Roman" w:cs="Times New Roman"/>
          <w:i/>
          <w:iCs/>
          <w:sz w:val="22"/>
          <w:szCs w:val="22"/>
          <w:lang w:eastAsia="ar-SA"/>
        </w:rPr>
      </w:pPr>
      <w:r w:rsidRPr="0038363D">
        <w:rPr>
          <w:rFonts w:ascii="Times New Roman" w:hAnsi="Times New Roman" w:cs="Times New Roman"/>
          <w:i/>
          <w:iCs/>
          <w:sz w:val="22"/>
          <w:szCs w:val="22"/>
          <w:lang w:eastAsia="ar-SA"/>
        </w:rPr>
        <w:t>3)</w:t>
      </w:r>
      <w:r w:rsidR="005A73C4" w:rsidRPr="0038363D">
        <w:rPr>
          <w:rFonts w:ascii="Times New Roman" w:hAnsi="Times New Roman" w:cs="Times New Roman"/>
          <w:i/>
          <w:iCs/>
          <w:sz w:val="22"/>
          <w:szCs w:val="22"/>
          <w:lang w:eastAsia="ar-SA"/>
        </w:rPr>
        <w:t xml:space="preserve"> Tiekėjas pasiūlyme turi nurodyti antkainį / nuolaidą nuo Lietuvos naftos produktus gaminančios įmonės AB „</w:t>
      </w:r>
      <w:proofErr w:type="spellStart"/>
      <w:r w:rsidR="005A73C4" w:rsidRPr="0038363D">
        <w:rPr>
          <w:rFonts w:ascii="Times New Roman" w:hAnsi="Times New Roman" w:cs="Times New Roman"/>
          <w:i/>
          <w:iCs/>
          <w:sz w:val="22"/>
          <w:szCs w:val="22"/>
          <w:lang w:eastAsia="ar-SA"/>
        </w:rPr>
        <w:t>Orlen</w:t>
      </w:r>
      <w:proofErr w:type="spellEnd"/>
      <w:r w:rsidR="005A73C4" w:rsidRPr="0038363D">
        <w:rPr>
          <w:rFonts w:ascii="Times New Roman" w:hAnsi="Times New Roman" w:cs="Times New Roman"/>
          <w:i/>
          <w:iCs/>
          <w:sz w:val="22"/>
          <w:szCs w:val="22"/>
          <w:lang w:eastAsia="ar-SA"/>
        </w:rPr>
        <w:t xml:space="preserve"> Lietuva“ Juodeikių k. Mažeikių </w:t>
      </w:r>
      <w:r w:rsidR="005A73C4" w:rsidRPr="0065133A">
        <w:rPr>
          <w:rFonts w:ascii="Times New Roman" w:hAnsi="Times New Roman" w:cs="Times New Roman"/>
          <w:i/>
          <w:iCs/>
          <w:sz w:val="22"/>
          <w:szCs w:val="22"/>
          <w:lang w:eastAsia="ar-SA"/>
        </w:rPr>
        <w:t xml:space="preserve">r. terminalo </w:t>
      </w:r>
      <w:r w:rsidR="005A73C4" w:rsidRPr="0065133A">
        <w:rPr>
          <w:rFonts w:ascii="Times New Roman" w:hAnsi="Times New Roman" w:cs="Times New Roman"/>
          <w:b/>
          <w:bCs/>
          <w:i/>
          <w:iCs/>
          <w:sz w:val="22"/>
          <w:szCs w:val="22"/>
          <w:lang w:eastAsia="ar-SA"/>
        </w:rPr>
        <w:t>2026 m</w:t>
      </w:r>
      <w:r w:rsidRPr="0065133A">
        <w:rPr>
          <w:rFonts w:ascii="Times New Roman" w:hAnsi="Times New Roman" w:cs="Times New Roman"/>
          <w:b/>
          <w:bCs/>
          <w:i/>
          <w:iCs/>
          <w:sz w:val="22"/>
          <w:szCs w:val="22"/>
          <w:lang w:eastAsia="ar-SA"/>
        </w:rPr>
        <w:t>.</w:t>
      </w:r>
      <w:r w:rsidR="005A73C4" w:rsidRPr="0065133A">
        <w:rPr>
          <w:rFonts w:ascii="Times New Roman" w:hAnsi="Times New Roman" w:cs="Times New Roman"/>
          <w:b/>
          <w:bCs/>
          <w:i/>
          <w:iCs/>
          <w:sz w:val="22"/>
          <w:szCs w:val="22"/>
          <w:lang w:eastAsia="ar-SA"/>
        </w:rPr>
        <w:t xml:space="preserve"> balandžio </w:t>
      </w:r>
      <w:r w:rsidR="00F52989" w:rsidRPr="0065133A">
        <w:rPr>
          <w:rFonts w:ascii="Times New Roman" w:hAnsi="Times New Roman" w:cs="Times New Roman"/>
          <w:b/>
          <w:bCs/>
          <w:i/>
          <w:iCs/>
          <w:sz w:val="22"/>
          <w:szCs w:val="22"/>
          <w:lang w:eastAsia="ar-SA"/>
        </w:rPr>
        <w:t>29</w:t>
      </w:r>
      <w:r w:rsidR="005A73C4" w:rsidRPr="0065133A">
        <w:rPr>
          <w:rFonts w:ascii="Times New Roman" w:hAnsi="Times New Roman" w:cs="Times New Roman"/>
          <w:b/>
          <w:bCs/>
          <w:i/>
          <w:iCs/>
          <w:sz w:val="22"/>
          <w:szCs w:val="22"/>
          <w:lang w:eastAsia="ar-SA"/>
        </w:rPr>
        <w:t xml:space="preserve"> d.</w:t>
      </w:r>
      <w:r w:rsidR="005A73C4" w:rsidRPr="0065133A">
        <w:rPr>
          <w:rFonts w:ascii="Times New Roman" w:hAnsi="Times New Roman" w:cs="Times New Roman"/>
          <w:i/>
          <w:iCs/>
          <w:sz w:val="22"/>
          <w:szCs w:val="22"/>
          <w:lang w:eastAsia="ar-SA"/>
        </w:rPr>
        <w:t xml:space="preserve"> protokolo bazinės degalų kainos už 1</w:t>
      </w:r>
      <w:r w:rsidR="00E2068D" w:rsidRPr="0065133A">
        <w:rPr>
          <w:rFonts w:ascii="Times New Roman" w:hAnsi="Times New Roman" w:cs="Times New Roman"/>
          <w:i/>
          <w:iCs/>
          <w:sz w:val="22"/>
          <w:szCs w:val="22"/>
          <w:lang w:eastAsia="ar-SA"/>
        </w:rPr>
        <w:t>000</w:t>
      </w:r>
      <w:r w:rsidR="005A73C4" w:rsidRPr="0065133A">
        <w:rPr>
          <w:rFonts w:ascii="Times New Roman" w:hAnsi="Times New Roman" w:cs="Times New Roman"/>
          <w:i/>
          <w:iCs/>
          <w:sz w:val="22"/>
          <w:szCs w:val="22"/>
          <w:lang w:eastAsia="ar-SA"/>
        </w:rPr>
        <w:t xml:space="preserve"> litr</w:t>
      </w:r>
      <w:r w:rsidR="009518A7" w:rsidRPr="0065133A">
        <w:rPr>
          <w:rFonts w:ascii="Times New Roman" w:hAnsi="Times New Roman" w:cs="Times New Roman"/>
          <w:i/>
          <w:iCs/>
          <w:sz w:val="22"/>
          <w:szCs w:val="22"/>
          <w:lang w:eastAsia="ar-SA"/>
        </w:rPr>
        <w:t>ą</w:t>
      </w:r>
      <w:r w:rsidR="005A73C4" w:rsidRPr="0065133A">
        <w:rPr>
          <w:rFonts w:ascii="Times New Roman" w:hAnsi="Times New Roman" w:cs="Times New Roman"/>
          <w:i/>
          <w:iCs/>
          <w:sz w:val="22"/>
          <w:szCs w:val="22"/>
          <w:lang w:eastAsia="ar-SA"/>
        </w:rPr>
        <w:t xml:space="preserve"> degalų</w:t>
      </w:r>
      <w:r w:rsidR="0078592B" w:rsidRPr="0065133A">
        <w:rPr>
          <w:rFonts w:ascii="Times New Roman" w:hAnsi="Times New Roman" w:cs="Times New Roman"/>
          <w:i/>
          <w:iCs/>
          <w:sz w:val="22"/>
          <w:szCs w:val="22"/>
          <w:lang w:eastAsia="ar-SA"/>
        </w:rPr>
        <w:t>,</w:t>
      </w:r>
      <w:r w:rsidR="00E2068D" w:rsidRPr="0065133A">
        <w:rPr>
          <w:rFonts w:ascii="Times New Roman" w:eastAsia="Times New Roman" w:hAnsi="Times New Roman" w:cs="Times New Roman"/>
          <w:i/>
          <w:iCs/>
          <w:sz w:val="24"/>
          <w:szCs w:val="24"/>
          <w:lang w:eastAsia="en-US"/>
        </w:rPr>
        <w:t xml:space="preserve"> </w:t>
      </w:r>
      <w:r w:rsidR="002C236A" w:rsidRPr="0065133A">
        <w:rPr>
          <w:rFonts w:ascii="Times New Roman" w:hAnsi="Times New Roman" w:cs="Times New Roman"/>
          <w:i/>
          <w:iCs/>
          <w:sz w:val="22"/>
          <w:szCs w:val="22"/>
        </w:rPr>
        <w:t xml:space="preserve">esant produkto temperatūrai +15° C </w:t>
      </w:r>
      <w:r w:rsidR="005A73C4" w:rsidRPr="0065133A">
        <w:rPr>
          <w:rFonts w:ascii="Times New Roman" w:hAnsi="Times New Roman" w:cs="Times New Roman"/>
          <w:i/>
          <w:iCs/>
          <w:sz w:val="22"/>
          <w:szCs w:val="22"/>
        </w:rPr>
        <w:t>(vienkartiniams sandoriams</w:t>
      </w:r>
      <w:r w:rsidR="005A73C4" w:rsidRPr="0038363D">
        <w:rPr>
          <w:rFonts w:ascii="Times New Roman" w:hAnsi="Times New Roman" w:cs="Times New Roman"/>
          <w:i/>
          <w:iCs/>
          <w:sz w:val="22"/>
          <w:szCs w:val="22"/>
        </w:rPr>
        <w:t xml:space="preserve"> taikomos kainos viešai skelbiamos AB „</w:t>
      </w:r>
      <w:proofErr w:type="spellStart"/>
      <w:r w:rsidR="005A73C4" w:rsidRPr="0038363D">
        <w:rPr>
          <w:rFonts w:ascii="Times New Roman" w:hAnsi="Times New Roman" w:cs="Times New Roman"/>
          <w:i/>
          <w:iCs/>
          <w:sz w:val="22"/>
          <w:szCs w:val="22"/>
        </w:rPr>
        <w:t>Orlen</w:t>
      </w:r>
      <w:proofErr w:type="spellEnd"/>
      <w:r w:rsidR="005A73C4" w:rsidRPr="0038363D">
        <w:rPr>
          <w:rFonts w:ascii="Times New Roman" w:hAnsi="Times New Roman" w:cs="Times New Roman"/>
          <w:i/>
          <w:iCs/>
          <w:sz w:val="22"/>
          <w:szCs w:val="22"/>
        </w:rPr>
        <w:t xml:space="preserve"> Lietuva“ internetiniame tinklalapyje adresu </w:t>
      </w:r>
      <w:hyperlink r:id="rId24" w:history="1">
        <w:r w:rsidR="005A73C4" w:rsidRPr="0038363D">
          <w:rPr>
            <w:rFonts w:ascii="Times New Roman" w:hAnsi="Times New Roman" w:cs="Times New Roman"/>
            <w:i/>
            <w:iCs/>
            <w:color w:val="0000FF"/>
            <w:sz w:val="22"/>
            <w:szCs w:val="22"/>
            <w:u w:val="single"/>
            <w:lang w:val="ru-RU"/>
          </w:rPr>
          <w:t>http://www.orlenlietuva.lt/LT/Wholesale/Puslapiai/Kainu-protokolai.aspx</w:t>
        </w:r>
      </w:hyperlink>
      <w:r w:rsidR="005A73C4" w:rsidRPr="0038363D">
        <w:rPr>
          <w:rFonts w:ascii="Times New Roman" w:hAnsi="Times New Roman" w:cs="Times New Roman"/>
          <w:i/>
          <w:iCs/>
          <w:sz w:val="22"/>
          <w:szCs w:val="22"/>
        </w:rPr>
        <w:t>)</w:t>
      </w:r>
      <w:r w:rsidR="005A73C4" w:rsidRPr="0038363D">
        <w:rPr>
          <w:rFonts w:ascii="Times New Roman" w:hAnsi="Times New Roman" w:cs="Times New Roman"/>
          <w:i/>
          <w:iCs/>
          <w:sz w:val="22"/>
          <w:szCs w:val="22"/>
          <w:lang w:eastAsia="ar-SA"/>
        </w:rPr>
        <w:t>, kurį įsipareigoja taikyti perkančiojo subjekto  įsigyjamiems degalams sutarties galiojimo laikotarpiu.</w:t>
      </w:r>
    </w:p>
    <w:p w14:paraId="74FA333E" w14:textId="20A4C6C9" w:rsidR="005A73C4" w:rsidRPr="009518A7" w:rsidRDefault="00FD10EA" w:rsidP="00A12E68">
      <w:pPr>
        <w:suppressAutoHyphens/>
        <w:spacing w:after="0" w:line="240" w:lineRule="auto"/>
        <w:jc w:val="both"/>
        <w:rPr>
          <w:rFonts w:ascii="Times New Roman" w:hAnsi="Times New Roman" w:cs="Times New Roman"/>
          <w:i/>
          <w:iCs/>
          <w:sz w:val="22"/>
          <w:szCs w:val="22"/>
          <w:lang w:eastAsia="ar-SA"/>
        </w:rPr>
      </w:pPr>
      <w:r w:rsidRPr="009518A7">
        <w:rPr>
          <w:rFonts w:ascii="Times New Roman" w:hAnsi="Times New Roman" w:cs="Times New Roman"/>
          <w:i/>
          <w:iCs/>
          <w:sz w:val="22"/>
          <w:szCs w:val="22"/>
          <w:lang w:eastAsia="ar-SA"/>
        </w:rPr>
        <w:t>4)</w:t>
      </w:r>
      <w:r w:rsidR="005A73C4" w:rsidRPr="009518A7">
        <w:rPr>
          <w:rFonts w:ascii="Times New Roman" w:hAnsi="Times New Roman" w:cs="Times New Roman"/>
          <w:i/>
          <w:iCs/>
          <w:sz w:val="22"/>
          <w:szCs w:val="22"/>
          <w:lang w:eastAsia="ar-SA"/>
        </w:rPr>
        <w:t xml:space="preserve"> Skaičiavimai turi būti atliekami trijų skaičių po kablelio tikslumu.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3D8CBB06" w14:textId="2AB3B2C3" w:rsidR="005A73C4" w:rsidRPr="009518A7" w:rsidRDefault="00FD10EA" w:rsidP="00A12E68">
      <w:pPr>
        <w:suppressAutoHyphens/>
        <w:spacing w:after="0" w:line="240" w:lineRule="auto"/>
        <w:jc w:val="both"/>
        <w:rPr>
          <w:rFonts w:ascii="Times New Roman" w:eastAsia="Times New Roman" w:hAnsi="Times New Roman" w:cs="Times New Roman"/>
          <w:b/>
          <w:bCs/>
          <w:i/>
          <w:iCs/>
          <w:sz w:val="22"/>
          <w:szCs w:val="22"/>
        </w:rPr>
      </w:pPr>
      <w:r w:rsidRPr="009518A7">
        <w:rPr>
          <w:rFonts w:ascii="Times New Roman" w:hAnsi="Times New Roman" w:cs="Times New Roman"/>
          <w:b/>
          <w:bCs/>
          <w:i/>
          <w:iCs/>
          <w:sz w:val="22"/>
          <w:szCs w:val="22"/>
          <w:lang w:eastAsia="ar-SA"/>
        </w:rPr>
        <w:t>5)</w:t>
      </w:r>
      <w:r w:rsidR="005A73C4" w:rsidRPr="009518A7">
        <w:rPr>
          <w:rFonts w:ascii="Times New Roman" w:hAnsi="Times New Roman" w:cs="Times New Roman"/>
          <w:b/>
          <w:bCs/>
          <w:i/>
          <w:iCs/>
          <w:sz w:val="22"/>
          <w:szCs w:val="22"/>
          <w:lang w:eastAsia="ar-SA"/>
        </w:rPr>
        <w:t xml:space="preserve"> Laimėtojas bus nustatomas pagal pasiūlyme pateiktą </w:t>
      </w:r>
      <w:r w:rsidR="002D1700" w:rsidRPr="009518A7">
        <w:rPr>
          <w:rFonts w:ascii="Times New Roman" w:eastAsia="Times New Roman" w:hAnsi="Times New Roman" w:cs="Times New Roman"/>
          <w:b/>
          <w:bCs/>
          <w:i/>
          <w:sz w:val="22"/>
          <w:szCs w:val="22"/>
          <w:lang w:eastAsia="en-US"/>
        </w:rPr>
        <w:t>mažiausią</w:t>
      </w:r>
      <w:r w:rsidR="002D1700" w:rsidRPr="009518A7">
        <w:rPr>
          <w:rFonts w:ascii="Times New Roman" w:hAnsi="Times New Roman" w:cs="Times New Roman"/>
          <w:b/>
          <w:bCs/>
          <w:i/>
          <w:iCs/>
          <w:sz w:val="22"/>
          <w:szCs w:val="22"/>
          <w:lang w:eastAsia="ar-SA"/>
        </w:rPr>
        <w:t xml:space="preserve"> </w:t>
      </w:r>
      <w:r w:rsidR="005A73C4" w:rsidRPr="009518A7">
        <w:rPr>
          <w:rFonts w:ascii="Times New Roman" w:hAnsi="Times New Roman" w:cs="Times New Roman"/>
          <w:b/>
          <w:bCs/>
          <w:i/>
          <w:iCs/>
          <w:sz w:val="22"/>
          <w:szCs w:val="22"/>
          <w:lang w:eastAsia="ar-SA"/>
        </w:rPr>
        <w:t>palyginamąją kainą.</w:t>
      </w:r>
    </w:p>
    <w:p w14:paraId="5AEFA56D" w14:textId="0DB63B96" w:rsidR="005A73C4" w:rsidRPr="009518A7" w:rsidRDefault="00FD10EA" w:rsidP="00A12E68">
      <w:pPr>
        <w:spacing w:after="0" w:line="240" w:lineRule="auto"/>
        <w:jc w:val="both"/>
        <w:rPr>
          <w:rFonts w:ascii="Times New Roman" w:eastAsia="Times New Roman" w:hAnsi="Times New Roman" w:cs="Times New Roman"/>
          <w:i/>
          <w:iCs/>
          <w:sz w:val="22"/>
          <w:szCs w:val="22"/>
        </w:rPr>
      </w:pPr>
      <w:r w:rsidRPr="009518A7">
        <w:rPr>
          <w:rFonts w:ascii="Times New Roman" w:eastAsia="Times New Roman" w:hAnsi="Times New Roman" w:cs="Times New Roman"/>
          <w:i/>
          <w:iCs/>
          <w:sz w:val="22"/>
          <w:szCs w:val="22"/>
        </w:rPr>
        <w:t xml:space="preserve">6) </w:t>
      </w:r>
      <w:r w:rsidR="005A73C4" w:rsidRPr="009518A7">
        <w:rPr>
          <w:rFonts w:ascii="Times New Roman" w:eastAsia="Times New Roman" w:hAnsi="Times New Roman" w:cs="Times New Roman"/>
          <w:i/>
          <w:iCs/>
          <w:sz w:val="22"/>
          <w:szCs w:val="22"/>
        </w:rPr>
        <w:t>Dalyvis pasiūlyme privalo išviešinti ūkio subjektus, kurių pajėgumais remiasi ir nurodyti juos pasiūlymo formoje.</w:t>
      </w:r>
    </w:p>
    <w:p w14:paraId="36AA350B" w14:textId="77777777" w:rsidR="005A73C4" w:rsidRPr="009518A7" w:rsidRDefault="005A73C4" w:rsidP="0038363D">
      <w:pPr>
        <w:spacing w:after="0" w:line="240" w:lineRule="auto"/>
        <w:ind w:firstLine="680"/>
        <w:jc w:val="both"/>
        <w:rPr>
          <w:rFonts w:ascii="Times New Roman" w:eastAsia="Times New Roman" w:hAnsi="Times New Roman" w:cs="Times New Roman"/>
          <w:sz w:val="22"/>
          <w:szCs w:val="22"/>
        </w:rPr>
      </w:pPr>
    </w:p>
    <w:p w14:paraId="3AC1B6CC" w14:textId="77777777" w:rsidR="005A73C4" w:rsidRPr="000552EC" w:rsidRDefault="005A73C4" w:rsidP="0038363D">
      <w:pPr>
        <w:spacing w:after="0" w:line="240" w:lineRule="auto"/>
        <w:ind w:firstLine="680"/>
        <w:jc w:val="both"/>
        <w:rPr>
          <w:rFonts w:ascii="Times New Roman" w:eastAsia="Times New Roman" w:hAnsi="Times New Roman" w:cs="Times New Roman"/>
          <w:sz w:val="22"/>
          <w:szCs w:val="22"/>
        </w:rPr>
      </w:pPr>
      <w:r w:rsidRPr="009518A7">
        <w:rPr>
          <w:rFonts w:ascii="Times New Roman" w:eastAsia="Times New Roman" w:hAnsi="Times New Roman" w:cs="Times New Roman"/>
          <w:sz w:val="22"/>
          <w:szCs w:val="22"/>
        </w:rPr>
        <w:t>Informacija apie subtiekėjus, kuriais remiamasi siekiant atitikti kvalifikacijos reikalavimus ir vykdant pirkimo sutartį</w:t>
      </w:r>
      <w:r w:rsidRPr="000552EC">
        <w:rPr>
          <w:rFonts w:ascii="Times New Roman" w:eastAsia="Times New Roman" w:hAnsi="Times New Roman"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5A73C4" w:rsidRPr="00D5469A" w14:paraId="0E459DAA" w14:textId="77777777" w:rsidTr="001E0A1F">
        <w:tc>
          <w:tcPr>
            <w:tcW w:w="626" w:type="dxa"/>
            <w:vAlign w:val="center"/>
          </w:tcPr>
          <w:p w14:paraId="348E74BF"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Eil. Nr.</w:t>
            </w:r>
          </w:p>
        </w:tc>
        <w:tc>
          <w:tcPr>
            <w:tcW w:w="3026" w:type="dxa"/>
            <w:vAlign w:val="center"/>
          </w:tcPr>
          <w:p w14:paraId="5821858C"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Subtiekėjo pavadinimas, kodas ir adresas</w:t>
            </w:r>
          </w:p>
        </w:tc>
        <w:tc>
          <w:tcPr>
            <w:tcW w:w="2552" w:type="dxa"/>
            <w:vAlign w:val="center"/>
          </w:tcPr>
          <w:p w14:paraId="190D349D"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Numatomi atlikti darbai</w:t>
            </w:r>
            <w:r w:rsidRPr="00D5469A">
              <w:rPr>
                <w:rFonts w:ascii="Times New Roman" w:eastAsia="Times New Roman" w:hAnsi="Times New Roman"/>
                <w:b/>
                <w:strike/>
                <w:color w:val="00B050"/>
                <w:sz w:val="24"/>
                <w:szCs w:val="20"/>
              </w:rPr>
              <w:t xml:space="preserve"> </w:t>
            </w:r>
          </w:p>
        </w:tc>
        <w:tc>
          <w:tcPr>
            <w:tcW w:w="3685" w:type="dxa"/>
          </w:tcPr>
          <w:p w14:paraId="2AA81BF7" w14:textId="77777777" w:rsidR="005A73C4" w:rsidRPr="00D5469A" w:rsidRDefault="005A73C4" w:rsidP="001E0A1F">
            <w:pPr>
              <w:spacing w:after="0" w:line="240" w:lineRule="auto"/>
              <w:jc w:val="center"/>
              <w:rPr>
                <w:rFonts w:ascii="Times New Roman" w:hAnsi="Times New Roman"/>
                <w:b/>
                <w:sz w:val="24"/>
                <w:szCs w:val="20"/>
              </w:rPr>
            </w:pPr>
            <w:r w:rsidRPr="00D5469A">
              <w:rPr>
                <w:rFonts w:ascii="Times New Roman" w:hAnsi="Times New Roman"/>
                <w:b/>
                <w:sz w:val="24"/>
                <w:szCs w:val="20"/>
              </w:rPr>
              <w:t>Įsipareigojimų dalis (procentais), kuriai ketinama pasitelkti subtiekėją</w:t>
            </w:r>
          </w:p>
        </w:tc>
      </w:tr>
      <w:tr w:rsidR="005A73C4" w:rsidRPr="00D5469A" w14:paraId="5455EDC9" w14:textId="77777777" w:rsidTr="001E0A1F">
        <w:tc>
          <w:tcPr>
            <w:tcW w:w="626" w:type="dxa"/>
          </w:tcPr>
          <w:p w14:paraId="1FBE2873"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3026" w:type="dxa"/>
          </w:tcPr>
          <w:p w14:paraId="5D228543"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2552" w:type="dxa"/>
          </w:tcPr>
          <w:p w14:paraId="105F521B"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3685" w:type="dxa"/>
          </w:tcPr>
          <w:p w14:paraId="33DD8577" w14:textId="77777777" w:rsidR="005A73C4" w:rsidRPr="00D5469A" w:rsidRDefault="005A73C4" w:rsidP="001E0A1F">
            <w:pPr>
              <w:spacing w:after="0" w:line="240" w:lineRule="auto"/>
              <w:jc w:val="both"/>
              <w:rPr>
                <w:rFonts w:ascii="Times New Roman" w:eastAsia="Times New Roman" w:hAnsi="Times New Roman"/>
                <w:sz w:val="24"/>
                <w:szCs w:val="20"/>
              </w:rPr>
            </w:pPr>
          </w:p>
        </w:tc>
      </w:tr>
      <w:tr w:rsidR="005A73C4" w:rsidRPr="00D5469A" w14:paraId="2411E264" w14:textId="77777777" w:rsidTr="001E0A1F">
        <w:tc>
          <w:tcPr>
            <w:tcW w:w="626" w:type="dxa"/>
          </w:tcPr>
          <w:p w14:paraId="7F9023C3"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3026" w:type="dxa"/>
          </w:tcPr>
          <w:p w14:paraId="57B8F7AF"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2552" w:type="dxa"/>
          </w:tcPr>
          <w:p w14:paraId="6E02DA8D"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3685" w:type="dxa"/>
          </w:tcPr>
          <w:p w14:paraId="7E87353A" w14:textId="77777777" w:rsidR="005A73C4" w:rsidRPr="00D5469A" w:rsidRDefault="005A73C4" w:rsidP="001E0A1F">
            <w:pPr>
              <w:spacing w:after="0" w:line="240" w:lineRule="auto"/>
              <w:jc w:val="both"/>
              <w:rPr>
                <w:rFonts w:ascii="Times New Roman" w:eastAsia="Times New Roman" w:hAnsi="Times New Roman"/>
                <w:sz w:val="24"/>
                <w:szCs w:val="20"/>
              </w:rPr>
            </w:pPr>
          </w:p>
        </w:tc>
      </w:tr>
    </w:tbl>
    <w:p w14:paraId="5D26D498" w14:textId="77777777" w:rsidR="005A73C4" w:rsidRPr="00D5469A" w:rsidRDefault="005A73C4" w:rsidP="005A73C4">
      <w:pPr>
        <w:spacing w:after="0" w:line="240" w:lineRule="auto"/>
        <w:jc w:val="both"/>
        <w:rPr>
          <w:rFonts w:ascii="Times New Roman" w:eastAsia="Times New Roman" w:hAnsi="Times New Roman"/>
          <w:sz w:val="24"/>
          <w:szCs w:val="20"/>
        </w:rPr>
      </w:pPr>
    </w:p>
    <w:p w14:paraId="35B6A2E3" w14:textId="4ADFA139" w:rsidR="005A73C4" w:rsidRPr="00D5469A" w:rsidRDefault="005A73C4" w:rsidP="005A73C4">
      <w:pPr>
        <w:spacing w:after="0" w:line="240" w:lineRule="auto"/>
        <w:ind w:firstLine="567"/>
        <w:jc w:val="both"/>
        <w:rPr>
          <w:rFonts w:ascii="Times New Roman" w:eastAsia="Times New Roman" w:hAnsi="Times New Roman"/>
          <w:sz w:val="24"/>
          <w:szCs w:val="20"/>
        </w:rPr>
      </w:pPr>
      <w:r w:rsidRPr="00D5469A">
        <w:rPr>
          <w:rFonts w:ascii="Times New Roman" w:eastAsia="Times New Roman" w:hAnsi="Times New Roman"/>
          <w:sz w:val="24"/>
          <w:szCs w:val="20"/>
        </w:rPr>
        <w:lastRenderedPageBreak/>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r w:rsidR="00FD10EA">
        <w:rPr>
          <w:rFonts w:ascii="Times New Roman" w:eastAsia="Times New Roman" w:hAnsi="Times New Roman"/>
          <w:sz w:val="24"/>
          <w:szCs w:val="20"/>
        </w:rPr>
        <w:t xml:space="preserve"> (</w:t>
      </w:r>
      <w:proofErr w:type="spellStart"/>
      <w:r w:rsidR="00FD10EA">
        <w:rPr>
          <w:rFonts w:ascii="Times New Roman" w:eastAsia="Times New Roman" w:hAnsi="Times New Roman"/>
          <w:sz w:val="24"/>
          <w:szCs w:val="20"/>
        </w:rPr>
        <w:t>kvazisubtiekėjai</w:t>
      </w:r>
      <w:proofErr w:type="spellEnd"/>
      <w:r w:rsidR="00FD10EA">
        <w:rPr>
          <w:rFonts w:ascii="Times New Roman" w:eastAsia="Times New Roman" w:hAnsi="Times New Roman"/>
          <w:sz w:val="24"/>
          <w:szCs w:val="20"/>
        </w:rPr>
        <w:t>)</w:t>
      </w:r>
      <w:r w:rsidRPr="00D5469A">
        <w:rPr>
          <w:rFonts w:ascii="Times New Roman" w:eastAsia="Times New Roman" w:hAnsi="Times New Roman"/>
          <w:sz w:val="24"/>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5A73C4" w:rsidRPr="00D5469A" w14:paraId="4801B33E" w14:textId="77777777" w:rsidTr="001E0A1F">
        <w:tc>
          <w:tcPr>
            <w:tcW w:w="675" w:type="dxa"/>
          </w:tcPr>
          <w:p w14:paraId="3A93A5DF"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Eil. Nr.</w:t>
            </w:r>
          </w:p>
        </w:tc>
        <w:tc>
          <w:tcPr>
            <w:tcW w:w="4111" w:type="dxa"/>
          </w:tcPr>
          <w:p w14:paraId="4D4F39D2"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Vardas ir pavardė</w:t>
            </w:r>
          </w:p>
        </w:tc>
        <w:tc>
          <w:tcPr>
            <w:tcW w:w="5068" w:type="dxa"/>
          </w:tcPr>
          <w:p w14:paraId="736A1703"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Dabartinė darbovietė</w:t>
            </w:r>
          </w:p>
        </w:tc>
      </w:tr>
      <w:tr w:rsidR="005A73C4" w:rsidRPr="00D5469A" w14:paraId="4876D320" w14:textId="77777777" w:rsidTr="001E0A1F">
        <w:tc>
          <w:tcPr>
            <w:tcW w:w="675" w:type="dxa"/>
          </w:tcPr>
          <w:p w14:paraId="044633C2"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4111" w:type="dxa"/>
          </w:tcPr>
          <w:p w14:paraId="143C51FA"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5068" w:type="dxa"/>
          </w:tcPr>
          <w:p w14:paraId="692195A5" w14:textId="77777777" w:rsidR="005A73C4" w:rsidRPr="00D5469A" w:rsidRDefault="005A73C4" w:rsidP="001E0A1F">
            <w:pPr>
              <w:spacing w:after="0" w:line="240" w:lineRule="auto"/>
              <w:jc w:val="both"/>
              <w:rPr>
                <w:rFonts w:ascii="Times New Roman" w:eastAsia="Times New Roman" w:hAnsi="Times New Roman"/>
                <w:sz w:val="24"/>
                <w:szCs w:val="20"/>
              </w:rPr>
            </w:pPr>
          </w:p>
        </w:tc>
      </w:tr>
      <w:tr w:rsidR="005A73C4" w:rsidRPr="00D5469A" w14:paraId="456F166C" w14:textId="77777777" w:rsidTr="001E0A1F">
        <w:tc>
          <w:tcPr>
            <w:tcW w:w="675" w:type="dxa"/>
          </w:tcPr>
          <w:p w14:paraId="118E59F4"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4111" w:type="dxa"/>
          </w:tcPr>
          <w:p w14:paraId="1D1DABA0"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5068" w:type="dxa"/>
          </w:tcPr>
          <w:p w14:paraId="164DE5A1" w14:textId="77777777" w:rsidR="005A73C4" w:rsidRPr="00D5469A" w:rsidRDefault="005A73C4" w:rsidP="001E0A1F">
            <w:pPr>
              <w:spacing w:after="0" w:line="240" w:lineRule="auto"/>
              <w:jc w:val="both"/>
              <w:rPr>
                <w:rFonts w:ascii="Times New Roman" w:eastAsia="Times New Roman" w:hAnsi="Times New Roman"/>
                <w:sz w:val="24"/>
                <w:szCs w:val="20"/>
              </w:rPr>
            </w:pPr>
          </w:p>
        </w:tc>
      </w:tr>
    </w:tbl>
    <w:p w14:paraId="51BC0B45" w14:textId="77777777" w:rsidR="005A73C4" w:rsidRPr="00D5469A" w:rsidRDefault="005A73C4" w:rsidP="005A73C4">
      <w:pPr>
        <w:spacing w:after="0" w:line="240" w:lineRule="auto"/>
        <w:jc w:val="both"/>
        <w:rPr>
          <w:rFonts w:ascii="Times New Roman" w:eastAsia="Times New Roman" w:hAnsi="Times New Roman"/>
          <w:sz w:val="24"/>
          <w:szCs w:val="20"/>
        </w:rPr>
      </w:pPr>
    </w:p>
    <w:p w14:paraId="19434BAC" w14:textId="77777777" w:rsidR="005A73C4" w:rsidRPr="00D5469A" w:rsidRDefault="005A73C4" w:rsidP="005A73C4">
      <w:pPr>
        <w:spacing w:after="0" w:line="240" w:lineRule="auto"/>
        <w:ind w:firstLine="567"/>
        <w:jc w:val="both"/>
        <w:rPr>
          <w:rFonts w:ascii="Times New Roman" w:eastAsia="Times New Roman" w:hAnsi="Times New Roman"/>
          <w:sz w:val="24"/>
          <w:szCs w:val="20"/>
        </w:rPr>
      </w:pPr>
      <w:r w:rsidRPr="00D5469A">
        <w:rPr>
          <w:rFonts w:ascii="Times New Roman" w:eastAsia="Times New Roman" w:hAnsi="Times New Roman"/>
          <w:sz w:val="24"/>
          <w:szCs w:val="20"/>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5A73C4" w:rsidRPr="00D5469A" w14:paraId="15E9185C" w14:textId="77777777" w:rsidTr="001E0A1F">
        <w:tc>
          <w:tcPr>
            <w:tcW w:w="675" w:type="dxa"/>
          </w:tcPr>
          <w:p w14:paraId="45BAC253"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Eil. Nr.</w:t>
            </w:r>
          </w:p>
        </w:tc>
        <w:tc>
          <w:tcPr>
            <w:tcW w:w="9179" w:type="dxa"/>
          </w:tcPr>
          <w:p w14:paraId="28BDD6E0"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Dokumentų (ar jų dalių) pavadinimai</w:t>
            </w:r>
          </w:p>
        </w:tc>
      </w:tr>
      <w:tr w:rsidR="005A73C4" w:rsidRPr="00D5469A" w14:paraId="1230840E" w14:textId="77777777" w:rsidTr="001E0A1F">
        <w:tc>
          <w:tcPr>
            <w:tcW w:w="675" w:type="dxa"/>
          </w:tcPr>
          <w:p w14:paraId="2A5831C1"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9179" w:type="dxa"/>
          </w:tcPr>
          <w:p w14:paraId="147972A9" w14:textId="77777777" w:rsidR="005A73C4" w:rsidRPr="00D5469A" w:rsidRDefault="005A73C4" w:rsidP="001E0A1F">
            <w:pPr>
              <w:spacing w:after="0" w:line="240" w:lineRule="auto"/>
              <w:jc w:val="both"/>
              <w:rPr>
                <w:rFonts w:ascii="Times New Roman" w:eastAsia="Times New Roman" w:hAnsi="Times New Roman"/>
                <w:sz w:val="24"/>
                <w:szCs w:val="20"/>
              </w:rPr>
            </w:pPr>
          </w:p>
        </w:tc>
      </w:tr>
      <w:tr w:rsidR="005A73C4" w:rsidRPr="00D5469A" w14:paraId="516ADBDD" w14:textId="77777777" w:rsidTr="001E0A1F">
        <w:tc>
          <w:tcPr>
            <w:tcW w:w="675" w:type="dxa"/>
          </w:tcPr>
          <w:p w14:paraId="6A46CB93"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9179" w:type="dxa"/>
          </w:tcPr>
          <w:p w14:paraId="38FCB2F9" w14:textId="77777777" w:rsidR="005A73C4" w:rsidRPr="00D5469A" w:rsidRDefault="005A73C4" w:rsidP="001E0A1F">
            <w:pPr>
              <w:spacing w:after="0" w:line="240" w:lineRule="auto"/>
              <w:jc w:val="both"/>
              <w:rPr>
                <w:rFonts w:ascii="Times New Roman" w:eastAsia="Times New Roman" w:hAnsi="Times New Roman"/>
                <w:sz w:val="24"/>
                <w:szCs w:val="20"/>
              </w:rPr>
            </w:pPr>
          </w:p>
        </w:tc>
      </w:tr>
    </w:tbl>
    <w:p w14:paraId="0B818C39" w14:textId="77777777" w:rsidR="005A73C4" w:rsidRPr="00D5469A" w:rsidRDefault="005A73C4" w:rsidP="005A73C4">
      <w:pPr>
        <w:spacing w:after="0" w:line="240" w:lineRule="auto"/>
        <w:ind w:firstLine="567"/>
        <w:jc w:val="both"/>
        <w:rPr>
          <w:rFonts w:ascii="Times New Roman" w:eastAsia="Times New Roman" w:hAnsi="Times New Roman"/>
          <w:sz w:val="24"/>
          <w:szCs w:val="20"/>
        </w:rPr>
      </w:pPr>
      <w:r w:rsidRPr="00D5469A">
        <w:rPr>
          <w:rFonts w:ascii="Times New Roman" w:eastAsia="Times New Roman" w:hAnsi="Times New Roman"/>
          <w:sz w:val="24"/>
          <w:szCs w:val="20"/>
        </w:rPr>
        <w:t>Pastaba. Jei dalyvis šios lentelės neužpildo ir (ar) failo (bylos) pavadinime nenurodo „konfidencialu“, perkantysis subjektas laiko, kad jo pateiktame pasiūlyme nėra konfidencialios informacijos.</w:t>
      </w:r>
    </w:p>
    <w:p w14:paraId="03ED1F82" w14:textId="77777777" w:rsidR="005A73C4" w:rsidRPr="00D5469A" w:rsidRDefault="005A73C4" w:rsidP="005A73C4">
      <w:pPr>
        <w:spacing w:after="0" w:line="240" w:lineRule="auto"/>
        <w:ind w:firstLine="567"/>
        <w:jc w:val="both"/>
        <w:rPr>
          <w:rFonts w:ascii="Times New Roman" w:eastAsia="Times New Roman" w:hAnsi="Times New Roman"/>
          <w:sz w:val="24"/>
          <w:szCs w:val="20"/>
        </w:rPr>
      </w:pPr>
      <w:r w:rsidRPr="00D5469A">
        <w:rPr>
          <w:rFonts w:ascii="Times New Roman" w:eastAsia="Times New Roman" w:hAnsi="Times New Roman"/>
          <w:sz w:val="24"/>
          <w:szCs w:val="20"/>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5A73C4" w:rsidRPr="00D5469A" w14:paraId="592AB4EA" w14:textId="77777777" w:rsidTr="001E0A1F">
        <w:tc>
          <w:tcPr>
            <w:tcW w:w="675" w:type="dxa"/>
          </w:tcPr>
          <w:p w14:paraId="3ADE6591"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Eil. Nr.</w:t>
            </w:r>
          </w:p>
        </w:tc>
        <w:tc>
          <w:tcPr>
            <w:tcW w:w="9179" w:type="dxa"/>
          </w:tcPr>
          <w:p w14:paraId="00EB2D04" w14:textId="77777777" w:rsidR="005A73C4" w:rsidRPr="00D5469A" w:rsidRDefault="005A73C4" w:rsidP="001E0A1F">
            <w:pPr>
              <w:spacing w:after="0" w:line="240" w:lineRule="auto"/>
              <w:jc w:val="center"/>
              <w:rPr>
                <w:rFonts w:ascii="Times New Roman" w:eastAsia="Times New Roman" w:hAnsi="Times New Roman"/>
                <w:b/>
                <w:sz w:val="24"/>
                <w:szCs w:val="20"/>
              </w:rPr>
            </w:pPr>
            <w:r w:rsidRPr="00D5469A">
              <w:rPr>
                <w:rFonts w:ascii="Times New Roman" w:eastAsia="Times New Roman" w:hAnsi="Times New Roman"/>
                <w:b/>
                <w:sz w:val="24"/>
                <w:szCs w:val="20"/>
              </w:rPr>
              <w:t>Dokumentų pavadinimai</w:t>
            </w:r>
          </w:p>
        </w:tc>
      </w:tr>
      <w:tr w:rsidR="005A73C4" w:rsidRPr="00D5469A" w14:paraId="6624DE03" w14:textId="77777777" w:rsidTr="001E0A1F">
        <w:tc>
          <w:tcPr>
            <w:tcW w:w="675" w:type="dxa"/>
          </w:tcPr>
          <w:p w14:paraId="566B5345"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9179" w:type="dxa"/>
          </w:tcPr>
          <w:p w14:paraId="6E665056" w14:textId="77777777" w:rsidR="005A73C4" w:rsidRPr="00D5469A" w:rsidRDefault="005A73C4" w:rsidP="001E0A1F">
            <w:pPr>
              <w:spacing w:after="0" w:line="240" w:lineRule="auto"/>
              <w:jc w:val="both"/>
              <w:rPr>
                <w:rFonts w:ascii="Times New Roman" w:eastAsia="Times New Roman" w:hAnsi="Times New Roman"/>
                <w:sz w:val="24"/>
                <w:szCs w:val="20"/>
              </w:rPr>
            </w:pPr>
          </w:p>
        </w:tc>
      </w:tr>
      <w:tr w:rsidR="005A73C4" w:rsidRPr="00D5469A" w14:paraId="7111DCB9" w14:textId="77777777" w:rsidTr="001E0A1F">
        <w:tc>
          <w:tcPr>
            <w:tcW w:w="675" w:type="dxa"/>
          </w:tcPr>
          <w:p w14:paraId="2F661326" w14:textId="77777777" w:rsidR="005A73C4" w:rsidRPr="00D5469A" w:rsidRDefault="005A73C4" w:rsidP="001E0A1F">
            <w:pPr>
              <w:spacing w:after="0" w:line="240" w:lineRule="auto"/>
              <w:jc w:val="both"/>
              <w:rPr>
                <w:rFonts w:ascii="Times New Roman" w:eastAsia="Times New Roman" w:hAnsi="Times New Roman"/>
                <w:sz w:val="24"/>
                <w:szCs w:val="20"/>
              </w:rPr>
            </w:pPr>
          </w:p>
        </w:tc>
        <w:tc>
          <w:tcPr>
            <w:tcW w:w="9179" w:type="dxa"/>
          </w:tcPr>
          <w:p w14:paraId="79F96E85" w14:textId="77777777" w:rsidR="005A73C4" w:rsidRPr="00D5469A" w:rsidRDefault="005A73C4" w:rsidP="001E0A1F">
            <w:pPr>
              <w:spacing w:after="0" w:line="240" w:lineRule="auto"/>
              <w:jc w:val="both"/>
              <w:rPr>
                <w:rFonts w:ascii="Times New Roman" w:eastAsia="Times New Roman" w:hAnsi="Times New Roman"/>
                <w:sz w:val="24"/>
                <w:szCs w:val="20"/>
              </w:rPr>
            </w:pPr>
          </w:p>
        </w:tc>
      </w:tr>
    </w:tbl>
    <w:p w14:paraId="554DA183" w14:textId="77777777" w:rsidR="005A73C4" w:rsidRPr="00D5469A" w:rsidRDefault="005A73C4" w:rsidP="005A73C4">
      <w:pPr>
        <w:suppressAutoHyphens/>
        <w:spacing w:after="0" w:line="240" w:lineRule="auto"/>
        <w:jc w:val="both"/>
        <w:rPr>
          <w:rFonts w:ascii="Times New Roman" w:eastAsia="Times New Roman" w:hAnsi="Times New Roman"/>
          <w:sz w:val="24"/>
          <w:szCs w:val="24"/>
        </w:rPr>
      </w:pPr>
    </w:p>
    <w:p w14:paraId="1E3A059E" w14:textId="77777777" w:rsidR="005A73C4" w:rsidRPr="00D5469A" w:rsidRDefault="005A73C4" w:rsidP="005A73C4">
      <w:pPr>
        <w:suppressAutoHyphens/>
        <w:spacing w:after="0" w:line="240" w:lineRule="auto"/>
        <w:ind w:firstLine="567"/>
        <w:jc w:val="both"/>
        <w:rPr>
          <w:rFonts w:ascii="Times New Roman" w:eastAsia="Times New Roman" w:hAnsi="Times New Roman"/>
          <w:sz w:val="24"/>
          <w:szCs w:val="20"/>
        </w:rPr>
      </w:pPr>
      <w:r w:rsidRPr="00D5469A">
        <w:rPr>
          <w:rFonts w:ascii="Times New Roman" w:eastAsia="Times New Roman" w:hAnsi="Times New Roman"/>
          <w:sz w:val="24"/>
          <w:szCs w:val="20"/>
        </w:rPr>
        <w:t>Jeigu kvalifikacija dėl teisės verstis atitinkama veikla nebuvo tikrinama arba tikrinama ne visa apimtimi, įsipareigojame perkančiajam subjektui, kad pirkimo sutartį vykdys tik tokią teisę turintys asmenys.</w:t>
      </w:r>
    </w:p>
    <w:p w14:paraId="32F64EDF" w14:textId="77777777" w:rsidR="005A73C4" w:rsidRPr="00D5469A" w:rsidRDefault="005A73C4" w:rsidP="005A73C4">
      <w:pPr>
        <w:suppressAutoHyphens/>
        <w:spacing w:after="0" w:line="240" w:lineRule="auto"/>
        <w:ind w:firstLine="720"/>
        <w:jc w:val="both"/>
        <w:rPr>
          <w:rFonts w:ascii="Times New Roman" w:eastAsia="Times New Roman" w:hAnsi="Times New Roman"/>
          <w:sz w:val="24"/>
          <w:szCs w:val="20"/>
        </w:rPr>
      </w:pPr>
      <w:r w:rsidRPr="00D5469A">
        <w:rPr>
          <w:rFonts w:ascii="Times New Roman" w:eastAsia="Times New Roman" w:hAnsi="Times New Roman"/>
          <w:sz w:val="24"/>
          <w:szCs w:val="20"/>
        </w:rPr>
        <w:t>Pasiūlymas galioja iki pirkimo dokumentuose nurodyto termino pabaigos.</w:t>
      </w:r>
    </w:p>
    <w:p w14:paraId="2E3C9E00" w14:textId="77777777" w:rsidR="005A73C4" w:rsidRPr="00D5469A" w:rsidRDefault="005A73C4" w:rsidP="005A73C4">
      <w:pPr>
        <w:suppressAutoHyphens/>
        <w:spacing w:after="0" w:line="240" w:lineRule="auto"/>
        <w:ind w:firstLine="720"/>
        <w:jc w:val="both"/>
        <w:rPr>
          <w:rFonts w:ascii="Times New Roman" w:eastAsia="Times New Roman" w:hAnsi="Times New Roman"/>
          <w:sz w:val="24"/>
          <w:szCs w:val="20"/>
        </w:rPr>
      </w:pPr>
    </w:p>
    <w:p w14:paraId="6686296F" w14:textId="77777777" w:rsidR="005A73C4" w:rsidRPr="00D5469A" w:rsidRDefault="005A73C4" w:rsidP="005A73C4">
      <w:pPr>
        <w:suppressAutoHyphens/>
        <w:spacing w:after="0" w:line="240" w:lineRule="auto"/>
        <w:jc w:val="both"/>
        <w:rPr>
          <w:rFonts w:ascii="Times New Roman" w:eastAsia="Times New Roman" w:hAnsi="Times New Roman"/>
          <w:sz w:val="24"/>
          <w:szCs w:val="20"/>
        </w:rPr>
      </w:pPr>
      <w:r w:rsidRPr="00D5469A">
        <w:rPr>
          <w:rFonts w:ascii="Times New Roman" w:eastAsia="Times New Roman" w:hAnsi="Times New Roman"/>
          <w:sz w:val="24"/>
          <w:szCs w:val="20"/>
        </w:rPr>
        <w:t>__________________________</w:t>
      </w:r>
      <w:r w:rsidRPr="00D5469A">
        <w:rPr>
          <w:rFonts w:ascii="Times New Roman" w:eastAsia="Times New Roman" w:hAnsi="Times New Roman"/>
          <w:sz w:val="24"/>
          <w:szCs w:val="20"/>
        </w:rPr>
        <w:tab/>
        <w:t>__________</w:t>
      </w:r>
      <w:r w:rsidRPr="00D5469A">
        <w:rPr>
          <w:rFonts w:ascii="Times New Roman" w:eastAsia="Times New Roman" w:hAnsi="Times New Roman"/>
          <w:sz w:val="24"/>
          <w:szCs w:val="20"/>
        </w:rPr>
        <w:tab/>
      </w:r>
      <w:r w:rsidRPr="00D5469A">
        <w:rPr>
          <w:rFonts w:ascii="Times New Roman" w:eastAsia="Times New Roman" w:hAnsi="Times New Roman"/>
          <w:sz w:val="24"/>
          <w:szCs w:val="20"/>
        </w:rPr>
        <w:tab/>
        <w:t>__________________________</w:t>
      </w:r>
    </w:p>
    <w:p w14:paraId="43F07372" w14:textId="77777777" w:rsidR="005A73C4" w:rsidRPr="00D5469A" w:rsidRDefault="005A73C4" w:rsidP="005A73C4">
      <w:pPr>
        <w:suppressAutoHyphens/>
        <w:spacing w:after="0" w:line="240" w:lineRule="auto"/>
        <w:jc w:val="both"/>
        <w:rPr>
          <w:rFonts w:ascii="Times New Roman" w:eastAsia="Times New Roman" w:hAnsi="Times New Roman"/>
          <w:i/>
          <w:sz w:val="24"/>
          <w:szCs w:val="20"/>
        </w:rPr>
      </w:pPr>
      <w:r w:rsidRPr="00D5469A">
        <w:rPr>
          <w:rFonts w:ascii="Times New Roman" w:eastAsia="Times New Roman" w:hAnsi="Times New Roman"/>
          <w:i/>
          <w:sz w:val="24"/>
          <w:szCs w:val="20"/>
        </w:rPr>
        <w:t>Dalyvis  arba jo  įgaliotas asmuo</w:t>
      </w:r>
      <w:r w:rsidRPr="00D5469A">
        <w:rPr>
          <w:rFonts w:ascii="Times New Roman" w:eastAsia="Times New Roman" w:hAnsi="Times New Roman"/>
          <w:i/>
          <w:sz w:val="24"/>
          <w:szCs w:val="20"/>
        </w:rPr>
        <w:tab/>
        <w:t>parašas</w:t>
      </w:r>
      <w:r w:rsidRPr="00D5469A">
        <w:rPr>
          <w:rFonts w:ascii="Times New Roman" w:eastAsia="Times New Roman" w:hAnsi="Times New Roman"/>
          <w:i/>
          <w:sz w:val="24"/>
          <w:szCs w:val="20"/>
        </w:rPr>
        <w:tab/>
      </w:r>
      <w:r w:rsidRPr="00D5469A">
        <w:rPr>
          <w:rFonts w:ascii="Times New Roman" w:eastAsia="Times New Roman" w:hAnsi="Times New Roman"/>
          <w:i/>
          <w:sz w:val="24"/>
          <w:szCs w:val="20"/>
        </w:rPr>
        <w:tab/>
        <w:t>vardas ir pavardė</w:t>
      </w:r>
      <w:r w:rsidRPr="00D5469A">
        <w:rPr>
          <w:rFonts w:ascii="Times New Roman" w:eastAsia="Times New Roman" w:hAnsi="Times New Roman"/>
          <w:i/>
          <w:sz w:val="24"/>
          <w:szCs w:val="20"/>
        </w:rPr>
        <w:tab/>
      </w:r>
    </w:p>
    <w:p w14:paraId="7A89BA5F" w14:textId="77777777" w:rsidR="005A73C4" w:rsidRPr="00D5469A" w:rsidRDefault="005A73C4" w:rsidP="005A73C4">
      <w:pPr>
        <w:suppressAutoHyphens/>
        <w:rPr>
          <w:rFonts w:ascii="Times New Roman" w:hAnsi="Times New Roman" w:cs="Times New Roman Bold"/>
          <w:sz w:val="24"/>
          <w:lang w:eastAsia="ar-SA"/>
        </w:rPr>
      </w:pPr>
    </w:p>
    <w:p w14:paraId="10BFC62D" w14:textId="77777777" w:rsidR="005A73C4" w:rsidRDefault="005A73C4" w:rsidP="005A73C4">
      <w:pPr>
        <w:pStyle w:val="Pagrindinistekstas"/>
        <w:spacing w:after="0"/>
        <w:ind w:firstLine="5670"/>
        <w:rPr>
          <w:rFonts w:eastAsia="Calibri"/>
          <w:szCs w:val="24"/>
        </w:rPr>
      </w:pPr>
    </w:p>
    <w:p w14:paraId="158C9271" w14:textId="77777777" w:rsidR="00A378C3" w:rsidRDefault="00A378C3" w:rsidP="009F6B35">
      <w:pPr>
        <w:shd w:val="clear" w:color="auto" w:fill="FFFFFF"/>
        <w:spacing w:after="0" w:line="240" w:lineRule="auto"/>
        <w:jc w:val="center"/>
        <w:rPr>
          <w:rFonts w:ascii="Times New Roman" w:eastAsia="Calibri" w:hAnsi="Times New Roman" w:cs="Times New Roman"/>
          <w:color w:val="0070C0"/>
        </w:rPr>
      </w:pPr>
    </w:p>
    <w:p w14:paraId="5060674C"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2FE390DA"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44F3073B"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703D51FD"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5F40A513"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67EEC73D"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14A179F7"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0E3A359E"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0EEF8F3D"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77CB1F55"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691B4B4A"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2660CEAD"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04740C3A"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3F7643FF"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30C80BB8"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289B4671"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1BDEC1D1"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5BEF3069"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4B08C286"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7A79C87C"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7C607CAB" w14:textId="77777777" w:rsidR="00925A11" w:rsidRPr="00F0499F" w:rsidRDefault="00925A11" w:rsidP="00925A11">
      <w:pPr>
        <w:pStyle w:val="Antrat2"/>
        <w:ind w:left="5103"/>
        <w:rPr>
          <w:rFonts w:asciiTheme="minorHAnsi" w:eastAsia="Calibri" w:hAnsiTheme="minorHAnsi" w:cstheme="minorHAnsi"/>
          <w:color w:val="0070C0"/>
          <w:sz w:val="21"/>
          <w:szCs w:val="21"/>
        </w:rPr>
      </w:pPr>
      <w:bookmarkStart w:id="71" w:name="_Ref39484039"/>
      <w:bookmarkStart w:id="72" w:name="_Ref40278562"/>
      <w:bookmarkStart w:id="73" w:name="_Toc1263339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1"/>
      <w:bookmarkEnd w:id="72"/>
      <w:bookmarkEnd w:id="73"/>
    </w:p>
    <w:p w14:paraId="1C9BB2EB" w14:textId="77777777" w:rsidR="00925A11" w:rsidRPr="00F0499F" w:rsidRDefault="00925A11" w:rsidP="00925A11">
      <w:pPr>
        <w:jc w:val="center"/>
        <w:rPr>
          <w:b/>
          <w:szCs w:val="24"/>
        </w:rPr>
      </w:pPr>
    </w:p>
    <w:p w14:paraId="1C2BB285" w14:textId="77777777" w:rsidR="00925A11" w:rsidRPr="002D4B87" w:rsidRDefault="00925A11" w:rsidP="00925A11">
      <w:pPr>
        <w:pStyle w:val="Paantrat"/>
        <w:jc w:val="center"/>
        <w:rPr>
          <w:rFonts w:ascii="Times New Roman" w:hAnsi="Times New Roman" w:cs="Times New Roman"/>
          <w:b/>
          <w:bCs/>
          <w:smallCaps/>
          <w:sz w:val="22"/>
          <w:szCs w:val="22"/>
        </w:rPr>
      </w:pPr>
      <w:r w:rsidRPr="002D4B87">
        <w:rPr>
          <w:rFonts w:ascii="Times New Roman" w:hAnsi="Times New Roman" w:cs="Times New Roman"/>
          <w:b/>
          <w:bCs/>
        </w:rPr>
        <w:t>PASIŪLYMŲ VERTINIMO KRITERIJAI ir Sąlygos</w:t>
      </w:r>
    </w:p>
    <w:p w14:paraId="2AB2A4A0" w14:textId="405A22CB" w:rsidR="00F86E4F" w:rsidRPr="00D06AF6" w:rsidRDefault="00925A11" w:rsidP="00886056">
      <w:pPr>
        <w:pStyle w:val="Body2"/>
        <w:tabs>
          <w:tab w:val="left" w:pos="1260"/>
        </w:tabs>
        <w:spacing w:after="0"/>
        <w:ind w:firstLine="737"/>
        <w:rPr>
          <w:rFonts w:cs="Times New Roman"/>
          <w:sz w:val="24"/>
          <w:szCs w:val="24"/>
          <w:lang w:val="lt-LT"/>
        </w:rPr>
      </w:pPr>
      <w:r w:rsidRPr="00D06AF6">
        <w:rPr>
          <w:rFonts w:cs="Times New Roman"/>
          <w:sz w:val="24"/>
          <w:szCs w:val="24"/>
        </w:rPr>
        <w:t xml:space="preserve">  1. </w:t>
      </w:r>
      <w:proofErr w:type="spellStart"/>
      <w:r w:rsidRPr="00D06AF6">
        <w:rPr>
          <w:rFonts w:cs="Times New Roman"/>
          <w:sz w:val="24"/>
          <w:szCs w:val="24"/>
        </w:rPr>
        <w:t>Perkantysis</w:t>
      </w:r>
      <w:proofErr w:type="spellEnd"/>
      <w:r w:rsidRPr="00D06AF6">
        <w:rPr>
          <w:rFonts w:cs="Times New Roman"/>
          <w:sz w:val="24"/>
          <w:szCs w:val="24"/>
        </w:rPr>
        <w:t xml:space="preserve"> </w:t>
      </w:r>
      <w:proofErr w:type="spellStart"/>
      <w:r w:rsidRPr="00D06AF6">
        <w:rPr>
          <w:rFonts w:cs="Times New Roman"/>
          <w:sz w:val="24"/>
          <w:szCs w:val="24"/>
        </w:rPr>
        <w:t>subjektas</w:t>
      </w:r>
      <w:proofErr w:type="spellEnd"/>
      <w:r w:rsidRPr="00D06AF6">
        <w:rPr>
          <w:rFonts w:cs="Times New Roman"/>
          <w:sz w:val="24"/>
          <w:szCs w:val="24"/>
        </w:rPr>
        <w:t xml:space="preserve"> </w:t>
      </w:r>
      <w:proofErr w:type="spellStart"/>
      <w:r w:rsidRPr="00D06AF6">
        <w:rPr>
          <w:rFonts w:cs="Times New Roman"/>
          <w:sz w:val="24"/>
          <w:szCs w:val="24"/>
        </w:rPr>
        <w:t>ekonomiškai</w:t>
      </w:r>
      <w:proofErr w:type="spellEnd"/>
      <w:r w:rsidRPr="00D06AF6">
        <w:rPr>
          <w:rFonts w:cs="Times New Roman"/>
          <w:sz w:val="24"/>
          <w:szCs w:val="24"/>
        </w:rPr>
        <w:t xml:space="preserve"> </w:t>
      </w:r>
      <w:proofErr w:type="spellStart"/>
      <w:r w:rsidRPr="00D06AF6">
        <w:rPr>
          <w:rFonts w:cs="Times New Roman"/>
          <w:sz w:val="24"/>
          <w:szCs w:val="24"/>
        </w:rPr>
        <w:t>naudingiausią</w:t>
      </w:r>
      <w:proofErr w:type="spellEnd"/>
      <w:r w:rsidRPr="00D06AF6">
        <w:rPr>
          <w:rFonts w:cs="Times New Roman"/>
          <w:sz w:val="24"/>
          <w:szCs w:val="24"/>
        </w:rPr>
        <w:t xml:space="preserve"> </w:t>
      </w:r>
      <w:r w:rsidRPr="00D06AF6">
        <w:rPr>
          <w:rFonts w:cs="Times New Roman"/>
          <w:sz w:val="24"/>
          <w:szCs w:val="24"/>
          <w:lang w:val="lt-LT"/>
        </w:rPr>
        <w:t xml:space="preserve">pasiūlymą išrenka pagal </w:t>
      </w:r>
      <w:r w:rsidR="00F86E4F" w:rsidRPr="00D06AF6">
        <w:rPr>
          <w:rFonts w:cs="Times New Roman"/>
          <w:sz w:val="24"/>
          <w:szCs w:val="24"/>
          <w:lang w:val="lt-LT"/>
        </w:rPr>
        <w:t xml:space="preserve">mažiausią </w:t>
      </w:r>
      <w:r w:rsidRPr="00D06AF6">
        <w:rPr>
          <w:rFonts w:cs="Times New Roman"/>
          <w:sz w:val="24"/>
          <w:szCs w:val="24"/>
          <w:lang w:val="lt-LT"/>
        </w:rPr>
        <w:t>palyginamąją kainą</w:t>
      </w:r>
      <w:r w:rsidRPr="00D06AF6">
        <w:rPr>
          <w:rFonts w:cs="Times New Roman"/>
          <w:sz w:val="24"/>
          <w:szCs w:val="24"/>
        </w:rPr>
        <w:t xml:space="preserve">. </w:t>
      </w:r>
    </w:p>
    <w:p w14:paraId="4E472107" w14:textId="20358A69" w:rsidR="00925A11" w:rsidRPr="00D06AF6" w:rsidRDefault="00925A11" w:rsidP="006C0213">
      <w:pPr>
        <w:tabs>
          <w:tab w:val="left" w:pos="142"/>
          <w:tab w:val="left" w:pos="851"/>
          <w:tab w:val="left" w:pos="1560"/>
          <w:tab w:val="left" w:pos="1701"/>
        </w:tabs>
        <w:suppressAutoHyphens/>
        <w:spacing w:after="0" w:line="240" w:lineRule="auto"/>
        <w:ind w:firstLine="737"/>
        <w:jc w:val="both"/>
        <w:rPr>
          <w:rFonts w:ascii="Times New Roman" w:hAnsi="Times New Roman" w:cs="Times New Roman"/>
          <w:sz w:val="24"/>
          <w:szCs w:val="24"/>
        </w:rPr>
      </w:pPr>
      <w:r w:rsidRPr="00D06AF6">
        <w:rPr>
          <w:rFonts w:ascii="Times New Roman" w:hAnsi="Times New Roman" w:cs="Times New Roman"/>
          <w:sz w:val="24"/>
          <w:szCs w:val="24"/>
        </w:rPr>
        <w:tab/>
      </w:r>
      <w:r w:rsidR="006C0213" w:rsidRPr="00D06AF6">
        <w:rPr>
          <w:rFonts w:ascii="Times New Roman" w:hAnsi="Times New Roman" w:cs="Times New Roman"/>
          <w:sz w:val="24"/>
          <w:szCs w:val="24"/>
        </w:rPr>
        <w:t>2</w:t>
      </w:r>
      <w:r w:rsidRPr="00D06AF6">
        <w:rPr>
          <w:rFonts w:ascii="Times New Roman" w:hAnsi="Times New Roman" w:cs="Times New Roman"/>
          <w:sz w:val="24"/>
          <w:szCs w:val="24"/>
        </w:rPr>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AE8A68E"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5034ED39" w14:textId="77777777" w:rsidR="00925A11" w:rsidRDefault="00925A11" w:rsidP="009F6B35">
      <w:pPr>
        <w:shd w:val="clear" w:color="auto" w:fill="FFFFFF"/>
        <w:spacing w:after="0" w:line="240" w:lineRule="auto"/>
        <w:jc w:val="center"/>
        <w:rPr>
          <w:rFonts w:ascii="Times New Roman" w:eastAsia="Calibri" w:hAnsi="Times New Roman" w:cs="Times New Roman"/>
          <w:color w:val="0070C0"/>
        </w:rPr>
      </w:pPr>
    </w:p>
    <w:p w14:paraId="7259AF73"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010ECAA0"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5E4DDF57"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7388C3F4" w14:textId="71384F1F" w:rsidR="00813289" w:rsidRDefault="00813289" w:rsidP="00813289">
      <w:pPr>
        <w:pStyle w:val="Antrat"/>
      </w:pPr>
    </w:p>
    <w:p w14:paraId="3A04CB40"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53AB3382"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68B464DC"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48D269EC"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01BDABBB"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7E264A36"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1B534F35"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6988896C"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16CD697B"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79DBBA52"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5FE732D4"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746E0BF7"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441FF5EB"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7F54046A"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3803CDF9"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2B52873D"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5F0D03FE"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050823B8"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05DA5EA5"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78A05753"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363A74B6"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3158A8AC"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3EC486FB"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512041AE"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44377DC9"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25EF7586" w14:textId="77777777" w:rsidR="006C0213" w:rsidRDefault="006C0213" w:rsidP="009F6B35">
      <w:pPr>
        <w:shd w:val="clear" w:color="auto" w:fill="FFFFFF"/>
        <w:spacing w:after="0" w:line="240" w:lineRule="auto"/>
        <w:jc w:val="center"/>
        <w:rPr>
          <w:rFonts w:ascii="Times New Roman" w:eastAsia="Calibri" w:hAnsi="Times New Roman" w:cs="Times New Roman"/>
          <w:color w:val="0070C0"/>
        </w:rPr>
      </w:pPr>
    </w:p>
    <w:p w14:paraId="6829DE7B"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72AAA608"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68982974"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002B5DA9"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23DFA379"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70747B19"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7C1854D9" w14:textId="77777777" w:rsidR="002C236A" w:rsidRDefault="002C236A" w:rsidP="009F6B35">
      <w:pPr>
        <w:shd w:val="clear" w:color="auto" w:fill="FFFFFF"/>
        <w:spacing w:after="0" w:line="240" w:lineRule="auto"/>
        <w:jc w:val="center"/>
        <w:rPr>
          <w:rFonts w:ascii="Times New Roman" w:eastAsia="Calibri" w:hAnsi="Times New Roman" w:cs="Times New Roman"/>
          <w:color w:val="0070C0"/>
        </w:rPr>
      </w:pPr>
    </w:p>
    <w:p w14:paraId="265E48A7"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053B0F7D"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045D0A4A"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0F68E8BE"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3AA20E46"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7F2DD4EC" w14:textId="77777777" w:rsidR="00F86E4F" w:rsidRDefault="00F86E4F" w:rsidP="00F86E4F">
      <w:pPr>
        <w:pStyle w:val="Antrat2"/>
        <w:ind w:left="5103"/>
        <w:rPr>
          <w:rFonts w:asciiTheme="minorHAnsi" w:hAnsiTheme="minorHAnsi"/>
          <w:color w:val="0070C0"/>
          <w:sz w:val="21"/>
          <w:szCs w:val="21"/>
        </w:rPr>
      </w:pPr>
      <w:bookmarkStart w:id="74" w:name="_Toc126333946"/>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bookmarkEnd w:id="74"/>
    </w:p>
    <w:p w14:paraId="1C4E64F0" w14:textId="77777777" w:rsidR="00F86E4F" w:rsidRPr="00D06AF6" w:rsidRDefault="00F86E4F" w:rsidP="00F86E4F">
      <w:pPr>
        <w:rPr>
          <w:rFonts w:ascii="Times New Roman" w:hAnsi="Times New Roman" w:cs="Times New Roman"/>
        </w:rPr>
      </w:pPr>
    </w:p>
    <w:p w14:paraId="068300C4" w14:textId="77777777" w:rsidR="00F86E4F" w:rsidRPr="00D06AF6" w:rsidRDefault="00F86E4F" w:rsidP="00F86E4F">
      <w:pPr>
        <w:jc w:val="center"/>
        <w:rPr>
          <w:rFonts w:ascii="Times New Roman" w:hAnsi="Times New Roman" w:cs="Times New Roman"/>
        </w:rPr>
      </w:pPr>
      <w:r w:rsidRPr="00D06AF6">
        <w:rPr>
          <w:rFonts w:ascii="Times New Roman" w:hAnsi="Times New Roman" w:cs="Times New Roman"/>
        </w:rPr>
        <w:t>Herbas arba prekių ženklas</w:t>
      </w:r>
    </w:p>
    <w:p w14:paraId="6AC10DCE" w14:textId="77777777" w:rsidR="00F86E4F" w:rsidRPr="00D06AF6" w:rsidRDefault="00F86E4F" w:rsidP="00F86E4F">
      <w:pPr>
        <w:jc w:val="center"/>
        <w:rPr>
          <w:rFonts w:ascii="Times New Roman" w:hAnsi="Times New Roman" w:cs="Times New Roman"/>
          <w:sz w:val="20"/>
          <w:szCs w:val="20"/>
        </w:rPr>
      </w:pPr>
      <w:r w:rsidRPr="00D06AF6">
        <w:rPr>
          <w:rFonts w:ascii="Times New Roman" w:hAnsi="Times New Roman" w:cs="Times New Roman"/>
          <w:sz w:val="20"/>
          <w:szCs w:val="20"/>
        </w:rPr>
        <w:t>(Tiekėjo pavadinimas)</w:t>
      </w:r>
    </w:p>
    <w:p w14:paraId="0B3B974B" w14:textId="77777777" w:rsidR="00F86E4F" w:rsidRPr="00D06AF6" w:rsidRDefault="00F86E4F" w:rsidP="00F86E4F">
      <w:pPr>
        <w:jc w:val="both"/>
        <w:rPr>
          <w:rFonts w:ascii="Times New Roman" w:hAnsi="Times New Roman" w:cs="Times New Roman"/>
          <w:sz w:val="20"/>
          <w:szCs w:val="20"/>
        </w:rPr>
      </w:pPr>
      <w:r w:rsidRPr="00D06AF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942BD1" w14:textId="77777777" w:rsidR="00F86E4F" w:rsidRPr="00D06AF6" w:rsidRDefault="00F86E4F" w:rsidP="00F86E4F">
      <w:pPr>
        <w:spacing w:after="0" w:line="240" w:lineRule="auto"/>
        <w:jc w:val="center"/>
        <w:rPr>
          <w:rFonts w:ascii="Times New Roman" w:hAnsi="Times New Roman" w:cs="Times New Roman"/>
          <w:sz w:val="24"/>
          <w:szCs w:val="24"/>
        </w:rPr>
      </w:pPr>
      <w:r w:rsidRPr="00D06AF6">
        <w:rPr>
          <w:rFonts w:ascii="Times New Roman" w:hAnsi="Times New Roman" w:cs="Times New Roman"/>
        </w:rPr>
        <w:t>__________________________</w:t>
      </w:r>
    </w:p>
    <w:p w14:paraId="4461E1C5" w14:textId="77777777" w:rsidR="00F86E4F" w:rsidRPr="00D06AF6" w:rsidRDefault="00F86E4F" w:rsidP="00F86E4F">
      <w:pPr>
        <w:tabs>
          <w:tab w:val="center" w:pos="2520"/>
        </w:tabs>
        <w:spacing w:after="0" w:line="240" w:lineRule="auto"/>
        <w:jc w:val="center"/>
        <w:rPr>
          <w:rFonts w:ascii="Times New Roman" w:hAnsi="Times New Roman" w:cs="Times New Roman"/>
          <w:i/>
          <w:iCs/>
          <w:sz w:val="20"/>
          <w:szCs w:val="20"/>
        </w:rPr>
      </w:pPr>
      <w:r w:rsidRPr="00D06AF6">
        <w:rPr>
          <w:rFonts w:ascii="Times New Roman" w:hAnsi="Times New Roman" w:cs="Times New Roman"/>
          <w:i/>
          <w:iCs/>
          <w:sz w:val="20"/>
          <w:szCs w:val="20"/>
        </w:rPr>
        <w:t>(Adresatas (perkančioji organizacija))</w:t>
      </w:r>
    </w:p>
    <w:p w14:paraId="7A1F0B52" w14:textId="77777777" w:rsidR="00F86E4F" w:rsidRPr="00D06AF6" w:rsidRDefault="00F86E4F" w:rsidP="00F86E4F">
      <w:pPr>
        <w:jc w:val="center"/>
        <w:rPr>
          <w:rFonts w:ascii="Times New Roman" w:hAnsi="Times New Roman" w:cs="Times New Roman"/>
          <w:b/>
          <w:sz w:val="24"/>
          <w:szCs w:val="24"/>
        </w:rPr>
      </w:pPr>
    </w:p>
    <w:p w14:paraId="140230F1" w14:textId="77777777" w:rsidR="00F86E4F" w:rsidRPr="00D06AF6" w:rsidRDefault="00F86E4F" w:rsidP="00F86E4F">
      <w:pPr>
        <w:autoSpaceDE w:val="0"/>
        <w:autoSpaceDN w:val="0"/>
        <w:adjustRightInd w:val="0"/>
        <w:jc w:val="center"/>
        <w:rPr>
          <w:rFonts w:ascii="Times New Roman" w:hAnsi="Times New Roman" w:cs="Times New Roman"/>
        </w:rPr>
      </w:pPr>
      <w:r w:rsidRPr="00D06AF6">
        <w:rPr>
          <w:rFonts w:ascii="Times New Roman" w:hAnsi="Times New Roman" w:cs="Times New Roman"/>
          <w:b/>
          <w:bCs/>
        </w:rPr>
        <w:t>TIEKĖJO DEKLARACIJA</w:t>
      </w:r>
    </w:p>
    <w:p w14:paraId="331C539C" w14:textId="77777777" w:rsidR="00F86E4F" w:rsidRPr="00D06AF6" w:rsidRDefault="00F86E4F" w:rsidP="00F86E4F">
      <w:pPr>
        <w:shd w:val="clear" w:color="auto" w:fill="FFFFFF"/>
        <w:spacing w:after="0" w:line="240" w:lineRule="auto"/>
        <w:jc w:val="center"/>
        <w:rPr>
          <w:rFonts w:ascii="Times New Roman" w:hAnsi="Times New Roman" w:cs="Times New Roman"/>
          <w:b/>
          <w:bCs/>
        </w:rPr>
      </w:pPr>
      <w:r w:rsidRPr="00D06AF6">
        <w:rPr>
          <w:rFonts w:ascii="Times New Roman" w:hAnsi="Times New Roman" w:cs="Times New Roman"/>
        </w:rPr>
        <w:t>_____________</w:t>
      </w:r>
      <w:r w:rsidRPr="00D06AF6">
        <w:rPr>
          <w:rFonts w:ascii="Times New Roman" w:hAnsi="Times New Roman" w:cs="Times New Roman"/>
          <w:b/>
          <w:bCs/>
        </w:rPr>
        <w:t xml:space="preserve"> </w:t>
      </w:r>
      <w:r w:rsidRPr="00D06AF6">
        <w:rPr>
          <w:rFonts w:ascii="Times New Roman" w:hAnsi="Times New Roman" w:cs="Times New Roman"/>
        </w:rPr>
        <w:t>Nr.______</w:t>
      </w:r>
    </w:p>
    <w:p w14:paraId="60C05B24" w14:textId="77777777" w:rsidR="00F86E4F" w:rsidRPr="00D06AF6" w:rsidRDefault="00F86E4F" w:rsidP="00F86E4F">
      <w:pPr>
        <w:shd w:val="clear" w:color="auto" w:fill="FFFFFF"/>
        <w:spacing w:after="0" w:line="240" w:lineRule="auto"/>
        <w:ind w:firstLine="3969"/>
        <w:rPr>
          <w:rFonts w:ascii="Times New Roman" w:hAnsi="Times New Roman" w:cs="Times New Roman"/>
          <w:bCs/>
          <w:i/>
          <w:iCs/>
          <w:color w:val="000000"/>
          <w:sz w:val="20"/>
          <w:szCs w:val="20"/>
        </w:rPr>
      </w:pPr>
      <w:r w:rsidRPr="00D06AF6">
        <w:rPr>
          <w:rFonts w:ascii="Times New Roman" w:hAnsi="Times New Roman" w:cs="Times New Roman"/>
          <w:bCs/>
          <w:i/>
          <w:iCs/>
          <w:color w:val="000000"/>
          <w:sz w:val="20"/>
          <w:szCs w:val="20"/>
        </w:rPr>
        <w:t xml:space="preserve">           (Data)</w:t>
      </w:r>
    </w:p>
    <w:p w14:paraId="4E755B41" w14:textId="77777777" w:rsidR="00F86E4F" w:rsidRPr="00D06AF6" w:rsidRDefault="00F86E4F" w:rsidP="00F86E4F">
      <w:pPr>
        <w:shd w:val="clear" w:color="auto" w:fill="FFFFFF"/>
        <w:spacing w:after="0" w:line="240" w:lineRule="auto"/>
        <w:ind w:firstLine="3969"/>
        <w:rPr>
          <w:rFonts w:ascii="Times New Roman" w:hAnsi="Times New Roman" w:cs="Times New Roman"/>
          <w:bCs/>
          <w:color w:val="000000"/>
          <w:sz w:val="20"/>
          <w:szCs w:val="20"/>
        </w:rPr>
      </w:pPr>
    </w:p>
    <w:p w14:paraId="073AAB07" w14:textId="77777777" w:rsidR="00F86E4F" w:rsidRPr="00D06AF6" w:rsidRDefault="00F86E4F" w:rsidP="00F86E4F">
      <w:pPr>
        <w:shd w:val="clear" w:color="auto" w:fill="FFFFFF"/>
        <w:spacing w:after="0" w:line="240" w:lineRule="auto"/>
        <w:jc w:val="center"/>
        <w:rPr>
          <w:rFonts w:ascii="Times New Roman" w:hAnsi="Times New Roman" w:cs="Times New Roman"/>
          <w:bCs/>
          <w:color w:val="000000"/>
          <w:sz w:val="24"/>
          <w:szCs w:val="24"/>
        </w:rPr>
      </w:pPr>
      <w:r w:rsidRPr="00D06AF6">
        <w:rPr>
          <w:rFonts w:ascii="Times New Roman" w:hAnsi="Times New Roman" w:cs="Times New Roman"/>
          <w:bCs/>
          <w:color w:val="000000"/>
        </w:rPr>
        <w:t>_____________</w:t>
      </w:r>
    </w:p>
    <w:p w14:paraId="70BFD9EC" w14:textId="77777777" w:rsidR="00F86E4F" w:rsidRPr="00D06AF6" w:rsidRDefault="00F86E4F" w:rsidP="00F86E4F">
      <w:pPr>
        <w:shd w:val="clear" w:color="auto" w:fill="FFFFFF"/>
        <w:spacing w:after="0" w:line="240" w:lineRule="auto"/>
        <w:jc w:val="center"/>
        <w:rPr>
          <w:rFonts w:ascii="Times New Roman" w:hAnsi="Times New Roman" w:cs="Times New Roman"/>
          <w:bCs/>
          <w:i/>
          <w:iCs/>
          <w:color w:val="000000"/>
          <w:sz w:val="20"/>
          <w:szCs w:val="20"/>
        </w:rPr>
      </w:pPr>
      <w:r w:rsidRPr="00D06AF6">
        <w:rPr>
          <w:rFonts w:ascii="Times New Roman" w:hAnsi="Times New Roman" w:cs="Times New Roman"/>
          <w:bCs/>
          <w:i/>
          <w:iCs/>
          <w:color w:val="000000"/>
          <w:sz w:val="20"/>
          <w:szCs w:val="20"/>
        </w:rPr>
        <w:t>(Sudarymo vieta)</w:t>
      </w:r>
    </w:p>
    <w:p w14:paraId="37283863" w14:textId="77777777" w:rsidR="00F86E4F" w:rsidRPr="00D06AF6" w:rsidRDefault="00F86E4F" w:rsidP="00F86E4F">
      <w:pPr>
        <w:tabs>
          <w:tab w:val="left" w:pos="851"/>
        </w:tabs>
        <w:snapToGrid w:val="0"/>
        <w:spacing w:after="0" w:line="240" w:lineRule="auto"/>
        <w:ind w:right="-1"/>
        <w:jc w:val="both"/>
        <w:rPr>
          <w:rFonts w:ascii="Times New Roman" w:hAnsi="Times New Roman" w:cs="Times New Roman"/>
          <w:spacing w:val="-2"/>
        </w:rPr>
      </w:pPr>
      <w:r w:rsidRPr="00D06AF6">
        <w:rPr>
          <w:rFonts w:ascii="Times New Roman" w:hAnsi="Times New Roman" w:cs="Times New Roman"/>
          <w:spacing w:val="-2"/>
        </w:rPr>
        <w:t>Aš, ______________________________________________________________________</w:t>
      </w:r>
      <w:r w:rsidRPr="00D06AF6">
        <w:rPr>
          <w:rFonts w:ascii="Times New Roman" w:hAnsi="Times New Roman" w:cs="Times New Roman"/>
          <w:spacing w:val="-2"/>
        </w:rPr>
        <w:softHyphen/>
      </w:r>
      <w:r w:rsidRPr="00D06AF6">
        <w:rPr>
          <w:rFonts w:ascii="Times New Roman" w:hAnsi="Times New Roman" w:cs="Times New Roman"/>
          <w:spacing w:val="-2"/>
        </w:rPr>
        <w:softHyphen/>
      </w:r>
      <w:r w:rsidRPr="00D06AF6">
        <w:rPr>
          <w:rFonts w:ascii="Times New Roman" w:hAnsi="Times New Roman" w:cs="Times New Roman"/>
          <w:spacing w:val="-2"/>
        </w:rPr>
        <w:softHyphen/>
      </w:r>
      <w:r w:rsidRPr="00D06AF6">
        <w:rPr>
          <w:rFonts w:ascii="Times New Roman" w:hAnsi="Times New Roman" w:cs="Times New Roman"/>
          <w:spacing w:val="-2"/>
        </w:rPr>
        <w:softHyphen/>
        <w:t>____________________ ,</w:t>
      </w:r>
    </w:p>
    <w:p w14:paraId="1D07F0A7" w14:textId="77777777" w:rsidR="00F86E4F" w:rsidRPr="00D06AF6" w:rsidRDefault="00F86E4F" w:rsidP="00F86E4F">
      <w:pPr>
        <w:tabs>
          <w:tab w:val="left" w:pos="851"/>
        </w:tabs>
        <w:snapToGrid w:val="0"/>
        <w:ind w:right="-1"/>
        <w:jc w:val="both"/>
        <w:rPr>
          <w:rFonts w:ascii="Times New Roman" w:hAnsi="Times New Roman" w:cs="Times New Roman"/>
          <w:i/>
          <w:iCs/>
          <w:spacing w:val="-2"/>
          <w:sz w:val="20"/>
          <w:szCs w:val="20"/>
        </w:rPr>
      </w:pPr>
      <w:r w:rsidRPr="00D06AF6">
        <w:rPr>
          <w:rFonts w:ascii="Times New Roman" w:hAnsi="Times New Roman" w:cs="Times New Roman"/>
          <w:spacing w:val="-2"/>
        </w:rPr>
        <w:tab/>
      </w:r>
      <w:r w:rsidRPr="00D06AF6">
        <w:rPr>
          <w:rFonts w:ascii="Times New Roman" w:hAnsi="Times New Roman" w:cs="Times New Roman"/>
          <w:spacing w:val="-2"/>
        </w:rPr>
        <w:tab/>
      </w:r>
      <w:r w:rsidRPr="00D06AF6">
        <w:rPr>
          <w:rFonts w:ascii="Times New Roman" w:hAnsi="Times New Roman" w:cs="Times New Roman"/>
          <w:spacing w:val="-2"/>
          <w:sz w:val="20"/>
          <w:szCs w:val="20"/>
        </w:rPr>
        <w:t xml:space="preserve">                 </w:t>
      </w:r>
      <w:r w:rsidRPr="00D06AF6">
        <w:rPr>
          <w:rFonts w:ascii="Times New Roman" w:hAnsi="Times New Roman" w:cs="Times New Roman"/>
          <w:i/>
          <w:iCs/>
          <w:spacing w:val="-2"/>
          <w:sz w:val="20"/>
          <w:szCs w:val="20"/>
        </w:rPr>
        <w:t>(Tiekėjo vadovo ar jo įgalioto asmens pareigų pavadinimas, vardas ir pavardė)</w:t>
      </w:r>
    </w:p>
    <w:p w14:paraId="54A80378" w14:textId="77777777" w:rsidR="00F86E4F" w:rsidRPr="00D06AF6" w:rsidRDefault="00F86E4F" w:rsidP="00F86E4F">
      <w:pPr>
        <w:snapToGrid w:val="0"/>
        <w:spacing w:after="0" w:line="240" w:lineRule="auto"/>
        <w:jc w:val="both"/>
        <w:rPr>
          <w:rFonts w:ascii="Times New Roman" w:hAnsi="Times New Roman" w:cs="Times New Roman"/>
          <w:spacing w:val="-2"/>
        </w:rPr>
      </w:pPr>
    </w:p>
    <w:p w14:paraId="4C99F367" w14:textId="77777777" w:rsidR="00F86E4F" w:rsidRPr="00D06AF6" w:rsidRDefault="00F86E4F" w:rsidP="00F86E4F">
      <w:pPr>
        <w:snapToGrid w:val="0"/>
        <w:spacing w:after="0" w:line="240" w:lineRule="auto"/>
        <w:jc w:val="both"/>
        <w:rPr>
          <w:rFonts w:ascii="Times New Roman" w:hAnsi="Times New Roman" w:cs="Times New Roman"/>
          <w:spacing w:val="-2"/>
        </w:rPr>
      </w:pPr>
      <w:r w:rsidRPr="00D06AF6">
        <w:rPr>
          <w:rFonts w:ascii="Times New Roman" w:hAnsi="Times New Roman" w:cs="Times New Roman"/>
          <w:spacing w:val="-2"/>
        </w:rPr>
        <w:t>tvirtinu, kad mano vadovaujamas (-a) (atstovaujamas (-a))_______________________________________________ ,</w:t>
      </w:r>
    </w:p>
    <w:p w14:paraId="491B83F8" w14:textId="77777777" w:rsidR="00F86E4F" w:rsidRPr="00D06AF6" w:rsidRDefault="00F86E4F" w:rsidP="00F86E4F">
      <w:pPr>
        <w:snapToGrid w:val="0"/>
        <w:spacing w:after="0" w:line="240" w:lineRule="auto"/>
        <w:jc w:val="both"/>
        <w:rPr>
          <w:rFonts w:ascii="Times New Roman" w:hAnsi="Times New Roman" w:cs="Times New Roman"/>
          <w:i/>
          <w:iCs/>
          <w:spacing w:val="-2"/>
          <w:sz w:val="20"/>
          <w:szCs w:val="20"/>
        </w:rPr>
      </w:pPr>
      <w:r w:rsidRPr="00D06AF6">
        <w:rPr>
          <w:rFonts w:ascii="Times New Roman" w:hAnsi="Times New Roman" w:cs="Times New Roman"/>
          <w:spacing w:val="-2"/>
          <w:sz w:val="20"/>
          <w:szCs w:val="20"/>
        </w:rPr>
        <w:t xml:space="preserve">                                                                                                                                      </w:t>
      </w:r>
      <w:r w:rsidRPr="00D06AF6">
        <w:rPr>
          <w:rFonts w:ascii="Times New Roman" w:hAnsi="Times New Roman" w:cs="Times New Roman"/>
          <w:i/>
          <w:iCs/>
          <w:spacing w:val="-2"/>
          <w:sz w:val="20"/>
          <w:szCs w:val="20"/>
        </w:rPr>
        <w:t>(Tiekėjo pavadinimas)</w:t>
      </w:r>
    </w:p>
    <w:p w14:paraId="5C1BB4A0" w14:textId="77777777" w:rsidR="00F86E4F" w:rsidRPr="00D06AF6" w:rsidRDefault="00F86E4F" w:rsidP="00F86E4F">
      <w:pPr>
        <w:snapToGrid w:val="0"/>
        <w:spacing w:after="0" w:line="240" w:lineRule="auto"/>
        <w:jc w:val="both"/>
        <w:rPr>
          <w:rFonts w:ascii="Times New Roman" w:hAnsi="Times New Roman" w:cs="Times New Roman"/>
          <w:spacing w:val="-2"/>
          <w:sz w:val="24"/>
          <w:szCs w:val="24"/>
        </w:rPr>
      </w:pPr>
      <w:r w:rsidRPr="00D06AF6">
        <w:rPr>
          <w:rFonts w:ascii="Times New Roman" w:hAnsi="Times New Roman" w:cs="Times New Roman"/>
          <w:spacing w:val="-2"/>
        </w:rPr>
        <w:t>dalyvaujantis (-i) ________________________________________________________________________________</w:t>
      </w:r>
    </w:p>
    <w:p w14:paraId="2DED3BA3" w14:textId="77777777" w:rsidR="00F86E4F" w:rsidRPr="00D06AF6" w:rsidRDefault="00F86E4F" w:rsidP="00F86E4F">
      <w:pPr>
        <w:snapToGrid w:val="0"/>
        <w:spacing w:after="0" w:line="240" w:lineRule="auto"/>
        <w:ind w:firstLine="1296"/>
        <w:jc w:val="center"/>
        <w:rPr>
          <w:rFonts w:ascii="Times New Roman" w:hAnsi="Times New Roman" w:cs="Times New Roman"/>
          <w:i/>
          <w:iCs/>
          <w:spacing w:val="-2"/>
          <w:sz w:val="20"/>
          <w:szCs w:val="20"/>
        </w:rPr>
      </w:pPr>
      <w:r w:rsidRPr="00D06AF6">
        <w:rPr>
          <w:rFonts w:ascii="Times New Roman" w:hAnsi="Times New Roman" w:cs="Times New Roman"/>
          <w:i/>
          <w:iCs/>
          <w:spacing w:val="-2"/>
          <w:sz w:val="20"/>
          <w:szCs w:val="20"/>
        </w:rPr>
        <w:t>(perkančiosios organizacijos pavadinimas)</w:t>
      </w:r>
    </w:p>
    <w:p w14:paraId="372A1D73" w14:textId="77777777" w:rsidR="00F86E4F" w:rsidRPr="00D06AF6" w:rsidRDefault="00F86E4F" w:rsidP="00F86E4F">
      <w:pPr>
        <w:snapToGrid w:val="0"/>
        <w:spacing w:after="0" w:line="240" w:lineRule="auto"/>
        <w:jc w:val="both"/>
        <w:rPr>
          <w:rFonts w:ascii="Times New Roman" w:hAnsi="Times New Roman" w:cs="Times New Roman"/>
          <w:spacing w:val="-2"/>
          <w:sz w:val="24"/>
          <w:szCs w:val="24"/>
        </w:rPr>
      </w:pPr>
      <w:r w:rsidRPr="00D06AF6">
        <w:rPr>
          <w:rFonts w:ascii="Times New Roman" w:hAnsi="Times New Roman" w:cs="Times New Roman"/>
          <w:spacing w:val="-2"/>
        </w:rPr>
        <w:t>atliekamame ___________________________________________________________________________________</w:t>
      </w:r>
    </w:p>
    <w:p w14:paraId="65B8A55C" w14:textId="77777777" w:rsidR="00F86E4F" w:rsidRPr="00D06AF6" w:rsidRDefault="00F86E4F" w:rsidP="00F86E4F">
      <w:pPr>
        <w:snapToGrid w:val="0"/>
        <w:spacing w:after="0" w:line="240" w:lineRule="auto"/>
        <w:ind w:left="1296" w:firstLine="1296"/>
        <w:jc w:val="both"/>
        <w:rPr>
          <w:rFonts w:ascii="Times New Roman" w:hAnsi="Times New Roman" w:cs="Times New Roman"/>
          <w:i/>
          <w:iCs/>
          <w:spacing w:val="-2"/>
          <w:sz w:val="20"/>
          <w:szCs w:val="20"/>
        </w:rPr>
      </w:pPr>
      <w:r w:rsidRPr="00D06AF6">
        <w:rPr>
          <w:rFonts w:ascii="Times New Roman" w:hAnsi="Times New Roman" w:cs="Times New Roman"/>
          <w:i/>
          <w:iCs/>
          <w:spacing w:val="-2"/>
          <w:sz w:val="20"/>
          <w:szCs w:val="20"/>
        </w:rPr>
        <w:t>(Pirkimo objekto pavadinimas, pirkimo numeris)</w:t>
      </w:r>
    </w:p>
    <w:p w14:paraId="353EC34D" w14:textId="77777777" w:rsidR="00F86E4F" w:rsidRPr="00D06AF6" w:rsidRDefault="00F86E4F" w:rsidP="00F86E4F">
      <w:pPr>
        <w:snapToGrid w:val="0"/>
        <w:spacing w:after="0" w:line="240" w:lineRule="auto"/>
        <w:jc w:val="both"/>
        <w:rPr>
          <w:rFonts w:ascii="Times New Roman" w:hAnsi="Times New Roman" w:cs="Times New Roman"/>
          <w:spacing w:val="-2"/>
        </w:rPr>
      </w:pPr>
      <w:r w:rsidRPr="00D06AF6">
        <w:rPr>
          <w:rFonts w:ascii="Times New Roman" w:hAnsi="Times New Roman" w:cs="Times New Roman"/>
          <w:spacing w:val="-2"/>
        </w:rPr>
        <w:t>skelbtame _____________________________________________________________________________________ ,</w:t>
      </w:r>
    </w:p>
    <w:p w14:paraId="43D74035" w14:textId="77777777" w:rsidR="00F86E4F" w:rsidRPr="00D06AF6" w:rsidRDefault="00F86E4F" w:rsidP="00F86E4F">
      <w:pPr>
        <w:snapToGrid w:val="0"/>
        <w:spacing w:after="0" w:line="240" w:lineRule="auto"/>
        <w:jc w:val="center"/>
        <w:rPr>
          <w:rFonts w:ascii="Times New Roman" w:hAnsi="Times New Roman" w:cs="Times New Roman"/>
          <w:i/>
          <w:iCs/>
          <w:spacing w:val="-2"/>
          <w:sz w:val="20"/>
          <w:szCs w:val="20"/>
        </w:rPr>
      </w:pPr>
      <w:r w:rsidRPr="00D06AF6">
        <w:rPr>
          <w:rFonts w:ascii="Times New Roman" w:hAnsi="Times New Roman" w:cs="Times New Roman"/>
          <w:i/>
          <w:iCs/>
          <w:spacing w:val="-2"/>
          <w:sz w:val="20"/>
          <w:szCs w:val="20"/>
        </w:rPr>
        <w:t xml:space="preserve">        (Skelbimo data)</w:t>
      </w:r>
    </w:p>
    <w:p w14:paraId="753B1250" w14:textId="77777777" w:rsidR="00F86E4F" w:rsidRPr="00D06AF6" w:rsidRDefault="00F86E4F" w:rsidP="00F86E4F">
      <w:pPr>
        <w:jc w:val="both"/>
        <w:rPr>
          <w:rFonts w:ascii="Times New Roman" w:hAnsi="Times New Roman" w:cs="Times New Roman"/>
          <w:sz w:val="20"/>
          <w:szCs w:val="20"/>
        </w:rPr>
      </w:pPr>
      <w:r w:rsidRPr="00D06AF6">
        <w:rPr>
          <w:rFonts w:ascii="Times New Roman" w:hAnsi="Times New Roman" w:cs="Times New Roman"/>
          <w:sz w:val="20"/>
          <w:szCs w:val="20"/>
        </w:rPr>
        <w:t xml:space="preserve">nėra įtakojama Rusijos, kaip nurodyta </w:t>
      </w:r>
      <w:r w:rsidRPr="00D06AF6">
        <w:rPr>
          <w:rFonts w:ascii="Times New Roman" w:hAnsi="Times New Roman" w:cs="Times New Roman"/>
          <w:b/>
          <w:bCs/>
          <w:sz w:val="20"/>
          <w:szCs w:val="20"/>
        </w:rPr>
        <w:t>Tarybos reglamento</w:t>
      </w:r>
      <w:r w:rsidRPr="00D06AF6">
        <w:rPr>
          <w:rFonts w:ascii="Times New Roman" w:hAnsi="Times New Roman" w:cs="Times New Roman"/>
          <w:sz w:val="20"/>
          <w:szCs w:val="20"/>
        </w:rPr>
        <w:t xml:space="preserve"> </w:t>
      </w:r>
      <w:r w:rsidRPr="00D06AF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AF6">
        <w:rPr>
          <w:rFonts w:ascii="Times New Roman" w:hAnsi="Times New Roman" w:cs="Times New Roman"/>
          <w:sz w:val="20"/>
          <w:szCs w:val="20"/>
        </w:rPr>
        <w:t>5k straipsnyje nustatytuose apribojimuose. Visų pirma pareiškiu, kad:</w:t>
      </w:r>
    </w:p>
    <w:p w14:paraId="763A7042" w14:textId="77777777" w:rsidR="00F86E4F" w:rsidRPr="00D06AF6" w:rsidRDefault="00F86E4F" w:rsidP="00F86E4F">
      <w:pPr>
        <w:jc w:val="both"/>
        <w:rPr>
          <w:rFonts w:ascii="Times New Roman" w:hAnsi="Times New Roman" w:cs="Times New Roman"/>
          <w:sz w:val="20"/>
          <w:szCs w:val="20"/>
        </w:rPr>
      </w:pPr>
      <w:r w:rsidRPr="00D06AF6">
        <w:rPr>
          <w:rFonts w:ascii="Times New Roman" w:hAnsi="Times New Roman" w:cs="Times New Roman"/>
          <w:sz w:val="20"/>
          <w:szCs w:val="20"/>
        </w:rPr>
        <w:t>(a) mano atstovaujama įmonė (ir nė viena iš bendrovių, kurios yra mūsų konsorciumo nariais) nėra įsteigta Rusijoje;</w:t>
      </w:r>
    </w:p>
    <w:p w14:paraId="3AF19514" w14:textId="77777777" w:rsidR="00F86E4F" w:rsidRPr="00D06AF6" w:rsidRDefault="00F86E4F" w:rsidP="00F86E4F">
      <w:pPr>
        <w:jc w:val="both"/>
        <w:rPr>
          <w:rFonts w:ascii="Times New Roman" w:hAnsi="Times New Roman" w:cs="Times New Roman"/>
          <w:sz w:val="20"/>
          <w:szCs w:val="20"/>
        </w:rPr>
      </w:pPr>
      <w:r w:rsidRPr="00D06AF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06AF6">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06AF6">
        <w:rPr>
          <w:rFonts w:ascii="Times New Roman" w:hAnsi="Times New Roman" w:cs="Times New Roman"/>
          <w:sz w:val="20"/>
          <w:szCs w:val="20"/>
        </w:rPr>
        <w:t xml:space="preserve">; </w:t>
      </w:r>
    </w:p>
    <w:p w14:paraId="60F0F8E7" w14:textId="77777777" w:rsidR="00F86E4F" w:rsidRPr="00D06AF6" w:rsidRDefault="00F86E4F" w:rsidP="00F86E4F">
      <w:pPr>
        <w:jc w:val="both"/>
        <w:rPr>
          <w:rFonts w:ascii="Times New Roman" w:hAnsi="Times New Roman" w:cs="Times New Roman"/>
          <w:sz w:val="20"/>
          <w:szCs w:val="20"/>
          <w:shd w:val="clear" w:color="auto" w:fill="FFFFFF"/>
        </w:rPr>
      </w:pPr>
      <w:r w:rsidRPr="00D06AF6">
        <w:rPr>
          <w:rFonts w:ascii="Times New Roman" w:hAnsi="Times New Roman" w:cs="Times New Roman"/>
          <w:sz w:val="20"/>
          <w:szCs w:val="20"/>
        </w:rPr>
        <w:t xml:space="preserve">(c) nei aš, nei mano atstovaujama bendrovė nesame </w:t>
      </w:r>
      <w:r w:rsidRPr="00D06AF6">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1789B18D" w14:textId="77777777" w:rsidR="00F86E4F" w:rsidRPr="00D06AF6" w:rsidRDefault="00F86E4F" w:rsidP="00F86E4F">
      <w:pPr>
        <w:jc w:val="both"/>
        <w:rPr>
          <w:rFonts w:ascii="Times New Roman" w:hAnsi="Times New Roman" w:cs="Times New Roman"/>
          <w:sz w:val="20"/>
          <w:szCs w:val="20"/>
        </w:rPr>
      </w:pPr>
      <w:r w:rsidRPr="00D06AF6">
        <w:rPr>
          <w:rFonts w:ascii="Times New Roman" w:hAnsi="Times New Roman" w:cs="Times New Roman"/>
          <w:sz w:val="20"/>
          <w:szCs w:val="20"/>
        </w:rPr>
        <w:t xml:space="preserve">d) sutartis nebus paskirta vykdyti </w:t>
      </w:r>
      <w:r w:rsidRPr="00D06AF6">
        <w:rPr>
          <w:rFonts w:ascii="Times New Roman" w:hAnsi="Times New Roman" w:cs="Times New Roman"/>
          <w:sz w:val="20"/>
          <w:szCs w:val="20"/>
          <w:shd w:val="clear" w:color="auto" w:fill="FFFFFF"/>
        </w:rPr>
        <w:t>subrangovui (-</w:t>
      </w:r>
      <w:proofErr w:type="spellStart"/>
      <w:r w:rsidRPr="00D06AF6">
        <w:rPr>
          <w:rFonts w:ascii="Times New Roman" w:hAnsi="Times New Roman" w:cs="Times New Roman"/>
          <w:sz w:val="20"/>
          <w:szCs w:val="20"/>
          <w:shd w:val="clear" w:color="auto" w:fill="FFFFFF"/>
        </w:rPr>
        <w:t>ams</w:t>
      </w:r>
      <w:proofErr w:type="spellEnd"/>
      <w:r w:rsidRPr="00D06AF6">
        <w:rPr>
          <w:rFonts w:ascii="Times New Roman" w:hAnsi="Times New Roman" w:cs="Times New Roman"/>
          <w:sz w:val="20"/>
          <w:szCs w:val="20"/>
          <w:shd w:val="clear" w:color="auto" w:fill="FFFFFF"/>
        </w:rPr>
        <w:t>), ar kitam (-</w:t>
      </w:r>
      <w:proofErr w:type="spellStart"/>
      <w:r w:rsidRPr="00D06AF6">
        <w:rPr>
          <w:rFonts w:ascii="Times New Roman" w:hAnsi="Times New Roman" w:cs="Times New Roman"/>
          <w:sz w:val="20"/>
          <w:szCs w:val="20"/>
          <w:shd w:val="clear" w:color="auto" w:fill="FFFFFF"/>
        </w:rPr>
        <w:t>iems</w:t>
      </w:r>
      <w:proofErr w:type="spellEnd"/>
      <w:r w:rsidRPr="00D06AF6">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86D3CD3" w14:textId="77777777" w:rsidR="00F86E4F" w:rsidRPr="00D06AF6" w:rsidRDefault="00F86E4F" w:rsidP="00F86E4F">
      <w:pPr>
        <w:rPr>
          <w:rFonts w:ascii="Times New Roman" w:hAnsi="Times New Roman" w:cs="Times New Roman"/>
          <w:sz w:val="20"/>
          <w:szCs w:val="20"/>
        </w:rPr>
      </w:pPr>
    </w:p>
    <w:p w14:paraId="31C332E2" w14:textId="77777777" w:rsidR="00F86E4F" w:rsidRPr="00D06AF6" w:rsidRDefault="00F86E4F" w:rsidP="00F86E4F">
      <w:pPr>
        <w:rPr>
          <w:rFonts w:ascii="Times New Roman" w:hAnsi="Times New Roman" w:cs="Times New Roman"/>
          <w:sz w:val="20"/>
          <w:szCs w:val="20"/>
        </w:rPr>
      </w:pPr>
      <w:r w:rsidRPr="00D06AF6">
        <w:rPr>
          <w:rFonts w:ascii="Times New Roman" w:hAnsi="Times New Roman" w:cs="Times New Roman"/>
          <w:sz w:val="20"/>
          <w:szCs w:val="20"/>
        </w:rPr>
        <w:br w:type="page"/>
      </w:r>
    </w:p>
    <w:p w14:paraId="2883E5D7" w14:textId="77777777" w:rsidR="00F86E4F" w:rsidRDefault="00F86E4F" w:rsidP="00F86E4F">
      <w:pPr>
        <w:pStyle w:val="Antrat2"/>
        <w:ind w:left="5103"/>
        <w:rPr>
          <w:rFonts w:asciiTheme="minorHAnsi" w:hAnsiTheme="minorHAnsi"/>
          <w:color w:val="0070C0"/>
          <w:sz w:val="21"/>
          <w:szCs w:val="21"/>
        </w:rPr>
      </w:pPr>
      <w:bookmarkStart w:id="75" w:name="_Toc126333947"/>
      <w:r>
        <w:rPr>
          <w:rFonts w:asciiTheme="minorHAnsi" w:hAnsiTheme="minorHAnsi"/>
          <w:color w:val="0070C0"/>
          <w:sz w:val="21"/>
          <w:szCs w:val="21"/>
        </w:rPr>
        <w:lastRenderedPageBreak/>
        <w:t>Pirkimo sąlygų 9 priedas „Tiekėjo deklaracija dėl atitikties Reglamento nuostatoms fiziniam asmeniui“</w:t>
      </w:r>
      <w:bookmarkEnd w:id="75"/>
    </w:p>
    <w:p w14:paraId="6715257F" w14:textId="77777777" w:rsidR="00F86E4F" w:rsidRPr="00425CFB" w:rsidRDefault="00F86E4F" w:rsidP="00F86E4F">
      <w:pPr>
        <w:rPr>
          <w:sz w:val="20"/>
          <w:szCs w:val="20"/>
        </w:rPr>
      </w:pPr>
    </w:p>
    <w:p w14:paraId="314C626A" w14:textId="77777777" w:rsidR="00F86E4F" w:rsidRDefault="00F86E4F" w:rsidP="00F86E4F"/>
    <w:p w14:paraId="5A6837DA" w14:textId="77777777" w:rsidR="00F86E4F" w:rsidRPr="004B2433" w:rsidRDefault="00F86E4F" w:rsidP="00F86E4F">
      <w:pPr>
        <w:jc w:val="center"/>
        <w:rPr>
          <w:rFonts w:ascii="Times New Roman" w:hAnsi="Times New Roman" w:cs="Times New Roman"/>
          <w:sz w:val="20"/>
          <w:szCs w:val="20"/>
        </w:rPr>
      </w:pPr>
      <w:r w:rsidRPr="004B2433">
        <w:rPr>
          <w:rFonts w:ascii="Times New Roman" w:hAnsi="Times New Roman" w:cs="Times New Roman"/>
          <w:sz w:val="20"/>
          <w:szCs w:val="20"/>
        </w:rPr>
        <w:t>(Tiekėjo pavadinimas)</w:t>
      </w:r>
    </w:p>
    <w:p w14:paraId="30F4B441" w14:textId="609029D4" w:rsidR="00F86E4F" w:rsidRPr="004B2433" w:rsidRDefault="00F86E4F" w:rsidP="00F86E4F">
      <w:pPr>
        <w:jc w:val="both"/>
        <w:rPr>
          <w:rFonts w:ascii="Times New Roman" w:hAnsi="Times New Roman" w:cs="Times New Roman"/>
          <w:sz w:val="20"/>
          <w:szCs w:val="20"/>
        </w:rPr>
      </w:pPr>
      <w:r w:rsidRPr="004B2433">
        <w:rPr>
          <w:rFonts w:ascii="Times New Roman" w:hAnsi="Times New Roman" w:cs="Times New Roman"/>
          <w:sz w:val="20"/>
          <w:szCs w:val="20"/>
        </w:rPr>
        <w:t>(Fizinio asmens vardas, pavardė, kontaktinė informacija, registro, kuriame kaupiami ir saugomi duomenys apie tiekėją, pavadinimas)</w:t>
      </w:r>
    </w:p>
    <w:p w14:paraId="36B3F0F7" w14:textId="77777777" w:rsidR="00F86E4F" w:rsidRPr="004B2433" w:rsidRDefault="00F86E4F" w:rsidP="00F86E4F">
      <w:pPr>
        <w:spacing w:after="0" w:line="240" w:lineRule="auto"/>
        <w:jc w:val="center"/>
        <w:rPr>
          <w:rFonts w:ascii="Times New Roman" w:hAnsi="Times New Roman" w:cs="Times New Roman"/>
          <w:sz w:val="24"/>
          <w:szCs w:val="24"/>
        </w:rPr>
      </w:pPr>
      <w:r w:rsidRPr="004B2433">
        <w:rPr>
          <w:rFonts w:ascii="Times New Roman" w:hAnsi="Times New Roman" w:cs="Times New Roman"/>
        </w:rPr>
        <w:t>__________________________</w:t>
      </w:r>
    </w:p>
    <w:p w14:paraId="302FF4EB" w14:textId="77777777" w:rsidR="00F86E4F" w:rsidRPr="004B2433" w:rsidRDefault="00F86E4F" w:rsidP="00F86E4F">
      <w:pPr>
        <w:tabs>
          <w:tab w:val="center" w:pos="2520"/>
        </w:tabs>
        <w:spacing w:after="0" w:line="240" w:lineRule="auto"/>
        <w:jc w:val="center"/>
        <w:rPr>
          <w:rFonts w:ascii="Times New Roman" w:hAnsi="Times New Roman" w:cs="Times New Roman"/>
          <w:i/>
          <w:iCs/>
          <w:sz w:val="20"/>
          <w:szCs w:val="20"/>
        </w:rPr>
      </w:pPr>
      <w:r w:rsidRPr="004B2433">
        <w:rPr>
          <w:rFonts w:ascii="Times New Roman" w:hAnsi="Times New Roman" w:cs="Times New Roman"/>
          <w:i/>
          <w:iCs/>
          <w:sz w:val="20"/>
          <w:szCs w:val="20"/>
        </w:rPr>
        <w:t>(Adresatas (perkančioji organizacija))</w:t>
      </w:r>
    </w:p>
    <w:p w14:paraId="3AD3B642" w14:textId="77777777" w:rsidR="00F86E4F" w:rsidRPr="004B2433" w:rsidRDefault="00F86E4F" w:rsidP="00F86E4F">
      <w:pPr>
        <w:jc w:val="center"/>
        <w:rPr>
          <w:rFonts w:ascii="Times New Roman" w:hAnsi="Times New Roman" w:cs="Times New Roman"/>
          <w:b/>
          <w:sz w:val="24"/>
          <w:szCs w:val="24"/>
        </w:rPr>
      </w:pPr>
    </w:p>
    <w:p w14:paraId="6703E87A" w14:textId="77777777" w:rsidR="00F86E4F" w:rsidRPr="004B2433" w:rsidRDefault="00F86E4F" w:rsidP="00F86E4F">
      <w:pPr>
        <w:autoSpaceDE w:val="0"/>
        <w:autoSpaceDN w:val="0"/>
        <w:adjustRightInd w:val="0"/>
        <w:jc w:val="center"/>
        <w:rPr>
          <w:rFonts w:ascii="Times New Roman" w:hAnsi="Times New Roman" w:cs="Times New Roman"/>
        </w:rPr>
      </w:pPr>
      <w:r w:rsidRPr="004B2433">
        <w:rPr>
          <w:rFonts w:ascii="Times New Roman" w:hAnsi="Times New Roman" w:cs="Times New Roman"/>
          <w:b/>
          <w:bCs/>
        </w:rPr>
        <w:t>TIEKĖJO DEKLARACIJA</w:t>
      </w:r>
    </w:p>
    <w:p w14:paraId="1BFA7CBE" w14:textId="77777777" w:rsidR="00F86E4F" w:rsidRPr="004B2433" w:rsidRDefault="00F86E4F" w:rsidP="00F86E4F">
      <w:pPr>
        <w:shd w:val="clear" w:color="auto" w:fill="FFFFFF"/>
        <w:spacing w:after="0" w:line="240" w:lineRule="auto"/>
        <w:jc w:val="center"/>
        <w:rPr>
          <w:rFonts w:ascii="Times New Roman" w:hAnsi="Times New Roman" w:cs="Times New Roman"/>
          <w:b/>
          <w:bCs/>
        </w:rPr>
      </w:pPr>
      <w:r w:rsidRPr="004B2433">
        <w:rPr>
          <w:rFonts w:ascii="Times New Roman" w:hAnsi="Times New Roman" w:cs="Times New Roman"/>
        </w:rPr>
        <w:t>_____________</w:t>
      </w:r>
      <w:r w:rsidRPr="004B2433">
        <w:rPr>
          <w:rFonts w:ascii="Times New Roman" w:hAnsi="Times New Roman" w:cs="Times New Roman"/>
          <w:b/>
          <w:bCs/>
        </w:rPr>
        <w:t xml:space="preserve"> </w:t>
      </w:r>
      <w:r w:rsidRPr="004B2433">
        <w:rPr>
          <w:rFonts w:ascii="Times New Roman" w:hAnsi="Times New Roman" w:cs="Times New Roman"/>
        </w:rPr>
        <w:t>Nr.______</w:t>
      </w:r>
    </w:p>
    <w:p w14:paraId="7390587E" w14:textId="77777777" w:rsidR="00F86E4F" w:rsidRPr="004B2433" w:rsidRDefault="00F86E4F" w:rsidP="00F86E4F">
      <w:pPr>
        <w:shd w:val="clear" w:color="auto" w:fill="FFFFFF"/>
        <w:spacing w:after="0" w:line="240" w:lineRule="auto"/>
        <w:ind w:firstLine="3969"/>
        <w:rPr>
          <w:rFonts w:ascii="Times New Roman" w:hAnsi="Times New Roman" w:cs="Times New Roman"/>
          <w:bCs/>
          <w:i/>
          <w:iCs/>
          <w:color w:val="000000"/>
          <w:sz w:val="20"/>
          <w:szCs w:val="20"/>
        </w:rPr>
      </w:pPr>
      <w:r w:rsidRPr="004B2433">
        <w:rPr>
          <w:rFonts w:ascii="Times New Roman" w:hAnsi="Times New Roman" w:cs="Times New Roman"/>
          <w:bCs/>
          <w:i/>
          <w:iCs/>
          <w:color w:val="000000"/>
          <w:sz w:val="20"/>
          <w:szCs w:val="20"/>
        </w:rPr>
        <w:t xml:space="preserve">           (Data)</w:t>
      </w:r>
    </w:p>
    <w:p w14:paraId="039FC0F4" w14:textId="77777777" w:rsidR="00F86E4F" w:rsidRPr="004B2433" w:rsidRDefault="00F86E4F" w:rsidP="00F86E4F">
      <w:pPr>
        <w:shd w:val="clear" w:color="auto" w:fill="FFFFFF"/>
        <w:spacing w:after="0" w:line="240" w:lineRule="auto"/>
        <w:ind w:firstLine="3969"/>
        <w:rPr>
          <w:rFonts w:ascii="Times New Roman" w:hAnsi="Times New Roman" w:cs="Times New Roman"/>
          <w:bCs/>
          <w:color w:val="000000"/>
          <w:sz w:val="20"/>
          <w:szCs w:val="20"/>
        </w:rPr>
      </w:pPr>
    </w:p>
    <w:p w14:paraId="22BA08C4" w14:textId="77777777" w:rsidR="00F86E4F" w:rsidRPr="004B2433" w:rsidRDefault="00F86E4F" w:rsidP="00F86E4F">
      <w:pPr>
        <w:shd w:val="clear" w:color="auto" w:fill="FFFFFF"/>
        <w:spacing w:after="0" w:line="240" w:lineRule="auto"/>
        <w:jc w:val="center"/>
        <w:rPr>
          <w:rFonts w:ascii="Times New Roman" w:hAnsi="Times New Roman" w:cs="Times New Roman"/>
          <w:bCs/>
          <w:color w:val="000000"/>
          <w:sz w:val="24"/>
          <w:szCs w:val="24"/>
        </w:rPr>
      </w:pPr>
      <w:r w:rsidRPr="004B2433">
        <w:rPr>
          <w:rFonts w:ascii="Times New Roman" w:hAnsi="Times New Roman" w:cs="Times New Roman"/>
          <w:bCs/>
          <w:color w:val="000000"/>
        </w:rPr>
        <w:t>_____________</w:t>
      </w:r>
    </w:p>
    <w:p w14:paraId="55EEFC8D" w14:textId="77777777" w:rsidR="00F86E4F" w:rsidRPr="004B2433" w:rsidRDefault="00F86E4F" w:rsidP="00F86E4F">
      <w:pPr>
        <w:shd w:val="clear" w:color="auto" w:fill="FFFFFF"/>
        <w:spacing w:after="0" w:line="240" w:lineRule="auto"/>
        <w:jc w:val="center"/>
        <w:rPr>
          <w:rFonts w:ascii="Times New Roman" w:hAnsi="Times New Roman" w:cs="Times New Roman"/>
          <w:bCs/>
          <w:i/>
          <w:iCs/>
          <w:color w:val="000000"/>
          <w:sz w:val="20"/>
          <w:szCs w:val="20"/>
        </w:rPr>
      </w:pPr>
      <w:r w:rsidRPr="004B2433">
        <w:rPr>
          <w:rFonts w:ascii="Times New Roman" w:hAnsi="Times New Roman" w:cs="Times New Roman"/>
          <w:bCs/>
          <w:i/>
          <w:iCs/>
          <w:color w:val="000000"/>
          <w:sz w:val="20"/>
          <w:szCs w:val="20"/>
        </w:rPr>
        <w:t>(Sudarymo vieta)</w:t>
      </w:r>
    </w:p>
    <w:p w14:paraId="703C2CC1" w14:textId="77777777" w:rsidR="00F86E4F" w:rsidRPr="004B2433" w:rsidRDefault="00F86E4F" w:rsidP="00F86E4F">
      <w:pPr>
        <w:tabs>
          <w:tab w:val="left" w:pos="851"/>
        </w:tabs>
        <w:snapToGrid w:val="0"/>
        <w:spacing w:after="0" w:line="240" w:lineRule="auto"/>
        <w:ind w:right="-1"/>
        <w:jc w:val="both"/>
        <w:rPr>
          <w:rFonts w:ascii="Times New Roman" w:hAnsi="Times New Roman" w:cs="Times New Roman"/>
          <w:spacing w:val="-2"/>
        </w:rPr>
      </w:pPr>
      <w:r w:rsidRPr="004B2433">
        <w:rPr>
          <w:rFonts w:ascii="Times New Roman" w:hAnsi="Times New Roman" w:cs="Times New Roman"/>
          <w:spacing w:val="-2"/>
        </w:rPr>
        <w:t>Aš, ____________________________________________________________________________________________ ,</w:t>
      </w:r>
    </w:p>
    <w:p w14:paraId="4F8DE611" w14:textId="77777777" w:rsidR="00F86E4F" w:rsidRPr="004B2433" w:rsidRDefault="00F86E4F" w:rsidP="00F86E4F">
      <w:pPr>
        <w:tabs>
          <w:tab w:val="left" w:pos="851"/>
        </w:tabs>
        <w:snapToGrid w:val="0"/>
        <w:ind w:right="-1"/>
        <w:jc w:val="center"/>
        <w:rPr>
          <w:rFonts w:ascii="Times New Roman" w:hAnsi="Times New Roman" w:cs="Times New Roman"/>
          <w:i/>
          <w:iCs/>
          <w:spacing w:val="-2"/>
          <w:sz w:val="20"/>
          <w:szCs w:val="20"/>
        </w:rPr>
      </w:pPr>
      <w:r w:rsidRPr="004B2433">
        <w:rPr>
          <w:rFonts w:ascii="Times New Roman" w:hAnsi="Times New Roman" w:cs="Times New Roman"/>
          <w:i/>
          <w:iCs/>
          <w:spacing w:val="-2"/>
          <w:sz w:val="20"/>
          <w:szCs w:val="20"/>
        </w:rPr>
        <w:t>(Tiekėjo vardas ir pavardė)</w:t>
      </w:r>
    </w:p>
    <w:p w14:paraId="11C0010E" w14:textId="77777777" w:rsidR="00F86E4F" w:rsidRPr="004B2433" w:rsidRDefault="00F86E4F" w:rsidP="00F86E4F">
      <w:pPr>
        <w:snapToGrid w:val="0"/>
        <w:spacing w:after="0" w:line="240" w:lineRule="auto"/>
        <w:rPr>
          <w:rFonts w:ascii="Times New Roman" w:hAnsi="Times New Roman" w:cs="Times New Roman"/>
          <w:spacing w:val="-2"/>
        </w:rPr>
      </w:pPr>
      <w:r w:rsidRPr="004B2433">
        <w:rPr>
          <w:rFonts w:ascii="Times New Roman" w:hAnsi="Times New Roman" w:cs="Times New Roman"/>
          <w:spacing w:val="-2"/>
        </w:rPr>
        <w:t>tvirtinu, kad dalyvaudamas (-a) _______________________________________________________________________________________________</w:t>
      </w:r>
    </w:p>
    <w:p w14:paraId="0DF538A0" w14:textId="77777777" w:rsidR="00F86E4F" w:rsidRPr="004B2433" w:rsidRDefault="00F86E4F" w:rsidP="00F86E4F">
      <w:pPr>
        <w:snapToGrid w:val="0"/>
        <w:spacing w:after="0" w:line="240" w:lineRule="auto"/>
        <w:ind w:firstLine="1296"/>
        <w:jc w:val="center"/>
        <w:rPr>
          <w:rFonts w:ascii="Times New Roman" w:hAnsi="Times New Roman" w:cs="Times New Roman"/>
          <w:i/>
          <w:iCs/>
          <w:spacing w:val="-2"/>
          <w:sz w:val="20"/>
          <w:szCs w:val="20"/>
        </w:rPr>
      </w:pPr>
      <w:r w:rsidRPr="004B2433">
        <w:rPr>
          <w:rFonts w:ascii="Times New Roman" w:hAnsi="Times New Roman" w:cs="Times New Roman"/>
          <w:i/>
          <w:iCs/>
          <w:spacing w:val="-2"/>
          <w:sz w:val="20"/>
          <w:szCs w:val="20"/>
        </w:rPr>
        <w:t>(Perkančiosios organizacijos pavadinimas)</w:t>
      </w:r>
    </w:p>
    <w:p w14:paraId="32BAA2F6" w14:textId="77777777" w:rsidR="00F86E4F" w:rsidRPr="004B2433" w:rsidRDefault="00F86E4F" w:rsidP="00F86E4F">
      <w:pPr>
        <w:snapToGrid w:val="0"/>
        <w:spacing w:after="0" w:line="240" w:lineRule="auto"/>
        <w:jc w:val="both"/>
        <w:rPr>
          <w:rFonts w:ascii="Times New Roman" w:hAnsi="Times New Roman" w:cs="Times New Roman"/>
          <w:spacing w:val="-2"/>
          <w:sz w:val="24"/>
          <w:szCs w:val="24"/>
        </w:rPr>
      </w:pPr>
      <w:r w:rsidRPr="004B2433">
        <w:rPr>
          <w:rFonts w:ascii="Times New Roman" w:hAnsi="Times New Roman" w:cs="Times New Roman"/>
          <w:spacing w:val="-2"/>
        </w:rPr>
        <w:t>atliekamame ___________________________________________________________________________________</w:t>
      </w:r>
    </w:p>
    <w:p w14:paraId="3D0A842B" w14:textId="77777777" w:rsidR="00F86E4F" w:rsidRPr="004B2433" w:rsidRDefault="00F86E4F" w:rsidP="00F86E4F">
      <w:pPr>
        <w:snapToGrid w:val="0"/>
        <w:spacing w:after="0" w:line="240" w:lineRule="auto"/>
        <w:ind w:left="1296" w:firstLine="1296"/>
        <w:jc w:val="both"/>
        <w:rPr>
          <w:rFonts w:ascii="Times New Roman" w:hAnsi="Times New Roman" w:cs="Times New Roman"/>
          <w:i/>
          <w:iCs/>
          <w:spacing w:val="-2"/>
          <w:sz w:val="20"/>
          <w:szCs w:val="20"/>
        </w:rPr>
      </w:pPr>
      <w:r w:rsidRPr="004B2433">
        <w:rPr>
          <w:rFonts w:ascii="Times New Roman" w:hAnsi="Times New Roman" w:cs="Times New Roman"/>
          <w:i/>
          <w:iCs/>
          <w:spacing w:val="-2"/>
          <w:sz w:val="20"/>
          <w:szCs w:val="20"/>
        </w:rPr>
        <w:t>(Pirkimo objekto pavadinimas, pirkimo numeris)</w:t>
      </w:r>
    </w:p>
    <w:p w14:paraId="7C03B782" w14:textId="77777777" w:rsidR="00F86E4F" w:rsidRPr="004B2433" w:rsidRDefault="00F86E4F" w:rsidP="00F86E4F">
      <w:pPr>
        <w:snapToGrid w:val="0"/>
        <w:spacing w:after="0" w:line="240" w:lineRule="auto"/>
        <w:jc w:val="both"/>
        <w:rPr>
          <w:rFonts w:ascii="Times New Roman" w:hAnsi="Times New Roman" w:cs="Times New Roman"/>
          <w:spacing w:val="-2"/>
        </w:rPr>
      </w:pPr>
      <w:r w:rsidRPr="004B2433">
        <w:rPr>
          <w:rFonts w:ascii="Times New Roman" w:hAnsi="Times New Roman" w:cs="Times New Roman"/>
          <w:spacing w:val="-2"/>
        </w:rPr>
        <w:t>skelbtame _____________________________________________________________________________________ ,</w:t>
      </w:r>
    </w:p>
    <w:p w14:paraId="35A3F65B" w14:textId="77777777" w:rsidR="00F86E4F" w:rsidRPr="004B2433" w:rsidRDefault="00F86E4F" w:rsidP="00F86E4F">
      <w:pPr>
        <w:snapToGrid w:val="0"/>
        <w:spacing w:after="0" w:line="240" w:lineRule="auto"/>
        <w:jc w:val="center"/>
        <w:rPr>
          <w:rFonts w:ascii="Times New Roman" w:hAnsi="Times New Roman" w:cs="Times New Roman"/>
          <w:i/>
          <w:iCs/>
          <w:spacing w:val="-2"/>
          <w:sz w:val="20"/>
          <w:szCs w:val="20"/>
        </w:rPr>
      </w:pPr>
      <w:r w:rsidRPr="004B2433">
        <w:rPr>
          <w:rFonts w:ascii="Times New Roman" w:hAnsi="Times New Roman" w:cs="Times New Roman"/>
          <w:i/>
          <w:iCs/>
          <w:spacing w:val="-2"/>
          <w:sz w:val="20"/>
          <w:szCs w:val="20"/>
        </w:rPr>
        <w:t xml:space="preserve">        (Skelbimo data)</w:t>
      </w:r>
    </w:p>
    <w:p w14:paraId="6E2ECBE9" w14:textId="77777777" w:rsidR="00F86E4F" w:rsidRPr="004B2433" w:rsidRDefault="00F86E4F" w:rsidP="00F86E4F">
      <w:pPr>
        <w:jc w:val="both"/>
        <w:rPr>
          <w:rFonts w:ascii="Times New Roman" w:hAnsi="Times New Roman" w:cs="Times New Roman"/>
          <w:sz w:val="24"/>
          <w:szCs w:val="24"/>
        </w:rPr>
      </w:pPr>
    </w:p>
    <w:p w14:paraId="14519518" w14:textId="77777777" w:rsidR="00F86E4F" w:rsidRPr="004B2433" w:rsidRDefault="00F86E4F" w:rsidP="00F86E4F">
      <w:pPr>
        <w:jc w:val="both"/>
        <w:rPr>
          <w:rFonts w:ascii="Times New Roman" w:hAnsi="Times New Roman" w:cs="Times New Roman"/>
          <w:sz w:val="20"/>
          <w:szCs w:val="20"/>
        </w:rPr>
      </w:pPr>
      <w:r w:rsidRPr="004B2433">
        <w:rPr>
          <w:rFonts w:ascii="Times New Roman" w:hAnsi="Times New Roman" w:cs="Times New Roman"/>
          <w:sz w:val="20"/>
          <w:szCs w:val="20"/>
        </w:rPr>
        <w:t xml:space="preserve">nesu įtakojamas (-a) Rusijos, kaip nurodyta </w:t>
      </w:r>
      <w:r w:rsidRPr="004B2433">
        <w:rPr>
          <w:rFonts w:ascii="Times New Roman" w:hAnsi="Times New Roman" w:cs="Times New Roman"/>
          <w:b/>
          <w:bCs/>
          <w:sz w:val="20"/>
          <w:szCs w:val="20"/>
        </w:rPr>
        <w:t>Tarybos reglamento</w:t>
      </w:r>
      <w:r w:rsidRPr="004B2433">
        <w:rPr>
          <w:rFonts w:ascii="Times New Roman" w:hAnsi="Times New Roman" w:cs="Times New Roman"/>
          <w:sz w:val="20"/>
          <w:szCs w:val="20"/>
        </w:rPr>
        <w:t xml:space="preserve"> </w:t>
      </w:r>
      <w:r w:rsidRPr="004B2433">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B2433">
        <w:rPr>
          <w:rFonts w:ascii="Times New Roman" w:hAnsi="Times New Roman" w:cs="Times New Roman"/>
          <w:sz w:val="20"/>
          <w:szCs w:val="20"/>
        </w:rPr>
        <w:t>5k straipsnyje nustatytuose apribojimuose. Visų pirma pareiškiu, kad:</w:t>
      </w:r>
    </w:p>
    <w:p w14:paraId="18D17F7B" w14:textId="77777777" w:rsidR="00F86E4F" w:rsidRPr="004B2433" w:rsidRDefault="00F86E4F" w:rsidP="00F86E4F">
      <w:pPr>
        <w:jc w:val="both"/>
        <w:rPr>
          <w:rFonts w:ascii="Times New Roman" w:hAnsi="Times New Roman" w:cs="Times New Roman"/>
          <w:sz w:val="20"/>
          <w:szCs w:val="20"/>
        </w:rPr>
      </w:pPr>
      <w:r w:rsidRPr="004B2433">
        <w:rPr>
          <w:rFonts w:ascii="Times New Roman" w:hAnsi="Times New Roman" w:cs="Times New Roman"/>
          <w:sz w:val="20"/>
          <w:szCs w:val="20"/>
        </w:rPr>
        <w:t>(a) nesu Rusijos pilietis (-ė) ar įsisteigęs Rusijoje;</w:t>
      </w:r>
    </w:p>
    <w:p w14:paraId="38144948" w14:textId="77777777" w:rsidR="00F86E4F" w:rsidRPr="004B2433" w:rsidRDefault="00F86E4F" w:rsidP="00F86E4F">
      <w:pPr>
        <w:jc w:val="both"/>
        <w:rPr>
          <w:rFonts w:ascii="Times New Roman" w:hAnsi="Times New Roman" w:cs="Times New Roman"/>
          <w:sz w:val="20"/>
          <w:szCs w:val="20"/>
        </w:rPr>
      </w:pPr>
      <w:r w:rsidRPr="004B2433">
        <w:rPr>
          <w:rFonts w:ascii="Times New Roman" w:hAnsi="Times New Roman" w:cs="Times New Roman"/>
          <w:sz w:val="20"/>
          <w:szCs w:val="20"/>
        </w:rPr>
        <w:t xml:space="preserve">(b) neveikiu </w:t>
      </w:r>
      <w:r w:rsidRPr="004B2433">
        <w:rPr>
          <w:rFonts w:ascii="Times New Roman" w:hAnsi="Times New Roman" w:cs="Times New Roman"/>
          <w:sz w:val="20"/>
          <w:szCs w:val="20"/>
          <w:shd w:val="clear" w:color="auto" w:fill="FFFFFF"/>
        </w:rPr>
        <w:t>šios deklaracijos a) punkte nurodyto subjekto vardu ar jo nurodymu;</w:t>
      </w:r>
    </w:p>
    <w:p w14:paraId="7D4C2073" w14:textId="77777777" w:rsidR="00F86E4F" w:rsidRPr="004B2433" w:rsidRDefault="00F86E4F" w:rsidP="00F86E4F">
      <w:pPr>
        <w:jc w:val="both"/>
        <w:rPr>
          <w:rFonts w:ascii="Times New Roman" w:hAnsi="Times New Roman" w:cs="Times New Roman"/>
          <w:sz w:val="20"/>
          <w:szCs w:val="20"/>
        </w:rPr>
      </w:pPr>
      <w:r w:rsidRPr="004B2433">
        <w:rPr>
          <w:rFonts w:ascii="Times New Roman" w:hAnsi="Times New Roman" w:cs="Times New Roman"/>
          <w:sz w:val="20"/>
          <w:szCs w:val="20"/>
        </w:rPr>
        <w:t xml:space="preserve">d) sutartis nebus paskirta vykdyti </w:t>
      </w:r>
      <w:r w:rsidRPr="004B2433">
        <w:rPr>
          <w:rFonts w:ascii="Times New Roman" w:hAnsi="Times New Roman" w:cs="Times New Roman"/>
          <w:sz w:val="20"/>
          <w:szCs w:val="20"/>
          <w:shd w:val="clear" w:color="auto" w:fill="FFFFFF"/>
        </w:rPr>
        <w:t>subrangovui (-</w:t>
      </w:r>
      <w:proofErr w:type="spellStart"/>
      <w:r w:rsidRPr="004B2433">
        <w:rPr>
          <w:rFonts w:ascii="Times New Roman" w:hAnsi="Times New Roman" w:cs="Times New Roman"/>
          <w:sz w:val="20"/>
          <w:szCs w:val="20"/>
          <w:shd w:val="clear" w:color="auto" w:fill="FFFFFF"/>
        </w:rPr>
        <w:t>ams</w:t>
      </w:r>
      <w:proofErr w:type="spellEnd"/>
      <w:r w:rsidRPr="004B2433">
        <w:rPr>
          <w:rFonts w:ascii="Times New Roman" w:hAnsi="Times New Roman" w:cs="Times New Roman"/>
          <w:sz w:val="20"/>
          <w:szCs w:val="20"/>
          <w:shd w:val="clear" w:color="auto" w:fill="FFFFFF"/>
        </w:rPr>
        <w:t>), ar kitam (-</w:t>
      </w:r>
      <w:proofErr w:type="spellStart"/>
      <w:r w:rsidRPr="004B2433">
        <w:rPr>
          <w:rFonts w:ascii="Times New Roman" w:hAnsi="Times New Roman" w:cs="Times New Roman"/>
          <w:sz w:val="20"/>
          <w:szCs w:val="20"/>
          <w:shd w:val="clear" w:color="auto" w:fill="FFFFFF"/>
        </w:rPr>
        <w:t>iems</w:t>
      </w:r>
      <w:proofErr w:type="spellEnd"/>
      <w:r w:rsidRPr="004B2433">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0651614C" w14:textId="77777777" w:rsidR="00F86E4F" w:rsidRPr="004B2433" w:rsidRDefault="00F86E4F" w:rsidP="009F6B35">
      <w:pPr>
        <w:shd w:val="clear" w:color="auto" w:fill="FFFFFF"/>
        <w:spacing w:after="0" w:line="240" w:lineRule="auto"/>
        <w:jc w:val="center"/>
        <w:rPr>
          <w:rFonts w:ascii="Times New Roman" w:eastAsia="Calibri" w:hAnsi="Times New Roman" w:cs="Times New Roman"/>
          <w:color w:val="0070C0"/>
        </w:rPr>
      </w:pPr>
    </w:p>
    <w:p w14:paraId="70E79436" w14:textId="77777777" w:rsidR="00F86E4F" w:rsidRPr="004B2433" w:rsidRDefault="00F86E4F" w:rsidP="009F6B35">
      <w:pPr>
        <w:shd w:val="clear" w:color="auto" w:fill="FFFFFF"/>
        <w:spacing w:after="0" w:line="240" w:lineRule="auto"/>
        <w:jc w:val="center"/>
        <w:rPr>
          <w:rFonts w:ascii="Times New Roman" w:eastAsia="Calibri" w:hAnsi="Times New Roman" w:cs="Times New Roman"/>
          <w:color w:val="0070C0"/>
        </w:rPr>
      </w:pPr>
    </w:p>
    <w:p w14:paraId="61601E46" w14:textId="77777777" w:rsidR="00F86E4F" w:rsidRPr="004B2433" w:rsidRDefault="00F86E4F" w:rsidP="009F6B35">
      <w:pPr>
        <w:shd w:val="clear" w:color="auto" w:fill="FFFFFF"/>
        <w:spacing w:after="0" w:line="240" w:lineRule="auto"/>
        <w:jc w:val="center"/>
        <w:rPr>
          <w:rFonts w:ascii="Times New Roman" w:eastAsia="Calibri" w:hAnsi="Times New Roman" w:cs="Times New Roman"/>
          <w:color w:val="0070C0"/>
        </w:rPr>
      </w:pPr>
    </w:p>
    <w:p w14:paraId="36CB89B9" w14:textId="77777777" w:rsidR="00F86E4F" w:rsidRPr="004B2433" w:rsidRDefault="00F86E4F" w:rsidP="009F6B35">
      <w:pPr>
        <w:shd w:val="clear" w:color="auto" w:fill="FFFFFF"/>
        <w:spacing w:after="0" w:line="240" w:lineRule="auto"/>
        <w:jc w:val="center"/>
        <w:rPr>
          <w:rFonts w:ascii="Times New Roman" w:eastAsia="Calibri" w:hAnsi="Times New Roman" w:cs="Times New Roman"/>
          <w:color w:val="0070C0"/>
        </w:rPr>
      </w:pPr>
    </w:p>
    <w:p w14:paraId="7BB4C284" w14:textId="77777777" w:rsidR="00F86E4F" w:rsidRPr="004B2433" w:rsidRDefault="00F86E4F" w:rsidP="009F6B35">
      <w:pPr>
        <w:shd w:val="clear" w:color="auto" w:fill="FFFFFF"/>
        <w:spacing w:after="0" w:line="240" w:lineRule="auto"/>
        <w:jc w:val="center"/>
        <w:rPr>
          <w:rFonts w:ascii="Times New Roman" w:eastAsia="Calibri" w:hAnsi="Times New Roman" w:cs="Times New Roman"/>
          <w:color w:val="0070C0"/>
        </w:rPr>
      </w:pPr>
    </w:p>
    <w:p w14:paraId="71E187FE" w14:textId="77777777" w:rsidR="00410E0B" w:rsidRPr="004B2433" w:rsidRDefault="00410E0B" w:rsidP="009F6B35">
      <w:pPr>
        <w:shd w:val="clear" w:color="auto" w:fill="FFFFFF"/>
        <w:spacing w:after="0" w:line="240" w:lineRule="auto"/>
        <w:jc w:val="center"/>
        <w:rPr>
          <w:rFonts w:ascii="Times New Roman" w:eastAsia="Calibri" w:hAnsi="Times New Roman" w:cs="Times New Roman"/>
          <w:color w:val="0070C0"/>
        </w:rPr>
      </w:pPr>
    </w:p>
    <w:p w14:paraId="33E1139E" w14:textId="77777777" w:rsidR="00410E0B" w:rsidRPr="004B2433" w:rsidRDefault="00410E0B" w:rsidP="009F6B35">
      <w:pPr>
        <w:shd w:val="clear" w:color="auto" w:fill="FFFFFF"/>
        <w:spacing w:after="0" w:line="240" w:lineRule="auto"/>
        <w:jc w:val="center"/>
        <w:rPr>
          <w:rFonts w:ascii="Times New Roman" w:eastAsia="Calibri" w:hAnsi="Times New Roman" w:cs="Times New Roman"/>
          <w:color w:val="0070C0"/>
        </w:rPr>
      </w:pPr>
    </w:p>
    <w:p w14:paraId="77746835" w14:textId="77777777" w:rsidR="00410E0B" w:rsidRPr="004B2433" w:rsidRDefault="00410E0B" w:rsidP="009F6B35">
      <w:pPr>
        <w:shd w:val="clear" w:color="auto" w:fill="FFFFFF"/>
        <w:spacing w:after="0" w:line="240" w:lineRule="auto"/>
        <w:jc w:val="center"/>
        <w:rPr>
          <w:rFonts w:ascii="Times New Roman" w:eastAsia="Calibri" w:hAnsi="Times New Roman" w:cs="Times New Roman"/>
          <w:color w:val="0070C0"/>
        </w:rPr>
      </w:pPr>
    </w:p>
    <w:p w14:paraId="6090D08B" w14:textId="77777777" w:rsidR="00410E0B" w:rsidRDefault="00410E0B" w:rsidP="009F6B35">
      <w:pPr>
        <w:shd w:val="clear" w:color="auto" w:fill="FFFFFF"/>
        <w:spacing w:after="0" w:line="240" w:lineRule="auto"/>
        <w:jc w:val="center"/>
        <w:rPr>
          <w:rFonts w:ascii="Times New Roman" w:eastAsia="Calibri" w:hAnsi="Times New Roman" w:cs="Times New Roman"/>
          <w:color w:val="0070C0"/>
        </w:rPr>
      </w:pPr>
    </w:p>
    <w:p w14:paraId="62D48ABF" w14:textId="77777777" w:rsidR="00410E0B" w:rsidRDefault="00410E0B" w:rsidP="009F6B35">
      <w:pPr>
        <w:shd w:val="clear" w:color="auto" w:fill="FFFFFF"/>
        <w:spacing w:after="0" w:line="240" w:lineRule="auto"/>
        <w:jc w:val="center"/>
        <w:rPr>
          <w:rFonts w:ascii="Times New Roman" w:eastAsia="Calibri" w:hAnsi="Times New Roman" w:cs="Times New Roman"/>
          <w:color w:val="0070C0"/>
        </w:rPr>
      </w:pPr>
    </w:p>
    <w:p w14:paraId="1D17CCA1" w14:textId="77777777" w:rsidR="00410E0B" w:rsidRDefault="00410E0B" w:rsidP="009F6B35">
      <w:pPr>
        <w:shd w:val="clear" w:color="auto" w:fill="FFFFFF"/>
        <w:spacing w:after="0" w:line="240" w:lineRule="auto"/>
        <w:jc w:val="center"/>
        <w:rPr>
          <w:rFonts w:ascii="Times New Roman" w:eastAsia="Calibri" w:hAnsi="Times New Roman" w:cs="Times New Roman"/>
          <w:color w:val="0070C0"/>
        </w:rPr>
      </w:pPr>
    </w:p>
    <w:p w14:paraId="257B8E29"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571DCA30"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07CE9437" w14:textId="77777777" w:rsidR="00F86E4F" w:rsidRDefault="00F86E4F" w:rsidP="009F6B35">
      <w:pPr>
        <w:shd w:val="clear" w:color="auto" w:fill="FFFFFF"/>
        <w:spacing w:after="0" w:line="240" w:lineRule="auto"/>
        <w:jc w:val="center"/>
        <w:rPr>
          <w:rFonts w:ascii="Times New Roman" w:eastAsia="Calibri" w:hAnsi="Times New Roman" w:cs="Times New Roman"/>
          <w:color w:val="0070C0"/>
        </w:rPr>
      </w:pPr>
    </w:p>
    <w:p w14:paraId="1511DE92" w14:textId="77777777" w:rsidR="00F86E4F" w:rsidRPr="00F0499F" w:rsidRDefault="00F86E4F" w:rsidP="00F86E4F">
      <w:pPr>
        <w:pStyle w:val="Antrat2"/>
        <w:ind w:left="5103"/>
        <w:rPr>
          <w:rFonts w:asciiTheme="minorHAnsi" w:hAnsiTheme="minorHAnsi"/>
          <w:color w:val="0070C0"/>
          <w:sz w:val="21"/>
          <w:szCs w:val="21"/>
        </w:rPr>
      </w:pPr>
      <w:bookmarkStart w:id="76" w:name="_Toc12633394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6"/>
    </w:p>
    <w:p w14:paraId="197C97B9" w14:textId="77777777" w:rsidR="00F525BE" w:rsidRDefault="00F525BE" w:rsidP="00F86E4F">
      <w:pPr>
        <w:autoSpaceDE w:val="0"/>
        <w:autoSpaceDN w:val="0"/>
        <w:adjustRightInd w:val="0"/>
        <w:spacing w:after="0" w:line="240" w:lineRule="auto"/>
        <w:jc w:val="center"/>
        <w:rPr>
          <w:rFonts w:ascii="Times New Roman" w:eastAsia="Times New Roman" w:hAnsi="Times New Roman"/>
          <w:b/>
          <w:bCs/>
          <w:sz w:val="24"/>
          <w:szCs w:val="24"/>
        </w:rPr>
      </w:pPr>
    </w:p>
    <w:p w14:paraId="699451BE" w14:textId="275F98FB" w:rsidR="00F86E4F" w:rsidRPr="00B92445" w:rsidRDefault="00F86E4F" w:rsidP="00F86E4F">
      <w:pPr>
        <w:autoSpaceDE w:val="0"/>
        <w:autoSpaceDN w:val="0"/>
        <w:adjustRightInd w:val="0"/>
        <w:spacing w:after="0" w:line="240" w:lineRule="auto"/>
        <w:jc w:val="center"/>
        <w:rPr>
          <w:rFonts w:ascii="Times New Roman" w:eastAsia="Times New Roman" w:hAnsi="Times New Roman"/>
          <w:b/>
          <w:bCs/>
          <w:sz w:val="24"/>
          <w:szCs w:val="24"/>
        </w:rPr>
      </w:pPr>
      <w:r w:rsidRPr="00B92445">
        <w:rPr>
          <w:rFonts w:ascii="Times New Roman" w:eastAsia="Times New Roman" w:hAnsi="Times New Roman"/>
          <w:b/>
          <w:bCs/>
          <w:sz w:val="24"/>
          <w:szCs w:val="24"/>
        </w:rPr>
        <w:t>PIRKIMO – PARDAVIMO SUTARTIS Nr. .....................</w:t>
      </w:r>
    </w:p>
    <w:p w14:paraId="7A10C388" w14:textId="77777777" w:rsidR="00F86E4F" w:rsidRPr="00B70292" w:rsidRDefault="00F86E4F" w:rsidP="00F86E4F">
      <w:pPr>
        <w:spacing w:after="0" w:line="240" w:lineRule="auto"/>
        <w:rPr>
          <w:rFonts w:ascii="Times New Roman" w:eastAsia="Times New Roman" w:hAnsi="Times New Roman"/>
          <w:sz w:val="24"/>
          <w:szCs w:val="24"/>
        </w:rPr>
      </w:pPr>
      <w:r w:rsidRPr="00B92445">
        <w:rPr>
          <w:rFonts w:ascii="Times New Roman" w:eastAsia="Times New Roman" w:hAnsi="Times New Roman"/>
          <w:sz w:val="24"/>
          <w:szCs w:val="24"/>
        </w:rPr>
        <w:t xml:space="preserve"> </w:t>
      </w:r>
      <w:r w:rsidRPr="00B92445">
        <w:rPr>
          <w:rFonts w:ascii="Times New Roman" w:eastAsia="Times New Roman" w:hAnsi="Times New Roman"/>
          <w:sz w:val="24"/>
          <w:szCs w:val="24"/>
        </w:rPr>
        <w:tab/>
      </w:r>
      <w:r w:rsidRPr="00B92445">
        <w:rPr>
          <w:rFonts w:ascii="Times New Roman" w:eastAsia="Times New Roman" w:hAnsi="Times New Roman"/>
          <w:sz w:val="24"/>
          <w:szCs w:val="24"/>
        </w:rPr>
        <w:tab/>
      </w:r>
      <w:r w:rsidRPr="00B92445">
        <w:rPr>
          <w:rFonts w:ascii="Times New Roman" w:eastAsia="Times New Roman" w:hAnsi="Times New Roman"/>
          <w:sz w:val="24"/>
          <w:szCs w:val="24"/>
        </w:rPr>
        <w:tab/>
      </w:r>
      <w:r w:rsidRPr="00B70292">
        <w:rPr>
          <w:rFonts w:ascii="Times New Roman" w:eastAsia="Times New Roman" w:hAnsi="Times New Roman"/>
          <w:sz w:val="24"/>
          <w:szCs w:val="24"/>
        </w:rPr>
        <w:t>Projektas</w:t>
      </w:r>
    </w:p>
    <w:p w14:paraId="702A2C9E" w14:textId="77777777" w:rsidR="00F86E4F" w:rsidRPr="00B92445" w:rsidRDefault="00F86E4F" w:rsidP="00F86E4F">
      <w:pPr>
        <w:spacing w:after="0" w:line="240" w:lineRule="auto"/>
        <w:rPr>
          <w:rFonts w:ascii="Times New Roman" w:eastAsia="Times New Roman" w:hAnsi="Times New Roman"/>
          <w:sz w:val="24"/>
          <w:szCs w:val="24"/>
        </w:rPr>
      </w:pPr>
      <w:r w:rsidRPr="00B92445">
        <w:rPr>
          <w:rFonts w:ascii="Times New Roman" w:eastAsia="Times New Roman" w:hAnsi="Times New Roman"/>
          <w:sz w:val="24"/>
          <w:szCs w:val="24"/>
        </w:rPr>
        <w:tab/>
      </w:r>
      <w:r w:rsidRPr="00B92445">
        <w:rPr>
          <w:rFonts w:ascii="Times New Roman" w:eastAsia="Times New Roman" w:hAnsi="Times New Roman"/>
          <w:sz w:val="24"/>
          <w:szCs w:val="24"/>
        </w:rPr>
        <w:tab/>
      </w:r>
      <w:r w:rsidRPr="00B92445">
        <w:rPr>
          <w:rFonts w:ascii="Times New Roman" w:eastAsia="Times New Roman" w:hAnsi="Times New Roman"/>
          <w:sz w:val="24"/>
          <w:szCs w:val="24"/>
        </w:rPr>
        <w:tab/>
      </w:r>
      <w:r w:rsidRPr="00B92445">
        <w:rPr>
          <w:rFonts w:ascii="Times New Roman" w:eastAsia="Times New Roman" w:hAnsi="Times New Roman"/>
          <w:sz w:val="24"/>
          <w:szCs w:val="24"/>
        </w:rPr>
        <w:tab/>
      </w:r>
    </w:p>
    <w:p w14:paraId="1CFE9F1D" w14:textId="77777777" w:rsidR="00F86E4F" w:rsidRPr="00B92445" w:rsidRDefault="00F86E4F" w:rsidP="00F86E4F">
      <w:pPr>
        <w:spacing w:after="0" w:line="240" w:lineRule="auto"/>
        <w:jc w:val="center"/>
        <w:rPr>
          <w:rFonts w:ascii="Times New Roman" w:eastAsia="Times New Roman" w:hAnsi="Times New Roman"/>
          <w:sz w:val="24"/>
          <w:szCs w:val="24"/>
        </w:rPr>
      </w:pPr>
      <w:r w:rsidRPr="00B92445">
        <w:rPr>
          <w:rFonts w:ascii="Times New Roman" w:eastAsia="Times New Roman" w:hAnsi="Times New Roman"/>
          <w:sz w:val="24"/>
          <w:szCs w:val="24"/>
        </w:rPr>
        <w:t>20</w:t>
      </w:r>
      <w:r>
        <w:rPr>
          <w:rFonts w:ascii="Times New Roman" w:eastAsia="Times New Roman" w:hAnsi="Times New Roman"/>
          <w:sz w:val="24"/>
          <w:szCs w:val="24"/>
        </w:rPr>
        <w:t>26</w:t>
      </w:r>
      <w:r w:rsidRPr="00B92445">
        <w:rPr>
          <w:rFonts w:ascii="Times New Roman" w:eastAsia="Times New Roman" w:hAnsi="Times New Roman"/>
          <w:sz w:val="24"/>
          <w:szCs w:val="24"/>
        </w:rPr>
        <w:t xml:space="preserve"> m. .............................. d.</w:t>
      </w:r>
    </w:p>
    <w:p w14:paraId="6F2ADCCC" w14:textId="77777777" w:rsidR="00F86E4F" w:rsidRPr="00B92445" w:rsidRDefault="00F86E4F" w:rsidP="00F86E4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Kupiškis</w:t>
      </w:r>
    </w:p>
    <w:p w14:paraId="5A655FF7" w14:textId="77777777" w:rsidR="00F86E4F" w:rsidRPr="00B92445" w:rsidRDefault="00F86E4F" w:rsidP="00F86E4F">
      <w:pPr>
        <w:spacing w:after="0"/>
        <w:rPr>
          <w:rFonts w:ascii="Times New Roman" w:eastAsia="Times New Roman" w:hAnsi="Times New Roman"/>
          <w:sz w:val="24"/>
          <w:szCs w:val="24"/>
        </w:rPr>
      </w:pPr>
    </w:p>
    <w:p w14:paraId="7E1F6942" w14:textId="46FE2CF1" w:rsidR="00F86E4F" w:rsidRPr="00B92445" w:rsidRDefault="00F86E4F" w:rsidP="00F86E4F">
      <w:pPr>
        <w:spacing w:after="0"/>
        <w:ind w:firstLine="709"/>
        <w:jc w:val="both"/>
        <w:rPr>
          <w:rFonts w:ascii="Times New Roman" w:eastAsia="Times New Roman" w:hAnsi="Times New Roman"/>
          <w:kern w:val="28"/>
          <w:position w:val="-16"/>
          <w:sz w:val="24"/>
          <w:szCs w:val="24"/>
        </w:rPr>
      </w:pPr>
      <w:r w:rsidRPr="00B92445">
        <w:rPr>
          <w:rFonts w:ascii="Times New Roman" w:eastAsia="Times New Roman" w:hAnsi="Times New Roman"/>
          <w:bCs/>
          <w:kern w:val="28"/>
          <w:position w:val="-16"/>
          <w:sz w:val="24"/>
          <w:szCs w:val="24"/>
        </w:rPr>
        <w:t xml:space="preserve">Uždaroji akcinė bendrovė </w:t>
      </w:r>
      <w:r>
        <w:rPr>
          <w:rFonts w:ascii="Times New Roman" w:eastAsia="Times New Roman" w:hAnsi="Times New Roman"/>
          <w:bCs/>
          <w:kern w:val="28"/>
          <w:position w:val="-16"/>
          <w:sz w:val="24"/>
          <w:szCs w:val="24"/>
        </w:rPr>
        <w:t xml:space="preserve">,,Kupiškio autobusų parkas“, </w:t>
      </w:r>
      <w:r w:rsidRPr="00B92445">
        <w:rPr>
          <w:rFonts w:ascii="Times New Roman" w:eastAsia="Times New Roman" w:hAnsi="Times New Roman"/>
          <w:kern w:val="28"/>
          <w:position w:val="-16"/>
          <w:sz w:val="24"/>
          <w:szCs w:val="24"/>
        </w:rPr>
        <w:t xml:space="preserve">juridinio asmens kodas </w:t>
      </w:r>
      <w:r>
        <w:rPr>
          <w:rFonts w:ascii="Times New Roman" w:eastAsia="Times New Roman" w:hAnsi="Times New Roman"/>
          <w:kern w:val="28"/>
          <w:position w:val="-16"/>
          <w:sz w:val="24"/>
          <w:szCs w:val="24"/>
        </w:rPr>
        <w:t>164742773</w:t>
      </w:r>
      <w:r w:rsidRPr="00B92445">
        <w:rPr>
          <w:rFonts w:ascii="Times New Roman" w:eastAsia="Times New Roman" w:hAnsi="Times New Roman"/>
          <w:kern w:val="28"/>
          <w:position w:val="-16"/>
          <w:sz w:val="24"/>
          <w:szCs w:val="24"/>
        </w:rPr>
        <w:t xml:space="preserve">, kurios registruota buveinė yra </w:t>
      </w:r>
      <w:r>
        <w:rPr>
          <w:rFonts w:ascii="Times New Roman" w:eastAsia="Times New Roman" w:hAnsi="Times New Roman"/>
          <w:kern w:val="28"/>
          <w:position w:val="-16"/>
          <w:sz w:val="24"/>
          <w:szCs w:val="24"/>
        </w:rPr>
        <w:t xml:space="preserve">Gedimino g. 96, </w:t>
      </w:r>
      <w:r w:rsidR="00665A09">
        <w:rPr>
          <w:rFonts w:ascii="Times New Roman" w:eastAsia="Times New Roman" w:hAnsi="Times New Roman"/>
          <w:kern w:val="28"/>
          <w:position w:val="-16"/>
          <w:sz w:val="24"/>
          <w:szCs w:val="24"/>
        </w:rPr>
        <w:t xml:space="preserve">LT-40128 </w:t>
      </w:r>
      <w:r>
        <w:rPr>
          <w:rFonts w:ascii="Times New Roman" w:eastAsia="Times New Roman" w:hAnsi="Times New Roman"/>
          <w:kern w:val="28"/>
          <w:position w:val="-16"/>
          <w:sz w:val="24"/>
          <w:szCs w:val="24"/>
        </w:rPr>
        <w:t>Kupiškis</w:t>
      </w:r>
      <w:r w:rsidRPr="00B92445">
        <w:rPr>
          <w:rFonts w:ascii="Times New Roman" w:eastAsia="Times New Roman" w:hAnsi="Times New Roman"/>
          <w:kern w:val="28"/>
          <w:position w:val="-16"/>
          <w:sz w:val="24"/>
          <w:szCs w:val="24"/>
        </w:rPr>
        <w:t xml:space="preserve">, duomenys apie įstaigą kaupiami ir saugomi Lietuvos Respublikos juridinių asmenų registre, atstovaujama </w:t>
      </w:r>
      <w:r w:rsidRPr="00B92445">
        <w:rPr>
          <w:rFonts w:ascii="Times New Roman" w:eastAsia="Times New Roman" w:hAnsi="Times New Roman"/>
          <w:i/>
          <w:color w:val="FF0000"/>
          <w:kern w:val="28"/>
          <w:position w:val="-16"/>
          <w:sz w:val="24"/>
          <w:szCs w:val="24"/>
        </w:rPr>
        <w:t>[įrašyti pareigas, vardą, pavardę]</w:t>
      </w:r>
      <w:r w:rsidRPr="00B92445">
        <w:rPr>
          <w:rFonts w:ascii="Times New Roman" w:eastAsia="Times New Roman" w:hAnsi="Times New Roman"/>
          <w:color w:val="FF0000"/>
          <w:kern w:val="28"/>
          <w:position w:val="-16"/>
          <w:sz w:val="24"/>
          <w:szCs w:val="24"/>
        </w:rPr>
        <w:t>,</w:t>
      </w:r>
      <w:r w:rsidRPr="00B92445">
        <w:rPr>
          <w:rFonts w:ascii="Times New Roman" w:eastAsia="Times New Roman" w:hAnsi="Times New Roman"/>
          <w:kern w:val="28"/>
          <w:position w:val="-16"/>
          <w:sz w:val="24"/>
          <w:szCs w:val="24"/>
        </w:rPr>
        <w:t xml:space="preserve"> veikiančio pagal bendrovės įstatus, toliau vadinama </w:t>
      </w:r>
      <w:r w:rsidRPr="00B92445">
        <w:rPr>
          <w:rFonts w:ascii="Times New Roman" w:eastAsia="Times New Roman" w:hAnsi="Times New Roman"/>
          <w:bCs/>
          <w:kern w:val="28"/>
          <w:position w:val="-16"/>
          <w:sz w:val="24"/>
          <w:szCs w:val="24"/>
        </w:rPr>
        <w:t>Pirkėju</w:t>
      </w:r>
      <w:r w:rsidRPr="00B92445">
        <w:rPr>
          <w:rFonts w:ascii="Times New Roman" w:eastAsia="Times New Roman" w:hAnsi="Times New Roman"/>
          <w:kern w:val="28"/>
          <w:position w:val="-16"/>
          <w:sz w:val="24"/>
          <w:szCs w:val="24"/>
        </w:rPr>
        <w:t>, ir</w:t>
      </w:r>
    </w:p>
    <w:p w14:paraId="161603B6" w14:textId="77777777" w:rsidR="00F86E4F" w:rsidRPr="00B92445" w:rsidRDefault="00F86E4F" w:rsidP="00F86E4F">
      <w:pPr>
        <w:spacing w:after="0"/>
        <w:ind w:firstLine="709"/>
        <w:jc w:val="both"/>
        <w:rPr>
          <w:rFonts w:ascii="Times New Roman" w:eastAsia="Times New Roman" w:hAnsi="Times New Roman"/>
          <w:kern w:val="28"/>
          <w:position w:val="-16"/>
          <w:sz w:val="24"/>
          <w:szCs w:val="24"/>
        </w:rPr>
      </w:pPr>
      <w:r w:rsidRPr="00B92445">
        <w:rPr>
          <w:rFonts w:ascii="Times New Roman" w:eastAsia="Times New Roman" w:hAnsi="Times New Roman"/>
          <w:i/>
          <w:color w:val="FF0000"/>
          <w:kern w:val="28"/>
          <w:position w:val="-16"/>
          <w:sz w:val="24"/>
          <w:szCs w:val="24"/>
        </w:rPr>
        <w:t>[įrašyti sutarties šalies pavadinimą, teisinę formą]</w:t>
      </w:r>
      <w:r w:rsidRPr="00B92445">
        <w:rPr>
          <w:rFonts w:ascii="Times New Roman" w:eastAsia="Times New Roman" w:hAnsi="Times New Roman"/>
          <w:kern w:val="28"/>
          <w:position w:val="-16"/>
          <w:sz w:val="24"/>
          <w:szCs w:val="24"/>
        </w:rPr>
        <w:t xml:space="preserve">, juridinio asmens kodas </w:t>
      </w:r>
      <w:r w:rsidRPr="00B92445">
        <w:rPr>
          <w:rFonts w:ascii="Times New Roman" w:eastAsia="Times New Roman" w:hAnsi="Times New Roman"/>
          <w:i/>
          <w:color w:val="FF0000"/>
          <w:kern w:val="28"/>
          <w:position w:val="-16"/>
          <w:sz w:val="24"/>
          <w:szCs w:val="24"/>
        </w:rPr>
        <w:t>[įrašyti]</w:t>
      </w:r>
      <w:r w:rsidRPr="00B92445">
        <w:rPr>
          <w:rFonts w:ascii="Times New Roman" w:eastAsia="Times New Roman" w:hAnsi="Times New Roman"/>
          <w:color w:val="FF0000"/>
          <w:kern w:val="28"/>
          <w:position w:val="-16"/>
          <w:sz w:val="24"/>
          <w:szCs w:val="24"/>
        </w:rPr>
        <w:t>,</w:t>
      </w:r>
      <w:r w:rsidRPr="00B92445">
        <w:rPr>
          <w:rFonts w:ascii="Times New Roman" w:eastAsia="Times New Roman" w:hAnsi="Times New Roman"/>
          <w:kern w:val="28"/>
          <w:position w:val="-16"/>
          <w:sz w:val="24"/>
          <w:szCs w:val="24"/>
        </w:rPr>
        <w:t xml:space="preserve"> kurios registruota buveinė yra </w:t>
      </w:r>
      <w:r w:rsidRPr="00B92445">
        <w:rPr>
          <w:rFonts w:ascii="Times New Roman" w:eastAsia="Times New Roman" w:hAnsi="Times New Roman"/>
          <w:i/>
          <w:kern w:val="28"/>
          <w:position w:val="-16"/>
          <w:sz w:val="24"/>
          <w:szCs w:val="24"/>
        </w:rPr>
        <w:t>[įrašyti tikslų adresą],</w:t>
      </w:r>
      <w:r w:rsidRPr="00B92445">
        <w:rPr>
          <w:rFonts w:ascii="Times New Roman" w:eastAsia="Times New Roman" w:hAnsi="Times New Roman"/>
          <w:kern w:val="28"/>
          <w:position w:val="-16"/>
          <w:sz w:val="24"/>
          <w:szCs w:val="24"/>
        </w:rPr>
        <w:t xml:space="preserve"> duomenys apie įmonę kaupiami ir saugomi Lietuvos Respublikos juridinių asmenų registre, atstovaujama </w:t>
      </w:r>
      <w:r w:rsidRPr="00B92445">
        <w:rPr>
          <w:rFonts w:ascii="Times New Roman" w:eastAsia="Times New Roman" w:hAnsi="Times New Roman"/>
          <w:i/>
          <w:color w:val="FF0000"/>
          <w:kern w:val="28"/>
          <w:position w:val="-16"/>
          <w:sz w:val="24"/>
          <w:szCs w:val="24"/>
        </w:rPr>
        <w:t>[įrašyti pareigas, vardą, pavardę]</w:t>
      </w:r>
      <w:r w:rsidRPr="00B92445">
        <w:rPr>
          <w:rFonts w:ascii="Times New Roman" w:eastAsia="Times New Roman" w:hAnsi="Times New Roman"/>
          <w:kern w:val="28"/>
          <w:position w:val="-16"/>
          <w:sz w:val="24"/>
          <w:szCs w:val="24"/>
        </w:rPr>
        <w:t xml:space="preserve">, veikiančio pagal </w:t>
      </w:r>
      <w:r w:rsidRPr="00B92445">
        <w:rPr>
          <w:rFonts w:ascii="Times New Roman" w:eastAsia="Times New Roman" w:hAnsi="Times New Roman"/>
          <w:i/>
          <w:color w:val="FF0000"/>
          <w:kern w:val="28"/>
          <w:position w:val="-16"/>
          <w:sz w:val="24"/>
          <w:szCs w:val="24"/>
        </w:rPr>
        <w:t>[įrašyti atstovavimo pagrindą]</w:t>
      </w:r>
      <w:r w:rsidRPr="00B92445">
        <w:rPr>
          <w:rFonts w:ascii="Times New Roman" w:eastAsia="Times New Roman" w:hAnsi="Times New Roman"/>
          <w:color w:val="FF0000"/>
          <w:kern w:val="28"/>
          <w:position w:val="-16"/>
          <w:sz w:val="24"/>
          <w:szCs w:val="24"/>
        </w:rPr>
        <w:t>,</w:t>
      </w:r>
      <w:r w:rsidRPr="00B92445">
        <w:rPr>
          <w:rFonts w:ascii="Times New Roman" w:eastAsia="Times New Roman" w:hAnsi="Times New Roman"/>
          <w:kern w:val="28"/>
          <w:position w:val="-16"/>
          <w:sz w:val="24"/>
          <w:szCs w:val="24"/>
        </w:rPr>
        <w:t xml:space="preserve"> toliau vadinama </w:t>
      </w:r>
      <w:r w:rsidRPr="00B92445">
        <w:rPr>
          <w:rFonts w:ascii="Times New Roman" w:eastAsia="Times New Roman" w:hAnsi="Times New Roman"/>
          <w:bCs/>
          <w:kern w:val="28"/>
          <w:position w:val="-16"/>
          <w:sz w:val="24"/>
          <w:szCs w:val="24"/>
        </w:rPr>
        <w:t>Pardavėju</w:t>
      </w:r>
      <w:r w:rsidRPr="00B92445">
        <w:rPr>
          <w:rFonts w:ascii="Times New Roman" w:eastAsia="Times New Roman" w:hAnsi="Times New Roman"/>
          <w:kern w:val="28"/>
          <w:position w:val="-16"/>
          <w:sz w:val="24"/>
          <w:szCs w:val="24"/>
        </w:rPr>
        <w:t xml:space="preserve">, </w:t>
      </w:r>
    </w:p>
    <w:p w14:paraId="659924F9" w14:textId="77777777" w:rsidR="00F86E4F" w:rsidRPr="00B92445" w:rsidRDefault="00F86E4F" w:rsidP="00F86E4F">
      <w:pPr>
        <w:spacing w:after="0"/>
        <w:ind w:firstLine="709"/>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 xml:space="preserve">toliau kartu vadinami </w:t>
      </w:r>
      <w:r w:rsidRPr="00B92445">
        <w:rPr>
          <w:rFonts w:ascii="Times New Roman" w:eastAsia="Times New Roman" w:hAnsi="Times New Roman"/>
          <w:bCs/>
          <w:kern w:val="28"/>
          <w:position w:val="-16"/>
          <w:sz w:val="24"/>
          <w:szCs w:val="24"/>
        </w:rPr>
        <w:t>šalimis</w:t>
      </w:r>
      <w:r w:rsidRPr="00B92445">
        <w:rPr>
          <w:rFonts w:ascii="Times New Roman" w:eastAsia="Times New Roman" w:hAnsi="Times New Roman"/>
          <w:kern w:val="28"/>
          <w:position w:val="-16"/>
          <w:sz w:val="24"/>
          <w:szCs w:val="24"/>
        </w:rPr>
        <w:t>, o kiekvienas atskirai – šalimi, sudarė šią prekės</w:t>
      </w:r>
      <w:r w:rsidRPr="00B92445">
        <w:rPr>
          <w:rFonts w:ascii="Times New Roman" w:eastAsia="Times New Roman" w:hAnsi="Times New Roman"/>
          <w:sz w:val="24"/>
          <w:szCs w:val="24"/>
        </w:rPr>
        <w:t xml:space="preserve"> </w:t>
      </w:r>
      <w:r w:rsidRPr="00B92445">
        <w:rPr>
          <w:rFonts w:ascii="Times New Roman" w:eastAsia="Times New Roman" w:hAnsi="Times New Roman"/>
          <w:kern w:val="28"/>
          <w:position w:val="-16"/>
          <w:sz w:val="24"/>
          <w:szCs w:val="24"/>
        </w:rPr>
        <w:t>pirkimo-pardavimo sutartį, toliau vadinamą sutartimi, ir susitarė dėl toliau išvardintų sąlygų:</w:t>
      </w:r>
    </w:p>
    <w:p w14:paraId="3F2C45B7" w14:textId="77777777" w:rsidR="00F86E4F" w:rsidRPr="00B92445" w:rsidRDefault="00F86E4F" w:rsidP="00F86E4F">
      <w:pPr>
        <w:spacing w:after="0" w:line="240" w:lineRule="auto"/>
        <w:ind w:firstLine="709"/>
        <w:jc w:val="both"/>
        <w:rPr>
          <w:rFonts w:ascii="Times New Roman" w:eastAsia="Times New Roman" w:hAnsi="Times New Roman"/>
          <w:kern w:val="28"/>
          <w:position w:val="-16"/>
          <w:sz w:val="24"/>
          <w:szCs w:val="24"/>
        </w:rPr>
      </w:pPr>
    </w:p>
    <w:p w14:paraId="207B4E7B" w14:textId="77777777" w:rsidR="00F86E4F" w:rsidRPr="00B92445" w:rsidRDefault="00F86E4F" w:rsidP="00F86E4F">
      <w:pPr>
        <w:numPr>
          <w:ilvl w:val="0"/>
          <w:numId w:val="31"/>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SUTARTIES SĄVOKOS</w:t>
      </w:r>
    </w:p>
    <w:p w14:paraId="357E85B9" w14:textId="77777777" w:rsidR="00F86E4F" w:rsidRPr="00B92445" w:rsidRDefault="00F86E4F" w:rsidP="00F86E4F">
      <w:pPr>
        <w:spacing w:after="0" w:line="240" w:lineRule="auto"/>
        <w:ind w:left="720"/>
        <w:contextualSpacing/>
        <w:rPr>
          <w:rFonts w:ascii="Times New Roman" w:eastAsia="Times New Roman" w:hAnsi="Times New Roman"/>
          <w:kern w:val="28"/>
          <w:position w:val="-16"/>
          <w:sz w:val="24"/>
          <w:szCs w:val="24"/>
        </w:rPr>
      </w:pPr>
    </w:p>
    <w:p w14:paraId="51DCD728"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Sutartyje, išskyrus, jeigu kontekstas reikalautų kitos reikšmės, toliau nurodytos sąvokos turi tokias reikšmes:</w:t>
      </w:r>
    </w:p>
    <w:p w14:paraId="20370847" w14:textId="77777777" w:rsidR="00F86E4F" w:rsidRPr="00B92445" w:rsidRDefault="00F86E4F" w:rsidP="00F86E4F">
      <w:pPr>
        <w:numPr>
          <w:ilvl w:val="2"/>
          <w:numId w:val="31"/>
        </w:numPr>
        <w:spacing w:after="0"/>
        <w:ind w:left="851" w:hanging="851"/>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 xml:space="preserve">Degalai – </w:t>
      </w:r>
      <w:r>
        <w:rPr>
          <w:rFonts w:ascii="Times New Roman" w:eastAsia="Times New Roman" w:hAnsi="Times New Roman"/>
          <w:kern w:val="28"/>
          <w:position w:val="-16"/>
          <w:sz w:val="24"/>
          <w:szCs w:val="24"/>
        </w:rPr>
        <w:t xml:space="preserve">dyzelinis kuras, </w:t>
      </w:r>
      <w:r w:rsidRPr="00B92445">
        <w:rPr>
          <w:rFonts w:ascii="Times New Roman" w:eastAsia="Times New Roman" w:hAnsi="Times New Roman"/>
          <w:kern w:val="28"/>
          <w:position w:val="-16"/>
          <w:sz w:val="24"/>
          <w:szCs w:val="24"/>
        </w:rPr>
        <w:t>kuri</w:t>
      </w:r>
      <w:r>
        <w:rPr>
          <w:rFonts w:ascii="Times New Roman" w:eastAsia="Times New Roman" w:hAnsi="Times New Roman"/>
          <w:kern w:val="28"/>
          <w:position w:val="-16"/>
          <w:sz w:val="24"/>
          <w:szCs w:val="24"/>
        </w:rPr>
        <w:t>uo</w:t>
      </w:r>
      <w:r w:rsidRPr="00B92445">
        <w:rPr>
          <w:rFonts w:ascii="Times New Roman" w:eastAsia="Times New Roman" w:hAnsi="Times New Roman"/>
          <w:kern w:val="28"/>
          <w:position w:val="-16"/>
          <w:sz w:val="24"/>
          <w:szCs w:val="24"/>
        </w:rPr>
        <w:t xml:space="preserve"> prekiaujama Degalinėse;</w:t>
      </w:r>
    </w:p>
    <w:p w14:paraId="7A455119" w14:textId="77777777" w:rsidR="00F86E4F" w:rsidRPr="00B92445" w:rsidRDefault="00F86E4F" w:rsidP="00F86E4F">
      <w:pPr>
        <w:numPr>
          <w:ilvl w:val="2"/>
          <w:numId w:val="31"/>
        </w:numPr>
        <w:spacing w:after="0"/>
        <w:ind w:left="851" w:hanging="851"/>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Degalinė – prekybos vieta, kurioje Pirkėjas gali Kortele įsigyti Degalus;</w:t>
      </w:r>
    </w:p>
    <w:p w14:paraId="50452CF5" w14:textId="77777777" w:rsidR="00F86E4F" w:rsidRPr="00B92445" w:rsidRDefault="00F86E4F" w:rsidP="00F86E4F">
      <w:pPr>
        <w:numPr>
          <w:ilvl w:val="2"/>
          <w:numId w:val="31"/>
        </w:numPr>
        <w:spacing w:after="0"/>
        <w:ind w:left="0" w:firstLine="0"/>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Kortelė – Pardavėjo pasirašytinai Pirkėjui išduota magnetinė plastikinė kortelė, skirta fiksuoti įsigytų Degalų Degalinėse kiekį bei įkainį.</w:t>
      </w:r>
    </w:p>
    <w:p w14:paraId="08DA9D08" w14:textId="77777777" w:rsidR="00F86E4F" w:rsidRPr="00B92445" w:rsidRDefault="00F86E4F" w:rsidP="00F86E4F">
      <w:pPr>
        <w:spacing w:after="0" w:line="240" w:lineRule="auto"/>
        <w:ind w:left="720"/>
        <w:rPr>
          <w:rFonts w:ascii="Times New Roman" w:eastAsia="Times New Roman" w:hAnsi="Times New Roman"/>
          <w:kern w:val="28"/>
          <w:position w:val="-16"/>
          <w:sz w:val="24"/>
          <w:szCs w:val="20"/>
        </w:rPr>
      </w:pPr>
    </w:p>
    <w:p w14:paraId="45C6F035" w14:textId="77777777" w:rsidR="00F86E4F" w:rsidRPr="00B92445" w:rsidRDefault="00F86E4F" w:rsidP="00F86E4F">
      <w:pPr>
        <w:numPr>
          <w:ilvl w:val="0"/>
          <w:numId w:val="31"/>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SUTARTIES OBJEKTAS</w:t>
      </w:r>
    </w:p>
    <w:p w14:paraId="7BF9F2D9" w14:textId="77777777" w:rsidR="00F86E4F" w:rsidRPr="00B92445" w:rsidRDefault="00F86E4F" w:rsidP="00F86E4F">
      <w:pPr>
        <w:spacing w:after="0" w:line="240" w:lineRule="auto"/>
        <w:ind w:left="720"/>
        <w:contextualSpacing/>
        <w:rPr>
          <w:rFonts w:ascii="Times New Roman" w:eastAsia="Times New Roman" w:hAnsi="Times New Roman"/>
          <w:kern w:val="28"/>
          <w:position w:val="-16"/>
          <w:sz w:val="24"/>
          <w:szCs w:val="24"/>
        </w:rPr>
      </w:pPr>
    </w:p>
    <w:p w14:paraId="3EE6679E"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parduoda Pirkėjui Degalus, fiksuojant įsigyjamų Degalų kiekį ir įkainį Kortelėmis. Pirkėjas neįsipareigoja nupirkti viso Degalų kiekio, kuriam įsigyti buvo vykdomas viešasis pirkimas.</w:t>
      </w:r>
    </w:p>
    <w:p w14:paraId="2821EABF"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pasirašydamas šią sutartį, patvirtina, kad yra tinkamai susipažinęs su Pirkėjo pateikta technine specifikacija, sutinka su Pirkėjo nustatytomis sąlygomis ir reikalavimais bei įsipareigoja juos tinkamai vykdyti šioje sutartyje nustatyta tvarka.</w:t>
      </w:r>
    </w:p>
    <w:p w14:paraId="38376CC4" w14:textId="77777777" w:rsidR="00F86E4F" w:rsidRPr="00B92445" w:rsidRDefault="00F86E4F" w:rsidP="00F86E4F">
      <w:pPr>
        <w:spacing w:after="0" w:line="240" w:lineRule="auto"/>
        <w:ind w:left="567"/>
        <w:contextualSpacing/>
        <w:jc w:val="both"/>
        <w:rPr>
          <w:rFonts w:ascii="Times New Roman" w:eastAsia="Times New Roman" w:hAnsi="Times New Roman"/>
          <w:kern w:val="28"/>
          <w:position w:val="-16"/>
          <w:sz w:val="24"/>
          <w:szCs w:val="24"/>
        </w:rPr>
      </w:pPr>
    </w:p>
    <w:p w14:paraId="41546AB4" w14:textId="77777777" w:rsidR="00F86E4F" w:rsidRPr="00B92445" w:rsidRDefault="00F86E4F" w:rsidP="00F86E4F">
      <w:pPr>
        <w:numPr>
          <w:ilvl w:val="0"/>
          <w:numId w:val="31"/>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KORTELĖS IŠDAVIMO IR NAUDOJIMOSI SĄLYGOS</w:t>
      </w:r>
    </w:p>
    <w:p w14:paraId="5E8E4A83" w14:textId="77777777" w:rsidR="00F86E4F" w:rsidRPr="00B92445" w:rsidRDefault="00F86E4F" w:rsidP="00F86E4F">
      <w:pPr>
        <w:spacing w:after="0"/>
        <w:ind w:left="720"/>
        <w:contextualSpacing/>
        <w:rPr>
          <w:rFonts w:ascii="Times New Roman" w:eastAsia="Times New Roman" w:hAnsi="Times New Roman"/>
          <w:kern w:val="28"/>
          <w:position w:val="-16"/>
          <w:sz w:val="24"/>
          <w:szCs w:val="24"/>
        </w:rPr>
      </w:pPr>
    </w:p>
    <w:p w14:paraId="13CD7C9A"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Kortelės Pirkėjui išduodamos nemokamai, jų skaičius neribojamas. Pardavėjas, suderinęs su Pirkėju, gali sudaryti galimybę pačiam Pirkėjui administruoti korteles naudojantis Pardavėjo internetine svetaine.</w:t>
      </w:r>
    </w:p>
    <w:p w14:paraId="4D31E0D5" w14:textId="77777777" w:rsidR="00F86E4F" w:rsidRPr="00E17BAF"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E17BAF">
        <w:rPr>
          <w:rFonts w:ascii="Times New Roman" w:eastAsia="Times New Roman" w:hAnsi="Times New Roman"/>
          <w:kern w:val="28"/>
          <w:position w:val="-16"/>
          <w:sz w:val="24"/>
          <w:szCs w:val="24"/>
        </w:rPr>
        <w:t>Kortelė aptarnaujama, jeigu ji nėra blokuota ir ją pateikęs asmuo įveda teisingą PIN (personalinis identifikacijos numeris) kodą. Klientas atsako už visų pirkinių, perkamų naudojantis Kortelėmis, apmokėjimą</w:t>
      </w:r>
    </w:p>
    <w:p w14:paraId="0D8B30C3"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lastRenderedPageBreak/>
        <w:t>Pirkėjas privalo saugoti Korteles nuo magnetinių laukų poveikio ir fizinių pažeidimų, griežtai laikyti paslaptyje Kortelės PIN kodą.</w:t>
      </w:r>
    </w:p>
    <w:p w14:paraId="2FDA531A"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Kortelė yra Pardavėjo nuosavybė ir nutraukus sutartį ar Pardavėjui pareikalavus turi būti nedelsiant grąžinta.</w:t>
      </w:r>
    </w:p>
    <w:p w14:paraId="65B2D101"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neatsako už trečiųjų asmenų pasinaudojimą Kortele, jei Pardavėjui apie negalimą    Korteles naudojimą nebuvo pranešta.</w:t>
      </w:r>
    </w:p>
    <w:p w14:paraId="1808F4EC"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 xml:space="preserve">Pirkėjui praradus Kortelę, jis privalo pranešti apie Kortelės anuliavimą telefonu ___________ (darbo metu) ir pateikti leidžiančius Kortelę identifikuoti duomenis arba atvykti į bet kurią </w:t>
      </w:r>
      <w:r w:rsidRPr="00B70292">
        <w:rPr>
          <w:rFonts w:ascii="Times New Roman" w:eastAsia="Times New Roman" w:hAnsi="Times New Roman"/>
          <w:kern w:val="28"/>
          <w:position w:val="-16"/>
          <w:sz w:val="24"/>
          <w:szCs w:val="24"/>
        </w:rPr>
        <w:t>_</w:t>
      </w:r>
      <w:r w:rsidRPr="00B70292">
        <w:rPr>
          <w:rFonts w:ascii="Times New Roman" w:eastAsia="Times New Roman" w:hAnsi="Times New Roman"/>
          <w:kern w:val="28"/>
          <w:position w:val="-16"/>
          <w:sz w:val="24"/>
          <w:szCs w:val="24"/>
          <w:u w:val="single"/>
        </w:rPr>
        <w:t>_________</w:t>
      </w:r>
      <w:r w:rsidRPr="00B70292">
        <w:rPr>
          <w:rFonts w:ascii="Times New Roman" w:eastAsia="Times New Roman" w:hAnsi="Times New Roman"/>
          <w:kern w:val="28"/>
          <w:position w:val="-16"/>
          <w:sz w:val="24"/>
          <w:szCs w:val="24"/>
        </w:rPr>
        <w:t xml:space="preserve">_ </w:t>
      </w:r>
      <w:r w:rsidRPr="00B92445">
        <w:rPr>
          <w:rFonts w:ascii="Times New Roman" w:eastAsia="Times New Roman" w:hAnsi="Times New Roman"/>
          <w:kern w:val="28"/>
          <w:position w:val="-16"/>
          <w:sz w:val="24"/>
          <w:szCs w:val="24"/>
        </w:rPr>
        <w:t>Degalinę ir pranešti operatoriui (ne darbo metu). Ne vėliau kaip sekančią darbo dieną privaloma šį pareiškimą patvirtinti raštu. Pardavėjas, suderinęs su Pirkėju, gali sudaryti galimybę pačiam Pirkėjui blokuoti (atblokuoti) korteles naudojantis Pardavėjo internetine svetaine.</w:t>
      </w:r>
    </w:p>
    <w:p w14:paraId="2AA8C83E"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įsipareigoja blokuoti Kortelę ne vėliau kaip per 1 val. po pranešimo gavimo. Po 1 val. nuo pranešimo gavimo visi galimi nuostoliai dėl neteisėto Kortelės naudojimo tenka Pardavėjui.</w:t>
      </w:r>
    </w:p>
    <w:p w14:paraId="2816C971"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turi teisę blokuoti Korteles, jeigu Pirkėjas neapmoka pateiktos PVM sąskaitos        faktūros Sutarties 4.8 punkte numatytu terminu arba nesilaiko kitų sutarties sąlygų. Pardavėjo darbuotojai turi teisę sulaikyti atsiskaitymui pateiktą blokuotą Kortelę, surašant Kortelės paėmimo aktą.</w:t>
      </w:r>
    </w:p>
    <w:p w14:paraId="0D3AC281" w14:textId="77777777" w:rsidR="00F86E4F" w:rsidRPr="00B92445" w:rsidRDefault="00F86E4F" w:rsidP="00F86E4F">
      <w:pPr>
        <w:spacing w:after="0" w:line="240" w:lineRule="auto"/>
        <w:ind w:left="567"/>
        <w:contextualSpacing/>
        <w:jc w:val="both"/>
        <w:rPr>
          <w:rFonts w:ascii="Times New Roman" w:eastAsia="Times New Roman" w:hAnsi="Times New Roman"/>
          <w:kern w:val="28"/>
          <w:position w:val="-16"/>
          <w:sz w:val="24"/>
          <w:szCs w:val="24"/>
        </w:rPr>
      </w:pPr>
    </w:p>
    <w:p w14:paraId="22448929" w14:textId="77777777" w:rsidR="00F86E4F" w:rsidRDefault="00F86E4F" w:rsidP="00F86E4F">
      <w:pPr>
        <w:numPr>
          <w:ilvl w:val="0"/>
          <w:numId w:val="31"/>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KAINA IR ATSISKAITYMŲ TVARKA</w:t>
      </w:r>
    </w:p>
    <w:p w14:paraId="3A4EA982" w14:textId="77777777" w:rsidR="00F86E4F" w:rsidRPr="00B92445" w:rsidRDefault="00F86E4F" w:rsidP="00F86E4F">
      <w:pPr>
        <w:spacing w:after="0" w:line="240" w:lineRule="auto"/>
        <w:contextualSpacing/>
        <w:jc w:val="center"/>
        <w:rPr>
          <w:rFonts w:ascii="Times New Roman" w:eastAsia="Times New Roman" w:hAnsi="Times New Roman"/>
          <w:b/>
          <w:bCs/>
          <w:kern w:val="28"/>
          <w:position w:val="-16"/>
          <w:sz w:val="24"/>
          <w:szCs w:val="24"/>
        </w:rPr>
      </w:pPr>
    </w:p>
    <w:p w14:paraId="76C9C23B" w14:textId="77777777" w:rsidR="00F86E4F" w:rsidRPr="00EE2EE2" w:rsidRDefault="00F86E4F" w:rsidP="00F86E4F">
      <w:pPr>
        <w:spacing w:after="0"/>
        <w:ind w:left="720"/>
        <w:contextualSpacing/>
        <w:rPr>
          <w:rFonts w:ascii="Times New Roman" w:eastAsia="Times New Roman" w:hAnsi="Times New Roman" w:cs="Times New Roman"/>
          <w:b/>
          <w:bCs/>
          <w:kern w:val="28"/>
          <w:position w:val="-16"/>
          <w:sz w:val="24"/>
          <w:szCs w:val="24"/>
        </w:rPr>
      </w:pPr>
    </w:p>
    <w:p w14:paraId="43D886F8" w14:textId="436F7455" w:rsidR="00C061D5" w:rsidRPr="00944AEF" w:rsidRDefault="00D53781" w:rsidP="00FF2083">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944AEF">
        <w:rPr>
          <w:rFonts w:ascii="Times New Roman" w:eastAsia="Times New Roman" w:hAnsi="Times New Roman"/>
          <w:kern w:val="28"/>
          <w:position w:val="-16"/>
          <w:sz w:val="24"/>
          <w:szCs w:val="24"/>
        </w:rPr>
        <w:t xml:space="preserve">Šioje Sutartyje Pradinės Sutarties vertė yra lygi maksimaliai pirkimui skirtai lėšų sumai be PVM pirkimo dokumentuose ir Sutartyje nurodytų Prekių įsigijimui Pardavėjo pasiūlyme nurodytais įkainiais be PVM, įvertinant ir Pardavėjo siūlomą nuolaidą (antkainį). </w:t>
      </w:r>
      <w:r w:rsidR="00C061D5" w:rsidRPr="00944AEF">
        <w:rPr>
          <w:rFonts w:ascii="Times New Roman" w:eastAsia="Times New Roman" w:hAnsi="Times New Roman"/>
          <w:b/>
          <w:bCs/>
          <w:kern w:val="28"/>
          <w:position w:val="-16"/>
          <w:sz w:val="24"/>
          <w:szCs w:val="24"/>
        </w:rPr>
        <w:t xml:space="preserve">Maksimali Sutarties vertė, kuri Sutarties galiojimo laikotarpiu negali būti viršyta, yra  323 140,50  eurų be PVM. </w:t>
      </w:r>
      <w:r w:rsidR="003813FF" w:rsidRPr="00944AEF">
        <w:rPr>
          <w:rFonts w:ascii="Times New Roman" w:eastAsia="Times New Roman" w:hAnsi="Times New Roman"/>
          <w:kern w:val="28"/>
          <w:position w:val="-16"/>
          <w:sz w:val="24"/>
          <w:szCs w:val="24"/>
        </w:rPr>
        <w:t xml:space="preserve">Degalai bus perkami pagal poreikį, tačiau ne daugiau kaip už 323 140,50 eurų be </w:t>
      </w:r>
      <w:r w:rsidRPr="00944AEF">
        <w:rPr>
          <w:rFonts w:ascii="Times New Roman" w:eastAsia="Times New Roman" w:hAnsi="Times New Roman"/>
          <w:kern w:val="28"/>
          <w:position w:val="-16"/>
          <w:sz w:val="24"/>
          <w:szCs w:val="24"/>
        </w:rPr>
        <w:t xml:space="preserve">PVM </w:t>
      </w:r>
      <w:r w:rsidR="003813FF" w:rsidRPr="00944AEF">
        <w:rPr>
          <w:rFonts w:ascii="Times New Roman" w:eastAsia="Times New Roman" w:hAnsi="Times New Roman"/>
          <w:kern w:val="28"/>
          <w:position w:val="-16"/>
          <w:sz w:val="24"/>
          <w:szCs w:val="24"/>
        </w:rPr>
        <w:t>per visą sutarties galiojimo laikotarp</w:t>
      </w:r>
      <w:r w:rsidRPr="00944AEF">
        <w:rPr>
          <w:rFonts w:ascii="Times New Roman" w:eastAsia="Times New Roman" w:hAnsi="Times New Roman"/>
          <w:kern w:val="28"/>
          <w:position w:val="-16"/>
          <w:sz w:val="24"/>
          <w:szCs w:val="24"/>
        </w:rPr>
        <w:t>į. Pirkėjas neįsipareigoja nupirkti viso nurodyto degalų kiekio.</w:t>
      </w:r>
    </w:p>
    <w:p w14:paraId="35B55FAA" w14:textId="40DFAF15" w:rsidR="006C0213" w:rsidRDefault="006C0213" w:rsidP="00F86E4F">
      <w:pPr>
        <w:numPr>
          <w:ilvl w:val="1"/>
          <w:numId w:val="31"/>
        </w:numPr>
        <w:spacing w:after="0"/>
        <w:ind w:left="567" w:hanging="567"/>
        <w:contextualSpacing/>
        <w:jc w:val="both"/>
        <w:rPr>
          <w:rFonts w:ascii="Times New Roman" w:eastAsia="Times New Roman" w:hAnsi="Times New Roman"/>
          <w:b/>
          <w:bCs/>
          <w:kern w:val="28"/>
          <w:position w:val="-16"/>
          <w:sz w:val="24"/>
          <w:szCs w:val="24"/>
        </w:rPr>
      </w:pPr>
      <w:r w:rsidRPr="006C0213">
        <w:rPr>
          <w:rFonts w:ascii="Times New Roman" w:eastAsia="Times New Roman" w:hAnsi="Times New Roman"/>
          <w:b/>
          <w:bCs/>
          <w:kern w:val="28"/>
          <w:position w:val="-16"/>
          <w:sz w:val="24"/>
          <w:szCs w:val="24"/>
        </w:rPr>
        <w:t>Sutarčiai taikoma kintamojo įkainio kainodara.</w:t>
      </w:r>
    </w:p>
    <w:p w14:paraId="7600BA8B" w14:textId="2FFFC9E3" w:rsidR="006C0213" w:rsidRDefault="006C0213"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K</w:t>
      </w:r>
      <w:r w:rsidRPr="006C0213">
        <w:rPr>
          <w:rFonts w:ascii="Times New Roman" w:eastAsia="Times New Roman" w:hAnsi="Times New Roman"/>
          <w:kern w:val="28"/>
          <w:position w:val="-16"/>
          <w:sz w:val="24"/>
          <w:szCs w:val="24"/>
        </w:rPr>
        <w:t>intamojo įkainio dalimi yra laikoma Lietuvos naftos produktus gaminančios įmonės AB „</w:t>
      </w:r>
      <w:proofErr w:type="spellStart"/>
      <w:r w:rsidRPr="006C0213">
        <w:rPr>
          <w:rFonts w:ascii="Times New Roman" w:eastAsia="Times New Roman" w:hAnsi="Times New Roman"/>
          <w:kern w:val="28"/>
          <w:position w:val="-16"/>
          <w:sz w:val="24"/>
          <w:szCs w:val="24"/>
        </w:rPr>
        <w:t>Orlen</w:t>
      </w:r>
      <w:proofErr w:type="spellEnd"/>
      <w:r w:rsidRPr="006C0213">
        <w:rPr>
          <w:rFonts w:ascii="Times New Roman" w:eastAsia="Times New Roman" w:hAnsi="Times New Roman"/>
          <w:kern w:val="28"/>
          <w:position w:val="-16"/>
          <w:sz w:val="24"/>
          <w:szCs w:val="24"/>
        </w:rPr>
        <w:t xml:space="preserve"> Lietuva“ Juodeikių k. terminalo protokolo bazinė degalų kaina. Į prekių kainą yra įskaičiuotas PVM, visi kiti mokesčiai ir visos Pardavėjo išlaidos, atsirandančios vykdant Sutartį.</w:t>
      </w:r>
    </w:p>
    <w:p w14:paraId="3F038738" w14:textId="2960EDDE" w:rsidR="006C0213" w:rsidRPr="006C0213" w:rsidRDefault="006C0213"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6C0213">
        <w:rPr>
          <w:rFonts w:ascii="Times New Roman" w:eastAsia="Times New Roman" w:hAnsi="Times New Roman"/>
          <w:kern w:val="28"/>
          <w:position w:val="-16"/>
          <w:sz w:val="24"/>
          <w:szCs w:val="24"/>
        </w:rPr>
        <w:t>Pastovioji įkainio</w:t>
      </w:r>
      <w:r w:rsidRPr="006C0213">
        <w:rPr>
          <w:rFonts w:ascii="Times New Roman" w:eastAsia="Times New Roman" w:hAnsi="Times New Roman"/>
          <w:b/>
          <w:bCs/>
          <w:kern w:val="28"/>
          <w:position w:val="-16"/>
          <w:sz w:val="24"/>
          <w:szCs w:val="24"/>
        </w:rPr>
        <w:t xml:space="preserve"> </w:t>
      </w:r>
      <w:r w:rsidRPr="006C0213">
        <w:rPr>
          <w:rFonts w:ascii="Times New Roman" w:eastAsia="Times New Roman" w:hAnsi="Times New Roman"/>
          <w:kern w:val="28"/>
          <w:position w:val="-16"/>
          <w:sz w:val="24"/>
          <w:szCs w:val="24"/>
        </w:rPr>
        <w:t xml:space="preserve">dalis – nuolaida (antkainis) nuo kintamosios įkainio dalies, t. y. </w:t>
      </w:r>
      <w:r w:rsidR="00F377B7">
        <w:rPr>
          <w:rFonts w:ascii="Times New Roman" w:eastAsia="Times New Roman" w:hAnsi="Times New Roman"/>
          <w:kern w:val="28"/>
          <w:position w:val="-16"/>
          <w:sz w:val="24"/>
          <w:szCs w:val="24"/>
        </w:rPr>
        <w:t>Pardavėjo</w:t>
      </w:r>
      <w:r w:rsidRPr="006C0213">
        <w:rPr>
          <w:rFonts w:ascii="Times New Roman" w:eastAsia="Times New Roman" w:hAnsi="Times New Roman"/>
          <w:kern w:val="28"/>
          <w:position w:val="-16"/>
          <w:sz w:val="24"/>
          <w:szCs w:val="24"/>
        </w:rPr>
        <w:t xml:space="preserve"> siūloma nuolaida (antkainis) nuo AB „</w:t>
      </w:r>
      <w:proofErr w:type="spellStart"/>
      <w:r w:rsidRPr="006C0213">
        <w:rPr>
          <w:rFonts w:ascii="Times New Roman" w:eastAsia="Times New Roman" w:hAnsi="Times New Roman"/>
          <w:kern w:val="28"/>
          <w:position w:val="-16"/>
          <w:sz w:val="24"/>
          <w:szCs w:val="24"/>
        </w:rPr>
        <w:t>Orlen</w:t>
      </w:r>
      <w:proofErr w:type="spellEnd"/>
      <w:r w:rsidRPr="006C0213">
        <w:rPr>
          <w:rFonts w:ascii="Times New Roman" w:eastAsia="Times New Roman" w:hAnsi="Times New Roman"/>
          <w:kern w:val="28"/>
          <w:position w:val="-16"/>
          <w:sz w:val="24"/>
          <w:szCs w:val="24"/>
        </w:rPr>
        <w:t xml:space="preserve"> Lietuva“ viešai skelbiamos bazinės degalų kainos su akcizo mokesčiu ir PVM (esant produkto temperatūrai +15° C).</w:t>
      </w:r>
    </w:p>
    <w:p w14:paraId="352D41C1" w14:textId="22BE6899" w:rsidR="00F86E4F" w:rsidRPr="00E17BAF"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EE2EE2">
        <w:rPr>
          <w:rFonts w:ascii="Times New Roman" w:eastAsia="Times New Roman" w:hAnsi="Times New Roman" w:cs="Times New Roman"/>
          <w:kern w:val="28"/>
          <w:position w:val="-16"/>
          <w:sz w:val="24"/>
          <w:szCs w:val="24"/>
        </w:rPr>
        <w:t>Sutarties vykdymo metu už dyzelinį kurą bus atsiskaitoma taikant kintamo įkainio kainodarą, kai kintama įkainio dalimi yra laikoma AB „</w:t>
      </w:r>
      <w:proofErr w:type="spellStart"/>
      <w:r w:rsidRPr="00EE2EE2">
        <w:rPr>
          <w:rFonts w:ascii="Times New Roman" w:eastAsia="Times New Roman" w:hAnsi="Times New Roman" w:cs="Times New Roman"/>
          <w:kern w:val="28"/>
          <w:position w:val="-16"/>
          <w:sz w:val="24"/>
          <w:szCs w:val="24"/>
        </w:rPr>
        <w:t>Orlen</w:t>
      </w:r>
      <w:proofErr w:type="spellEnd"/>
      <w:r w:rsidRPr="00EE2EE2">
        <w:rPr>
          <w:rFonts w:ascii="Times New Roman" w:eastAsia="Times New Roman" w:hAnsi="Times New Roman" w:cs="Times New Roman"/>
          <w:kern w:val="28"/>
          <w:position w:val="-16"/>
          <w:sz w:val="24"/>
          <w:szCs w:val="24"/>
        </w:rPr>
        <w:t xml:space="preserve"> Lietuva“ Juodeikių terminalo protokolo, adresu </w:t>
      </w:r>
      <w:hyperlink r:id="rId25" w:history="1">
        <w:r w:rsidRPr="00EE2EE2">
          <w:rPr>
            <w:rFonts w:ascii="Times New Roman" w:eastAsia="Times New Roman" w:hAnsi="Times New Roman" w:cs="Times New Roman"/>
            <w:color w:val="0000FF"/>
            <w:kern w:val="28"/>
            <w:position w:val="-16"/>
            <w:sz w:val="24"/>
            <w:szCs w:val="24"/>
            <w:u w:val="single"/>
          </w:rPr>
          <w:t>http://www.orlenlietuva.lt/LT/Wholesale/Puslapiai/Kainu-protokolai.aspx</w:t>
        </w:r>
      </w:hyperlink>
      <w:r w:rsidRPr="00EE2EE2">
        <w:rPr>
          <w:rFonts w:ascii="Times New Roman" w:eastAsia="Times New Roman" w:hAnsi="Times New Roman" w:cs="Times New Roman"/>
          <w:color w:val="0000FF"/>
          <w:kern w:val="28"/>
          <w:position w:val="-16"/>
          <w:sz w:val="24"/>
          <w:szCs w:val="24"/>
          <w:u w:val="single"/>
        </w:rPr>
        <w:t xml:space="preserve"> </w:t>
      </w:r>
      <w:r>
        <w:rPr>
          <w:rFonts w:ascii="Times New Roman" w:eastAsia="Times New Roman" w:hAnsi="Times New Roman" w:cs="Times New Roman"/>
          <w:color w:val="0000FF"/>
          <w:kern w:val="28"/>
          <w:position w:val="-16"/>
          <w:sz w:val="24"/>
          <w:szCs w:val="24"/>
          <w:u w:val="single"/>
        </w:rPr>
        <w:t xml:space="preserve"> </w:t>
      </w:r>
      <w:r w:rsidRPr="00EE2EE2">
        <w:rPr>
          <w:rFonts w:ascii="Times New Roman" w:eastAsia="Times New Roman" w:hAnsi="Times New Roman" w:cs="Times New Roman"/>
          <w:kern w:val="28"/>
          <w:position w:val="-16"/>
          <w:sz w:val="24"/>
          <w:szCs w:val="24"/>
        </w:rPr>
        <w:t>bazinė degalų kaina su akcizu ir PVM. Atkreiptinas dėmesys, kad AB „</w:t>
      </w:r>
      <w:proofErr w:type="spellStart"/>
      <w:r w:rsidRPr="00EE2EE2">
        <w:rPr>
          <w:rFonts w:ascii="Times New Roman" w:eastAsia="Times New Roman" w:hAnsi="Times New Roman" w:cs="Times New Roman"/>
          <w:kern w:val="28"/>
          <w:position w:val="-16"/>
          <w:sz w:val="24"/>
          <w:szCs w:val="24"/>
        </w:rPr>
        <w:t>Orlen</w:t>
      </w:r>
      <w:proofErr w:type="spellEnd"/>
      <w:r w:rsidRPr="00EE2EE2">
        <w:rPr>
          <w:rFonts w:ascii="Times New Roman" w:eastAsia="Times New Roman" w:hAnsi="Times New Roman" w:cs="Times New Roman"/>
          <w:kern w:val="28"/>
          <w:position w:val="-16"/>
          <w:sz w:val="24"/>
          <w:szCs w:val="24"/>
        </w:rPr>
        <w:t xml:space="preserve"> Lietuva“ protokole fiksuojama bazinė kaina yra nurodoma už 1000 litrų degalų, </w:t>
      </w:r>
      <w:r w:rsidR="00F377B7">
        <w:rPr>
          <w:rFonts w:ascii="Times New Roman" w:eastAsia="Times New Roman" w:hAnsi="Times New Roman" w:cs="Times New Roman"/>
          <w:kern w:val="28"/>
          <w:position w:val="-16"/>
          <w:sz w:val="24"/>
          <w:szCs w:val="24"/>
        </w:rPr>
        <w:t xml:space="preserve">esant </w:t>
      </w:r>
      <w:r w:rsidR="00F377B7" w:rsidRPr="006C0213">
        <w:rPr>
          <w:rFonts w:ascii="Times New Roman" w:eastAsia="Times New Roman" w:hAnsi="Times New Roman"/>
          <w:kern w:val="28"/>
          <w:position w:val="-16"/>
          <w:sz w:val="24"/>
          <w:szCs w:val="24"/>
        </w:rPr>
        <w:t>produkto temperatūrai</w:t>
      </w:r>
      <w:r w:rsidRPr="00EE2EE2">
        <w:rPr>
          <w:rFonts w:ascii="Times New Roman" w:eastAsia="Times New Roman" w:hAnsi="Times New Roman" w:cs="Times New Roman"/>
          <w:kern w:val="28"/>
          <w:position w:val="-16"/>
          <w:sz w:val="24"/>
          <w:szCs w:val="24"/>
        </w:rPr>
        <w:t xml:space="preserve"> </w:t>
      </w:r>
      <w:r>
        <w:rPr>
          <w:rFonts w:ascii="Times New Roman" w:eastAsia="Times New Roman" w:hAnsi="Times New Roman" w:cs="Times New Roman"/>
          <w:kern w:val="28"/>
          <w:position w:val="-16"/>
          <w:sz w:val="24"/>
          <w:szCs w:val="24"/>
        </w:rPr>
        <w:t>+</w:t>
      </w:r>
      <w:r w:rsidRPr="00EE2EE2">
        <w:rPr>
          <w:rFonts w:ascii="Times New Roman" w:eastAsia="Times New Roman" w:hAnsi="Times New Roman" w:cs="Times New Roman"/>
          <w:kern w:val="28"/>
          <w:position w:val="-16"/>
          <w:sz w:val="24"/>
          <w:szCs w:val="24"/>
        </w:rPr>
        <w:t>15</w:t>
      </w:r>
      <w:r w:rsidRPr="00EE2EE2">
        <w:rPr>
          <w:rFonts w:ascii="Times New Roman" w:eastAsia="Times New Roman" w:hAnsi="Times New Roman" w:cs="Times New Roman"/>
          <w:kern w:val="28"/>
          <w:position w:val="-16"/>
          <w:sz w:val="24"/>
          <w:szCs w:val="24"/>
          <w:vertAlign w:val="superscript"/>
        </w:rPr>
        <w:t>o</w:t>
      </w:r>
      <w:r w:rsidRPr="00EE2EE2">
        <w:rPr>
          <w:rFonts w:ascii="Times New Roman" w:eastAsia="Times New Roman" w:hAnsi="Times New Roman" w:cs="Times New Roman"/>
          <w:kern w:val="28"/>
          <w:position w:val="-16"/>
          <w:sz w:val="24"/>
          <w:szCs w:val="24"/>
        </w:rPr>
        <w:t xml:space="preserve"> C . Sezoniniai temperatūriniai</w:t>
      </w:r>
      <w:r w:rsidRPr="00E17BAF">
        <w:rPr>
          <w:rFonts w:ascii="Times New Roman" w:eastAsia="Times New Roman" w:hAnsi="Times New Roman"/>
          <w:kern w:val="28"/>
          <w:position w:val="-16"/>
          <w:sz w:val="24"/>
          <w:szCs w:val="24"/>
        </w:rPr>
        <w:t xml:space="preserve"> koeficientai nebus taikomi. Tiekėjas įsipareigoja siūlomą antkainį (nuolaidą) sutarties vykdymo laikotarpiu taikyti prie (nuo) AB „</w:t>
      </w:r>
      <w:proofErr w:type="spellStart"/>
      <w:r w:rsidRPr="00E17BAF">
        <w:rPr>
          <w:rFonts w:ascii="Times New Roman" w:eastAsia="Times New Roman" w:hAnsi="Times New Roman"/>
          <w:kern w:val="28"/>
          <w:position w:val="-16"/>
          <w:sz w:val="24"/>
          <w:szCs w:val="24"/>
        </w:rPr>
        <w:t>Orlen</w:t>
      </w:r>
      <w:proofErr w:type="spellEnd"/>
      <w:r w:rsidRPr="00E17BAF">
        <w:rPr>
          <w:rFonts w:ascii="Times New Roman" w:eastAsia="Times New Roman" w:hAnsi="Times New Roman"/>
          <w:kern w:val="28"/>
          <w:position w:val="-16"/>
          <w:sz w:val="24"/>
          <w:szCs w:val="24"/>
        </w:rPr>
        <w:t xml:space="preserve"> Lietuva“ interneto tinklapyje skelbiamos bazinės kuro 1000 litrų kainos eurais (įskaitant akcizą ir PVM) galiojusios kuro pylimo dieną 10 val. 00 min. taikomos Juodeikių k. Mažeikių r. Terminale.</w:t>
      </w:r>
    </w:p>
    <w:p w14:paraId="24404761" w14:textId="77777777" w:rsidR="00F86E4F" w:rsidRPr="00E17BAF"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E17BAF">
        <w:rPr>
          <w:rFonts w:ascii="Times New Roman" w:eastAsia="Times New Roman" w:hAnsi="Times New Roman"/>
          <w:kern w:val="28"/>
          <w:position w:val="-16"/>
          <w:sz w:val="24"/>
          <w:szCs w:val="24"/>
        </w:rPr>
        <w:lastRenderedPageBreak/>
        <w:t>Kaina, kurią Pirkėjas turės sumokėti Pardavėjui, priklausys nuo faktiškai parduoto Degalų kiekio vykdant sutartį. Į Prekės kainą yra įskaičiuotas PVM, visi kiti mokesčiai ir visos Pardavėjo išlaidos, atsirandančios vykdant sutartį.</w:t>
      </w:r>
    </w:p>
    <w:p w14:paraId="50FF2BE7" w14:textId="33D6E3AB"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 xml:space="preserve">Lietuvoje įsigytiems </w:t>
      </w:r>
      <w:r>
        <w:rPr>
          <w:rFonts w:ascii="Times New Roman" w:eastAsia="Times New Roman" w:hAnsi="Times New Roman"/>
          <w:kern w:val="28"/>
          <w:position w:val="-16"/>
          <w:sz w:val="24"/>
          <w:szCs w:val="24"/>
        </w:rPr>
        <w:t>d</w:t>
      </w:r>
      <w:r w:rsidRPr="00B92445">
        <w:rPr>
          <w:rFonts w:ascii="Times New Roman" w:eastAsia="Times New Roman" w:hAnsi="Times New Roman"/>
          <w:kern w:val="28"/>
          <w:position w:val="-16"/>
          <w:sz w:val="24"/>
          <w:szCs w:val="24"/>
        </w:rPr>
        <w:t xml:space="preserve">egalams Pardavėjas Pirkėjui suteikia </w:t>
      </w:r>
      <w:r w:rsidRPr="00F915DC">
        <w:rPr>
          <w:rFonts w:ascii="Times New Roman" w:eastAsia="Times New Roman" w:hAnsi="Times New Roman"/>
          <w:color w:val="FF0000"/>
          <w:kern w:val="28"/>
          <w:position w:val="-16"/>
          <w:sz w:val="24"/>
          <w:szCs w:val="24"/>
          <w:u w:val="single"/>
        </w:rPr>
        <w:t>__________ (__________)</w:t>
      </w:r>
      <w:r w:rsidRPr="00B92445">
        <w:rPr>
          <w:rFonts w:ascii="Times New Roman" w:eastAsia="Times New Roman" w:hAnsi="Times New Roman"/>
          <w:kern w:val="28"/>
          <w:position w:val="-16"/>
          <w:sz w:val="24"/>
          <w:szCs w:val="24"/>
        </w:rPr>
        <w:t xml:space="preserve"> </w:t>
      </w:r>
      <w:r>
        <w:rPr>
          <w:rFonts w:ascii="Times New Roman" w:eastAsia="Times New Roman" w:hAnsi="Times New Roman"/>
          <w:kern w:val="28"/>
          <w:position w:val="-16"/>
          <w:sz w:val="24"/>
          <w:szCs w:val="24"/>
        </w:rPr>
        <w:t xml:space="preserve">eurų </w:t>
      </w:r>
      <w:r w:rsidRPr="00B92445">
        <w:rPr>
          <w:rFonts w:ascii="Times New Roman" w:eastAsia="Times New Roman" w:hAnsi="Times New Roman"/>
          <w:kern w:val="28"/>
          <w:position w:val="-16"/>
          <w:sz w:val="24"/>
          <w:szCs w:val="24"/>
        </w:rPr>
        <w:t xml:space="preserve">nuolaidą </w:t>
      </w:r>
      <w:r>
        <w:rPr>
          <w:rFonts w:ascii="Times New Roman" w:eastAsia="Times New Roman" w:hAnsi="Times New Roman"/>
          <w:kern w:val="28"/>
          <w:position w:val="-16"/>
          <w:sz w:val="24"/>
          <w:szCs w:val="24"/>
        </w:rPr>
        <w:t xml:space="preserve">(antkainį) </w:t>
      </w:r>
      <w:r w:rsidRPr="00B92445">
        <w:rPr>
          <w:rFonts w:ascii="Times New Roman" w:eastAsia="Times New Roman" w:hAnsi="Times New Roman"/>
          <w:kern w:val="28"/>
          <w:position w:val="-16"/>
          <w:sz w:val="24"/>
          <w:szCs w:val="24"/>
        </w:rPr>
        <w:t xml:space="preserve">kiekvienam perkamam </w:t>
      </w:r>
      <w:r>
        <w:rPr>
          <w:rFonts w:ascii="Times New Roman" w:eastAsia="Times New Roman" w:hAnsi="Times New Roman"/>
          <w:kern w:val="28"/>
          <w:position w:val="-16"/>
          <w:sz w:val="24"/>
          <w:szCs w:val="24"/>
        </w:rPr>
        <w:t>dyzelino</w:t>
      </w:r>
      <w:r w:rsidRPr="00B92445">
        <w:rPr>
          <w:rFonts w:ascii="Times New Roman" w:eastAsia="Times New Roman" w:hAnsi="Times New Roman"/>
          <w:kern w:val="28"/>
          <w:position w:val="-16"/>
          <w:sz w:val="24"/>
          <w:szCs w:val="24"/>
        </w:rPr>
        <w:t xml:space="preserve"> litrui. Nuolaida</w:t>
      </w:r>
      <w:r>
        <w:rPr>
          <w:rFonts w:ascii="Times New Roman" w:eastAsia="Times New Roman" w:hAnsi="Times New Roman"/>
          <w:kern w:val="28"/>
          <w:position w:val="-16"/>
          <w:sz w:val="24"/>
          <w:szCs w:val="24"/>
        </w:rPr>
        <w:t xml:space="preserve"> (antkainis)</w:t>
      </w:r>
      <w:r w:rsidRPr="00B92445">
        <w:rPr>
          <w:rFonts w:ascii="Times New Roman" w:eastAsia="Times New Roman" w:hAnsi="Times New Roman"/>
          <w:kern w:val="28"/>
          <w:position w:val="-16"/>
          <w:sz w:val="24"/>
          <w:szCs w:val="24"/>
        </w:rPr>
        <w:t xml:space="preserve"> yra fiksuota, nustatyta visam sutarties galiojimo laikotarpiui ir nekeičiama, išskyrus</w:t>
      </w:r>
      <w:r w:rsidR="004947B3">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Sutarties 4.</w:t>
      </w:r>
      <w:r w:rsidR="00454513">
        <w:rPr>
          <w:rFonts w:ascii="Times New Roman" w:eastAsia="Times New Roman" w:hAnsi="Times New Roman"/>
          <w:kern w:val="28"/>
          <w:position w:val="-16"/>
          <w:sz w:val="24"/>
          <w:szCs w:val="24"/>
        </w:rPr>
        <w:t>8</w:t>
      </w:r>
      <w:r w:rsidRPr="00B92445">
        <w:rPr>
          <w:rFonts w:ascii="Times New Roman" w:eastAsia="Times New Roman" w:hAnsi="Times New Roman"/>
          <w:kern w:val="28"/>
          <w:position w:val="-16"/>
          <w:sz w:val="24"/>
          <w:szCs w:val="24"/>
        </w:rPr>
        <w:t xml:space="preserve"> punkte numatytą atvejį.</w:t>
      </w:r>
    </w:p>
    <w:p w14:paraId="68442AB0"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Sutarties galiojimo laikotarpiu sutarties įkainio nuolaida dėl kainų lygio pasikeitimo perskaičiuojama nebus. Perskaičiavimas galimas tik pasikeitus PVM ir (ar) akcizui.  Šiuo atveju sutarties įkainio nuolaida perskaičiuojama proporcingai pasikeitusio PVM ir (ar) akcizo dalimi.</w:t>
      </w:r>
    </w:p>
    <w:p w14:paraId="1A267FC0"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Pasikeitus nuolaidos PVM, suinteresuota šalis raštu kreipiasi į kitą šalį dėl sutarties sąlygų        keitimo. Susitarimas padidinti ar sumažinti nuolaidą įsigalioja surašius jį raštu ir patvirtinus abiejų šalių parašais ir yra neatsiejama sutarties dalis.</w:t>
      </w:r>
    </w:p>
    <w:p w14:paraId="51FFAC1C"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Visas išlaidas, reikalingas tinkamai įvykdyti Sutartį, prisiima Pardavėjas. Pardavėjas Pirkėjui negali skaičiuoti jokių mokesčių ar išlaidų, nenumatytų šioje Sutartyje.</w:t>
      </w:r>
    </w:p>
    <w:p w14:paraId="587A9353" w14:textId="77777777" w:rsidR="00F86E4F" w:rsidRPr="00944AEF"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 xml:space="preserve">Visi atsiskaitymai su Pardavėju sutarties pagrindu yra vykdomi bankiniu pavedimu į Pardavėjo atsiskaitomąją sąskaitą. Už praeitą mėnesį įsigytus Degalus atsiskaitoma pagal Pardavėjo pateiktą PVM sąskaitą  faktūrą per </w:t>
      </w:r>
      <w:r>
        <w:rPr>
          <w:rFonts w:ascii="Times New Roman" w:eastAsia="Times New Roman" w:hAnsi="Times New Roman"/>
          <w:kern w:val="28"/>
          <w:position w:val="-16"/>
          <w:sz w:val="24"/>
          <w:szCs w:val="24"/>
        </w:rPr>
        <w:t>18</w:t>
      </w:r>
      <w:r w:rsidRPr="00B92445">
        <w:rPr>
          <w:rFonts w:ascii="Times New Roman" w:eastAsia="Times New Roman" w:hAnsi="Times New Roman"/>
          <w:kern w:val="28"/>
          <w:position w:val="-16"/>
          <w:sz w:val="24"/>
          <w:szCs w:val="24"/>
        </w:rPr>
        <w:t xml:space="preserve">0 kalendorinių dienų nuo PVM sąskaitos  faktūros išrašymo dienos. </w:t>
      </w:r>
      <w:r w:rsidRPr="00944AEF">
        <w:rPr>
          <w:rFonts w:ascii="Times New Roman" w:eastAsia="Times New Roman" w:hAnsi="Times New Roman"/>
          <w:kern w:val="28"/>
          <w:position w:val="-16"/>
          <w:sz w:val="24"/>
          <w:szCs w:val="24"/>
        </w:rPr>
        <w:t>Pirkėjui pateikta PVM sąskaita faktūra laikoma apmokėta, kai pinigai patenka į Pardavėjo sąskaitą.</w:t>
      </w:r>
    </w:p>
    <w:p w14:paraId="28569C80" w14:textId="7A25CB9E" w:rsidR="00FE3DE4" w:rsidRPr="00944AEF" w:rsidRDefault="00F86E4F" w:rsidP="00F86E4F">
      <w:pPr>
        <w:tabs>
          <w:tab w:val="left" w:pos="1134"/>
          <w:tab w:val="left" w:pos="1276"/>
        </w:tabs>
        <w:suppressAutoHyphens/>
        <w:autoSpaceDE w:val="0"/>
        <w:spacing w:after="0" w:line="240" w:lineRule="auto"/>
        <w:ind w:left="567" w:hanging="567"/>
        <w:jc w:val="both"/>
        <w:rPr>
          <w:rFonts w:ascii="Times New Roman" w:eastAsia="Times New Roman" w:hAnsi="Times New Roman" w:cs="Times New Roman"/>
          <w:sz w:val="24"/>
          <w:szCs w:val="24"/>
        </w:rPr>
      </w:pPr>
      <w:r w:rsidRPr="00944AEF">
        <w:rPr>
          <w:rFonts w:ascii="Times New Roman" w:eastAsia="Times New Roman" w:hAnsi="Times New Roman" w:cs="Times New Roman"/>
          <w:sz w:val="24"/>
          <w:szCs w:val="24"/>
        </w:rPr>
        <w:t xml:space="preserve">4.8.   </w:t>
      </w:r>
      <w:r w:rsidR="00945B8B" w:rsidRPr="00944AEF">
        <w:rPr>
          <w:rFonts w:ascii="Times New Roman" w:eastAsia="Times New Roman" w:hAnsi="Times New Roman" w:cs="Times New Roman"/>
          <w:sz w:val="24"/>
          <w:szCs w:val="24"/>
        </w:rPr>
        <w:t xml:space="preserve">Pardavėjas </w:t>
      </w:r>
      <w:r w:rsidR="00FE3DE4" w:rsidRPr="00944AEF">
        <w:rPr>
          <w:rFonts w:ascii="Times New Roman" w:eastAsia="Times New Roman" w:hAnsi="Times New Roman" w:cs="Times New Roman"/>
          <w:noProof/>
          <w:sz w:val="24"/>
          <w:szCs w:val="24"/>
        </w:rPr>
        <w:t xml:space="preserve">pridėtinės vertės mokesčio sąskaitas faktūras, kreditinius ir debetinius dokumentus bei avansines sąskaitas teikti naudojantis informacinės sistemos „SABIS“ priemonėmis. Jei informacinės sistemos „SABIS“ funkcinės galimybės nepakankamos ar laikinai neužtikrinamos, </w:t>
      </w:r>
      <w:r w:rsidR="00945B8B" w:rsidRPr="00944AEF">
        <w:rPr>
          <w:rFonts w:ascii="Times New Roman" w:eastAsia="Times New Roman" w:hAnsi="Times New Roman" w:cs="Times New Roman"/>
          <w:noProof/>
          <w:sz w:val="24"/>
          <w:szCs w:val="24"/>
        </w:rPr>
        <w:t>Pardavėjas</w:t>
      </w:r>
      <w:r w:rsidR="00FE3DE4" w:rsidRPr="00944AEF">
        <w:rPr>
          <w:rFonts w:ascii="Times New Roman" w:eastAsia="Times New Roman" w:hAnsi="Times New Roman" w:cs="Times New Roman"/>
          <w:noProof/>
          <w:sz w:val="24"/>
          <w:szCs w:val="24"/>
        </w:rPr>
        <w:t xml:space="preserve"> gali pateikti reikalingą informaciją raštu.</w:t>
      </w:r>
      <w:r w:rsidR="00FE3DE4" w:rsidRPr="00944AEF">
        <w:rPr>
          <w:rFonts w:ascii="Times New Roman" w:eastAsia="Times New Roman" w:hAnsi="Times New Roman" w:cs="Times New Roman"/>
          <w:sz w:val="24"/>
          <w:szCs w:val="24"/>
        </w:rPr>
        <w:t xml:space="preserve"> Už</w:t>
      </w:r>
      <w:r w:rsidR="00FE3DE4" w:rsidRPr="00944AEF">
        <w:rPr>
          <w:rFonts w:ascii="Times New Roman" w:eastAsia="Times New Roman" w:hAnsi="Times New Roman" w:cs="Times New Roman"/>
          <w:spacing w:val="4"/>
          <w:sz w:val="24"/>
          <w:szCs w:val="24"/>
        </w:rPr>
        <w:t xml:space="preserve"> </w:t>
      </w:r>
      <w:r w:rsidR="00FE3DE4" w:rsidRPr="00944AEF">
        <w:rPr>
          <w:rFonts w:ascii="Times New Roman" w:eastAsia="Times New Roman" w:hAnsi="Times New Roman" w:cs="Times New Roman"/>
          <w:sz w:val="24"/>
          <w:szCs w:val="24"/>
        </w:rPr>
        <w:t>praėjusį</w:t>
      </w:r>
      <w:r w:rsidR="00FE3DE4" w:rsidRPr="00944AEF">
        <w:rPr>
          <w:rFonts w:ascii="Times New Roman" w:eastAsia="Times New Roman" w:hAnsi="Times New Roman" w:cs="Times New Roman"/>
          <w:spacing w:val="22"/>
          <w:sz w:val="24"/>
          <w:szCs w:val="24"/>
        </w:rPr>
        <w:t xml:space="preserve"> </w:t>
      </w:r>
      <w:r w:rsidR="00FE3DE4" w:rsidRPr="00944AEF">
        <w:rPr>
          <w:rFonts w:ascii="Times New Roman" w:eastAsia="Times New Roman" w:hAnsi="Times New Roman" w:cs="Times New Roman"/>
          <w:sz w:val="24"/>
          <w:szCs w:val="24"/>
        </w:rPr>
        <w:t>mėnesį</w:t>
      </w:r>
      <w:r w:rsidR="00FE3DE4" w:rsidRPr="00944AEF">
        <w:rPr>
          <w:rFonts w:ascii="Times New Roman" w:eastAsia="Times New Roman" w:hAnsi="Times New Roman" w:cs="Times New Roman"/>
          <w:spacing w:val="27"/>
          <w:sz w:val="24"/>
          <w:szCs w:val="24"/>
        </w:rPr>
        <w:t xml:space="preserve"> </w:t>
      </w:r>
      <w:r w:rsidR="00FE3DE4" w:rsidRPr="00944AEF">
        <w:rPr>
          <w:rFonts w:ascii="Times New Roman" w:eastAsia="Times New Roman" w:hAnsi="Times New Roman" w:cs="Times New Roman"/>
          <w:sz w:val="24"/>
          <w:szCs w:val="24"/>
        </w:rPr>
        <w:t>įsigytus</w:t>
      </w:r>
      <w:r w:rsidR="00FE3DE4" w:rsidRPr="00944AEF">
        <w:rPr>
          <w:rFonts w:ascii="Times New Roman" w:eastAsia="Times New Roman" w:hAnsi="Times New Roman" w:cs="Times New Roman"/>
          <w:spacing w:val="20"/>
          <w:sz w:val="24"/>
          <w:szCs w:val="24"/>
        </w:rPr>
        <w:t xml:space="preserve"> </w:t>
      </w:r>
      <w:r w:rsidR="00FE3DE4" w:rsidRPr="00944AEF">
        <w:rPr>
          <w:rFonts w:ascii="Times New Roman" w:eastAsia="Times New Roman" w:hAnsi="Times New Roman" w:cs="Times New Roman"/>
          <w:sz w:val="24"/>
          <w:szCs w:val="24"/>
        </w:rPr>
        <w:t>degalus</w:t>
      </w:r>
      <w:r w:rsidR="00FE3DE4" w:rsidRPr="00944AEF">
        <w:rPr>
          <w:rFonts w:ascii="Times New Roman" w:eastAsia="Times New Roman" w:hAnsi="Times New Roman" w:cs="Times New Roman"/>
          <w:spacing w:val="14"/>
          <w:sz w:val="24"/>
          <w:szCs w:val="24"/>
        </w:rPr>
        <w:t xml:space="preserve"> </w:t>
      </w:r>
      <w:r w:rsidR="00FE3DE4" w:rsidRPr="00944AEF">
        <w:rPr>
          <w:rFonts w:ascii="Times New Roman" w:eastAsia="Times New Roman" w:hAnsi="Times New Roman" w:cs="Times New Roman"/>
          <w:sz w:val="24"/>
          <w:szCs w:val="24"/>
        </w:rPr>
        <w:t>P</w:t>
      </w:r>
      <w:r w:rsidR="00945B8B" w:rsidRPr="00944AEF">
        <w:rPr>
          <w:rFonts w:ascii="Times New Roman" w:eastAsia="Times New Roman" w:hAnsi="Times New Roman" w:cs="Times New Roman"/>
          <w:sz w:val="24"/>
          <w:szCs w:val="24"/>
        </w:rPr>
        <w:t>irkėjas</w:t>
      </w:r>
      <w:r w:rsidR="00FE3DE4" w:rsidRPr="00944AEF">
        <w:rPr>
          <w:rFonts w:ascii="Times New Roman" w:eastAsia="Times New Roman" w:hAnsi="Times New Roman" w:cs="Times New Roman"/>
          <w:sz w:val="24"/>
          <w:szCs w:val="24"/>
        </w:rPr>
        <w:t xml:space="preserve"> apmoka</w:t>
      </w:r>
      <w:r w:rsidR="00FE3DE4" w:rsidRPr="00944AEF">
        <w:rPr>
          <w:rFonts w:ascii="Times New Roman" w:eastAsia="Times New Roman" w:hAnsi="Times New Roman" w:cs="Times New Roman"/>
          <w:spacing w:val="3"/>
          <w:sz w:val="24"/>
          <w:szCs w:val="24"/>
        </w:rPr>
        <w:t xml:space="preserve"> </w:t>
      </w:r>
      <w:r w:rsidR="00FE3DE4" w:rsidRPr="00944AEF">
        <w:rPr>
          <w:rFonts w:ascii="Times New Roman" w:eastAsia="Times New Roman" w:hAnsi="Times New Roman" w:cs="Times New Roman"/>
          <w:sz w:val="24"/>
          <w:szCs w:val="24"/>
        </w:rPr>
        <w:t>pagal</w:t>
      </w:r>
      <w:r w:rsidR="00FE3DE4" w:rsidRPr="00944AEF">
        <w:rPr>
          <w:rFonts w:ascii="Times New Roman" w:eastAsia="Times New Roman" w:hAnsi="Times New Roman" w:cs="Times New Roman"/>
          <w:spacing w:val="17"/>
          <w:sz w:val="24"/>
          <w:szCs w:val="24"/>
        </w:rPr>
        <w:t xml:space="preserve"> </w:t>
      </w:r>
      <w:r w:rsidR="00FE3DE4" w:rsidRPr="00944AEF">
        <w:rPr>
          <w:rFonts w:ascii="Times New Roman" w:eastAsia="Times New Roman" w:hAnsi="Times New Roman" w:cs="Times New Roman"/>
          <w:sz w:val="24"/>
          <w:szCs w:val="24"/>
        </w:rPr>
        <w:t>tiekėjo pateiktą</w:t>
      </w:r>
      <w:r w:rsidR="00FE3DE4" w:rsidRPr="00944AEF">
        <w:rPr>
          <w:rFonts w:ascii="Times New Roman" w:eastAsia="Times New Roman" w:hAnsi="Times New Roman" w:cs="Times New Roman"/>
          <w:spacing w:val="15"/>
          <w:sz w:val="24"/>
          <w:szCs w:val="24"/>
        </w:rPr>
        <w:t xml:space="preserve"> PVM </w:t>
      </w:r>
      <w:r w:rsidR="00FE3DE4" w:rsidRPr="00944AEF">
        <w:rPr>
          <w:rFonts w:ascii="Times New Roman" w:eastAsia="Times New Roman" w:hAnsi="Times New Roman" w:cs="Times New Roman"/>
          <w:sz w:val="24"/>
          <w:szCs w:val="24"/>
        </w:rPr>
        <w:t>sąskaitą faktūrą</w:t>
      </w:r>
      <w:r w:rsidR="00FE3DE4" w:rsidRPr="00944AEF">
        <w:rPr>
          <w:rFonts w:ascii="Times New Roman" w:eastAsia="Times New Roman" w:hAnsi="Times New Roman" w:cs="Times New Roman"/>
          <w:spacing w:val="14"/>
          <w:sz w:val="24"/>
          <w:szCs w:val="24"/>
        </w:rPr>
        <w:t xml:space="preserve"> </w:t>
      </w:r>
      <w:r w:rsidR="00FE3DE4" w:rsidRPr="00944AEF">
        <w:rPr>
          <w:rFonts w:ascii="Times New Roman" w:eastAsia="Times New Roman" w:hAnsi="Times New Roman" w:cs="Times New Roman"/>
          <w:sz w:val="24"/>
          <w:szCs w:val="24"/>
        </w:rPr>
        <w:t>(kartu</w:t>
      </w:r>
      <w:r w:rsidR="00FE3DE4" w:rsidRPr="00944AEF">
        <w:rPr>
          <w:rFonts w:ascii="Times New Roman" w:eastAsia="Times New Roman" w:hAnsi="Times New Roman" w:cs="Times New Roman"/>
          <w:spacing w:val="17"/>
          <w:sz w:val="24"/>
          <w:szCs w:val="24"/>
        </w:rPr>
        <w:t xml:space="preserve"> </w:t>
      </w:r>
      <w:r w:rsidR="00FE3DE4" w:rsidRPr="00944AEF">
        <w:rPr>
          <w:rFonts w:ascii="Times New Roman" w:eastAsia="Times New Roman" w:hAnsi="Times New Roman" w:cs="Times New Roman"/>
          <w:sz w:val="24"/>
          <w:szCs w:val="24"/>
        </w:rPr>
        <w:t>su</w:t>
      </w:r>
      <w:r w:rsidR="00FE3DE4" w:rsidRPr="00944AEF">
        <w:rPr>
          <w:rFonts w:ascii="Times New Roman" w:eastAsia="Times New Roman" w:hAnsi="Times New Roman" w:cs="Times New Roman"/>
          <w:spacing w:val="1"/>
          <w:sz w:val="24"/>
          <w:szCs w:val="24"/>
        </w:rPr>
        <w:t xml:space="preserve"> </w:t>
      </w:r>
      <w:r w:rsidR="00FE3DE4" w:rsidRPr="00944AEF">
        <w:rPr>
          <w:rFonts w:ascii="Times New Roman" w:eastAsia="Times New Roman" w:hAnsi="Times New Roman" w:cs="Times New Roman"/>
          <w:sz w:val="24"/>
          <w:szCs w:val="24"/>
        </w:rPr>
        <w:t>nemokamomis</w:t>
      </w:r>
      <w:r w:rsidR="00FE3DE4" w:rsidRPr="00944AEF">
        <w:rPr>
          <w:rFonts w:ascii="Times New Roman" w:eastAsia="Times New Roman" w:hAnsi="Times New Roman" w:cs="Times New Roman"/>
          <w:spacing w:val="29"/>
          <w:sz w:val="24"/>
          <w:szCs w:val="24"/>
        </w:rPr>
        <w:t xml:space="preserve"> </w:t>
      </w:r>
      <w:r w:rsidR="00FE3DE4" w:rsidRPr="00944AEF">
        <w:rPr>
          <w:rFonts w:ascii="Times New Roman" w:eastAsia="Times New Roman" w:hAnsi="Times New Roman" w:cs="Times New Roman"/>
          <w:sz w:val="24"/>
          <w:szCs w:val="24"/>
        </w:rPr>
        <w:t>detaliomis</w:t>
      </w:r>
      <w:r w:rsidR="00FE3DE4" w:rsidRPr="00944AEF">
        <w:rPr>
          <w:rFonts w:ascii="Times New Roman" w:eastAsia="Times New Roman" w:hAnsi="Times New Roman" w:cs="Times New Roman"/>
          <w:spacing w:val="16"/>
          <w:sz w:val="24"/>
          <w:szCs w:val="24"/>
        </w:rPr>
        <w:t xml:space="preserve"> </w:t>
      </w:r>
      <w:r w:rsidR="00FE3DE4" w:rsidRPr="00944AEF">
        <w:rPr>
          <w:rFonts w:ascii="Times New Roman" w:eastAsia="Times New Roman" w:hAnsi="Times New Roman" w:cs="Times New Roman"/>
          <w:sz w:val="24"/>
          <w:szCs w:val="24"/>
        </w:rPr>
        <w:t>kiekvienos</w:t>
      </w:r>
      <w:r w:rsidR="00FE3DE4" w:rsidRPr="00944AEF">
        <w:rPr>
          <w:rFonts w:ascii="Times New Roman" w:eastAsia="Times New Roman" w:hAnsi="Times New Roman" w:cs="Times New Roman"/>
          <w:spacing w:val="19"/>
          <w:sz w:val="24"/>
          <w:szCs w:val="24"/>
        </w:rPr>
        <w:t xml:space="preserve"> </w:t>
      </w:r>
      <w:r w:rsidR="00FE3DE4" w:rsidRPr="00944AEF">
        <w:rPr>
          <w:rFonts w:ascii="Times New Roman" w:eastAsia="Times New Roman" w:hAnsi="Times New Roman" w:cs="Times New Roman"/>
          <w:sz w:val="24"/>
          <w:szCs w:val="24"/>
        </w:rPr>
        <w:t>išduotos</w:t>
      </w:r>
      <w:r w:rsidR="00FE3DE4" w:rsidRPr="00944AEF">
        <w:rPr>
          <w:rFonts w:ascii="Times New Roman" w:eastAsia="Times New Roman" w:hAnsi="Times New Roman" w:cs="Times New Roman"/>
          <w:spacing w:val="12"/>
          <w:sz w:val="24"/>
          <w:szCs w:val="24"/>
        </w:rPr>
        <w:t xml:space="preserve"> </w:t>
      </w:r>
      <w:r w:rsidR="00FE3DE4" w:rsidRPr="00944AEF">
        <w:rPr>
          <w:rFonts w:ascii="Times New Roman" w:eastAsia="Times New Roman" w:hAnsi="Times New Roman" w:cs="Times New Roman"/>
          <w:sz w:val="24"/>
          <w:szCs w:val="24"/>
        </w:rPr>
        <w:t>kortelės</w:t>
      </w:r>
      <w:r w:rsidR="00FE3DE4" w:rsidRPr="00944AEF">
        <w:rPr>
          <w:rFonts w:ascii="Times New Roman" w:eastAsia="Times New Roman" w:hAnsi="Times New Roman" w:cs="Times New Roman"/>
          <w:spacing w:val="21"/>
          <w:sz w:val="24"/>
          <w:szCs w:val="24"/>
        </w:rPr>
        <w:t xml:space="preserve"> </w:t>
      </w:r>
      <w:r w:rsidR="00FE3DE4" w:rsidRPr="00944AEF">
        <w:rPr>
          <w:rFonts w:ascii="Times New Roman" w:eastAsia="Times New Roman" w:hAnsi="Times New Roman" w:cs="Times New Roman"/>
          <w:sz w:val="24"/>
          <w:szCs w:val="24"/>
        </w:rPr>
        <w:t>degalų</w:t>
      </w:r>
      <w:r w:rsidR="00FE3DE4" w:rsidRPr="00944AEF">
        <w:rPr>
          <w:rFonts w:ascii="Times New Roman" w:eastAsia="Times New Roman" w:hAnsi="Times New Roman" w:cs="Times New Roman"/>
          <w:spacing w:val="13"/>
          <w:sz w:val="24"/>
          <w:szCs w:val="24"/>
        </w:rPr>
        <w:t xml:space="preserve"> </w:t>
      </w:r>
      <w:r w:rsidR="00FE3DE4" w:rsidRPr="00944AEF">
        <w:rPr>
          <w:rFonts w:ascii="Times New Roman" w:eastAsia="Times New Roman" w:hAnsi="Times New Roman" w:cs="Times New Roman"/>
          <w:sz w:val="24"/>
          <w:szCs w:val="24"/>
        </w:rPr>
        <w:t xml:space="preserve">pirkimo ataskaitomis) </w:t>
      </w:r>
      <w:r w:rsidR="00FE3DE4" w:rsidRPr="00944AEF">
        <w:rPr>
          <w:rFonts w:ascii="Times New Roman" w:eastAsia="Times New Roman" w:hAnsi="Times New Roman" w:cs="Times New Roman"/>
          <w:spacing w:val="4"/>
          <w:sz w:val="24"/>
          <w:szCs w:val="24"/>
        </w:rPr>
        <w:t xml:space="preserve"> </w:t>
      </w:r>
      <w:r w:rsidR="00FE3DE4" w:rsidRPr="00944AEF">
        <w:rPr>
          <w:rFonts w:ascii="Times New Roman" w:eastAsia="Times New Roman" w:hAnsi="Times New Roman" w:cs="Times New Roman"/>
          <w:sz w:val="24"/>
          <w:szCs w:val="24"/>
        </w:rPr>
        <w:t>per</w:t>
      </w:r>
      <w:r w:rsidR="00FE3DE4" w:rsidRPr="00944AEF">
        <w:rPr>
          <w:rFonts w:ascii="Times New Roman" w:eastAsia="Times New Roman" w:hAnsi="Times New Roman" w:cs="Times New Roman"/>
          <w:spacing w:val="12"/>
          <w:sz w:val="24"/>
          <w:szCs w:val="24"/>
        </w:rPr>
        <w:t xml:space="preserve"> </w:t>
      </w:r>
      <w:r w:rsidR="00FE3DE4" w:rsidRPr="00944AEF">
        <w:rPr>
          <w:rFonts w:ascii="Times New Roman" w:eastAsia="Times New Roman" w:hAnsi="Times New Roman" w:cs="Times New Roman"/>
          <w:sz w:val="24"/>
          <w:szCs w:val="24"/>
        </w:rPr>
        <w:t>180</w:t>
      </w:r>
      <w:r w:rsidR="00FE3DE4" w:rsidRPr="00944AEF">
        <w:rPr>
          <w:rFonts w:ascii="Times New Roman" w:eastAsia="Times New Roman" w:hAnsi="Times New Roman" w:cs="Times New Roman"/>
          <w:spacing w:val="-10"/>
          <w:sz w:val="24"/>
          <w:szCs w:val="24"/>
        </w:rPr>
        <w:t xml:space="preserve"> </w:t>
      </w:r>
      <w:r w:rsidR="00FE3DE4" w:rsidRPr="00944AEF">
        <w:rPr>
          <w:rFonts w:ascii="Times New Roman" w:eastAsia="Times New Roman" w:hAnsi="Times New Roman" w:cs="Times New Roman"/>
          <w:sz w:val="24"/>
          <w:szCs w:val="24"/>
        </w:rPr>
        <w:t>kalendorinių</w:t>
      </w:r>
      <w:r w:rsidR="00FE3DE4" w:rsidRPr="00944AEF">
        <w:rPr>
          <w:rFonts w:ascii="Times New Roman" w:eastAsia="Times New Roman" w:hAnsi="Times New Roman" w:cs="Times New Roman"/>
          <w:spacing w:val="22"/>
          <w:sz w:val="24"/>
          <w:szCs w:val="24"/>
        </w:rPr>
        <w:t xml:space="preserve"> </w:t>
      </w:r>
      <w:r w:rsidR="00FE3DE4" w:rsidRPr="00944AEF">
        <w:rPr>
          <w:rFonts w:ascii="Times New Roman" w:eastAsia="Times New Roman" w:hAnsi="Times New Roman" w:cs="Times New Roman"/>
          <w:sz w:val="24"/>
          <w:szCs w:val="24"/>
        </w:rPr>
        <w:t>dienų nuo jos pateikimo</w:t>
      </w:r>
      <w:r w:rsidR="00967403" w:rsidRPr="00944AEF">
        <w:rPr>
          <w:rFonts w:ascii="Times New Roman" w:eastAsia="Times New Roman" w:hAnsi="Times New Roman" w:cs="Times New Roman"/>
          <w:sz w:val="24"/>
          <w:szCs w:val="24"/>
        </w:rPr>
        <w:t>.</w:t>
      </w:r>
    </w:p>
    <w:p w14:paraId="2996C563" w14:textId="413B7646" w:rsidR="00967403" w:rsidRPr="00E637E3" w:rsidRDefault="00967403" w:rsidP="00F86E4F">
      <w:pPr>
        <w:tabs>
          <w:tab w:val="left" w:pos="1134"/>
          <w:tab w:val="left" w:pos="1276"/>
        </w:tabs>
        <w:suppressAutoHyphens/>
        <w:autoSpaceDE w:val="0"/>
        <w:spacing w:after="0" w:line="240" w:lineRule="auto"/>
        <w:ind w:left="567" w:hanging="567"/>
        <w:jc w:val="both"/>
        <w:rPr>
          <w:rFonts w:ascii="Times New Roman" w:eastAsia="Times New Roman" w:hAnsi="Times New Roman"/>
          <w:sz w:val="24"/>
          <w:szCs w:val="24"/>
        </w:rPr>
      </w:pPr>
      <w:r w:rsidRPr="00944AEF">
        <w:rPr>
          <w:rFonts w:ascii="Times New Roman" w:eastAsia="Times New Roman" w:hAnsi="Times New Roman" w:cs="Times New Roman"/>
          <w:sz w:val="24"/>
          <w:szCs w:val="24"/>
        </w:rPr>
        <w:t>4.9.</w:t>
      </w:r>
      <w:r w:rsidRPr="00944AEF">
        <w:rPr>
          <w:rFonts w:ascii="Times New Roman" w:eastAsia="Times New Roman" w:hAnsi="Times New Roman" w:cs="Times New Roman"/>
          <w:sz w:val="24"/>
          <w:szCs w:val="24"/>
        </w:rPr>
        <w:tab/>
      </w:r>
      <w:r w:rsidRPr="00944AEF">
        <w:rPr>
          <w:rFonts w:ascii="Times New Roman" w:eastAsia="Times New Roman" w:hAnsi="Times New Roman"/>
          <w:b/>
          <w:bCs/>
          <w:sz w:val="24"/>
          <w:szCs w:val="24"/>
        </w:rPr>
        <w:t>Pardavėjas suteikia ne mažesnį kaip 15 000,00 Eur su PVM kredito limitą mėnesiui</w:t>
      </w:r>
      <w:r w:rsidRPr="00944AEF">
        <w:rPr>
          <w:rFonts w:ascii="Times New Roman" w:eastAsia="Times New Roman" w:hAnsi="Times New Roman"/>
          <w:sz w:val="24"/>
          <w:szCs w:val="24"/>
        </w:rPr>
        <w:t xml:space="preserve">, </w:t>
      </w:r>
      <w:r w:rsidRPr="00944AEF">
        <w:rPr>
          <w:rFonts w:ascii="Times New Roman" w:hAnsi="Times New Roman"/>
          <w:color w:val="000000"/>
          <w:sz w:val="24"/>
          <w:szCs w:val="24"/>
        </w:rPr>
        <w:t>kurį šalių susitarimu pirkimo sutarties galiojimo metu galima pakeisti.</w:t>
      </w:r>
    </w:p>
    <w:p w14:paraId="593903B8" w14:textId="77777777" w:rsidR="00F86E4F" w:rsidRPr="00B92445" w:rsidRDefault="00F86E4F" w:rsidP="00F86E4F">
      <w:pPr>
        <w:spacing w:after="0" w:line="240" w:lineRule="auto"/>
        <w:ind w:left="1080"/>
        <w:contextualSpacing/>
        <w:rPr>
          <w:rFonts w:ascii="Times New Roman" w:eastAsia="Times New Roman" w:hAnsi="Times New Roman"/>
          <w:kern w:val="28"/>
          <w:position w:val="-16"/>
          <w:sz w:val="24"/>
          <w:szCs w:val="24"/>
        </w:rPr>
      </w:pPr>
    </w:p>
    <w:p w14:paraId="7B508A46" w14:textId="77777777" w:rsidR="00F86E4F" w:rsidRPr="00B92445" w:rsidRDefault="00F86E4F" w:rsidP="00F86E4F">
      <w:pPr>
        <w:numPr>
          <w:ilvl w:val="0"/>
          <w:numId w:val="31"/>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ŠALIŲ TEISĖS IR PAREIGOS</w:t>
      </w:r>
    </w:p>
    <w:p w14:paraId="5BD596DD" w14:textId="77777777" w:rsidR="00F86E4F" w:rsidRPr="00B92445" w:rsidRDefault="00F86E4F" w:rsidP="00F86E4F">
      <w:pPr>
        <w:spacing w:after="0" w:line="240" w:lineRule="auto"/>
        <w:ind w:left="720"/>
        <w:contextualSpacing/>
        <w:rPr>
          <w:rFonts w:ascii="Times New Roman" w:eastAsia="Times New Roman" w:hAnsi="Times New Roman"/>
          <w:kern w:val="28"/>
          <w:position w:val="-16"/>
          <w:sz w:val="24"/>
          <w:szCs w:val="24"/>
        </w:rPr>
      </w:pPr>
    </w:p>
    <w:p w14:paraId="2C098ACE" w14:textId="77777777" w:rsidR="00F86E4F" w:rsidRPr="00B92445" w:rsidRDefault="00F86E4F" w:rsidP="00F86E4F">
      <w:pPr>
        <w:numPr>
          <w:ilvl w:val="1"/>
          <w:numId w:val="31"/>
        </w:numPr>
        <w:spacing w:after="0"/>
        <w:ind w:left="567" w:hanging="567"/>
        <w:contextualSpacing/>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įsipareigoja:</w:t>
      </w:r>
    </w:p>
    <w:p w14:paraId="051ED79B"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garantuoti nepertraukiamą degalų tiekimą 7 d</w:t>
      </w:r>
      <w:r>
        <w:rPr>
          <w:rFonts w:ascii="Times New Roman" w:eastAsia="Times New Roman" w:hAnsi="Times New Roman"/>
          <w:kern w:val="28"/>
          <w:position w:val="-16"/>
          <w:sz w:val="24"/>
          <w:szCs w:val="24"/>
        </w:rPr>
        <w:t>ienas</w:t>
      </w:r>
      <w:r w:rsidRPr="00B92445">
        <w:rPr>
          <w:rFonts w:ascii="Times New Roman" w:eastAsia="Times New Roman" w:hAnsi="Times New Roman"/>
          <w:kern w:val="28"/>
          <w:position w:val="-16"/>
          <w:sz w:val="24"/>
          <w:szCs w:val="24"/>
        </w:rPr>
        <w:t xml:space="preserve"> p</w:t>
      </w:r>
      <w:r>
        <w:rPr>
          <w:rFonts w:ascii="Times New Roman" w:eastAsia="Times New Roman" w:hAnsi="Times New Roman"/>
          <w:kern w:val="28"/>
          <w:position w:val="-16"/>
          <w:sz w:val="24"/>
          <w:szCs w:val="24"/>
        </w:rPr>
        <w:t>er savaitę degalinėje  nutolusioje ne didesniu kaip penkių kilometrų atstumu nuo UAB ,,Kupiškio autobusų parkas“ pastato (Panevėžio g. 13, Kupiškis)</w:t>
      </w:r>
      <w:r w:rsidRPr="00B92445">
        <w:rPr>
          <w:rFonts w:ascii="Times New Roman" w:eastAsia="Times New Roman" w:hAnsi="Times New Roman"/>
          <w:kern w:val="28"/>
          <w:position w:val="-16"/>
          <w:sz w:val="24"/>
          <w:szCs w:val="24"/>
        </w:rPr>
        <w:t>;</w:t>
      </w:r>
    </w:p>
    <w:p w14:paraId="0B4215D3" w14:textId="77777777" w:rsidR="00F86E4F" w:rsidRPr="00E35C44"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E35C44">
        <w:rPr>
          <w:rFonts w:ascii="Times New Roman" w:eastAsia="Times New Roman" w:hAnsi="Times New Roman"/>
          <w:kern w:val="28"/>
          <w:position w:val="-16"/>
          <w:sz w:val="24"/>
          <w:szCs w:val="24"/>
        </w:rPr>
        <w:t>esant poreikiui sudaryti sąlygas Pirkėjui įsigyti degalus bet kurioje tiekėjo tinklo degalinėje, atsiskaitant pagal tiekėjo išduotas korteles bei numatant vienodas pardavimo sąlygas;</w:t>
      </w:r>
    </w:p>
    <w:p w14:paraId="014C0231"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pagal Pirkėjo poreikį nemokamai išduoti Korteles, skirtas fiksuoti Pirkėjo įsigyjamų degalų kiekį. Išduodamų kortelių skaičius neturi būti ribojamas;</w:t>
      </w:r>
    </w:p>
    <w:p w14:paraId="5BFCD0AA"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aptarnauti Kortelę, jei ją pateikęs asmuo įveda teisingą personalinį identifikacijos numerį (toliau – PIN) kodą, kurį Pardavėjas suteikia išduodamas Korteles;</w:t>
      </w:r>
    </w:p>
    <w:p w14:paraId="0CDDF2D0"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Pirkėjui praradus Kortelę ir pranešus apie praradimą, ją blokuoti;</w:t>
      </w:r>
    </w:p>
    <w:p w14:paraId="39B8C777"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nedelsiant informuoti Pirkėją apie visus įvykius, kurie gali turėti įtakos Sutarties tinkamo vykdymo užtikrinimui, taip pat apie Pardavėjo rekvizitų pasikeitimą ne vėliau kaip per 5 (penkias) darbo dienas nuo tokių pasikeitimų atsiradimo dienos;</w:t>
      </w:r>
    </w:p>
    <w:p w14:paraId="00C8F906"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lastRenderedPageBreak/>
        <w:t>be raštiško Pirkėjo sutikimo neperduoti tretiesiems asmenims pagal Sutartį prisiimtų įsipareigojimų ir bet kokiu atveju atsakyti už visus Sutartimi prisiimtus įsipareigojimus, nepaisant to, ar Sutarties vykdymui bus pasitelkiami tretieji asmenys.</w:t>
      </w:r>
    </w:p>
    <w:p w14:paraId="39061806"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tinkamai vykdyti kitus įsipareigojimus, numatytus sutartyje ir galiojančiuose Lietuvos Respublikos teisės aktuose.</w:t>
      </w:r>
    </w:p>
    <w:p w14:paraId="39D4648A" w14:textId="77777777" w:rsidR="00F86E4F"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turi visas šios sutarties ir Lietuvos Respublikoje galiojančių teisės aktų numatytas teises.</w:t>
      </w:r>
    </w:p>
    <w:p w14:paraId="0956F82F" w14:textId="4D1304C9" w:rsidR="00DA4697" w:rsidRPr="00B92445" w:rsidRDefault="00DA4697"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DA4697">
        <w:rPr>
          <w:rFonts w:ascii="Times New Roman" w:eastAsia="Times New Roman" w:hAnsi="Times New Roman"/>
          <w:kern w:val="28"/>
          <w:position w:val="-16"/>
          <w:sz w:val="24"/>
          <w:szCs w:val="24"/>
        </w:rPr>
        <w:t xml:space="preserve">Prekės turi atitikti aplinkosauginius kriterijus nustatytus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Tvarkos aprašo 2 priedo XIX skyriaus ,,Kuras ir degalai“ 32 papunkčiu.  </w:t>
      </w:r>
    </w:p>
    <w:p w14:paraId="2421D694"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Pirkėjas įsipareigoja:</w:t>
      </w:r>
    </w:p>
    <w:p w14:paraId="4131BA71"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saugoti Korteles nuo magnetinių laukų poveikio ir fizinių pažeidimų, griežtai laikyti paslaptyje Kortelės PIN kodą;</w:t>
      </w:r>
    </w:p>
    <w:p w14:paraId="2BCA5040" w14:textId="77777777" w:rsidR="00F86E4F" w:rsidRPr="00B92445" w:rsidRDefault="00F86E4F" w:rsidP="00F86E4F">
      <w:pPr>
        <w:numPr>
          <w:ilvl w:val="2"/>
          <w:numId w:val="31"/>
        </w:numPr>
        <w:spacing w:after="0"/>
        <w:ind w:left="851" w:hanging="851"/>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grąžinti Korteles Pardavėjui po sutarties nutraukimo ar pasibaigimo;</w:t>
      </w:r>
    </w:p>
    <w:p w14:paraId="0B7580DE"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sumokėti Pardavėjui už tinkamai suteiktas, sutarties reikalavimus atitinkančias prekes pagal sutarties sąlygas;</w:t>
      </w:r>
    </w:p>
    <w:p w14:paraId="35DD816B"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be Pardavėjo raštiško sutikimo neperleisti iš sutarties kylančių teisių ir pareigų tretiesiems asmenims;</w:t>
      </w:r>
    </w:p>
    <w:p w14:paraId="0DBAA544" w14:textId="77777777" w:rsidR="00F86E4F" w:rsidRPr="00B92445" w:rsidRDefault="00F86E4F" w:rsidP="00332F1C">
      <w:pPr>
        <w:numPr>
          <w:ilvl w:val="2"/>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informuoti Pardavėją apie visas aplinkybes, kurios gali turėti įtakos sutarties tinkamo vykdymo užtikrinimui, taip pat apie Pirkėjo rekvizitų pasikeitimą ne vėliau kaip per 5 (penkias) darbo dienas nuo tokių pasikeitimų dienos.</w:t>
      </w:r>
    </w:p>
    <w:p w14:paraId="4C62C871"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Pirkėjas turi visas šios sutarties ir Lietuvos Respublikoje galiojančių teisės aktų numatytas teises.</w:t>
      </w:r>
    </w:p>
    <w:p w14:paraId="04B06D5F" w14:textId="77777777" w:rsidR="00F86E4F" w:rsidRPr="00B92445" w:rsidRDefault="00F86E4F" w:rsidP="00F86E4F">
      <w:pPr>
        <w:spacing w:after="0"/>
        <w:ind w:left="1800"/>
        <w:contextualSpacing/>
        <w:rPr>
          <w:rFonts w:ascii="Times New Roman" w:eastAsia="Times New Roman" w:hAnsi="Times New Roman"/>
          <w:kern w:val="28"/>
          <w:position w:val="-16"/>
          <w:sz w:val="24"/>
          <w:szCs w:val="24"/>
        </w:rPr>
      </w:pPr>
    </w:p>
    <w:p w14:paraId="7F609293" w14:textId="77777777" w:rsidR="00F86E4F" w:rsidRPr="00B92445" w:rsidRDefault="00F86E4F" w:rsidP="00F86E4F">
      <w:pPr>
        <w:numPr>
          <w:ilvl w:val="0"/>
          <w:numId w:val="31"/>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ŠALIŲ ATSAKOMYBĖ</w:t>
      </w:r>
    </w:p>
    <w:p w14:paraId="36E41307" w14:textId="77777777" w:rsidR="00F86E4F" w:rsidRPr="00B92445" w:rsidRDefault="00F86E4F" w:rsidP="00F86E4F">
      <w:pPr>
        <w:spacing w:after="0"/>
        <w:ind w:left="720"/>
        <w:contextualSpacing/>
        <w:rPr>
          <w:rFonts w:ascii="Times New Roman" w:eastAsia="Times New Roman" w:hAnsi="Times New Roman"/>
          <w:b/>
          <w:bCs/>
          <w:kern w:val="28"/>
          <w:position w:val="-16"/>
          <w:sz w:val="24"/>
          <w:szCs w:val="24"/>
        </w:rPr>
      </w:pPr>
    </w:p>
    <w:p w14:paraId="66BAD6AC"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8CA6A3D"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Neatlikus apmokėjimo nustatytais terminais, Pardavėjo pareikalavimu Pirkėjas privalo sumokėti Pardavėjui 0,02 proc. dydžio delspinigius nuo laiku nesumokėtos sumos.</w:t>
      </w:r>
    </w:p>
    <w:p w14:paraId="785A7342" w14:textId="77777777" w:rsidR="00F86E4F" w:rsidRPr="00D35C06"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70432B">
        <w:rPr>
          <w:rFonts w:ascii="Times New Roman" w:eastAsia="Times New Roman" w:hAnsi="Times New Roman"/>
          <w:kern w:val="28"/>
          <w:position w:val="-16"/>
          <w:sz w:val="24"/>
          <w:szCs w:val="24"/>
        </w:rPr>
        <w:t xml:space="preserve">Pardavėjui nevykdant ar netinkamai vykdant sutartinius įsipareigojimus ir jų nepašalinus ilgiau kaip 24 val., Pirkėjas, informavęs Pardavėją prieš 14 dienų turi teisę reikalauti 100 Eur baudos už </w:t>
      </w:r>
      <w:r w:rsidRPr="00D35C06">
        <w:rPr>
          <w:rFonts w:ascii="Times New Roman" w:eastAsia="Times New Roman" w:hAnsi="Times New Roman"/>
          <w:kern w:val="28"/>
          <w:position w:val="-16"/>
          <w:sz w:val="24"/>
          <w:szCs w:val="24"/>
        </w:rPr>
        <w:t>kiekvieną netinkamo sutartinio įsipareigojimo nevykdymo ar netinkamo vykdymo atvejį.</w:t>
      </w:r>
    </w:p>
    <w:p w14:paraId="3B99FC22" w14:textId="3EFF4AF1" w:rsidR="001C79FF" w:rsidRPr="00D35C06" w:rsidRDefault="001C79F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D35C06">
        <w:rPr>
          <w:rFonts w:ascii="Times New Roman" w:eastAsia="Times New Roman" w:hAnsi="Times New Roman"/>
          <w:kern w:val="28"/>
          <w:position w:val="-16"/>
          <w:sz w:val="24"/>
          <w:szCs w:val="24"/>
        </w:rPr>
        <w:t>Pardavėjas nesilaiko Sutarties 5.3 punkte nustatytų aplinkosauginių reikalavimų, Pardavėjui taikoma 100,00 Eurų (vieno šimto eurų, 00 ct) bauda kiekvieną kartą, kai pažeidžiamas aplinkosauginis kriterijus.</w:t>
      </w:r>
    </w:p>
    <w:p w14:paraId="4104A7A8" w14:textId="77777777" w:rsidR="00F86E4F" w:rsidRPr="0070432B"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70432B">
        <w:rPr>
          <w:rFonts w:ascii="Times New Roman" w:eastAsia="Times New Roman" w:hAnsi="Times New Roman"/>
          <w:kern w:val="28"/>
          <w:position w:val="-16"/>
          <w:sz w:val="24"/>
          <w:szCs w:val="24"/>
        </w:rPr>
        <w:t>Delspinigių sumokėjimas neatleidžia šalių nuo pareigos vykdyti šioje sutartyje prisiimtus įsipareigojimus.</w:t>
      </w:r>
    </w:p>
    <w:p w14:paraId="6AA0BB75" w14:textId="77777777" w:rsidR="00F86E4F" w:rsidRPr="0070432B" w:rsidRDefault="00F86E4F" w:rsidP="00F86E4F">
      <w:pPr>
        <w:spacing w:after="0" w:line="240" w:lineRule="auto"/>
        <w:ind w:left="567"/>
        <w:contextualSpacing/>
        <w:jc w:val="both"/>
        <w:rPr>
          <w:rFonts w:ascii="Times New Roman" w:eastAsia="Times New Roman" w:hAnsi="Times New Roman"/>
          <w:kern w:val="28"/>
          <w:position w:val="-16"/>
          <w:sz w:val="24"/>
          <w:szCs w:val="24"/>
        </w:rPr>
      </w:pPr>
    </w:p>
    <w:p w14:paraId="33447922" w14:textId="77777777" w:rsidR="00F86E4F" w:rsidRPr="0070432B" w:rsidRDefault="00F86E4F" w:rsidP="00F86E4F">
      <w:pPr>
        <w:numPr>
          <w:ilvl w:val="0"/>
          <w:numId w:val="31"/>
        </w:numPr>
        <w:spacing w:after="0" w:line="240" w:lineRule="auto"/>
        <w:contextualSpacing/>
        <w:jc w:val="center"/>
        <w:rPr>
          <w:rFonts w:ascii="Times New Roman" w:eastAsia="Times New Roman" w:hAnsi="Times New Roman"/>
          <w:b/>
          <w:bCs/>
          <w:kern w:val="28"/>
          <w:position w:val="-16"/>
          <w:sz w:val="24"/>
          <w:szCs w:val="24"/>
        </w:rPr>
      </w:pPr>
      <w:r w:rsidRPr="0070432B">
        <w:rPr>
          <w:rFonts w:ascii="Times New Roman" w:eastAsia="Times New Roman" w:hAnsi="Times New Roman"/>
          <w:b/>
          <w:bCs/>
          <w:kern w:val="28"/>
          <w:position w:val="-16"/>
          <w:sz w:val="24"/>
          <w:szCs w:val="24"/>
        </w:rPr>
        <w:t>NENUGALIMOS JĖGOS (FORCE MAJEURE) APLINKYBĖS</w:t>
      </w:r>
    </w:p>
    <w:p w14:paraId="64E7C9F7" w14:textId="77777777" w:rsidR="00F86E4F" w:rsidRPr="0070432B" w:rsidRDefault="00F86E4F" w:rsidP="00F86E4F">
      <w:pPr>
        <w:spacing w:after="0"/>
        <w:ind w:left="720"/>
        <w:contextualSpacing/>
        <w:rPr>
          <w:rFonts w:ascii="Times New Roman" w:eastAsia="Times New Roman" w:hAnsi="Times New Roman"/>
          <w:b/>
          <w:bCs/>
          <w:kern w:val="28"/>
          <w:position w:val="-16"/>
          <w:sz w:val="24"/>
          <w:szCs w:val="24"/>
        </w:rPr>
      </w:pPr>
    </w:p>
    <w:p w14:paraId="2B3C06E9"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70432B">
        <w:rPr>
          <w:rFonts w:ascii="Times New Roman" w:eastAsia="Times New Roman" w:hAnsi="Times New Roman"/>
          <w:kern w:val="28"/>
          <w:position w:val="-16"/>
          <w:sz w:val="24"/>
          <w:szCs w:val="24"/>
        </w:rPr>
        <w:lastRenderedPageBreak/>
        <w:t>Nė viena iš šalių neatsako už sutarties neįvykdymą ar netinkamą įvykdymą, jeigu ji įrodo, kad sutarties neįvykdė ar netinkamai įvykdė dėl aplinkybių, kurių ji negalėjo kontroliuoti bei proti</w:t>
      </w:r>
      <w:r w:rsidRPr="00B92445">
        <w:rPr>
          <w:rFonts w:ascii="Times New Roman" w:eastAsia="Times New Roman" w:hAnsi="Times New Roman"/>
          <w:kern w:val="28"/>
          <w:position w:val="-16"/>
          <w:sz w:val="24"/>
          <w:szCs w:val="24"/>
        </w:rPr>
        <w:t>ngai numatyti sutarties sudarymo metu ir kad negalėjo užkirsti kelio tokių aplinkybių ar jų padarinių atsiradimui.</w:t>
      </w:r>
    </w:p>
    <w:p w14:paraId="38E1EDFD" w14:textId="77777777" w:rsidR="00F86E4F" w:rsidRPr="00B92445" w:rsidRDefault="00F86E4F" w:rsidP="00F86E4F">
      <w:pPr>
        <w:numPr>
          <w:ilvl w:val="1"/>
          <w:numId w:val="31"/>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Nenugalimos jėgos aplinkybėmis yra laikomos aplinkybės, nurodytos galiojančiuose Lietuvos Respublikos teisės aktuose.</w:t>
      </w:r>
    </w:p>
    <w:p w14:paraId="4E73D87A" w14:textId="77777777" w:rsidR="00F86E4F" w:rsidRPr="00B92445" w:rsidRDefault="00F86E4F" w:rsidP="00F86E4F">
      <w:pPr>
        <w:spacing w:after="0" w:line="240" w:lineRule="auto"/>
        <w:ind w:left="1080"/>
        <w:contextualSpacing/>
        <w:rPr>
          <w:rFonts w:ascii="Times New Roman" w:eastAsia="Times New Roman" w:hAnsi="Times New Roman"/>
          <w:kern w:val="28"/>
          <w:position w:val="-16"/>
          <w:sz w:val="24"/>
          <w:szCs w:val="24"/>
        </w:rPr>
      </w:pPr>
    </w:p>
    <w:p w14:paraId="4D44AACB" w14:textId="77777777" w:rsidR="00F86E4F" w:rsidRPr="00B92445" w:rsidRDefault="00F86E4F" w:rsidP="00F86E4F">
      <w:pPr>
        <w:numPr>
          <w:ilvl w:val="0"/>
          <w:numId w:val="31"/>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SUBTIEKĖJAI. SUBTIEKĖJŲ KEITIMO TVARKA</w:t>
      </w:r>
    </w:p>
    <w:p w14:paraId="5E590BDB" w14:textId="77777777" w:rsidR="00F86E4F" w:rsidRPr="00B92445" w:rsidRDefault="00F86E4F" w:rsidP="00F86E4F">
      <w:pPr>
        <w:spacing w:after="0" w:line="240" w:lineRule="auto"/>
        <w:ind w:left="720"/>
        <w:contextualSpacing/>
        <w:rPr>
          <w:rFonts w:ascii="Times New Roman" w:eastAsia="Times New Roman" w:hAnsi="Times New Roman"/>
          <w:kern w:val="28"/>
          <w:position w:val="-16"/>
          <w:sz w:val="24"/>
          <w:szCs w:val="24"/>
        </w:rPr>
      </w:pPr>
    </w:p>
    <w:p w14:paraId="1928AFCC" w14:textId="77777777" w:rsidR="00F86E4F" w:rsidRPr="00B92445" w:rsidRDefault="00F86E4F" w:rsidP="00F86E4F">
      <w:pPr>
        <w:numPr>
          <w:ilvl w:val="1"/>
          <w:numId w:val="31"/>
        </w:numPr>
        <w:spacing w:after="0" w:line="240" w:lineRule="auto"/>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 xml:space="preserve">Sutarčiai vykdyti pasitelkiami šie subtiekėjai </w:t>
      </w:r>
      <w:r w:rsidRPr="00B92445">
        <w:rPr>
          <w:rFonts w:ascii="Times New Roman" w:eastAsia="Times New Roman" w:hAnsi="Times New Roman"/>
          <w:i/>
          <w:iCs/>
          <w:color w:val="FF0000"/>
          <w:kern w:val="28"/>
          <w:position w:val="-16"/>
          <w:sz w:val="24"/>
          <w:szCs w:val="24"/>
        </w:rPr>
        <w:t>[surašyti Pardavėjo pasiūlyme nurodytus subtiekėjus, jeigu tokių nėra parašyti žodį „nėra“]</w:t>
      </w:r>
      <w:r w:rsidRPr="00B92445">
        <w:rPr>
          <w:rFonts w:ascii="Times New Roman" w:eastAsia="Times New Roman" w:hAnsi="Times New Roman"/>
          <w:i/>
          <w:iCs/>
          <w:kern w:val="28"/>
          <w:position w:val="-16"/>
          <w:sz w:val="24"/>
          <w:szCs w:val="24"/>
        </w:rPr>
        <w:t>.</w:t>
      </w:r>
      <w:r w:rsidRPr="00B92445">
        <w:rPr>
          <w:rFonts w:ascii="Times New Roman" w:eastAsia="Times New Roman" w:hAnsi="Times New Roman"/>
          <w:kern w:val="28"/>
          <w:position w:val="-16"/>
          <w:sz w:val="24"/>
          <w:szCs w:val="24"/>
        </w:rPr>
        <w:t xml:space="preserve"> Pardavėjas įsipareigoja sudarius sutartį, tačiau ne vėliau negu sutartis pradedama vykdyti, pranešti Pirkėjo atstovui, nurodytam sutarties 11.6 punkte, subtiekėjo kontaktinius duomenis ir subtiekėjo atstovus.</w:t>
      </w:r>
    </w:p>
    <w:p w14:paraId="48ECD36A" w14:textId="77777777" w:rsidR="00F86E4F" w:rsidRPr="00B92445" w:rsidRDefault="00F86E4F" w:rsidP="00F86E4F">
      <w:pPr>
        <w:numPr>
          <w:ilvl w:val="1"/>
          <w:numId w:val="31"/>
        </w:numPr>
        <w:spacing w:after="0" w:line="240" w:lineRule="auto"/>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Sutarties vykdymo metu subtiekėjų keitimas vietomis tarp sutartyje numatytų subtiekėjų, sutartyje numatyto subtiekėjo pakeitimas kitu, naujo sutartyje nenumatyto subtiekėjo pasitelkimas galimas tik gavus Pirkėjo sutikimą. Sutarties galiojimo metu ketinant pasitelkti papildomus arba pasitelkti naujus subtiekėjus ar juos pakeisti pastarieji turi būti ne mažesnės kvalifikacijos nei buvo reikalaujama Konkurso sąlygose.</w:t>
      </w:r>
    </w:p>
    <w:p w14:paraId="40776D16" w14:textId="77777777" w:rsidR="00F86E4F" w:rsidRPr="00B92445" w:rsidRDefault="00F86E4F" w:rsidP="00F86E4F">
      <w:pPr>
        <w:numPr>
          <w:ilvl w:val="1"/>
          <w:numId w:val="31"/>
        </w:numPr>
        <w:spacing w:after="0" w:line="240" w:lineRule="auto"/>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įsipareigoja pranešti Pirkėjui subtiekėjų pavadinimus, kontaktinius duomenis ir jų atstovus, taip pat įsipareigoja informuoti apie minėtos informacijos pasikeitimus visu sutarties vykdymo metu, taip pat apie naujus subtiekėjus, kuriuos jis ketina pasitelkti vėliau. Sutarties vykdymo metu Pardavėjas turi teisę pakeisti subtiekėjus ar pasitelkti naujus tik prieš tai informuodamas Pirkėją šia tvarka:</w:t>
      </w:r>
    </w:p>
    <w:p w14:paraId="40A0CE31" w14:textId="77777777" w:rsidR="00F86E4F" w:rsidRPr="00B92445" w:rsidRDefault="00F86E4F" w:rsidP="00F86E4F">
      <w:pPr>
        <w:numPr>
          <w:ilvl w:val="2"/>
          <w:numId w:val="31"/>
        </w:numPr>
        <w:spacing w:after="0" w:line="240" w:lineRule="auto"/>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Pardavėjas pateikia rašytinį prašymą Pirkėjui, kuriame nurodo priežastis (subtiekėjas netinkamai vykdo įsipareigojimus, atsisako atlikti sutartyje jam numatytus atlikti darbus ar jų dalį, nepajėgus vykdyti įsipareigojimų dėl iškeltos bankroto bylos, pradėtos likvidavimo procedūros ir pan. padėties), lemiančias poreikį pakeisti subtiekėjus ar pasitelkti naujus, bei pateikia dokumentus, patvirtinančius, kad naujas subtiekėjas atitinka Konkurso sąlygose nurodytus kvalifikacinius reikalavimus bei užpildytą ir pasirašytą EBVPD, patvirtinantį, kad nėra naujo subtiekėjo pašalinimo pagrindų;</w:t>
      </w:r>
    </w:p>
    <w:p w14:paraId="74130889" w14:textId="77777777" w:rsidR="00F86E4F" w:rsidRDefault="00F86E4F" w:rsidP="00F86E4F">
      <w:pPr>
        <w:numPr>
          <w:ilvl w:val="2"/>
          <w:numId w:val="31"/>
        </w:numPr>
        <w:spacing w:after="0" w:line="240" w:lineRule="auto"/>
        <w:ind w:left="567" w:hanging="567"/>
        <w:contextualSpacing/>
        <w:jc w:val="both"/>
        <w:rPr>
          <w:rFonts w:ascii="Times New Roman" w:eastAsia="Times New Roman" w:hAnsi="Times New Roman"/>
          <w:b/>
          <w:bCs/>
          <w:kern w:val="28"/>
          <w:position w:val="-16"/>
          <w:sz w:val="24"/>
          <w:szCs w:val="24"/>
        </w:rPr>
      </w:pPr>
      <w:r w:rsidRPr="00B92445">
        <w:rPr>
          <w:rFonts w:ascii="Times New Roman" w:eastAsia="Times New Roman" w:hAnsi="Times New Roman"/>
          <w:kern w:val="28"/>
          <w:position w:val="-16"/>
          <w:sz w:val="24"/>
          <w:szCs w:val="24"/>
        </w:rPr>
        <w:t>patikrinus naujo subtiekėjo atitiktį kvalifikaciniams reikalavimams bei pašalinimo pagrindų nebuvimą, Pirkėjas, jei sutinka, kartu su Pardavėju raštu sudaro susitarimą dėl subtiekėjo pakeitimo ar naujo pasitelkimo.</w:t>
      </w:r>
    </w:p>
    <w:p w14:paraId="193B6EB3" w14:textId="77777777" w:rsidR="00F86E4F" w:rsidRDefault="00F86E4F" w:rsidP="00F86E4F">
      <w:pPr>
        <w:spacing w:after="0" w:line="240" w:lineRule="auto"/>
        <w:ind w:left="1069"/>
        <w:contextualSpacing/>
        <w:rPr>
          <w:rFonts w:ascii="Times New Roman" w:eastAsia="Times New Roman" w:hAnsi="Times New Roman"/>
          <w:b/>
          <w:bCs/>
          <w:kern w:val="28"/>
          <w:position w:val="-16"/>
          <w:sz w:val="24"/>
          <w:szCs w:val="24"/>
        </w:rPr>
      </w:pPr>
    </w:p>
    <w:p w14:paraId="1812977B" w14:textId="77777777" w:rsidR="00F86E4F" w:rsidRPr="00B92445" w:rsidRDefault="00F86E4F" w:rsidP="00F86E4F">
      <w:pPr>
        <w:numPr>
          <w:ilvl w:val="0"/>
          <w:numId w:val="31"/>
        </w:numPr>
        <w:spacing w:after="0" w:line="240" w:lineRule="auto"/>
        <w:ind w:left="1701" w:hanging="283"/>
        <w:contextualSpacing/>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SUTARTIES GALIOJIMAS IR NUTRAUKIMAS</w:t>
      </w:r>
    </w:p>
    <w:p w14:paraId="1C4A03FB" w14:textId="77777777" w:rsidR="00F86E4F" w:rsidRPr="001F3ACA" w:rsidRDefault="00F86E4F" w:rsidP="00F86E4F">
      <w:pPr>
        <w:spacing w:after="0" w:line="240" w:lineRule="auto"/>
        <w:ind w:left="720"/>
        <w:contextualSpacing/>
        <w:rPr>
          <w:rFonts w:ascii="Times New Roman" w:eastAsia="Times New Roman" w:hAnsi="Times New Roman"/>
          <w:color w:val="FF0000"/>
          <w:kern w:val="28"/>
          <w:position w:val="-16"/>
          <w:sz w:val="24"/>
          <w:szCs w:val="24"/>
        </w:rPr>
      </w:pPr>
    </w:p>
    <w:p w14:paraId="5E8773CC" w14:textId="3DE35D26" w:rsidR="00F86E4F" w:rsidRPr="00914FD6" w:rsidRDefault="00F86E4F" w:rsidP="000F1D90">
      <w:pPr>
        <w:spacing w:after="0"/>
        <w:ind w:left="426" w:hanging="426"/>
        <w:contextualSpacing/>
        <w:jc w:val="both"/>
        <w:rPr>
          <w:rFonts w:ascii="Times New Roman" w:eastAsia="Times New Roman" w:hAnsi="Times New Roman"/>
          <w:kern w:val="28"/>
          <w:position w:val="-16"/>
          <w:sz w:val="24"/>
          <w:szCs w:val="24"/>
        </w:rPr>
      </w:pPr>
      <w:r w:rsidRPr="00914FD6">
        <w:rPr>
          <w:rFonts w:ascii="Times New Roman" w:eastAsia="Times New Roman" w:hAnsi="Times New Roman"/>
          <w:kern w:val="28"/>
          <w:position w:val="-16"/>
          <w:sz w:val="24"/>
          <w:szCs w:val="24"/>
        </w:rPr>
        <w:t>9.1.</w:t>
      </w:r>
      <w:r w:rsidR="003813FF" w:rsidRPr="00914FD6">
        <w:rPr>
          <w:rFonts w:ascii="Times New Roman" w:eastAsia="Times New Roman" w:hAnsi="Times New Roman"/>
          <w:kern w:val="28"/>
          <w:position w:val="-16"/>
          <w:sz w:val="24"/>
          <w:szCs w:val="24"/>
        </w:rPr>
        <w:t xml:space="preserve"> </w:t>
      </w:r>
      <w:r w:rsidRPr="00914FD6">
        <w:rPr>
          <w:rFonts w:ascii="Times New Roman" w:eastAsia="Times New Roman" w:hAnsi="Times New Roman"/>
          <w:kern w:val="28"/>
          <w:position w:val="-16"/>
          <w:sz w:val="24"/>
          <w:szCs w:val="24"/>
        </w:rPr>
        <w:t xml:space="preserve">Sutartis įsigalioja nuo jos pasirašymo dienos ir </w:t>
      </w:r>
      <w:r w:rsidR="0021644F" w:rsidRPr="00914FD6">
        <w:rPr>
          <w:rFonts w:ascii="Times New Roman" w:eastAsia="Times New Roman" w:hAnsi="Times New Roman"/>
          <w:kern w:val="28"/>
          <w:position w:val="-16"/>
          <w:sz w:val="24"/>
          <w:szCs w:val="24"/>
        </w:rPr>
        <w:t xml:space="preserve">galioja iki visiško prievolių įvykdymo (kol bus išnaudota Pradinės Sutarties vertė, bet jos terminas negali būti ilgesnis kaip </w:t>
      </w:r>
      <w:r w:rsidRPr="00914FD6">
        <w:rPr>
          <w:rFonts w:ascii="Times New Roman" w:eastAsia="Times New Roman" w:hAnsi="Times New Roman"/>
          <w:kern w:val="28"/>
          <w:position w:val="-16"/>
          <w:sz w:val="24"/>
          <w:szCs w:val="24"/>
        </w:rPr>
        <w:t>42 (keturiasdešimt du) mėnesi</w:t>
      </w:r>
      <w:r w:rsidR="0021644F" w:rsidRPr="00914FD6">
        <w:rPr>
          <w:rFonts w:ascii="Times New Roman" w:eastAsia="Times New Roman" w:hAnsi="Times New Roman"/>
          <w:kern w:val="28"/>
          <w:position w:val="-16"/>
          <w:sz w:val="24"/>
          <w:szCs w:val="24"/>
        </w:rPr>
        <w:t>ai</w:t>
      </w:r>
      <w:r w:rsidR="00C061D5" w:rsidRPr="00914FD6">
        <w:rPr>
          <w:rFonts w:ascii="Times New Roman" w:eastAsia="Times New Roman" w:hAnsi="Times New Roman"/>
          <w:kern w:val="28"/>
          <w:position w:val="-16"/>
          <w:sz w:val="24"/>
          <w:szCs w:val="24"/>
        </w:rPr>
        <w:t xml:space="preserve"> įskaitant apmokėjimo terminą</w:t>
      </w:r>
      <w:r w:rsidRPr="00914FD6">
        <w:rPr>
          <w:rFonts w:ascii="Times New Roman" w:eastAsia="Times New Roman" w:hAnsi="Times New Roman"/>
          <w:kern w:val="28"/>
          <w:position w:val="-16"/>
          <w:sz w:val="24"/>
          <w:szCs w:val="24"/>
        </w:rPr>
        <w:t xml:space="preserve">. Laikotarpis kada Pirkėjas gali įsigyti prekes yra 36 mėn. nuo sutarties vykdymo pradžios. </w:t>
      </w:r>
    </w:p>
    <w:p w14:paraId="0D723B1E" w14:textId="4E5032A3" w:rsidR="00F86E4F" w:rsidRPr="00BA2526" w:rsidRDefault="00F86E4F" w:rsidP="00F86E4F">
      <w:pPr>
        <w:spacing w:after="0"/>
        <w:contextualSpacing/>
        <w:jc w:val="both"/>
        <w:rPr>
          <w:rFonts w:ascii="Times New Roman" w:hAnsi="Times New Roman"/>
          <w:bCs/>
          <w:sz w:val="24"/>
          <w:szCs w:val="24"/>
        </w:rPr>
      </w:pPr>
      <w:r w:rsidRPr="00914FD6">
        <w:rPr>
          <w:rFonts w:ascii="Times New Roman" w:hAnsi="Times New Roman"/>
          <w:sz w:val="24"/>
          <w:szCs w:val="24"/>
        </w:rPr>
        <w:t xml:space="preserve">9.2.  </w:t>
      </w:r>
      <w:r w:rsidR="00C061D5" w:rsidRPr="00914FD6">
        <w:rPr>
          <w:rFonts w:ascii="Times New Roman" w:hAnsi="Times New Roman"/>
          <w:b/>
          <w:bCs/>
          <w:sz w:val="24"/>
          <w:szCs w:val="24"/>
        </w:rPr>
        <w:t>Sutarties vykdymo pradžios data 202</w:t>
      </w:r>
      <w:r w:rsidR="00A03356" w:rsidRPr="00914FD6">
        <w:rPr>
          <w:rFonts w:ascii="Times New Roman" w:hAnsi="Times New Roman"/>
          <w:b/>
          <w:bCs/>
          <w:sz w:val="24"/>
          <w:szCs w:val="24"/>
        </w:rPr>
        <w:t>6</w:t>
      </w:r>
      <w:r w:rsidR="00C061D5" w:rsidRPr="00914FD6">
        <w:rPr>
          <w:rFonts w:ascii="Times New Roman" w:hAnsi="Times New Roman"/>
          <w:b/>
          <w:bCs/>
          <w:sz w:val="24"/>
          <w:szCs w:val="24"/>
        </w:rPr>
        <w:t>-06-01.</w:t>
      </w:r>
    </w:p>
    <w:p w14:paraId="6A640ABF" w14:textId="5CE566B0" w:rsidR="00F86E4F" w:rsidRPr="00B92445" w:rsidRDefault="00F86E4F" w:rsidP="000F1D90">
      <w:pPr>
        <w:tabs>
          <w:tab w:val="left" w:pos="284"/>
        </w:tabs>
        <w:spacing w:after="0"/>
        <w:ind w:left="426" w:hanging="426"/>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 xml:space="preserve">9.3 </w:t>
      </w:r>
      <w:r w:rsidRPr="00B92445">
        <w:rPr>
          <w:rFonts w:ascii="Times New Roman" w:eastAsia="Times New Roman" w:hAnsi="Times New Roman"/>
          <w:kern w:val="28"/>
          <w:position w:val="-16"/>
          <w:sz w:val="24"/>
          <w:szCs w:val="24"/>
        </w:rPr>
        <w:t>Sutartis gali būti nutraukta raštišku abiejų šalių sutarimu.</w:t>
      </w:r>
      <w:r w:rsidR="003813FF">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Pirkėjas turi teisę vienašališkai, nesikreipdamas į teismą, prieš 5 dienas raštu apie tai įspėjęs Pardavėją, nutraukti sutartį, jeigu Pardavėjas:</w:t>
      </w:r>
    </w:p>
    <w:p w14:paraId="1AFD389A" w14:textId="732B739E" w:rsidR="00F86E4F" w:rsidRPr="00B92445" w:rsidRDefault="00F86E4F" w:rsidP="000F1D90">
      <w:pPr>
        <w:spacing w:after="0"/>
        <w:ind w:left="567" w:hanging="567"/>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9.3.1.</w:t>
      </w:r>
      <w:r w:rsidR="000F1D90">
        <w:rPr>
          <w:rFonts w:ascii="Times New Roman" w:eastAsia="Times New Roman" w:hAnsi="Times New Roman"/>
          <w:kern w:val="28"/>
          <w:position w:val="-16"/>
          <w:sz w:val="24"/>
          <w:szCs w:val="24"/>
        </w:rPr>
        <w:t xml:space="preserve"> </w:t>
      </w:r>
      <w:r>
        <w:rPr>
          <w:rFonts w:ascii="Times New Roman" w:eastAsia="Times New Roman" w:hAnsi="Times New Roman"/>
          <w:kern w:val="28"/>
          <w:position w:val="-16"/>
          <w:sz w:val="24"/>
          <w:szCs w:val="24"/>
        </w:rPr>
        <w:t>Į</w:t>
      </w:r>
      <w:r w:rsidRPr="00B92445">
        <w:rPr>
          <w:rFonts w:ascii="Times New Roman" w:eastAsia="Times New Roman" w:hAnsi="Times New Roman"/>
          <w:kern w:val="28"/>
          <w:position w:val="-16"/>
          <w:sz w:val="24"/>
          <w:szCs w:val="24"/>
        </w:rPr>
        <w:t xml:space="preserve">vykdo esminį sutarties pažeidimą. Laikoma, kad Pardavėjas padarė esminį sutarties </w:t>
      </w:r>
      <w:r>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 xml:space="preserve">pažeidimą, jei jis atitinka Lietuvos Respublikos civilinio kodekso 6.217 straipsnio 2 dalyje įtvirtintus kriterijus, taip pat kai Pardavėjas nevykdo sutartyje numatytų Pardavėjo įsipareigojimų. </w:t>
      </w:r>
      <w:r w:rsidRPr="00B92445">
        <w:rPr>
          <w:rFonts w:ascii="Times New Roman" w:eastAsia="Times New Roman" w:hAnsi="Times New Roman"/>
          <w:kern w:val="28"/>
          <w:position w:val="-16"/>
          <w:sz w:val="24"/>
          <w:szCs w:val="24"/>
        </w:rPr>
        <w:lastRenderedPageBreak/>
        <w:t xml:space="preserve">Jei sutartis nutraukiama pagal šio punkto nuostatas, Pardavėjas yra įrašomas į Nepatikimų tiekėjų sąrašą, skelbiamą </w:t>
      </w:r>
      <w:hyperlink r:id="rId26" w:history="1">
        <w:r w:rsidRPr="00B92445">
          <w:rPr>
            <w:rFonts w:ascii="Times New Roman" w:eastAsia="Times New Roman" w:hAnsi="Times New Roman"/>
            <w:color w:val="0000FF"/>
            <w:kern w:val="28"/>
            <w:position w:val="-16"/>
            <w:sz w:val="24"/>
            <w:szCs w:val="24"/>
            <w:u w:val="single"/>
          </w:rPr>
          <w:t>www.vpt.lt</w:t>
        </w:r>
      </w:hyperlink>
      <w:r w:rsidRPr="00B92445">
        <w:rPr>
          <w:rFonts w:ascii="Times New Roman" w:eastAsia="Times New Roman" w:hAnsi="Times New Roman"/>
          <w:kern w:val="28"/>
          <w:position w:val="-16"/>
          <w:sz w:val="24"/>
          <w:szCs w:val="24"/>
        </w:rPr>
        <w:t xml:space="preserve">; </w:t>
      </w:r>
    </w:p>
    <w:p w14:paraId="7F711F0B" w14:textId="03697641" w:rsidR="00F86E4F" w:rsidRPr="00B92445" w:rsidRDefault="00F86E4F" w:rsidP="005357C6">
      <w:pPr>
        <w:spacing w:after="0"/>
        <w:ind w:left="567" w:hanging="567"/>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9.3.2.</w:t>
      </w:r>
      <w:r w:rsidRPr="00B92445">
        <w:rPr>
          <w:rFonts w:ascii="Times New Roman" w:eastAsia="Times New Roman" w:hAnsi="Times New Roman"/>
          <w:kern w:val="28"/>
          <w:position w:val="-16"/>
          <w:sz w:val="24"/>
          <w:szCs w:val="24"/>
        </w:rPr>
        <w:t xml:space="preserve">Pardavėjas bankrutuoja arba yra likviduojamas, sustabdo ūkinę veiklą arba teisės aktuose nustatyta </w:t>
      </w:r>
      <w:r w:rsidR="005357C6">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tvarka susidaro analogiška situacija</w:t>
      </w:r>
    </w:p>
    <w:p w14:paraId="31C0E48E" w14:textId="77777777" w:rsidR="00F86E4F" w:rsidRPr="00B92445" w:rsidRDefault="00F86E4F" w:rsidP="00F86E4F">
      <w:pPr>
        <w:numPr>
          <w:ilvl w:val="1"/>
          <w:numId w:val="32"/>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Pirkėjas taip pat gali nutraukti sutartį Lietuvos Respublikos pirkimų, atliekamų vandentvarkos, energetikos, transporto ar pašto paslaugų srities perkančiųjų subjektų įstatymo (toliau – Įstatymas) 98 str. nurodytais atvejais prieš tai Pardavėjui prieš 5 dienas pranešant raštu.</w:t>
      </w:r>
    </w:p>
    <w:p w14:paraId="500CE34B" w14:textId="77777777" w:rsidR="00F86E4F" w:rsidRPr="00B92445" w:rsidRDefault="00F86E4F" w:rsidP="00F86E4F">
      <w:pPr>
        <w:numPr>
          <w:ilvl w:val="1"/>
          <w:numId w:val="32"/>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Sutarties pasibaigimas ar nutraukimas nepanaikina šalių teisės reikalauti atlyginti tiesioginius nuostolius, atsiradusius dėl sutarties neįvykdymo, bei delspinigių, priskaičiuotų iki sutarties nutraukimo, mokėjimo.</w:t>
      </w:r>
    </w:p>
    <w:p w14:paraId="19788792" w14:textId="77777777" w:rsidR="00F86E4F" w:rsidRPr="00B92445" w:rsidRDefault="00F86E4F" w:rsidP="00F86E4F">
      <w:pPr>
        <w:numPr>
          <w:ilvl w:val="1"/>
          <w:numId w:val="32"/>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Nutraukus sutartį ar jai pasibaigus, lieka galioti šios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FF59EEA" w14:textId="77777777" w:rsidR="00F86E4F" w:rsidRDefault="00F86E4F" w:rsidP="00F86E4F">
      <w:pPr>
        <w:numPr>
          <w:ilvl w:val="1"/>
          <w:numId w:val="32"/>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Jei bet kuri sutarties nuostata tampa ar pripažįstama visiškai ar iš dalies negaliojančia, tai neturi įtakos kitų sutarties nuostatų galiojimui.</w:t>
      </w:r>
    </w:p>
    <w:p w14:paraId="4CDE5DA9" w14:textId="77777777" w:rsidR="00F86E4F" w:rsidRPr="00B92445" w:rsidRDefault="00F86E4F" w:rsidP="00F86E4F">
      <w:pPr>
        <w:numPr>
          <w:ilvl w:val="1"/>
          <w:numId w:val="32"/>
        </w:numPr>
        <w:spacing w:after="0"/>
        <w:ind w:left="567" w:hanging="567"/>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Pardavėjas, įspėjęs prieš 14 (keturiolika) kalendorinių dienų, gali nutraukti Sutartį vienašališkai, jeigu Pirkėjas vėluoja atlikti mokėjimą daugiau kaip 180 kalendorinių dienų.</w:t>
      </w:r>
    </w:p>
    <w:p w14:paraId="09BBF065" w14:textId="77777777" w:rsidR="00F86E4F" w:rsidRPr="00B92445" w:rsidRDefault="00F86E4F" w:rsidP="00F86E4F">
      <w:pPr>
        <w:spacing w:after="0" w:line="240" w:lineRule="auto"/>
        <w:ind w:left="851"/>
        <w:contextualSpacing/>
        <w:jc w:val="both"/>
        <w:rPr>
          <w:rFonts w:ascii="Times New Roman" w:eastAsia="Times New Roman" w:hAnsi="Times New Roman"/>
          <w:kern w:val="28"/>
          <w:position w:val="-16"/>
          <w:sz w:val="24"/>
          <w:szCs w:val="24"/>
        </w:rPr>
      </w:pPr>
    </w:p>
    <w:p w14:paraId="0A01F78F" w14:textId="77777777" w:rsidR="00F86E4F" w:rsidRPr="00B92445" w:rsidRDefault="00F86E4F" w:rsidP="00F86E4F">
      <w:pPr>
        <w:numPr>
          <w:ilvl w:val="0"/>
          <w:numId w:val="32"/>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GINČŲ NAGRINĖJIMO TVARKA</w:t>
      </w:r>
    </w:p>
    <w:p w14:paraId="0882EA84" w14:textId="77777777" w:rsidR="00F86E4F" w:rsidRPr="00B92445" w:rsidRDefault="00F86E4F" w:rsidP="00F86E4F">
      <w:pPr>
        <w:spacing w:after="0" w:line="240" w:lineRule="auto"/>
        <w:ind w:left="720"/>
        <w:contextualSpacing/>
        <w:rPr>
          <w:rFonts w:ascii="Times New Roman" w:eastAsia="Times New Roman" w:hAnsi="Times New Roman"/>
          <w:kern w:val="28"/>
          <w:position w:val="-16"/>
          <w:sz w:val="24"/>
          <w:szCs w:val="24"/>
        </w:rPr>
      </w:pPr>
    </w:p>
    <w:p w14:paraId="216B7AF5" w14:textId="7A8C5E0D" w:rsidR="00F86E4F" w:rsidRPr="00B92445" w:rsidRDefault="00F86E4F" w:rsidP="00F86E4F">
      <w:pPr>
        <w:spacing w:after="0"/>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10.1.</w:t>
      </w:r>
      <w:r w:rsidR="005357C6">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Visi kilę ginčai ar nesutarimai, kylantys tarp šalių dėl šios sutarties, sprendžiami derybų būdu.</w:t>
      </w:r>
    </w:p>
    <w:p w14:paraId="3358DAE7" w14:textId="7DDD09DC" w:rsidR="00F86E4F" w:rsidRPr="00B92445" w:rsidRDefault="00F86E4F" w:rsidP="005357C6">
      <w:pPr>
        <w:spacing w:after="0"/>
        <w:ind w:left="567" w:hanging="567"/>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10.2.</w:t>
      </w:r>
      <w:r w:rsidR="005357C6">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 xml:space="preserve">Jeigu ginčų nepavyksta išspręsti derybų būdu per 20 dienų, jie sprendžiami vadovaujantis Lietuvos </w:t>
      </w:r>
      <w:r w:rsidR="005357C6">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Respublikos teisės aktais Lietuvos Respublikos teismuose</w:t>
      </w:r>
      <w:r>
        <w:rPr>
          <w:rFonts w:ascii="Times New Roman" w:eastAsia="Times New Roman" w:hAnsi="Times New Roman"/>
          <w:kern w:val="28"/>
          <w:position w:val="-16"/>
          <w:sz w:val="24"/>
          <w:szCs w:val="24"/>
        </w:rPr>
        <w:t>.</w:t>
      </w:r>
    </w:p>
    <w:p w14:paraId="72D297D9" w14:textId="77777777" w:rsidR="00F86E4F" w:rsidRPr="00B92445" w:rsidRDefault="00F86E4F" w:rsidP="00F86E4F">
      <w:pPr>
        <w:spacing w:after="0" w:line="240" w:lineRule="auto"/>
        <w:ind w:left="1080"/>
        <w:contextualSpacing/>
        <w:rPr>
          <w:rFonts w:ascii="Times New Roman" w:eastAsia="Times New Roman" w:hAnsi="Times New Roman"/>
          <w:kern w:val="28"/>
          <w:position w:val="-16"/>
          <w:sz w:val="24"/>
          <w:szCs w:val="24"/>
        </w:rPr>
      </w:pPr>
    </w:p>
    <w:p w14:paraId="1418480F" w14:textId="77777777" w:rsidR="00F86E4F" w:rsidRPr="00B92445" w:rsidRDefault="00F86E4F" w:rsidP="00F86E4F">
      <w:pPr>
        <w:numPr>
          <w:ilvl w:val="0"/>
          <w:numId w:val="32"/>
        </w:numPr>
        <w:spacing w:after="0" w:line="240" w:lineRule="auto"/>
        <w:contextualSpacing/>
        <w:jc w:val="center"/>
        <w:rPr>
          <w:rFonts w:ascii="Times New Roman" w:eastAsia="Times New Roman" w:hAnsi="Times New Roman"/>
          <w:b/>
          <w:bCs/>
          <w:kern w:val="28"/>
          <w:position w:val="-16"/>
          <w:sz w:val="24"/>
          <w:szCs w:val="24"/>
        </w:rPr>
      </w:pPr>
      <w:r w:rsidRPr="00B92445">
        <w:rPr>
          <w:rFonts w:ascii="Times New Roman" w:eastAsia="Times New Roman" w:hAnsi="Times New Roman"/>
          <w:b/>
          <w:bCs/>
          <w:kern w:val="28"/>
          <w:position w:val="-16"/>
          <w:sz w:val="24"/>
          <w:szCs w:val="24"/>
        </w:rPr>
        <w:t>BAIGIAMOSIOS NUOSTATOS</w:t>
      </w:r>
    </w:p>
    <w:p w14:paraId="02913468" w14:textId="77777777" w:rsidR="00F86E4F" w:rsidRPr="00B92445" w:rsidRDefault="00F86E4F" w:rsidP="00F86E4F">
      <w:pPr>
        <w:spacing w:after="0" w:line="240" w:lineRule="auto"/>
        <w:ind w:left="720"/>
        <w:contextualSpacing/>
        <w:rPr>
          <w:rFonts w:ascii="Times New Roman" w:eastAsia="Times New Roman" w:hAnsi="Times New Roman"/>
          <w:kern w:val="28"/>
          <w:position w:val="-16"/>
          <w:sz w:val="24"/>
          <w:szCs w:val="24"/>
        </w:rPr>
      </w:pPr>
    </w:p>
    <w:p w14:paraId="17941BCD" w14:textId="68DFE8DC" w:rsidR="00F86E4F" w:rsidRPr="00B92445" w:rsidRDefault="00F86E4F" w:rsidP="005357C6">
      <w:pPr>
        <w:spacing w:after="0"/>
        <w:ind w:left="567" w:hanging="567"/>
        <w:contextualSpacing/>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11.1.</w:t>
      </w:r>
      <w:r w:rsidR="005357C6">
        <w:rPr>
          <w:rFonts w:ascii="Times New Roman" w:eastAsia="Times New Roman" w:hAnsi="Times New Roman"/>
          <w:kern w:val="28"/>
          <w:position w:val="-16"/>
          <w:sz w:val="24"/>
          <w:szCs w:val="24"/>
        </w:rPr>
        <w:t xml:space="preserve"> </w:t>
      </w:r>
      <w:r w:rsidRPr="00B92445">
        <w:rPr>
          <w:rFonts w:ascii="Times New Roman" w:eastAsia="Times New Roman" w:hAnsi="Times New Roman"/>
          <w:kern w:val="28"/>
          <w:position w:val="-16"/>
          <w:sz w:val="24"/>
          <w:szCs w:val="24"/>
        </w:rPr>
        <w:t>Nė viena šalis neturi teisės perleisti visų arba dalies teisių ir pareigų pagal šią sutartį jokiai trečiajai šaliai be išankstinio raštiško kitos šalies sutikimo.</w:t>
      </w:r>
    </w:p>
    <w:p w14:paraId="27FB4CC9" w14:textId="77777777" w:rsidR="00F86E4F" w:rsidRPr="00B92445" w:rsidRDefault="00F86E4F" w:rsidP="005357C6">
      <w:pPr>
        <w:spacing w:after="0"/>
        <w:ind w:left="567" w:hanging="567"/>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11.2.</w:t>
      </w:r>
      <w:r w:rsidRPr="00B92445">
        <w:rPr>
          <w:rFonts w:ascii="Times New Roman" w:eastAsia="Times New Roman" w:hAnsi="Times New Roman"/>
          <w:kern w:val="28"/>
          <w:position w:val="-16"/>
          <w:sz w:val="24"/>
          <w:szCs w:val="24"/>
        </w:rPr>
        <w:t>Sutarties galiojimo laikotarpiu sutarties sąlygos gali būti keičiamos Įstatymo 97 straipsnyje nustatyta tvarka. Neleidžiami tokie pakeitimai ar pasirinkimo galimybės, dėl kurių iš esmės pasikeistų sutarties pobūdis.</w:t>
      </w:r>
    </w:p>
    <w:p w14:paraId="6EBD862C" w14:textId="77777777" w:rsidR="00F86E4F" w:rsidRPr="00B92445" w:rsidRDefault="00F86E4F" w:rsidP="005357C6">
      <w:pPr>
        <w:spacing w:after="0"/>
        <w:ind w:left="567" w:hanging="567"/>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11.3.</w:t>
      </w:r>
      <w:r w:rsidRPr="00B92445">
        <w:rPr>
          <w:rFonts w:ascii="Times New Roman" w:eastAsia="Times New Roman" w:hAnsi="Times New Roman"/>
          <w:kern w:val="28"/>
          <w:position w:val="-16"/>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77D126F0" w14:textId="77777777" w:rsidR="00F86E4F" w:rsidRPr="00B92445" w:rsidRDefault="00F86E4F" w:rsidP="00F86E4F">
      <w:pPr>
        <w:numPr>
          <w:ilvl w:val="1"/>
          <w:numId w:val="32"/>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Visi sutarties pakeitimai, papildymai ir priedai yra laikomi neatskiriama sutarties dalimi ir galioja, jeigu jie yra sudaryti raštu ir patvirtinti šalių įgaliotų atstovų parašais.</w:t>
      </w:r>
    </w:p>
    <w:p w14:paraId="2DCFC731" w14:textId="77777777" w:rsidR="00F86E4F" w:rsidRPr="00B92445" w:rsidRDefault="00F86E4F" w:rsidP="00F86E4F">
      <w:pPr>
        <w:numPr>
          <w:ilvl w:val="1"/>
          <w:numId w:val="32"/>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Jeigu Pardavėjo kvalifikacija dėl teisės verstis atitinkama veikla nebuvo tikrinama arba tikrinama ne visa apimtimi, Pardavėjas įsipareigoja, kad pirkimo sutartį vykdys tik tokią teisę turintys asmenys.</w:t>
      </w:r>
    </w:p>
    <w:p w14:paraId="17195BF9" w14:textId="77777777" w:rsidR="00F86E4F" w:rsidRPr="00B92445" w:rsidRDefault="00F86E4F" w:rsidP="00F86E4F">
      <w:pPr>
        <w:numPr>
          <w:ilvl w:val="1"/>
          <w:numId w:val="32"/>
        </w:numPr>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lastRenderedPageBreak/>
        <w:t>Pirkėjas, vadovaudamasis Įstatymo 95 straipsnio 1 dalies 12 punktu, sudarant pirkimo sutartį skiria atsakingą asmenį/</w:t>
      </w:r>
      <w:proofErr w:type="spellStart"/>
      <w:r w:rsidRPr="00B92445">
        <w:rPr>
          <w:rFonts w:ascii="Times New Roman" w:eastAsia="Times New Roman" w:hAnsi="Times New Roman"/>
          <w:kern w:val="28"/>
          <w:position w:val="-16"/>
          <w:sz w:val="24"/>
          <w:szCs w:val="24"/>
        </w:rPr>
        <w:t>is</w:t>
      </w:r>
      <w:proofErr w:type="spellEnd"/>
      <w:r w:rsidRPr="00B92445">
        <w:rPr>
          <w:rFonts w:ascii="Times New Roman" w:eastAsia="Times New Roman" w:hAnsi="Times New Roman"/>
          <w:kern w:val="28"/>
          <w:position w:val="-16"/>
          <w:sz w:val="24"/>
          <w:szCs w:val="24"/>
        </w:rPr>
        <w:t xml:space="preserve"> už pirkimo sutarties vykdymą - </w:t>
      </w:r>
      <w:r w:rsidRPr="00B92445">
        <w:rPr>
          <w:rFonts w:ascii="Times New Roman" w:eastAsia="Times New Roman" w:hAnsi="Times New Roman"/>
          <w:i/>
          <w:iCs/>
          <w:color w:val="FF0000"/>
          <w:kern w:val="28"/>
          <w:position w:val="-16"/>
          <w:sz w:val="24"/>
          <w:szCs w:val="24"/>
        </w:rPr>
        <w:t>[įrašyti atsakingą asmenį/</w:t>
      </w:r>
      <w:proofErr w:type="spellStart"/>
      <w:r w:rsidRPr="00B92445">
        <w:rPr>
          <w:rFonts w:ascii="Times New Roman" w:eastAsia="Times New Roman" w:hAnsi="Times New Roman"/>
          <w:i/>
          <w:iCs/>
          <w:color w:val="FF0000"/>
          <w:kern w:val="28"/>
          <w:position w:val="-16"/>
          <w:sz w:val="24"/>
          <w:szCs w:val="24"/>
        </w:rPr>
        <w:t>is</w:t>
      </w:r>
      <w:proofErr w:type="spellEnd"/>
      <w:r w:rsidRPr="00B92445">
        <w:rPr>
          <w:rFonts w:ascii="Times New Roman" w:eastAsia="Times New Roman" w:hAnsi="Times New Roman"/>
          <w:i/>
          <w:iCs/>
          <w:color w:val="FF0000"/>
          <w:kern w:val="28"/>
          <w:position w:val="-16"/>
          <w:sz w:val="24"/>
          <w:szCs w:val="24"/>
        </w:rPr>
        <w:t xml:space="preserve"> ]</w:t>
      </w:r>
      <w:r w:rsidRPr="00B92445">
        <w:rPr>
          <w:rFonts w:ascii="Times New Roman" w:eastAsia="Times New Roman" w:hAnsi="Times New Roman"/>
          <w:kern w:val="28"/>
          <w:position w:val="-16"/>
          <w:sz w:val="24"/>
          <w:szCs w:val="24"/>
        </w:rPr>
        <w:t xml:space="preserve">, sutarties ir pakeitimų paskelbimą - </w:t>
      </w:r>
      <w:r w:rsidRPr="00B92445">
        <w:rPr>
          <w:rFonts w:ascii="Times New Roman" w:eastAsia="Times New Roman" w:hAnsi="Times New Roman"/>
          <w:i/>
          <w:iCs/>
          <w:color w:val="FF0000"/>
          <w:kern w:val="28"/>
          <w:position w:val="-16"/>
          <w:sz w:val="24"/>
          <w:szCs w:val="24"/>
        </w:rPr>
        <w:t>[įrašyti atsakingą asmenį/</w:t>
      </w:r>
      <w:proofErr w:type="spellStart"/>
      <w:r w:rsidRPr="00B92445">
        <w:rPr>
          <w:rFonts w:ascii="Times New Roman" w:eastAsia="Times New Roman" w:hAnsi="Times New Roman"/>
          <w:i/>
          <w:iCs/>
          <w:color w:val="FF0000"/>
          <w:kern w:val="28"/>
          <w:position w:val="-16"/>
          <w:sz w:val="24"/>
          <w:szCs w:val="24"/>
        </w:rPr>
        <w:t>is</w:t>
      </w:r>
      <w:proofErr w:type="spellEnd"/>
      <w:r w:rsidRPr="00B92445">
        <w:rPr>
          <w:rFonts w:ascii="Times New Roman" w:eastAsia="Times New Roman" w:hAnsi="Times New Roman"/>
          <w:i/>
          <w:iCs/>
          <w:color w:val="FF0000"/>
          <w:kern w:val="28"/>
          <w:position w:val="-16"/>
          <w:sz w:val="24"/>
          <w:szCs w:val="24"/>
        </w:rPr>
        <w:t xml:space="preserve"> ].</w:t>
      </w:r>
    </w:p>
    <w:p w14:paraId="42EA29A3" w14:textId="77777777" w:rsidR="00F86E4F" w:rsidRPr="00B92445" w:rsidRDefault="00F86E4F" w:rsidP="00F86E4F">
      <w:pPr>
        <w:numPr>
          <w:ilvl w:val="1"/>
          <w:numId w:val="32"/>
        </w:numPr>
        <w:tabs>
          <w:tab w:val="left" w:pos="709"/>
        </w:tabs>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 xml:space="preserve">Pardavėjo paskirtas asmuo, atsakingas už pirkimo sutarties vykdymą, - </w:t>
      </w:r>
      <w:r w:rsidRPr="00B92445">
        <w:rPr>
          <w:rFonts w:ascii="Times New Roman" w:eastAsia="Times New Roman" w:hAnsi="Times New Roman"/>
          <w:i/>
          <w:iCs/>
          <w:color w:val="FF0000"/>
          <w:kern w:val="28"/>
          <w:position w:val="-16"/>
          <w:sz w:val="24"/>
          <w:szCs w:val="24"/>
        </w:rPr>
        <w:t>[įrašyti atsakingą asmenį/</w:t>
      </w:r>
      <w:proofErr w:type="spellStart"/>
      <w:r w:rsidRPr="00B92445">
        <w:rPr>
          <w:rFonts w:ascii="Times New Roman" w:eastAsia="Times New Roman" w:hAnsi="Times New Roman"/>
          <w:i/>
          <w:iCs/>
          <w:color w:val="FF0000"/>
          <w:kern w:val="28"/>
          <w:position w:val="-16"/>
          <w:sz w:val="24"/>
          <w:szCs w:val="24"/>
        </w:rPr>
        <w:t>is</w:t>
      </w:r>
      <w:proofErr w:type="spellEnd"/>
      <w:r w:rsidRPr="00B92445">
        <w:rPr>
          <w:rFonts w:ascii="Times New Roman" w:eastAsia="Times New Roman" w:hAnsi="Times New Roman"/>
          <w:i/>
          <w:iCs/>
          <w:color w:val="FF0000"/>
          <w:kern w:val="28"/>
          <w:position w:val="-16"/>
          <w:sz w:val="24"/>
          <w:szCs w:val="24"/>
        </w:rPr>
        <w:t xml:space="preserve"> ]</w:t>
      </w:r>
      <w:r w:rsidRPr="00B92445">
        <w:rPr>
          <w:rFonts w:ascii="Times New Roman" w:eastAsia="Times New Roman" w:hAnsi="Times New Roman"/>
          <w:kern w:val="28"/>
          <w:position w:val="-16"/>
          <w:sz w:val="24"/>
          <w:szCs w:val="24"/>
        </w:rPr>
        <w:t>.</w:t>
      </w:r>
    </w:p>
    <w:p w14:paraId="2C4C2550" w14:textId="77777777" w:rsidR="00F86E4F" w:rsidRPr="00B92445" w:rsidRDefault="00F86E4F" w:rsidP="00F86E4F">
      <w:pPr>
        <w:numPr>
          <w:ilvl w:val="1"/>
          <w:numId w:val="32"/>
        </w:numPr>
        <w:spacing w:after="0"/>
        <w:ind w:left="709" w:hanging="709"/>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Sutartis sudaryta lietuvių kalba 2 vienodą juridinę galią turinčiais egzemplioriais, po vieną kiekvienai šaliai.</w:t>
      </w:r>
    </w:p>
    <w:p w14:paraId="00403267" w14:textId="77777777" w:rsidR="00F86E4F" w:rsidRPr="00B92445" w:rsidRDefault="00F86E4F" w:rsidP="00F86E4F">
      <w:pPr>
        <w:numPr>
          <w:ilvl w:val="1"/>
          <w:numId w:val="32"/>
        </w:numPr>
        <w:tabs>
          <w:tab w:val="left" w:pos="993"/>
        </w:tabs>
        <w:spacing w:after="0"/>
        <w:ind w:left="567" w:hanging="567"/>
        <w:contextualSpacing/>
        <w:jc w:val="both"/>
        <w:rPr>
          <w:rFonts w:ascii="Times New Roman" w:eastAsia="Times New Roman" w:hAnsi="Times New Roman"/>
          <w:kern w:val="28"/>
          <w:position w:val="-16"/>
          <w:sz w:val="24"/>
          <w:szCs w:val="24"/>
        </w:rPr>
      </w:pPr>
      <w:r w:rsidRPr="00B92445">
        <w:rPr>
          <w:rFonts w:ascii="Times New Roman" w:eastAsia="Times New Roman" w:hAnsi="Times New Roman"/>
          <w:kern w:val="28"/>
          <w:position w:val="-16"/>
          <w:sz w:val="24"/>
          <w:szCs w:val="24"/>
        </w:rPr>
        <w:t>Sutarties priedai:</w:t>
      </w:r>
    </w:p>
    <w:p w14:paraId="39DA3FB5" w14:textId="37A2502E" w:rsidR="00F86E4F" w:rsidRPr="00B92445" w:rsidRDefault="002C15C3" w:rsidP="00F86E4F">
      <w:pPr>
        <w:numPr>
          <w:ilvl w:val="2"/>
          <w:numId w:val="32"/>
        </w:numPr>
        <w:spacing w:after="0"/>
        <w:ind w:left="993" w:hanging="993"/>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T</w:t>
      </w:r>
      <w:r w:rsidR="00F86E4F" w:rsidRPr="00B92445">
        <w:rPr>
          <w:rFonts w:ascii="Times New Roman" w:eastAsia="Times New Roman" w:hAnsi="Times New Roman"/>
          <w:kern w:val="28"/>
          <w:position w:val="-16"/>
          <w:sz w:val="24"/>
          <w:szCs w:val="24"/>
        </w:rPr>
        <w:t>echninė specifikacija;</w:t>
      </w:r>
    </w:p>
    <w:p w14:paraId="04CAD5A1" w14:textId="016C7956" w:rsidR="00F86E4F" w:rsidRDefault="002C15C3" w:rsidP="00F86E4F">
      <w:pPr>
        <w:numPr>
          <w:ilvl w:val="2"/>
          <w:numId w:val="32"/>
        </w:numPr>
        <w:spacing w:after="0"/>
        <w:ind w:left="993" w:hanging="993"/>
        <w:contextualSpacing/>
        <w:jc w:val="both"/>
        <w:rPr>
          <w:rFonts w:ascii="Times New Roman" w:eastAsia="Times New Roman" w:hAnsi="Times New Roman"/>
          <w:kern w:val="28"/>
          <w:position w:val="-16"/>
          <w:sz w:val="24"/>
          <w:szCs w:val="24"/>
        </w:rPr>
      </w:pPr>
      <w:r>
        <w:rPr>
          <w:rFonts w:ascii="Times New Roman" w:eastAsia="Times New Roman" w:hAnsi="Times New Roman"/>
          <w:kern w:val="28"/>
          <w:position w:val="-16"/>
          <w:sz w:val="24"/>
          <w:szCs w:val="24"/>
        </w:rPr>
        <w:t>P</w:t>
      </w:r>
      <w:r w:rsidR="00F86E4F">
        <w:rPr>
          <w:rFonts w:ascii="Times New Roman" w:eastAsia="Times New Roman" w:hAnsi="Times New Roman"/>
          <w:kern w:val="28"/>
          <w:position w:val="-16"/>
          <w:sz w:val="24"/>
          <w:szCs w:val="24"/>
        </w:rPr>
        <w:t>ardavėjo pasiūlymas</w:t>
      </w:r>
      <w:r>
        <w:rPr>
          <w:rFonts w:ascii="Times New Roman" w:eastAsia="Times New Roman" w:hAnsi="Times New Roman"/>
          <w:kern w:val="28"/>
          <w:position w:val="-16"/>
          <w:sz w:val="24"/>
          <w:szCs w:val="24"/>
        </w:rPr>
        <w:t>.</w:t>
      </w:r>
    </w:p>
    <w:p w14:paraId="74723F4D" w14:textId="77777777" w:rsidR="00F86E4F" w:rsidRPr="00B92445" w:rsidRDefault="00F86E4F" w:rsidP="00F86E4F">
      <w:pPr>
        <w:spacing w:after="0" w:line="240" w:lineRule="auto"/>
        <w:ind w:firstLine="709"/>
        <w:jc w:val="both"/>
        <w:rPr>
          <w:rFonts w:ascii="Times New Roman" w:eastAsia="Times New Roman" w:hAnsi="Times New Roman"/>
          <w:kern w:val="28"/>
          <w:position w:val="-16"/>
          <w:sz w:val="24"/>
          <w:szCs w:val="24"/>
        </w:rPr>
      </w:pPr>
    </w:p>
    <w:p w14:paraId="5DF3678E" w14:textId="77777777" w:rsidR="00F86E4F" w:rsidRPr="00B92445" w:rsidRDefault="00F86E4F" w:rsidP="00F86E4F">
      <w:pPr>
        <w:spacing w:after="0" w:line="240" w:lineRule="auto"/>
        <w:jc w:val="both"/>
        <w:rPr>
          <w:rFonts w:ascii="Times New Roman" w:eastAsia="Times New Roman" w:hAnsi="Times New Roman"/>
          <w:kern w:val="28"/>
          <w:position w:val="-16"/>
          <w:sz w:val="24"/>
          <w:szCs w:val="24"/>
        </w:rPr>
      </w:pPr>
    </w:p>
    <w:tbl>
      <w:tblPr>
        <w:tblW w:w="9854" w:type="dxa"/>
        <w:tblLayout w:type="fixed"/>
        <w:tblLook w:val="0000" w:firstRow="0" w:lastRow="0" w:firstColumn="0" w:lastColumn="0" w:noHBand="0" w:noVBand="0"/>
      </w:tblPr>
      <w:tblGrid>
        <w:gridCol w:w="4927"/>
        <w:gridCol w:w="4927"/>
      </w:tblGrid>
      <w:tr w:rsidR="00F86E4F" w:rsidRPr="00B92445" w14:paraId="79F50645" w14:textId="77777777" w:rsidTr="001E0A1F">
        <w:tc>
          <w:tcPr>
            <w:tcW w:w="4927" w:type="dxa"/>
          </w:tcPr>
          <w:p w14:paraId="5DD892B8" w14:textId="77777777" w:rsidR="00F86E4F" w:rsidRPr="00B92445" w:rsidRDefault="00F86E4F" w:rsidP="001E0A1F">
            <w:pPr>
              <w:widowControl w:val="0"/>
              <w:suppressAutoHyphens/>
              <w:autoSpaceDE w:val="0"/>
              <w:spacing w:after="0" w:line="240" w:lineRule="auto"/>
              <w:jc w:val="both"/>
              <w:rPr>
                <w:rFonts w:ascii="Times New Roman" w:eastAsia="Times New Roman" w:hAnsi="Times New Roman"/>
                <w:b/>
                <w:sz w:val="20"/>
                <w:szCs w:val="20"/>
                <w:lang w:eastAsia="zh-CN"/>
              </w:rPr>
            </w:pPr>
            <w:r w:rsidRPr="00B92445">
              <w:rPr>
                <w:rFonts w:ascii="Times New Roman" w:eastAsia="Times New Roman" w:hAnsi="Times New Roman"/>
                <w:b/>
                <w:sz w:val="24"/>
                <w:szCs w:val="24"/>
                <w:lang w:eastAsia="zh-CN"/>
              </w:rPr>
              <w:t>PIRKĖJAS</w:t>
            </w:r>
          </w:p>
        </w:tc>
        <w:tc>
          <w:tcPr>
            <w:tcW w:w="4927" w:type="dxa"/>
          </w:tcPr>
          <w:p w14:paraId="58817868" w14:textId="77777777" w:rsidR="00F86E4F" w:rsidRPr="00B92445" w:rsidRDefault="00F86E4F" w:rsidP="001E0A1F">
            <w:pPr>
              <w:widowControl w:val="0"/>
              <w:suppressAutoHyphens/>
              <w:autoSpaceDE w:val="0"/>
              <w:spacing w:after="0" w:line="240" w:lineRule="auto"/>
              <w:jc w:val="both"/>
              <w:rPr>
                <w:rFonts w:ascii="Times New Roman" w:eastAsia="Times New Roman" w:hAnsi="Times New Roman"/>
                <w:b/>
                <w:sz w:val="20"/>
                <w:szCs w:val="20"/>
                <w:lang w:eastAsia="zh-CN"/>
              </w:rPr>
            </w:pPr>
            <w:r w:rsidRPr="00B92445">
              <w:rPr>
                <w:rFonts w:ascii="Times New Roman" w:eastAsia="Times New Roman" w:hAnsi="Times New Roman"/>
                <w:b/>
                <w:sz w:val="24"/>
                <w:szCs w:val="24"/>
                <w:lang w:eastAsia="zh-CN"/>
              </w:rPr>
              <w:t>PARDAVĖJAS</w:t>
            </w:r>
          </w:p>
        </w:tc>
      </w:tr>
      <w:tr w:rsidR="00F86E4F" w:rsidRPr="00B92445" w14:paraId="2699F60F" w14:textId="77777777" w:rsidTr="001E0A1F">
        <w:tc>
          <w:tcPr>
            <w:tcW w:w="4927" w:type="dxa"/>
          </w:tcPr>
          <w:p w14:paraId="47FE72C3"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c>
          <w:tcPr>
            <w:tcW w:w="4927" w:type="dxa"/>
          </w:tcPr>
          <w:p w14:paraId="078579AF"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2D1773FF" w14:textId="77777777" w:rsidTr="001E0A1F">
        <w:tc>
          <w:tcPr>
            <w:tcW w:w="4927" w:type="dxa"/>
          </w:tcPr>
          <w:p w14:paraId="7B815BDC" w14:textId="77777777" w:rsidR="00F86E4F" w:rsidRPr="00B92445" w:rsidRDefault="00F86E4F" w:rsidP="001E0A1F">
            <w:pPr>
              <w:spacing w:after="0" w:line="240" w:lineRule="auto"/>
              <w:rPr>
                <w:rFonts w:ascii="Times New Roman" w:eastAsia="Times New Roman" w:hAnsi="Times New Roman"/>
                <w:sz w:val="24"/>
                <w:szCs w:val="20"/>
              </w:rPr>
            </w:pPr>
            <w:r w:rsidRPr="00B92445">
              <w:rPr>
                <w:rFonts w:ascii="Times New Roman" w:eastAsia="Times New Roman" w:hAnsi="Times New Roman"/>
                <w:bCs/>
                <w:kern w:val="28"/>
                <w:position w:val="-16"/>
                <w:sz w:val="24"/>
                <w:szCs w:val="24"/>
              </w:rPr>
              <w:t xml:space="preserve">UAB </w:t>
            </w:r>
            <w:r>
              <w:rPr>
                <w:rFonts w:ascii="Times New Roman" w:eastAsia="Times New Roman" w:hAnsi="Times New Roman"/>
                <w:bCs/>
                <w:kern w:val="28"/>
                <w:position w:val="-16"/>
                <w:sz w:val="24"/>
                <w:szCs w:val="24"/>
              </w:rPr>
              <w:t>,,Kupiškio autobusų parkas“</w:t>
            </w:r>
          </w:p>
        </w:tc>
        <w:tc>
          <w:tcPr>
            <w:tcW w:w="4927" w:type="dxa"/>
          </w:tcPr>
          <w:p w14:paraId="2CAE12E4"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23EA14D5" w14:textId="77777777" w:rsidTr="001E0A1F">
        <w:tc>
          <w:tcPr>
            <w:tcW w:w="4927" w:type="dxa"/>
          </w:tcPr>
          <w:p w14:paraId="77C9B5D4" w14:textId="77777777" w:rsidR="00F86E4F" w:rsidRPr="00B92445" w:rsidRDefault="00F86E4F" w:rsidP="001E0A1F">
            <w:pPr>
              <w:spacing w:after="0" w:line="240" w:lineRule="auto"/>
              <w:rPr>
                <w:rFonts w:ascii="Times New Roman" w:eastAsia="Times New Roman" w:hAnsi="Times New Roman"/>
                <w:sz w:val="24"/>
                <w:szCs w:val="20"/>
              </w:rPr>
            </w:pPr>
            <w:r>
              <w:rPr>
                <w:rFonts w:ascii="Times New Roman" w:eastAsia="Times New Roman" w:hAnsi="Times New Roman"/>
                <w:sz w:val="24"/>
                <w:szCs w:val="20"/>
              </w:rPr>
              <w:t>Gedimino g. 96, LT-40128 Kupiškis,</w:t>
            </w:r>
          </w:p>
        </w:tc>
        <w:tc>
          <w:tcPr>
            <w:tcW w:w="4927" w:type="dxa"/>
          </w:tcPr>
          <w:p w14:paraId="10518F10"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2F3A052E" w14:textId="77777777" w:rsidTr="001E0A1F">
        <w:tc>
          <w:tcPr>
            <w:tcW w:w="4927" w:type="dxa"/>
          </w:tcPr>
          <w:p w14:paraId="662DF5CF" w14:textId="77777777" w:rsidR="00F86E4F" w:rsidRDefault="00F86E4F" w:rsidP="001E0A1F">
            <w:pPr>
              <w:spacing w:after="0" w:line="240" w:lineRule="auto"/>
              <w:rPr>
                <w:rFonts w:ascii="Times New Roman" w:eastAsia="Times New Roman" w:hAnsi="Times New Roman"/>
                <w:sz w:val="24"/>
                <w:szCs w:val="20"/>
              </w:rPr>
            </w:pPr>
            <w:r w:rsidRPr="00B92445">
              <w:rPr>
                <w:rFonts w:ascii="Times New Roman" w:eastAsia="Times New Roman" w:hAnsi="Times New Roman"/>
                <w:sz w:val="24"/>
                <w:szCs w:val="20"/>
              </w:rPr>
              <w:t xml:space="preserve">Kodas </w:t>
            </w:r>
            <w:r>
              <w:rPr>
                <w:rFonts w:ascii="Times New Roman" w:eastAsia="Times New Roman" w:hAnsi="Times New Roman"/>
                <w:sz w:val="24"/>
                <w:szCs w:val="20"/>
              </w:rPr>
              <w:t>164742773</w:t>
            </w:r>
          </w:p>
          <w:p w14:paraId="0C3BFC84" w14:textId="77777777" w:rsidR="00F86E4F" w:rsidRPr="00B92445" w:rsidRDefault="00F86E4F" w:rsidP="001E0A1F">
            <w:pPr>
              <w:spacing w:after="0" w:line="240" w:lineRule="auto"/>
              <w:rPr>
                <w:rFonts w:ascii="Times New Roman" w:eastAsia="Times New Roman" w:hAnsi="Times New Roman"/>
                <w:sz w:val="24"/>
                <w:szCs w:val="20"/>
              </w:rPr>
            </w:pPr>
            <w:r>
              <w:rPr>
                <w:rFonts w:ascii="Times New Roman" w:eastAsia="Times New Roman" w:hAnsi="Times New Roman"/>
                <w:sz w:val="24"/>
                <w:szCs w:val="20"/>
              </w:rPr>
              <w:t>PVM kodas LT647427716</w:t>
            </w:r>
          </w:p>
        </w:tc>
        <w:tc>
          <w:tcPr>
            <w:tcW w:w="4927" w:type="dxa"/>
          </w:tcPr>
          <w:p w14:paraId="74530028"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color w:val="000000"/>
                <w:sz w:val="24"/>
                <w:szCs w:val="24"/>
                <w:lang w:eastAsia="zh-CN"/>
              </w:rPr>
            </w:pPr>
          </w:p>
        </w:tc>
      </w:tr>
      <w:tr w:rsidR="00F86E4F" w:rsidRPr="00B92445" w14:paraId="602F7099" w14:textId="77777777" w:rsidTr="001E0A1F">
        <w:tc>
          <w:tcPr>
            <w:tcW w:w="4927" w:type="dxa"/>
          </w:tcPr>
          <w:p w14:paraId="5FE578EC" w14:textId="77777777" w:rsidR="00F86E4F" w:rsidRPr="00B92445" w:rsidRDefault="00F86E4F" w:rsidP="001E0A1F">
            <w:pPr>
              <w:spacing w:after="0" w:line="240" w:lineRule="auto"/>
              <w:rPr>
                <w:rFonts w:ascii="Times New Roman" w:eastAsia="Times New Roman" w:hAnsi="Times New Roman"/>
                <w:sz w:val="24"/>
                <w:szCs w:val="20"/>
              </w:rPr>
            </w:pPr>
            <w:proofErr w:type="spellStart"/>
            <w:r w:rsidRPr="00B92445">
              <w:rPr>
                <w:rFonts w:ascii="Times New Roman" w:eastAsia="Times New Roman" w:hAnsi="Times New Roman"/>
                <w:sz w:val="24"/>
                <w:szCs w:val="20"/>
              </w:rPr>
              <w:t>A.s</w:t>
            </w:r>
            <w:proofErr w:type="spellEnd"/>
            <w:r w:rsidRPr="00B92445">
              <w:rPr>
                <w:rFonts w:ascii="Times New Roman" w:eastAsia="Times New Roman" w:hAnsi="Times New Roman"/>
                <w:sz w:val="24"/>
                <w:szCs w:val="20"/>
              </w:rPr>
              <w:t>. Nr. LT</w:t>
            </w:r>
            <w:r>
              <w:rPr>
                <w:rFonts w:ascii="Times New Roman" w:eastAsia="Times New Roman" w:hAnsi="Times New Roman"/>
                <w:sz w:val="24"/>
                <w:szCs w:val="20"/>
              </w:rPr>
              <w:t>137300010002537439</w:t>
            </w:r>
          </w:p>
        </w:tc>
        <w:tc>
          <w:tcPr>
            <w:tcW w:w="4927" w:type="dxa"/>
          </w:tcPr>
          <w:p w14:paraId="015CCCF4"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32384502" w14:textId="77777777" w:rsidTr="001E0A1F">
        <w:tc>
          <w:tcPr>
            <w:tcW w:w="4927" w:type="dxa"/>
          </w:tcPr>
          <w:p w14:paraId="16FF941F" w14:textId="77777777" w:rsidR="00F86E4F" w:rsidRPr="00B92445" w:rsidRDefault="00F86E4F" w:rsidP="001E0A1F">
            <w:pPr>
              <w:spacing w:after="0" w:line="240" w:lineRule="auto"/>
              <w:rPr>
                <w:rFonts w:ascii="Times New Roman" w:eastAsia="Times New Roman" w:hAnsi="Times New Roman"/>
                <w:sz w:val="24"/>
                <w:szCs w:val="20"/>
              </w:rPr>
            </w:pPr>
            <w:r>
              <w:rPr>
                <w:rFonts w:ascii="Times New Roman" w:eastAsia="Times New Roman" w:hAnsi="Times New Roman"/>
                <w:sz w:val="24"/>
                <w:szCs w:val="20"/>
              </w:rPr>
              <w:t>AB Swedbank</w:t>
            </w:r>
          </w:p>
        </w:tc>
        <w:tc>
          <w:tcPr>
            <w:tcW w:w="4927" w:type="dxa"/>
          </w:tcPr>
          <w:p w14:paraId="65E235D6"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2217A49D" w14:textId="77777777" w:rsidTr="001E0A1F">
        <w:tc>
          <w:tcPr>
            <w:tcW w:w="4927" w:type="dxa"/>
          </w:tcPr>
          <w:p w14:paraId="33BC37A4" w14:textId="77777777" w:rsidR="00F86E4F" w:rsidRPr="00B92445" w:rsidRDefault="00F86E4F" w:rsidP="001E0A1F">
            <w:pPr>
              <w:spacing w:after="0" w:line="240" w:lineRule="auto"/>
              <w:rPr>
                <w:rFonts w:ascii="Times New Roman" w:eastAsia="Times New Roman" w:hAnsi="Times New Roman"/>
                <w:sz w:val="24"/>
                <w:szCs w:val="20"/>
              </w:rPr>
            </w:pPr>
            <w:r w:rsidRPr="00B92445">
              <w:rPr>
                <w:rFonts w:ascii="Times New Roman" w:eastAsia="Times New Roman" w:hAnsi="Times New Roman"/>
                <w:sz w:val="24"/>
                <w:szCs w:val="20"/>
              </w:rPr>
              <w:t>Tel.</w:t>
            </w:r>
            <w:r>
              <w:rPr>
                <w:rFonts w:ascii="Times New Roman" w:eastAsia="Times New Roman" w:hAnsi="Times New Roman"/>
                <w:sz w:val="24"/>
                <w:szCs w:val="20"/>
              </w:rPr>
              <w:t xml:space="preserve"> </w:t>
            </w:r>
            <w:r w:rsidRPr="00B92445">
              <w:rPr>
                <w:rFonts w:ascii="Times New Roman" w:eastAsia="Times New Roman" w:hAnsi="Times New Roman"/>
                <w:sz w:val="24"/>
                <w:szCs w:val="20"/>
              </w:rPr>
              <w:t xml:space="preserve"> </w:t>
            </w:r>
            <w:r>
              <w:rPr>
                <w:rFonts w:ascii="Times New Roman" w:eastAsia="Times New Roman" w:hAnsi="Times New Roman"/>
                <w:sz w:val="24"/>
                <w:szCs w:val="20"/>
              </w:rPr>
              <w:t>+370 459 35 132</w:t>
            </w:r>
          </w:p>
        </w:tc>
        <w:tc>
          <w:tcPr>
            <w:tcW w:w="4927" w:type="dxa"/>
          </w:tcPr>
          <w:p w14:paraId="56AF6738"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595E2526" w14:textId="77777777" w:rsidTr="001E0A1F">
        <w:tc>
          <w:tcPr>
            <w:tcW w:w="4927" w:type="dxa"/>
          </w:tcPr>
          <w:p w14:paraId="0012E9A4" w14:textId="77777777" w:rsidR="00F86E4F" w:rsidRPr="00A832EC" w:rsidRDefault="00F86E4F" w:rsidP="001E0A1F">
            <w:pPr>
              <w:tabs>
                <w:tab w:val="left" w:pos="5130"/>
              </w:tabs>
              <w:spacing w:after="0" w:line="240" w:lineRule="auto"/>
              <w:rPr>
                <w:rFonts w:ascii="Times New Roman" w:eastAsia="Times New Roman" w:hAnsi="Times New Roman"/>
                <w:sz w:val="24"/>
                <w:szCs w:val="20"/>
                <w:lang w:val="pt-BR"/>
              </w:rPr>
            </w:pPr>
            <w:r w:rsidRPr="00B92445">
              <w:rPr>
                <w:rFonts w:ascii="Times New Roman" w:eastAsia="Times New Roman" w:hAnsi="Times New Roman"/>
                <w:sz w:val="24"/>
                <w:szCs w:val="20"/>
              </w:rPr>
              <w:t>El. paštas:</w:t>
            </w:r>
            <w:r>
              <w:rPr>
                <w:rFonts w:ascii="Times New Roman" w:eastAsia="Times New Roman" w:hAnsi="Times New Roman"/>
                <w:sz w:val="24"/>
                <w:szCs w:val="20"/>
              </w:rPr>
              <w:t xml:space="preserve"> info@kupiskioautobusuparkas.lt</w:t>
            </w:r>
          </w:p>
        </w:tc>
        <w:tc>
          <w:tcPr>
            <w:tcW w:w="4927" w:type="dxa"/>
          </w:tcPr>
          <w:p w14:paraId="7099DA71"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1367A668" w14:textId="77777777" w:rsidTr="001E0A1F">
        <w:tc>
          <w:tcPr>
            <w:tcW w:w="4927" w:type="dxa"/>
          </w:tcPr>
          <w:p w14:paraId="0BC41347" w14:textId="77777777" w:rsidR="00F86E4F" w:rsidRPr="00B92445" w:rsidRDefault="00F86E4F" w:rsidP="001E0A1F">
            <w:pPr>
              <w:tabs>
                <w:tab w:val="left" w:pos="5130"/>
              </w:tabs>
              <w:spacing w:after="0" w:line="240" w:lineRule="auto"/>
              <w:rPr>
                <w:rFonts w:ascii="Times New Roman" w:eastAsia="Times New Roman" w:hAnsi="Times New Roman"/>
                <w:sz w:val="24"/>
                <w:szCs w:val="20"/>
              </w:rPr>
            </w:pPr>
          </w:p>
        </w:tc>
        <w:tc>
          <w:tcPr>
            <w:tcW w:w="4927" w:type="dxa"/>
          </w:tcPr>
          <w:p w14:paraId="7C24308E"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23655D65" w14:textId="77777777" w:rsidTr="001E0A1F">
        <w:tc>
          <w:tcPr>
            <w:tcW w:w="4927" w:type="dxa"/>
          </w:tcPr>
          <w:p w14:paraId="0A67B023" w14:textId="77777777" w:rsidR="00F86E4F" w:rsidRPr="00B92445" w:rsidRDefault="00F86E4F" w:rsidP="001E0A1F">
            <w:pPr>
              <w:tabs>
                <w:tab w:val="left" w:pos="5130"/>
              </w:tabs>
              <w:spacing w:after="0" w:line="240" w:lineRule="auto"/>
              <w:rPr>
                <w:rFonts w:ascii="Times New Roman" w:eastAsia="Times New Roman" w:hAnsi="Times New Roman"/>
                <w:sz w:val="24"/>
                <w:szCs w:val="20"/>
              </w:rPr>
            </w:pPr>
          </w:p>
        </w:tc>
        <w:tc>
          <w:tcPr>
            <w:tcW w:w="4927" w:type="dxa"/>
          </w:tcPr>
          <w:p w14:paraId="46DCE5B6"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07D23A0D" w14:textId="77777777" w:rsidTr="001E0A1F">
        <w:tc>
          <w:tcPr>
            <w:tcW w:w="4927" w:type="dxa"/>
          </w:tcPr>
          <w:p w14:paraId="02BCC336" w14:textId="77777777" w:rsidR="00F86E4F" w:rsidRPr="00B92445" w:rsidRDefault="00F86E4F" w:rsidP="001E0A1F">
            <w:pPr>
              <w:tabs>
                <w:tab w:val="left" w:pos="5130"/>
              </w:tabs>
              <w:spacing w:after="0" w:line="240" w:lineRule="auto"/>
              <w:rPr>
                <w:rFonts w:ascii="Times New Roman" w:eastAsia="Times New Roman" w:hAnsi="Times New Roman"/>
                <w:sz w:val="24"/>
                <w:szCs w:val="20"/>
              </w:rPr>
            </w:pPr>
          </w:p>
        </w:tc>
        <w:tc>
          <w:tcPr>
            <w:tcW w:w="4927" w:type="dxa"/>
          </w:tcPr>
          <w:p w14:paraId="1E99A817"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p>
        </w:tc>
      </w:tr>
      <w:tr w:rsidR="00F86E4F" w:rsidRPr="00B92445" w14:paraId="46B034C3" w14:textId="77777777" w:rsidTr="001E0A1F">
        <w:tc>
          <w:tcPr>
            <w:tcW w:w="4927" w:type="dxa"/>
          </w:tcPr>
          <w:p w14:paraId="2709B7FA" w14:textId="77777777" w:rsidR="00F86E4F" w:rsidRPr="00B92445" w:rsidRDefault="00F86E4F" w:rsidP="001E0A1F">
            <w:pPr>
              <w:tabs>
                <w:tab w:val="left" w:pos="1440"/>
              </w:tabs>
              <w:suppressAutoHyphens/>
              <w:spacing w:after="0" w:line="240" w:lineRule="auto"/>
              <w:ind w:right="403" w:firstLine="34"/>
              <w:jc w:val="both"/>
              <w:rPr>
                <w:rFonts w:ascii="Times New Roman" w:eastAsia="Times New Roman" w:hAnsi="Times New Roman"/>
                <w:color w:val="000000"/>
                <w:sz w:val="24"/>
                <w:szCs w:val="20"/>
              </w:rPr>
            </w:pPr>
            <w:r w:rsidRPr="00B92445">
              <w:rPr>
                <w:rFonts w:ascii="Times New Roman" w:eastAsia="Times New Roman" w:hAnsi="Times New Roman"/>
                <w:color w:val="000000"/>
                <w:sz w:val="24"/>
                <w:szCs w:val="20"/>
              </w:rPr>
              <w:t>_______________________________</w:t>
            </w:r>
          </w:p>
          <w:p w14:paraId="3AE3AE96" w14:textId="77777777" w:rsidR="00F86E4F" w:rsidRPr="00B92445" w:rsidRDefault="00F86E4F" w:rsidP="001E0A1F">
            <w:pPr>
              <w:tabs>
                <w:tab w:val="left" w:pos="1440"/>
              </w:tabs>
              <w:suppressAutoHyphens/>
              <w:spacing w:after="0" w:line="240" w:lineRule="auto"/>
              <w:ind w:right="403" w:firstLine="34"/>
              <w:jc w:val="both"/>
              <w:rPr>
                <w:rFonts w:ascii="Times New Roman" w:eastAsia="Times New Roman" w:hAnsi="Times New Roman"/>
                <w:color w:val="000000"/>
                <w:sz w:val="24"/>
                <w:szCs w:val="20"/>
              </w:rPr>
            </w:pPr>
            <w:r w:rsidRPr="00B92445">
              <w:rPr>
                <w:rFonts w:ascii="Times New Roman" w:eastAsia="Times New Roman" w:hAnsi="Times New Roman"/>
                <w:color w:val="000000"/>
                <w:sz w:val="24"/>
                <w:szCs w:val="20"/>
              </w:rPr>
              <w:tab/>
              <w:t>(parašas)</w:t>
            </w:r>
          </w:p>
          <w:p w14:paraId="4BAD963F" w14:textId="77777777" w:rsidR="00F86E4F" w:rsidRPr="00B92445" w:rsidRDefault="00F86E4F" w:rsidP="001E0A1F">
            <w:pPr>
              <w:tabs>
                <w:tab w:val="left" w:pos="5130"/>
              </w:tabs>
              <w:spacing w:after="0" w:line="240" w:lineRule="auto"/>
              <w:rPr>
                <w:rFonts w:ascii="Times New Roman" w:eastAsia="Times New Roman" w:hAnsi="Times New Roman"/>
                <w:sz w:val="24"/>
                <w:szCs w:val="20"/>
              </w:rPr>
            </w:pPr>
            <w:r w:rsidRPr="00B92445">
              <w:rPr>
                <w:rFonts w:ascii="Times New Roman" w:eastAsia="Times New Roman" w:hAnsi="Times New Roman"/>
                <w:color w:val="000000"/>
                <w:sz w:val="24"/>
                <w:szCs w:val="20"/>
              </w:rPr>
              <w:t>A. V.</w:t>
            </w:r>
          </w:p>
        </w:tc>
        <w:tc>
          <w:tcPr>
            <w:tcW w:w="4927" w:type="dxa"/>
          </w:tcPr>
          <w:p w14:paraId="5D69BBFD" w14:textId="77777777" w:rsidR="00F86E4F" w:rsidRPr="00B92445" w:rsidRDefault="00F86E4F" w:rsidP="001E0A1F">
            <w:pPr>
              <w:tabs>
                <w:tab w:val="left" w:pos="1440"/>
              </w:tabs>
              <w:suppressAutoHyphens/>
              <w:spacing w:after="0" w:line="240" w:lineRule="auto"/>
              <w:ind w:right="403" w:firstLine="34"/>
              <w:jc w:val="both"/>
              <w:rPr>
                <w:rFonts w:ascii="Times New Roman" w:eastAsia="Times New Roman" w:hAnsi="Times New Roman"/>
                <w:color w:val="000000"/>
                <w:sz w:val="24"/>
                <w:szCs w:val="20"/>
              </w:rPr>
            </w:pPr>
            <w:r w:rsidRPr="00B92445">
              <w:rPr>
                <w:rFonts w:ascii="Times New Roman" w:eastAsia="Times New Roman" w:hAnsi="Times New Roman"/>
                <w:color w:val="000000"/>
                <w:sz w:val="24"/>
                <w:szCs w:val="20"/>
              </w:rPr>
              <w:t>_______________________________</w:t>
            </w:r>
          </w:p>
          <w:p w14:paraId="3C5DAF3A" w14:textId="77777777" w:rsidR="00F86E4F" w:rsidRPr="00B92445" w:rsidRDefault="00F86E4F" w:rsidP="001E0A1F">
            <w:pPr>
              <w:tabs>
                <w:tab w:val="left" w:pos="1440"/>
              </w:tabs>
              <w:suppressAutoHyphens/>
              <w:spacing w:after="0" w:line="240" w:lineRule="auto"/>
              <w:ind w:right="403" w:firstLine="34"/>
              <w:jc w:val="both"/>
              <w:rPr>
                <w:rFonts w:ascii="Times New Roman" w:eastAsia="Times New Roman" w:hAnsi="Times New Roman"/>
                <w:color w:val="000000"/>
                <w:sz w:val="24"/>
                <w:szCs w:val="20"/>
              </w:rPr>
            </w:pPr>
            <w:r w:rsidRPr="00B92445">
              <w:rPr>
                <w:rFonts w:ascii="Times New Roman" w:eastAsia="Times New Roman" w:hAnsi="Times New Roman"/>
                <w:color w:val="000000"/>
                <w:sz w:val="24"/>
                <w:szCs w:val="20"/>
              </w:rPr>
              <w:tab/>
              <w:t>(parašas)</w:t>
            </w:r>
          </w:p>
          <w:p w14:paraId="7118277F" w14:textId="77777777" w:rsidR="00F86E4F" w:rsidRPr="00B92445" w:rsidRDefault="00F86E4F" w:rsidP="001E0A1F">
            <w:pPr>
              <w:widowControl w:val="0"/>
              <w:suppressAutoHyphens/>
              <w:autoSpaceDE w:val="0"/>
              <w:snapToGrid w:val="0"/>
              <w:spacing w:after="0" w:line="240" w:lineRule="auto"/>
              <w:jc w:val="both"/>
              <w:rPr>
                <w:rFonts w:ascii="Times New Roman" w:eastAsia="Times New Roman" w:hAnsi="Times New Roman"/>
                <w:sz w:val="24"/>
                <w:szCs w:val="24"/>
                <w:lang w:eastAsia="zh-CN"/>
              </w:rPr>
            </w:pPr>
            <w:r w:rsidRPr="00B92445">
              <w:rPr>
                <w:rFonts w:ascii="Times New Roman" w:eastAsia="Times New Roman" w:hAnsi="Times New Roman"/>
                <w:color w:val="000000"/>
                <w:sz w:val="24"/>
                <w:szCs w:val="20"/>
              </w:rPr>
              <w:t>A. V.</w:t>
            </w:r>
          </w:p>
        </w:tc>
      </w:tr>
    </w:tbl>
    <w:p w14:paraId="70E4FFF8" w14:textId="77777777" w:rsidR="00F86E4F" w:rsidRPr="00B92445" w:rsidRDefault="00F86E4F" w:rsidP="00F86E4F">
      <w:pPr>
        <w:spacing w:after="0" w:line="240" w:lineRule="auto"/>
        <w:jc w:val="both"/>
        <w:rPr>
          <w:rFonts w:ascii="Times New Roman" w:eastAsia="Times New Roman" w:hAnsi="Times New Roman"/>
          <w:kern w:val="28"/>
          <w:position w:val="-16"/>
          <w:sz w:val="24"/>
          <w:szCs w:val="24"/>
        </w:rPr>
      </w:pPr>
    </w:p>
    <w:p w14:paraId="1C3CB2D9" w14:textId="77777777" w:rsidR="00F86E4F" w:rsidRPr="00B92445" w:rsidRDefault="00F86E4F" w:rsidP="00F86E4F">
      <w:pPr>
        <w:spacing w:after="0" w:line="240" w:lineRule="auto"/>
        <w:jc w:val="both"/>
        <w:rPr>
          <w:rFonts w:ascii="Times New Roman" w:eastAsia="Times New Roman" w:hAnsi="Times New Roman"/>
          <w:sz w:val="24"/>
          <w:szCs w:val="24"/>
        </w:rPr>
      </w:pPr>
    </w:p>
    <w:p w14:paraId="5FA5FC15" w14:textId="77777777" w:rsidR="00F86E4F" w:rsidRDefault="00F86E4F" w:rsidP="00F86E4F">
      <w:pPr>
        <w:keepNext/>
        <w:suppressAutoHyphens/>
        <w:spacing w:after="0" w:line="240" w:lineRule="auto"/>
        <w:outlineLvl w:val="4"/>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                                                                                             </w:t>
      </w:r>
    </w:p>
    <w:p w14:paraId="7DC495E1" w14:textId="77777777" w:rsidR="00F86E4F" w:rsidRPr="00F0499F" w:rsidRDefault="00F86E4F" w:rsidP="00F86E4F"/>
    <w:p w14:paraId="79B6DA49" w14:textId="77777777" w:rsidR="00F86E4F" w:rsidRPr="00203725" w:rsidRDefault="00F86E4F" w:rsidP="00F86E4F">
      <w:pPr>
        <w:tabs>
          <w:tab w:val="left" w:pos="2977"/>
        </w:tabs>
        <w:spacing w:after="120" w:line="20" w:lineRule="atLeast"/>
        <w:rPr>
          <w:rFonts w:eastAsia="Calibri" w:cstheme="minorHAnsi"/>
          <w:color w:val="0070C0"/>
        </w:rPr>
      </w:pPr>
    </w:p>
    <w:p w14:paraId="1F016F27" w14:textId="77777777" w:rsidR="00F86E4F" w:rsidRPr="00AA780E" w:rsidRDefault="00F86E4F" w:rsidP="009F6B35">
      <w:pPr>
        <w:shd w:val="clear" w:color="auto" w:fill="FFFFFF"/>
        <w:spacing w:after="0" w:line="240" w:lineRule="auto"/>
        <w:jc w:val="center"/>
        <w:rPr>
          <w:rFonts w:ascii="Times New Roman" w:eastAsia="Calibri" w:hAnsi="Times New Roman" w:cs="Times New Roman"/>
          <w:color w:val="0070C0"/>
        </w:rPr>
      </w:pPr>
    </w:p>
    <w:sectPr w:rsidR="00F86E4F" w:rsidRPr="00AA780E" w:rsidSect="00E9451E">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CEDD" w14:textId="77777777" w:rsidR="00E16EF3" w:rsidRDefault="00E16EF3" w:rsidP="00D05666">
      <w:r>
        <w:separator/>
      </w:r>
    </w:p>
  </w:endnote>
  <w:endnote w:type="continuationSeparator" w:id="0">
    <w:p w14:paraId="1B3C5E9B" w14:textId="77777777" w:rsidR="00E16EF3" w:rsidRDefault="00E16EF3" w:rsidP="00D05666">
      <w:r>
        <w:continuationSeparator/>
      </w:r>
    </w:p>
  </w:endnote>
  <w:endnote w:type="continuationNotice" w:id="1">
    <w:p w14:paraId="66CC62AA" w14:textId="77777777" w:rsidR="00E16EF3" w:rsidRDefault="00E16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F99E" w14:textId="77777777" w:rsidR="00E16EF3" w:rsidRDefault="00E16EF3" w:rsidP="00D05666">
      <w:r>
        <w:separator/>
      </w:r>
    </w:p>
  </w:footnote>
  <w:footnote w:type="continuationSeparator" w:id="0">
    <w:p w14:paraId="27028E40" w14:textId="77777777" w:rsidR="00E16EF3" w:rsidRDefault="00E16EF3" w:rsidP="00D05666">
      <w:r>
        <w:continuationSeparator/>
      </w:r>
    </w:p>
  </w:footnote>
  <w:footnote w:type="continuationNotice" w:id="1">
    <w:p w14:paraId="38D57D11" w14:textId="77777777" w:rsidR="00E16EF3" w:rsidRDefault="00E16EF3">
      <w:pPr>
        <w:spacing w:after="0" w:line="240" w:lineRule="auto"/>
      </w:pPr>
    </w:p>
  </w:footnote>
  <w:footnote w:id="2">
    <w:p w14:paraId="6A5D8D39" w14:textId="77777777" w:rsidR="00E7575F" w:rsidRPr="001620D3" w:rsidRDefault="00E7575F" w:rsidP="00E757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FFA185" w14:textId="77777777" w:rsidR="00E7575F" w:rsidRPr="001620D3" w:rsidRDefault="00E7575F" w:rsidP="00E7575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E42EAD" w14:textId="77777777" w:rsidR="00E7575F" w:rsidRDefault="00E7575F" w:rsidP="00E7575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DF8800" w14:textId="77777777" w:rsidR="00E7575F" w:rsidRPr="001620D3" w:rsidRDefault="00E7575F" w:rsidP="00E757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714A15" w14:textId="77777777" w:rsidR="00E7575F" w:rsidRPr="001620D3" w:rsidRDefault="00E7575F" w:rsidP="00E7575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33D88D" w14:textId="77777777" w:rsidR="00E7575F" w:rsidRDefault="00E7575F" w:rsidP="00E7575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D0779A8" w14:textId="77777777" w:rsidR="00E7575F" w:rsidRPr="001620D3" w:rsidRDefault="00E7575F" w:rsidP="00E757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2F31B" w14:textId="77777777" w:rsidR="00E7575F" w:rsidRPr="001620D3" w:rsidRDefault="00E7575F" w:rsidP="00E7575F">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C51AD1" w14:textId="77777777" w:rsidR="00E7575F" w:rsidRDefault="00E7575F" w:rsidP="00E7575F">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1E336A"/>
    <w:multiLevelType w:val="multilevel"/>
    <w:tmpl w:val="4A82C47E"/>
    <w:lvl w:ilvl="0">
      <w:start w:val="9"/>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8D6"/>
    <w:multiLevelType w:val="hybridMultilevel"/>
    <w:tmpl w:val="EDEC20A0"/>
    <w:lvl w:ilvl="0" w:tplc="FFFFFFFF">
      <w:start w:val="1"/>
      <w:numFmt w:val="decimal"/>
      <w:lvlText w:val="%1."/>
      <w:lvlJc w:val="left"/>
      <w:pPr>
        <w:ind w:left="1070" w:hanging="360"/>
      </w:pPr>
      <w:rPr>
        <w:rFonts w:hint="default"/>
      </w:r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 w15:restartNumberingAfterBreak="0">
    <w:nsid w:val="14507099"/>
    <w:multiLevelType w:val="multilevel"/>
    <w:tmpl w:val="4080FA8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7" w15:restartNumberingAfterBreak="0">
    <w:nsid w:val="1F1D5AC3"/>
    <w:multiLevelType w:val="multilevel"/>
    <w:tmpl w:val="4E00AD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6D1092E"/>
    <w:multiLevelType w:val="multilevel"/>
    <w:tmpl w:val="DBF0305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62"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1324E5"/>
    <w:multiLevelType w:val="multilevel"/>
    <w:tmpl w:val="52C85B26"/>
    <w:lvl w:ilvl="0">
      <w:start w:val="3"/>
      <w:numFmt w:val="decimal"/>
      <w:lvlText w:val="%1"/>
      <w:lvlJc w:val="left"/>
      <w:pPr>
        <w:tabs>
          <w:tab w:val="num" w:pos="360"/>
        </w:tabs>
        <w:ind w:left="360" w:hanging="360"/>
      </w:pPr>
      <w:rPr>
        <w:rFonts w:hint="default"/>
        <w:w w:val="100"/>
      </w:rPr>
    </w:lvl>
    <w:lvl w:ilvl="1">
      <w:start w:val="2"/>
      <w:numFmt w:val="decimal"/>
      <w:lvlText w:val="%1.%2"/>
      <w:lvlJc w:val="left"/>
      <w:pPr>
        <w:tabs>
          <w:tab w:val="num" w:pos="360"/>
        </w:tabs>
        <w:ind w:left="360" w:hanging="360"/>
      </w:pPr>
      <w:rPr>
        <w:rFonts w:hint="default"/>
        <w:w w:val="100"/>
      </w:rPr>
    </w:lvl>
    <w:lvl w:ilvl="2">
      <w:start w:val="1"/>
      <w:numFmt w:val="decimal"/>
      <w:lvlText w:val="%1.%2.%3"/>
      <w:lvlJc w:val="left"/>
      <w:pPr>
        <w:tabs>
          <w:tab w:val="num" w:pos="720"/>
        </w:tabs>
        <w:ind w:left="720" w:hanging="720"/>
      </w:pPr>
      <w:rPr>
        <w:rFonts w:hint="default"/>
        <w:w w:val="100"/>
      </w:rPr>
    </w:lvl>
    <w:lvl w:ilvl="3">
      <w:start w:val="1"/>
      <w:numFmt w:val="decimal"/>
      <w:lvlText w:val="%1.%2.%3.%4"/>
      <w:lvlJc w:val="left"/>
      <w:pPr>
        <w:tabs>
          <w:tab w:val="num" w:pos="720"/>
        </w:tabs>
        <w:ind w:left="720" w:hanging="720"/>
      </w:pPr>
      <w:rPr>
        <w:rFonts w:hint="default"/>
        <w:w w:val="100"/>
      </w:rPr>
    </w:lvl>
    <w:lvl w:ilvl="4">
      <w:start w:val="1"/>
      <w:numFmt w:val="decimal"/>
      <w:lvlText w:val="%1.%2.%3.%4.%5"/>
      <w:lvlJc w:val="left"/>
      <w:pPr>
        <w:tabs>
          <w:tab w:val="num" w:pos="1080"/>
        </w:tabs>
        <w:ind w:left="1080" w:hanging="1080"/>
      </w:pPr>
      <w:rPr>
        <w:rFonts w:hint="default"/>
        <w:w w:val="100"/>
      </w:rPr>
    </w:lvl>
    <w:lvl w:ilvl="5">
      <w:start w:val="1"/>
      <w:numFmt w:val="decimal"/>
      <w:lvlText w:val="%1.%2.%3.%4.%5.%6"/>
      <w:lvlJc w:val="left"/>
      <w:pPr>
        <w:tabs>
          <w:tab w:val="num" w:pos="1080"/>
        </w:tabs>
        <w:ind w:left="1080" w:hanging="1080"/>
      </w:pPr>
      <w:rPr>
        <w:rFonts w:hint="default"/>
        <w:w w:val="100"/>
      </w:rPr>
    </w:lvl>
    <w:lvl w:ilvl="6">
      <w:start w:val="1"/>
      <w:numFmt w:val="decimal"/>
      <w:lvlText w:val="%1.%2.%3.%4.%5.%6.%7"/>
      <w:lvlJc w:val="left"/>
      <w:pPr>
        <w:tabs>
          <w:tab w:val="num" w:pos="1440"/>
        </w:tabs>
        <w:ind w:left="1440" w:hanging="1440"/>
      </w:pPr>
      <w:rPr>
        <w:rFonts w:hint="default"/>
        <w:w w:val="100"/>
      </w:rPr>
    </w:lvl>
    <w:lvl w:ilvl="7">
      <w:start w:val="1"/>
      <w:numFmt w:val="decimal"/>
      <w:lvlText w:val="%1.%2.%3.%4.%5.%6.%7.%8"/>
      <w:lvlJc w:val="left"/>
      <w:pPr>
        <w:tabs>
          <w:tab w:val="num" w:pos="1800"/>
        </w:tabs>
        <w:ind w:left="1800" w:hanging="1800"/>
      </w:pPr>
      <w:rPr>
        <w:rFonts w:hint="default"/>
        <w:w w:val="100"/>
      </w:rPr>
    </w:lvl>
    <w:lvl w:ilvl="8">
      <w:start w:val="1"/>
      <w:numFmt w:val="decimal"/>
      <w:lvlText w:val="%1.%2.%3.%4.%5.%6.%7.%8.%9"/>
      <w:lvlJc w:val="left"/>
      <w:pPr>
        <w:tabs>
          <w:tab w:val="num" w:pos="1800"/>
        </w:tabs>
        <w:ind w:left="1800" w:hanging="1800"/>
      </w:pPr>
      <w:rPr>
        <w:rFonts w:hint="default"/>
        <w:w w:val="100"/>
      </w:rPr>
    </w:lvl>
  </w:abstractNum>
  <w:abstractNum w:abstractNumId="15" w15:restartNumberingAfterBreak="0">
    <w:nsid w:val="4F6524C1"/>
    <w:multiLevelType w:val="multilevel"/>
    <w:tmpl w:val="18A02166"/>
    <w:lvl w:ilvl="0">
      <w:start w:val="7"/>
      <w:numFmt w:val="decimal"/>
      <w:lvlText w:val="%1."/>
      <w:lvlJc w:val="left"/>
      <w:pPr>
        <w:ind w:left="360" w:hanging="360"/>
      </w:pPr>
      <w:rPr>
        <w:rFonts w:eastAsia="Calibri" w:hint="default"/>
        <w:b w:val="0"/>
        <w:bCs w:val="0"/>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9A2C8C"/>
    <w:multiLevelType w:val="multilevel"/>
    <w:tmpl w:val="B2748C48"/>
    <w:lvl w:ilvl="0">
      <w:start w:val="1"/>
      <w:numFmt w:val="decimal"/>
      <w:lvlText w:val="%1."/>
      <w:lvlJc w:val="left"/>
      <w:pPr>
        <w:ind w:left="1778"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C692D"/>
    <w:multiLevelType w:val="multilevel"/>
    <w:tmpl w:val="5F4A21F4"/>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C76000B"/>
    <w:multiLevelType w:val="multilevel"/>
    <w:tmpl w:val="B5364E5E"/>
    <w:lvl w:ilvl="0">
      <w:start w:val="5"/>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27765243">
    <w:abstractNumId w:val="8"/>
  </w:num>
  <w:num w:numId="2" w16cid:durableId="207184103">
    <w:abstractNumId w:val="4"/>
  </w:num>
  <w:num w:numId="3" w16cid:durableId="1528367431">
    <w:abstractNumId w:val="21"/>
  </w:num>
  <w:num w:numId="4" w16cid:durableId="1484615006">
    <w:abstractNumId w:val="24"/>
  </w:num>
  <w:num w:numId="5" w16cid:durableId="607934237">
    <w:abstractNumId w:val="17"/>
  </w:num>
  <w:num w:numId="6" w16cid:durableId="1759206832">
    <w:abstractNumId w:val="19"/>
  </w:num>
  <w:num w:numId="7" w16cid:durableId="408162091">
    <w:abstractNumId w:val="30"/>
  </w:num>
  <w:num w:numId="8" w16cid:durableId="1909728217">
    <w:abstractNumId w:val="16"/>
  </w:num>
  <w:num w:numId="9" w16cid:durableId="12269543">
    <w:abstractNumId w:val="28"/>
  </w:num>
  <w:num w:numId="10" w16cid:durableId="331296763">
    <w:abstractNumId w:val="11"/>
  </w:num>
  <w:num w:numId="11" w16cid:durableId="749809940">
    <w:abstractNumId w:val="1"/>
  </w:num>
  <w:num w:numId="12" w16cid:durableId="1031690301">
    <w:abstractNumId w:val="3"/>
  </w:num>
  <w:num w:numId="13" w16cid:durableId="412043720">
    <w:abstractNumId w:val="29"/>
  </w:num>
  <w:num w:numId="14" w16cid:durableId="977296010">
    <w:abstractNumId w:val="15"/>
  </w:num>
  <w:num w:numId="15" w16cid:durableId="349524252">
    <w:abstractNumId w:val="6"/>
  </w:num>
  <w:num w:numId="16" w16cid:durableId="786922910">
    <w:abstractNumId w:val="7"/>
  </w:num>
  <w:num w:numId="17" w16cid:durableId="1735926268">
    <w:abstractNumId w:val="26"/>
  </w:num>
  <w:num w:numId="18" w16cid:durableId="1428116543">
    <w:abstractNumId w:val="13"/>
  </w:num>
  <w:num w:numId="19" w16cid:durableId="1648896506">
    <w:abstractNumId w:val="10"/>
  </w:num>
  <w:num w:numId="20" w16cid:durableId="45761699">
    <w:abstractNumId w:val="14"/>
  </w:num>
  <w:num w:numId="21" w16cid:durableId="2000428146">
    <w:abstractNumId w:val="31"/>
  </w:num>
  <w:num w:numId="22" w16cid:durableId="1516917841">
    <w:abstractNumId w:val="9"/>
  </w:num>
  <w:num w:numId="23" w16cid:durableId="2105684055">
    <w:abstractNumId w:val="23"/>
  </w:num>
  <w:num w:numId="24" w16cid:durableId="371005059">
    <w:abstractNumId w:val="20"/>
  </w:num>
  <w:num w:numId="25" w16cid:durableId="1789858266">
    <w:abstractNumId w:val="27"/>
  </w:num>
  <w:num w:numId="26" w16cid:durableId="494614562">
    <w:abstractNumId w:val="22"/>
  </w:num>
  <w:num w:numId="27" w16cid:durableId="1473055655">
    <w:abstractNumId w:val="25"/>
  </w:num>
  <w:num w:numId="28" w16cid:durableId="510532351">
    <w:abstractNumId w:val="0"/>
  </w:num>
  <w:num w:numId="29" w16cid:durableId="1668895232">
    <w:abstractNumId w:val="12"/>
  </w:num>
  <w:num w:numId="30" w16cid:durableId="1438795616">
    <w:abstractNumId w:val="5"/>
  </w:num>
  <w:num w:numId="31" w16cid:durableId="549613533">
    <w:abstractNumId w:val="18"/>
  </w:num>
  <w:num w:numId="32" w16cid:durableId="79213755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F23"/>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6B18"/>
    <w:rsid w:val="000372F4"/>
    <w:rsid w:val="000373E5"/>
    <w:rsid w:val="00037649"/>
    <w:rsid w:val="000400E8"/>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52EC"/>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843"/>
    <w:rsid w:val="000659E9"/>
    <w:rsid w:val="00066BB9"/>
    <w:rsid w:val="00066D29"/>
    <w:rsid w:val="00067A88"/>
    <w:rsid w:val="00067DCC"/>
    <w:rsid w:val="0007051B"/>
    <w:rsid w:val="000714BF"/>
    <w:rsid w:val="00071548"/>
    <w:rsid w:val="000716B1"/>
    <w:rsid w:val="00072F31"/>
    <w:rsid w:val="00072FE6"/>
    <w:rsid w:val="000738C7"/>
    <w:rsid w:val="00073DE9"/>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DB8"/>
    <w:rsid w:val="00094604"/>
    <w:rsid w:val="00095834"/>
    <w:rsid w:val="00095A99"/>
    <w:rsid w:val="0009724E"/>
    <w:rsid w:val="00097B80"/>
    <w:rsid w:val="000A05FB"/>
    <w:rsid w:val="000A09BB"/>
    <w:rsid w:val="000A0DFE"/>
    <w:rsid w:val="000A0F5D"/>
    <w:rsid w:val="000A1E34"/>
    <w:rsid w:val="000A2CBA"/>
    <w:rsid w:val="000A3401"/>
    <w:rsid w:val="000A5738"/>
    <w:rsid w:val="000A5FB1"/>
    <w:rsid w:val="000A6869"/>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3FF"/>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77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1D90"/>
    <w:rsid w:val="000F2282"/>
    <w:rsid w:val="000F2369"/>
    <w:rsid w:val="000F32FF"/>
    <w:rsid w:val="000F403D"/>
    <w:rsid w:val="000F4AA3"/>
    <w:rsid w:val="000F513D"/>
    <w:rsid w:val="000F5808"/>
    <w:rsid w:val="000F7102"/>
    <w:rsid w:val="00100B38"/>
    <w:rsid w:val="001010F7"/>
    <w:rsid w:val="00101313"/>
    <w:rsid w:val="00101C48"/>
    <w:rsid w:val="0010270D"/>
    <w:rsid w:val="001045A6"/>
    <w:rsid w:val="0010505E"/>
    <w:rsid w:val="001059F7"/>
    <w:rsid w:val="00105FA3"/>
    <w:rsid w:val="001072BE"/>
    <w:rsid w:val="0010779C"/>
    <w:rsid w:val="00107A04"/>
    <w:rsid w:val="00107CE1"/>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4D27"/>
    <w:rsid w:val="00145B8E"/>
    <w:rsid w:val="00146BC9"/>
    <w:rsid w:val="00147A63"/>
    <w:rsid w:val="00147A8C"/>
    <w:rsid w:val="0015079A"/>
    <w:rsid w:val="00150E77"/>
    <w:rsid w:val="00151231"/>
    <w:rsid w:val="001515AE"/>
    <w:rsid w:val="00151962"/>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DA8"/>
    <w:rsid w:val="00197EF6"/>
    <w:rsid w:val="001A0B73"/>
    <w:rsid w:val="001A0DF2"/>
    <w:rsid w:val="001A0DF4"/>
    <w:rsid w:val="001A18C1"/>
    <w:rsid w:val="001A1DD2"/>
    <w:rsid w:val="001A225E"/>
    <w:rsid w:val="001A25FD"/>
    <w:rsid w:val="001A2E70"/>
    <w:rsid w:val="001A49EA"/>
    <w:rsid w:val="001A4D9A"/>
    <w:rsid w:val="001A5289"/>
    <w:rsid w:val="001A5F8E"/>
    <w:rsid w:val="001A5FBA"/>
    <w:rsid w:val="001A6607"/>
    <w:rsid w:val="001A67B2"/>
    <w:rsid w:val="001A6CC7"/>
    <w:rsid w:val="001A7088"/>
    <w:rsid w:val="001A7B3D"/>
    <w:rsid w:val="001B2074"/>
    <w:rsid w:val="001B2226"/>
    <w:rsid w:val="001B3250"/>
    <w:rsid w:val="001B33A4"/>
    <w:rsid w:val="001B370C"/>
    <w:rsid w:val="001B3C7D"/>
    <w:rsid w:val="001B3EC8"/>
    <w:rsid w:val="001B4266"/>
    <w:rsid w:val="001B50F3"/>
    <w:rsid w:val="001B53D6"/>
    <w:rsid w:val="001B59DE"/>
    <w:rsid w:val="001B5FCA"/>
    <w:rsid w:val="001B77FA"/>
    <w:rsid w:val="001C1AD0"/>
    <w:rsid w:val="001C1CC5"/>
    <w:rsid w:val="001C24BC"/>
    <w:rsid w:val="001C305A"/>
    <w:rsid w:val="001C37BD"/>
    <w:rsid w:val="001C44D8"/>
    <w:rsid w:val="001C45C1"/>
    <w:rsid w:val="001C468D"/>
    <w:rsid w:val="001C4F12"/>
    <w:rsid w:val="001C545C"/>
    <w:rsid w:val="001C635E"/>
    <w:rsid w:val="001C6757"/>
    <w:rsid w:val="001C79F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298"/>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2E"/>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0A5A"/>
    <w:rsid w:val="00212C25"/>
    <w:rsid w:val="002135C6"/>
    <w:rsid w:val="002140C5"/>
    <w:rsid w:val="00214D4B"/>
    <w:rsid w:val="00215B09"/>
    <w:rsid w:val="00215FB5"/>
    <w:rsid w:val="002163DC"/>
    <w:rsid w:val="0021644F"/>
    <w:rsid w:val="002169B9"/>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29DD"/>
    <w:rsid w:val="00233169"/>
    <w:rsid w:val="002344C4"/>
    <w:rsid w:val="00234717"/>
    <w:rsid w:val="00234920"/>
    <w:rsid w:val="0023505D"/>
    <w:rsid w:val="002358F1"/>
    <w:rsid w:val="002374F8"/>
    <w:rsid w:val="00237EA0"/>
    <w:rsid w:val="002411C2"/>
    <w:rsid w:val="002415C7"/>
    <w:rsid w:val="0024180E"/>
    <w:rsid w:val="00242459"/>
    <w:rsid w:val="002425E8"/>
    <w:rsid w:val="0024280E"/>
    <w:rsid w:val="00242CEB"/>
    <w:rsid w:val="002430AE"/>
    <w:rsid w:val="00244688"/>
    <w:rsid w:val="00245655"/>
    <w:rsid w:val="00245DD5"/>
    <w:rsid w:val="00245E8F"/>
    <w:rsid w:val="0024735B"/>
    <w:rsid w:val="002476D5"/>
    <w:rsid w:val="0025007F"/>
    <w:rsid w:val="002510C4"/>
    <w:rsid w:val="0025176F"/>
    <w:rsid w:val="00251D4A"/>
    <w:rsid w:val="00253090"/>
    <w:rsid w:val="0025320C"/>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5F2"/>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D30"/>
    <w:rsid w:val="00290E7C"/>
    <w:rsid w:val="00290F12"/>
    <w:rsid w:val="00291DCB"/>
    <w:rsid w:val="0029216D"/>
    <w:rsid w:val="002926A1"/>
    <w:rsid w:val="00294B97"/>
    <w:rsid w:val="00294BE3"/>
    <w:rsid w:val="002955C5"/>
    <w:rsid w:val="002960E2"/>
    <w:rsid w:val="002970CF"/>
    <w:rsid w:val="00297490"/>
    <w:rsid w:val="002974D4"/>
    <w:rsid w:val="00297CEA"/>
    <w:rsid w:val="002A00F8"/>
    <w:rsid w:val="002A1EB6"/>
    <w:rsid w:val="002A25D9"/>
    <w:rsid w:val="002A3B3E"/>
    <w:rsid w:val="002A3C89"/>
    <w:rsid w:val="002A4286"/>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5C3"/>
    <w:rsid w:val="002C17A0"/>
    <w:rsid w:val="002C1FB6"/>
    <w:rsid w:val="002C236A"/>
    <w:rsid w:val="002C272D"/>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700"/>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342"/>
    <w:rsid w:val="002E1796"/>
    <w:rsid w:val="002E259F"/>
    <w:rsid w:val="002E2B93"/>
    <w:rsid w:val="002E2CD8"/>
    <w:rsid w:val="002E348F"/>
    <w:rsid w:val="002E3C32"/>
    <w:rsid w:val="002E3C52"/>
    <w:rsid w:val="002E4A5A"/>
    <w:rsid w:val="002E5EA9"/>
    <w:rsid w:val="002E6BB6"/>
    <w:rsid w:val="002F05C1"/>
    <w:rsid w:val="002F0663"/>
    <w:rsid w:val="002F0FBA"/>
    <w:rsid w:val="002F12E7"/>
    <w:rsid w:val="002F148F"/>
    <w:rsid w:val="002F1998"/>
    <w:rsid w:val="002F1CD9"/>
    <w:rsid w:val="002F396F"/>
    <w:rsid w:val="002F44C0"/>
    <w:rsid w:val="002F536E"/>
    <w:rsid w:val="002F5851"/>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531"/>
    <w:rsid w:val="003049FC"/>
    <w:rsid w:val="00304E45"/>
    <w:rsid w:val="00305822"/>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B4"/>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2F1C"/>
    <w:rsid w:val="00333BFA"/>
    <w:rsid w:val="00334D33"/>
    <w:rsid w:val="00334EB8"/>
    <w:rsid w:val="00335A01"/>
    <w:rsid w:val="00335DA5"/>
    <w:rsid w:val="003406FD"/>
    <w:rsid w:val="00340F7A"/>
    <w:rsid w:val="00341929"/>
    <w:rsid w:val="003419E7"/>
    <w:rsid w:val="00341D9A"/>
    <w:rsid w:val="00343586"/>
    <w:rsid w:val="003436A3"/>
    <w:rsid w:val="00343AFE"/>
    <w:rsid w:val="0034460F"/>
    <w:rsid w:val="00345141"/>
    <w:rsid w:val="003451F8"/>
    <w:rsid w:val="003453C2"/>
    <w:rsid w:val="00346410"/>
    <w:rsid w:val="003479F2"/>
    <w:rsid w:val="00350286"/>
    <w:rsid w:val="0035041E"/>
    <w:rsid w:val="00352626"/>
    <w:rsid w:val="00352C78"/>
    <w:rsid w:val="003536CF"/>
    <w:rsid w:val="00353A48"/>
    <w:rsid w:val="00353D1B"/>
    <w:rsid w:val="00355501"/>
    <w:rsid w:val="00355743"/>
    <w:rsid w:val="00355846"/>
    <w:rsid w:val="00357BB8"/>
    <w:rsid w:val="003600F2"/>
    <w:rsid w:val="00360DB9"/>
    <w:rsid w:val="003613E2"/>
    <w:rsid w:val="00361525"/>
    <w:rsid w:val="003617F1"/>
    <w:rsid w:val="00362719"/>
    <w:rsid w:val="00362905"/>
    <w:rsid w:val="00363134"/>
    <w:rsid w:val="00365384"/>
    <w:rsid w:val="003660B8"/>
    <w:rsid w:val="003671C3"/>
    <w:rsid w:val="00370489"/>
    <w:rsid w:val="00370682"/>
    <w:rsid w:val="003713E4"/>
    <w:rsid w:val="00371433"/>
    <w:rsid w:val="00373245"/>
    <w:rsid w:val="00373EB8"/>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3FF"/>
    <w:rsid w:val="003819C8"/>
    <w:rsid w:val="00381A66"/>
    <w:rsid w:val="003821B2"/>
    <w:rsid w:val="00382939"/>
    <w:rsid w:val="00382A83"/>
    <w:rsid w:val="003835F5"/>
    <w:rsid w:val="0038363D"/>
    <w:rsid w:val="0038409D"/>
    <w:rsid w:val="00384F5A"/>
    <w:rsid w:val="00385D49"/>
    <w:rsid w:val="003903FB"/>
    <w:rsid w:val="0039114B"/>
    <w:rsid w:val="0039183A"/>
    <w:rsid w:val="00391E57"/>
    <w:rsid w:val="0039299B"/>
    <w:rsid w:val="00393698"/>
    <w:rsid w:val="00394C27"/>
    <w:rsid w:val="00396CB4"/>
    <w:rsid w:val="003977D0"/>
    <w:rsid w:val="003A00F1"/>
    <w:rsid w:val="003A0433"/>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3BF8"/>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E09CA"/>
    <w:rsid w:val="003E0A08"/>
    <w:rsid w:val="003E0AF4"/>
    <w:rsid w:val="003E0FEA"/>
    <w:rsid w:val="003E1160"/>
    <w:rsid w:val="003E1371"/>
    <w:rsid w:val="003E191D"/>
    <w:rsid w:val="003E1D80"/>
    <w:rsid w:val="003E23F7"/>
    <w:rsid w:val="003E2796"/>
    <w:rsid w:val="003E39AA"/>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6B"/>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0E0B"/>
    <w:rsid w:val="0041188F"/>
    <w:rsid w:val="004119A1"/>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A99"/>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03D"/>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1D0"/>
    <w:rsid w:val="00454513"/>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6915"/>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7B3"/>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433"/>
    <w:rsid w:val="004B2D3B"/>
    <w:rsid w:val="004B2DE4"/>
    <w:rsid w:val="004B3551"/>
    <w:rsid w:val="004B3C7C"/>
    <w:rsid w:val="004B42DF"/>
    <w:rsid w:val="004B4807"/>
    <w:rsid w:val="004B5982"/>
    <w:rsid w:val="004B646D"/>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C98"/>
    <w:rsid w:val="004C4FDA"/>
    <w:rsid w:val="004C5089"/>
    <w:rsid w:val="004C53C3"/>
    <w:rsid w:val="004C606C"/>
    <w:rsid w:val="004C7DC4"/>
    <w:rsid w:val="004C7E0B"/>
    <w:rsid w:val="004C7E53"/>
    <w:rsid w:val="004D017C"/>
    <w:rsid w:val="004D1010"/>
    <w:rsid w:val="004D1C40"/>
    <w:rsid w:val="004D248A"/>
    <w:rsid w:val="004D3BE3"/>
    <w:rsid w:val="004D459D"/>
    <w:rsid w:val="004D4C7B"/>
    <w:rsid w:val="004D7B52"/>
    <w:rsid w:val="004D7DFA"/>
    <w:rsid w:val="004D7E9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4D58"/>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23C"/>
    <w:rsid w:val="005273B1"/>
    <w:rsid w:val="00530103"/>
    <w:rsid w:val="00530629"/>
    <w:rsid w:val="00530BB3"/>
    <w:rsid w:val="00530C63"/>
    <w:rsid w:val="00530FFF"/>
    <w:rsid w:val="005315A7"/>
    <w:rsid w:val="005321FB"/>
    <w:rsid w:val="0053254A"/>
    <w:rsid w:val="005332CF"/>
    <w:rsid w:val="005334CF"/>
    <w:rsid w:val="00533865"/>
    <w:rsid w:val="00533C4A"/>
    <w:rsid w:val="005346BB"/>
    <w:rsid w:val="00535763"/>
    <w:rsid w:val="005357BB"/>
    <w:rsid w:val="005357C6"/>
    <w:rsid w:val="005377B5"/>
    <w:rsid w:val="005378E1"/>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9A5"/>
    <w:rsid w:val="00567A52"/>
    <w:rsid w:val="00567D50"/>
    <w:rsid w:val="00570722"/>
    <w:rsid w:val="005717E5"/>
    <w:rsid w:val="005717E7"/>
    <w:rsid w:val="0057188A"/>
    <w:rsid w:val="00571EE0"/>
    <w:rsid w:val="00572AF3"/>
    <w:rsid w:val="00573287"/>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A25"/>
    <w:rsid w:val="00595F1A"/>
    <w:rsid w:val="00595F8E"/>
    <w:rsid w:val="00596895"/>
    <w:rsid w:val="00596BDA"/>
    <w:rsid w:val="00596C27"/>
    <w:rsid w:val="00597743"/>
    <w:rsid w:val="00597972"/>
    <w:rsid w:val="005A0791"/>
    <w:rsid w:val="005A07D8"/>
    <w:rsid w:val="005A2AC1"/>
    <w:rsid w:val="005A2B07"/>
    <w:rsid w:val="005A2B6A"/>
    <w:rsid w:val="005A5476"/>
    <w:rsid w:val="005A73C4"/>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0C0"/>
    <w:rsid w:val="005C17C2"/>
    <w:rsid w:val="005C1E12"/>
    <w:rsid w:val="005C25E7"/>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DDD"/>
    <w:rsid w:val="00623F37"/>
    <w:rsid w:val="00623F56"/>
    <w:rsid w:val="006242E9"/>
    <w:rsid w:val="006243D6"/>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182"/>
    <w:rsid w:val="006512AF"/>
    <w:rsid w:val="00651301"/>
    <w:rsid w:val="0065132D"/>
    <w:rsid w:val="0065133A"/>
    <w:rsid w:val="00651E2B"/>
    <w:rsid w:val="006524E0"/>
    <w:rsid w:val="006524E3"/>
    <w:rsid w:val="00653069"/>
    <w:rsid w:val="00653507"/>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A09"/>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1FA"/>
    <w:rsid w:val="006C0213"/>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1E"/>
    <w:rsid w:val="006D0D4C"/>
    <w:rsid w:val="006D224F"/>
    <w:rsid w:val="006D2363"/>
    <w:rsid w:val="006D3202"/>
    <w:rsid w:val="006D3C8B"/>
    <w:rsid w:val="006D463E"/>
    <w:rsid w:val="006D51F1"/>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3EBB"/>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B87"/>
    <w:rsid w:val="00735C77"/>
    <w:rsid w:val="00735E40"/>
    <w:rsid w:val="0073602A"/>
    <w:rsid w:val="0073676A"/>
    <w:rsid w:val="007367F6"/>
    <w:rsid w:val="00736EA4"/>
    <w:rsid w:val="0073711D"/>
    <w:rsid w:val="0073778F"/>
    <w:rsid w:val="00741043"/>
    <w:rsid w:val="007422EF"/>
    <w:rsid w:val="00742B71"/>
    <w:rsid w:val="00742F8F"/>
    <w:rsid w:val="00743205"/>
    <w:rsid w:val="0074401D"/>
    <w:rsid w:val="0074429A"/>
    <w:rsid w:val="007449CC"/>
    <w:rsid w:val="00744D22"/>
    <w:rsid w:val="00745110"/>
    <w:rsid w:val="00745147"/>
    <w:rsid w:val="00746011"/>
    <w:rsid w:val="00747175"/>
    <w:rsid w:val="0074743B"/>
    <w:rsid w:val="00747663"/>
    <w:rsid w:val="00747A97"/>
    <w:rsid w:val="00750BFE"/>
    <w:rsid w:val="00751799"/>
    <w:rsid w:val="007520CD"/>
    <w:rsid w:val="0075257E"/>
    <w:rsid w:val="00752758"/>
    <w:rsid w:val="007527AB"/>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2B"/>
    <w:rsid w:val="00785F17"/>
    <w:rsid w:val="007860B6"/>
    <w:rsid w:val="0078690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6F5"/>
    <w:rsid w:val="007A059A"/>
    <w:rsid w:val="007A130B"/>
    <w:rsid w:val="007A15EC"/>
    <w:rsid w:val="007A5905"/>
    <w:rsid w:val="007A5A12"/>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3B7C"/>
    <w:rsid w:val="007D41C0"/>
    <w:rsid w:val="007D5985"/>
    <w:rsid w:val="007D5C61"/>
    <w:rsid w:val="007D60F9"/>
    <w:rsid w:val="007D64BF"/>
    <w:rsid w:val="007D6857"/>
    <w:rsid w:val="007D6D19"/>
    <w:rsid w:val="007D7326"/>
    <w:rsid w:val="007D7364"/>
    <w:rsid w:val="007D7BC5"/>
    <w:rsid w:val="007E05CD"/>
    <w:rsid w:val="007E0B96"/>
    <w:rsid w:val="007E1003"/>
    <w:rsid w:val="007E144A"/>
    <w:rsid w:val="007E1893"/>
    <w:rsid w:val="007E29C1"/>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7BA"/>
    <w:rsid w:val="008040CB"/>
    <w:rsid w:val="008043C9"/>
    <w:rsid w:val="00805D63"/>
    <w:rsid w:val="00806044"/>
    <w:rsid w:val="00806116"/>
    <w:rsid w:val="00806360"/>
    <w:rsid w:val="00807B75"/>
    <w:rsid w:val="00810237"/>
    <w:rsid w:val="00810AF3"/>
    <w:rsid w:val="00813105"/>
    <w:rsid w:val="00813289"/>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5824"/>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77BFA"/>
    <w:rsid w:val="008802B8"/>
    <w:rsid w:val="00881064"/>
    <w:rsid w:val="00881B1D"/>
    <w:rsid w:val="0088228F"/>
    <w:rsid w:val="00882826"/>
    <w:rsid w:val="00884B13"/>
    <w:rsid w:val="00884D1B"/>
    <w:rsid w:val="00886056"/>
    <w:rsid w:val="008877C1"/>
    <w:rsid w:val="00887B5D"/>
    <w:rsid w:val="008919DA"/>
    <w:rsid w:val="00891A20"/>
    <w:rsid w:val="008930CD"/>
    <w:rsid w:val="008931B4"/>
    <w:rsid w:val="0089331B"/>
    <w:rsid w:val="008933BC"/>
    <w:rsid w:val="008936BE"/>
    <w:rsid w:val="00893C2B"/>
    <w:rsid w:val="0089431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2BD9"/>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43B3"/>
    <w:rsid w:val="008D6F67"/>
    <w:rsid w:val="008D6FCC"/>
    <w:rsid w:val="008D704D"/>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597"/>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FD6"/>
    <w:rsid w:val="009152F5"/>
    <w:rsid w:val="0091557F"/>
    <w:rsid w:val="00915AF0"/>
    <w:rsid w:val="0091615C"/>
    <w:rsid w:val="00916CA4"/>
    <w:rsid w:val="0091751A"/>
    <w:rsid w:val="00917759"/>
    <w:rsid w:val="0092026D"/>
    <w:rsid w:val="00920619"/>
    <w:rsid w:val="009207CE"/>
    <w:rsid w:val="00920A13"/>
    <w:rsid w:val="00920DF2"/>
    <w:rsid w:val="009216C5"/>
    <w:rsid w:val="0092205A"/>
    <w:rsid w:val="00922326"/>
    <w:rsid w:val="00922922"/>
    <w:rsid w:val="00923A02"/>
    <w:rsid w:val="00924445"/>
    <w:rsid w:val="00925348"/>
    <w:rsid w:val="00925A11"/>
    <w:rsid w:val="00925CCF"/>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18A2"/>
    <w:rsid w:val="00942030"/>
    <w:rsid w:val="00942226"/>
    <w:rsid w:val="00942379"/>
    <w:rsid w:val="009425A7"/>
    <w:rsid w:val="00942662"/>
    <w:rsid w:val="00942B80"/>
    <w:rsid w:val="00942BCA"/>
    <w:rsid w:val="00942C81"/>
    <w:rsid w:val="0094429A"/>
    <w:rsid w:val="00944AEF"/>
    <w:rsid w:val="00945504"/>
    <w:rsid w:val="00945B8B"/>
    <w:rsid w:val="009465A0"/>
    <w:rsid w:val="00946722"/>
    <w:rsid w:val="009501C3"/>
    <w:rsid w:val="009502BE"/>
    <w:rsid w:val="009502F5"/>
    <w:rsid w:val="009518A7"/>
    <w:rsid w:val="0095251F"/>
    <w:rsid w:val="0095321C"/>
    <w:rsid w:val="00954A8F"/>
    <w:rsid w:val="00955067"/>
    <w:rsid w:val="00955109"/>
    <w:rsid w:val="00955F2F"/>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EE"/>
    <w:rsid w:val="00967185"/>
    <w:rsid w:val="00967403"/>
    <w:rsid w:val="009700A8"/>
    <w:rsid w:val="009705ED"/>
    <w:rsid w:val="00970BA8"/>
    <w:rsid w:val="00971170"/>
    <w:rsid w:val="009716FC"/>
    <w:rsid w:val="00971D98"/>
    <w:rsid w:val="009739BA"/>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269F"/>
    <w:rsid w:val="009B3266"/>
    <w:rsid w:val="009B338B"/>
    <w:rsid w:val="009B3D97"/>
    <w:rsid w:val="009B3F3E"/>
    <w:rsid w:val="009B3FDD"/>
    <w:rsid w:val="009B490F"/>
    <w:rsid w:val="009B62AA"/>
    <w:rsid w:val="009B654D"/>
    <w:rsid w:val="009B6595"/>
    <w:rsid w:val="009B692F"/>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931"/>
    <w:rsid w:val="009D5D9E"/>
    <w:rsid w:val="009D62CF"/>
    <w:rsid w:val="009D7294"/>
    <w:rsid w:val="009D73D9"/>
    <w:rsid w:val="009D779F"/>
    <w:rsid w:val="009D7CCA"/>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356"/>
    <w:rsid w:val="00A03422"/>
    <w:rsid w:val="00A03B2D"/>
    <w:rsid w:val="00A0430F"/>
    <w:rsid w:val="00A0494F"/>
    <w:rsid w:val="00A04ACA"/>
    <w:rsid w:val="00A065A2"/>
    <w:rsid w:val="00A06AC2"/>
    <w:rsid w:val="00A06CBB"/>
    <w:rsid w:val="00A07E54"/>
    <w:rsid w:val="00A109FD"/>
    <w:rsid w:val="00A10FCA"/>
    <w:rsid w:val="00A113C1"/>
    <w:rsid w:val="00A12E68"/>
    <w:rsid w:val="00A130D3"/>
    <w:rsid w:val="00A13EAF"/>
    <w:rsid w:val="00A147C9"/>
    <w:rsid w:val="00A14833"/>
    <w:rsid w:val="00A153A9"/>
    <w:rsid w:val="00A176D5"/>
    <w:rsid w:val="00A215B6"/>
    <w:rsid w:val="00A21707"/>
    <w:rsid w:val="00A21A75"/>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378C3"/>
    <w:rsid w:val="00A37F8A"/>
    <w:rsid w:val="00A413E7"/>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0D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2F49"/>
    <w:rsid w:val="00A83F3F"/>
    <w:rsid w:val="00A84687"/>
    <w:rsid w:val="00A865DA"/>
    <w:rsid w:val="00A90AF8"/>
    <w:rsid w:val="00A91483"/>
    <w:rsid w:val="00A92611"/>
    <w:rsid w:val="00A934E0"/>
    <w:rsid w:val="00A940CF"/>
    <w:rsid w:val="00A94866"/>
    <w:rsid w:val="00A9488B"/>
    <w:rsid w:val="00A94A1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6F3"/>
    <w:rsid w:val="00AA6796"/>
    <w:rsid w:val="00AA780E"/>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39AD"/>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5338"/>
    <w:rsid w:val="00B25827"/>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3943"/>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76C"/>
    <w:rsid w:val="00B61F68"/>
    <w:rsid w:val="00B62973"/>
    <w:rsid w:val="00B62C56"/>
    <w:rsid w:val="00B62D48"/>
    <w:rsid w:val="00B6522C"/>
    <w:rsid w:val="00B669F2"/>
    <w:rsid w:val="00B70104"/>
    <w:rsid w:val="00B70292"/>
    <w:rsid w:val="00B712C7"/>
    <w:rsid w:val="00B71986"/>
    <w:rsid w:val="00B71B06"/>
    <w:rsid w:val="00B72BAC"/>
    <w:rsid w:val="00B741D0"/>
    <w:rsid w:val="00B7494D"/>
    <w:rsid w:val="00B7560A"/>
    <w:rsid w:val="00B75AF1"/>
    <w:rsid w:val="00B75E15"/>
    <w:rsid w:val="00B7632D"/>
    <w:rsid w:val="00B76501"/>
    <w:rsid w:val="00B76FA2"/>
    <w:rsid w:val="00B772DE"/>
    <w:rsid w:val="00B80303"/>
    <w:rsid w:val="00B81936"/>
    <w:rsid w:val="00B81E4A"/>
    <w:rsid w:val="00B83109"/>
    <w:rsid w:val="00B8383C"/>
    <w:rsid w:val="00B83AF3"/>
    <w:rsid w:val="00B8447D"/>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59"/>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55E1"/>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3EE"/>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B1E"/>
    <w:rsid w:val="00BE7C72"/>
    <w:rsid w:val="00BE7CC9"/>
    <w:rsid w:val="00BF0458"/>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1D5"/>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743"/>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C17"/>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2C3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4A6"/>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2F98"/>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B8D"/>
    <w:rsid w:val="00CF63E5"/>
    <w:rsid w:val="00CF66FF"/>
    <w:rsid w:val="00CF705D"/>
    <w:rsid w:val="00CF7B33"/>
    <w:rsid w:val="00D00392"/>
    <w:rsid w:val="00D00B14"/>
    <w:rsid w:val="00D01AED"/>
    <w:rsid w:val="00D021AA"/>
    <w:rsid w:val="00D0274C"/>
    <w:rsid w:val="00D029A4"/>
    <w:rsid w:val="00D02B3D"/>
    <w:rsid w:val="00D03CCF"/>
    <w:rsid w:val="00D03F7E"/>
    <w:rsid w:val="00D04642"/>
    <w:rsid w:val="00D05014"/>
    <w:rsid w:val="00D05666"/>
    <w:rsid w:val="00D06478"/>
    <w:rsid w:val="00D068C1"/>
    <w:rsid w:val="00D06AF6"/>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061E"/>
    <w:rsid w:val="00D311C5"/>
    <w:rsid w:val="00D31692"/>
    <w:rsid w:val="00D31C6E"/>
    <w:rsid w:val="00D32314"/>
    <w:rsid w:val="00D324CF"/>
    <w:rsid w:val="00D325C1"/>
    <w:rsid w:val="00D331C2"/>
    <w:rsid w:val="00D33F7A"/>
    <w:rsid w:val="00D3495E"/>
    <w:rsid w:val="00D354EB"/>
    <w:rsid w:val="00D35C06"/>
    <w:rsid w:val="00D37664"/>
    <w:rsid w:val="00D379DB"/>
    <w:rsid w:val="00D4094C"/>
    <w:rsid w:val="00D40BD6"/>
    <w:rsid w:val="00D40E98"/>
    <w:rsid w:val="00D41091"/>
    <w:rsid w:val="00D41156"/>
    <w:rsid w:val="00D4126D"/>
    <w:rsid w:val="00D41480"/>
    <w:rsid w:val="00D41BC8"/>
    <w:rsid w:val="00D41D77"/>
    <w:rsid w:val="00D42637"/>
    <w:rsid w:val="00D43195"/>
    <w:rsid w:val="00D434C3"/>
    <w:rsid w:val="00D43B79"/>
    <w:rsid w:val="00D43E2A"/>
    <w:rsid w:val="00D4468E"/>
    <w:rsid w:val="00D45631"/>
    <w:rsid w:val="00D456B0"/>
    <w:rsid w:val="00D45A95"/>
    <w:rsid w:val="00D45B9E"/>
    <w:rsid w:val="00D45F21"/>
    <w:rsid w:val="00D4630D"/>
    <w:rsid w:val="00D464BD"/>
    <w:rsid w:val="00D47697"/>
    <w:rsid w:val="00D4785E"/>
    <w:rsid w:val="00D5020B"/>
    <w:rsid w:val="00D50B53"/>
    <w:rsid w:val="00D50D63"/>
    <w:rsid w:val="00D52566"/>
    <w:rsid w:val="00D526C8"/>
    <w:rsid w:val="00D53781"/>
    <w:rsid w:val="00D53BF4"/>
    <w:rsid w:val="00D53DDA"/>
    <w:rsid w:val="00D5428E"/>
    <w:rsid w:val="00D55184"/>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4AC"/>
    <w:rsid w:val="00D70555"/>
    <w:rsid w:val="00D7155A"/>
    <w:rsid w:val="00D734C6"/>
    <w:rsid w:val="00D73765"/>
    <w:rsid w:val="00D7377C"/>
    <w:rsid w:val="00D73F0B"/>
    <w:rsid w:val="00D740D9"/>
    <w:rsid w:val="00D74236"/>
    <w:rsid w:val="00D74E73"/>
    <w:rsid w:val="00D75062"/>
    <w:rsid w:val="00D76CA3"/>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4697"/>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699"/>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523"/>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BD"/>
    <w:rsid w:val="00E16240"/>
    <w:rsid w:val="00E16397"/>
    <w:rsid w:val="00E16EF3"/>
    <w:rsid w:val="00E2068D"/>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4C"/>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0A5E"/>
    <w:rsid w:val="00E41326"/>
    <w:rsid w:val="00E42587"/>
    <w:rsid w:val="00E42A6B"/>
    <w:rsid w:val="00E42AB8"/>
    <w:rsid w:val="00E42B7C"/>
    <w:rsid w:val="00E43E42"/>
    <w:rsid w:val="00E43FBD"/>
    <w:rsid w:val="00E448B7"/>
    <w:rsid w:val="00E50BE8"/>
    <w:rsid w:val="00E50D81"/>
    <w:rsid w:val="00E50F51"/>
    <w:rsid w:val="00E50F94"/>
    <w:rsid w:val="00E52B67"/>
    <w:rsid w:val="00E53E12"/>
    <w:rsid w:val="00E540BE"/>
    <w:rsid w:val="00E54BE2"/>
    <w:rsid w:val="00E55E1A"/>
    <w:rsid w:val="00E56BA8"/>
    <w:rsid w:val="00E57702"/>
    <w:rsid w:val="00E6008D"/>
    <w:rsid w:val="00E6084D"/>
    <w:rsid w:val="00E60B06"/>
    <w:rsid w:val="00E61D90"/>
    <w:rsid w:val="00E6341D"/>
    <w:rsid w:val="00E6378C"/>
    <w:rsid w:val="00E63E0C"/>
    <w:rsid w:val="00E64158"/>
    <w:rsid w:val="00E6448D"/>
    <w:rsid w:val="00E64AA6"/>
    <w:rsid w:val="00E655C9"/>
    <w:rsid w:val="00E655D1"/>
    <w:rsid w:val="00E65C12"/>
    <w:rsid w:val="00E660CD"/>
    <w:rsid w:val="00E66292"/>
    <w:rsid w:val="00E668C5"/>
    <w:rsid w:val="00E670F8"/>
    <w:rsid w:val="00E671CE"/>
    <w:rsid w:val="00E70410"/>
    <w:rsid w:val="00E7043E"/>
    <w:rsid w:val="00E729B9"/>
    <w:rsid w:val="00E75068"/>
    <w:rsid w:val="00E7575F"/>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CDA"/>
    <w:rsid w:val="00E93148"/>
    <w:rsid w:val="00E934C8"/>
    <w:rsid w:val="00E93534"/>
    <w:rsid w:val="00E93F89"/>
    <w:rsid w:val="00E941C9"/>
    <w:rsid w:val="00E94274"/>
    <w:rsid w:val="00E9431B"/>
    <w:rsid w:val="00E94357"/>
    <w:rsid w:val="00E9451E"/>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091"/>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5E4"/>
    <w:rsid w:val="00F377B7"/>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5BE"/>
    <w:rsid w:val="00F52939"/>
    <w:rsid w:val="00F5298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3BA"/>
    <w:rsid w:val="00F6347F"/>
    <w:rsid w:val="00F636E5"/>
    <w:rsid w:val="00F638A8"/>
    <w:rsid w:val="00F63BE9"/>
    <w:rsid w:val="00F644F1"/>
    <w:rsid w:val="00F6464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0247"/>
    <w:rsid w:val="00F81F56"/>
    <w:rsid w:val="00F82282"/>
    <w:rsid w:val="00F82324"/>
    <w:rsid w:val="00F83041"/>
    <w:rsid w:val="00F83398"/>
    <w:rsid w:val="00F835DF"/>
    <w:rsid w:val="00F84093"/>
    <w:rsid w:val="00F85285"/>
    <w:rsid w:val="00F86AF6"/>
    <w:rsid w:val="00F86E4F"/>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69B5"/>
    <w:rsid w:val="00FC7724"/>
    <w:rsid w:val="00FC7AD6"/>
    <w:rsid w:val="00FD003B"/>
    <w:rsid w:val="00FD03FA"/>
    <w:rsid w:val="00FD10EA"/>
    <w:rsid w:val="00FD1535"/>
    <w:rsid w:val="00FD1A28"/>
    <w:rsid w:val="00FD1E9A"/>
    <w:rsid w:val="00FD26C8"/>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29F4"/>
    <w:rsid w:val="00FE2A31"/>
    <w:rsid w:val="00FE3494"/>
    <w:rsid w:val="00FE3D0A"/>
    <w:rsid w:val="00FE3D1F"/>
    <w:rsid w:val="00FE3D7C"/>
    <w:rsid w:val="00FE3DE4"/>
    <w:rsid w:val="00FE4654"/>
    <w:rsid w:val="00FE4E65"/>
    <w:rsid w:val="00FE5735"/>
    <w:rsid w:val="00FE6998"/>
    <w:rsid w:val="00FE7908"/>
    <w:rsid w:val="00FF0550"/>
    <w:rsid w:val="00FF0594"/>
    <w:rsid w:val="00FF05F7"/>
    <w:rsid w:val="00FF0683"/>
    <w:rsid w:val="00FF09E4"/>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A5A12"/>
    <w:pPr>
      <w:tabs>
        <w:tab w:val="right" w:leader="dot" w:pos="9962"/>
      </w:tabs>
      <w:spacing w:after="0"/>
      <w:ind w:left="142" w:hanging="142"/>
    </w:pPr>
    <w:rPr>
      <w:rFonts w:ascii="Times New Roman" w:eastAsia="Calibri" w:hAnsi="Times New Roman" w:cs="Times New Roman"/>
      <w:strike/>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paragraph" w:customStyle="1" w:styleId="Dokumentopavadinimas">
    <w:name w:val="Dokumento pavadinimas"/>
    <w:basedOn w:val="prastasis"/>
    <w:autoRedefine/>
    <w:rsid w:val="003613E2"/>
    <w:pPr>
      <w:widowControl w:val="0"/>
      <w:spacing w:after="0" w:line="240" w:lineRule="auto"/>
      <w:jc w:val="center"/>
    </w:pPr>
    <w:rPr>
      <w:rFonts w:ascii="Times New Roman" w:eastAsia="Times New Roman" w:hAnsi="Times New Roman" w:cs="Times New Roman"/>
      <w:b/>
      <w:caps/>
      <w:sz w:val="44"/>
      <w:szCs w:val="44"/>
      <w:lang w:eastAsia="en-US"/>
    </w:rPr>
  </w:style>
  <w:style w:type="table" w:customStyle="1" w:styleId="TableGrid1">
    <w:name w:val="Table Grid1"/>
    <w:basedOn w:val="prastojilentel"/>
    <w:uiPriority w:val="99"/>
    <w:rsid w:val="00D74E73"/>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Diagrama">
    <w:name w:val="Antraštė Diagrama"/>
    <w:basedOn w:val="Numatytasispastraiposriftas"/>
    <w:link w:val="Antrat"/>
    <w:uiPriority w:val="99"/>
    <w:locked/>
    <w:rsid w:val="00813289"/>
    <w:rPr>
      <w:b/>
      <w:bCs/>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piskioautobusuparka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www.vpt.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info@kupiskioautobusupark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orlenlietuva.lt/LT/Wholesale/Puslapiai/Kainu-protokolai.aspx2"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lenlietuva.lt/LT/Wholesale/Puslapiai/Kainu-protokolai.aspx"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36</Pages>
  <Words>52640</Words>
  <Characters>30006</Characters>
  <Application>Microsoft Office Word</Application>
  <DocSecurity>0</DocSecurity>
  <Lines>250</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129</cp:revision>
  <cp:lastPrinted>2023-05-24T10:25:00Z</cp:lastPrinted>
  <dcterms:created xsi:type="dcterms:W3CDTF">2025-12-17T12:08:00Z</dcterms:created>
  <dcterms:modified xsi:type="dcterms:W3CDTF">2026-04-30T09:52:00Z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