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F6F7C" w14:textId="4584AA07" w:rsidR="00D239EF" w:rsidRDefault="00D239EF" w:rsidP="00A463EC">
      <w:pPr>
        <w:pStyle w:val="Betarp"/>
        <w:jc w:val="center"/>
        <w:rPr>
          <w:rFonts w:ascii="Times New Roman" w:hAnsi="Times New Roman"/>
          <w:b/>
          <w:bCs/>
          <w:sz w:val="24"/>
          <w:szCs w:val="24"/>
        </w:rPr>
      </w:pPr>
      <w:r>
        <w:rPr>
          <w:rFonts w:ascii="Times New Roman" w:hAnsi="Times New Roman"/>
          <w:b/>
          <w:bCs/>
          <w:sz w:val="24"/>
          <w:szCs w:val="24"/>
        </w:rPr>
        <w:t>(Sutarties projektas)</w:t>
      </w:r>
    </w:p>
    <w:p w14:paraId="33C202C5" w14:textId="77777777" w:rsidR="00D239EF" w:rsidRDefault="00D239EF" w:rsidP="00A463EC">
      <w:pPr>
        <w:pStyle w:val="Betarp"/>
        <w:jc w:val="center"/>
        <w:rPr>
          <w:rFonts w:ascii="Times New Roman" w:hAnsi="Times New Roman"/>
          <w:b/>
          <w:bCs/>
          <w:sz w:val="24"/>
          <w:szCs w:val="24"/>
        </w:rPr>
      </w:pPr>
    </w:p>
    <w:p w14:paraId="6905D0B5" w14:textId="7604DDE8" w:rsidR="00A463EC" w:rsidRPr="006B5BE2" w:rsidRDefault="00A463EC" w:rsidP="00A463EC">
      <w:pPr>
        <w:pStyle w:val="Betarp"/>
        <w:jc w:val="center"/>
        <w:rPr>
          <w:rFonts w:ascii="Times New Roman" w:hAnsi="Times New Roman"/>
          <w:b/>
          <w:bCs/>
          <w:sz w:val="24"/>
          <w:szCs w:val="24"/>
        </w:rPr>
      </w:pPr>
      <w:r w:rsidRPr="006B5BE2">
        <w:rPr>
          <w:rFonts w:ascii="Times New Roman" w:hAnsi="Times New Roman"/>
          <w:b/>
          <w:bCs/>
          <w:sz w:val="24"/>
          <w:szCs w:val="24"/>
        </w:rPr>
        <w:t>IGNALINOS RAJONO SAVIVALDYBĖS BŪSTŲ IR SOCIALINIŲ BŪSTŲ  ADMINISTRAVIMO PASLAUGŲ SUTARTIS</w:t>
      </w:r>
    </w:p>
    <w:p w14:paraId="1F24AB03" w14:textId="77777777" w:rsidR="00A463EC" w:rsidRPr="007A5D20" w:rsidRDefault="00A463EC" w:rsidP="00A463EC">
      <w:pPr>
        <w:pStyle w:val="Betarp"/>
        <w:jc w:val="both"/>
        <w:rPr>
          <w:rFonts w:ascii="Times New Roman" w:hAnsi="Times New Roman"/>
          <w:sz w:val="24"/>
          <w:szCs w:val="24"/>
        </w:rPr>
      </w:pPr>
    </w:p>
    <w:p w14:paraId="5CC16436" w14:textId="77777777" w:rsidR="00A463EC" w:rsidRPr="007A5D20" w:rsidRDefault="00A463EC" w:rsidP="00A463EC">
      <w:pPr>
        <w:pStyle w:val="Betarp"/>
        <w:jc w:val="center"/>
        <w:rPr>
          <w:rFonts w:ascii="Times New Roman" w:hAnsi="Times New Roman"/>
          <w:sz w:val="24"/>
          <w:szCs w:val="24"/>
        </w:rPr>
      </w:pPr>
      <w:r w:rsidRPr="007A5D20">
        <w:rPr>
          <w:rFonts w:ascii="Times New Roman" w:hAnsi="Times New Roman"/>
          <w:sz w:val="24"/>
          <w:szCs w:val="24"/>
        </w:rPr>
        <w:t>2025 m.                                   d. Nr.</w:t>
      </w:r>
    </w:p>
    <w:p w14:paraId="022E4875" w14:textId="77777777" w:rsidR="00A463EC" w:rsidRPr="007A5D20" w:rsidRDefault="00A463EC" w:rsidP="00A463EC">
      <w:pPr>
        <w:pStyle w:val="Betarp"/>
        <w:jc w:val="center"/>
        <w:rPr>
          <w:rFonts w:ascii="Times New Roman" w:hAnsi="Times New Roman"/>
          <w:sz w:val="24"/>
          <w:szCs w:val="24"/>
        </w:rPr>
      </w:pPr>
      <w:r w:rsidRPr="007A5D20">
        <w:rPr>
          <w:rFonts w:ascii="Times New Roman" w:hAnsi="Times New Roman"/>
          <w:sz w:val="24"/>
          <w:szCs w:val="24"/>
        </w:rPr>
        <w:t>Ignalina</w:t>
      </w:r>
    </w:p>
    <w:p w14:paraId="449E6601" w14:textId="77777777" w:rsidR="00A463EC" w:rsidRPr="007A5D20" w:rsidRDefault="00A463EC" w:rsidP="00A463EC">
      <w:pPr>
        <w:pStyle w:val="Betarp"/>
        <w:jc w:val="both"/>
        <w:rPr>
          <w:rFonts w:ascii="Times New Roman" w:hAnsi="Times New Roman"/>
          <w:sz w:val="24"/>
          <w:szCs w:val="24"/>
        </w:rPr>
      </w:pPr>
    </w:p>
    <w:p w14:paraId="0BBC025F"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r>
      <w:r w:rsidRPr="007A5D20">
        <w:rPr>
          <w:rFonts w:ascii="Times New Roman" w:hAnsi="Times New Roman"/>
          <w:bCs/>
          <w:sz w:val="24"/>
          <w:szCs w:val="24"/>
        </w:rPr>
        <w:t>Ignalinos rajono savivaldybės administracija</w:t>
      </w:r>
      <w:r w:rsidRPr="007A5D20">
        <w:rPr>
          <w:rFonts w:ascii="Times New Roman" w:hAnsi="Times New Roman"/>
          <w:sz w:val="24"/>
          <w:szCs w:val="24"/>
        </w:rPr>
        <w:t xml:space="preserve"> (toliau – Užsakovas), juridinio asmens kodas 28876835,</w:t>
      </w:r>
      <w:r w:rsidRPr="007A5D20">
        <w:rPr>
          <w:rFonts w:ascii="Times New Roman" w:hAnsi="Times New Roman"/>
          <w:bCs/>
          <w:sz w:val="24"/>
          <w:szCs w:val="24"/>
        </w:rPr>
        <w:t xml:space="preserve"> atstovaujama administracijos direktor</w:t>
      </w:r>
      <w:r>
        <w:rPr>
          <w:rFonts w:ascii="Times New Roman" w:hAnsi="Times New Roman"/>
          <w:bCs/>
          <w:sz w:val="24"/>
          <w:szCs w:val="24"/>
        </w:rPr>
        <w:t>iau</w:t>
      </w:r>
      <w:r w:rsidRPr="007A5D20">
        <w:rPr>
          <w:rFonts w:ascii="Times New Roman" w:hAnsi="Times New Roman"/>
          <w:bCs/>
          <w:sz w:val="24"/>
          <w:szCs w:val="24"/>
        </w:rPr>
        <w:t xml:space="preserve">s </w:t>
      </w:r>
      <w:r>
        <w:rPr>
          <w:rFonts w:ascii="Times New Roman" w:hAnsi="Times New Roman"/>
          <w:bCs/>
          <w:sz w:val="24"/>
          <w:szCs w:val="24"/>
        </w:rPr>
        <w:t xml:space="preserve">Vido </w:t>
      </w:r>
      <w:proofErr w:type="spellStart"/>
      <w:r>
        <w:rPr>
          <w:rFonts w:ascii="Times New Roman" w:hAnsi="Times New Roman"/>
          <w:bCs/>
          <w:sz w:val="24"/>
          <w:szCs w:val="24"/>
        </w:rPr>
        <w:t>Kreivėno</w:t>
      </w:r>
      <w:proofErr w:type="spellEnd"/>
      <w:r w:rsidRPr="007A5D20">
        <w:rPr>
          <w:rFonts w:ascii="Times New Roman" w:hAnsi="Times New Roman"/>
          <w:bCs/>
          <w:sz w:val="24"/>
          <w:szCs w:val="24"/>
        </w:rPr>
        <w:t xml:space="preserve">, </w:t>
      </w:r>
      <w:r w:rsidRPr="007A5D20">
        <w:rPr>
          <w:rFonts w:ascii="Times New Roman" w:hAnsi="Times New Roman"/>
          <w:sz w:val="24"/>
          <w:szCs w:val="24"/>
        </w:rPr>
        <w:t>veikiančio pagal Ignalinos rajono savivaldybės administracijos nuostatus (toliau – Užsakovas), ir ……………… juridinio asmens kodas ..................., atstovaujama ………………………….. (toliau – Administratorius), veikiančio pagal bendrovės įstatus, toliau kartu šioje sutartyje vadinami „Šalimis“, o kiekvienas atskirai – „Šalimi“, vadovaujantis Ignalinos rajono savivaldybės administracijos atlikto pirkimo rezultatais sudarė šią Ignalinos rajono savivaldybės būstų ir socialinių būstų administravimo paslaugų sutartį, toliau vadinamą Sutartimi, ir susitarė dėl toliau išvardytų sąlygų.</w:t>
      </w:r>
    </w:p>
    <w:p w14:paraId="46B39E00" w14:textId="77777777" w:rsidR="00A463EC" w:rsidRPr="007A5D20" w:rsidRDefault="00A463EC" w:rsidP="00A463EC">
      <w:pPr>
        <w:pStyle w:val="Betarp"/>
        <w:jc w:val="both"/>
        <w:rPr>
          <w:rFonts w:ascii="Times New Roman" w:hAnsi="Times New Roman"/>
          <w:sz w:val="24"/>
          <w:szCs w:val="24"/>
        </w:rPr>
      </w:pPr>
    </w:p>
    <w:p w14:paraId="57C2A53D" w14:textId="77777777" w:rsidR="0028139D"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I</w:t>
      </w:r>
      <w:r w:rsidR="0028139D">
        <w:rPr>
          <w:rFonts w:ascii="Times New Roman" w:hAnsi="Times New Roman"/>
          <w:b/>
          <w:bCs/>
          <w:sz w:val="24"/>
          <w:szCs w:val="24"/>
        </w:rPr>
        <w:t xml:space="preserve"> SKYRIUS</w:t>
      </w:r>
    </w:p>
    <w:p w14:paraId="73C13545" w14:textId="27468756" w:rsidR="00A463EC" w:rsidRPr="0062742B"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 xml:space="preserve"> SUTARTIES OBJEKTAS</w:t>
      </w:r>
    </w:p>
    <w:p w14:paraId="56259F03" w14:textId="77777777" w:rsidR="00A463EC" w:rsidRPr="007A5D20" w:rsidRDefault="00A463EC" w:rsidP="00A463EC">
      <w:pPr>
        <w:pStyle w:val="Betarp"/>
        <w:jc w:val="both"/>
        <w:rPr>
          <w:rFonts w:ascii="Times New Roman" w:hAnsi="Times New Roman"/>
          <w:sz w:val="24"/>
          <w:szCs w:val="24"/>
        </w:rPr>
      </w:pPr>
    </w:p>
    <w:p w14:paraId="7992C6C5" w14:textId="6655EC4B" w:rsidR="00986791" w:rsidRPr="00E33C3A" w:rsidRDefault="00E33C3A" w:rsidP="00E33C3A">
      <w:pPr>
        <w:tabs>
          <w:tab w:val="num" w:pos="1134"/>
          <w:tab w:val="left" w:pos="1560"/>
        </w:tabs>
        <w:spacing w:after="0" w:line="240" w:lineRule="auto"/>
        <w:ind w:firstLine="1134"/>
        <w:jc w:val="both"/>
        <w:rPr>
          <w:rFonts w:ascii="Times New Roman" w:eastAsia="Times New Roman" w:hAnsi="Times New Roman"/>
          <w:sz w:val="24"/>
          <w:szCs w:val="24"/>
        </w:rPr>
      </w:pPr>
      <w:r>
        <w:rPr>
          <w:rFonts w:ascii="Times New Roman" w:hAnsi="Times New Roman"/>
          <w:sz w:val="24"/>
          <w:szCs w:val="24"/>
        </w:rPr>
        <w:t xml:space="preserve">1. </w:t>
      </w:r>
      <w:r w:rsidR="00A463EC" w:rsidRPr="007A5D20">
        <w:rPr>
          <w:rFonts w:ascii="Times New Roman" w:hAnsi="Times New Roman"/>
          <w:sz w:val="24"/>
          <w:szCs w:val="24"/>
        </w:rPr>
        <w:t xml:space="preserve"> </w:t>
      </w:r>
      <w:r w:rsidR="00A463EC" w:rsidRPr="007A5D20">
        <w:rPr>
          <w:rFonts w:ascii="Times New Roman" w:hAnsi="Times New Roman"/>
          <w:sz w:val="24"/>
          <w:szCs w:val="24"/>
        </w:rPr>
        <w:tab/>
      </w:r>
      <w:r w:rsidR="00986791" w:rsidRPr="00E33C3A">
        <w:rPr>
          <w:rFonts w:ascii="Times New Roman" w:eastAsia="Times New Roman" w:hAnsi="Times New Roman"/>
          <w:sz w:val="24"/>
          <w:szCs w:val="24"/>
        </w:rPr>
        <w:t xml:space="preserve">Vadovaujantis šioje Sutartyje nustatytomis sąlygomis ir tvarka </w:t>
      </w:r>
      <w:r w:rsidR="00B85F35" w:rsidRPr="00E33C3A">
        <w:rPr>
          <w:rFonts w:ascii="Times New Roman" w:eastAsia="Times New Roman" w:hAnsi="Times New Roman"/>
          <w:sz w:val="24"/>
          <w:szCs w:val="24"/>
        </w:rPr>
        <w:t>Užsakovas</w:t>
      </w:r>
      <w:r w:rsidR="00986791" w:rsidRPr="00E33C3A">
        <w:rPr>
          <w:rFonts w:ascii="Times New Roman" w:eastAsia="Times New Roman" w:hAnsi="Times New Roman"/>
          <w:sz w:val="24"/>
          <w:szCs w:val="24"/>
        </w:rPr>
        <w:t xml:space="preserve"> paveda, o </w:t>
      </w:r>
      <w:r w:rsidR="00B85F35" w:rsidRPr="00E33C3A">
        <w:rPr>
          <w:rFonts w:ascii="Times New Roman" w:eastAsia="Times New Roman" w:hAnsi="Times New Roman"/>
          <w:sz w:val="24"/>
          <w:szCs w:val="24"/>
        </w:rPr>
        <w:t xml:space="preserve">Administratorius </w:t>
      </w:r>
      <w:r w:rsidR="00986791" w:rsidRPr="00E33C3A">
        <w:rPr>
          <w:rFonts w:ascii="Times New Roman" w:eastAsia="Times New Roman" w:hAnsi="Times New Roman"/>
          <w:sz w:val="24"/>
          <w:szCs w:val="24"/>
        </w:rPr>
        <w:t xml:space="preserve"> įsipareigoja suteikti </w:t>
      </w:r>
      <w:r w:rsidR="00147DE0" w:rsidRPr="00E33C3A">
        <w:rPr>
          <w:rFonts w:ascii="Times New Roman" w:eastAsia="Times New Roman" w:hAnsi="Times New Roman"/>
          <w:sz w:val="24"/>
          <w:szCs w:val="24"/>
        </w:rPr>
        <w:t>Ignalino</w:t>
      </w:r>
      <w:r w:rsidR="00FA0D2F" w:rsidRPr="00E33C3A">
        <w:rPr>
          <w:rFonts w:ascii="Times New Roman" w:eastAsia="Times New Roman" w:hAnsi="Times New Roman"/>
          <w:sz w:val="24"/>
          <w:szCs w:val="24"/>
        </w:rPr>
        <w:t>s</w:t>
      </w:r>
      <w:r w:rsidR="00986791" w:rsidRPr="00E33C3A">
        <w:rPr>
          <w:rFonts w:ascii="Times New Roman" w:eastAsia="Times New Roman" w:hAnsi="Times New Roman"/>
          <w:sz w:val="24"/>
          <w:szCs w:val="24"/>
        </w:rPr>
        <w:t xml:space="preserve"> rajono savivaldybės būsto (savivaldybės gyvenamųjų patalpų ir socialinio būsto) nuomos administravimo paslaugas (toliau – Paslaugos).</w:t>
      </w:r>
    </w:p>
    <w:p w14:paraId="7C52152C" w14:textId="68241F86" w:rsidR="00A463EC" w:rsidRPr="00FA0D2F" w:rsidRDefault="00A463EC" w:rsidP="00A463EC">
      <w:pPr>
        <w:pStyle w:val="Betarp"/>
        <w:jc w:val="both"/>
        <w:rPr>
          <w:rFonts w:ascii="Times New Roman" w:hAnsi="Times New Roman"/>
          <w:strike/>
          <w:sz w:val="24"/>
          <w:szCs w:val="24"/>
        </w:rPr>
      </w:pPr>
    </w:p>
    <w:p w14:paraId="74032614" w14:textId="77777777" w:rsidR="00A463EC" w:rsidRPr="00FA0D2F" w:rsidRDefault="00A463EC" w:rsidP="00A463EC">
      <w:pPr>
        <w:pStyle w:val="Betarp"/>
        <w:jc w:val="both"/>
        <w:rPr>
          <w:rFonts w:ascii="Times New Roman" w:hAnsi="Times New Roman"/>
          <w:strike/>
          <w:sz w:val="24"/>
          <w:szCs w:val="24"/>
        </w:rPr>
      </w:pPr>
    </w:p>
    <w:p w14:paraId="16CF8D27" w14:textId="77777777" w:rsidR="0028139D"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II</w:t>
      </w:r>
      <w:r w:rsidR="0028139D">
        <w:rPr>
          <w:rFonts w:ascii="Times New Roman" w:hAnsi="Times New Roman"/>
          <w:b/>
          <w:bCs/>
          <w:sz w:val="24"/>
          <w:szCs w:val="24"/>
        </w:rPr>
        <w:t xml:space="preserve"> SKYRIUS</w:t>
      </w:r>
    </w:p>
    <w:p w14:paraId="37D8B917" w14:textId="5907AEF3" w:rsidR="00A463EC" w:rsidRPr="0062742B"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 xml:space="preserve"> SUTARTIES KAINA IR ATSISKAITYMO TVARKA</w:t>
      </w:r>
    </w:p>
    <w:p w14:paraId="10416985" w14:textId="77777777" w:rsidR="00A463EC" w:rsidRPr="007A5D20" w:rsidRDefault="00A463EC" w:rsidP="00A463EC">
      <w:pPr>
        <w:pStyle w:val="Betarp"/>
        <w:jc w:val="both"/>
        <w:rPr>
          <w:rFonts w:ascii="Times New Roman" w:hAnsi="Times New Roman"/>
          <w:sz w:val="24"/>
          <w:szCs w:val="24"/>
        </w:rPr>
      </w:pPr>
    </w:p>
    <w:p w14:paraId="3879D5B4" w14:textId="77777777" w:rsidR="00A463EC" w:rsidRPr="007A5D20" w:rsidRDefault="00A463EC" w:rsidP="00A463EC">
      <w:pPr>
        <w:pStyle w:val="Betarp"/>
        <w:ind w:firstLine="1296"/>
        <w:jc w:val="both"/>
        <w:rPr>
          <w:rFonts w:ascii="Times New Roman" w:hAnsi="Times New Roman"/>
          <w:color w:val="000000" w:themeColor="text1"/>
          <w:sz w:val="24"/>
          <w:szCs w:val="24"/>
          <w:highlight w:val="yellow"/>
        </w:rPr>
      </w:pPr>
      <w:r w:rsidRPr="007A5D20">
        <w:rPr>
          <w:rFonts w:ascii="Times New Roman" w:hAnsi="Times New Roman"/>
          <w:sz w:val="24"/>
          <w:szCs w:val="24"/>
        </w:rPr>
        <w:t>2. Maksimali Sutarties kaina (pradinė Sutarties vertė) – 30</w:t>
      </w:r>
      <w:r>
        <w:rPr>
          <w:rFonts w:ascii="Times New Roman" w:hAnsi="Times New Roman"/>
          <w:sz w:val="24"/>
          <w:szCs w:val="24"/>
        </w:rPr>
        <w:t>.</w:t>
      </w:r>
      <w:r w:rsidRPr="007A5D20">
        <w:rPr>
          <w:rFonts w:ascii="Times New Roman" w:hAnsi="Times New Roman"/>
          <w:sz w:val="24"/>
          <w:szCs w:val="24"/>
        </w:rPr>
        <w:t>000</w:t>
      </w:r>
      <w:r>
        <w:rPr>
          <w:rFonts w:ascii="Times New Roman" w:hAnsi="Times New Roman"/>
          <w:sz w:val="24"/>
          <w:szCs w:val="24"/>
        </w:rPr>
        <w:t>,00</w:t>
      </w:r>
      <w:r w:rsidRPr="007A5D20">
        <w:rPr>
          <w:rFonts w:ascii="Times New Roman" w:hAnsi="Times New Roman"/>
          <w:sz w:val="24"/>
          <w:szCs w:val="24"/>
        </w:rPr>
        <w:t xml:space="preserve"> Eur be PVM. </w:t>
      </w:r>
      <w:r w:rsidRPr="007A5D20">
        <w:rPr>
          <w:rFonts w:ascii="Times New Roman" w:hAnsi="Times New Roman"/>
          <w:color w:val="000000" w:themeColor="text1"/>
          <w:sz w:val="24"/>
          <w:szCs w:val="24"/>
        </w:rPr>
        <w:t>Vadovaujantis Kainodaros taisyklių nustatymo metodikos, patvirtintos 2017 m. birželio 28 d. Viešųjų pirkimų tarnybos direktoriaus įsakymu Nr. 1S-95 „Dėl kainodaros taisyklių nustatymo metodikos patvirtinimo“ (toliau – Metodika), 10.6 punktu, naudojamas sutarties vykdymo išlaidų atlyginimo apskaičiavimo būdas:</w:t>
      </w:r>
    </w:p>
    <w:p w14:paraId="350831AF" w14:textId="77777777" w:rsidR="00A463EC" w:rsidRPr="007A5D20" w:rsidRDefault="00A463EC" w:rsidP="00A463EC">
      <w:pPr>
        <w:pStyle w:val="Betarp"/>
        <w:ind w:firstLine="1296"/>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 xml:space="preserve">2.1. </w:t>
      </w:r>
      <w:r w:rsidRPr="007A5D20">
        <w:rPr>
          <w:rFonts w:ascii="Times New Roman" w:hAnsi="Times New Roman"/>
          <w:sz w:val="24"/>
          <w:szCs w:val="24"/>
        </w:rPr>
        <w:t>Užsakovas sumoka Administratoriui už atliktas išnuomotų Ignalinos rajono savivaldybės būstų ir savivaldybės socialinių būstų administravimo paslaugas už kiekvieną per mėnesį administruojamą būstą pagal fiksuotą įkainį numatytą Sutarties 2 priede. Paslaugų įkainis per visą sutarties galiojimo laiką nekeičiamas, išskyrus atvejus, kai pasikeičia (padidėja ar sumažėja) pridėtinės vertės mokesčio tarifas, kuris turi tiesioginės įtakos įkainiui. Jeigu Sutarties vykdymo metu pasikeičia PVM mokėjimą reglamentuojantys teisės aktai, darantys tiesioginę įtaką Administratoriaus teikiamų paslaugų Sutartyje nurodytam įkainiui, Sutartyje nurodytas įkainis perskaičiuojamas jį didinant arba mažinant. Perskaičiavimas įforminamas Sutarties pakeitimu, kuris tampa neatskiriama Sutarties dalimi. Perskaičiuotas įkainis taikomas už tą paslaugų dalį, už kurią sąskaita faktūra išrašoma galiojant naujam PVM. Jeigu Paslaugų įkainio perskaičiavimą dėl pasikeitusio (padidėjusio ar sumažėjusio) PVM inicijuoja Administratorius, jis turi raštu kreiptis į Užsakovą ir pateikti konkrečius skaičiavimus dėl pasikeitusio PVM įtakos paslaugos įkainiui. Užsakovas taip pat turi teisę inicijuoti įkainio perskaičiavimą dėl pasikeitusio PVM.</w:t>
      </w:r>
    </w:p>
    <w:p w14:paraId="1666D181" w14:textId="2D11F629" w:rsidR="00A463EC" w:rsidRDefault="00A463EC" w:rsidP="00A463EC">
      <w:pPr>
        <w:pStyle w:val="Betarp"/>
        <w:ind w:firstLine="1296"/>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 xml:space="preserve">2.2. Už </w:t>
      </w:r>
      <w:r w:rsidRPr="007A5D20">
        <w:rPr>
          <w:rFonts w:ascii="Times New Roman" w:hAnsi="Times New Roman"/>
          <w:color w:val="000000"/>
          <w:sz w:val="24"/>
          <w:szCs w:val="24"/>
          <w:lang w:eastAsia="lt-LT"/>
        </w:rPr>
        <w:t>su pirkimo objektu susijusias prekes ir (ar) paslaugas</w:t>
      </w:r>
      <w:r w:rsidRPr="007A5D20">
        <w:rPr>
          <w:rFonts w:ascii="Times New Roman" w:hAnsi="Times New Roman"/>
          <w:color w:val="000000" w:themeColor="text1"/>
          <w:sz w:val="24"/>
          <w:szCs w:val="24"/>
        </w:rPr>
        <w:t xml:space="preserve"> reikalingas paslaugų teikimui pagal Sutarties 1 priedo 2.13 punktą: darbo jėgą ir transporto priemonių nuomą, daiktų pakrovimą ir iškrovimą, pervežimą, utilizaciją, savivaldybės būstų išvalymo paslaugas; ir pagal Sutarties 1 priedo 2.14 punktą: sanitarinę įrangą, viryklės sutvarkymą, įsigijimą, keitimą, pajungimą, elektros tiekimą; </w:t>
      </w:r>
      <w:r w:rsidRPr="007A5D20">
        <w:rPr>
          <w:rFonts w:ascii="Times New Roman" w:hAnsi="Times New Roman"/>
          <w:color w:val="000000"/>
          <w:sz w:val="24"/>
          <w:szCs w:val="24"/>
          <w:lang w:eastAsia="lt-LT"/>
        </w:rPr>
        <w:t xml:space="preserve">bus apmokėta už faktiškai patirtas išlaidas ne didesnėmis nei rinką atitinkančiomis kainomis. Užsakovas pasilieka galimybę šias  prekes ir (ar) paslaugas pirkti atskiru viešuoju pirkimu. </w:t>
      </w:r>
      <w:r w:rsidRPr="007A5D20">
        <w:rPr>
          <w:rFonts w:ascii="Times New Roman" w:hAnsi="Times New Roman"/>
          <w:color w:val="000000"/>
          <w:sz w:val="24"/>
          <w:szCs w:val="24"/>
          <w:lang w:eastAsia="lt-LT"/>
        </w:rPr>
        <w:lastRenderedPageBreak/>
        <w:t>Sutarties vykdymo metu priimami Administratoriaus sprendimai, susiję su faktinėmis išlaidomis, su Užsakovu turi būti derinami iš anksto raštu, o neįvykdžius šios pareigos Užsakovas gali atisakyti apmokėti faktines išlaidas. Administratorius privalo kartu su pateikta sąskaita faktūra už faktiškai patirtas išlaidas pateikti išlaidas pagrindžiančius trečiųjų šalių dokumentus. Į faktiškai patirtas išlaidas negali būti įtrauktas Administratoriaus pelnas</w:t>
      </w:r>
      <w:r w:rsidRPr="007A5D20">
        <w:rPr>
          <w:rFonts w:ascii="Times New Roman" w:hAnsi="Times New Roman"/>
          <w:color w:val="000000" w:themeColor="text1"/>
          <w:sz w:val="24"/>
          <w:szCs w:val="24"/>
        </w:rPr>
        <w:t>.</w:t>
      </w:r>
      <w:bookmarkStart w:id="0" w:name="part_2ae84ab3f87b4e7eabad028ee91a3b97"/>
      <w:bookmarkStart w:id="1" w:name="part_97df26231e5349c2bd956c9cba4d651f"/>
      <w:bookmarkStart w:id="2" w:name="part_c47d97b1baf246e1ba6002806a23a65b"/>
      <w:bookmarkEnd w:id="0"/>
      <w:bookmarkEnd w:id="1"/>
      <w:bookmarkEnd w:id="2"/>
    </w:p>
    <w:p w14:paraId="0E95B17E" w14:textId="01E3756A"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color w:val="000000" w:themeColor="text1"/>
          <w:sz w:val="24"/>
          <w:szCs w:val="24"/>
        </w:rPr>
        <w:t xml:space="preserve">        2.3. </w:t>
      </w:r>
      <w:r w:rsidRPr="00A463EC">
        <w:rPr>
          <w:rFonts w:ascii="Times New Roman" w:hAnsi="Times New Roman"/>
          <w:bCs/>
          <w:noProof/>
          <w:sz w:val="24"/>
          <w:szCs w:val="24"/>
        </w:rPr>
        <w:t xml:space="preserve"> </w:t>
      </w:r>
      <w:r w:rsidRPr="00A463EC">
        <w:rPr>
          <w:rFonts w:ascii="Times New Roman" w:hAnsi="Times New Roman"/>
          <w:sz w:val="24"/>
          <w:szCs w:val="24"/>
        </w:rPr>
        <w:t xml:space="preserve">Bet kuri Sutarties šalis Sutarties galiojimo metu turi teisę inicijuoti Sutartyje numatytų įkainių perskaičiavimą (keitimą) ne anksčiau kaip po 6 (šešių) mėnesių  nuo </w:t>
      </w:r>
      <w:sdt>
        <w:sdtPr>
          <w:rPr>
            <w:rFonts w:ascii="Times New Roman" w:hAnsi="Times New Roman"/>
            <w:sz w:val="24"/>
            <w:szCs w:val="24"/>
          </w:rPr>
          <w:alias w:val="Pasirinkite"/>
          <w:tag w:val="Pasirinkite"/>
          <w:id w:val="-1461952951"/>
          <w:placeholder>
            <w:docPart w:val="6DE02BA617604B5A90C6473C80A2862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463EC">
            <w:rPr>
              <w:rFonts w:ascii="Times New Roman" w:hAnsi="Times New Roman"/>
              <w:sz w:val="24"/>
              <w:szCs w:val="24"/>
            </w:rPr>
            <w:t>Sutarties sudarymo dienos</w:t>
          </w:r>
        </w:sdtContent>
      </w:sdt>
      <w:r w:rsidRPr="00A463EC">
        <w:rPr>
          <w:rFonts w:ascii="Times New Roman" w:hAnsi="Times New Roman"/>
          <w:sz w:val="24"/>
          <w:szCs w:val="24"/>
        </w:rPr>
        <w:t xml:space="preserve"> (</w:t>
      </w:r>
      <w:r w:rsidRPr="00A463EC">
        <w:rPr>
          <w:rFonts w:ascii="Times New Roman" w:hAnsi="Times New Roman"/>
          <w:i/>
          <w:iCs/>
          <w:sz w:val="24"/>
          <w:szCs w:val="24"/>
        </w:rPr>
        <w:t>jeigu perskaičiavimas jau buvo atliktas – nuo paskutinio perskaičiavimo pagal šį punktą dienos</w:t>
      </w:r>
      <w:r w:rsidRPr="00A463EC">
        <w:rPr>
          <w:rFonts w:ascii="Times New Roman" w:hAnsi="Times New Roman"/>
          <w:sz w:val="24"/>
          <w:szCs w:val="24"/>
        </w:rPr>
        <w:t xml:space="preserve">), kainų pokytis (k), apskaičiuotas kaip nustatyta 5.3 punkte, viršija 10 procentų. Atlikdamos perskaičiavimą Šalys vadovaujasi Lietuvos Statistikos Departamento viešai Oficialiosios statistikos portale </w:t>
      </w:r>
      <w:hyperlink r:id="rId5" w:history="1">
        <w:r w:rsidR="002A3682" w:rsidRPr="00AF66D8">
          <w:rPr>
            <w:bCs/>
            <w:color w:val="000000"/>
            <w:szCs w:val="24"/>
            <w:u w:val="single"/>
          </w:rPr>
          <w:t>http://osp.stat.gov.lt/</w:t>
        </w:r>
      </w:hyperlink>
      <w:r w:rsidRPr="00A463EC">
        <w:rPr>
          <w:rFonts w:ascii="Times New Roman" w:hAnsi="Times New Roman"/>
          <w:sz w:val="24"/>
          <w:szCs w:val="24"/>
        </w:rPr>
        <w:t>paskelbtais Rodiklių duomenų bazės duomenimis, iš kitos Šalies nereikalaudamos pateikti oficialaus Lietuvos Statistikos Departamento ar kitos institucijos išduoto dokumento ar patvirtinimo.</w:t>
      </w:r>
    </w:p>
    <w:p w14:paraId="1FC6EB8B" w14:textId="54769388"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 xml:space="preserve">       2.3.1. Šalys privalo Susitarime nurodyti indekso reikšmę laikotarpio pradžioje ir jos nustatymo datą, indekso reikšmę laikotarpio pabaigoje ir jos nustatymo datą, kainų pokytį (k), perskaičiuotus įkainius, perskaičiuotą pradinės sutarties vertę.</w:t>
      </w:r>
    </w:p>
    <w:p w14:paraId="2D46F2E3" w14:textId="1B3DEC84"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 xml:space="preserve">       2.3.2. Perskaičiuotieji įkainiai taikomi užsakymams, pateiktiems po to, kai Šalys sudaro susitarimą dėl įkainių perskaičiavimo.</w:t>
      </w:r>
    </w:p>
    <w:p w14:paraId="15E0BB92" w14:textId="213E2EE4"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 xml:space="preserve">       2.3.4.  Nauji įkainiai apskaičiuojami pagal formulę: </w:t>
      </w:r>
    </w:p>
    <w:p w14:paraId="69887FFE" w14:textId="77777777" w:rsidR="00A463EC" w:rsidRPr="00A463EC" w:rsidRDefault="00000000" w:rsidP="00A463EC">
      <w:pPr>
        <w:spacing w:after="0" w:line="240" w:lineRule="auto"/>
        <w:ind w:firstLine="851"/>
        <w:jc w:val="both"/>
        <w:rPr>
          <w:rFonts w:ascii="Times New Roman" w:hAnsi="Times New Roman"/>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m:t>
        </m:r>
        <m:r>
          <w:rPr>
            <w:rFonts w:ascii="Cambria Math" w:eastAsiaTheme="minorEastAsia" w:hAnsi="Cambria Math"/>
            <w:sz w:val="24"/>
            <w:szCs w:val="24"/>
          </w:rPr>
          <m:t>a+</m:t>
        </m:r>
        <m:d>
          <m:dPr>
            <m:ctrlPr>
              <w:rPr>
                <w:rFonts w:ascii="Cambria Math" w:eastAsiaTheme="minorEastAsia" w:hAnsi="Cambria Math"/>
                <w:i/>
                <w:sz w:val="24"/>
                <w:szCs w:val="24"/>
                <w:lang w:val="en-US"/>
              </w:rPr>
            </m:ctrlPr>
          </m:dPr>
          <m:e>
            <m:f>
              <m:fPr>
                <m:ctrlPr>
                  <w:rPr>
                    <w:rFonts w:ascii="Cambria Math" w:eastAsiaTheme="minorEastAsia" w:hAnsi="Cambria Math"/>
                    <w:i/>
                    <w:sz w:val="24"/>
                    <w:szCs w:val="24"/>
                    <w:lang w:val="en-US"/>
                  </w:rPr>
                </m:ctrlPr>
              </m:fPr>
              <m:num>
                <m:r>
                  <w:rPr>
                    <w:rFonts w:ascii="Cambria Math" w:eastAsiaTheme="minorEastAsia" w:hAnsi="Cambria Math"/>
                    <w:sz w:val="24"/>
                    <w:szCs w:val="24"/>
                  </w:rPr>
                  <m:t>k</m:t>
                </m:r>
              </m:num>
              <m:den>
                <m:r>
                  <w:rPr>
                    <w:rFonts w:ascii="Cambria Math" w:eastAsiaTheme="minorEastAsia" w:hAnsi="Cambria Math"/>
                    <w:sz w:val="24"/>
                    <w:szCs w:val="24"/>
                  </w:rPr>
                  <m:t>100</m:t>
                </m:r>
              </m:den>
            </m:f>
            <m:r>
              <w:rPr>
                <w:rFonts w:ascii="Cambria Math" w:eastAsiaTheme="minorEastAsia" w:hAnsi="Cambria Math"/>
                <w:sz w:val="24"/>
                <w:szCs w:val="24"/>
              </w:rPr>
              <m:t>×a</m:t>
            </m:r>
          </m:e>
        </m:d>
      </m:oMath>
      <w:r w:rsidR="00A463EC" w:rsidRPr="00A463EC">
        <w:rPr>
          <w:rFonts w:ascii="Times New Roman" w:eastAsiaTheme="minorEastAsia" w:hAnsi="Times New Roman"/>
          <w:i/>
          <w:sz w:val="24"/>
          <w:szCs w:val="24"/>
        </w:rPr>
        <w:t>, kur</w:t>
      </w:r>
    </w:p>
    <w:p w14:paraId="34A316B4" w14:textId="77777777"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a – įkainis (Eur be PVM)) (jei jis jau buvo perskaičiuotas, tai po paskutinio perskaičiavimo).</w:t>
      </w:r>
    </w:p>
    <w:p w14:paraId="6FAAD2A7" w14:textId="77777777"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a</w:t>
      </w:r>
      <w:r w:rsidRPr="00A463EC">
        <w:rPr>
          <w:rFonts w:ascii="Times New Roman" w:hAnsi="Times New Roman"/>
          <w:sz w:val="24"/>
          <w:szCs w:val="24"/>
          <w:vertAlign w:val="subscript"/>
        </w:rPr>
        <w:t>1</w:t>
      </w:r>
      <w:r w:rsidRPr="00A463EC">
        <w:rPr>
          <w:rFonts w:ascii="Times New Roman" w:hAnsi="Times New Roman"/>
          <w:sz w:val="24"/>
          <w:szCs w:val="24"/>
        </w:rPr>
        <w:t xml:space="preserve"> – perskaičiuotas (pakeistas) įkainis (Eur be PVM)</w:t>
      </w:r>
    </w:p>
    <w:p w14:paraId="076033A7" w14:textId="77777777"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 xml:space="preserve">k – Pagal vartotojų kainų indeksą </w:t>
      </w:r>
      <w:r w:rsidRPr="00A463EC">
        <w:rPr>
          <w:rFonts w:ascii="Times New Roman" w:hAnsi="Times New Roman"/>
          <w:color w:val="0070C0"/>
          <w:sz w:val="24"/>
          <w:szCs w:val="24"/>
        </w:rPr>
        <w:t xml:space="preserve"> </w:t>
      </w:r>
      <w:r w:rsidRPr="00A463EC">
        <w:rPr>
          <w:rFonts w:ascii="Times New Roman" w:hAnsi="Times New Roman"/>
          <w:sz w:val="24"/>
          <w:szCs w:val="24"/>
        </w:rPr>
        <w:t xml:space="preserve">apskaičiuotas kainų pokytis (padidėjimas arba sumažėjimas) (%). „k“ reikšmė skaičiuojama pagal formulę: </w:t>
      </w:r>
    </w:p>
    <w:p w14:paraId="10AA3F33" w14:textId="77777777" w:rsidR="00A463EC" w:rsidRPr="00A463EC" w:rsidRDefault="00A463EC" w:rsidP="00A463EC">
      <w:pPr>
        <w:spacing w:after="0" w:line="240" w:lineRule="auto"/>
        <w:ind w:firstLine="851"/>
        <w:jc w:val="both"/>
        <w:rPr>
          <w:rFonts w:ascii="Times New Roman" w:hAnsi="Times New Roman"/>
          <w:sz w:val="24"/>
          <w:szCs w:val="24"/>
        </w:rPr>
      </w:pPr>
      <w:r w:rsidRPr="00A463EC">
        <w:rPr>
          <w:rFonts w:ascii="Times New Roman" w:hAnsi="Times New Roman"/>
          <w:sz w:val="24"/>
          <w:szCs w:val="24"/>
        </w:rPr>
        <w:t xml:space="preserve"> </w:t>
      </w:r>
      <m:oMath>
        <m:r>
          <w:rPr>
            <w:rFonts w:ascii="Cambria Math" w:hAnsi="Cambria Math"/>
            <w:sz w:val="24"/>
            <w:szCs w:val="24"/>
          </w:rPr>
          <m:t>k =</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naujausias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Ind</m:t>
                </m:r>
              </m:e>
              <m:sub>
                <m:r>
                  <w:rPr>
                    <w:rFonts w:ascii="Cambria Math" w:eastAsiaTheme="minorEastAsia" w:hAnsi="Cambria Math"/>
                    <w:sz w:val="24"/>
                    <w:szCs w:val="24"/>
                  </w:rPr>
                  <m:t>pradžia</m:t>
                </m:r>
              </m:sub>
            </m:sSub>
          </m:den>
        </m:f>
        <m:r>
          <w:rPr>
            <w:rFonts w:ascii="Cambria Math" w:eastAsiaTheme="minorEastAsia" w:hAnsi="Cambria Math"/>
            <w:sz w:val="24"/>
            <w:szCs w:val="24"/>
          </w:rPr>
          <m:t>×100-100</m:t>
        </m:r>
      </m:oMath>
      <w:r w:rsidRPr="00A463EC">
        <w:rPr>
          <w:rFonts w:ascii="Times New Roman" w:eastAsiaTheme="minorEastAsia" w:hAnsi="Times New Roman"/>
          <w:sz w:val="24"/>
          <w:szCs w:val="24"/>
        </w:rPr>
        <w:t>, (proc.) kur</w:t>
      </w:r>
    </w:p>
    <w:p w14:paraId="6E473D79" w14:textId="77777777" w:rsidR="00A463EC" w:rsidRPr="00A463EC" w:rsidRDefault="00A463EC" w:rsidP="00A463EC">
      <w:pPr>
        <w:spacing w:after="0" w:line="240" w:lineRule="auto"/>
        <w:ind w:firstLine="851"/>
        <w:jc w:val="both"/>
        <w:rPr>
          <w:rFonts w:ascii="Times New Roman" w:hAnsi="Times New Roman"/>
          <w:sz w:val="24"/>
          <w:szCs w:val="24"/>
        </w:rPr>
      </w:pPr>
      <w:proofErr w:type="spellStart"/>
      <w:r w:rsidRPr="00A463EC">
        <w:rPr>
          <w:rFonts w:ascii="Times New Roman" w:hAnsi="Times New Roman"/>
          <w:sz w:val="24"/>
          <w:szCs w:val="24"/>
        </w:rPr>
        <w:t>Ind</w:t>
      </w:r>
      <w:r w:rsidRPr="00A463EC">
        <w:rPr>
          <w:rFonts w:ascii="Times New Roman" w:hAnsi="Times New Roman"/>
          <w:sz w:val="24"/>
          <w:szCs w:val="24"/>
          <w:vertAlign w:val="subscript"/>
        </w:rPr>
        <w:t>naujausias</w:t>
      </w:r>
      <w:proofErr w:type="spellEnd"/>
      <w:r w:rsidRPr="00A463EC">
        <w:rPr>
          <w:rFonts w:ascii="Times New Roman" w:hAnsi="Times New Roman"/>
          <w:sz w:val="24"/>
          <w:szCs w:val="24"/>
        </w:rPr>
        <w:t xml:space="preserve"> – kreipimosi dėl kainos perskaičiavimo išsiuntimo kitai šaliai datą naujausias paskelbtas indeksas</w:t>
      </w:r>
    </w:p>
    <w:p w14:paraId="709620BC" w14:textId="77777777" w:rsidR="00A463EC" w:rsidRPr="00A463EC" w:rsidRDefault="00A463EC" w:rsidP="00A463EC">
      <w:pPr>
        <w:spacing w:after="0" w:line="240" w:lineRule="auto"/>
        <w:ind w:firstLine="851"/>
        <w:jc w:val="both"/>
        <w:rPr>
          <w:rFonts w:ascii="Times New Roman" w:hAnsi="Times New Roman"/>
          <w:sz w:val="24"/>
          <w:szCs w:val="24"/>
        </w:rPr>
      </w:pPr>
      <w:proofErr w:type="spellStart"/>
      <w:r w:rsidRPr="00A463EC">
        <w:rPr>
          <w:rFonts w:ascii="Times New Roman" w:hAnsi="Times New Roman"/>
          <w:sz w:val="24"/>
          <w:szCs w:val="24"/>
        </w:rPr>
        <w:t>Ind</w:t>
      </w:r>
      <w:r w:rsidRPr="00A463EC">
        <w:rPr>
          <w:rFonts w:ascii="Times New Roman" w:hAnsi="Times New Roman"/>
          <w:sz w:val="24"/>
          <w:szCs w:val="24"/>
          <w:vertAlign w:val="subscript"/>
        </w:rPr>
        <w:t>pradžia</w:t>
      </w:r>
      <w:proofErr w:type="spellEnd"/>
      <w:r w:rsidRPr="00A463EC">
        <w:rPr>
          <w:rFonts w:ascii="Times New Roman" w:hAnsi="Times New Roman"/>
          <w:sz w:val="24"/>
          <w:szCs w:val="24"/>
        </w:rPr>
        <w:t xml:space="preserve"> – laikotarpio pradžios datos (mėnesio) indeksas (Pirmojo perskaičiavimo atveju laikotarpio pradžia (mėnuo) yra </w:t>
      </w:r>
      <w:sdt>
        <w:sdtPr>
          <w:rPr>
            <w:rFonts w:ascii="Times New Roman" w:hAnsi="Times New Roman"/>
            <w:sz w:val="24"/>
            <w:szCs w:val="24"/>
          </w:rPr>
          <w:alias w:val="Pasirinkite"/>
          <w:tag w:val="Pasirinkite"/>
          <w:id w:val="-603956337"/>
          <w:placeholder>
            <w:docPart w:val="157AAFDBFC8148F7B5C68796772E6C2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A463EC">
            <w:rPr>
              <w:rFonts w:ascii="Times New Roman" w:hAnsi="Times New Roman"/>
              <w:sz w:val="24"/>
              <w:szCs w:val="24"/>
            </w:rPr>
            <w:t>Sutarties sudarymo dienos</w:t>
          </w:r>
        </w:sdtContent>
      </w:sdt>
      <w:r w:rsidRPr="00A463EC">
        <w:rPr>
          <w:rFonts w:ascii="Times New Roman" w:hAnsi="Times New Roman"/>
          <w:sz w:val="24"/>
          <w:szCs w:val="24"/>
        </w:rPr>
        <w:t xml:space="preserve"> mėnuo. Antrojo ir vėlesnių perskaičiavimų atveju laikotarpio pradžia (mėnuo) yra paskutinio perskaičiavimo metu naudotos paskelbto atitinkamo indekso reikšmės mėnuo. </w:t>
      </w:r>
    </w:p>
    <w:p w14:paraId="01800DEB" w14:textId="7FD30D35" w:rsidR="00A463EC" w:rsidRPr="00A463EC" w:rsidRDefault="00A463EC" w:rsidP="00A463EC">
      <w:pPr>
        <w:spacing w:after="0" w:line="240" w:lineRule="auto"/>
        <w:ind w:firstLine="851"/>
        <w:jc w:val="both"/>
        <w:rPr>
          <w:rFonts w:cstheme="minorHAnsi"/>
        </w:rPr>
      </w:pPr>
      <w:r>
        <w:rPr>
          <w:rFonts w:ascii="Times New Roman" w:hAnsi="Times New Roman"/>
          <w:sz w:val="24"/>
          <w:szCs w:val="24"/>
        </w:rPr>
        <w:t xml:space="preserve">       </w:t>
      </w:r>
      <w:r w:rsidRPr="00A463EC">
        <w:rPr>
          <w:rFonts w:ascii="Times New Roman" w:hAnsi="Times New Roman"/>
          <w:sz w:val="24"/>
          <w:szCs w:val="24"/>
        </w:rPr>
        <w:t>3. Užsakovas už praėjusį mėnesį iki kito mėnesio 28 d. perveda atsiskaitymą Administratoriui už Sutarties 2.1 punkte</w:t>
      </w:r>
      <w:r w:rsidRPr="007A5D20">
        <w:rPr>
          <w:rFonts w:ascii="Times New Roman" w:hAnsi="Times New Roman"/>
          <w:sz w:val="24"/>
          <w:szCs w:val="24"/>
        </w:rPr>
        <w:t xml:space="preserve"> numatytas paslaugas pagal Administratoriaus pateiktą sąskaitą faktūrą ir ataskaitą, numatytą šios sutarties 4.4 punkte. </w:t>
      </w:r>
      <w:r w:rsidRPr="007A5D20">
        <w:rPr>
          <w:rFonts w:ascii="Times New Roman" w:hAnsi="Times New Roman"/>
          <w:color w:val="000000" w:themeColor="text1"/>
          <w:sz w:val="24"/>
          <w:szCs w:val="24"/>
        </w:rPr>
        <w:t xml:space="preserve">Už faktiškai patirtas išlaidas pagal Sutarties 2.2 punktą </w:t>
      </w:r>
      <w:r w:rsidRPr="007A5D20">
        <w:rPr>
          <w:rFonts w:ascii="Times New Roman" w:hAnsi="Times New Roman"/>
          <w:sz w:val="24"/>
          <w:szCs w:val="24"/>
        </w:rPr>
        <w:t>atsiskaitoma per 30 kalendorinių dienų nuo Administratoriaus sąskaitos faktūros ir</w:t>
      </w:r>
      <w:r w:rsidRPr="007A5D20">
        <w:rPr>
          <w:rFonts w:ascii="Times New Roman" w:hAnsi="Times New Roman"/>
          <w:color w:val="000000"/>
          <w:sz w:val="24"/>
          <w:szCs w:val="24"/>
          <w:lang w:eastAsia="lt-LT"/>
        </w:rPr>
        <w:t xml:space="preserve"> faktiškai patirtas išlaidas pagrindžiančių trečiųjų šalių dokumentų pateikimo dienos</w:t>
      </w:r>
      <w:r w:rsidRPr="007A5D20">
        <w:rPr>
          <w:rFonts w:ascii="Times New Roman" w:hAnsi="Times New Roman"/>
          <w:sz w:val="24"/>
          <w:szCs w:val="24"/>
        </w:rPr>
        <w:t>.</w:t>
      </w:r>
    </w:p>
    <w:p w14:paraId="28A2B1DC" w14:textId="77777777" w:rsidR="00A463EC" w:rsidRPr="007A5D20" w:rsidRDefault="00A463EC" w:rsidP="00A463EC">
      <w:pPr>
        <w:pStyle w:val="Betarp"/>
        <w:jc w:val="both"/>
        <w:rPr>
          <w:rFonts w:ascii="Times New Roman" w:hAnsi="Times New Roman"/>
          <w:sz w:val="24"/>
          <w:szCs w:val="24"/>
        </w:rPr>
      </w:pPr>
    </w:p>
    <w:p w14:paraId="4130A2AE" w14:textId="77777777" w:rsidR="0028139D"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III</w:t>
      </w:r>
      <w:r w:rsidR="0028139D">
        <w:rPr>
          <w:rFonts w:ascii="Times New Roman" w:hAnsi="Times New Roman"/>
          <w:b/>
          <w:bCs/>
          <w:sz w:val="24"/>
          <w:szCs w:val="24"/>
        </w:rPr>
        <w:t xml:space="preserve"> SKYRIUS</w:t>
      </w:r>
    </w:p>
    <w:p w14:paraId="048E1553" w14:textId="5DF5FE7B" w:rsidR="00A463EC" w:rsidRPr="0062742B"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 xml:space="preserve"> ŠALIŲ ĮSIPAREIGOJIMAI</w:t>
      </w:r>
    </w:p>
    <w:p w14:paraId="59D4CC4F"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r>
    </w:p>
    <w:p w14:paraId="53AEC8E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 Administratorius įsipareigoja:</w:t>
      </w:r>
    </w:p>
    <w:p w14:paraId="735E321D"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4.1. Parengti rajono savivaldybės išnuomotos gyvenamosios patalpos nuomos mokesčio sąskaitos nuomininkams formą;</w:t>
      </w:r>
    </w:p>
    <w:p w14:paraId="7FB56776"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4.2. Išnuomotų savivaldybės būstų nuomininkams parengti konkretaus dydžio nuomos mokesčio sąskaitas ir  pateikti jas už praėjusį mėnesį iki kito mėnesio 10 d., surinkti nuomos mokestį;</w:t>
      </w:r>
    </w:p>
    <w:p w14:paraId="6D4F0D7B" w14:textId="69A9BC7F"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 xml:space="preserve">4.3. Surinktą nuomos mokestį už praėjusį mėnesį iki kito mėnesio 10 d. pervesti į Užsakovo atsiskaitomąją sąskaitą </w:t>
      </w:r>
      <w:r w:rsidRPr="007A5D20">
        <w:rPr>
          <w:rFonts w:ascii="Times New Roman" w:hAnsi="Times New Roman"/>
          <w:color w:val="000000" w:themeColor="text1"/>
          <w:sz w:val="24"/>
          <w:szCs w:val="24"/>
        </w:rPr>
        <w:t>a. s. Nr. LT267300010126261966</w:t>
      </w:r>
      <w:r w:rsidR="00F73034">
        <w:rPr>
          <w:rFonts w:ascii="Times New Roman" w:hAnsi="Times New Roman"/>
          <w:color w:val="000000" w:themeColor="text1"/>
          <w:sz w:val="24"/>
          <w:szCs w:val="24"/>
        </w:rPr>
        <w:t>,</w:t>
      </w:r>
      <w:r w:rsidRPr="007A5D20">
        <w:rPr>
          <w:rFonts w:ascii="Times New Roman" w:hAnsi="Times New Roman"/>
          <w:sz w:val="24"/>
          <w:szCs w:val="24"/>
        </w:rPr>
        <w:t xml:space="preserve"> </w:t>
      </w:r>
      <w:r w:rsidR="00A372E0" w:rsidRPr="00D6616D">
        <w:rPr>
          <w:rFonts w:ascii="Times New Roman" w:hAnsi="Times New Roman"/>
          <w:sz w:val="24"/>
          <w:szCs w:val="24"/>
        </w:rPr>
        <w:t>S</w:t>
      </w:r>
      <w:r w:rsidR="005E1EF8" w:rsidRPr="00D6616D">
        <w:rPr>
          <w:rFonts w:ascii="Times New Roman" w:hAnsi="Times New Roman"/>
          <w:sz w:val="24"/>
          <w:szCs w:val="24"/>
        </w:rPr>
        <w:t>wedbank</w:t>
      </w:r>
      <w:r w:rsidR="00D6616D">
        <w:rPr>
          <w:rFonts w:ascii="Times New Roman" w:hAnsi="Times New Roman"/>
          <w:sz w:val="24"/>
          <w:szCs w:val="24"/>
        </w:rPr>
        <w:t xml:space="preserve">, </w:t>
      </w:r>
      <w:r w:rsidR="00D6616D" w:rsidRPr="007A5D20">
        <w:rPr>
          <w:rFonts w:ascii="Times New Roman" w:hAnsi="Times New Roman"/>
          <w:sz w:val="24"/>
          <w:szCs w:val="24"/>
        </w:rPr>
        <w:t>AB</w:t>
      </w:r>
      <w:r w:rsidR="005E1EF8">
        <w:rPr>
          <w:rFonts w:ascii="Times New Roman" w:hAnsi="Times New Roman"/>
          <w:sz w:val="24"/>
          <w:szCs w:val="24"/>
        </w:rPr>
        <w:t xml:space="preserve"> </w:t>
      </w:r>
    </w:p>
    <w:p w14:paraId="0CC50C04"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4.4. Savivaldybės administracijai pateikti ataskaitą apie savivaldybės būsto nuomos mokesčio priskaitymą ir surinkimą (sumine išraiška) už praėjusį mėnesį iki kito mėnesio 6 d. (forma pridedama);</w:t>
      </w:r>
    </w:p>
    <w:p w14:paraId="7E6AB15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4.5. Savivaldybės būstų nuomininkus informuoti apie nuomos mokesčių pasikeitimus;</w:t>
      </w:r>
    </w:p>
    <w:p w14:paraId="5E2175A6"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4.6. Kontroliuoti nuomos mokesčio sąskaitų apmokėjimą, teisės aktų nustatyta tvarka  parengti ir išsiųsti raginimus nuomininkams sumokėti nuomos mokestį, išieškoti skolas iš nuomininkų, nemokančių būsto nuomos mokesčio;</w:t>
      </w:r>
    </w:p>
    <w:p w14:paraId="44AB39A5"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4.7. Kas pusę metų savivaldybės administracijai pateikti informaciją apie savivaldybės būstų nuomininkų skolas, pareikštus ieškinius, susijusius su jų skolomis už būstų nuomą;</w:t>
      </w:r>
    </w:p>
    <w:p w14:paraId="77CF4EB2"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4.8. Pagal savivaldybės administracijos raštu asmeniui ar šeimai pateiktą siūlymą išsinuomoti socialinį būstą, 2 darbo dienų laikotarpyje nuo asmens kreipimosi į Užsakovą, sudaryti galimybę apžiūrėti siūlomą išsinuomoti būstą;</w:t>
      </w:r>
    </w:p>
    <w:p w14:paraId="670B081C"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sz w:val="24"/>
          <w:szCs w:val="24"/>
        </w:rPr>
        <w:tab/>
        <w:t>4.9. P</w:t>
      </w:r>
      <w:r w:rsidRPr="007A5D20">
        <w:rPr>
          <w:rFonts w:ascii="Times New Roman" w:hAnsi="Times New Roman"/>
          <w:color w:val="000000" w:themeColor="text1"/>
          <w:sz w:val="24"/>
          <w:szCs w:val="24"/>
        </w:rPr>
        <w:t>erduoti</w:t>
      </w:r>
      <w:r w:rsidRPr="007A5D20">
        <w:rPr>
          <w:rFonts w:ascii="Times New Roman" w:hAnsi="Times New Roman"/>
          <w:sz w:val="24"/>
          <w:szCs w:val="24"/>
        </w:rPr>
        <w:t xml:space="preserve"> savivaldybės būstų nuomininkams (jų šeimos nariams) </w:t>
      </w:r>
      <w:r w:rsidRPr="007A5D20">
        <w:rPr>
          <w:rFonts w:ascii="Times New Roman" w:hAnsi="Times New Roman"/>
          <w:color w:val="000000" w:themeColor="text1"/>
          <w:sz w:val="24"/>
          <w:szCs w:val="24"/>
        </w:rPr>
        <w:t>pagal nuomos sutartis išnuomotus savivaldybės būstus, pagalbines, bendrojo naudojimo patalpas ir priklausinius (patalpas rūsyje, ūkiniame pastate) bei raktus, perduodant surašyti perdavimo–priėmimo aktą;</w:t>
      </w:r>
    </w:p>
    <w:p w14:paraId="2D430758"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4.10. Perimti iš būstų nuomininkų (jų šeimos narių) atlaisvintas savivaldybės būstus bei raktus, perimant surašyti priėmimo–perdavimo aktą;</w:t>
      </w:r>
    </w:p>
    <w:p w14:paraId="7F7D8764"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4.11. Perimant iš nuomininkų raktus, vienos darbo dienos laikotarpyje organizuoti atlaisvintų būstų priežiūrą (išjungti vandenį, elektros energiją, dujas dėl užšalimo, gaisro ir sprogimo pavojaus);</w:t>
      </w:r>
    </w:p>
    <w:p w14:paraId="0DC01206"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 xml:space="preserve">4.12. Pateikti informaciją savivaldybės administracijai apie atlaisvintus savivaldybės būstus per 3 darbo dienas nuo būsto atlaisvinimo;  </w:t>
      </w:r>
    </w:p>
    <w:p w14:paraId="1C802C0D"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4.13. Organizuoti darbo jėgą ir transporto priemones daiktų pakrovimo ir iškrovimo, pervežimo, utilizacijos, gyvenamųjų patalpų išvalymo darbams atlikti (kai gyvenamosios patalpos atlaisvinamos mirus vienišam nuomininkui arba kai nuomininkas negyvena ir su juo nutraukta būsto nuomos sutartis) teisės aktų nustatyta tvarka;</w:t>
      </w:r>
    </w:p>
    <w:p w14:paraId="7C26A737"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4.14. Organizuoti savivaldybės būstų sanitarinės įrangos, viryklės sutvarkymo, įsigijimo, pajungimo, keitimo, elektros tiekimo darbus pagal savivaldybės administracijos nurodymus teisės aktų nustatyta tvarka;</w:t>
      </w:r>
    </w:p>
    <w:p w14:paraId="71E9E788"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4.15. Skirti atstovą savivaldybės organizuojamai savivaldybės būstų apžiūrai;</w:t>
      </w:r>
    </w:p>
    <w:p w14:paraId="356444AB"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 xml:space="preserve"> </w:t>
      </w:r>
      <w:r w:rsidRPr="007A5D20">
        <w:rPr>
          <w:rFonts w:ascii="Times New Roman" w:hAnsi="Times New Roman"/>
          <w:color w:val="000000" w:themeColor="text1"/>
          <w:sz w:val="24"/>
          <w:szCs w:val="24"/>
        </w:rPr>
        <w:tab/>
        <w:t xml:space="preserve">4.16. Suteikti pagalbą savivaldybės būstų nuomininkams sudarant sutartis su elektros, vandens, šilumos tinklų, komunalinių paslaugų tiekėjais. </w:t>
      </w:r>
    </w:p>
    <w:p w14:paraId="62AB1C20" w14:textId="77777777" w:rsidR="00A463EC" w:rsidRPr="007A5D20" w:rsidRDefault="00A463EC" w:rsidP="00A463EC">
      <w:pPr>
        <w:pStyle w:val="Betarp"/>
        <w:jc w:val="both"/>
        <w:rPr>
          <w:rFonts w:ascii="Times New Roman" w:hAnsi="Times New Roman"/>
          <w:color w:val="000000" w:themeColor="text1"/>
          <w:sz w:val="24"/>
          <w:szCs w:val="24"/>
        </w:rPr>
      </w:pPr>
      <w:r w:rsidRPr="007A5D20">
        <w:rPr>
          <w:rFonts w:ascii="Times New Roman" w:hAnsi="Times New Roman"/>
          <w:color w:val="000000" w:themeColor="text1"/>
          <w:sz w:val="24"/>
          <w:szCs w:val="24"/>
        </w:rPr>
        <w:tab/>
        <w:t>4.17. A</w:t>
      </w:r>
      <w:r w:rsidRPr="007A5D20">
        <w:rPr>
          <w:rFonts w:ascii="Times New Roman" w:hAnsi="Times New Roman"/>
          <w:sz w:val="24"/>
          <w:szCs w:val="24"/>
        </w:rPr>
        <w:t>tsakyti į savivaldybės administracijos raštus, paklausimus, prašymus, susijusius su administratoriaus atliekamomis funkcijomis, per 10 darbo dienų nuo jų gavimo dienos arba iki sutartų terminų. Nagrinėti s</w:t>
      </w:r>
      <w:r w:rsidRPr="007A5D20">
        <w:rPr>
          <w:rFonts w:ascii="Times New Roman" w:hAnsi="Times New Roman"/>
          <w:color w:val="000000" w:themeColor="text1"/>
          <w:sz w:val="24"/>
          <w:szCs w:val="24"/>
        </w:rPr>
        <w:t>avivaldybės būstų nuomininkų skundus, prašymus.</w:t>
      </w:r>
    </w:p>
    <w:p w14:paraId="5962E6D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4.18. Teikti Užsakovui informaciją, susijusią su gyvenamųjų patalpų naudotojų skundais, prašymais ar pareiškimais;</w:t>
      </w:r>
    </w:p>
    <w:p w14:paraId="423DCF0B"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4.19. Laiku ir tinkamai vykdyti visas šioje sutartyje numatytas sąlygas ir įsipareigojimus;</w:t>
      </w:r>
    </w:p>
    <w:p w14:paraId="583CC125"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4.20. Atsakyti į savivaldybės administracijos raštus, paklausimus, prašymus, susijusius su administratoriaus atliekamomis funkcijomis, per 10 darbo dienų nuo jų gavimo dienos arba iki sutartų terminų</w:t>
      </w:r>
    </w:p>
    <w:p w14:paraId="2DCA94B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4.21. Savo darbe vadovautis Lietuvos Respublikos įstatymais, Lietuvos Respublikos Vyriausybės nutarimais, kitais teisės aktais, taip pat Ignalinos rajono savivaldybės institucijų priimtais teisės aktais, reglamentuojančiais savivaldybės būstų nuomą, naudojimą ir priežiūrą, bei šia sutartimi.</w:t>
      </w:r>
    </w:p>
    <w:p w14:paraId="4FB7F603"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5. Užsakovas įsipareigoja:</w:t>
      </w:r>
    </w:p>
    <w:p w14:paraId="5F65C082"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5.1. Sumokėti už paslaugas Sutartyje nustatyta tvarka.</w:t>
      </w:r>
    </w:p>
    <w:p w14:paraId="5D9718E3"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5.2. Informuoti Administratorių apie savivaldybės priimtus naujus ar pakeistus dokumentus, susijusius su savivaldybės būstų ir socialinių būstų administravimu.</w:t>
      </w:r>
    </w:p>
    <w:p w14:paraId="08A29841" w14:textId="77777777" w:rsidR="00A463EC" w:rsidRPr="0062742B" w:rsidRDefault="00A463EC" w:rsidP="00A463EC">
      <w:pPr>
        <w:pStyle w:val="Betarp"/>
        <w:jc w:val="both"/>
        <w:rPr>
          <w:rFonts w:ascii="Times New Roman" w:hAnsi="Times New Roman"/>
          <w:b/>
          <w:bCs/>
          <w:sz w:val="24"/>
          <w:szCs w:val="24"/>
        </w:rPr>
      </w:pPr>
      <w:r w:rsidRPr="007A5D20">
        <w:rPr>
          <w:rFonts w:ascii="Times New Roman" w:hAnsi="Times New Roman"/>
          <w:sz w:val="24"/>
          <w:szCs w:val="24"/>
        </w:rPr>
        <w:tab/>
      </w:r>
    </w:p>
    <w:p w14:paraId="5A2F2505" w14:textId="23C19645" w:rsidR="0028139D" w:rsidRDefault="0028139D" w:rsidP="00A463EC">
      <w:pPr>
        <w:pStyle w:val="Betarp"/>
        <w:jc w:val="center"/>
        <w:rPr>
          <w:rFonts w:ascii="Times New Roman" w:hAnsi="Times New Roman"/>
          <w:b/>
          <w:bCs/>
          <w:sz w:val="24"/>
          <w:szCs w:val="24"/>
        </w:rPr>
      </w:pPr>
      <w:r>
        <w:rPr>
          <w:rFonts w:ascii="Times New Roman" w:hAnsi="Times New Roman"/>
          <w:b/>
          <w:bCs/>
          <w:sz w:val="24"/>
          <w:szCs w:val="24"/>
        </w:rPr>
        <w:t>IV SKYRIUS</w:t>
      </w:r>
    </w:p>
    <w:p w14:paraId="60B7BCA5" w14:textId="62290199" w:rsidR="00A463EC" w:rsidRPr="0062742B" w:rsidRDefault="00A463EC" w:rsidP="00A463EC">
      <w:pPr>
        <w:pStyle w:val="Betarp"/>
        <w:jc w:val="center"/>
        <w:rPr>
          <w:rFonts w:ascii="Times New Roman" w:hAnsi="Times New Roman"/>
          <w:b/>
          <w:bCs/>
          <w:sz w:val="24"/>
          <w:szCs w:val="24"/>
        </w:rPr>
      </w:pPr>
      <w:r w:rsidRPr="0062742B">
        <w:rPr>
          <w:rFonts w:ascii="Times New Roman" w:hAnsi="Times New Roman"/>
          <w:b/>
          <w:bCs/>
          <w:sz w:val="24"/>
          <w:szCs w:val="24"/>
        </w:rPr>
        <w:t xml:space="preserve"> SUTARTIES ŠALIŲ TEISĖS IR ATSAKOMYBĖ</w:t>
      </w:r>
    </w:p>
    <w:p w14:paraId="03CCE747" w14:textId="77777777" w:rsidR="00A463EC" w:rsidRPr="007A5D20" w:rsidRDefault="00A463EC" w:rsidP="00A463EC">
      <w:pPr>
        <w:pStyle w:val="Betarp"/>
        <w:jc w:val="both"/>
        <w:rPr>
          <w:rFonts w:ascii="Times New Roman" w:hAnsi="Times New Roman"/>
          <w:sz w:val="24"/>
          <w:szCs w:val="24"/>
        </w:rPr>
      </w:pPr>
    </w:p>
    <w:p w14:paraId="66D14065"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6. Administratorius turi teisę nutraukti sutartį ne anksčiau kaip po 30 kalendorinių dienų nuo raštiško pranešimo įteikimo Užsakovui dienos ( jeigu šalys nesusitaria kitaip), jeigu Užsakovas nevykdo savo sutartinių įsipareigojimų ir tai yra esminis sutarties sąlygų pažeidimas.</w:t>
      </w:r>
    </w:p>
    <w:p w14:paraId="04A045FA"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7. Nutraukus sutartį Užsakovas apmoka Administratoriui už jo faktiškai tinkamai iki sutarties nutraukimo suteiktas savivaldybės būstų administravimo paslaugas.</w:t>
      </w:r>
    </w:p>
    <w:p w14:paraId="13A92EC9"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 xml:space="preserve">8. Administratorius Lietuvos Respublikos įstatymų nustatyta tvarka atsakingas už: </w:t>
      </w:r>
    </w:p>
    <w:p w14:paraId="5C7499E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7.1. Šia sutartimi prisiimtų įsipareigojimų ir teisės aktuose numatytų reikalavimų, būtinų Užsakovo savivaldybės būstų nuomos  sutartims administruoti, tinkamą vykdymą;</w:t>
      </w:r>
    </w:p>
    <w:p w14:paraId="004023CF"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7.2. Netinkamais administravimo veiksmais ar neveikimu Užsakovui padarytus nuostolius (žalą).</w:t>
      </w:r>
    </w:p>
    <w:p w14:paraId="37AA7239"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8. Užsakovas turi teisę:</w:t>
      </w:r>
    </w:p>
    <w:p w14:paraId="20ECCD20"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8.1. Pagal poreikį (nupirkus ar kitais būdais įsigytus, pardavus rajono savivaldybės būstus), tikslinti sutarties priede pateiktą administruojamų savivaldybės būstų sąrašą;</w:t>
      </w:r>
    </w:p>
    <w:p w14:paraId="37861360"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8.2. Jei Užsakovas nustato, kad Administratorius pažeidžia bent vieną sutarties 4.1– 4.21 papunktį ir per mėnesį laiko po to, kai jam Užsakovas raštu pareiškė motyvuotas pretenzijas, Administratorius nesiėmė priemonių pažeidimams pašalinti vienašališkai nutraukti šią sutartį prieš 30 kalendorinių dienų raštiškai pranešęs apie jos nutraukimą Administratoriui;</w:t>
      </w:r>
    </w:p>
    <w:p w14:paraId="2DA2200B"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8.3. Reikalauti atlyginti Užsakovui padarytus nuostolius (žalą), susijusius su sutarties nutraukimu, jei sutartis nutraukiama dėl netinkamos Administratoriaus paslaugos teikimo (netinkamais savivaldybės būstų administravimo veiksmais ar neveikimu);</w:t>
      </w:r>
    </w:p>
    <w:p w14:paraId="3FB41B7D"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9. Šalys atleidžiamos nuo atsakomybės už sutarties nevykdymą, jei sutartis nevykdoma dėl nenugalimos jėgos (</w:t>
      </w:r>
      <w:proofErr w:type="spellStart"/>
      <w:r w:rsidRPr="007A5D20">
        <w:rPr>
          <w:rFonts w:ascii="Times New Roman" w:hAnsi="Times New Roman"/>
          <w:sz w:val="24"/>
          <w:szCs w:val="24"/>
        </w:rPr>
        <w:t>forse</w:t>
      </w:r>
      <w:proofErr w:type="spellEnd"/>
      <w:r w:rsidRPr="007A5D20">
        <w:rPr>
          <w:rFonts w:ascii="Times New Roman" w:hAnsi="Times New Roman"/>
          <w:sz w:val="24"/>
          <w:szCs w:val="24"/>
        </w:rPr>
        <w:t xml:space="preserve"> majeure), t. y. aplinkybių, kurių ta šalis negalėjo kontroliuoti bei protingai numatyti sutarties sudarymo metu ir negalėjo užkirsti kelio šių aplinkybių ar jų pasekmių atsiradimui.</w:t>
      </w:r>
    </w:p>
    <w:p w14:paraId="7B8F6DE9"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10. Šalys turi teisę nutraukti sutartį šalių susitarimu.</w:t>
      </w:r>
    </w:p>
    <w:p w14:paraId="48788C3D"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 xml:space="preserve"> </w:t>
      </w:r>
    </w:p>
    <w:p w14:paraId="53A8DF18" w14:textId="54AEA683" w:rsidR="00A463EC" w:rsidRPr="0062742B" w:rsidRDefault="00A463EC" w:rsidP="00A463EC">
      <w:pPr>
        <w:pStyle w:val="Betarp"/>
        <w:jc w:val="center"/>
        <w:rPr>
          <w:rFonts w:ascii="Times New Roman" w:hAnsi="Times New Roman"/>
          <w:b/>
          <w:bCs/>
          <w:color w:val="000000"/>
          <w:sz w:val="24"/>
          <w:szCs w:val="24"/>
        </w:rPr>
      </w:pPr>
      <w:r w:rsidRPr="0062742B">
        <w:rPr>
          <w:rFonts w:ascii="Times New Roman" w:hAnsi="Times New Roman"/>
          <w:b/>
          <w:bCs/>
          <w:color w:val="000000"/>
          <w:sz w:val="24"/>
          <w:szCs w:val="24"/>
        </w:rPr>
        <w:t>V SKYRIUS</w:t>
      </w:r>
    </w:p>
    <w:p w14:paraId="10837AE2" w14:textId="77777777" w:rsidR="00A463EC" w:rsidRPr="0062742B" w:rsidRDefault="00A463EC" w:rsidP="00A463EC">
      <w:pPr>
        <w:pStyle w:val="Betarp"/>
        <w:jc w:val="center"/>
        <w:rPr>
          <w:rFonts w:ascii="Times New Roman" w:hAnsi="Times New Roman"/>
          <w:b/>
          <w:bCs/>
          <w:color w:val="000000"/>
          <w:sz w:val="24"/>
          <w:szCs w:val="24"/>
        </w:rPr>
      </w:pPr>
      <w:r w:rsidRPr="0062742B">
        <w:rPr>
          <w:rFonts w:ascii="Times New Roman" w:hAnsi="Times New Roman"/>
          <w:b/>
          <w:bCs/>
          <w:color w:val="000000"/>
          <w:sz w:val="24"/>
          <w:szCs w:val="24"/>
        </w:rPr>
        <w:t>NENUGALIMA JĖGA (</w:t>
      </w:r>
      <w:r w:rsidRPr="0062742B">
        <w:rPr>
          <w:rFonts w:ascii="Times New Roman" w:hAnsi="Times New Roman"/>
          <w:b/>
          <w:bCs/>
          <w:i/>
          <w:color w:val="000000"/>
          <w:sz w:val="24"/>
          <w:szCs w:val="24"/>
        </w:rPr>
        <w:t>FORCE MAJEURE</w:t>
      </w:r>
      <w:r w:rsidRPr="0062742B">
        <w:rPr>
          <w:rFonts w:ascii="Times New Roman" w:hAnsi="Times New Roman"/>
          <w:b/>
          <w:bCs/>
          <w:color w:val="000000"/>
          <w:sz w:val="24"/>
          <w:szCs w:val="24"/>
        </w:rPr>
        <w:t>)</w:t>
      </w:r>
    </w:p>
    <w:p w14:paraId="1F0DD771" w14:textId="77777777" w:rsidR="00A463EC" w:rsidRPr="0062742B" w:rsidRDefault="00A463EC" w:rsidP="00A463EC">
      <w:pPr>
        <w:pStyle w:val="Betarp"/>
        <w:jc w:val="both"/>
        <w:rPr>
          <w:rFonts w:ascii="Times New Roman" w:hAnsi="Times New Roman"/>
          <w:b/>
          <w:bCs/>
          <w:color w:val="000000"/>
          <w:sz w:val="24"/>
          <w:szCs w:val="24"/>
        </w:rPr>
      </w:pPr>
    </w:p>
    <w:p w14:paraId="710ECB63"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7A5D20">
        <w:rPr>
          <w:rFonts w:ascii="Times New Roman" w:hAnsi="Times New Roman"/>
          <w:i/>
          <w:color w:val="000000"/>
          <w:sz w:val="24"/>
          <w:szCs w:val="24"/>
        </w:rPr>
        <w:t>force majeure</w:t>
      </w:r>
      <w:r w:rsidRPr="007A5D20">
        <w:rPr>
          <w:rFonts w:ascii="Times New Roman" w:hAnsi="Times New Roman"/>
          <w:color w:val="000000"/>
          <w:sz w:val="24"/>
          <w:szCs w:val="24"/>
        </w:rPr>
        <w:t>) nelaikoma tai, kad rinkoje nėra reikalingų prievolei vykdyti prekių, Sutarties šalis neturi reikiamų finansinių išteklių arba skolininko kontrahentai pažeidžia savo prievoles.</w:t>
      </w:r>
    </w:p>
    <w:p w14:paraId="5F9D7DCA"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12. Jeigu aplinkybė, dėl kurios neįmanoma Sutarties įvykdyti, laikina, tai šalis atleidžiama nuo atsakomybės tik tokiam laikotarpiui, kuris yra protingas atsižvelgiant į tos aplinkybės įtaką Sutarties įvykdymui.</w:t>
      </w:r>
    </w:p>
    <w:p w14:paraId="37EF8CB8"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13. 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BF63C9E"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14.</w:t>
      </w:r>
      <w:r>
        <w:rPr>
          <w:rFonts w:ascii="Times New Roman" w:hAnsi="Times New Roman"/>
          <w:color w:val="000000"/>
          <w:sz w:val="24"/>
          <w:szCs w:val="24"/>
        </w:rPr>
        <w:t xml:space="preserve"> </w:t>
      </w:r>
      <w:r w:rsidRPr="007A5D20">
        <w:rPr>
          <w:rFonts w:ascii="Times New Roman" w:hAnsi="Times New Roman"/>
          <w:color w:val="000000"/>
          <w:sz w:val="24"/>
          <w:szCs w:val="24"/>
        </w:rPr>
        <w:t>Šio skyriaus nuostatos neatima iš kitos šalies teisės nutraukti Sutartį arba sustabdyti jos įvykdymą.</w:t>
      </w:r>
    </w:p>
    <w:p w14:paraId="30806812"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15.</w:t>
      </w:r>
      <w:r>
        <w:rPr>
          <w:rFonts w:ascii="Times New Roman" w:hAnsi="Times New Roman"/>
          <w:color w:val="000000"/>
          <w:sz w:val="24"/>
          <w:szCs w:val="24"/>
        </w:rPr>
        <w:t xml:space="preserve"> </w:t>
      </w:r>
      <w:r w:rsidRPr="007A5D20">
        <w:rPr>
          <w:rFonts w:ascii="Times New Roman" w:hAnsi="Times New Roman"/>
          <w:color w:val="000000"/>
          <w:sz w:val="24"/>
          <w:szCs w:val="24"/>
        </w:rPr>
        <w:t>Atleidžiant šalį nuo atsakomybės pagal Sutartį, turi būti vadovaujamasi Atleidimo nuo atsakomybės esant nenugalimos jėgos (</w:t>
      </w:r>
      <w:r w:rsidRPr="007A5D20">
        <w:rPr>
          <w:rFonts w:ascii="Times New Roman" w:hAnsi="Times New Roman"/>
          <w:i/>
          <w:color w:val="000000"/>
          <w:sz w:val="24"/>
          <w:szCs w:val="24"/>
        </w:rPr>
        <w:t>force majeure</w:t>
      </w:r>
      <w:r w:rsidRPr="007A5D20">
        <w:rPr>
          <w:rFonts w:ascii="Times New Roman" w:hAnsi="Times New Roman"/>
          <w:color w:val="000000"/>
          <w:sz w:val="24"/>
          <w:szCs w:val="24"/>
        </w:rPr>
        <w:t>) aplinkybėms taisyklėmis, patvirtintomis Lietuvos Respublikos Vyriausybės 1996 m. liepos 15 d. nutarimu Nr. 840.</w:t>
      </w:r>
    </w:p>
    <w:p w14:paraId="492538F4"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16. Administratorius nenaudoja alternatyvių būdų, dėl kurių gali atsirasti papildomų išlaidų, jei Užsakovas nenurodo jam to daryti. Jei, vykdydamas Užsakovo nurodymus arba naudodamas alternatyvius būdus, Administratorius patiria papildomų išlaidų, jas turi atlyginti Užsakovas.</w:t>
      </w:r>
    </w:p>
    <w:p w14:paraId="3406CE3F" w14:textId="77777777" w:rsidR="00A463EC" w:rsidRPr="007A5D20" w:rsidRDefault="00A463EC" w:rsidP="00A463EC">
      <w:pPr>
        <w:pStyle w:val="Betarp"/>
        <w:jc w:val="both"/>
        <w:rPr>
          <w:rFonts w:ascii="Times New Roman" w:hAnsi="Times New Roman"/>
          <w:color w:val="000000"/>
          <w:sz w:val="24"/>
          <w:szCs w:val="24"/>
        </w:rPr>
      </w:pPr>
    </w:p>
    <w:p w14:paraId="0423060E" w14:textId="4B36DA70" w:rsidR="00A463EC" w:rsidRPr="00592BF6" w:rsidRDefault="00A463EC" w:rsidP="00A463EC">
      <w:pPr>
        <w:pStyle w:val="Betarp"/>
        <w:jc w:val="center"/>
        <w:rPr>
          <w:rFonts w:ascii="Times New Roman" w:hAnsi="Times New Roman"/>
          <w:b/>
          <w:bCs/>
          <w:color w:val="000000"/>
          <w:sz w:val="24"/>
          <w:szCs w:val="24"/>
        </w:rPr>
      </w:pPr>
      <w:r w:rsidRPr="00592BF6">
        <w:rPr>
          <w:rFonts w:ascii="Times New Roman" w:hAnsi="Times New Roman"/>
          <w:b/>
          <w:bCs/>
          <w:color w:val="000000"/>
          <w:sz w:val="24"/>
          <w:szCs w:val="24"/>
        </w:rPr>
        <w:t>V</w:t>
      </w:r>
      <w:r w:rsidR="0028139D">
        <w:rPr>
          <w:rFonts w:ascii="Times New Roman" w:hAnsi="Times New Roman"/>
          <w:b/>
          <w:bCs/>
          <w:color w:val="000000"/>
          <w:sz w:val="24"/>
          <w:szCs w:val="24"/>
        </w:rPr>
        <w:t>I</w:t>
      </w:r>
      <w:r w:rsidRPr="00592BF6">
        <w:rPr>
          <w:rFonts w:ascii="Times New Roman" w:hAnsi="Times New Roman"/>
          <w:b/>
          <w:bCs/>
          <w:color w:val="000000"/>
          <w:sz w:val="24"/>
          <w:szCs w:val="24"/>
        </w:rPr>
        <w:t xml:space="preserve"> SKYRIUS</w:t>
      </w:r>
    </w:p>
    <w:p w14:paraId="4EABFF48" w14:textId="77777777" w:rsidR="00A463EC" w:rsidRPr="00592BF6" w:rsidRDefault="00A463EC" w:rsidP="00A463EC">
      <w:pPr>
        <w:pStyle w:val="Betarp"/>
        <w:jc w:val="center"/>
        <w:rPr>
          <w:rFonts w:ascii="Times New Roman" w:hAnsi="Times New Roman"/>
          <w:b/>
          <w:bCs/>
          <w:color w:val="000000"/>
          <w:sz w:val="24"/>
          <w:szCs w:val="24"/>
        </w:rPr>
      </w:pPr>
      <w:bookmarkStart w:id="3" w:name="bookmark40"/>
      <w:r w:rsidRPr="00592BF6">
        <w:rPr>
          <w:rFonts w:ascii="Times New Roman" w:hAnsi="Times New Roman"/>
          <w:b/>
          <w:bCs/>
          <w:color w:val="000000"/>
          <w:sz w:val="24"/>
          <w:szCs w:val="24"/>
        </w:rPr>
        <w:t>ASMENS DUOMENŲ APSAUGA</w:t>
      </w:r>
      <w:bookmarkEnd w:id="3"/>
    </w:p>
    <w:p w14:paraId="376D4FD6" w14:textId="77777777" w:rsidR="00A463EC" w:rsidRPr="007A5D20" w:rsidRDefault="00A463EC" w:rsidP="00A463EC">
      <w:pPr>
        <w:pStyle w:val="Betarp"/>
        <w:jc w:val="both"/>
        <w:rPr>
          <w:rFonts w:ascii="Times New Roman" w:hAnsi="Times New Roman"/>
          <w:color w:val="000000"/>
          <w:sz w:val="24"/>
          <w:szCs w:val="24"/>
        </w:rPr>
      </w:pPr>
    </w:p>
    <w:p w14:paraId="779CA70C"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17.</w:t>
      </w:r>
      <w:r>
        <w:rPr>
          <w:rFonts w:ascii="Times New Roman" w:hAnsi="Times New Roman"/>
          <w:color w:val="000000"/>
          <w:sz w:val="24"/>
          <w:szCs w:val="24"/>
        </w:rPr>
        <w:t xml:space="preserve"> </w:t>
      </w:r>
      <w:r w:rsidRPr="007A5D20">
        <w:rPr>
          <w:rFonts w:ascii="Times New Roman" w:hAnsi="Times New Roman"/>
          <w:color w:val="000000"/>
          <w:sz w:val="24"/>
          <w:szCs w:val="24"/>
        </w:rPr>
        <w:t>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4FC15D30"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18.</w:t>
      </w:r>
      <w:r>
        <w:rPr>
          <w:rFonts w:ascii="Times New Roman" w:hAnsi="Times New Roman"/>
          <w:color w:val="000000"/>
          <w:sz w:val="24"/>
          <w:szCs w:val="24"/>
        </w:rPr>
        <w:t xml:space="preserve"> </w:t>
      </w:r>
      <w:r w:rsidRPr="007A5D20">
        <w:rPr>
          <w:rFonts w:ascii="Times New Roman" w:hAnsi="Times New Roman"/>
          <w:color w:val="000000"/>
          <w:sz w:val="24"/>
          <w:szCs w:val="24"/>
        </w:rPr>
        <w:t>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4820CE95"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19.</w:t>
      </w:r>
      <w:r>
        <w:rPr>
          <w:rFonts w:ascii="Times New Roman" w:hAnsi="Times New Roman"/>
          <w:color w:val="000000"/>
          <w:sz w:val="24"/>
          <w:szCs w:val="24"/>
        </w:rPr>
        <w:t xml:space="preserve"> </w:t>
      </w:r>
      <w:r w:rsidRPr="007A5D20">
        <w:rPr>
          <w:rFonts w:ascii="Times New Roman" w:hAnsi="Times New Roman"/>
          <w:color w:val="000000"/>
          <w:sz w:val="24"/>
          <w:szCs w:val="24"/>
        </w:rPr>
        <w:t>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DA2034C" w14:textId="77777777" w:rsidR="00A463EC" w:rsidRPr="007A5D20" w:rsidRDefault="00A463EC" w:rsidP="00A463EC">
      <w:pPr>
        <w:pStyle w:val="Betarp"/>
        <w:ind w:firstLine="1296"/>
        <w:jc w:val="both"/>
        <w:rPr>
          <w:rFonts w:ascii="Times New Roman" w:hAnsi="Times New Roman"/>
          <w:color w:val="000000"/>
          <w:sz w:val="24"/>
          <w:szCs w:val="24"/>
        </w:rPr>
      </w:pPr>
      <w:r w:rsidRPr="007A5D20">
        <w:rPr>
          <w:rFonts w:ascii="Times New Roman" w:hAnsi="Times New Roman"/>
          <w:color w:val="000000"/>
          <w:sz w:val="24"/>
          <w:szCs w:val="24"/>
        </w:rPr>
        <w:t>20.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B6533EE" w14:textId="77777777" w:rsidR="00A463EC" w:rsidRPr="007A5D20" w:rsidRDefault="00A463EC" w:rsidP="00A463EC">
      <w:pPr>
        <w:pStyle w:val="Betarp"/>
        <w:jc w:val="both"/>
        <w:rPr>
          <w:rFonts w:ascii="Times New Roman" w:hAnsi="Times New Roman"/>
          <w:sz w:val="24"/>
          <w:szCs w:val="24"/>
          <w:lang w:eastAsia="lt-LT"/>
        </w:rPr>
      </w:pPr>
      <w:r w:rsidRPr="007A5D20">
        <w:rPr>
          <w:rFonts w:ascii="Times New Roman" w:hAnsi="Times New Roman"/>
          <w:sz w:val="24"/>
          <w:szCs w:val="24"/>
          <w:lang w:eastAsia="lt-LT"/>
        </w:rPr>
        <w:tab/>
        <w:t>21. Kiekviena Šalis kitos Šalies pateiktus 20 punkte nurodytus asmens duomenis saugos visą Sutarties galiojimo laikotarpį, o taip pat po jos pasibaigimo – tiek, kiek būtina pareikšti ar apsiginti nuo ieškinių ar kitų reikalavimų, įvykdyti Šaliai taikomuose teisės aktuose numatytas pareigas.</w:t>
      </w:r>
    </w:p>
    <w:p w14:paraId="34860994" w14:textId="77777777" w:rsidR="00A463EC" w:rsidRPr="007A5D20" w:rsidRDefault="00A463EC" w:rsidP="00A463EC">
      <w:pPr>
        <w:pStyle w:val="Betarp"/>
        <w:jc w:val="both"/>
        <w:rPr>
          <w:rFonts w:ascii="Times New Roman" w:hAnsi="Times New Roman"/>
          <w:sz w:val="24"/>
          <w:szCs w:val="24"/>
          <w:lang w:eastAsia="lt-LT"/>
        </w:rPr>
      </w:pPr>
      <w:r w:rsidRPr="007A5D20">
        <w:rPr>
          <w:rFonts w:ascii="Times New Roman" w:hAnsi="Times New Roman"/>
          <w:sz w:val="24"/>
          <w:szCs w:val="24"/>
          <w:lang w:eastAsia="lt-LT"/>
        </w:rPr>
        <w:tab/>
        <w:t xml:space="preserve">22. Kiekviena Šalis kitos Šalies pateiktus 20 punkte nurodytus asmens duomenis gali teikti  šiems duomenų gavėjams: </w:t>
      </w:r>
      <w:r w:rsidRPr="007A5D20">
        <w:rPr>
          <w:rFonts w:ascii="Times New Roman" w:hAnsi="Times New Roman"/>
          <w:sz w:val="24"/>
          <w:szCs w:val="24"/>
        </w:rPr>
        <w:t xml:space="preserve">Ignalinos rajono savivaldybės būstų ir socialinių būstų administravimo paslaugų </w:t>
      </w:r>
      <w:r w:rsidRPr="007A5D20">
        <w:rPr>
          <w:rFonts w:ascii="Times New Roman" w:hAnsi="Times New Roman"/>
          <w:sz w:val="24"/>
          <w:szCs w:val="24"/>
          <w:lang w:eastAsia="lt-LT"/>
        </w:rPr>
        <w:t>teikėjams, Viešųjų pirkimų tarnybai, kitiems duomenų gavėjams, kuriems asmens duomenys turi būti teikiami vadovaujantis Šaliai taikomais teisės aktų reikalavimais. Administratorius šios Sutarties 20 punkte nurodytus Užsakovo pateiktus asmens duomenis gali teikti asmenims, kuriuos jis turi teisę pasitelkti šios Sutarties vykdymui.</w:t>
      </w:r>
    </w:p>
    <w:p w14:paraId="152A3D9F" w14:textId="77777777" w:rsidR="00A463EC" w:rsidRPr="007A5D20" w:rsidRDefault="00A463EC" w:rsidP="00A463EC">
      <w:pPr>
        <w:pStyle w:val="Betarp"/>
        <w:jc w:val="both"/>
        <w:rPr>
          <w:rFonts w:ascii="Times New Roman" w:hAnsi="Times New Roman"/>
          <w:color w:val="000000"/>
          <w:sz w:val="24"/>
          <w:szCs w:val="24"/>
        </w:rPr>
      </w:pPr>
    </w:p>
    <w:p w14:paraId="13FE8447" w14:textId="77777777" w:rsidR="0028139D" w:rsidRDefault="00A463EC" w:rsidP="0028139D">
      <w:pPr>
        <w:pStyle w:val="Betarp"/>
        <w:jc w:val="center"/>
        <w:rPr>
          <w:rFonts w:ascii="Times New Roman" w:hAnsi="Times New Roman"/>
          <w:b/>
          <w:bCs/>
          <w:sz w:val="24"/>
          <w:szCs w:val="24"/>
        </w:rPr>
      </w:pPr>
      <w:r w:rsidRPr="00592BF6">
        <w:rPr>
          <w:rFonts w:ascii="Times New Roman" w:hAnsi="Times New Roman"/>
          <w:b/>
          <w:bCs/>
          <w:sz w:val="24"/>
          <w:szCs w:val="24"/>
        </w:rPr>
        <w:t>VI</w:t>
      </w:r>
      <w:r w:rsidR="0028139D">
        <w:rPr>
          <w:rFonts w:ascii="Times New Roman" w:hAnsi="Times New Roman"/>
          <w:b/>
          <w:bCs/>
          <w:sz w:val="24"/>
          <w:szCs w:val="24"/>
        </w:rPr>
        <w:t>I SKYRIUS</w:t>
      </w:r>
    </w:p>
    <w:p w14:paraId="108AC1D9" w14:textId="5CFF1226" w:rsidR="00A463EC" w:rsidRPr="00592BF6" w:rsidRDefault="00A463EC" w:rsidP="0028139D">
      <w:pPr>
        <w:pStyle w:val="Betarp"/>
        <w:jc w:val="center"/>
        <w:rPr>
          <w:rFonts w:ascii="Times New Roman" w:hAnsi="Times New Roman"/>
          <w:b/>
          <w:bCs/>
          <w:sz w:val="24"/>
          <w:szCs w:val="24"/>
        </w:rPr>
      </w:pPr>
      <w:r w:rsidRPr="00592BF6">
        <w:rPr>
          <w:rFonts w:ascii="Times New Roman" w:hAnsi="Times New Roman"/>
          <w:b/>
          <w:bCs/>
          <w:sz w:val="24"/>
          <w:szCs w:val="24"/>
        </w:rPr>
        <w:t>KITOS SĄLYGOS</w:t>
      </w:r>
    </w:p>
    <w:p w14:paraId="363B677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r>
    </w:p>
    <w:p w14:paraId="1FFC2A14" w14:textId="3036D374" w:rsidR="00A463EC" w:rsidRPr="007A5D20" w:rsidRDefault="00A463EC" w:rsidP="004710C6">
      <w:pPr>
        <w:tabs>
          <w:tab w:val="num" w:pos="993"/>
        </w:tabs>
        <w:snapToGrid w:val="0"/>
        <w:spacing w:after="0" w:line="240" w:lineRule="auto"/>
        <w:jc w:val="both"/>
        <w:rPr>
          <w:rFonts w:ascii="Times New Roman" w:hAnsi="Times New Roman"/>
          <w:sz w:val="24"/>
          <w:szCs w:val="24"/>
        </w:rPr>
      </w:pPr>
      <w:r w:rsidRPr="007A5D20">
        <w:rPr>
          <w:rFonts w:ascii="Times New Roman" w:hAnsi="Times New Roman"/>
          <w:sz w:val="24"/>
          <w:szCs w:val="24"/>
        </w:rPr>
        <w:tab/>
        <w:t xml:space="preserve">23. </w:t>
      </w:r>
      <w:r w:rsidR="00986791" w:rsidRPr="00C919C2">
        <w:rPr>
          <w:rFonts w:ascii="Times New Roman" w:eastAsia="Times New Roman" w:hAnsi="Times New Roman"/>
          <w:sz w:val="24"/>
          <w:szCs w:val="24"/>
          <w:lang w:eastAsia="ar-SA"/>
        </w:rPr>
        <w:t xml:space="preserve">Sutartis įsigalioja, kai sutartį pasirašo abi sutarties šalys ir galioja iki visų sutartinių </w:t>
      </w:r>
      <w:r w:rsidR="00986791" w:rsidRPr="00D6616D">
        <w:rPr>
          <w:rFonts w:ascii="Times New Roman" w:eastAsia="Times New Roman" w:hAnsi="Times New Roman"/>
          <w:sz w:val="24"/>
          <w:szCs w:val="24"/>
          <w:lang w:eastAsia="ar-SA"/>
        </w:rPr>
        <w:t>įsipareigojimų įvykdymo. Paslaugos pradedamos teikti nuo sekančio mėn. pradžios ir teikiamos 12 mėn. Paslaugos teikimo laikotarpis apibusiu susitarimu gali būti du kartus pratęstas po 12 mėn. (bendra trukmė su pratęsimais – 36 mėn.).</w:t>
      </w:r>
      <w:r w:rsidRPr="00D6616D">
        <w:rPr>
          <w:rFonts w:ascii="Times New Roman" w:hAnsi="Times New Roman"/>
          <w:sz w:val="24"/>
          <w:szCs w:val="24"/>
        </w:rPr>
        <w:t xml:space="preserve">Sutartis įsigalioja nuo jos pasirašymo dienos (antro parašo data) ir galioja </w:t>
      </w:r>
      <w:r w:rsidRPr="00D6616D">
        <w:rPr>
          <w:rFonts w:ascii="Times New Roman" w:hAnsi="Times New Roman"/>
          <w:bCs/>
          <w:color w:val="000000" w:themeColor="text1"/>
          <w:sz w:val="24"/>
          <w:szCs w:val="24"/>
        </w:rPr>
        <w:t>iki visų Sutartyje numatytų įsipareigojimų įvykdymo, bet ne ilgiau nei bus pasiekta maksimali Sutarties kaina</w:t>
      </w:r>
      <w:r w:rsidR="004710C6" w:rsidRPr="00D6616D">
        <w:rPr>
          <w:rFonts w:ascii="Times New Roman" w:hAnsi="Times New Roman"/>
          <w:bCs/>
          <w:color w:val="000000" w:themeColor="text1"/>
          <w:sz w:val="24"/>
          <w:szCs w:val="24"/>
        </w:rPr>
        <w:t>.</w:t>
      </w:r>
      <w:r w:rsidR="004710C6">
        <w:rPr>
          <w:rFonts w:ascii="Times New Roman" w:hAnsi="Times New Roman"/>
          <w:sz w:val="24"/>
          <w:szCs w:val="24"/>
        </w:rPr>
        <w:t xml:space="preserve"> </w:t>
      </w:r>
    </w:p>
    <w:p w14:paraId="27E6F472"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24. Sutarties sąlygos sutarties galiojimo laikotarpiu gali būti keičiamos tik vadovaujantis Lietuvos Respublikos viešųjų pirkimų įstatymo 89 straipsnio nuostatomis.</w:t>
      </w:r>
    </w:p>
    <w:p w14:paraId="623C6F36"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25. Nutraukus sutartį, Administratorius per 30 dienų nuo sutarties nutraukimo perdavimo – priėmimo aktu perduoda Užsakovui arba jo įgaliotam asmeniui su rajono savivaldybės būstų administravimu susijusius dokumentus.</w:t>
      </w:r>
    </w:p>
    <w:p w14:paraId="4383547E"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26. Iškilusius ginčus šalys sprendžia tarpusavio susitarimu, o nesutarus – Lietuvos Respublikos teisės aktų nustatyta tvarka.</w:t>
      </w:r>
    </w:p>
    <w:p w14:paraId="204D328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27. Sutartis sudaryta dviem vienodą juridinę galią turinčiais egzemplioriais. Vienas egzempliorius įteikiamas Užsakovui, kitas – Administratoriui.</w:t>
      </w:r>
    </w:p>
    <w:p w14:paraId="4C97325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28. Šios sutarties priedai:</w:t>
      </w:r>
    </w:p>
    <w:p w14:paraId="5F73054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28.1. Ignalinos rajono savivaldybės būstų ir socialinių būstų sąrašas (1 priedas);</w:t>
      </w:r>
    </w:p>
    <w:p w14:paraId="5A9E4E2E"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t>28.2.Ataskaitos apie Ignalinos rajono savivaldybės nuomos mokesčio priskaitymą ir surinkimą forma (2 priedas).</w:t>
      </w:r>
    </w:p>
    <w:p w14:paraId="062A2F4E"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 xml:space="preserve">29. Užsakovo paskirtas už Sutarties vykdymą atsakingas asmuo – _______________________________________(tel. _____________, el. paštas: ______________). </w:t>
      </w:r>
    </w:p>
    <w:p w14:paraId="1B6568BA"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30. Administratoriaus paskirtas už Sutarties vykdymą atsakingas asmuo – __________________________________________(tel. ____________, el. paštas: _____________).</w:t>
      </w:r>
    </w:p>
    <w:p w14:paraId="1C6F738D" w14:textId="77777777" w:rsidR="00A463EC"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 xml:space="preserve">31. Užsakovo paskirtas už Sutarties ir jos pakeitimų paskelbimą pagal Viešųjų pirkimų įstatymo 86 straipsnio 9 dalies reikalavimus atsakingas asmuo – ______________________________________________(tel. ________________, el. paštas: </w:t>
      </w:r>
      <w:hyperlink r:id="rId6" w:history="1">
        <w:r w:rsidRPr="007A5D20">
          <w:rPr>
            <w:rFonts w:ascii="Times New Roman" w:hAnsi="Times New Roman"/>
            <w:sz w:val="24"/>
            <w:szCs w:val="24"/>
            <w:lang w:eastAsia="lt-LT"/>
          </w:rPr>
          <w:t>__________________</w:t>
        </w:r>
      </w:hyperlink>
      <w:r w:rsidRPr="007A5D20">
        <w:rPr>
          <w:rFonts w:ascii="Times New Roman" w:hAnsi="Times New Roman"/>
          <w:sz w:val="24"/>
          <w:szCs w:val="24"/>
        </w:rPr>
        <w:t>).</w:t>
      </w:r>
    </w:p>
    <w:p w14:paraId="22DA5EA7" w14:textId="77777777" w:rsidR="003602B4" w:rsidRDefault="00A463EC" w:rsidP="003602B4">
      <w:pPr>
        <w:suppressAutoHyphens/>
        <w:snapToGrid w:val="0"/>
        <w:spacing w:after="0" w:line="240" w:lineRule="auto"/>
        <w:ind w:firstLine="567"/>
        <w:jc w:val="both"/>
        <w:rPr>
          <w:rFonts w:ascii="Times New Roman" w:eastAsia="Times New Roman" w:hAnsi="Times New Roman"/>
          <w:sz w:val="24"/>
          <w:szCs w:val="24"/>
          <w:lang w:eastAsia="ar-SA"/>
        </w:rPr>
      </w:pPr>
      <w:r>
        <w:rPr>
          <w:rFonts w:ascii="Times New Roman" w:hAnsi="Times New Roman"/>
          <w:sz w:val="24"/>
          <w:szCs w:val="24"/>
        </w:rPr>
        <w:t xml:space="preserve">          </w:t>
      </w:r>
      <w:r w:rsidRPr="00D6616D">
        <w:rPr>
          <w:rFonts w:ascii="Times New Roman" w:hAnsi="Times New Roman"/>
          <w:sz w:val="24"/>
          <w:szCs w:val="24"/>
        </w:rPr>
        <w:t xml:space="preserve">32. </w:t>
      </w:r>
      <w:r w:rsidR="003602B4" w:rsidRPr="00D6616D">
        <w:rPr>
          <w:rFonts w:ascii="Times New Roman" w:eastAsia="Times New Roman" w:hAnsi="Times New Roman"/>
          <w:sz w:val="24"/>
          <w:szCs w:val="24"/>
          <w:lang w:eastAsia="ar-SA"/>
        </w:rPr>
        <w:t xml:space="preserve"> V</w:t>
      </w:r>
      <w:r w:rsidRPr="00D6616D">
        <w:rPr>
          <w:rFonts w:ascii="Times New Roman" w:hAnsi="Times New Roman"/>
          <w:sz w:val="24"/>
          <w:szCs w:val="24"/>
        </w:rPr>
        <w:t xml:space="preserve">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(toliau – Aprašas) </w:t>
      </w:r>
      <w:r w:rsidR="003602B4" w:rsidRPr="00D6616D">
        <w:rPr>
          <w:rFonts w:ascii="Times New Roman" w:eastAsia="Times New Roman" w:hAnsi="Times New Roman"/>
          <w:sz w:val="24"/>
          <w:szCs w:val="24"/>
          <w:lang w:eastAsia="ar-SA"/>
        </w:rPr>
        <w:t xml:space="preserve">4.4.4.1. papunkčiu Šalys susitaria nerengti ir nenaudoti popierinių dokumentų, mažinti popieriaus sunaudojimą, atsisakyti nebūtino dokumentų kopijavimo ir spausdinimo. Su Sutarties vykdymu susiję dokumentai, </w:t>
      </w:r>
      <w:proofErr w:type="spellStart"/>
      <w:r w:rsidR="003602B4" w:rsidRPr="00D6616D">
        <w:rPr>
          <w:rFonts w:ascii="Times New Roman" w:eastAsia="Times New Roman" w:hAnsi="Times New Roman"/>
          <w:sz w:val="24"/>
          <w:szCs w:val="24"/>
          <w:lang w:eastAsia="ar-SA"/>
        </w:rPr>
        <w:t>t.y</w:t>
      </w:r>
      <w:proofErr w:type="spellEnd"/>
      <w:r w:rsidR="003602B4" w:rsidRPr="00D6616D">
        <w:rPr>
          <w:rFonts w:ascii="Times New Roman" w:eastAsia="Times New Roman" w:hAnsi="Times New Roman"/>
          <w:sz w:val="24"/>
          <w:szCs w:val="24"/>
          <w:lang w:eastAsia="ar-SA"/>
        </w:rPr>
        <w:t>. pagal Sutartį teikiami užsakymai, susirašinėjimas, perdavimo ir priėmimo aktai, sąskaitos faktūros ir pan., pateikiami elektronine forma – tiesiogiai suformuoti elektroninėmis priemonėmis ar skaitmeninės originalo kopijos, paslaugų perdavimo priėmimo aktai turi būti pasirašomi el. parašu. Išimtinais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patvirtintus Tvarkos apraše.</w:t>
      </w:r>
    </w:p>
    <w:p w14:paraId="6560278A" w14:textId="40AC3B81" w:rsidR="00A463EC" w:rsidRPr="007A5D20" w:rsidRDefault="003602B4" w:rsidP="00D6616D">
      <w:pPr>
        <w:suppressAutoHyphens/>
        <w:snapToGrid w:val="0"/>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sidR="00D6616D">
        <w:rPr>
          <w:rFonts w:ascii="Times New Roman" w:hAnsi="Times New Roman"/>
          <w:bCs/>
          <w:sz w:val="24"/>
          <w:szCs w:val="24"/>
        </w:rPr>
        <w:t xml:space="preserve">           </w:t>
      </w:r>
      <w:r w:rsidR="00A463EC" w:rsidRPr="007A5D20">
        <w:rPr>
          <w:rFonts w:ascii="Times New Roman" w:hAnsi="Times New Roman"/>
          <w:sz w:val="24"/>
          <w:szCs w:val="24"/>
        </w:rPr>
        <w:t>3</w:t>
      </w:r>
      <w:r w:rsidR="00A463EC">
        <w:rPr>
          <w:rFonts w:ascii="Times New Roman" w:hAnsi="Times New Roman"/>
          <w:sz w:val="24"/>
          <w:szCs w:val="24"/>
        </w:rPr>
        <w:t>3</w:t>
      </w:r>
      <w:r w:rsidR="00A463EC" w:rsidRPr="007A5D20">
        <w:rPr>
          <w:rFonts w:ascii="Times New Roman" w:hAnsi="Times New Roman"/>
          <w:sz w:val="24"/>
          <w:szCs w:val="24"/>
        </w:rPr>
        <w:t>. Sutarties priedai:</w:t>
      </w:r>
    </w:p>
    <w:p w14:paraId="34D9D524"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3</w:t>
      </w:r>
      <w:r>
        <w:rPr>
          <w:rFonts w:ascii="Times New Roman" w:hAnsi="Times New Roman"/>
          <w:sz w:val="24"/>
          <w:szCs w:val="24"/>
        </w:rPr>
        <w:t>3</w:t>
      </w:r>
      <w:r w:rsidRPr="007A5D20">
        <w:rPr>
          <w:rFonts w:ascii="Times New Roman" w:hAnsi="Times New Roman"/>
          <w:sz w:val="24"/>
          <w:szCs w:val="24"/>
        </w:rPr>
        <w:t>.1. Ignalinos rajono savivaldybės būstų ir socialinių būstų sąrašas.</w:t>
      </w:r>
    </w:p>
    <w:p w14:paraId="23D29129"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3</w:t>
      </w:r>
      <w:r>
        <w:rPr>
          <w:rFonts w:ascii="Times New Roman" w:hAnsi="Times New Roman"/>
          <w:sz w:val="24"/>
          <w:szCs w:val="24"/>
        </w:rPr>
        <w:t>3</w:t>
      </w:r>
      <w:r w:rsidRPr="007A5D20">
        <w:rPr>
          <w:rFonts w:ascii="Times New Roman" w:hAnsi="Times New Roman"/>
          <w:sz w:val="24"/>
          <w:szCs w:val="24"/>
        </w:rPr>
        <w:t>.2. Ataskaitos apie savivaldybės būsto nuomos mokesčio priskaitymą ir surinkimą forma.</w:t>
      </w:r>
    </w:p>
    <w:p w14:paraId="60178585"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3</w:t>
      </w:r>
      <w:r>
        <w:rPr>
          <w:rFonts w:ascii="Times New Roman" w:hAnsi="Times New Roman"/>
          <w:sz w:val="24"/>
          <w:szCs w:val="24"/>
        </w:rPr>
        <w:t>3</w:t>
      </w:r>
      <w:r w:rsidRPr="007A5D20">
        <w:rPr>
          <w:rFonts w:ascii="Times New Roman" w:hAnsi="Times New Roman"/>
          <w:sz w:val="24"/>
          <w:szCs w:val="24"/>
        </w:rPr>
        <w:t>.3. Techninė specifikacija.</w:t>
      </w:r>
    </w:p>
    <w:p w14:paraId="016A1EEE" w14:textId="77777777" w:rsidR="00A463EC" w:rsidRPr="007A5D20" w:rsidRDefault="00A463EC" w:rsidP="00A463EC">
      <w:pPr>
        <w:pStyle w:val="Betarp"/>
        <w:ind w:firstLine="1296"/>
        <w:jc w:val="both"/>
        <w:rPr>
          <w:rFonts w:ascii="Times New Roman" w:hAnsi="Times New Roman"/>
          <w:sz w:val="24"/>
          <w:szCs w:val="24"/>
        </w:rPr>
      </w:pPr>
      <w:r w:rsidRPr="007A5D20">
        <w:rPr>
          <w:rFonts w:ascii="Times New Roman" w:hAnsi="Times New Roman"/>
          <w:sz w:val="24"/>
          <w:szCs w:val="24"/>
        </w:rPr>
        <w:t>3</w:t>
      </w:r>
      <w:r>
        <w:rPr>
          <w:rFonts w:ascii="Times New Roman" w:hAnsi="Times New Roman"/>
          <w:sz w:val="24"/>
          <w:szCs w:val="24"/>
        </w:rPr>
        <w:t>3</w:t>
      </w:r>
      <w:r w:rsidRPr="007A5D20">
        <w:rPr>
          <w:rFonts w:ascii="Times New Roman" w:hAnsi="Times New Roman"/>
          <w:sz w:val="24"/>
          <w:szCs w:val="24"/>
        </w:rPr>
        <w:t>.4. Tiekėjo pasiūlymas.</w:t>
      </w:r>
    </w:p>
    <w:p w14:paraId="5F313B3E" w14:textId="77777777" w:rsidR="00A463EC" w:rsidRPr="007A5D20" w:rsidRDefault="00A463EC" w:rsidP="00A463EC">
      <w:pPr>
        <w:pStyle w:val="Betarp"/>
        <w:jc w:val="both"/>
        <w:rPr>
          <w:rFonts w:ascii="Times New Roman" w:hAnsi="Times New Roman"/>
          <w:sz w:val="24"/>
          <w:szCs w:val="24"/>
        </w:rPr>
      </w:pPr>
    </w:p>
    <w:p w14:paraId="13A92303" w14:textId="77777777" w:rsidR="0028139D" w:rsidRDefault="00A463EC" w:rsidP="00A463EC">
      <w:pPr>
        <w:pStyle w:val="Betarp"/>
        <w:jc w:val="center"/>
        <w:rPr>
          <w:rFonts w:ascii="Times New Roman" w:hAnsi="Times New Roman"/>
          <w:b/>
          <w:bCs/>
          <w:sz w:val="24"/>
          <w:szCs w:val="24"/>
        </w:rPr>
      </w:pPr>
      <w:r w:rsidRPr="006B5BE2">
        <w:rPr>
          <w:rFonts w:ascii="Times New Roman" w:hAnsi="Times New Roman"/>
          <w:b/>
          <w:bCs/>
          <w:sz w:val="24"/>
          <w:szCs w:val="24"/>
        </w:rPr>
        <w:t>V</w:t>
      </w:r>
      <w:r w:rsidR="0028139D">
        <w:rPr>
          <w:rFonts w:ascii="Times New Roman" w:hAnsi="Times New Roman"/>
          <w:b/>
          <w:bCs/>
          <w:sz w:val="24"/>
          <w:szCs w:val="24"/>
        </w:rPr>
        <w:t>III SKYRIUS</w:t>
      </w:r>
    </w:p>
    <w:p w14:paraId="7EBAAEDC" w14:textId="12BDBA84" w:rsidR="00A463EC" w:rsidRPr="006B5BE2" w:rsidRDefault="00A463EC" w:rsidP="00A463EC">
      <w:pPr>
        <w:pStyle w:val="Betarp"/>
        <w:jc w:val="center"/>
        <w:rPr>
          <w:rFonts w:ascii="Times New Roman" w:hAnsi="Times New Roman"/>
          <w:b/>
          <w:bCs/>
          <w:sz w:val="24"/>
          <w:szCs w:val="24"/>
        </w:rPr>
      </w:pPr>
      <w:r w:rsidRPr="006B5BE2">
        <w:rPr>
          <w:rFonts w:ascii="Times New Roman" w:hAnsi="Times New Roman"/>
          <w:b/>
          <w:bCs/>
          <w:sz w:val="24"/>
          <w:szCs w:val="24"/>
        </w:rPr>
        <w:t xml:space="preserve"> SUTARTIES ŠALIŲ ADRESAI IR REKVIZITAI</w:t>
      </w:r>
    </w:p>
    <w:p w14:paraId="5AD32475" w14:textId="77777777" w:rsidR="00A463EC" w:rsidRPr="007A5D20" w:rsidRDefault="00A463EC" w:rsidP="00A463EC">
      <w:pPr>
        <w:pStyle w:val="Betarp"/>
        <w:jc w:val="both"/>
        <w:rPr>
          <w:rFonts w:ascii="Times New Roman" w:hAnsi="Times New Roman"/>
          <w:sz w:val="24"/>
          <w:szCs w:val="24"/>
        </w:rPr>
      </w:pPr>
    </w:p>
    <w:p w14:paraId="712A842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bCs/>
          <w:sz w:val="24"/>
          <w:szCs w:val="24"/>
        </w:rPr>
        <w:t>Užsakovas</w:t>
      </w:r>
      <w:r w:rsidRPr="007A5D20">
        <w:rPr>
          <w:rFonts w:ascii="Times New Roman" w:hAnsi="Times New Roman"/>
          <w:bCs/>
          <w:sz w:val="24"/>
          <w:szCs w:val="24"/>
        </w:rPr>
        <w:tab/>
      </w:r>
      <w:r w:rsidRPr="007A5D20">
        <w:rPr>
          <w:rFonts w:ascii="Times New Roman" w:hAnsi="Times New Roman"/>
          <w:bCs/>
          <w:sz w:val="24"/>
          <w:szCs w:val="24"/>
        </w:rPr>
        <w:tab/>
      </w:r>
      <w:r w:rsidRPr="007A5D20">
        <w:rPr>
          <w:rFonts w:ascii="Times New Roman" w:hAnsi="Times New Roman"/>
          <w:bCs/>
          <w:sz w:val="24"/>
          <w:szCs w:val="24"/>
        </w:rPr>
        <w:tab/>
      </w:r>
      <w:r>
        <w:rPr>
          <w:rFonts w:ascii="Times New Roman" w:hAnsi="Times New Roman"/>
          <w:bCs/>
          <w:sz w:val="24"/>
          <w:szCs w:val="24"/>
        </w:rPr>
        <w:tab/>
      </w:r>
      <w:r w:rsidRPr="007A5D20">
        <w:rPr>
          <w:rFonts w:ascii="Times New Roman" w:hAnsi="Times New Roman"/>
          <w:bCs/>
          <w:sz w:val="24"/>
          <w:szCs w:val="24"/>
        </w:rPr>
        <w:t>Administratorius</w:t>
      </w:r>
    </w:p>
    <w:p w14:paraId="071BC7D9"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Ignalinos rajono savivaldybės administracija</w:t>
      </w:r>
      <w:r w:rsidRPr="007A5D20">
        <w:rPr>
          <w:rFonts w:ascii="Times New Roman" w:hAnsi="Times New Roman"/>
          <w:sz w:val="24"/>
          <w:szCs w:val="24"/>
        </w:rPr>
        <w:tab/>
        <w:t xml:space="preserve">(nurodomas pavadinimas)                                </w:t>
      </w:r>
    </w:p>
    <w:p w14:paraId="4FCE8C00"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Laisvės a. 70, LT-30122 Ignalina</w:t>
      </w:r>
      <w:r w:rsidRPr="007A5D20">
        <w:rPr>
          <w:rFonts w:ascii="Times New Roman" w:hAnsi="Times New Roman"/>
          <w:sz w:val="24"/>
          <w:szCs w:val="24"/>
        </w:rPr>
        <w:tab/>
      </w:r>
      <w:r w:rsidRPr="007A5D20">
        <w:rPr>
          <w:rFonts w:ascii="Times New Roman" w:hAnsi="Times New Roman"/>
          <w:sz w:val="24"/>
          <w:szCs w:val="24"/>
        </w:rPr>
        <w:tab/>
        <w:t xml:space="preserve">(nurodomas adresas)                                        </w:t>
      </w:r>
    </w:p>
    <w:p w14:paraId="41DDB05F"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Įmonės kodas 288768350</w:t>
      </w:r>
      <w:r w:rsidRPr="007A5D20">
        <w:rPr>
          <w:rFonts w:ascii="Times New Roman" w:hAnsi="Times New Roman"/>
          <w:sz w:val="24"/>
          <w:szCs w:val="24"/>
        </w:rPr>
        <w:tab/>
      </w:r>
      <w:r w:rsidRPr="007A5D20">
        <w:rPr>
          <w:rFonts w:ascii="Times New Roman" w:hAnsi="Times New Roman"/>
          <w:sz w:val="24"/>
          <w:szCs w:val="24"/>
        </w:rPr>
        <w:tab/>
      </w:r>
      <w:r>
        <w:rPr>
          <w:rFonts w:ascii="Times New Roman" w:hAnsi="Times New Roman"/>
          <w:sz w:val="24"/>
          <w:szCs w:val="24"/>
        </w:rPr>
        <w:tab/>
      </w:r>
      <w:r w:rsidRPr="007A5D20">
        <w:rPr>
          <w:rFonts w:ascii="Times New Roman" w:hAnsi="Times New Roman"/>
          <w:sz w:val="24"/>
          <w:szCs w:val="24"/>
        </w:rPr>
        <w:t xml:space="preserve">(nurodomas įmonės kodas)                                                       </w:t>
      </w:r>
    </w:p>
    <w:p w14:paraId="70C3F43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 xml:space="preserve">Ne PVM mokėtojas                                         </w:t>
      </w:r>
      <w:r w:rsidRPr="007A5D20">
        <w:rPr>
          <w:rFonts w:ascii="Times New Roman" w:hAnsi="Times New Roman"/>
          <w:sz w:val="24"/>
          <w:szCs w:val="24"/>
        </w:rPr>
        <w:tab/>
        <w:t xml:space="preserve">(nurodomas PVM mokėtojo kodas)                </w:t>
      </w:r>
    </w:p>
    <w:p w14:paraId="287CDBAA"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 xml:space="preserve"> A. s. LT267300010126261966                                  </w:t>
      </w:r>
      <w:r w:rsidRPr="007A5D20">
        <w:rPr>
          <w:rFonts w:ascii="Times New Roman" w:hAnsi="Times New Roman"/>
          <w:sz w:val="24"/>
          <w:szCs w:val="24"/>
        </w:rPr>
        <w:tab/>
        <w:t xml:space="preserve">(nurodomas sąskaitos numeris)                       </w:t>
      </w:r>
    </w:p>
    <w:p w14:paraId="5903E1FF" w14:textId="776B8181" w:rsidR="00A463EC" w:rsidRPr="007A5D20" w:rsidRDefault="00A90F94" w:rsidP="00A463EC">
      <w:pPr>
        <w:pStyle w:val="Betarp"/>
        <w:jc w:val="both"/>
        <w:rPr>
          <w:rFonts w:ascii="Times New Roman" w:hAnsi="Times New Roman"/>
          <w:sz w:val="24"/>
          <w:szCs w:val="24"/>
        </w:rPr>
      </w:pPr>
      <w:r>
        <w:rPr>
          <w:rFonts w:ascii="Times New Roman" w:hAnsi="Times New Roman"/>
          <w:sz w:val="24"/>
          <w:szCs w:val="24"/>
        </w:rPr>
        <w:t>Swedbank, AB</w:t>
      </w:r>
      <w:r w:rsidR="00A463EC" w:rsidRPr="007A5D20">
        <w:rPr>
          <w:rFonts w:ascii="Times New Roman" w:hAnsi="Times New Roman"/>
          <w:sz w:val="24"/>
          <w:szCs w:val="24"/>
        </w:rPr>
        <w:t>, kodas 73000</w:t>
      </w:r>
      <w:r w:rsidR="00A463EC" w:rsidRPr="007A5D20">
        <w:rPr>
          <w:rFonts w:ascii="Times New Roman" w:hAnsi="Times New Roman"/>
          <w:sz w:val="24"/>
          <w:szCs w:val="24"/>
        </w:rPr>
        <w:tab/>
      </w:r>
      <w:r w:rsidR="00A463EC" w:rsidRPr="007A5D20">
        <w:rPr>
          <w:rFonts w:ascii="Times New Roman" w:hAnsi="Times New Roman"/>
          <w:sz w:val="24"/>
          <w:szCs w:val="24"/>
        </w:rPr>
        <w:tab/>
        <w:t>(nurodomas banko pavadinimas, kodas)</w:t>
      </w:r>
    </w:p>
    <w:p w14:paraId="0501DA4B" w14:textId="6D49E349"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 xml:space="preserve">Tel. </w:t>
      </w:r>
      <w:r w:rsidR="00A90F94">
        <w:rPr>
          <w:rFonts w:ascii="Times New Roman" w:hAnsi="Times New Roman"/>
          <w:sz w:val="24"/>
          <w:szCs w:val="24"/>
        </w:rPr>
        <w:t>+370 </w:t>
      </w:r>
      <w:r w:rsidRPr="007A5D20">
        <w:rPr>
          <w:rFonts w:ascii="Times New Roman" w:hAnsi="Times New Roman"/>
          <w:sz w:val="24"/>
          <w:szCs w:val="24"/>
        </w:rPr>
        <w:t>386</w:t>
      </w:r>
      <w:r w:rsidR="00A90F94">
        <w:rPr>
          <w:rFonts w:ascii="Times New Roman" w:hAnsi="Times New Roman"/>
          <w:sz w:val="24"/>
          <w:szCs w:val="24"/>
        </w:rPr>
        <w:t xml:space="preserve"> </w:t>
      </w:r>
      <w:r w:rsidRPr="007A5D20">
        <w:rPr>
          <w:rFonts w:ascii="Times New Roman" w:hAnsi="Times New Roman"/>
          <w:sz w:val="24"/>
          <w:szCs w:val="24"/>
        </w:rPr>
        <w:t xml:space="preserve"> 52</w:t>
      </w:r>
      <w:r w:rsidR="00A90F94">
        <w:rPr>
          <w:rFonts w:ascii="Times New Roman" w:hAnsi="Times New Roman"/>
          <w:sz w:val="24"/>
          <w:szCs w:val="24"/>
        </w:rPr>
        <w:t xml:space="preserve"> </w:t>
      </w:r>
      <w:r w:rsidRPr="007A5D20">
        <w:rPr>
          <w:rFonts w:ascii="Times New Roman" w:hAnsi="Times New Roman"/>
          <w:sz w:val="24"/>
          <w:szCs w:val="24"/>
        </w:rPr>
        <w:t xml:space="preserve">233                                                  </w:t>
      </w:r>
      <w:r>
        <w:rPr>
          <w:rFonts w:ascii="Times New Roman" w:hAnsi="Times New Roman"/>
          <w:sz w:val="24"/>
          <w:szCs w:val="24"/>
        </w:rPr>
        <w:t xml:space="preserve"> </w:t>
      </w:r>
      <w:r w:rsidRPr="007A5D20">
        <w:rPr>
          <w:rFonts w:ascii="Times New Roman" w:hAnsi="Times New Roman"/>
          <w:sz w:val="24"/>
          <w:szCs w:val="24"/>
        </w:rPr>
        <w:t xml:space="preserve">(nurodomas telefono numeris)                     </w:t>
      </w:r>
    </w:p>
    <w:p w14:paraId="33201CE1"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 xml:space="preserve">El. </w:t>
      </w:r>
      <w:proofErr w:type="spellStart"/>
      <w:r w:rsidRPr="007A5D20">
        <w:rPr>
          <w:rFonts w:ascii="Times New Roman" w:hAnsi="Times New Roman"/>
          <w:sz w:val="24"/>
          <w:szCs w:val="24"/>
        </w:rPr>
        <w:t>p.info@ignalina.lt</w:t>
      </w:r>
      <w:proofErr w:type="spellEnd"/>
      <w:r w:rsidRPr="007A5D20">
        <w:rPr>
          <w:rFonts w:ascii="Times New Roman" w:hAnsi="Times New Roman"/>
          <w:sz w:val="24"/>
          <w:szCs w:val="24"/>
        </w:rPr>
        <w:t xml:space="preserve">                                                    (nurodomos pareigos)     </w:t>
      </w:r>
    </w:p>
    <w:p w14:paraId="6E7967A6" w14:textId="77777777" w:rsidR="00A90F94" w:rsidRDefault="00A90F94" w:rsidP="00A463EC">
      <w:pPr>
        <w:pStyle w:val="Betarp"/>
        <w:jc w:val="both"/>
        <w:rPr>
          <w:rFonts w:ascii="Times New Roman" w:hAnsi="Times New Roman"/>
          <w:sz w:val="24"/>
          <w:szCs w:val="24"/>
        </w:rPr>
      </w:pPr>
    </w:p>
    <w:p w14:paraId="4E37AF48" w14:textId="77777777" w:rsidR="00A90F94" w:rsidRDefault="00A90F94" w:rsidP="00A463EC">
      <w:pPr>
        <w:pStyle w:val="Betarp"/>
        <w:jc w:val="both"/>
        <w:rPr>
          <w:rFonts w:ascii="Times New Roman" w:hAnsi="Times New Roman"/>
          <w:sz w:val="24"/>
          <w:szCs w:val="24"/>
        </w:rPr>
      </w:pPr>
    </w:p>
    <w:p w14:paraId="7200AEF7" w14:textId="428A49A2"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Administracijos direktor</w:t>
      </w:r>
      <w:r>
        <w:rPr>
          <w:rFonts w:ascii="Times New Roman" w:hAnsi="Times New Roman"/>
          <w:sz w:val="24"/>
          <w:szCs w:val="24"/>
        </w:rPr>
        <w:t>ius</w:t>
      </w:r>
      <w:r w:rsidRPr="007A5D20">
        <w:rPr>
          <w:rFonts w:ascii="Times New Roman" w:hAnsi="Times New Roman"/>
          <w:sz w:val="24"/>
          <w:szCs w:val="24"/>
        </w:rPr>
        <w:t xml:space="preserve">                                           (nurodomas vardas, pavardė)</w:t>
      </w:r>
    </w:p>
    <w:p w14:paraId="1F4521A9" w14:textId="77777777" w:rsidR="00A463EC" w:rsidRPr="007A5D20" w:rsidRDefault="00A463EC" w:rsidP="00A463EC">
      <w:pPr>
        <w:pStyle w:val="Betarp"/>
        <w:jc w:val="both"/>
        <w:rPr>
          <w:rFonts w:ascii="Times New Roman" w:hAnsi="Times New Roman"/>
          <w:sz w:val="24"/>
          <w:szCs w:val="24"/>
        </w:rPr>
      </w:pPr>
      <w:r>
        <w:rPr>
          <w:rFonts w:ascii="Times New Roman" w:hAnsi="Times New Roman"/>
          <w:sz w:val="24"/>
          <w:szCs w:val="24"/>
        </w:rPr>
        <w:t xml:space="preserve">Vidas </w:t>
      </w:r>
      <w:proofErr w:type="spellStart"/>
      <w:r>
        <w:rPr>
          <w:rFonts w:ascii="Times New Roman" w:hAnsi="Times New Roman"/>
          <w:sz w:val="24"/>
          <w:szCs w:val="24"/>
        </w:rPr>
        <w:t>Kreivėnas</w:t>
      </w:r>
      <w:proofErr w:type="spellEnd"/>
      <w:r w:rsidRPr="007A5D20">
        <w:rPr>
          <w:rFonts w:ascii="Times New Roman" w:hAnsi="Times New Roman"/>
          <w:sz w:val="24"/>
          <w:szCs w:val="24"/>
        </w:rPr>
        <w:tab/>
      </w:r>
      <w:r w:rsidRPr="007A5D20">
        <w:rPr>
          <w:rFonts w:ascii="Times New Roman" w:hAnsi="Times New Roman"/>
          <w:sz w:val="24"/>
          <w:szCs w:val="24"/>
        </w:rPr>
        <w:tab/>
      </w:r>
      <w:r w:rsidRPr="007A5D20">
        <w:rPr>
          <w:rFonts w:ascii="Times New Roman" w:hAnsi="Times New Roman"/>
          <w:sz w:val="24"/>
          <w:szCs w:val="24"/>
        </w:rPr>
        <w:tab/>
      </w:r>
      <w:r w:rsidRPr="007A5D20">
        <w:rPr>
          <w:rFonts w:ascii="Times New Roman" w:hAnsi="Times New Roman"/>
          <w:sz w:val="24"/>
          <w:szCs w:val="24"/>
        </w:rPr>
        <w:tab/>
      </w:r>
      <w:r w:rsidRPr="007A5D20">
        <w:rPr>
          <w:rFonts w:ascii="Times New Roman" w:hAnsi="Times New Roman"/>
          <w:sz w:val="24"/>
          <w:szCs w:val="24"/>
        </w:rPr>
        <w:tab/>
      </w:r>
    </w:p>
    <w:p w14:paraId="3A290179"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ab/>
      </w:r>
      <w:r w:rsidRPr="007A5D20">
        <w:rPr>
          <w:rFonts w:ascii="Times New Roman" w:hAnsi="Times New Roman"/>
          <w:sz w:val="24"/>
          <w:szCs w:val="24"/>
        </w:rPr>
        <w:tab/>
      </w:r>
      <w:r w:rsidRPr="007A5D20">
        <w:rPr>
          <w:rFonts w:ascii="Times New Roman" w:hAnsi="Times New Roman"/>
          <w:sz w:val="24"/>
          <w:szCs w:val="24"/>
        </w:rPr>
        <w:tab/>
      </w:r>
      <w:r w:rsidRPr="007A5D20">
        <w:rPr>
          <w:rFonts w:ascii="Times New Roman" w:hAnsi="Times New Roman"/>
          <w:sz w:val="24"/>
          <w:szCs w:val="24"/>
        </w:rPr>
        <w:tab/>
      </w:r>
    </w:p>
    <w:p w14:paraId="522A57D2" w14:textId="77777777" w:rsidR="00A463EC" w:rsidRPr="007A5D20" w:rsidRDefault="00A463EC" w:rsidP="00A463EC">
      <w:pPr>
        <w:pStyle w:val="Betarp"/>
        <w:jc w:val="both"/>
        <w:rPr>
          <w:rFonts w:ascii="Times New Roman" w:hAnsi="Times New Roman"/>
          <w:sz w:val="24"/>
          <w:szCs w:val="24"/>
        </w:rPr>
      </w:pPr>
    </w:p>
    <w:p w14:paraId="3D77FD77"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___________________</w:t>
      </w:r>
      <w:r w:rsidRPr="007A5D20">
        <w:rPr>
          <w:rFonts w:ascii="Times New Roman" w:hAnsi="Times New Roman"/>
          <w:sz w:val="24"/>
          <w:szCs w:val="24"/>
        </w:rPr>
        <w:tab/>
      </w:r>
      <w:r w:rsidRPr="007A5D20">
        <w:rPr>
          <w:rFonts w:ascii="Times New Roman" w:hAnsi="Times New Roman"/>
          <w:sz w:val="24"/>
          <w:szCs w:val="24"/>
        </w:rPr>
        <w:tab/>
      </w:r>
      <w:r>
        <w:rPr>
          <w:rFonts w:ascii="Times New Roman" w:hAnsi="Times New Roman"/>
          <w:sz w:val="24"/>
          <w:szCs w:val="24"/>
        </w:rPr>
        <w:tab/>
      </w:r>
      <w:r w:rsidRPr="007A5D20">
        <w:rPr>
          <w:rFonts w:ascii="Times New Roman" w:hAnsi="Times New Roman"/>
          <w:sz w:val="24"/>
          <w:szCs w:val="24"/>
        </w:rPr>
        <w:t>___________________</w:t>
      </w:r>
    </w:p>
    <w:p w14:paraId="3F438078" w14:textId="77777777" w:rsidR="00A463EC" w:rsidRPr="007A5D20" w:rsidRDefault="00A463EC" w:rsidP="00A463EC">
      <w:pPr>
        <w:pStyle w:val="Betarp"/>
        <w:jc w:val="both"/>
        <w:rPr>
          <w:rFonts w:ascii="Times New Roman" w:hAnsi="Times New Roman"/>
          <w:sz w:val="24"/>
          <w:szCs w:val="24"/>
        </w:rPr>
      </w:pPr>
      <w:r w:rsidRPr="007A5D20">
        <w:rPr>
          <w:rFonts w:ascii="Times New Roman" w:hAnsi="Times New Roman"/>
          <w:sz w:val="24"/>
          <w:szCs w:val="24"/>
        </w:rPr>
        <w:t xml:space="preserve">A. V.  </w:t>
      </w:r>
      <w:proofErr w:type="spellStart"/>
      <w:r w:rsidRPr="007A5D20">
        <w:rPr>
          <w:rFonts w:ascii="Times New Roman" w:hAnsi="Times New Roman"/>
          <w:sz w:val="24"/>
          <w:szCs w:val="24"/>
        </w:rPr>
        <w:t>prašas</w:t>
      </w:r>
      <w:proofErr w:type="spellEnd"/>
      <w:r w:rsidRPr="007A5D20">
        <w:rPr>
          <w:rFonts w:ascii="Times New Roman" w:hAnsi="Times New Roman"/>
          <w:sz w:val="24"/>
          <w:szCs w:val="24"/>
        </w:rPr>
        <w:t xml:space="preserve">             data                                              A. V.    par</w:t>
      </w:r>
      <w:r>
        <w:rPr>
          <w:rFonts w:ascii="Times New Roman" w:hAnsi="Times New Roman"/>
          <w:sz w:val="24"/>
          <w:szCs w:val="24"/>
        </w:rPr>
        <w:t>a</w:t>
      </w:r>
      <w:r w:rsidRPr="007A5D20">
        <w:rPr>
          <w:rFonts w:ascii="Times New Roman" w:hAnsi="Times New Roman"/>
          <w:sz w:val="24"/>
          <w:szCs w:val="24"/>
        </w:rPr>
        <w:t>šas              data</w:t>
      </w:r>
    </w:p>
    <w:p w14:paraId="1BA444F3" w14:textId="77777777" w:rsidR="00A463EC" w:rsidRDefault="00A463EC" w:rsidP="00A463EC">
      <w:pPr>
        <w:rPr>
          <w:szCs w:val="24"/>
        </w:rPr>
        <w:sectPr w:rsidR="00A463EC" w:rsidSect="00272FEB">
          <w:pgSz w:w="11906" w:h="16838"/>
          <w:pgMar w:top="1134" w:right="567" w:bottom="1134" w:left="1701" w:header="709" w:footer="709" w:gutter="0"/>
          <w:cols w:space="720"/>
          <w:docGrid w:linePitch="326"/>
        </w:sectPr>
      </w:pPr>
    </w:p>
    <w:p w14:paraId="07F5F174" w14:textId="77777777" w:rsidR="00A463EC" w:rsidRDefault="00A463EC" w:rsidP="00A463EC">
      <w:pPr>
        <w:pStyle w:val="Betarp1"/>
        <w:ind w:left="6480"/>
      </w:pPr>
      <w:r w:rsidRPr="00ED1AF5">
        <w:t>Ignalinos rajono savivaldybės būstų ir savivaldybės socialinių būstų administravimo paslaugų</w:t>
      </w:r>
      <w:r w:rsidRPr="00ED1AF5">
        <w:rPr>
          <w:b/>
        </w:rPr>
        <w:t xml:space="preserve"> </w:t>
      </w:r>
      <w:r w:rsidRPr="00ED1AF5">
        <w:t>202</w:t>
      </w:r>
      <w:r>
        <w:t>5</w:t>
      </w:r>
      <w:r w:rsidRPr="00ED1AF5">
        <w:t xml:space="preserve"> m.                            d.</w:t>
      </w:r>
      <w:r>
        <w:t xml:space="preserve">                  </w:t>
      </w:r>
      <w:r w:rsidRPr="00ED1AF5">
        <w:t>sutarties Nr.</w:t>
      </w:r>
    </w:p>
    <w:p w14:paraId="013C9416" w14:textId="77777777" w:rsidR="00A463EC" w:rsidRPr="00ED1AF5" w:rsidRDefault="00A463EC" w:rsidP="00A463EC">
      <w:pPr>
        <w:pStyle w:val="Betarp1"/>
      </w:pPr>
      <w:r w:rsidRPr="00ED1AF5">
        <w:t xml:space="preserve"> </w:t>
      </w:r>
      <w:r>
        <w:tab/>
      </w:r>
      <w:r>
        <w:tab/>
      </w:r>
      <w:r>
        <w:tab/>
      </w:r>
      <w:r>
        <w:tab/>
      </w:r>
      <w:r>
        <w:tab/>
      </w:r>
      <w:r w:rsidRPr="00ED1AF5">
        <w:t>1  priedas</w:t>
      </w:r>
    </w:p>
    <w:p w14:paraId="0C09B22A"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6B04A224" w14:textId="77777777" w:rsidR="00A463EC" w:rsidRPr="00114375" w:rsidRDefault="00A463EC" w:rsidP="00A463EC">
      <w:pPr>
        <w:pStyle w:val="Betarp"/>
        <w:tabs>
          <w:tab w:val="left" w:pos="567"/>
        </w:tabs>
        <w:jc w:val="center"/>
        <w:rPr>
          <w:rFonts w:ascii="Times New Roman" w:hAnsi="Times New Roman"/>
          <w:b/>
          <w:sz w:val="24"/>
          <w:szCs w:val="24"/>
        </w:rPr>
      </w:pPr>
      <w:r w:rsidRPr="00114375">
        <w:rPr>
          <w:rFonts w:ascii="Times New Roman" w:hAnsi="Times New Roman"/>
          <w:b/>
          <w:sz w:val="24"/>
          <w:szCs w:val="24"/>
        </w:rPr>
        <w:t>IGNALINOS RAJONO SAVIVALDYBĖS BŪSTŲ IR SOCIALINIŲ BŪSTŲ SĄRAŠAS</w:t>
      </w:r>
    </w:p>
    <w:p w14:paraId="2BCD1CDA" w14:textId="77777777" w:rsidR="00A463EC" w:rsidRPr="00114375" w:rsidRDefault="00A463EC" w:rsidP="00A463EC">
      <w:pPr>
        <w:pStyle w:val="Betarp"/>
        <w:jc w:val="cente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5"/>
        <w:gridCol w:w="4226"/>
        <w:gridCol w:w="851"/>
        <w:gridCol w:w="1559"/>
        <w:gridCol w:w="1843"/>
      </w:tblGrid>
      <w:tr w:rsidR="00A463EC" w:rsidRPr="008152F0" w14:paraId="1FFF96CE" w14:textId="77777777" w:rsidTr="006E3B3A">
        <w:tc>
          <w:tcPr>
            <w:tcW w:w="985" w:type="dxa"/>
            <w:tcBorders>
              <w:top w:val="single" w:sz="6" w:space="0" w:color="000000"/>
              <w:left w:val="single" w:sz="6" w:space="0" w:color="000000"/>
              <w:bottom w:val="single" w:sz="6" w:space="0" w:color="000000"/>
              <w:right w:val="single" w:sz="6" w:space="0" w:color="000000"/>
            </w:tcBorders>
            <w:hideMark/>
          </w:tcPr>
          <w:p w14:paraId="76D8AA4A" w14:textId="77777777" w:rsidR="00A463EC" w:rsidRPr="008152F0" w:rsidRDefault="00A463EC" w:rsidP="006E3B3A">
            <w:pPr>
              <w:pStyle w:val="Betarp1"/>
            </w:pPr>
            <w:r w:rsidRPr="008152F0">
              <w:t>Eil.</w:t>
            </w:r>
          </w:p>
          <w:p w14:paraId="7109C394" w14:textId="77777777" w:rsidR="00A463EC" w:rsidRPr="008152F0" w:rsidRDefault="00A463EC" w:rsidP="006E3B3A">
            <w:pPr>
              <w:pStyle w:val="Betarp1"/>
            </w:pPr>
            <w:r w:rsidRPr="008152F0">
              <w:t>Nr.</w:t>
            </w:r>
          </w:p>
        </w:tc>
        <w:tc>
          <w:tcPr>
            <w:tcW w:w="4226" w:type="dxa"/>
            <w:tcBorders>
              <w:top w:val="single" w:sz="6" w:space="0" w:color="000000"/>
              <w:left w:val="single" w:sz="6" w:space="0" w:color="000000"/>
              <w:bottom w:val="single" w:sz="6" w:space="0" w:color="000000"/>
              <w:right w:val="single" w:sz="6" w:space="0" w:color="000000"/>
            </w:tcBorders>
            <w:hideMark/>
          </w:tcPr>
          <w:p w14:paraId="1EA0F7C8" w14:textId="77777777" w:rsidR="00A463EC" w:rsidRPr="008152F0" w:rsidRDefault="00A463EC" w:rsidP="006E3B3A">
            <w:pPr>
              <w:pStyle w:val="Betarp1"/>
            </w:pPr>
            <w:r w:rsidRPr="008152F0">
              <w:t>Adresas</w:t>
            </w:r>
          </w:p>
        </w:tc>
        <w:tc>
          <w:tcPr>
            <w:tcW w:w="851" w:type="dxa"/>
            <w:tcBorders>
              <w:top w:val="single" w:sz="6" w:space="0" w:color="000000"/>
              <w:left w:val="single" w:sz="6" w:space="0" w:color="000000"/>
              <w:bottom w:val="single" w:sz="6" w:space="0" w:color="000000"/>
              <w:right w:val="single" w:sz="6" w:space="0" w:color="000000"/>
            </w:tcBorders>
          </w:tcPr>
          <w:p w14:paraId="204E869B" w14:textId="77777777" w:rsidR="00A463EC" w:rsidRPr="008152F0" w:rsidRDefault="00A463EC" w:rsidP="006E3B3A">
            <w:pPr>
              <w:pStyle w:val="Betarp1"/>
            </w:pPr>
            <w:r w:rsidRPr="008152F0">
              <w:t>Buto</w:t>
            </w:r>
          </w:p>
          <w:p w14:paraId="7F8E9EB4" w14:textId="77777777" w:rsidR="00A463EC" w:rsidRPr="008152F0" w:rsidRDefault="00A463EC" w:rsidP="006E3B3A">
            <w:pPr>
              <w:pStyle w:val="Betarp1"/>
            </w:pPr>
            <w:r w:rsidRPr="008152F0">
              <w:t>Nr.</w:t>
            </w:r>
          </w:p>
          <w:p w14:paraId="1D6B5AA6" w14:textId="77777777" w:rsidR="00A463EC" w:rsidRPr="008152F0" w:rsidRDefault="00A463EC" w:rsidP="006E3B3A">
            <w:pPr>
              <w:pStyle w:val="Betarp1"/>
            </w:pPr>
          </w:p>
        </w:tc>
        <w:tc>
          <w:tcPr>
            <w:tcW w:w="1559" w:type="dxa"/>
            <w:tcBorders>
              <w:top w:val="single" w:sz="6" w:space="0" w:color="000000"/>
              <w:left w:val="single" w:sz="6" w:space="0" w:color="000000"/>
              <w:bottom w:val="single" w:sz="6" w:space="0" w:color="000000"/>
              <w:right w:val="single" w:sz="6" w:space="0" w:color="000000"/>
            </w:tcBorders>
            <w:hideMark/>
          </w:tcPr>
          <w:p w14:paraId="3A816480" w14:textId="77777777" w:rsidR="00A463EC" w:rsidRPr="008152F0" w:rsidRDefault="00A463EC" w:rsidP="006E3B3A">
            <w:pPr>
              <w:pStyle w:val="Betarp1"/>
            </w:pPr>
            <w:r w:rsidRPr="008152F0">
              <w:t>Kambarių</w:t>
            </w:r>
          </w:p>
          <w:p w14:paraId="10F9664F" w14:textId="77777777" w:rsidR="00A463EC" w:rsidRPr="008152F0" w:rsidRDefault="00A463EC" w:rsidP="006E3B3A">
            <w:pPr>
              <w:pStyle w:val="Betarp1"/>
            </w:pPr>
            <w:r w:rsidRPr="008152F0">
              <w:t>skaičius</w:t>
            </w:r>
          </w:p>
        </w:tc>
        <w:tc>
          <w:tcPr>
            <w:tcW w:w="1843" w:type="dxa"/>
            <w:tcBorders>
              <w:top w:val="single" w:sz="6" w:space="0" w:color="000000"/>
              <w:left w:val="single" w:sz="6" w:space="0" w:color="000000"/>
              <w:bottom w:val="single" w:sz="6" w:space="0" w:color="000000"/>
              <w:right w:val="single" w:sz="6" w:space="0" w:color="000000"/>
            </w:tcBorders>
            <w:hideMark/>
          </w:tcPr>
          <w:p w14:paraId="4AD69614" w14:textId="77777777" w:rsidR="00A463EC" w:rsidRPr="008152F0" w:rsidRDefault="00A463EC" w:rsidP="006E3B3A">
            <w:pPr>
              <w:pStyle w:val="Betarp1"/>
            </w:pPr>
            <w:r w:rsidRPr="008152F0">
              <w:t>Bendras</w:t>
            </w:r>
          </w:p>
          <w:p w14:paraId="25484BA4" w14:textId="77777777" w:rsidR="00A463EC" w:rsidRPr="008152F0" w:rsidRDefault="00A463EC" w:rsidP="006E3B3A">
            <w:pPr>
              <w:pStyle w:val="Betarp1"/>
            </w:pPr>
            <w:r w:rsidRPr="008152F0">
              <w:t>naudingas</w:t>
            </w:r>
          </w:p>
          <w:p w14:paraId="618AAC44" w14:textId="77777777" w:rsidR="00A463EC" w:rsidRPr="008152F0" w:rsidRDefault="00A463EC" w:rsidP="006E3B3A">
            <w:pPr>
              <w:pStyle w:val="Betarp1"/>
            </w:pPr>
            <w:r w:rsidRPr="008152F0">
              <w:t>plotas (m²)</w:t>
            </w:r>
          </w:p>
        </w:tc>
      </w:tr>
      <w:tr w:rsidR="00A463EC" w:rsidRPr="008152F0" w14:paraId="67E5FD56" w14:textId="77777777" w:rsidTr="006E3B3A">
        <w:trPr>
          <w:trHeight w:val="255"/>
        </w:trPr>
        <w:tc>
          <w:tcPr>
            <w:tcW w:w="985" w:type="dxa"/>
            <w:tcBorders>
              <w:top w:val="single" w:sz="4" w:space="0" w:color="auto"/>
              <w:left w:val="single" w:sz="6" w:space="0" w:color="000000"/>
              <w:bottom w:val="single" w:sz="6" w:space="0" w:color="000000"/>
              <w:right w:val="single" w:sz="6" w:space="0" w:color="000000"/>
            </w:tcBorders>
          </w:tcPr>
          <w:p w14:paraId="2B49181B" w14:textId="77777777" w:rsidR="00A463EC" w:rsidRPr="008152F0" w:rsidRDefault="00A463EC" w:rsidP="006E3B3A">
            <w:pPr>
              <w:pStyle w:val="Betarp1"/>
              <w:numPr>
                <w:ilvl w:val="0"/>
                <w:numId w:val="4"/>
              </w:numPr>
            </w:pPr>
          </w:p>
        </w:tc>
        <w:tc>
          <w:tcPr>
            <w:tcW w:w="4226" w:type="dxa"/>
            <w:tcBorders>
              <w:top w:val="single" w:sz="4" w:space="0" w:color="auto"/>
              <w:left w:val="single" w:sz="6" w:space="0" w:color="000000"/>
              <w:bottom w:val="single" w:sz="6" w:space="0" w:color="000000"/>
              <w:right w:val="single" w:sz="6" w:space="0" w:color="000000"/>
            </w:tcBorders>
            <w:hideMark/>
          </w:tcPr>
          <w:p w14:paraId="2E2E9149" w14:textId="77777777" w:rsidR="00A463EC" w:rsidRPr="008152F0" w:rsidRDefault="00A463EC" w:rsidP="006E3B3A">
            <w:pPr>
              <w:pStyle w:val="Betarp1"/>
            </w:pPr>
            <w:r w:rsidRPr="008152F0">
              <w:t>Ignalinos m., Aukštaičių  g. 3</w:t>
            </w:r>
          </w:p>
        </w:tc>
        <w:tc>
          <w:tcPr>
            <w:tcW w:w="851" w:type="dxa"/>
            <w:tcBorders>
              <w:top w:val="single" w:sz="4" w:space="0" w:color="auto"/>
              <w:left w:val="single" w:sz="6" w:space="0" w:color="000000"/>
              <w:bottom w:val="single" w:sz="6" w:space="0" w:color="000000"/>
              <w:right w:val="single" w:sz="6" w:space="0" w:color="000000"/>
            </w:tcBorders>
            <w:hideMark/>
          </w:tcPr>
          <w:p w14:paraId="4B887051" w14:textId="77777777" w:rsidR="00A463EC" w:rsidRPr="008152F0" w:rsidRDefault="00A463EC" w:rsidP="006E3B3A">
            <w:pPr>
              <w:pStyle w:val="Betarp1"/>
            </w:pPr>
            <w:r w:rsidRPr="008152F0">
              <w:t>6</w:t>
            </w:r>
          </w:p>
        </w:tc>
        <w:tc>
          <w:tcPr>
            <w:tcW w:w="1559" w:type="dxa"/>
            <w:tcBorders>
              <w:top w:val="single" w:sz="4" w:space="0" w:color="auto"/>
              <w:left w:val="single" w:sz="6" w:space="0" w:color="000000"/>
              <w:bottom w:val="single" w:sz="6" w:space="0" w:color="000000"/>
              <w:right w:val="single" w:sz="6" w:space="0" w:color="000000"/>
            </w:tcBorders>
            <w:hideMark/>
          </w:tcPr>
          <w:p w14:paraId="4C49A240" w14:textId="77777777" w:rsidR="00A463EC" w:rsidRPr="008152F0" w:rsidRDefault="00A463EC" w:rsidP="006E3B3A">
            <w:pPr>
              <w:pStyle w:val="Betarp1"/>
            </w:pPr>
            <w:r w:rsidRPr="008152F0">
              <w:t>2</w:t>
            </w:r>
          </w:p>
        </w:tc>
        <w:tc>
          <w:tcPr>
            <w:tcW w:w="1843" w:type="dxa"/>
            <w:tcBorders>
              <w:top w:val="single" w:sz="4" w:space="0" w:color="auto"/>
              <w:left w:val="single" w:sz="6" w:space="0" w:color="000000"/>
              <w:bottom w:val="single" w:sz="6" w:space="0" w:color="000000"/>
              <w:right w:val="single" w:sz="6" w:space="0" w:color="000000"/>
            </w:tcBorders>
            <w:hideMark/>
          </w:tcPr>
          <w:p w14:paraId="3FE24E63" w14:textId="77777777" w:rsidR="00A463EC" w:rsidRPr="008152F0" w:rsidRDefault="00A463EC" w:rsidP="006E3B3A">
            <w:pPr>
              <w:pStyle w:val="Betarp1"/>
            </w:pPr>
            <w:r w:rsidRPr="008152F0">
              <w:t>51,81</w:t>
            </w:r>
          </w:p>
        </w:tc>
      </w:tr>
      <w:tr w:rsidR="00A463EC" w:rsidRPr="008152F0" w14:paraId="0DDE27EA" w14:textId="77777777" w:rsidTr="006E3B3A">
        <w:trPr>
          <w:trHeight w:val="255"/>
        </w:trPr>
        <w:tc>
          <w:tcPr>
            <w:tcW w:w="985" w:type="dxa"/>
            <w:tcBorders>
              <w:top w:val="single" w:sz="4" w:space="0" w:color="auto"/>
              <w:left w:val="single" w:sz="6" w:space="0" w:color="000000"/>
              <w:bottom w:val="single" w:sz="6" w:space="0" w:color="000000"/>
              <w:right w:val="single" w:sz="6" w:space="0" w:color="000000"/>
            </w:tcBorders>
          </w:tcPr>
          <w:p w14:paraId="7D34B01E" w14:textId="77777777" w:rsidR="00A463EC" w:rsidRPr="008152F0" w:rsidRDefault="00A463EC" w:rsidP="006E3B3A">
            <w:pPr>
              <w:pStyle w:val="Betarp1"/>
              <w:numPr>
                <w:ilvl w:val="0"/>
                <w:numId w:val="4"/>
              </w:numPr>
            </w:pPr>
          </w:p>
        </w:tc>
        <w:tc>
          <w:tcPr>
            <w:tcW w:w="4226" w:type="dxa"/>
            <w:tcBorders>
              <w:top w:val="single" w:sz="4" w:space="0" w:color="auto"/>
              <w:left w:val="single" w:sz="6" w:space="0" w:color="000000"/>
              <w:bottom w:val="single" w:sz="6" w:space="0" w:color="000000"/>
              <w:right w:val="single" w:sz="6" w:space="0" w:color="000000"/>
            </w:tcBorders>
            <w:hideMark/>
          </w:tcPr>
          <w:p w14:paraId="695573F8" w14:textId="77777777" w:rsidR="00A463EC" w:rsidRPr="008152F0" w:rsidRDefault="00A463EC" w:rsidP="006E3B3A">
            <w:pPr>
              <w:pStyle w:val="Betarp1"/>
            </w:pPr>
            <w:r w:rsidRPr="008152F0">
              <w:t>Ignalinos m., Aukštaičių  g. 3</w:t>
            </w:r>
          </w:p>
        </w:tc>
        <w:tc>
          <w:tcPr>
            <w:tcW w:w="851" w:type="dxa"/>
            <w:tcBorders>
              <w:top w:val="single" w:sz="4" w:space="0" w:color="auto"/>
              <w:left w:val="single" w:sz="6" w:space="0" w:color="000000"/>
              <w:bottom w:val="single" w:sz="6" w:space="0" w:color="000000"/>
              <w:right w:val="single" w:sz="6" w:space="0" w:color="000000"/>
            </w:tcBorders>
            <w:hideMark/>
          </w:tcPr>
          <w:p w14:paraId="0E4EE1B7" w14:textId="77777777" w:rsidR="00A463EC" w:rsidRPr="008152F0" w:rsidRDefault="00A463EC" w:rsidP="006E3B3A">
            <w:pPr>
              <w:pStyle w:val="Betarp1"/>
            </w:pPr>
            <w:r w:rsidRPr="008152F0">
              <w:t>10</w:t>
            </w:r>
          </w:p>
        </w:tc>
        <w:tc>
          <w:tcPr>
            <w:tcW w:w="1559" w:type="dxa"/>
            <w:tcBorders>
              <w:top w:val="single" w:sz="4" w:space="0" w:color="auto"/>
              <w:left w:val="single" w:sz="6" w:space="0" w:color="000000"/>
              <w:bottom w:val="single" w:sz="6" w:space="0" w:color="000000"/>
              <w:right w:val="single" w:sz="6" w:space="0" w:color="000000"/>
            </w:tcBorders>
            <w:hideMark/>
          </w:tcPr>
          <w:p w14:paraId="0335DD2F" w14:textId="77777777" w:rsidR="00A463EC" w:rsidRPr="008152F0" w:rsidRDefault="00A463EC" w:rsidP="006E3B3A">
            <w:pPr>
              <w:pStyle w:val="Betarp1"/>
            </w:pPr>
            <w:r w:rsidRPr="008152F0">
              <w:t>2</w:t>
            </w:r>
          </w:p>
        </w:tc>
        <w:tc>
          <w:tcPr>
            <w:tcW w:w="1843" w:type="dxa"/>
            <w:tcBorders>
              <w:top w:val="single" w:sz="4" w:space="0" w:color="auto"/>
              <w:left w:val="single" w:sz="6" w:space="0" w:color="000000"/>
              <w:bottom w:val="single" w:sz="6" w:space="0" w:color="000000"/>
              <w:right w:val="single" w:sz="6" w:space="0" w:color="000000"/>
            </w:tcBorders>
            <w:hideMark/>
          </w:tcPr>
          <w:p w14:paraId="4473144A" w14:textId="77777777" w:rsidR="00A463EC" w:rsidRPr="008152F0" w:rsidRDefault="00A463EC" w:rsidP="006E3B3A">
            <w:pPr>
              <w:pStyle w:val="Betarp1"/>
            </w:pPr>
            <w:r w:rsidRPr="008152F0">
              <w:t>50,82</w:t>
            </w:r>
          </w:p>
        </w:tc>
      </w:tr>
      <w:tr w:rsidR="00A463EC" w:rsidRPr="008152F0" w14:paraId="7D3F602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EADFC0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3A94420" w14:textId="77777777" w:rsidR="00A463EC" w:rsidRPr="008152F0" w:rsidRDefault="00A463EC" w:rsidP="006E3B3A">
            <w:pPr>
              <w:pStyle w:val="Betarp1"/>
            </w:pPr>
            <w:r w:rsidRPr="008152F0">
              <w:t>Ignalinos m., Aukštaičių  g. 12</w:t>
            </w:r>
          </w:p>
        </w:tc>
        <w:tc>
          <w:tcPr>
            <w:tcW w:w="851" w:type="dxa"/>
            <w:tcBorders>
              <w:top w:val="single" w:sz="6" w:space="0" w:color="000000"/>
              <w:left w:val="single" w:sz="6" w:space="0" w:color="000000"/>
              <w:bottom w:val="single" w:sz="6" w:space="0" w:color="000000"/>
              <w:right w:val="single" w:sz="6" w:space="0" w:color="000000"/>
            </w:tcBorders>
            <w:hideMark/>
          </w:tcPr>
          <w:p w14:paraId="5FA734F9"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2CA81AE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81C358E" w14:textId="77777777" w:rsidR="00A463EC" w:rsidRPr="008152F0" w:rsidRDefault="00A463EC" w:rsidP="006E3B3A">
            <w:pPr>
              <w:pStyle w:val="Betarp1"/>
            </w:pPr>
            <w:r w:rsidRPr="008152F0">
              <w:t>37,87</w:t>
            </w:r>
          </w:p>
        </w:tc>
      </w:tr>
      <w:tr w:rsidR="00A463EC" w:rsidRPr="008152F0" w14:paraId="792EB04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359852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C55E4BD" w14:textId="77777777" w:rsidR="00A463EC" w:rsidRPr="008152F0" w:rsidRDefault="00A463EC" w:rsidP="006E3B3A">
            <w:pPr>
              <w:pStyle w:val="Betarp1"/>
            </w:pPr>
            <w:r w:rsidRPr="008152F0">
              <w:t>Ignalinos m., Aukštaičių  g. 12</w:t>
            </w:r>
          </w:p>
        </w:tc>
        <w:tc>
          <w:tcPr>
            <w:tcW w:w="851" w:type="dxa"/>
            <w:tcBorders>
              <w:top w:val="single" w:sz="6" w:space="0" w:color="000000"/>
              <w:left w:val="single" w:sz="6" w:space="0" w:color="000000"/>
              <w:bottom w:val="single" w:sz="6" w:space="0" w:color="000000"/>
              <w:right w:val="single" w:sz="6" w:space="0" w:color="000000"/>
            </w:tcBorders>
            <w:hideMark/>
          </w:tcPr>
          <w:p w14:paraId="2634E9A6" w14:textId="77777777" w:rsidR="00A463EC" w:rsidRPr="008152F0" w:rsidRDefault="00A463EC" w:rsidP="006E3B3A">
            <w:pPr>
              <w:pStyle w:val="Betarp1"/>
            </w:pPr>
            <w:r w:rsidRPr="008152F0">
              <w:t xml:space="preserve">9   </w:t>
            </w:r>
          </w:p>
        </w:tc>
        <w:tc>
          <w:tcPr>
            <w:tcW w:w="1559" w:type="dxa"/>
            <w:tcBorders>
              <w:top w:val="single" w:sz="6" w:space="0" w:color="000000"/>
              <w:left w:val="single" w:sz="6" w:space="0" w:color="000000"/>
              <w:bottom w:val="single" w:sz="6" w:space="0" w:color="000000"/>
              <w:right w:val="single" w:sz="6" w:space="0" w:color="000000"/>
            </w:tcBorders>
            <w:hideMark/>
          </w:tcPr>
          <w:p w14:paraId="56F4479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46C48B8" w14:textId="77777777" w:rsidR="00A463EC" w:rsidRPr="008152F0" w:rsidRDefault="00A463EC" w:rsidP="006E3B3A">
            <w:pPr>
              <w:pStyle w:val="Betarp1"/>
            </w:pPr>
            <w:r w:rsidRPr="008152F0">
              <w:t>46,18</w:t>
            </w:r>
          </w:p>
        </w:tc>
      </w:tr>
      <w:tr w:rsidR="00A463EC" w:rsidRPr="008152F0" w14:paraId="49F4107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F2C9FB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DF894FC" w14:textId="77777777" w:rsidR="00A463EC" w:rsidRPr="008152F0" w:rsidRDefault="00A463EC" w:rsidP="006E3B3A">
            <w:pPr>
              <w:pStyle w:val="Betarp1"/>
            </w:pPr>
            <w:r w:rsidRPr="008152F0">
              <w:t>Ignalinos m., Aukštaičių  g. 12</w:t>
            </w:r>
          </w:p>
        </w:tc>
        <w:tc>
          <w:tcPr>
            <w:tcW w:w="851" w:type="dxa"/>
            <w:tcBorders>
              <w:top w:val="single" w:sz="6" w:space="0" w:color="000000"/>
              <w:left w:val="single" w:sz="6" w:space="0" w:color="000000"/>
              <w:bottom w:val="single" w:sz="6" w:space="0" w:color="000000"/>
              <w:right w:val="single" w:sz="6" w:space="0" w:color="000000"/>
            </w:tcBorders>
            <w:hideMark/>
          </w:tcPr>
          <w:p w14:paraId="04786F67"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1B566C75"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5D8B7428" w14:textId="77777777" w:rsidR="00A463EC" w:rsidRPr="008152F0" w:rsidRDefault="00A463EC" w:rsidP="006E3B3A">
            <w:pPr>
              <w:pStyle w:val="Betarp1"/>
            </w:pPr>
            <w:r w:rsidRPr="008152F0">
              <w:t>55,18</w:t>
            </w:r>
          </w:p>
        </w:tc>
      </w:tr>
      <w:tr w:rsidR="00A463EC" w:rsidRPr="008152F0" w14:paraId="4CC806E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327F78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F4FB12A" w14:textId="77777777" w:rsidR="00A463EC" w:rsidRPr="008152F0" w:rsidRDefault="00A463EC" w:rsidP="006E3B3A">
            <w:pPr>
              <w:pStyle w:val="Betarp1"/>
            </w:pPr>
            <w:r w:rsidRPr="008152F0">
              <w:t>Ignalinos m., Aukštaičių  g. 32</w:t>
            </w:r>
          </w:p>
        </w:tc>
        <w:tc>
          <w:tcPr>
            <w:tcW w:w="851" w:type="dxa"/>
            <w:tcBorders>
              <w:top w:val="single" w:sz="6" w:space="0" w:color="000000"/>
              <w:left w:val="single" w:sz="6" w:space="0" w:color="000000"/>
              <w:bottom w:val="single" w:sz="6" w:space="0" w:color="000000"/>
              <w:right w:val="single" w:sz="6" w:space="0" w:color="000000"/>
            </w:tcBorders>
            <w:hideMark/>
          </w:tcPr>
          <w:p w14:paraId="4F4C57CC" w14:textId="77777777" w:rsidR="00A463EC" w:rsidRPr="008152F0" w:rsidRDefault="00A463EC" w:rsidP="006E3B3A">
            <w:pPr>
              <w:pStyle w:val="Betarp1"/>
            </w:pPr>
            <w:r w:rsidRPr="008152F0">
              <w:t>24</w:t>
            </w:r>
          </w:p>
        </w:tc>
        <w:tc>
          <w:tcPr>
            <w:tcW w:w="1559" w:type="dxa"/>
            <w:tcBorders>
              <w:top w:val="single" w:sz="6" w:space="0" w:color="000000"/>
              <w:left w:val="single" w:sz="6" w:space="0" w:color="000000"/>
              <w:bottom w:val="single" w:sz="6" w:space="0" w:color="000000"/>
              <w:right w:val="single" w:sz="6" w:space="0" w:color="000000"/>
            </w:tcBorders>
            <w:hideMark/>
          </w:tcPr>
          <w:p w14:paraId="3ED10826"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743267E1" w14:textId="77777777" w:rsidR="00A463EC" w:rsidRPr="008152F0" w:rsidRDefault="00A463EC" w:rsidP="006E3B3A">
            <w:pPr>
              <w:pStyle w:val="Betarp1"/>
            </w:pPr>
            <w:r w:rsidRPr="008152F0">
              <w:t>75,61</w:t>
            </w:r>
          </w:p>
        </w:tc>
      </w:tr>
      <w:tr w:rsidR="00A463EC" w:rsidRPr="008152F0" w14:paraId="730CCAE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0BE39A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CB715DD" w14:textId="77777777" w:rsidR="00A463EC" w:rsidRPr="008152F0" w:rsidRDefault="00A463EC" w:rsidP="006E3B3A">
            <w:pPr>
              <w:pStyle w:val="Betarp1"/>
            </w:pPr>
            <w:r w:rsidRPr="008152F0">
              <w:t>Ignalinos m., Aukštaičių  g. 32</w:t>
            </w:r>
          </w:p>
        </w:tc>
        <w:tc>
          <w:tcPr>
            <w:tcW w:w="851" w:type="dxa"/>
            <w:tcBorders>
              <w:top w:val="single" w:sz="6" w:space="0" w:color="000000"/>
              <w:left w:val="single" w:sz="6" w:space="0" w:color="000000"/>
              <w:bottom w:val="single" w:sz="6" w:space="0" w:color="000000"/>
              <w:right w:val="single" w:sz="6" w:space="0" w:color="000000"/>
            </w:tcBorders>
            <w:hideMark/>
          </w:tcPr>
          <w:p w14:paraId="66CE705C" w14:textId="77777777" w:rsidR="00A463EC" w:rsidRPr="008152F0" w:rsidRDefault="00A463EC" w:rsidP="006E3B3A">
            <w:pPr>
              <w:pStyle w:val="Betarp1"/>
            </w:pPr>
            <w:r w:rsidRPr="008152F0">
              <w:t>30</w:t>
            </w:r>
          </w:p>
        </w:tc>
        <w:tc>
          <w:tcPr>
            <w:tcW w:w="1559" w:type="dxa"/>
            <w:tcBorders>
              <w:top w:val="single" w:sz="6" w:space="0" w:color="000000"/>
              <w:left w:val="single" w:sz="6" w:space="0" w:color="000000"/>
              <w:bottom w:val="single" w:sz="6" w:space="0" w:color="000000"/>
              <w:right w:val="single" w:sz="6" w:space="0" w:color="000000"/>
            </w:tcBorders>
            <w:hideMark/>
          </w:tcPr>
          <w:p w14:paraId="18B978A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E56627B" w14:textId="77777777" w:rsidR="00A463EC" w:rsidRPr="008152F0" w:rsidRDefault="00A463EC" w:rsidP="006E3B3A">
            <w:pPr>
              <w:pStyle w:val="Betarp1"/>
            </w:pPr>
            <w:r w:rsidRPr="008152F0">
              <w:t>34,06</w:t>
            </w:r>
          </w:p>
        </w:tc>
      </w:tr>
      <w:tr w:rsidR="00A463EC" w:rsidRPr="008152F0" w14:paraId="6BD86E0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CD1891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D850A9A" w14:textId="77777777" w:rsidR="00A463EC" w:rsidRPr="008152F0" w:rsidRDefault="00A463EC" w:rsidP="006E3B3A">
            <w:pPr>
              <w:pStyle w:val="Betarp1"/>
            </w:pPr>
            <w:r w:rsidRPr="008152F0">
              <w:t>Ignalinos m., Aukštaičių  g. 34</w:t>
            </w:r>
          </w:p>
        </w:tc>
        <w:tc>
          <w:tcPr>
            <w:tcW w:w="851" w:type="dxa"/>
            <w:tcBorders>
              <w:top w:val="single" w:sz="6" w:space="0" w:color="000000"/>
              <w:left w:val="single" w:sz="6" w:space="0" w:color="000000"/>
              <w:bottom w:val="single" w:sz="6" w:space="0" w:color="000000"/>
              <w:right w:val="single" w:sz="6" w:space="0" w:color="000000"/>
            </w:tcBorders>
            <w:hideMark/>
          </w:tcPr>
          <w:p w14:paraId="13F48838" w14:textId="77777777" w:rsidR="00A463EC" w:rsidRPr="008152F0" w:rsidRDefault="00A463EC" w:rsidP="006E3B3A">
            <w:pPr>
              <w:pStyle w:val="Betarp1"/>
            </w:pPr>
            <w:r w:rsidRPr="008152F0">
              <w:t>22</w:t>
            </w:r>
          </w:p>
        </w:tc>
        <w:tc>
          <w:tcPr>
            <w:tcW w:w="1559" w:type="dxa"/>
            <w:tcBorders>
              <w:top w:val="single" w:sz="6" w:space="0" w:color="000000"/>
              <w:left w:val="single" w:sz="6" w:space="0" w:color="000000"/>
              <w:bottom w:val="single" w:sz="6" w:space="0" w:color="000000"/>
              <w:right w:val="single" w:sz="6" w:space="0" w:color="000000"/>
            </w:tcBorders>
            <w:hideMark/>
          </w:tcPr>
          <w:p w14:paraId="271A90C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1300FBC" w14:textId="77777777" w:rsidR="00A463EC" w:rsidRPr="008152F0" w:rsidRDefault="00A463EC" w:rsidP="006E3B3A">
            <w:pPr>
              <w:pStyle w:val="Betarp1"/>
            </w:pPr>
            <w:r w:rsidRPr="008152F0">
              <w:t xml:space="preserve">49,66               </w:t>
            </w:r>
          </w:p>
        </w:tc>
      </w:tr>
      <w:tr w:rsidR="00A463EC" w:rsidRPr="008152F0" w14:paraId="4ED4E48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902988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3A248B0" w14:textId="77777777" w:rsidR="00A463EC" w:rsidRPr="008152F0" w:rsidRDefault="00A463EC" w:rsidP="006E3B3A">
            <w:pPr>
              <w:pStyle w:val="Betarp1"/>
            </w:pPr>
            <w:r w:rsidRPr="008152F0">
              <w:t>Ignalinos m., Aukštaičių g.  38</w:t>
            </w:r>
          </w:p>
        </w:tc>
        <w:tc>
          <w:tcPr>
            <w:tcW w:w="851" w:type="dxa"/>
            <w:tcBorders>
              <w:top w:val="single" w:sz="6" w:space="0" w:color="000000"/>
              <w:left w:val="single" w:sz="6" w:space="0" w:color="000000"/>
              <w:bottom w:val="single" w:sz="6" w:space="0" w:color="000000"/>
              <w:right w:val="single" w:sz="6" w:space="0" w:color="000000"/>
            </w:tcBorders>
            <w:hideMark/>
          </w:tcPr>
          <w:p w14:paraId="23CB5305" w14:textId="77777777" w:rsidR="00A463EC" w:rsidRPr="008152F0" w:rsidRDefault="00A463EC" w:rsidP="006E3B3A">
            <w:pPr>
              <w:pStyle w:val="Betarp1"/>
            </w:pPr>
            <w:r w:rsidRPr="008152F0">
              <w:t>103</w:t>
            </w:r>
          </w:p>
        </w:tc>
        <w:tc>
          <w:tcPr>
            <w:tcW w:w="1559" w:type="dxa"/>
            <w:tcBorders>
              <w:top w:val="single" w:sz="6" w:space="0" w:color="000000"/>
              <w:left w:val="single" w:sz="6" w:space="0" w:color="000000"/>
              <w:bottom w:val="single" w:sz="6" w:space="0" w:color="000000"/>
              <w:right w:val="single" w:sz="6" w:space="0" w:color="000000"/>
            </w:tcBorders>
            <w:hideMark/>
          </w:tcPr>
          <w:p w14:paraId="4A3C9A7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1FDC0AA" w14:textId="77777777" w:rsidR="00A463EC" w:rsidRPr="008152F0" w:rsidRDefault="00A463EC" w:rsidP="006E3B3A">
            <w:pPr>
              <w:pStyle w:val="Betarp1"/>
            </w:pPr>
            <w:r w:rsidRPr="008152F0">
              <w:t>46,58</w:t>
            </w:r>
          </w:p>
        </w:tc>
      </w:tr>
      <w:tr w:rsidR="00A463EC" w:rsidRPr="008152F0" w14:paraId="2A23E13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850777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20421AB" w14:textId="77777777" w:rsidR="00A463EC" w:rsidRPr="008152F0" w:rsidRDefault="00A463EC" w:rsidP="006E3B3A">
            <w:pPr>
              <w:pStyle w:val="Betarp1"/>
            </w:pPr>
            <w:r w:rsidRPr="008152F0">
              <w:t>Ignalinos m., Aukštaičių g.  38</w:t>
            </w:r>
          </w:p>
        </w:tc>
        <w:tc>
          <w:tcPr>
            <w:tcW w:w="851" w:type="dxa"/>
            <w:tcBorders>
              <w:top w:val="single" w:sz="6" w:space="0" w:color="000000"/>
              <w:left w:val="single" w:sz="6" w:space="0" w:color="000000"/>
              <w:bottom w:val="single" w:sz="6" w:space="0" w:color="000000"/>
              <w:right w:val="single" w:sz="6" w:space="0" w:color="000000"/>
            </w:tcBorders>
            <w:hideMark/>
          </w:tcPr>
          <w:p w14:paraId="138C6641" w14:textId="77777777" w:rsidR="00A463EC" w:rsidRPr="008152F0" w:rsidRDefault="00A463EC" w:rsidP="006E3B3A">
            <w:pPr>
              <w:pStyle w:val="Betarp1"/>
            </w:pPr>
            <w:r w:rsidRPr="008152F0">
              <w:t>108</w:t>
            </w:r>
          </w:p>
        </w:tc>
        <w:tc>
          <w:tcPr>
            <w:tcW w:w="1559" w:type="dxa"/>
            <w:tcBorders>
              <w:top w:val="single" w:sz="6" w:space="0" w:color="000000"/>
              <w:left w:val="single" w:sz="6" w:space="0" w:color="000000"/>
              <w:bottom w:val="single" w:sz="6" w:space="0" w:color="000000"/>
              <w:right w:val="single" w:sz="6" w:space="0" w:color="000000"/>
            </w:tcBorders>
            <w:hideMark/>
          </w:tcPr>
          <w:p w14:paraId="0C3B89E2"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3255467" w14:textId="77777777" w:rsidR="00A463EC" w:rsidRPr="008152F0" w:rsidRDefault="00A463EC" w:rsidP="006E3B3A">
            <w:pPr>
              <w:pStyle w:val="Betarp1"/>
            </w:pPr>
            <w:r w:rsidRPr="008152F0">
              <w:t>54,01</w:t>
            </w:r>
          </w:p>
        </w:tc>
      </w:tr>
      <w:tr w:rsidR="00A463EC" w:rsidRPr="008152F0" w14:paraId="7EF15CC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D82CC4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DE2769C" w14:textId="77777777" w:rsidR="00A463EC" w:rsidRPr="008152F0" w:rsidRDefault="00A463EC" w:rsidP="006E3B3A">
            <w:pPr>
              <w:pStyle w:val="Betarp1"/>
            </w:pPr>
            <w:r w:rsidRPr="008152F0">
              <w:t>Ignalinos m., Aukštaičių  g. 38</w:t>
            </w:r>
          </w:p>
        </w:tc>
        <w:tc>
          <w:tcPr>
            <w:tcW w:w="851" w:type="dxa"/>
            <w:tcBorders>
              <w:top w:val="single" w:sz="6" w:space="0" w:color="000000"/>
              <w:left w:val="single" w:sz="6" w:space="0" w:color="000000"/>
              <w:bottom w:val="single" w:sz="6" w:space="0" w:color="000000"/>
              <w:right w:val="single" w:sz="6" w:space="0" w:color="000000"/>
            </w:tcBorders>
            <w:hideMark/>
          </w:tcPr>
          <w:p w14:paraId="53ED23D3" w14:textId="77777777" w:rsidR="00A463EC" w:rsidRPr="008152F0" w:rsidRDefault="00A463EC" w:rsidP="006E3B3A">
            <w:pPr>
              <w:pStyle w:val="Betarp1"/>
            </w:pPr>
            <w:r w:rsidRPr="008152F0">
              <w:t>302</w:t>
            </w:r>
          </w:p>
        </w:tc>
        <w:tc>
          <w:tcPr>
            <w:tcW w:w="1559" w:type="dxa"/>
            <w:tcBorders>
              <w:top w:val="single" w:sz="6" w:space="0" w:color="000000"/>
              <w:left w:val="single" w:sz="6" w:space="0" w:color="000000"/>
              <w:bottom w:val="single" w:sz="6" w:space="0" w:color="000000"/>
              <w:right w:val="single" w:sz="6" w:space="0" w:color="000000"/>
            </w:tcBorders>
            <w:hideMark/>
          </w:tcPr>
          <w:p w14:paraId="4B8437B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A5AF839" w14:textId="77777777" w:rsidR="00A463EC" w:rsidRPr="008152F0" w:rsidRDefault="00A463EC" w:rsidP="006E3B3A">
            <w:pPr>
              <w:pStyle w:val="Betarp1"/>
            </w:pPr>
            <w:r w:rsidRPr="008152F0">
              <w:t>51,39</w:t>
            </w:r>
          </w:p>
        </w:tc>
      </w:tr>
      <w:tr w:rsidR="00A463EC" w:rsidRPr="008152F0" w14:paraId="3E395F2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810F5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E37514E" w14:textId="77777777" w:rsidR="00A463EC" w:rsidRPr="008152F0" w:rsidRDefault="00A463EC" w:rsidP="006E3B3A">
            <w:pPr>
              <w:pStyle w:val="Betarp1"/>
            </w:pPr>
            <w:r w:rsidRPr="008152F0">
              <w:t>Ignalinos m., Aukštaičių  g. 38</w:t>
            </w:r>
          </w:p>
        </w:tc>
        <w:tc>
          <w:tcPr>
            <w:tcW w:w="851" w:type="dxa"/>
            <w:tcBorders>
              <w:top w:val="single" w:sz="6" w:space="0" w:color="000000"/>
              <w:left w:val="single" w:sz="6" w:space="0" w:color="000000"/>
              <w:bottom w:val="single" w:sz="6" w:space="0" w:color="000000"/>
              <w:right w:val="single" w:sz="6" w:space="0" w:color="000000"/>
            </w:tcBorders>
            <w:hideMark/>
          </w:tcPr>
          <w:p w14:paraId="3B36F41B" w14:textId="77777777" w:rsidR="00A463EC" w:rsidRPr="008152F0" w:rsidRDefault="00A463EC" w:rsidP="006E3B3A">
            <w:pPr>
              <w:pStyle w:val="Betarp1"/>
            </w:pPr>
            <w:r w:rsidRPr="008152F0">
              <w:t>306</w:t>
            </w:r>
          </w:p>
        </w:tc>
        <w:tc>
          <w:tcPr>
            <w:tcW w:w="1559" w:type="dxa"/>
            <w:tcBorders>
              <w:top w:val="single" w:sz="6" w:space="0" w:color="000000"/>
              <w:left w:val="single" w:sz="6" w:space="0" w:color="000000"/>
              <w:bottom w:val="single" w:sz="6" w:space="0" w:color="000000"/>
              <w:right w:val="single" w:sz="6" w:space="0" w:color="000000"/>
            </w:tcBorders>
            <w:hideMark/>
          </w:tcPr>
          <w:p w14:paraId="463F705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AC4E2B1" w14:textId="77777777" w:rsidR="00A463EC" w:rsidRPr="008152F0" w:rsidRDefault="00A463EC" w:rsidP="006E3B3A">
            <w:pPr>
              <w:pStyle w:val="Betarp1"/>
            </w:pPr>
            <w:r w:rsidRPr="008152F0">
              <w:t>38,03</w:t>
            </w:r>
          </w:p>
        </w:tc>
      </w:tr>
      <w:tr w:rsidR="00A463EC" w:rsidRPr="008152F0" w14:paraId="0232FE5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A04B74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1F91E80" w14:textId="77777777" w:rsidR="00A463EC" w:rsidRPr="008152F0" w:rsidRDefault="00A463EC" w:rsidP="006E3B3A">
            <w:pPr>
              <w:pStyle w:val="Betarp1"/>
            </w:pPr>
            <w:r w:rsidRPr="008152F0">
              <w:t>Ignalinos m., Aukštaičių g. 38</w:t>
            </w:r>
          </w:p>
        </w:tc>
        <w:tc>
          <w:tcPr>
            <w:tcW w:w="851" w:type="dxa"/>
            <w:tcBorders>
              <w:top w:val="single" w:sz="6" w:space="0" w:color="000000"/>
              <w:left w:val="single" w:sz="6" w:space="0" w:color="000000"/>
              <w:bottom w:val="single" w:sz="6" w:space="0" w:color="000000"/>
              <w:right w:val="single" w:sz="6" w:space="0" w:color="000000"/>
            </w:tcBorders>
            <w:hideMark/>
          </w:tcPr>
          <w:p w14:paraId="2D13F54F" w14:textId="77777777" w:rsidR="00A463EC" w:rsidRPr="008152F0" w:rsidRDefault="00A463EC" w:rsidP="006E3B3A">
            <w:pPr>
              <w:pStyle w:val="Betarp1"/>
            </w:pPr>
            <w:r w:rsidRPr="008152F0">
              <w:t>307A</w:t>
            </w:r>
          </w:p>
        </w:tc>
        <w:tc>
          <w:tcPr>
            <w:tcW w:w="1559" w:type="dxa"/>
            <w:tcBorders>
              <w:top w:val="single" w:sz="6" w:space="0" w:color="000000"/>
              <w:left w:val="single" w:sz="6" w:space="0" w:color="000000"/>
              <w:bottom w:val="single" w:sz="6" w:space="0" w:color="000000"/>
              <w:right w:val="single" w:sz="6" w:space="0" w:color="000000"/>
            </w:tcBorders>
            <w:hideMark/>
          </w:tcPr>
          <w:p w14:paraId="71B6A53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6EE6205" w14:textId="77777777" w:rsidR="00A463EC" w:rsidRPr="008152F0" w:rsidRDefault="00A463EC" w:rsidP="006E3B3A">
            <w:pPr>
              <w:pStyle w:val="Betarp1"/>
            </w:pPr>
            <w:r w:rsidRPr="008152F0">
              <w:t>42,53</w:t>
            </w:r>
          </w:p>
        </w:tc>
      </w:tr>
      <w:tr w:rsidR="00A463EC" w:rsidRPr="008152F0" w14:paraId="4427BDD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952E1C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BACA1A0" w14:textId="77777777" w:rsidR="00A463EC" w:rsidRPr="008152F0" w:rsidRDefault="00A463EC" w:rsidP="006E3B3A">
            <w:pPr>
              <w:pStyle w:val="Betarp1"/>
            </w:pPr>
            <w:r w:rsidRPr="008152F0">
              <w:t>Ignalinos m., Aukštaičių  g. 40</w:t>
            </w:r>
          </w:p>
        </w:tc>
        <w:tc>
          <w:tcPr>
            <w:tcW w:w="851" w:type="dxa"/>
            <w:tcBorders>
              <w:top w:val="single" w:sz="6" w:space="0" w:color="000000"/>
              <w:left w:val="single" w:sz="6" w:space="0" w:color="000000"/>
              <w:bottom w:val="single" w:sz="6" w:space="0" w:color="000000"/>
              <w:right w:val="single" w:sz="6" w:space="0" w:color="000000"/>
            </w:tcBorders>
            <w:hideMark/>
          </w:tcPr>
          <w:p w14:paraId="28C18484" w14:textId="77777777" w:rsidR="00A463EC" w:rsidRPr="008152F0" w:rsidRDefault="00A463EC" w:rsidP="006E3B3A">
            <w:pPr>
              <w:pStyle w:val="Betarp1"/>
            </w:pPr>
            <w:r w:rsidRPr="008152F0">
              <w:t>101</w:t>
            </w:r>
          </w:p>
        </w:tc>
        <w:tc>
          <w:tcPr>
            <w:tcW w:w="1559" w:type="dxa"/>
            <w:tcBorders>
              <w:top w:val="single" w:sz="6" w:space="0" w:color="000000"/>
              <w:left w:val="single" w:sz="6" w:space="0" w:color="000000"/>
              <w:bottom w:val="single" w:sz="6" w:space="0" w:color="000000"/>
              <w:right w:val="single" w:sz="6" w:space="0" w:color="000000"/>
            </w:tcBorders>
            <w:hideMark/>
          </w:tcPr>
          <w:p w14:paraId="23058C8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6EBEE75" w14:textId="77777777" w:rsidR="00A463EC" w:rsidRPr="008152F0" w:rsidRDefault="00A463EC" w:rsidP="006E3B3A">
            <w:pPr>
              <w:pStyle w:val="Betarp1"/>
            </w:pPr>
            <w:r w:rsidRPr="008152F0">
              <w:t>48,72</w:t>
            </w:r>
          </w:p>
        </w:tc>
      </w:tr>
      <w:tr w:rsidR="00A463EC" w:rsidRPr="008152F0" w14:paraId="0684F22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3A9E76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81FF4AC" w14:textId="77777777" w:rsidR="00A463EC" w:rsidRPr="008152F0" w:rsidRDefault="00A463EC" w:rsidP="006E3B3A">
            <w:pPr>
              <w:pStyle w:val="Betarp1"/>
            </w:pPr>
            <w:r w:rsidRPr="008152F0">
              <w:t>Ignalinos m., Aukštaičių  g. 40</w:t>
            </w:r>
          </w:p>
        </w:tc>
        <w:tc>
          <w:tcPr>
            <w:tcW w:w="851" w:type="dxa"/>
            <w:tcBorders>
              <w:top w:val="single" w:sz="6" w:space="0" w:color="000000"/>
              <w:left w:val="single" w:sz="6" w:space="0" w:color="000000"/>
              <w:bottom w:val="single" w:sz="6" w:space="0" w:color="000000"/>
              <w:right w:val="single" w:sz="6" w:space="0" w:color="000000"/>
            </w:tcBorders>
            <w:hideMark/>
          </w:tcPr>
          <w:p w14:paraId="2CFA4D8B" w14:textId="77777777" w:rsidR="00A463EC" w:rsidRPr="008152F0" w:rsidRDefault="00A463EC" w:rsidP="006E3B3A">
            <w:pPr>
              <w:pStyle w:val="Betarp1"/>
            </w:pPr>
            <w:r w:rsidRPr="008152F0">
              <w:t>103</w:t>
            </w:r>
          </w:p>
        </w:tc>
        <w:tc>
          <w:tcPr>
            <w:tcW w:w="1559" w:type="dxa"/>
            <w:tcBorders>
              <w:top w:val="single" w:sz="6" w:space="0" w:color="000000"/>
              <w:left w:val="single" w:sz="6" w:space="0" w:color="000000"/>
              <w:bottom w:val="single" w:sz="6" w:space="0" w:color="000000"/>
              <w:right w:val="single" w:sz="6" w:space="0" w:color="000000"/>
            </w:tcBorders>
            <w:hideMark/>
          </w:tcPr>
          <w:p w14:paraId="197D85E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F875997" w14:textId="77777777" w:rsidR="00A463EC" w:rsidRPr="008152F0" w:rsidRDefault="00A463EC" w:rsidP="006E3B3A">
            <w:pPr>
              <w:pStyle w:val="Betarp1"/>
            </w:pPr>
            <w:r w:rsidRPr="008152F0">
              <w:t xml:space="preserve">66,71                    </w:t>
            </w:r>
          </w:p>
        </w:tc>
      </w:tr>
      <w:tr w:rsidR="00A463EC" w:rsidRPr="008152F0" w14:paraId="68B57A9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54AF5E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7C92F36" w14:textId="77777777" w:rsidR="00A463EC" w:rsidRPr="008152F0" w:rsidRDefault="00A463EC" w:rsidP="006E3B3A">
            <w:pPr>
              <w:pStyle w:val="Betarp1"/>
            </w:pPr>
            <w:r w:rsidRPr="008152F0">
              <w:t>Ignalinos m., Aukštaičių  g. 40</w:t>
            </w:r>
          </w:p>
        </w:tc>
        <w:tc>
          <w:tcPr>
            <w:tcW w:w="851" w:type="dxa"/>
            <w:tcBorders>
              <w:top w:val="single" w:sz="6" w:space="0" w:color="000000"/>
              <w:left w:val="single" w:sz="6" w:space="0" w:color="000000"/>
              <w:bottom w:val="single" w:sz="6" w:space="0" w:color="000000"/>
              <w:right w:val="single" w:sz="6" w:space="0" w:color="000000"/>
            </w:tcBorders>
            <w:hideMark/>
          </w:tcPr>
          <w:p w14:paraId="1C24E13E" w14:textId="77777777" w:rsidR="00A463EC" w:rsidRPr="008152F0" w:rsidRDefault="00A463EC" w:rsidP="006E3B3A">
            <w:pPr>
              <w:pStyle w:val="Betarp1"/>
            </w:pPr>
            <w:r w:rsidRPr="008152F0">
              <w:t>206</w:t>
            </w:r>
          </w:p>
        </w:tc>
        <w:tc>
          <w:tcPr>
            <w:tcW w:w="1559" w:type="dxa"/>
            <w:tcBorders>
              <w:top w:val="single" w:sz="6" w:space="0" w:color="000000"/>
              <w:left w:val="single" w:sz="6" w:space="0" w:color="000000"/>
              <w:bottom w:val="single" w:sz="6" w:space="0" w:color="000000"/>
              <w:right w:val="single" w:sz="6" w:space="0" w:color="000000"/>
            </w:tcBorders>
            <w:hideMark/>
          </w:tcPr>
          <w:p w14:paraId="4DE1CAF5"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A340520" w14:textId="77777777" w:rsidR="00A463EC" w:rsidRPr="008152F0" w:rsidRDefault="00A463EC" w:rsidP="006E3B3A">
            <w:pPr>
              <w:pStyle w:val="Betarp1"/>
            </w:pPr>
            <w:r w:rsidRPr="008152F0">
              <w:t>51,27</w:t>
            </w:r>
          </w:p>
        </w:tc>
      </w:tr>
      <w:tr w:rsidR="00A463EC" w:rsidRPr="008152F0" w14:paraId="155AFC4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52C9DC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BAE2B4B" w14:textId="77777777" w:rsidR="00A463EC" w:rsidRPr="008152F0" w:rsidRDefault="00A463EC" w:rsidP="006E3B3A">
            <w:pPr>
              <w:pStyle w:val="Betarp1"/>
            </w:pPr>
            <w:r w:rsidRPr="008152F0">
              <w:t>Ignalinos m., Aukštaičių  g. 40</w:t>
            </w:r>
          </w:p>
        </w:tc>
        <w:tc>
          <w:tcPr>
            <w:tcW w:w="851" w:type="dxa"/>
            <w:tcBorders>
              <w:top w:val="single" w:sz="6" w:space="0" w:color="000000"/>
              <w:left w:val="single" w:sz="6" w:space="0" w:color="000000"/>
              <w:bottom w:val="single" w:sz="6" w:space="0" w:color="000000"/>
              <w:right w:val="single" w:sz="6" w:space="0" w:color="000000"/>
            </w:tcBorders>
            <w:hideMark/>
          </w:tcPr>
          <w:p w14:paraId="13BFBF14" w14:textId="77777777" w:rsidR="00A463EC" w:rsidRPr="008152F0" w:rsidRDefault="00A463EC" w:rsidP="006E3B3A">
            <w:pPr>
              <w:pStyle w:val="Betarp1"/>
            </w:pPr>
            <w:r w:rsidRPr="008152F0">
              <w:t>304</w:t>
            </w:r>
          </w:p>
        </w:tc>
        <w:tc>
          <w:tcPr>
            <w:tcW w:w="1559" w:type="dxa"/>
            <w:tcBorders>
              <w:top w:val="single" w:sz="6" w:space="0" w:color="000000"/>
              <w:left w:val="single" w:sz="6" w:space="0" w:color="000000"/>
              <w:bottom w:val="single" w:sz="6" w:space="0" w:color="000000"/>
              <w:right w:val="single" w:sz="6" w:space="0" w:color="000000"/>
            </w:tcBorders>
            <w:hideMark/>
          </w:tcPr>
          <w:p w14:paraId="3E122C38"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A3744E5" w14:textId="77777777" w:rsidR="00A463EC" w:rsidRPr="008152F0" w:rsidRDefault="00A463EC" w:rsidP="006E3B3A">
            <w:pPr>
              <w:pStyle w:val="Betarp1"/>
            </w:pPr>
            <w:r w:rsidRPr="008152F0">
              <w:t>25,52</w:t>
            </w:r>
          </w:p>
        </w:tc>
      </w:tr>
      <w:tr w:rsidR="00A463EC" w:rsidRPr="008152F0" w14:paraId="57B0EC2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E8C152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13E384" w14:textId="77777777" w:rsidR="00A463EC" w:rsidRPr="008152F0" w:rsidRDefault="00A463EC" w:rsidP="006E3B3A">
            <w:pPr>
              <w:pStyle w:val="Betarp1"/>
            </w:pPr>
            <w:r w:rsidRPr="008152F0">
              <w:t>Ignalinos m., Aukštaičių  g. 40</w:t>
            </w:r>
          </w:p>
        </w:tc>
        <w:tc>
          <w:tcPr>
            <w:tcW w:w="851" w:type="dxa"/>
            <w:tcBorders>
              <w:top w:val="single" w:sz="6" w:space="0" w:color="000000"/>
              <w:left w:val="single" w:sz="6" w:space="0" w:color="000000"/>
              <w:bottom w:val="single" w:sz="6" w:space="0" w:color="000000"/>
              <w:right w:val="single" w:sz="6" w:space="0" w:color="000000"/>
            </w:tcBorders>
            <w:hideMark/>
          </w:tcPr>
          <w:p w14:paraId="790C05D5" w14:textId="77777777" w:rsidR="00A463EC" w:rsidRPr="008152F0" w:rsidRDefault="00A463EC" w:rsidP="006E3B3A">
            <w:pPr>
              <w:pStyle w:val="Betarp1"/>
            </w:pPr>
            <w:r w:rsidRPr="008152F0">
              <w:t>504</w:t>
            </w:r>
          </w:p>
        </w:tc>
        <w:tc>
          <w:tcPr>
            <w:tcW w:w="1559" w:type="dxa"/>
            <w:tcBorders>
              <w:top w:val="single" w:sz="6" w:space="0" w:color="000000"/>
              <w:left w:val="single" w:sz="6" w:space="0" w:color="000000"/>
              <w:bottom w:val="single" w:sz="6" w:space="0" w:color="000000"/>
              <w:right w:val="single" w:sz="6" w:space="0" w:color="000000"/>
            </w:tcBorders>
            <w:hideMark/>
          </w:tcPr>
          <w:p w14:paraId="5D48B62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9803CFF" w14:textId="77777777" w:rsidR="00A463EC" w:rsidRPr="008152F0" w:rsidRDefault="00A463EC" w:rsidP="006E3B3A">
            <w:pPr>
              <w:pStyle w:val="Betarp1"/>
            </w:pPr>
            <w:r w:rsidRPr="008152F0">
              <w:t>51,12</w:t>
            </w:r>
          </w:p>
        </w:tc>
      </w:tr>
      <w:tr w:rsidR="00A463EC" w:rsidRPr="008152F0" w14:paraId="2E8E907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95FCAF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AFA2DD0" w14:textId="77777777" w:rsidR="00A463EC" w:rsidRPr="008152F0" w:rsidRDefault="00A463EC" w:rsidP="006E3B3A">
            <w:pPr>
              <w:pStyle w:val="Betarp1"/>
            </w:pPr>
            <w:r w:rsidRPr="008152F0">
              <w:t>Ignalinos m., Aukštaičių  g. 42</w:t>
            </w:r>
          </w:p>
        </w:tc>
        <w:tc>
          <w:tcPr>
            <w:tcW w:w="851" w:type="dxa"/>
            <w:tcBorders>
              <w:top w:val="single" w:sz="6" w:space="0" w:color="000000"/>
              <w:left w:val="single" w:sz="6" w:space="0" w:color="000000"/>
              <w:bottom w:val="single" w:sz="6" w:space="0" w:color="000000"/>
              <w:right w:val="single" w:sz="6" w:space="0" w:color="000000"/>
            </w:tcBorders>
            <w:hideMark/>
          </w:tcPr>
          <w:p w14:paraId="5ABC545C" w14:textId="77777777" w:rsidR="00A463EC" w:rsidRPr="008152F0" w:rsidRDefault="00A463EC" w:rsidP="006E3B3A">
            <w:pPr>
              <w:pStyle w:val="Betarp1"/>
            </w:pPr>
            <w:r w:rsidRPr="008152F0">
              <w:t>108A</w:t>
            </w:r>
          </w:p>
        </w:tc>
        <w:tc>
          <w:tcPr>
            <w:tcW w:w="1559" w:type="dxa"/>
            <w:tcBorders>
              <w:top w:val="single" w:sz="6" w:space="0" w:color="000000"/>
              <w:left w:val="single" w:sz="6" w:space="0" w:color="000000"/>
              <w:bottom w:val="single" w:sz="6" w:space="0" w:color="000000"/>
              <w:right w:val="single" w:sz="6" w:space="0" w:color="000000"/>
            </w:tcBorders>
            <w:hideMark/>
          </w:tcPr>
          <w:p w14:paraId="05FD386C"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E6A4965" w14:textId="77777777" w:rsidR="00A463EC" w:rsidRPr="008152F0" w:rsidRDefault="00A463EC" w:rsidP="006E3B3A">
            <w:pPr>
              <w:pStyle w:val="Betarp1"/>
            </w:pPr>
            <w:r w:rsidRPr="008152F0">
              <w:t>27,18</w:t>
            </w:r>
          </w:p>
        </w:tc>
      </w:tr>
      <w:tr w:rsidR="00A463EC" w:rsidRPr="008152F0" w14:paraId="59C58D4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E48165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E8DF8E6" w14:textId="77777777" w:rsidR="00A463EC" w:rsidRPr="008152F0" w:rsidRDefault="00A463EC" w:rsidP="006E3B3A">
            <w:pPr>
              <w:pStyle w:val="Betarp1"/>
            </w:pPr>
            <w:r w:rsidRPr="008152F0">
              <w:t>Ignalinos m., Aukštaičių  g. 42</w:t>
            </w:r>
          </w:p>
        </w:tc>
        <w:tc>
          <w:tcPr>
            <w:tcW w:w="851" w:type="dxa"/>
            <w:tcBorders>
              <w:top w:val="single" w:sz="6" w:space="0" w:color="000000"/>
              <w:left w:val="single" w:sz="6" w:space="0" w:color="000000"/>
              <w:bottom w:val="single" w:sz="6" w:space="0" w:color="000000"/>
              <w:right w:val="single" w:sz="6" w:space="0" w:color="000000"/>
            </w:tcBorders>
            <w:hideMark/>
          </w:tcPr>
          <w:p w14:paraId="47925B9B" w14:textId="77777777" w:rsidR="00A463EC" w:rsidRPr="008152F0" w:rsidRDefault="00A463EC" w:rsidP="006E3B3A">
            <w:pPr>
              <w:pStyle w:val="Betarp1"/>
            </w:pPr>
            <w:r w:rsidRPr="008152F0">
              <w:t>109</w:t>
            </w:r>
          </w:p>
        </w:tc>
        <w:tc>
          <w:tcPr>
            <w:tcW w:w="1559" w:type="dxa"/>
            <w:tcBorders>
              <w:top w:val="single" w:sz="6" w:space="0" w:color="000000"/>
              <w:left w:val="single" w:sz="6" w:space="0" w:color="000000"/>
              <w:bottom w:val="single" w:sz="6" w:space="0" w:color="000000"/>
              <w:right w:val="single" w:sz="6" w:space="0" w:color="000000"/>
            </w:tcBorders>
            <w:hideMark/>
          </w:tcPr>
          <w:p w14:paraId="54D1312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857C24A" w14:textId="77777777" w:rsidR="00A463EC" w:rsidRPr="008152F0" w:rsidRDefault="00A463EC" w:rsidP="006E3B3A">
            <w:pPr>
              <w:pStyle w:val="Betarp1"/>
            </w:pPr>
            <w:r w:rsidRPr="008152F0">
              <w:t>44,94</w:t>
            </w:r>
          </w:p>
        </w:tc>
      </w:tr>
      <w:tr w:rsidR="00A463EC" w:rsidRPr="008152F0" w14:paraId="594BCB8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AC9314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3739CB9" w14:textId="77777777" w:rsidR="00A463EC" w:rsidRPr="008152F0" w:rsidRDefault="00A463EC" w:rsidP="006E3B3A">
            <w:pPr>
              <w:pStyle w:val="Betarp1"/>
            </w:pPr>
            <w:r w:rsidRPr="008152F0">
              <w:t>Ignalinos m., Aukštaičių  g. 42</w:t>
            </w:r>
          </w:p>
        </w:tc>
        <w:tc>
          <w:tcPr>
            <w:tcW w:w="851" w:type="dxa"/>
            <w:tcBorders>
              <w:top w:val="single" w:sz="6" w:space="0" w:color="000000"/>
              <w:left w:val="single" w:sz="6" w:space="0" w:color="000000"/>
              <w:bottom w:val="single" w:sz="6" w:space="0" w:color="000000"/>
              <w:right w:val="single" w:sz="6" w:space="0" w:color="000000"/>
            </w:tcBorders>
            <w:hideMark/>
          </w:tcPr>
          <w:p w14:paraId="655046B0" w14:textId="77777777" w:rsidR="00A463EC" w:rsidRPr="008152F0" w:rsidRDefault="00A463EC" w:rsidP="006E3B3A">
            <w:pPr>
              <w:pStyle w:val="Betarp1"/>
            </w:pPr>
            <w:r w:rsidRPr="008152F0">
              <w:t>112</w:t>
            </w:r>
          </w:p>
        </w:tc>
        <w:tc>
          <w:tcPr>
            <w:tcW w:w="1559" w:type="dxa"/>
            <w:tcBorders>
              <w:top w:val="single" w:sz="6" w:space="0" w:color="000000"/>
              <w:left w:val="single" w:sz="6" w:space="0" w:color="000000"/>
              <w:bottom w:val="single" w:sz="6" w:space="0" w:color="000000"/>
              <w:right w:val="single" w:sz="6" w:space="0" w:color="000000"/>
            </w:tcBorders>
            <w:hideMark/>
          </w:tcPr>
          <w:p w14:paraId="53B4B3D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6641A24" w14:textId="77777777" w:rsidR="00A463EC" w:rsidRPr="008152F0" w:rsidRDefault="00A463EC" w:rsidP="006E3B3A">
            <w:pPr>
              <w:pStyle w:val="Betarp1"/>
            </w:pPr>
            <w:r w:rsidRPr="008152F0">
              <w:t>22,98</w:t>
            </w:r>
          </w:p>
        </w:tc>
      </w:tr>
      <w:tr w:rsidR="00A463EC" w:rsidRPr="008152F0" w14:paraId="3FD3B60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BCB6B2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5D9CB92"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1F63802D"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4738F38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EE41A59" w14:textId="77777777" w:rsidR="00A463EC" w:rsidRPr="008152F0" w:rsidRDefault="00A463EC" w:rsidP="006E3B3A">
            <w:pPr>
              <w:pStyle w:val="Betarp1"/>
            </w:pPr>
            <w:r w:rsidRPr="008152F0">
              <w:t>44,53</w:t>
            </w:r>
          </w:p>
        </w:tc>
      </w:tr>
      <w:tr w:rsidR="00A463EC" w:rsidRPr="008152F0" w14:paraId="1498877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FB016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370FA73"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1044CC32"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3A5A5967"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3724A9F2" w14:textId="77777777" w:rsidR="00A463EC" w:rsidRPr="008152F0" w:rsidRDefault="00A463EC" w:rsidP="006E3B3A">
            <w:pPr>
              <w:pStyle w:val="Betarp1"/>
            </w:pPr>
            <w:r w:rsidRPr="008152F0">
              <w:t>61,92</w:t>
            </w:r>
          </w:p>
        </w:tc>
      </w:tr>
      <w:tr w:rsidR="00A463EC" w:rsidRPr="008152F0" w14:paraId="1D54E6D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A920FA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06EC286"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04294E26" w14:textId="77777777" w:rsidR="00A463EC" w:rsidRPr="008152F0" w:rsidRDefault="00A463EC" w:rsidP="006E3B3A">
            <w:pPr>
              <w:pStyle w:val="Betarp1"/>
            </w:pPr>
            <w:r w:rsidRPr="008152F0">
              <w:t>9</w:t>
            </w:r>
          </w:p>
        </w:tc>
        <w:tc>
          <w:tcPr>
            <w:tcW w:w="1559" w:type="dxa"/>
            <w:tcBorders>
              <w:top w:val="single" w:sz="6" w:space="0" w:color="000000"/>
              <w:left w:val="single" w:sz="6" w:space="0" w:color="000000"/>
              <w:bottom w:val="single" w:sz="6" w:space="0" w:color="000000"/>
              <w:right w:val="single" w:sz="6" w:space="0" w:color="000000"/>
            </w:tcBorders>
            <w:hideMark/>
          </w:tcPr>
          <w:p w14:paraId="3FA7B583"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1FEB34CA" w14:textId="77777777" w:rsidR="00A463EC" w:rsidRPr="008152F0" w:rsidRDefault="00A463EC" w:rsidP="006E3B3A">
            <w:pPr>
              <w:pStyle w:val="Betarp1"/>
            </w:pPr>
            <w:r w:rsidRPr="008152F0">
              <w:t>61,59</w:t>
            </w:r>
          </w:p>
        </w:tc>
      </w:tr>
      <w:tr w:rsidR="00A463EC" w:rsidRPr="008152F0" w14:paraId="7CA32E4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D28046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33D6511"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455B16DD"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5289066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DC6BF3B" w14:textId="77777777" w:rsidR="00A463EC" w:rsidRPr="008152F0" w:rsidRDefault="00A463EC" w:rsidP="006E3B3A">
            <w:pPr>
              <w:pStyle w:val="Betarp1"/>
            </w:pPr>
            <w:r w:rsidRPr="008152F0">
              <w:t>46,72</w:t>
            </w:r>
          </w:p>
        </w:tc>
      </w:tr>
      <w:tr w:rsidR="00A463EC" w:rsidRPr="008152F0" w14:paraId="152795B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B33066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F886DB7"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7FE5BAFA" w14:textId="77777777" w:rsidR="00A463EC" w:rsidRPr="008152F0" w:rsidRDefault="00A463EC" w:rsidP="006E3B3A">
            <w:pPr>
              <w:pStyle w:val="Betarp1"/>
            </w:pPr>
            <w:r w:rsidRPr="008152F0">
              <w:t xml:space="preserve">11 </w:t>
            </w:r>
          </w:p>
        </w:tc>
        <w:tc>
          <w:tcPr>
            <w:tcW w:w="1559" w:type="dxa"/>
            <w:tcBorders>
              <w:top w:val="single" w:sz="6" w:space="0" w:color="000000"/>
              <w:left w:val="single" w:sz="6" w:space="0" w:color="000000"/>
              <w:bottom w:val="single" w:sz="6" w:space="0" w:color="000000"/>
              <w:right w:val="single" w:sz="6" w:space="0" w:color="000000"/>
            </w:tcBorders>
            <w:hideMark/>
          </w:tcPr>
          <w:p w14:paraId="2B42FD2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3F7D15C" w14:textId="77777777" w:rsidR="00A463EC" w:rsidRPr="008152F0" w:rsidRDefault="00A463EC" w:rsidP="006E3B3A">
            <w:pPr>
              <w:pStyle w:val="Betarp1"/>
            </w:pPr>
            <w:r w:rsidRPr="008152F0">
              <w:t>47,72</w:t>
            </w:r>
          </w:p>
        </w:tc>
      </w:tr>
      <w:tr w:rsidR="00A463EC" w:rsidRPr="008152F0" w14:paraId="51A05A1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AA8029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A777A80"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24A343B6" w14:textId="77777777" w:rsidR="00A463EC" w:rsidRPr="008152F0" w:rsidRDefault="00A463EC" w:rsidP="006E3B3A">
            <w:pPr>
              <w:pStyle w:val="Betarp1"/>
            </w:pPr>
            <w:r w:rsidRPr="008152F0">
              <w:t>13</w:t>
            </w:r>
          </w:p>
        </w:tc>
        <w:tc>
          <w:tcPr>
            <w:tcW w:w="1559" w:type="dxa"/>
            <w:tcBorders>
              <w:top w:val="single" w:sz="6" w:space="0" w:color="000000"/>
              <w:left w:val="single" w:sz="6" w:space="0" w:color="000000"/>
              <w:bottom w:val="single" w:sz="6" w:space="0" w:color="000000"/>
              <w:right w:val="single" w:sz="6" w:space="0" w:color="000000"/>
            </w:tcBorders>
            <w:hideMark/>
          </w:tcPr>
          <w:p w14:paraId="2669745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6A0CB34" w14:textId="77777777" w:rsidR="00A463EC" w:rsidRPr="008152F0" w:rsidRDefault="00A463EC" w:rsidP="006E3B3A">
            <w:pPr>
              <w:pStyle w:val="Betarp1"/>
            </w:pPr>
            <w:r w:rsidRPr="008152F0">
              <w:t>46,78</w:t>
            </w:r>
          </w:p>
        </w:tc>
      </w:tr>
      <w:tr w:rsidR="00A463EC" w:rsidRPr="008152F0" w14:paraId="4436E19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FABFF4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46D8DCD"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09E5DC19" w14:textId="77777777" w:rsidR="00A463EC" w:rsidRPr="008152F0" w:rsidRDefault="00A463EC" w:rsidP="006E3B3A">
            <w:pPr>
              <w:pStyle w:val="Betarp1"/>
            </w:pPr>
            <w:r w:rsidRPr="008152F0">
              <w:t xml:space="preserve">14 </w:t>
            </w:r>
          </w:p>
        </w:tc>
        <w:tc>
          <w:tcPr>
            <w:tcW w:w="1559" w:type="dxa"/>
            <w:tcBorders>
              <w:top w:val="single" w:sz="6" w:space="0" w:color="000000"/>
              <w:left w:val="single" w:sz="6" w:space="0" w:color="000000"/>
              <w:bottom w:val="single" w:sz="6" w:space="0" w:color="000000"/>
              <w:right w:val="single" w:sz="6" w:space="0" w:color="000000"/>
            </w:tcBorders>
            <w:hideMark/>
          </w:tcPr>
          <w:p w14:paraId="523970C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0A7E633" w14:textId="77777777" w:rsidR="00A463EC" w:rsidRPr="008152F0" w:rsidRDefault="00A463EC" w:rsidP="006E3B3A">
            <w:pPr>
              <w:pStyle w:val="Betarp1"/>
            </w:pPr>
            <w:r w:rsidRPr="008152F0">
              <w:t>47,83</w:t>
            </w:r>
          </w:p>
        </w:tc>
      </w:tr>
      <w:tr w:rsidR="00A463EC" w:rsidRPr="008152F0" w14:paraId="52F09C8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878EDA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2428493"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6CE4D1DE" w14:textId="77777777" w:rsidR="00A463EC" w:rsidRPr="008152F0" w:rsidRDefault="00A463EC" w:rsidP="006E3B3A">
            <w:pPr>
              <w:pStyle w:val="Betarp1"/>
            </w:pPr>
            <w:r w:rsidRPr="008152F0">
              <w:t>16</w:t>
            </w:r>
          </w:p>
        </w:tc>
        <w:tc>
          <w:tcPr>
            <w:tcW w:w="1559" w:type="dxa"/>
            <w:tcBorders>
              <w:top w:val="single" w:sz="6" w:space="0" w:color="000000"/>
              <w:left w:val="single" w:sz="6" w:space="0" w:color="000000"/>
              <w:bottom w:val="single" w:sz="6" w:space="0" w:color="000000"/>
              <w:right w:val="single" w:sz="6" w:space="0" w:color="000000"/>
            </w:tcBorders>
            <w:hideMark/>
          </w:tcPr>
          <w:p w14:paraId="2154230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3D0238D" w14:textId="77777777" w:rsidR="00A463EC" w:rsidRPr="008152F0" w:rsidRDefault="00A463EC" w:rsidP="006E3B3A">
            <w:pPr>
              <w:pStyle w:val="Betarp1"/>
            </w:pPr>
            <w:r w:rsidRPr="008152F0">
              <w:t>47,19</w:t>
            </w:r>
          </w:p>
        </w:tc>
      </w:tr>
      <w:tr w:rsidR="00A463EC" w:rsidRPr="008152F0" w14:paraId="22A69FE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3B2E69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14574D1"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509F4BDE" w14:textId="77777777" w:rsidR="00A463EC" w:rsidRPr="008152F0" w:rsidRDefault="00A463EC" w:rsidP="006E3B3A">
            <w:pPr>
              <w:pStyle w:val="Betarp1"/>
            </w:pPr>
            <w:r w:rsidRPr="008152F0">
              <w:t>19</w:t>
            </w:r>
          </w:p>
        </w:tc>
        <w:tc>
          <w:tcPr>
            <w:tcW w:w="1559" w:type="dxa"/>
            <w:tcBorders>
              <w:top w:val="single" w:sz="6" w:space="0" w:color="000000"/>
              <w:left w:val="single" w:sz="6" w:space="0" w:color="000000"/>
              <w:bottom w:val="single" w:sz="6" w:space="0" w:color="000000"/>
              <w:right w:val="single" w:sz="6" w:space="0" w:color="000000"/>
            </w:tcBorders>
            <w:hideMark/>
          </w:tcPr>
          <w:p w14:paraId="0A2E6A9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1BC5F73" w14:textId="77777777" w:rsidR="00A463EC" w:rsidRPr="008152F0" w:rsidRDefault="00A463EC" w:rsidP="006E3B3A">
            <w:pPr>
              <w:pStyle w:val="Betarp1"/>
            </w:pPr>
            <w:r w:rsidRPr="008152F0">
              <w:t>47,36</w:t>
            </w:r>
          </w:p>
        </w:tc>
      </w:tr>
      <w:tr w:rsidR="00A463EC" w:rsidRPr="008152F0" w14:paraId="45A3BF1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D508A8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5DF2653"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1CCE0A82" w14:textId="77777777" w:rsidR="00A463EC" w:rsidRPr="008152F0" w:rsidRDefault="00A463EC" w:rsidP="006E3B3A">
            <w:pPr>
              <w:pStyle w:val="Betarp1"/>
            </w:pPr>
            <w:r w:rsidRPr="008152F0">
              <w:t xml:space="preserve">25 </w:t>
            </w:r>
          </w:p>
        </w:tc>
        <w:tc>
          <w:tcPr>
            <w:tcW w:w="1559" w:type="dxa"/>
            <w:tcBorders>
              <w:top w:val="single" w:sz="6" w:space="0" w:color="000000"/>
              <w:left w:val="single" w:sz="6" w:space="0" w:color="000000"/>
              <w:bottom w:val="single" w:sz="6" w:space="0" w:color="000000"/>
              <w:right w:val="single" w:sz="6" w:space="0" w:color="000000"/>
            </w:tcBorders>
            <w:hideMark/>
          </w:tcPr>
          <w:p w14:paraId="2775D43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E5B74FB" w14:textId="77777777" w:rsidR="00A463EC" w:rsidRPr="008152F0" w:rsidRDefault="00A463EC" w:rsidP="006E3B3A">
            <w:pPr>
              <w:pStyle w:val="Betarp1"/>
            </w:pPr>
            <w:r w:rsidRPr="008152F0">
              <w:t>47,25</w:t>
            </w:r>
          </w:p>
        </w:tc>
      </w:tr>
      <w:tr w:rsidR="00A463EC" w:rsidRPr="008152F0" w14:paraId="7ADD161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5E5A8A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83A7FE"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43D0A440" w14:textId="77777777" w:rsidR="00A463EC" w:rsidRPr="008152F0" w:rsidRDefault="00A463EC" w:rsidP="006E3B3A">
            <w:pPr>
              <w:pStyle w:val="Betarp1"/>
            </w:pPr>
            <w:r w:rsidRPr="008152F0">
              <w:t>27</w:t>
            </w:r>
          </w:p>
        </w:tc>
        <w:tc>
          <w:tcPr>
            <w:tcW w:w="1559" w:type="dxa"/>
            <w:tcBorders>
              <w:top w:val="single" w:sz="6" w:space="0" w:color="000000"/>
              <w:left w:val="single" w:sz="6" w:space="0" w:color="000000"/>
              <w:bottom w:val="single" w:sz="6" w:space="0" w:color="000000"/>
              <w:right w:val="single" w:sz="6" w:space="0" w:color="000000"/>
            </w:tcBorders>
            <w:hideMark/>
          </w:tcPr>
          <w:p w14:paraId="3639F116"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67E2978E" w14:textId="77777777" w:rsidR="00A463EC" w:rsidRPr="008152F0" w:rsidRDefault="00A463EC" w:rsidP="006E3B3A">
            <w:pPr>
              <w:pStyle w:val="Betarp1"/>
            </w:pPr>
            <w:r w:rsidRPr="008152F0">
              <w:t>73,16</w:t>
            </w:r>
          </w:p>
        </w:tc>
      </w:tr>
      <w:tr w:rsidR="00A463EC" w:rsidRPr="008152F0" w14:paraId="28926B1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EA6A6E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A5E1808" w14:textId="77777777" w:rsidR="00A463EC" w:rsidRPr="008152F0" w:rsidRDefault="00A463EC" w:rsidP="006E3B3A">
            <w:pPr>
              <w:pStyle w:val="Betarp1"/>
            </w:pPr>
            <w:r w:rsidRPr="008152F0">
              <w:t xml:space="preserve">Ignalinos m., Saulės aklg. 2 </w:t>
            </w:r>
          </w:p>
        </w:tc>
        <w:tc>
          <w:tcPr>
            <w:tcW w:w="851" w:type="dxa"/>
            <w:tcBorders>
              <w:top w:val="single" w:sz="6" w:space="0" w:color="000000"/>
              <w:left w:val="single" w:sz="6" w:space="0" w:color="000000"/>
              <w:bottom w:val="single" w:sz="6" w:space="0" w:color="000000"/>
              <w:right w:val="single" w:sz="6" w:space="0" w:color="000000"/>
            </w:tcBorders>
            <w:hideMark/>
          </w:tcPr>
          <w:p w14:paraId="76CCA725" w14:textId="77777777" w:rsidR="00A463EC" w:rsidRPr="008152F0" w:rsidRDefault="00A463EC" w:rsidP="006E3B3A">
            <w:pPr>
              <w:pStyle w:val="Betarp1"/>
            </w:pPr>
            <w:r w:rsidRPr="008152F0">
              <w:t>30</w:t>
            </w:r>
          </w:p>
        </w:tc>
        <w:tc>
          <w:tcPr>
            <w:tcW w:w="1559" w:type="dxa"/>
            <w:tcBorders>
              <w:top w:val="single" w:sz="6" w:space="0" w:color="000000"/>
              <w:left w:val="single" w:sz="6" w:space="0" w:color="000000"/>
              <w:bottom w:val="single" w:sz="6" w:space="0" w:color="000000"/>
              <w:right w:val="single" w:sz="6" w:space="0" w:color="000000"/>
            </w:tcBorders>
            <w:hideMark/>
          </w:tcPr>
          <w:p w14:paraId="24353825"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28B7A71A" w14:textId="77777777" w:rsidR="00A463EC" w:rsidRPr="008152F0" w:rsidRDefault="00A463EC" w:rsidP="006E3B3A">
            <w:pPr>
              <w:pStyle w:val="Betarp1"/>
            </w:pPr>
            <w:r w:rsidRPr="008152F0">
              <w:t>72,80</w:t>
            </w:r>
          </w:p>
        </w:tc>
      </w:tr>
      <w:tr w:rsidR="00A463EC" w:rsidRPr="008152F0" w14:paraId="464BFB1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423E2C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BF71FD" w14:textId="77777777" w:rsidR="00A463EC" w:rsidRPr="008152F0" w:rsidRDefault="00A463EC" w:rsidP="006E3B3A">
            <w:pPr>
              <w:pStyle w:val="Betarp1"/>
            </w:pPr>
            <w:r w:rsidRPr="008152F0">
              <w:t>Ignalinos m., Saulės aklg. 6</w:t>
            </w:r>
          </w:p>
        </w:tc>
        <w:tc>
          <w:tcPr>
            <w:tcW w:w="851" w:type="dxa"/>
            <w:tcBorders>
              <w:top w:val="single" w:sz="6" w:space="0" w:color="000000"/>
              <w:left w:val="single" w:sz="6" w:space="0" w:color="000000"/>
              <w:bottom w:val="single" w:sz="6" w:space="0" w:color="000000"/>
              <w:right w:val="single" w:sz="6" w:space="0" w:color="000000"/>
            </w:tcBorders>
            <w:hideMark/>
          </w:tcPr>
          <w:p w14:paraId="2E84C942" w14:textId="77777777" w:rsidR="00A463EC" w:rsidRPr="008152F0" w:rsidRDefault="00A463EC" w:rsidP="006E3B3A">
            <w:pPr>
              <w:pStyle w:val="Betarp1"/>
            </w:pPr>
            <w:r w:rsidRPr="008152F0">
              <w:t xml:space="preserve">7   </w:t>
            </w:r>
          </w:p>
        </w:tc>
        <w:tc>
          <w:tcPr>
            <w:tcW w:w="1559" w:type="dxa"/>
            <w:tcBorders>
              <w:top w:val="single" w:sz="6" w:space="0" w:color="000000"/>
              <w:left w:val="single" w:sz="6" w:space="0" w:color="000000"/>
              <w:bottom w:val="single" w:sz="6" w:space="0" w:color="000000"/>
              <w:right w:val="single" w:sz="6" w:space="0" w:color="000000"/>
            </w:tcBorders>
            <w:hideMark/>
          </w:tcPr>
          <w:p w14:paraId="3729B45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5F8D68E" w14:textId="77777777" w:rsidR="00A463EC" w:rsidRPr="008152F0" w:rsidRDefault="00A463EC" w:rsidP="006E3B3A">
            <w:pPr>
              <w:pStyle w:val="Betarp1"/>
            </w:pPr>
            <w:r w:rsidRPr="008152F0">
              <w:t>49,56</w:t>
            </w:r>
          </w:p>
        </w:tc>
      </w:tr>
      <w:tr w:rsidR="00A463EC" w:rsidRPr="008152F0" w14:paraId="0DE7110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BEBDA8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22C141C" w14:textId="77777777" w:rsidR="00A463EC" w:rsidRPr="008152F0" w:rsidRDefault="00A463EC" w:rsidP="006E3B3A">
            <w:pPr>
              <w:pStyle w:val="Betarp1"/>
            </w:pPr>
            <w:r w:rsidRPr="008152F0">
              <w:t>Ignalinos m., Saulės aklg. 6</w:t>
            </w:r>
          </w:p>
        </w:tc>
        <w:tc>
          <w:tcPr>
            <w:tcW w:w="851" w:type="dxa"/>
            <w:tcBorders>
              <w:top w:val="single" w:sz="6" w:space="0" w:color="000000"/>
              <w:left w:val="single" w:sz="6" w:space="0" w:color="000000"/>
              <w:bottom w:val="single" w:sz="6" w:space="0" w:color="000000"/>
              <w:right w:val="single" w:sz="6" w:space="0" w:color="000000"/>
            </w:tcBorders>
            <w:hideMark/>
          </w:tcPr>
          <w:p w14:paraId="000C5BB4" w14:textId="77777777" w:rsidR="00A463EC" w:rsidRPr="008152F0" w:rsidRDefault="00A463EC" w:rsidP="006E3B3A">
            <w:pPr>
              <w:pStyle w:val="Betarp1"/>
            </w:pPr>
            <w:r w:rsidRPr="008152F0">
              <w:t xml:space="preserve">17 </w:t>
            </w:r>
          </w:p>
        </w:tc>
        <w:tc>
          <w:tcPr>
            <w:tcW w:w="1559" w:type="dxa"/>
            <w:tcBorders>
              <w:top w:val="single" w:sz="6" w:space="0" w:color="000000"/>
              <w:left w:val="single" w:sz="6" w:space="0" w:color="000000"/>
              <w:bottom w:val="single" w:sz="6" w:space="0" w:color="000000"/>
              <w:right w:val="single" w:sz="6" w:space="0" w:color="000000"/>
            </w:tcBorders>
            <w:hideMark/>
          </w:tcPr>
          <w:p w14:paraId="7526C095"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AB71D2C" w14:textId="77777777" w:rsidR="00A463EC" w:rsidRPr="008152F0" w:rsidRDefault="00A463EC" w:rsidP="006E3B3A">
            <w:pPr>
              <w:pStyle w:val="Betarp1"/>
            </w:pPr>
            <w:r w:rsidRPr="008152F0">
              <w:t>32,61</w:t>
            </w:r>
          </w:p>
        </w:tc>
      </w:tr>
      <w:tr w:rsidR="00A463EC" w:rsidRPr="008152F0" w14:paraId="7A1674C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4841C0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B34B32F" w14:textId="77777777" w:rsidR="00A463EC" w:rsidRPr="008152F0" w:rsidRDefault="00A463EC" w:rsidP="006E3B3A">
            <w:pPr>
              <w:pStyle w:val="Betarp1"/>
            </w:pPr>
            <w:r w:rsidRPr="008152F0">
              <w:t>Ignalinos m., Saulės aklg. 6</w:t>
            </w:r>
          </w:p>
        </w:tc>
        <w:tc>
          <w:tcPr>
            <w:tcW w:w="851" w:type="dxa"/>
            <w:tcBorders>
              <w:top w:val="single" w:sz="6" w:space="0" w:color="000000"/>
              <w:left w:val="single" w:sz="6" w:space="0" w:color="000000"/>
              <w:bottom w:val="single" w:sz="6" w:space="0" w:color="000000"/>
              <w:right w:val="single" w:sz="6" w:space="0" w:color="000000"/>
            </w:tcBorders>
            <w:hideMark/>
          </w:tcPr>
          <w:p w14:paraId="7FCAB5D0" w14:textId="77777777" w:rsidR="00A463EC" w:rsidRPr="008152F0" w:rsidRDefault="00A463EC" w:rsidP="006E3B3A">
            <w:pPr>
              <w:pStyle w:val="Betarp1"/>
            </w:pPr>
            <w:r w:rsidRPr="008152F0">
              <w:t>26</w:t>
            </w:r>
          </w:p>
        </w:tc>
        <w:tc>
          <w:tcPr>
            <w:tcW w:w="1559" w:type="dxa"/>
            <w:tcBorders>
              <w:top w:val="single" w:sz="6" w:space="0" w:color="000000"/>
              <w:left w:val="single" w:sz="6" w:space="0" w:color="000000"/>
              <w:bottom w:val="single" w:sz="6" w:space="0" w:color="000000"/>
              <w:right w:val="single" w:sz="6" w:space="0" w:color="000000"/>
            </w:tcBorders>
            <w:hideMark/>
          </w:tcPr>
          <w:p w14:paraId="1EADDF0E"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F52E48B" w14:textId="77777777" w:rsidR="00A463EC" w:rsidRPr="008152F0" w:rsidRDefault="00A463EC" w:rsidP="006E3B3A">
            <w:pPr>
              <w:pStyle w:val="Betarp1"/>
            </w:pPr>
            <w:r w:rsidRPr="008152F0">
              <w:t>32,71</w:t>
            </w:r>
          </w:p>
        </w:tc>
      </w:tr>
      <w:tr w:rsidR="00A463EC" w:rsidRPr="008152F0" w14:paraId="21917DE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A8AA65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41B8243" w14:textId="77777777" w:rsidR="00A463EC" w:rsidRPr="008152F0" w:rsidRDefault="00A463EC" w:rsidP="006E3B3A">
            <w:pPr>
              <w:pStyle w:val="Betarp1"/>
            </w:pPr>
            <w:r w:rsidRPr="008152F0">
              <w:t>Ignalinos m., Saulės aklg. 6</w:t>
            </w:r>
          </w:p>
        </w:tc>
        <w:tc>
          <w:tcPr>
            <w:tcW w:w="851" w:type="dxa"/>
            <w:tcBorders>
              <w:top w:val="single" w:sz="6" w:space="0" w:color="000000"/>
              <w:left w:val="single" w:sz="6" w:space="0" w:color="000000"/>
              <w:bottom w:val="single" w:sz="6" w:space="0" w:color="000000"/>
              <w:right w:val="single" w:sz="6" w:space="0" w:color="000000"/>
            </w:tcBorders>
            <w:hideMark/>
          </w:tcPr>
          <w:p w14:paraId="6E612273" w14:textId="77777777" w:rsidR="00A463EC" w:rsidRPr="008152F0" w:rsidRDefault="00A463EC" w:rsidP="006E3B3A">
            <w:pPr>
              <w:pStyle w:val="Betarp1"/>
            </w:pPr>
            <w:r w:rsidRPr="008152F0">
              <w:t>30</w:t>
            </w:r>
          </w:p>
        </w:tc>
        <w:tc>
          <w:tcPr>
            <w:tcW w:w="1559" w:type="dxa"/>
            <w:tcBorders>
              <w:top w:val="single" w:sz="6" w:space="0" w:color="000000"/>
              <w:left w:val="single" w:sz="6" w:space="0" w:color="000000"/>
              <w:bottom w:val="single" w:sz="6" w:space="0" w:color="000000"/>
              <w:right w:val="single" w:sz="6" w:space="0" w:color="000000"/>
            </w:tcBorders>
            <w:hideMark/>
          </w:tcPr>
          <w:p w14:paraId="1F737503"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2B5CC8D6" w14:textId="77777777" w:rsidR="00A463EC" w:rsidRPr="008152F0" w:rsidRDefault="00A463EC" w:rsidP="006E3B3A">
            <w:pPr>
              <w:pStyle w:val="Betarp1"/>
            </w:pPr>
            <w:r w:rsidRPr="008152F0">
              <w:t>77,87</w:t>
            </w:r>
          </w:p>
        </w:tc>
      </w:tr>
      <w:tr w:rsidR="00A463EC" w:rsidRPr="008152F0" w14:paraId="30EF952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598D22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2C3E376"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FF9FAEA"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541B9CB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25779FC" w14:textId="77777777" w:rsidR="00A463EC" w:rsidRPr="008152F0" w:rsidRDefault="00A463EC" w:rsidP="006E3B3A">
            <w:pPr>
              <w:pStyle w:val="Betarp1"/>
            </w:pPr>
            <w:r w:rsidRPr="008152F0">
              <w:t>39,44</w:t>
            </w:r>
          </w:p>
        </w:tc>
      </w:tr>
      <w:tr w:rsidR="00A463EC" w:rsidRPr="008152F0" w14:paraId="5C302A0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23A0CD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80BE18F"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3AD90730"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32F586E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045ADFB" w14:textId="77777777" w:rsidR="00A463EC" w:rsidRPr="008152F0" w:rsidRDefault="00A463EC" w:rsidP="006E3B3A">
            <w:pPr>
              <w:pStyle w:val="Betarp1"/>
            </w:pPr>
            <w:r w:rsidRPr="008152F0">
              <w:t>51,75</w:t>
            </w:r>
          </w:p>
        </w:tc>
      </w:tr>
      <w:tr w:rsidR="00A463EC" w:rsidRPr="008152F0" w14:paraId="06952A8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EC9696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FDE1905"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672A4EB"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472D8584"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867F0FF" w14:textId="77777777" w:rsidR="00A463EC" w:rsidRPr="008152F0" w:rsidRDefault="00A463EC" w:rsidP="006E3B3A">
            <w:pPr>
              <w:pStyle w:val="Betarp1"/>
            </w:pPr>
            <w:r w:rsidRPr="008152F0">
              <w:t>41,89</w:t>
            </w:r>
          </w:p>
        </w:tc>
      </w:tr>
      <w:tr w:rsidR="00A463EC" w:rsidRPr="008152F0" w14:paraId="5BB1F0C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38D1FE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0D0CB2"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7AD0293"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3348894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0C68A3D" w14:textId="77777777" w:rsidR="00A463EC" w:rsidRPr="008152F0" w:rsidRDefault="00A463EC" w:rsidP="006E3B3A">
            <w:pPr>
              <w:pStyle w:val="Betarp1"/>
            </w:pPr>
            <w:r w:rsidRPr="008152F0">
              <w:t>54,23</w:t>
            </w:r>
          </w:p>
        </w:tc>
      </w:tr>
      <w:tr w:rsidR="00A463EC" w:rsidRPr="008152F0" w14:paraId="0B47FE6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46F832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5072138"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D924813"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3FE3B58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DB6DCF9" w14:textId="77777777" w:rsidR="00A463EC" w:rsidRPr="008152F0" w:rsidRDefault="00A463EC" w:rsidP="006E3B3A">
            <w:pPr>
              <w:pStyle w:val="Betarp1"/>
            </w:pPr>
            <w:r w:rsidRPr="008152F0">
              <w:t>39,25</w:t>
            </w:r>
          </w:p>
        </w:tc>
      </w:tr>
      <w:tr w:rsidR="00A463EC" w:rsidRPr="008152F0" w14:paraId="1E9B846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3F73C8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EDA376D"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348D1A67"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243AB80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BB30A35" w14:textId="77777777" w:rsidR="00A463EC" w:rsidRPr="008152F0" w:rsidRDefault="00A463EC" w:rsidP="006E3B3A">
            <w:pPr>
              <w:pStyle w:val="Betarp1"/>
            </w:pPr>
            <w:r w:rsidRPr="008152F0">
              <w:t>51,88</w:t>
            </w:r>
          </w:p>
        </w:tc>
      </w:tr>
      <w:tr w:rsidR="00A463EC" w:rsidRPr="008152F0" w14:paraId="44648F5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F32FB5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1E0507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457B5FE9"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291B4B88"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72D6ABD" w14:textId="77777777" w:rsidR="00A463EC" w:rsidRPr="008152F0" w:rsidRDefault="00A463EC" w:rsidP="006E3B3A">
            <w:pPr>
              <w:pStyle w:val="Betarp1"/>
            </w:pPr>
            <w:r w:rsidRPr="008152F0">
              <w:t>42,22</w:t>
            </w:r>
          </w:p>
        </w:tc>
      </w:tr>
      <w:tr w:rsidR="00A463EC" w:rsidRPr="008152F0" w14:paraId="4E37D27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0DB6BF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CC9FCDB"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4BF64FC0" w14:textId="77777777" w:rsidR="00A463EC" w:rsidRPr="008152F0" w:rsidRDefault="00A463EC" w:rsidP="006E3B3A">
            <w:pPr>
              <w:pStyle w:val="Betarp1"/>
            </w:pPr>
            <w:r w:rsidRPr="008152F0">
              <w:t xml:space="preserve">8   </w:t>
            </w:r>
          </w:p>
        </w:tc>
        <w:tc>
          <w:tcPr>
            <w:tcW w:w="1559" w:type="dxa"/>
            <w:tcBorders>
              <w:top w:val="single" w:sz="6" w:space="0" w:color="000000"/>
              <w:left w:val="single" w:sz="6" w:space="0" w:color="000000"/>
              <w:bottom w:val="single" w:sz="6" w:space="0" w:color="000000"/>
              <w:right w:val="single" w:sz="6" w:space="0" w:color="000000"/>
            </w:tcBorders>
            <w:hideMark/>
          </w:tcPr>
          <w:p w14:paraId="435E4BB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38AC86E" w14:textId="77777777" w:rsidR="00A463EC" w:rsidRPr="008152F0" w:rsidRDefault="00A463EC" w:rsidP="006E3B3A">
            <w:pPr>
              <w:pStyle w:val="Betarp1"/>
            </w:pPr>
            <w:r w:rsidRPr="008152F0">
              <w:t>54,18</w:t>
            </w:r>
          </w:p>
        </w:tc>
      </w:tr>
      <w:tr w:rsidR="00A463EC" w:rsidRPr="008152F0" w14:paraId="7CB83BA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E92FDE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231706"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5374367" w14:textId="77777777" w:rsidR="00A463EC" w:rsidRPr="008152F0" w:rsidRDefault="00A463EC" w:rsidP="006E3B3A">
            <w:pPr>
              <w:pStyle w:val="Betarp1"/>
            </w:pPr>
            <w:r w:rsidRPr="008152F0">
              <w:t>9</w:t>
            </w:r>
          </w:p>
        </w:tc>
        <w:tc>
          <w:tcPr>
            <w:tcW w:w="1559" w:type="dxa"/>
            <w:tcBorders>
              <w:top w:val="single" w:sz="6" w:space="0" w:color="000000"/>
              <w:left w:val="single" w:sz="6" w:space="0" w:color="000000"/>
              <w:bottom w:val="single" w:sz="6" w:space="0" w:color="000000"/>
              <w:right w:val="single" w:sz="6" w:space="0" w:color="000000"/>
            </w:tcBorders>
            <w:hideMark/>
          </w:tcPr>
          <w:p w14:paraId="6421BAE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D0D27AE" w14:textId="77777777" w:rsidR="00A463EC" w:rsidRPr="008152F0" w:rsidRDefault="00A463EC" w:rsidP="006E3B3A">
            <w:pPr>
              <w:pStyle w:val="Betarp1"/>
            </w:pPr>
            <w:r w:rsidRPr="008152F0">
              <w:t>38,95</w:t>
            </w:r>
          </w:p>
        </w:tc>
      </w:tr>
      <w:tr w:rsidR="00A463EC" w:rsidRPr="008152F0" w14:paraId="1B93C2D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2D4DF1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B8041F5"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26F5FD3"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05BBD30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19BA849" w14:textId="77777777" w:rsidR="00A463EC" w:rsidRPr="008152F0" w:rsidRDefault="00A463EC" w:rsidP="006E3B3A">
            <w:pPr>
              <w:pStyle w:val="Betarp1"/>
            </w:pPr>
            <w:r w:rsidRPr="008152F0">
              <w:t>51,71</w:t>
            </w:r>
          </w:p>
        </w:tc>
      </w:tr>
      <w:tr w:rsidR="00A463EC" w:rsidRPr="008152F0" w14:paraId="65DC239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EA683E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1E927E"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0E6A0A3" w14:textId="77777777" w:rsidR="00A463EC" w:rsidRPr="008152F0" w:rsidRDefault="00A463EC" w:rsidP="006E3B3A">
            <w:pPr>
              <w:pStyle w:val="Betarp1"/>
            </w:pPr>
            <w:r w:rsidRPr="008152F0">
              <w:t xml:space="preserve">11 </w:t>
            </w:r>
          </w:p>
        </w:tc>
        <w:tc>
          <w:tcPr>
            <w:tcW w:w="1559" w:type="dxa"/>
            <w:tcBorders>
              <w:top w:val="single" w:sz="6" w:space="0" w:color="000000"/>
              <w:left w:val="single" w:sz="6" w:space="0" w:color="000000"/>
              <w:bottom w:val="single" w:sz="6" w:space="0" w:color="000000"/>
              <w:right w:val="single" w:sz="6" w:space="0" w:color="000000"/>
            </w:tcBorders>
            <w:hideMark/>
          </w:tcPr>
          <w:p w14:paraId="4AAD598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77507D19" w14:textId="77777777" w:rsidR="00A463EC" w:rsidRPr="008152F0" w:rsidRDefault="00A463EC" w:rsidP="006E3B3A">
            <w:pPr>
              <w:pStyle w:val="Betarp1"/>
            </w:pPr>
            <w:r w:rsidRPr="008152F0">
              <w:t>42,31</w:t>
            </w:r>
          </w:p>
        </w:tc>
      </w:tr>
      <w:tr w:rsidR="00A463EC" w:rsidRPr="008152F0" w14:paraId="4EDFFDA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94D325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191041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3565041" w14:textId="77777777" w:rsidR="00A463EC" w:rsidRPr="008152F0" w:rsidRDefault="00A463EC" w:rsidP="006E3B3A">
            <w:pPr>
              <w:pStyle w:val="Betarp1"/>
            </w:pPr>
            <w:r w:rsidRPr="008152F0">
              <w:t xml:space="preserve">12 </w:t>
            </w:r>
          </w:p>
        </w:tc>
        <w:tc>
          <w:tcPr>
            <w:tcW w:w="1559" w:type="dxa"/>
            <w:tcBorders>
              <w:top w:val="single" w:sz="6" w:space="0" w:color="000000"/>
              <w:left w:val="single" w:sz="6" w:space="0" w:color="000000"/>
              <w:bottom w:val="single" w:sz="6" w:space="0" w:color="000000"/>
              <w:right w:val="single" w:sz="6" w:space="0" w:color="000000"/>
            </w:tcBorders>
            <w:hideMark/>
          </w:tcPr>
          <w:p w14:paraId="4151910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136657A" w14:textId="77777777" w:rsidR="00A463EC" w:rsidRPr="008152F0" w:rsidRDefault="00A463EC" w:rsidP="006E3B3A">
            <w:pPr>
              <w:pStyle w:val="Betarp1"/>
            </w:pPr>
            <w:r w:rsidRPr="008152F0">
              <w:t>54,75</w:t>
            </w:r>
          </w:p>
        </w:tc>
      </w:tr>
      <w:tr w:rsidR="00A463EC" w:rsidRPr="008152F0" w14:paraId="05C0111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212746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907E4D1"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5EE1DA27" w14:textId="77777777" w:rsidR="00A463EC" w:rsidRPr="008152F0" w:rsidRDefault="00A463EC" w:rsidP="006E3B3A">
            <w:pPr>
              <w:pStyle w:val="Betarp1"/>
            </w:pPr>
            <w:r w:rsidRPr="008152F0">
              <w:t>13</w:t>
            </w:r>
          </w:p>
        </w:tc>
        <w:tc>
          <w:tcPr>
            <w:tcW w:w="1559" w:type="dxa"/>
            <w:tcBorders>
              <w:top w:val="single" w:sz="6" w:space="0" w:color="000000"/>
              <w:left w:val="single" w:sz="6" w:space="0" w:color="000000"/>
              <w:bottom w:val="single" w:sz="6" w:space="0" w:color="000000"/>
              <w:right w:val="single" w:sz="6" w:space="0" w:color="000000"/>
            </w:tcBorders>
            <w:hideMark/>
          </w:tcPr>
          <w:p w14:paraId="197AEBC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BB4E4F3" w14:textId="77777777" w:rsidR="00A463EC" w:rsidRPr="008152F0" w:rsidRDefault="00A463EC" w:rsidP="006E3B3A">
            <w:pPr>
              <w:pStyle w:val="Betarp1"/>
            </w:pPr>
            <w:r w:rsidRPr="008152F0">
              <w:t>38,45</w:t>
            </w:r>
          </w:p>
        </w:tc>
      </w:tr>
      <w:tr w:rsidR="00A463EC" w:rsidRPr="008152F0" w14:paraId="0D2534A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45BD4B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1FCC0B5"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879B121" w14:textId="77777777" w:rsidR="00A463EC" w:rsidRPr="008152F0" w:rsidRDefault="00A463EC" w:rsidP="006E3B3A">
            <w:pPr>
              <w:pStyle w:val="Betarp1"/>
            </w:pPr>
            <w:r w:rsidRPr="008152F0">
              <w:t xml:space="preserve">15 </w:t>
            </w:r>
          </w:p>
        </w:tc>
        <w:tc>
          <w:tcPr>
            <w:tcW w:w="1559" w:type="dxa"/>
            <w:tcBorders>
              <w:top w:val="single" w:sz="6" w:space="0" w:color="000000"/>
              <w:left w:val="single" w:sz="6" w:space="0" w:color="000000"/>
              <w:bottom w:val="single" w:sz="6" w:space="0" w:color="000000"/>
              <w:right w:val="single" w:sz="6" w:space="0" w:color="000000"/>
            </w:tcBorders>
            <w:hideMark/>
          </w:tcPr>
          <w:p w14:paraId="0F8CFC82"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EBFBF93" w14:textId="77777777" w:rsidR="00A463EC" w:rsidRPr="008152F0" w:rsidRDefault="00A463EC" w:rsidP="006E3B3A">
            <w:pPr>
              <w:pStyle w:val="Betarp1"/>
            </w:pPr>
            <w:r w:rsidRPr="008152F0">
              <w:t>42,02</w:t>
            </w:r>
          </w:p>
        </w:tc>
      </w:tr>
      <w:tr w:rsidR="00A463EC" w:rsidRPr="008152F0" w14:paraId="1742F25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761EB1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284DE4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E50D6A3" w14:textId="77777777" w:rsidR="00A463EC" w:rsidRPr="008152F0" w:rsidRDefault="00A463EC" w:rsidP="006E3B3A">
            <w:pPr>
              <w:pStyle w:val="Betarp1"/>
            </w:pPr>
            <w:r w:rsidRPr="008152F0">
              <w:t>16</w:t>
            </w:r>
          </w:p>
        </w:tc>
        <w:tc>
          <w:tcPr>
            <w:tcW w:w="1559" w:type="dxa"/>
            <w:tcBorders>
              <w:top w:val="single" w:sz="6" w:space="0" w:color="000000"/>
              <w:left w:val="single" w:sz="6" w:space="0" w:color="000000"/>
              <w:bottom w:val="single" w:sz="6" w:space="0" w:color="000000"/>
              <w:right w:val="single" w:sz="6" w:space="0" w:color="000000"/>
            </w:tcBorders>
            <w:hideMark/>
          </w:tcPr>
          <w:p w14:paraId="6E46FA9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4074DDD" w14:textId="77777777" w:rsidR="00A463EC" w:rsidRPr="008152F0" w:rsidRDefault="00A463EC" w:rsidP="006E3B3A">
            <w:pPr>
              <w:pStyle w:val="Betarp1"/>
            </w:pPr>
            <w:r w:rsidRPr="008152F0">
              <w:t>55,18</w:t>
            </w:r>
          </w:p>
        </w:tc>
      </w:tr>
      <w:tr w:rsidR="00A463EC" w:rsidRPr="008152F0" w14:paraId="3DC550F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E57283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0AF1D3F"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901F48C" w14:textId="77777777" w:rsidR="00A463EC" w:rsidRPr="008152F0" w:rsidRDefault="00A463EC" w:rsidP="006E3B3A">
            <w:pPr>
              <w:pStyle w:val="Betarp1"/>
            </w:pPr>
            <w:r w:rsidRPr="008152F0">
              <w:t>17</w:t>
            </w:r>
          </w:p>
        </w:tc>
        <w:tc>
          <w:tcPr>
            <w:tcW w:w="1559" w:type="dxa"/>
            <w:tcBorders>
              <w:top w:val="single" w:sz="6" w:space="0" w:color="000000"/>
              <w:left w:val="single" w:sz="6" w:space="0" w:color="000000"/>
              <w:bottom w:val="single" w:sz="6" w:space="0" w:color="000000"/>
              <w:right w:val="single" w:sz="6" w:space="0" w:color="000000"/>
            </w:tcBorders>
            <w:hideMark/>
          </w:tcPr>
          <w:p w14:paraId="2B0F5FA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7D627E6" w14:textId="77777777" w:rsidR="00A463EC" w:rsidRPr="008152F0" w:rsidRDefault="00A463EC" w:rsidP="006E3B3A">
            <w:pPr>
              <w:pStyle w:val="Betarp1"/>
            </w:pPr>
            <w:r w:rsidRPr="008152F0">
              <w:t>38,95</w:t>
            </w:r>
          </w:p>
        </w:tc>
      </w:tr>
      <w:tr w:rsidR="00A463EC" w:rsidRPr="008152F0" w14:paraId="6AA3E48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5BECB5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38CE098"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E90DBF8" w14:textId="77777777" w:rsidR="00A463EC" w:rsidRPr="008152F0" w:rsidRDefault="00A463EC" w:rsidP="006E3B3A">
            <w:pPr>
              <w:pStyle w:val="Betarp1"/>
            </w:pPr>
            <w:r w:rsidRPr="008152F0">
              <w:t>18</w:t>
            </w:r>
          </w:p>
        </w:tc>
        <w:tc>
          <w:tcPr>
            <w:tcW w:w="1559" w:type="dxa"/>
            <w:tcBorders>
              <w:top w:val="single" w:sz="6" w:space="0" w:color="000000"/>
              <w:left w:val="single" w:sz="6" w:space="0" w:color="000000"/>
              <w:bottom w:val="single" w:sz="6" w:space="0" w:color="000000"/>
              <w:right w:val="single" w:sz="6" w:space="0" w:color="000000"/>
            </w:tcBorders>
            <w:hideMark/>
          </w:tcPr>
          <w:p w14:paraId="36538E2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E80B4C6" w14:textId="77777777" w:rsidR="00A463EC" w:rsidRPr="008152F0" w:rsidRDefault="00A463EC" w:rsidP="006E3B3A">
            <w:pPr>
              <w:pStyle w:val="Betarp1"/>
            </w:pPr>
            <w:r w:rsidRPr="008152F0">
              <w:t>50,92</w:t>
            </w:r>
          </w:p>
        </w:tc>
      </w:tr>
      <w:tr w:rsidR="00A463EC" w:rsidRPr="008152F0" w14:paraId="0B74418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C82C54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FD7953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C83C640" w14:textId="77777777" w:rsidR="00A463EC" w:rsidRPr="008152F0" w:rsidRDefault="00A463EC" w:rsidP="006E3B3A">
            <w:pPr>
              <w:pStyle w:val="Betarp1"/>
            </w:pPr>
            <w:r w:rsidRPr="008152F0">
              <w:t>19</w:t>
            </w:r>
          </w:p>
        </w:tc>
        <w:tc>
          <w:tcPr>
            <w:tcW w:w="1559" w:type="dxa"/>
            <w:tcBorders>
              <w:top w:val="single" w:sz="6" w:space="0" w:color="000000"/>
              <w:left w:val="single" w:sz="6" w:space="0" w:color="000000"/>
              <w:bottom w:val="single" w:sz="6" w:space="0" w:color="000000"/>
              <w:right w:val="single" w:sz="6" w:space="0" w:color="000000"/>
            </w:tcBorders>
            <w:hideMark/>
          </w:tcPr>
          <w:p w14:paraId="665987B3"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3B7C103" w14:textId="77777777" w:rsidR="00A463EC" w:rsidRPr="008152F0" w:rsidRDefault="00A463EC" w:rsidP="006E3B3A">
            <w:pPr>
              <w:pStyle w:val="Betarp1"/>
            </w:pPr>
            <w:r w:rsidRPr="008152F0">
              <w:t>42,43</w:t>
            </w:r>
          </w:p>
        </w:tc>
      </w:tr>
      <w:tr w:rsidR="00A463EC" w:rsidRPr="008152F0" w14:paraId="6C382D3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60346D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C17BA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7B25FF6" w14:textId="77777777" w:rsidR="00A463EC" w:rsidRPr="008152F0" w:rsidRDefault="00A463EC" w:rsidP="006E3B3A">
            <w:pPr>
              <w:pStyle w:val="Betarp1"/>
            </w:pPr>
            <w:r w:rsidRPr="008152F0">
              <w:t>20</w:t>
            </w:r>
          </w:p>
        </w:tc>
        <w:tc>
          <w:tcPr>
            <w:tcW w:w="1559" w:type="dxa"/>
            <w:tcBorders>
              <w:top w:val="single" w:sz="6" w:space="0" w:color="000000"/>
              <w:left w:val="single" w:sz="6" w:space="0" w:color="000000"/>
              <w:bottom w:val="single" w:sz="6" w:space="0" w:color="000000"/>
              <w:right w:val="single" w:sz="6" w:space="0" w:color="000000"/>
            </w:tcBorders>
            <w:hideMark/>
          </w:tcPr>
          <w:p w14:paraId="6118181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461EFC4" w14:textId="77777777" w:rsidR="00A463EC" w:rsidRPr="008152F0" w:rsidRDefault="00A463EC" w:rsidP="006E3B3A">
            <w:pPr>
              <w:pStyle w:val="Betarp1"/>
            </w:pPr>
            <w:r w:rsidRPr="008152F0">
              <w:t>54,96</w:t>
            </w:r>
          </w:p>
        </w:tc>
      </w:tr>
      <w:tr w:rsidR="00A463EC" w:rsidRPr="008152F0" w14:paraId="612206E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22C3A8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5CE1DE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3F5D8D4B" w14:textId="77777777" w:rsidR="00A463EC" w:rsidRPr="008152F0" w:rsidRDefault="00A463EC" w:rsidP="006E3B3A">
            <w:pPr>
              <w:pStyle w:val="Betarp1"/>
            </w:pPr>
            <w:r w:rsidRPr="008152F0">
              <w:t>21</w:t>
            </w:r>
          </w:p>
        </w:tc>
        <w:tc>
          <w:tcPr>
            <w:tcW w:w="1559" w:type="dxa"/>
            <w:tcBorders>
              <w:top w:val="single" w:sz="6" w:space="0" w:color="000000"/>
              <w:left w:val="single" w:sz="6" w:space="0" w:color="000000"/>
              <w:bottom w:val="single" w:sz="6" w:space="0" w:color="000000"/>
              <w:right w:val="single" w:sz="6" w:space="0" w:color="000000"/>
            </w:tcBorders>
            <w:hideMark/>
          </w:tcPr>
          <w:p w14:paraId="03024B7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A14F5B0" w14:textId="77777777" w:rsidR="00A463EC" w:rsidRPr="008152F0" w:rsidRDefault="00A463EC" w:rsidP="006E3B3A">
            <w:pPr>
              <w:pStyle w:val="Betarp1"/>
            </w:pPr>
            <w:r w:rsidRPr="008152F0">
              <w:t>31,99</w:t>
            </w:r>
          </w:p>
        </w:tc>
      </w:tr>
      <w:tr w:rsidR="00A463EC" w:rsidRPr="008152F0" w14:paraId="68512DF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170A67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9AE7E12"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627286C" w14:textId="77777777" w:rsidR="00A463EC" w:rsidRPr="008152F0" w:rsidRDefault="00A463EC" w:rsidP="006E3B3A">
            <w:pPr>
              <w:pStyle w:val="Betarp1"/>
            </w:pPr>
            <w:r w:rsidRPr="008152F0">
              <w:t>22</w:t>
            </w:r>
          </w:p>
        </w:tc>
        <w:tc>
          <w:tcPr>
            <w:tcW w:w="1559" w:type="dxa"/>
            <w:tcBorders>
              <w:top w:val="single" w:sz="6" w:space="0" w:color="000000"/>
              <w:left w:val="single" w:sz="6" w:space="0" w:color="000000"/>
              <w:bottom w:val="single" w:sz="6" w:space="0" w:color="000000"/>
              <w:right w:val="single" w:sz="6" w:space="0" w:color="000000"/>
            </w:tcBorders>
            <w:hideMark/>
          </w:tcPr>
          <w:p w14:paraId="27466D56"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53DD3543" w14:textId="77777777" w:rsidR="00A463EC" w:rsidRPr="008152F0" w:rsidRDefault="00A463EC" w:rsidP="006E3B3A">
            <w:pPr>
              <w:pStyle w:val="Betarp1"/>
            </w:pPr>
            <w:r w:rsidRPr="008152F0">
              <w:t>47,44</w:t>
            </w:r>
          </w:p>
        </w:tc>
      </w:tr>
      <w:tr w:rsidR="00A463EC" w:rsidRPr="008152F0" w14:paraId="0356DBD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D5C784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F7E1933"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3998D3A" w14:textId="77777777" w:rsidR="00A463EC" w:rsidRPr="008152F0" w:rsidRDefault="00A463EC" w:rsidP="006E3B3A">
            <w:pPr>
              <w:pStyle w:val="Betarp1"/>
            </w:pPr>
            <w:r w:rsidRPr="008152F0">
              <w:t>23</w:t>
            </w:r>
          </w:p>
        </w:tc>
        <w:tc>
          <w:tcPr>
            <w:tcW w:w="1559" w:type="dxa"/>
            <w:tcBorders>
              <w:top w:val="single" w:sz="6" w:space="0" w:color="000000"/>
              <w:left w:val="single" w:sz="6" w:space="0" w:color="000000"/>
              <w:bottom w:val="single" w:sz="6" w:space="0" w:color="000000"/>
              <w:right w:val="single" w:sz="6" w:space="0" w:color="000000"/>
            </w:tcBorders>
            <w:hideMark/>
          </w:tcPr>
          <w:p w14:paraId="04CB996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1C9BCA6" w14:textId="77777777" w:rsidR="00A463EC" w:rsidRPr="008152F0" w:rsidRDefault="00A463EC" w:rsidP="006E3B3A">
            <w:pPr>
              <w:pStyle w:val="Betarp1"/>
            </w:pPr>
            <w:r w:rsidRPr="008152F0">
              <w:t>41,53</w:t>
            </w:r>
          </w:p>
        </w:tc>
      </w:tr>
      <w:tr w:rsidR="00A463EC" w:rsidRPr="008152F0" w14:paraId="3CBD9A9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63B742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1E4FCB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68BF3FC2" w14:textId="77777777" w:rsidR="00A463EC" w:rsidRPr="008152F0" w:rsidRDefault="00A463EC" w:rsidP="006E3B3A">
            <w:pPr>
              <w:pStyle w:val="Betarp1"/>
            </w:pPr>
            <w:r w:rsidRPr="008152F0">
              <w:t>24</w:t>
            </w:r>
          </w:p>
        </w:tc>
        <w:tc>
          <w:tcPr>
            <w:tcW w:w="1559" w:type="dxa"/>
            <w:tcBorders>
              <w:top w:val="single" w:sz="6" w:space="0" w:color="000000"/>
              <w:left w:val="single" w:sz="6" w:space="0" w:color="000000"/>
              <w:bottom w:val="single" w:sz="6" w:space="0" w:color="000000"/>
              <w:right w:val="single" w:sz="6" w:space="0" w:color="000000"/>
            </w:tcBorders>
            <w:hideMark/>
          </w:tcPr>
          <w:p w14:paraId="0BFDE26D"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5E4271F" w14:textId="77777777" w:rsidR="00A463EC" w:rsidRPr="008152F0" w:rsidRDefault="00A463EC" w:rsidP="006E3B3A">
            <w:pPr>
              <w:pStyle w:val="Betarp1"/>
            </w:pPr>
            <w:r w:rsidRPr="008152F0">
              <w:t>53,04</w:t>
            </w:r>
          </w:p>
        </w:tc>
      </w:tr>
      <w:tr w:rsidR="00A463EC" w:rsidRPr="008152F0" w14:paraId="464864E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0E073E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DCAADE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37F0422" w14:textId="77777777" w:rsidR="00A463EC" w:rsidRPr="008152F0" w:rsidRDefault="00A463EC" w:rsidP="006E3B3A">
            <w:pPr>
              <w:pStyle w:val="Betarp1"/>
            </w:pPr>
            <w:r w:rsidRPr="008152F0">
              <w:t>25</w:t>
            </w:r>
          </w:p>
        </w:tc>
        <w:tc>
          <w:tcPr>
            <w:tcW w:w="1559" w:type="dxa"/>
            <w:tcBorders>
              <w:top w:val="single" w:sz="6" w:space="0" w:color="000000"/>
              <w:left w:val="single" w:sz="6" w:space="0" w:color="000000"/>
              <w:bottom w:val="single" w:sz="6" w:space="0" w:color="000000"/>
              <w:right w:val="single" w:sz="6" w:space="0" w:color="000000"/>
            </w:tcBorders>
            <w:hideMark/>
          </w:tcPr>
          <w:p w14:paraId="6ACE7E8A"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ED96D72" w14:textId="77777777" w:rsidR="00A463EC" w:rsidRPr="008152F0" w:rsidRDefault="00A463EC" w:rsidP="006E3B3A">
            <w:pPr>
              <w:pStyle w:val="Betarp1"/>
            </w:pPr>
            <w:r w:rsidRPr="008152F0">
              <w:t>55,01</w:t>
            </w:r>
          </w:p>
        </w:tc>
      </w:tr>
      <w:tr w:rsidR="00A463EC" w:rsidRPr="008152F0" w14:paraId="1F1FDDB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253345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D0B488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4E9CD2A" w14:textId="77777777" w:rsidR="00A463EC" w:rsidRPr="008152F0" w:rsidRDefault="00A463EC" w:rsidP="006E3B3A">
            <w:pPr>
              <w:pStyle w:val="Betarp1"/>
            </w:pPr>
            <w:r w:rsidRPr="008152F0">
              <w:t>26</w:t>
            </w:r>
          </w:p>
        </w:tc>
        <w:tc>
          <w:tcPr>
            <w:tcW w:w="1559" w:type="dxa"/>
            <w:tcBorders>
              <w:top w:val="single" w:sz="6" w:space="0" w:color="000000"/>
              <w:left w:val="single" w:sz="6" w:space="0" w:color="000000"/>
              <w:bottom w:val="single" w:sz="6" w:space="0" w:color="000000"/>
              <w:right w:val="single" w:sz="6" w:space="0" w:color="000000"/>
            </w:tcBorders>
            <w:hideMark/>
          </w:tcPr>
          <w:p w14:paraId="38709C9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3347957" w14:textId="77777777" w:rsidR="00A463EC" w:rsidRPr="008152F0" w:rsidRDefault="00A463EC" w:rsidP="006E3B3A">
            <w:pPr>
              <w:pStyle w:val="Betarp1"/>
            </w:pPr>
            <w:r w:rsidRPr="008152F0">
              <w:t>32,03</w:t>
            </w:r>
          </w:p>
        </w:tc>
      </w:tr>
      <w:tr w:rsidR="00A463EC" w:rsidRPr="008152F0" w14:paraId="08B5361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488960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6F09CBB"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7B97404" w14:textId="77777777" w:rsidR="00A463EC" w:rsidRPr="008152F0" w:rsidRDefault="00A463EC" w:rsidP="006E3B3A">
            <w:pPr>
              <w:pStyle w:val="Betarp1"/>
            </w:pPr>
            <w:r w:rsidRPr="008152F0">
              <w:t>28</w:t>
            </w:r>
          </w:p>
        </w:tc>
        <w:tc>
          <w:tcPr>
            <w:tcW w:w="1559" w:type="dxa"/>
            <w:tcBorders>
              <w:top w:val="single" w:sz="6" w:space="0" w:color="000000"/>
              <w:left w:val="single" w:sz="6" w:space="0" w:color="000000"/>
              <w:bottom w:val="single" w:sz="6" w:space="0" w:color="000000"/>
              <w:right w:val="single" w:sz="6" w:space="0" w:color="000000"/>
            </w:tcBorders>
            <w:hideMark/>
          </w:tcPr>
          <w:p w14:paraId="20A4C59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C3D5A11" w14:textId="77777777" w:rsidR="00A463EC" w:rsidRPr="008152F0" w:rsidRDefault="00A463EC" w:rsidP="006E3B3A">
            <w:pPr>
              <w:pStyle w:val="Betarp1"/>
            </w:pPr>
            <w:r w:rsidRPr="008152F0">
              <w:t>41,66</w:t>
            </w:r>
          </w:p>
        </w:tc>
      </w:tr>
      <w:tr w:rsidR="00A463EC" w:rsidRPr="008152F0" w14:paraId="1E9A9E9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AE7CF4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A073A2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224F74FD" w14:textId="77777777" w:rsidR="00A463EC" w:rsidRPr="008152F0" w:rsidRDefault="00A463EC" w:rsidP="006E3B3A">
            <w:pPr>
              <w:pStyle w:val="Betarp1"/>
            </w:pPr>
            <w:r w:rsidRPr="008152F0">
              <w:t>30</w:t>
            </w:r>
          </w:p>
        </w:tc>
        <w:tc>
          <w:tcPr>
            <w:tcW w:w="1559" w:type="dxa"/>
            <w:tcBorders>
              <w:top w:val="single" w:sz="6" w:space="0" w:color="000000"/>
              <w:left w:val="single" w:sz="6" w:space="0" w:color="000000"/>
              <w:bottom w:val="single" w:sz="6" w:space="0" w:color="000000"/>
              <w:right w:val="single" w:sz="6" w:space="0" w:color="000000"/>
            </w:tcBorders>
            <w:hideMark/>
          </w:tcPr>
          <w:p w14:paraId="5D47E0EE"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98CEE31" w14:textId="77777777" w:rsidR="00A463EC" w:rsidRPr="008152F0" w:rsidRDefault="00A463EC" w:rsidP="006E3B3A">
            <w:pPr>
              <w:pStyle w:val="Betarp1"/>
            </w:pPr>
            <w:r w:rsidRPr="008152F0">
              <w:t>54,59</w:t>
            </w:r>
          </w:p>
        </w:tc>
      </w:tr>
      <w:tr w:rsidR="00A463EC" w:rsidRPr="008152F0" w14:paraId="6C87D49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CC23FE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31A33DF"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F44B946" w14:textId="77777777" w:rsidR="00A463EC" w:rsidRPr="008152F0" w:rsidRDefault="00A463EC" w:rsidP="006E3B3A">
            <w:pPr>
              <w:pStyle w:val="Betarp1"/>
            </w:pPr>
            <w:r w:rsidRPr="008152F0">
              <w:t xml:space="preserve">31 </w:t>
            </w:r>
          </w:p>
        </w:tc>
        <w:tc>
          <w:tcPr>
            <w:tcW w:w="1559" w:type="dxa"/>
            <w:tcBorders>
              <w:top w:val="single" w:sz="6" w:space="0" w:color="000000"/>
              <w:left w:val="single" w:sz="6" w:space="0" w:color="000000"/>
              <w:bottom w:val="single" w:sz="6" w:space="0" w:color="000000"/>
              <w:right w:val="single" w:sz="6" w:space="0" w:color="000000"/>
            </w:tcBorders>
            <w:hideMark/>
          </w:tcPr>
          <w:p w14:paraId="5A845BF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2C7F828" w14:textId="77777777" w:rsidR="00A463EC" w:rsidRPr="008152F0" w:rsidRDefault="00A463EC" w:rsidP="006E3B3A">
            <w:pPr>
              <w:pStyle w:val="Betarp1"/>
            </w:pPr>
            <w:r w:rsidRPr="008152F0">
              <w:t>32,27</w:t>
            </w:r>
          </w:p>
        </w:tc>
      </w:tr>
      <w:tr w:rsidR="00A463EC" w:rsidRPr="008152F0" w14:paraId="7552EF7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1F2CE2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ADBF51A"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356CA19" w14:textId="77777777" w:rsidR="00A463EC" w:rsidRPr="008152F0" w:rsidRDefault="00A463EC" w:rsidP="006E3B3A">
            <w:pPr>
              <w:pStyle w:val="Betarp1"/>
            </w:pPr>
            <w:r w:rsidRPr="008152F0">
              <w:t>34</w:t>
            </w:r>
          </w:p>
        </w:tc>
        <w:tc>
          <w:tcPr>
            <w:tcW w:w="1559" w:type="dxa"/>
            <w:tcBorders>
              <w:top w:val="single" w:sz="6" w:space="0" w:color="000000"/>
              <w:left w:val="single" w:sz="6" w:space="0" w:color="000000"/>
              <w:bottom w:val="single" w:sz="6" w:space="0" w:color="000000"/>
              <w:right w:val="single" w:sz="6" w:space="0" w:color="000000"/>
            </w:tcBorders>
            <w:hideMark/>
          </w:tcPr>
          <w:p w14:paraId="6394113F"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2669AF1" w14:textId="77777777" w:rsidR="00A463EC" w:rsidRPr="008152F0" w:rsidRDefault="00A463EC" w:rsidP="006E3B3A">
            <w:pPr>
              <w:pStyle w:val="Betarp1"/>
            </w:pPr>
            <w:r w:rsidRPr="008152F0">
              <w:t>53,89</w:t>
            </w:r>
          </w:p>
        </w:tc>
      </w:tr>
      <w:tr w:rsidR="00A463EC" w:rsidRPr="008152F0" w14:paraId="67B596C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9B9488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420219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FB62AD8" w14:textId="77777777" w:rsidR="00A463EC" w:rsidRPr="008152F0" w:rsidRDefault="00A463EC" w:rsidP="006E3B3A">
            <w:pPr>
              <w:pStyle w:val="Betarp1"/>
            </w:pPr>
            <w:r w:rsidRPr="008152F0">
              <w:t>35</w:t>
            </w:r>
          </w:p>
        </w:tc>
        <w:tc>
          <w:tcPr>
            <w:tcW w:w="1559" w:type="dxa"/>
            <w:tcBorders>
              <w:top w:val="single" w:sz="6" w:space="0" w:color="000000"/>
              <w:left w:val="single" w:sz="6" w:space="0" w:color="000000"/>
              <w:bottom w:val="single" w:sz="6" w:space="0" w:color="000000"/>
              <w:right w:val="single" w:sz="6" w:space="0" w:color="000000"/>
            </w:tcBorders>
            <w:hideMark/>
          </w:tcPr>
          <w:p w14:paraId="0A96A41F"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5022F248" w14:textId="77777777" w:rsidR="00A463EC" w:rsidRPr="008152F0" w:rsidRDefault="00A463EC" w:rsidP="006E3B3A">
            <w:pPr>
              <w:pStyle w:val="Betarp1"/>
            </w:pPr>
            <w:r w:rsidRPr="008152F0">
              <w:t>55,78</w:t>
            </w:r>
          </w:p>
        </w:tc>
      </w:tr>
      <w:tr w:rsidR="00A463EC" w:rsidRPr="008152F0" w14:paraId="09E3E83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C65922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FA5B24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32B5E14E" w14:textId="77777777" w:rsidR="00A463EC" w:rsidRPr="008152F0" w:rsidRDefault="00A463EC" w:rsidP="006E3B3A">
            <w:pPr>
              <w:pStyle w:val="Betarp1"/>
            </w:pPr>
            <w:r w:rsidRPr="008152F0">
              <w:t>36</w:t>
            </w:r>
          </w:p>
        </w:tc>
        <w:tc>
          <w:tcPr>
            <w:tcW w:w="1559" w:type="dxa"/>
            <w:tcBorders>
              <w:top w:val="single" w:sz="6" w:space="0" w:color="000000"/>
              <w:left w:val="single" w:sz="6" w:space="0" w:color="000000"/>
              <w:bottom w:val="single" w:sz="6" w:space="0" w:color="000000"/>
              <w:right w:val="single" w:sz="6" w:space="0" w:color="000000"/>
            </w:tcBorders>
            <w:hideMark/>
          </w:tcPr>
          <w:p w14:paraId="0691430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DC64223" w14:textId="77777777" w:rsidR="00A463EC" w:rsidRPr="008152F0" w:rsidRDefault="00A463EC" w:rsidP="006E3B3A">
            <w:pPr>
              <w:pStyle w:val="Betarp1"/>
            </w:pPr>
            <w:r w:rsidRPr="008152F0">
              <w:t>32,06</w:t>
            </w:r>
          </w:p>
        </w:tc>
      </w:tr>
      <w:tr w:rsidR="00A463EC" w:rsidRPr="008152F0" w14:paraId="192620D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7508C5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824402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61BD85CF" w14:textId="77777777" w:rsidR="00A463EC" w:rsidRPr="008152F0" w:rsidRDefault="00A463EC" w:rsidP="006E3B3A">
            <w:pPr>
              <w:pStyle w:val="Betarp1"/>
            </w:pPr>
            <w:r w:rsidRPr="008152F0">
              <w:t>37</w:t>
            </w:r>
          </w:p>
        </w:tc>
        <w:tc>
          <w:tcPr>
            <w:tcW w:w="1559" w:type="dxa"/>
            <w:tcBorders>
              <w:top w:val="single" w:sz="6" w:space="0" w:color="000000"/>
              <w:left w:val="single" w:sz="6" w:space="0" w:color="000000"/>
              <w:bottom w:val="single" w:sz="6" w:space="0" w:color="000000"/>
              <w:right w:val="single" w:sz="6" w:space="0" w:color="000000"/>
            </w:tcBorders>
            <w:hideMark/>
          </w:tcPr>
          <w:p w14:paraId="3EC34325"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63F3C053" w14:textId="77777777" w:rsidR="00A463EC" w:rsidRPr="008152F0" w:rsidRDefault="00A463EC" w:rsidP="006E3B3A">
            <w:pPr>
              <w:pStyle w:val="Betarp1"/>
            </w:pPr>
            <w:r w:rsidRPr="008152F0">
              <w:t>48,03</w:t>
            </w:r>
          </w:p>
        </w:tc>
      </w:tr>
      <w:tr w:rsidR="00A463EC" w:rsidRPr="008152F0" w14:paraId="339DBB0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6C6DF8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67913F4"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1DFF6B68" w14:textId="77777777" w:rsidR="00A463EC" w:rsidRPr="008152F0" w:rsidRDefault="00A463EC" w:rsidP="006E3B3A">
            <w:pPr>
              <w:pStyle w:val="Betarp1"/>
            </w:pPr>
            <w:r w:rsidRPr="008152F0">
              <w:t>38</w:t>
            </w:r>
          </w:p>
        </w:tc>
        <w:tc>
          <w:tcPr>
            <w:tcW w:w="1559" w:type="dxa"/>
            <w:tcBorders>
              <w:top w:val="single" w:sz="6" w:space="0" w:color="000000"/>
              <w:left w:val="single" w:sz="6" w:space="0" w:color="000000"/>
              <w:bottom w:val="single" w:sz="6" w:space="0" w:color="000000"/>
              <w:right w:val="single" w:sz="6" w:space="0" w:color="000000"/>
            </w:tcBorders>
            <w:hideMark/>
          </w:tcPr>
          <w:p w14:paraId="6AC840A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F66537E" w14:textId="77777777" w:rsidR="00A463EC" w:rsidRPr="008152F0" w:rsidRDefault="00A463EC" w:rsidP="006E3B3A">
            <w:pPr>
              <w:pStyle w:val="Betarp1"/>
            </w:pPr>
            <w:r w:rsidRPr="008152F0">
              <w:t>41,62</w:t>
            </w:r>
          </w:p>
        </w:tc>
      </w:tr>
      <w:tr w:rsidR="00A463EC" w:rsidRPr="008152F0" w14:paraId="7B22682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51DB6F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001FCE0"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074EE59C" w14:textId="77777777" w:rsidR="00A463EC" w:rsidRPr="008152F0" w:rsidRDefault="00A463EC" w:rsidP="006E3B3A">
            <w:pPr>
              <w:pStyle w:val="Betarp1"/>
            </w:pPr>
            <w:r w:rsidRPr="008152F0">
              <w:t>39</w:t>
            </w:r>
          </w:p>
        </w:tc>
        <w:tc>
          <w:tcPr>
            <w:tcW w:w="1559" w:type="dxa"/>
            <w:tcBorders>
              <w:top w:val="single" w:sz="6" w:space="0" w:color="000000"/>
              <w:left w:val="single" w:sz="6" w:space="0" w:color="000000"/>
              <w:bottom w:val="single" w:sz="6" w:space="0" w:color="000000"/>
              <w:right w:val="single" w:sz="6" w:space="0" w:color="000000"/>
            </w:tcBorders>
            <w:hideMark/>
          </w:tcPr>
          <w:p w14:paraId="78CB490A"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9BE0DC1" w14:textId="77777777" w:rsidR="00A463EC" w:rsidRPr="008152F0" w:rsidRDefault="00A463EC" w:rsidP="006E3B3A">
            <w:pPr>
              <w:pStyle w:val="Betarp1"/>
            </w:pPr>
            <w:r w:rsidRPr="008152F0">
              <w:t>54,47</w:t>
            </w:r>
          </w:p>
        </w:tc>
      </w:tr>
      <w:tr w:rsidR="00A463EC" w:rsidRPr="008152F0" w14:paraId="06057E1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2034FA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4129FD8"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598AD88A" w14:textId="77777777" w:rsidR="00A463EC" w:rsidRPr="008152F0" w:rsidRDefault="00A463EC" w:rsidP="006E3B3A">
            <w:pPr>
              <w:pStyle w:val="Betarp1"/>
            </w:pPr>
            <w:r w:rsidRPr="008152F0">
              <w:t>40</w:t>
            </w:r>
          </w:p>
        </w:tc>
        <w:tc>
          <w:tcPr>
            <w:tcW w:w="1559" w:type="dxa"/>
            <w:tcBorders>
              <w:top w:val="single" w:sz="6" w:space="0" w:color="000000"/>
              <w:left w:val="single" w:sz="6" w:space="0" w:color="000000"/>
              <w:bottom w:val="single" w:sz="6" w:space="0" w:color="000000"/>
              <w:right w:val="single" w:sz="6" w:space="0" w:color="000000"/>
            </w:tcBorders>
            <w:hideMark/>
          </w:tcPr>
          <w:p w14:paraId="3EA21361"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6ACE43A2" w14:textId="77777777" w:rsidR="00A463EC" w:rsidRPr="008152F0" w:rsidRDefault="00A463EC" w:rsidP="006E3B3A">
            <w:pPr>
              <w:pStyle w:val="Betarp1"/>
            </w:pPr>
            <w:r w:rsidRPr="008152F0">
              <w:t>55,05</w:t>
            </w:r>
          </w:p>
        </w:tc>
      </w:tr>
      <w:tr w:rsidR="00A463EC" w:rsidRPr="008152F0" w14:paraId="3ABABF8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BC1E7F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ED5C8D"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45047B4B" w14:textId="77777777" w:rsidR="00A463EC" w:rsidRPr="008152F0" w:rsidRDefault="00A463EC" w:rsidP="006E3B3A">
            <w:pPr>
              <w:pStyle w:val="Betarp1"/>
            </w:pPr>
            <w:r w:rsidRPr="008152F0">
              <w:t>41</w:t>
            </w:r>
          </w:p>
        </w:tc>
        <w:tc>
          <w:tcPr>
            <w:tcW w:w="1559" w:type="dxa"/>
            <w:tcBorders>
              <w:top w:val="single" w:sz="6" w:space="0" w:color="000000"/>
              <w:left w:val="single" w:sz="6" w:space="0" w:color="000000"/>
              <w:bottom w:val="single" w:sz="6" w:space="0" w:color="000000"/>
              <w:right w:val="single" w:sz="6" w:space="0" w:color="000000"/>
            </w:tcBorders>
            <w:hideMark/>
          </w:tcPr>
          <w:p w14:paraId="57FABFA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996D6C9" w14:textId="77777777" w:rsidR="00A463EC" w:rsidRPr="008152F0" w:rsidRDefault="00A463EC" w:rsidP="006E3B3A">
            <w:pPr>
              <w:pStyle w:val="Betarp1"/>
            </w:pPr>
            <w:r w:rsidRPr="008152F0">
              <w:t>32,08</w:t>
            </w:r>
          </w:p>
        </w:tc>
      </w:tr>
      <w:tr w:rsidR="00A463EC" w:rsidRPr="008152F0" w14:paraId="3254B5A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953589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D7A86EC"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6097056B" w14:textId="77777777" w:rsidR="00A463EC" w:rsidRPr="008152F0" w:rsidRDefault="00A463EC" w:rsidP="006E3B3A">
            <w:pPr>
              <w:pStyle w:val="Betarp1"/>
            </w:pPr>
            <w:r w:rsidRPr="008152F0">
              <w:t>43</w:t>
            </w:r>
          </w:p>
        </w:tc>
        <w:tc>
          <w:tcPr>
            <w:tcW w:w="1559" w:type="dxa"/>
            <w:tcBorders>
              <w:top w:val="single" w:sz="6" w:space="0" w:color="000000"/>
              <w:left w:val="single" w:sz="6" w:space="0" w:color="000000"/>
              <w:bottom w:val="single" w:sz="6" w:space="0" w:color="000000"/>
              <w:right w:val="single" w:sz="6" w:space="0" w:color="000000"/>
            </w:tcBorders>
            <w:hideMark/>
          </w:tcPr>
          <w:p w14:paraId="1CB7B31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E5F1FD3" w14:textId="77777777" w:rsidR="00A463EC" w:rsidRPr="008152F0" w:rsidRDefault="00A463EC" w:rsidP="006E3B3A">
            <w:pPr>
              <w:pStyle w:val="Betarp1"/>
            </w:pPr>
            <w:r w:rsidRPr="008152F0">
              <w:t>41,51</w:t>
            </w:r>
          </w:p>
        </w:tc>
      </w:tr>
      <w:tr w:rsidR="00A463EC" w:rsidRPr="008152F0" w14:paraId="41E53B7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6C96C8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8558555" w14:textId="77777777" w:rsidR="00A463EC" w:rsidRPr="008152F0" w:rsidRDefault="00A463EC" w:rsidP="006E3B3A">
            <w:pPr>
              <w:pStyle w:val="Betarp1"/>
            </w:pPr>
            <w:r w:rsidRPr="008152F0">
              <w:t>Ignalinos m., Aukštaičių g. 52</w:t>
            </w:r>
          </w:p>
        </w:tc>
        <w:tc>
          <w:tcPr>
            <w:tcW w:w="851" w:type="dxa"/>
            <w:tcBorders>
              <w:top w:val="single" w:sz="6" w:space="0" w:color="000000"/>
              <w:left w:val="single" w:sz="6" w:space="0" w:color="000000"/>
              <w:bottom w:val="single" w:sz="6" w:space="0" w:color="000000"/>
              <w:right w:val="single" w:sz="6" w:space="0" w:color="000000"/>
            </w:tcBorders>
            <w:hideMark/>
          </w:tcPr>
          <w:p w14:paraId="73E8E551" w14:textId="77777777" w:rsidR="00A463EC" w:rsidRPr="008152F0" w:rsidRDefault="00A463EC" w:rsidP="006E3B3A">
            <w:pPr>
              <w:pStyle w:val="Betarp1"/>
            </w:pPr>
            <w:r w:rsidRPr="008152F0">
              <w:t>44</w:t>
            </w:r>
          </w:p>
        </w:tc>
        <w:tc>
          <w:tcPr>
            <w:tcW w:w="1559" w:type="dxa"/>
            <w:tcBorders>
              <w:top w:val="single" w:sz="6" w:space="0" w:color="000000"/>
              <w:left w:val="single" w:sz="6" w:space="0" w:color="000000"/>
              <w:bottom w:val="single" w:sz="6" w:space="0" w:color="000000"/>
              <w:right w:val="single" w:sz="6" w:space="0" w:color="000000"/>
            </w:tcBorders>
            <w:hideMark/>
          </w:tcPr>
          <w:p w14:paraId="48B253A7"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C4017FD" w14:textId="77777777" w:rsidR="00A463EC" w:rsidRPr="008152F0" w:rsidRDefault="00A463EC" w:rsidP="006E3B3A">
            <w:pPr>
              <w:pStyle w:val="Betarp1"/>
            </w:pPr>
            <w:r w:rsidRPr="008152F0">
              <w:t>53,87</w:t>
            </w:r>
          </w:p>
        </w:tc>
      </w:tr>
      <w:tr w:rsidR="00A463EC" w:rsidRPr="008152F0" w14:paraId="72C709F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2266C0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70B9D7D" w14:textId="77777777" w:rsidR="00A463EC" w:rsidRPr="008152F0" w:rsidRDefault="00A463EC" w:rsidP="006E3B3A">
            <w:pPr>
              <w:pStyle w:val="Betarp1"/>
            </w:pPr>
            <w:r w:rsidRPr="008152F0">
              <w:t>Ignalinos m., Atgimimo  g. 10</w:t>
            </w:r>
          </w:p>
        </w:tc>
        <w:tc>
          <w:tcPr>
            <w:tcW w:w="851" w:type="dxa"/>
            <w:tcBorders>
              <w:top w:val="single" w:sz="6" w:space="0" w:color="000000"/>
              <w:left w:val="single" w:sz="6" w:space="0" w:color="000000"/>
              <w:bottom w:val="single" w:sz="6" w:space="0" w:color="000000"/>
              <w:right w:val="single" w:sz="6" w:space="0" w:color="000000"/>
            </w:tcBorders>
            <w:hideMark/>
          </w:tcPr>
          <w:p w14:paraId="43A5A6CB"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44FC802E"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5CE34A9" w14:textId="77777777" w:rsidR="00A463EC" w:rsidRPr="008152F0" w:rsidRDefault="00A463EC" w:rsidP="006E3B3A">
            <w:pPr>
              <w:pStyle w:val="Betarp1"/>
            </w:pPr>
            <w:r w:rsidRPr="008152F0">
              <w:t>49,33</w:t>
            </w:r>
          </w:p>
        </w:tc>
      </w:tr>
      <w:tr w:rsidR="00A463EC" w:rsidRPr="008152F0" w14:paraId="47347F7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8D6290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AF041AA" w14:textId="77777777" w:rsidR="00A463EC" w:rsidRPr="008152F0" w:rsidRDefault="00A463EC" w:rsidP="006E3B3A">
            <w:pPr>
              <w:pStyle w:val="Betarp1"/>
            </w:pPr>
            <w:r w:rsidRPr="008152F0">
              <w:t>Ignalinos m., Atgimimo  g. 10</w:t>
            </w:r>
          </w:p>
        </w:tc>
        <w:tc>
          <w:tcPr>
            <w:tcW w:w="851" w:type="dxa"/>
            <w:tcBorders>
              <w:top w:val="single" w:sz="6" w:space="0" w:color="000000"/>
              <w:left w:val="single" w:sz="6" w:space="0" w:color="000000"/>
              <w:bottom w:val="single" w:sz="6" w:space="0" w:color="000000"/>
              <w:right w:val="single" w:sz="6" w:space="0" w:color="000000"/>
            </w:tcBorders>
            <w:hideMark/>
          </w:tcPr>
          <w:p w14:paraId="5E13EDF9"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3D9D53C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7A3EFD4" w14:textId="77777777" w:rsidR="00A463EC" w:rsidRPr="008152F0" w:rsidRDefault="00A463EC" w:rsidP="006E3B3A">
            <w:pPr>
              <w:pStyle w:val="Betarp1"/>
            </w:pPr>
            <w:r w:rsidRPr="008152F0">
              <w:t xml:space="preserve">41,22          </w:t>
            </w:r>
          </w:p>
        </w:tc>
      </w:tr>
      <w:tr w:rsidR="00A463EC" w:rsidRPr="008152F0" w14:paraId="67FBB2B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40BD8B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584E8ED" w14:textId="77777777" w:rsidR="00A463EC" w:rsidRPr="008152F0" w:rsidRDefault="00A463EC" w:rsidP="006E3B3A">
            <w:pPr>
              <w:pStyle w:val="Betarp1"/>
            </w:pPr>
            <w:r w:rsidRPr="008152F0">
              <w:t>Ignalinos m., Atgimimo  g. 10</w:t>
            </w:r>
          </w:p>
        </w:tc>
        <w:tc>
          <w:tcPr>
            <w:tcW w:w="851" w:type="dxa"/>
            <w:tcBorders>
              <w:top w:val="single" w:sz="6" w:space="0" w:color="000000"/>
              <w:left w:val="single" w:sz="6" w:space="0" w:color="000000"/>
              <w:bottom w:val="single" w:sz="6" w:space="0" w:color="000000"/>
              <w:right w:val="single" w:sz="6" w:space="0" w:color="000000"/>
            </w:tcBorders>
            <w:hideMark/>
          </w:tcPr>
          <w:p w14:paraId="26E891C8"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432D7CA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313C1B9" w14:textId="77777777" w:rsidR="00A463EC" w:rsidRPr="008152F0" w:rsidRDefault="00A463EC" w:rsidP="006E3B3A">
            <w:pPr>
              <w:pStyle w:val="Betarp1"/>
            </w:pPr>
            <w:r w:rsidRPr="008152F0">
              <w:t>41,73</w:t>
            </w:r>
          </w:p>
        </w:tc>
      </w:tr>
      <w:tr w:rsidR="00A463EC" w:rsidRPr="008152F0" w14:paraId="2797FEF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E05096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245865C" w14:textId="77777777" w:rsidR="00A463EC" w:rsidRPr="008152F0" w:rsidRDefault="00A463EC" w:rsidP="006E3B3A">
            <w:pPr>
              <w:pStyle w:val="Betarp1"/>
            </w:pPr>
            <w:r w:rsidRPr="008152F0">
              <w:t xml:space="preserve">Ignalinos m., Atgimimo  g. 14 </w:t>
            </w:r>
          </w:p>
        </w:tc>
        <w:tc>
          <w:tcPr>
            <w:tcW w:w="851" w:type="dxa"/>
            <w:tcBorders>
              <w:top w:val="single" w:sz="6" w:space="0" w:color="000000"/>
              <w:left w:val="single" w:sz="6" w:space="0" w:color="000000"/>
              <w:bottom w:val="single" w:sz="6" w:space="0" w:color="000000"/>
              <w:right w:val="single" w:sz="6" w:space="0" w:color="000000"/>
            </w:tcBorders>
            <w:hideMark/>
          </w:tcPr>
          <w:p w14:paraId="20405323" w14:textId="77777777" w:rsidR="00A463EC" w:rsidRPr="008152F0" w:rsidRDefault="00A463EC" w:rsidP="006E3B3A">
            <w:pPr>
              <w:pStyle w:val="Betarp1"/>
            </w:pPr>
            <w:r w:rsidRPr="008152F0">
              <w:t xml:space="preserve">7  </w:t>
            </w:r>
          </w:p>
        </w:tc>
        <w:tc>
          <w:tcPr>
            <w:tcW w:w="1559" w:type="dxa"/>
            <w:tcBorders>
              <w:top w:val="single" w:sz="6" w:space="0" w:color="000000"/>
              <w:left w:val="single" w:sz="6" w:space="0" w:color="000000"/>
              <w:bottom w:val="single" w:sz="6" w:space="0" w:color="000000"/>
              <w:right w:val="single" w:sz="6" w:space="0" w:color="000000"/>
            </w:tcBorders>
            <w:hideMark/>
          </w:tcPr>
          <w:p w14:paraId="5EC225C7"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93028BF" w14:textId="77777777" w:rsidR="00A463EC" w:rsidRPr="008152F0" w:rsidRDefault="00A463EC" w:rsidP="006E3B3A">
            <w:pPr>
              <w:pStyle w:val="Betarp1"/>
            </w:pPr>
            <w:r w:rsidRPr="008152F0">
              <w:t>45,36</w:t>
            </w:r>
          </w:p>
        </w:tc>
      </w:tr>
      <w:tr w:rsidR="00A463EC" w:rsidRPr="008152F0" w14:paraId="795DC24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D1DA3A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51AECB1" w14:textId="77777777" w:rsidR="00A463EC" w:rsidRPr="008152F0" w:rsidRDefault="00A463EC" w:rsidP="006E3B3A">
            <w:pPr>
              <w:pStyle w:val="Betarp1"/>
            </w:pPr>
            <w:r w:rsidRPr="008152F0">
              <w:t>Ignalinos m., Atgimimo  g. 14</w:t>
            </w:r>
          </w:p>
        </w:tc>
        <w:tc>
          <w:tcPr>
            <w:tcW w:w="851" w:type="dxa"/>
            <w:tcBorders>
              <w:top w:val="single" w:sz="6" w:space="0" w:color="000000"/>
              <w:left w:val="single" w:sz="6" w:space="0" w:color="000000"/>
              <w:bottom w:val="single" w:sz="6" w:space="0" w:color="000000"/>
              <w:right w:val="single" w:sz="6" w:space="0" w:color="000000"/>
            </w:tcBorders>
            <w:hideMark/>
          </w:tcPr>
          <w:p w14:paraId="34F72BA7"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095267F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396BD882" w14:textId="77777777" w:rsidR="00A463EC" w:rsidRPr="008152F0" w:rsidRDefault="00A463EC" w:rsidP="006E3B3A">
            <w:pPr>
              <w:pStyle w:val="Betarp1"/>
            </w:pPr>
            <w:r w:rsidRPr="008152F0">
              <w:t>64,52</w:t>
            </w:r>
          </w:p>
        </w:tc>
      </w:tr>
      <w:tr w:rsidR="00A463EC" w:rsidRPr="008152F0" w14:paraId="2407574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CF2E97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DF38C1E" w14:textId="77777777" w:rsidR="00A463EC" w:rsidRPr="008152F0" w:rsidRDefault="00A463EC" w:rsidP="006E3B3A">
            <w:pPr>
              <w:pStyle w:val="Betarp1"/>
            </w:pPr>
            <w:r w:rsidRPr="008152F0">
              <w:t>Ignalinos m., Atgimimo g. 18</w:t>
            </w:r>
          </w:p>
        </w:tc>
        <w:tc>
          <w:tcPr>
            <w:tcW w:w="851" w:type="dxa"/>
            <w:tcBorders>
              <w:top w:val="single" w:sz="6" w:space="0" w:color="000000"/>
              <w:left w:val="single" w:sz="6" w:space="0" w:color="000000"/>
              <w:bottom w:val="single" w:sz="6" w:space="0" w:color="000000"/>
              <w:right w:val="single" w:sz="6" w:space="0" w:color="000000"/>
            </w:tcBorders>
            <w:hideMark/>
          </w:tcPr>
          <w:p w14:paraId="73532779" w14:textId="77777777" w:rsidR="00A463EC" w:rsidRPr="008152F0" w:rsidRDefault="00A463EC" w:rsidP="006E3B3A">
            <w:pPr>
              <w:pStyle w:val="Betarp1"/>
            </w:pPr>
            <w:r w:rsidRPr="008152F0">
              <w:t xml:space="preserve">2   </w:t>
            </w:r>
          </w:p>
        </w:tc>
        <w:tc>
          <w:tcPr>
            <w:tcW w:w="1559" w:type="dxa"/>
            <w:tcBorders>
              <w:top w:val="single" w:sz="6" w:space="0" w:color="000000"/>
              <w:left w:val="single" w:sz="6" w:space="0" w:color="000000"/>
              <w:bottom w:val="single" w:sz="6" w:space="0" w:color="000000"/>
              <w:right w:val="single" w:sz="6" w:space="0" w:color="000000"/>
            </w:tcBorders>
            <w:hideMark/>
          </w:tcPr>
          <w:p w14:paraId="581E3F3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B6C47B3" w14:textId="77777777" w:rsidR="00A463EC" w:rsidRPr="008152F0" w:rsidRDefault="00A463EC" w:rsidP="006E3B3A">
            <w:pPr>
              <w:pStyle w:val="Betarp1"/>
            </w:pPr>
            <w:r w:rsidRPr="008152F0">
              <w:t>32,12</w:t>
            </w:r>
          </w:p>
        </w:tc>
      </w:tr>
      <w:tr w:rsidR="00A463EC" w:rsidRPr="008152F0" w14:paraId="4C0599B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8ABE99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2CA1BE" w14:textId="77777777" w:rsidR="00A463EC" w:rsidRPr="008152F0" w:rsidRDefault="00A463EC" w:rsidP="006E3B3A">
            <w:pPr>
              <w:pStyle w:val="Betarp1"/>
            </w:pPr>
            <w:r w:rsidRPr="008152F0">
              <w:t>Ignalinos m., Atgimimo g. 18</w:t>
            </w:r>
          </w:p>
        </w:tc>
        <w:tc>
          <w:tcPr>
            <w:tcW w:w="851" w:type="dxa"/>
            <w:tcBorders>
              <w:top w:val="single" w:sz="6" w:space="0" w:color="000000"/>
              <w:left w:val="single" w:sz="6" w:space="0" w:color="000000"/>
              <w:bottom w:val="single" w:sz="6" w:space="0" w:color="000000"/>
              <w:right w:val="single" w:sz="6" w:space="0" w:color="000000"/>
            </w:tcBorders>
            <w:hideMark/>
          </w:tcPr>
          <w:p w14:paraId="7945BABB"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0319876E"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56D453B" w14:textId="77777777" w:rsidR="00A463EC" w:rsidRPr="008152F0" w:rsidRDefault="00A463EC" w:rsidP="006E3B3A">
            <w:pPr>
              <w:pStyle w:val="Betarp1"/>
            </w:pPr>
            <w:r w:rsidRPr="008152F0">
              <w:t>44,52</w:t>
            </w:r>
          </w:p>
        </w:tc>
      </w:tr>
      <w:tr w:rsidR="00A463EC" w:rsidRPr="008152F0" w14:paraId="68DBD09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DE7C61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FA61946" w14:textId="77777777" w:rsidR="00A463EC" w:rsidRPr="008152F0" w:rsidRDefault="00A463EC" w:rsidP="006E3B3A">
            <w:pPr>
              <w:pStyle w:val="Betarp1"/>
            </w:pPr>
            <w:r w:rsidRPr="008152F0">
              <w:t xml:space="preserve">Ignalinos m., Atgimimo  g. 21 </w:t>
            </w:r>
          </w:p>
        </w:tc>
        <w:tc>
          <w:tcPr>
            <w:tcW w:w="851" w:type="dxa"/>
            <w:tcBorders>
              <w:top w:val="single" w:sz="6" w:space="0" w:color="000000"/>
              <w:left w:val="single" w:sz="6" w:space="0" w:color="000000"/>
              <w:bottom w:val="single" w:sz="6" w:space="0" w:color="000000"/>
              <w:right w:val="single" w:sz="6" w:space="0" w:color="000000"/>
            </w:tcBorders>
            <w:hideMark/>
          </w:tcPr>
          <w:p w14:paraId="72245484" w14:textId="77777777" w:rsidR="00A463EC" w:rsidRPr="008152F0" w:rsidRDefault="00A463EC" w:rsidP="006E3B3A">
            <w:pPr>
              <w:pStyle w:val="Betarp1"/>
            </w:pPr>
            <w:r w:rsidRPr="008152F0">
              <w:t xml:space="preserve">5   </w:t>
            </w:r>
          </w:p>
        </w:tc>
        <w:tc>
          <w:tcPr>
            <w:tcW w:w="1559" w:type="dxa"/>
            <w:tcBorders>
              <w:top w:val="single" w:sz="6" w:space="0" w:color="000000"/>
              <w:left w:val="single" w:sz="6" w:space="0" w:color="000000"/>
              <w:bottom w:val="single" w:sz="6" w:space="0" w:color="000000"/>
              <w:right w:val="single" w:sz="6" w:space="0" w:color="000000"/>
            </w:tcBorders>
            <w:hideMark/>
          </w:tcPr>
          <w:p w14:paraId="76CB2DB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BA660C8" w14:textId="77777777" w:rsidR="00A463EC" w:rsidRPr="008152F0" w:rsidRDefault="00A463EC" w:rsidP="006E3B3A">
            <w:pPr>
              <w:pStyle w:val="Betarp1"/>
            </w:pPr>
            <w:r w:rsidRPr="008152F0">
              <w:t>40,59</w:t>
            </w:r>
          </w:p>
        </w:tc>
      </w:tr>
      <w:tr w:rsidR="00A463EC" w:rsidRPr="008152F0" w14:paraId="6945A7A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3DF0FE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F719D82" w14:textId="77777777" w:rsidR="00A463EC" w:rsidRPr="008152F0" w:rsidRDefault="00A463EC" w:rsidP="006E3B3A">
            <w:pPr>
              <w:pStyle w:val="Betarp1"/>
            </w:pPr>
            <w:r w:rsidRPr="008152F0">
              <w:t xml:space="preserve">Ignalinos m., Atgimimo g. 33 </w:t>
            </w:r>
          </w:p>
        </w:tc>
        <w:tc>
          <w:tcPr>
            <w:tcW w:w="851" w:type="dxa"/>
            <w:tcBorders>
              <w:top w:val="single" w:sz="6" w:space="0" w:color="000000"/>
              <w:left w:val="single" w:sz="6" w:space="0" w:color="000000"/>
              <w:bottom w:val="single" w:sz="6" w:space="0" w:color="000000"/>
              <w:right w:val="single" w:sz="6" w:space="0" w:color="000000"/>
            </w:tcBorders>
            <w:hideMark/>
          </w:tcPr>
          <w:p w14:paraId="34B44B7C" w14:textId="77777777" w:rsidR="00A463EC" w:rsidRPr="008152F0" w:rsidRDefault="00A463EC" w:rsidP="006E3B3A">
            <w:pPr>
              <w:pStyle w:val="Betarp1"/>
            </w:pPr>
            <w:r w:rsidRPr="008152F0">
              <w:t xml:space="preserve">15 </w:t>
            </w:r>
          </w:p>
        </w:tc>
        <w:tc>
          <w:tcPr>
            <w:tcW w:w="1559" w:type="dxa"/>
            <w:tcBorders>
              <w:top w:val="single" w:sz="6" w:space="0" w:color="000000"/>
              <w:left w:val="single" w:sz="6" w:space="0" w:color="000000"/>
              <w:bottom w:val="single" w:sz="6" w:space="0" w:color="000000"/>
              <w:right w:val="single" w:sz="6" w:space="0" w:color="000000"/>
            </w:tcBorders>
            <w:hideMark/>
          </w:tcPr>
          <w:p w14:paraId="03C0A3ED"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05D6057" w14:textId="77777777" w:rsidR="00A463EC" w:rsidRPr="008152F0" w:rsidRDefault="00A463EC" w:rsidP="006E3B3A">
            <w:pPr>
              <w:pStyle w:val="Betarp1"/>
            </w:pPr>
            <w:r w:rsidRPr="008152F0">
              <w:t>33,56</w:t>
            </w:r>
          </w:p>
        </w:tc>
      </w:tr>
      <w:tr w:rsidR="00A463EC" w:rsidRPr="008152F0" w14:paraId="2597451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03D4E1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AE8B5F2" w14:textId="77777777" w:rsidR="00A463EC" w:rsidRPr="008152F0" w:rsidRDefault="00A463EC" w:rsidP="006E3B3A">
            <w:pPr>
              <w:pStyle w:val="Betarp1"/>
            </w:pPr>
            <w:r w:rsidRPr="008152F0">
              <w:t>Ignalinos m., Atgimimo g. 35</w:t>
            </w:r>
          </w:p>
        </w:tc>
        <w:tc>
          <w:tcPr>
            <w:tcW w:w="851" w:type="dxa"/>
            <w:tcBorders>
              <w:top w:val="single" w:sz="6" w:space="0" w:color="000000"/>
              <w:left w:val="single" w:sz="6" w:space="0" w:color="000000"/>
              <w:bottom w:val="single" w:sz="6" w:space="0" w:color="000000"/>
              <w:right w:val="single" w:sz="6" w:space="0" w:color="000000"/>
            </w:tcBorders>
            <w:hideMark/>
          </w:tcPr>
          <w:p w14:paraId="0C98E19B" w14:textId="77777777" w:rsidR="00A463EC" w:rsidRPr="008152F0" w:rsidRDefault="00A463EC" w:rsidP="006E3B3A">
            <w:pPr>
              <w:pStyle w:val="Betarp1"/>
            </w:pPr>
            <w:r w:rsidRPr="008152F0">
              <w:t>22</w:t>
            </w:r>
          </w:p>
        </w:tc>
        <w:tc>
          <w:tcPr>
            <w:tcW w:w="1559" w:type="dxa"/>
            <w:tcBorders>
              <w:top w:val="single" w:sz="6" w:space="0" w:color="000000"/>
              <w:left w:val="single" w:sz="6" w:space="0" w:color="000000"/>
              <w:bottom w:val="single" w:sz="6" w:space="0" w:color="000000"/>
              <w:right w:val="single" w:sz="6" w:space="0" w:color="000000"/>
            </w:tcBorders>
            <w:hideMark/>
          </w:tcPr>
          <w:p w14:paraId="60139ED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BC2A740" w14:textId="77777777" w:rsidR="00A463EC" w:rsidRPr="008152F0" w:rsidRDefault="00A463EC" w:rsidP="006E3B3A">
            <w:pPr>
              <w:pStyle w:val="Betarp1"/>
            </w:pPr>
            <w:r w:rsidRPr="008152F0">
              <w:t>41,06</w:t>
            </w:r>
          </w:p>
        </w:tc>
      </w:tr>
      <w:tr w:rsidR="00A463EC" w:rsidRPr="008152F0" w14:paraId="06C3FAB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41C97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1D997DD" w14:textId="77777777" w:rsidR="00A463EC" w:rsidRPr="008152F0" w:rsidRDefault="00A463EC" w:rsidP="006E3B3A">
            <w:pPr>
              <w:pStyle w:val="Betarp1"/>
            </w:pPr>
            <w:r w:rsidRPr="008152F0">
              <w:t>Ignalinos m., Ateities g. 10</w:t>
            </w:r>
          </w:p>
        </w:tc>
        <w:tc>
          <w:tcPr>
            <w:tcW w:w="851" w:type="dxa"/>
            <w:tcBorders>
              <w:top w:val="single" w:sz="6" w:space="0" w:color="000000"/>
              <w:left w:val="single" w:sz="6" w:space="0" w:color="000000"/>
              <w:bottom w:val="single" w:sz="6" w:space="0" w:color="000000"/>
              <w:right w:val="single" w:sz="6" w:space="0" w:color="000000"/>
            </w:tcBorders>
            <w:hideMark/>
          </w:tcPr>
          <w:p w14:paraId="43A3F2BE"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03A44DC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1495EBB" w14:textId="77777777" w:rsidR="00A463EC" w:rsidRPr="008152F0" w:rsidRDefault="00A463EC" w:rsidP="006E3B3A">
            <w:pPr>
              <w:pStyle w:val="Betarp1"/>
            </w:pPr>
            <w:r w:rsidRPr="008152F0">
              <w:t>52,77</w:t>
            </w:r>
          </w:p>
        </w:tc>
      </w:tr>
      <w:tr w:rsidR="00A463EC" w:rsidRPr="008152F0" w14:paraId="398761B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774E1B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A050B84" w14:textId="77777777" w:rsidR="00A463EC" w:rsidRPr="008152F0" w:rsidRDefault="00A463EC" w:rsidP="006E3B3A">
            <w:pPr>
              <w:pStyle w:val="Betarp1"/>
            </w:pPr>
            <w:r w:rsidRPr="008152F0">
              <w:t xml:space="preserve">Ignalinos m., Ateities  g. 10 </w:t>
            </w:r>
          </w:p>
        </w:tc>
        <w:tc>
          <w:tcPr>
            <w:tcW w:w="851" w:type="dxa"/>
            <w:tcBorders>
              <w:top w:val="single" w:sz="6" w:space="0" w:color="000000"/>
              <w:left w:val="single" w:sz="6" w:space="0" w:color="000000"/>
              <w:bottom w:val="single" w:sz="6" w:space="0" w:color="000000"/>
              <w:right w:val="single" w:sz="6" w:space="0" w:color="000000"/>
            </w:tcBorders>
            <w:hideMark/>
          </w:tcPr>
          <w:p w14:paraId="3E97AA75"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5B732CB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6C880727" w14:textId="77777777" w:rsidR="00A463EC" w:rsidRPr="008152F0" w:rsidRDefault="00A463EC" w:rsidP="006E3B3A">
            <w:pPr>
              <w:pStyle w:val="Betarp1"/>
            </w:pPr>
            <w:r w:rsidRPr="008152F0">
              <w:t>65,84</w:t>
            </w:r>
          </w:p>
        </w:tc>
      </w:tr>
      <w:tr w:rsidR="00A463EC" w:rsidRPr="008152F0" w14:paraId="420815E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9BCC81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A557BBD"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3C78E9E3"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05B1766C"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418AF41" w14:textId="77777777" w:rsidR="00A463EC" w:rsidRPr="008152F0" w:rsidRDefault="00A463EC" w:rsidP="006E3B3A">
            <w:pPr>
              <w:pStyle w:val="Betarp1"/>
            </w:pPr>
            <w:r w:rsidRPr="008152F0">
              <w:t xml:space="preserve">35,07               </w:t>
            </w:r>
          </w:p>
        </w:tc>
      </w:tr>
      <w:tr w:rsidR="00A463EC" w:rsidRPr="008152F0" w14:paraId="032BC34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B3DD93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EC42FEA"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676ED84E" w14:textId="77777777" w:rsidR="00A463EC" w:rsidRPr="008152F0" w:rsidRDefault="00A463EC" w:rsidP="006E3B3A">
            <w:pPr>
              <w:pStyle w:val="Betarp1"/>
            </w:pPr>
            <w:r w:rsidRPr="008152F0">
              <w:t>28</w:t>
            </w:r>
          </w:p>
        </w:tc>
        <w:tc>
          <w:tcPr>
            <w:tcW w:w="1559" w:type="dxa"/>
            <w:tcBorders>
              <w:top w:val="single" w:sz="6" w:space="0" w:color="000000"/>
              <w:left w:val="single" w:sz="6" w:space="0" w:color="000000"/>
              <w:bottom w:val="single" w:sz="6" w:space="0" w:color="000000"/>
              <w:right w:val="single" w:sz="6" w:space="0" w:color="000000"/>
            </w:tcBorders>
            <w:hideMark/>
          </w:tcPr>
          <w:p w14:paraId="226D204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F7CD608" w14:textId="77777777" w:rsidR="00A463EC" w:rsidRPr="008152F0" w:rsidRDefault="00A463EC" w:rsidP="006E3B3A">
            <w:pPr>
              <w:pStyle w:val="Betarp1"/>
            </w:pPr>
            <w:r w:rsidRPr="008152F0">
              <w:t>60,94</w:t>
            </w:r>
          </w:p>
        </w:tc>
      </w:tr>
      <w:tr w:rsidR="00A463EC" w:rsidRPr="008152F0" w14:paraId="797923B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0EE5FF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3E562C7"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620B2C0E" w14:textId="77777777" w:rsidR="00A463EC" w:rsidRPr="008152F0" w:rsidRDefault="00A463EC" w:rsidP="006E3B3A">
            <w:pPr>
              <w:pStyle w:val="Betarp1"/>
            </w:pPr>
            <w:r w:rsidRPr="008152F0">
              <w:t>29</w:t>
            </w:r>
          </w:p>
        </w:tc>
        <w:tc>
          <w:tcPr>
            <w:tcW w:w="1559" w:type="dxa"/>
            <w:tcBorders>
              <w:top w:val="single" w:sz="6" w:space="0" w:color="000000"/>
              <w:left w:val="single" w:sz="6" w:space="0" w:color="000000"/>
              <w:bottom w:val="single" w:sz="6" w:space="0" w:color="000000"/>
              <w:right w:val="single" w:sz="6" w:space="0" w:color="000000"/>
            </w:tcBorders>
            <w:hideMark/>
          </w:tcPr>
          <w:p w14:paraId="61A60507"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91BC59E" w14:textId="77777777" w:rsidR="00A463EC" w:rsidRPr="008152F0" w:rsidRDefault="00A463EC" w:rsidP="006E3B3A">
            <w:pPr>
              <w:pStyle w:val="Betarp1"/>
            </w:pPr>
            <w:r w:rsidRPr="008152F0">
              <w:t>48,39</w:t>
            </w:r>
          </w:p>
        </w:tc>
      </w:tr>
      <w:tr w:rsidR="00A463EC" w:rsidRPr="008152F0" w14:paraId="3610A53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5B7A0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B65E71D"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1F602BB0" w14:textId="77777777" w:rsidR="00A463EC" w:rsidRPr="008152F0" w:rsidRDefault="00A463EC" w:rsidP="006E3B3A">
            <w:pPr>
              <w:pStyle w:val="Betarp1"/>
            </w:pPr>
            <w:r w:rsidRPr="008152F0">
              <w:t>32</w:t>
            </w:r>
          </w:p>
        </w:tc>
        <w:tc>
          <w:tcPr>
            <w:tcW w:w="1559" w:type="dxa"/>
            <w:tcBorders>
              <w:top w:val="single" w:sz="6" w:space="0" w:color="000000"/>
              <w:left w:val="single" w:sz="6" w:space="0" w:color="000000"/>
              <w:bottom w:val="single" w:sz="6" w:space="0" w:color="000000"/>
              <w:right w:val="single" w:sz="6" w:space="0" w:color="000000"/>
            </w:tcBorders>
            <w:hideMark/>
          </w:tcPr>
          <w:p w14:paraId="4778C4D8"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F247E5D" w14:textId="77777777" w:rsidR="00A463EC" w:rsidRPr="008152F0" w:rsidRDefault="00A463EC" w:rsidP="006E3B3A">
            <w:pPr>
              <w:pStyle w:val="Betarp1"/>
            </w:pPr>
            <w:r w:rsidRPr="008152F0">
              <w:t>62,58</w:t>
            </w:r>
          </w:p>
        </w:tc>
      </w:tr>
      <w:tr w:rsidR="00A463EC" w:rsidRPr="008152F0" w14:paraId="46017E4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9E99A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A7871E1"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59B5AE03" w14:textId="77777777" w:rsidR="00A463EC" w:rsidRPr="008152F0" w:rsidRDefault="00A463EC" w:rsidP="006E3B3A">
            <w:pPr>
              <w:pStyle w:val="Betarp1"/>
            </w:pPr>
            <w:r w:rsidRPr="008152F0">
              <w:t>34</w:t>
            </w:r>
          </w:p>
        </w:tc>
        <w:tc>
          <w:tcPr>
            <w:tcW w:w="1559" w:type="dxa"/>
            <w:tcBorders>
              <w:top w:val="single" w:sz="6" w:space="0" w:color="000000"/>
              <w:left w:val="single" w:sz="6" w:space="0" w:color="000000"/>
              <w:bottom w:val="single" w:sz="6" w:space="0" w:color="000000"/>
              <w:right w:val="single" w:sz="6" w:space="0" w:color="000000"/>
            </w:tcBorders>
            <w:hideMark/>
          </w:tcPr>
          <w:p w14:paraId="29E18AC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C96888E" w14:textId="77777777" w:rsidR="00A463EC" w:rsidRPr="008152F0" w:rsidRDefault="00A463EC" w:rsidP="006E3B3A">
            <w:pPr>
              <w:pStyle w:val="Betarp1"/>
            </w:pPr>
            <w:r w:rsidRPr="008152F0">
              <w:t>56,65</w:t>
            </w:r>
          </w:p>
        </w:tc>
      </w:tr>
      <w:tr w:rsidR="00A463EC" w:rsidRPr="008152F0" w14:paraId="602F2CE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2559F8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9D64ABF"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5CFE6484" w14:textId="77777777" w:rsidR="00A463EC" w:rsidRPr="008152F0" w:rsidRDefault="00A463EC" w:rsidP="006E3B3A">
            <w:pPr>
              <w:pStyle w:val="Betarp1"/>
            </w:pPr>
            <w:r w:rsidRPr="008152F0">
              <w:t>35</w:t>
            </w:r>
          </w:p>
        </w:tc>
        <w:tc>
          <w:tcPr>
            <w:tcW w:w="1559" w:type="dxa"/>
            <w:tcBorders>
              <w:top w:val="single" w:sz="6" w:space="0" w:color="000000"/>
              <w:left w:val="single" w:sz="6" w:space="0" w:color="000000"/>
              <w:bottom w:val="single" w:sz="6" w:space="0" w:color="000000"/>
              <w:right w:val="single" w:sz="6" w:space="0" w:color="000000"/>
            </w:tcBorders>
            <w:hideMark/>
          </w:tcPr>
          <w:p w14:paraId="266301B5"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F4549DB" w14:textId="77777777" w:rsidR="00A463EC" w:rsidRPr="008152F0" w:rsidRDefault="00A463EC" w:rsidP="006E3B3A">
            <w:pPr>
              <w:pStyle w:val="Betarp1"/>
            </w:pPr>
            <w:r w:rsidRPr="008152F0">
              <w:t>49,94</w:t>
            </w:r>
          </w:p>
        </w:tc>
      </w:tr>
      <w:tr w:rsidR="00A463EC" w:rsidRPr="008152F0" w14:paraId="3BF05AF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D970C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CC96A1A"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25F82410" w14:textId="77777777" w:rsidR="00A463EC" w:rsidRPr="008152F0" w:rsidRDefault="00A463EC" w:rsidP="006E3B3A">
            <w:pPr>
              <w:pStyle w:val="Betarp1"/>
            </w:pPr>
            <w:r w:rsidRPr="008152F0">
              <w:t xml:space="preserve">36 </w:t>
            </w:r>
          </w:p>
        </w:tc>
        <w:tc>
          <w:tcPr>
            <w:tcW w:w="1559" w:type="dxa"/>
            <w:tcBorders>
              <w:top w:val="single" w:sz="6" w:space="0" w:color="000000"/>
              <w:left w:val="single" w:sz="6" w:space="0" w:color="000000"/>
              <w:bottom w:val="single" w:sz="6" w:space="0" w:color="000000"/>
              <w:right w:val="single" w:sz="6" w:space="0" w:color="000000"/>
            </w:tcBorders>
            <w:hideMark/>
          </w:tcPr>
          <w:p w14:paraId="3B8C51A1"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112462D6" w14:textId="77777777" w:rsidR="00A463EC" w:rsidRPr="008152F0" w:rsidRDefault="00A463EC" w:rsidP="006E3B3A">
            <w:pPr>
              <w:pStyle w:val="Betarp1"/>
            </w:pPr>
            <w:r w:rsidRPr="008152F0">
              <w:t>62,71</w:t>
            </w:r>
          </w:p>
        </w:tc>
      </w:tr>
      <w:tr w:rsidR="00A463EC" w:rsidRPr="008152F0" w14:paraId="726975C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EDDE06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0F61412"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2B6CFC23" w14:textId="77777777" w:rsidR="00A463EC" w:rsidRPr="008152F0" w:rsidRDefault="00A463EC" w:rsidP="006E3B3A">
            <w:pPr>
              <w:pStyle w:val="Betarp1"/>
            </w:pPr>
            <w:r w:rsidRPr="008152F0">
              <w:t>37</w:t>
            </w:r>
          </w:p>
        </w:tc>
        <w:tc>
          <w:tcPr>
            <w:tcW w:w="1559" w:type="dxa"/>
            <w:tcBorders>
              <w:top w:val="single" w:sz="6" w:space="0" w:color="000000"/>
              <w:left w:val="single" w:sz="6" w:space="0" w:color="000000"/>
              <w:bottom w:val="single" w:sz="6" w:space="0" w:color="000000"/>
              <w:right w:val="single" w:sz="6" w:space="0" w:color="000000"/>
            </w:tcBorders>
            <w:hideMark/>
          </w:tcPr>
          <w:p w14:paraId="0F119F7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21F360E" w14:textId="77777777" w:rsidR="00A463EC" w:rsidRPr="008152F0" w:rsidRDefault="00A463EC" w:rsidP="006E3B3A">
            <w:pPr>
              <w:pStyle w:val="Betarp1"/>
            </w:pPr>
            <w:r w:rsidRPr="008152F0">
              <w:t>50,39</w:t>
            </w:r>
          </w:p>
        </w:tc>
      </w:tr>
      <w:tr w:rsidR="00A463EC" w:rsidRPr="008152F0" w14:paraId="163BBB3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2D9149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CF79389"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70E3CED3" w14:textId="77777777" w:rsidR="00A463EC" w:rsidRPr="008152F0" w:rsidRDefault="00A463EC" w:rsidP="006E3B3A">
            <w:pPr>
              <w:pStyle w:val="Betarp1"/>
            </w:pPr>
            <w:r w:rsidRPr="008152F0">
              <w:t>38</w:t>
            </w:r>
          </w:p>
        </w:tc>
        <w:tc>
          <w:tcPr>
            <w:tcW w:w="1559" w:type="dxa"/>
            <w:tcBorders>
              <w:top w:val="single" w:sz="6" w:space="0" w:color="000000"/>
              <w:left w:val="single" w:sz="6" w:space="0" w:color="000000"/>
              <w:bottom w:val="single" w:sz="6" w:space="0" w:color="000000"/>
              <w:right w:val="single" w:sz="6" w:space="0" w:color="000000"/>
            </w:tcBorders>
            <w:hideMark/>
          </w:tcPr>
          <w:p w14:paraId="6E826FC2"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1D06501A" w14:textId="77777777" w:rsidR="00A463EC" w:rsidRPr="008152F0" w:rsidRDefault="00A463EC" w:rsidP="006E3B3A">
            <w:pPr>
              <w:pStyle w:val="Betarp1"/>
            </w:pPr>
            <w:r w:rsidRPr="008152F0">
              <w:t>56,93</w:t>
            </w:r>
          </w:p>
        </w:tc>
      </w:tr>
      <w:tr w:rsidR="00A463EC" w:rsidRPr="008152F0" w14:paraId="73496CF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8997D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593577F"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509059AF" w14:textId="77777777" w:rsidR="00A463EC" w:rsidRPr="008152F0" w:rsidRDefault="00A463EC" w:rsidP="006E3B3A">
            <w:pPr>
              <w:pStyle w:val="Betarp1"/>
            </w:pPr>
            <w:r w:rsidRPr="008152F0">
              <w:t>39</w:t>
            </w:r>
          </w:p>
        </w:tc>
        <w:tc>
          <w:tcPr>
            <w:tcW w:w="1559" w:type="dxa"/>
            <w:tcBorders>
              <w:top w:val="single" w:sz="6" w:space="0" w:color="000000"/>
              <w:left w:val="single" w:sz="6" w:space="0" w:color="000000"/>
              <w:bottom w:val="single" w:sz="6" w:space="0" w:color="000000"/>
              <w:right w:val="single" w:sz="6" w:space="0" w:color="000000"/>
            </w:tcBorders>
            <w:hideMark/>
          </w:tcPr>
          <w:p w14:paraId="4CCD7167"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0846CAA" w14:textId="77777777" w:rsidR="00A463EC" w:rsidRPr="008152F0" w:rsidRDefault="00A463EC" w:rsidP="006E3B3A">
            <w:pPr>
              <w:pStyle w:val="Betarp1"/>
            </w:pPr>
            <w:r w:rsidRPr="008152F0">
              <w:t>49,62</w:t>
            </w:r>
          </w:p>
        </w:tc>
      </w:tr>
      <w:tr w:rsidR="00A463EC" w:rsidRPr="008152F0" w14:paraId="167A25A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2E6AE0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AE330E"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23E97FFF" w14:textId="77777777" w:rsidR="00A463EC" w:rsidRPr="008152F0" w:rsidRDefault="00A463EC" w:rsidP="006E3B3A">
            <w:pPr>
              <w:pStyle w:val="Betarp1"/>
            </w:pPr>
            <w:r w:rsidRPr="008152F0">
              <w:t>40</w:t>
            </w:r>
          </w:p>
        </w:tc>
        <w:tc>
          <w:tcPr>
            <w:tcW w:w="1559" w:type="dxa"/>
            <w:tcBorders>
              <w:top w:val="single" w:sz="6" w:space="0" w:color="000000"/>
              <w:left w:val="single" w:sz="6" w:space="0" w:color="000000"/>
              <w:bottom w:val="single" w:sz="6" w:space="0" w:color="000000"/>
              <w:right w:val="single" w:sz="6" w:space="0" w:color="000000"/>
            </w:tcBorders>
            <w:hideMark/>
          </w:tcPr>
          <w:p w14:paraId="4FE0204B"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6443C219" w14:textId="77777777" w:rsidR="00A463EC" w:rsidRPr="008152F0" w:rsidRDefault="00A463EC" w:rsidP="006E3B3A">
            <w:pPr>
              <w:pStyle w:val="Betarp1"/>
            </w:pPr>
            <w:r w:rsidRPr="008152F0">
              <w:t>62,47</w:t>
            </w:r>
          </w:p>
        </w:tc>
      </w:tr>
      <w:tr w:rsidR="00A463EC" w:rsidRPr="008152F0" w14:paraId="23FE47E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703591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7D0CD7"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06624CE8" w14:textId="77777777" w:rsidR="00A463EC" w:rsidRPr="008152F0" w:rsidRDefault="00A463EC" w:rsidP="006E3B3A">
            <w:pPr>
              <w:pStyle w:val="Betarp1"/>
            </w:pPr>
            <w:r w:rsidRPr="008152F0">
              <w:t>41</w:t>
            </w:r>
          </w:p>
        </w:tc>
        <w:tc>
          <w:tcPr>
            <w:tcW w:w="1559" w:type="dxa"/>
            <w:tcBorders>
              <w:top w:val="single" w:sz="6" w:space="0" w:color="000000"/>
              <w:left w:val="single" w:sz="6" w:space="0" w:color="000000"/>
              <w:bottom w:val="single" w:sz="6" w:space="0" w:color="000000"/>
              <w:right w:val="single" w:sz="6" w:space="0" w:color="000000"/>
            </w:tcBorders>
            <w:hideMark/>
          </w:tcPr>
          <w:p w14:paraId="042D079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E8A2019" w14:textId="77777777" w:rsidR="00A463EC" w:rsidRPr="008152F0" w:rsidRDefault="00A463EC" w:rsidP="006E3B3A">
            <w:pPr>
              <w:pStyle w:val="Betarp1"/>
            </w:pPr>
            <w:r w:rsidRPr="008152F0">
              <w:t>50,44</w:t>
            </w:r>
          </w:p>
        </w:tc>
      </w:tr>
      <w:tr w:rsidR="00A463EC" w:rsidRPr="008152F0" w14:paraId="0C04C66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D196D8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38C344F"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34BF60D7" w14:textId="77777777" w:rsidR="00A463EC" w:rsidRPr="008152F0" w:rsidRDefault="00A463EC" w:rsidP="006E3B3A">
            <w:pPr>
              <w:pStyle w:val="Betarp1"/>
            </w:pPr>
            <w:r w:rsidRPr="008152F0">
              <w:t>43</w:t>
            </w:r>
          </w:p>
        </w:tc>
        <w:tc>
          <w:tcPr>
            <w:tcW w:w="1559" w:type="dxa"/>
            <w:tcBorders>
              <w:top w:val="single" w:sz="6" w:space="0" w:color="000000"/>
              <w:left w:val="single" w:sz="6" w:space="0" w:color="000000"/>
              <w:bottom w:val="single" w:sz="6" w:space="0" w:color="000000"/>
              <w:right w:val="single" w:sz="6" w:space="0" w:color="000000"/>
            </w:tcBorders>
            <w:hideMark/>
          </w:tcPr>
          <w:p w14:paraId="2CF2DD0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C16A6AA" w14:textId="77777777" w:rsidR="00A463EC" w:rsidRPr="008152F0" w:rsidRDefault="00A463EC" w:rsidP="006E3B3A">
            <w:pPr>
              <w:pStyle w:val="Betarp1"/>
            </w:pPr>
            <w:r w:rsidRPr="008152F0">
              <w:t>49,62</w:t>
            </w:r>
          </w:p>
        </w:tc>
      </w:tr>
      <w:tr w:rsidR="00A463EC" w:rsidRPr="008152F0" w14:paraId="1DA931D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E3B9CE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FF3B0F"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3D8992EE" w14:textId="77777777" w:rsidR="00A463EC" w:rsidRPr="008152F0" w:rsidRDefault="00A463EC" w:rsidP="006E3B3A">
            <w:pPr>
              <w:pStyle w:val="Betarp1"/>
            </w:pPr>
            <w:r w:rsidRPr="008152F0">
              <w:t>44</w:t>
            </w:r>
          </w:p>
        </w:tc>
        <w:tc>
          <w:tcPr>
            <w:tcW w:w="1559" w:type="dxa"/>
            <w:tcBorders>
              <w:top w:val="single" w:sz="6" w:space="0" w:color="000000"/>
              <w:left w:val="single" w:sz="6" w:space="0" w:color="000000"/>
              <w:bottom w:val="single" w:sz="6" w:space="0" w:color="000000"/>
              <w:right w:val="single" w:sz="6" w:space="0" w:color="000000"/>
            </w:tcBorders>
            <w:hideMark/>
          </w:tcPr>
          <w:p w14:paraId="61D67E30"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CB3ED72" w14:textId="77777777" w:rsidR="00A463EC" w:rsidRPr="008152F0" w:rsidRDefault="00A463EC" w:rsidP="006E3B3A">
            <w:pPr>
              <w:pStyle w:val="Betarp1"/>
            </w:pPr>
            <w:r w:rsidRPr="008152F0">
              <w:t>62,94</w:t>
            </w:r>
          </w:p>
        </w:tc>
      </w:tr>
      <w:tr w:rsidR="00A463EC" w:rsidRPr="008152F0" w14:paraId="5976CC9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EE9CFA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AD055F7"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557EE156" w14:textId="77777777" w:rsidR="00A463EC" w:rsidRPr="008152F0" w:rsidRDefault="00A463EC" w:rsidP="006E3B3A">
            <w:pPr>
              <w:pStyle w:val="Betarp1"/>
            </w:pPr>
            <w:r w:rsidRPr="008152F0">
              <w:t>46</w:t>
            </w:r>
          </w:p>
        </w:tc>
        <w:tc>
          <w:tcPr>
            <w:tcW w:w="1559" w:type="dxa"/>
            <w:tcBorders>
              <w:top w:val="single" w:sz="6" w:space="0" w:color="000000"/>
              <w:left w:val="single" w:sz="6" w:space="0" w:color="000000"/>
              <w:bottom w:val="single" w:sz="6" w:space="0" w:color="000000"/>
              <w:right w:val="single" w:sz="6" w:space="0" w:color="000000"/>
            </w:tcBorders>
            <w:hideMark/>
          </w:tcPr>
          <w:p w14:paraId="7F977CC6"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19AC4A4" w14:textId="77777777" w:rsidR="00A463EC" w:rsidRPr="008152F0" w:rsidRDefault="00A463EC" w:rsidP="006E3B3A">
            <w:pPr>
              <w:pStyle w:val="Betarp1"/>
            </w:pPr>
            <w:r w:rsidRPr="008152F0">
              <w:t>57,66</w:t>
            </w:r>
          </w:p>
        </w:tc>
      </w:tr>
      <w:tr w:rsidR="00A463EC" w:rsidRPr="008152F0" w14:paraId="233D579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D930D2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D6B69C7"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2CC5D960" w14:textId="77777777" w:rsidR="00A463EC" w:rsidRPr="008152F0" w:rsidRDefault="00A463EC" w:rsidP="006E3B3A">
            <w:pPr>
              <w:pStyle w:val="Betarp1"/>
            </w:pPr>
            <w:r w:rsidRPr="008152F0">
              <w:t>47</w:t>
            </w:r>
          </w:p>
        </w:tc>
        <w:tc>
          <w:tcPr>
            <w:tcW w:w="1559" w:type="dxa"/>
            <w:tcBorders>
              <w:top w:val="single" w:sz="6" w:space="0" w:color="000000"/>
              <w:left w:val="single" w:sz="6" w:space="0" w:color="000000"/>
              <w:bottom w:val="single" w:sz="6" w:space="0" w:color="000000"/>
              <w:right w:val="single" w:sz="6" w:space="0" w:color="000000"/>
            </w:tcBorders>
            <w:hideMark/>
          </w:tcPr>
          <w:p w14:paraId="3D3108C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D2B5A8B" w14:textId="77777777" w:rsidR="00A463EC" w:rsidRPr="008152F0" w:rsidRDefault="00A463EC" w:rsidP="006E3B3A">
            <w:pPr>
              <w:pStyle w:val="Betarp1"/>
            </w:pPr>
            <w:r w:rsidRPr="008152F0">
              <w:t>49,62</w:t>
            </w:r>
          </w:p>
        </w:tc>
      </w:tr>
      <w:tr w:rsidR="00A463EC" w:rsidRPr="008152F0" w14:paraId="0DBA7B0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355440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9204930"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66A4A58E" w14:textId="77777777" w:rsidR="00A463EC" w:rsidRPr="008152F0" w:rsidRDefault="00A463EC" w:rsidP="006E3B3A">
            <w:pPr>
              <w:pStyle w:val="Betarp1"/>
            </w:pPr>
            <w:r w:rsidRPr="008152F0">
              <w:t>48</w:t>
            </w:r>
          </w:p>
        </w:tc>
        <w:tc>
          <w:tcPr>
            <w:tcW w:w="1559" w:type="dxa"/>
            <w:tcBorders>
              <w:top w:val="single" w:sz="6" w:space="0" w:color="000000"/>
              <w:left w:val="single" w:sz="6" w:space="0" w:color="000000"/>
              <w:bottom w:val="single" w:sz="6" w:space="0" w:color="000000"/>
              <w:right w:val="single" w:sz="6" w:space="0" w:color="000000"/>
            </w:tcBorders>
            <w:hideMark/>
          </w:tcPr>
          <w:p w14:paraId="557037BD"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D1730DD" w14:textId="77777777" w:rsidR="00A463EC" w:rsidRPr="008152F0" w:rsidRDefault="00A463EC" w:rsidP="006E3B3A">
            <w:pPr>
              <w:pStyle w:val="Betarp1"/>
            </w:pPr>
            <w:r w:rsidRPr="008152F0">
              <w:t>62,99</w:t>
            </w:r>
          </w:p>
        </w:tc>
      </w:tr>
      <w:tr w:rsidR="00A463EC" w:rsidRPr="008152F0" w14:paraId="38AE5A7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60DC4B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9402A73" w14:textId="77777777" w:rsidR="00A463EC" w:rsidRPr="008152F0" w:rsidRDefault="00A463EC" w:rsidP="006E3B3A">
            <w:pPr>
              <w:pStyle w:val="Betarp1"/>
            </w:pPr>
            <w:r w:rsidRPr="008152F0">
              <w:t>Ignalinos m., Ateities  g. 13</w:t>
            </w:r>
          </w:p>
        </w:tc>
        <w:tc>
          <w:tcPr>
            <w:tcW w:w="851" w:type="dxa"/>
            <w:tcBorders>
              <w:top w:val="single" w:sz="6" w:space="0" w:color="000000"/>
              <w:left w:val="single" w:sz="6" w:space="0" w:color="000000"/>
              <w:bottom w:val="single" w:sz="6" w:space="0" w:color="000000"/>
              <w:right w:val="single" w:sz="6" w:space="0" w:color="000000"/>
            </w:tcBorders>
            <w:hideMark/>
          </w:tcPr>
          <w:p w14:paraId="4DA93752" w14:textId="77777777" w:rsidR="00A463EC" w:rsidRPr="008152F0" w:rsidRDefault="00A463EC" w:rsidP="006E3B3A">
            <w:pPr>
              <w:pStyle w:val="Betarp1"/>
            </w:pPr>
            <w:r w:rsidRPr="008152F0">
              <w:t>49</w:t>
            </w:r>
          </w:p>
        </w:tc>
        <w:tc>
          <w:tcPr>
            <w:tcW w:w="1559" w:type="dxa"/>
            <w:tcBorders>
              <w:top w:val="single" w:sz="6" w:space="0" w:color="000000"/>
              <w:left w:val="single" w:sz="6" w:space="0" w:color="000000"/>
              <w:bottom w:val="single" w:sz="6" w:space="0" w:color="000000"/>
              <w:right w:val="single" w:sz="6" w:space="0" w:color="000000"/>
            </w:tcBorders>
            <w:hideMark/>
          </w:tcPr>
          <w:p w14:paraId="6FBC31C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1CFB70E" w14:textId="77777777" w:rsidR="00A463EC" w:rsidRPr="008152F0" w:rsidRDefault="00A463EC" w:rsidP="006E3B3A">
            <w:pPr>
              <w:pStyle w:val="Betarp1"/>
            </w:pPr>
            <w:r w:rsidRPr="008152F0">
              <w:t>50,30</w:t>
            </w:r>
          </w:p>
        </w:tc>
      </w:tr>
      <w:tr w:rsidR="00A463EC" w:rsidRPr="008152F0" w14:paraId="653A2C3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3D0906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3404962" w14:textId="77777777" w:rsidR="00A463EC" w:rsidRPr="008152F0" w:rsidRDefault="00A463EC" w:rsidP="006E3B3A">
            <w:pPr>
              <w:pStyle w:val="Betarp1"/>
            </w:pPr>
            <w:r w:rsidRPr="008152F0">
              <w:t>Ignalinos m., Ateities  g. 20</w:t>
            </w:r>
          </w:p>
        </w:tc>
        <w:tc>
          <w:tcPr>
            <w:tcW w:w="851" w:type="dxa"/>
            <w:tcBorders>
              <w:top w:val="single" w:sz="6" w:space="0" w:color="000000"/>
              <w:left w:val="single" w:sz="6" w:space="0" w:color="000000"/>
              <w:bottom w:val="single" w:sz="6" w:space="0" w:color="000000"/>
              <w:right w:val="single" w:sz="6" w:space="0" w:color="000000"/>
            </w:tcBorders>
            <w:hideMark/>
          </w:tcPr>
          <w:p w14:paraId="144C1483" w14:textId="77777777" w:rsidR="00A463EC" w:rsidRPr="008152F0" w:rsidRDefault="00A463EC" w:rsidP="006E3B3A">
            <w:pPr>
              <w:pStyle w:val="Betarp1"/>
            </w:pPr>
            <w:r w:rsidRPr="008152F0">
              <w:t>25</w:t>
            </w:r>
          </w:p>
        </w:tc>
        <w:tc>
          <w:tcPr>
            <w:tcW w:w="1559" w:type="dxa"/>
            <w:tcBorders>
              <w:top w:val="single" w:sz="6" w:space="0" w:color="000000"/>
              <w:left w:val="single" w:sz="6" w:space="0" w:color="000000"/>
              <w:bottom w:val="single" w:sz="6" w:space="0" w:color="000000"/>
              <w:right w:val="single" w:sz="6" w:space="0" w:color="000000"/>
            </w:tcBorders>
            <w:hideMark/>
          </w:tcPr>
          <w:p w14:paraId="45BBAC3F"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BCBD1BD" w14:textId="77777777" w:rsidR="00A463EC" w:rsidRPr="008152F0" w:rsidRDefault="00A463EC" w:rsidP="006E3B3A">
            <w:pPr>
              <w:pStyle w:val="Betarp1"/>
            </w:pPr>
            <w:r w:rsidRPr="008152F0">
              <w:t>59,04</w:t>
            </w:r>
          </w:p>
        </w:tc>
      </w:tr>
      <w:tr w:rsidR="00A463EC" w:rsidRPr="008152F0" w14:paraId="118AE00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3BFB4D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C897B0A" w14:textId="77777777" w:rsidR="00A463EC" w:rsidRPr="008152F0" w:rsidRDefault="00A463EC" w:rsidP="006E3B3A">
            <w:pPr>
              <w:pStyle w:val="Betarp1"/>
            </w:pPr>
            <w:r w:rsidRPr="008152F0">
              <w:t xml:space="preserve">Ignalinos m., Ateities g. 22 </w:t>
            </w:r>
          </w:p>
        </w:tc>
        <w:tc>
          <w:tcPr>
            <w:tcW w:w="851" w:type="dxa"/>
            <w:tcBorders>
              <w:top w:val="single" w:sz="6" w:space="0" w:color="000000"/>
              <w:left w:val="single" w:sz="6" w:space="0" w:color="000000"/>
              <w:bottom w:val="single" w:sz="6" w:space="0" w:color="000000"/>
              <w:right w:val="single" w:sz="6" w:space="0" w:color="000000"/>
            </w:tcBorders>
            <w:hideMark/>
          </w:tcPr>
          <w:p w14:paraId="71420DCA"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0E17F29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7C2A6EE" w14:textId="77777777" w:rsidR="00A463EC" w:rsidRPr="008152F0" w:rsidRDefault="00A463EC" w:rsidP="006E3B3A">
            <w:pPr>
              <w:pStyle w:val="Betarp1"/>
            </w:pPr>
            <w:r w:rsidRPr="008152F0">
              <w:t>52,91</w:t>
            </w:r>
          </w:p>
        </w:tc>
      </w:tr>
      <w:tr w:rsidR="00A463EC" w:rsidRPr="008152F0" w14:paraId="471C3DC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7C0ADF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5DF3652" w14:textId="77777777" w:rsidR="00A463EC" w:rsidRPr="008152F0" w:rsidRDefault="00A463EC" w:rsidP="006E3B3A">
            <w:pPr>
              <w:pStyle w:val="Betarp1"/>
            </w:pPr>
            <w:r w:rsidRPr="008152F0">
              <w:t>Ignalinos m., Ateities g. 27</w:t>
            </w:r>
          </w:p>
        </w:tc>
        <w:tc>
          <w:tcPr>
            <w:tcW w:w="851" w:type="dxa"/>
            <w:tcBorders>
              <w:top w:val="single" w:sz="6" w:space="0" w:color="000000"/>
              <w:left w:val="single" w:sz="6" w:space="0" w:color="000000"/>
              <w:bottom w:val="single" w:sz="6" w:space="0" w:color="000000"/>
              <w:right w:val="single" w:sz="6" w:space="0" w:color="000000"/>
            </w:tcBorders>
            <w:hideMark/>
          </w:tcPr>
          <w:p w14:paraId="6F33D435"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3260EF17"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BC10651" w14:textId="77777777" w:rsidR="00A463EC" w:rsidRPr="008152F0" w:rsidRDefault="00A463EC" w:rsidP="006E3B3A">
            <w:pPr>
              <w:pStyle w:val="Betarp1"/>
            </w:pPr>
            <w:r w:rsidRPr="008152F0">
              <w:t>63,27</w:t>
            </w:r>
          </w:p>
        </w:tc>
      </w:tr>
      <w:tr w:rsidR="00A463EC" w:rsidRPr="008152F0" w14:paraId="5A5A51E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17AA16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8FE441" w14:textId="77777777" w:rsidR="00A463EC" w:rsidRPr="008152F0" w:rsidRDefault="00A463EC" w:rsidP="006E3B3A">
            <w:pPr>
              <w:pStyle w:val="Betarp1"/>
            </w:pPr>
            <w:r w:rsidRPr="008152F0">
              <w:t>Ignalinos m., Ateities g. 29</w:t>
            </w:r>
          </w:p>
        </w:tc>
        <w:tc>
          <w:tcPr>
            <w:tcW w:w="851" w:type="dxa"/>
            <w:tcBorders>
              <w:top w:val="single" w:sz="6" w:space="0" w:color="000000"/>
              <w:left w:val="single" w:sz="6" w:space="0" w:color="000000"/>
              <w:bottom w:val="single" w:sz="6" w:space="0" w:color="000000"/>
              <w:right w:val="single" w:sz="6" w:space="0" w:color="000000"/>
            </w:tcBorders>
            <w:hideMark/>
          </w:tcPr>
          <w:p w14:paraId="43349603" w14:textId="77777777" w:rsidR="00A463EC" w:rsidRPr="008152F0" w:rsidRDefault="00A463EC" w:rsidP="006E3B3A">
            <w:pPr>
              <w:pStyle w:val="Betarp1"/>
            </w:pPr>
            <w:r w:rsidRPr="008152F0">
              <w:t xml:space="preserve">12 </w:t>
            </w:r>
          </w:p>
        </w:tc>
        <w:tc>
          <w:tcPr>
            <w:tcW w:w="1559" w:type="dxa"/>
            <w:tcBorders>
              <w:top w:val="single" w:sz="6" w:space="0" w:color="000000"/>
              <w:left w:val="single" w:sz="6" w:space="0" w:color="000000"/>
              <w:bottom w:val="single" w:sz="6" w:space="0" w:color="000000"/>
              <w:right w:val="single" w:sz="6" w:space="0" w:color="000000"/>
            </w:tcBorders>
            <w:hideMark/>
          </w:tcPr>
          <w:p w14:paraId="536BC96E"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91B60B8" w14:textId="77777777" w:rsidR="00A463EC" w:rsidRPr="008152F0" w:rsidRDefault="00A463EC" w:rsidP="006E3B3A">
            <w:pPr>
              <w:pStyle w:val="Betarp1"/>
            </w:pPr>
            <w:r w:rsidRPr="008152F0">
              <w:t>28,50</w:t>
            </w:r>
          </w:p>
        </w:tc>
      </w:tr>
      <w:tr w:rsidR="00A463EC" w:rsidRPr="008152F0" w14:paraId="4F8D200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605DE3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A29E9A0" w14:textId="77777777" w:rsidR="00A463EC" w:rsidRPr="008152F0" w:rsidRDefault="00A463EC" w:rsidP="006E3B3A">
            <w:pPr>
              <w:pStyle w:val="Betarp1"/>
            </w:pPr>
            <w:r w:rsidRPr="008152F0">
              <w:t>Ignalinos m., Ateities g. 29</w:t>
            </w:r>
          </w:p>
        </w:tc>
        <w:tc>
          <w:tcPr>
            <w:tcW w:w="851" w:type="dxa"/>
            <w:tcBorders>
              <w:top w:val="single" w:sz="6" w:space="0" w:color="000000"/>
              <w:left w:val="single" w:sz="6" w:space="0" w:color="000000"/>
              <w:bottom w:val="single" w:sz="6" w:space="0" w:color="000000"/>
              <w:right w:val="single" w:sz="6" w:space="0" w:color="000000"/>
            </w:tcBorders>
            <w:hideMark/>
          </w:tcPr>
          <w:p w14:paraId="74F46135" w14:textId="77777777" w:rsidR="00A463EC" w:rsidRPr="008152F0" w:rsidRDefault="00A463EC" w:rsidP="006E3B3A">
            <w:pPr>
              <w:pStyle w:val="Betarp1"/>
            </w:pPr>
            <w:r w:rsidRPr="008152F0">
              <w:t>20</w:t>
            </w:r>
          </w:p>
        </w:tc>
        <w:tc>
          <w:tcPr>
            <w:tcW w:w="1559" w:type="dxa"/>
            <w:tcBorders>
              <w:top w:val="single" w:sz="6" w:space="0" w:color="000000"/>
              <w:left w:val="single" w:sz="6" w:space="0" w:color="000000"/>
              <w:bottom w:val="single" w:sz="6" w:space="0" w:color="000000"/>
              <w:right w:val="single" w:sz="6" w:space="0" w:color="000000"/>
            </w:tcBorders>
            <w:hideMark/>
          </w:tcPr>
          <w:p w14:paraId="5E42366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D2DC28B" w14:textId="77777777" w:rsidR="00A463EC" w:rsidRPr="008152F0" w:rsidRDefault="00A463EC" w:rsidP="006E3B3A">
            <w:pPr>
              <w:pStyle w:val="Betarp1"/>
            </w:pPr>
            <w:r w:rsidRPr="008152F0">
              <w:t>49,46</w:t>
            </w:r>
          </w:p>
        </w:tc>
      </w:tr>
      <w:tr w:rsidR="00A463EC" w:rsidRPr="008152F0" w14:paraId="34EF91C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4122B4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12CC88" w14:textId="77777777" w:rsidR="00A463EC" w:rsidRPr="008152F0" w:rsidRDefault="00A463EC" w:rsidP="006E3B3A">
            <w:pPr>
              <w:pStyle w:val="Betarp1"/>
            </w:pPr>
            <w:r w:rsidRPr="008152F0">
              <w:t>Ignalinos m., Ateities g. 29</w:t>
            </w:r>
          </w:p>
        </w:tc>
        <w:tc>
          <w:tcPr>
            <w:tcW w:w="851" w:type="dxa"/>
            <w:tcBorders>
              <w:top w:val="single" w:sz="6" w:space="0" w:color="000000"/>
              <w:left w:val="single" w:sz="6" w:space="0" w:color="000000"/>
              <w:bottom w:val="single" w:sz="6" w:space="0" w:color="000000"/>
              <w:right w:val="single" w:sz="6" w:space="0" w:color="000000"/>
            </w:tcBorders>
            <w:hideMark/>
          </w:tcPr>
          <w:p w14:paraId="043D6EED" w14:textId="77777777" w:rsidR="00A463EC" w:rsidRPr="008152F0" w:rsidRDefault="00A463EC" w:rsidP="006E3B3A">
            <w:pPr>
              <w:pStyle w:val="Betarp1"/>
            </w:pPr>
            <w:r w:rsidRPr="008152F0">
              <w:t>23</w:t>
            </w:r>
          </w:p>
        </w:tc>
        <w:tc>
          <w:tcPr>
            <w:tcW w:w="1559" w:type="dxa"/>
            <w:tcBorders>
              <w:top w:val="single" w:sz="6" w:space="0" w:color="000000"/>
              <w:left w:val="single" w:sz="6" w:space="0" w:color="000000"/>
              <w:bottom w:val="single" w:sz="6" w:space="0" w:color="000000"/>
              <w:right w:val="single" w:sz="6" w:space="0" w:color="000000"/>
            </w:tcBorders>
            <w:hideMark/>
          </w:tcPr>
          <w:p w14:paraId="43D534C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55625A8" w14:textId="77777777" w:rsidR="00A463EC" w:rsidRPr="008152F0" w:rsidRDefault="00A463EC" w:rsidP="006E3B3A">
            <w:pPr>
              <w:pStyle w:val="Betarp1"/>
            </w:pPr>
            <w:r w:rsidRPr="008152F0">
              <w:t>49,64</w:t>
            </w:r>
          </w:p>
        </w:tc>
      </w:tr>
      <w:tr w:rsidR="00A463EC" w:rsidRPr="008152F0" w14:paraId="3D81A27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5B90AE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E56C23" w14:textId="77777777" w:rsidR="00A463EC" w:rsidRPr="008152F0" w:rsidRDefault="00A463EC" w:rsidP="006E3B3A">
            <w:pPr>
              <w:pStyle w:val="Betarp1"/>
            </w:pPr>
            <w:r w:rsidRPr="008152F0">
              <w:t>Ignalinos m., Ateities  g. 31</w:t>
            </w:r>
          </w:p>
        </w:tc>
        <w:tc>
          <w:tcPr>
            <w:tcW w:w="851" w:type="dxa"/>
            <w:tcBorders>
              <w:top w:val="single" w:sz="6" w:space="0" w:color="000000"/>
              <w:left w:val="single" w:sz="6" w:space="0" w:color="000000"/>
              <w:bottom w:val="single" w:sz="6" w:space="0" w:color="000000"/>
              <w:right w:val="single" w:sz="6" w:space="0" w:color="000000"/>
            </w:tcBorders>
            <w:hideMark/>
          </w:tcPr>
          <w:p w14:paraId="2A72311D"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79D2FA6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DDE2015" w14:textId="77777777" w:rsidR="00A463EC" w:rsidRPr="008152F0" w:rsidRDefault="00A463EC" w:rsidP="006E3B3A">
            <w:pPr>
              <w:pStyle w:val="Betarp1"/>
            </w:pPr>
            <w:r w:rsidRPr="008152F0">
              <w:t>51,14</w:t>
            </w:r>
          </w:p>
        </w:tc>
      </w:tr>
      <w:tr w:rsidR="00A463EC" w:rsidRPr="008152F0" w14:paraId="33A3214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1428B1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0DEE5B8" w14:textId="77777777" w:rsidR="00A463EC" w:rsidRPr="008152F0" w:rsidRDefault="00A463EC" w:rsidP="006E3B3A">
            <w:pPr>
              <w:pStyle w:val="Betarp1"/>
            </w:pPr>
            <w:r w:rsidRPr="008152F0">
              <w:t>Ignalinos m., Ateities  g. 31</w:t>
            </w:r>
          </w:p>
        </w:tc>
        <w:tc>
          <w:tcPr>
            <w:tcW w:w="851" w:type="dxa"/>
            <w:tcBorders>
              <w:top w:val="single" w:sz="6" w:space="0" w:color="000000"/>
              <w:left w:val="single" w:sz="6" w:space="0" w:color="000000"/>
              <w:bottom w:val="single" w:sz="6" w:space="0" w:color="000000"/>
              <w:right w:val="single" w:sz="6" w:space="0" w:color="000000"/>
            </w:tcBorders>
            <w:hideMark/>
          </w:tcPr>
          <w:p w14:paraId="621FA10E" w14:textId="77777777" w:rsidR="00A463EC" w:rsidRPr="008152F0" w:rsidRDefault="00A463EC" w:rsidP="006E3B3A">
            <w:pPr>
              <w:pStyle w:val="Betarp1"/>
            </w:pPr>
            <w:r w:rsidRPr="008152F0">
              <w:t>20</w:t>
            </w:r>
          </w:p>
        </w:tc>
        <w:tc>
          <w:tcPr>
            <w:tcW w:w="1559" w:type="dxa"/>
            <w:tcBorders>
              <w:top w:val="single" w:sz="6" w:space="0" w:color="000000"/>
              <w:left w:val="single" w:sz="6" w:space="0" w:color="000000"/>
              <w:bottom w:val="single" w:sz="6" w:space="0" w:color="000000"/>
              <w:right w:val="single" w:sz="6" w:space="0" w:color="000000"/>
            </w:tcBorders>
            <w:hideMark/>
          </w:tcPr>
          <w:p w14:paraId="72726E6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B032B5C" w14:textId="77777777" w:rsidR="00A463EC" w:rsidRPr="008152F0" w:rsidRDefault="00A463EC" w:rsidP="006E3B3A">
            <w:pPr>
              <w:pStyle w:val="Betarp1"/>
            </w:pPr>
            <w:r w:rsidRPr="008152F0">
              <w:t>65,41</w:t>
            </w:r>
          </w:p>
        </w:tc>
      </w:tr>
      <w:tr w:rsidR="00A463EC" w:rsidRPr="008152F0" w14:paraId="21C28CB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4410EE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EE60A97" w14:textId="77777777" w:rsidR="00A463EC" w:rsidRPr="008152F0" w:rsidRDefault="00A463EC" w:rsidP="006E3B3A">
            <w:pPr>
              <w:pStyle w:val="Betarp1"/>
            </w:pPr>
            <w:r w:rsidRPr="008152F0">
              <w:t>Ignalinos m., Ateities g. 31</w:t>
            </w:r>
          </w:p>
        </w:tc>
        <w:tc>
          <w:tcPr>
            <w:tcW w:w="851" w:type="dxa"/>
            <w:tcBorders>
              <w:top w:val="single" w:sz="6" w:space="0" w:color="000000"/>
              <w:left w:val="single" w:sz="6" w:space="0" w:color="000000"/>
              <w:bottom w:val="single" w:sz="6" w:space="0" w:color="000000"/>
              <w:right w:val="single" w:sz="6" w:space="0" w:color="000000"/>
            </w:tcBorders>
            <w:hideMark/>
          </w:tcPr>
          <w:p w14:paraId="7A3105B0" w14:textId="77777777" w:rsidR="00A463EC" w:rsidRPr="008152F0" w:rsidRDefault="00A463EC" w:rsidP="006E3B3A">
            <w:pPr>
              <w:pStyle w:val="Betarp1"/>
            </w:pPr>
            <w:r w:rsidRPr="008152F0">
              <w:t>39</w:t>
            </w:r>
          </w:p>
        </w:tc>
        <w:tc>
          <w:tcPr>
            <w:tcW w:w="1559" w:type="dxa"/>
            <w:tcBorders>
              <w:top w:val="single" w:sz="6" w:space="0" w:color="000000"/>
              <w:left w:val="single" w:sz="6" w:space="0" w:color="000000"/>
              <w:bottom w:val="single" w:sz="6" w:space="0" w:color="000000"/>
              <w:right w:val="single" w:sz="6" w:space="0" w:color="000000"/>
            </w:tcBorders>
            <w:hideMark/>
          </w:tcPr>
          <w:p w14:paraId="45B4320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CF08246" w14:textId="77777777" w:rsidR="00A463EC" w:rsidRPr="008152F0" w:rsidRDefault="00A463EC" w:rsidP="006E3B3A">
            <w:pPr>
              <w:pStyle w:val="Betarp1"/>
            </w:pPr>
            <w:r w:rsidRPr="008152F0">
              <w:t>54,04</w:t>
            </w:r>
          </w:p>
        </w:tc>
      </w:tr>
      <w:tr w:rsidR="00A463EC" w:rsidRPr="008152F0" w14:paraId="1D08E87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F9C7DA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18C51B7" w14:textId="77777777" w:rsidR="00A463EC" w:rsidRPr="008152F0" w:rsidRDefault="00A463EC" w:rsidP="006E3B3A">
            <w:pPr>
              <w:pStyle w:val="Betarp1"/>
            </w:pPr>
            <w:r w:rsidRPr="008152F0">
              <w:t>Ignalinos m., Ateities g. 31</w:t>
            </w:r>
          </w:p>
        </w:tc>
        <w:tc>
          <w:tcPr>
            <w:tcW w:w="851" w:type="dxa"/>
            <w:tcBorders>
              <w:top w:val="single" w:sz="6" w:space="0" w:color="000000"/>
              <w:left w:val="single" w:sz="6" w:space="0" w:color="000000"/>
              <w:bottom w:val="single" w:sz="6" w:space="0" w:color="000000"/>
              <w:right w:val="single" w:sz="6" w:space="0" w:color="000000"/>
            </w:tcBorders>
            <w:hideMark/>
          </w:tcPr>
          <w:p w14:paraId="2F27DD95" w14:textId="77777777" w:rsidR="00A463EC" w:rsidRPr="008152F0" w:rsidRDefault="00A463EC" w:rsidP="006E3B3A">
            <w:pPr>
              <w:pStyle w:val="Betarp1"/>
            </w:pPr>
            <w:r w:rsidRPr="008152F0">
              <w:t>40</w:t>
            </w:r>
          </w:p>
        </w:tc>
        <w:tc>
          <w:tcPr>
            <w:tcW w:w="1559" w:type="dxa"/>
            <w:tcBorders>
              <w:top w:val="single" w:sz="6" w:space="0" w:color="000000"/>
              <w:left w:val="single" w:sz="6" w:space="0" w:color="000000"/>
              <w:bottom w:val="single" w:sz="6" w:space="0" w:color="000000"/>
              <w:right w:val="single" w:sz="6" w:space="0" w:color="000000"/>
            </w:tcBorders>
            <w:hideMark/>
          </w:tcPr>
          <w:p w14:paraId="276C5999"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2B60C77" w14:textId="77777777" w:rsidR="00A463EC" w:rsidRPr="008152F0" w:rsidRDefault="00A463EC" w:rsidP="006E3B3A">
            <w:pPr>
              <w:pStyle w:val="Betarp1"/>
            </w:pPr>
            <w:r w:rsidRPr="008152F0">
              <w:t>68,93</w:t>
            </w:r>
          </w:p>
        </w:tc>
      </w:tr>
      <w:tr w:rsidR="00A463EC" w:rsidRPr="008152F0" w14:paraId="4D1B9C1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9CA7EF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8758585" w14:textId="77777777" w:rsidR="00A463EC" w:rsidRPr="008152F0" w:rsidRDefault="00A463EC" w:rsidP="006E3B3A">
            <w:pPr>
              <w:pStyle w:val="Betarp1"/>
            </w:pPr>
            <w:r w:rsidRPr="008152F0">
              <w:t>Ignalinos m., Ateities g. 35</w:t>
            </w:r>
          </w:p>
        </w:tc>
        <w:tc>
          <w:tcPr>
            <w:tcW w:w="851" w:type="dxa"/>
            <w:tcBorders>
              <w:top w:val="single" w:sz="6" w:space="0" w:color="000000"/>
              <w:left w:val="single" w:sz="6" w:space="0" w:color="000000"/>
              <w:bottom w:val="single" w:sz="6" w:space="0" w:color="000000"/>
              <w:right w:val="single" w:sz="6" w:space="0" w:color="000000"/>
            </w:tcBorders>
            <w:hideMark/>
          </w:tcPr>
          <w:p w14:paraId="7F903DB8" w14:textId="77777777" w:rsidR="00A463EC" w:rsidRPr="008152F0" w:rsidRDefault="00A463EC" w:rsidP="006E3B3A">
            <w:pPr>
              <w:pStyle w:val="Betarp1"/>
            </w:pPr>
            <w:r w:rsidRPr="008152F0">
              <w:t>18</w:t>
            </w:r>
          </w:p>
        </w:tc>
        <w:tc>
          <w:tcPr>
            <w:tcW w:w="1559" w:type="dxa"/>
            <w:tcBorders>
              <w:top w:val="single" w:sz="6" w:space="0" w:color="000000"/>
              <w:left w:val="single" w:sz="6" w:space="0" w:color="000000"/>
              <w:bottom w:val="single" w:sz="6" w:space="0" w:color="000000"/>
              <w:right w:val="single" w:sz="6" w:space="0" w:color="000000"/>
            </w:tcBorders>
            <w:hideMark/>
          </w:tcPr>
          <w:p w14:paraId="5B9CA617"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39CB013" w14:textId="77777777" w:rsidR="00A463EC" w:rsidRPr="008152F0" w:rsidRDefault="00A463EC" w:rsidP="006E3B3A">
            <w:pPr>
              <w:pStyle w:val="Betarp1"/>
            </w:pPr>
            <w:r w:rsidRPr="008152F0">
              <w:t>58,90</w:t>
            </w:r>
          </w:p>
        </w:tc>
      </w:tr>
      <w:tr w:rsidR="00A463EC" w:rsidRPr="008152F0" w14:paraId="523F7F2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3F503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2F4C9CA" w14:textId="77777777" w:rsidR="00A463EC" w:rsidRPr="008152F0" w:rsidRDefault="00A463EC" w:rsidP="006E3B3A">
            <w:pPr>
              <w:pStyle w:val="Betarp1"/>
            </w:pPr>
            <w:r w:rsidRPr="008152F0">
              <w:t>Ignalinos m., Ateities g. 35</w:t>
            </w:r>
          </w:p>
        </w:tc>
        <w:tc>
          <w:tcPr>
            <w:tcW w:w="851" w:type="dxa"/>
            <w:tcBorders>
              <w:top w:val="single" w:sz="6" w:space="0" w:color="000000"/>
              <w:left w:val="single" w:sz="6" w:space="0" w:color="000000"/>
              <w:bottom w:val="single" w:sz="6" w:space="0" w:color="000000"/>
              <w:right w:val="single" w:sz="6" w:space="0" w:color="000000"/>
            </w:tcBorders>
            <w:hideMark/>
          </w:tcPr>
          <w:p w14:paraId="53EDF744" w14:textId="77777777" w:rsidR="00A463EC" w:rsidRPr="008152F0" w:rsidRDefault="00A463EC" w:rsidP="006E3B3A">
            <w:pPr>
              <w:pStyle w:val="Betarp1"/>
            </w:pPr>
            <w:r w:rsidRPr="008152F0">
              <w:t>19</w:t>
            </w:r>
          </w:p>
        </w:tc>
        <w:tc>
          <w:tcPr>
            <w:tcW w:w="1559" w:type="dxa"/>
            <w:tcBorders>
              <w:top w:val="single" w:sz="6" w:space="0" w:color="000000"/>
              <w:left w:val="single" w:sz="6" w:space="0" w:color="000000"/>
              <w:bottom w:val="single" w:sz="6" w:space="0" w:color="000000"/>
              <w:right w:val="single" w:sz="6" w:space="0" w:color="000000"/>
            </w:tcBorders>
            <w:hideMark/>
          </w:tcPr>
          <w:p w14:paraId="6B33BDF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B0BE43B" w14:textId="77777777" w:rsidR="00A463EC" w:rsidRPr="008152F0" w:rsidRDefault="00A463EC" w:rsidP="006E3B3A">
            <w:pPr>
              <w:pStyle w:val="Betarp1"/>
            </w:pPr>
            <w:r w:rsidRPr="008152F0">
              <w:t>33,79</w:t>
            </w:r>
          </w:p>
        </w:tc>
      </w:tr>
      <w:tr w:rsidR="00A463EC" w:rsidRPr="008152F0" w14:paraId="69085F6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8FCEAB4" w14:textId="77777777" w:rsidR="00A463EC" w:rsidRPr="008152F0" w:rsidRDefault="00A463EC" w:rsidP="006E3B3A">
            <w:pPr>
              <w:pStyle w:val="Betarp1"/>
              <w:numPr>
                <w:ilvl w:val="0"/>
                <w:numId w:val="4"/>
              </w:numPr>
              <w:rPr>
                <w:color w:val="FF0000"/>
              </w:rPr>
            </w:pPr>
          </w:p>
        </w:tc>
        <w:tc>
          <w:tcPr>
            <w:tcW w:w="4226" w:type="dxa"/>
            <w:tcBorders>
              <w:top w:val="single" w:sz="6" w:space="0" w:color="000000"/>
              <w:left w:val="single" w:sz="6" w:space="0" w:color="000000"/>
              <w:bottom w:val="single" w:sz="6" w:space="0" w:color="000000"/>
              <w:right w:val="single" w:sz="6" w:space="0" w:color="000000"/>
            </w:tcBorders>
            <w:hideMark/>
          </w:tcPr>
          <w:p w14:paraId="49C4F3CD" w14:textId="77777777" w:rsidR="00A463EC" w:rsidRPr="008152F0" w:rsidRDefault="00A463EC" w:rsidP="006E3B3A">
            <w:pPr>
              <w:pStyle w:val="Betarp1"/>
              <w:rPr>
                <w:color w:val="000000"/>
              </w:rPr>
            </w:pPr>
            <w:r w:rsidRPr="008152F0">
              <w:t xml:space="preserve">Ignalinos m., </w:t>
            </w:r>
            <w:r w:rsidRPr="008152F0">
              <w:rPr>
                <w:color w:val="000000"/>
              </w:rPr>
              <w:t>Budrių  g. 24</w:t>
            </w:r>
          </w:p>
        </w:tc>
        <w:tc>
          <w:tcPr>
            <w:tcW w:w="851" w:type="dxa"/>
            <w:tcBorders>
              <w:top w:val="single" w:sz="6" w:space="0" w:color="000000"/>
              <w:left w:val="single" w:sz="6" w:space="0" w:color="000000"/>
              <w:bottom w:val="single" w:sz="6" w:space="0" w:color="000000"/>
              <w:right w:val="single" w:sz="6" w:space="0" w:color="000000"/>
            </w:tcBorders>
            <w:hideMark/>
          </w:tcPr>
          <w:p w14:paraId="23C9D558" w14:textId="77777777" w:rsidR="00A463EC" w:rsidRPr="008152F0" w:rsidRDefault="00A463EC" w:rsidP="006E3B3A">
            <w:pPr>
              <w:pStyle w:val="Betarp1"/>
              <w:rPr>
                <w:color w:val="000000"/>
              </w:rPr>
            </w:pPr>
            <w:r w:rsidRPr="008152F0">
              <w:rPr>
                <w:color w:val="000000"/>
              </w:rPr>
              <w:t>1</w:t>
            </w:r>
          </w:p>
        </w:tc>
        <w:tc>
          <w:tcPr>
            <w:tcW w:w="1559" w:type="dxa"/>
            <w:tcBorders>
              <w:top w:val="single" w:sz="6" w:space="0" w:color="000000"/>
              <w:left w:val="single" w:sz="6" w:space="0" w:color="000000"/>
              <w:bottom w:val="single" w:sz="6" w:space="0" w:color="000000"/>
              <w:right w:val="single" w:sz="6" w:space="0" w:color="000000"/>
            </w:tcBorders>
            <w:hideMark/>
          </w:tcPr>
          <w:p w14:paraId="110A4A98" w14:textId="77777777" w:rsidR="00A463EC" w:rsidRPr="008152F0" w:rsidRDefault="00A463EC" w:rsidP="006E3B3A">
            <w:pPr>
              <w:pStyle w:val="Betarp1"/>
              <w:rPr>
                <w:color w:val="000000"/>
              </w:rPr>
            </w:pPr>
            <w:r w:rsidRPr="008152F0">
              <w:rPr>
                <w:color w:val="000000"/>
              </w:rPr>
              <w:t>2</w:t>
            </w:r>
          </w:p>
        </w:tc>
        <w:tc>
          <w:tcPr>
            <w:tcW w:w="1843" w:type="dxa"/>
            <w:tcBorders>
              <w:top w:val="single" w:sz="6" w:space="0" w:color="000000"/>
              <w:left w:val="single" w:sz="6" w:space="0" w:color="000000"/>
              <w:bottom w:val="single" w:sz="6" w:space="0" w:color="000000"/>
              <w:right w:val="single" w:sz="6" w:space="0" w:color="000000"/>
            </w:tcBorders>
            <w:hideMark/>
          </w:tcPr>
          <w:p w14:paraId="52DC507B" w14:textId="77777777" w:rsidR="00A463EC" w:rsidRPr="008152F0" w:rsidRDefault="00A463EC" w:rsidP="006E3B3A">
            <w:pPr>
              <w:pStyle w:val="Betarp1"/>
              <w:rPr>
                <w:color w:val="000000"/>
                <w:highlight w:val="yellow"/>
              </w:rPr>
            </w:pPr>
            <w:r w:rsidRPr="008152F0">
              <w:rPr>
                <w:color w:val="000000"/>
              </w:rPr>
              <w:t xml:space="preserve">44,12        </w:t>
            </w:r>
          </w:p>
        </w:tc>
      </w:tr>
      <w:tr w:rsidR="00A463EC" w:rsidRPr="008152F0" w14:paraId="1EB8E4D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141527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2050A07" w14:textId="77777777" w:rsidR="00A463EC" w:rsidRPr="008152F0" w:rsidRDefault="00A463EC" w:rsidP="006E3B3A">
            <w:pPr>
              <w:pStyle w:val="Betarp1"/>
            </w:pPr>
            <w:r w:rsidRPr="008152F0">
              <w:t>Ignalinos m., Budrių  g. 24</w:t>
            </w:r>
          </w:p>
        </w:tc>
        <w:tc>
          <w:tcPr>
            <w:tcW w:w="851" w:type="dxa"/>
            <w:tcBorders>
              <w:top w:val="single" w:sz="6" w:space="0" w:color="000000"/>
              <w:left w:val="single" w:sz="6" w:space="0" w:color="000000"/>
              <w:bottom w:val="single" w:sz="6" w:space="0" w:color="000000"/>
              <w:right w:val="single" w:sz="6" w:space="0" w:color="000000"/>
            </w:tcBorders>
            <w:hideMark/>
          </w:tcPr>
          <w:p w14:paraId="565E78DF"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014FEF8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2A428AA" w14:textId="77777777" w:rsidR="00A463EC" w:rsidRPr="008152F0" w:rsidRDefault="00A463EC" w:rsidP="006E3B3A">
            <w:pPr>
              <w:pStyle w:val="Betarp1"/>
            </w:pPr>
            <w:r w:rsidRPr="008152F0">
              <w:t>33,70</w:t>
            </w:r>
          </w:p>
        </w:tc>
      </w:tr>
      <w:tr w:rsidR="00A463EC" w:rsidRPr="008152F0" w14:paraId="11465CC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62EE9E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0CF79A3" w14:textId="77777777" w:rsidR="00A463EC" w:rsidRPr="008152F0" w:rsidRDefault="00A463EC" w:rsidP="006E3B3A">
            <w:pPr>
              <w:pStyle w:val="Betarp1"/>
            </w:pPr>
            <w:r w:rsidRPr="008152F0">
              <w:t>Ignalinos m., Geležinkelio  g. 30</w:t>
            </w:r>
          </w:p>
        </w:tc>
        <w:tc>
          <w:tcPr>
            <w:tcW w:w="851" w:type="dxa"/>
            <w:tcBorders>
              <w:top w:val="single" w:sz="6" w:space="0" w:color="000000"/>
              <w:left w:val="single" w:sz="6" w:space="0" w:color="000000"/>
              <w:bottom w:val="single" w:sz="6" w:space="0" w:color="000000"/>
              <w:right w:val="single" w:sz="6" w:space="0" w:color="000000"/>
            </w:tcBorders>
            <w:hideMark/>
          </w:tcPr>
          <w:p w14:paraId="727A49B0"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5869DF38"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70A551F7" w14:textId="77777777" w:rsidR="00A463EC" w:rsidRPr="008152F0" w:rsidRDefault="00A463EC" w:rsidP="006E3B3A">
            <w:pPr>
              <w:pStyle w:val="Betarp1"/>
            </w:pPr>
            <w:r w:rsidRPr="008152F0">
              <w:t>75,83</w:t>
            </w:r>
          </w:p>
        </w:tc>
      </w:tr>
      <w:tr w:rsidR="00A463EC" w:rsidRPr="008152F0" w14:paraId="61E645B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362156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4DD26AD"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6321B581"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1F3CFD0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1C4470C" w14:textId="77777777" w:rsidR="00A463EC" w:rsidRPr="008152F0" w:rsidRDefault="00A463EC" w:rsidP="006E3B3A">
            <w:pPr>
              <w:pStyle w:val="Betarp1"/>
            </w:pPr>
            <w:r w:rsidRPr="008152F0">
              <w:t>51,59</w:t>
            </w:r>
          </w:p>
        </w:tc>
      </w:tr>
      <w:tr w:rsidR="00A463EC" w:rsidRPr="008152F0" w14:paraId="70F1DCD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A0E4E3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1DB4355"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03B30C4B"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06EB48D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B55AD9B" w14:textId="77777777" w:rsidR="00A463EC" w:rsidRPr="008152F0" w:rsidRDefault="00A463EC" w:rsidP="006E3B3A">
            <w:pPr>
              <w:pStyle w:val="Betarp1"/>
            </w:pPr>
            <w:r w:rsidRPr="008152F0">
              <w:t>50,41</w:t>
            </w:r>
          </w:p>
        </w:tc>
      </w:tr>
      <w:tr w:rsidR="00A463EC" w:rsidRPr="008152F0" w14:paraId="71374F2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9B0F8A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540A18B"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7B824123"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4F09CE4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63B6FA8" w14:textId="77777777" w:rsidR="00A463EC" w:rsidRPr="008152F0" w:rsidRDefault="00A463EC" w:rsidP="006E3B3A">
            <w:pPr>
              <w:pStyle w:val="Betarp1"/>
            </w:pPr>
            <w:r w:rsidRPr="008152F0">
              <w:t>37,73</w:t>
            </w:r>
          </w:p>
        </w:tc>
      </w:tr>
      <w:tr w:rsidR="00A463EC" w:rsidRPr="008152F0" w14:paraId="6176903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1E4842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6AF99AC"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79A747E7"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217E62C1"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89F4714" w14:textId="77777777" w:rsidR="00A463EC" w:rsidRPr="008152F0" w:rsidRDefault="00A463EC" w:rsidP="006E3B3A">
            <w:pPr>
              <w:pStyle w:val="Betarp1"/>
            </w:pPr>
            <w:r w:rsidRPr="008152F0">
              <w:t>57,32</w:t>
            </w:r>
          </w:p>
        </w:tc>
      </w:tr>
      <w:tr w:rsidR="00A463EC" w:rsidRPr="008152F0" w14:paraId="734B15F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C88B3C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364B80C"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09F58266"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2A9834F5"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C3473CC" w14:textId="77777777" w:rsidR="00A463EC" w:rsidRPr="008152F0" w:rsidRDefault="00A463EC" w:rsidP="006E3B3A">
            <w:pPr>
              <w:pStyle w:val="Betarp1"/>
            </w:pPr>
            <w:r w:rsidRPr="008152F0">
              <w:t>41,00</w:t>
            </w:r>
          </w:p>
        </w:tc>
      </w:tr>
      <w:tr w:rsidR="00A463EC" w:rsidRPr="008152F0" w14:paraId="769EA15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295F80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E57E10D"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3C61B3BF"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0B39825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8497F1F" w14:textId="77777777" w:rsidR="00A463EC" w:rsidRPr="008152F0" w:rsidRDefault="00A463EC" w:rsidP="006E3B3A">
            <w:pPr>
              <w:pStyle w:val="Betarp1"/>
            </w:pPr>
            <w:r w:rsidRPr="008152F0">
              <w:t>43,83</w:t>
            </w:r>
          </w:p>
        </w:tc>
      </w:tr>
      <w:tr w:rsidR="00A463EC" w:rsidRPr="008152F0" w14:paraId="45B87B3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EA0D26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AB4E262"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485D9415"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4906B23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0F08203" w14:textId="77777777" w:rsidR="00A463EC" w:rsidRPr="008152F0" w:rsidRDefault="00A463EC" w:rsidP="006E3B3A">
            <w:pPr>
              <w:pStyle w:val="Betarp1"/>
            </w:pPr>
            <w:r w:rsidRPr="008152F0">
              <w:t>47,26</w:t>
            </w:r>
          </w:p>
        </w:tc>
      </w:tr>
      <w:tr w:rsidR="00A463EC" w:rsidRPr="008152F0" w14:paraId="297A7D6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15CBE4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DFDACCC" w14:textId="77777777" w:rsidR="00A463EC" w:rsidRPr="008152F0" w:rsidRDefault="00A463EC" w:rsidP="006E3B3A">
            <w:pPr>
              <w:pStyle w:val="Betarp1"/>
            </w:pPr>
            <w:r w:rsidRPr="008152F0">
              <w:t>Ignalinos m., Gėlių g. 13</w:t>
            </w:r>
          </w:p>
        </w:tc>
        <w:tc>
          <w:tcPr>
            <w:tcW w:w="851" w:type="dxa"/>
            <w:tcBorders>
              <w:top w:val="single" w:sz="6" w:space="0" w:color="000000"/>
              <w:left w:val="single" w:sz="6" w:space="0" w:color="000000"/>
              <w:bottom w:val="single" w:sz="6" w:space="0" w:color="000000"/>
              <w:right w:val="single" w:sz="6" w:space="0" w:color="000000"/>
            </w:tcBorders>
            <w:hideMark/>
          </w:tcPr>
          <w:p w14:paraId="37DAEE9E"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6500FB7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1BAE1EF" w14:textId="77777777" w:rsidR="00A463EC" w:rsidRPr="008152F0" w:rsidRDefault="00A463EC" w:rsidP="006E3B3A">
            <w:pPr>
              <w:pStyle w:val="Betarp1"/>
            </w:pPr>
            <w:r w:rsidRPr="008152F0">
              <w:t>52,01</w:t>
            </w:r>
          </w:p>
        </w:tc>
      </w:tr>
      <w:tr w:rsidR="00A463EC" w:rsidRPr="008152F0" w14:paraId="363B379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B29510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B154783" w14:textId="77777777" w:rsidR="00A463EC" w:rsidRPr="008152F0" w:rsidRDefault="00A463EC" w:rsidP="006E3B3A">
            <w:pPr>
              <w:pStyle w:val="Betarp1"/>
            </w:pPr>
            <w:r w:rsidRPr="008152F0">
              <w:t>Ignalinos m., Laisvės g. 27</w:t>
            </w:r>
          </w:p>
        </w:tc>
        <w:tc>
          <w:tcPr>
            <w:tcW w:w="851" w:type="dxa"/>
            <w:tcBorders>
              <w:top w:val="single" w:sz="6" w:space="0" w:color="000000"/>
              <w:left w:val="single" w:sz="6" w:space="0" w:color="000000"/>
              <w:bottom w:val="single" w:sz="6" w:space="0" w:color="000000"/>
              <w:right w:val="single" w:sz="6" w:space="0" w:color="000000"/>
            </w:tcBorders>
            <w:hideMark/>
          </w:tcPr>
          <w:p w14:paraId="5A65569D"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7CB89FB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1D367A0" w14:textId="77777777" w:rsidR="00A463EC" w:rsidRPr="008152F0" w:rsidRDefault="00A463EC" w:rsidP="006E3B3A">
            <w:pPr>
              <w:pStyle w:val="Betarp1"/>
            </w:pPr>
            <w:r w:rsidRPr="008152F0">
              <w:t>29,63</w:t>
            </w:r>
          </w:p>
        </w:tc>
      </w:tr>
      <w:tr w:rsidR="00A463EC" w:rsidRPr="008152F0" w14:paraId="07264F3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8D1A81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E29CE86" w14:textId="77777777" w:rsidR="00A463EC" w:rsidRPr="008152F0" w:rsidRDefault="00A463EC" w:rsidP="006E3B3A">
            <w:pPr>
              <w:pStyle w:val="Betarp1"/>
            </w:pPr>
            <w:r w:rsidRPr="008152F0">
              <w:t>Ignalinos m., Laisvės g. 27</w:t>
            </w:r>
          </w:p>
        </w:tc>
        <w:tc>
          <w:tcPr>
            <w:tcW w:w="851" w:type="dxa"/>
            <w:tcBorders>
              <w:top w:val="single" w:sz="6" w:space="0" w:color="000000"/>
              <w:left w:val="single" w:sz="6" w:space="0" w:color="000000"/>
              <w:bottom w:val="single" w:sz="6" w:space="0" w:color="000000"/>
              <w:right w:val="single" w:sz="6" w:space="0" w:color="000000"/>
            </w:tcBorders>
            <w:hideMark/>
          </w:tcPr>
          <w:p w14:paraId="64E4BA8D"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35D5A53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02F06D7" w14:textId="77777777" w:rsidR="00A463EC" w:rsidRPr="008152F0" w:rsidRDefault="00A463EC" w:rsidP="006E3B3A">
            <w:pPr>
              <w:pStyle w:val="Betarp1"/>
            </w:pPr>
            <w:r w:rsidRPr="008152F0">
              <w:t>39,87</w:t>
            </w:r>
          </w:p>
        </w:tc>
      </w:tr>
      <w:tr w:rsidR="00A463EC" w:rsidRPr="008152F0" w14:paraId="17C7066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3BA5E3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FBCCD93" w14:textId="77777777" w:rsidR="00A463EC" w:rsidRPr="008152F0" w:rsidRDefault="00A463EC" w:rsidP="006E3B3A">
            <w:pPr>
              <w:pStyle w:val="Betarp1"/>
            </w:pPr>
            <w:r w:rsidRPr="008152F0">
              <w:t>Ignalinos m., Laisvės g. 27</w:t>
            </w:r>
          </w:p>
        </w:tc>
        <w:tc>
          <w:tcPr>
            <w:tcW w:w="851" w:type="dxa"/>
            <w:tcBorders>
              <w:top w:val="single" w:sz="6" w:space="0" w:color="000000"/>
              <w:left w:val="single" w:sz="6" w:space="0" w:color="000000"/>
              <w:bottom w:val="single" w:sz="6" w:space="0" w:color="000000"/>
              <w:right w:val="single" w:sz="6" w:space="0" w:color="000000"/>
            </w:tcBorders>
            <w:hideMark/>
          </w:tcPr>
          <w:p w14:paraId="092774B2" w14:textId="77777777" w:rsidR="00A463EC" w:rsidRPr="008152F0" w:rsidRDefault="00A463EC" w:rsidP="006E3B3A">
            <w:pPr>
              <w:pStyle w:val="Betarp1"/>
            </w:pPr>
            <w:r w:rsidRPr="008152F0">
              <w:t xml:space="preserve">3  </w:t>
            </w:r>
          </w:p>
        </w:tc>
        <w:tc>
          <w:tcPr>
            <w:tcW w:w="1559" w:type="dxa"/>
            <w:tcBorders>
              <w:top w:val="single" w:sz="6" w:space="0" w:color="000000"/>
              <w:left w:val="single" w:sz="6" w:space="0" w:color="000000"/>
              <w:bottom w:val="single" w:sz="6" w:space="0" w:color="000000"/>
              <w:right w:val="single" w:sz="6" w:space="0" w:color="000000"/>
            </w:tcBorders>
            <w:hideMark/>
          </w:tcPr>
          <w:p w14:paraId="49B4808B"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CB430F6" w14:textId="77777777" w:rsidR="00A463EC" w:rsidRPr="008152F0" w:rsidRDefault="00A463EC" w:rsidP="006E3B3A">
            <w:pPr>
              <w:pStyle w:val="Betarp1"/>
            </w:pPr>
            <w:r w:rsidRPr="008152F0">
              <w:t>27,73</w:t>
            </w:r>
          </w:p>
        </w:tc>
      </w:tr>
      <w:tr w:rsidR="00A463EC" w:rsidRPr="008152F0" w14:paraId="532928C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94CE69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6364A61" w14:textId="77777777" w:rsidR="00A463EC" w:rsidRPr="008152F0" w:rsidRDefault="00A463EC" w:rsidP="006E3B3A">
            <w:pPr>
              <w:pStyle w:val="Betarp1"/>
            </w:pPr>
            <w:r w:rsidRPr="008152F0">
              <w:t>Ignalinos m., Laisvės g. 27</w:t>
            </w:r>
          </w:p>
        </w:tc>
        <w:tc>
          <w:tcPr>
            <w:tcW w:w="851" w:type="dxa"/>
            <w:tcBorders>
              <w:top w:val="single" w:sz="6" w:space="0" w:color="000000"/>
              <w:left w:val="single" w:sz="6" w:space="0" w:color="000000"/>
              <w:bottom w:val="single" w:sz="6" w:space="0" w:color="000000"/>
              <w:right w:val="single" w:sz="6" w:space="0" w:color="000000"/>
            </w:tcBorders>
            <w:hideMark/>
          </w:tcPr>
          <w:p w14:paraId="0BD02ED4"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4CA1285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D95B40C" w14:textId="77777777" w:rsidR="00A463EC" w:rsidRPr="008152F0" w:rsidRDefault="00A463EC" w:rsidP="006E3B3A">
            <w:pPr>
              <w:pStyle w:val="Betarp1"/>
            </w:pPr>
            <w:r w:rsidRPr="008152F0">
              <w:t>17,62</w:t>
            </w:r>
          </w:p>
        </w:tc>
      </w:tr>
      <w:tr w:rsidR="00A463EC" w:rsidRPr="008152F0" w14:paraId="3FFC067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D0DE36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8DAF94F" w14:textId="77777777" w:rsidR="00A463EC" w:rsidRPr="008152F0" w:rsidRDefault="00A463EC" w:rsidP="006E3B3A">
            <w:pPr>
              <w:pStyle w:val="Betarp1"/>
            </w:pPr>
            <w:r w:rsidRPr="008152F0">
              <w:t>Ignalinos m., Laisvės g. 27</w:t>
            </w:r>
          </w:p>
        </w:tc>
        <w:tc>
          <w:tcPr>
            <w:tcW w:w="851" w:type="dxa"/>
            <w:tcBorders>
              <w:top w:val="single" w:sz="6" w:space="0" w:color="000000"/>
              <w:left w:val="single" w:sz="6" w:space="0" w:color="000000"/>
              <w:bottom w:val="single" w:sz="6" w:space="0" w:color="000000"/>
              <w:right w:val="single" w:sz="6" w:space="0" w:color="000000"/>
            </w:tcBorders>
            <w:hideMark/>
          </w:tcPr>
          <w:p w14:paraId="139B1967" w14:textId="77777777" w:rsidR="00A463EC" w:rsidRPr="008152F0" w:rsidRDefault="00A463EC" w:rsidP="006E3B3A">
            <w:pPr>
              <w:pStyle w:val="Betarp1"/>
            </w:pPr>
            <w:r w:rsidRPr="008152F0">
              <w:t xml:space="preserve">5  </w:t>
            </w:r>
          </w:p>
        </w:tc>
        <w:tc>
          <w:tcPr>
            <w:tcW w:w="1559" w:type="dxa"/>
            <w:tcBorders>
              <w:top w:val="single" w:sz="6" w:space="0" w:color="000000"/>
              <w:left w:val="single" w:sz="6" w:space="0" w:color="000000"/>
              <w:bottom w:val="single" w:sz="6" w:space="0" w:color="000000"/>
              <w:right w:val="single" w:sz="6" w:space="0" w:color="000000"/>
            </w:tcBorders>
            <w:hideMark/>
          </w:tcPr>
          <w:p w14:paraId="402A45C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0C2E5F0" w14:textId="77777777" w:rsidR="00A463EC" w:rsidRPr="008152F0" w:rsidRDefault="00A463EC" w:rsidP="006E3B3A">
            <w:pPr>
              <w:pStyle w:val="Betarp1"/>
            </w:pPr>
            <w:r w:rsidRPr="008152F0">
              <w:t>26,40</w:t>
            </w:r>
          </w:p>
        </w:tc>
      </w:tr>
      <w:tr w:rsidR="00A463EC" w:rsidRPr="008152F0" w14:paraId="2C80340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290309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0A4B6EC" w14:textId="77777777" w:rsidR="00A463EC" w:rsidRPr="008152F0" w:rsidRDefault="00A463EC" w:rsidP="006E3B3A">
            <w:pPr>
              <w:pStyle w:val="Betarp1"/>
            </w:pPr>
            <w:r w:rsidRPr="008152F0">
              <w:t>Ignalinos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3A0A39B3"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35546A2F"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27A64F8" w14:textId="77777777" w:rsidR="00A463EC" w:rsidRPr="008152F0" w:rsidRDefault="00A463EC" w:rsidP="006E3B3A">
            <w:pPr>
              <w:pStyle w:val="Betarp1"/>
            </w:pPr>
            <w:r w:rsidRPr="008152F0">
              <w:t>67,0</w:t>
            </w:r>
          </w:p>
        </w:tc>
      </w:tr>
      <w:tr w:rsidR="00A463EC" w:rsidRPr="008152F0" w14:paraId="160A6AC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D595B7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815FFE6" w14:textId="77777777" w:rsidR="00A463EC" w:rsidRPr="008152F0" w:rsidRDefault="00A463EC" w:rsidP="006E3B3A">
            <w:pPr>
              <w:pStyle w:val="Betarp1"/>
            </w:pPr>
            <w:r w:rsidRPr="008152F0">
              <w:t>Ignalinos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7F071270" w14:textId="77777777" w:rsidR="00A463EC" w:rsidRPr="008152F0" w:rsidRDefault="00A463EC" w:rsidP="006E3B3A">
            <w:pPr>
              <w:pStyle w:val="Betarp1"/>
            </w:pPr>
            <w:r w:rsidRPr="008152F0">
              <w:t>14</w:t>
            </w:r>
          </w:p>
        </w:tc>
        <w:tc>
          <w:tcPr>
            <w:tcW w:w="1559" w:type="dxa"/>
            <w:tcBorders>
              <w:top w:val="single" w:sz="6" w:space="0" w:color="000000"/>
              <w:left w:val="single" w:sz="6" w:space="0" w:color="000000"/>
              <w:bottom w:val="single" w:sz="6" w:space="0" w:color="000000"/>
              <w:right w:val="single" w:sz="6" w:space="0" w:color="000000"/>
            </w:tcBorders>
            <w:hideMark/>
          </w:tcPr>
          <w:p w14:paraId="4D5B448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15FDF68" w14:textId="77777777" w:rsidR="00A463EC" w:rsidRPr="008152F0" w:rsidRDefault="00A463EC" w:rsidP="006E3B3A">
            <w:pPr>
              <w:pStyle w:val="Betarp1"/>
            </w:pPr>
            <w:r w:rsidRPr="008152F0">
              <w:t>54,10</w:t>
            </w:r>
          </w:p>
        </w:tc>
      </w:tr>
      <w:tr w:rsidR="00A463EC" w:rsidRPr="008152F0" w14:paraId="1511A50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8AE3D0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678032" w14:textId="77777777" w:rsidR="00A463EC" w:rsidRPr="008152F0" w:rsidRDefault="00A463EC" w:rsidP="006E3B3A">
            <w:pPr>
              <w:pStyle w:val="Betarp1"/>
            </w:pPr>
            <w:r w:rsidRPr="008152F0">
              <w:t>Ignalinos m., Laisvės  g. 55</w:t>
            </w:r>
          </w:p>
        </w:tc>
        <w:tc>
          <w:tcPr>
            <w:tcW w:w="851" w:type="dxa"/>
            <w:tcBorders>
              <w:top w:val="single" w:sz="6" w:space="0" w:color="000000"/>
              <w:left w:val="single" w:sz="6" w:space="0" w:color="000000"/>
              <w:bottom w:val="single" w:sz="6" w:space="0" w:color="000000"/>
              <w:right w:val="single" w:sz="6" w:space="0" w:color="000000"/>
            </w:tcBorders>
            <w:hideMark/>
          </w:tcPr>
          <w:p w14:paraId="00ADCB6B"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266185C4"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6556508" w14:textId="77777777" w:rsidR="00A463EC" w:rsidRPr="008152F0" w:rsidRDefault="00A463EC" w:rsidP="006E3B3A">
            <w:pPr>
              <w:pStyle w:val="Betarp1"/>
            </w:pPr>
            <w:r w:rsidRPr="008152F0">
              <w:t>60,98</w:t>
            </w:r>
          </w:p>
        </w:tc>
      </w:tr>
      <w:tr w:rsidR="00A463EC" w:rsidRPr="008152F0" w14:paraId="401C24D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0F5F4A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6B83FDD" w14:textId="77777777" w:rsidR="00A463EC" w:rsidRPr="008152F0" w:rsidRDefault="00A463EC" w:rsidP="006E3B3A">
            <w:pPr>
              <w:pStyle w:val="Betarp1"/>
            </w:pPr>
            <w:r w:rsidRPr="008152F0">
              <w:t>Ignalinos m., Laisvės  g. 57</w:t>
            </w:r>
          </w:p>
        </w:tc>
        <w:tc>
          <w:tcPr>
            <w:tcW w:w="851" w:type="dxa"/>
            <w:tcBorders>
              <w:top w:val="single" w:sz="6" w:space="0" w:color="000000"/>
              <w:left w:val="single" w:sz="6" w:space="0" w:color="000000"/>
              <w:bottom w:val="single" w:sz="6" w:space="0" w:color="000000"/>
              <w:right w:val="single" w:sz="6" w:space="0" w:color="000000"/>
            </w:tcBorders>
            <w:hideMark/>
          </w:tcPr>
          <w:p w14:paraId="7576ED7B"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6E816C9C"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76309049" w14:textId="77777777" w:rsidR="00A463EC" w:rsidRPr="008152F0" w:rsidRDefault="00A463EC" w:rsidP="006E3B3A">
            <w:pPr>
              <w:pStyle w:val="Betarp1"/>
            </w:pPr>
            <w:r w:rsidRPr="008152F0">
              <w:t>29,41</w:t>
            </w:r>
          </w:p>
        </w:tc>
      </w:tr>
      <w:tr w:rsidR="00A463EC" w:rsidRPr="008152F0" w14:paraId="5D87B3C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2BE7B1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083F3AC" w14:textId="77777777" w:rsidR="00A463EC" w:rsidRPr="008152F0" w:rsidRDefault="00A463EC" w:rsidP="006E3B3A">
            <w:pPr>
              <w:pStyle w:val="Betarp1"/>
            </w:pPr>
            <w:r w:rsidRPr="008152F0">
              <w:t>Ignalinos m., Laisvės  g. 57</w:t>
            </w:r>
          </w:p>
        </w:tc>
        <w:tc>
          <w:tcPr>
            <w:tcW w:w="851" w:type="dxa"/>
            <w:tcBorders>
              <w:top w:val="single" w:sz="6" w:space="0" w:color="000000"/>
              <w:left w:val="single" w:sz="6" w:space="0" w:color="000000"/>
              <w:bottom w:val="single" w:sz="6" w:space="0" w:color="000000"/>
              <w:right w:val="single" w:sz="6" w:space="0" w:color="000000"/>
            </w:tcBorders>
            <w:hideMark/>
          </w:tcPr>
          <w:p w14:paraId="5127E5AD"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02A2EFA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FD15A73" w14:textId="77777777" w:rsidR="00A463EC" w:rsidRPr="008152F0" w:rsidRDefault="00A463EC" w:rsidP="006E3B3A">
            <w:pPr>
              <w:pStyle w:val="Betarp1"/>
            </w:pPr>
            <w:r w:rsidRPr="008152F0">
              <w:t>27,84</w:t>
            </w:r>
          </w:p>
        </w:tc>
      </w:tr>
      <w:tr w:rsidR="00A463EC" w:rsidRPr="008152F0" w14:paraId="2783457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A08235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540C933" w14:textId="77777777" w:rsidR="00A463EC" w:rsidRPr="008152F0" w:rsidRDefault="00A463EC" w:rsidP="006E3B3A">
            <w:pPr>
              <w:pStyle w:val="Betarp1"/>
            </w:pPr>
            <w:r w:rsidRPr="008152F0">
              <w:t>Ignalinos m., Laisvės  g. 79</w:t>
            </w:r>
          </w:p>
        </w:tc>
        <w:tc>
          <w:tcPr>
            <w:tcW w:w="851" w:type="dxa"/>
            <w:tcBorders>
              <w:top w:val="single" w:sz="6" w:space="0" w:color="000000"/>
              <w:left w:val="single" w:sz="6" w:space="0" w:color="000000"/>
              <w:bottom w:val="single" w:sz="6" w:space="0" w:color="000000"/>
              <w:right w:val="single" w:sz="6" w:space="0" w:color="000000"/>
            </w:tcBorders>
            <w:hideMark/>
          </w:tcPr>
          <w:p w14:paraId="01738864"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4844162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712CE5A" w14:textId="77777777" w:rsidR="00A463EC" w:rsidRPr="008152F0" w:rsidRDefault="00A463EC" w:rsidP="006E3B3A">
            <w:pPr>
              <w:pStyle w:val="Betarp1"/>
            </w:pPr>
            <w:r w:rsidRPr="008152F0">
              <w:t>34,04</w:t>
            </w:r>
          </w:p>
        </w:tc>
      </w:tr>
      <w:tr w:rsidR="00A463EC" w:rsidRPr="008152F0" w14:paraId="0B955C7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20D8A6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C826709" w14:textId="77777777" w:rsidR="00A463EC" w:rsidRPr="008152F0" w:rsidRDefault="00A463EC" w:rsidP="006E3B3A">
            <w:pPr>
              <w:pStyle w:val="Betarp1"/>
            </w:pPr>
            <w:r w:rsidRPr="008152F0">
              <w:t>Ignalinos m., Laisvės  g.79</w:t>
            </w:r>
          </w:p>
        </w:tc>
        <w:tc>
          <w:tcPr>
            <w:tcW w:w="851" w:type="dxa"/>
            <w:tcBorders>
              <w:top w:val="single" w:sz="6" w:space="0" w:color="000000"/>
              <w:left w:val="single" w:sz="6" w:space="0" w:color="000000"/>
              <w:bottom w:val="single" w:sz="6" w:space="0" w:color="000000"/>
              <w:right w:val="single" w:sz="6" w:space="0" w:color="000000"/>
            </w:tcBorders>
            <w:hideMark/>
          </w:tcPr>
          <w:p w14:paraId="01B775F3"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7634AF2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E30A777" w14:textId="77777777" w:rsidR="00A463EC" w:rsidRPr="008152F0" w:rsidRDefault="00A463EC" w:rsidP="006E3B3A">
            <w:pPr>
              <w:pStyle w:val="Betarp1"/>
            </w:pPr>
            <w:r w:rsidRPr="008152F0">
              <w:t>31,18</w:t>
            </w:r>
          </w:p>
        </w:tc>
      </w:tr>
      <w:tr w:rsidR="00A463EC" w:rsidRPr="008152F0" w14:paraId="2FD5C93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C09321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7D2CB83" w14:textId="77777777" w:rsidR="00A463EC" w:rsidRPr="008152F0" w:rsidRDefault="00A463EC" w:rsidP="006E3B3A">
            <w:pPr>
              <w:pStyle w:val="Betarp1"/>
            </w:pPr>
            <w:r w:rsidRPr="008152F0">
              <w:t>Ignalinos m., Liaudies  g. 20</w:t>
            </w:r>
          </w:p>
        </w:tc>
        <w:tc>
          <w:tcPr>
            <w:tcW w:w="851" w:type="dxa"/>
            <w:tcBorders>
              <w:top w:val="single" w:sz="6" w:space="0" w:color="000000"/>
              <w:left w:val="single" w:sz="6" w:space="0" w:color="000000"/>
              <w:bottom w:val="single" w:sz="6" w:space="0" w:color="000000"/>
              <w:right w:val="single" w:sz="6" w:space="0" w:color="000000"/>
            </w:tcBorders>
            <w:hideMark/>
          </w:tcPr>
          <w:p w14:paraId="3CD61484"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7BDDE11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A105692" w14:textId="77777777" w:rsidR="00A463EC" w:rsidRPr="008152F0" w:rsidRDefault="00A463EC" w:rsidP="006E3B3A">
            <w:pPr>
              <w:pStyle w:val="Betarp1"/>
            </w:pPr>
            <w:r w:rsidRPr="008152F0">
              <w:t>46,38</w:t>
            </w:r>
          </w:p>
        </w:tc>
      </w:tr>
      <w:tr w:rsidR="00A463EC" w:rsidRPr="008152F0" w14:paraId="0349A3E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9573A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B830012" w14:textId="77777777" w:rsidR="00A463EC" w:rsidRPr="008152F0" w:rsidRDefault="00A463EC" w:rsidP="006E3B3A">
            <w:pPr>
              <w:pStyle w:val="Betarp1"/>
            </w:pPr>
            <w:r w:rsidRPr="008152F0">
              <w:t>Ignalinos m., Liaudies  g. 20</w:t>
            </w:r>
          </w:p>
        </w:tc>
        <w:tc>
          <w:tcPr>
            <w:tcW w:w="851" w:type="dxa"/>
            <w:tcBorders>
              <w:top w:val="single" w:sz="6" w:space="0" w:color="000000"/>
              <w:left w:val="single" w:sz="6" w:space="0" w:color="000000"/>
              <w:bottom w:val="single" w:sz="6" w:space="0" w:color="000000"/>
              <w:right w:val="single" w:sz="6" w:space="0" w:color="000000"/>
            </w:tcBorders>
            <w:hideMark/>
          </w:tcPr>
          <w:p w14:paraId="6BA69F08" w14:textId="77777777" w:rsidR="00A463EC" w:rsidRPr="008152F0" w:rsidRDefault="00A463EC" w:rsidP="006E3B3A">
            <w:pPr>
              <w:pStyle w:val="Betarp1"/>
            </w:pPr>
            <w:r w:rsidRPr="008152F0">
              <w:t xml:space="preserve">3 </w:t>
            </w:r>
          </w:p>
        </w:tc>
        <w:tc>
          <w:tcPr>
            <w:tcW w:w="1559" w:type="dxa"/>
            <w:tcBorders>
              <w:top w:val="single" w:sz="6" w:space="0" w:color="000000"/>
              <w:left w:val="single" w:sz="6" w:space="0" w:color="000000"/>
              <w:bottom w:val="single" w:sz="6" w:space="0" w:color="000000"/>
              <w:right w:val="single" w:sz="6" w:space="0" w:color="000000"/>
            </w:tcBorders>
            <w:hideMark/>
          </w:tcPr>
          <w:p w14:paraId="722FF6B5" w14:textId="77777777" w:rsidR="00A463EC" w:rsidRPr="008152F0" w:rsidRDefault="00A463EC" w:rsidP="006E3B3A">
            <w:pPr>
              <w:pStyle w:val="Betarp1"/>
            </w:pPr>
            <w:r w:rsidRPr="008152F0">
              <w:t xml:space="preserve">3 </w:t>
            </w:r>
          </w:p>
        </w:tc>
        <w:tc>
          <w:tcPr>
            <w:tcW w:w="1843" w:type="dxa"/>
            <w:tcBorders>
              <w:top w:val="single" w:sz="6" w:space="0" w:color="000000"/>
              <w:left w:val="single" w:sz="6" w:space="0" w:color="000000"/>
              <w:bottom w:val="single" w:sz="6" w:space="0" w:color="000000"/>
              <w:right w:val="single" w:sz="6" w:space="0" w:color="000000"/>
            </w:tcBorders>
            <w:hideMark/>
          </w:tcPr>
          <w:p w14:paraId="351860E3" w14:textId="77777777" w:rsidR="00A463EC" w:rsidRPr="008152F0" w:rsidRDefault="00A463EC" w:rsidP="006E3B3A">
            <w:pPr>
              <w:pStyle w:val="Betarp1"/>
            </w:pPr>
            <w:r w:rsidRPr="008152F0">
              <w:t>35,79</w:t>
            </w:r>
          </w:p>
        </w:tc>
      </w:tr>
      <w:tr w:rsidR="00A463EC" w:rsidRPr="008152F0" w14:paraId="272DB57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B22B58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D9AF49B" w14:textId="77777777" w:rsidR="00A463EC" w:rsidRPr="008152F0" w:rsidRDefault="00A463EC" w:rsidP="006E3B3A">
            <w:pPr>
              <w:pStyle w:val="Betarp1"/>
            </w:pPr>
            <w:r w:rsidRPr="008152F0">
              <w:t>Ignalinos m., Liaudies  g. 20</w:t>
            </w:r>
          </w:p>
        </w:tc>
        <w:tc>
          <w:tcPr>
            <w:tcW w:w="851" w:type="dxa"/>
            <w:tcBorders>
              <w:top w:val="single" w:sz="6" w:space="0" w:color="000000"/>
              <w:left w:val="single" w:sz="6" w:space="0" w:color="000000"/>
              <w:bottom w:val="single" w:sz="6" w:space="0" w:color="000000"/>
              <w:right w:val="single" w:sz="6" w:space="0" w:color="000000"/>
            </w:tcBorders>
            <w:hideMark/>
          </w:tcPr>
          <w:p w14:paraId="7CA6B2C0"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222464C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93B68BB" w14:textId="77777777" w:rsidR="00A463EC" w:rsidRPr="008152F0" w:rsidRDefault="00A463EC" w:rsidP="006E3B3A">
            <w:pPr>
              <w:pStyle w:val="Betarp1"/>
            </w:pPr>
            <w:r w:rsidRPr="008152F0">
              <w:t>55,05</w:t>
            </w:r>
          </w:p>
        </w:tc>
      </w:tr>
      <w:tr w:rsidR="00A463EC" w:rsidRPr="008152F0" w14:paraId="054CA6D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F9830F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C9A2754" w14:textId="77777777" w:rsidR="00A463EC" w:rsidRPr="008152F0" w:rsidRDefault="00A463EC" w:rsidP="006E3B3A">
            <w:pPr>
              <w:pStyle w:val="Betarp1"/>
            </w:pPr>
            <w:r w:rsidRPr="008152F0">
              <w:t>Ignalinos m., Liepų g. 1</w:t>
            </w:r>
          </w:p>
        </w:tc>
        <w:tc>
          <w:tcPr>
            <w:tcW w:w="851" w:type="dxa"/>
            <w:tcBorders>
              <w:top w:val="single" w:sz="6" w:space="0" w:color="000000"/>
              <w:left w:val="single" w:sz="6" w:space="0" w:color="000000"/>
              <w:bottom w:val="single" w:sz="6" w:space="0" w:color="000000"/>
              <w:right w:val="single" w:sz="6" w:space="0" w:color="000000"/>
            </w:tcBorders>
            <w:hideMark/>
          </w:tcPr>
          <w:p w14:paraId="30E38793"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23D4E5E0"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9838330" w14:textId="77777777" w:rsidR="00A463EC" w:rsidRPr="008152F0" w:rsidRDefault="00A463EC" w:rsidP="006E3B3A">
            <w:pPr>
              <w:pStyle w:val="Betarp1"/>
            </w:pPr>
            <w:r w:rsidRPr="008152F0">
              <w:t>34,68</w:t>
            </w:r>
          </w:p>
        </w:tc>
      </w:tr>
      <w:tr w:rsidR="00A463EC" w:rsidRPr="008152F0" w14:paraId="2AFD5AA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8A9A79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F8E9CF3" w14:textId="77777777" w:rsidR="00A463EC" w:rsidRPr="008152F0" w:rsidRDefault="00A463EC" w:rsidP="006E3B3A">
            <w:pPr>
              <w:pStyle w:val="Betarp1"/>
            </w:pPr>
            <w:r w:rsidRPr="008152F0">
              <w:t>Ignalinos m., Liepų g. 1</w:t>
            </w:r>
          </w:p>
        </w:tc>
        <w:tc>
          <w:tcPr>
            <w:tcW w:w="851" w:type="dxa"/>
            <w:tcBorders>
              <w:top w:val="single" w:sz="6" w:space="0" w:color="000000"/>
              <w:left w:val="single" w:sz="6" w:space="0" w:color="000000"/>
              <w:bottom w:val="single" w:sz="6" w:space="0" w:color="000000"/>
              <w:right w:val="single" w:sz="6" w:space="0" w:color="000000"/>
            </w:tcBorders>
            <w:hideMark/>
          </w:tcPr>
          <w:p w14:paraId="2D27FB5B" w14:textId="77777777" w:rsidR="00A463EC" w:rsidRPr="008152F0" w:rsidRDefault="00A463EC" w:rsidP="006E3B3A">
            <w:pPr>
              <w:pStyle w:val="Betarp1"/>
            </w:pPr>
            <w:r w:rsidRPr="008152F0">
              <w:t>25</w:t>
            </w:r>
          </w:p>
        </w:tc>
        <w:tc>
          <w:tcPr>
            <w:tcW w:w="1559" w:type="dxa"/>
            <w:tcBorders>
              <w:top w:val="single" w:sz="6" w:space="0" w:color="000000"/>
              <w:left w:val="single" w:sz="6" w:space="0" w:color="000000"/>
              <w:bottom w:val="single" w:sz="6" w:space="0" w:color="000000"/>
              <w:right w:val="single" w:sz="6" w:space="0" w:color="000000"/>
            </w:tcBorders>
            <w:hideMark/>
          </w:tcPr>
          <w:p w14:paraId="71E2AD2B"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201A4608" w14:textId="77777777" w:rsidR="00A463EC" w:rsidRPr="008152F0" w:rsidRDefault="00A463EC" w:rsidP="006E3B3A">
            <w:pPr>
              <w:pStyle w:val="Betarp1"/>
            </w:pPr>
            <w:r w:rsidRPr="008152F0">
              <w:t>75,59</w:t>
            </w:r>
          </w:p>
        </w:tc>
      </w:tr>
      <w:tr w:rsidR="00A463EC" w:rsidRPr="008152F0" w14:paraId="04D8F2C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48C7A6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C40E6A3" w14:textId="77777777" w:rsidR="00A463EC" w:rsidRPr="008152F0" w:rsidRDefault="00A463EC" w:rsidP="006E3B3A">
            <w:pPr>
              <w:pStyle w:val="Betarp1"/>
            </w:pPr>
            <w:r w:rsidRPr="008152F0">
              <w:t>Ignalinos m., Ligoninės g. 4</w:t>
            </w:r>
          </w:p>
        </w:tc>
        <w:tc>
          <w:tcPr>
            <w:tcW w:w="851" w:type="dxa"/>
            <w:tcBorders>
              <w:top w:val="single" w:sz="6" w:space="0" w:color="000000"/>
              <w:left w:val="single" w:sz="6" w:space="0" w:color="000000"/>
              <w:bottom w:val="single" w:sz="6" w:space="0" w:color="000000"/>
              <w:right w:val="single" w:sz="6" w:space="0" w:color="000000"/>
            </w:tcBorders>
            <w:hideMark/>
          </w:tcPr>
          <w:p w14:paraId="50DCC28C"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40204BB4"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3204FFE0" w14:textId="77777777" w:rsidR="00A463EC" w:rsidRPr="008152F0" w:rsidRDefault="00A463EC" w:rsidP="006E3B3A">
            <w:pPr>
              <w:pStyle w:val="Betarp1"/>
            </w:pPr>
            <w:r w:rsidRPr="008152F0">
              <w:t>53,27</w:t>
            </w:r>
          </w:p>
        </w:tc>
      </w:tr>
      <w:tr w:rsidR="00A463EC" w:rsidRPr="008152F0" w14:paraId="3F7A631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1E714F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91CED13" w14:textId="77777777" w:rsidR="00A463EC" w:rsidRPr="008152F0" w:rsidRDefault="00A463EC" w:rsidP="006E3B3A">
            <w:pPr>
              <w:pStyle w:val="Betarp1"/>
            </w:pPr>
            <w:r w:rsidRPr="008152F0">
              <w:t>Ignalinos m., Ligoninės g. 4</w:t>
            </w:r>
          </w:p>
        </w:tc>
        <w:tc>
          <w:tcPr>
            <w:tcW w:w="851" w:type="dxa"/>
            <w:tcBorders>
              <w:top w:val="single" w:sz="6" w:space="0" w:color="000000"/>
              <w:left w:val="single" w:sz="6" w:space="0" w:color="000000"/>
              <w:bottom w:val="single" w:sz="6" w:space="0" w:color="000000"/>
              <w:right w:val="single" w:sz="6" w:space="0" w:color="000000"/>
            </w:tcBorders>
            <w:hideMark/>
          </w:tcPr>
          <w:p w14:paraId="15BFD077"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7AAD218B"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EECDA2A" w14:textId="77777777" w:rsidR="00A463EC" w:rsidRPr="008152F0" w:rsidRDefault="00A463EC" w:rsidP="006E3B3A">
            <w:pPr>
              <w:pStyle w:val="Betarp1"/>
            </w:pPr>
            <w:r w:rsidRPr="008152F0">
              <w:t>24,79</w:t>
            </w:r>
          </w:p>
        </w:tc>
      </w:tr>
      <w:tr w:rsidR="00A463EC" w:rsidRPr="008152F0" w14:paraId="5E7EF26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538171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3D99302" w14:textId="77777777" w:rsidR="00A463EC" w:rsidRPr="008152F0" w:rsidRDefault="00A463EC" w:rsidP="006E3B3A">
            <w:pPr>
              <w:pStyle w:val="Betarp1"/>
            </w:pPr>
            <w:r w:rsidRPr="008152F0">
              <w:t>Ignalinos m., Ligoninės g. 4</w:t>
            </w:r>
          </w:p>
        </w:tc>
        <w:tc>
          <w:tcPr>
            <w:tcW w:w="851" w:type="dxa"/>
            <w:tcBorders>
              <w:top w:val="single" w:sz="6" w:space="0" w:color="000000"/>
              <w:left w:val="single" w:sz="6" w:space="0" w:color="000000"/>
              <w:bottom w:val="single" w:sz="6" w:space="0" w:color="000000"/>
              <w:right w:val="single" w:sz="6" w:space="0" w:color="000000"/>
            </w:tcBorders>
            <w:hideMark/>
          </w:tcPr>
          <w:p w14:paraId="2CE99788" w14:textId="77777777" w:rsidR="00A463EC" w:rsidRPr="008152F0" w:rsidRDefault="00A463EC" w:rsidP="006E3B3A">
            <w:pPr>
              <w:pStyle w:val="Betarp1"/>
            </w:pPr>
            <w:r w:rsidRPr="008152F0">
              <w:t>12</w:t>
            </w:r>
          </w:p>
        </w:tc>
        <w:tc>
          <w:tcPr>
            <w:tcW w:w="1559" w:type="dxa"/>
            <w:tcBorders>
              <w:top w:val="single" w:sz="6" w:space="0" w:color="000000"/>
              <w:left w:val="single" w:sz="6" w:space="0" w:color="000000"/>
              <w:bottom w:val="single" w:sz="6" w:space="0" w:color="000000"/>
              <w:right w:val="single" w:sz="6" w:space="0" w:color="000000"/>
            </w:tcBorders>
            <w:hideMark/>
          </w:tcPr>
          <w:p w14:paraId="1867142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57CC42E" w14:textId="77777777" w:rsidR="00A463EC" w:rsidRPr="008152F0" w:rsidRDefault="00A463EC" w:rsidP="006E3B3A">
            <w:pPr>
              <w:pStyle w:val="Betarp1"/>
            </w:pPr>
            <w:r w:rsidRPr="008152F0">
              <w:t>44,87</w:t>
            </w:r>
          </w:p>
        </w:tc>
      </w:tr>
      <w:tr w:rsidR="00A463EC" w:rsidRPr="008152F0" w14:paraId="7462C7B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7261D2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C3942CD" w14:textId="77777777" w:rsidR="00A463EC" w:rsidRPr="008152F0" w:rsidRDefault="00A463EC" w:rsidP="006E3B3A">
            <w:pPr>
              <w:pStyle w:val="Betarp1"/>
            </w:pPr>
            <w:r w:rsidRPr="008152F0">
              <w:t>Ignalinos m., Ligoninės g. 4</w:t>
            </w:r>
          </w:p>
        </w:tc>
        <w:tc>
          <w:tcPr>
            <w:tcW w:w="851" w:type="dxa"/>
            <w:tcBorders>
              <w:top w:val="single" w:sz="6" w:space="0" w:color="000000"/>
              <w:left w:val="single" w:sz="6" w:space="0" w:color="000000"/>
              <w:bottom w:val="single" w:sz="6" w:space="0" w:color="000000"/>
              <w:right w:val="single" w:sz="6" w:space="0" w:color="000000"/>
            </w:tcBorders>
            <w:hideMark/>
          </w:tcPr>
          <w:p w14:paraId="5BC47FF2" w14:textId="77777777" w:rsidR="00A463EC" w:rsidRPr="008152F0" w:rsidRDefault="00A463EC" w:rsidP="006E3B3A">
            <w:pPr>
              <w:pStyle w:val="Betarp1"/>
            </w:pPr>
            <w:r w:rsidRPr="008152F0">
              <w:t>15</w:t>
            </w:r>
          </w:p>
        </w:tc>
        <w:tc>
          <w:tcPr>
            <w:tcW w:w="1559" w:type="dxa"/>
            <w:tcBorders>
              <w:top w:val="single" w:sz="6" w:space="0" w:color="000000"/>
              <w:left w:val="single" w:sz="6" w:space="0" w:color="000000"/>
              <w:bottom w:val="single" w:sz="6" w:space="0" w:color="000000"/>
              <w:right w:val="single" w:sz="6" w:space="0" w:color="000000"/>
            </w:tcBorders>
            <w:hideMark/>
          </w:tcPr>
          <w:p w14:paraId="1C6D601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B0B87BA" w14:textId="77777777" w:rsidR="00A463EC" w:rsidRPr="008152F0" w:rsidRDefault="00A463EC" w:rsidP="006E3B3A">
            <w:pPr>
              <w:pStyle w:val="Betarp1"/>
            </w:pPr>
            <w:r w:rsidRPr="008152F0">
              <w:t>43,89</w:t>
            </w:r>
          </w:p>
        </w:tc>
      </w:tr>
      <w:tr w:rsidR="00A463EC" w:rsidRPr="008152F0" w14:paraId="346D3C0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943C2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DD37BA8" w14:textId="77777777" w:rsidR="00A463EC" w:rsidRPr="008152F0" w:rsidRDefault="00A463EC" w:rsidP="006E3B3A">
            <w:pPr>
              <w:pStyle w:val="Betarp1"/>
            </w:pPr>
            <w:r w:rsidRPr="008152F0">
              <w:t>Ignalinos m., Ligoninės g. 4</w:t>
            </w:r>
          </w:p>
        </w:tc>
        <w:tc>
          <w:tcPr>
            <w:tcW w:w="851" w:type="dxa"/>
            <w:tcBorders>
              <w:top w:val="single" w:sz="6" w:space="0" w:color="000000"/>
              <w:left w:val="single" w:sz="6" w:space="0" w:color="000000"/>
              <w:bottom w:val="single" w:sz="6" w:space="0" w:color="000000"/>
              <w:right w:val="single" w:sz="6" w:space="0" w:color="000000"/>
            </w:tcBorders>
            <w:hideMark/>
          </w:tcPr>
          <w:p w14:paraId="253BA251" w14:textId="77777777" w:rsidR="00A463EC" w:rsidRPr="008152F0" w:rsidRDefault="00A463EC" w:rsidP="006E3B3A">
            <w:pPr>
              <w:pStyle w:val="Betarp1"/>
            </w:pPr>
            <w:r w:rsidRPr="008152F0">
              <w:t>24</w:t>
            </w:r>
          </w:p>
        </w:tc>
        <w:tc>
          <w:tcPr>
            <w:tcW w:w="1559" w:type="dxa"/>
            <w:tcBorders>
              <w:top w:val="single" w:sz="6" w:space="0" w:color="000000"/>
              <w:left w:val="single" w:sz="6" w:space="0" w:color="000000"/>
              <w:bottom w:val="single" w:sz="6" w:space="0" w:color="000000"/>
              <w:right w:val="single" w:sz="6" w:space="0" w:color="000000"/>
            </w:tcBorders>
            <w:hideMark/>
          </w:tcPr>
          <w:p w14:paraId="7BCEBF6F"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5930680" w14:textId="77777777" w:rsidR="00A463EC" w:rsidRPr="008152F0" w:rsidRDefault="00A463EC" w:rsidP="006E3B3A">
            <w:pPr>
              <w:pStyle w:val="Betarp1"/>
            </w:pPr>
            <w:r w:rsidRPr="008152F0">
              <w:t>44,22</w:t>
            </w:r>
          </w:p>
        </w:tc>
      </w:tr>
      <w:tr w:rsidR="00A463EC" w:rsidRPr="008152F0" w14:paraId="200012A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DA4EF7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B82E1E0"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072012B7"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747A9CC4"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EDD0471" w14:textId="77777777" w:rsidR="00A463EC" w:rsidRPr="008152F0" w:rsidRDefault="00A463EC" w:rsidP="006E3B3A">
            <w:pPr>
              <w:pStyle w:val="Betarp1"/>
            </w:pPr>
            <w:r w:rsidRPr="008152F0">
              <w:t>30,34</w:t>
            </w:r>
          </w:p>
        </w:tc>
      </w:tr>
      <w:tr w:rsidR="00A463EC" w:rsidRPr="008152F0" w14:paraId="260EE36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DD7917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1F3658F"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418BD9B1"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2D2B44BA"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FF85CD9" w14:textId="77777777" w:rsidR="00A463EC" w:rsidRPr="008152F0" w:rsidRDefault="00A463EC" w:rsidP="006E3B3A">
            <w:pPr>
              <w:pStyle w:val="Betarp1"/>
            </w:pPr>
            <w:r w:rsidRPr="008152F0">
              <w:t>30,19</w:t>
            </w:r>
          </w:p>
        </w:tc>
      </w:tr>
      <w:tr w:rsidR="00A463EC" w:rsidRPr="008152F0" w14:paraId="347848A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4368F8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C2E09B5"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6D375DC3"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0014E91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D3EFCE2" w14:textId="77777777" w:rsidR="00A463EC" w:rsidRPr="008152F0" w:rsidRDefault="00A463EC" w:rsidP="006E3B3A">
            <w:pPr>
              <w:pStyle w:val="Betarp1"/>
            </w:pPr>
            <w:r w:rsidRPr="008152F0">
              <w:t xml:space="preserve">48,16 </w:t>
            </w:r>
          </w:p>
        </w:tc>
      </w:tr>
      <w:tr w:rsidR="00A463EC" w:rsidRPr="008152F0" w14:paraId="1DC9557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5886BB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D9909AB"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5314DC2E"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624FC29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8E96B62" w14:textId="77777777" w:rsidR="00A463EC" w:rsidRPr="008152F0" w:rsidRDefault="00A463EC" w:rsidP="006E3B3A">
            <w:pPr>
              <w:pStyle w:val="Betarp1"/>
              <w:rPr>
                <w:highlight w:val="green"/>
              </w:rPr>
            </w:pPr>
            <w:r w:rsidRPr="008152F0">
              <w:t>53,70</w:t>
            </w:r>
          </w:p>
        </w:tc>
      </w:tr>
      <w:tr w:rsidR="00A463EC" w:rsidRPr="008152F0" w14:paraId="648D243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FE1497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0CB5443"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636C4A81" w14:textId="77777777" w:rsidR="00A463EC" w:rsidRPr="008152F0" w:rsidRDefault="00A463EC" w:rsidP="006E3B3A">
            <w:pPr>
              <w:pStyle w:val="Betarp1"/>
            </w:pPr>
            <w:r w:rsidRPr="008152F0">
              <w:t>12</w:t>
            </w:r>
          </w:p>
        </w:tc>
        <w:tc>
          <w:tcPr>
            <w:tcW w:w="1559" w:type="dxa"/>
            <w:tcBorders>
              <w:top w:val="single" w:sz="6" w:space="0" w:color="000000"/>
              <w:left w:val="single" w:sz="6" w:space="0" w:color="000000"/>
              <w:bottom w:val="single" w:sz="6" w:space="0" w:color="000000"/>
              <w:right w:val="single" w:sz="6" w:space="0" w:color="000000"/>
            </w:tcBorders>
            <w:hideMark/>
          </w:tcPr>
          <w:p w14:paraId="4C73319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A428249" w14:textId="77777777" w:rsidR="00A463EC" w:rsidRPr="008152F0" w:rsidRDefault="00A463EC" w:rsidP="006E3B3A">
            <w:pPr>
              <w:pStyle w:val="Betarp1"/>
              <w:rPr>
                <w:highlight w:val="green"/>
              </w:rPr>
            </w:pPr>
            <w:r w:rsidRPr="008152F0">
              <w:t xml:space="preserve">42,61              </w:t>
            </w:r>
          </w:p>
        </w:tc>
      </w:tr>
      <w:tr w:rsidR="00A463EC" w:rsidRPr="008152F0" w14:paraId="7A6236D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5B2B82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44EB0A5"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59DB5792" w14:textId="77777777" w:rsidR="00A463EC" w:rsidRPr="008152F0" w:rsidRDefault="00A463EC" w:rsidP="006E3B3A">
            <w:pPr>
              <w:pStyle w:val="Betarp1"/>
            </w:pPr>
            <w:r w:rsidRPr="008152F0">
              <w:t>37</w:t>
            </w:r>
          </w:p>
        </w:tc>
        <w:tc>
          <w:tcPr>
            <w:tcW w:w="1559" w:type="dxa"/>
            <w:tcBorders>
              <w:top w:val="single" w:sz="6" w:space="0" w:color="000000"/>
              <w:left w:val="single" w:sz="6" w:space="0" w:color="000000"/>
              <w:bottom w:val="single" w:sz="6" w:space="0" w:color="000000"/>
              <w:right w:val="single" w:sz="6" w:space="0" w:color="000000"/>
            </w:tcBorders>
            <w:hideMark/>
          </w:tcPr>
          <w:p w14:paraId="4EBB6DA1"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769A16B" w14:textId="77777777" w:rsidR="00A463EC" w:rsidRPr="008152F0" w:rsidRDefault="00A463EC" w:rsidP="006E3B3A">
            <w:pPr>
              <w:pStyle w:val="Betarp1"/>
            </w:pPr>
            <w:r w:rsidRPr="008152F0">
              <w:t>24,60</w:t>
            </w:r>
          </w:p>
        </w:tc>
      </w:tr>
      <w:tr w:rsidR="00A463EC" w:rsidRPr="008152F0" w14:paraId="4E36E41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4E0014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09DA270"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7A6D6B84" w14:textId="77777777" w:rsidR="00A463EC" w:rsidRPr="008152F0" w:rsidRDefault="00A463EC" w:rsidP="006E3B3A">
            <w:pPr>
              <w:pStyle w:val="Betarp1"/>
            </w:pPr>
            <w:r w:rsidRPr="008152F0">
              <w:t>23</w:t>
            </w:r>
          </w:p>
        </w:tc>
        <w:tc>
          <w:tcPr>
            <w:tcW w:w="1559" w:type="dxa"/>
            <w:tcBorders>
              <w:top w:val="single" w:sz="6" w:space="0" w:color="000000"/>
              <w:left w:val="single" w:sz="6" w:space="0" w:color="000000"/>
              <w:bottom w:val="single" w:sz="6" w:space="0" w:color="000000"/>
              <w:right w:val="single" w:sz="6" w:space="0" w:color="000000"/>
            </w:tcBorders>
            <w:hideMark/>
          </w:tcPr>
          <w:p w14:paraId="52C29612"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E0418C5" w14:textId="77777777" w:rsidR="00A463EC" w:rsidRPr="008152F0" w:rsidRDefault="00A463EC" w:rsidP="006E3B3A">
            <w:pPr>
              <w:pStyle w:val="Betarp1"/>
            </w:pPr>
            <w:r w:rsidRPr="008152F0">
              <w:t>26,98</w:t>
            </w:r>
          </w:p>
        </w:tc>
      </w:tr>
      <w:tr w:rsidR="00A463EC" w:rsidRPr="008152F0" w14:paraId="44BAA79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AD8BB0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78C5E6D"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3F0F55BD" w14:textId="77777777" w:rsidR="00A463EC" w:rsidRPr="008152F0" w:rsidRDefault="00A463EC" w:rsidP="006E3B3A">
            <w:pPr>
              <w:pStyle w:val="Betarp1"/>
            </w:pPr>
            <w:r w:rsidRPr="008152F0">
              <w:t>25</w:t>
            </w:r>
          </w:p>
        </w:tc>
        <w:tc>
          <w:tcPr>
            <w:tcW w:w="1559" w:type="dxa"/>
            <w:tcBorders>
              <w:top w:val="single" w:sz="6" w:space="0" w:color="000000"/>
              <w:left w:val="single" w:sz="6" w:space="0" w:color="000000"/>
              <w:bottom w:val="single" w:sz="6" w:space="0" w:color="000000"/>
              <w:right w:val="single" w:sz="6" w:space="0" w:color="000000"/>
            </w:tcBorders>
            <w:hideMark/>
          </w:tcPr>
          <w:p w14:paraId="4A58FAD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29BF960" w14:textId="77777777" w:rsidR="00A463EC" w:rsidRPr="008152F0" w:rsidRDefault="00A463EC" w:rsidP="006E3B3A">
            <w:pPr>
              <w:pStyle w:val="Betarp1"/>
            </w:pPr>
            <w:r w:rsidRPr="008152F0">
              <w:t>18,87</w:t>
            </w:r>
          </w:p>
        </w:tc>
      </w:tr>
      <w:tr w:rsidR="00A463EC" w:rsidRPr="008152F0" w14:paraId="5294BE4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7BC7C9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055952"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594060CD" w14:textId="77777777" w:rsidR="00A463EC" w:rsidRPr="008152F0" w:rsidRDefault="00A463EC" w:rsidP="006E3B3A">
            <w:pPr>
              <w:pStyle w:val="Betarp1"/>
            </w:pPr>
            <w:r w:rsidRPr="008152F0">
              <w:t>31</w:t>
            </w:r>
          </w:p>
        </w:tc>
        <w:tc>
          <w:tcPr>
            <w:tcW w:w="1559" w:type="dxa"/>
            <w:tcBorders>
              <w:top w:val="single" w:sz="6" w:space="0" w:color="000000"/>
              <w:left w:val="single" w:sz="6" w:space="0" w:color="000000"/>
              <w:bottom w:val="single" w:sz="6" w:space="0" w:color="000000"/>
              <w:right w:val="single" w:sz="6" w:space="0" w:color="000000"/>
            </w:tcBorders>
            <w:hideMark/>
          </w:tcPr>
          <w:p w14:paraId="15CE734A"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C29970E" w14:textId="77777777" w:rsidR="00A463EC" w:rsidRPr="008152F0" w:rsidRDefault="00A463EC" w:rsidP="006E3B3A">
            <w:pPr>
              <w:pStyle w:val="Betarp1"/>
            </w:pPr>
            <w:r w:rsidRPr="008152F0">
              <w:t>24,6</w:t>
            </w:r>
          </w:p>
        </w:tc>
      </w:tr>
      <w:tr w:rsidR="00A463EC" w:rsidRPr="008152F0" w14:paraId="7FDBD42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F5409C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08C1CF"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58FFEEDA" w14:textId="77777777" w:rsidR="00A463EC" w:rsidRPr="008152F0" w:rsidRDefault="00A463EC" w:rsidP="006E3B3A">
            <w:pPr>
              <w:pStyle w:val="Betarp1"/>
            </w:pPr>
            <w:r w:rsidRPr="008152F0">
              <w:t>32</w:t>
            </w:r>
          </w:p>
        </w:tc>
        <w:tc>
          <w:tcPr>
            <w:tcW w:w="1559" w:type="dxa"/>
            <w:tcBorders>
              <w:top w:val="single" w:sz="6" w:space="0" w:color="000000"/>
              <w:left w:val="single" w:sz="6" w:space="0" w:color="000000"/>
              <w:bottom w:val="single" w:sz="6" w:space="0" w:color="000000"/>
              <w:right w:val="single" w:sz="6" w:space="0" w:color="000000"/>
            </w:tcBorders>
            <w:hideMark/>
          </w:tcPr>
          <w:p w14:paraId="6D7AF410"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0F205F9" w14:textId="77777777" w:rsidR="00A463EC" w:rsidRPr="008152F0" w:rsidRDefault="00A463EC" w:rsidP="006E3B3A">
            <w:pPr>
              <w:pStyle w:val="Betarp1"/>
            </w:pPr>
            <w:r w:rsidRPr="008152F0">
              <w:t>24,65</w:t>
            </w:r>
          </w:p>
        </w:tc>
      </w:tr>
      <w:tr w:rsidR="00A463EC" w:rsidRPr="008152F0" w14:paraId="0AA8820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F67E7C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0340C9F" w14:textId="77777777" w:rsidR="00A463EC" w:rsidRPr="008152F0" w:rsidRDefault="00A463EC" w:rsidP="006E3B3A">
            <w:pPr>
              <w:pStyle w:val="Betarp1"/>
            </w:pPr>
            <w:r w:rsidRPr="008152F0">
              <w:t>Ignalinos m., Ligoninės g. 6</w:t>
            </w:r>
          </w:p>
        </w:tc>
        <w:tc>
          <w:tcPr>
            <w:tcW w:w="851" w:type="dxa"/>
            <w:tcBorders>
              <w:top w:val="single" w:sz="6" w:space="0" w:color="000000"/>
              <w:left w:val="single" w:sz="6" w:space="0" w:color="000000"/>
              <w:bottom w:val="single" w:sz="6" w:space="0" w:color="000000"/>
              <w:right w:val="single" w:sz="6" w:space="0" w:color="000000"/>
            </w:tcBorders>
            <w:hideMark/>
          </w:tcPr>
          <w:p w14:paraId="27D4FA3E" w14:textId="77777777" w:rsidR="00A463EC" w:rsidRPr="008152F0" w:rsidRDefault="00A463EC" w:rsidP="006E3B3A">
            <w:pPr>
              <w:pStyle w:val="Betarp1"/>
            </w:pPr>
            <w:r w:rsidRPr="008152F0">
              <w:t>35</w:t>
            </w:r>
          </w:p>
        </w:tc>
        <w:tc>
          <w:tcPr>
            <w:tcW w:w="1559" w:type="dxa"/>
            <w:tcBorders>
              <w:top w:val="single" w:sz="6" w:space="0" w:color="000000"/>
              <w:left w:val="single" w:sz="6" w:space="0" w:color="000000"/>
              <w:bottom w:val="single" w:sz="6" w:space="0" w:color="000000"/>
              <w:right w:val="single" w:sz="6" w:space="0" w:color="000000"/>
            </w:tcBorders>
            <w:hideMark/>
          </w:tcPr>
          <w:p w14:paraId="3090E521"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41B2FD34" w14:textId="77777777" w:rsidR="00A463EC" w:rsidRPr="008152F0" w:rsidRDefault="00A463EC" w:rsidP="006E3B3A">
            <w:pPr>
              <w:pStyle w:val="Betarp1"/>
            </w:pPr>
            <w:r w:rsidRPr="008152F0">
              <w:t xml:space="preserve">18,87             </w:t>
            </w:r>
          </w:p>
        </w:tc>
      </w:tr>
      <w:tr w:rsidR="00A463EC" w:rsidRPr="008152F0" w14:paraId="523F079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D91A4C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76B5CC1" w14:textId="77777777" w:rsidR="00A463EC" w:rsidRPr="008152F0" w:rsidRDefault="00A463EC" w:rsidP="006E3B3A">
            <w:pPr>
              <w:pStyle w:val="Betarp1"/>
            </w:pPr>
            <w:r w:rsidRPr="008152F0">
              <w:t>Ignalinos m., Miško g. 25</w:t>
            </w:r>
          </w:p>
        </w:tc>
        <w:tc>
          <w:tcPr>
            <w:tcW w:w="851" w:type="dxa"/>
            <w:tcBorders>
              <w:top w:val="single" w:sz="6" w:space="0" w:color="000000"/>
              <w:left w:val="single" w:sz="6" w:space="0" w:color="000000"/>
              <w:bottom w:val="single" w:sz="6" w:space="0" w:color="000000"/>
              <w:right w:val="single" w:sz="6" w:space="0" w:color="000000"/>
            </w:tcBorders>
            <w:hideMark/>
          </w:tcPr>
          <w:p w14:paraId="4CD238B2"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37D5E3AD"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38C239D" w14:textId="77777777" w:rsidR="00A463EC" w:rsidRPr="008152F0" w:rsidRDefault="00A463EC" w:rsidP="006E3B3A">
            <w:pPr>
              <w:pStyle w:val="Betarp1"/>
            </w:pPr>
            <w:r w:rsidRPr="008152F0">
              <w:t>25,65</w:t>
            </w:r>
          </w:p>
        </w:tc>
      </w:tr>
      <w:tr w:rsidR="00A463EC" w:rsidRPr="008152F0" w14:paraId="0A2B7BA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713FA1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46EE97A" w14:textId="77777777" w:rsidR="00A463EC" w:rsidRPr="008152F0" w:rsidRDefault="00A463EC" w:rsidP="006E3B3A">
            <w:pPr>
              <w:pStyle w:val="Betarp1"/>
            </w:pPr>
            <w:r w:rsidRPr="008152F0">
              <w:t>Ignalinos m., Miško g. 25</w:t>
            </w:r>
          </w:p>
        </w:tc>
        <w:tc>
          <w:tcPr>
            <w:tcW w:w="851" w:type="dxa"/>
            <w:tcBorders>
              <w:top w:val="single" w:sz="6" w:space="0" w:color="000000"/>
              <w:left w:val="single" w:sz="6" w:space="0" w:color="000000"/>
              <w:bottom w:val="single" w:sz="6" w:space="0" w:color="000000"/>
              <w:right w:val="single" w:sz="6" w:space="0" w:color="000000"/>
            </w:tcBorders>
            <w:hideMark/>
          </w:tcPr>
          <w:p w14:paraId="1DFFB6FA"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761B5D7F"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2DED8AF" w14:textId="77777777" w:rsidR="00A463EC" w:rsidRPr="008152F0" w:rsidRDefault="00A463EC" w:rsidP="006E3B3A">
            <w:pPr>
              <w:pStyle w:val="Betarp1"/>
            </w:pPr>
            <w:r w:rsidRPr="008152F0">
              <w:t>22,92</w:t>
            </w:r>
          </w:p>
        </w:tc>
      </w:tr>
      <w:tr w:rsidR="00A463EC" w:rsidRPr="008152F0" w14:paraId="7A66252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1348E5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8456810" w14:textId="77777777" w:rsidR="00A463EC" w:rsidRPr="008152F0" w:rsidRDefault="00A463EC" w:rsidP="006E3B3A">
            <w:pPr>
              <w:pStyle w:val="Betarp1"/>
            </w:pPr>
            <w:r w:rsidRPr="008152F0">
              <w:t>Ignalinos m., Miško g. 25</w:t>
            </w:r>
          </w:p>
        </w:tc>
        <w:tc>
          <w:tcPr>
            <w:tcW w:w="851" w:type="dxa"/>
            <w:tcBorders>
              <w:top w:val="single" w:sz="6" w:space="0" w:color="000000"/>
              <w:left w:val="single" w:sz="6" w:space="0" w:color="000000"/>
              <w:bottom w:val="single" w:sz="6" w:space="0" w:color="000000"/>
              <w:right w:val="single" w:sz="6" w:space="0" w:color="000000"/>
            </w:tcBorders>
            <w:hideMark/>
          </w:tcPr>
          <w:p w14:paraId="39B5FA17"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15481AC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A36FBCA" w14:textId="77777777" w:rsidR="00A463EC" w:rsidRPr="008152F0" w:rsidRDefault="00A463EC" w:rsidP="006E3B3A">
            <w:pPr>
              <w:pStyle w:val="Betarp1"/>
            </w:pPr>
            <w:r w:rsidRPr="008152F0">
              <w:t>42,31</w:t>
            </w:r>
          </w:p>
        </w:tc>
      </w:tr>
      <w:tr w:rsidR="00A463EC" w:rsidRPr="008152F0" w14:paraId="63D255E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BAC794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2B460B1" w14:textId="77777777" w:rsidR="00A463EC" w:rsidRPr="008152F0" w:rsidRDefault="00A463EC" w:rsidP="006E3B3A">
            <w:pPr>
              <w:pStyle w:val="Betarp1"/>
            </w:pPr>
            <w:r w:rsidRPr="008152F0">
              <w:t>Ignalinos m., Miško g. 25</w:t>
            </w:r>
          </w:p>
        </w:tc>
        <w:tc>
          <w:tcPr>
            <w:tcW w:w="851" w:type="dxa"/>
            <w:tcBorders>
              <w:top w:val="single" w:sz="6" w:space="0" w:color="000000"/>
              <w:left w:val="single" w:sz="6" w:space="0" w:color="000000"/>
              <w:bottom w:val="single" w:sz="6" w:space="0" w:color="000000"/>
              <w:right w:val="single" w:sz="6" w:space="0" w:color="000000"/>
            </w:tcBorders>
            <w:hideMark/>
          </w:tcPr>
          <w:p w14:paraId="3CEE5B57"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1F32E7CF"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7EF3A372" w14:textId="77777777" w:rsidR="00A463EC" w:rsidRPr="008152F0" w:rsidRDefault="00A463EC" w:rsidP="006E3B3A">
            <w:pPr>
              <w:pStyle w:val="Betarp1"/>
              <w:rPr>
                <w:color w:val="000000"/>
                <w:highlight w:val="red"/>
              </w:rPr>
            </w:pPr>
            <w:r w:rsidRPr="008152F0">
              <w:rPr>
                <w:color w:val="000000"/>
              </w:rPr>
              <w:t>28,79</w:t>
            </w:r>
          </w:p>
        </w:tc>
      </w:tr>
      <w:tr w:rsidR="00A463EC" w:rsidRPr="008152F0" w14:paraId="662639B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7368B1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283853E" w14:textId="77777777" w:rsidR="00A463EC" w:rsidRPr="008152F0" w:rsidRDefault="00A463EC" w:rsidP="006E3B3A">
            <w:pPr>
              <w:pStyle w:val="Betarp1"/>
            </w:pPr>
            <w:r w:rsidRPr="008152F0">
              <w:t>Ignalinos m., Miško g. 25</w:t>
            </w:r>
          </w:p>
        </w:tc>
        <w:tc>
          <w:tcPr>
            <w:tcW w:w="851" w:type="dxa"/>
            <w:tcBorders>
              <w:top w:val="single" w:sz="6" w:space="0" w:color="000000"/>
              <w:left w:val="single" w:sz="6" w:space="0" w:color="000000"/>
              <w:bottom w:val="single" w:sz="6" w:space="0" w:color="000000"/>
              <w:right w:val="single" w:sz="6" w:space="0" w:color="000000"/>
            </w:tcBorders>
            <w:hideMark/>
          </w:tcPr>
          <w:p w14:paraId="2A9B6DB9"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27CD0FA6"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0DE2B0D" w14:textId="77777777" w:rsidR="00A463EC" w:rsidRPr="008152F0" w:rsidRDefault="00A463EC" w:rsidP="006E3B3A">
            <w:pPr>
              <w:pStyle w:val="Betarp1"/>
              <w:rPr>
                <w:highlight w:val="red"/>
              </w:rPr>
            </w:pPr>
            <w:r w:rsidRPr="008152F0">
              <w:t>29,55</w:t>
            </w:r>
          </w:p>
        </w:tc>
      </w:tr>
      <w:tr w:rsidR="00A463EC" w:rsidRPr="008152F0" w14:paraId="3F74925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381BAF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2EF4B1D" w14:textId="77777777" w:rsidR="00A463EC" w:rsidRPr="008152F0" w:rsidRDefault="00A463EC" w:rsidP="006E3B3A">
            <w:pPr>
              <w:pStyle w:val="Betarp1"/>
            </w:pPr>
            <w:r w:rsidRPr="008152F0">
              <w:t>Ignalinos m., M. Petrausko g. 3</w:t>
            </w:r>
          </w:p>
        </w:tc>
        <w:tc>
          <w:tcPr>
            <w:tcW w:w="851" w:type="dxa"/>
            <w:tcBorders>
              <w:top w:val="single" w:sz="6" w:space="0" w:color="000000"/>
              <w:left w:val="single" w:sz="6" w:space="0" w:color="000000"/>
              <w:bottom w:val="single" w:sz="6" w:space="0" w:color="000000"/>
              <w:right w:val="single" w:sz="6" w:space="0" w:color="000000"/>
            </w:tcBorders>
            <w:hideMark/>
          </w:tcPr>
          <w:p w14:paraId="31214ACA"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653EE42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8C38290" w14:textId="77777777" w:rsidR="00A463EC" w:rsidRPr="008152F0" w:rsidRDefault="00A463EC" w:rsidP="006E3B3A">
            <w:pPr>
              <w:pStyle w:val="Betarp1"/>
            </w:pPr>
            <w:r w:rsidRPr="008152F0">
              <w:t>50,55</w:t>
            </w:r>
          </w:p>
        </w:tc>
      </w:tr>
      <w:tr w:rsidR="00A463EC" w:rsidRPr="008152F0" w14:paraId="351C578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61F377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6A00050" w14:textId="77777777" w:rsidR="00A463EC" w:rsidRPr="008152F0" w:rsidRDefault="00A463EC" w:rsidP="006E3B3A">
            <w:pPr>
              <w:pStyle w:val="Betarp1"/>
            </w:pPr>
            <w:r w:rsidRPr="008152F0">
              <w:t>Ignalinos m., M. Petrausko g. 4</w:t>
            </w:r>
          </w:p>
        </w:tc>
        <w:tc>
          <w:tcPr>
            <w:tcW w:w="851" w:type="dxa"/>
            <w:tcBorders>
              <w:top w:val="single" w:sz="6" w:space="0" w:color="000000"/>
              <w:left w:val="single" w:sz="6" w:space="0" w:color="000000"/>
              <w:bottom w:val="single" w:sz="6" w:space="0" w:color="000000"/>
              <w:right w:val="single" w:sz="6" w:space="0" w:color="000000"/>
            </w:tcBorders>
            <w:hideMark/>
          </w:tcPr>
          <w:p w14:paraId="6338D181" w14:textId="77777777" w:rsidR="00A463EC" w:rsidRPr="008152F0" w:rsidRDefault="00A463EC" w:rsidP="006E3B3A">
            <w:pPr>
              <w:pStyle w:val="Betarp1"/>
            </w:pPr>
            <w:r w:rsidRPr="008152F0">
              <w:t>17</w:t>
            </w:r>
          </w:p>
        </w:tc>
        <w:tc>
          <w:tcPr>
            <w:tcW w:w="1559" w:type="dxa"/>
            <w:tcBorders>
              <w:top w:val="single" w:sz="6" w:space="0" w:color="000000"/>
              <w:left w:val="single" w:sz="6" w:space="0" w:color="000000"/>
              <w:bottom w:val="single" w:sz="6" w:space="0" w:color="000000"/>
              <w:right w:val="single" w:sz="6" w:space="0" w:color="000000"/>
            </w:tcBorders>
            <w:hideMark/>
          </w:tcPr>
          <w:p w14:paraId="15CA36E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9A90B1F" w14:textId="77777777" w:rsidR="00A463EC" w:rsidRPr="008152F0" w:rsidRDefault="00A463EC" w:rsidP="006E3B3A">
            <w:pPr>
              <w:pStyle w:val="Betarp1"/>
            </w:pPr>
            <w:r w:rsidRPr="008152F0">
              <w:t>31,41</w:t>
            </w:r>
          </w:p>
        </w:tc>
      </w:tr>
      <w:tr w:rsidR="00A463EC" w:rsidRPr="008152F0" w14:paraId="22D3E93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B561FB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20BBB98" w14:textId="77777777" w:rsidR="00A463EC" w:rsidRPr="008152F0" w:rsidRDefault="00A463EC" w:rsidP="006E3B3A">
            <w:pPr>
              <w:pStyle w:val="Betarp1"/>
            </w:pPr>
            <w:r w:rsidRPr="008152F0">
              <w:t>Ignalinos m., M. Petrausko g. 4</w:t>
            </w:r>
          </w:p>
        </w:tc>
        <w:tc>
          <w:tcPr>
            <w:tcW w:w="851" w:type="dxa"/>
            <w:tcBorders>
              <w:top w:val="single" w:sz="6" w:space="0" w:color="000000"/>
              <w:left w:val="single" w:sz="6" w:space="0" w:color="000000"/>
              <w:bottom w:val="single" w:sz="6" w:space="0" w:color="000000"/>
              <w:right w:val="single" w:sz="6" w:space="0" w:color="000000"/>
            </w:tcBorders>
            <w:hideMark/>
          </w:tcPr>
          <w:p w14:paraId="2728A9AF" w14:textId="77777777" w:rsidR="00A463EC" w:rsidRPr="008152F0" w:rsidRDefault="00A463EC" w:rsidP="006E3B3A">
            <w:pPr>
              <w:pStyle w:val="Betarp1"/>
            </w:pPr>
            <w:r w:rsidRPr="008152F0">
              <w:t>26</w:t>
            </w:r>
          </w:p>
        </w:tc>
        <w:tc>
          <w:tcPr>
            <w:tcW w:w="1559" w:type="dxa"/>
            <w:tcBorders>
              <w:top w:val="single" w:sz="6" w:space="0" w:color="000000"/>
              <w:left w:val="single" w:sz="6" w:space="0" w:color="000000"/>
              <w:bottom w:val="single" w:sz="6" w:space="0" w:color="000000"/>
              <w:right w:val="single" w:sz="6" w:space="0" w:color="000000"/>
            </w:tcBorders>
            <w:hideMark/>
          </w:tcPr>
          <w:p w14:paraId="5E0274E4"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F4B3243" w14:textId="77777777" w:rsidR="00A463EC" w:rsidRPr="008152F0" w:rsidRDefault="00A463EC" w:rsidP="006E3B3A">
            <w:pPr>
              <w:pStyle w:val="Betarp1"/>
            </w:pPr>
            <w:r w:rsidRPr="008152F0">
              <w:t>31,70</w:t>
            </w:r>
          </w:p>
        </w:tc>
      </w:tr>
      <w:tr w:rsidR="00A463EC" w:rsidRPr="008152F0" w14:paraId="5CFDBE9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6A7AC2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983B8E5" w14:textId="77777777" w:rsidR="00A463EC" w:rsidRPr="008152F0" w:rsidRDefault="00A463EC" w:rsidP="006E3B3A">
            <w:pPr>
              <w:pStyle w:val="Betarp1"/>
            </w:pPr>
            <w:r w:rsidRPr="008152F0">
              <w:t>Ignalinos m., Smėlio  g. 30</w:t>
            </w:r>
          </w:p>
        </w:tc>
        <w:tc>
          <w:tcPr>
            <w:tcW w:w="851" w:type="dxa"/>
            <w:tcBorders>
              <w:top w:val="single" w:sz="6" w:space="0" w:color="000000"/>
              <w:left w:val="single" w:sz="6" w:space="0" w:color="000000"/>
              <w:bottom w:val="single" w:sz="6" w:space="0" w:color="000000"/>
              <w:right w:val="single" w:sz="6" w:space="0" w:color="000000"/>
            </w:tcBorders>
            <w:hideMark/>
          </w:tcPr>
          <w:p w14:paraId="2D58FE89"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4A29A356"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3A6C04B7" w14:textId="77777777" w:rsidR="00A463EC" w:rsidRPr="008152F0" w:rsidRDefault="00A463EC" w:rsidP="006E3B3A">
            <w:pPr>
              <w:pStyle w:val="Betarp1"/>
            </w:pPr>
            <w:r w:rsidRPr="008152F0">
              <w:t>56,91</w:t>
            </w:r>
          </w:p>
        </w:tc>
      </w:tr>
      <w:tr w:rsidR="00A463EC" w:rsidRPr="008152F0" w14:paraId="7435A30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D85861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675F506" w14:textId="77777777" w:rsidR="00A463EC" w:rsidRPr="008152F0" w:rsidRDefault="00A463EC" w:rsidP="006E3B3A">
            <w:pPr>
              <w:pStyle w:val="Betarp1"/>
            </w:pPr>
            <w:r w:rsidRPr="008152F0">
              <w:t>Ignalinos m., Švenčionių  g. 13</w:t>
            </w:r>
          </w:p>
        </w:tc>
        <w:tc>
          <w:tcPr>
            <w:tcW w:w="851" w:type="dxa"/>
            <w:tcBorders>
              <w:top w:val="single" w:sz="6" w:space="0" w:color="000000"/>
              <w:left w:val="single" w:sz="6" w:space="0" w:color="000000"/>
              <w:bottom w:val="single" w:sz="6" w:space="0" w:color="000000"/>
              <w:right w:val="single" w:sz="6" w:space="0" w:color="000000"/>
            </w:tcBorders>
            <w:hideMark/>
          </w:tcPr>
          <w:p w14:paraId="0645CAC3"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3E805DA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D969096" w14:textId="77777777" w:rsidR="00A463EC" w:rsidRPr="008152F0" w:rsidRDefault="00A463EC" w:rsidP="006E3B3A">
            <w:pPr>
              <w:pStyle w:val="Betarp1"/>
            </w:pPr>
            <w:r w:rsidRPr="008152F0">
              <w:t xml:space="preserve">38,27               </w:t>
            </w:r>
          </w:p>
        </w:tc>
      </w:tr>
      <w:tr w:rsidR="00A463EC" w:rsidRPr="008152F0" w14:paraId="10FE394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8BD44C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0034C8C" w14:textId="77777777" w:rsidR="00A463EC" w:rsidRPr="008152F0" w:rsidRDefault="00A463EC" w:rsidP="006E3B3A">
            <w:pPr>
              <w:pStyle w:val="Betarp1"/>
            </w:pPr>
            <w:r w:rsidRPr="008152F0">
              <w:t>Ignalinos m., Švenčionių g. 13</w:t>
            </w:r>
          </w:p>
        </w:tc>
        <w:tc>
          <w:tcPr>
            <w:tcW w:w="851" w:type="dxa"/>
            <w:tcBorders>
              <w:top w:val="single" w:sz="6" w:space="0" w:color="000000"/>
              <w:left w:val="single" w:sz="6" w:space="0" w:color="000000"/>
              <w:bottom w:val="single" w:sz="6" w:space="0" w:color="000000"/>
              <w:right w:val="single" w:sz="6" w:space="0" w:color="000000"/>
            </w:tcBorders>
            <w:hideMark/>
          </w:tcPr>
          <w:p w14:paraId="399C65AF"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3FF5C7B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2FB627D" w14:textId="77777777" w:rsidR="00A463EC" w:rsidRPr="008152F0" w:rsidRDefault="00A463EC" w:rsidP="006E3B3A">
            <w:pPr>
              <w:pStyle w:val="Betarp1"/>
            </w:pPr>
            <w:r w:rsidRPr="008152F0">
              <w:t>43,97</w:t>
            </w:r>
          </w:p>
        </w:tc>
      </w:tr>
      <w:tr w:rsidR="00A463EC" w:rsidRPr="008152F0" w14:paraId="54291A1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3E8AA9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FE5537A" w14:textId="77777777" w:rsidR="00A463EC" w:rsidRPr="008152F0" w:rsidRDefault="00A463EC" w:rsidP="006E3B3A">
            <w:pPr>
              <w:pStyle w:val="Betarp1"/>
            </w:pPr>
            <w:r w:rsidRPr="008152F0">
              <w:t>Ignalinos m., Turistų g. 6</w:t>
            </w:r>
          </w:p>
        </w:tc>
        <w:tc>
          <w:tcPr>
            <w:tcW w:w="851" w:type="dxa"/>
            <w:tcBorders>
              <w:top w:val="single" w:sz="6" w:space="0" w:color="000000"/>
              <w:left w:val="single" w:sz="6" w:space="0" w:color="000000"/>
              <w:bottom w:val="single" w:sz="6" w:space="0" w:color="000000"/>
              <w:right w:val="single" w:sz="6" w:space="0" w:color="000000"/>
            </w:tcBorders>
            <w:hideMark/>
          </w:tcPr>
          <w:p w14:paraId="6BC02305"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450C5D65"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667B8CC" w14:textId="77777777" w:rsidR="00A463EC" w:rsidRPr="008152F0" w:rsidRDefault="00A463EC" w:rsidP="006E3B3A">
            <w:pPr>
              <w:pStyle w:val="Betarp1"/>
            </w:pPr>
            <w:r w:rsidRPr="008152F0">
              <w:t>37,17</w:t>
            </w:r>
          </w:p>
        </w:tc>
      </w:tr>
      <w:tr w:rsidR="00A463EC" w:rsidRPr="008152F0" w14:paraId="19FF84A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7D9BB3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F114CA" w14:textId="77777777" w:rsidR="00A463EC" w:rsidRPr="008152F0" w:rsidRDefault="00A463EC" w:rsidP="006E3B3A">
            <w:pPr>
              <w:pStyle w:val="Betarp1"/>
            </w:pPr>
            <w:r w:rsidRPr="008152F0">
              <w:t>Ignalinos m., Turistų g. 11A</w:t>
            </w:r>
          </w:p>
        </w:tc>
        <w:tc>
          <w:tcPr>
            <w:tcW w:w="851" w:type="dxa"/>
            <w:tcBorders>
              <w:top w:val="single" w:sz="6" w:space="0" w:color="000000"/>
              <w:left w:val="single" w:sz="6" w:space="0" w:color="000000"/>
              <w:bottom w:val="single" w:sz="6" w:space="0" w:color="000000"/>
              <w:right w:val="single" w:sz="6" w:space="0" w:color="000000"/>
            </w:tcBorders>
            <w:hideMark/>
          </w:tcPr>
          <w:p w14:paraId="69B745FF"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370545D1"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0543844" w14:textId="77777777" w:rsidR="00A463EC" w:rsidRPr="008152F0" w:rsidRDefault="00A463EC" w:rsidP="006E3B3A">
            <w:pPr>
              <w:pStyle w:val="Betarp1"/>
            </w:pPr>
            <w:r w:rsidRPr="008152F0">
              <w:t>49,22</w:t>
            </w:r>
          </w:p>
        </w:tc>
      </w:tr>
      <w:tr w:rsidR="00A463EC" w:rsidRPr="008152F0" w14:paraId="6DF2DDD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A90255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F4BF44" w14:textId="77777777" w:rsidR="00A463EC" w:rsidRPr="008152F0" w:rsidRDefault="00A463EC" w:rsidP="006E3B3A">
            <w:pPr>
              <w:pStyle w:val="Betarp1"/>
            </w:pPr>
            <w:r w:rsidRPr="008152F0">
              <w:t>Ignalinos m., Turistų g. 45</w:t>
            </w:r>
          </w:p>
        </w:tc>
        <w:tc>
          <w:tcPr>
            <w:tcW w:w="851" w:type="dxa"/>
            <w:tcBorders>
              <w:top w:val="single" w:sz="6" w:space="0" w:color="000000"/>
              <w:left w:val="single" w:sz="6" w:space="0" w:color="000000"/>
              <w:bottom w:val="single" w:sz="6" w:space="0" w:color="000000"/>
              <w:right w:val="single" w:sz="6" w:space="0" w:color="000000"/>
            </w:tcBorders>
            <w:hideMark/>
          </w:tcPr>
          <w:p w14:paraId="765A4C92" w14:textId="77777777" w:rsidR="00A463EC" w:rsidRPr="008152F0" w:rsidRDefault="00A463EC" w:rsidP="006E3B3A">
            <w:pPr>
              <w:pStyle w:val="Betarp1"/>
            </w:pPr>
            <w:r w:rsidRPr="008152F0">
              <w:t>18</w:t>
            </w:r>
          </w:p>
        </w:tc>
        <w:tc>
          <w:tcPr>
            <w:tcW w:w="1559" w:type="dxa"/>
            <w:tcBorders>
              <w:top w:val="single" w:sz="6" w:space="0" w:color="000000"/>
              <w:left w:val="single" w:sz="6" w:space="0" w:color="000000"/>
              <w:bottom w:val="single" w:sz="6" w:space="0" w:color="000000"/>
              <w:right w:val="single" w:sz="6" w:space="0" w:color="000000"/>
            </w:tcBorders>
            <w:hideMark/>
          </w:tcPr>
          <w:p w14:paraId="01387813"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6E632E44" w14:textId="77777777" w:rsidR="00A463EC" w:rsidRPr="008152F0" w:rsidRDefault="00A463EC" w:rsidP="006E3B3A">
            <w:pPr>
              <w:pStyle w:val="Betarp1"/>
            </w:pPr>
            <w:r w:rsidRPr="008152F0">
              <w:t>77,72</w:t>
            </w:r>
          </w:p>
        </w:tc>
      </w:tr>
      <w:tr w:rsidR="00A463EC" w:rsidRPr="008152F0" w14:paraId="0206592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9355F2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F8FC06B"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38D5A8A1"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77B30792"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A365923" w14:textId="77777777" w:rsidR="00A463EC" w:rsidRPr="008152F0" w:rsidRDefault="00A463EC" w:rsidP="006E3B3A">
            <w:pPr>
              <w:pStyle w:val="Betarp1"/>
            </w:pPr>
            <w:r w:rsidRPr="008152F0">
              <w:t>51,30</w:t>
            </w:r>
          </w:p>
        </w:tc>
      </w:tr>
      <w:tr w:rsidR="00A463EC" w:rsidRPr="008152F0" w14:paraId="58B51F5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897D56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3E3E51D"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58D92F39"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1EF5858F"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C118F59" w14:textId="77777777" w:rsidR="00A463EC" w:rsidRPr="008152F0" w:rsidRDefault="00A463EC" w:rsidP="006E3B3A">
            <w:pPr>
              <w:pStyle w:val="Betarp1"/>
            </w:pPr>
            <w:r w:rsidRPr="008152F0">
              <w:t>52,19</w:t>
            </w:r>
          </w:p>
        </w:tc>
      </w:tr>
      <w:tr w:rsidR="00A463EC" w:rsidRPr="008152F0" w14:paraId="52D0EFA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780874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8D18DFF"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7A41511D"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36D1D1CD"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A6A8083" w14:textId="77777777" w:rsidR="00A463EC" w:rsidRPr="008152F0" w:rsidRDefault="00A463EC" w:rsidP="006E3B3A">
            <w:pPr>
              <w:pStyle w:val="Betarp1"/>
            </w:pPr>
            <w:r w:rsidRPr="008152F0">
              <w:t>54,03</w:t>
            </w:r>
          </w:p>
        </w:tc>
      </w:tr>
      <w:tr w:rsidR="00A463EC" w:rsidRPr="008152F0" w14:paraId="5AF11DB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48730F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16D3B68"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168CE4EB"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3636C09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D867987" w14:textId="77777777" w:rsidR="00A463EC" w:rsidRPr="008152F0" w:rsidRDefault="00A463EC" w:rsidP="006E3B3A">
            <w:pPr>
              <w:pStyle w:val="Betarp1"/>
            </w:pPr>
            <w:r w:rsidRPr="008152F0">
              <w:t>34,97</w:t>
            </w:r>
          </w:p>
        </w:tc>
      </w:tr>
      <w:tr w:rsidR="00A463EC" w:rsidRPr="008152F0" w14:paraId="0EE228A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F0EB28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1E2C659"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13E002E6"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13DBFEBC"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9C82937" w14:textId="77777777" w:rsidR="00A463EC" w:rsidRPr="008152F0" w:rsidRDefault="00A463EC" w:rsidP="006E3B3A">
            <w:pPr>
              <w:pStyle w:val="Betarp1"/>
            </w:pPr>
            <w:r w:rsidRPr="008152F0">
              <w:t>53,28</w:t>
            </w:r>
          </w:p>
        </w:tc>
      </w:tr>
      <w:tr w:rsidR="00A463EC" w:rsidRPr="008152F0" w14:paraId="30D4731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53E6A4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68111CC"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70948251"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0C585B0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4A81FB0" w14:textId="77777777" w:rsidR="00A463EC" w:rsidRPr="008152F0" w:rsidRDefault="00A463EC" w:rsidP="006E3B3A">
            <w:pPr>
              <w:pStyle w:val="Betarp1"/>
            </w:pPr>
            <w:r w:rsidRPr="008152F0">
              <w:t>35,46</w:t>
            </w:r>
          </w:p>
        </w:tc>
      </w:tr>
      <w:tr w:rsidR="00A463EC" w:rsidRPr="008152F0" w14:paraId="66297DA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150E0A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6C71439"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4E5FB954" w14:textId="77777777" w:rsidR="00A463EC" w:rsidRPr="008152F0" w:rsidRDefault="00A463EC" w:rsidP="006E3B3A">
            <w:pPr>
              <w:pStyle w:val="Betarp1"/>
            </w:pPr>
            <w:r w:rsidRPr="008152F0">
              <w:t>7-8</w:t>
            </w:r>
          </w:p>
        </w:tc>
        <w:tc>
          <w:tcPr>
            <w:tcW w:w="1559" w:type="dxa"/>
            <w:tcBorders>
              <w:top w:val="single" w:sz="6" w:space="0" w:color="000000"/>
              <w:left w:val="single" w:sz="6" w:space="0" w:color="000000"/>
              <w:bottom w:val="single" w:sz="6" w:space="0" w:color="000000"/>
              <w:right w:val="single" w:sz="6" w:space="0" w:color="000000"/>
            </w:tcBorders>
            <w:hideMark/>
          </w:tcPr>
          <w:p w14:paraId="4955B7A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872C62C" w14:textId="77777777" w:rsidR="00A463EC" w:rsidRPr="008152F0" w:rsidRDefault="00A463EC" w:rsidP="006E3B3A">
            <w:pPr>
              <w:pStyle w:val="Betarp1"/>
            </w:pPr>
            <w:r w:rsidRPr="008152F0">
              <w:t>49,64</w:t>
            </w:r>
          </w:p>
        </w:tc>
      </w:tr>
      <w:tr w:rsidR="00A463EC" w:rsidRPr="008152F0" w14:paraId="5300D43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0C5FFE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6F810E6" w14:textId="77777777" w:rsidR="00A463EC" w:rsidRPr="008152F0" w:rsidRDefault="00A463EC" w:rsidP="006E3B3A">
            <w:pPr>
              <w:pStyle w:val="Betarp1"/>
            </w:pPr>
            <w:r w:rsidRPr="008152F0">
              <w:t xml:space="preserve">Ignalinos m., Technikos  g. 10A            </w:t>
            </w:r>
          </w:p>
        </w:tc>
        <w:tc>
          <w:tcPr>
            <w:tcW w:w="851" w:type="dxa"/>
            <w:tcBorders>
              <w:top w:val="single" w:sz="6" w:space="0" w:color="000000"/>
              <w:left w:val="single" w:sz="6" w:space="0" w:color="000000"/>
              <w:bottom w:val="single" w:sz="6" w:space="0" w:color="000000"/>
              <w:right w:val="single" w:sz="6" w:space="0" w:color="000000"/>
            </w:tcBorders>
            <w:hideMark/>
          </w:tcPr>
          <w:p w14:paraId="15AD0D51" w14:textId="77777777" w:rsidR="00A463EC" w:rsidRPr="008152F0" w:rsidRDefault="00A463EC" w:rsidP="006E3B3A">
            <w:pPr>
              <w:pStyle w:val="Betarp1"/>
            </w:pPr>
            <w:r w:rsidRPr="008152F0">
              <w:t>9</w:t>
            </w:r>
          </w:p>
        </w:tc>
        <w:tc>
          <w:tcPr>
            <w:tcW w:w="1559" w:type="dxa"/>
            <w:tcBorders>
              <w:top w:val="single" w:sz="6" w:space="0" w:color="000000"/>
              <w:left w:val="single" w:sz="6" w:space="0" w:color="000000"/>
              <w:bottom w:val="single" w:sz="6" w:space="0" w:color="000000"/>
              <w:right w:val="single" w:sz="6" w:space="0" w:color="000000"/>
            </w:tcBorders>
            <w:hideMark/>
          </w:tcPr>
          <w:p w14:paraId="2AE4940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E0F7B7B" w14:textId="77777777" w:rsidR="00A463EC" w:rsidRPr="008152F0" w:rsidRDefault="00A463EC" w:rsidP="006E3B3A">
            <w:pPr>
              <w:pStyle w:val="Betarp1"/>
            </w:pPr>
            <w:r w:rsidRPr="008152F0">
              <w:t>52,12</w:t>
            </w:r>
          </w:p>
        </w:tc>
      </w:tr>
      <w:tr w:rsidR="00A463EC" w:rsidRPr="008152F0" w14:paraId="7D788B9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1DABE4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FC20096"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709D31B6"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59890E4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9F66B1F" w14:textId="77777777" w:rsidR="00A463EC" w:rsidRPr="008152F0" w:rsidRDefault="00A463EC" w:rsidP="006E3B3A">
            <w:pPr>
              <w:pStyle w:val="Betarp1"/>
            </w:pPr>
            <w:r w:rsidRPr="008152F0">
              <w:t xml:space="preserve">33,23         </w:t>
            </w:r>
          </w:p>
        </w:tc>
      </w:tr>
      <w:tr w:rsidR="00A463EC" w:rsidRPr="008152F0" w14:paraId="422C53B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48FAEC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73074BC"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48FB40D7"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69F34B3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598CE3A" w14:textId="77777777" w:rsidR="00A463EC" w:rsidRPr="008152F0" w:rsidRDefault="00A463EC" w:rsidP="006E3B3A">
            <w:pPr>
              <w:pStyle w:val="Betarp1"/>
            </w:pPr>
            <w:r w:rsidRPr="008152F0">
              <w:t>36,93</w:t>
            </w:r>
          </w:p>
        </w:tc>
      </w:tr>
      <w:tr w:rsidR="00A463EC" w:rsidRPr="008152F0" w14:paraId="17AEB3D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994B31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8A6DC10"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54550477" w14:textId="77777777" w:rsidR="00A463EC" w:rsidRPr="008152F0" w:rsidRDefault="00A463EC" w:rsidP="006E3B3A">
            <w:pPr>
              <w:pStyle w:val="Betarp1"/>
            </w:pPr>
            <w:r w:rsidRPr="008152F0">
              <w:t>12</w:t>
            </w:r>
          </w:p>
        </w:tc>
        <w:tc>
          <w:tcPr>
            <w:tcW w:w="1559" w:type="dxa"/>
            <w:tcBorders>
              <w:top w:val="single" w:sz="6" w:space="0" w:color="000000"/>
              <w:left w:val="single" w:sz="6" w:space="0" w:color="000000"/>
              <w:bottom w:val="single" w:sz="6" w:space="0" w:color="000000"/>
              <w:right w:val="single" w:sz="6" w:space="0" w:color="000000"/>
            </w:tcBorders>
            <w:hideMark/>
          </w:tcPr>
          <w:p w14:paraId="5C991AF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8ACC92D" w14:textId="77777777" w:rsidR="00A463EC" w:rsidRPr="008152F0" w:rsidRDefault="00A463EC" w:rsidP="006E3B3A">
            <w:pPr>
              <w:pStyle w:val="Betarp1"/>
            </w:pPr>
            <w:r w:rsidRPr="008152F0">
              <w:t>32,42</w:t>
            </w:r>
          </w:p>
        </w:tc>
      </w:tr>
      <w:tr w:rsidR="00A463EC" w:rsidRPr="008152F0" w14:paraId="4068537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435252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DE326A"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5840D4AA" w14:textId="77777777" w:rsidR="00A463EC" w:rsidRPr="008152F0" w:rsidRDefault="00A463EC" w:rsidP="006E3B3A">
            <w:pPr>
              <w:pStyle w:val="Betarp1"/>
            </w:pPr>
            <w:r w:rsidRPr="008152F0">
              <w:t>13</w:t>
            </w:r>
          </w:p>
        </w:tc>
        <w:tc>
          <w:tcPr>
            <w:tcW w:w="1559" w:type="dxa"/>
            <w:tcBorders>
              <w:top w:val="single" w:sz="6" w:space="0" w:color="000000"/>
              <w:left w:val="single" w:sz="6" w:space="0" w:color="000000"/>
              <w:bottom w:val="single" w:sz="6" w:space="0" w:color="000000"/>
              <w:right w:val="single" w:sz="6" w:space="0" w:color="000000"/>
            </w:tcBorders>
            <w:hideMark/>
          </w:tcPr>
          <w:p w14:paraId="4A2B5486"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7B567F8E" w14:textId="77777777" w:rsidR="00A463EC" w:rsidRPr="008152F0" w:rsidRDefault="00A463EC" w:rsidP="006E3B3A">
            <w:pPr>
              <w:pStyle w:val="Betarp1"/>
            </w:pPr>
            <w:r w:rsidRPr="008152F0">
              <w:t>52,70</w:t>
            </w:r>
          </w:p>
        </w:tc>
      </w:tr>
      <w:tr w:rsidR="00A463EC" w:rsidRPr="008152F0" w14:paraId="401EC65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D57A14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D2E37B" w14:textId="77777777" w:rsidR="00A463EC" w:rsidRPr="008152F0" w:rsidRDefault="00A463EC" w:rsidP="006E3B3A">
            <w:pPr>
              <w:pStyle w:val="Betarp1"/>
            </w:pPr>
            <w:r w:rsidRPr="008152F0">
              <w:t>Ignalinos m., Technikos  g. 10A</w:t>
            </w:r>
          </w:p>
        </w:tc>
        <w:tc>
          <w:tcPr>
            <w:tcW w:w="851" w:type="dxa"/>
            <w:tcBorders>
              <w:top w:val="single" w:sz="6" w:space="0" w:color="000000"/>
              <w:left w:val="single" w:sz="6" w:space="0" w:color="000000"/>
              <w:bottom w:val="single" w:sz="6" w:space="0" w:color="000000"/>
              <w:right w:val="single" w:sz="6" w:space="0" w:color="000000"/>
            </w:tcBorders>
            <w:hideMark/>
          </w:tcPr>
          <w:p w14:paraId="266DB2A3" w14:textId="77777777" w:rsidR="00A463EC" w:rsidRPr="008152F0" w:rsidRDefault="00A463EC" w:rsidP="006E3B3A">
            <w:pPr>
              <w:pStyle w:val="Betarp1"/>
            </w:pPr>
            <w:r w:rsidRPr="008152F0">
              <w:t>14-15</w:t>
            </w:r>
          </w:p>
        </w:tc>
        <w:tc>
          <w:tcPr>
            <w:tcW w:w="1559" w:type="dxa"/>
            <w:tcBorders>
              <w:top w:val="single" w:sz="6" w:space="0" w:color="000000"/>
              <w:left w:val="single" w:sz="6" w:space="0" w:color="000000"/>
              <w:bottom w:val="single" w:sz="6" w:space="0" w:color="000000"/>
              <w:right w:val="single" w:sz="6" w:space="0" w:color="000000"/>
            </w:tcBorders>
            <w:hideMark/>
          </w:tcPr>
          <w:p w14:paraId="596ADF98"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7410B5E3" w14:textId="77777777" w:rsidR="00A463EC" w:rsidRPr="008152F0" w:rsidRDefault="00A463EC" w:rsidP="006E3B3A">
            <w:pPr>
              <w:pStyle w:val="Betarp1"/>
            </w:pPr>
            <w:r w:rsidRPr="008152F0">
              <w:t>32,88</w:t>
            </w:r>
          </w:p>
        </w:tc>
      </w:tr>
      <w:tr w:rsidR="00A463EC" w:rsidRPr="008152F0" w14:paraId="3F99A7B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7ABE1A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7FBB828"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2ED481EB"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2988CE5E"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061B642" w14:textId="77777777" w:rsidR="00A463EC" w:rsidRPr="008152F0" w:rsidRDefault="00A463EC" w:rsidP="006E3B3A">
            <w:pPr>
              <w:pStyle w:val="Betarp1"/>
            </w:pPr>
            <w:r w:rsidRPr="008152F0">
              <w:t xml:space="preserve">28,26 </w:t>
            </w:r>
          </w:p>
        </w:tc>
      </w:tr>
      <w:tr w:rsidR="00A463EC" w:rsidRPr="008152F0" w14:paraId="77542B2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4C4EC7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1B1055A"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4F26F8EE"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252894E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0E47473" w14:textId="77777777" w:rsidR="00A463EC" w:rsidRPr="008152F0" w:rsidRDefault="00A463EC" w:rsidP="006E3B3A">
            <w:pPr>
              <w:pStyle w:val="Betarp1"/>
            </w:pPr>
            <w:r w:rsidRPr="008152F0">
              <w:t>49,35</w:t>
            </w:r>
          </w:p>
        </w:tc>
      </w:tr>
      <w:tr w:rsidR="00A463EC" w:rsidRPr="008152F0" w14:paraId="583B527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3086D0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4B9B1B"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608A347F"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310CD63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4839D6D" w14:textId="77777777" w:rsidR="00A463EC" w:rsidRPr="008152F0" w:rsidRDefault="00A463EC" w:rsidP="006E3B3A">
            <w:pPr>
              <w:pStyle w:val="Betarp1"/>
            </w:pPr>
            <w:r w:rsidRPr="008152F0">
              <w:t>51,34</w:t>
            </w:r>
          </w:p>
        </w:tc>
      </w:tr>
      <w:tr w:rsidR="00A463EC" w:rsidRPr="008152F0" w14:paraId="4EC700C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6D6657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A0014E0"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102D8C27"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3E665F2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85E2539" w14:textId="77777777" w:rsidR="00A463EC" w:rsidRPr="008152F0" w:rsidRDefault="00A463EC" w:rsidP="006E3B3A">
            <w:pPr>
              <w:pStyle w:val="Betarp1"/>
            </w:pPr>
            <w:r w:rsidRPr="008152F0">
              <w:t>50,36</w:t>
            </w:r>
          </w:p>
        </w:tc>
      </w:tr>
      <w:tr w:rsidR="00A463EC" w:rsidRPr="008152F0" w14:paraId="5640BC1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375C2E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7C33EB6"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38498C55"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789965E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FE744A2" w14:textId="77777777" w:rsidR="00A463EC" w:rsidRPr="008152F0" w:rsidRDefault="00A463EC" w:rsidP="006E3B3A">
            <w:pPr>
              <w:pStyle w:val="Betarp1"/>
            </w:pPr>
            <w:r w:rsidRPr="008152F0">
              <w:t>27,51</w:t>
            </w:r>
          </w:p>
        </w:tc>
      </w:tr>
      <w:tr w:rsidR="00A463EC" w:rsidRPr="008152F0" w14:paraId="1E566AD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7D866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998CB5"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0BB7E88E"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2961392C"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1DB1F8F" w14:textId="77777777" w:rsidR="00A463EC" w:rsidRPr="008152F0" w:rsidRDefault="00A463EC" w:rsidP="006E3B3A">
            <w:pPr>
              <w:pStyle w:val="Betarp1"/>
            </w:pPr>
            <w:r w:rsidRPr="008152F0">
              <w:t xml:space="preserve">28,89 </w:t>
            </w:r>
          </w:p>
        </w:tc>
      </w:tr>
      <w:tr w:rsidR="00A463EC" w:rsidRPr="008152F0" w14:paraId="38C1446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44EB02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9C8720E"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69CC4B3D"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5D6F604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4CDDDC3" w14:textId="77777777" w:rsidR="00A463EC" w:rsidRPr="008152F0" w:rsidRDefault="00A463EC" w:rsidP="006E3B3A">
            <w:pPr>
              <w:pStyle w:val="Betarp1"/>
            </w:pPr>
            <w:r w:rsidRPr="008152F0">
              <w:t xml:space="preserve">50,57 </w:t>
            </w:r>
          </w:p>
        </w:tc>
      </w:tr>
      <w:tr w:rsidR="00A463EC" w:rsidRPr="008152F0" w14:paraId="02A9561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968FC1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B9C5A7E"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384886F0" w14:textId="77777777" w:rsidR="00A463EC" w:rsidRPr="008152F0" w:rsidRDefault="00A463EC" w:rsidP="006E3B3A">
            <w:pPr>
              <w:pStyle w:val="Betarp1"/>
            </w:pPr>
            <w:r w:rsidRPr="008152F0">
              <w:t xml:space="preserve">9 </w:t>
            </w:r>
          </w:p>
        </w:tc>
        <w:tc>
          <w:tcPr>
            <w:tcW w:w="1559" w:type="dxa"/>
            <w:tcBorders>
              <w:top w:val="single" w:sz="6" w:space="0" w:color="000000"/>
              <w:left w:val="single" w:sz="6" w:space="0" w:color="000000"/>
              <w:bottom w:val="single" w:sz="6" w:space="0" w:color="000000"/>
              <w:right w:val="single" w:sz="6" w:space="0" w:color="000000"/>
            </w:tcBorders>
            <w:hideMark/>
          </w:tcPr>
          <w:p w14:paraId="516D861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1BD350E" w14:textId="77777777" w:rsidR="00A463EC" w:rsidRPr="008152F0" w:rsidRDefault="00A463EC" w:rsidP="006E3B3A">
            <w:pPr>
              <w:pStyle w:val="Betarp1"/>
            </w:pPr>
            <w:r w:rsidRPr="008152F0">
              <w:t xml:space="preserve">51,91 </w:t>
            </w:r>
          </w:p>
        </w:tc>
      </w:tr>
      <w:tr w:rsidR="00A463EC" w:rsidRPr="008152F0" w14:paraId="388B61F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558A1D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446C8F9" w14:textId="77777777" w:rsidR="00A463EC" w:rsidRPr="008152F0" w:rsidRDefault="00A463EC" w:rsidP="006E3B3A">
            <w:pPr>
              <w:pStyle w:val="Betarp1"/>
            </w:pPr>
            <w:r w:rsidRPr="008152F0">
              <w:t>Ignalinos m., Technikos g. 10</w:t>
            </w:r>
          </w:p>
        </w:tc>
        <w:tc>
          <w:tcPr>
            <w:tcW w:w="851" w:type="dxa"/>
            <w:tcBorders>
              <w:top w:val="single" w:sz="6" w:space="0" w:color="000000"/>
              <w:left w:val="single" w:sz="6" w:space="0" w:color="000000"/>
              <w:bottom w:val="single" w:sz="6" w:space="0" w:color="000000"/>
              <w:right w:val="single" w:sz="6" w:space="0" w:color="000000"/>
            </w:tcBorders>
            <w:hideMark/>
          </w:tcPr>
          <w:p w14:paraId="4A98C495"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61BA76F2"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4972148E" w14:textId="77777777" w:rsidR="00A463EC" w:rsidRPr="008152F0" w:rsidRDefault="00A463EC" w:rsidP="006E3B3A">
            <w:pPr>
              <w:pStyle w:val="Betarp1"/>
            </w:pPr>
            <w:r w:rsidRPr="008152F0">
              <w:t xml:space="preserve">28,17 </w:t>
            </w:r>
          </w:p>
        </w:tc>
      </w:tr>
      <w:tr w:rsidR="00A463EC" w:rsidRPr="008152F0" w14:paraId="63C1D8A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63A9E3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1D4A17D" w14:textId="77777777" w:rsidR="00A463EC" w:rsidRPr="008152F0" w:rsidRDefault="00A463EC" w:rsidP="006E3B3A">
            <w:pPr>
              <w:pStyle w:val="Betarp1"/>
            </w:pPr>
            <w:r w:rsidRPr="008152F0">
              <w:t>Ignalinos m., Vasario 16-osios g. 4</w:t>
            </w:r>
          </w:p>
        </w:tc>
        <w:tc>
          <w:tcPr>
            <w:tcW w:w="851" w:type="dxa"/>
            <w:tcBorders>
              <w:top w:val="single" w:sz="6" w:space="0" w:color="000000"/>
              <w:left w:val="single" w:sz="6" w:space="0" w:color="000000"/>
              <w:bottom w:val="single" w:sz="6" w:space="0" w:color="000000"/>
              <w:right w:val="single" w:sz="6" w:space="0" w:color="000000"/>
            </w:tcBorders>
            <w:hideMark/>
          </w:tcPr>
          <w:p w14:paraId="7543F566" w14:textId="77777777" w:rsidR="00A463EC" w:rsidRPr="008152F0" w:rsidRDefault="00A463EC" w:rsidP="006E3B3A">
            <w:pPr>
              <w:pStyle w:val="Betarp1"/>
            </w:pPr>
            <w:r w:rsidRPr="008152F0">
              <w:t xml:space="preserve">2   </w:t>
            </w:r>
          </w:p>
        </w:tc>
        <w:tc>
          <w:tcPr>
            <w:tcW w:w="1559" w:type="dxa"/>
            <w:tcBorders>
              <w:top w:val="single" w:sz="6" w:space="0" w:color="000000"/>
              <w:left w:val="single" w:sz="6" w:space="0" w:color="000000"/>
              <w:bottom w:val="single" w:sz="6" w:space="0" w:color="000000"/>
              <w:right w:val="single" w:sz="6" w:space="0" w:color="000000"/>
            </w:tcBorders>
            <w:hideMark/>
          </w:tcPr>
          <w:p w14:paraId="4B2A44B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F9AE14B" w14:textId="77777777" w:rsidR="00A463EC" w:rsidRPr="008152F0" w:rsidRDefault="00A463EC" w:rsidP="006E3B3A">
            <w:pPr>
              <w:pStyle w:val="Betarp1"/>
            </w:pPr>
            <w:r w:rsidRPr="008152F0">
              <w:t xml:space="preserve">29,70 </w:t>
            </w:r>
          </w:p>
        </w:tc>
      </w:tr>
      <w:tr w:rsidR="00A463EC" w:rsidRPr="008152F0" w14:paraId="717267D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EA179C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3C98B7B" w14:textId="77777777" w:rsidR="00A463EC" w:rsidRPr="008152F0" w:rsidRDefault="00A463EC" w:rsidP="006E3B3A">
            <w:pPr>
              <w:pStyle w:val="Betarp1"/>
            </w:pPr>
            <w:r w:rsidRPr="008152F0">
              <w:t>Ignalinos m., Vasario 16-osios g. 4</w:t>
            </w:r>
          </w:p>
        </w:tc>
        <w:tc>
          <w:tcPr>
            <w:tcW w:w="851" w:type="dxa"/>
            <w:tcBorders>
              <w:top w:val="single" w:sz="6" w:space="0" w:color="000000"/>
              <w:left w:val="single" w:sz="6" w:space="0" w:color="000000"/>
              <w:bottom w:val="single" w:sz="6" w:space="0" w:color="000000"/>
              <w:right w:val="single" w:sz="6" w:space="0" w:color="000000"/>
            </w:tcBorders>
            <w:hideMark/>
          </w:tcPr>
          <w:p w14:paraId="55F8AC66" w14:textId="77777777" w:rsidR="00A463EC" w:rsidRPr="008152F0" w:rsidRDefault="00A463EC" w:rsidP="006E3B3A">
            <w:pPr>
              <w:pStyle w:val="Betarp1"/>
            </w:pPr>
            <w:r w:rsidRPr="008152F0">
              <w:t xml:space="preserve">3   </w:t>
            </w:r>
          </w:p>
        </w:tc>
        <w:tc>
          <w:tcPr>
            <w:tcW w:w="1559" w:type="dxa"/>
            <w:tcBorders>
              <w:top w:val="single" w:sz="6" w:space="0" w:color="000000"/>
              <w:left w:val="single" w:sz="6" w:space="0" w:color="000000"/>
              <w:bottom w:val="single" w:sz="6" w:space="0" w:color="000000"/>
              <w:right w:val="single" w:sz="6" w:space="0" w:color="000000"/>
            </w:tcBorders>
            <w:hideMark/>
          </w:tcPr>
          <w:p w14:paraId="3FFAA02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CDF66AB" w14:textId="77777777" w:rsidR="00A463EC" w:rsidRPr="008152F0" w:rsidRDefault="00A463EC" w:rsidP="006E3B3A">
            <w:pPr>
              <w:pStyle w:val="Betarp1"/>
            </w:pPr>
            <w:r w:rsidRPr="008152F0">
              <w:t xml:space="preserve">28,15 </w:t>
            </w:r>
          </w:p>
        </w:tc>
      </w:tr>
      <w:tr w:rsidR="00A463EC" w:rsidRPr="008152F0" w14:paraId="3E23046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D05918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9AC7800" w14:textId="77777777" w:rsidR="00A463EC" w:rsidRPr="008152F0" w:rsidRDefault="00A463EC" w:rsidP="006E3B3A">
            <w:pPr>
              <w:pStyle w:val="Betarp1"/>
            </w:pPr>
            <w:r w:rsidRPr="008152F0">
              <w:t>Ignalinos m., Vasario 16-osios g. 42</w:t>
            </w:r>
          </w:p>
        </w:tc>
        <w:tc>
          <w:tcPr>
            <w:tcW w:w="851" w:type="dxa"/>
            <w:tcBorders>
              <w:top w:val="single" w:sz="6" w:space="0" w:color="000000"/>
              <w:left w:val="single" w:sz="6" w:space="0" w:color="000000"/>
              <w:bottom w:val="single" w:sz="6" w:space="0" w:color="000000"/>
              <w:right w:val="single" w:sz="6" w:space="0" w:color="000000"/>
            </w:tcBorders>
            <w:hideMark/>
          </w:tcPr>
          <w:p w14:paraId="18848C4B"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3006C92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F5EAD17" w14:textId="77777777" w:rsidR="00A463EC" w:rsidRPr="008152F0" w:rsidRDefault="00A463EC" w:rsidP="006E3B3A">
            <w:pPr>
              <w:pStyle w:val="Betarp1"/>
            </w:pPr>
            <w:r w:rsidRPr="008152F0">
              <w:t>47,60</w:t>
            </w:r>
          </w:p>
        </w:tc>
      </w:tr>
      <w:tr w:rsidR="00A463EC" w:rsidRPr="008152F0" w14:paraId="60F3867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06BB97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FB77F06" w14:textId="77777777" w:rsidR="00A463EC" w:rsidRPr="008152F0" w:rsidRDefault="00A463EC" w:rsidP="006E3B3A">
            <w:pPr>
              <w:pStyle w:val="Betarp1"/>
            </w:pPr>
            <w:r w:rsidRPr="008152F0">
              <w:t>Ignalinos m., Vasario 16-osios g. 42</w:t>
            </w:r>
          </w:p>
        </w:tc>
        <w:tc>
          <w:tcPr>
            <w:tcW w:w="851" w:type="dxa"/>
            <w:tcBorders>
              <w:top w:val="single" w:sz="6" w:space="0" w:color="000000"/>
              <w:left w:val="single" w:sz="6" w:space="0" w:color="000000"/>
              <w:bottom w:val="single" w:sz="6" w:space="0" w:color="000000"/>
              <w:right w:val="single" w:sz="6" w:space="0" w:color="000000"/>
            </w:tcBorders>
            <w:hideMark/>
          </w:tcPr>
          <w:p w14:paraId="5D90CCC3"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170C4EE7"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E3BA346" w14:textId="77777777" w:rsidR="00A463EC" w:rsidRPr="008152F0" w:rsidRDefault="00A463EC" w:rsidP="006E3B3A">
            <w:pPr>
              <w:pStyle w:val="Betarp1"/>
            </w:pPr>
            <w:r w:rsidRPr="008152F0">
              <w:t>48,17</w:t>
            </w:r>
          </w:p>
        </w:tc>
      </w:tr>
      <w:tr w:rsidR="00A463EC" w:rsidRPr="008152F0" w14:paraId="5E31A70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97ACC2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6F82D6B" w14:textId="77777777" w:rsidR="00A463EC" w:rsidRPr="008152F0" w:rsidRDefault="00A463EC" w:rsidP="006E3B3A">
            <w:pPr>
              <w:pStyle w:val="Betarp1"/>
            </w:pPr>
            <w:r w:rsidRPr="008152F0">
              <w:t>Ignalinos m., Vasario 16-osios g. 44</w:t>
            </w:r>
          </w:p>
        </w:tc>
        <w:tc>
          <w:tcPr>
            <w:tcW w:w="851" w:type="dxa"/>
            <w:tcBorders>
              <w:top w:val="single" w:sz="6" w:space="0" w:color="000000"/>
              <w:left w:val="single" w:sz="6" w:space="0" w:color="000000"/>
              <w:bottom w:val="single" w:sz="6" w:space="0" w:color="000000"/>
              <w:right w:val="single" w:sz="6" w:space="0" w:color="000000"/>
            </w:tcBorders>
            <w:hideMark/>
          </w:tcPr>
          <w:p w14:paraId="29F355F0" w14:textId="77777777" w:rsidR="00A463EC" w:rsidRPr="008152F0" w:rsidRDefault="00A463EC" w:rsidP="006E3B3A">
            <w:pPr>
              <w:pStyle w:val="Betarp1"/>
            </w:pPr>
            <w:r w:rsidRPr="008152F0">
              <w:t>9</w:t>
            </w:r>
          </w:p>
        </w:tc>
        <w:tc>
          <w:tcPr>
            <w:tcW w:w="1559" w:type="dxa"/>
            <w:tcBorders>
              <w:top w:val="single" w:sz="6" w:space="0" w:color="000000"/>
              <w:left w:val="single" w:sz="6" w:space="0" w:color="000000"/>
              <w:bottom w:val="single" w:sz="6" w:space="0" w:color="000000"/>
              <w:right w:val="single" w:sz="6" w:space="0" w:color="000000"/>
            </w:tcBorders>
            <w:hideMark/>
          </w:tcPr>
          <w:p w14:paraId="7734999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7F57260" w14:textId="77777777" w:rsidR="00A463EC" w:rsidRPr="008152F0" w:rsidRDefault="00A463EC" w:rsidP="006E3B3A">
            <w:pPr>
              <w:pStyle w:val="Betarp1"/>
            </w:pPr>
            <w:r w:rsidRPr="008152F0">
              <w:t xml:space="preserve">47,15        </w:t>
            </w:r>
          </w:p>
        </w:tc>
      </w:tr>
      <w:tr w:rsidR="00A463EC" w:rsidRPr="008152F0" w14:paraId="13870C4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1E10BA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188351F" w14:textId="77777777" w:rsidR="00A463EC" w:rsidRPr="008152F0" w:rsidRDefault="00A463EC" w:rsidP="006E3B3A">
            <w:pPr>
              <w:pStyle w:val="Betarp1"/>
            </w:pPr>
            <w:r w:rsidRPr="008152F0">
              <w:t>Ignalinos m., Vasario 16-osios g. 46</w:t>
            </w:r>
          </w:p>
        </w:tc>
        <w:tc>
          <w:tcPr>
            <w:tcW w:w="851" w:type="dxa"/>
            <w:tcBorders>
              <w:top w:val="single" w:sz="6" w:space="0" w:color="000000"/>
              <w:left w:val="single" w:sz="6" w:space="0" w:color="000000"/>
              <w:bottom w:val="single" w:sz="6" w:space="0" w:color="000000"/>
              <w:right w:val="single" w:sz="6" w:space="0" w:color="000000"/>
            </w:tcBorders>
            <w:hideMark/>
          </w:tcPr>
          <w:p w14:paraId="016AB5FD"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75D4689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0BCBC0C" w14:textId="77777777" w:rsidR="00A463EC" w:rsidRPr="008152F0" w:rsidRDefault="00A463EC" w:rsidP="006E3B3A">
            <w:pPr>
              <w:pStyle w:val="Betarp1"/>
            </w:pPr>
            <w:r w:rsidRPr="008152F0">
              <w:t xml:space="preserve">45,73       </w:t>
            </w:r>
          </w:p>
        </w:tc>
      </w:tr>
      <w:tr w:rsidR="00A463EC" w:rsidRPr="008152F0" w14:paraId="49E497E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EEEB34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6602FBC" w14:textId="77777777" w:rsidR="00A463EC" w:rsidRPr="008152F0" w:rsidRDefault="00A463EC" w:rsidP="006E3B3A">
            <w:pPr>
              <w:pStyle w:val="Betarp1"/>
            </w:pPr>
            <w:r w:rsidRPr="008152F0">
              <w:t>Ignalinos m., Vasario 16-osios g. 46</w:t>
            </w:r>
          </w:p>
        </w:tc>
        <w:tc>
          <w:tcPr>
            <w:tcW w:w="851" w:type="dxa"/>
            <w:tcBorders>
              <w:top w:val="single" w:sz="6" w:space="0" w:color="000000"/>
              <w:left w:val="single" w:sz="6" w:space="0" w:color="000000"/>
              <w:bottom w:val="single" w:sz="6" w:space="0" w:color="000000"/>
              <w:right w:val="single" w:sz="6" w:space="0" w:color="000000"/>
            </w:tcBorders>
            <w:hideMark/>
          </w:tcPr>
          <w:p w14:paraId="13143F0D"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0AC3A3F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E756D08" w14:textId="77777777" w:rsidR="00A463EC" w:rsidRPr="008152F0" w:rsidRDefault="00A463EC" w:rsidP="006E3B3A">
            <w:pPr>
              <w:pStyle w:val="Betarp1"/>
            </w:pPr>
            <w:r w:rsidRPr="008152F0">
              <w:t>46,21</w:t>
            </w:r>
          </w:p>
        </w:tc>
      </w:tr>
      <w:tr w:rsidR="00A463EC" w:rsidRPr="008152F0" w14:paraId="080E8B5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1A399F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C572D11" w14:textId="77777777" w:rsidR="00A463EC" w:rsidRPr="008152F0" w:rsidRDefault="00A463EC" w:rsidP="006E3B3A">
            <w:pPr>
              <w:pStyle w:val="Betarp1"/>
            </w:pPr>
            <w:r w:rsidRPr="008152F0">
              <w:t>Ignalinos m., Vilniaus  g. 8</w:t>
            </w:r>
          </w:p>
        </w:tc>
        <w:tc>
          <w:tcPr>
            <w:tcW w:w="851" w:type="dxa"/>
            <w:tcBorders>
              <w:top w:val="single" w:sz="6" w:space="0" w:color="000000"/>
              <w:left w:val="single" w:sz="6" w:space="0" w:color="000000"/>
              <w:bottom w:val="single" w:sz="6" w:space="0" w:color="000000"/>
              <w:right w:val="single" w:sz="6" w:space="0" w:color="000000"/>
            </w:tcBorders>
            <w:hideMark/>
          </w:tcPr>
          <w:p w14:paraId="1768BAD2"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27D3D55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4AD5124" w14:textId="77777777" w:rsidR="00A463EC" w:rsidRPr="008152F0" w:rsidRDefault="00A463EC" w:rsidP="006E3B3A">
            <w:pPr>
              <w:pStyle w:val="Betarp1"/>
            </w:pPr>
            <w:r w:rsidRPr="008152F0">
              <w:t>35,87</w:t>
            </w:r>
          </w:p>
        </w:tc>
      </w:tr>
      <w:tr w:rsidR="00A463EC" w:rsidRPr="008152F0" w14:paraId="400BA8E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103C04D"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7F518F2" w14:textId="77777777" w:rsidR="00A463EC" w:rsidRPr="008152F0" w:rsidRDefault="00A463EC" w:rsidP="006E3B3A">
            <w:pPr>
              <w:pStyle w:val="Betarp1"/>
            </w:pPr>
            <w:r w:rsidRPr="008152F0">
              <w:t>Vidiškių sen., Vidiškių k., Aušros g. 3</w:t>
            </w:r>
          </w:p>
        </w:tc>
        <w:tc>
          <w:tcPr>
            <w:tcW w:w="851" w:type="dxa"/>
            <w:tcBorders>
              <w:top w:val="single" w:sz="6" w:space="0" w:color="000000"/>
              <w:left w:val="single" w:sz="6" w:space="0" w:color="000000"/>
              <w:bottom w:val="single" w:sz="6" w:space="0" w:color="000000"/>
              <w:right w:val="single" w:sz="6" w:space="0" w:color="000000"/>
            </w:tcBorders>
            <w:hideMark/>
          </w:tcPr>
          <w:p w14:paraId="10CAE6FD"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530C411D"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82AE123" w14:textId="77777777" w:rsidR="00A463EC" w:rsidRPr="008152F0" w:rsidRDefault="00A463EC" w:rsidP="006E3B3A">
            <w:pPr>
              <w:pStyle w:val="Betarp1"/>
            </w:pPr>
            <w:r w:rsidRPr="008152F0">
              <w:t>36,52</w:t>
            </w:r>
          </w:p>
        </w:tc>
      </w:tr>
      <w:tr w:rsidR="00A463EC" w:rsidRPr="008152F0" w14:paraId="18F4E70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A5B475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ACC8888" w14:textId="77777777" w:rsidR="00A463EC" w:rsidRPr="008152F0" w:rsidRDefault="00A463EC" w:rsidP="006E3B3A">
            <w:pPr>
              <w:pStyle w:val="Betarp1"/>
            </w:pPr>
            <w:r w:rsidRPr="008152F0">
              <w:t>Vidiškių sen., Vidiškių k., Aušros g. 3</w:t>
            </w:r>
          </w:p>
        </w:tc>
        <w:tc>
          <w:tcPr>
            <w:tcW w:w="851" w:type="dxa"/>
            <w:tcBorders>
              <w:top w:val="single" w:sz="6" w:space="0" w:color="000000"/>
              <w:left w:val="single" w:sz="6" w:space="0" w:color="000000"/>
              <w:bottom w:val="single" w:sz="6" w:space="0" w:color="000000"/>
              <w:right w:val="single" w:sz="6" w:space="0" w:color="000000"/>
            </w:tcBorders>
            <w:hideMark/>
          </w:tcPr>
          <w:p w14:paraId="539E9E86"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073461B6"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F952D39" w14:textId="77777777" w:rsidR="00A463EC" w:rsidRPr="008152F0" w:rsidRDefault="00A463EC" w:rsidP="006E3B3A">
            <w:pPr>
              <w:pStyle w:val="Betarp1"/>
            </w:pPr>
            <w:r w:rsidRPr="008152F0">
              <w:t>36,38</w:t>
            </w:r>
          </w:p>
        </w:tc>
      </w:tr>
      <w:tr w:rsidR="00A463EC" w:rsidRPr="008152F0" w14:paraId="22C5637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650EDF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9C5C317" w14:textId="77777777" w:rsidR="00A463EC" w:rsidRPr="008152F0" w:rsidRDefault="00A463EC" w:rsidP="006E3B3A">
            <w:pPr>
              <w:pStyle w:val="Betarp1"/>
            </w:pPr>
            <w:r w:rsidRPr="008152F0">
              <w:t>Vidiškių sen., Vidiškių k., Aušros g. 3</w:t>
            </w:r>
          </w:p>
        </w:tc>
        <w:tc>
          <w:tcPr>
            <w:tcW w:w="851" w:type="dxa"/>
            <w:tcBorders>
              <w:top w:val="single" w:sz="6" w:space="0" w:color="000000"/>
              <w:left w:val="single" w:sz="6" w:space="0" w:color="000000"/>
              <w:bottom w:val="single" w:sz="6" w:space="0" w:color="000000"/>
              <w:right w:val="single" w:sz="6" w:space="0" w:color="000000"/>
            </w:tcBorders>
            <w:hideMark/>
          </w:tcPr>
          <w:p w14:paraId="62DA498E"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6B44C49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837E127" w14:textId="77777777" w:rsidR="00A463EC" w:rsidRPr="008152F0" w:rsidRDefault="00A463EC" w:rsidP="006E3B3A">
            <w:pPr>
              <w:pStyle w:val="Betarp1"/>
            </w:pPr>
            <w:r w:rsidRPr="008152F0">
              <w:t>35,60</w:t>
            </w:r>
          </w:p>
        </w:tc>
      </w:tr>
      <w:tr w:rsidR="00A463EC" w:rsidRPr="008152F0" w14:paraId="1167BB7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985C55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BEF7C48" w14:textId="77777777" w:rsidR="00A463EC" w:rsidRPr="008152F0" w:rsidRDefault="00A463EC" w:rsidP="006E3B3A">
            <w:pPr>
              <w:pStyle w:val="Betarp1"/>
            </w:pPr>
            <w:r w:rsidRPr="008152F0">
              <w:t xml:space="preserve">Vidiškių sen., Vidiškių k., Aušros g. 4           </w:t>
            </w:r>
          </w:p>
        </w:tc>
        <w:tc>
          <w:tcPr>
            <w:tcW w:w="851" w:type="dxa"/>
            <w:tcBorders>
              <w:top w:val="single" w:sz="6" w:space="0" w:color="000000"/>
              <w:left w:val="single" w:sz="6" w:space="0" w:color="000000"/>
              <w:bottom w:val="single" w:sz="6" w:space="0" w:color="000000"/>
              <w:right w:val="single" w:sz="6" w:space="0" w:color="000000"/>
            </w:tcBorders>
            <w:hideMark/>
          </w:tcPr>
          <w:p w14:paraId="5D7FB769"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07AC2EA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386B201" w14:textId="77777777" w:rsidR="00A463EC" w:rsidRPr="008152F0" w:rsidRDefault="00A463EC" w:rsidP="006E3B3A">
            <w:pPr>
              <w:pStyle w:val="Betarp1"/>
            </w:pPr>
            <w:r w:rsidRPr="008152F0">
              <w:t>40,25</w:t>
            </w:r>
          </w:p>
        </w:tc>
      </w:tr>
      <w:tr w:rsidR="00A463EC" w:rsidRPr="008152F0" w14:paraId="534BCDC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38E80E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CF3966D" w14:textId="77777777" w:rsidR="00A463EC" w:rsidRPr="008152F0" w:rsidRDefault="00A463EC" w:rsidP="006E3B3A">
            <w:pPr>
              <w:pStyle w:val="Betarp1"/>
            </w:pPr>
            <w:r w:rsidRPr="008152F0">
              <w:t>Vidiškių sen., Vidiškių k., Aušros g. 5</w:t>
            </w:r>
          </w:p>
        </w:tc>
        <w:tc>
          <w:tcPr>
            <w:tcW w:w="851" w:type="dxa"/>
            <w:tcBorders>
              <w:top w:val="single" w:sz="6" w:space="0" w:color="000000"/>
              <w:left w:val="single" w:sz="6" w:space="0" w:color="000000"/>
              <w:bottom w:val="single" w:sz="6" w:space="0" w:color="000000"/>
              <w:right w:val="single" w:sz="6" w:space="0" w:color="000000"/>
            </w:tcBorders>
            <w:hideMark/>
          </w:tcPr>
          <w:p w14:paraId="47DEA724"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43BEFE3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12BAB00" w14:textId="77777777" w:rsidR="00A463EC" w:rsidRPr="008152F0" w:rsidRDefault="00A463EC" w:rsidP="006E3B3A">
            <w:pPr>
              <w:pStyle w:val="Betarp1"/>
            </w:pPr>
            <w:r w:rsidRPr="008152F0">
              <w:t>40,55</w:t>
            </w:r>
          </w:p>
        </w:tc>
      </w:tr>
      <w:tr w:rsidR="00A463EC" w:rsidRPr="008152F0" w14:paraId="1ECAD65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E214C2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E72D18C" w14:textId="77777777" w:rsidR="00A463EC" w:rsidRPr="008152F0" w:rsidRDefault="00A463EC" w:rsidP="006E3B3A">
            <w:pPr>
              <w:pStyle w:val="Betarp1"/>
            </w:pPr>
            <w:r w:rsidRPr="008152F0">
              <w:t>Vidiškių sen., Vidiškių k., Ignalinos g. 9</w:t>
            </w:r>
          </w:p>
        </w:tc>
        <w:tc>
          <w:tcPr>
            <w:tcW w:w="851" w:type="dxa"/>
            <w:tcBorders>
              <w:top w:val="single" w:sz="6" w:space="0" w:color="000000"/>
              <w:left w:val="single" w:sz="6" w:space="0" w:color="000000"/>
              <w:bottom w:val="single" w:sz="6" w:space="0" w:color="000000"/>
              <w:right w:val="single" w:sz="6" w:space="0" w:color="000000"/>
            </w:tcBorders>
            <w:hideMark/>
          </w:tcPr>
          <w:p w14:paraId="15DDEB36"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7D953A20"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0E3D0B7" w14:textId="77777777" w:rsidR="00A463EC" w:rsidRPr="008152F0" w:rsidRDefault="00A463EC" w:rsidP="006E3B3A">
            <w:pPr>
              <w:pStyle w:val="Betarp1"/>
            </w:pPr>
            <w:r w:rsidRPr="008152F0">
              <w:t>39,82</w:t>
            </w:r>
          </w:p>
        </w:tc>
      </w:tr>
      <w:tr w:rsidR="00A463EC" w:rsidRPr="008152F0" w14:paraId="2C5E964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68CD97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47F5D42" w14:textId="77777777" w:rsidR="00A463EC" w:rsidRPr="008152F0" w:rsidRDefault="00A463EC" w:rsidP="006E3B3A">
            <w:pPr>
              <w:pStyle w:val="Betarp1"/>
            </w:pPr>
            <w:r w:rsidRPr="008152F0">
              <w:t>Vidiškių sen., Vidiškių k., Melioratorių g. 4</w:t>
            </w:r>
          </w:p>
        </w:tc>
        <w:tc>
          <w:tcPr>
            <w:tcW w:w="851" w:type="dxa"/>
            <w:tcBorders>
              <w:top w:val="single" w:sz="6" w:space="0" w:color="000000"/>
              <w:left w:val="single" w:sz="6" w:space="0" w:color="000000"/>
              <w:bottom w:val="single" w:sz="6" w:space="0" w:color="000000"/>
              <w:right w:val="single" w:sz="6" w:space="0" w:color="000000"/>
            </w:tcBorders>
            <w:hideMark/>
          </w:tcPr>
          <w:p w14:paraId="65297B33" w14:textId="77777777" w:rsidR="00A463EC" w:rsidRPr="008152F0" w:rsidRDefault="00A463EC" w:rsidP="006E3B3A">
            <w:pPr>
              <w:pStyle w:val="Betarp1"/>
            </w:pPr>
            <w:r w:rsidRPr="008152F0">
              <w:t>5</w:t>
            </w:r>
          </w:p>
        </w:tc>
        <w:tc>
          <w:tcPr>
            <w:tcW w:w="1559" w:type="dxa"/>
            <w:tcBorders>
              <w:top w:val="single" w:sz="6" w:space="0" w:color="000000"/>
              <w:left w:val="single" w:sz="6" w:space="0" w:color="000000"/>
              <w:bottom w:val="single" w:sz="6" w:space="0" w:color="000000"/>
              <w:right w:val="single" w:sz="6" w:space="0" w:color="000000"/>
            </w:tcBorders>
            <w:hideMark/>
          </w:tcPr>
          <w:p w14:paraId="036845A6"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24496EB" w14:textId="77777777" w:rsidR="00A463EC" w:rsidRPr="008152F0" w:rsidRDefault="00A463EC" w:rsidP="006E3B3A">
            <w:pPr>
              <w:pStyle w:val="Betarp1"/>
            </w:pPr>
            <w:r w:rsidRPr="008152F0">
              <w:t>25,07</w:t>
            </w:r>
          </w:p>
        </w:tc>
      </w:tr>
      <w:tr w:rsidR="00A463EC" w:rsidRPr="008152F0" w14:paraId="7617730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3B7102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0F2BDFE" w14:textId="77777777" w:rsidR="00A463EC" w:rsidRPr="008152F0" w:rsidRDefault="00A463EC" w:rsidP="006E3B3A">
            <w:pPr>
              <w:pStyle w:val="Betarp1"/>
            </w:pPr>
            <w:r w:rsidRPr="008152F0">
              <w:t>Vidiškių sen., Vidiškių k., Melioratorių g. 4</w:t>
            </w:r>
          </w:p>
        </w:tc>
        <w:tc>
          <w:tcPr>
            <w:tcW w:w="851" w:type="dxa"/>
            <w:tcBorders>
              <w:top w:val="single" w:sz="6" w:space="0" w:color="000000"/>
              <w:left w:val="single" w:sz="6" w:space="0" w:color="000000"/>
              <w:bottom w:val="single" w:sz="6" w:space="0" w:color="000000"/>
              <w:right w:val="single" w:sz="6" w:space="0" w:color="000000"/>
            </w:tcBorders>
            <w:hideMark/>
          </w:tcPr>
          <w:p w14:paraId="5B6FAAB7" w14:textId="77777777" w:rsidR="00A463EC" w:rsidRPr="008152F0" w:rsidRDefault="00A463EC" w:rsidP="006E3B3A">
            <w:pPr>
              <w:pStyle w:val="Betarp1"/>
            </w:pPr>
            <w:r w:rsidRPr="008152F0">
              <w:t xml:space="preserve">11 </w:t>
            </w:r>
          </w:p>
        </w:tc>
        <w:tc>
          <w:tcPr>
            <w:tcW w:w="1559" w:type="dxa"/>
            <w:tcBorders>
              <w:top w:val="single" w:sz="6" w:space="0" w:color="000000"/>
              <w:left w:val="single" w:sz="6" w:space="0" w:color="000000"/>
              <w:bottom w:val="single" w:sz="6" w:space="0" w:color="000000"/>
              <w:right w:val="single" w:sz="6" w:space="0" w:color="000000"/>
            </w:tcBorders>
            <w:hideMark/>
          </w:tcPr>
          <w:p w14:paraId="65F50878"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0452C335" w14:textId="77777777" w:rsidR="00A463EC" w:rsidRPr="008152F0" w:rsidRDefault="00A463EC" w:rsidP="006E3B3A">
            <w:pPr>
              <w:pStyle w:val="Betarp1"/>
            </w:pPr>
            <w:r w:rsidRPr="008152F0">
              <w:t>25,18</w:t>
            </w:r>
          </w:p>
        </w:tc>
      </w:tr>
      <w:tr w:rsidR="00A463EC" w:rsidRPr="008152F0" w14:paraId="5FF3FA8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CA5159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43AC687" w14:textId="77777777" w:rsidR="00A463EC" w:rsidRPr="008152F0" w:rsidRDefault="00A463EC" w:rsidP="006E3B3A">
            <w:pPr>
              <w:pStyle w:val="Betarp1"/>
            </w:pPr>
            <w:r w:rsidRPr="008152F0">
              <w:t>Vidiškių sen., Vidiškių k., Melioratorių g. 6</w:t>
            </w:r>
          </w:p>
        </w:tc>
        <w:tc>
          <w:tcPr>
            <w:tcW w:w="851" w:type="dxa"/>
            <w:tcBorders>
              <w:top w:val="single" w:sz="6" w:space="0" w:color="000000"/>
              <w:left w:val="single" w:sz="6" w:space="0" w:color="000000"/>
              <w:bottom w:val="single" w:sz="6" w:space="0" w:color="000000"/>
              <w:right w:val="single" w:sz="6" w:space="0" w:color="000000"/>
            </w:tcBorders>
            <w:hideMark/>
          </w:tcPr>
          <w:p w14:paraId="3DDF268C"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34D6AC3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A998E47" w14:textId="77777777" w:rsidR="00A463EC" w:rsidRPr="008152F0" w:rsidRDefault="00A463EC" w:rsidP="006E3B3A">
            <w:pPr>
              <w:pStyle w:val="Betarp1"/>
            </w:pPr>
            <w:r w:rsidRPr="008152F0">
              <w:t>34,30</w:t>
            </w:r>
          </w:p>
        </w:tc>
      </w:tr>
      <w:tr w:rsidR="00A463EC" w:rsidRPr="008152F0" w14:paraId="159F1F6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DDF0AD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0AFFFB2" w14:textId="77777777" w:rsidR="00A463EC" w:rsidRPr="008152F0" w:rsidRDefault="00A463EC" w:rsidP="006E3B3A">
            <w:pPr>
              <w:pStyle w:val="Betarp1"/>
            </w:pPr>
            <w:r w:rsidRPr="008152F0">
              <w:t>Vidiškių sen., Vidiškių k., Melioratorių g. 11</w:t>
            </w:r>
          </w:p>
        </w:tc>
        <w:tc>
          <w:tcPr>
            <w:tcW w:w="851" w:type="dxa"/>
            <w:tcBorders>
              <w:top w:val="single" w:sz="6" w:space="0" w:color="000000"/>
              <w:left w:val="single" w:sz="6" w:space="0" w:color="000000"/>
              <w:bottom w:val="single" w:sz="6" w:space="0" w:color="000000"/>
              <w:right w:val="single" w:sz="6" w:space="0" w:color="000000"/>
            </w:tcBorders>
            <w:hideMark/>
          </w:tcPr>
          <w:p w14:paraId="5AF139D6" w14:textId="77777777" w:rsidR="00A463EC" w:rsidRPr="008152F0" w:rsidRDefault="00A463EC" w:rsidP="006E3B3A">
            <w:pPr>
              <w:pStyle w:val="Betarp1"/>
            </w:pPr>
            <w:r w:rsidRPr="008152F0">
              <w:t>10</w:t>
            </w:r>
          </w:p>
        </w:tc>
        <w:tc>
          <w:tcPr>
            <w:tcW w:w="1559" w:type="dxa"/>
            <w:tcBorders>
              <w:top w:val="single" w:sz="6" w:space="0" w:color="000000"/>
              <w:left w:val="single" w:sz="6" w:space="0" w:color="000000"/>
              <w:bottom w:val="single" w:sz="6" w:space="0" w:color="000000"/>
              <w:right w:val="single" w:sz="6" w:space="0" w:color="000000"/>
            </w:tcBorders>
            <w:hideMark/>
          </w:tcPr>
          <w:p w14:paraId="7344AF5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D078C53" w14:textId="77777777" w:rsidR="00A463EC" w:rsidRPr="008152F0" w:rsidRDefault="00A463EC" w:rsidP="006E3B3A">
            <w:pPr>
              <w:pStyle w:val="Betarp1"/>
            </w:pPr>
            <w:r w:rsidRPr="008152F0">
              <w:t>30,39</w:t>
            </w:r>
          </w:p>
        </w:tc>
      </w:tr>
      <w:tr w:rsidR="00A463EC" w:rsidRPr="008152F0" w14:paraId="6D10107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4845E5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52380ED" w14:textId="77777777" w:rsidR="00A463EC" w:rsidRPr="008152F0" w:rsidRDefault="00A463EC" w:rsidP="006E3B3A">
            <w:pPr>
              <w:pStyle w:val="Betarp1"/>
            </w:pPr>
            <w:r w:rsidRPr="008152F0">
              <w:t>Vidiškių sen., Vidiškių k., Melioratorių g. 11</w:t>
            </w:r>
          </w:p>
        </w:tc>
        <w:tc>
          <w:tcPr>
            <w:tcW w:w="851" w:type="dxa"/>
            <w:tcBorders>
              <w:top w:val="single" w:sz="6" w:space="0" w:color="000000"/>
              <w:left w:val="single" w:sz="6" w:space="0" w:color="000000"/>
              <w:bottom w:val="single" w:sz="6" w:space="0" w:color="000000"/>
              <w:right w:val="single" w:sz="6" w:space="0" w:color="000000"/>
            </w:tcBorders>
            <w:hideMark/>
          </w:tcPr>
          <w:p w14:paraId="2E15D7B8" w14:textId="77777777" w:rsidR="00A463EC" w:rsidRPr="008152F0" w:rsidRDefault="00A463EC" w:rsidP="006E3B3A">
            <w:pPr>
              <w:pStyle w:val="Betarp1"/>
            </w:pPr>
            <w:r w:rsidRPr="008152F0">
              <w:t>15</w:t>
            </w:r>
          </w:p>
        </w:tc>
        <w:tc>
          <w:tcPr>
            <w:tcW w:w="1559" w:type="dxa"/>
            <w:tcBorders>
              <w:top w:val="single" w:sz="6" w:space="0" w:color="000000"/>
              <w:left w:val="single" w:sz="6" w:space="0" w:color="000000"/>
              <w:bottom w:val="single" w:sz="6" w:space="0" w:color="000000"/>
              <w:right w:val="single" w:sz="6" w:space="0" w:color="000000"/>
            </w:tcBorders>
            <w:hideMark/>
          </w:tcPr>
          <w:p w14:paraId="17017C9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F15A963" w14:textId="77777777" w:rsidR="00A463EC" w:rsidRPr="008152F0" w:rsidRDefault="00A463EC" w:rsidP="006E3B3A">
            <w:pPr>
              <w:pStyle w:val="Betarp1"/>
            </w:pPr>
            <w:r w:rsidRPr="008152F0">
              <w:t>49,46</w:t>
            </w:r>
          </w:p>
        </w:tc>
      </w:tr>
      <w:tr w:rsidR="00A463EC" w:rsidRPr="008152F0" w14:paraId="779EE76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C543C0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68EFAF5" w14:textId="77777777" w:rsidR="00A463EC" w:rsidRPr="008152F0" w:rsidRDefault="00A463EC" w:rsidP="006E3B3A">
            <w:pPr>
              <w:pStyle w:val="Betarp1"/>
            </w:pPr>
            <w:r w:rsidRPr="008152F0">
              <w:t>Vidiškių sen., Vidiškių k., Melioratorių g. 20</w:t>
            </w:r>
          </w:p>
        </w:tc>
        <w:tc>
          <w:tcPr>
            <w:tcW w:w="851" w:type="dxa"/>
            <w:tcBorders>
              <w:top w:val="single" w:sz="6" w:space="0" w:color="000000"/>
              <w:left w:val="single" w:sz="6" w:space="0" w:color="000000"/>
              <w:bottom w:val="single" w:sz="6" w:space="0" w:color="000000"/>
              <w:right w:val="single" w:sz="6" w:space="0" w:color="000000"/>
            </w:tcBorders>
            <w:hideMark/>
          </w:tcPr>
          <w:p w14:paraId="163E67DE" w14:textId="77777777" w:rsidR="00A463EC" w:rsidRPr="008152F0" w:rsidRDefault="00A463EC" w:rsidP="006E3B3A">
            <w:pPr>
              <w:pStyle w:val="Betarp1"/>
            </w:pPr>
            <w:r w:rsidRPr="008152F0">
              <w:t>19</w:t>
            </w:r>
          </w:p>
        </w:tc>
        <w:tc>
          <w:tcPr>
            <w:tcW w:w="1559" w:type="dxa"/>
            <w:tcBorders>
              <w:top w:val="single" w:sz="6" w:space="0" w:color="000000"/>
              <w:left w:val="single" w:sz="6" w:space="0" w:color="000000"/>
              <w:bottom w:val="single" w:sz="6" w:space="0" w:color="000000"/>
              <w:right w:val="single" w:sz="6" w:space="0" w:color="000000"/>
            </w:tcBorders>
            <w:hideMark/>
          </w:tcPr>
          <w:p w14:paraId="7323617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F5F5725" w14:textId="77777777" w:rsidR="00A463EC" w:rsidRPr="008152F0" w:rsidRDefault="00A463EC" w:rsidP="006E3B3A">
            <w:pPr>
              <w:pStyle w:val="Betarp1"/>
            </w:pPr>
            <w:r w:rsidRPr="008152F0">
              <w:t>30,43</w:t>
            </w:r>
          </w:p>
        </w:tc>
      </w:tr>
      <w:tr w:rsidR="00A463EC" w:rsidRPr="008152F0" w14:paraId="7E550AB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62046C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4799DB" w14:textId="77777777" w:rsidR="00A463EC" w:rsidRPr="008152F0" w:rsidRDefault="00A463EC" w:rsidP="006E3B3A">
            <w:pPr>
              <w:pStyle w:val="Betarp1"/>
            </w:pPr>
            <w:r w:rsidRPr="008152F0">
              <w:t>Vidiškių sen., Vidiškių k., Melioratorių g. 15</w:t>
            </w:r>
          </w:p>
        </w:tc>
        <w:tc>
          <w:tcPr>
            <w:tcW w:w="851" w:type="dxa"/>
            <w:tcBorders>
              <w:top w:val="single" w:sz="6" w:space="0" w:color="000000"/>
              <w:left w:val="single" w:sz="6" w:space="0" w:color="000000"/>
              <w:bottom w:val="single" w:sz="6" w:space="0" w:color="000000"/>
              <w:right w:val="single" w:sz="6" w:space="0" w:color="000000"/>
            </w:tcBorders>
            <w:hideMark/>
          </w:tcPr>
          <w:p w14:paraId="38E6396E"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733606C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AADF320" w14:textId="77777777" w:rsidR="00A463EC" w:rsidRPr="008152F0" w:rsidRDefault="00A463EC" w:rsidP="006E3B3A">
            <w:pPr>
              <w:pStyle w:val="Betarp1"/>
            </w:pPr>
            <w:r w:rsidRPr="008152F0">
              <w:t>49,14</w:t>
            </w:r>
          </w:p>
        </w:tc>
      </w:tr>
      <w:tr w:rsidR="00A463EC" w:rsidRPr="008152F0" w14:paraId="3DEBF09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F89AEB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0010D16" w14:textId="77777777" w:rsidR="00A463EC" w:rsidRPr="008152F0" w:rsidRDefault="00A463EC" w:rsidP="006E3B3A">
            <w:pPr>
              <w:pStyle w:val="Betarp1"/>
            </w:pPr>
            <w:r w:rsidRPr="008152F0">
              <w:t>Vidiškių sen., Vidiškių k., Melioratorių g. 15</w:t>
            </w:r>
          </w:p>
        </w:tc>
        <w:tc>
          <w:tcPr>
            <w:tcW w:w="851" w:type="dxa"/>
            <w:tcBorders>
              <w:top w:val="single" w:sz="6" w:space="0" w:color="000000"/>
              <w:left w:val="single" w:sz="6" w:space="0" w:color="000000"/>
              <w:bottom w:val="single" w:sz="6" w:space="0" w:color="000000"/>
              <w:right w:val="single" w:sz="6" w:space="0" w:color="000000"/>
            </w:tcBorders>
            <w:hideMark/>
          </w:tcPr>
          <w:p w14:paraId="435FAD9A" w14:textId="77777777" w:rsidR="00A463EC" w:rsidRPr="008152F0" w:rsidRDefault="00A463EC" w:rsidP="006E3B3A">
            <w:pPr>
              <w:pStyle w:val="Betarp1"/>
            </w:pPr>
            <w:r w:rsidRPr="008152F0">
              <w:t>7A</w:t>
            </w:r>
          </w:p>
        </w:tc>
        <w:tc>
          <w:tcPr>
            <w:tcW w:w="1559" w:type="dxa"/>
            <w:tcBorders>
              <w:top w:val="single" w:sz="6" w:space="0" w:color="000000"/>
              <w:left w:val="single" w:sz="6" w:space="0" w:color="000000"/>
              <w:bottom w:val="single" w:sz="6" w:space="0" w:color="000000"/>
              <w:right w:val="single" w:sz="6" w:space="0" w:color="000000"/>
            </w:tcBorders>
            <w:hideMark/>
          </w:tcPr>
          <w:p w14:paraId="4893D805"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6AD30ECE" w14:textId="77777777" w:rsidR="00A463EC" w:rsidRPr="008152F0" w:rsidRDefault="00A463EC" w:rsidP="006E3B3A">
            <w:pPr>
              <w:pStyle w:val="Betarp1"/>
              <w:rPr>
                <w:highlight w:val="yellow"/>
              </w:rPr>
            </w:pPr>
            <w:r w:rsidRPr="008152F0">
              <w:t>30,47</w:t>
            </w:r>
          </w:p>
        </w:tc>
      </w:tr>
      <w:tr w:rsidR="00A463EC" w:rsidRPr="008152F0" w14:paraId="575FCD1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F7AB9F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23BEC2D" w14:textId="77777777" w:rsidR="00A463EC" w:rsidRPr="008152F0" w:rsidRDefault="00A463EC" w:rsidP="006E3B3A">
            <w:pPr>
              <w:pStyle w:val="Betarp1"/>
            </w:pPr>
            <w:r w:rsidRPr="008152F0">
              <w:t>Vidiškių sen., Vidiškių k., Melioratorių g. 15</w:t>
            </w:r>
          </w:p>
        </w:tc>
        <w:tc>
          <w:tcPr>
            <w:tcW w:w="851" w:type="dxa"/>
            <w:tcBorders>
              <w:top w:val="single" w:sz="6" w:space="0" w:color="000000"/>
              <w:left w:val="single" w:sz="6" w:space="0" w:color="000000"/>
              <w:bottom w:val="single" w:sz="6" w:space="0" w:color="000000"/>
              <w:right w:val="single" w:sz="6" w:space="0" w:color="000000"/>
            </w:tcBorders>
            <w:hideMark/>
          </w:tcPr>
          <w:p w14:paraId="0FE058D6" w14:textId="77777777" w:rsidR="00A463EC" w:rsidRPr="008152F0" w:rsidRDefault="00A463EC" w:rsidP="006E3B3A">
            <w:pPr>
              <w:pStyle w:val="Betarp1"/>
            </w:pPr>
            <w:r w:rsidRPr="008152F0">
              <w:t xml:space="preserve">7B </w:t>
            </w:r>
          </w:p>
        </w:tc>
        <w:tc>
          <w:tcPr>
            <w:tcW w:w="1559" w:type="dxa"/>
            <w:tcBorders>
              <w:top w:val="single" w:sz="6" w:space="0" w:color="000000"/>
              <w:left w:val="single" w:sz="6" w:space="0" w:color="000000"/>
              <w:bottom w:val="single" w:sz="6" w:space="0" w:color="000000"/>
              <w:right w:val="single" w:sz="6" w:space="0" w:color="000000"/>
            </w:tcBorders>
            <w:hideMark/>
          </w:tcPr>
          <w:p w14:paraId="2CBCBF18"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5FFBBBC8" w14:textId="77777777" w:rsidR="00A463EC" w:rsidRPr="008152F0" w:rsidRDefault="00A463EC" w:rsidP="006E3B3A">
            <w:pPr>
              <w:pStyle w:val="Betarp1"/>
              <w:rPr>
                <w:highlight w:val="yellow"/>
              </w:rPr>
            </w:pPr>
            <w:r w:rsidRPr="008152F0">
              <w:t>47,41</w:t>
            </w:r>
          </w:p>
        </w:tc>
      </w:tr>
      <w:tr w:rsidR="00A463EC" w:rsidRPr="008152F0" w14:paraId="41EF759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14C82C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F4159A4" w14:textId="77777777" w:rsidR="00A463EC" w:rsidRPr="008152F0" w:rsidRDefault="00A463EC" w:rsidP="006E3B3A">
            <w:pPr>
              <w:pStyle w:val="Betarp1"/>
            </w:pPr>
            <w:r w:rsidRPr="008152F0">
              <w:t>Vidiškių sen., Vidiškių k., Melioratorių g. 15</w:t>
            </w:r>
          </w:p>
        </w:tc>
        <w:tc>
          <w:tcPr>
            <w:tcW w:w="851" w:type="dxa"/>
            <w:tcBorders>
              <w:top w:val="single" w:sz="6" w:space="0" w:color="000000"/>
              <w:left w:val="single" w:sz="6" w:space="0" w:color="000000"/>
              <w:bottom w:val="single" w:sz="6" w:space="0" w:color="000000"/>
              <w:right w:val="single" w:sz="6" w:space="0" w:color="000000"/>
            </w:tcBorders>
            <w:hideMark/>
          </w:tcPr>
          <w:p w14:paraId="4918CA82"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571DC693"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2C57DE14" w14:textId="77777777" w:rsidR="00A463EC" w:rsidRPr="008152F0" w:rsidRDefault="00A463EC" w:rsidP="006E3B3A">
            <w:pPr>
              <w:pStyle w:val="Betarp1"/>
            </w:pPr>
            <w:r w:rsidRPr="008152F0">
              <w:t>59,65</w:t>
            </w:r>
          </w:p>
        </w:tc>
      </w:tr>
      <w:tr w:rsidR="00A463EC" w:rsidRPr="008152F0" w14:paraId="31380E4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A7EF0E8"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2ECBFF6" w14:textId="77777777" w:rsidR="00A463EC" w:rsidRPr="008152F0" w:rsidRDefault="00A463EC" w:rsidP="006E3B3A">
            <w:pPr>
              <w:pStyle w:val="Betarp1"/>
            </w:pPr>
            <w:r w:rsidRPr="008152F0">
              <w:t>Vidiškių sen., Vidiškių k., Melioratorių g. 18</w:t>
            </w:r>
          </w:p>
        </w:tc>
        <w:tc>
          <w:tcPr>
            <w:tcW w:w="851" w:type="dxa"/>
            <w:tcBorders>
              <w:top w:val="single" w:sz="6" w:space="0" w:color="000000"/>
              <w:left w:val="single" w:sz="6" w:space="0" w:color="000000"/>
              <w:bottom w:val="single" w:sz="6" w:space="0" w:color="000000"/>
              <w:right w:val="single" w:sz="6" w:space="0" w:color="000000"/>
            </w:tcBorders>
            <w:hideMark/>
          </w:tcPr>
          <w:p w14:paraId="1F8D0561" w14:textId="77777777" w:rsidR="00A463EC" w:rsidRPr="008152F0" w:rsidRDefault="00A463EC" w:rsidP="006E3B3A">
            <w:pPr>
              <w:pStyle w:val="Betarp1"/>
            </w:pPr>
            <w:r w:rsidRPr="008152F0">
              <w:t>11</w:t>
            </w:r>
          </w:p>
        </w:tc>
        <w:tc>
          <w:tcPr>
            <w:tcW w:w="1559" w:type="dxa"/>
            <w:tcBorders>
              <w:top w:val="single" w:sz="6" w:space="0" w:color="000000"/>
              <w:left w:val="single" w:sz="6" w:space="0" w:color="000000"/>
              <w:bottom w:val="single" w:sz="6" w:space="0" w:color="000000"/>
              <w:right w:val="single" w:sz="6" w:space="0" w:color="000000"/>
            </w:tcBorders>
            <w:hideMark/>
          </w:tcPr>
          <w:p w14:paraId="001418E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1E0B43E3" w14:textId="77777777" w:rsidR="00A463EC" w:rsidRPr="008152F0" w:rsidRDefault="00A463EC" w:rsidP="006E3B3A">
            <w:pPr>
              <w:pStyle w:val="Betarp1"/>
            </w:pPr>
            <w:r w:rsidRPr="008152F0">
              <w:t>53,39</w:t>
            </w:r>
          </w:p>
        </w:tc>
      </w:tr>
      <w:tr w:rsidR="00A463EC" w:rsidRPr="008152F0" w14:paraId="7A9E1D5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E883406"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A40A48B" w14:textId="77777777" w:rsidR="00A463EC" w:rsidRPr="008152F0" w:rsidRDefault="00A463EC" w:rsidP="006E3B3A">
            <w:pPr>
              <w:pStyle w:val="Betarp1"/>
            </w:pPr>
            <w:r w:rsidRPr="008152F0">
              <w:t>Dūkšto sen., Dūkšto m., Aušros g. 9</w:t>
            </w:r>
          </w:p>
        </w:tc>
        <w:tc>
          <w:tcPr>
            <w:tcW w:w="851" w:type="dxa"/>
            <w:tcBorders>
              <w:top w:val="single" w:sz="6" w:space="0" w:color="000000"/>
              <w:left w:val="single" w:sz="6" w:space="0" w:color="000000"/>
              <w:bottom w:val="single" w:sz="6" w:space="0" w:color="000000"/>
              <w:right w:val="single" w:sz="6" w:space="0" w:color="000000"/>
            </w:tcBorders>
            <w:hideMark/>
          </w:tcPr>
          <w:p w14:paraId="7CF54494"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6854EB08"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1CC9891F" w14:textId="77777777" w:rsidR="00A463EC" w:rsidRPr="008152F0" w:rsidRDefault="00A463EC" w:rsidP="006E3B3A">
            <w:pPr>
              <w:pStyle w:val="Betarp1"/>
            </w:pPr>
            <w:r w:rsidRPr="008152F0">
              <w:t>58,86</w:t>
            </w:r>
          </w:p>
        </w:tc>
      </w:tr>
      <w:tr w:rsidR="00A463EC" w:rsidRPr="008152F0" w14:paraId="4BD7967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ED94DF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1915DE5" w14:textId="77777777" w:rsidR="00A463EC" w:rsidRPr="008152F0" w:rsidRDefault="00A463EC" w:rsidP="006E3B3A">
            <w:pPr>
              <w:pStyle w:val="Betarp1"/>
            </w:pPr>
            <w:r w:rsidRPr="008152F0">
              <w:t>Dūkšto sen., Dūkšto m., Bažnyčios g. 10</w:t>
            </w:r>
          </w:p>
        </w:tc>
        <w:tc>
          <w:tcPr>
            <w:tcW w:w="851" w:type="dxa"/>
            <w:tcBorders>
              <w:top w:val="single" w:sz="6" w:space="0" w:color="000000"/>
              <w:left w:val="single" w:sz="6" w:space="0" w:color="000000"/>
              <w:bottom w:val="single" w:sz="6" w:space="0" w:color="000000"/>
              <w:right w:val="single" w:sz="6" w:space="0" w:color="000000"/>
            </w:tcBorders>
            <w:hideMark/>
          </w:tcPr>
          <w:p w14:paraId="10CBC727"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74A3D60B"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C574AA6" w14:textId="77777777" w:rsidR="00A463EC" w:rsidRPr="008152F0" w:rsidRDefault="00A463EC" w:rsidP="006E3B3A">
            <w:pPr>
              <w:pStyle w:val="Betarp1"/>
            </w:pPr>
            <w:r w:rsidRPr="008152F0">
              <w:t>42,14</w:t>
            </w:r>
          </w:p>
        </w:tc>
      </w:tr>
      <w:tr w:rsidR="00A463EC" w:rsidRPr="008152F0" w14:paraId="53CF4C1F"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8B392F2"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C19073D" w14:textId="77777777" w:rsidR="00A463EC" w:rsidRPr="008152F0" w:rsidRDefault="00A463EC" w:rsidP="006E3B3A">
            <w:pPr>
              <w:pStyle w:val="Betarp1"/>
            </w:pPr>
            <w:r w:rsidRPr="008152F0">
              <w:t>Dūkšto sen., Dūkšto m., Bažnyčios g. 20</w:t>
            </w:r>
          </w:p>
        </w:tc>
        <w:tc>
          <w:tcPr>
            <w:tcW w:w="851" w:type="dxa"/>
            <w:tcBorders>
              <w:top w:val="single" w:sz="6" w:space="0" w:color="000000"/>
              <w:left w:val="single" w:sz="6" w:space="0" w:color="000000"/>
              <w:bottom w:val="single" w:sz="6" w:space="0" w:color="000000"/>
              <w:right w:val="single" w:sz="6" w:space="0" w:color="000000"/>
            </w:tcBorders>
            <w:hideMark/>
          </w:tcPr>
          <w:p w14:paraId="373760EA"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628DBBD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26CD25E" w14:textId="77777777" w:rsidR="00A463EC" w:rsidRPr="008152F0" w:rsidRDefault="00A463EC" w:rsidP="006E3B3A">
            <w:pPr>
              <w:pStyle w:val="Betarp1"/>
            </w:pPr>
            <w:r w:rsidRPr="008152F0">
              <w:t>47,36</w:t>
            </w:r>
          </w:p>
        </w:tc>
      </w:tr>
      <w:tr w:rsidR="00A463EC" w:rsidRPr="008152F0" w14:paraId="18A22A3E"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2A8115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4AED6EF" w14:textId="77777777" w:rsidR="00A463EC" w:rsidRPr="008152F0" w:rsidRDefault="00A463EC" w:rsidP="006E3B3A">
            <w:pPr>
              <w:pStyle w:val="Betarp1"/>
            </w:pPr>
            <w:r w:rsidRPr="008152F0">
              <w:t>Dūkšto sen., Dūkšto m., Laisvės g. 8</w:t>
            </w:r>
          </w:p>
        </w:tc>
        <w:tc>
          <w:tcPr>
            <w:tcW w:w="851" w:type="dxa"/>
            <w:tcBorders>
              <w:top w:val="single" w:sz="6" w:space="0" w:color="000000"/>
              <w:left w:val="single" w:sz="6" w:space="0" w:color="000000"/>
              <w:bottom w:val="single" w:sz="6" w:space="0" w:color="000000"/>
              <w:right w:val="single" w:sz="6" w:space="0" w:color="000000"/>
            </w:tcBorders>
            <w:hideMark/>
          </w:tcPr>
          <w:p w14:paraId="12784081"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2A4F58C0"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10C86F5" w14:textId="77777777" w:rsidR="00A463EC" w:rsidRPr="008152F0" w:rsidRDefault="00A463EC" w:rsidP="006E3B3A">
            <w:pPr>
              <w:pStyle w:val="Betarp1"/>
            </w:pPr>
            <w:r w:rsidRPr="008152F0">
              <w:t>38,00</w:t>
            </w:r>
          </w:p>
        </w:tc>
      </w:tr>
      <w:tr w:rsidR="00A463EC" w:rsidRPr="008152F0" w14:paraId="75A840F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03B39B5"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B219C8A" w14:textId="77777777" w:rsidR="00A463EC" w:rsidRPr="008152F0" w:rsidRDefault="00A463EC" w:rsidP="006E3B3A">
            <w:pPr>
              <w:pStyle w:val="Betarp1"/>
            </w:pPr>
            <w:r w:rsidRPr="008152F0">
              <w:t>Dūkšto sen., Dūkšto m., Laisvės g. 16</w:t>
            </w:r>
          </w:p>
        </w:tc>
        <w:tc>
          <w:tcPr>
            <w:tcW w:w="851" w:type="dxa"/>
            <w:tcBorders>
              <w:top w:val="single" w:sz="6" w:space="0" w:color="000000"/>
              <w:left w:val="single" w:sz="6" w:space="0" w:color="000000"/>
              <w:bottom w:val="single" w:sz="6" w:space="0" w:color="000000"/>
              <w:right w:val="single" w:sz="6" w:space="0" w:color="000000"/>
            </w:tcBorders>
            <w:hideMark/>
          </w:tcPr>
          <w:p w14:paraId="737F0E0E"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6C4B2A91"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AACE3B4" w14:textId="77777777" w:rsidR="00A463EC" w:rsidRPr="008152F0" w:rsidRDefault="00A463EC" w:rsidP="006E3B3A">
            <w:pPr>
              <w:pStyle w:val="Betarp1"/>
            </w:pPr>
            <w:r w:rsidRPr="008152F0">
              <w:t>29,14</w:t>
            </w:r>
          </w:p>
        </w:tc>
      </w:tr>
      <w:tr w:rsidR="00A463EC" w:rsidRPr="008152F0" w14:paraId="6970B389"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2D01B2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4AE19E9" w14:textId="77777777" w:rsidR="00A463EC" w:rsidRPr="008152F0" w:rsidRDefault="00A463EC" w:rsidP="006E3B3A">
            <w:pPr>
              <w:pStyle w:val="Betarp1"/>
            </w:pPr>
            <w:r w:rsidRPr="008152F0">
              <w:t>Dūkšto sen., Dūkšto m., Laisvės g. 18</w:t>
            </w:r>
          </w:p>
        </w:tc>
        <w:tc>
          <w:tcPr>
            <w:tcW w:w="851" w:type="dxa"/>
            <w:tcBorders>
              <w:top w:val="single" w:sz="6" w:space="0" w:color="000000"/>
              <w:left w:val="single" w:sz="6" w:space="0" w:color="000000"/>
              <w:bottom w:val="single" w:sz="6" w:space="0" w:color="000000"/>
              <w:right w:val="single" w:sz="6" w:space="0" w:color="000000"/>
            </w:tcBorders>
            <w:hideMark/>
          </w:tcPr>
          <w:p w14:paraId="7624AD59"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781B27E3"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44D639B5" w14:textId="77777777" w:rsidR="00A463EC" w:rsidRPr="008152F0" w:rsidRDefault="00A463EC" w:rsidP="006E3B3A">
            <w:pPr>
              <w:pStyle w:val="Betarp1"/>
              <w:rPr>
                <w:color w:val="000000"/>
              </w:rPr>
            </w:pPr>
            <w:r w:rsidRPr="008152F0">
              <w:rPr>
                <w:color w:val="000000"/>
              </w:rPr>
              <w:t>44,28</w:t>
            </w:r>
          </w:p>
        </w:tc>
      </w:tr>
      <w:tr w:rsidR="00A463EC" w:rsidRPr="008152F0" w14:paraId="728DF31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3A4865B"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9C32700" w14:textId="77777777" w:rsidR="00A463EC" w:rsidRPr="008152F0" w:rsidRDefault="00A463EC" w:rsidP="006E3B3A">
            <w:pPr>
              <w:pStyle w:val="Betarp1"/>
            </w:pPr>
            <w:r w:rsidRPr="008152F0">
              <w:t>Dūkšto sen., Dūkšto m., Laisvės g. 18</w:t>
            </w:r>
          </w:p>
        </w:tc>
        <w:tc>
          <w:tcPr>
            <w:tcW w:w="851" w:type="dxa"/>
            <w:tcBorders>
              <w:top w:val="single" w:sz="6" w:space="0" w:color="000000"/>
              <w:left w:val="single" w:sz="6" w:space="0" w:color="000000"/>
              <w:bottom w:val="single" w:sz="6" w:space="0" w:color="000000"/>
              <w:right w:val="single" w:sz="6" w:space="0" w:color="000000"/>
            </w:tcBorders>
            <w:hideMark/>
          </w:tcPr>
          <w:p w14:paraId="4EBC11F3"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2009874C"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898374B" w14:textId="77777777" w:rsidR="00A463EC" w:rsidRPr="008152F0" w:rsidRDefault="00A463EC" w:rsidP="006E3B3A">
            <w:pPr>
              <w:pStyle w:val="Betarp1"/>
            </w:pPr>
            <w:r w:rsidRPr="008152F0">
              <w:t>31,54</w:t>
            </w:r>
          </w:p>
        </w:tc>
      </w:tr>
      <w:tr w:rsidR="00A463EC" w:rsidRPr="008152F0" w14:paraId="2C43EC7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AB29D3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145BF6A" w14:textId="77777777" w:rsidR="00A463EC" w:rsidRPr="008152F0" w:rsidRDefault="00A463EC" w:rsidP="006E3B3A">
            <w:pPr>
              <w:pStyle w:val="Betarp1"/>
            </w:pPr>
            <w:r w:rsidRPr="008152F0">
              <w:t>Dūkšto sen., Dūkšto m., Laisvės g. 18</w:t>
            </w:r>
          </w:p>
        </w:tc>
        <w:tc>
          <w:tcPr>
            <w:tcW w:w="851" w:type="dxa"/>
            <w:tcBorders>
              <w:top w:val="single" w:sz="6" w:space="0" w:color="000000"/>
              <w:left w:val="single" w:sz="6" w:space="0" w:color="000000"/>
              <w:bottom w:val="single" w:sz="6" w:space="0" w:color="000000"/>
              <w:right w:val="single" w:sz="6" w:space="0" w:color="000000"/>
            </w:tcBorders>
            <w:hideMark/>
          </w:tcPr>
          <w:p w14:paraId="2BCD1216"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753BA1E4"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0BBEA81C" w14:textId="77777777" w:rsidR="00A463EC" w:rsidRPr="008152F0" w:rsidRDefault="00A463EC" w:rsidP="006E3B3A">
            <w:pPr>
              <w:pStyle w:val="Betarp1"/>
            </w:pPr>
            <w:r w:rsidRPr="008152F0">
              <w:t>29,86</w:t>
            </w:r>
          </w:p>
        </w:tc>
      </w:tr>
      <w:tr w:rsidR="00A463EC" w:rsidRPr="008152F0" w14:paraId="3D7E1AF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4D2CD0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61113F5" w14:textId="77777777" w:rsidR="00A463EC" w:rsidRPr="008152F0" w:rsidRDefault="00A463EC" w:rsidP="006E3B3A">
            <w:pPr>
              <w:pStyle w:val="Betarp1"/>
            </w:pPr>
            <w:r w:rsidRPr="008152F0">
              <w:t>Dūkšto sen., Dūkšto m., Laisvės g. 19</w:t>
            </w:r>
          </w:p>
        </w:tc>
        <w:tc>
          <w:tcPr>
            <w:tcW w:w="851" w:type="dxa"/>
            <w:tcBorders>
              <w:top w:val="single" w:sz="6" w:space="0" w:color="000000"/>
              <w:left w:val="single" w:sz="6" w:space="0" w:color="000000"/>
              <w:bottom w:val="single" w:sz="6" w:space="0" w:color="000000"/>
              <w:right w:val="single" w:sz="6" w:space="0" w:color="000000"/>
            </w:tcBorders>
            <w:hideMark/>
          </w:tcPr>
          <w:p w14:paraId="38378C99"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4619A751"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6134B12E" w14:textId="77777777" w:rsidR="00A463EC" w:rsidRPr="008152F0" w:rsidRDefault="00A463EC" w:rsidP="006E3B3A">
            <w:pPr>
              <w:pStyle w:val="Betarp1"/>
            </w:pPr>
            <w:r w:rsidRPr="008152F0">
              <w:t>64,97</w:t>
            </w:r>
          </w:p>
        </w:tc>
      </w:tr>
      <w:tr w:rsidR="00A463EC" w:rsidRPr="008152F0" w14:paraId="7D7858D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9DE1741"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82EED0F" w14:textId="77777777" w:rsidR="00A463EC" w:rsidRPr="008152F0" w:rsidRDefault="00A463EC" w:rsidP="006E3B3A">
            <w:pPr>
              <w:pStyle w:val="Betarp1"/>
            </w:pPr>
            <w:r w:rsidRPr="008152F0">
              <w:t>Dūkšto sen., Dūkšto m., Laisvės g. 19</w:t>
            </w:r>
          </w:p>
        </w:tc>
        <w:tc>
          <w:tcPr>
            <w:tcW w:w="851" w:type="dxa"/>
            <w:tcBorders>
              <w:top w:val="single" w:sz="6" w:space="0" w:color="000000"/>
              <w:left w:val="single" w:sz="6" w:space="0" w:color="000000"/>
              <w:bottom w:val="single" w:sz="6" w:space="0" w:color="000000"/>
              <w:right w:val="single" w:sz="6" w:space="0" w:color="000000"/>
            </w:tcBorders>
            <w:hideMark/>
          </w:tcPr>
          <w:p w14:paraId="4B492720"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506EC5D3"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44A80944" w14:textId="77777777" w:rsidR="00A463EC" w:rsidRPr="008152F0" w:rsidRDefault="00A463EC" w:rsidP="006E3B3A">
            <w:pPr>
              <w:pStyle w:val="Betarp1"/>
            </w:pPr>
            <w:r w:rsidRPr="008152F0">
              <w:t>64,34</w:t>
            </w:r>
          </w:p>
        </w:tc>
      </w:tr>
      <w:tr w:rsidR="00A463EC" w:rsidRPr="008152F0" w14:paraId="6FBC5E9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CF4C92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5D4EA9B"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7438FA32" w14:textId="77777777" w:rsidR="00A463EC" w:rsidRPr="008152F0" w:rsidRDefault="00A463EC" w:rsidP="006E3B3A">
            <w:pPr>
              <w:pStyle w:val="Betarp1"/>
            </w:pPr>
            <w:r w:rsidRPr="008152F0">
              <w:t xml:space="preserve">1 </w:t>
            </w:r>
          </w:p>
        </w:tc>
        <w:tc>
          <w:tcPr>
            <w:tcW w:w="1559" w:type="dxa"/>
            <w:tcBorders>
              <w:top w:val="single" w:sz="6" w:space="0" w:color="000000"/>
              <w:left w:val="single" w:sz="6" w:space="0" w:color="000000"/>
              <w:bottom w:val="single" w:sz="6" w:space="0" w:color="000000"/>
              <w:right w:val="single" w:sz="6" w:space="0" w:color="000000"/>
            </w:tcBorders>
            <w:hideMark/>
          </w:tcPr>
          <w:p w14:paraId="48E351B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3C2B591" w14:textId="77777777" w:rsidR="00A463EC" w:rsidRPr="008152F0" w:rsidRDefault="00A463EC" w:rsidP="006E3B3A">
            <w:pPr>
              <w:pStyle w:val="Betarp1"/>
            </w:pPr>
            <w:r w:rsidRPr="008152F0">
              <w:t>27,11</w:t>
            </w:r>
          </w:p>
        </w:tc>
      </w:tr>
      <w:tr w:rsidR="00A463EC" w:rsidRPr="008152F0" w14:paraId="6BB64C3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8854AF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C9A325D"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628ACF95"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024A7102"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CDE0016" w14:textId="77777777" w:rsidR="00A463EC" w:rsidRPr="008152F0" w:rsidRDefault="00A463EC" w:rsidP="006E3B3A">
            <w:pPr>
              <w:pStyle w:val="Betarp1"/>
            </w:pPr>
            <w:r w:rsidRPr="008152F0">
              <w:t>42,25</w:t>
            </w:r>
          </w:p>
        </w:tc>
      </w:tr>
      <w:tr w:rsidR="00A463EC" w:rsidRPr="008152F0" w14:paraId="15C62CC7"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B9602D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4F7C281"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3FEDA4E2" w14:textId="77777777" w:rsidR="00A463EC" w:rsidRPr="008152F0" w:rsidRDefault="00A463EC" w:rsidP="006E3B3A">
            <w:pPr>
              <w:pStyle w:val="Betarp1"/>
            </w:pPr>
            <w:r w:rsidRPr="008152F0">
              <w:t xml:space="preserve">3  </w:t>
            </w:r>
          </w:p>
        </w:tc>
        <w:tc>
          <w:tcPr>
            <w:tcW w:w="1559" w:type="dxa"/>
            <w:tcBorders>
              <w:top w:val="single" w:sz="6" w:space="0" w:color="000000"/>
              <w:left w:val="single" w:sz="6" w:space="0" w:color="000000"/>
              <w:bottom w:val="single" w:sz="6" w:space="0" w:color="000000"/>
              <w:right w:val="single" w:sz="6" w:space="0" w:color="000000"/>
            </w:tcBorders>
            <w:hideMark/>
          </w:tcPr>
          <w:p w14:paraId="1ADB39A9"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73FCDC7" w14:textId="77777777" w:rsidR="00A463EC" w:rsidRPr="008152F0" w:rsidRDefault="00A463EC" w:rsidP="006E3B3A">
            <w:pPr>
              <w:pStyle w:val="Betarp1"/>
            </w:pPr>
            <w:r w:rsidRPr="008152F0">
              <w:t>41,20</w:t>
            </w:r>
          </w:p>
        </w:tc>
      </w:tr>
      <w:tr w:rsidR="00A463EC" w:rsidRPr="008152F0" w14:paraId="3A932886"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EB08DD4"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63DFF6C"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137C7A06"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2961FCF7"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2F325FD5" w14:textId="77777777" w:rsidR="00A463EC" w:rsidRPr="008152F0" w:rsidRDefault="00A463EC" w:rsidP="006E3B3A">
            <w:pPr>
              <w:pStyle w:val="Betarp1"/>
            </w:pPr>
            <w:r w:rsidRPr="008152F0">
              <w:t>58,71</w:t>
            </w:r>
          </w:p>
        </w:tc>
      </w:tr>
      <w:tr w:rsidR="00A463EC" w:rsidRPr="008152F0" w14:paraId="54B11461"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A8674B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338A117"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3E88DEED" w14:textId="77777777" w:rsidR="00A463EC" w:rsidRPr="008152F0" w:rsidRDefault="00A463EC" w:rsidP="006E3B3A">
            <w:pPr>
              <w:pStyle w:val="Betarp1"/>
            </w:pPr>
            <w:r w:rsidRPr="008152F0">
              <w:t xml:space="preserve">5  </w:t>
            </w:r>
          </w:p>
        </w:tc>
        <w:tc>
          <w:tcPr>
            <w:tcW w:w="1559" w:type="dxa"/>
            <w:tcBorders>
              <w:top w:val="single" w:sz="6" w:space="0" w:color="000000"/>
              <w:left w:val="single" w:sz="6" w:space="0" w:color="000000"/>
              <w:bottom w:val="single" w:sz="6" w:space="0" w:color="000000"/>
              <w:right w:val="single" w:sz="6" w:space="0" w:color="000000"/>
            </w:tcBorders>
            <w:hideMark/>
          </w:tcPr>
          <w:p w14:paraId="23DCEF55"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6DD6636C" w14:textId="77777777" w:rsidR="00A463EC" w:rsidRPr="008152F0" w:rsidRDefault="00A463EC" w:rsidP="006E3B3A">
            <w:pPr>
              <w:pStyle w:val="Betarp1"/>
            </w:pPr>
            <w:r w:rsidRPr="008152F0">
              <w:t>38,23</w:t>
            </w:r>
          </w:p>
        </w:tc>
      </w:tr>
      <w:tr w:rsidR="00A463EC" w:rsidRPr="008152F0" w14:paraId="4ACE69C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2867A7A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B987AE8" w14:textId="77777777" w:rsidR="00A463EC" w:rsidRPr="008152F0" w:rsidRDefault="00A463EC" w:rsidP="006E3B3A">
            <w:pPr>
              <w:pStyle w:val="Betarp1"/>
            </w:pPr>
            <w:r w:rsidRPr="008152F0">
              <w:t>Dūkšto sen., Dūkšto m., Laisvės g. 52</w:t>
            </w:r>
          </w:p>
        </w:tc>
        <w:tc>
          <w:tcPr>
            <w:tcW w:w="851" w:type="dxa"/>
            <w:tcBorders>
              <w:top w:val="single" w:sz="6" w:space="0" w:color="000000"/>
              <w:left w:val="single" w:sz="6" w:space="0" w:color="000000"/>
              <w:bottom w:val="single" w:sz="6" w:space="0" w:color="000000"/>
              <w:right w:val="single" w:sz="6" w:space="0" w:color="000000"/>
            </w:tcBorders>
            <w:hideMark/>
          </w:tcPr>
          <w:p w14:paraId="13AFCEB5" w14:textId="77777777" w:rsidR="00A463EC" w:rsidRPr="008152F0" w:rsidRDefault="00A463EC" w:rsidP="006E3B3A">
            <w:pPr>
              <w:pStyle w:val="Betarp1"/>
            </w:pPr>
            <w:r w:rsidRPr="008152F0">
              <w:t xml:space="preserve">6  </w:t>
            </w:r>
          </w:p>
        </w:tc>
        <w:tc>
          <w:tcPr>
            <w:tcW w:w="1559" w:type="dxa"/>
            <w:tcBorders>
              <w:top w:val="single" w:sz="6" w:space="0" w:color="000000"/>
              <w:left w:val="single" w:sz="6" w:space="0" w:color="000000"/>
              <w:bottom w:val="single" w:sz="6" w:space="0" w:color="000000"/>
              <w:right w:val="single" w:sz="6" w:space="0" w:color="000000"/>
            </w:tcBorders>
            <w:hideMark/>
          </w:tcPr>
          <w:p w14:paraId="5A99A09D"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52B37CFA" w14:textId="77777777" w:rsidR="00A463EC" w:rsidRPr="008152F0" w:rsidRDefault="00A463EC" w:rsidP="006E3B3A">
            <w:pPr>
              <w:pStyle w:val="Betarp1"/>
              <w:rPr>
                <w:highlight w:val="red"/>
              </w:rPr>
            </w:pPr>
            <w:r w:rsidRPr="008152F0">
              <w:t>27,33</w:t>
            </w:r>
          </w:p>
        </w:tc>
      </w:tr>
      <w:tr w:rsidR="00A463EC" w:rsidRPr="008152F0" w14:paraId="183FBFC8"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BBC9A6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D7D756F" w14:textId="77777777" w:rsidR="00A463EC" w:rsidRPr="008152F0" w:rsidRDefault="00A463EC" w:rsidP="006E3B3A">
            <w:pPr>
              <w:pStyle w:val="Betarp1"/>
            </w:pPr>
            <w:r w:rsidRPr="008152F0">
              <w:t xml:space="preserve">Dūkšto sen., Dūkšto m., </w:t>
            </w:r>
            <w:proofErr w:type="spellStart"/>
            <w:r w:rsidRPr="008152F0">
              <w:t>Raštikio</w:t>
            </w:r>
            <w:proofErr w:type="spellEnd"/>
            <w:r w:rsidRPr="008152F0">
              <w:t xml:space="preserve"> g. 10</w:t>
            </w:r>
          </w:p>
        </w:tc>
        <w:tc>
          <w:tcPr>
            <w:tcW w:w="851" w:type="dxa"/>
            <w:tcBorders>
              <w:top w:val="single" w:sz="6" w:space="0" w:color="000000"/>
              <w:left w:val="single" w:sz="6" w:space="0" w:color="000000"/>
              <w:bottom w:val="single" w:sz="6" w:space="0" w:color="000000"/>
              <w:right w:val="single" w:sz="6" w:space="0" w:color="000000"/>
            </w:tcBorders>
            <w:hideMark/>
          </w:tcPr>
          <w:p w14:paraId="110EE663"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03A92D40"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0C399618" w14:textId="77777777" w:rsidR="00A463EC" w:rsidRPr="008152F0" w:rsidRDefault="00A463EC" w:rsidP="006E3B3A">
            <w:pPr>
              <w:pStyle w:val="Betarp1"/>
            </w:pPr>
            <w:r w:rsidRPr="008152F0">
              <w:t>42,36</w:t>
            </w:r>
          </w:p>
        </w:tc>
      </w:tr>
      <w:tr w:rsidR="00A463EC" w:rsidRPr="008152F0" w14:paraId="5C527B8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0AD23C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D43B954" w14:textId="77777777" w:rsidR="00A463EC" w:rsidRPr="008152F0" w:rsidRDefault="00A463EC" w:rsidP="006E3B3A">
            <w:pPr>
              <w:pStyle w:val="Betarp1"/>
            </w:pPr>
            <w:r w:rsidRPr="008152F0">
              <w:t>Dūkšto sen., Dūkšto m., Vasario 16-osios  g. 3</w:t>
            </w:r>
          </w:p>
        </w:tc>
        <w:tc>
          <w:tcPr>
            <w:tcW w:w="851" w:type="dxa"/>
            <w:tcBorders>
              <w:top w:val="single" w:sz="6" w:space="0" w:color="000000"/>
              <w:left w:val="single" w:sz="6" w:space="0" w:color="000000"/>
              <w:bottom w:val="single" w:sz="6" w:space="0" w:color="000000"/>
              <w:right w:val="single" w:sz="6" w:space="0" w:color="000000"/>
            </w:tcBorders>
            <w:hideMark/>
          </w:tcPr>
          <w:p w14:paraId="5A29B264"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0CAD8F4E"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795F692A" w14:textId="77777777" w:rsidR="00A463EC" w:rsidRPr="008152F0" w:rsidRDefault="00A463EC" w:rsidP="006E3B3A">
            <w:pPr>
              <w:pStyle w:val="Betarp1"/>
            </w:pPr>
            <w:r w:rsidRPr="008152F0">
              <w:t>48,11</w:t>
            </w:r>
          </w:p>
        </w:tc>
      </w:tr>
      <w:tr w:rsidR="00A463EC" w:rsidRPr="008152F0" w14:paraId="10F33D8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635A9D79"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6580F37"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1B4C65CF"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5CEA6BD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28383FC5" w14:textId="77777777" w:rsidR="00A463EC" w:rsidRPr="008152F0" w:rsidRDefault="00A463EC" w:rsidP="006E3B3A">
            <w:pPr>
              <w:pStyle w:val="Betarp1"/>
            </w:pPr>
            <w:r w:rsidRPr="008152F0">
              <w:t>36,56</w:t>
            </w:r>
          </w:p>
        </w:tc>
      </w:tr>
      <w:tr w:rsidR="00A463EC" w:rsidRPr="008152F0" w14:paraId="1951FA1B" w14:textId="77777777" w:rsidTr="006E3B3A">
        <w:tc>
          <w:tcPr>
            <w:tcW w:w="985" w:type="dxa"/>
            <w:tcBorders>
              <w:top w:val="single" w:sz="6" w:space="0" w:color="000000"/>
              <w:left w:val="single" w:sz="6" w:space="0" w:color="000000"/>
              <w:bottom w:val="single" w:sz="6" w:space="0" w:color="000000"/>
              <w:right w:val="single" w:sz="6" w:space="0" w:color="000000"/>
            </w:tcBorders>
          </w:tcPr>
          <w:p w14:paraId="5E8C89DC"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09195A3"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7C266A73" w14:textId="77777777" w:rsidR="00A463EC" w:rsidRPr="008152F0" w:rsidRDefault="00A463EC" w:rsidP="006E3B3A">
            <w:pPr>
              <w:pStyle w:val="Betarp1"/>
            </w:pPr>
            <w:r w:rsidRPr="008152F0">
              <w:t>2</w:t>
            </w:r>
          </w:p>
        </w:tc>
        <w:tc>
          <w:tcPr>
            <w:tcW w:w="1559" w:type="dxa"/>
            <w:tcBorders>
              <w:top w:val="single" w:sz="6" w:space="0" w:color="000000"/>
              <w:left w:val="single" w:sz="6" w:space="0" w:color="000000"/>
              <w:bottom w:val="single" w:sz="6" w:space="0" w:color="000000"/>
              <w:right w:val="single" w:sz="6" w:space="0" w:color="000000"/>
            </w:tcBorders>
            <w:hideMark/>
          </w:tcPr>
          <w:p w14:paraId="68CEAE9E" w14:textId="77777777" w:rsidR="00A463EC" w:rsidRPr="008152F0" w:rsidRDefault="00A463EC" w:rsidP="006E3B3A">
            <w:pPr>
              <w:pStyle w:val="Betarp1"/>
            </w:pPr>
            <w:r w:rsidRPr="008152F0">
              <w:t>3</w:t>
            </w:r>
          </w:p>
        </w:tc>
        <w:tc>
          <w:tcPr>
            <w:tcW w:w="1843" w:type="dxa"/>
            <w:tcBorders>
              <w:top w:val="single" w:sz="6" w:space="0" w:color="000000"/>
              <w:left w:val="single" w:sz="6" w:space="0" w:color="000000"/>
              <w:bottom w:val="single" w:sz="6" w:space="0" w:color="000000"/>
              <w:right w:val="single" w:sz="6" w:space="0" w:color="000000"/>
            </w:tcBorders>
            <w:hideMark/>
          </w:tcPr>
          <w:p w14:paraId="5C0DD284" w14:textId="77777777" w:rsidR="00A463EC" w:rsidRPr="008152F0" w:rsidRDefault="00A463EC" w:rsidP="006E3B3A">
            <w:pPr>
              <w:pStyle w:val="Betarp1"/>
            </w:pPr>
            <w:r w:rsidRPr="008152F0">
              <w:t>61,13</w:t>
            </w:r>
          </w:p>
        </w:tc>
      </w:tr>
      <w:tr w:rsidR="00A463EC" w:rsidRPr="008152F0" w14:paraId="4D5A5C92" w14:textId="77777777" w:rsidTr="006E3B3A">
        <w:tc>
          <w:tcPr>
            <w:tcW w:w="985" w:type="dxa"/>
            <w:tcBorders>
              <w:top w:val="single" w:sz="6" w:space="0" w:color="000000"/>
              <w:left w:val="single" w:sz="6" w:space="0" w:color="000000"/>
              <w:bottom w:val="single" w:sz="6" w:space="0" w:color="000000"/>
              <w:right w:val="single" w:sz="6" w:space="0" w:color="000000"/>
            </w:tcBorders>
          </w:tcPr>
          <w:p w14:paraId="78F4A3B7"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5C398F60"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273E454C" w14:textId="77777777" w:rsidR="00A463EC" w:rsidRPr="008152F0" w:rsidRDefault="00A463EC" w:rsidP="006E3B3A">
            <w:pPr>
              <w:pStyle w:val="Betarp1"/>
            </w:pPr>
            <w:r w:rsidRPr="008152F0">
              <w:t>4</w:t>
            </w:r>
          </w:p>
        </w:tc>
        <w:tc>
          <w:tcPr>
            <w:tcW w:w="1559" w:type="dxa"/>
            <w:tcBorders>
              <w:top w:val="single" w:sz="6" w:space="0" w:color="000000"/>
              <w:left w:val="single" w:sz="6" w:space="0" w:color="000000"/>
              <w:bottom w:val="single" w:sz="6" w:space="0" w:color="000000"/>
              <w:right w:val="single" w:sz="6" w:space="0" w:color="000000"/>
            </w:tcBorders>
            <w:hideMark/>
          </w:tcPr>
          <w:p w14:paraId="1AF52BE9"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4AA23F11" w14:textId="77777777" w:rsidR="00A463EC" w:rsidRPr="008152F0" w:rsidRDefault="00A463EC" w:rsidP="006E3B3A">
            <w:pPr>
              <w:pStyle w:val="Betarp1"/>
            </w:pPr>
            <w:r w:rsidRPr="008152F0">
              <w:t>20,22</w:t>
            </w:r>
          </w:p>
        </w:tc>
      </w:tr>
      <w:tr w:rsidR="00A463EC" w:rsidRPr="008152F0" w14:paraId="303351F3" w14:textId="77777777" w:rsidTr="006E3B3A">
        <w:tc>
          <w:tcPr>
            <w:tcW w:w="985" w:type="dxa"/>
            <w:tcBorders>
              <w:top w:val="single" w:sz="6" w:space="0" w:color="000000"/>
              <w:left w:val="single" w:sz="6" w:space="0" w:color="000000"/>
              <w:bottom w:val="single" w:sz="6" w:space="0" w:color="000000"/>
              <w:right w:val="single" w:sz="6" w:space="0" w:color="000000"/>
            </w:tcBorders>
          </w:tcPr>
          <w:p w14:paraId="1E9E2E60"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3565CA7A"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1D158D9A" w14:textId="77777777" w:rsidR="00A463EC" w:rsidRPr="008152F0" w:rsidRDefault="00A463EC" w:rsidP="006E3B3A">
            <w:pPr>
              <w:pStyle w:val="Betarp1"/>
            </w:pPr>
            <w:r w:rsidRPr="008152F0">
              <w:t xml:space="preserve">5  </w:t>
            </w:r>
          </w:p>
        </w:tc>
        <w:tc>
          <w:tcPr>
            <w:tcW w:w="1559" w:type="dxa"/>
            <w:tcBorders>
              <w:top w:val="single" w:sz="6" w:space="0" w:color="000000"/>
              <w:left w:val="single" w:sz="6" w:space="0" w:color="000000"/>
              <w:bottom w:val="single" w:sz="6" w:space="0" w:color="000000"/>
              <w:right w:val="single" w:sz="6" w:space="0" w:color="000000"/>
            </w:tcBorders>
            <w:hideMark/>
          </w:tcPr>
          <w:p w14:paraId="5EE61A45"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C8AB44A" w14:textId="77777777" w:rsidR="00A463EC" w:rsidRPr="008152F0" w:rsidRDefault="00A463EC" w:rsidP="006E3B3A">
            <w:pPr>
              <w:pStyle w:val="Betarp1"/>
            </w:pPr>
            <w:r w:rsidRPr="008152F0">
              <w:t>19,98</w:t>
            </w:r>
          </w:p>
        </w:tc>
      </w:tr>
      <w:tr w:rsidR="00A463EC" w:rsidRPr="008152F0" w14:paraId="2A1042A4" w14:textId="77777777" w:rsidTr="006E3B3A">
        <w:tc>
          <w:tcPr>
            <w:tcW w:w="985" w:type="dxa"/>
            <w:tcBorders>
              <w:top w:val="single" w:sz="6" w:space="0" w:color="000000"/>
              <w:left w:val="single" w:sz="6" w:space="0" w:color="000000"/>
              <w:bottom w:val="single" w:sz="6" w:space="0" w:color="000000"/>
              <w:right w:val="single" w:sz="6" w:space="0" w:color="000000"/>
            </w:tcBorders>
          </w:tcPr>
          <w:p w14:paraId="3BDBB3AA"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7688592C"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67D1D3B5" w14:textId="77777777" w:rsidR="00A463EC" w:rsidRPr="008152F0" w:rsidRDefault="00A463EC" w:rsidP="006E3B3A">
            <w:pPr>
              <w:pStyle w:val="Betarp1"/>
            </w:pPr>
            <w:r w:rsidRPr="008152F0">
              <w:t>6</w:t>
            </w:r>
          </w:p>
        </w:tc>
        <w:tc>
          <w:tcPr>
            <w:tcW w:w="1559" w:type="dxa"/>
            <w:tcBorders>
              <w:top w:val="single" w:sz="6" w:space="0" w:color="000000"/>
              <w:left w:val="single" w:sz="6" w:space="0" w:color="000000"/>
              <w:bottom w:val="single" w:sz="6" w:space="0" w:color="000000"/>
              <w:right w:val="single" w:sz="6" w:space="0" w:color="000000"/>
            </w:tcBorders>
            <w:hideMark/>
          </w:tcPr>
          <w:p w14:paraId="77B3C827"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4712749B" w14:textId="77777777" w:rsidR="00A463EC" w:rsidRPr="008152F0" w:rsidRDefault="00A463EC" w:rsidP="006E3B3A">
            <w:pPr>
              <w:pStyle w:val="Betarp1"/>
            </w:pPr>
            <w:r w:rsidRPr="008152F0">
              <w:t>32,52</w:t>
            </w:r>
          </w:p>
        </w:tc>
      </w:tr>
      <w:tr w:rsidR="00A463EC" w:rsidRPr="008152F0" w14:paraId="381E7995"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CD9495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46E09967" w14:textId="77777777" w:rsidR="00A463EC" w:rsidRPr="008152F0" w:rsidRDefault="00A463EC" w:rsidP="006E3B3A">
            <w:pPr>
              <w:pStyle w:val="Betarp1"/>
            </w:pPr>
            <w:r w:rsidRPr="008152F0">
              <w:t xml:space="preserve">Dūkšto sen., Dūkšto m., Vilniaus  g. 17             </w:t>
            </w:r>
          </w:p>
        </w:tc>
        <w:tc>
          <w:tcPr>
            <w:tcW w:w="851" w:type="dxa"/>
            <w:tcBorders>
              <w:top w:val="single" w:sz="6" w:space="0" w:color="000000"/>
              <w:left w:val="single" w:sz="6" w:space="0" w:color="000000"/>
              <w:bottom w:val="single" w:sz="6" w:space="0" w:color="000000"/>
              <w:right w:val="single" w:sz="6" w:space="0" w:color="000000"/>
            </w:tcBorders>
            <w:hideMark/>
          </w:tcPr>
          <w:p w14:paraId="3169E0BB" w14:textId="77777777" w:rsidR="00A463EC" w:rsidRPr="008152F0" w:rsidRDefault="00A463EC" w:rsidP="006E3B3A">
            <w:pPr>
              <w:pStyle w:val="Betarp1"/>
            </w:pPr>
            <w:r w:rsidRPr="008152F0">
              <w:t>7</w:t>
            </w:r>
          </w:p>
        </w:tc>
        <w:tc>
          <w:tcPr>
            <w:tcW w:w="1559" w:type="dxa"/>
            <w:tcBorders>
              <w:top w:val="single" w:sz="6" w:space="0" w:color="000000"/>
              <w:left w:val="single" w:sz="6" w:space="0" w:color="000000"/>
              <w:bottom w:val="single" w:sz="6" w:space="0" w:color="000000"/>
              <w:right w:val="single" w:sz="6" w:space="0" w:color="000000"/>
            </w:tcBorders>
            <w:hideMark/>
          </w:tcPr>
          <w:p w14:paraId="45DF3761"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1F5C6F17" w14:textId="77777777" w:rsidR="00A463EC" w:rsidRPr="008152F0" w:rsidRDefault="00A463EC" w:rsidP="006E3B3A">
            <w:pPr>
              <w:pStyle w:val="Betarp1"/>
            </w:pPr>
            <w:r w:rsidRPr="008152F0">
              <w:t>28,90</w:t>
            </w:r>
          </w:p>
        </w:tc>
      </w:tr>
      <w:tr w:rsidR="00A463EC" w:rsidRPr="008152F0" w14:paraId="3A75468A"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42B13C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03A1D006" w14:textId="77777777" w:rsidR="00A463EC" w:rsidRPr="008152F0" w:rsidRDefault="00A463EC" w:rsidP="006E3B3A">
            <w:pPr>
              <w:pStyle w:val="Betarp1"/>
            </w:pPr>
            <w:r w:rsidRPr="008152F0">
              <w:t>Dūkšto sen., Dūkšto m., Vilniaus g. 17</w:t>
            </w:r>
          </w:p>
        </w:tc>
        <w:tc>
          <w:tcPr>
            <w:tcW w:w="851" w:type="dxa"/>
            <w:tcBorders>
              <w:top w:val="single" w:sz="6" w:space="0" w:color="000000"/>
              <w:left w:val="single" w:sz="6" w:space="0" w:color="000000"/>
              <w:bottom w:val="single" w:sz="6" w:space="0" w:color="000000"/>
              <w:right w:val="single" w:sz="6" w:space="0" w:color="000000"/>
            </w:tcBorders>
            <w:hideMark/>
          </w:tcPr>
          <w:p w14:paraId="71B621C9" w14:textId="77777777" w:rsidR="00A463EC" w:rsidRPr="008152F0" w:rsidRDefault="00A463EC" w:rsidP="006E3B3A">
            <w:pPr>
              <w:pStyle w:val="Betarp1"/>
            </w:pPr>
            <w:r w:rsidRPr="008152F0">
              <w:t>8</w:t>
            </w:r>
          </w:p>
        </w:tc>
        <w:tc>
          <w:tcPr>
            <w:tcW w:w="1559" w:type="dxa"/>
            <w:tcBorders>
              <w:top w:val="single" w:sz="6" w:space="0" w:color="000000"/>
              <w:left w:val="single" w:sz="6" w:space="0" w:color="000000"/>
              <w:bottom w:val="single" w:sz="6" w:space="0" w:color="000000"/>
              <w:right w:val="single" w:sz="6" w:space="0" w:color="000000"/>
            </w:tcBorders>
            <w:hideMark/>
          </w:tcPr>
          <w:p w14:paraId="733B1148"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C12DB56" w14:textId="77777777" w:rsidR="00A463EC" w:rsidRPr="008152F0" w:rsidRDefault="00A463EC" w:rsidP="006E3B3A">
            <w:pPr>
              <w:pStyle w:val="Betarp1"/>
            </w:pPr>
            <w:r w:rsidRPr="008152F0">
              <w:t>36,30</w:t>
            </w:r>
          </w:p>
        </w:tc>
      </w:tr>
      <w:tr w:rsidR="00A463EC" w:rsidRPr="008152F0" w14:paraId="5E01FADD"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01FDCDF"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21692E75" w14:textId="77777777" w:rsidR="00A463EC" w:rsidRPr="008152F0" w:rsidRDefault="00A463EC" w:rsidP="006E3B3A">
            <w:pPr>
              <w:pStyle w:val="Betarp1"/>
            </w:pPr>
            <w:r w:rsidRPr="008152F0">
              <w:t>Dūkšto sen., Dūkšto m., Naujoji g. 20</w:t>
            </w:r>
          </w:p>
        </w:tc>
        <w:tc>
          <w:tcPr>
            <w:tcW w:w="851" w:type="dxa"/>
            <w:tcBorders>
              <w:top w:val="single" w:sz="6" w:space="0" w:color="000000"/>
              <w:left w:val="single" w:sz="6" w:space="0" w:color="000000"/>
              <w:bottom w:val="single" w:sz="6" w:space="0" w:color="000000"/>
              <w:right w:val="single" w:sz="6" w:space="0" w:color="000000"/>
            </w:tcBorders>
            <w:hideMark/>
          </w:tcPr>
          <w:p w14:paraId="5B27F101" w14:textId="77777777" w:rsidR="00A463EC" w:rsidRPr="008152F0" w:rsidRDefault="00A463EC" w:rsidP="006E3B3A">
            <w:pPr>
              <w:pStyle w:val="Betarp1"/>
            </w:pPr>
            <w:r w:rsidRPr="008152F0">
              <w:t>1</w:t>
            </w:r>
          </w:p>
        </w:tc>
        <w:tc>
          <w:tcPr>
            <w:tcW w:w="1559" w:type="dxa"/>
            <w:tcBorders>
              <w:top w:val="single" w:sz="6" w:space="0" w:color="000000"/>
              <w:left w:val="single" w:sz="6" w:space="0" w:color="000000"/>
              <w:bottom w:val="single" w:sz="6" w:space="0" w:color="000000"/>
              <w:right w:val="single" w:sz="6" w:space="0" w:color="000000"/>
            </w:tcBorders>
            <w:hideMark/>
          </w:tcPr>
          <w:p w14:paraId="26559D8A" w14:textId="77777777" w:rsidR="00A463EC" w:rsidRPr="008152F0" w:rsidRDefault="00A463EC" w:rsidP="006E3B3A">
            <w:pPr>
              <w:pStyle w:val="Betarp1"/>
            </w:pPr>
            <w:r w:rsidRPr="008152F0">
              <w:t>2</w:t>
            </w:r>
          </w:p>
        </w:tc>
        <w:tc>
          <w:tcPr>
            <w:tcW w:w="1843" w:type="dxa"/>
            <w:tcBorders>
              <w:top w:val="single" w:sz="6" w:space="0" w:color="000000"/>
              <w:left w:val="single" w:sz="6" w:space="0" w:color="000000"/>
              <w:bottom w:val="single" w:sz="6" w:space="0" w:color="000000"/>
              <w:right w:val="single" w:sz="6" w:space="0" w:color="000000"/>
            </w:tcBorders>
            <w:hideMark/>
          </w:tcPr>
          <w:p w14:paraId="3D89795F" w14:textId="77777777" w:rsidR="00A463EC" w:rsidRPr="008152F0" w:rsidRDefault="00A463EC" w:rsidP="006E3B3A">
            <w:pPr>
              <w:pStyle w:val="Betarp1"/>
            </w:pPr>
            <w:r w:rsidRPr="008152F0">
              <w:t>44,30</w:t>
            </w:r>
          </w:p>
        </w:tc>
      </w:tr>
      <w:tr w:rsidR="00A463EC" w:rsidRPr="008152F0" w14:paraId="5B2C390C" w14:textId="77777777" w:rsidTr="006E3B3A">
        <w:tc>
          <w:tcPr>
            <w:tcW w:w="985" w:type="dxa"/>
            <w:tcBorders>
              <w:top w:val="single" w:sz="6" w:space="0" w:color="000000"/>
              <w:left w:val="single" w:sz="6" w:space="0" w:color="000000"/>
              <w:bottom w:val="single" w:sz="6" w:space="0" w:color="000000"/>
              <w:right w:val="single" w:sz="6" w:space="0" w:color="000000"/>
            </w:tcBorders>
          </w:tcPr>
          <w:p w14:paraId="0D01E9D3"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1D73E898" w14:textId="77777777" w:rsidR="00A463EC" w:rsidRPr="008152F0" w:rsidRDefault="00A463EC" w:rsidP="006E3B3A">
            <w:pPr>
              <w:pStyle w:val="Betarp1"/>
            </w:pPr>
            <w:r w:rsidRPr="008152F0">
              <w:t xml:space="preserve">Dūkšto sen., Dūkšto m., Naujoji g. 20 </w:t>
            </w:r>
          </w:p>
        </w:tc>
        <w:tc>
          <w:tcPr>
            <w:tcW w:w="851" w:type="dxa"/>
            <w:tcBorders>
              <w:top w:val="single" w:sz="6" w:space="0" w:color="000000"/>
              <w:left w:val="single" w:sz="6" w:space="0" w:color="000000"/>
              <w:bottom w:val="single" w:sz="6" w:space="0" w:color="000000"/>
              <w:right w:val="single" w:sz="6" w:space="0" w:color="000000"/>
            </w:tcBorders>
            <w:hideMark/>
          </w:tcPr>
          <w:p w14:paraId="02AED7C1" w14:textId="77777777" w:rsidR="00A463EC" w:rsidRPr="008152F0" w:rsidRDefault="00A463EC" w:rsidP="006E3B3A">
            <w:pPr>
              <w:pStyle w:val="Betarp1"/>
            </w:pPr>
            <w:r w:rsidRPr="008152F0">
              <w:t>3</w:t>
            </w:r>
          </w:p>
        </w:tc>
        <w:tc>
          <w:tcPr>
            <w:tcW w:w="1559" w:type="dxa"/>
            <w:tcBorders>
              <w:top w:val="single" w:sz="6" w:space="0" w:color="000000"/>
              <w:left w:val="single" w:sz="6" w:space="0" w:color="000000"/>
              <w:bottom w:val="single" w:sz="6" w:space="0" w:color="000000"/>
              <w:right w:val="single" w:sz="6" w:space="0" w:color="000000"/>
            </w:tcBorders>
            <w:hideMark/>
          </w:tcPr>
          <w:p w14:paraId="0897B400" w14:textId="77777777" w:rsidR="00A463EC" w:rsidRPr="008152F0" w:rsidRDefault="00A463EC" w:rsidP="006E3B3A">
            <w:pPr>
              <w:pStyle w:val="Betarp1"/>
            </w:pPr>
            <w:r w:rsidRPr="008152F0">
              <w:t>1</w:t>
            </w:r>
          </w:p>
        </w:tc>
        <w:tc>
          <w:tcPr>
            <w:tcW w:w="1843" w:type="dxa"/>
            <w:tcBorders>
              <w:top w:val="single" w:sz="6" w:space="0" w:color="000000"/>
              <w:left w:val="single" w:sz="6" w:space="0" w:color="000000"/>
              <w:bottom w:val="single" w:sz="6" w:space="0" w:color="000000"/>
              <w:right w:val="single" w:sz="6" w:space="0" w:color="000000"/>
            </w:tcBorders>
            <w:hideMark/>
          </w:tcPr>
          <w:p w14:paraId="3EE10FE9" w14:textId="77777777" w:rsidR="00A463EC" w:rsidRPr="008152F0" w:rsidRDefault="00A463EC" w:rsidP="006E3B3A">
            <w:pPr>
              <w:pStyle w:val="Betarp1"/>
            </w:pPr>
            <w:r w:rsidRPr="008152F0">
              <w:t>18,40</w:t>
            </w:r>
          </w:p>
        </w:tc>
      </w:tr>
      <w:tr w:rsidR="00A463EC" w:rsidRPr="008152F0" w14:paraId="71D01320" w14:textId="77777777" w:rsidTr="006E3B3A">
        <w:tc>
          <w:tcPr>
            <w:tcW w:w="985" w:type="dxa"/>
            <w:tcBorders>
              <w:top w:val="single" w:sz="6" w:space="0" w:color="000000"/>
              <w:left w:val="single" w:sz="6" w:space="0" w:color="000000"/>
              <w:bottom w:val="single" w:sz="6" w:space="0" w:color="000000"/>
              <w:right w:val="single" w:sz="6" w:space="0" w:color="000000"/>
            </w:tcBorders>
          </w:tcPr>
          <w:p w14:paraId="4A9562FE" w14:textId="77777777" w:rsidR="00A463EC" w:rsidRPr="008152F0" w:rsidRDefault="00A463EC" w:rsidP="006E3B3A">
            <w:pPr>
              <w:pStyle w:val="Betarp1"/>
              <w:numPr>
                <w:ilvl w:val="0"/>
                <w:numId w:val="4"/>
              </w:numPr>
            </w:pPr>
          </w:p>
        </w:tc>
        <w:tc>
          <w:tcPr>
            <w:tcW w:w="4226" w:type="dxa"/>
            <w:tcBorders>
              <w:top w:val="single" w:sz="6" w:space="0" w:color="000000"/>
              <w:left w:val="single" w:sz="6" w:space="0" w:color="000000"/>
              <w:bottom w:val="single" w:sz="6" w:space="0" w:color="000000"/>
              <w:right w:val="single" w:sz="6" w:space="0" w:color="000000"/>
            </w:tcBorders>
            <w:hideMark/>
          </w:tcPr>
          <w:p w14:paraId="600377BF" w14:textId="77777777" w:rsidR="00A463EC" w:rsidRPr="008152F0" w:rsidRDefault="00A463EC" w:rsidP="006E3B3A">
            <w:pPr>
              <w:pStyle w:val="Betarp1"/>
            </w:pPr>
            <w:r w:rsidRPr="008152F0">
              <w:t>Dūkšto sen., Dūkšto m., Sodų g. 20</w:t>
            </w:r>
          </w:p>
        </w:tc>
        <w:tc>
          <w:tcPr>
            <w:tcW w:w="851" w:type="dxa"/>
            <w:tcBorders>
              <w:top w:val="single" w:sz="6" w:space="0" w:color="000000"/>
              <w:left w:val="single" w:sz="6" w:space="0" w:color="000000"/>
              <w:bottom w:val="single" w:sz="6" w:space="0" w:color="000000"/>
              <w:right w:val="single" w:sz="6" w:space="0" w:color="000000"/>
            </w:tcBorders>
          </w:tcPr>
          <w:p w14:paraId="0015D38D" w14:textId="77777777" w:rsidR="00A463EC" w:rsidRPr="008152F0" w:rsidRDefault="00A463EC" w:rsidP="006E3B3A">
            <w:pPr>
              <w:pStyle w:val="Betarp1"/>
            </w:pPr>
          </w:p>
        </w:tc>
        <w:tc>
          <w:tcPr>
            <w:tcW w:w="1559" w:type="dxa"/>
            <w:tcBorders>
              <w:top w:val="single" w:sz="6" w:space="0" w:color="000000"/>
              <w:left w:val="single" w:sz="6" w:space="0" w:color="000000"/>
              <w:bottom w:val="single" w:sz="6" w:space="0" w:color="000000"/>
              <w:right w:val="single" w:sz="6" w:space="0" w:color="000000"/>
            </w:tcBorders>
            <w:hideMark/>
          </w:tcPr>
          <w:p w14:paraId="606170AF" w14:textId="77777777" w:rsidR="00A463EC" w:rsidRPr="008152F0" w:rsidRDefault="00A463EC" w:rsidP="006E3B3A">
            <w:pPr>
              <w:pStyle w:val="Betarp1"/>
            </w:pPr>
            <w:r w:rsidRPr="008152F0">
              <w:t>4</w:t>
            </w:r>
          </w:p>
        </w:tc>
        <w:tc>
          <w:tcPr>
            <w:tcW w:w="1843" w:type="dxa"/>
            <w:tcBorders>
              <w:top w:val="single" w:sz="6" w:space="0" w:color="000000"/>
              <w:left w:val="single" w:sz="6" w:space="0" w:color="000000"/>
              <w:bottom w:val="single" w:sz="6" w:space="0" w:color="000000"/>
              <w:right w:val="single" w:sz="6" w:space="0" w:color="000000"/>
            </w:tcBorders>
            <w:hideMark/>
          </w:tcPr>
          <w:p w14:paraId="152CC6B7" w14:textId="77777777" w:rsidR="00A463EC" w:rsidRPr="008152F0" w:rsidRDefault="00A463EC" w:rsidP="006E3B3A">
            <w:pPr>
              <w:pStyle w:val="Betarp1"/>
            </w:pPr>
            <w:r w:rsidRPr="008152F0">
              <w:t>61,25</w:t>
            </w:r>
          </w:p>
        </w:tc>
      </w:tr>
    </w:tbl>
    <w:p w14:paraId="567A98C0" w14:textId="77777777" w:rsidR="00A463EC" w:rsidRPr="008152F0" w:rsidRDefault="00A463EC" w:rsidP="00A463EC">
      <w:pPr>
        <w:jc w:val="center"/>
        <w:rPr>
          <w:rFonts w:ascii="Times New Roman" w:hAnsi="Times New Roman"/>
          <w:sz w:val="24"/>
          <w:szCs w:val="24"/>
        </w:rPr>
      </w:pPr>
      <w:r w:rsidRPr="008152F0">
        <w:rPr>
          <w:rFonts w:ascii="Times New Roman" w:hAnsi="Times New Roman"/>
          <w:sz w:val="24"/>
          <w:szCs w:val="24"/>
        </w:rPr>
        <w:t>______________________________</w:t>
      </w:r>
    </w:p>
    <w:p w14:paraId="3842EDC5" w14:textId="77777777" w:rsidR="00A463EC" w:rsidRPr="00114375" w:rsidRDefault="00A463EC" w:rsidP="00A463EC">
      <w:pPr>
        <w:tabs>
          <w:tab w:val="left" w:pos="1134"/>
        </w:tabs>
        <w:ind w:hanging="1660"/>
        <w:rPr>
          <w:szCs w:val="24"/>
        </w:rPr>
      </w:pPr>
    </w:p>
    <w:p w14:paraId="7AA8673E"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298DBD12"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3D9B25A5"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03FFF713"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0DB63600"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224243EA" w14:textId="77777777" w:rsidR="00A463EC" w:rsidRDefault="00A463EC" w:rsidP="00A463EC">
      <w:pPr>
        <w:pStyle w:val="Prezidentas"/>
        <w:tabs>
          <w:tab w:val="clear" w:pos="9808"/>
        </w:tabs>
        <w:autoSpaceDE/>
        <w:autoSpaceDN/>
        <w:adjustRightInd/>
        <w:spacing w:line="240" w:lineRule="auto"/>
        <w:ind w:left="5670"/>
        <w:jc w:val="both"/>
        <w:rPr>
          <w:sz w:val="24"/>
          <w:szCs w:val="24"/>
        </w:rPr>
      </w:pPr>
    </w:p>
    <w:p w14:paraId="63343E66" w14:textId="77777777" w:rsidR="00A463EC" w:rsidRDefault="00A463EC" w:rsidP="00A463EC">
      <w:pPr>
        <w:pStyle w:val="Betarp"/>
        <w:ind w:left="6480"/>
        <w:rPr>
          <w:rFonts w:ascii="Times New Roman" w:hAnsi="Times New Roman"/>
          <w:sz w:val="24"/>
          <w:szCs w:val="24"/>
        </w:rPr>
      </w:pPr>
    </w:p>
    <w:p w14:paraId="664AB973" w14:textId="77777777" w:rsidR="00A463EC" w:rsidRDefault="00A463EC" w:rsidP="00A463EC">
      <w:pPr>
        <w:pStyle w:val="Betarp"/>
        <w:ind w:left="6480"/>
        <w:rPr>
          <w:rFonts w:ascii="Times New Roman" w:hAnsi="Times New Roman"/>
          <w:sz w:val="24"/>
          <w:szCs w:val="24"/>
        </w:rPr>
      </w:pPr>
    </w:p>
    <w:p w14:paraId="5BB96E48" w14:textId="77777777" w:rsidR="00A463EC" w:rsidRDefault="00A463EC" w:rsidP="00A463EC">
      <w:pPr>
        <w:pStyle w:val="Betarp"/>
        <w:ind w:left="6480"/>
        <w:rPr>
          <w:rFonts w:ascii="Times New Roman" w:hAnsi="Times New Roman"/>
          <w:sz w:val="24"/>
          <w:szCs w:val="24"/>
        </w:rPr>
      </w:pPr>
    </w:p>
    <w:p w14:paraId="73C8A382" w14:textId="77777777" w:rsidR="00A463EC" w:rsidRDefault="00A463EC" w:rsidP="00A463EC">
      <w:pPr>
        <w:pStyle w:val="Betarp"/>
        <w:ind w:left="6480"/>
        <w:rPr>
          <w:rFonts w:ascii="Times New Roman" w:hAnsi="Times New Roman"/>
          <w:sz w:val="24"/>
          <w:szCs w:val="24"/>
        </w:rPr>
      </w:pPr>
    </w:p>
    <w:p w14:paraId="7335ACE2" w14:textId="77777777" w:rsidR="00A463EC" w:rsidRDefault="00A463EC" w:rsidP="00A463EC">
      <w:pPr>
        <w:pStyle w:val="Betarp"/>
        <w:ind w:left="6480"/>
        <w:rPr>
          <w:rFonts w:ascii="Times New Roman" w:hAnsi="Times New Roman"/>
          <w:sz w:val="24"/>
          <w:szCs w:val="24"/>
        </w:rPr>
      </w:pPr>
    </w:p>
    <w:p w14:paraId="6D364147" w14:textId="77777777" w:rsidR="00A463EC" w:rsidRDefault="00A463EC" w:rsidP="00A463EC">
      <w:pPr>
        <w:pStyle w:val="Betarp"/>
        <w:ind w:left="6480"/>
        <w:rPr>
          <w:rFonts w:ascii="Times New Roman" w:hAnsi="Times New Roman"/>
          <w:sz w:val="24"/>
          <w:szCs w:val="24"/>
        </w:rPr>
      </w:pPr>
    </w:p>
    <w:p w14:paraId="55731F47" w14:textId="77777777" w:rsidR="00A463EC" w:rsidRDefault="00A463EC" w:rsidP="00A463EC">
      <w:pPr>
        <w:pStyle w:val="Betarp"/>
        <w:ind w:left="6480"/>
        <w:rPr>
          <w:rFonts w:ascii="Times New Roman" w:hAnsi="Times New Roman"/>
          <w:sz w:val="24"/>
          <w:szCs w:val="24"/>
        </w:rPr>
      </w:pPr>
    </w:p>
    <w:p w14:paraId="3C83C295" w14:textId="77777777" w:rsidR="00A463EC" w:rsidRDefault="00A463EC" w:rsidP="00A463EC">
      <w:pPr>
        <w:pStyle w:val="Betarp"/>
        <w:ind w:left="6480"/>
        <w:rPr>
          <w:rFonts w:ascii="Times New Roman" w:hAnsi="Times New Roman"/>
          <w:sz w:val="24"/>
          <w:szCs w:val="24"/>
        </w:rPr>
      </w:pPr>
    </w:p>
    <w:p w14:paraId="25CC952A" w14:textId="77777777" w:rsidR="00A463EC" w:rsidRDefault="00A463EC" w:rsidP="00A463EC">
      <w:pPr>
        <w:pStyle w:val="Betarp"/>
        <w:ind w:left="6480"/>
        <w:rPr>
          <w:rFonts w:ascii="Times New Roman" w:hAnsi="Times New Roman"/>
          <w:sz w:val="24"/>
          <w:szCs w:val="24"/>
        </w:rPr>
      </w:pPr>
    </w:p>
    <w:p w14:paraId="3483273A" w14:textId="77777777" w:rsidR="00A463EC" w:rsidRDefault="00A463EC" w:rsidP="00A463EC">
      <w:pPr>
        <w:pStyle w:val="Betarp"/>
        <w:ind w:left="6480"/>
        <w:rPr>
          <w:rFonts w:ascii="Times New Roman" w:hAnsi="Times New Roman"/>
          <w:sz w:val="24"/>
          <w:szCs w:val="24"/>
        </w:rPr>
      </w:pPr>
    </w:p>
    <w:p w14:paraId="2684B40A" w14:textId="77777777" w:rsidR="00A463EC" w:rsidRDefault="00A463EC" w:rsidP="00A463EC">
      <w:pPr>
        <w:pStyle w:val="Betarp"/>
        <w:ind w:left="6480"/>
        <w:rPr>
          <w:rFonts w:ascii="Times New Roman" w:hAnsi="Times New Roman"/>
          <w:sz w:val="24"/>
          <w:szCs w:val="24"/>
        </w:rPr>
      </w:pPr>
    </w:p>
    <w:p w14:paraId="4BFBA08D" w14:textId="77777777" w:rsidR="00A463EC" w:rsidRDefault="00A463EC" w:rsidP="00A463EC">
      <w:pPr>
        <w:pStyle w:val="Betarp"/>
        <w:ind w:left="6480"/>
        <w:rPr>
          <w:rFonts w:ascii="Times New Roman" w:hAnsi="Times New Roman"/>
          <w:sz w:val="24"/>
          <w:szCs w:val="24"/>
        </w:rPr>
      </w:pPr>
    </w:p>
    <w:p w14:paraId="0F4B0E8D" w14:textId="77777777" w:rsidR="00A463EC" w:rsidRDefault="00A463EC" w:rsidP="00A463EC">
      <w:pPr>
        <w:pStyle w:val="Betarp"/>
        <w:ind w:left="6480"/>
        <w:rPr>
          <w:rFonts w:ascii="Times New Roman" w:hAnsi="Times New Roman"/>
          <w:sz w:val="24"/>
          <w:szCs w:val="24"/>
        </w:rPr>
      </w:pPr>
    </w:p>
    <w:p w14:paraId="4D79FC15" w14:textId="77777777" w:rsidR="00A463EC" w:rsidRDefault="00A463EC" w:rsidP="00A463EC">
      <w:pPr>
        <w:pStyle w:val="Betarp"/>
        <w:ind w:left="6480"/>
        <w:rPr>
          <w:rFonts w:ascii="Times New Roman" w:hAnsi="Times New Roman"/>
          <w:sz w:val="24"/>
          <w:szCs w:val="24"/>
        </w:rPr>
      </w:pPr>
    </w:p>
    <w:p w14:paraId="5BC888B2" w14:textId="77777777" w:rsidR="00A463EC" w:rsidRDefault="00A463EC" w:rsidP="00A463EC">
      <w:pPr>
        <w:pStyle w:val="Betarp"/>
        <w:ind w:left="6480"/>
        <w:rPr>
          <w:rFonts w:ascii="Times New Roman" w:hAnsi="Times New Roman"/>
          <w:sz w:val="24"/>
          <w:szCs w:val="24"/>
        </w:rPr>
      </w:pPr>
    </w:p>
    <w:p w14:paraId="3730F10D" w14:textId="77777777" w:rsidR="00A463EC" w:rsidRDefault="00A463EC" w:rsidP="00A463EC">
      <w:pPr>
        <w:pStyle w:val="Betarp"/>
        <w:ind w:left="6480"/>
        <w:rPr>
          <w:rFonts w:ascii="Times New Roman" w:hAnsi="Times New Roman"/>
          <w:sz w:val="24"/>
          <w:szCs w:val="24"/>
        </w:rPr>
      </w:pPr>
    </w:p>
    <w:p w14:paraId="6B9C5823" w14:textId="77777777" w:rsidR="00A463EC" w:rsidRDefault="00A463EC" w:rsidP="00A463EC">
      <w:pPr>
        <w:pStyle w:val="Betarp"/>
        <w:ind w:left="6480"/>
        <w:rPr>
          <w:rFonts w:ascii="Times New Roman" w:hAnsi="Times New Roman"/>
          <w:sz w:val="24"/>
          <w:szCs w:val="24"/>
        </w:rPr>
      </w:pPr>
    </w:p>
    <w:p w14:paraId="67EE1D70" w14:textId="77777777" w:rsidR="00A463EC" w:rsidRDefault="00A463EC" w:rsidP="00A463EC">
      <w:pPr>
        <w:pStyle w:val="Betarp"/>
        <w:ind w:left="6480"/>
        <w:rPr>
          <w:rFonts w:ascii="Times New Roman" w:hAnsi="Times New Roman"/>
          <w:sz w:val="24"/>
          <w:szCs w:val="24"/>
        </w:rPr>
      </w:pPr>
    </w:p>
    <w:p w14:paraId="34EC5317" w14:textId="77777777" w:rsidR="00A463EC" w:rsidRPr="00AF772E" w:rsidRDefault="00A463EC" w:rsidP="00A463EC">
      <w:pPr>
        <w:pStyle w:val="Betarp"/>
        <w:ind w:left="6480"/>
        <w:rPr>
          <w:rFonts w:ascii="Times New Roman" w:hAnsi="Times New Roman"/>
          <w:sz w:val="24"/>
          <w:szCs w:val="24"/>
        </w:rPr>
      </w:pPr>
      <w:r w:rsidRPr="00AF772E">
        <w:rPr>
          <w:rFonts w:ascii="Times New Roman" w:hAnsi="Times New Roman"/>
          <w:sz w:val="24"/>
          <w:szCs w:val="24"/>
        </w:rPr>
        <w:t>Ignalinos rajono savivaldybės būstų ir savivaldybės socialinių būstų administravimo paslaugų</w:t>
      </w:r>
      <w:r w:rsidRPr="00AF772E">
        <w:rPr>
          <w:rFonts w:ascii="Times New Roman" w:hAnsi="Times New Roman"/>
          <w:b/>
          <w:sz w:val="24"/>
          <w:szCs w:val="24"/>
        </w:rPr>
        <w:t xml:space="preserve"> </w:t>
      </w:r>
      <w:r w:rsidRPr="00AF772E">
        <w:rPr>
          <w:rFonts w:ascii="Times New Roman" w:hAnsi="Times New Roman"/>
          <w:sz w:val="24"/>
          <w:szCs w:val="24"/>
        </w:rPr>
        <w:t>202</w:t>
      </w:r>
      <w:r>
        <w:rPr>
          <w:rFonts w:ascii="Times New Roman" w:hAnsi="Times New Roman"/>
          <w:sz w:val="24"/>
          <w:szCs w:val="24"/>
        </w:rPr>
        <w:t>5</w:t>
      </w:r>
      <w:r w:rsidRPr="00AF772E">
        <w:rPr>
          <w:rFonts w:ascii="Times New Roman" w:hAnsi="Times New Roman"/>
          <w:sz w:val="24"/>
          <w:szCs w:val="24"/>
        </w:rPr>
        <w:t xml:space="preserve"> m.                            d.</w:t>
      </w:r>
    </w:p>
    <w:p w14:paraId="693C676E" w14:textId="77777777" w:rsidR="00A463EC" w:rsidRPr="00AF772E" w:rsidRDefault="00A463EC" w:rsidP="00A463EC">
      <w:pPr>
        <w:pStyle w:val="Betarp"/>
        <w:ind w:left="5184" w:firstLine="1296"/>
        <w:rPr>
          <w:rFonts w:ascii="Times New Roman" w:hAnsi="Times New Roman"/>
          <w:sz w:val="24"/>
          <w:szCs w:val="24"/>
        </w:rPr>
      </w:pPr>
      <w:r w:rsidRPr="00AF772E">
        <w:rPr>
          <w:rFonts w:ascii="Times New Roman" w:hAnsi="Times New Roman"/>
          <w:sz w:val="24"/>
          <w:szCs w:val="24"/>
        </w:rPr>
        <w:t>sutarties Nr. 2  priedas</w:t>
      </w:r>
    </w:p>
    <w:p w14:paraId="4D58CB24" w14:textId="77777777" w:rsidR="00A463EC" w:rsidRPr="00AF772E" w:rsidRDefault="00A463EC" w:rsidP="00A463EC">
      <w:pPr>
        <w:pStyle w:val="Betarp"/>
        <w:rPr>
          <w:rFonts w:ascii="Times New Roman" w:hAnsi="Times New Roman"/>
          <w:sz w:val="24"/>
          <w:szCs w:val="24"/>
        </w:rPr>
      </w:pPr>
    </w:p>
    <w:p w14:paraId="6275F84C"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________________________________________________________________________________</w:t>
      </w:r>
    </w:p>
    <w:p w14:paraId="62C35BBE" w14:textId="77777777" w:rsidR="00A463EC" w:rsidRPr="00AF772E" w:rsidRDefault="00A463EC" w:rsidP="00A463EC">
      <w:pPr>
        <w:pStyle w:val="Betarp"/>
        <w:jc w:val="center"/>
        <w:rPr>
          <w:rFonts w:ascii="Times New Roman" w:hAnsi="Times New Roman"/>
          <w:sz w:val="24"/>
          <w:szCs w:val="24"/>
        </w:rPr>
      </w:pPr>
      <w:r w:rsidRPr="00AF772E">
        <w:rPr>
          <w:rFonts w:ascii="Times New Roman" w:hAnsi="Times New Roman"/>
          <w:sz w:val="24"/>
          <w:szCs w:val="24"/>
        </w:rPr>
        <w:t>(Įmonės pavadinimas)</w:t>
      </w:r>
    </w:p>
    <w:p w14:paraId="7BA36395"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________________________________________________________________________________</w:t>
      </w:r>
    </w:p>
    <w:p w14:paraId="463049FC" w14:textId="77777777" w:rsidR="00A463EC" w:rsidRPr="00AF772E" w:rsidRDefault="00A463EC" w:rsidP="00A463EC">
      <w:pPr>
        <w:pStyle w:val="Betarp"/>
        <w:jc w:val="center"/>
        <w:rPr>
          <w:rFonts w:ascii="Times New Roman" w:hAnsi="Times New Roman"/>
          <w:sz w:val="24"/>
          <w:szCs w:val="24"/>
        </w:rPr>
      </w:pPr>
      <w:r w:rsidRPr="00AF772E">
        <w:rPr>
          <w:rFonts w:ascii="Times New Roman" w:hAnsi="Times New Roman"/>
          <w:sz w:val="24"/>
          <w:szCs w:val="24"/>
        </w:rPr>
        <w:t>(Juridinio asmens kodas)</w:t>
      </w:r>
    </w:p>
    <w:p w14:paraId="45930FF4" w14:textId="77777777" w:rsidR="00A463EC" w:rsidRPr="00AF772E" w:rsidRDefault="00A463EC" w:rsidP="00A463EC">
      <w:pPr>
        <w:pStyle w:val="Betarp"/>
        <w:rPr>
          <w:rFonts w:ascii="Times New Roman" w:hAnsi="Times New Roman"/>
          <w:sz w:val="24"/>
          <w:szCs w:val="24"/>
        </w:rPr>
      </w:pPr>
    </w:p>
    <w:p w14:paraId="35D7E174" w14:textId="77777777" w:rsidR="00A463EC" w:rsidRPr="00AF772E" w:rsidRDefault="00A463EC" w:rsidP="00A463EC">
      <w:pPr>
        <w:pStyle w:val="Betarp"/>
        <w:rPr>
          <w:rFonts w:ascii="Times New Roman" w:hAnsi="Times New Roman"/>
          <w:sz w:val="24"/>
          <w:szCs w:val="24"/>
        </w:rPr>
      </w:pPr>
    </w:p>
    <w:p w14:paraId="35F0E281" w14:textId="77777777" w:rsidR="00A463EC" w:rsidRPr="00AF772E" w:rsidRDefault="00A463EC" w:rsidP="00A463EC">
      <w:pPr>
        <w:pStyle w:val="Betarp"/>
        <w:rPr>
          <w:rFonts w:ascii="Times New Roman" w:hAnsi="Times New Roman"/>
          <w:sz w:val="24"/>
          <w:szCs w:val="24"/>
        </w:rPr>
      </w:pPr>
    </w:p>
    <w:p w14:paraId="752E2DA6" w14:textId="77777777" w:rsidR="00A463EC" w:rsidRPr="00AF772E" w:rsidRDefault="00A463EC" w:rsidP="00A463EC">
      <w:pPr>
        <w:pStyle w:val="Betarp"/>
        <w:jc w:val="center"/>
        <w:rPr>
          <w:rFonts w:ascii="Times New Roman" w:hAnsi="Times New Roman"/>
          <w:b/>
          <w:sz w:val="24"/>
          <w:szCs w:val="24"/>
        </w:rPr>
      </w:pPr>
      <w:r w:rsidRPr="00AF772E">
        <w:rPr>
          <w:rFonts w:ascii="Times New Roman" w:hAnsi="Times New Roman"/>
          <w:b/>
          <w:sz w:val="24"/>
          <w:szCs w:val="24"/>
        </w:rPr>
        <w:t>ATASKAITA APIE IGNALINOS RAJONO SAVIVALDYBĖS NUOMOS MOKESČIO PRISKAITYMĄ IR SURINKIMĄ</w:t>
      </w:r>
    </w:p>
    <w:p w14:paraId="079A41C1" w14:textId="77777777" w:rsidR="00A463EC" w:rsidRPr="00AF772E" w:rsidRDefault="00A463EC" w:rsidP="00A463EC">
      <w:pPr>
        <w:pStyle w:val="Betarp"/>
        <w:rPr>
          <w:rFonts w:ascii="Times New Roman" w:hAnsi="Times New Roman"/>
          <w:sz w:val="24"/>
          <w:szCs w:val="24"/>
        </w:rPr>
      </w:pPr>
    </w:p>
    <w:p w14:paraId="43D933BF" w14:textId="77777777" w:rsidR="00A463EC" w:rsidRPr="00AF772E" w:rsidRDefault="00A463EC" w:rsidP="00A463EC">
      <w:pPr>
        <w:pStyle w:val="Betarp"/>
        <w:jc w:val="center"/>
        <w:rPr>
          <w:rFonts w:ascii="Times New Roman" w:hAnsi="Times New Roman"/>
          <w:sz w:val="24"/>
          <w:szCs w:val="24"/>
        </w:rPr>
      </w:pPr>
      <w:r w:rsidRPr="00AF772E">
        <w:rPr>
          <w:rFonts w:ascii="Times New Roman" w:hAnsi="Times New Roman"/>
          <w:sz w:val="24"/>
          <w:szCs w:val="24"/>
        </w:rPr>
        <w:t>____ m. ___________ ___ d. Nr.___</w:t>
      </w:r>
    </w:p>
    <w:p w14:paraId="7EA30DC9" w14:textId="77777777" w:rsidR="00A463EC" w:rsidRPr="00AF772E" w:rsidRDefault="00A463EC" w:rsidP="00A463EC">
      <w:pPr>
        <w:pStyle w:val="Betarp"/>
        <w:jc w:val="center"/>
        <w:rPr>
          <w:rFonts w:ascii="Times New Roman" w:hAnsi="Times New Roman"/>
          <w:sz w:val="24"/>
          <w:szCs w:val="24"/>
        </w:rPr>
      </w:pPr>
      <w:r w:rsidRPr="00AF772E">
        <w:rPr>
          <w:rFonts w:ascii="Times New Roman" w:hAnsi="Times New Roman"/>
          <w:sz w:val="24"/>
          <w:szCs w:val="24"/>
        </w:rPr>
        <w:t>(vieta)</w:t>
      </w:r>
    </w:p>
    <w:p w14:paraId="5054CB55" w14:textId="77777777" w:rsidR="00A463EC" w:rsidRPr="00AF772E" w:rsidRDefault="00A463EC" w:rsidP="00A463EC">
      <w:pPr>
        <w:pStyle w:val="Betarp"/>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855"/>
        <w:gridCol w:w="2032"/>
        <w:gridCol w:w="1907"/>
        <w:gridCol w:w="1987"/>
      </w:tblGrid>
      <w:tr w:rsidR="00A463EC" w:rsidRPr="00AF772E" w14:paraId="094D1FF9" w14:textId="77777777" w:rsidTr="006E3B3A">
        <w:tc>
          <w:tcPr>
            <w:tcW w:w="1889" w:type="dxa"/>
          </w:tcPr>
          <w:p w14:paraId="60096AB2"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Gyvenamoji vieta</w:t>
            </w:r>
          </w:p>
        </w:tc>
        <w:tc>
          <w:tcPr>
            <w:tcW w:w="1893" w:type="dxa"/>
          </w:tcPr>
          <w:p w14:paraId="644F214D" w14:textId="77777777" w:rsidR="00A463EC" w:rsidRPr="00AF772E" w:rsidRDefault="00A463EC" w:rsidP="006E3B3A">
            <w:pPr>
              <w:pStyle w:val="Betarp"/>
              <w:rPr>
                <w:rFonts w:ascii="Times New Roman" w:hAnsi="Times New Roman"/>
                <w:sz w:val="24"/>
                <w:szCs w:val="24"/>
                <w:vertAlign w:val="superscript"/>
              </w:rPr>
            </w:pPr>
            <w:r w:rsidRPr="00AF772E">
              <w:rPr>
                <w:rFonts w:ascii="Times New Roman" w:hAnsi="Times New Roman"/>
                <w:sz w:val="24"/>
                <w:szCs w:val="24"/>
              </w:rPr>
              <w:t xml:space="preserve">Nuomojamų savivaldybės būstų skaičius </w:t>
            </w:r>
          </w:p>
        </w:tc>
        <w:tc>
          <w:tcPr>
            <w:tcW w:w="2086" w:type="dxa"/>
          </w:tcPr>
          <w:p w14:paraId="4ABD83BA"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Priskaičiuota nuomos mokesčio per _______   mėn.</w:t>
            </w:r>
          </w:p>
        </w:tc>
        <w:tc>
          <w:tcPr>
            <w:tcW w:w="1980" w:type="dxa"/>
          </w:tcPr>
          <w:p w14:paraId="637360F7"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Surinkta nuomos mokesčio</w:t>
            </w:r>
          </w:p>
          <w:p w14:paraId="5C5BE13C"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 xml:space="preserve"> per ______ mėn.</w:t>
            </w:r>
          </w:p>
        </w:tc>
        <w:tc>
          <w:tcPr>
            <w:tcW w:w="2006" w:type="dxa"/>
          </w:tcPr>
          <w:p w14:paraId="4BDC9E27"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Administravimo mokestis  Eur, ct</w:t>
            </w:r>
          </w:p>
          <w:p w14:paraId="69AC1276" w14:textId="77777777" w:rsidR="00A463EC" w:rsidRPr="00AF772E" w:rsidRDefault="00A463EC" w:rsidP="006E3B3A">
            <w:pPr>
              <w:pStyle w:val="Betarp"/>
              <w:rPr>
                <w:rFonts w:ascii="Times New Roman" w:hAnsi="Times New Roman"/>
                <w:sz w:val="24"/>
                <w:szCs w:val="24"/>
              </w:rPr>
            </w:pPr>
          </w:p>
        </w:tc>
      </w:tr>
      <w:tr w:rsidR="00A463EC" w:rsidRPr="00AF772E" w14:paraId="478767BE" w14:textId="77777777" w:rsidTr="006E3B3A">
        <w:tc>
          <w:tcPr>
            <w:tcW w:w="1889" w:type="dxa"/>
          </w:tcPr>
          <w:p w14:paraId="6ED04488"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Ignalina</w:t>
            </w:r>
          </w:p>
        </w:tc>
        <w:tc>
          <w:tcPr>
            <w:tcW w:w="1893" w:type="dxa"/>
          </w:tcPr>
          <w:p w14:paraId="46E214A2" w14:textId="77777777" w:rsidR="00A463EC" w:rsidRPr="00AF772E" w:rsidRDefault="00A463EC" w:rsidP="006E3B3A">
            <w:pPr>
              <w:pStyle w:val="Betarp"/>
              <w:rPr>
                <w:rFonts w:ascii="Times New Roman" w:hAnsi="Times New Roman"/>
                <w:sz w:val="24"/>
                <w:szCs w:val="24"/>
              </w:rPr>
            </w:pPr>
          </w:p>
        </w:tc>
        <w:tc>
          <w:tcPr>
            <w:tcW w:w="2086" w:type="dxa"/>
          </w:tcPr>
          <w:p w14:paraId="6A3E752C" w14:textId="77777777" w:rsidR="00A463EC" w:rsidRPr="00AF772E" w:rsidRDefault="00A463EC" w:rsidP="006E3B3A">
            <w:pPr>
              <w:pStyle w:val="Betarp"/>
              <w:rPr>
                <w:rFonts w:ascii="Times New Roman" w:hAnsi="Times New Roman"/>
                <w:sz w:val="24"/>
                <w:szCs w:val="24"/>
              </w:rPr>
            </w:pPr>
          </w:p>
        </w:tc>
        <w:tc>
          <w:tcPr>
            <w:tcW w:w="1980" w:type="dxa"/>
          </w:tcPr>
          <w:p w14:paraId="79220F85" w14:textId="77777777" w:rsidR="00A463EC" w:rsidRPr="00AF772E" w:rsidRDefault="00A463EC" w:rsidP="006E3B3A">
            <w:pPr>
              <w:pStyle w:val="Betarp"/>
              <w:rPr>
                <w:rFonts w:ascii="Times New Roman" w:hAnsi="Times New Roman"/>
                <w:sz w:val="24"/>
                <w:szCs w:val="24"/>
              </w:rPr>
            </w:pPr>
          </w:p>
        </w:tc>
        <w:tc>
          <w:tcPr>
            <w:tcW w:w="2006" w:type="dxa"/>
          </w:tcPr>
          <w:p w14:paraId="2ABA48CB" w14:textId="77777777" w:rsidR="00A463EC" w:rsidRPr="00AF772E" w:rsidRDefault="00A463EC" w:rsidP="006E3B3A">
            <w:pPr>
              <w:pStyle w:val="Betarp"/>
              <w:rPr>
                <w:rFonts w:ascii="Times New Roman" w:hAnsi="Times New Roman"/>
                <w:sz w:val="24"/>
                <w:szCs w:val="24"/>
              </w:rPr>
            </w:pPr>
          </w:p>
        </w:tc>
      </w:tr>
      <w:tr w:rsidR="00A463EC" w:rsidRPr="00AF772E" w14:paraId="27B20FD9" w14:textId="77777777" w:rsidTr="006E3B3A">
        <w:tc>
          <w:tcPr>
            <w:tcW w:w="1889" w:type="dxa"/>
          </w:tcPr>
          <w:p w14:paraId="30A3AF41"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Vidiškės</w:t>
            </w:r>
          </w:p>
        </w:tc>
        <w:tc>
          <w:tcPr>
            <w:tcW w:w="1893" w:type="dxa"/>
          </w:tcPr>
          <w:p w14:paraId="1287122E" w14:textId="77777777" w:rsidR="00A463EC" w:rsidRPr="00AF772E" w:rsidRDefault="00A463EC" w:rsidP="006E3B3A">
            <w:pPr>
              <w:pStyle w:val="Betarp"/>
              <w:rPr>
                <w:rFonts w:ascii="Times New Roman" w:hAnsi="Times New Roman"/>
                <w:sz w:val="24"/>
                <w:szCs w:val="24"/>
              </w:rPr>
            </w:pPr>
          </w:p>
        </w:tc>
        <w:tc>
          <w:tcPr>
            <w:tcW w:w="2086" w:type="dxa"/>
          </w:tcPr>
          <w:p w14:paraId="62D11FB6" w14:textId="77777777" w:rsidR="00A463EC" w:rsidRPr="00AF772E" w:rsidRDefault="00A463EC" w:rsidP="006E3B3A">
            <w:pPr>
              <w:pStyle w:val="Betarp"/>
              <w:rPr>
                <w:rFonts w:ascii="Times New Roman" w:hAnsi="Times New Roman"/>
                <w:sz w:val="24"/>
                <w:szCs w:val="24"/>
              </w:rPr>
            </w:pPr>
          </w:p>
        </w:tc>
        <w:tc>
          <w:tcPr>
            <w:tcW w:w="1980" w:type="dxa"/>
          </w:tcPr>
          <w:p w14:paraId="0BBA8161" w14:textId="77777777" w:rsidR="00A463EC" w:rsidRPr="00AF772E" w:rsidRDefault="00A463EC" w:rsidP="006E3B3A">
            <w:pPr>
              <w:pStyle w:val="Betarp"/>
              <w:rPr>
                <w:rFonts w:ascii="Times New Roman" w:hAnsi="Times New Roman"/>
                <w:sz w:val="24"/>
                <w:szCs w:val="24"/>
              </w:rPr>
            </w:pPr>
          </w:p>
        </w:tc>
        <w:tc>
          <w:tcPr>
            <w:tcW w:w="2006" w:type="dxa"/>
          </w:tcPr>
          <w:p w14:paraId="0D022E2C" w14:textId="77777777" w:rsidR="00A463EC" w:rsidRPr="00AF772E" w:rsidRDefault="00A463EC" w:rsidP="006E3B3A">
            <w:pPr>
              <w:pStyle w:val="Betarp"/>
              <w:rPr>
                <w:rFonts w:ascii="Times New Roman" w:hAnsi="Times New Roman"/>
                <w:sz w:val="24"/>
                <w:szCs w:val="24"/>
              </w:rPr>
            </w:pPr>
          </w:p>
        </w:tc>
      </w:tr>
      <w:tr w:rsidR="00A463EC" w:rsidRPr="00AF772E" w14:paraId="4A8F7AA1" w14:textId="77777777" w:rsidTr="006E3B3A">
        <w:tc>
          <w:tcPr>
            <w:tcW w:w="1889" w:type="dxa"/>
          </w:tcPr>
          <w:p w14:paraId="7516C4B5"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Dūkštas</w:t>
            </w:r>
          </w:p>
        </w:tc>
        <w:tc>
          <w:tcPr>
            <w:tcW w:w="1893" w:type="dxa"/>
          </w:tcPr>
          <w:p w14:paraId="05853B89" w14:textId="77777777" w:rsidR="00A463EC" w:rsidRPr="00AF772E" w:rsidRDefault="00A463EC" w:rsidP="006E3B3A">
            <w:pPr>
              <w:pStyle w:val="Betarp"/>
              <w:rPr>
                <w:rFonts w:ascii="Times New Roman" w:hAnsi="Times New Roman"/>
                <w:sz w:val="24"/>
                <w:szCs w:val="24"/>
              </w:rPr>
            </w:pPr>
          </w:p>
        </w:tc>
        <w:tc>
          <w:tcPr>
            <w:tcW w:w="2086" w:type="dxa"/>
          </w:tcPr>
          <w:p w14:paraId="634999E9" w14:textId="77777777" w:rsidR="00A463EC" w:rsidRPr="00AF772E" w:rsidRDefault="00A463EC" w:rsidP="006E3B3A">
            <w:pPr>
              <w:pStyle w:val="Betarp"/>
              <w:rPr>
                <w:rFonts w:ascii="Times New Roman" w:hAnsi="Times New Roman"/>
                <w:sz w:val="24"/>
                <w:szCs w:val="24"/>
              </w:rPr>
            </w:pPr>
          </w:p>
        </w:tc>
        <w:tc>
          <w:tcPr>
            <w:tcW w:w="1980" w:type="dxa"/>
          </w:tcPr>
          <w:p w14:paraId="19A260C1" w14:textId="77777777" w:rsidR="00A463EC" w:rsidRPr="00AF772E" w:rsidRDefault="00A463EC" w:rsidP="006E3B3A">
            <w:pPr>
              <w:pStyle w:val="Betarp"/>
              <w:rPr>
                <w:rFonts w:ascii="Times New Roman" w:hAnsi="Times New Roman"/>
                <w:sz w:val="24"/>
                <w:szCs w:val="24"/>
              </w:rPr>
            </w:pPr>
          </w:p>
        </w:tc>
        <w:tc>
          <w:tcPr>
            <w:tcW w:w="2006" w:type="dxa"/>
          </w:tcPr>
          <w:p w14:paraId="05668F2E" w14:textId="77777777" w:rsidR="00A463EC" w:rsidRPr="00AF772E" w:rsidRDefault="00A463EC" w:rsidP="006E3B3A">
            <w:pPr>
              <w:pStyle w:val="Betarp"/>
              <w:rPr>
                <w:rFonts w:ascii="Times New Roman" w:hAnsi="Times New Roman"/>
                <w:sz w:val="24"/>
                <w:szCs w:val="24"/>
              </w:rPr>
            </w:pPr>
          </w:p>
        </w:tc>
      </w:tr>
      <w:tr w:rsidR="00A463EC" w:rsidRPr="00AF772E" w14:paraId="523B27B0" w14:textId="77777777" w:rsidTr="006E3B3A">
        <w:tc>
          <w:tcPr>
            <w:tcW w:w="1889" w:type="dxa"/>
          </w:tcPr>
          <w:p w14:paraId="7D603EB0" w14:textId="77777777" w:rsidR="00A463EC" w:rsidRPr="00AF772E" w:rsidRDefault="00A463EC" w:rsidP="006E3B3A">
            <w:pPr>
              <w:pStyle w:val="Betarp"/>
              <w:rPr>
                <w:rFonts w:ascii="Times New Roman" w:hAnsi="Times New Roman"/>
                <w:sz w:val="24"/>
                <w:szCs w:val="24"/>
              </w:rPr>
            </w:pPr>
            <w:r w:rsidRPr="00AF772E">
              <w:rPr>
                <w:rFonts w:ascii="Times New Roman" w:hAnsi="Times New Roman"/>
                <w:sz w:val="24"/>
                <w:szCs w:val="24"/>
              </w:rPr>
              <w:t>Iš viso</w:t>
            </w:r>
          </w:p>
        </w:tc>
        <w:tc>
          <w:tcPr>
            <w:tcW w:w="1893" w:type="dxa"/>
          </w:tcPr>
          <w:p w14:paraId="7051DBB9" w14:textId="77777777" w:rsidR="00A463EC" w:rsidRPr="00AF772E" w:rsidRDefault="00A463EC" w:rsidP="006E3B3A">
            <w:pPr>
              <w:pStyle w:val="Betarp"/>
              <w:rPr>
                <w:rFonts w:ascii="Times New Roman" w:hAnsi="Times New Roman"/>
                <w:sz w:val="24"/>
                <w:szCs w:val="24"/>
              </w:rPr>
            </w:pPr>
          </w:p>
        </w:tc>
        <w:tc>
          <w:tcPr>
            <w:tcW w:w="2086" w:type="dxa"/>
          </w:tcPr>
          <w:p w14:paraId="0F6736BB" w14:textId="77777777" w:rsidR="00A463EC" w:rsidRPr="00AF772E" w:rsidRDefault="00A463EC" w:rsidP="006E3B3A">
            <w:pPr>
              <w:pStyle w:val="Betarp"/>
              <w:rPr>
                <w:rFonts w:ascii="Times New Roman" w:hAnsi="Times New Roman"/>
                <w:sz w:val="24"/>
                <w:szCs w:val="24"/>
              </w:rPr>
            </w:pPr>
          </w:p>
        </w:tc>
        <w:tc>
          <w:tcPr>
            <w:tcW w:w="1980" w:type="dxa"/>
          </w:tcPr>
          <w:p w14:paraId="05AB546B" w14:textId="77777777" w:rsidR="00A463EC" w:rsidRPr="00AF772E" w:rsidRDefault="00A463EC" w:rsidP="006E3B3A">
            <w:pPr>
              <w:pStyle w:val="Betarp"/>
              <w:rPr>
                <w:rFonts w:ascii="Times New Roman" w:hAnsi="Times New Roman"/>
                <w:sz w:val="24"/>
                <w:szCs w:val="24"/>
              </w:rPr>
            </w:pPr>
          </w:p>
        </w:tc>
        <w:tc>
          <w:tcPr>
            <w:tcW w:w="2006" w:type="dxa"/>
          </w:tcPr>
          <w:p w14:paraId="18D22DFE" w14:textId="77777777" w:rsidR="00A463EC" w:rsidRPr="00AF772E" w:rsidRDefault="00A463EC" w:rsidP="006E3B3A">
            <w:pPr>
              <w:pStyle w:val="Betarp"/>
              <w:rPr>
                <w:rFonts w:ascii="Times New Roman" w:hAnsi="Times New Roman"/>
                <w:sz w:val="24"/>
                <w:szCs w:val="24"/>
              </w:rPr>
            </w:pPr>
          </w:p>
        </w:tc>
      </w:tr>
    </w:tbl>
    <w:p w14:paraId="426E708A" w14:textId="77777777" w:rsidR="00A463EC" w:rsidRPr="00AF772E" w:rsidRDefault="00A463EC" w:rsidP="00A463EC">
      <w:pPr>
        <w:pStyle w:val="Betarp"/>
        <w:rPr>
          <w:rFonts w:ascii="Times New Roman" w:hAnsi="Times New Roman"/>
          <w:sz w:val="24"/>
          <w:szCs w:val="24"/>
        </w:rPr>
      </w:pPr>
    </w:p>
    <w:p w14:paraId="21E043AA" w14:textId="77777777" w:rsidR="00A463EC" w:rsidRPr="00AF772E" w:rsidRDefault="00A463EC" w:rsidP="00A463EC">
      <w:pPr>
        <w:pStyle w:val="Betarp"/>
        <w:rPr>
          <w:rFonts w:ascii="Times New Roman" w:hAnsi="Times New Roman"/>
          <w:sz w:val="24"/>
          <w:szCs w:val="24"/>
        </w:rPr>
      </w:pPr>
    </w:p>
    <w:p w14:paraId="339088F5" w14:textId="77777777" w:rsidR="00A463EC" w:rsidRPr="00AF772E" w:rsidRDefault="00A463EC" w:rsidP="00A463EC">
      <w:pPr>
        <w:pStyle w:val="Betarp"/>
        <w:rPr>
          <w:rFonts w:ascii="Times New Roman" w:hAnsi="Times New Roman"/>
          <w:sz w:val="24"/>
          <w:szCs w:val="24"/>
        </w:rPr>
      </w:pPr>
    </w:p>
    <w:p w14:paraId="4AE2DB52"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Įmonės vadovas___________________________________________________________________</w:t>
      </w:r>
    </w:p>
    <w:p w14:paraId="7C04BB17"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ab/>
      </w:r>
      <w:r w:rsidRPr="00AF772E">
        <w:rPr>
          <w:rFonts w:ascii="Times New Roman" w:hAnsi="Times New Roman"/>
          <w:sz w:val="24"/>
          <w:szCs w:val="24"/>
        </w:rPr>
        <w:tab/>
        <w:t>(parašas)</w:t>
      </w:r>
      <w:r w:rsidRPr="00AF772E">
        <w:rPr>
          <w:rFonts w:ascii="Times New Roman" w:hAnsi="Times New Roman"/>
          <w:sz w:val="24"/>
          <w:szCs w:val="24"/>
        </w:rPr>
        <w:tab/>
      </w:r>
      <w:r w:rsidRPr="00AF772E">
        <w:rPr>
          <w:rFonts w:ascii="Times New Roman" w:hAnsi="Times New Roman"/>
          <w:sz w:val="24"/>
          <w:szCs w:val="24"/>
        </w:rPr>
        <w:tab/>
      </w:r>
      <w:r w:rsidRPr="00AF772E">
        <w:rPr>
          <w:rFonts w:ascii="Times New Roman" w:hAnsi="Times New Roman"/>
          <w:sz w:val="24"/>
          <w:szCs w:val="24"/>
        </w:rPr>
        <w:tab/>
        <w:t xml:space="preserve">          (vardas, pavardė)</w:t>
      </w:r>
    </w:p>
    <w:p w14:paraId="5C8A6D8B" w14:textId="77777777" w:rsidR="00A463EC" w:rsidRPr="00AF772E" w:rsidRDefault="00A463EC" w:rsidP="00A463EC">
      <w:pPr>
        <w:pStyle w:val="Betarp"/>
        <w:rPr>
          <w:rFonts w:ascii="Times New Roman" w:hAnsi="Times New Roman"/>
          <w:sz w:val="24"/>
          <w:szCs w:val="24"/>
        </w:rPr>
      </w:pPr>
    </w:p>
    <w:p w14:paraId="45996801" w14:textId="77777777" w:rsidR="00A463EC" w:rsidRPr="00AF772E" w:rsidRDefault="00A463EC" w:rsidP="00A463EC">
      <w:pPr>
        <w:pStyle w:val="Betarp"/>
        <w:rPr>
          <w:rFonts w:ascii="Times New Roman" w:hAnsi="Times New Roman"/>
          <w:sz w:val="24"/>
          <w:szCs w:val="24"/>
        </w:rPr>
      </w:pPr>
    </w:p>
    <w:p w14:paraId="2937C788"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Vyriausias buhalteris_______________________________________________________________</w:t>
      </w:r>
    </w:p>
    <w:p w14:paraId="5BEE65BA"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ab/>
      </w:r>
      <w:r w:rsidRPr="00AF772E">
        <w:rPr>
          <w:rFonts w:ascii="Times New Roman" w:hAnsi="Times New Roman"/>
          <w:sz w:val="24"/>
          <w:szCs w:val="24"/>
        </w:rPr>
        <w:tab/>
        <w:t>(parašas)</w:t>
      </w:r>
      <w:r w:rsidRPr="00AF772E">
        <w:rPr>
          <w:rFonts w:ascii="Times New Roman" w:hAnsi="Times New Roman"/>
          <w:sz w:val="24"/>
          <w:szCs w:val="24"/>
        </w:rPr>
        <w:tab/>
      </w:r>
      <w:r w:rsidRPr="00AF772E">
        <w:rPr>
          <w:rFonts w:ascii="Times New Roman" w:hAnsi="Times New Roman"/>
          <w:sz w:val="24"/>
          <w:szCs w:val="24"/>
        </w:rPr>
        <w:tab/>
        <w:t xml:space="preserve">                               (vardas, pavardė)</w:t>
      </w:r>
    </w:p>
    <w:p w14:paraId="63C168AF" w14:textId="77777777" w:rsidR="00A463EC" w:rsidRPr="00AF772E" w:rsidRDefault="00A463EC" w:rsidP="00A463EC">
      <w:pPr>
        <w:pStyle w:val="Betarp"/>
        <w:rPr>
          <w:rFonts w:ascii="Times New Roman" w:hAnsi="Times New Roman"/>
          <w:sz w:val="24"/>
          <w:szCs w:val="24"/>
        </w:rPr>
      </w:pPr>
    </w:p>
    <w:p w14:paraId="0DD9F2CB" w14:textId="77777777" w:rsidR="00A463EC" w:rsidRPr="00AF772E" w:rsidRDefault="00A463EC" w:rsidP="00A463EC">
      <w:pPr>
        <w:pStyle w:val="Betarp"/>
        <w:rPr>
          <w:rFonts w:ascii="Times New Roman" w:hAnsi="Times New Roman"/>
          <w:sz w:val="24"/>
          <w:szCs w:val="24"/>
        </w:rPr>
      </w:pPr>
    </w:p>
    <w:p w14:paraId="7D441AD4" w14:textId="77777777" w:rsidR="00A463EC" w:rsidRPr="00AF772E" w:rsidRDefault="00A463EC" w:rsidP="00A463EC">
      <w:pPr>
        <w:pStyle w:val="Betarp"/>
        <w:rPr>
          <w:rFonts w:ascii="Times New Roman" w:hAnsi="Times New Roman"/>
          <w:sz w:val="24"/>
          <w:szCs w:val="24"/>
        </w:rPr>
      </w:pPr>
    </w:p>
    <w:p w14:paraId="38C622FD"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Ataskaitą parengė</w:t>
      </w:r>
    </w:p>
    <w:p w14:paraId="24391403" w14:textId="77777777" w:rsidR="00A463EC" w:rsidRPr="00AF772E" w:rsidRDefault="00A463EC" w:rsidP="00A463EC">
      <w:pPr>
        <w:pStyle w:val="Betarp"/>
        <w:rPr>
          <w:rFonts w:ascii="Times New Roman" w:hAnsi="Times New Roman"/>
          <w:sz w:val="24"/>
          <w:szCs w:val="24"/>
        </w:rPr>
      </w:pPr>
    </w:p>
    <w:p w14:paraId="3CC1713C" w14:textId="77777777" w:rsidR="00A463EC" w:rsidRPr="00AF772E" w:rsidRDefault="00A463EC" w:rsidP="00A463EC">
      <w:pPr>
        <w:pStyle w:val="Betarp"/>
        <w:rPr>
          <w:rFonts w:ascii="Times New Roman" w:hAnsi="Times New Roman"/>
          <w:sz w:val="24"/>
          <w:szCs w:val="24"/>
        </w:rPr>
      </w:pPr>
      <w:r w:rsidRPr="00AF772E">
        <w:rPr>
          <w:rFonts w:ascii="Times New Roman" w:hAnsi="Times New Roman"/>
          <w:sz w:val="24"/>
          <w:szCs w:val="24"/>
        </w:rPr>
        <w:t>Pareigos_________________________________________________________________________</w:t>
      </w:r>
      <w:r w:rsidRPr="00AF772E">
        <w:rPr>
          <w:rFonts w:ascii="Times New Roman" w:hAnsi="Times New Roman"/>
          <w:sz w:val="24"/>
          <w:szCs w:val="24"/>
        </w:rPr>
        <w:tab/>
      </w:r>
      <w:r w:rsidRPr="00AF772E">
        <w:rPr>
          <w:rFonts w:ascii="Times New Roman" w:hAnsi="Times New Roman"/>
          <w:sz w:val="24"/>
          <w:szCs w:val="24"/>
        </w:rPr>
        <w:tab/>
        <w:t>(parašas)</w:t>
      </w:r>
      <w:r w:rsidRPr="00AF772E">
        <w:rPr>
          <w:rFonts w:ascii="Times New Roman" w:hAnsi="Times New Roman"/>
          <w:sz w:val="24"/>
          <w:szCs w:val="24"/>
        </w:rPr>
        <w:tab/>
      </w:r>
      <w:r w:rsidRPr="00AF772E">
        <w:rPr>
          <w:rFonts w:ascii="Times New Roman" w:hAnsi="Times New Roman"/>
          <w:sz w:val="24"/>
          <w:szCs w:val="24"/>
        </w:rPr>
        <w:tab/>
      </w:r>
      <w:r w:rsidRPr="00AF772E">
        <w:rPr>
          <w:rFonts w:ascii="Times New Roman" w:hAnsi="Times New Roman"/>
          <w:sz w:val="24"/>
          <w:szCs w:val="24"/>
        </w:rPr>
        <w:tab/>
        <w:t xml:space="preserve">         (vardas, pavardė)</w:t>
      </w:r>
    </w:p>
    <w:p w14:paraId="6421E2D6" w14:textId="77777777" w:rsidR="00A463EC" w:rsidRPr="00AF772E" w:rsidRDefault="00A463EC" w:rsidP="00A463EC">
      <w:pPr>
        <w:pStyle w:val="Betarp"/>
        <w:rPr>
          <w:rFonts w:ascii="Times New Roman" w:hAnsi="Times New Roman"/>
          <w:sz w:val="24"/>
          <w:szCs w:val="24"/>
        </w:rPr>
      </w:pPr>
    </w:p>
    <w:p w14:paraId="030815FF" w14:textId="77777777" w:rsidR="00A463EC" w:rsidRPr="00AF772E" w:rsidRDefault="00A463EC" w:rsidP="00A463EC">
      <w:pPr>
        <w:pStyle w:val="Betarp"/>
        <w:rPr>
          <w:rFonts w:ascii="Times New Roman" w:hAnsi="Times New Roman"/>
          <w:sz w:val="24"/>
          <w:szCs w:val="24"/>
        </w:rPr>
      </w:pPr>
    </w:p>
    <w:p w14:paraId="2FAFF8A2" w14:textId="77777777" w:rsidR="00EC0EA1" w:rsidRDefault="00EC0EA1"/>
    <w:sectPr w:rsidR="00EC0EA1" w:rsidSect="000E0F5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87CD9"/>
    <w:multiLevelType w:val="hybridMultilevel"/>
    <w:tmpl w:val="A448E834"/>
    <w:lvl w:ilvl="0" w:tplc="A4EC72A4">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B63EC4"/>
    <w:multiLevelType w:val="multilevel"/>
    <w:tmpl w:val="02E8BA40"/>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45CA0CF4"/>
    <w:multiLevelType w:val="hybridMultilevel"/>
    <w:tmpl w:val="30D01A9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FF7635"/>
    <w:multiLevelType w:val="hybridMultilevel"/>
    <w:tmpl w:val="9E467CD6"/>
    <w:lvl w:ilvl="0" w:tplc="89CAABB6">
      <w:start w:val="1"/>
      <w:numFmt w:val="decimal"/>
      <w:lvlText w:val="%1."/>
      <w:lvlJc w:val="left"/>
      <w:pPr>
        <w:ind w:left="786" w:hanging="360"/>
      </w:pPr>
      <w:rPr>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5A2E52E2"/>
    <w:multiLevelType w:val="multilevel"/>
    <w:tmpl w:val="35B85986"/>
    <w:lvl w:ilvl="0">
      <w:start w:val="1"/>
      <w:numFmt w:val="decimal"/>
      <w:lvlText w:val="%1."/>
      <w:lvlJc w:val="left"/>
      <w:pPr>
        <w:tabs>
          <w:tab w:val="num" w:pos="720"/>
        </w:tabs>
        <w:ind w:left="720" w:hanging="360"/>
      </w:pPr>
      <w:rPr>
        <w:rFonts w:hint="default"/>
        <w:i w:val="0"/>
        <w:color w:val="auto"/>
        <w:sz w:val="24"/>
        <w:szCs w:val="24"/>
      </w:rPr>
    </w:lvl>
    <w:lvl w:ilvl="1">
      <w:start w:val="2"/>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2730255"/>
    <w:multiLevelType w:val="multilevel"/>
    <w:tmpl w:val="A312902A"/>
    <w:lvl w:ilvl="0">
      <w:start w:val="2"/>
      <w:numFmt w:val="decimal"/>
      <w:lvlText w:val="%1."/>
      <w:lvlJc w:val="left"/>
      <w:pPr>
        <w:tabs>
          <w:tab w:val="num" w:pos="360"/>
        </w:tabs>
        <w:ind w:left="360" w:hanging="360"/>
      </w:pPr>
    </w:lvl>
    <w:lvl w:ilvl="1">
      <w:start w:val="1"/>
      <w:numFmt w:val="decimal"/>
      <w:lvlText w:val="%1.%2."/>
      <w:lvlJc w:val="left"/>
      <w:pPr>
        <w:tabs>
          <w:tab w:val="num" w:pos="786"/>
        </w:tabs>
        <w:ind w:left="786"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748962471">
    <w:abstractNumId w:val="2"/>
  </w:num>
  <w:num w:numId="2" w16cid:durableId="298416201">
    <w:abstractNumId w:val="4"/>
  </w:num>
  <w:num w:numId="3" w16cid:durableId="8484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9573171">
    <w:abstractNumId w:val="0"/>
  </w:num>
  <w:num w:numId="5" w16cid:durableId="1044062548">
    <w:abstractNumId w:val="1"/>
  </w:num>
  <w:num w:numId="6" w16cid:durableId="1215387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3EC"/>
    <w:rsid w:val="000D51AC"/>
    <w:rsid w:val="00147DE0"/>
    <w:rsid w:val="0028139D"/>
    <w:rsid w:val="002A3682"/>
    <w:rsid w:val="003602B4"/>
    <w:rsid w:val="004710C6"/>
    <w:rsid w:val="004875C5"/>
    <w:rsid w:val="005E1EF8"/>
    <w:rsid w:val="00790909"/>
    <w:rsid w:val="00986791"/>
    <w:rsid w:val="00A372E0"/>
    <w:rsid w:val="00A463EC"/>
    <w:rsid w:val="00A90F94"/>
    <w:rsid w:val="00AA527F"/>
    <w:rsid w:val="00B85F35"/>
    <w:rsid w:val="00D239EF"/>
    <w:rsid w:val="00D6616D"/>
    <w:rsid w:val="00D9080C"/>
    <w:rsid w:val="00E33C3A"/>
    <w:rsid w:val="00EC0EA1"/>
    <w:rsid w:val="00F73034"/>
    <w:rsid w:val="00FA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8350"/>
  <w15:chartTrackingRefBased/>
  <w15:docId w15:val="{6ACF0EB8-34FE-4F35-B8F5-0B46F96A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3EC"/>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A463EC"/>
    <w:pPr>
      <w:keepNext/>
      <w:tabs>
        <w:tab w:val="left" w:pos="1293"/>
      </w:tabs>
      <w:overflowPunct w:val="0"/>
      <w:autoSpaceDE w:val="0"/>
      <w:autoSpaceDN w:val="0"/>
      <w:adjustRightInd w:val="0"/>
      <w:spacing w:after="0" w:line="240" w:lineRule="auto"/>
      <w:ind w:left="5760"/>
      <w:jc w:val="both"/>
      <w:textAlignment w:val="baseline"/>
      <w:outlineLvl w:val="0"/>
    </w:pPr>
    <w:rPr>
      <w:rFonts w:ascii="Times New Roman" w:eastAsia="Times New Roman" w:hAnsi="Times New Roman"/>
      <w:sz w:val="24"/>
      <w:szCs w:val="20"/>
    </w:rPr>
  </w:style>
  <w:style w:type="paragraph" w:styleId="Antrat2">
    <w:name w:val="heading 2"/>
    <w:basedOn w:val="prastasis"/>
    <w:next w:val="prastasis"/>
    <w:link w:val="Antrat2Diagrama"/>
    <w:qFormat/>
    <w:rsid w:val="00A463EC"/>
    <w:pPr>
      <w:keepNext/>
      <w:tabs>
        <w:tab w:val="left" w:pos="1293"/>
      </w:tabs>
      <w:overflowPunct w:val="0"/>
      <w:autoSpaceDE w:val="0"/>
      <w:autoSpaceDN w:val="0"/>
      <w:adjustRightInd w:val="0"/>
      <w:spacing w:after="0" w:line="240" w:lineRule="auto"/>
      <w:jc w:val="center"/>
      <w:textAlignment w:val="baseline"/>
      <w:outlineLvl w:val="1"/>
    </w:pPr>
    <w:rPr>
      <w:rFonts w:ascii="Times New Roman" w:eastAsia="Times New Roman" w:hAnsi="Times New Roman"/>
      <w:b/>
      <w:bCs/>
      <w:i/>
      <w:iCs/>
      <w:sz w:val="24"/>
    </w:rPr>
  </w:style>
  <w:style w:type="paragraph" w:styleId="Antrat3">
    <w:name w:val="heading 3"/>
    <w:basedOn w:val="prastasis"/>
    <w:next w:val="prastasis"/>
    <w:link w:val="Antrat3Diagrama"/>
    <w:qFormat/>
    <w:rsid w:val="00A463EC"/>
    <w:pPr>
      <w:keepNext/>
      <w:tabs>
        <w:tab w:val="left" w:pos="1293"/>
      </w:tabs>
      <w:overflowPunct w:val="0"/>
      <w:autoSpaceDE w:val="0"/>
      <w:autoSpaceDN w:val="0"/>
      <w:adjustRightInd w:val="0"/>
      <w:spacing w:after="0" w:line="240" w:lineRule="auto"/>
      <w:textAlignment w:val="baseline"/>
      <w:outlineLvl w:val="2"/>
    </w:pPr>
    <w:rPr>
      <w:rFonts w:ascii="Times New Roman" w:eastAsia="Times New Roman" w:hAnsi="Times New Roman"/>
      <w:b/>
      <w:bCs/>
    </w:rPr>
  </w:style>
  <w:style w:type="paragraph" w:styleId="Antrat4">
    <w:name w:val="heading 4"/>
    <w:basedOn w:val="prastasis"/>
    <w:next w:val="prastasis"/>
    <w:link w:val="Antrat4Diagrama"/>
    <w:unhideWhenUsed/>
    <w:qFormat/>
    <w:rsid w:val="00A463EC"/>
    <w:pPr>
      <w:keepNext/>
      <w:keepLines/>
      <w:tabs>
        <w:tab w:val="left" w:pos="1293"/>
      </w:tabs>
      <w:overflowPunct w:val="0"/>
      <w:autoSpaceDE w:val="0"/>
      <w:autoSpaceDN w:val="0"/>
      <w:adjustRightInd w:val="0"/>
      <w:spacing w:before="200" w:after="0" w:line="240" w:lineRule="auto"/>
      <w:textAlignment w:val="baseline"/>
      <w:outlineLvl w:val="3"/>
    </w:pPr>
    <w:rPr>
      <w:rFonts w:asciiTheme="majorHAnsi" w:eastAsiaTheme="majorEastAsia" w:hAnsiTheme="majorHAnsi" w:cstheme="majorBidi"/>
      <w:b/>
      <w:bCs/>
      <w:i/>
      <w:iCs/>
      <w:color w:val="4472C4" w:themeColor="accent1"/>
      <w:sz w:val="24"/>
      <w:szCs w:val="20"/>
      <w:lang w:val="en-GB"/>
    </w:rPr>
  </w:style>
  <w:style w:type="paragraph" w:styleId="Antrat6">
    <w:name w:val="heading 6"/>
    <w:basedOn w:val="prastasis"/>
    <w:next w:val="prastasis"/>
    <w:link w:val="Antrat6Diagrama"/>
    <w:unhideWhenUsed/>
    <w:qFormat/>
    <w:rsid w:val="00A463EC"/>
    <w:pPr>
      <w:keepNext/>
      <w:keepLines/>
      <w:tabs>
        <w:tab w:val="left" w:pos="1293"/>
      </w:tabs>
      <w:overflowPunct w:val="0"/>
      <w:autoSpaceDE w:val="0"/>
      <w:autoSpaceDN w:val="0"/>
      <w:adjustRightInd w:val="0"/>
      <w:spacing w:before="200" w:after="0" w:line="240" w:lineRule="auto"/>
      <w:textAlignment w:val="baseline"/>
      <w:outlineLvl w:val="5"/>
    </w:pPr>
    <w:rPr>
      <w:rFonts w:asciiTheme="majorHAnsi" w:eastAsiaTheme="majorEastAsia" w:hAnsiTheme="majorHAnsi" w:cstheme="majorBidi"/>
      <w:i/>
      <w:iCs/>
      <w:color w:val="1F3763" w:themeColor="accent1" w:themeShade="7F"/>
      <w:sz w:val="24"/>
      <w:szCs w:val="20"/>
      <w:lang w:val="en-GB"/>
    </w:rPr>
  </w:style>
  <w:style w:type="paragraph" w:styleId="Antrat8">
    <w:name w:val="heading 8"/>
    <w:basedOn w:val="prastasis"/>
    <w:next w:val="prastasis"/>
    <w:link w:val="Antrat8Diagrama"/>
    <w:semiHidden/>
    <w:unhideWhenUsed/>
    <w:qFormat/>
    <w:rsid w:val="00A463EC"/>
    <w:pPr>
      <w:keepNext/>
      <w:keepLines/>
      <w:tabs>
        <w:tab w:val="left" w:pos="1293"/>
      </w:tabs>
      <w:overflowPunct w:val="0"/>
      <w:autoSpaceDE w:val="0"/>
      <w:autoSpaceDN w:val="0"/>
      <w:adjustRightInd w:val="0"/>
      <w:spacing w:before="200" w:after="0" w:line="240" w:lineRule="auto"/>
      <w:textAlignment w:val="baseline"/>
      <w:outlineLvl w:val="7"/>
    </w:pPr>
    <w:rPr>
      <w:rFonts w:asciiTheme="majorHAnsi" w:eastAsiaTheme="majorEastAsia" w:hAnsiTheme="majorHAnsi" w:cstheme="majorBidi"/>
      <w:color w:val="404040" w:themeColor="text1" w:themeTint="BF"/>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3EC"/>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A463EC"/>
    <w:rPr>
      <w:rFonts w:ascii="Times New Roman" w:eastAsia="Times New Roman" w:hAnsi="Times New Roman" w:cs="Times New Roman"/>
      <w:b/>
      <w:bCs/>
      <w:i/>
      <w:iCs/>
      <w:sz w:val="24"/>
    </w:rPr>
  </w:style>
  <w:style w:type="character" w:customStyle="1" w:styleId="Antrat3Diagrama">
    <w:name w:val="Antraštė 3 Diagrama"/>
    <w:basedOn w:val="Numatytasispastraiposriftas"/>
    <w:link w:val="Antrat3"/>
    <w:rsid w:val="00A463EC"/>
    <w:rPr>
      <w:rFonts w:ascii="Times New Roman" w:eastAsia="Times New Roman" w:hAnsi="Times New Roman" w:cs="Times New Roman"/>
      <w:b/>
      <w:bCs/>
    </w:rPr>
  </w:style>
  <w:style w:type="character" w:customStyle="1" w:styleId="Antrat4Diagrama">
    <w:name w:val="Antraštė 4 Diagrama"/>
    <w:basedOn w:val="Numatytasispastraiposriftas"/>
    <w:link w:val="Antrat4"/>
    <w:rsid w:val="00A463EC"/>
    <w:rPr>
      <w:rFonts w:asciiTheme="majorHAnsi" w:eastAsiaTheme="majorEastAsia" w:hAnsiTheme="majorHAnsi" w:cstheme="majorBidi"/>
      <w:b/>
      <w:bCs/>
      <w:i/>
      <w:iCs/>
      <w:color w:val="4472C4" w:themeColor="accent1"/>
      <w:sz w:val="24"/>
      <w:szCs w:val="20"/>
      <w:lang w:val="en-GB"/>
    </w:rPr>
  </w:style>
  <w:style w:type="character" w:customStyle="1" w:styleId="Antrat6Diagrama">
    <w:name w:val="Antraštė 6 Diagrama"/>
    <w:basedOn w:val="Numatytasispastraiposriftas"/>
    <w:link w:val="Antrat6"/>
    <w:rsid w:val="00A463EC"/>
    <w:rPr>
      <w:rFonts w:asciiTheme="majorHAnsi" w:eastAsiaTheme="majorEastAsia" w:hAnsiTheme="majorHAnsi" w:cstheme="majorBidi"/>
      <w:i/>
      <w:iCs/>
      <w:color w:val="1F3763" w:themeColor="accent1" w:themeShade="7F"/>
      <w:sz w:val="24"/>
      <w:szCs w:val="20"/>
      <w:lang w:val="en-GB"/>
    </w:rPr>
  </w:style>
  <w:style w:type="character" w:customStyle="1" w:styleId="Antrat8Diagrama">
    <w:name w:val="Antraštė 8 Diagrama"/>
    <w:basedOn w:val="Numatytasispastraiposriftas"/>
    <w:link w:val="Antrat8"/>
    <w:semiHidden/>
    <w:rsid w:val="00A463EC"/>
    <w:rPr>
      <w:rFonts w:asciiTheme="majorHAnsi" w:eastAsiaTheme="majorEastAsia" w:hAnsiTheme="majorHAnsi" w:cstheme="majorBidi"/>
      <w:color w:val="404040" w:themeColor="text1" w:themeTint="BF"/>
      <w:sz w:val="20"/>
      <w:szCs w:val="20"/>
      <w:lang w:val="en-GB"/>
    </w:rPr>
  </w:style>
  <w:style w:type="paragraph" w:customStyle="1" w:styleId="Prezidentas">
    <w:name w:val="Prezidentas"/>
    <w:basedOn w:val="prastasis"/>
    <w:rsid w:val="00A463EC"/>
    <w:pPr>
      <w:tabs>
        <w:tab w:val="right" w:pos="9808"/>
      </w:tabs>
      <w:suppressAutoHyphens/>
      <w:autoSpaceDE w:val="0"/>
      <w:autoSpaceDN w:val="0"/>
      <w:adjustRightInd w:val="0"/>
      <w:spacing w:after="0" w:line="288" w:lineRule="auto"/>
      <w:textAlignment w:val="center"/>
    </w:pPr>
    <w:rPr>
      <w:rFonts w:ascii="Times New Roman" w:eastAsia="Times New Roman" w:hAnsi="Times New Roman"/>
      <w:caps/>
      <w:color w:val="000000"/>
      <w:sz w:val="20"/>
      <w:szCs w:val="20"/>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A463EC"/>
    <w:pPr>
      <w:spacing w:after="0" w:line="240" w:lineRule="auto"/>
      <w:ind w:left="720"/>
    </w:pPr>
    <w:rPr>
      <w:rFonts w:ascii="Times New Roman" w:eastAsia="Times New Roman" w:hAnsi="Times New Roman"/>
      <w:sz w:val="24"/>
      <w:szCs w:val="24"/>
      <w:lang w:eastAsia="lt-LT"/>
    </w:rPr>
  </w:style>
  <w:style w:type="paragraph" w:customStyle="1" w:styleId="ListParagraph1">
    <w:name w:val="List Paragraph1"/>
    <w:basedOn w:val="prastasis"/>
    <w:qFormat/>
    <w:rsid w:val="00A463EC"/>
    <w:pPr>
      <w:suppressAutoHyphens/>
      <w:spacing w:after="0" w:line="240" w:lineRule="auto"/>
      <w:ind w:left="720" w:firstLine="720"/>
      <w:jc w:val="both"/>
    </w:pPr>
    <w:rPr>
      <w:rFonts w:ascii="Times New Roman" w:eastAsia="Times New Roman" w:hAnsi="Times New Roman"/>
      <w:bCs/>
      <w:sz w:val="20"/>
      <w:szCs w:val="20"/>
      <w:lang w:eastAsia="ar-SA"/>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locked/>
    <w:rsid w:val="00A463EC"/>
    <w:rPr>
      <w:rFonts w:ascii="Times New Roman" w:eastAsia="Times New Roman" w:hAnsi="Times New Roman" w:cs="Times New Roman"/>
      <w:sz w:val="24"/>
      <w:szCs w:val="24"/>
      <w:lang w:eastAsia="lt-LT"/>
    </w:rPr>
  </w:style>
  <w:style w:type="paragraph" w:customStyle="1" w:styleId="temosantrat30">
    <w:name w:val="temosantrat30"/>
    <w:basedOn w:val="prastasis"/>
    <w:rsid w:val="00A463E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pagrindinistekstas2">
    <w:name w:val="pagrindinistekstas2"/>
    <w:basedOn w:val="prastasis"/>
    <w:rsid w:val="00A463EC"/>
    <w:pPr>
      <w:spacing w:before="100" w:beforeAutospacing="1" w:after="100" w:afterAutospacing="1" w:line="240" w:lineRule="auto"/>
    </w:pPr>
    <w:rPr>
      <w:rFonts w:ascii="Times New Roman" w:eastAsia="Times New Roman" w:hAnsi="Times New Roman"/>
      <w:sz w:val="24"/>
      <w:szCs w:val="24"/>
      <w:lang w:val="en-US"/>
    </w:rPr>
  </w:style>
  <w:style w:type="paragraph" w:styleId="Betarp">
    <w:name w:val="No Spacing"/>
    <w:uiPriority w:val="1"/>
    <w:qFormat/>
    <w:rsid w:val="00A463EC"/>
    <w:pPr>
      <w:spacing w:after="0" w:line="240" w:lineRule="auto"/>
    </w:pPr>
    <w:rPr>
      <w:rFonts w:ascii="Calibri" w:eastAsia="Calibri" w:hAnsi="Calibri" w:cs="Times New Roman"/>
    </w:rPr>
  </w:style>
  <w:style w:type="paragraph" w:customStyle="1" w:styleId="Linija">
    <w:name w:val="Linija"/>
    <w:basedOn w:val="prastasis"/>
    <w:rsid w:val="00A463EC"/>
    <w:pPr>
      <w:suppressAutoHyphens/>
      <w:autoSpaceDE w:val="0"/>
      <w:autoSpaceDN w:val="0"/>
      <w:adjustRightInd w:val="0"/>
      <w:spacing w:after="0" w:line="298" w:lineRule="auto"/>
      <w:jc w:val="center"/>
      <w:textAlignment w:val="center"/>
    </w:pPr>
    <w:rPr>
      <w:rFonts w:ascii="Times New Roman" w:eastAsia="Times New Roman" w:hAnsi="Times New Roman"/>
      <w:color w:val="000000"/>
      <w:sz w:val="12"/>
      <w:szCs w:val="12"/>
    </w:rPr>
  </w:style>
  <w:style w:type="paragraph" w:customStyle="1" w:styleId="CentrBoldm">
    <w:name w:val="CentrBoldm"/>
    <w:basedOn w:val="prastasis"/>
    <w:rsid w:val="00A463EC"/>
    <w:pPr>
      <w:autoSpaceDE w:val="0"/>
      <w:autoSpaceDN w:val="0"/>
      <w:adjustRightInd w:val="0"/>
      <w:spacing w:after="0" w:line="240" w:lineRule="auto"/>
      <w:jc w:val="center"/>
    </w:pPr>
    <w:rPr>
      <w:rFonts w:ascii="TimesLT" w:eastAsia="Times New Roman" w:hAnsi="TimesLT"/>
      <w:b/>
      <w:bCs/>
      <w:sz w:val="20"/>
      <w:szCs w:val="20"/>
      <w:lang w:val="en-US"/>
    </w:rPr>
  </w:style>
  <w:style w:type="paragraph" w:styleId="Pagrindiniotekstotrauka">
    <w:name w:val="Body Text Indent"/>
    <w:basedOn w:val="prastasis"/>
    <w:link w:val="PagrindiniotekstotraukaDiagrama"/>
    <w:rsid w:val="00A463EC"/>
    <w:pPr>
      <w:spacing w:after="0" w:line="240" w:lineRule="auto"/>
      <w:ind w:firstLine="720"/>
      <w:jc w:val="both"/>
    </w:pPr>
    <w:rPr>
      <w:rFonts w:ascii="Times New Roman" w:eastAsia="Times New Roman" w:hAnsi="Times New Roman"/>
      <w:lang w:eastAsia="lt-LT"/>
    </w:rPr>
  </w:style>
  <w:style w:type="character" w:customStyle="1" w:styleId="PagrindiniotekstotraukaDiagrama">
    <w:name w:val="Pagrindinio teksto įtrauka Diagrama"/>
    <w:basedOn w:val="Numatytasispastraiposriftas"/>
    <w:link w:val="Pagrindiniotekstotrauka"/>
    <w:rsid w:val="00A463EC"/>
    <w:rPr>
      <w:rFonts w:ascii="Times New Roman" w:eastAsia="Times New Roman" w:hAnsi="Times New Roman" w:cs="Times New Roman"/>
      <w:lang w:eastAsia="lt-LT"/>
    </w:rPr>
  </w:style>
  <w:style w:type="paragraph" w:styleId="Pagrindiniotekstotrauka2">
    <w:name w:val="Body Text Indent 2"/>
    <w:basedOn w:val="prastasis"/>
    <w:link w:val="Pagrindiniotekstotrauka2Diagrama"/>
    <w:rsid w:val="00A463EC"/>
    <w:pPr>
      <w:spacing w:after="0" w:line="240" w:lineRule="auto"/>
      <w:ind w:firstLine="360"/>
      <w:jc w:val="both"/>
      <w:outlineLvl w:val="1"/>
    </w:pPr>
    <w:rPr>
      <w:rFonts w:ascii="Times New Roman" w:eastAsia="Times New Roman" w:hAnsi="Times New Roman"/>
      <w:lang w:eastAsia="lt-LT"/>
    </w:rPr>
  </w:style>
  <w:style w:type="character" w:customStyle="1" w:styleId="Pagrindiniotekstotrauka2Diagrama">
    <w:name w:val="Pagrindinio teksto įtrauka 2 Diagrama"/>
    <w:basedOn w:val="Numatytasispastraiposriftas"/>
    <w:link w:val="Pagrindiniotekstotrauka2"/>
    <w:rsid w:val="00A463EC"/>
    <w:rPr>
      <w:rFonts w:ascii="Times New Roman" w:eastAsia="Times New Roman" w:hAnsi="Times New Roman" w:cs="Times New Roman"/>
      <w:lang w:eastAsia="lt-LT"/>
    </w:rPr>
  </w:style>
  <w:style w:type="paragraph" w:styleId="Pagrindinistekstas">
    <w:name w:val="Body Text"/>
    <w:aliases w:val="Char Char, Char4"/>
    <w:basedOn w:val="prastasis"/>
    <w:link w:val="PagrindinistekstasDiagrama"/>
    <w:rsid w:val="00A463EC"/>
    <w:pPr>
      <w:spacing w:after="0" w:line="240" w:lineRule="auto"/>
      <w:jc w:val="both"/>
    </w:pPr>
    <w:rPr>
      <w:rFonts w:ascii="Times New Roman" w:eastAsia="Times New Roman" w:hAnsi="Times New Roman"/>
      <w:sz w:val="24"/>
      <w:szCs w:val="20"/>
    </w:rPr>
  </w:style>
  <w:style w:type="character" w:customStyle="1" w:styleId="PagrindinistekstasDiagrama">
    <w:name w:val="Pagrindinis tekstas Diagrama"/>
    <w:aliases w:val="Char Char Diagrama, Char4 Diagrama"/>
    <w:basedOn w:val="Numatytasispastraiposriftas"/>
    <w:link w:val="Pagrindinistekstas"/>
    <w:rsid w:val="00A463EC"/>
    <w:rPr>
      <w:rFonts w:ascii="Times New Roman" w:eastAsia="Times New Roman" w:hAnsi="Times New Roman" w:cs="Times New Roman"/>
      <w:sz w:val="24"/>
      <w:szCs w:val="20"/>
    </w:rPr>
  </w:style>
  <w:style w:type="paragraph" w:styleId="HTMLiankstoformatuotas">
    <w:name w:val="HTML Preformatted"/>
    <w:aliases w:val=" Diagrama Diagrama2, Diagrama"/>
    <w:basedOn w:val="prastasis"/>
    <w:link w:val="HTMLiankstoformatuotasDiagrama"/>
    <w:rsid w:val="00A46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aliases w:val=" Diagrama Diagrama2 Diagrama, Diagrama Diagrama"/>
    <w:basedOn w:val="Numatytasispastraiposriftas"/>
    <w:link w:val="HTMLiankstoformatuotas"/>
    <w:rsid w:val="00A463EC"/>
    <w:rPr>
      <w:rFonts w:ascii="Courier New" w:eastAsia="Times New Roman" w:hAnsi="Courier New" w:cs="Times New Roman"/>
      <w:sz w:val="20"/>
      <w:szCs w:val="20"/>
      <w:lang w:eastAsia="lt-LT"/>
    </w:rPr>
  </w:style>
  <w:style w:type="paragraph" w:styleId="Komentarotekstas">
    <w:name w:val="annotation text"/>
    <w:basedOn w:val="prastasis"/>
    <w:link w:val="KomentarotekstasDiagrama"/>
    <w:rsid w:val="00A463EC"/>
    <w:pPr>
      <w:spacing w:after="0" w:line="240" w:lineRule="auto"/>
    </w:pPr>
    <w:rPr>
      <w:rFonts w:ascii="Times New Roman" w:eastAsia="Times New Roman" w:hAnsi="Times New Roman"/>
      <w:sz w:val="20"/>
      <w:szCs w:val="20"/>
      <w:lang w:val="en-GB"/>
    </w:rPr>
  </w:style>
  <w:style w:type="character" w:customStyle="1" w:styleId="KomentarotekstasDiagrama">
    <w:name w:val="Komentaro tekstas Diagrama"/>
    <w:basedOn w:val="Numatytasispastraiposriftas"/>
    <w:link w:val="Komentarotekstas"/>
    <w:rsid w:val="00A463EC"/>
    <w:rPr>
      <w:rFonts w:ascii="Times New Roman" w:eastAsia="Times New Roman" w:hAnsi="Times New Roman" w:cs="Times New Roman"/>
      <w:sz w:val="20"/>
      <w:szCs w:val="20"/>
      <w:lang w:val="en-GB"/>
    </w:rPr>
  </w:style>
  <w:style w:type="paragraph" w:styleId="Pagrindiniotekstotrauka3">
    <w:name w:val="Body Text Indent 3"/>
    <w:basedOn w:val="prastasis"/>
    <w:link w:val="Pagrindiniotekstotrauka3Diagrama"/>
    <w:rsid w:val="00A463EC"/>
    <w:pPr>
      <w:spacing w:after="0" w:line="240" w:lineRule="auto"/>
      <w:ind w:firstLine="851"/>
      <w:jc w:val="both"/>
    </w:pPr>
    <w:rPr>
      <w:rFonts w:ascii="Times New Roman" w:eastAsia="Times New Roman" w:hAnsi="Times New Roman"/>
      <w:szCs w:val="24"/>
    </w:rPr>
  </w:style>
  <w:style w:type="character" w:customStyle="1" w:styleId="Pagrindiniotekstotrauka3Diagrama">
    <w:name w:val="Pagrindinio teksto įtrauka 3 Diagrama"/>
    <w:basedOn w:val="Numatytasispastraiposriftas"/>
    <w:link w:val="Pagrindiniotekstotrauka3"/>
    <w:rsid w:val="00A463EC"/>
    <w:rPr>
      <w:rFonts w:ascii="Times New Roman" w:eastAsia="Times New Roman" w:hAnsi="Times New Roman" w:cs="Times New Roman"/>
      <w:szCs w:val="24"/>
    </w:rPr>
  </w:style>
  <w:style w:type="paragraph" w:styleId="Paprastasistekstas">
    <w:name w:val="Plain Text"/>
    <w:basedOn w:val="prastasis"/>
    <w:link w:val="PaprastasistekstasDiagrama"/>
    <w:rsid w:val="00A463EC"/>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A463EC"/>
    <w:rPr>
      <w:rFonts w:ascii="Courier New" w:eastAsia="Times New Roman" w:hAnsi="Courier New" w:cs="Courier New"/>
      <w:sz w:val="20"/>
      <w:szCs w:val="20"/>
    </w:rPr>
  </w:style>
  <w:style w:type="paragraph" w:styleId="Antrats">
    <w:name w:val="header"/>
    <w:aliases w:val=" Diagrama Char Char Diagrama, Diagrama Char Char,Diagrama Char Char Diagrama,Diagrama Char Char"/>
    <w:basedOn w:val="prastasis"/>
    <w:link w:val="AntratsDiagrama"/>
    <w:rsid w:val="00A463EC"/>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val="en-GB"/>
    </w:rPr>
  </w:style>
  <w:style w:type="character" w:customStyle="1" w:styleId="AntratsDiagrama">
    <w:name w:val="Antraštės Diagrama"/>
    <w:aliases w:val=" Diagrama Char Char Diagrama Diagrama, Diagrama Char Char Diagrama1,Diagrama Char Char Diagrama Diagrama,Diagrama Char Char Diagrama1"/>
    <w:basedOn w:val="Numatytasispastraiposriftas"/>
    <w:link w:val="Antrats"/>
    <w:rsid w:val="00A463EC"/>
    <w:rPr>
      <w:rFonts w:ascii="Times New Roman" w:eastAsia="Times New Roman" w:hAnsi="Times New Roman" w:cs="Times New Roman"/>
      <w:sz w:val="24"/>
      <w:szCs w:val="20"/>
      <w:lang w:val="en-GB"/>
    </w:rPr>
  </w:style>
  <w:style w:type="paragraph" w:styleId="Porat">
    <w:name w:val="footer"/>
    <w:basedOn w:val="prastasis"/>
    <w:link w:val="PoratDiagrama"/>
    <w:rsid w:val="00A463EC"/>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4"/>
      <w:szCs w:val="20"/>
      <w:lang w:val="en-GB"/>
    </w:rPr>
  </w:style>
  <w:style w:type="character" w:customStyle="1" w:styleId="PoratDiagrama">
    <w:name w:val="Poraštė Diagrama"/>
    <w:basedOn w:val="Numatytasispastraiposriftas"/>
    <w:link w:val="Porat"/>
    <w:rsid w:val="00A463EC"/>
    <w:rPr>
      <w:rFonts w:ascii="Times New Roman" w:eastAsia="Times New Roman" w:hAnsi="Times New Roman" w:cs="Times New Roman"/>
      <w:sz w:val="24"/>
      <w:szCs w:val="20"/>
      <w:lang w:val="en-GB"/>
    </w:rPr>
  </w:style>
  <w:style w:type="paragraph" w:customStyle="1" w:styleId="Sraopastraipa1">
    <w:name w:val="Sąrašo pastraipa1"/>
    <w:basedOn w:val="prastasis"/>
    <w:rsid w:val="00A463EC"/>
    <w:pPr>
      <w:spacing w:after="0" w:line="240" w:lineRule="auto"/>
      <w:ind w:left="720"/>
      <w:contextualSpacing/>
    </w:pPr>
    <w:rPr>
      <w:rFonts w:ascii="Times New Roman" w:hAnsi="Times New Roman"/>
      <w:sz w:val="24"/>
      <w:szCs w:val="24"/>
      <w:lang w:val="en-GB"/>
    </w:rPr>
  </w:style>
  <w:style w:type="character" w:customStyle="1" w:styleId="DebesliotekstasDiagrama">
    <w:name w:val="Debesėlio tekstas Diagrama"/>
    <w:basedOn w:val="Numatytasispastraiposriftas"/>
    <w:link w:val="Debesliotekstas"/>
    <w:semiHidden/>
    <w:rsid w:val="00A463EC"/>
    <w:rPr>
      <w:rFonts w:ascii="Segoe UI" w:hAnsi="Segoe UI" w:cs="Segoe UI"/>
      <w:sz w:val="18"/>
      <w:szCs w:val="18"/>
      <w:lang w:val="en-GB"/>
    </w:rPr>
  </w:style>
  <w:style w:type="paragraph" w:styleId="Debesliotekstas">
    <w:name w:val="Balloon Text"/>
    <w:basedOn w:val="prastasis"/>
    <w:link w:val="DebesliotekstasDiagrama"/>
    <w:semiHidden/>
    <w:unhideWhenUsed/>
    <w:rsid w:val="00A463EC"/>
    <w:pPr>
      <w:tabs>
        <w:tab w:val="left" w:pos="1293"/>
      </w:tabs>
      <w:overflowPunct w:val="0"/>
      <w:autoSpaceDE w:val="0"/>
      <w:autoSpaceDN w:val="0"/>
      <w:adjustRightInd w:val="0"/>
      <w:spacing w:after="0" w:line="240" w:lineRule="auto"/>
      <w:textAlignment w:val="baseline"/>
    </w:pPr>
    <w:rPr>
      <w:rFonts w:ascii="Segoe UI" w:eastAsiaTheme="minorHAnsi" w:hAnsi="Segoe UI" w:cs="Segoe UI"/>
      <w:sz w:val="18"/>
      <w:szCs w:val="18"/>
      <w:lang w:val="en-GB"/>
    </w:rPr>
  </w:style>
  <w:style w:type="character" w:customStyle="1" w:styleId="DebesliotekstasDiagrama1">
    <w:name w:val="Debesėlio tekstas Diagrama1"/>
    <w:basedOn w:val="Numatytasispastraiposriftas"/>
    <w:uiPriority w:val="99"/>
    <w:semiHidden/>
    <w:rsid w:val="00A463EC"/>
    <w:rPr>
      <w:rFonts w:ascii="Segoe UI" w:eastAsia="Calibri" w:hAnsi="Segoe UI" w:cs="Segoe UI"/>
      <w:sz w:val="18"/>
      <w:szCs w:val="18"/>
    </w:rPr>
  </w:style>
  <w:style w:type="character" w:customStyle="1" w:styleId="KomentarotemaDiagrama">
    <w:name w:val="Komentaro tema Diagrama"/>
    <w:basedOn w:val="KomentarotekstasDiagrama"/>
    <w:link w:val="Komentarotema"/>
    <w:semiHidden/>
    <w:rsid w:val="00A463EC"/>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semiHidden/>
    <w:unhideWhenUsed/>
    <w:rsid w:val="00A463EC"/>
    <w:pPr>
      <w:tabs>
        <w:tab w:val="left" w:pos="1293"/>
      </w:tabs>
      <w:overflowPunct w:val="0"/>
      <w:autoSpaceDE w:val="0"/>
      <w:autoSpaceDN w:val="0"/>
      <w:adjustRightInd w:val="0"/>
      <w:textAlignment w:val="baseline"/>
    </w:pPr>
    <w:rPr>
      <w:b/>
      <w:bCs/>
    </w:rPr>
  </w:style>
  <w:style w:type="character" w:customStyle="1" w:styleId="KomentarotemaDiagrama1">
    <w:name w:val="Komentaro tema Diagrama1"/>
    <w:basedOn w:val="KomentarotekstasDiagrama"/>
    <w:uiPriority w:val="99"/>
    <w:semiHidden/>
    <w:rsid w:val="00A463EC"/>
    <w:rPr>
      <w:rFonts w:ascii="Times New Roman" w:eastAsia="Times New Roman" w:hAnsi="Times New Roman" w:cs="Times New Roman"/>
      <w:b/>
      <w:bCs/>
      <w:sz w:val="20"/>
      <w:szCs w:val="20"/>
      <w:lang w:val="en-GB"/>
    </w:rPr>
  </w:style>
  <w:style w:type="paragraph" w:styleId="prastasiniatinklio">
    <w:name w:val="Normal (Web)"/>
    <w:basedOn w:val="prastasis"/>
    <w:rsid w:val="00A463EC"/>
    <w:pPr>
      <w:spacing w:before="100" w:beforeAutospacing="1" w:after="100" w:afterAutospacing="1" w:line="240" w:lineRule="auto"/>
    </w:pPr>
    <w:rPr>
      <w:rFonts w:ascii="Times New Roman" w:eastAsia="Times New Roman" w:hAnsi="Times New Roman"/>
      <w:sz w:val="24"/>
      <w:szCs w:val="24"/>
      <w:lang w:val="en-GB"/>
    </w:rPr>
  </w:style>
  <w:style w:type="paragraph" w:customStyle="1" w:styleId="BCDQuestionBoxarial">
    <w:name w:val="BCD Question Box arial"/>
    <w:basedOn w:val="prastasis"/>
    <w:rsid w:val="00A463EC"/>
    <w:pPr>
      <w:shd w:val="clear" w:color="auto" w:fill="E9E7ED"/>
      <w:spacing w:before="280" w:after="120" w:line="340" w:lineRule="exact"/>
      <w:jc w:val="both"/>
    </w:pPr>
    <w:rPr>
      <w:rFonts w:ascii="Arial" w:eastAsia="Times New Roman" w:hAnsi="Arial" w:cs="Arial"/>
      <w:b/>
      <w:color w:val="07054E"/>
      <w:sz w:val="18"/>
      <w:szCs w:val="18"/>
      <w:lang w:val="en-GB"/>
    </w:rPr>
  </w:style>
  <w:style w:type="paragraph" w:customStyle="1" w:styleId="Engl12">
    <w:name w:val="Engl12"/>
    <w:basedOn w:val="prastasis"/>
    <w:rsid w:val="00A463EC"/>
    <w:pPr>
      <w:overflowPunct w:val="0"/>
      <w:autoSpaceDE w:val="0"/>
      <w:autoSpaceDN w:val="0"/>
      <w:adjustRightInd w:val="0"/>
      <w:spacing w:after="0" w:line="240" w:lineRule="auto"/>
      <w:jc w:val="both"/>
      <w:textAlignment w:val="baseline"/>
    </w:pPr>
    <w:rPr>
      <w:rFonts w:ascii="Times New Roman" w:eastAsia="Times New Roman" w:hAnsi="Times New Roman"/>
      <w:sz w:val="24"/>
      <w:szCs w:val="24"/>
      <w:lang w:val="en-GB"/>
    </w:rPr>
  </w:style>
  <w:style w:type="paragraph" w:customStyle="1" w:styleId="Default">
    <w:name w:val="Default"/>
    <w:rsid w:val="00A463EC"/>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character" w:styleId="Grietas">
    <w:name w:val="Strong"/>
    <w:basedOn w:val="Numatytasispastraiposriftas"/>
    <w:uiPriority w:val="22"/>
    <w:qFormat/>
    <w:rsid w:val="00A463EC"/>
    <w:rPr>
      <w:b/>
      <w:bCs/>
    </w:rPr>
  </w:style>
  <w:style w:type="character" w:styleId="Hipersaitas">
    <w:name w:val="Hyperlink"/>
    <w:basedOn w:val="Numatytasispastraiposriftas"/>
    <w:unhideWhenUsed/>
    <w:rsid w:val="00A463EC"/>
    <w:rPr>
      <w:color w:val="0000FF"/>
      <w:u w:val="single"/>
    </w:rPr>
  </w:style>
  <w:style w:type="paragraph" w:customStyle="1" w:styleId="Point1">
    <w:name w:val="Point 1"/>
    <w:basedOn w:val="prastasis"/>
    <w:rsid w:val="00A463EC"/>
    <w:pPr>
      <w:spacing w:before="120" w:after="120" w:line="240" w:lineRule="auto"/>
      <w:ind w:left="1418" w:hanging="567"/>
      <w:jc w:val="both"/>
    </w:pPr>
    <w:rPr>
      <w:rFonts w:ascii="Times New Roman" w:eastAsia="Times New Roman" w:hAnsi="Times New Roman"/>
      <w:sz w:val="24"/>
      <w:szCs w:val="20"/>
      <w:lang w:val="en-GB"/>
    </w:rPr>
  </w:style>
  <w:style w:type="paragraph" w:customStyle="1" w:styleId="Pagrindinistekstas1">
    <w:name w:val="Pagrindinis tekstas1"/>
    <w:rsid w:val="00A463EC"/>
    <w:pPr>
      <w:spacing w:after="0" w:line="240" w:lineRule="auto"/>
      <w:ind w:firstLine="312"/>
      <w:jc w:val="both"/>
    </w:pPr>
    <w:rPr>
      <w:rFonts w:ascii="TimesLT" w:eastAsia="Times New Roman" w:hAnsi="TimesLT" w:cs="Times New Roman"/>
      <w:snapToGrid w:val="0"/>
      <w:sz w:val="20"/>
      <w:szCs w:val="20"/>
      <w:lang w:val="en-US"/>
    </w:rPr>
  </w:style>
  <w:style w:type="paragraph" w:styleId="Pagrindinistekstas3">
    <w:name w:val="Body Text 3"/>
    <w:basedOn w:val="prastasis"/>
    <w:link w:val="Pagrindinistekstas3Diagrama"/>
    <w:unhideWhenUsed/>
    <w:rsid w:val="00A463EC"/>
    <w:pPr>
      <w:spacing w:after="120" w:line="240" w:lineRule="auto"/>
    </w:pPr>
    <w:rPr>
      <w:rFonts w:ascii="Times New Roman" w:eastAsia="Times New Roman" w:hAnsi="Times New Roman"/>
      <w:sz w:val="16"/>
      <w:szCs w:val="16"/>
      <w:lang w:val="en-GB"/>
    </w:rPr>
  </w:style>
  <w:style w:type="character" w:customStyle="1" w:styleId="Pagrindinistekstas3Diagrama">
    <w:name w:val="Pagrindinis tekstas 3 Diagrama"/>
    <w:basedOn w:val="Numatytasispastraiposriftas"/>
    <w:link w:val="Pagrindinistekstas3"/>
    <w:rsid w:val="00A463EC"/>
    <w:rPr>
      <w:rFonts w:ascii="Times New Roman" w:eastAsia="Times New Roman" w:hAnsi="Times New Roman" w:cs="Times New Roman"/>
      <w:sz w:val="16"/>
      <w:szCs w:val="16"/>
      <w:lang w:val="en-GB"/>
    </w:rPr>
  </w:style>
  <w:style w:type="paragraph" w:customStyle="1" w:styleId="Betarp1">
    <w:name w:val="Be tarpų1"/>
    <w:qFormat/>
    <w:rsid w:val="00A463EC"/>
    <w:pPr>
      <w:spacing w:after="0" w:line="240" w:lineRule="auto"/>
    </w:pPr>
    <w:rPr>
      <w:rFonts w:ascii="Times New Roman" w:eastAsia="Times New Roman" w:hAnsi="Times New Roman" w:cs="Times New Roman"/>
      <w:sz w:val="24"/>
      <w:szCs w:val="20"/>
      <w:lang w:eastAsia="lt-LT"/>
    </w:rPr>
  </w:style>
  <w:style w:type="paragraph" w:styleId="Paantrat">
    <w:name w:val="Subtitle"/>
    <w:basedOn w:val="prastasis"/>
    <w:link w:val="PaantratDiagrama"/>
    <w:uiPriority w:val="11"/>
    <w:qFormat/>
    <w:rsid w:val="00A463EC"/>
    <w:pPr>
      <w:spacing w:before="120" w:after="0" w:line="240" w:lineRule="auto"/>
      <w:jc w:val="center"/>
    </w:pPr>
    <w:rPr>
      <w:rFonts w:ascii="Times New Roman" w:eastAsia="Times New Roman" w:hAnsi="Times New Roman"/>
      <w:b/>
      <w:szCs w:val="20"/>
      <w:lang w:val="en-GB"/>
    </w:rPr>
  </w:style>
  <w:style w:type="character" w:customStyle="1" w:styleId="PaantratDiagrama">
    <w:name w:val="Paantraštė Diagrama"/>
    <w:basedOn w:val="Numatytasispastraiposriftas"/>
    <w:link w:val="Paantrat"/>
    <w:uiPriority w:val="11"/>
    <w:rsid w:val="00A463EC"/>
    <w:rPr>
      <w:rFonts w:ascii="Times New Roman" w:eastAsia="Times New Roman" w:hAnsi="Times New Roman" w:cs="Times New Roman"/>
      <w:b/>
      <w:szCs w:val="20"/>
      <w:lang w:val="en-GB"/>
    </w:rPr>
  </w:style>
  <w:style w:type="paragraph" w:customStyle="1" w:styleId="body2">
    <w:name w:val="body2"/>
    <w:basedOn w:val="prastasis"/>
    <w:uiPriority w:val="99"/>
    <w:rsid w:val="00A463EC"/>
    <w:pPr>
      <w:spacing w:before="204" w:after="204" w:line="240" w:lineRule="auto"/>
    </w:pPr>
    <w:rPr>
      <w:rFonts w:ascii="Times New Roman" w:eastAsia="Times New Roman" w:hAnsi="Times New Roman"/>
      <w:sz w:val="24"/>
      <w:szCs w:val="24"/>
      <w:lang w:val="en-US"/>
    </w:rPr>
  </w:style>
  <w:style w:type="character" w:customStyle="1" w:styleId="t498">
    <w:name w:val="t498"/>
    <w:uiPriority w:val="99"/>
    <w:rsid w:val="00A463EC"/>
  </w:style>
  <w:style w:type="character" w:customStyle="1" w:styleId="t499">
    <w:name w:val="t499"/>
    <w:uiPriority w:val="99"/>
    <w:rsid w:val="00A463EC"/>
  </w:style>
  <w:style w:type="character" w:customStyle="1" w:styleId="t500">
    <w:name w:val="t500"/>
    <w:uiPriority w:val="99"/>
    <w:rsid w:val="00A463EC"/>
  </w:style>
  <w:style w:type="character" w:customStyle="1" w:styleId="t501">
    <w:name w:val="t501"/>
    <w:uiPriority w:val="99"/>
    <w:rsid w:val="00A463EC"/>
  </w:style>
  <w:style w:type="character" w:customStyle="1" w:styleId="t502">
    <w:name w:val="t502"/>
    <w:uiPriority w:val="99"/>
    <w:rsid w:val="00A463EC"/>
  </w:style>
  <w:style w:type="character" w:customStyle="1" w:styleId="t503">
    <w:name w:val="t503"/>
    <w:uiPriority w:val="99"/>
    <w:rsid w:val="00A463EC"/>
  </w:style>
  <w:style w:type="paragraph" w:customStyle="1" w:styleId="Style">
    <w:name w:val="Style"/>
    <w:rsid w:val="00A463E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Pagrindinistekstas2Diagrama">
    <w:name w:val="Pagrindinis tekstas 2 Diagrama"/>
    <w:basedOn w:val="Numatytasispastraiposriftas"/>
    <w:link w:val="Pagrindinistekstas20"/>
    <w:semiHidden/>
    <w:rsid w:val="00A463EC"/>
    <w:rPr>
      <w:sz w:val="24"/>
      <w:lang w:val="en-GB"/>
    </w:rPr>
  </w:style>
  <w:style w:type="paragraph" w:styleId="Pagrindinistekstas20">
    <w:name w:val="Body Text 2"/>
    <w:basedOn w:val="prastasis"/>
    <w:link w:val="Pagrindinistekstas2Diagrama"/>
    <w:semiHidden/>
    <w:unhideWhenUsed/>
    <w:rsid w:val="00A463EC"/>
    <w:pPr>
      <w:tabs>
        <w:tab w:val="left" w:pos="1293"/>
      </w:tabs>
      <w:overflowPunct w:val="0"/>
      <w:autoSpaceDE w:val="0"/>
      <w:autoSpaceDN w:val="0"/>
      <w:adjustRightInd w:val="0"/>
      <w:spacing w:after="120" w:line="480" w:lineRule="auto"/>
      <w:textAlignment w:val="baseline"/>
    </w:pPr>
    <w:rPr>
      <w:rFonts w:asciiTheme="minorHAnsi" w:eastAsiaTheme="minorHAnsi" w:hAnsiTheme="minorHAnsi" w:cstheme="minorBidi"/>
      <w:sz w:val="24"/>
      <w:lang w:val="en-GB"/>
    </w:rPr>
  </w:style>
  <w:style w:type="character" w:customStyle="1" w:styleId="Pagrindinistekstas2Diagrama1">
    <w:name w:val="Pagrindinis tekstas 2 Diagrama1"/>
    <w:basedOn w:val="Numatytasispastraiposriftas"/>
    <w:uiPriority w:val="99"/>
    <w:semiHidden/>
    <w:rsid w:val="00A463EC"/>
    <w:rPr>
      <w:rFonts w:ascii="Calibri" w:eastAsia="Calibri" w:hAnsi="Calibri" w:cs="Times New Roman"/>
    </w:rPr>
  </w:style>
  <w:style w:type="character" w:styleId="Komentaronuoroda">
    <w:name w:val="annotation reference"/>
    <w:basedOn w:val="Numatytasispastraiposriftas"/>
    <w:uiPriority w:val="99"/>
    <w:semiHidden/>
    <w:unhideWhenUsed/>
    <w:rsid w:val="002813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03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uleviciute@cpo.lt" TargetMode="External"/><Relationship Id="rId5" Type="http://schemas.openxmlformats.org/officeDocument/2006/relationships/hyperlink" Target="http://osp.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02BA617604B5A90C6473C80A28629"/>
        <w:category>
          <w:name w:val="Bendrosios nuostatos"/>
          <w:gallery w:val="placeholder"/>
        </w:category>
        <w:types>
          <w:type w:val="bbPlcHdr"/>
        </w:types>
        <w:behaviors>
          <w:behavior w:val="content"/>
        </w:behaviors>
        <w:guid w:val="{5F180282-86E7-4E3E-AC5F-FBB51136CDFE}"/>
      </w:docPartPr>
      <w:docPartBody>
        <w:p w:rsidR="003A0C26" w:rsidRDefault="00641DC1" w:rsidP="00641DC1">
          <w:pPr>
            <w:pStyle w:val="6DE02BA617604B5A90C6473C80A28629"/>
          </w:pPr>
          <w:r>
            <w:rPr>
              <w:rStyle w:val="Vietosrezervavimoenklotekstas"/>
            </w:rPr>
            <w:t>Choose an item.</w:t>
          </w:r>
        </w:p>
      </w:docPartBody>
    </w:docPart>
    <w:docPart>
      <w:docPartPr>
        <w:name w:val="157AAFDBFC8148F7B5C68796772E6C2F"/>
        <w:category>
          <w:name w:val="Bendrosios nuostatos"/>
          <w:gallery w:val="placeholder"/>
        </w:category>
        <w:types>
          <w:type w:val="bbPlcHdr"/>
        </w:types>
        <w:behaviors>
          <w:behavior w:val="content"/>
        </w:behaviors>
        <w:guid w:val="{E2A014B9-E3C6-4AD3-9CA5-37F0999278A8}"/>
      </w:docPartPr>
      <w:docPartBody>
        <w:p w:rsidR="003A0C26" w:rsidRDefault="00641DC1" w:rsidP="00641DC1">
          <w:pPr>
            <w:pStyle w:val="157AAFDBFC8148F7B5C68796772E6C2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C1"/>
    <w:rsid w:val="00262224"/>
    <w:rsid w:val="003A0C26"/>
    <w:rsid w:val="004774E4"/>
    <w:rsid w:val="00641D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41DC1"/>
  </w:style>
  <w:style w:type="paragraph" w:customStyle="1" w:styleId="6DE02BA617604B5A90C6473C80A28629">
    <w:name w:val="6DE02BA617604B5A90C6473C80A28629"/>
    <w:rsid w:val="00641DC1"/>
  </w:style>
  <w:style w:type="paragraph" w:customStyle="1" w:styleId="157AAFDBFC8148F7B5C68796772E6C2F">
    <w:name w:val="157AAFDBFC8148F7B5C68796772E6C2F"/>
    <w:rsid w:val="00641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21920</Words>
  <Characters>12495</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Zabalevičienė</dc:creator>
  <cp:keywords/>
  <dc:description/>
  <cp:lastModifiedBy>Vita Zabalevičienė</cp:lastModifiedBy>
  <cp:revision>6</cp:revision>
  <dcterms:created xsi:type="dcterms:W3CDTF">2025-01-14T08:02:00Z</dcterms:created>
  <dcterms:modified xsi:type="dcterms:W3CDTF">2025-01-14T08:37:00Z</dcterms:modified>
</cp:coreProperties>
</file>