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76F46F9D" w14:textId="55D5659F" w:rsidR="00027B83" w:rsidRPr="00F0341C" w:rsidRDefault="000B0897" w:rsidP="00F0341C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101FAC02" w:rsidR="00027B83" w:rsidRDefault="00906A8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906A81">
              <w:rPr>
                <w:kern w:val="2"/>
                <w:szCs w:val="24"/>
              </w:rPr>
              <w:t>tliekų tvarkymo klientų aptarnavimo sistem</w:t>
            </w:r>
            <w:r>
              <w:rPr>
                <w:kern w:val="2"/>
                <w:szCs w:val="24"/>
              </w:rPr>
              <w:t>a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3D5C1515" w14:textId="77777777" w:rsidR="004E056C" w:rsidRDefault="000B0897" w:rsidP="0015134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</w:t>
            </w:r>
            <w:r w:rsidR="004E056C">
              <w:rPr>
                <w:kern w:val="2"/>
                <w:szCs w:val="24"/>
              </w:rPr>
              <w:t>:</w:t>
            </w:r>
          </w:p>
          <w:p w14:paraId="2901387E" w14:textId="2D671DD5" w:rsidR="00550125" w:rsidRPr="002A5DD2" w:rsidRDefault="004E056C" w:rsidP="00151344">
            <w:pPr>
              <w:jc w:val="both"/>
              <w:rPr>
                <w:b/>
                <w:bCs/>
                <w:kern w:val="2"/>
                <w:szCs w:val="24"/>
              </w:rPr>
            </w:pPr>
            <w:r w:rsidRPr="002A5DD2">
              <w:rPr>
                <w:b/>
                <w:bCs/>
                <w:kern w:val="2"/>
                <w:szCs w:val="24"/>
              </w:rPr>
              <w:lastRenderedPageBreak/>
              <w:t>1.</w:t>
            </w:r>
            <w:r w:rsidR="000B0897" w:rsidRPr="002A5DD2">
              <w:rPr>
                <w:b/>
                <w:bCs/>
                <w:kern w:val="2"/>
                <w:szCs w:val="24"/>
              </w:rPr>
              <w:t xml:space="preserve"> Paslaugas </w:t>
            </w:r>
            <w:r w:rsidR="00A92723" w:rsidRPr="002A5DD2">
              <w:rPr>
                <w:b/>
                <w:bCs/>
                <w:kern w:val="2"/>
                <w:szCs w:val="24"/>
              </w:rPr>
              <w:t xml:space="preserve">nurodytas 1 lentelėje </w:t>
            </w:r>
            <w:r w:rsidR="00A92723" w:rsidRPr="008656CD">
              <w:rPr>
                <w:b/>
                <w:bCs/>
                <w:kern w:val="2"/>
                <w:szCs w:val="24"/>
              </w:rPr>
              <w:t>(</w:t>
            </w:r>
            <w:r w:rsidR="0069490A">
              <w:rPr>
                <w:b/>
                <w:bCs/>
                <w:kern w:val="2"/>
                <w:szCs w:val="24"/>
              </w:rPr>
              <w:t>S</w:t>
            </w:r>
            <w:r w:rsidR="00A92723" w:rsidRPr="008656CD">
              <w:rPr>
                <w:b/>
                <w:bCs/>
                <w:kern w:val="2"/>
                <w:szCs w:val="24"/>
              </w:rPr>
              <w:t>utarties</w:t>
            </w:r>
            <w:r w:rsidR="00855D84">
              <w:rPr>
                <w:b/>
                <w:bCs/>
                <w:kern w:val="2"/>
                <w:szCs w:val="24"/>
              </w:rPr>
              <w:t xml:space="preserve"> priedas Nr. 1</w:t>
            </w:r>
            <w:r w:rsidR="00A92723" w:rsidRPr="008656CD">
              <w:rPr>
                <w:b/>
                <w:bCs/>
                <w:kern w:val="2"/>
                <w:szCs w:val="24"/>
              </w:rPr>
              <w:t>):</w:t>
            </w:r>
          </w:p>
          <w:p w14:paraId="586786F1" w14:textId="3CC67F26" w:rsidR="00550125" w:rsidRPr="002A5DD2" w:rsidRDefault="00550125" w:rsidP="00151344">
            <w:pPr>
              <w:jc w:val="both"/>
              <w:rPr>
                <w:kern w:val="2"/>
                <w:szCs w:val="24"/>
              </w:rPr>
            </w:pPr>
            <w:r w:rsidRPr="002A5DD2">
              <w:rPr>
                <w:kern w:val="2"/>
                <w:szCs w:val="24"/>
              </w:rPr>
              <w:t>1.</w:t>
            </w:r>
            <w:r w:rsidR="004E056C" w:rsidRPr="002A5DD2">
              <w:rPr>
                <w:kern w:val="2"/>
                <w:szCs w:val="24"/>
              </w:rPr>
              <w:t>1.</w:t>
            </w:r>
            <w:r w:rsidRPr="002A5DD2">
              <w:rPr>
                <w:kern w:val="2"/>
                <w:szCs w:val="24"/>
              </w:rPr>
              <w:t xml:space="preserve"> Klientų aptarnavimo sistemos licencija</w:t>
            </w:r>
            <w:r w:rsidR="00C1384F" w:rsidRPr="002A5DD2">
              <w:rPr>
                <w:kern w:val="2"/>
                <w:szCs w:val="24"/>
              </w:rPr>
              <w:t>;</w:t>
            </w:r>
            <w:r w:rsidRPr="002A5DD2">
              <w:rPr>
                <w:kern w:val="2"/>
                <w:szCs w:val="24"/>
              </w:rPr>
              <w:t xml:space="preserve"> </w:t>
            </w:r>
          </w:p>
          <w:p w14:paraId="16B0BDBF" w14:textId="78F3D1DA" w:rsidR="00550125" w:rsidRPr="002A5DD2" w:rsidRDefault="004E056C" w:rsidP="00151344">
            <w:pPr>
              <w:jc w:val="both"/>
              <w:rPr>
                <w:kern w:val="2"/>
                <w:szCs w:val="24"/>
              </w:rPr>
            </w:pPr>
            <w:r w:rsidRPr="002A5DD2">
              <w:rPr>
                <w:kern w:val="2"/>
                <w:szCs w:val="24"/>
              </w:rPr>
              <w:t>1.</w:t>
            </w:r>
            <w:r w:rsidR="00550125" w:rsidRPr="002A5DD2">
              <w:rPr>
                <w:kern w:val="2"/>
                <w:szCs w:val="24"/>
              </w:rPr>
              <w:t>2. Klientų savitarnos licencija</w:t>
            </w:r>
            <w:r w:rsidR="00C1384F" w:rsidRPr="002A5DD2">
              <w:rPr>
                <w:kern w:val="2"/>
                <w:szCs w:val="24"/>
              </w:rPr>
              <w:t>;</w:t>
            </w:r>
          </w:p>
          <w:p w14:paraId="0B54344D" w14:textId="26089E76" w:rsidR="00550125" w:rsidRPr="002A5DD2" w:rsidRDefault="004E056C" w:rsidP="00151344">
            <w:pPr>
              <w:jc w:val="both"/>
              <w:rPr>
                <w:kern w:val="2"/>
                <w:szCs w:val="24"/>
              </w:rPr>
            </w:pPr>
            <w:r w:rsidRPr="002A5DD2">
              <w:rPr>
                <w:kern w:val="2"/>
                <w:szCs w:val="24"/>
              </w:rPr>
              <w:t>1.</w:t>
            </w:r>
            <w:r w:rsidR="00550125" w:rsidRPr="002A5DD2">
              <w:rPr>
                <w:kern w:val="2"/>
                <w:szCs w:val="24"/>
              </w:rPr>
              <w:t>3. Programos diegimo ir darbuotojų apmokymo paslaugos</w:t>
            </w:r>
            <w:r w:rsidR="00C1384F" w:rsidRPr="002A5DD2">
              <w:rPr>
                <w:kern w:val="2"/>
                <w:szCs w:val="24"/>
              </w:rPr>
              <w:t>.</w:t>
            </w:r>
          </w:p>
          <w:p w14:paraId="76FEED29" w14:textId="1B4A7455" w:rsidR="004E056C" w:rsidRPr="002A5DD2" w:rsidRDefault="004E056C" w:rsidP="00151344">
            <w:pPr>
              <w:jc w:val="both"/>
              <w:rPr>
                <w:b/>
                <w:bCs/>
                <w:kern w:val="2"/>
                <w:szCs w:val="24"/>
              </w:rPr>
            </w:pPr>
            <w:r w:rsidRPr="002A5DD2">
              <w:rPr>
                <w:b/>
                <w:bCs/>
                <w:kern w:val="2"/>
                <w:szCs w:val="24"/>
              </w:rPr>
              <w:t xml:space="preserve">2.1. </w:t>
            </w:r>
            <w:r w:rsidR="00A92723" w:rsidRPr="002A5DD2">
              <w:rPr>
                <w:b/>
                <w:bCs/>
                <w:kern w:val="2"/>
                <w:szCs w:val="24"/>
              </w:rPr>
              <w:t>Paslaugas nurodytos 2 lentelėje (</w:t>
            </w:r>
            <w:r w:rsidR="0069490A">
              <w:rPr>
                <w:b/>
                <w:bCs/>
                <w:kern w:val="2"/>
                <w:szCs w:val="24"/>
              </w:rPr>
              <w:t>S</w:t>
            </w:r>
            <w:r w:rsidR="00A92723" w:rsidRPr="002A5DD2">
              <w:rPr>
                <w:b/>
                <w:bCs/>
                <w:kern w:val="2"/>
                <w:szCs w:val="24"/>
              </w:rPr>
              <w:t>utarties</w:t>
            </w:r>
            <w:r w:rsidR="00855D84">
              <w:rPr>
                <w:b/>
                <w:bCs/>
                <w:kern w:val="2"/>
                <w:szCs w:val="24"/>
              </w:rPr>
              <w:t xml:space="preserve"> priedas Nr. 1</w:t>
            </w:r>
            <w:r w:rsidR="00A92723" w:rsidRPr="002A5DD2">
              <w:rPr>
                <w:b/>
                <w:bCs/>
                <w:kern w:val="2"/>
                <w:szCs w:val="24"/>
              </w:rPr>
              <w:t xml:space="preserve">): </w:t>
            </w:r>
          </w:p>
          <w:p w14:paraId="3D064089" w14:textId="77777777" w:rsidR="004E056C" w:rsidRPr="002A5DD2" w:rsidRDefault="004E056C" w:rsidP="00151344">
            <w:pPr>
              <w:jc w:val="both"/>
              <w:rPr>
                <w:kern w:val="2"/>
                <w:szCs w:val="24"/>
              </w:rPr>
            </w:pPr>
            <w:r w:rsidRPr="002A5DD2">
              <w:rPr>
                <w:kern w:val="2"/>
                <w:szCs w:val="24"/>
              </w:rPr>
              <w:t xml:space="preserve">2.1. </w:t>
            </w:r>
            <w:r w:rsidR="00A92723" w:rsidRPr="002A5DD2">
              <w:rPr>
                <w:kern w:val="2"/>
                <w:szCs w:val="24"/>
              </w:rPr>
              <w:t xml:space="preserve">Priežiūros ir aptarnavimo paslaugos (36 mėn.), </w:t>
            </w:r>
          </w:p>
          <w:p w14:paraId="69372677" w14:textId="671ABE01" w:rsidR="00550125" w:rsidRPr="002A5DD2" w:rsidRDefault="004E056C" w:rsidP="00151344">
            <w:pPr>
              <w:jc w:val="both"/>
              <w:rPr>
                <w:kern w:val="2"/>
                <w:szCs w:val="24"/>
              </w:rPr>
            </w:pPr>
            <w:r w:rsidRPr="002A5DD2">
              <w:rPr>
                <w:kern w:val="2"/>
                <w:szCs w:val="24"/>
              </w:rPr>
              <w:t>2.2.</w:t>
            </w:r>
            <w:r w:rsidR="00A92723" w:rsidRPr="002A5DD2">
              <w:rPr>
                <w:kern w:val="2"/>
                <w:szCs w:val="24"/>
              </w:rPr>
              <w:t xml:space="preserve"> Sistemos papildomos aptarnavimo paslaugos, taikant fiksuotą paslaugų teikimo valandinį mokestį, pasirašant papildomą susitarimą ir darbų atlikimo perdavimo – priėmimo aktą (105 val. per 36 mėn.)</w:t>
            </w:r>
            <w:r w:rsidR="00C06AD3">
              <w:rPr>
                <w:kern w:val="2"/>
                <w:szCs w:val="24"/>
              </w:rPr>
              <w:t>.</w:t>
            </w:r>
          </w:p>
          <w:p w14:paraId="7C307DB4" w14:textId="5528E264" w:rsidR="00027B83" w:rsidRDefault="000B0897" w:rsidP="0015134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710C97CF" w:rsidR="00027B83" w:rsidRDefault="000B0897" w:rsidP="0015134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8656CD" w:rsidRPr="009D2250">
              <w:rPr>
                <w:color w:val="000000"/>
                <w:kern w:val="2"/>
                <w:szCs w:val="24"/>
              </w:rPr>
              <w:t>1</w:t>
            </w:r>
            <w:r w:rsidRPr="009D2250">
              <w:rPr>
                <w:color w:val="000000"/>
                <w:kern w:val="2"/>
                <w:szCs w:val="24"/>
              </w:rPr>
              <w:t xml:space="preserve"> „</w:t>
            </w:r>
            <w:r w:rsidR="00151344">
              <w:rPr>
                <w:color w:val="000000"/>
                <w:kern w:val="2"/>
                <w:szCs w:val="24"/>
              </w:rPr>
              <w:t>Pasiūlymas</w:t>
            </w:r>
            <w:r>
              <w:rPr>
                <w:color w:val="000000"/>
                <w:kern w:val="2"/>
                <w:szCs w:val="24"/>
              </w:rPr>
              <w:t xml:space="preserve">“ ir Sutarties priede Nr. </w:t>
            </w:r>
            <w:r w:rsidR="00A92723" w:rsidRPr="009D2250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151344">
              <w:rPr>
                <w:color w:val="000000"/>
                <w:kern w:val="2"/>
                <w:szCs w:val="24"/>
              </w:rPr>
              <w:t>Techninė specifikacija“ (toliau – Techninė specifikacija)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1E3F00D" w14:textId="77777777" w:rsidR="001C5419" w:rsidRDefault="001C54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906A81">
              <w:rPr>
                <w:kern w:val="2"/>
                <w:szCs w:val="24"/>
              </w:rPr>
              <w:t>tliekų tvarkymo klientų aptarnavimo sistem</w:t>
            </w:r>
            <w:r>
              <w:rPr>
                <w:kern w:val="2"/>
                <w:szCs w:val="24"/>
              </w:rPr>
              <w:t xml:space="preserve">os pirkimas </w:t>
            </w:r>
          </w:p>
          <w:p w14:paraId="1CD74DF2" w14:textId="557558FE" w:rsidR="00027B83" w:rsidRDefault="001C54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  <w:r w:rsidRPr="001C5419">
              <w:rPr>
                <w:color w:val="007BB8"/>
                <w:kern w:val="2"/>
                <w:szCs w:val="24"/>
              </w:rPr>
              <w:t>įrašyti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112DF5B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6489A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A8E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F108D2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04B7A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505BC3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8122ED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9BFC6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2E860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ED9BF5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8E81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84BAA1" w14:textId="23CF3FFD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3EF87ADF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5DE1877" w14:textId="438E9E8F" w:rsidR="00027B83" w:rsidRDefault="000B0897" w:rsidP="00702DC9">
            <w:pPr>
              <w:jc w:val="both"/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color w:val="000000"/>
                <w:szCs w:val="24"/>
              </w:rPr>
              <w:t>nuo Sutarties įsigaliojimo dienos</w:t>
            </w:r>
            <w:r w:rsidR="008E0B2D">
              <w:rPr>
                <w:color w:val="000000"/>
                <w:szCs w:val="24"/>
              </w:rPr>
              <w:t>:</w:t>
            </w:r>
          </w:p>
          <w:p w14:paraId="0DBF6148" w14:textId="619FCFDA" w:rsidR="0084003A" w:rsidRPr="00702DC9" w:rsidRDefault="0084003A" w:rsidP="00702DC9">
            <w:pPr>
              <w:jc w:val="both"/>
              <w:rPr>
                <w:b/>
                <w:bCs/>
                <w:kern w:val="2"/>
                <w:szCs w:val="24"/>
              </w:rPr>
            </w:pPr>
            <w:r w:rsidRPr="00702DC9">
              <w:rPr>
                <w:b/>
                <w:bCs/>
                <w:kern w:val="2"/>
                <w:szCs w:val="24"/>
              </w:rPr>
              <w:t>1. Paslaugas</w:t>
            </w:r>
            <w:r w:rsidR="004F74C3">
              <w:rPr>
                <w:b/>
                <w:bCs/>
                <w:kern w:val="2"/>
                <w:szCs w:val="24"/>
              </w:rPr>
              <w:t>,</w:t>
            </w:r>
            <w:r w:rsidRPr="00702DC9">
              <w:rPr>
                <w:b/>
                <w:bCs/>
                <w:kern w:val="2"/>
                <w:szCs w:val="24"/>
              </w:rPr>
              <w:t xml:space="preserve"> nurodytas </w:t>
            </w:r>
            <w:r w:rsidR="00435FBF" w:rsidRPr="00702DC9">
              <w:rPr>
                <w:b/>
                <w:bCs/>
                <w:kern w:val="2"/>
                <w:szCs w:val="24"/>
              </w:rPr>
              <w:t xml:space="preserve">Pasiūlymo </w:t>
            </w:r>
            <w:r w:rsidRPr="00702DC9">
              <w:rPr>
                <w:b/>
                <w:bCs/>
                <w:kern w:val="2"/>
                <w:szCs w:val="24"/>
              </w:rPr>
              <w:t>1 lentelėje (</w:t>
            </w:r>
            <w:r w:rsidR="00EA4101">
              <w:rPr>
                <w:b/>
                <w:bCs/>
                <w:kern w:val="2"/>
                <w:szCs w:val="24"/>
              </w:rPr>
              <w:t>S</w:t>
            </w:r>
            <w:r w:rsidRPr="00702DC9">
              <w:rPr>
                <w:b/>
                <w:bCs/>
                <w:kern w:val="2"/>
                <w:szCs w:val="24"/>
              </w:rPr>
              <w:t xml:space="preserve">utarties </w:t>
            </w:r>
            <w:r w:rsidR="00E9255A" w:rsidRPr="00702DC9">
              <w:rPr>
                <w:b/>
                <w:bCs/>
                <w:kern w:val="2"/>
                <w:szCs w:val="24"/>
              </w:rPr>
              <w:t xml:space="preserve">priedas Nr. </w:t>
            </w:r>
            <w:r w:rsidR="001E08CD" w:rsidRPr="00702DC9">
              <w:rPr>
                <w:b/>
                <w:bCs/>
                <w:kern w:val="2"/>
                <w:szCs w:val="24"/>
              </w:rPr>
              <w:t>1</w:t>
            </w:r>
            <w:r w:rsidRPr="00702DC9">
              <w:rPr>
                <w:b/>
                <w:bCs/>
                <w:kern w:val="2"/>
                <w:szCs w:val="24"/>
              </w:rPr>
              <w:t>):</w:t>
            </w:r>
          </w:p>
          <w:p w14:paraId="0203C008" w14:textId="35944A80" w:rsidR="0084003A" w:rsidRPr="00ED7ED6" w:rsidRDefault="0084003A" w:rsidP="00702DC9">
            <w:pPr>
              <w:jc w:val="both"/>
              <w:rPr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>1.1. Klientų aptarnavimo sistemos licencija</w:t>
            </w:r>
            <w:r w:rsidR="005A2589" w:rsidRPr="00ED7ED6">
              <w:rPr>
                <w:kern w:val="2"/>
                <w:szCs w:val="24"/>
              </w:rPr>
              <w:t xml:space="preserve"> </w:t>
            </w:r>
            <w:r w:rsidR="008E0B2D">
              <w:rPr>
                <w:kern w:val="2"/>
                <w:szCs w:val="24"/>
              </w:rPr>
              <w:t xml:space="preserve">ne vėliau kaip </w:t>
            </w:r>
            <w:r w:rsidR="005A2589" w:rsidRPr="00ED7ED6">
              <w:rPr>
                <w:kern w:val="2"/>
                <w:szCs w:val="24"/>
              </w:rPr>
              <w:t>per 2 (dvi) savaites</w:t>
            </w:r>
            <w:r w:rsidRPr="00ED7ED6">
              <w:rPr>
                <w:kern w:val="2"/>
                <w:szCs w:val="24"/>
              </w:rPr>
              <w:t xml:space="preserve">; </w:t>
            </w:r>
          </w:p>
          <w:p w14:paraId="64EAA136" w14:textId="5165BC8C" w:rsidR="0084003A" w:rsidRPr="00ED7ED6" w:rsidRDefault="0084003A" w:rsidP="00702DC9">
            <w:pPr>
              <w:jc w:val="both"/>
              <w:rPr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>1.2. Klientų savitarnos licencija</w:t>
            </w:r>
            <w:r w:rsidR="005A2589" w:rsidRPr="00ED7ED6">
              <w:rPr>
                <w:kern w:val="2"/>
                <w:szCs w:val="24"/>
              </w:rPr>
              <w:t xml:space="preserve"> </w:t>
            </w:r>
            <w:r w:rsidR="008E0B2D">
              <w:rPr>
                <w:kern w:val="2"/>
                <w:szCs w:val="24"/>
              </w:rPr>
              <w:t xml:space="preserve">ne vėliau kaip </w:t>
            </w:r>
            <w:r w:rsidR="005A2589" w:rsidRPr="00ED7ED6">
              <w:rPr>
                <w:kern w:val="2"/>
                <w:szCs w:val="24"/>
              </w:rPr>
              <w:t>per 2 (dvi) savaites</w:t>
            </w:r>
            <w:r w:rsidRPr="00ED7ED6">
              <w:rPr>
                <w:kern w:val="2"/>
                <w:szCs w:val="24"/>
              </w:rPr>
              <w:t>;</w:t>
            </w:r>
          </w:p>
          <w:p w14:paraId="18377834" w14:textId="683436CD" w:rsidR="0084003A" w:rsidRPr="00ED7ED6" w:rsidRDefault="0084003A" w:rsidP="00702DC9">
            <w:pPr>
              <w:jc w:val="both"/>
              <w:rPr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>1.3. Programos diegimo</w:t>
            </w:r>
            <w:r w:rsidR="003503C9" w:rsidRPr="00ED7ED6">
              <w:t xml:space="preserve"> </w:t>
            </w:r>
            <w:r w:rsidR="00115B18" w:rsidRPr="00ED7ED6">
              <w:t xml:space="preserve">paslaugos </w:t>
            </w:r>
            <w:r w:rsidR="004F74C3">
              <w:t xml:space="preserve">suteikiamos </w:t>
            </w:r>
            <w:r w:rsidR="008E0B2D">
              <w:t xml:space="preserve">ne vėliau kaip </w:t>
            </w:r>
            <w:r w:rsidR="003503C9" w:rsidRPr="00ED7ED6">
              <w:rPr>
                <w:kern w:val="2"/>
                <w:szCs w:val="24"/>
              </w:rPr>
              <w:t>per (2) dvi savaites nuo tos dienos, kai Užsakovas pateikia serverio resursus</w:t>
            </w:r>
            <w:r w:rsidR="000F65A5" w:rsidRPr="00ED7ED6">
              <w:rPr>
                <w:kern w:val="2"/>
                <w:szCs w:val="24"/>
              </w:rPr>
              <w:t>;</w:t>
            </w:r>
            <w:r w:rsidRPr="00ED7ED6">
              <w:rPr>
                <w:kern w:val="2"/>
                <w:szCs w:val="24"/>
              </w:rPr>
              <w:t xml:space="preserve"> </w:t>
            </w:r>
          </w:p>
          <w:p w14:paraId="450779C9" w14:textId="1068B9C6" w:rsidR="00CE31A1" w:rsidRPr="00ED7ED6" w:rsidRDefault="00CE31A1" w:rsidP="00702DC9">
            <w:pPr>
              <w:jc w:val="both"/>
              <w:rPr>
                <w:strike/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>Tikėjas apmoko Pirkėjo darbuotojus, ne vėliau kaip per 1 (vieną) mėnesį</w:t>
            </w:r>
            <w:r w:rsidR="000F65A5" w:rsidRPr="00ED7ED6">
              <w:rPr>
                <w:kern w:val="2"/>
                <w:szCs w:val="24"/>
              </w:rPr>
              <w:t>.</w:t>
            </w:r>
            <w:r w:rsidRPr="00ED7ED6">
              <w:rPr>
                <w:kern w:val="2"/>
                <w:szCs w:val="24"/>
              </w:rPr>
              <w:t xml:space="preserve"> </w:t>
            </w:r>
          </w:p>
          <w:p w14:paraId="230B165E" w14:textId="5045DB92" w:rsidR="0084003A" w:rsidRPr="00702DC9" w:rsidRDefault="0084003A" w:rsidP="00702DC9">
            <w:pPr>
              <w:jc w:val="both"/>
              <w:rPr>
                <w:b/>
                <w:bCs/>
                <w:kern w:val="2"/>
                <w:szCs w:val="24"/>
              </w:rPr>
            </w:pPr>
            <w:r w:rsidRPr="00702DC9">
              <w:rPr>
                <w:b/>
                <w:bCs/>
                <w:kern w:val="2"/>
                <w:szCs w:val="24"/>
              </w:rPr>
              <w:t>2</w:t>
            </w:r>
            <w:r w:rsidR="0029288B" w:rsidRPr="00702DC9">
              <w:rPr>
                <w:b/>
                <w:bCs/>
                <w:kern w:val="2"/>
                <w:szCs w:val="24"/>
              </w:rPr>
              <w:t>.</w:t>
            </w:r>
            <w:r w:rsidRPr="00702DC9">
              <w:rPr>
                <w:b/>
                <w:bCs/>
                <w:kern w:val="2"/>
                <w:szCs w:val="24"/>
              </w:rPr>
              <w:t xml:space="preserve"> Paslaugas</w:t>
            </w:r>
            <w:r w:rsidR="004F74C3">
              <w:rPr>
                <w:b/>
                <w:bCs/>
                <w:kern w:val="2"/>
                <w:szCs w:val="24"/>
              </w:rPr>
              <w:t>,</w:t>
            </w:r>
            <w:r w:rsidRPr="00702DC9">
              <w:rPr>
                <w:b/>
                <w:bCs/>
                <w:kern w:val="2"/>
                <w:szCs w:val="24"/>
              </w:rPr>
              <w:t xml:space="preserve"> nurodyt</w:t>
            </w:r>
            <w:r w:rsidR="004F74C3">
              <w:rPr>
                <w:b/>
                <w:bCs/>
                <w:kern w:val="2"/>
                <w:szCs w:val="24"/>
              </w:rPr>
              <w:t>a</w:t>
            </w:r>
            <w:r w:rsidRPr="00702DC9">
              <w:rPr>
                <w:b/>
                <w:bCs/>
                <w:kern w:val="2"/>
                <w:szCs w:val="24"/>
              </w:rPr>
              <w:t xml:space="preserve">s </w:t>
            </w:r>
            <w:r w:rsidR="00435FBF" w:rsidRPr="00702DC9">
              <w:rPr>
                <w:b/>
                <w:bCs/>
                <w:kern w:val="2"/>
                <w:szCs w:val="24"/>
              </w:rPr>
              <w:t xml:space="preserve">Pasiūlymo </w:t>
            </w:r>
            <w:r w:rsidRPr="00702DC9">
              <w:rPr>
                <w:b/>
                <w:bCs/>
                <w:kern w:val="2"/>
                <w:szCs w:val="24"/>
              </w:rPr>
              <w:t>2 lentelėje (</w:t>
            </w:r>
            <w:r w:rsidR="00EA4101">
              <w:rPr>
                <w:b/>
                <w:bCs/>
                <w:kern w:val="2"/>
                <w:szCs w:val="24"/>
              </w:rPr>
              <w:t>S</w:t>
            </w:r>
            <w:r w:rsidRPr="00702DC9">
              <w:rPr>
                <w:b/>
                <w:bCs/>
                <w:kern w:val="2"/>
                <w:szCs w:val="24"/>
              </w:rPr>
              <w:t xml:space="preserve">utarties </w:t>
            </w:r>
            <w:r w:rsidR="00E9255A" w:rsidRPr="00702DC9">
              <w:rPr>
                <w:b/>
                <w:bCs/>
                <w:kern w:val="2"/>
                <w:szCs w:val="24"/>
              </w:rPr>
              <w:t>priedas Nr. 1</w:t>
            </w:r>
            <w:r w:rsidRPr="00702DC9">
              <w:rPr>
                <w:b/>
                <w:bCs/>
                <w:kern w:val="2"/>
                <w:szCs w:val="24"/>
              </w:rPr>
              <w:t xml:space="preserve">): </w:t>
            </w:r>
          </w:p>
          <w:p w14:paraId="7B65E5D1" w14:textId="6A9C2A2D" w:rsidR="0084003A" w:rsidRPr="00ED7ED6" w:rsidRDefault="0084003A" w:rsidP="00702DC9">
            <w:pPr>
              <w:jc w:val="both"/>
              <w:rPr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 xml:space="preserve">2.1. Priežiūros ir aptarnavimo paslaugos </w:t>
            </w:r>
            <w:r w:rsidR="0055451B" w:rsidRPr="00ED7ED6">
              <w:rPr>
                <w:kern w:val="2"/>
                <w:szCs w:val="24"/>
              </w:rPr>
              <w:t xml:space="preserve">teikiamos </w:t>
            </w:r>
            <w:r w:rsidR="007336F1" w:rsidRPr="00ED7ED6">
              <w:rPr>
                <w:kern w:val="2"/>
                <w:szCs w:val="24"/>
              </w:rPr>
              <w:t xml:space="preserve">nurodytu fiksuotu </w:t>
            </w:r>
            <w:r w:rsidR="005D6924">
              <w:rPr>
                <w:kern w:val="2"/>
                <w:szCs w:val="24"/>
              </w:rPr>
              <w:t xml:space="preserve">mėnesiniu </w:t>
            </w:r>
            <w:r w:rsidR="007336F1" w:rsidRPr="00ED7ED6">
              <w:rPr>
                <w:kern w:val="2"/>
                <w:szCs w:val="24"/>
              </w:rPr>
              <w:t xml:space="preserve">įkainiu </w:t>
            </w:r>
            <w:r w:rsidRPr="00ED7ED6">
              <w:rPr>
                <w:kern w:val="2"/>
                <w:szCs w:val="24"/>
              </w:rPr>
              <w:t>36 mėn</w:t>
            </w:r>
            <w:r w:rsidR="00932BF7">
              <w:rPr>
                <w:kern w:val="2"/>
                <w:szCs w:val="24"/>
              </w:rPr>
              <w:t>esius</w:t>
            </w:r>
            <w:r w:rsidR="008E0B2D">
              <w:rPr>
                <w:kern w:val="2"/>
                <w:szCs w:val="24"/>
              </w:rPr>
              <w:t>;</w:t>
            </w:r>
            <w:r w:rsidRPr="00ED7ED6">
              <w:rPr>
                <w:kern w:val="2"/>
                <w:szCs w:val="24"/>
              </w:rPr>
              <w:t xml:space="preserve"> </w:t>
            </w:r>
          </w:p>
          <w:p w14:paraId="69C6AE54" w14:textId="26ABF5D4" w:rsidR="00027B83" w:rsidRPr="00D8647C" w:rsidRDefault="0084003A" w:rsidP="00702DC9">
            <w:pPr>
              <w:jc w:val="both"/>
              <w:rPr>
                <w:kern w:val="2"/>
                <w:szCs w:val="24"/>
              </w:rPr>
            </w:pPr>
            <w:r w:rsidRPr="00ED7ED6">
              <w:rPr>
                <w:kern w:val="2"/>
                <w:szCs w:val="24"/>
              </w:rPr>
              <w:t>2.2. Sistemos papildomos aptarnavimo paslaugos</w:t>
            </w:r>
            <w:r w:rsidR="00AA6C21" w:rsidRPr="00ED7ED6">
              <w:rPr>
                <w:kern w:val="2"/>
                <w:szCs w:val="24"/>
              </w:rPr>
              <w:t xml:space="preserve"> teikiamos</w:t>
            </w:r>
            <w:r w:rsidRPr="00ED7ED6">
              <w:rPr>
                <w:kern w:val="2"/>
                <w:szCs w:val="24"/>
              </w:rPr>
              <w:t>, pasirašant papildomą susitarimą ir darbų atlikimo perdavimo – priėmimo aktą</w:t>
            </w:r>
            <w:r w:rsidR="00CE35EF">
              <w:rPr>
                <w:kern w:val="2"/>
                <w:szCs w:val="24"/>
              </w:rPr>
              <w:t>,</w:t>
            </w:r>
            <w:r w:rsidR="004E508E" w:rsidRPr="00ED7ED6">
              <w:t xml:space="preserve"> </w:t>
            </w:r>
            <w:r w:rsidR="005658EB">
              <w:t xml:space="preserve">nurodytu </w:t>
            </w:r>
            <w:r w:rsidR="004E508E" w:rsidRPr="00ED7ED6">
              <w:rPr>
                <w:kern w:val="2"/>
                <w:szCs w:val="24"/>
              </w:rPr>
              <w:t>fiksuotu valandiniu įkainiu</w:t>
            </w:r>
            <w:r w:rsidR="00734F04" w:rsidRPr="00ED7ED6">
              <w:rPr>
                <w:kern w:val="2"/>
                <w:szCs w:val="24"/>
              </w:rPr>
              <w:t>.</w:t>
            </w:r>
            <w:r w:rsidR="004E508E" w:rsidRPr="00ED7ED6">
              <w:rPr>
                <w:kern w:val="2"/>
                <w:szCs w:val="24"/>
              </w:rPr>
              <w:t xml:space="preserve"> </w:t>
            </w:r>
            <w:r w:rsidR="00B306EE">
              <w:rPr>
                <w:kern w:val="2"/>
                <w:szCs w:val="24"/>
              </w:rPr>
              <w:t xml:space="preserve">Maksimalus </w:t>
            </w:r>
            <w:r w:rsidR="004E508E" w:rsidRPr="00ED7ED6">
              <w:rPr>
                <w:kern w:val="2"/>
                <w:szCs w:val="24"/>
              </w:rPr>
              <w:t>paslaugų kiekis –</w:t>
            </w:r>
            <w:r w:rsidR="00734F04" w:rsidRPr="00ED7ED6">
              <w:rPr>
                <w:kern w:val="2"/>
                <w:szCs w:val="24"/>
              </w:rPr>
              <w:t xml:space="preserve"> </w:t>
            </w:r>
            <w:r w:rsidR="004E508E" w:rsidRPr="00ED7ED6">
              <w:rPr>
                <w:kern w:val="2"/>
                <w:szCs w:val="24"/>
              </w:rPr>
              <w:t>105 valandos</w:t>
            </w:r>
            <w:r w:rsidR="00342C88" w:rsidRPr="00ED7ED6">
              <w:rPr>
                <w:kern w:val="2"/>
                <w:szCs w:val="24"/>
              </w:rPr>
              <w:t xml:space="preserve"> </w:t>
            </w:r>
            <w:r w:rsidR="003832B1" w:rsidRPr="00ED7ED6">
              <w:rPr>
                <w:kern w:val="2"/>
                <w:szCs w:val="24"/>
              </w:rPr>
              <w:t>per 36 mėn</w:t>
            </w:r>
            <w:r w:rsidR="00932BF7">
              <w:rPr>
                <w:kern w:val="2"/>
                <w:szCs w:val="24"/>
              </w:rPr>
              <w:t>esius.</w:t>
            </w: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6A3DE76F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797EB17E" w14:textId="77777777" w:rsidR="00027B83" w:rsidRDefault="00027B83">
            <w:pPr>
              <w:rPr>
                <w:szCs w:val="24"/>
              </w:rPr>
            </w:pPr>
          </w:p>
          <w:p w14:paraId="44F02E9B" w14:textId="63E48894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3242FF">
        <w:trPr>
          <w:trHeight w:val="10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75BFEA78" w:rsidR="00027B83" w:rsidRPr="00900F5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352474A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24452F">
              <w:rPr>
                <w:kern w:val="2"/>
                <w:szCs w:val="24"/>
              </w:rPr>
              <w:t>Paslaugų perdavimo-priėmimo aktas ir Sąskaita</w:t>
            </w:r>
            <w:r w:rsidR="0024452F" w:rsidRPr="0024452F">
              <w:rPr>
                <w:kern w:val="2"/>
                <w:szCs w:val="24"/>
              </w:rPr>
              <w:t>.</w:t>
            </w:r>
            <w:r w:rsidR="006F3A1A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A78A763" w14:textId="283809EC" w:rsidR="009C5E1E" w:rsidRDefault="000B0897" w:rsidP="009C5E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Mišri kainodara</w:t>
            </w:r>
            <w:r w:rsidR="009C5E1E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</w:t>
            </w:r>
            <w:r w:rsidR="009C5E1E">
              <w:rPr>
                <w:kern w:val="2"/>
                <w:szCs w:val="24"/>
              </w:rPr>
              <w:t xml:space="preserve">Fiksuotos kainos ir Fiksuoto įkainio </w:t>
            </w:r>
          </w:p>
          <w:p w14:paraId="3A26B52B" w14:textId="40BEC07E" w:rsidR="00027B83" w:rsidRPr="009C5E1E" w:rsidRDefault="009C5E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kainodara</w:t>
            </w:r>
          </w:p>
        </w:tc>
      </w:tr>
      <w:tr w:rsidR="00027B83" w14:paraId="02C15D92" w14:textId="77777777">
        <w:trPr>
          <w:trHeight w:val="300"/>
        </w:trPr>
        <w:tc>
          <w:tcPr>
            <w:tcW w:w="3094" w:type="dxa"/>
            <w:gridSpan w:val="2"/>
          </w:tcPr>
          <w:p w14:paraId="6F459968" w14:textId="0A585CF2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mišri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5C1B253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86F815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08C13E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896A6B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685A36D" w14:textId="77777777" w:rsidR="00027B83" w:rsidRDefault="00027B83">
            <w:pPr>
              <w:rPr>
                <w:kern w:val="2"/>
                <w:szCs w:val="24"/>
              </w:rPr>
            </w:pPr>
          </w:p>
          <w:p w14:paraId="6DE1B4C6" w14:textId="77777777" w:rsidR="00027B83" w:rsidRDefault="00027B83">
            <w:pPr>
              <w:rPr>
                <w:color w:val="000000"/>
                <w:kern w:val="2"/>
                <w:szCs w:val="24"/>
              </w:rPr>
            </w:pPr>
          </w:p>
          <w:p w14:paraId="158EE987" w14:textId="0A7BD67D" w:rsidR="0050092E" w:rsidRDefault="00BE73C2" w:rsidP="0050092E">
            <w:pPr>
              <w:jc w:val="both"/>
              <w:rPr>
                <w:color w:val="000000"/>
                <w:kern w:val="2"/>
                <w:szCs w:val="24"/>
              </w:rPr>
            </w:pPr>
            <w:r w:rsidRPr="00BE73C2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="00DC64A0">
              <w:rPr>
                <w:color w:val="000000"/>
                <w:kern w:val="2"/>
                <w:szCs w:val="24"/>
              </w:rPr>
              <w:t>Pasiūlymo kainai be PVM, nurodytai Pasiūlymo 3 lentelėje</w:t>
            </w:r>
            <w:r w:rsidR="00A055CC">
              <w:rPr>
                <w:color w:val="000000"/>
                <w:kern w:val="2"/>
                <w:szCs w:val="24"/>
              </w:rPr>
              <w:t xml:space="preserve"> </w:t>
            </w:r>
            <w:r w:rsidR="00A055CC" w:rsidRPr="0050092E">
              <w:rPr>
                <w:kern w:val="2"/>
                <w:szCs w:val="24"/>
              </w:rPr>
              <w:t>(</w:t>
            </w:r>
            <w:r w:rsidR="00A055CC">
              <w:rPr>
                <w:kern w:val="2"/>
                <w:szCs w:val="24"/>
              </w:rPr>
              <w:t>S</w:t>
            </w:r>
            <w:r w:rsidR="00A055CC" w:rsidRPr="0050092E">
              <w:rPr>
                <w:kern w:val="2"/>
                <w:szCs w:val="24"/>
              </w:rPr>
              <w:t>utarties priedas</w:t>
            </w:r>
            <w:r w:rsidR="00A055CC">
              <w:rPr>
                <w:kern w:val="2"/>
                <w:szCs w:val="24"/>
              </w:rPr>
              <w:t xml:space="preserve"> Nr.1</w:t>
            </w:r>
            <w:r w:rsidR="00A055CC" w:rsidRPr="0050092E">
              <w:rPr>
                <w:kern w:val="2"/>
                <w:szCs w:val="24"/>
              </w:rPr>
              <w:t>)</w:t>
            </w:r>
            <w:r w:rsidR="00DC64A0">
              <w:rPr>
                <w:color w:val="000000"/>
                <w:kern w:val="2"/>
                <w:szCs w:val="24"/>
              </w:rPr>
              <w:t xml:space="preserve">, </w:t>
            </w:r>
            <w:r w:rsidR="00A055CC">
              <w:rPr>
                <w:color w:val="000000"/>
                <w:kern w:val="2"/>
                <w:szCs w:val="24"/>
              </w:rPr>
              <w:t xml:space="preserve">kurią sudaro suma </w:t>
            </w:r>
            <w:r w:rsidR="0050092E" w:rsidRPr="00BE73C2">
              <w:rPr>
                <w:color w:val="000000"/>
                <w:kern w:val="2"/>
                <w:szCs w:val="24"/>
              </w:rPr>
              <w:t>Tiekėjo pasiūlym</w:t>
            </w:r>
            <w:r w:rsidR="00544EC5">
              <w:rPr>
                <w:color w:val="000000"/>
                <w:kern w:val="2"/>
                <w:szCs w:val="24"/>
              </w:rPr>
              <w:t>o</w:t>
            </w:r>
            <w:r w:rsidR="0050092E" w:rsidRPr="00BE73C2">
              <w:rPr>
                <w:color w:val="000000"/>
                <w:kern w:val="2"/>
                <w:szCs w:val="24"/>
              </w:rPr>
              <w:t xml:space="preserve"> kain</w:t>
            </w:r>
            <w:r w:rsidR="00153238">
              <w:rPr>
                <w:color w:val="000000"/>
                <w:kern w:val="2"/>
                <w:szCs w:val="24"/>
              </w:rPr>
              <w:t>ų</w:t>
            </w:r>
            <w:r w:rsidR="00544EC5">
              <w:rPr>
                <w:color w:val="000000"/>
                <w:kern w:val="2"/>
                <w:szCs w:val="24"/>
              </w:rPr>
              <w:t xml:space="preserve"> </w:t>
            </w:r>
            <w:r w:rsidR="0050092E" w:rsidRPr="00BE73C2">
              <w:rPr>
                <w:color w:val="000000"/>
                <w:kern w:val="2"/>
                <w:szCs w:val="24"/>
              </w:rPr>
              <w:t>be PVM</w:t>
            </w:r>
            <w:r w:rsidR="00A055CC">
              <w:rPr>
                <w:color w:val="000000"/>
                <w:kern w:val="2"/>
                <w:szCs w:val="24"/>
              </w:rPr>
              <w:t xml:space="preserve"> nurodyt</w:t>
            </w:r>
            <w:r w:rsidR="00153238">
              <w:rPr>
                <w:color w:val="000000"/>
                <w:kern w:val="2"/>
                <w:szCs w:val="24"/>
              </w:rPr>
              <w:t>ų</w:t>
            </w:r>
            <w:r w:rsidR="0050092E">
              <w:rPr>
                <w:color w:val="000000"/>
                <w:kern w:val="2"/>
                <w:szCs w:val="24"/>
              </w:rPr>
              <w:t>:</w:t>
            </w:r>
          </w:p>
          <w:p w14:paraId="04BEC3DA" w14:textId="56E0DC5B" w:rsidR="00554903" w:rsidRDefault="0050092E" w:rsidP="005009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1.</w:t>
            </w:r>
            <w:r w:rsidR="00BE73C2" w:rsidRPr="00BE73C2">
              <w:rPr>
                <w:color w:val="000000"/>
                <w:kern w:val="2"/>
                <w:szCs w:val="24"/>
              </w:rPr>
              <w:t xml:space="preserve"> </w:t>
            </w:r>
            <w:r w:rsidR="00780309">
              <w:rPr>
                <w:color w:val="000000"/>
                <w:kern w:val="2"/>
                <w:szCs w:val="24"/>
              </w:rPr>
              <w:t xml:space="preserve">Pasiūlymo </w:t>
            </w:r>
            <w:r>
              <w:rPr>
                <w:kern w:val="2"/>
                <w:szCs w:val="24"/>
              </w:rPr>
              <w:t xml:space="preserve">1 lentelėje </w:t>
            </w:r>
            <w:r w:rsidRPr="0050092E">
              <w:rPr>
                <w:kern w:val="2"/>
                <w:szCs w:val="24"/>
              </w:rPr>
              <w:t>(</w:t>
            </w:r>
            <w:r w:rsidR="0069490A">
              <w:rPr>
                <w:kern w:val="2"/>
                <w:szCs w:val="24"/>
              </w:rPr>
              <w:t>S</w:t>
            </w:r>
            <w:r w:rsidRPr="0050092E">
              <w:rPr>
                <w:kern w:val="2"/>
                <w:szCs w:val="24"/>
              </w:rPr>
              <w:t>utarties priedas</w:t>
            </w:r>
            <w:r w:rsidR="00E9255A">
              <w:rPr>
                <w:kern w:val="2"/>
                <w:szCs w:val="24"/>
              </w:rPr>
              <w:t xml:space="preserve"> Nr.1</w:t>
            </w:r>
            <w:r w:rsidRPr="0050092E">
              <w:rPr>
                <w:kern w:val="2"/>
                <w:szCs w:val="24"/>
              </w:rPr>
              <w:t xml:space="preserve">) </w:t>
            </w:r>
            <w:r w:rsidR="00BE73C2" w:rsidRPr="00BE73C2">
              <w:rPr>
                <w:color w:val="000000"/>
                <w:kern w:val="2"/>
                <w:szCs w:val="24"/>
              </w:rPr>
              <w:t>už visą nurodytą Paslaugų kiekį ir (ar) apimt</w:t>
            </w:r>
            <w:r w:rsidR="002132A1">
              <w:rPr>
                <w:color w:val="000000"/>
                <w:kern w:val="2"/>
                <w:szCs w:val="24"/>
              </w:rPr>
              <w:t>į</w:t>
            </w:r>
            <w:r w:rsidR="00DF5C0E">
              <w:rPr>
                <w:color w:val="000000"/>
                <w:kern w:val="2"/>
                <w:szCs w:val="24"/>
              </w:rPr>
              <w:t>;</w:t>
            </w:r>
            <w:r w:rsidR="00DD1C2B">
              <w:rPr>
                <w:color w:val="000000"/>
                <w:kern w:val="2"/>
                <w:szCs w:val="24"/>
              </w:rPr>
              <w:t xml:space="preserve"> </w:t>
            </w:r>
          </w:p>
          <w:p w14:paraId="24133E96" w14:textId="0B726155" w:rsidR="0050092E" w:rsidRDefault="0050092E" w:rsidP="005009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2. </w:t>
            </w:r>
            <w:r w:rsidR="00780309">
              <w:rPr>
                <w:color w:val="000000"/>
                <w:kern w:val="2"/>
                <w:szCs w:val="24"/>
              </w:rPr>
              <w:t xml:space="preserve">Pasiūlymo </w:t>
            </w:r>
            <w:r w:rsidR="006D04E3">
              <w:rPr>
                <w:color w:val="000000"/>
                <w:kern w:val="2"/>
                <w:szCs w:val="24"/>
              </w:rPr>
              <w:t>2</w:t>
            </w:r>
            <w:r w:rsidR="006D04E3" w:rsidRPr="0050092E">
              <w:rPr>
                <w:color w:val="000000"/>
                <w:kern w:val="2"/>
                <w:szCs w:val="24"/>
              </w:rPr>
              <w:t xml:space="preserve"> lentelėje (</w:t>
            </w:r>
            <w:r w:rsidR="0069490A">
              <w:rPr>
                <w:color w:val="000000"/>
                <w:kern w:val="2"/>
                <w:szCs w:val="24"/>
              </w:rPr>
              <w:t>S</w:t>
            </w:r>
            <w:r w:rsidR="006D04E3" w:rsidRPr="0050092E">
              <w:rPr>
                <w:color w:val="000000"/>
                <w:kern w:val="2"/>
                <w:szCs w:val="24"/>
              </w:rPr>
              <w:t>utarties priedas</w:t>
            </w:r>
            <w:r w:rsidR="00E9255A">
              <w:rPr>
                <w:color w:val="000000"/>
                <w:kern w:val="2"/>
                <w:szCs w:val="24"/>
              </w:rPr>
              <w:t xml:space="preserve"> Nr. 1</w:t>
            </w:r>
            <w:r w:rsidR="006D04E3" w:rsidRPr="0050092E">
              <w:rPr>
                <w:color w:val="000000"/>
                <w:kern w:val="2"/>
                <w:szCs w:val="24"/>
              </w:rPr>
              <w:t>)</w:t>
            </w:r>
            <w:r w:rsidR="00AE12EC">
              <w:rPr>
                <w:color w:val="000000"/>
                <w:kern w:val="2"/>
                <w:szCs w:val="24"/>
              </w:rPr>
              <w:t>,</w:t>
            </w:r>
            <w:r w:rsidR="006D04E3" w:rsidRPr="0050092E">
              <w:rPr>
                <w:color w:val="000000"/>
                <w:kern w:val="2"/>
                <w:szCs w:val="24"/>
              </w:rPr>
              <w:t xml:space="preserve"> </w:t>
            </w:r>
            <w:r w:rsidR="00554903">
              <w:rPr>
                <w:color w:val="000000"/>
                <w:kern w:val="2"/>
                <w:szCs w:val="24"/>
              </w:rPr>
              <w:t xml:space="preserve">apskaičiuotai sudauginus </w:t>
            </w:r>
            <w:r w:rsidR="00554903" w:rsidRPr="001B550D">
              <w:rPr>
                <w:bCs/>
                <w:kern w:val="2"/>
                <w:szCs w:val="24"/>
              </w:rPr>
              <w:t>maksimal</w:t>
            </w:r>
            <w:r w:rsidR="00664F8C" w:rsidRPr="001B550D">
              <w:rPr>
                <w:bCs/>
                <w:kern w:val="2"/>
                <w:szCs w:val="24"/>
              </w:rPr>
              <w:t>ius</w:t>
            </w:r>
            <w:r w:rsidR="00554903" w:rsidRPr="001B550D">
              <w:rPr>
                <w:bCs/>
                <w:kern w:val="2"/>
                <w:szCs w:val="24"/>
              </w:rPr>
              <w:t xml:space="preserve"> </w:t>
            </w:r>
            <w:r w:rsidR="00554903" w:rsidRPr="00691730">
              <w:rPr>
                <w:bCs/>
                <w:color w:val="000000"/>
                <w:szCs w:val="24"/>
              </w:rPr>
              <w:t>Paslaugų</w:t>
            </w:r>
            <w:r w:rsidR="00554903" w:rsidRPr="00691730">
              <w:rPr>
                <w:bCs/>
                <w:color w:val="000000"/>
                <w:kern w:val="2"/>
                <w:szCs w:val="24"/>
              </w:rPr>
              <w:t xml:space="preserve"> kiek</w:t>
            </w:r>
            <w:r w:rsidR="00664F8C" w:rsidRPr="00691730">
              <w:rPr>
                <w:bCs/>
                <w:color w:val="000000"/>
                <w:kern w:val="2"/>
                <w:szCs w:val="24"/>
              </w:rPr>
              <w:t>ius</w:t>
            </w:r>
            <w:r w:rsidR="00554903">
              <w:rPr>
                <w:color w:val="000000"/>
                <w:kern w:val="2"/>
                <w:szCs w:val="24"/>
              </w:rPr>
              <w:t xml:space="preserve"> iš Tiekėjo pasiūlyt</w:t>
            </w:r>
            <w:r>
              <w:rPr>
                <w:color w:val="000000"/>
                <w:kern w:val="2"/>
                <w:szCs w:val="24"/>
              </w:rPr>
              <w:t>ų</w:t>
            </w:r>
            <w:r w:rsidR="00554903">
              <w:rPr>
                <w:color w:val="000000"/>
                <w:kern w:val="2"/>
                <w:szCs w:val="24"/>
              </w:rPr>
              <w:t xml:space="preserve"> įkaini</w:t>
            </w:r>
            <w:r>
              <w:rPr>
                <w:color w:val="000000"/>
                <w:kern w:val="2"/>
                <w:szCs w:val="24"/>
              </w:rPr>
              <w:t>ų</w:t>
            </w:r>
            <w:r w:rsidR="00554903">
              <w:rPr>
                <w:color w:val="000000"/>
                <w:kern w:val="2"/>
                <w:szCs w:val="24"/>
              </w:rPr>
              <w:t xml:space="preserve"> be PVM</w:t>
            </w:r>
            <w:r w:rsidR="00340A0C">
              <w:rPr>
                <w:color w:val="000000"/>
                <w:kern w:val="2"/>
                <w:szCs w:val="24"/>
              </w:rPr>
              <w:t>*</w:t>
            </w:r>
            <w:r w:rsidR="006D04E3">
              <w:rPr>
                <w:color w:val="000000"/>
                <w:kern w:val="2"/>
                <w:szCs w:val="24"/>
              </w:rPr>
              <w:t>.</w:t>
            </w:r>
          </w:p>
          <w:p w14:paraId="79BFA04E" w14:textId="77777777" w:rsidR="0050092E" w:rsidRDefault="0050092E" w:rsidP="00554903">
            <w:pPr>
              <w:rPr>
                <w:color w:val="000000"/>
                <w:kern w:val="2"/>
                <w:szCs w:val="24"/>
              </w:rPr>
            </w:pPr>
          </w:p>
          <w:p w14:paraId="3C609B1B" w14:textId="3690788B" w:rsidR="00554903" w:rsidRPr="007D7490" w:rsidRDefault="00340A0C" w:rsidP="008A47F5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</w:rPr>
            </w:pPr>
            <w:r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>*</w:t>
            </w:r>
            <w:r w:rsidR="00554903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>Pirkėjas perka</w:t>
            </w:r>
            <w:r w:rsidR="00F85C25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šias</w:t>
            </w:r>
            <w:r w:rsidR="00554903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P</w:t>
            </w:r>
            <w:r w:rsidR="00554903" w:rsidRPr="007D7490">
              <w:rPr>
                <w:i/>
                <w:iCs/>
                <w:color w:val="000000"/>
                <w:sz w:val="22"/>
                <w:szCs w:val="22"/>
              </w:rPr>
              <w:t>aslaugas</w:t>
            </w:r>
            <w:r w:rsidR="00554903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pagal poreikį nurodytais </w:t>
            </w:r>
            <w:r w:rsidR="00260EA4" w:rsidRPr="007D7490">
              <w:rPr>
                <w:color w:val="000000"/>
                <w:kern w:val="2"/>
                <w:sz w:val="22"/>
                <w:szCs w:val="22"/>
              </w:rPr>
              <w:t xml:space="preserve">2 lentelėje </w:t>
            </w:r>
            <w:r w:rsidR="00260EA4" w:rsidRPr="00554C10">
              <w:rPr>
                <w:i/>
                <w:iCs/>
                <w:color w:val="000000"/>
                <w:kern w:val="2"/>
                <w:sz w:val="22"/>
                <w:szCs w:val="22"/>
              </w:rPr>
              <w:t>(</w:t>
            </w:r>
            <w:r w:rsidR="00A93F8A" w:rsidRPr="00554C10">
              <w:rPr>
                <w:i/>
                <w:iCs/>
                <w:color w:val="000000"/>
                <w:kern w:val="2"/>
                <w:sz w:val="22"/>
                <w:szCs w:val="22"/>
              </w:rPr>
              <w:t>Sutarties priedas Nr. 1</w:t>
            </w:r>
            <w:r w:rsidR="00260EA4" w:rsidRPr="00554C10">
              <w:rPr>
                <w:i/>
                <w:iCs/>
                <w:color w:val="000000"/>
                <w:kern w:val="2"/>
                <w:sz w:val="22"/>
                <w:szCs w:val="22"/>
              </w:rPr>
              <w:t>)</w:t>
            </w:r>
            <w:r w:rsidR="00260EA4" w:rsidRPr="007D7490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554903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>įkainiais, neviršijant jame nurodyto P</w:t>
            </w:r>
            <w:r w:rsidR="00554903" w:rsidRPr="007D7490">
              <w:rPr>
                <w:i/>
                <w:iCs/>
                <w:color w:val="000000"/>
                <w:sz w:val="22"/>
                <w:szCs w:val="22"/>
              </w:rPr>
              <w:t xml:space="preserve">aslaugų </w:t>
            </w:r>
            <w:r w:rsidR="00554903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>maksimalaus kiekio</w:t>
            </w:r>
            <w:r w:rsidR="00260EA4" w:rsidRPr="007D7490">
              <w:rPr>
                <w:i/>
                <w:iCs/>
                <w:color w:val="000000"/>
                <w:kern w:val="2"/>
                <w:sz w:val="22"/>
                <w:szCs w:val="22"/>
              </w:rPr>
              <w:t>.</w:t>
            </w:r>
          </w:p>
          <w:p w14:paraId="625C1C95" w14:textId="6806AC3F" w:rsidR="0042591C" w:rsidRPr="004046E1" w:rsidRDefault="00554903" w:rsidP="004046E1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  <w:r w:rsidRPr="007D7490">
              <w:rPr>
                <w:i/>
                <w:iCs/>
                <w:kern w:val="2"/>
                <w:sz w:val="22"/>
                <w:szCs w:val="22"/>
              </w:rPr>
              <w:t>Pirkėjas neįsipareigoja išpirkti maksimalaus</w:t>
            </w:r>
            <w:r w:rsidRPr="007D7490">
              <w:rPr>
                <w:i/>
                <w:iCs/>
                <w:sz w:val="22"/>
                <w:szCs w:val="22"/>
              </w:rPr>
              <w:t xml:space="preserve"> Paslaugų</w:t>
            </w:r>
            <w:r w:rsidRPr="007D7490">
              <w:rPr>
                <w:i/>
                <w:iCs/>
                <w:kern w:val="2"/>
                <w:sz w:val="22"/>
                <w:szCs w:val="22"/>
              </w:rPr>
              <w:t xml:space="preserve"> kiekio ar bet kokios jo dalies</w:t>
            </w:r>
            <w:r w:rsidR="0050092E" w:rsidRPr="007D7490">
              <w:rPr>
                <w:i/>
                <w:iCs/>
                <w:kern w:val="2"/>
                <w:sz w:val="22"/>
                <w:szCs w:val="22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644C2358" w14:textId="20DF3631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00E8720" w14:textId="77777777" w:rsidR="00027B83" w:rsidRPr="00B11AAA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B11AAA">
              <w:rPr>
                <w:kern w:val="2"/>
                <w:szCs w:val="24"/>
              </w:rPr>
              <w:t>kaina / įkainiai bus perskaičiuojami:</w:t>
            </w:r>
          </w:p>
          <w:p w14:paraId="7862C956" w14:textId="77777777" w:rsidR="00027B83" w:rsidRPr="00B11AAA" w:rsidRDefault="000B0897">
            <w:pPr>
              <w:rPr>
                <w:kern w:val="2"/>
                <w:szCs w:val="24"/>
              </w:rPr>
            </w:pPr>
            <w:r w:rsidRPr="00B11AAA">
              <w:rPr>
                <w:kern w:val="2"/>
                <w:szCs w:val="24"/>
              </w:rPr>
              <w:t>5.3.1. dėl PVM tarifo pasikeitimo;</w:t>
            </w:r>
          </w:p>
          <w:p w14:paraId="054DF302" w14:textId="6E1A8EDE" w:rsidR="00027B83" w:rsidRPr="00F336AB" w:rsidRDefault="000B0897">
            <w:pPr>
              <w:rPr>
                <w:kern w:val="2"/>
                <w:szCs w:val="24"/>
              </w:rPr>
            </w:pPr>
            <w:r w:rsidRPr="00B11AAA">
              <w:rPr>
                <w:kern w:val="2"/>
                <w:szCs w:val="24"/>
              </w:rPr>
              <w:t>5.3.</w:t>
            </w:r>
            <w:r w:rsidR="00480B9A">
              <w:rPr>
                <w:kern w:val="2"/>
                <w:szCs w:val="24"/>
              </w:rPr>
              <w:t>2</w:t>
            </w:r>
            <w:r w:rsidRPr="00B11AAA">
              <w:rPr>
                <w:kern w:val="2"/>
                <w:szCs w:val="24"/>
              </w:rPr>
              <w:t>. dėl kainų lygio pokyčio</w:t>
            </w:r>
            <w:r w:rsidR="00F336AB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A00C30" w14:textId="77777777" w:rsidR="00027B83" w:rsidRDefault="00027B83">
            <w:pPr>
              <w:rPr>
                <w:kern w:val="2"/>
                <w:szCs w:val="24"/>
              </w:rPr>
            </w:pPr>
          </w:p>
          <w:p w14:paraId="4B006FA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1DB09596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589411E1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4BF0FDE1" w:rsidR="00027B83" w:rsidRDefault="000B0897" w:rsidP="0092615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273C2E">
              <w:rPr>
                <w:szCs w:val="24"/>
              </w:rPr>
              <w:t xml:space="preserve">kainos / įkainių </w:t>
            </w:r>
            <w:r>
              <w:rPr>
                <w:szCs w:val="24"/>
              </w:rPr>
              <w:t xml:space="preserve">peržiūrą (keitimą) ne anksčiau kaip po </w:t>
            </w:r>
            <w:r w:rsidRPr="00341E25">
              <w:rPr>
                <w:szCs w:val="24"/>
              </w:rPr>
              <w:t>(</w:t>
            </w:r>
            <w:r w:rsidR="00284A92" w:rsidRPr="00341E25">
              <w:rPr>
                <w:szCs w:val="24"/>
              </w:rPr>
              <w:t>6 (šešių) mėnesių</w:t>
            </w:r>
            <w:r w:rsidRPr="00341E25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nuo </w:t>
            </w:r>
            <w:r w:rsidRPr="00273C2E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="00803A3C">
              <w:rPr>
                <w:szCs w:val="24"/>
              </w:rPr>
              <w:t>10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</w:t>
            </w:r>
            <w:r w:rsidR="00803A3C">
              <w:rPr>
                <w:szCs w:val="24"/>
              </w:rPr>
              <w:t>ų</w:t>
            </w:r>
            <w:r>
              <w:rPr>
                <w:szCs w:val="24"/>
              </w:rPr>
              <w:t xml:space="preserve"> . </w:t>
            </w:r>
            <w:r w:rsidRPr="007B7F29">
              <w:rPr>
                <w:szCs w:val="24"/>
              </w:rPr>
              <w:t xml:space="preserve">Sutarties kainos / įkainių </w:t>
            </w:r>
            <w:r>
              <w:rPr>
                <w:szCs w:val="24"/>
              </w:rPr>
              <w:t xml:space="preserve">peržiūra atliekama ne rečiau kaip kas </w:t>
            </w:r>
            <w:r w:rsidR="001A61F2" w:rsidRPr="001A61F2">
              <w:rPr>
                <w:szCs w:val="24"/>
              </w:rPr>
              <w:t>6 (šeši</w:t>
            </w:r>
            <w:r w:rsidRPr="001A61F2">
              <w:rPr>
                <w:szCs w:val="24"/>
              </w:rPr>
              <w:t xml:space="preserve">) </w:t>
            </w:r>
            <w:r>
              <w:rPr>
                <w:szCs w:val="24"/>
              </w:rPr>
              <w:t>mėnesiai.</w:t>
            </w:r>
          </w:p>
          <w:p w14:paraId="7C35FEC9" w14:textId="77777777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CA79BE">
              <w:rPr>
                <w:kern w:val="2"/>
                <w:szCs w:val="24"/>
              </w:rPr>
              <w:t>k</w:t>
            </w:r>
            <w:r w:rsidRPr="00CA79BE">
              <w:rPr>
                <w:kern w:val="2"/>
                <w:szCs w:val="24"/>
                <w:shd w:val="clear" w:color="auto" w:fill="FFFFFF"/>
              </w:rPr>
              <w:t xml:space="preserve">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CA79BE">
              <w:rPr>
                <w:kern w:val="2"/>
                <w:szCs w:val="24"/>
                <w:shd w:val="clear" w:color="auto" w:fill="FFFFFF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7C4F1E" w14:textId="77777777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CA79BE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41F41388" w14:textId="405188FC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ED27D2">
              <w:rPr>
                <w:kern w:val="2"/>
                <w:szCs w:val="24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216681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A429FD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429FD" w:rsidRPr="00A429FD">
              <w:rPr>
                <w:kern w:val="2"/>
                <w:szCs w:val="24"/>
                <w:shd w:val="clear" w:color="auto" w:fill="FFFFFF"/>
              </w:rPr>
              <w:t>(J62 Kompiuterių programavimo, konsultacinė ir susijusi veikla)</w:t>
            </w:r>
            <w:r w:rsidR="00A429FD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Iš kitos Šalies </w:t>
            </w:r>
            <w:r w:rsidRPr="002D34CD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4B9E15E2" w14:textId="77777777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CA79BE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ABA51E7" w14:textId="7425CCEC" w:rsidR="00027B83" w:rsidRDefault="000B0897" w:rsidP="0092615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CA79BE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027B83" w:rsidRDefault="00027B83" w:rsidP="0092615E">
            <w:pPr>
              <w:jc w:val="both"/>
              <w:rPr>
                <w:color w:val="000000"/>
                <w:szCs w:val="24"/>
              </w:rPr>
            </w:pPr>
          </w:p>
          <w:p w14:paraId="68C26D5F" w14:textId="77777777" w:rsidR="00027B83" w:rsidRDefault="00000000" w:rsidP="0092615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 xml:space="preserve">, kur a – </w:t>
            </w:r>
            <w:r w:rsidR="000B0897" w:rsidRPr="00CA79BE">
              <w:rPr>
                <w:kern w:val="2"/>
                <w:szCs w:val="24"/>
              </w:rPr>
              <w:t xml:space="preserve">kaina / įkainis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77777777" w:rsidR="00027B83" w:rsidRDefault="000B0897" w:rsidP="0092615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CA79BE">
              <w:rPr>
                <w:kern w:val="2"/>
                <w:szCs w:val="24"/>
              </w:rPr>
              <w:t xml:space="preserve">kaina / įkainis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198B370" w:rsidR="00027B83" w:rsidRDefault="000B0897" w:rsidP="0092615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="00096CF5" w:rsidRPr="00CE4181">
              <w:rPr>
                <w:color w:val="333333"/>
                <w:szCs w:val="24"/>
                <w:shd w:val="clear" w:color="auto" w:fill="FFFFFF"/>
              </w:rPr>
              <w:t>(J62 Kompiuterių programavimo, konsultacinė ir susijusi veikla)</w:t>
            </w:r>
            <w:r w:rsidR="00096CF5">
              <w:rPr>
                <w:rFonts w:ascii="Calibri" w:hAnsi="Calibri" w:cs="Calibri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3472B6EA" w14:textId="77777777" w:rsidR="00027B83" w:rsidRDefault="000B0897" w:rsidP="0092615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w:lastRenderedPageBreak/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50E1D9E7" w:rsidR="00027B83" w:rsidRDefault="000B0897" w:rsidP="0092615E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 </w:t>
            </w:r>
            <w:r w:rsidRPr="00CA79BE">
              <w:rPr>
                <w:kern w:val="2"/>
                <w:szCs w:val="24"/>
              </w:rPr>
              <w:t xml:space="preserve">kainos / įkainių </w:t>
            </w:r>
            <w:r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="00B2591E" w:rsidRPr="00B2591E">
              <w:rPr>
                <w:kern w:val="2"/>
                <w:szCs w:val="24"/>
              </w:rPr>
              <w:t xml:space="preserve">(J62 Kompiuterių programavimo, konsultacinė ir susijusi veikla) </w:t>
            </w:r>
          </w:p>
          <w:p w14:paraId="3E6A5967" w14:textId="5A8D6806" w:rsidR="00027B83" w:rsidRDefault="000B0897" w:rsidP="0092615E">
            <w:pPr>
              <w:jc w:val="both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(mėnesio) vartojimo prekių ir paslaugų indeksas</w:t>
            </w:r>
            <w:r w:rsidR="00CE4181">
              <w:rPr>
                <w:kern w:val="2"/>
                <w:szCs w:val="24"/>
              </w:rPr>
              <w:t xml:space="preserve"> </w:t>
            </w:r>
            <w:r w:rsidR="00CE4181" w:rsidRPr="00CE4181">
              <w:rPr>
                <w:kern w:val="2"/>
                <w:szCs w:val="24"/>
              </w:rPr>
              <w:t>(J62 Kompiuterių programavimo, konsultacinė ir susijusi veikla)</w:t>
            </w:r>
            <w:r w:rsidR="00CE4181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7DDC9042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CA79BE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CA79BE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CA79BE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ED27D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11972B44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ED27D2">
              <w:rPr>
                <w:kern w:val="2"/>
                <w:szCs w:val="24"/>
                <w:shd w:val="clear" w:color="auto" w:fill="FFFFFF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455F5ADF" w:rsidR="00027B83" w:rsidRDefault="000B0897" w:rsidP="0092615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BF722F">
              <w:rPr>
                <w:color w:val="000000"/>
                <w:kern w:val="2"/>
                <w:szCs w:val="24"/>
                <w:shd w:val="clear" w:color="auto" w:fill="FFFFFF"/>
              </w:rPr>
              <w:t xml:space="preserve">10 (dešimt) darbo dienų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FE2F4C">
              <w:rPr>
                <w:kern w:val="2"/>
                <w:szCs w:val="24"/>
                <w:shd w:val="clear" w:color="auto" w:fill="FFFFFF"/>
              </w:rPr>
              <w:t xml:space="preserve">kainą / 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63C5154F" w14:textId="485FDF22" w:rsidR="00027B83" w:rsidRPr="008304E0" w:rsidRDefault="000B0897" w:rsidP="0092615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</w:t>
            </w:r>
            <w:r w:rsidR="008304E0">
              <w:rPr>
                <w:color w:val="000000"/>
                <w:kern w:val="2"/>
                <w:szCs w:val="24"/>
                <w:bdr w:val="none" w:sz="0" w:space="0" w:color="auto" w:frame="1"/>
              </w:rPr>
              <w:t>.</w:t>
            </w:r>
          </w:p>
          <w:p w14:paraId="3486C5A4" w14:textId="4B800B0C" w:rsidR="00027B83" w:rsidRDefault="00027B83" w:rsidP="0092615E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0A349864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2F380832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7223B19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831A9" w:rsidRPr="000C57DE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="007831A9"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CDA289E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8552532" w14:textId="3E4E7C2A" w:rsidR="00027B83" w:rsidRDefault="000B0897" w:rsidP="00695C8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0C57D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580B153" w14:textId="30586219" w:rsidR="00027B83" w:rsidRPr="000C57DE" w:rsidRDefault="000B0897" w:rsidP="00695C8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C57DE">
              <w:rPr>
                <w:kern w:val="2"/>
                <w:szCs w:val="24"/>
                <w:shd w:val="clear" w:color="auto" w:fill="FFFFFF"/>
              </w:rPr>
              <w:lastRenderedPageBreak/>
              <w:t xml:space="preserve">1) </w:t>
            </w:r>
            <w:r w:rsidR="00B44251" w:rsidRPr="000C57DE">
              <w:rPr>
                <w:kern w:val="2"/>
                <w:szCs w:val="24"/>
                <w:shd w:val="clear" w:color="auto" w:fill="FFFFFF"/>
              </w:rPr>
              <w:t xml:space="preserve">už </w:t>
            </w:r>
            <w:r w:rsidR="00B44251" w:rsidRPr="000C57DE">
              <w:rPr>
                <w:kern w:val="2"/>
                <w:szCs w:val="24"/>
              </w:rPr>
              <w:t>1 lentelėje (sutarties</w:t>
            </w:r>
            <w:r w:rsidR="004632CB">
              <w:rPr>
                <w:kern w:val="2"/>
                <w:szCs w:val="24"/>
              </w:rPr>
              <w:t xml:space="preserve"> priedas Nr. 1</w:t>
            </w:r>
            <w:r w:rsidR="00B44251" w:rsidRPr="000C57DE">
              <w:rPr>
                <w:kern w:val="2"/>
                <w:szCs w:val="24"/>
              </w:rPr>
              <w:t>)</w:t>
            </w:r>
            <w:r w:rsidR="004632CB">
              <w:rPr>
                <w:kern w:val="2"/>
                <w:szCs w:val="24"/>
              </w:rPr>
              <w:t xml:space="preserve"> nurodytas </w:t>
            </w:r>
            <w:r w:rsidR="00B44251" w:rsidRPr="000C57DE">
              <w:rPr>
                <w:kern w:val="2"/>
                <w:szCs w:val="24"/>
              </w:rPr>
              <w:t>Paslaugas</w:t>
            </w:r>
            <w:r w:rsidR="00B44251" w:rsidRPr="000C57D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C57DE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kaina;</w:t>
            </w:r>
          </w:p>
          <w:p w14:paraId="08179C2C" w14:textId="176DFB45" w:rsidR="00871CB4" w:rsidRPr="000C57DE" w:rsidRDefault="004116FE" w:rsidP="00695C8F">
            <w:pPr>
              <w:jc w:val="both"/>
              <w:rPr>
                <w:kern w:val="2"/>
                <w:szCs w:val="24"/>
              </w:rPr>
            </w:pPr>
            <w:r w:rsidRPr="000C57DE">
              <w:rPr>
                <w:kern w:val="2"/>
                <w:szCs w:val="24"/>
                <w:shd w:val="clear" w:color="auto" w:fill="FFFFFF"/>
              </w:rPr>
              <w:t>2</w:t>
            </w:r>
            <w:r w:rsidR="000B0897" w:rsidRPr="000C57DE">
              <w:rPr>
                <w:kern w:val="2"/>
                <w:szCs w:val="24"/>
                <w:shd w:val="clear" w:color="auto" w:fill="FFFFFF"/>
              </w:rPr>
              <w:t xml:space="preserve">) už </w:t>
            </w:r>
            <w:r w:rsidR="00987641" w:rsidRPr="000C57DE">
              <w:rPr>
                <w:kern w:val="2"/>
                <w:szCs w:val="24"/>
                <w:shd w:val="clear" w:color="auto" w:fill="FFFFFF"/>
              </w:rPr>
              <w:t xml:space="preserve">2 lentelėje </w:t>
            </w:r>
            <w:r w:rsidR="00987641" w:rsidRPr="000C57DE">
              <w:rPr>
                <w:kern w:val="2"/>
                <w:szCs w:val="24"/>
              </w:rPr>
              <w:t xml:space="preserve">(sutarties </w:t>
            </w:r>
            <w:r w:rsidR="004632CB">
              <w:rPr>
                <w:kern w:val="2"/>
                <w:szCs w:val="24"/>
              </w:rPr>
              <w:t xml:space="preserve">priedas Nr. </w:t>
            </w:r>
            <w:r w:rsidR="00987641" w:rsidRPr="000C57DE">
              <w:rPr>
                <w:kern w:val="2"/>
                <w:szCs w:val="24"/>
              </w:rPr>
              <w:t>2)</w:t>
            </w:r>
            <w:r w:rsidR="004632CB">
              <w:rPr>
                <w:kern w:val="2"/>
                <w:szCs w:val="24"/>
              </w:rPr>
              <w:t xml:space="preserve"> nurodytas </w:t>
            </w:r>
            <w:r w:rsidR="000C57DE" w:rsidRPr="000C57DE">
              <w:rPr>
                <w:kern w:val="2"/>
                <w:szCs w:val="24"/>
              </w:rPr>
              <w:t>Paslaugas</w:t>
            </w:r>
            <w:r w:rsidR="000C57DE">
              <w:rPr>
                <w:kern w:val="2"/>
                <w:szCs w:val="24"/>
              </w:rPr>
              <w:t xml:space="preserve"> įvykdžius visus sutartinius įsipareigojimus</w:t>
            </w:r>
            <w:r w:rsidR="000C57DE" w:rsidRPr="000C57DE">
              <w:rPr>
                <w:kern w:val="2"/>
                <w:szCs w:val="24"/>
              </w:rPr>
              <w:t>:</w:t>
            </w:r>
            <w:r w:rsidR="00987641" w:rsidRPr="000C57DE">
              <w:rPr>
                <w:kern w:val="2"/>
                <w:szCs w:val="24"/>
              </w:rPr>
              <w:t xml:space="preserve"> </w:t>
            </w:r>
          </w:p>
          <w:p w14:paraId="5A2C6635" w14:textId="02A24AF5" w:rsidR="00027B83" w:rsidRPr="000C57DE" w:rsidRDefault="000C57DE" w:rsidP="00695C8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C57DE">
              <w:rPr>
                <w:kern w:val="2"/>
                <w:szCs w:val="24"/>
                <w:shd w:val="clear" w:color="auto" w:fill="FFFFFF"/>
              </w:rPr>
              <w:t>1.</w:t>
            </w:r>
            <w:r w:rsidR="004632CB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871CB4" w:rsidRPr="000C57DE">
              <w:rPr>
                <w:kern w:val="2"/>
                <w:szCs w:val="24"/>
                <w:shd w:val="clear" w:color="auto" w:fill="FFFFFF"/>
              </w:rPr>
              <w:t xml:space="preserve">Priežiūros ir aptarnavimo paslaugos </w:t>
            </w:r>
            <w:r w:rsidR="00695C8F">
              <w:rPr>
                <w:kern w:val="2"/>
                <w:szCs w:val="24"/>
                <w:shd w:val="clear" w:color="auto" w:fill="FFFFFF"/>
              </w:rPr>
              <w:t>su</w:t>
            </w:r>
            <w:r w:rsidR="000B0897" w:rsidRPr="000C57DE">
              <w:rPr>
                <w:kern w:val="2"/>
                <w:szCs w:val="24"/>
                <w:shd w:val="clear" w:color="auto" w:fill="FFFFFF"/>
              </w:rPr>
              <w:t>mokama kartą per mėnesį;</w:t>
            </w:r>
          </w:p>
          <w:p w14:paraId="38EC9A63" w14:textId="33EAD8F5" w:rsidR="00027B83" w:rsidRPr="00871E8D" w:rsidRDefault="000C57DE" w:rsidP="00871E8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C57DE">
              <w:rPr>
                <w:kern w:val="2"/>
                <w:szCs w:val="24"/>
                <w:shd w:val="clear" w:color="auto" w:fill="FFFFFF"/>
              </w:rPr>
              <w:t xml:space="preserve">2. </w:t>
            </w:r>
            <w:r w:rsidR="005B3318" w:rsidRPr="000C57DE">
              <w:rPr>
                <w:kern w:val="2"/>
                <w:szCs w:val="24"/>
                <w:shd w:val="clear" w:color="auto" w:fill="FFFFFF"/>
              </w:rPr>
              <w:t>Sistemos papildomos aptarnavimo paslaugos</w:t>
            </w:r>
            <w:r w:rsidR="004116FE" w:rsidRPr="000C57D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44293">
              <w:rPr>
                <w:kern w:val="2"/>
                <w:szCs w:val="24"/>
                <w:shd w:val="clear" w:color="auto" w:fill="FFFFFF"/>
              </w:rPr>
              <w:t xml:space="preserve">sumokama </w:t>
            </w:r>
            <w:r w:rsidR="004116FE" w:rsidRPr="000C57DE">
              <w:rPr>
                <w:kern w:val="2"/>
                <w:szCs w:val="24"/>
                <w:shd w:val="clear" w:color="auto" w:fill="FFFFFF"/>
              </w:rPr>
              <w:t>pagal poreikį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2D02690A" w14:textId="385C70B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8462AC" w14:textId="5A289A87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F65975" w14:textId="63185AB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4806D022" w14:textId="77395C5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4D5C5D8A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30D3E29" w14:textId="6E976B2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6B7D612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12314DEA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1726F1A" w14:textId="77777777" w:rsidR="00027B83" w:rsidRDefault="00027B83">
            <w:pPr>
              <w:rPr>
                <w:kern w:val="2"/>
                <w:szCs w:val="24"/>
              </w:rPr>
            </w:pPr>
          </w:p>
          <w:p w14:paraId="5C105553" w14:textId="4405163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>
            <w:pPr>
              <w:rPr>
                <w:kern w:val="2"/>
                <w:szCs w:val="24"/>
              </w:rPr>
            </w:pP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Default="00027B83">
            <w:pPr>
              <w:rPr>
                <w:kern w:val="2"/>
                <w:szCs w:val="24"/>
              </w:rPr>
            </w:pPr>
          </w:p>
          <w:p w14:paraId="2DCF402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  <w:r w:rsidR="00BE5E17">
              <w:rPr>
                <w:kern w:val="2"/>
                <w:szCs w:val="24"/>
              </w:rPr>
              <w:t>:</w:t>
            </w:r>
          </w:p>
          <w:p w14:paraId="1398856C" w14:textId="2C0D336E" w:rsidR="00BE5E17" w:rsidRDefault="00BE5E17">
            <w:pPr>
              <w:rPr>
                <w:b/>
                <w:kern w:val="2"/>
                <w:szCs w:val="24"/>
              </w:rPr>
            </w:pP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0BD4E12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4A7D756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0A9DE82E" w:rsidR="00027B83" w:rsidRDefault="00027B83" w:rsidP="007D2ECE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635280F" w14:textId="0240BBC3" w:rsidR="00027B83" w:rsidRPr="008E38BF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66E0E20F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86A1256" w14:textId="31937D75" w:rsidR="00027B83" w:rsidRPr="008E38BF" w:rsidRDefault="000B0897" w:rsidP="00A24C53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E40363">
              <w:rPr>
                <w:kern w:val="2"/>
                <w:szCs w:val="24"/>
              </w:rPr>
              <w:t>0,02 (dvi šimtosios) 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E40363">
              <w:rPr>
                <w:kern w:val="2"/>
                <w:szCs w:val="24"/>
              </w:rPr>
              <w:t>dieną</w:t>
            </w:r>
            <w:r w:rsidR="00E40363" w:rsidRPr="00E40363">
              <w:rPr>
                <w:kern w:val="2"/>
                <w:szCs w:val="24"/>
              </w:rPr>
              <w:t>.</w:t>
            </w:r>
          </w:p>
          <w:p w14:paraId="784E480D" w14:textId="4AACCAA5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71FF11C6" w:rsidR="00027B83" w:rsidRPr="00E40363" w:rsidRDefault="000B0897" w:rsidP="00A24C53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terminas dienos Tiekėjui skaičiuoja </w:t>
            </w:r>
            <w:r w:rsidRPr="00E40363">
              <w:rPr>
                <w:kern w:val="2"/>
                <w:szCs w:val="24"/>
              </w:rPr>
              <w:t>0,02 (dvi šimtosios) procento dydžio delspinigius už kiekvieną uždelstą dieną nuo laiku nesuteiktų Paslaugų ar kitų sutartinių įsipareigojimų nevykdymo kainos be PVM.</w:t>
            </w:r>
          </w:p>
          <w:p w14:paraId="006A0368" w14:textId="77777777" w:rsidR="00027B83" w:rsidRDefault="00027B83" w:rsidP="00A24C53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E114F52" w14:textId="450CE3FD" w:rsidR="00027B83" w:rsidRDefault="000B0897" w:rsidP="00A24C53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A73E99" w:rsidRPr="00A73E99">
              <w:rPr>
                <w:kern w:val="2"/>
                <w:szCs w:val="24"/>
              </w:rPr>
              <w:t>30 dienų</w:t>
            </w:r>
            <w:r w:rsidRPr="00A73E99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6558F23" w14:textId="55C73A73" w:rsidR="00027B83" w:rsidRDefault="000B0897" w:rsidP="00A24C53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5B4669" w:rsidRPr="005B4669">
              <w:rPr>
                <w:kern w:val="2"/>
                <w:szCs w:val="24"/>
              </w:rPr>
              <w:t>10 (dešimt</w:t>
            </w:r>
            <w:r w:rsidRPr="005B4669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54EE418B" w14:textId="3CEB7030" w:rsidR="00027B83" w:rsidRPr="005B4669" w:rsidRDefault="000B0897" w:rsidP="00A24C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9.3.2. Nepagrįstai nutraukus Sutarties vykdymą ne Sutartyje nustatyta tvarka, mokama </w:t>
            </w:r>
            <w:r w:rsidR="005B4669" w:rsidRPr="005B4669">
              <w:rPr>
                <w:kern w:val="2"/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Default="00027B83">
            <w:pPr>
              <w:rPr>
                <w:kern w:val="2"/>
                <w:szCs w:val="24"/>
              </w:rPr>
            </w:pPr>
          </w:p>
          <w:p w14:paraId="4970F7DA" w14:textId="658F43F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7FD572F" w14:textId="77777777" w:rsidR="00027B83" w:rsidRDefault="00027B83">
            <w:pPr>
              <w:rPr>
                <w:kern w:val="2"/>
                <w:szCs w:val="24"/>
              </w:rPr>
            </w:pPr>
          </w:p>
          <w:p w14:paraId="4C8C0993" w14:textId="2ABD4A9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B53226" w14:textId="77777777" w:rsidR="00027B83" w:rsidRDefault="00027B83">
            <w:pPr>
              <w:rPr>
                <w:kern w:val="2"/>
                <w:szCs w:val="24"/>
              </w:rPr>
            </w:pPr>
          </w:p>
          <w:p w14:paraId="32D97D93" w14:textId="3AE2E31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2D2E9C3C" w:rsidR="00027B83" w:rsidRDefault="000B0897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1EAF33DD" w14:textId="77777777" w:rsidR="00027B83" w:rsidRDefault="00027B83">
            <w:pPr>
              <w:rPr>
                <w:kern w:val="2"/>
                <w:szCs w:val="24"/>
              </w:rPr>
            </w:pPr>
          </w:p>
          <w:p w14:paraId="003FECA6" w14:textId="702C6A1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7D2ECE">
        <w:trPr>
          <w:trHeight w:val="1407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 w:rsidP="00DB748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CA885A" w14:textId="77777777" w:rsidR="00027B83" w:rsidRDefault="00027B83">
            <w:pPr>
              <w:rPr>
                <w:kern w:val="2"/>
                <w:szCs w:val="24"/>
              </w:rPr>
            </w:pPr>
          </w:p>
          <w:p w14:paraId="59E34EF4" w14:textId="72EEA1F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</w:t>
            </w:r>
            <w:r>
              <w:rPr>
                <w:b/>
                <w:bCs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3330992" w14:textId="77777777" w:rsidR="00A716B6" w:rsidRDefault="00A716B6" w:rsidP="00A716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AEF38FB" w14:textId="77777777" w:rsidR="00027B83" w:rsidRDefault="00027B83">
            <w:pPr>
              <w:rPr>
                <w:kern w:val="2"/>
                <w:szCs w:val="24"/>
              </w:rPr>
            </w:pPr>
          </w:p>
          <w:p w14:paraId="70413880" w14:textId="77777777" w:rsidR="00027B83" w:rsidRDefault="00027B83">
            <w:pPr>
              <w:rPr>
                <w:szCs w:val="24"/>
              </w:rPr>
            </w:pPr>
          </w:p>
          <w:p w14:paraId="1121832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520D8DF2" w:rsidR="00027B83" w:rsidRDefault="008D04FF">
            <w:pPr>
              <w:rPr>
                <w:color w:val="4472C4"/>
                <w:kern w:val="2"/>
                <w:szCs w:val="24"/>
              </w:rPr>
            </w:pPr>
            <w:r w:rsidRPr="008D04FF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67C8FE" w14:textId="5D35A6C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 w:rsidP="00A24C5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33DFCF62" w:rsidR="00027B83" w:rsidRDefault="000B0897" w:rsidP="00A24C5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05568E">
              <w:rPr>
                <w:color w:val="000000"/>
                <w:kern w:val="2"/>
                <w:szCs w:val="24"/>
              </w:rPr>
              <w:t xml:space="preserve">36 mėnesiai </w:t>
            </w: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D06514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7D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AA20398" w14:textId="77777777" w:rsidR="00027B83" w:rsidRDefault="00027B83">
            <w:pPr>
              <w:rPr>
                <w:kern w:val="2"/>
                <w:szCs w:val="24"/>
              </w:rPr>
            </w:pPr>
          </w:p>
          <w:p w14:paraId="3A951297" w14:textId="6D0B712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A716B6" w:rsidRDefault="000B0897" w:rsidP="00A24C53">
            <w:pPr>
              <w:jc w:val="both"/>
              <w:rPr>
                <w:kern w:val="2"/>
                <w:szCs w:val="24"/>
              </w:rPr>
            </w:pPr>
            <w:r w:rsidRPr="00A716B6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48EA3D12" w:rsidR="00027B83" w:rsidRPr="00A716B6" w:rsidRDefault="000B0897" w:rsidP="00A24C53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716B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1 mėnesį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63F46089" w14:textId="64A4EA5A" w:rsidR="00027B83" w:rsidRPr="00A716B6" w:rsidRDefault="000B0897" w:rsidP="00A24C5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716B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3D491CAD" w:rsidR="00027B83" w:rsidRPr="00A716B6" w:rsidRDefault="000B0897" w:rsidP="00A24C5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716B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1DE93274" w14:textId="369FD101" w:rsidR="00027B83" w:rsidRPr="00A716B6" w:rsidRDefault="000B0897" w:rsidP="00A24C5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716B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2019F5AE" w:rsidR="00027B83" w:rsidRPr="00A716B6" w:rsidRDefault="000B0897" w:rsidP="00A24C53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A716B6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7C47A6" w:rsidRPr="00A716B6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A716B6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</w:t>
            </w:r>
            <w:r w:rsidR="00A716B6"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2AC0C09D" w14:textId="2802E9DA" w:rsidR="00027B83" w:rsidRDefault="00027B83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174257A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1B4A28F1" w14:textId="7F95B14A" w:rsidR="00C46D5C" w:rsidRDefault="000B0897" w:rsidP="004C6C4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4C6C4B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</w:t>
            </w:r>
            <w:r w:rsidR="004C6C4B" w:rsidRPr="004C6C4B">
              <w:rPr>
                <w:kern w:val="2"/>
                <w:szCs w:val="24"/>
                <w:shd w:val="clear" w:color="auto" w:fill="FFFFFF"/>
              </w:rPr>
              <w:t>o</w:t>
            </w:r>
            <w:r w:rsidRPr="004C6C4B">
              <w:rPr>
                <w:kern w:val="2"/>
                <w:szCs w:val="24"/>
                <w:shd w:val="clear" w:color="auto" w:fill="FFFFFF"/>
              </w:rPr>
              <w:t>, patvirtint</w:t>
            </w:r>
            <w:r w:rsidR="004C6C4B" w:rsidRPr="004C6C4B">
              <w:rPr>
                <w:kern w:val="2"/>
                <w:szCs w:val="24"/>
                <w:shd w:val="clear" w:color="auto" w:fill="FFFFFF"/>
              </w:rPr>
              <w:t>o</w:t>
            </w:r>
            <w:r w:rsidRPr="004C6C4B">
              <w:rPr>
                <w:kern w:val="2"/>
                <w:szCs w:val="24"/>
                <w:shd w:val="clear" w:color="auto" w:fill="FFFFFF"/>
              </w:rPr>
              <w:t xml:space="preserve"> 2011 m. birželio 28 d. Lietuvos Respublikos aplinkos ministro įsakymu Nr. D1-508 „Dėl Aplinkos apsaugos kriterijų taikymo, vykdant žaliuosius pirkimus, tvarkos aprašo patvirtinimo“</w:t>
            </w:r>
            <w:r w:rsidR="00133485" w:rsidRPr="004C6C4B">
              <w:rPr>
                <w:kern w:val="2"/>
                <w:szCs w:val="24"/>
                <w:shd w:val="clear" w:color="auto" w:fill="FFFFFF"/>
              </w:rPr>
              <w:t xml:space="preserve"> 4.4</w:t>
            </w:r>
            <w:r w:rsidR="00475178">
              <w:rPr>
                <w:kern w:val="2"/>
                <w:szCs w:val="24"/>
                <w:shd w:val="clear" w:color="auto" w:fill="FFFFFF"/>
              </w:rPr>
              <w:t>.</w:t>
            </w:r>
            <w:r w:rsidR="00133485" w:rsidRPr="004C6C4B">
              <w:rPr>
                <w:kern w:val="2"/>
                <w:szCs w:val="24"/>
                <w:shd w:val="clear" w:color="auto" w:fill="FFFFFF"/>
              </w:rPr>
              <w:t>3 punktu</w:t>
            </w:r>
            <w:r w:rsidR="00D67D7A">
              <w:rPr>
                <w:kern w:val="2"/>
                <w:szCs w:val="24"/>
                <w:shd w:val="clear" w:color="auto" w:fill="FFFFFF"/>
              </w:rPr>
              <w:t>:</w:t>
            </w:r>
            <w:r w:rsidR="00C46D5C" w:rsidRPr="004C6C4B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C46D5C" w:rsidRPr="00C46D5C">
              <w:rPr>
                <w:kern w:val="2"/>
                <w:szCs w:val="24"/>
                <w:shd w:val="clear" w:color="auto" w:fill="FFFFFF"/>
              </w:rPr>
              <w:t xml:space="preserve">perkama tik </w:t>
            </w:r>
            <w:r w:rsidR="00C46D5C" w:rsidRPr="00C46D5C">
              <w:rPr>
                <w:kern w:val="2"/>
                <w:szCs w:val="24"/>
                <w:shd w:val="clear" w:color="auto" w:fill="FFFFFF"/>
              </w:rPr>
              <w:lastRenderedPageBreak/>
              <w:t>nematerialaus pobūdžio (intelektinė) ar kitokia paslauga, nesusijusi su materialaus objekto sukūrimu, kurios teikimo metu nėra numatomas reikšmingas neigiamas poveikis aplinkai, nesukuriamas taršos šaltinis ir negeneruojamos atliekos.</w:t>
            </w:r>
          </w:p>
          <w:p w14:paraId="0F296E14" w14:textId="69A9DE97" w:rsidR="00027B83" w:rsidRDefault="00027B83" w:rsidP="004C6C4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370A72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53173694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742B5D75" w:rsidR="00027B83" w:rsidRPr="00637DEE" w:rsidRDefault="000B0897" w:rsidP="00637DE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67294FE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4258154D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6EB072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17A0D0FD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A2B4F7F" w:rsidR="00027B83" w:rsidRDefault="001C4CCB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649DDFD5" w:rsidR="00027B83" w:rsidRDefault="001C4CCB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B9E7FBB" w14:textId="77777777">
        <w:trPr>
          <w:trHeight w:val="300"/>
        </w:trPr>
        <w:tc>
          <w:tcPr>
            <w:tcW w:w="3058" w:type="dxa"/>
          </w:tcPr>
          <w:p w14:paraId="2452C1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5D3061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5A0556F" w14:textId="77777777">
        <w:tc>
          <w:tcPr>
            <w:tcW w:w="5224" w:type="dxa"/>
            <w:gridSpan w:val="3"/>
          </w:tcPr>
          <w:p w14:paraId="173ABDC4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7E437DD3" w14:textId="77777777">
        <w:tc>
          <w:tcPr>
            <w:tcW w:w="5224" w:type="dxa"/>
            <w:gridSpan w:val="3"/>
          </w:tcPr>
          <w:p w14:paraId="02FA67C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F819D42" w14:textId="77777777" w:rsidR="006F2231" w:rsidRDefault="006F2231" w:rsidP="003351F3">
      <w:pPr>
        <w:tabs>
          <w:tab w:val="left" w:pos="5400"/>
        </w:tabs>
        <w:jc w:val="center"/>
        <w:textAlignment w:val="center"/>
        <w:rPr>
          <w:b/>
          <w:bCs/>
        </w:rPr>
      </w:pPr>
    </w:p>
    <w:p w14:paraId="61CD950E" w14:textId="26DC3711" w:rsidR="006F2231" w:rsidRDefault="006F2231" w:rsidP="006F2231">
      <w:pPr>
        <w:rPr>
          <w:b/>
          <w:bCs/>
        </w:rPr>
      </w:pPr>
      <w:r>
        <w:rPr>
          <w:b/>
          <w:bCs/>
        </w:rPr>
        <w:br w:type="page"/>
      </w:r>
    </w:p>
    <w:p w14:paraId="45E27D8C" w14:textId="2A7AD6ED" w:rsidR="003351F3" w:rsidRPr="0093381E" w:rsidRDefault="0093381E" w:rsidP="00DC48B2">
      <w:pPr>
        <w:tabs>
          <w:tab w:val="left" w:pos="5400"/>
        </w:tabs>
        <w:jc w:val="right"/>
        <w:textAlignment w:val="center"/>
        <w:rPr>
          <w:b/>
          <w:bCs/>
        </w:rPr>
      </w:pPr>
      <w:r w:rsidRPr="0093381E">
        <w:rPr>
          <w:b/>
          <w:bCs/>
        </w:rPr>
        <w:lastRenderedPageBreak/>
        <w:t>Sutarties priedas Nr. 1</w:t>
      </w:r>
    </w:p>
    <w:p w14:paraId="675F28AA" w14:textId="03446021" w:rsidR="003351F3" w:rsidRDefault="00683B16" w:rsidP="0093381E">
      <w:pPr>
        <w:tabs>
          <w:tab w:val="left" w:pos="5400"/>
        </w:tabs>
        <w:textAlignment w:val="center"/>
      </w:pPr>
      <w:r>
        <w:t xml:space="preserve">Pasiūlymas </w:t>
      </w:r>
    </w:p>
    <w:p w14:paraId="0B10A395" w14:textId="77777777" w:rsidR="003351F3" w:rsidRDefault="003351F3" w:rsidP="003351F3">
      <w:pPr>
        <w:tabs>
          <w:tab w:val="left" w:pos="5400"/>
        </w:tabs>
        <w:jc w:val="center"/>
        <w:textAlignment w:val="center"/>
      </w:pPr>
    </w:p>
    <w:sectPr w:rsidR="003351F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D552" w14:textId="77777777" w:rsidR="00792945" w:rsidRDefault="0079294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90B3E29" w14:textId="77777777" w:rsidR="00792945" w:rsidRDefault="0079294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87FF2F3" w14:textId="77777777" w:rsidR="00792945" w:rsidRDefault="00792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CFF0" w14:textId="77777777" w:rsidR="00792945" w:rsidRDefault="0079294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0C03656" w14:textId="77777777" w:rsidR="00792945" w:rsidRDefault="0079294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FB2D59D" w14:textId="77777777" w:rsidR="00792945" w:rsidRDefault="00792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5DDE" w14:textId="77777777" w:rsidR="0093381E" w:rsidRDefault="0093381E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</w:p>
  <w:p w14:paraId="54F78FB0" w14:textId="51EDE0B5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150D"/>
    <w:rsid w:val="00011E57"/>
    <w:rsid w:val="00016A30"/>
    <w:rsid w:val="00027B83"/>
    <w:rsid w:val="000501BC"/>
    <w:rsid w:val="00052001"/>
    <w:rsid w:val="0005568E"/>
    <w:rsid w:val="0006096D"/>
    <w:rsid w:val="00096CF5"/>
    <w:rsid w:val="000B0897"/>
    <w:rsid w:val="000B3E38"/>
    <w:rsid w:val="000C2075"/>
    <w:rsid w:val="000C57DE"/>
    <w:rsid w:val="000C63A7"/>
    <w:rsid w:val="000C6A8C"/>
    <w:rsid w:val="000F65A5"/>
    <w:rsid w:val="00105B8C"/>
    <w:rsid w:val="00115A19"/>
    <w:rsid w:val="00115B18"/>
    <w:rsid w:val="00131449"/>
    <w:rsid w:val="00133485"/>
    <w:rsid w:val="00151344"/>
    <w:rsid w:val="00151577"/>
    <w:rsid w:val="00153238"/>
    <w:rsid w:val="00161214"/>
    <w:rsid w:val="00184485"/>
    <w:rsid w:val="001A61F2"/>
    <w:rsid w:val="001A7225"/>
    <w:rsid w:val="001B17E0"/>
    <w:rsid w:val="001B550D"/>
    <w:rsid w:val="001C4CCB"/>
    <w:rsid w:val="001C5419"/>
    <w:rsid w:val="001E08CD"/>
    <w:rsid w:val="001F5429"/>
    <w:rsid w:val="00205729"/>
    <w:rsid w:val="00207725"/>
    <w:rsid w:val="002132A1"/>
    <w:rsid w:val="00216681"/>
    <w:rsid w:val="0024452F"/>
    <w:rsid w:val="00260EA4"/>
    <w:rsid w:val="00273C2E"/>
    <w:rsid w:val="002778EF"/>
    <w:rsid w:val="00284A92"/>
    <w:rsid w:val="0029288B"/>
    <w:rsid w:val="002A5DD2"/>
    <w:rsid w:val="002C356D"/>
    <w:rsid w:val="002C7EDB"/>
    <w:rsid w:val="002D34CD"/>
    <w:rsid w:val="002D7E6C"/>
    <w:rsid w:val="00304EE0"/>
    <w:rsid w:val="003242FF"/>
    <w:rsid w:val="003351F3"/>
    <w:rsid w:val="00340A0C"/>
    <w:rsid w:val="00341E25"/>
    <w:rsid w:val="00342C88"/>
    <w:rsid w:val="003503C9"/>
    <w:rsid w:val="00364561"/>
    <w:rsid w:val="00374601"/>
    <w:rsid w:val="003761F8"/>
    <w:rsid w:val="003813B0"/>
    <w:rsid w:val="003832B1"/>
    <w:rsid w:val="00383D0C"/>
    <w:rsid w:val="003B219D"/>
    <w:rsid w:val="004046E1"/>
    <w:rsid w:val="0040680F"/>
    <w:rsid w:val="00410544"/>
    <w:rsid w:val="004116FE"/>
    <w:rsid w:val="0042591C"/>
    <w:rsid w:val="00435FBF"/>
    <w:rsid w:val="004632CB"/>
    <w:rsid w:val="00470F44"/>
    <w:rsid w:val="00475178"/>
    <w:rsid w:val="00480B9A"/>
    <w:rsid w:val="004C6AF0"/>
    <w:rsid w:val="004C6C4B"/>
    <w:rsid w:val="004E056C"/>
    <w:rsid w:val="004E508E"/>
    <w:rsid w:val="004F74C3"/>
    <w:rsid w:val="0050092E"/>
    <w:rsid w:val="00514AB6"/>
    <w:rsid w:val="00544EC5"/>
    <w:rsid w:val="005454A8"/>
    <w:rsid w:val="00550125"/>
    <w:rsid w:val="0055451B"/>
    <w:rsid w:val="00554903"/>
    <w:rsid w:val="00554C10"/>
    <w:rsid w:val="00560209"/>
    <w:rsid w:val="005658EB"/>
    <w:rsid w:val="00580914"/>
    <w:rsid w:val="005A2589"/>
    <w:rsid w:val="005B3318"/>
    <w:rsid w:val="005B4669"/>
    <w:rsid w:val="005D6924"/>
    <w:rsid w:val="0061685C"/>
    <w:rsid w:val="00637DEE"/>
    <w:rsid w:val="0066054B"/>
    <w:rsid w:val="00664F8C"/>
    <w:rsid w:val="00683B16"/>
    <w:rsid w:val="00691730"/>
    <w:rsid w:val="0069490A"/>
    <w:rsid w:val="00695C8F"/>
    <w:rsid w:val="006A6FAF"/>
    <w:rsid w:val="006B2049"/>
    <w:rsid w:val="006D04E3"/>
    <w:rsid w:val="006E641E"/>
    <w:rsid w:val="006F2231"/>
    <w:rsid w:val="006F3A1A"/>
    <w:rsid w:val="00702DC9"/>
    <w:rsid w:val="00712DE2"/>
    <w:rsid w:val="007250E0"/>
    <w:rsid w:val="00730354"/>
    <w:rsid w:val="007336F1"/>
    <w:rsid w:val="00734F04"/>
    <w:rsid w:val="00752FD0"/>
    <w:rsid w:val="007545F8"/>
    <w:rsid w:val="00762D6E"/>
    <w:rsid w:val="00780309"/>
    <w:rsid w:val="007831A9"/>
    <w:rsid w:val="00792945"/>
    <w:rsid w:val="007B7F29"/>
    <w:rsid w:val="007C0826"/>
    <w:rsid w:val="007C47A6"/>
    <w:rsid w:val="007D2ECE"/>
    <w:rsid w:val="007D7490"/>
    <w:rsid w:val="007F3CAD"/>
    <w:rsid w:val="00800BE5"/>
    <w:rsid w:val="00803A3C"/>
    <w:rsid w:val="00820900"/>
    <w:rsid w:val="008304E0"/>
    <w:rsid w:val="0084003A"/>
    <w:rsid w:val="00842E3D"/>
    <w:rsid w:val="00855D84"/>
    <w:rsid w:val="008656CD"/>
    <w:rsid w:val="00871CB4"/>
    <w:rsid w:val="00871E8D"/>
    <w:rsid w:val="008A47F5"/>
    <w:rsid w:val="008A7E8D"/>
    <w:rsid w:val="008D04FF"/>
    <w:rsid w:val="008E0B2D"/>
    <w:rsid w:val="008E38BF"/>
    <w:rsid w:val="008F227F"/>
    <w:rsid w:val="008F6515"/>
    <w:rsid w:val="00900F55"/>
    <w:rsid w:val="00901F86"/>
    <w:rsid w:val="00906A81"/>
    <w:rsid w:val="0092615E"/>
    <w:rsid w:val="00932BF7"/>
    <w:rsid w:val="0093381E"/>
    <w:rsid w:val="009728BC"/>
    <w:rsid w:val="00987641"/>
    <w:rsid w:val="009A0B50"/>
    <w:rsid w:val="009A7548"/>
    <w:rsid w:val="009C5E1E"/>
    <w:rsid w:val="009D2250"/>
    <w:rsid w:val="009F4BB4"/>
    <w:rsid w:val="00A02FB9"/>
    <w:rsid w:val="00A055CC"/>
    <w:rsid w:val="00A06C68"/>
    <w:rsid w:val="00A11F61"/>
    <w:rsid w:val="00A24C53"/>
    <w:rsid w:val="00A320A8"/>
    <w:rsid w:val="00A372BD"/>
    <w:rsid w:val="00A429FD"/>
    <w:rsid w:val="00A440E5"/>
    <w:rsid w:val="00A44293"/>
    <w:rsid w:val="00A51B24"/>
    <w:rsid w:val="00A716B6"/>
    <w:rsid w:val="00A72765"/>
    <w:rsid w:val="00A73E99"/>
    <w:rsid w:val="00A74A01"/>
    <w:rsid w:val="00A85EC9"/>
    <w:rsid w:val="00A9183C"/>
    <w:rsid w:val="00A92723"/>
    <w:rsid w:val="00A93F8A"/>
    <w:rsid w:val="00AA6C21"/>
    <w:rsid w:val="00AB1605"/>
    <w:rsid w:val="00AE12EC"/>
    <w:rsid w:val="00AF4748"/>
    <w:rsid w:val="00AF538F"/>
    <w:rsid w:val="00B10F2F"/>
    <w:rsid w:val="00B11AAA"/>
    <w:rsid w:val="00B2591E"/>
    <w:rsid w:val="00B306EE"/>
    <w:rsid w:val="00B32163"/>
    <w:rsid w:val="00B40EE4"/>
    <w:rsid w:val="00B44251"/>
    <w:rsid w:val="00B477D3"/>
    <w:rsid w:val="00B6153A"/>
    <w:rsid w:val="00B76938"/>
    <w:rsid w:val="00B83393"/>
    <w:rsid w:val="00BA6EC7"/>
    <w:rsid w:val="00BB6DBF"/>
    <w:rsid w:val="00BC434E"/>
    <w:rsid w:val="00BE1598"/>
    <w:rsid w:val="00BE5E17"/>
    <w:rsid w:val="00BE73C2"/>
    <w:rsid w:val="00BF68EC"/>
    <w:rsid w:val="00BF722F"/>
    <w:rsid w:val="00C06AD3"/>
    <w:rsid w:val="00C1384F"/>
    <w:rsid w:val="00C46D5C"/>
    <w:rsid w:val="00CA79BE"/>
    <w:rsid w:val="00CC11CA"/>
    <w:rsid w:val="00CC5190"/>
    <w:rsid w:val="00CD251B"/>
    <w:rsid w:val="00CE0C5C"/>
    <w:rsid w:val="00CE31A1"/>
    <w:rsid w:val="00CE35EF"/>
    <w:rsid w:val="00CE4181"/>
    <w:rsid w:val="00CF6E30"/>
    <w:rsid w:val="00D1351A"/>
    <w:rsid w:val="00D53C9B"/>
    <w:rsid w:val="00D67D7A"/>
    <w:rsid w:val="00D8647C"/>
    <w:rsid w:val="00DA4E0C"/>
    <w:rsid w:val="00DB7484"/>
    <w:rsid w:val="00DC48B2"/>
    <w:rsid w:val="00DC64A0"/>
    <w:rsid w:val="00DD1A01"/>
    <w:rsid w:val="00DD1C2B"/>
    <w:rsid w:val="00DE69D6"/>
    <w:rsid w:val="00DF5C0E"/>
    <w:rsid w:val="00E12055"/>
    <w:rsid w:val="00E24023"/>
    <w:rsid w:val="00E40363"/>
    <w:rsid w:val="00E6662E"/>
    <w:rsid w:val="00E9255A"/>
    <w:rsid w:val="00E92A91"/>
    <w:rsid w:val="00E9781F"/>
    <w:rsid w:val="00EA0537"/>
    <w:rsid w:val="00EA1A95"/>
    <w:rsid w:val="00EA4101"/>
    <w:rsid w:val="00EB6972"/>
    <w:rsid w:val="00EC01F1"/>
    <w:rsid w:val="00ED27D2"/>
    <w:rsid w:val="00ED7ED6"/>
    <w:rsid w:val="00EE1784"/>
    <w:rsid w:val="00EE3E4C"/>
    <w:rsid w:val="00EF65E5"/>
    <w:rsid w:val="00F0341C"/>
    <w:rsid w:val="00F336AB"/>
    <w:rsid w:val="00F53757"/>
    <w:rsid w:val="00F60BD9"/>
    <w:rsid w:val="00F743FC"/>
    <w:rsid w:val="00F83331"/>
    <w:rsid w:val="00F85C25"/>
    <w:rsid w:val="00F92563"/>
    <w:rsid w:val="00F970A4"/>
    <w:rsid w:val="00FB00A0"/>
    <w:rsid w:val="00FB1FF4"/>
    <w:rsid w:val="00FC181F"/>
    <w:rsid w:val="00FC6A78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Sraopastraipa">
    <w:name w:val="List Paragraph"/>
    <w:basedOn w:val="prastasis"/>
    <w:rsid w:val="00550125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93381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93381E"/>
  </w:style>
  <w:style w:type="paragraph" w:styleId="Porat">
    <w:name w:val="footer"/>
    <w:basedOn w:val="prastasis"/>
    <w:link w:val="PoratDiagrama"/>
    <w:unhideWhenUsed/>
    <w:rsid w:val="0093381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93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2594</Words>
  <Characters>14788</Characters>
  <Application>Microsoft Office Word</Application>
  <DocSecurity>0</DocSecurity>
  <Lines>123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Sigutė Rancienė</cp:lastModifiedBy>
  <cp:revision>411</cp:revision>
  <cp:lastPrinted>2025-01-13T12:13:00Z</cp:lastPrinted>
  <dcterms:created xsi:type="dcterms:W3CDTF">2025-01-10T13:04:00Z</dcterms:created>
  <dcterms:modified xsi:type="dcterms:W3CDTF">2025-01-14T11:15:00Z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