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C940" w14:textId="441B5D0E" w:rsidR="009E5F52" w:rsidRPr="00D8374E" w:rsidRDefault="00CA1907" w:rsidP="00D8374E">
      <w:pPr>
        <w:pStyle w:val="Antrat1"/>
        <w:spacing w:before="72" w:line="360" w:lineRule="auto"/>
        <w:ind w:left="88" w:right="227" w:firstLine="0"/>
        <w:jc w:val="center"/>
      </w:pPr>
      <w:r w:rsidRPr="00D8374E">
        <w:t xml:space="preserve">MOBILIOS APLIKACIJOS IR INTERAKTYVAUS ŽEMĖLAPIO SU TURISTINIAIS MARŠRUTO OBJEKTAIS SUKŪRIMO PASLAUGŲ </w:t>
      </w:r>
      <w:r w:rsidRPr="00D8374E">
        <w:rPr>
          <w:spacing w:val="-2"/>
        </w:rPr>
        <w:t>SUTARTIS</w:t>
      </w:r>
    </w:p>
    <w:p w14:paraId="1094C941" w14:textId="77777777" w:rsidR="009E5F52" w:rsidRPr="00D8374E" w:rsidRDefault="009E5F52" w:rsidP="00D8374E">
      <w:pPr>
        <w:pStyle w:val="Pagrindinistekstas"/>
        <w:spacing w:before="1" w:line="360" w:lineRule="auto"/>
        <w:ind w:left="0"/>
        <w:rPr>
          <w:b/>
        </w:rPr>
      </w:pPr>
    </w:p>
    <w:p w14:paraId="1094C942" w14:textId="2FEA0210" w:rsidR="009E5F52" w:rsidRPr="00D8374E" w:rsidRDefault="003261FE" w:rsidP="00D8374E">
      <w:pPr>
        <w:pStyle w:val="Pagrindinistekstas"/>
        <w:spacing w:line="360" w:lineRule="auto"/>
        <w:ind w:left="90" w:right="227"/>
        <w:jc w:val="center"/>
      </w:pPr>
      <w:r w:rsidRPr="00D8374E">
        <w:t>202</w:t>
      </w:r>
      <w:r w:rsidR="00CA1907" w:rsidRPr="00D8374E">
        <w:t>6</w:t>
      </w:r>
      <w:r w:rsidRPr="00D8374E">
        <w:rPr>
          <w:spacing w:val="-1"/>
        </w:rPr>
        <w:t xml:space="preserve"> </w:t>
      </w:r>
      <w:r w:rsidRPr="00D8374E">
        <w:t>m.</w:t>
      </w:r>
      <w:r w:rsidRPr="00D8374E">
        <w:rPr>
          <w:spacing w:val="30"/>
        </w:rPr>
        <w:t xml:space="preserve"> </w:t>
      </w:r>
      <w:r w:rsidR="00D11253">
        <w:rPr>
          <w:spacing w:val="30"/>
        </w:rPr>
        <w:t xml:space="preserve">   </w:t>
      </w:r>
      <w:r w:rsidRPr="00D8374E">
        <w:rPr>
          <w:spacing w:val="30"/>
        </w:rPr>
        <w:t xml:space="preserve"> </w:t>
      </w:r>
      <w:r w:rsidRPr="00D8374E">
        <w:t>mėn.</w:t>
      </w:r>
      <w:r w:rsidRPr="00D8374E">
        <w:rPr>
          <w:spacing w:val="60"/>
        </w:rPr>
        <w:t xml:space="preserve"> </w:t>
      </w:r>
      <w:r w:rsidRPr="00D8374E">
        <w:t xml:space="preserve">d. </w:t>
      </w:r>
      <w:r w:rsidRPr="00D8374E">
        <w:rPr>
          <w:spacing w:val="-5"/>
        </w:rPr>
        <w:t>Nr.</w:t>
      </w:r>
    </w:p>
    <w:p w14:paraId="1094C943" w14:textId="77777777" w:rsidR="009E5F52" w:rsidRPr="00D8374E" w:rsidRDefault="009E5F52" w:rsidP="00D8374E">
      <w:pPr>
        <w:pStyle w:val="Pagrindinistekstas"/>
        <w:spacing w:line="360" w:lineRule="auto"/>
        <w:ind w:left="0"/>
      </w:pPr>
    </w:p>
    <w:p w14:paraId="1094C944" w14:textId="77777777" w:rsidR="009E5F52" w:rsidRPr="00D8374E" w:rsidRDefault="003261FE" w:rsidP="00D8374E">
      <w:pPr>
        <w:spacing w:line="360" w:lineRule="auto"/>
        <w:ind w:left="143" w:right="276" w:firstLine="719"/>
        <w:jc w:val="both"/>
        <w:rPr>
          <w:sz w:val="24"/>
          <w:szCs w:val="24"/>
        </w:rPr>
      </w:pPr>
      <w:r w:rsidRPr="00D8374E">
        <w:rPr>
          <w:b/>
          <w:sz w:val="24"/>
          <w:szCs w:val="24"/>
        </w:rPr>
        <w:t>Šilutės Hugo Šojaus muziejus</w:t>
      </w:r>
      <w:r w:rsidRPr="00D8374E">
        <w:rPr>
          <w:sz w:val="24"/>
          <w:szCs w:val="24"/>
        </w:rPr>
        <w:t xml:space="preserve">, juridinio asmens kodas 190704770, kurios registruota buveinė yra Lietuvininkų g. 4, Šilutėje, duomenys apie įstaigą kaupiami ir saugomi Lietuvos Respublikos juridinių asmenų registre, </w:t>
      </w:r>
      <w:r w:rsidRPr="00D8374E">
        <w:rPr>
          <w:b/>
          <w:sz w:val="24"/>
          <w:szCs w:val="24"/>
        </w:rPr>
        <w:t>atstovaujama direktorės Indrės Skablauskaitės</w:t>
      </w:r>
      <w:r w:rsidRPr="00D8374E">
        <w:rPr>
          <w:sz w:val="24"/>
          <w:szCs w:val="24"/>
        </w:rPr>
        <w:t>, veikiančios pagal nuostatus (toliau – Užsakovas), ir</w:t>
      </w:r>
    </w:p>
    <w:p w14:paraId="1094C945" w14:textId="77777777" w:rsidR="009E5F52" w:rsidRPr="00D8374E" w:rsidRDefault="003261FE" w:rsidP="00D8374E">
      <w:pPr>
        <w:pStyle w:val="Pagrindinistekstas"/>
        <w:spacing w:line="360" w:lineRule="auto"/>
        <w:ind w:right="281" w:firstLine="719"/>
        <w:jc w:val="both"/>
      </w:pPr>
      <w:r w:rsidRPr="00D8374E">
        <w:rPr>
          <w:b/>
        </w:rPr>
        <w:t xml:space="preserve">uždaroji akcinė bendrovė </w:t>
      </w:r>
      <w:r w:rsidRPr="00D8374E">
        <w:t xml:space="preserve">juridinio asmens kodas, kurios registruota buveinė yra, duomenys apie įmonę kaupiami ir saugomi Lietuvos Respublikos juridinių asmenų registre, </w:t>
      </w:r>
      <w:r w:rsidRPr="00D8374E">
        <w:rPr>
          <w:b/>
        </w:rPr>
        <w:t>atstovaujama direktoriaus</w:t>
      </w:r>
      <w:r w:rsidRPr="00D8374E">
        <w:t>, veikiančio pagal bendrovės įstatus (toliau – Teikėjas),</w:t>
      </w:r>
    </w:p>
    <w:p w14:paraId="1094C946" w14:textId="4463980F" w:rsidR="009E5F52" w:rsidRPr="00D8374E" w:rsidRDefault="003261FE" w:rsidP="00D8374E">
      <w:pPr>
        <w:spacing w:line="360" w:lineRule="auto"/>
        <w:ind w:left="143" w:right="280" w:firstLine="719"/>
        <w:jc w:val="both"/>
        <w:rPr>
          <w:sz w:val="24"/>
          <w:szCs w:val="24"/>
        </w:rPr>
      </w:pPr>
      <w:r w:rsidRPr="00D8374E">
        <w:rPr>
          <w:sz w:val="24"/>
          <w:szCs w:val="24"/>
        </w:rPr>
        <w:t xml:space="preserve">toliau kartu šioje, sukūrimo ir diegimo paslaugų sutartyje vadinami „Šalimis“, o kiekvienas atskirai – „Šalimi“, </w:t>
      </w:r>
      <w:r w:rsidR="00D61A54" w:rsidRPr="00D61A54">
        <w:rPr>
          <w:sz w:val="24"/>
          <w:szCs w:val="24"/>
        </w:rPr>
        <w:t xml:space="preserve">atsižvelgdami į supaprastinto mažos vertės pirkimo apklausos būdu rezultatus, sudarė šią </w:t>
      </w:r>
      <w:r w:rsidR="00D61A54" w:rsidRPr="00D61A54">
        <w:rPr>
          <w:b/>
          <w:bCs/>
          <w:sz w:val="24"/>
          <w:szCs w:val="24"/>
        </w:rPr>
        <w:t>mobilios aplikacijos ir interaktyvaus žemėlapio su turistiniais maršruto objektais sukūrimo paslaugų</w:t>
      </w:r>
      <w:r w:rsidR="00D61A54" w:rsidRPr="00D61A54">
        <w:rPr>
          <w:sz w:val="24"/>
          <w:szCs w:val="24"/>
        </w:rPr>
        <w:t xml:space="preserve"> sutartį </w:t>
      </w:r>
      <w:r w:rsidRPr="00D8374E">
        <w:rPr>
          <w:sz w:val="24"/>
          <w:szCs w:val="24"/>
        </w:rPr>
        <w:t>(toliau – Sutartis):</w:t>
      </w:r>
    </w:p>
    <w:p w14:paraId="1094C948" w14:textId="6AE8F143" w:rsidR="009E5F52" w:rsidRPr="00D8374E" w:rsidRDefault="003261FE" w:rsidP="00D8374E">
      <w:pPr>
        <w:pStyle w:val="Antrat1"/>
        <w:numPr>
          <w:ilvl w:val="0"/>
          <w:numId w:val="1"/>
        </w:numPr>
        <w:tabs>
          <w:tab w:val="left" w:pos="3784"/>
        </w:tabs>
        <w:spacing w:before="274" w:line="360" w:lineRule="auto"/>
        <w:jc w:val="left"/>
      </w:pPr>
      <w:r w:rsidRPr="00D8374E">
        <w:t>SUTARTIES</w:t>
      </w:r>
      <w:r w:rsidRPr="00D8374E">
        <w:rPr>
          <w:spacing w:val="-1"/>
        </w:rPr>
        <w:t xml:space="preserve"> </w:t>
      </w:r>
      <w:r w:rsidRPr="00D8374E">
        <w:rPr>
          <w:spacing w:val="-2"/>
        </w:rPr>
        <w:t>DALYKAS</w:t>
      </w:r>
    </w:p>
    <w:p w14:paraId="39F5F24F" w14:textId="5D29B31B" w:rsidR="002C17DC" w:rsidRPr="00D8374E" w:rsidRDefault="00792C08" w:rsidP="00D8374E">
      <w:pPr>
        <w:pStyle w:val="Pagrindinistekstas"/>
        <w:spacing w:before="275" w:line="360" w:lineRule="auto"/>
      </w:pPr>
      <w:r w:rsidRPr="00D8374E">
        <w:t xml:space="preserve"> </w:t>
      </w:r>
      <w:r w:rsidR="002C17DC" w:rsidRPr="00D8374E">
        <w:t>1.1. T</w:t>
      </w:r>
      <w:r w:rsidR="00AC66DB">
        <w:t>ei</w:t>
      </w:r>
      <w:r w:rsidR="002C17DC" w:rsidRPr="00D8374E">
        <w:t>kėjas įsipareigoja suteikti mobilios aplikacijos ir interaktyvaus žemėlapio su turistiniais maršruto objektais sukūrimo paslaugas, kaip nustatyta Techninėje specifikacijoje (Sutarties priedas Nr. 1), o Perkančioji organizacija įsipareigoja priimti suteiktas paslaugas ir sumokėti Sutartyje nustatytą kainą.</w:t>
      </w:r>
    </w:p>
    <w:p w14:paraId="2B5D9D3D" w14:textId="6ECF8A42" w:rsidR="002C17DC" w:rsidRPr="00D8374E" w:rsidRDefault="00792C08" w:rsidP="00D8374E">
      <w:pPr>
        <w:pStyle w:val="Pagrindinistekstas"/>
        <w:spacing w:before="275" w:line="360" w:lineRule="auto"/>
        <w:ind w:left="0"/>
      </w:pPr>
      <w:r w:rsidRPr="00D8374E">
        <w:t xml:space="preserve"> </w:t>
      </w:r>
      <w:r w:rsidR="002C17DC" w:rsidRPr="00D8374E">
        <w:t>1.2. Paslaugos apima:</w:t>
      </w:r>
    </w:p>
    <w:p w14:paraId="4165ED26" w14:textId="77777777" w:rsidR="002C17DC" w:rsidRPr="00D8374E" w:rsidRDefault="002C17DC" w:rsidP="00D8374E">
      <w:pPr>
        <w:pStyle w:val="Pagrindinistekstas"/>
        <w:spacing w:before="275" w:line="360" w:lineRule="auto"/>
      </w:pPr>
      <w:r w:rsidRPr="00D8374E">
        <w:t>– mobilios aplikacijos Android ir iOS platformoms sukūrimą;</w:t>
      </w:r>
    </w:p>
    <w:p w14:paraId="7E47A949" w14:textId="77777777" w:rsidR="002C17DC" w:rsidRPr="00D8374E" w:rsidRDefault="002C17DC" w:rsidP="00D8374E">
      <w:pPr>
        <w:pStyle w:val="Pagrindinistekstas"/>
        <w:spacing w:before="275" w:line="360" w:lineRule="auto"/>
      </w:pPr>
      <w:r w:rsidRPr="00D8374E">
        <w:t>– UI/UX sukūrimą;</w:t>
      </w:r>
    </w:p>
    <w:p w14:paraId="1E365799" w14:textId="77777777" w:rsidR="002C17DC" w:rsidRPr="00D8374E" w:rsidRDefault="002C17DC" w:rsidP="00D8374E">
      <w:pPr>
        <w:pStyle w:val="Pagrindinistekstas"/>
        <w:spacing w:before="275" w:line="360" w:lineRule="auto"/>
      </w:pPr>
      <w:r w:rsidRPr="00D8374E">
        <w:t>– interaktyvaus žemėlapio su 3 maršrutų tipais parengimą;</w:t>
      </w:r>
    </w:p>
    <w:p w14:paraId="25CB48A6" w14:textId="77777777" w:rsidR="002C17DC" w:rsidRPr="005046B3" w:rsidRDefault="002C17DC" w:rsidP="00D8374E">
      <w:pPr>
        <w:pStyle w:val="Pagrindinistekstas"/>
        <w:spacing w:before="275" w:line="360" w:lineRule="auto"/>
      </w:pPr>
      <w:r w:rsidRPr="00D8374E">
        <w:t xml:space="preserve">– ne mažiau kaip </w:t>
      </w:r>
      <w:r w:rsidRPr="005046B3">
        <w:t>20 objektų integravimą;</w:t>
      </w:r>
    </w:p>
    <w:p w14:paraId="02AEC766" w14:textId="77777777" w:rsidR="002C17DC" w:rsidRPr="00D8374E" w:rsidRDefault="002C17DC" w:rsidP="00D8374E">
      <w:pPr>
        <w:pStyle w:val="Pagrindinistekstas"/>
        <w:spacing w:before="275" w:line="360" w:lineRule="auto"/>
      </w:pPr>
      <w:r w:rsidRPr="00D8374E">
        <w:t>– turinio integravimą;</w:t>
      </w:r>
    </w:p>
    <w:p w14:paraId="06244549" w14:textId="77777777" w:rsidR="002C17DC" w:rsidRPr="00D8374E" w:rsidRDefault="002C17DC" w:rsidP="00D8374E">
      <w:pPr>
        <w:pStyle w:val="Pagrindinistekstas"/>
        <w:spacing w:before="275" w:line="360" w:lineRule="auto"/>
      </w:pPr>
      <w:r w:rsidRPr="00D8374E">
        <w:t>– ženkliukų rinkimo sistemos sukūrimą;</w:t>
      </w:r>
    </w:p>
    <w:p w14:paraId="3882C1F6" w14:textId="77777777" w:rsidR="002C17DC" w:rsidRPr="00D8374E" w:rsidRDefault="002C17DC" w:rsidP="00D8374E">
      <w:pPr>
        <w:pStyle w:val="Pagrindinistekstas"/>
        <w:spacing w:before="275" w:line="360" w:lineRule="auto"/>
      </w:pPr>
      <w:r w:rsidRPr="00D8374E">
        <w:t>– testavimą ir bandomąją eksploataciją;</w:t>
      </w:r>
    </w:p>
    <w:p w14:paraId="0B57CCEF" w14:textId="0C382D6F" w:rsidR="002C17DC" w:rsidRPr="00D8374E" w:rsidRDefault="002C17DC" w:rsidP="00D318F1">
      <w:pPr>
        <w:pStyle w:val="Pagrindinistekstas"/>
        <w:tabs>
          <w:tab w:val="center" w:pos="5105"/>
        </w:tabs>
        <w:spacing w:before="275" w:line="360" w:lineRule="auto"/>
      </w:pPr>
      <w:r w:rsidRPr="00D8374E">
        <w:t>– mokymus ir instrukcijas;</w:t>
      </w:r>
      <w:r w:rsidR="00D318F1">
        <w:tab/>
      </w:r>
    </w:p>
    <w:p w14:paraId="5A8F1151" w14:textId="77777777" w:rsidR="00EE4463" w:rsidRDefault="002C17DC" w:rsidP="00D8374E">
      <w:pPr>
        <w:pStyle w:val="Pagrindinistekstas"/>
        <w:spacing w:before="275" w:line="360" w:lineRule="auto"/>
      </w:pPr>
      <w:r w:rsidRPr="00D8374E">
        <w:lastRenderedPageBreak/>
        <w:t>– 24 mėn. garantinę priežiūrą.</w:t>
      </w:r>
    </w:p>
    <w:p w14:paraId="021ACF75" w14:textId="6C7813C8" w:rsidR="002C17DC" w:rsidRPr="00D8374E" w:rsidRDefault="002C17DC" w:rsidP="00D8374E">
      <w:pPr>
        <w:pStyle w:val="Pagrindinistekstas"/>
        <w:spacing w:before="275" w:line="360" w:lineRule="auto"/>
      </w:pPr>
      <w:r w:rsidRPr="00D8374E">
        <w:t>1.3. T</w:t>
      </w:r>
      <w:r w:rsidR="00AC66DB">
        <w:t>ei</w:t>
      </w:r>
      <w:r w:rsidRPr="00D8374E">
        <w:t>kėjas perduoda Perkančiajai organizacijai visą sukurtą programinį kodą, suteikia neterminuotą naudojimo teisę ir visas reikalingas licencijas.</w:t>
      </w:r>
    </w:p>
    <w:p w14:paraId="15FFB624" w14:textId="77777777" w:rsidR="00D6272D" w:rsidRPr="00D8374E" w:rsidRDefault="00D6272D" w:rsidP="00D8374E">
      <w:pPr>
        <w:pStyle w:val="Pagrindinistekstas"/>
        <w:spacing w:before="275" w:line="360" w:lineRule="auto"/>
      </w:pPr>
    </w:p>
    <w:p w14:paraId="01B6A25A" w14:textId="1EC2AD3B" w:rsidR="000E26D3" w:rsidRDefault="003261FE" w:rsidP="000E26D3">
      <w:pPr>
        <w:pStyle w:val="Antrat1"/>
        <w:numPr>
          <w:ilvl w:val="0"/>
          <w:numId w:val="1"/>
        </w:numPr>
        <w:tabs>
          <w:tab w:val="left" w:pos="3150"/>
        </w:tabs>
        <w:spacing w:before="1" w:line="360" w:lineRule="auto"/>
        <w:ind w:left="3150"/>
        <w:jc w:val="left"/>
      </w:pPr>
      <w:r w:rsidRPr="00D8374E">
        <w:t>SUTARTIES</w:t>
      </w:r>
      <w:r w:rsidRPr="00D8374E">
        <w:rPr>
          <w:spacing w:val="-2"/>
        </w:rPr>
        <w:t xml:space="preserve"> </w:t>
      </w:r>
      <w:r w:rsidRPr="00D8374E">
        <w:t>KAINA</w:t>
      </w:r>
      <w:r w:rsidRPr="00D8374E">
        <w:rPr>
          <w:spacing w:val="-1"/>
        </w:rPr>
        <w:t xml:space="preserve"> </w:t>
      </w:r>
      <w:r w:rsidRPr="00D8374E">
        <w:t>IR</w:t>
      </w:r>
      <w:r w:rsidRPr="00D8374E">
        <w:rPr>
          <w:spacing w:val="-2"/>
        </w:rPr>
        <w:t xml:space="preserve"> TERMINAI</w:t>
      </w:r>
    </w:p>
    <w:p w14:paraId="1BF72671" w14:textId="77777777" w:rsidR="000E26D3" w:rsidRPr="00D8374E" w:rsidRDefault="000E26D3" w:rsidP="000E26D3">
      <w:pPr>
        <w:pStyle w:val="Antrat1"/>
        <w:tabs>
          <w:tab w:val="left" w:pos="3150"/>
        </w:tabs>
        <w:spacing w:before="1" w:line="360" w:lineRule="auto"/>
        <w:ind w:left="2910" w:firstLine="0"/>
      </w:pPr>
    </w:p>
    <w:p w14:paraId="1094C94F" w14:textId="3CE18F74" w:rsidR="009E5F52" w:rsidRPr="00D45C6B" w:rsidRDefault="00D45C6B" w:rsidP="00D45C6B">
      <w:pPr>
        <w:tabs>
          <w:tab w:val="left" w:pos="1282"/>
        </w:tabs>
        <w:spacing w:line="360" w:lineRule="auto"/>
        <w:rPr>
          <w:sz w:val="24"/>
          <w:szCs w:val="24"/>
        </w:rPr>
      </w:pPr>
      <w:r>
        <w:rPr>
          <w:sz w:val="24"/>
          <w:szCs w:val="24"/>
        </w:rPr>
        <w:t xml:space="preserve">2.1. </w:t>
      </w:r>
      <w:r w:rsidR="003261FE" w:rsidRPr="00D45C6B">
        <w:rPr>
          <w:sz w:val="24"/>
          <w:szCs w:val="24"/>
        </w:rPr>
        <w:t>Ši</w:t>
      </w:r>
      <w:r w:rsidR="003261FE" w:rsidRPr="00D45C6B">
        <w:rPr>
          <w:spacing w:val="-3"/>
          <w:sz w:val="24"/>
          <w:szCs w:val="24"/>
        </w:rPr>
        <w:t xml:space="preserve"> </w:t>
      </w:r>
      <w:r w:rsidR="003261FE" w:rsidRPr="00D45C6B">
        <w:rPr>
          <w:sz w:val="24"/>
          <w:szCs w:val="24"/>
        </w:rPr>
        <w:t>Sutartis</w:t>
      </w:r>
      <w:r w:rsidR="003261FE" w:rsidRPr="00D45C6B">
        <w:rPr>
          <w:spacing w:val="-1"/>
          <w:sz w:val="24"/>
          <w:szCs w:val="24"/>
        </w:rPr>
        <w:t xml:space="preserve"> </w:t>
      </w:r>
      <w:r w:rsidR="003261FE" w:rsidRPr="00D45C6B">
        <w:rPr>
          <w:sz w:val="24"/>
          <w:szCs w:val="24"/>
        </w:rPr>
        <w:t>yra</w:t>
      </w:r>
      <w:r w:rsidR="003261FE" w:rsidRPr="00D45C6B">
        <w:rPr>
          <w:spacing w:val="-3"/>
          <w:sz w:val="24"/>
          <w:szCs w:val="24"/>
        </w:rPr>
        <w:t xml:space="preserve"> </w:t>
      </w:r>
      <w:r w:rsidR="003261FE" w:rsidRPr="00D45C6B">
        <w:rPr>
          <w:sz w:val="24"/>
          <w:szCs w:val="24"/>
        </w:rPr>
        <w:t>bendros</w:t>
      </w:r>
      <w:r w:rsidR="003261FE" w:rsidRPr="00D45C6B">
        <w:rPr>
          <w:spacing w:val="-4"/>
          <w:sz w:val="24"/>
          <w:szCs w:val="24"/>
        </w:rPr>
        <w:t xml:space="preserve"> </w:t>
      </w:r>
      <w:r w:rsidR="003261FE" w:rsidRPr="00D45C6B">
        <w:rPr>
          <w:sz w:val="24"/>
          <w:szCs w:val="24"/>
        </w:rPr>
        <w:t>kainos</w:t>
      </w:r>
      <w:r w:rsidR="003261FE" w:rsidRPr="00D45C6B">
        <w:rPr>
          <w:spacing w:val="-3"/>
          <w:sz w:val="24"/>
          <w:szCs w:val="24"/>
        </w:rPr>
        <w:t xml:space="preserve"> </w:t>
      </w:r>
      <w:r w:rsidR="003261FE" w:rsidRPr="00D45C6B">
        <w:rPr>
          <w:spacing w:val="-2"/>
          <w:sz w:val="24"/>
          <w:szCs w:val="24"/>
        </w:rPr>
        <w:t>sutartis.</w:t>
      </w:r>
    </w:p>
    <w:p w14:paraId="1094C950" w14:textId="34493B92" w:rsidR="009E5F52" w:rsidRPr="00D45C6B" w:rsidRDefault="003261FE" w:rsidP="00D45C6B">
      <w:pPr>
        <w:tabs>
          <w:tab w:val="left" w:pos="1282"/>
        </w:tabs>
        <w:spacing w:line="360" w:lineRule="auto"/>
        <w:ind w:right="328"/>
        <w:rPr>
          <w:sz w:val="24"/>
          <w:szCs w:val="24"/>
        </w:rPr>
      </w:pPr>
      <w:r w:rsidRPr="00D8374E">
        <w:rPr>
          <w:noProof/>
        </w:rPr>
        <mc:AlternateContent>
          <mc:Choice Requires="wps">
            <w:drawing>
              <wp:anchor distT="0" distB="0" distL="0" distR="0" simplePos="0" relativeHeight="251658752" behindDoc="0" locked="0" layoutInCell="1" allowOverlap="1" wp14:anchorId="1094C9E5" wp14:editId="1094C9E6">
                <wp:simplePos x="0" y="0"/>
                <wp:positionH relativeFrom="page">
                  <wp:posOffset>1039672</wp:posOffset>
                </wp:positionH>
                <wp:positionV relativeFrom="paragraph">
                  <wp:posOffset>526607</wp:posOffset>
                </wp:positionV>
                <wp:extent cx="6370320" cy="901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0320" cy="9010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7922"/>
                            </w:tblGrid>
                            <w:tr w:rsidR="009E5F52" w14:paraId="1094C9EC" w14:textId="77777777">
                              <w:trPr>
                                <w:trHeight w:val="551"/>
                              </w:trPr>
                              <w:tc>
                                <w:tcPr>
                                  <w:tcW w:w="1981" w:type="dxa"/>
                                </w:tcPr>
                                <w:p w14:paraId="1094C9EA" w14:textId="77777777" w:rsidR="009E5F52" w:rsidRDefault="003261FE">
                                  <w:pPr>
                                    <w:pStyle w:val="TableParagraph"/>
                                    <w:spacing w:line="276" w:lineRule="exact"/>
                                    <w:ind w:right="305"/>
                                    <w:rPr>
                                      <w:b/>
                                      <w:sz w:val="24"/>
                                    </w:rPr>
                                  </w:pPr>
                                  <w:r>
                                    <w:rPr>
                                      <w:b/>
                                      <w:sz w:val="24"/>
                                    </w:rPr>
                                    <w:t>Sutarties</w:t>
                                  </w:r>
                                  <w:r>
                                    <w:rPr>
                                      <w:b/>
                                      <w:spacing w:val="-15"/>
                                      <w:sz w:val="24"/>
                                    </w:rPr>
                                    <w:t xml:space="preserve"> </w:t>
                                  </w:r>
                                  <w:r>
                                    <w:rPr>
                                      <w:b/>
                                      <w:sz w:val="24"/>
                                    </w:rPr>
                                    <w:t>kaina be PVM, Eur</w:t>
                                  </w:r>
                                </w:p>
                              </w:tc>
                              <w:tc>
                                <w:tcPr>
                                  <w:tcW w:w="7922" w:type="dxa"/>
                                </w:tcPr>
                                <w:p w14:paraId="1094C9EB" w14:textId="77777777" w:rsidR="009E5F52" w:rsidRDefault="003261FE">
                                  <w:pPr>
                                    <w:pStyle w:val="TableParagraph"/>
                                    <w:spacing w:line="275" w:lineRule="exact"/>
                                    <w:rPr>
                                      <w:b/>
                                      <w:sz w:val="24"/>
                                    </w:rPr>
                                  </w:pPr>
                                  <w:r>
                                    <w:rPr>
                                      <w:b/>
                                      <w:spacing w:val="-5"/>
                                      <w:sz w:val="24"/>
                                    </w:rPr>
                                    <w:t>Eur</w:t>
                                  </w:r>
                                </w:p>
                              </w:tc>
                            </w:tr>
                            <w:tr w:rsidR="009E5F52" w14:paraId="1094C9EF" w14:textId="77777777">
                              <w:trPr>
                                <w:trHeight w:val="277"/>
                              </w:trPr>
                              <w:tc>
                                <w:tcPr>
                                  <w:tcW w:w="1981" w:type="dxa"/>
                                </w:tcPr>
                                <w:p w14:paraId="1094C9ED" w14:textId="77777777" w:rsidR="009E5F52" w:rsidRDefault="003261FE">
                                  <w:pPr>
                                    <w:pStyle w:val="TableParagraph"/>
                                    <w:spacing w:before="1" w:line="257" w:lineRule="exact"/>
                                    <w:rPr>
                                      <w:b/>
                                      <w:sz w:val="24"/>
                                    </w:rPr>
                                  </w:pPr>
                                  <w:r>
                                    <w:rPr>
                                      <w:b/>
                                      <w:sz w:val="24"/>
                                    </w:rPr>
                                    <w:t>PVM,</w:t>
                                  </w:r>
                                  <w:r>
                                    <w:rPr>
                                      <w:b/>
                                      <w:spacing w:val="-3"/>
                                      <w:sz w:val="24"/>
                                    </w:rPr>
                                    <w:t xml:space="preserve"> </w:t>
                                  </w:r>
                                  <w:r>
                                    <w:rPr>
                                      <w:b/>
                                      <w:spacing w:val="-5"/>
                                      <w:sz w:val="24"/>
                                    </w:rPr>
                                    <w:t>Eur</w:t>
                                  </w:r>
                                </w:p>
                              </w:tc>
                              <w:tc>
                                <w:tcPr>
                                  <w:tcW w:w="7922" w:type="dxa"/>
                                </w:tcPr>
                                <w:p w14:paraId="1094C9EE" w14:textId="77777777" w:rsidR="009E5F52" w:rsidRDefault="003261FE">
                                  <w:pPr>
                                    <w:pStyle w:val="TableParagraph"/>
                                    <w:spacing w:before="1" w:line="257" w:lineRule="exact"/>
                                    <w:rPr>
                                      <w:b/>
                                      <w:sz w:val="24"/>
                                    </w:rPr>
                                  </w:pPr>
                                  <w:r>
                                    <w:rPr>
                                      <w:b/>
                                      <w:spacing w:val="-5"/>
                                      <w:sz w:val="24"/>
                                    </w:rPr>
                                    <w:t>Eur</w:t>
                                  </w:r>
                                </w:p>
                              </w:tc>
                            </w:tr>
                            <w:tr w:rsidR="009E5F52" w14:paraId="1094C9F2" w14:textId="77777777">
                              <w:trPr>
                                <w:trHeight w:val="551"/>
                              </w:trPr>
                              <w:tc>
                                <w:tcPr>
                                  <w:tcW w:w="1981" w:type="dxa"/>
                                </w:tcPr>
                                <w:p w14:paraId="1094C9F0" w14:textId="77777777" w:rsidR="009E5F52" w:rsidRDefault="003261FE">
                                  <w:pPr>
                                    <w:pStyle w:val="TableParagraph"/>
                                    <w:spacing w:line="276" w:lineRule="exact"/>
                                    <w:ind w:right="119"/>
                                    <w:rPr>
                                      <w:b/>
                                      <w:sz w:val="24"/>
                                    </w:rPr>
                                  </w:pPr>
                                  <w:r>
                                    <w:rPr>
                                      <w:b/>
                                      <w:sz w:val="24"/>
                                    </w:rPr>
                                    <w:t>Bendra</w:t>
                                  </w:r>
                                  <w:r>
                                    <w:rPr>
                                      <w:b/>
                                      <w:spacing w:val="-15"/>
                                      <w:sz w:val="24"/>
                                    </w:rPr>
                                    <w:t xml:space="preserve"> </w:t>
                                  </w:r>
                                  <w:r>
                                    <w:rPr>
                                      <w:b/>
                                      <w:sz w:val="24"/>
                                    </w:rPr>
                                    <w:t>Sutarties kaina, Eur</w:t>
                                  </w:r>
                                </w:p>
                              </w:tc>
                              <w:tc>
                                <w:tcPr>
                                  <w:tcW w:w="7922" w:type="dxa"/>
                                </w:tcPr>
                                <w:p w14:paraId="1094C9F1" w14:textId="77777777" w:rsidR="009E5F52" w:rsidRDefault="003261FE">
                                  <w:pPr>
                                    <w:pStyle w:val="TableParagraph"/>
                                    <w:spacing w:line="275" w:lineRule="exact"/>
                                    <w:rPr>
                                      <w:b/>
                                      <w:sz w:val="24"/>
                                    </w:rPr>
                                  </w:pPr>
                                  <w:r>
                                    <w:rPr>
                                      <w:b/>
                                      <w:spacing w:val="-5"/>
                                      <w:sz w:val="24"/>
                                    </w:rPr>
                                    <w:t>Eur</w:t>
                                  </w:r>
                                </w:p>
                              </w:tc>
                            </w:tr>
                          </w:tbl>
                          <w:p w14:paraId="1094C9F3" w14:textId="77777777" w:rsidR="009E5F52" w:rsidRDefault="009E5F52">
                            <w:pPr>
                              <w:pStyle w:val="Pagrindinistekstas"/>
                              <w:ind w:left="0"/>
                            </w:pPr>
                          </w:p>
                        </w:txbxContent>
                      </wps:txbx>
                      <wps:bodyPr wrap="square" lIns="0" tIns="0" rIns="0" bIns="0" rtlCol="0">
                        <a:noAutofit/>
                      </wps:bodyPr>
                    </wps:wsp>
                  </a:graphicData>
                </a:graphic>
              </wp:anchor>
            </w:drawing>
          </mc:Choice>
          <mc:Fallback>
            <w:pict>
              <v:shapetype w14:anchorId="1094C9E5" id="_x0000_t202" coordsize="21600,21600" o:spt="202" path="m,l,21600r21600,l21600,xe">
                <v:stroke joinstyle="miter"/>
                <v:path gradientshapeok="t" o:connecttype="rect"/>
              </v:shapetype>
              <v:shape id="Textbox 1" o:spid="_x0000_s1026" type="#_x0000_t202" style="position:absolute;margin-left:81.85pt;margin-top:41.45pt;width:501.6pt;height:70.9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7922"/>
                      </w:tblGrid>
                      <w:tr w:rsidR="009E5F52" w14:paraId="1094C9EC" w14:textId="77777777">
                        <w:trPr>
                          <w:trHeight w:val="551"/>
                        </w:trPr>
                        <w:tc>
                          <w:tcPr>
                            <w:tcW w:w="1981" w:type="dxa"/>
                          </w:tcPr>
                          <w:p w14:paraId="1094C9EA" w14:textId="77777777" w:rsidR="009E5F52" w:rsidRDefault="003261FE">
                            <w:pPr>
                              <w:pStyle w:val="TableParagraph"/>
                              <w:spacing w:line="276" w:lineRule="exact"/>
                              <w:ind w:right="305"/>
                              <w:rPr>
                                <w:b/>
                                <w:sz w:val="24"/>
                              </w:rPr>
                            </w:pPr>
                            <w:r>
                              <w:rPr>
                                <w:b/>
                                <w:sz w:val="24"/>
                              </w:rPr>
                              <w:t>Sutarties</w:t>
                            </w:r>
                            <w:r>
                              <w:rPr>
                                <w:b/>
                                <w:spacing w:val="-15"/>
                                <w:sz w:val="24"/>
                              </w:rPr>
                              <w:t xml:space="preserve"> </w:t>
                            </w:r>
                            <w:r>
                              <w:rPr>
                                <w:b/>
                                <w:sz w:val="24"/>
                              </w:rPr>
                              <w:t>kaina be PVM, Eur</w:t>
                            </w:r>
                          </w:p>
                        </w:tc>
                        <w:tc>
                          <w:tcPr>
                            <w:tcW w:w="7922" w:type="dxa"/>
                          </w:tcPr>
                          <w:p w14:paraId="1094C9EB" w14:textId="77777777" w:rsidR="009E5F52" w:rsidRDefault="003261FE">
                            <w:pPr>
                              <w:pStyle w:val="TableParagraph"/>
                              <w:spacing w:line="275" w:lineRule="exact"/>
                              <w:rPr>
                                <w:b/>
                                <w:sz w:val="24"/>
                              </w:rPr>
                            </w:pPr>
                            <w:r>
                              <w:rPr>
                                <w:b/>
                                <w:spacing w:val="-5"/>
                                <w:sz w:val="24"/>
                              </w:rPr>
                              <w:t>Eur</w:t>
                            </w:r>
                          </w:p>
                        </w:tc>
                      </w:tr>
                      <w:tr w:rsidR="009E5F52" w14:paraId="1094C9EF" w14:textId="77777777">
                        <w:trPr>
                          <w:trHeight w:val="277"/>
                        </w:trPr>
                        <w:tc>
                          <w:tcPr>
                            <w:tcW w:w="1981" w:type="dxa"/>
                          </w:tcPr>
                          <w:p w14:paraId="1094C9ED" w14:textId="77777777" w:rsidR="009E5F52" w:rsidRDefault="003261FE">
                            <w:pPr>
                              <w:pStyle w:val="TableParagraph"/>
                              <w:spacing w:before="1" w:line="257" w:lineRule="exact"/>
                              <w:rPr>
                                <w:b/>
                                <w:sz w:val="24"/>
                              </w:rPr>
                            </w:pPr>
                            <w:r>
                              <w:rPr>
                                <w:b/>
                                <w:sz w:val="24"/>
                              </w:rPr>
                              <w:t>PVM,</w:t>
                            </w:r>
                            <w:r>
                              <w:rPr>
                                <w:b/>
                                <w:spacing w:val="-3"/>
                                <w:sz w:val="24"/>
                              </w:rPr>
                              <w:t xml:space="preserve"> </w:t>
                            </w:r>
                            <w:r>
                              <w:rPr>
                                <w:b/>
                                <w:spacing w:val="-5"/>
                                <w:sz w:val="24"/>
                              </w:rPr>
                              <w:t>Eur</w:t>
                            </w:r>
                          </w:p>
                        </w:tc>
                        <w:tc>
                          <w:tcPr>
                            <w:tcW w:w="7922" w:type="dxa"/>
                          </w:tcPr>
                          <w:p w14:paraId="1094C9EE" w14:textId="77777777" w:rsidR="009E5F52" w:rsidRDefault="003261FE">
                            <w:pPr>
                              <w:pStyle w:val="TableParagraph"/>
                              <w:spacing w:before="1" w:line="257" w:lineRule="exact"/>
                              <w:rPr>
                                <w:b/>
                                <w:sz w:val="24"/>
                              </w:rPr>
                            </w:pPr>
                            <w:r>
                              <w:rPr>
                                <w:b/>
                                <w:spacing w:val="-5"/>
                                <w:sz w:val="24"/>
                              </w:rPr>
                              <w:t>Eur</w:t>
                            </w:r>
                          </w:p>
                        </w:tc>
                      </w:tr>
                      <w:tr w:rsidR="009E5F52" w14:paraId="1094C9F2" w14:textId="77777777">
                        <w:trPr>
                          <w:trHeight w:val="551"/>
                        </w:trPr>
                        <w:tc>
                          <w:tcPr>
                            <w:tcW w:w="1981" w:type="dxa"/>
                          </w:tcPr>
                          <w:p w14:paraId="1094C9F0" w14:textId="77777777" w:rsidR="009E5F52" w:rsidRDefault="003261FE">
                            <w:pPr>
                              <w:pStyle w:val="TableParagraph"/>
                              <w:spacing w:line="276" w:lineRule="exact"/>
                              <w:ind w:right="119"/>
                              <w:rPr>
                                <w:b/>
                                <w:sz w:val="24"/>
                              </w:rPr>
                            </w:pPr>
                            <w:r>
                              <w:rPr>
                                <w:b/>
                                <w:sz w:val="24"/>
                              </w:rPr>
                              <w:t>Bendra</w:t>
                            </w:r>
                            <w:r>
                              <w:rPr>
                                <w:b/>
                                <w:spacing w:val="-15"/>
                                <w:sz w:val="24"/>
                              </w:rPr>
                              <w:t xml:space="preserve"> </w:t>
                            </w:r>
                            <w:r>
                              <w:rPr>
                                <w:b/>
                                <w:sz w:val="24"/>
                              </w:rPr>
                              <w:t>Sutarties kaina, Eur</w:t>
                            </w:r>
                          </w:p>
                        </w:tc>
                        <w:tc>
                          <w:tcPr>
                            <w:tcW w:w="7922" w:type="dxa"/>
                          </w:tcPr>
                          <w:p w14:paraId="1094C9F1" w14:textId="77777777" w:rsidR="009E5F52" w:rsidRDefault="003261FE">
                            <w:pPr>
                              <w:pStyle w:val="TableParagraph"/>
                              <w:spacing w:line="275" w:lineRule="exact"/>
                              <w:rPr>
                                <w:b/>
                                <w:sz w:val="24"/>
                              </w:rPr>
                            </w:pPr>
                            <w:r>
                              <w:rPr>
                                <w:b/>
                                <w:spacing w:val="-5"/>
                                <w:sz w:val="24"/>
                              </w:rPr>
                              <w:t>Eur</w:t>
                            </w:r>
                          </w:p>
                        </w:tc>
                      </w:tr>
                    </w:tbl>
                    <w:p w14:paraId="1094C9F3" w14:textId="77777777" w:rsidR="009E5F52" w:rsidRDefault="009E5F52">
                      <w:pPr>
                        <w:pStyle w:val="Pagrindinistekstas"/>
                        <w:ind w:left="0"/>
                      </w:pPr>
                    </w:p>
                  </w:txbxContent>
                </v:textbox>
                <w10:wrap anchorx="page"/>
              </v:shape>
            </w:pict>
          </mc:Fallback>
        </mc:AlternateContent>
      </w:r>
      <w:r w:rsidR="00D45C6B">
        <w:rPr>
          <w:sz w:val="24"/>
          <w:szCs w:val="24"/>
        </w:rPr>
        <w:t xml:space="preserve">2.2. </w:t>
      </w:r>
      <w:r w:rsidRPr="00D45C6B">
        <w:rPr>
          <w:sz w:val="24"/>
          <w:szCs w:val="24"/>
        </w:rPr>
        <w:t>Sutarties</w:t>
      </w:r>
      <w:r w:rsidRPr="00D45C6B">
        <w:rPr>
          <w:spacing w:val="-4"/>
          <w:sz w:val="24"/>
          <w:szCs w:val="24"/>
        </w:rPr>
        <w:t xml:space="preserve"> </w:t>
      </w:r>
      <w:r w:rsidRPr="00D45C6B">
        <w:rPr>
          <w:sz w:val="24"/>
          <w:szCs w:val="24"/>
        </w:rPr>
        <w:t>kaina,</w:t>
      </w:r>
      <w:r w:rsidRPr="00D45C6B">
        <w:rPr>
          <w:spacing w:val="-4"/>
          <w:sz w:val="24"/>
          <w:szCs w:val="24"/>
        </w:rPr>
        <w:t xml:space="preserve"> </w:t>
      </w:r>
      <w:r w:rsidRPr="00D45C6B">
        <w:rPr>
          <w:sz w:val="24"/>
          <w:szCs w:val="24"/>
        </w:rPr>
        <w:t>nustatyta</w:t>
      </w:r>
      <w:r w:rsidRPr="00D45C6B">
        <w:rPr>
          <w:spacing w:val="-4"/>
          <w:sz w:val="24"/>
          <w:szCs w:val="24"/>
        </w:rPr>
        <w:t xml:space="preserve"> </w:t>
      </w:r>
      <w:r w:rsidRPr="00D45C6B">
        <w:rPr>
          <w:sz w:val="24"/>
          <w:szCs w:val="24"/>
        </w:rPr>
        <w:t>supaprastinto</w:t>
      </w:r>
      <w:r w:rsidRPr="00D45C6B">
        <w:rPr>
          <w:spacing w:val="-3"/>
          <w:sz w:val="24"/>
          <w:szCs w:val="24"/>
        </w:rPr>
        <w:t xml:space="preserve"> </w:t>
      </w:r>
      <w:r w:rsidRPr="00D45C6B">
        <w:rPr>
          <w:sz w:val="24"/>
          <w:szCs w:val="24"/>
        </w:rPr>
        <w:t>mažos</w:t>
      </w:r>
      <w:r w:rsidRPr="00D45C6B">
        <w:rPr>
          <w:spacing w:val="-5"/>
          <w:sz w:val="24"/>
          <w:szCs w:val="24"/>
        </w:rPr>
        <w:t xml:space="preserve"> </w:t>
      </w:r>
      <w:r w:rsidRPr="00D45C6B">
        <w:rPr>
          <w:sz w:val="24"/>
          <w:szCs w:val="24"/>
        </w:rPr>
        <w:t>vertės</w:t>
      </w:r>
      <w:r w:rsidRPr="00D45C6B">
        <w:rPr>
          <w:spacing w:val="-5"/>
          <w:sz w:val="24"/>
          <w:szCs w:val="24"/>
        </w:rPr>
        <w:t xml:space="preserve"> </w:t>
      </w:r>
      <w:r w:rsidRPr="00D45C6B">
        <w:rPr>
          <w:sz w:val="24"/>
          <w:szCs w:val="24"/>
        </w:rPr>
        <w:t>pirkimo</w:t>
      </w:r>
      <w:r w:rsidRPr="00D45C6B">
        <w:rPr>
          <w:spacing w:val="-4"/>
          <w:sz w:val="24"/>
          <w:szCs w:val="24"/>
        </w:rPr>
        <w:t xml:space="preserve"> </w:t>
      </w:r>
      <w:r w:rsidRPr="00D45C6B">
        <w:rPr>
          <w:sz w:val="24"/>
          <w:szCs w:val="24"/>
        </w:rPr>
        <w:t>apklausos</w:t>
      </w:r>
      <w:r w:rsidRPr="00D45C6B">
        <w:rPr>
          <w:spacing w:val="-5"/>
          <w:sz w:val="24"/>
          <w:szCs w:val="24"/>
        </w:rPr>
        <w:t xml:space="preserve"> </w:t>
      </w:r>
      <w:r w:rsidRPr="00D45C6B">
        <w:rPr>
          <w:sz w:val="24"/>
          <w:szCs w:val="24"/>
        </w:rPr>
        <w:t>būdu</w:t>
      </w:r>
      <w:r w:rsidRPr="00D45C6B">
        <w:rPr>
          <w:spacing w:val="-3"/>
          <w:sz w:val="24"/>
          <w:szCs w:val="24"/>
        </w:rPr>
        <w:t xml:space="preserve"> </w:t>
      </w:r>
      <w:r w:rsidRPr="00D45C6B">
        <w:rPr>
          <w:sz w:val="24"/>
          <w:szCs w:val="24"/>
        </w:rPr>
        <w:t>metu,</w:t>
      </w:r>
      <w:r w:rsidRPr="00D45C6B">
        <w:rPr>
          <w:spacing w:val="-2"/>
          <w:sz w:val="24"/>
          <w:szCs w:val="24"/>
        </w:rPr>
        <w:t xml:space="preserve"> </w:t>
      </w:r>
      <w:r w:rsidRPr="00D45C6B">
        <w:rPr>
          <w:sz w:val="24"/>
          <w:szCs w:val="24"/>
        </w:rPr>
        <w:t xml:space="preserve">yra: </w:t>
      </w:r>
    </w:p>
    <w:p w14:paraId="1094C951" w14:textId="77777777" w:rsidR="009E5F52" w:rsidRPr="00D8374E" w:rsidRDefault="009E5F52" w:rsidP="00D8374E">
      <w:pPr>
        <w:pStyle w:val="Pagrindinistekstas"/>
        <w:spacing w:line="360" w:lineRule="auto"/>
        <w:ind w:left="0"/>
      </w:pPr>
    </w:p>
    <w:p w14:paraId="1094C952" w14:textId="77777777" w:rsidR="009E5F52" w:rsidRPr="00D8374E" w:rsidRDefault="009E5F52" w:rsidP="00D8374E">
      <w:pPr>
        <w:pStyle w:val="Pagrindinistekstas"/>
        <w:spacing w:line="360" w:lineRule="auto"/>
        <w:ind w:left="0"/>
      </w:pPr>
    </w:p>
    <w:p w14:paraId="1094C953" w14:textId="77777777" w:rsidR="009E5F52" w:rsidRPr="00D8374E" w:rsidRDefault="009E5F52" w:rsidP="00D8374E">
      <w:pPr>
        <w:pStyle w:val="Pagrindinistekstas"/>
        <w:spacing w:line="360" w:lineRule="auto"/>
        <w:ind w:left="0"/>
      </w:pPr>
    </w:p>
    <w:p w14:paraId="43F6C319" w14:textId="77777777" w:rsidR="004E2DD2" w:rsidRPr="00D8374E" w:rsidRDefault="004E2DD2" w:rsidP="00D8374E">
      <w:pPr>
        <w:spacing w:line="360" w:lineRule="auto"/>
        <w:rPr>
          <w:sz w:val="24"/>
          <w:szCs w:val="24"/>
        </w:rPr>
      </w:pPr>
    </w:p>
    <w:p w14:paraId="70AB2950" w14:textId="77777777" w:rsidR="004E2DD2" w:rsidRPr="00D8374E" w:rsidRDefault="004E2DD2" w:rsidP="00D8374E">
      <w:pPr>
        <w:spacing w:line="360" w:lineRule="auto"/>
        <w:rPr>
          <w:sz w:val="24"/>
          <w:szCs w:val="24"/>
        </w:rPr>
      </w:pPr>
    </w:p>
    <w:p w14:paraId="34BFE01A" w14:textId="63D38D9D" w:rsidR="004E2DD2" w:rsidRPr="00D8374E" w:rsidRDefault="004E2DD2" w:rsidP="00D8374E">
      <w:pPr>
        <w:spacing w:after="160" w:line="360" w:lineRule="auto"/>
        <w:rPr>
          <w:sz w:val="24"/>
          <w:szCs w:val="24"/>
        </w:rPr>
      </w:pPr>
      <w:r w:rsidRPr="00D8374E">
        <w:rPr>
          <w:sz w:val="24"/>
          <w:szCs w:val="24"/>
        </w:rPr>
        <w:t xml:space="preserve">   2.</w:t>
      </w:r>
      <w:r w:rsidR="005810BB">
        <w:rPr>
          <w:sz w:val="24"/>
          <w:szCs w:val="24"/>
        </w:rPr>
        <w:t>3</w:t>
      </w:r>
      <w:r w:rsidRPr="00D8374E">
        <w:rPr>
          <w:sz w:val="24"/>
          <w:szCs w:val="24"/>
        </w:rPr>
        <w:t>. Kaina yra fiksuota ir negali būti keičiama, išskyrus įstatymų numatytus atvejus.</w:t>
      </w:r>
    </w:p>
    <w:p w14:paraId="40050E5A" w14:textId="2087BA59" w:rsidR="004E2DD2" w:rsidRPr="00D8374E" w:rsidRDefault="004E2DD2" w:rsidP="00D8374E">
      <w:pPr>
        <w:spacing w:after="160" w:line="360" w:lineRule="auto"/>
        <w:rPr>
          <w:sz w:val="24"/>
          <w:szCs w:val="24"/>
        </w:rPr>
      </w:pPr>
      <w:r w:rsidRPr="00D8374E">
        <w:rPr>
          <w:sz w:val="24"/>
          <w:szCs w:val="24"/>
        </w:rPr>
        <w:t xml:space="preserve">   2.</w:t>
      </w:r>
      <w:r w:rsidR="005810BB">
        <w:rPr>
          <w:sz w:val="24"/>
          <w:szCs w:val="24"/>
        </w:rPr>
        <w:t>4</w:t>
      </w:r>
      <w:r w:rsidRPr="00D8374E">
        <w:rPr>
          <w:sz w:val="24"/>
          <w:szCs w:val="24"/>
        </w:rPr>
        <w:t>. Atsiskaitymas vykdomas pagal T</w:t>
      </w:r>
      <w:r w:rsidR="00AC66DB">
        <w:rPr>
          <w:sz w:val="24"/>
          <w:szCs w:val="24"/>
        </w:rPr>
        <w:t>ei</w:t>
      </w:r>
      <w:r w:rsidRPr="00D8374E">
        <w:rPr>
          <w:sz w:val="24"/>
          <w:szCs w:val="24"/>
        </w:rPr>
        <w:t>kėjo pateiktas sąskaitas faktūras, pasirašius paslaugų priėmimo–perdavimo aktus.</w:t>
      </w:r>
    </w:p>
    <w:p w14:paraId="5BE98ACB" w14:textId="7A4F852D" w:rsidR="004E2DD2" w:rsidRPr="00D8374E" w:rsidRDefault="004E2DD2" w:rsidP="00D8374E">
      <w:pPr>
        <w:spacing w:line="360" w:lineRule="auto"/>
        <w:rPr>
          <w:sz w:val="24"/>
          <w:szCs w:val="24"/>
        </w:rPr>
      </w:pPr>
      <w:r w:rsidRPr="00D8374E">
        <w:rPr>
          <w:sz w:val="24"/>
          <w:szCs w:val="24"/>
        </w:rPr>
        <w:t xml:space="preserve">  2.</w:t>
      </w:r>
      <w:r w:rsidR="005810BB">
        <w:rPr>
          <w:sz w:val="24"/>
          <w:szCs w:val="24"/>
        </w:rPr>
        <w:t>5</w:t>
      </w:r>
      <w:r w:rsidRPr="00D8374E">
        <w:rPr>
          <w:sz w:val="24"/>
          <w:szCs w:val="24"/>
        </w:rPr>
        <w:t xml:space="preserve">. Mokėjimo terminas – </w:t>
      </w:r>
      <w:r w:rsidRPr="00D8374E">
        <w:rPr>
          <w:b/>
          <w:bCs/>
          <w:sz w:val="24"/>
          <w:szCs w:val="24"/>
        </w:rPr>
        <w:t>30 kalendorinių dienų</w:t>
      </w:r>
      <w:r w:rsidRPr="00D8374E">
        <w:rPr>
          <w:sz w:val="24"/>
          <w:szCs w:val="24"/>
        </w:rPr>
        <w:t xml:space="preserve"> nuo sąskaitos gavimo dienos.</w:t>
      </w:r>
    </w:p>
    <w:p w14:paraId="2D98334B" w14:textId="77777777" w:rsidR="002E0346" w:rsidRPr="00D8374E" w:rsidRDefault="002E0346" w:rsidP="00D8374E">
      <w:pPr>
        <w:spacing w:line="360" w:lineRule="auto"/>
        <w:rPr>
          <w:sz w:val="24"/>
          <w:szCs w:val="24"/>
        </w:rPr>
      </w:pPr>
    </w:p>
    <w:p w14:paraId="393713A5" w14:textId="35049ABB" w:rsidR="002E0346" w:rsidRPr="00D8374E" w:rsidRDefault="005C032C" w:rsidP="00D8374E">
      <w:pPr>
        <w:tabs>
          <w:tab w:val="left" w:pos="1302"/>
        </w:tabs>
        <w:spacing w:line="360" w:lineRule="auto"/>
        <w:jc w:val="center"/>
        <w:rPr>
          <w:sz w:val="24"/>
          <w:szCs w:val="24"/>
        </w:rPr>
      </w:pPr>
      <w:r w:rsidRPr="00D8374E">
        <w:rPr>
          <w:b/>
          <w:bCs/>
          <w:sz w:val="24"/>
          <w:szCs w:val="24"/>
        </w:rPr>
        <w:t xml:space="preserve">3. </w:t>
      </w:r>
      <w:r w:rsidR="00DF6416" w:rsidRPr="00D8374E">
        <w:rPr>
          <w:b/>
          <w:bCs/>
          <w:sz w:val="24"/>
          <w:szCs w:val="24"/>
        </w:rPr>
        <w:t>PASLAUGŲ TEIKIMO TERMINAI</w:t>
      </w:r>
    </w:p>
    <w:p w14:paraId="66C30D86" w14:textId="405878AD" w:rsidR="00893582" w:rsidRPr="00D8374E" w:rsidRDefault="002E0346" w:rsidP="00D8374E">
      <w:pPr>
        <w:tabs>
          <w:tab w:val="left" w:pos="1302"/>
        </w:tabs>
        <w:spacing w:line="360" w:lineRule="auto"/>
        <w:rPr>
          <w:sz w:val="24"/>
          <w:szCs w:val="24"/>
        </w:rPr>
      </w:pPr>
      <w:r w:rsidRPr="00D8374E">
        <w:rPr>
          <w:sz w:val="24"/>
          <w:szCs w:val="24"/>
        </w:rPr>
        <w:tab/>
      </w:r>
    </w:p>
    <w:p w14:paraId="6471C225" w14:textId="77777777" w:rsidR="00893582" w:rsidRPr="00D8374E" w:rsidRDefault="00893582" w:rsidP="00D8374E">
      <w:pPr>
        <w:spacing w:after="160" w:line="360" w:lineRule="auto"/>
        <w:rPr>
          <w:sz w:val="24"/>
          <w:szCs w:val="24"/>
        </w:rPr>
      </w:pPr>
      <w:r w:rsidRPr="00D8374E">
        <w:rPr>
          <w:sz w:val="24"/>
          <w:szCs w:val="24"/>
        </w:rPr>
        <w:t xml:space="preserve">3.1. Paslaugos turi būti suteiktos ne vėliau kaip iki </w:t>
      </w:r>
      <w:r w:rsidRPr="00D8374E">
        <w:rPr>
          <w:b/>
          <w:bCs/>
          <w:sz w:val="24"/>
          <w:szCs w:val="24"/>
        </w:rPr>
        <w:t>2026 m. gruodžio 31 d.</w:t>
      </w:r>
    </w:p>
    <w:p w14:paraId="7B31F442" w14:textId="4A554BAD" w:rsidR="00893582" w:rsidRPr="00D8374E" w:rsidRDefault="00893582" w:rsidP="00D8374E">
      <w:pPr>
        <w:spacing w:after="160" w:line="360" w:lineRule="auto"/>
        <w:rPr>
          <w:sz w:val="24"/>
          <w:szCs w:val="24"/>
        </w:rPr>
      </w:pPr>
      <w:r w:rsidRPr="00D8374E">
        <w:rPr>
          <w:sz w:val="24"/>
          <w:szCs w:val="24"/>
        </w:rPr>
        <w:t>3.2. T</w:t>
      </w:r>
      <w:r w:rsidR="00AC66DB">
        <w:rPr>
          <w:sz w:val="24"/>
          <w:szCs w:val="24"/>
        </w:rPr>
        <w:t>ei</w:t>
      </w:r>
      <w:r w:rsidRPr="00D8374E">
        <w:rPr>
          <w:sz w:val="24"/>
          <w:szCs w:val="24"/>
        </w:rPr>
        <w:t>kėjas privalo laikytis darbų grafikų, suderintų su Perkančiąja organizacija.</w:t>
      </w:r>
    </w:p>
    <w:p w14:paraId="3CA5056E" w14:textId="12FC1E34" w:rsidR="00893582" w:rsidRPr="00D8374E" w:rsidRDefault="00893582" w:rsidP="00D8374E">
      <w:pPr>
        <w:spacing w:after="160" w:line="360" w:lineRule="auto"/>
        <w:rPr>
          <w:sz w:val="24"/>
          <w:szCs w:val="24"/>
        </w:rPr>
      </w:pPr>
      <w:r w:rsidRPr="00D8374E">
        <w:rPr>
          <w:sz w:val="24"/>
          <w:szCs w:val="24"/>
        </w:rPr>
        <w:t xml:space="preserve">3.3. Bandomoji eksploatacija trunka ne trumpiau kaip </w:t>
      </w:r>
      <w:r w:rsidRPr="00D8374E">
        <w:rPr>
          <w:b/>
          <w:bCs/>
          <w:sz w:val="24"/>
          <w:szCs w:val="24"/>
        </w:rPr>
        <w:t>1 savaitę</w:t>
      </w:r>
      <w:r w:rsidRPr="00D8374E">
        <w:rPr>
          <w:sz w:val="24"/>
          <w:szCs w:val="24"/>
        </w:rPr>
        <w:t>.</w:t>
      </w:r>
    </w:p>
    <w:p w14:paraId="7912E1EA" w14:textId="77777777" w:rsidR="00893582" w:rsidRPr="00D8374E" w:rsidRDefault="00893582" w:rsidP="00D8374E">
      <w:pPr>
        <w:spacing w:line="360" w:lineRule="auto"/>
        <w:rPr>
          <w:sz w:val="24"/>
          <w:szCs w:val="24"/>
        </w:rPr>
      </w:pPr>
    </w:p>
    <w:p w14:paraId="1741CE1D" w14:textId="286AA1C5" w:rsidR="0046017C" w:rsidRPr="00D8374E" w:rsidRDefault="005C032C" w:rsidP="00D8374E">
      <w:pPr>
        <w:spacing w:line="360" w:lineRule="auto"/>
        <w:jc w:val="center"/>
        <w:rPr>
          <w:sz w:val="24"/>
          <w:szCs w:val="24"/>
        </w:rPr>
      </w:pPr>
      <w:r w:rsidRPr="00D8374E">
        <w:rPr>
          <w:b/>
          <w:bCs/>
          <w:sz w:val="24"/>
          <w:szCs w:val="24"/>
        </w:rPr>
        <w:t xml:space="preserve">4. </w:t>
      </w:r>
      <w:r w:rsidR="007020F0" w:rsidRPr="00D8374E">
        <w:rPr>
          <w:b/>
          <w:bCs/>
          <w:sz w:val="24"/>
          <w:szCs w:val="24"/>
        </w:rPr>
        <w:t>T</w:t>
      </w:r>
      <w:r w:rsidR="00AC66DB">
        <w:rPr>
          <w:b/>
          <w:bCs/>
          <w:sz w:val="24"/>
          <w:szCs w:val="24"/>
        </w:rPr>
        <w:t>EI</w:t>
      </w:r>
      <w:r w:rsidR="007020F0" w:rsidRPr="00D8374E">
        <w:rPr>
          <w:b/>
          <w:bCs/>
          <w:sz w:val="24"/>
          <w:szCs w:val="24"/>
        </w:rPr>
        <w:t>KĖJO ĮSIPAREIGOJIMAI</w:t>
      </w:r>
    </w:p>
    <w:p w14:paraId="0342CDB2" w14:textId="77777777" w:rsidR="0046017C" w:rsidRPr="00D8374E" w:rsidRDefault="0046017C" w:rsidP="00D8374E">
      <w:pPr>
        <w:spacing w:line="360" w:lineRule="auto"/>
        <w:rPr>
          <w:sz w:val="24"/>
          <w:szCs w:val="24"/>
        </w:rPr>
      </w:pPr>
    </w:p>
    <w:p w14:paraId="1BEA4A84" w14:textId="42C3471B" w:rsidR="000274AE" w:rsidRPr="00D8374E" w:rsidRDefault="000274AE" w:rsidP="00D8374E">
      <w:pPr>
        <w:spacing w:after="160" w:line="360" w:lineRule="auto"/>
        <w:rPr>
          <w:sz w:val="24"/>
          <w:szCs w:val="24"/>
        </w:rPr>
      </w:pPr>
      <w:r w:rsidRPr="00D8374E">
        <w:rPr>
          <w:sz w:val="24"/>
          <w:szCs w:val="24"/>
        </w:rPr>
        <w:t>T</w:t>
      </w:r>
      <w:r w:rsidR="00AC66DB">
        <w:rPr>
          <w:sz w:val="24"/>
          <w:szCs w:val="24"/>
        </w:rPr>
        <w:t>ei</w:t>
      </w:r>
      <w:r w:rsidRPr="00D8374E">
        <w:rPr>
          <w:sz w:val="24"/>
          <w:szCs w:val="24"/>
        </w:rPr>
        <w:t>kėjas įsipareigoja:</w:t>
      </w:r>
    </w:p>
    <w:p w14:paraId="2F111A3C" w14:textId="79BAFE31" w:rsidR="003E3CDD" w:rsidRPr="00D8374E" w:rsidRDefault="000274AE" w:rsidP="00D8374E">
      <w:pPr>
        <w:spacing w:after="160" w:line="360" w:lineRule="auto"/>
        <w:rPr>
          <w:sz w:val="24"/>
          <w:szCs w:val="24"/>
        </w:rPr>
      </w:pPr>
      <w:r w:rsidRPr="00D8374E">
        <w:rPr>
          <w:sz w:val="24"/>
          <w:szCs w:val="24"/>
        </w:rPr>
        <w:t>4.1. Suteikti paslaugas kokybiškai ir laiku.</w:t>
      </w:r>
      <w:r w:rsidRPr="00D8374E">
        <w:rPr>
          <w:sz w:val="24"/>
          <w:szCs w:val="24"/>
        </w:rPr>
        <w:br/>
        <w:t>4.2. Užtikrinti, kad naudojama programinė įranga yra legali.</w:t>
      </w:r>
      <w:r w:rsidRPr="00D8374E">
        <w:rPr>
          <w:sz w:val="24"/>
          <w:szCs w:val="24"/>
        </w:rPr>
        <w:br/>
        <w:t>4.3. Perduoti visą programinį kodą ir dokumentaciją.</w:t>
      </w:r>
      <w:r w:rsidRPr="00D8374E">
        <w:rPr>
          <w:sz w:val="24"/>
          <w:szCs w:val="24"/>
        </w:rPr>
        <w:br/>
        <w:t>4.4. Užtikrinti aplikacijos veikimą Android 11+ ir iOS 13+ versijose.</w:t>
      </w:r>
      <w:r w:rsidRPr="00D8374E">
        <w:rPr>
          <w:sz w:val="24"/>
          <w:szCs w:val="24"/>
        </w:rPr>
        <w:br/>
        <w:t>4.5. Teikti 24 mėn. garantinę priežiūrą.</w:t>
      </w:r>
      <w:r w:rsidRPr="00D8374E">
        <w:rPr>
          <w:sz w:val="24"/>
          <w:szCs w:val="24"/>
        </w:rPr>
        <w:br/>
        <w:t xml:space="preserve">4.6. Reaguoti į gedimus per </w:t>
      </w:r>
      <w:r w:rsidRPr="00D8374E">
        <w:rPr>
          <w:b/>
          <w:bCs/>
          <w:sz w:val="24"/>
          <w:szCs w:val="24"/>
        </w:rPr>
        <w:t>8 darbo valandas</w:t>
      </w:r>
      <w:r w:rsidRPr="00D8374E">
        <w:rPr>
          <w:sz w:val="24"/>
          <w:szCs w:val="24"/>
        </w:rPr>
        <w:t>.</w:t>
      </w:r>
      <w:r w:rsidRPr="00D8374E">
        <w:rPr>
          <w:sz w:val="24"/>
          <w:szCs w:val="24"/>
        </w:rPr>
        <w:br/>
        <w:t>4.7. Neįdiegti pakeitimų be rašytinio Perkančiosios organizacijos leidimo.</w:t>
      </w:r>
    </w:p>
    <w:p w14:paraId="78FA5DBA" w14:textId="77777777" w:rsidR="0046017C" w:rsidRPr="00D8374E" w:rsidRDefault="0046017C" w:rsidP="00D8374E">
      <w:pPr>
        <w:spacing w:line="360" w:lineRule="auto"/>
        <w:rPr>
          <w:b/>
          <w:bCs/>
          <w:sz w:val="24"/>
          <w:szCs w:val="24"/>
        </w:rPr>
      </w:pPr>
    </w:p>
    <w:p w14:paraId="404A9535" w14:textId="0CD19E92" w:rsidR="002942A6" w:rsidRDefault="002942A6" w:rsidP="00AC66DB">
      <w:pPr>
        <w:spacing w:line="360" w:lineRule="auto"/>
        <w:jc w:val="center"/>
        <w:rPr>
          <w:b/>
          <w:bCs/>
          <w:sz w:val="24"/>
          <w:szCs w:val="24"/>
        </w:rPr>
      </w:pPr>
      <w:r w:rsidRPr="00D8374E">
        <w:rPr>
          <w:b/>
          <w:bCs/>
          <w:sz w:val="24"/>
          <w:szCs w:val="24"/>
        </w:rPr>
        <w:t>5. PERKANČIOSIOS ORGANIZACIJOS ĮSIPAREIGOJIMAI</w:t>
      </w:r>
    </w:p>
    <w:p w14:paraId="6C2E3610" w14:textId="77777777" w:rsidR="00AC66DB" w:rsidRDefault="00AC66DB" w:rsidP="00D8374E">
      <w:pPr>
        <w:spacing w:after="160" w:line="360" w:lineRule="auto"/>
        <w:rPr>
          <w:sz w:val="24"/>
          <w:szCs w:val="24"/>
        </w:rPr>
      </w:pPr>
    </w:p>
    <w:p w14:paraId="72495C25" w14:textId="75D7A051" w:rsidR="003E3CDD" w:rsidRPr="00D8374E" w:rsidRDefault="002942A6" w:rsidP="00D8374E">
      <w:pPr>
        <w:spacing w:after="160" w:line="360" w:lineRule="auto"/>
        <w:rPr>
          <w:sz w:val="24"/>
          <w:szCs w:val="24"/>
        </w:rPr>
      </w:pPr>
      <w:r w:rsidRPr="00D8374E">
        <w:rPr>
          <w:sz w:val="24"/>
          <w:szCs w:val="24"/>
        </w:rPr>
        <w:t>5.1. Laiku pateikti reikalingą informaciją ir medžiagą.</w:t>
      </w:r>
      <w:r w:rsidRPr="00D8374E">
        <w:rPr>
          <w:sz w:val="24"/>
          <w:szCs w:val="24"/>
        </w:rPr>
        <w:br/>
        <w:t>5.2. Priimti tinkamai suteiktas paslaugas.</w:t>
      </w:r>
      <w:r w:rsidRPr="00D8374E">
        <w:rPr>
          <w:sz w:val="24"/>
          <w:szCs w:val="24"/>
        </w:rPr>
        <w:br/>
        <w:t>5.3. Atsiskaity</w:t>
      </w:r>
      <w:r w:rsidR="00D6272D" w:rsidRPr="00D8374E">
        <w:rPr>
          <w:sz w:val="24"/>
          <w:szCs w:val="24"/>
        </w:rPr>
        <w:t xml:space="preserve">ti </w:t>
      </w:r>
      <w:r w:rsidRPr="00D8374E">
        <w:rPr>
          <w:sz w:val="24"/>
          <w:szCs w:val="24"/>
        </w:rPr>
        <w:t>Sutartyje nustatyta tvarka.</w:t>
      </w:r>
    </w:p>
    <w:p w14:paraId="39A78B16" w14:textId="77777777" w:rsidR="003E3CDD" w:rsidRPr="00D8374E" w:rsidRDefault="003E3CDD" w:rsidP="00D8374E">
      <w:pPr>
        <w:spacing w:line="360" w:lineRule="auto"/>
        <w:rPr>
          <w:sz w:val="24"/>
          <w:szCs w:val="24"/>
        </w:rPr>
      </w:pPr>
    </w:p>
    <w:p w14:paraId="4C284EC6" w14:textId="77777777" w:rsidR="003E3CDD" w:rsidRPr="00D8374E" w:rsidRDefault="003E3CDD" w:rsidP="00AC66DB">
      <w:pPr>
        <w:pStyle w:val="Antrat1"/>
        <w:tabs>
          <w:tab w:val="left" w:pos="3818"/>
        </w:tabs>
        <w:spacing w:line="360" w:lineRule="auto"/>
        <w:ind w:left="0" w:firstLine="0"/>
      </w:pPr>
      <w:r w:rsidRPr="00D8374E">
        <w:tab/>
        <w:t>6. ŠALIŲ</w:t>
      </w:r>
      <w:r w:rsidRPr="00D8374E">
        <w:rPr>
          <w:spacing w:val="-4"/>
        </w:rPr>
        <w:t xml:space="preserve"> </w:t>
      </w:r>
      <w:r w:rsidRPr="00D8374E">
        <w:rPr>
          <w:spacing w:val="-2"/>
        </w:rPr>
        <w:t>ATSAKOMYBĖ</w:t>
      </w:r>
    </w:p>
    <w:p w14:paraId="7CB1D6F3" w14:textId="7FA7FBC4" w:rsidR="003E3CDD" w:rsidRPr="00D8374E" w:rsidRDefault="003E3CDD" w:rsidP="00AC66DB">
      <w:pPr>
        <w:tabs>
          <w:tab w:val="left" w:pos="3018"/>
        </w:tabs>
        <w:spacing w:line="360" w:lineRule="auto"/>
        <w:rPr>
          <w:sz w:val="24"/>
          <w:szCs w:val="24"/>
        </w:rPr>
      </w:pPr>
    </w:p>
    <w:p w14:paraId="67EA94C3" w14:textId="115F08FB" w:rsidR="003E3CDD" w:rsidRPr="00D45C6B" w:rsidRDefault="00D45C6B" w:rsidP="00AC66DB">
      <w:pPr>
        <w:tabs>
          <w:tab w:val="left" w:pos="1286"/>
        </w:tabs>
        <w:spacing w:line="360" w:lineRule="auto"/>
        <w:rPr>
          <w:sz w:val="24"/>
          <w:szCs w:val="24"/>
        </w:rPr>
      </w:pPr>
      <w:r>
        <w:rPr>
          <w:sz w:val="24"/>
          <w:szCs w:val="24"/>
        </w:rPr>
        <w:t xml:space="preserve">6.1. </w:t>
      </w:r>
      <w:r w:rsidR="003E3CDD" w:rsidRPr="00D45C6B">
        <w:rPr>
          <w:sz w:val="24"/>
          <w:szCs w:val="24"/>
        </w:rPr>
        <w:t>Laiku neįvykdęs prisiimtų sutartinių įsipareigojimų ir Užsakovui pareikalavus Teikėjas moka delspinigius po 0,02 % nuo neatliktų darbų ar nesuteiktų paslaugų kainos, už kiekvieną pavėluotą dieną.</w:t>
      </w:r>
    </w:p>
    <w:p w14:paraId="749F3D63" w14:textId="58368E45" w:rsidR="00D8374E" w:rsidRPr="00D8374E" w:rsidRDefault="00D45C6B" w:rsidP="00AC66DB">
      <w:pPr>
        <w:tabs>
          <w:tab w:val="left" w:pos="1320"/>
        </w:tabs>
        <w:spacing w:line="360" w:lineRule="auto"/>
        <w:rPr>
          <w:sz w:val="24"/>
          <w:szCs w:val="24"/>
        </w:rPr>
      </w:pPr>
      <w:r>
        <w:rPr>
          <w:sz w:val="24"/>
          <w:szCs w:val="24"/>
        </w:rPr>
        <w:t xml:space="preserve">6.2. </w:t>
      </w:r>
      <w:r w:rsidR="003E3CDD" w:rsidRPr="00D45C6B">
        <w:rPr>
          <w:sz w:val="24"/>
          <w:szCs w:val="24"/>
        </w:rPr>
        <w:t>Užsakovas, laiku neįvykdęs mokėjimo įsipareigojimų ir Teikėjui pareikalavus, moka Teikėjui</w:t>
      </w:r>
      <w:r w:rsidR="003E3CDD" w:rsidRPr="00D45C6B">
        <w:rPr>
          <w:spacing w:val="-2"/>
          <w:sz w:val="24"/>
          <w:szCs w:val="24"/>
        </w:rPr>
        <w:t xml:space="preserve"> </w:t>
      </w:r>
      <w:r w:rsidR="003E3CDD" w:rsidRPr="00D45C6B">
        <w:rPr>
          <w:sz w:val="24"/>
          <w:szCs w:val="24"/>
        </w:rPr>
        <w:t>netesybas</w:t>
      </w:r>
      <w:r w:rsidR="003E3CDD" w:rsidRPr="00D45C6B">
        <w:rPr>
          <w:spacing w:val="-3"/>
          <w:sz w:val="24"/>
          <w:szCs w:val="24"/>
        </w:rPr>
        <w:t xml:space="preserve"> </w:t>
      </w:r>
      <w:r w:rsidR="003E3CDD" w:rsidRPr="00D45C6B">
        <w:rPr>
          <w:sz w:val="24"/>
          <w:szCs w:val="24"/>
        </w:rPr>
        <w:t>po</w:t>
      </w:r>
      <w:r w:rsidR="003E3CDD" w:rsidRPr="00D45C6B">
        <w:rPr>
          <w:spacing w:val="-2"/>
          <w:sz w:val="24"/>
          <w:szCs w:val="24"/>
        </w:rPr>
        <w:t xml:space="preserve"> </w:t>
      </w:r>
      <w:r w:rsidR="003E3CDD" w:rsidRPr="00D45C6B">
        <w:rPr>
          <w:sz w:val="24"/>
          <w:szCs w:val="24"/>
        </w:rPr>
        <w:t>0,02%</w:t>
      </w:r>
      <w:r w:rsidR="003E3CDD" w:rsidRPr="00D45C6B">
        <w:rPr>
          <w:spacing w:val="-3"/>
          <w:sz w:val="24"/>
          <w:szCs w:val="24"/>
        </w:rPr>
        <w:t xml:space="preserve"> </w:t>
      </w:r>
      <w:r w:rsidR="003E3CDD" w:rsidRPr="00D45C6B">
        <w:rPr>
          <w:sz w:val="24"/>
          <w:szCs w:val="24"/>
        </w:rPr>
        <w:t>delspinigių</w:t>
      </w:r>
      <w:r w:rsidR="003E3CDD" w:rsidRPr="00D45C6B">
        <w:rPr>
          <w:spacing w:val="-2"/>
          <w:sz w:val="24"/>
          <w:szCs w:val="24"/>
        </w:rPr>
        <w:t xml:space="preserve"> </w:t>
      </w:r>
      <w:r w:rsidR="003E3CDD" w:rsidRPr="00D45C6B">
        <w:rPr>
          <w:sz w:val="24"/>
          <w:szCs w:val="24"/>
        </w:rPr>
        <w:t>nuo</w:t>
      </w:r>
      <w:r w:rsidR="003E3CDD" w:rsidRPr="00D45C6B">
        <w:rPr>
          <w:spacing w:val="-2"/>
          <w:sz w:val="24"/>
          <w:szCs w:val="24"/>
        </w:rPr>
        <w:t xml:space="preserve"> </w:t>
      </w:r>
      <w:r w:rsidR="003E3CDD" w:rsidRPr="00D45C6B">
        <w:rPr>
          <w:sz w:val="24"/>
          <w:szCs w:val="24"/>
        </w:rPr>
        <w:t>laiku neapmokėtos</w:t>
      </w:r>
      <w:r w:rsidR="003E3CDD" w:rsidRPr="00D45C6B">
        <w:rPr>
          <w:spacing w:val="-3"/>
          <w:sz w:val="24"/>
          <w:szCs w:val="24"/>
        </w:rPr>
        <w:t xml:space="preserve"> </w:t>
      </w:r>
      <w:r w:rsidR="003E3CDD" w:rsidRPr="00D45C6B">
        <w:rPr>
          <w:sz w:val="24"/>
          <w:szCs w:val="24"/>
        </w:rPr>
        <w:t>sumos</w:t>
      </w:r>
      <w:r w:rsidR="003E3CDD" w:rsidRPr="00D45C6B">
        <w:rPr>
          <w:spacing w:val="-3"/>
          <w:sz w:val="24"/>
          <w:szCs w:val="24"/>
        </w:rPr>
        <w:t xml:space="preserve"> </w:t>
      </w:r>
      <w:r w:rsidR="003E3CDD" w:rsidRPr="00D45C6B">
        <w:rPr>
          <w:sz w:val="24"/>
          <w:szCs w:val="24"/>
        </w:rPr>
        <w:t>už</w:t>
      </w:r>
      <w:r w:rsidR="003E3CDD" w:rsidRPr="00D45C6B">
        <w:rPr>
          <w:spacing w:val="-1"/>
          <w:sz w:val="24"/>
          <w:szCs w:val="24"/>
        </w:rPr>
        <w:t xml:space="preserve"> </w:t>
      </w:r>
      <w:r w:rsidR="003E3CDD" w:rsidRPr="00D45C6B">
        <w:rPr>
          <w:sz w:val="24"/>
          <w:szCs w:val="24"/>
        </w:rPr>
        <w:t>kiekvieną</w:t>
      </w:r>
      <w:r w:rsidR="003E3CDD" w:rsidRPr="00D45C6B">
        <w:rPr>
          <w:spacing w:val="-3"/>
          <w:sz w:val="24"/>
          <w:szCs w:val="24"/>
        </w:rPr>
        <w:t xml:space="preserve"> </w:t>
      </w:r>
      <w:r w:rsidR="003E3CDD" w:rsidRPr="00D45C6B">
        <w:rPr>
          <w:sz w:val="24"/>
          <w:szCs w:val="24"/>
        </w:rPr>
        <w:t>uždelstą</w:t>
      </w:r>
      <w:r w:rsidR="003E3CDD" w:rsidRPr="00D45C6B">
        <w:rPr>
          <w:spacing w:val="-3"/>
          <w:sz w:val="24"/>
          <w:szCs w:val="24"/>
        </w:rPr>
        <w:t xml:space="preserve"> </w:t>
      </w:r>
      <w:r w:rsidR="003E3CDD" w:rsidRPr="00D45C6B">
        <w:rPr>
          <w:sz w:val="24"/>
          <w:szCs w:val="24"/>
        </w:rPr>
        <w:t>dieną.</w:t>
      </w:r>
    </w:p>
    <w:p w14:paraId="346800E2" w14:textId="77777777" w:rsidR="0009334F" w:rsidRPr="00D8374E" w:rsidRDefault="0009334F" w:rsidP="00AC66DB">
      <w:pPr>
        <w:pStyle w:val="Pagrindinistekstas"/>
        <w:spacing w:line="360" w:lineRule="auto"/>
        <w:ind w:left="0"/>
      </w:pPr>
    </w:p>
    <w:p w14:paraId="14F6A55C" w14:textId="611631F4" w:rsidR="0009334F" w:rsidRPr="00D8374E" w:rsidRDefault="0009334F" w:rsidP="00AC66DB">
      <w:pPr>
        <w:pStyle w:val="Antrat1"/>
        <w:numPr>
          <w:ilvl w:val="0"/>
          <w:numId w:val="10"/>
        </w:numPr>
        <w:tabs>
          <w:tab w:val="left" w:pos="4082"/>
        </w:tabs>
        <w:spacing w:line="360" w:lineRule="auto"/>
        <w:ind w:left="0"/>
        <w:jc w:val="center"/>
      </w:pPr>
      <w:r w:rsidRPr="00D8374E">
        <w:rPr>
          <w:spacing w:val="-2"/>
        </w:rPr>
        <w:t>SUSIRAŠINĖJIMAS</w:t>
      </w:r>
    </w:p>
    <w:p w14:paraId="55328A4B" w14:textId="77777777" w:rsidR="0009334F" w:rsidRPr="00D8374E" w:rsidRDefault="0009334F" w:rsidP="0009334F">
      <w:pPr>
        <w:pStyle w:val="Pagrindinistekstas"/>
        <w:spacing w:line="360" w:lineRule="auto"/>
        <w:ind w:left="0"/>
        <w:rPr>
          <w:b/>
        </w:rPr>
      </w:pPr>
    </w:p>
    <w:p w14:paraId="0EF05137" w14:textId="6B48FE91" w:rsidR="0009334F" w:rsidRPr="00917730" w:rsidRDefault="00CF5D24" w:rsidP="00CF5D24">
      <w:pPr>
        <w:pStyle w:val="Sraopastraipa"/>
        <w:tabs>
          <w:tab w:val="left" w:pos="1396"/>
        </w:tabs>
        <w:spacing w:line="360" w:lineRule="auto"/>
        <w:ind w:left="357" w:right="284" w:firstLine="0"/>
        <w:rPr>
          <w:sz w:val="24"/>
          <w:szCs w:val="24"/>
        </w:rPr>
      </w:pPr>
      <w:r>
        <w:rPr>
          <w:sz w:val="24"/>
          <w:szCs w:val="24"/>
        </w:rPr>
        <w:t>7.1.</w:t>
      </w:r>
      <w:r w:rsidR="00984EB6">
        <w:rPr>
          <w:sz w:val="24"/>
          <w:szCs w:val="24"/>
        </w:rPr>
        <w:t xml:space="preserve"> </w:t>
      </w:r>
      <w:r w:rsidR="0009334F" w:rsidRPr="00917730">
        <w:rPr>
          <w:sz w:val="24"/>
          <w:szCs w:val="24"/>
        </w:rPr>
        <w:t>Sutarties Šalys susirašinėja lietuvių kalba. Visi pranešimai, sutikimai ir kitas susižinojimas, kuriuos Šalys gali pateikti viena kitai pagal šią Sutartį, bus laikomi galiojančiais ir įteiktais tinkamai, jeigu yra pateikti kitai Šaliai registruotu paštu, faksu ar elektroniniu paštu (patvirtinant gavimą) toliau nurodytais adresais, fakso numeriais ar el. pašto adresais: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4021"/>
        <w:gridCol w:w="3999"/>
      </w:tblGrid>
      <w:tr w:rsidR="0009334F" w:rsidRPr="00D8374E" w14:paraId="0D79A87B" w14:textId="77777777" w:rsidTr="007A2030">
        <w:trPr>
          <w:trHeight w:val="275"/>
        </w:trPr>
        <w:tc>
          <w:tcPr>
            <w:tcW w:w="1620" w:type="dxa"/>
          </w:tcPr>
          <w:p w14:paraId="34686906" w14:textId="77777777" w:rsidR="0009334F" w:rsidRPr="00D8374E" w:rsidRDefault="0009334F" w:rsidP="007A2030">
            <w:pPr>
              <w:pStyle w:val="TableParagraph"/>
              <w:spacing w:line="360" w:lineRule="auto"/>
              <w:ind w:left="0"/>
              <w:rPr>
                <w:sz w:val="24"/>
                <w:szCs w:val="24"/>
              </w:rPr>
            </w:pPr>
          </w:p>
        </w:tc>
        <w:tc>
          <w:tcPr>
            <w:tcW w:w="4021" w:type="dxa"/>
          </w:tcPr>
          <w:p w14:paraId="2491CDF1" w14:textId="77777777" w:rsidR="0009334F" w:rsidRPr="00D8374E" w:rsidRDefault="0009334F" w:rsidP="007A2030">
            <w:pPr>
              <w:pStyle w:val="TableParagraph"/>
              <w:spacing w:line="360" w:lineRule="auto"/>
              <w:rPr>
                <w:b/>
                <w:sz w:val="24"/>
                <w:szCs w:val="24"/>
              </w:rPr>
            </w:pPr>
            <w:r w:rsidRPr="00D8374E">
              <w:rPr>
                <w:b/>
                <w:spacing w:val="-2"/>
                <w:sz w:val="24"/>
                <w:szCs w:val="24"/>
              </w:rPr>
              <w:t>Užsakovas:</w:t>
            </w:r>
          </w:p>
        </w:tc>
        <w:tc>
          <w:tcPr>
            <w:tcW w:w="3999" w:type="dxa"/>
          </w:tcPr>
          <w:p w14:paraId="08966A53" w14:textId="77777777" w:rsidR="0009334F" w:rsidRPr="00D8374E" w:rsidRDefault="0009334F" w:rsidP="007A2030">
            <w:pPr>
              <w:pStyle w:val="TableParagraph"/>
              <w:spacing w:line="360" w:lineRule="auto"/>
              <w:rPr>
                <w:b/>
                <w:sz w:val="24"/>
                <w:szCs w:val="24"/>
              </w:rPr>
            </w:pPr>
            <w:r w:rsidRPr="00D8374E">
              <w:rPr>
                <w:b/>
                <w:spacing w:val="-2"/>
                <w:sz w:val="24"/>
                <w:szCs w:val="24"/>
              </w:rPr>
              <w:t>Teikėjas</w:t>
            </w:r>
          </w:p>
        </w:tc>
      </w:tr>
      <w:tr w:rsidR="0009334F" w:rsidRPr="00D8374E" w14:paraId="2AC8462A" w14:textId="77777777" w:rsidTr="007A2030">
        <w:trPr>
          <w:trHeight w:val="551"/>
        </w:trPr>
        <w:tc>
          <w:tcPr>
            <w:tcW w:w="1620" w:type="dxa"/>
          </w:tcPr>
          <w:p w14:paraId="0F411E40" w14:textId="77777777" w:rsidR="0009334F" w:rsidRPr="00D8374E" w:rsidRDefault="0009334F" w:rsidP="007A2030">
            <w:pPr>
              <w:pStyle w:val="TableParagraph"/>
              <w:spacing w:line="360" w:lineRule="auto"/>
              <w:rPr>
                <w:sz w:val="24"/>
                <w:szCs w:val="24"/>
              </w:rPr>
            </w:pPr>
            <w:r w:rsidRPr="00D8374E">
              <w:rPr>
                <w:spacing w:val="-2"/>
                <w:sz w:val="24"/>
                <w:szCs w:val="24"/>
              </w:rPr>
              <w:t>Šalies pavadinimas</w:t>
            </w:r>
          </w:p>
        </w:tc>
        <w:tc>
          <w:tcPr>
            <w:tcW w:w="4021" w:type="dxa"/>
          </w:tcPr>
          <w:p w14:paraId="50322D21" w14:textId="77777777" w:rsidR="0009334F" w:rsidRPr="00D8374E" w:rsidRDefault="0009334F" w:rsidP="007A2030">
            <w:pPr>
              <w:pStyle w:val="TableParagraph"/>
              <w:spacing w:line="360" w:lineRule="auto"/>
              <w:rPr>
                <w:b/>
                <w:sz w:val="24"/>
                <w:szCs w:val="24"/>
              </w:rPr>
            </w:pPr>
            <w:r w:rsidRPr="00D8374E">
              <w:rPr>
                <w:b/>
                <w:sz w:val="24"/>
                <w:szCs w:val="24"/>
              </w:rPr>
              <w:t>Šilutės</w:t>
            </w:r>
            <w:r w:rsidRPr="00D8374E">
              <w:rPr>
                <w:b/>
                <w:spacing w:val="-2"/>
                <w:sz w:val="24"/>
                <w:szCs w:val="24"/>
              </w:rPr>
              <w:t xml:space="preserve"> </w:t>
            </w:r>
            <w:r w:rsidRPr="00D8374E">
              <w:rPr>
                <w:b/>
                <w:sz w:val="24"/>
                <w:szCs w:val="24"/>
              </w:rPr>
              <w:t>Hugo</w:t>
            </w:r>
            <w:r w:rsidRPr="00D8374E">
              <w:rPr>
                <w:b/>
                <w:spacing w:val="-4"/>
                <w:sz w:val="24"/>
                <w:szCs w:val="24"/>
              </w:rPr>
              <w:t xml:space="preserve"> </w:t>
            </w:r>
            <w:r w:rsidRPr="00D8374E">
              <w:rPr>
                <w:b/>
                <w:sz w:val="24"/>
                <w:szCs w:val="24"/>
              </w:rPr>
              <w:t>Šojaus</w:t>
            </w:r>
            <w:r w:rsidRPr="00D8374E">
              <w:rPr>
                <w:b/>
                <w:spacing w:val="-3"/>
                <w:sz w:val="24"/>
                <w:szCs w:val="24"/>
              </w:rPr>
              <w:t xml:space="preserve"> </w:t>
            </w:r>
            <w:r w:rsidRPr="00D8374E">
              <w:rPr>
                <w:b/>
                <w:spacing w:val="-2"/>
                <w:sz w:val="24"/>
                <w:szCs w:val="24"/>
              </w:rPr>
              <w:t>muziejus</w:t>
            </w:r>
          </w:p>
        </w:tc>
        <w:tc>
          <w:tcPr>
            <w:tcW w:w="3999" w:type="dxa"/>
          </w:tcPr>
          <w:p w14:paraId="2FFA2773" w14:textId="77777777" w:rsidR="0009334F" w:rsidRPr="00D8374E" w:rsidRDefault="0009334F" w:rsidP="007A2030">
            <w:pPr>
              <w:pStyle w:val="TableParagraph"/>
              <w:spacing w:line="360" w:lineRule="auto"/>
              <w:ind w:left="0"/>
              <w:rPr>
                <w:sz w:val="24"/>
                <w:szCs w:val="24"/>
              </w:rPr>
            </w:pPr>
          </w:p>
        </w:tc>
      </w:tr>
      <w:tr w:rsidR="0009334F" w:rsidRPr="00D8374E" w14:paraId="3D0EE325" w14:textId="77777777" w:rsidTr="007A2030">
        <w:trPr>
          <w:trHeight w:val="275"/>
        </w:trPr>
        <w:tc>
          <w:tcPr>
            <w:tcW w:w="1620" w:type="dxa"/>
          </w:tcPr>
          <w:p w14:paraId="60387580" w14:textId="77777777" w:rsidR="0009334F" w:rsidRPr="00D8374E" w:rsidRDefault="0009334F" w:rsidP="007A2030">
            <w:pPr>
              <w:pStyle w:val="TableParagraph"/>
              <w:spacing w:line="360" w:lineRule="auto"/>
              <w:rPr>
                <w:sz w:val="24"/>
                <w:szCs w:val="24"/>
              </w:rPr>
            </w:pPr>
            <w:r w:rsidRPr="00D8374E">
              <w:rPr>
                <w:spacing w:val="-2"/>
                <w:sz w:val="24"/>
                <w:szCs w:val="24"/>
              </w:rPr>
              <w:t>Adresas</w:t>
            </w:r>
          </w:p>
        </w:tc>
        <w:tc>
          <w:tcPr>
            <w:tcW w:w="4021" w:type="dxa"/>
          </w:tcPr>
          <w:p w14:paraId="71008AD6" w14:textId="77777777" w:rsidR="0009334F" w:rsidRPr="00D8374E" w:rsidRDefault="0009334F" w:rsidP="007A2030">
            <w:pPr>
              <w:pStyle w:val="TableParagraph"/>
              <w:spacing w:line="360" w:lineRule="auto"/>
              <w:rPr>
                <w:sz w:val="24"/>
                <w:szCs w:val="24"/>
              </w:rPr>
            </w:pPr>
            <w:r w:rsidRPr="00D8374E">
              <w:rPr>
                <w:sz w:val="24"/>
                <w:szCs w:val="24"/>
              </w:rPr>
              <w:t>Lietuvininkų</w:t>
            </w:r>
            <w:r w:rsidRPr="00D8374E">
              <w:rPr>
                <w:spacing w:val="-3"/>
                <w:sz w:val="24"/>
                <w:szCs w:val="24"/>
              </w:rPr>
              <w:t xml:space="preserve"> </w:t>
            </w:r>
            <w:r w:rsidRPr="00D8374E">
              <w:rPr>
                <w:sz w:val="24"/>
                <w:szCs w:val="24"/>
              </w:rPr>
              <w:t>g.</w:t>
            </w:r>
            <w:r w:rsidRPr="00D8374E">
              <w:rPr>
                <w:spacing w:val="-2"/>
                <w:sz w:val="24"/>
                <w:szCs w:val="24"/>
              </w:rPr>
              <w:t xml:space="preserve"> </w:t>
            </w:r>
            <w:r w:rsidRPr="00D8374E">
              <w:rPr>
                <w:sz w:val="24"/>
                <w:szCs w:val="24"/>
              </w:rPr>
              <w:t>4,</w:t>
            </w:r>
            <w:r w:rsidRPr="00D8374E">
              <w:rPr>
                <w:spacing w:val="-1"/>
                <w:sz w:val="24"/>
                <w:szCs w:val="24"/>
              </w:rPr>
              <w:t xml:space="preserve"> </w:t>
            </w:r>
            <w:r w:rsidRPr="00D8374E">
              <w:rPr>
                <w:spacing w:val="-2"/>
                <w:sz w:val="24"/>
                <w:szCs w:val="24"/>
              </w:rPr>
              <w:t>Šilutė</w:t>
            </w:r>
          </w:p>
        </w:tc>
        <w:tc>
          <w:tcPr>
            <w:tcW w:w="3999" w:type="dxa"/>
          </w:tcPr>
          <w:p w14:paraId="3CDB1DB1" w14:textId="77777777" w:rsidR="0009334F" w:rsidRPr="00D8374E" w:rsidRDefault="0009334F" w:rsidP="007A2030">
            <w:pPr>
              <w:pStyle w:val="TableParagraph"/>
              <w:spacing w:line="360" w:lineRule="auto"/>
              <w:ind w:left="0"/>
              <w:rPr>
                <w:sz w:val="24"/>
                <w:szCs w:val="24"/>
              </w:rPr>
            </w:pPr>
          </w:p>
        </w:tc>
      </w:tr>
      <w:tr w:rsidR="0009334F" w:rsidRPr="00D8374E" w14:paraId="7D8DB383" w14:textId="77777777" w:rsidTr="007A2030">
        <w:trPr>
          <w:trHeight w:val="275"/>
        </w:trPr>
        <w:tc>
          <w:tcPr>
            <w:tcW w:w="1620" w:type="dxa"/>
          </w:tcPr>
          <w:p w14:paraId="7F2CE618" w14:textId="77777777" w:rsidR="0009334F" w:rsidRPr="00D8374E" w:rsidRDefault="0009334F" w:rsidP="007A2030">
            <w:pPr>
              <w:pStyle w:val="TableParagraph"/>
              <w:spacing w:line="360" w:lineRule="auto"/>
              <w:rPr>
                <w:sz w:val="24"/>
                <w:szCs w:val="24"/>
              </w:rPr>
            </w:pPr>
            <w:r w:rsidRPr="00D8374E">
              <w:rPr>
                <w:spacing w:val="-2"/>
                <w:sz w:val="24"/>
                <w:szCs w:val="24"/>
              </w:rPr>
              <w:t>Telefonas</w:t>
            </w:r>
          </w:p>
        </w:tc>
        <w:tc>
          <w:tcPr>
            <w:tcW w:w="4021" w:type="dxa"/>
          </w:tcPr>
          <w:p w14:paraId="788416E2" w14:textId="77777777" w:rsidR="0009334F" w:rsidRPr="00D8374E" w:rsidRDefault="0009334F" w:rsidP="007A2030">
            <w:pPr>
              <w:pStyle w:val="TableParagraph"/>
              <w:spacing w:line="360" w:lineRule="auto"/>
              <w:rPr>
                <w:sz w:val="24"/>
                <w:szCs w:val="24"/>
              </w:rPr>
            </w:pPr>
            <w:r w:rsidRPr="00D8374E">
              <w:rPr>
                <w:spacing w:val="-2"/>
                <w:sz w:val="24"/>
                <w:szCs w:val="24"/>
              </w:rPr>
              <w:t>+37044162207</w:t>
            </w:r>
          </w:p>
        </w:tc>
        <w:tc>
          <w:tcPr>
            <w:tcW w:w="3999" w:type="dxa"/>
          </w:tcPr>
          <w:p w14:paraId="7E6ED927" w14:textId="77777777" w:rsidR="0009334F" w:rsidRPr="00D8374E" w:rsidRDefault="0009334F" w:rsidP="007A2030">
            <w:pPr>
              <w:pStyle w:val="TableParagraph"/>
              <w:spacing w:line="360" w:lineRule="auto"/>
              <w:ind w:left="0"/>
              <w:rPr>
                <w:sz w:val="24"/>
                <w:szCs w:val="24"/>
              </w:rPr>
            </w:pPr>
          </w:p>
        </w:tc>
      </w:tr>
      <w:tr w:rsidR="0009334F" w:rsidRPr="00D8374E" w14:paraId="7637C89B" w14:textId="77777777" w:rsidTr="007A2030">
        <w:trPr>
          <w:trHeight w:val="275"/>
        </w:trPr>
        <w:tc>
          <w:tcPr>
            <w:tcW w:w="1620" w:type="dxa"/>
          </w:tcPr>
          <w:p w14:paraId="402C9CA7" w14:textId="77777777" w:rsidR="0009334F" w:rsidRPr="00D8374E" w:rsidRDefault="0009334F" w:rsidP="007A2030">
            <w:pPr>
              <w:pStyle w:val="TableParagraph"/>
              <w:spacing w:line="360" w:lineRule="auto"/>
              <w:rPr>
                <w:sz w:val="24"/>
                <w:szCs w:val="24"/>
              </w:rPr>
            </w:pPr>
            <w:r w:rsidRPr="00D8374E">
              <w:rPr>
                <w:spacing w:val="-2"/>
                <w:sz w:val="24"/>
                <w:szCs w:val="24"/>
              </w:rPr>
              <w:t>Faksas</w:t>
            </w:r>
          </w:p>
        </w:tc>
        <w:tc>
          <w:tcPr>
            <w:tcW w:w="4021" w:type="dxa"/>
          </w:tcPr>
          <w:p w14:paraId="0A829A72" w14:textId="77777777" w:rsidR="0009334F" w:rsidRPr="00D8374E" w:rsidRDefault="0009334F" w:rsidP="007A2030">
            <w:pPr>
              <w:pStyle w:val="TableParagraph"/>
              <w:spacing w:line="360" w:lineRule="auto"/>
              <w:rPr>
                <w:sz w:val="24"/>
                <w:szCs w:val="24"/>
              </w:rPr>
            </w:pPr>
            <w:r w:rsidRPr="00D8374E">
              <w:rPr>
                <w:sz w:val="24"/>
                <w:szCs w:val="24"/>
              </w:rPr>
              <w:t>-</w:t>
            </w:r>
          </w:p>
        </w:tc>
        <w:tc>
          <w:tcPr>
            <w:tcW w:w="3999" w:type="dxa"/>
          </w:tcPr>
          <w:p w14:paraId="4F6BD0D8" w14:textId="77777777" w:rsidR="0009334F" w:rsidRPr="00D8374E" w:rsidRDefault="0009334F" w:rsidP="007A2030">
            <w:pPr>
              <w:pStyle w:val="TableParagraph"/>
              <w:spacing w:line="360" w:lineRule="auto"/>
              <w:rPr>
                <w:sz w:val="24"/>
                <w:szCs w:val="24"/>
              </w:rPr>
            </w:pPr>
          </w:p>
        </w:tc>
      </w:tr>
      <w:tr w:rsidR="0009334F" w:rsidRPr="00D8374E" w14:paraId="25E6D174" w14:textId="77777777" w:rsidTr="007A2030">
        <w:trPr>
          <w:trHeight w:val="278"/>
        </w:trPr>
        <w:tc>
          <w:tcPr>
            <w:tcW w:w="1620" w:type="dxa"/>
          </w:tcPr>
          <w:p w14:paraId="5517CFDA" w14:textId="77777777" w:rsidR="0009334F" w:rsidRPr="00D8374E" w:rsidRDefault="0009334F" w:rsidP="007A2030">
            <w:pPr>
              <w:pStyle w:val="TableParagraph"/>
              <w:spacing w:line="360" w:lineRule="auto"/>
              <w:rPr>
                <w:sz w:val="24"/>
                <w:szCs w:val="24"/>
              </w:rPr>
            </w:pPr>
            <w:r w:rsidRPr="00D8374E">
              <w:rPr>
                <w:sz w:val="24"/>
                <w:szCs w:val="24"/>
              </w:rPr>
              <w:t xml:space="preserve">El. </w:t>
            </w:r>
            <w:r w:rsidRPr="00D8374E">
              <w:rPr>
                <w:spacing w:val="-2"/>
                <w:sz w:val="24"/>
                <w:szCs w:val="24"/>
              </w:rPr>
              <w:t>paštas</w:t>
            </w:r>
          </w:p>
        </w:tc>
        <w:tc>
          <w:tcPr>
            <w:tcW w:w="4021" w:type="dxa"/>
          </w:tcPr>
          <w:p w14:paraId="0D8DCD9E" w14:textId="77777777" w:rsidR="0009334F" w:rsidRPr="00D8374E" w:rsidRDefault="0009334F" w:rsidP="007A2030">
            <w:pPr>
              <w:pStyle w:val="TableParagraph"/>
              <w:spacing w:line="360" w:lineRule="auto"/>
              <w:rPr>
                <w:sz w:val="24"/>
                <w:szCs w:val="24"/>
              </w:rPr>
            </w:pPr>
            <w:hyperlink r:id="rId7">
              <w:r w:rsidRPr="00D8374E">
                <w:rPr>
                  <w:color w:val="0000FF"/>
                  <w:spacing w:val="-2"/>
                  <w:sz w:val="24"/>
                  <w:szCs w:val="24"/>
                  <w:u w:val="single" w:color="0000FF"/>
                </w:rPr>
                <w:t>info@silutesmuziejus.lt</w:t>
              </w:r>
            </w:hyperlink>
          </w:p>
        </w:tc>
        <w:tc>
          <w:tcPr>
            <w:tcW w:w="3999" w:type="dxa"/>
          </w:tcPr>
          <w:p w14:paraId="1415DDB3" w14:textId="77777777" w:rsidR="0009334F" w:rsidRPr="00D8374E" w:rsidRDefault="0009334F" w:rsidP="007A2030">
            <w:pPr>
              <w:pStyle w:val="TableParagraph"/>
              <w:spacing w:line="360" w:lineRule="auto"/>
              <w:rPr>
                <w:sz w:val="24"/>
                <w:szCs w:val="24"/>
              </w:rPr>
            </w:pPr>
          </w:p>
        </w:tc>
      </w:tr>
    </w:tbl>
    <w:p w14:paraId="22FE162D" w14:textId="77777777" w:rsidR="0009334F" w:rsidRPr="00D8374E" w:rsidRDefault="0009334F" w:rsidP="0009334F">
      <w:pPr>
        <w:pStyle w:val="Pagrindinistekstas"/>
        <w:spacing w:before="1" w:line="360" w:lineRule="auto"/>
        <w:ind w:left="0"/>
      </w:pPr>
    </w:p>
    <w:p w14:paraId="08A57752" w14:textId="4D0A6A9A" w:rsidR="0009334F" w:rsidRPr="00984EB6" w:rsidRDefault="00984EB6" w:rsidP="00984EB6">
      <w:pPr>
        <w:tabs>
          <w:tab w:val="left" w:pos="1317"/>
        </w:tabs>
        <w:spacing w:line="360" w:lineRule="auto"/>
        <w:ind w:right="284"/>
        <w:rPr>
          <w:sz w:val="24"/>
          <w:szCs w:val="24"/>
        </w:rPr>
      </w:pPr>
      <w:r>
        <w:rPr>
          <w:sz w:val="24"/>
          <w:szCs w:val="24"/>
        </w:rPr>
        <w:t>7.2.</w:t>
      </w:r>
      <w:r w:rsidR="00D45C6B" w:rsidRPr="00984EB6">
        <w:rPr>
          <w:sz w:val="24"/>
          <w:szCs w:val="24"/>
        </w:rPr>
        <w:t xml:space="preserve"> </w:t>
      </w:r>
      <w:r w:rsidR="0009334F" w:rsidRPr="00984EB6">
        <w:rPr>
          <w:sz w:val="24"/>
          <w:szCs w:val="24"/>
        </w:rPr>
        <w:t xml:space="preserve">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w:t>
      </w:r>
      <w:r w:rsidR="0009334F" w:rsidRPr="00984EB6">
        <w:rPr>
          <w:spacing w:val="-2"/>
          <w:sz w:val="24"/>
          <w:szCs w:val="24"/>
        </w:rPr>
        <w:t>duomenis.</w:t>
      </w:r>
    </w:p>
    <w:p w14:paraId="4EDF3664" w14:textId="725F2636" w:rsidR="0009334F" w:rsidRPr="00984EB6" w:rsidRDefault="00984EB6" w:rsidP="00984EB6">
      <w:pPr>
        <w:pStyle w:val="Sraopastraipa"/>
        <w:numPr>
          <w:ilvl w:val="1"/>
          <w:numId w:val="12"/>
        </w:numPr>
        <w:tabs>
          <w:tab w:val="left" w:pos="1282"/>
        </w:tabs>
        <w:spacing w:before="1" w:line="360" w:lineRule="auto"/>
        <w:rPr>
          <w:sz w:val="24"/>
          <w:szCs w:val="24"/>
        </w:rPr>
      </w:pPr>
      <w:r>
        <w:rPr>
          <w:sz w:val="24"/>
          <w:szCs w:val="24"/>
        </w:rPr>
        <w:t xml:space="preserve"> </w:t>
      </w:r>
      <w:r w:rsidR="0009334F" w:rsidRPr="00984EB6">
        <w:rPr>
          <w:sz w:val="24"/>
          <w:szCs w:val="24"/>
        </w:rPr>
        <w:t>Už</w:t>
      </w:r>
      <w:r w:rsidR="0009334F" w:rsidRPr="00984EB6">
        <w:rPr>
          <w:spacing w:val="-3"/>
          <w:sz w:val="24"/>
          <w:szCs w:val="24"/>
        </w:rPr>
        <w:t xml:space="preserve"> </w:t>
      </w:r>
      <w:r w:rsidR="0009334F" w:rsidRPr="00984EB6">
        <w:rPr>
          <w:sz w:val="24"/>
          <w:szCs w:val="24"/>
        </w:rPr>
        <w:t>Sutarties</w:t>
      </w:r>
      <w:r w:rsidR="0009334F" w:rsidRPr="00984EB6">
        <w:rPr>
          <w:spacing w:val="-3"/>
          <w:sz w:val="24"/>
          <w:szCs w:val="24"/>
        </w:rPr>
        <w:t xml:space="preserve"> </w:t>
      </w:r>
      <w:r w:rsidR="0009334F" w:rsidRPr="00984EB6">
        <w:rPr>
          <w:sz w:val="24"/>
          <w:szCs w:val="24"/>
        </w:rPr>
        <w:t>vykdymą</w:t>
      </w:r>
      <w:r w:rsidR="0009334F" w:rsidRPr="00984EB6">
        <w:rPr>
          <w:spacing w:val="-3"/>
          <w:sz w:val="24"/>
          <w:szCs w:val="24"/>
        </w:rPr>
        <w:t xml:space="preserve"> </w:t>
      </w:r>
      <w:r w:rsidR="0009334F" w:rsidRPr="00984EB6">
        <w:rPr>
          <w:sz w:val="24"/>
          <w:szCs w:val="24"/>
        </w:rPr>
        <w:t>Šalių</w:t>
      </w:r>
      <w:r w:rsidR="0009334F" w:rsidRPr="00984EB6">
        <w:rPr>
          <w:spacing w:val="-3"/>
          <w:sz w:val="24"/>
          <w:szCs w:val="24"/>
        </w:rPr>
        <w:t xml:space="preserve"> </w:t>
      </w:r>
      <w:r w:rsidR="0009334F" w:rsidRPr="00984EB6">
        <w:rPr>
          <w:sz w:val="24"/>
          <w:szCs w:val="24"/>
        </w:rPr>
        <w:t>paskirti</w:t>
      </w:r>
      <w:r w:rsidR="0009334F" w:rsidRPr="00984EB6">
        <w:rPr>
          <w:spacing w:val="-2"/>
          <w:sz w:val="24"/>
          <w:szCs w:val="24"/>
        </w:rPr>
        <w:t xml:space="preserve"> </w:t>
      </w:r>
      <w:r w:rsidR="0009334F" w:rsidRPr="00984EB6">
        <w:rPr>
          <w:sz w:val="24"/>
          <w:szCs w:val="24"/>
        </w:rPr>
        <w:t xml:space="preserve">atsakingi </w:t>
      </w:r>
      <w:r w:rsidR="0009334F" w:rsidRPr="00984EB6">
        <w:rPr>
          <w:spacing w:val="-2"/>
          <w:sz w:val="24"/>
          <w:szCs w:val="24"/>
        </w:rPr>
        <w:t>asmenys: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3601"/>
        <w:gridCol w:w="4060"/>
      </w:tblGrid>
      <w:tr w:rsidR="0009334F" w:rsidRPr="00D8374E" w14:paraId="38FF91FD" w14:textId="77777777" w:rsidTr="007A2030">
        <w:trPr>
          <w:trHeight w:val="275"/>
        </w:trPr>
        <w:tc>
          <w:tcPr>
            <w:tcW w:w="1981" w:type="dxa"/>
          </w:tcPr>
          <w:p w14:paraId="64367D9B" w14:textId="77777777" w:rsidR="0009334F" w:rsidRPr="00D8374E" w:rsidRDefault="0009334F" w:rsidP="007A2030">
            <w:pPr>
              <w:pStyle w:val="TableParagraph"/>
              <w:spacing w:line="360" w:lineRule="auto"/>
              <w:ind w:left="0"/>
              <w:rPr>
                <w:sz w:val="24"/>
                <w:szCs w:val="24"/>
              </w:rPr>
            </w:pPr>
          </w:p>
        </w:tc>
        <w:tc>
          <w:tcPr>
            <w:tcW w:w="3601" w:type="dxa"/>
          </w:tcPr>
          <w:p w14:paraId="197D9700" w14:textId="77777777" w:rsidR="0009334F" w:rsidRPr="00D8374E" w:rsidRDefault="0009334F" w:rsidP="007A2030">
            <w:pPr>
              <w:pStyle w:val="TableParagraph"/>
              <w:spacing w:line="360" w:lineRule="auto"/>
              <w:rPr>
                <w:b/>
                <w:sz w:val="24"/>
                <w:szCs w:val="24"/>
              </w:rPr>
            </w:pPr>
            <w:r w:rsidRPr="00D8374E">
              <w:rPr>
                <w:b/>
                <w:spacing w:val="-2"/>
                <w:sz w:val="24"/>
                <w:szCs w:val="24"/>
              </w:rPr>
              <w:t>Užsakovo:</w:t>
            </w:r>
          </w:p>
        </w:tc>
        <w:tc>
          <w:tcPr>
            <w:tcW w:w="4060" w:type="dxa"/>
          </w:tcPr>
          <w:p w14:paraId="02169FDD" w14:textId="77777777" w:rsidR="0009334F" w:rsidRPr="00D8374E" w:rsidRDefault="0009334F" w:rsidP="007A2030">
            <w:pPr>
              <w:pStyle w:val="TableParagraph"/>
              <w:spacing w:line="360" w:lineRule="auto"/>
              <w:ind w:left="106"/>
              <w:rPr>
                <w:b/>
                <w:sz w:val="24"/>
                <w:szCs w:val="24"/>
              </w:rPr>
            </w:pPr>
            <w:r w:rsidRPr="00D8374E">
              <w:rPr>
                <w:b/>
                <w:spacing w:val="-2"/>
                <w:sz w:val="24"/>
                <w:szCs w:val="24"/>
              </w:rPr>
              <w:t>Teikėjo:</w:t>
            </w:r>
          </w:p>
        </w:tc>
      </w:tr>
      <w:tr w:rsidR="0009334F" w:rsidRPr="00D8374E" w14:paraId="08E912AE" w14:textId="77777777" w:rsidTr="007A2030">
        <w:trPr>
          <w:trHeight w:val="275"/>
        </w:trPr>
        <w:tc>
          <w:tcPr>
            <w:tcW w:w="1981" w:type="dxa"/>
          </w:tcPr>
          <w:p w14:paraId="3F90734D" w14:textId="77777777" w:rsidR="0009334F" w:rsidRPr="00D8374E" w:rsidRDefault="0009334F" w:rsidP="007A2030">
            <w:pPr>
              <w:pStyle w:val="TableParagraph"/>
              <w:spacing w:line="360" w:lineRule="auto"/>
              <w:rPr>
                <w:sz w:val="24"/>
                <w:szCs w:val="24"/>
              </w:rPr>
            </w:pPr>
            <w:r w:rsidRPr="00D8374E">
              <w:rPr>
                <w:sz w:val="24"/>
                <w:szCs w:val="24"/>
              </w:rPr>
              <w:t>Vardas,</w:t>
            </w:r>
            <w:r w:rsidRPr="00D8374E">
              <w:rPr>
                <w:spacing w:val="-4"/>
                <w:sz w:val="24"/>
                <w:szCs w:val="24"/>
              </w:rPr>
              <w:t xml:space="preserve"> </w:t>
            </w:r>
            <w:r w:rsidRPr="00D8374E">
              <w:rPr>
                <w:spacing w:val="-2"/>
                <w:sz w:val="24"/>
                <w:szCs w:val="24"/>
              </w:rPr>
              <w:t>pavardė</w:t>
            </w:r>
          </w:p>
        </w:tc>
        <w:tc>
          <w:tcPr>
            <w:tcW w:w="3601" w:type="dxa"/>
          </w:tcPr>
          <w:p w14:paraId="23A41A08" w14:textId="77777777" w:rsidR="0009334F" w:rsidRPr="00D8374E" w:rsidRDefault="0009334F" w:rsidP="007A2030">
            <w:pPr>
              <w:pStyle w:val="TableParagraph"/>
              <w:spacing w:line="360" w:lineRule="auto"/>
              <w:rPr>
                <w:sz w:val="24"/>
                <w:szCs w:val="24"/>
              </w:rPr>
            </w:pPr>
            <w:r w:rsidRPr="00D8374E">
              <w:rPr>
                <w:sz w:val="24"/>
                <w:szCs w:val="24"/>
              </w:rPr>
              <w:t>Indrė</w:t>
            </w:r>
            <w:r w:rsidRPr="00D8374E">
              <w:rPr>
                <w:spacing w:val="-4"/>
                <w:sz w:val="24"/>
                <w:szCs w:val="24"/>
              </w:rPr>
              <w:t xml:space="preserve"> </w:t>
            </w:r>
            <w:r w:rsidRPr="00D8374E">
              <w:rPr>
                <w:spacing w:val="-2"/>
                <w:sz w:val="24"/>
                <w:szCs w:val="24"/>
              </w:rPr>
              <w:t>Skablauskaitė</w:t>
            </w:r>
          </w:p>
        </w:tc>
        <w:tc>
          <w:tcPr>
            <w:tcW w:w="4060" w:type="dxa"/>
          </w:tcPr>
          <w:p w14:paraId="69875C33" w14:textId="77777777" w:rsidR="0009334F" w:rsidRPr="00D8374E" w:rsidRDefault="0009334F" w:rsidP="007A2030">
            <w:pPr>
              <w:pStyle w:val="TableParagraph"/>
              <w:spacing w:line="360" w:lineRule="auto"/>
              <w:ind w:left="0"/>
              <w:rPr>
                <w:sz w:val="24"/>
                <w:szCs w:val="24"/>
              </w:rPr>
            </w:pPr>
          </w:p>
        </w:tc>
      </w:tr>
      <w:tr w:rsidR="0009334F" w:rsidRPr="00D8374E" w14:paraId="558EF3D4" w14:textId="77777777" w:rsidTr="007A2030">
        <w:trPr>
          <w:trHeight w:val="275"/>
        </w:trPr>
        <w:tc>
          <w:tcPr>
            <w:tcW w:w="1981" w:type="dxa"/>
          </w:tcPr>
          <w:p w14:paraId="707E643E" w14:textId="77777777" w:rsidR="0009334F" w:rsidRPr="00D8374E" w:rsidRDefault="0009334F" w:rsidP="007A2030">
            <w:pPr>
              <w:pStyle w:val="TableParagraph"/>
              <w:spacing w:line="360" w:lineRule="auto"/>
              <w:rPr>
                <w:sz w:val="24"/>
                <w:szCs w:val="24"/>
              </w:rPr>
            </w:pPr>
            <w:r w:rsidRPr="00D8374E">
              <w:rPr>
                <w:spacing w:val="-2"/>
                <w:sz w:val="24"/>
                <w:szCs w:val="24"/>
              </w:rPr>
              <w:lastRenderedPageBreak/>
              <w:t>Adresas</w:t>
            </w:r>
          </w:p>
        </w:tc>
        <w:tc>
          <w:tcPr>
            <w:tcW w:w="3601" w:type="dxa"/>
          </w:tcPr>
          <w:p w14:paraId="3BD87FDB" w14:textId="77777777" w:rsidR="0009334F" w:rsidRPr="00D8374E" w:rsidRDefault="0009334F" w:rsidP="007A2030">
            <w:pPr>
              <w:pStyle w:val="TableParagraph"/>
              <w:spacing w:line="360" w:lineRule="auto"/>
              <w:rPr>
                <w:sz w:val="24"/>
                <w:szCs w:val="24"/>
              </w:rPr>
            </w:pPr>
            <w:r w:rsidRPr="00D8374E">
              <w:rPr>
                <w:sz w:val="24"/>
                <w:szCs w:val="24"/>
              </w:rPr>
              <w:t>Lietuvininkų</w:t>
            </w:r>
            <w:r w:rsidRPr="00D8374E">
              <w:rPr>
                <w:spacing w:val="-3"/>
                <w:sz w:val="24"/>
                <w:szCs w:val="24"/>
              </w:rPr>
              <w:t xml:space="preserve"> </w:t>
            </w:r>
            <w:r w:rsidRPr="00D8374E">
              <w:rPr>
                <w:sz w:val="24"/>
                <w:szCs w:val="24"/>
              </w:rPr>
              <w:t>g.</w:t>
            </w:r>
            <w:r w:rsidRPr="00D8374E">
              <w:rPr>
                <w:spacing w:val="-2"/>
                <w:sz w:val="24"/>
                <w:szCs w:val="24"/>
              </w:rPr>
              <w:t xml:space="preserve"> </w:t>
            </w:r>
            <w:r w:rsidRPr="00D8374E">
              <w:rPr>
                <w:sz w:val="24"/>
                <w:szCs w:val="24"/>
              </w:rPr>
              <w:t>4,</w:t>
            </w:r>
            <w:r w:rsidRPr="00D8374E">
              <w:rPr>
                <w:spacing w:val="-1"/>
                <w:sz w:val="24"/>
                <w:szCs w:val="24"/>
              </w:rPr>
              <w:t xml:space="preserve"> </w:t>
            </w:r>
            <w:r w:rsidRPr="00D8374E">
              <w:rPr>
                <w:spacing w:val="-2"/>
                <w:sz w:val="24"/>
                <w:szCs w:val="24"/>
              </w:rPr>
              <w:t>Šilutė</w:t>
            </w:r>
          </w:p>
        </w:tc>
        <w:tc>
          <w:tcPr>
            <w:tcW w:w="4060" w:type="dxa"/>
          </w:tcPr>
          <w:p w14:paraId="7BADCC99" w14:textId="77777777" w:rsidR="0009334F" w:rsidRPr="00D8374E" w:rsidRDefault="0009334F" w:rsidP="007A2030">
            <w:pPr>
              <w:pStyle w:val="TableParagraph"/>
              <w:spacing w:line="360" w:lineRule="auto"/>
              <w:ind w:left="0"/>
              <w:rPr>
                <w:sz w:val="24"/>
                <w:szCs w:val="24"/>
              </w:rPr>
            </w:pPr>
          </w:p>
        </w:tc>
      </w:tr>
      <w:tr w:rsidR="0009334F" w:rsidRPr="00D8374E" w14:paraId="6D2D4C15" w14:textId="77777777" w:rsidTr="007A2030">
        <w:trPr>
          <w:trHeight w:val="275"/>
        </w:trPr>
        <w:tc>
          <w:tcPr>
            <w:tcW w:w="1981" w:type="dxa"/>
          </w:tcPr>
          <w:p w14:paraId="682CFBBB" w14:textId="77777777" w:rsidR="0009334F" w:rsidRPr="00D8374E" w:rsidRDefault="0009334F" w:rsidP="007A2030">
            <w:pPr>
              <w:pStyle w:val="TableParagraph"/>
              <w:spacing w:line="360" w:lineRule="auto"/>
              <w:rPr>
                <w:sz w:val="24"/>
                <w:szCs w:val="24"/>
              </w:rPr>
            </w:pPr>
            <w:r w:rsidRPr="00D8374E">
              <w:rPr>
                <w:spacing w:val="-2"/>
                <w:sz w:val="24"/>
                <w:szCs w:val="24"/>
              </w:rPr>
              <w:t>Telefonas</w:t>
            </w:r>
          </w:p>
        </w:tc>
        <w:tc>
          <w:tcPr>
            <w:tcW w:w="3601" w:type="dxa"/>
          </w:tcPr>
          <w:p w14:paraId="20C22E78" w14:textId="2C91BAFE" w:rsidR="0009334F" w:rsidRPr="00D8374E" w:rsidRDefault="0009334F" w:rsidP="007A2030">
            <w:pPr>
              <w:pStyle w:val="TableParagraph"/>
              <w:spacing w:line="360" w:lineRule="auto"/>
              <w:rPr>
                <w:sz w:val="24"/>
                <w:szCs w:val="24"/>
              </w:rPr>
            </w:pPr>
            <w:r w:rsidRPr="00D8374E">
              <w:rPr>
                <w:spacing w:val="-2"/>
                <w:sz w:val="24"/>
                <w:szCs w:val="24"/>
              </w:rPr>
              <w:t>+370</w:t>
            </w:r>
            <w:r w:rsidR="00740C53">
              <w:rPr>
                <w:spacing w:val="-2"/>
                <w:sz w:val="24"/>
                <w:szCs w:val="24"/>
              </w:rPr>
              <w:t>65551548</w:t>
            </w:r>
          </w:p>
        </w:tc>
        <w:tc>
          <w:tcPr>
            <w:tcW w:w="4060" w:type="dxa"/>
          </w:tcPr>
          <w:p w14:paraId="547D7CE5" w14:textId="77777777" w:rsidR="0009334F" w:rsidRPr="00D8374E" w:rsidRDefault="0009334F" w:rsidP="007A2030">
            <w:pPr>
              <w:pStyle w:val="TableParagraph"/>
              <w:spacing w:line="360" w:lineRule="auto"/>
              <w:ind w:left="0"/>
              <w:rPr>
                <w:sz w:val="24"/>
                <w:szCs w:val="24"/>
              </w:rPr>
            </w:pPr>
          </w:p>
        </w:tc>
      </w:tr>
      <w:tr w:rsidR="0009334F" w:rsidRPr="00D8374E" w14:paraId="4D3824AD" w14:textId="77777777" w:rsidTr="007A2030">
        <w:trPr>
          <w:trHeight w:val="275"/>
        </w:trPr>
        <w:tc>
          <w:tcPr>
            <w:tcW w:w="1981" w:type="dxa"/>
          </w:tcPr>
          <w:p w14:paraId="7DCCBB3C" w14:textId="77777777" w:rsidR="0009334F" w:rsidRPr="00D8374E" w:rsidRDefault="0009334F" w:rsidP="007A2030">
            <w:pPr>
              <w:pStyle w:val="TableParagraph"/>
              <w:spacing w:line="360" w:lineRule="auto"/>
              <w:rPr>
                <w:sz w:val="24"/>
                <w:szCs w:val="24"/>
              </w:rPr>
            </w:pPr>
            <w:r w:rsidRPr="00D8374E">
              <w:rPr>
                <w:spacing w:val="-2"/>
                <w:sz w:val="24"/>
                <w:szCs w:val="24"/>
              </w:rPr>
              <w:t>Faksas</w:t>
            </w:r>
          </w:p>
        </w:tc>
        <w:tc>
          <w:tcPr>
            <w:tcW w:w="3601" w:type="dxa"/>
          </w:tcPr>
          <w:p w14:paraId="3237E582" w14:textId="77777777" w:rsidR="0009334F" w:rsidRPr="00D8374E" w:rsidRDefault="0009334F" w:rsidP="007A2030">
            <w:pPr>
              <w:pStyle w:val="TableParagraph"/>
              <w:spacing w:line="360" w:lineRule="auto"/>
              <w:rPr>
                <w:sz w:val="24"/>
                <w:szCs w:val="24"/>
              </w:rPr>
            </w:pPr>
            <w:r w:rsidRPr="00D8374E">
              <w:rPr>
                <w:sz w:val="24"/>
                <w:szCs w:val="24"/>
              </w:rPr>
              <w:t>-</w:t>
            </w:r>
          </w:p>
        </w:tc>
        <w:tc>
          <w:tcPr>
            <w:tcW w:w="4060" w:type="dxa"/>
          </w:tcPr>
          <w:p w14:paraId="256C77AE" w14:textId="77777777" w:rsidR="0009334F" w:rsidRPr="00D8374E" w:rsidRDefault="0009334F" w:rsidP="007A2030">
            <w:pPr>
              <w:pStyle w:val="TableParagraph"/>
              <w:spacing w:line="360" w:lineRule="auto"/>
              <w:ind w:left="0"/>
              <w:rPr>
                <w:sz w:val="24"/>
                <w:szCs w:val="24"/>
              </w:rPr>
            </w:pPr>
          </w:p>
        </w:tc>
      </w:tr>
      <w:tr w:rsidR="0009334F" w:rsidRPr="00D8374E" w14:paraId="592460B5" w14:textId="77777777" w:rsidTr="007A2030">
        <w:trPr>
          <w:trHeight w:val="554"/>
        </w:trPr>
        <w:tc>
          <w:tcPr>
            <w:tcW w:w="1981" w:type="dxa"/>
          </w:tcPr>
          <w:p w14:paraId="7DE3F236" w14:textId="77777777" w:rsidR="0009334F" w:rsidRPr="00D8374E" w:rsidRDefault="0009334F" w:rsidP="007A2030">
            <w:pPr>
              <w:pStyle w:val="TableParagraph"/>
              <w:spacing w:line="360" w:lineRule="auto"/>
              <w:rPr>
                <w:sz w:val="24"/>
                <w:szCs w:val="24"/>
              </w:rPr>
            </w:pPr>
            <w:r w:rsidRPr="00D8374E">
              <w:rPr>
                <w:sz w:val="24"/>
                <w:szCs w:val="24"/>
              </w:rPr>
              <w:t xml:space="preserve">El. </w:t>
            </w:r>
            <w:r w:rsidRPr="00D8374E">
              <w:rPr>
                <w:spacing w:val="-2"/>
                <w:sz w:val="24"/>
                <w:szCs w:val="24"/>
              </w:rPr>
              <w:t>paštas</w:t>
            </w:r>
          </w:p>
        </w:tc>
        <w:tc>
          <w:tcPr>
            <w:tcW w:w="3601" w:type="dxa"/>
          </w:tcPr>
          <w:p w14:paraId="2CCFFB01" w14:textId="7D15154E" w:rsidR="0009334F" w:rsidRPr="00D8374E" w:rsidRDefault="00AC66DB" w:rsidP="007A2030">
            <w:pPr>
              <w:pStyle w:val="TableParagraph"/>
              <w:spacing w:line="360" w:lineRule="auto"/>
              <w:rPr>
                <w:sz w:val="24"/>
                <w:szCs w:val="24"/>
              </w:rPr>
            </w:pPr>
            <w:hyperlink r:id="rId8" w:history="1">
              <w:r w:rsidRPr="007B2C6E">
                <w:rPr>
                  <w:rStyle w:val="Hipersaitas"/>
                  <w:spacing w:val="-2"/>
                  <w:sz w:val="24"/>
                  <w:szCs w:val="24"/>
                </w:rPr>
                <w:t>direktore@silutesmuziejus.lt</w:t>
              </w:r>
            </w:hyperlink>
            <w:r>
              <w:rPr>
                <w:spacing w:val="-2"/>
                <w:sz w:val="24"/>
                <w:szCs w:val="24"/>
              </w:rPr>
              <w:t xml:space="preserve"> </w:t>
            </w:r>
          </w:p>
        </w:tc>
        <w:tc>
          <w:tcPr>
            <w:tcW w:w="4060" w:type="dxa"/>
          </w:tcPr>
          <w:p w14:paraId="41DD12BB" w14:textId="77777777" w:rsidR="0009334F" w:rsidRPr="00D8374E" w:rsidRDefault="0009334F" w:rsidP="007A2030">
            <w:pPr>
              <w:pStyle w:val="TableParagraph"/>
              <w:spacing w:line="360" w:lineRule="auto"/>
              <w:ind w:left="0"/>
              <w:rPr>
                <w:sz w:val="24"/>
                <w:szCs w:val="24"/>
              </w:rPr>
            </w:pPr>
          </w:p>
        </w:tc>
      </w:tr>
    </w:tbl>
    <w:p w14:paraId="5EF4BA90" w14:textId="77777777" w:rsidR="0009334F" w:rsidRPr="00D8374E" w:rsidRDefault="0009334F" w:rsidP="0009334F">
      <w:pPr>
        <w:pStyle w:val="Pagrindinistekstas"/>
        <w:spacing w:line="360" w:lineRule="auto"/>
        <w:ind w:left="0"/>
      </w:pPr>
    </w:p>
    <w:p w14:paraId="13340811" w14:textId="6A40895B" w:rsidR="00FB450E" w:rsidRPr="00D8374E" w:rsidRDefault="00FB450E" w:rsidP="00984EB6">
      <w:pPr>
        <w:pStyle w:val="Antrat1"/>
        <w:numPr>
          <w:ilvl w:val="0"/>
          <w:numId w:val="12"/>
        </w:numPr>
        <w:tabs>
          <w:tab w:val="left" w:pos="3369"/>
        </w:tabs>
        <w:spacing w:line="360" w:lineRule="auto"/>
        <w:jc w:val="center"/>
      </w:pPr>
      <w:r w:rsidRPr="00D8374E">
        <w:t>GINČŲ</w:t>
      </w:r>
      <w:r w:rsidRPr="00D8374E">
        <w:rPr>
          <w:spacing w:val="-5"/>
        </w:rPr>
        <w:t xml:space="preserve"> </w:t>
      </w:r>
      <w:r w:rsidRPr="00D8374E">
        <w:t>SPRENDIMO</w:t>
      </w:r>
      <w:r w:rsidRPr="00D8374E">
        <w:rPr>
          <w:spacing w:val="-3"/>
        </w:rPr>
        <w:t xml:space="preserve"> </w:t>
      </w:r>
      <w:r w:rsidRPr="00D8374E">
        <w:rPr>
          <w:spacing w:val="-2"/>
        </w:rPr>
        <w:t>TVARKA</w:t>
      </w:r>
    </w:p>
    <w:p w14:paraId="4E263DC1" w14:textId="77777777" w:rsidR="00FB450E" w:rsidRPr="00D8374E" w:rsidRDefault="00FB450E" w:rsidP="00FB450E">
      <w:pPr>
        <w:pStyle w:val="Pagrindinistekstas"/>
        <w:spacing w:line="360" w:lineRule="auto"/>
        <w:ind w:left="0"/>
        <w:rPr>
          <w:b/>
        </w:rPr>
      </w:pPr>
    </w:p>
    <w:p w14:paraId="2C1BFD31" w14:textId="7815947C" w:rsidR="00FB450E" w:rsidRPr="00721568" w:rsidRDefault="00AD7307" w:rsidP="00FB450E">
      <w:pPr>
        <w:tabs>
          <w:tab w:val="left" w:pos="1291"/>
        </w:tabs>
        <w:spacing w:line="360" w:lineRule="auto"/>
        <w:ind w:right="281"/>
        <w:rPr>
          <w:sz w:val="24"/>
          <w:szCs w:val="24"/>
        </w:rPr>
      </w:pPr>
      <w:r>
        <w:rPr>
          <w:sz w:val="24"/>
          <w:szCs w:val="24"/>
        </w:rPr>
        <w:t>8</w:t>
      </w:r>
      <w:r w:rsidR="00FB450E">
        <w:rPr>
          <w:sz w:val="24"/>
          <w:szCs w:val="24"/>
        </w:rPr>
        <w:t>.1.</w:t>
      </w:r>
      <w:r w:rsidR="00AC66DB">
        <w:rPr>
          <w:sz w:val="24"/>
          <w:szCs w:val="24"/>
        </w:rPr>
        <w:t xml:space="preserve"> </w:t>
      </w:r>
      <w:r w:rsidR="00FB450E" w:rsidRPr="00721568">
        <w:rPr>
          <w:sz w:val="24"/>
          <w:szCs w:val="24"/>
        </w:rPr>
        <w:t>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48CCFFBE" w14:textId="77777777" w:rsidR="00FB450E" w:rsidRPr="00D8374E" w:rsidRDefault="00FB450E" w:rsidP="00FB450E">
      <w:pPr>
        <w:pStyle w:val="Pagrindinistekstas"/>
        <w:spacing w:line="360" w:lineRule="auto"/>
        <w:ind w:left="0"/>
      </w:pPr>
    </w:p>
    <w:p w14:paraId="7B7BE5AD" w14:textId="77777777" w:rsidR="00FB450E" w:rsidRPr="00D8374E" w:rsidRDefault="00FB450E" w:rsidP="00984EB6">
      <w:pPr>
        <w:pStyle w:val="Antrat1"/>
        <w:numPr>
          <w:ilvl w:val="0"/>
          <w:numId w:val="12"/>
        </w:numPr>
        <w:tabs>
          <w:tab w:val="left" w:pos="3021"/>
        </w:tabs>
        <w:spacing w:line="360" w:lineRule="auto"/>
        <w:ind w:left="3021"/>
      </w:pPr>
      <w:r w:rsidRPr="00D8374E">
        <w:t>SUTARTIES</w:t>
      </w:r>
      <w:r w:rsidRPr="00D8374E">
        <w:rPr>
          <w:spacing w:val="-4"/>
        </w:rPr>
        <w:t xml:space="preserve"> </w:t>
      </w:r>
      <w:r w:rsidRPr="00D8374E">
        <w:t>NUTRAUKIMO</w:t>
      </w:r>
      <w:r w:rsidRPr="00D8374E">
        <w:rPr>
          <w:spacing w:val="-3"/>
        </w:rPr>
        <w:t xml:space="preserve"> </w:t>
      </w:r>
      <w:r w:rsidRPr="00D8374E">
        <w:rPr>
          <w:spacing w:val="-2"/>
        </w:rPr>
        <w:t>TVARKA</w:t>
      </w:r>
    </w:p>
    <w:p w14:paraId="5B270CE4" w14:textId="77777777" w:rsidR="00FB450E" w:rsidRPr="00D8374E" w:rsidRDefault="00FB450E" w:rsidP="00FB450E">
      <w:pPr>
        <w:pStyle w:val="Pagrindinistekstas"/>
        <w:spacing w:line="360" w:lineRule="auto"/>
        <w:ind w:left="0"/>
        <w:rPr>
          <w:b/>
        </w:rPr>
      </w:pPr>
    </w:p>
    <w:p w14:paraId="0426682A" w14:textId="6DF7537F" w:rsidR="00FB450E" w:rsidRPr="00407697" w:rsidRDefault="00AD7307" w:rsidP="00FB450E">
      <w:pPr>
        <w:tabs>
          <w:tab w:val="left" w:pos="1452"/>
        </w:tabs>
        <w:spacing w:line="360" w:lineRule="auto"/>
        <w:ind w:right="277"/>
        <w:rPr>
          <w:sz w:val="24"/>
          <w:szCs w:val="24"/>
        </w:rPr>
      </w:pPr>
      <w:r>
        <w:rPr>
          <w:sz w:val="24"/>
          <w:szCs w:val="24"/>
        </w:rPr>
        <w:t>9</w:t>
      </w:r>
      <w:r w:rsidR="00FB450E">
        <w:rPr>
          <w:sz w:val="24"/>
          <w:szCs w:val="24"/>
        </w:rPr>
        <w:t>.1.</w:t>
      </w:r>
      <w:r w:rsidR="00BC30DB">
        <w:rPr>
          <w:sz w:val="24"/>
          <w:szCs w:val="24"/>
        </w:rPr>
        <w:t xml:space="preserve"> </w:t>
      </w:r>
      <w:r w:rsidR="00FB450E" w:rsidRPr="00407697">
        <w:rPr>
          <w:sz w:val="24"/>
          <w:szCs w:val="24"/>
        </w:rPr>
        <w:t>Sutarties Šalys gali nutraukti pirkimo sutartį anksčiau sutartyje numatyto termino, jeigu kita Šalis sutarties nevykdo ar netinkamai vykdo ir tai yra esminis sutarties pažeidimas arba Šalių susitarimu, Šalims pasirašius susitarimą. Šalys vadovaujasi Civilinio kodekso nuostatomis.</w:t>
      </w:r>
    </w:p>
    <w:p w14:paraId="5076C4DC" w14:textId="77777777" w:rsidR="00FB450E" w:rsidRPr="00D8374E" w:rsidRDefault="00FB450E" w:rsidP="00984EB6">
      <w:pPr>
        <w:pStyle w:val="Antrat1"/>
        <w:numPr>
          <w:ilvl w:val="0"/>
          <w:numId w:val="12"/>
        </w:numPr>
        <w:tabs>
          <w:tab w:val="left" w:pos="3842"/>
        </w:tabs>
        <w:spacing w:before="274" w:line="360" w:lineRule="auto"/>
        <w:ind w:left="3842"/>
      </w:pPr>
      <w:r w:rsidRPr="00D8374E">
        <w:rPr>
          <w:spacing w:val="-2"/>
        </w:rPr>
        <w:t>KONFIDENCIALUMAS</w:t>
      </w:r>
    </w:p>
    <w:p w14:paraId="776B0F33" w14:textId="77777777" w:rsidR="00FB450E" w:rsidRPr="00D8374E" w:rsidRDefault="00FB450E" w:rsidP="00FB450E">
      <w:pPr>
        <w:pStyle w:val="Pagrindinistekstas"/>
        <w:spacing w:line="360" w:lineRule="auto"/>
        <w:ind w:left="0"/>
        <w:rPr>
          <w:b/>
        </w:rPr>
      </w:pPr>
    </w:p>
    <w:p w14:paraId="61330B37" w14:textId="4A2511AC" w:rsidR="00FB450E" w:rsidRPr="00407697" w:rsidRDefault="00FB450E" w:rsidP="00FB450E">
      <w:pPr>
        <w:tabs>
          <w:tab w:val="left" w:pos="1468"/>
        </w:tabs>
        <w:spacing w:line="360" w:lineRule="auto"/>
        <w:ind w:right="282"/>
        <w:rPr>
          <w:sz w:val="24"/>
          <w:szCs w:val="24"/>
        </w:rPr>
      </w:pPr>
      <w:r>
        <w:rPr>
          <w:sz w:val="24"/>
          <w:szCs w:val="24"/>
        </w:rPr>
        <w:t>1</w:t>
      </w:r>
      <w:r w:rsidR="00AD7307">
        <w:rPr>
          <w:sz w:val="24"/>
          <w:szCs w:val="24"/>
        </w:rPr>
        <w:t>0</w:t>
      </w:r>
      <w:r>
        <w:rPr>
          <w:sz w:val="24"/>
          <w:szCs w:val="24"/>
        </w:rPr>
        <w:t>.1.</w:t>
      </w:r>
      <w:r w:rsidR="00AC66DB">
        <w:rPr>
          <w:sz w:val="24"/>
          <w:szCs w:val="24"/>
        </w:rPr>
        <w:t xml:space="preserve"> </w:t>
      </w:r>
      <w:r w:rsidRPr="00407697">
        <w:rPr>
          <w:sz w:val="24"/>
          <w:szCs w:val="24"/>
        </w:rPr>
        <w:t xml:space="preserve">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w:t>
      </w:r>
      <w:r w:rsidRPr="00407697">
        <w:rPr>
          <w:spacing w:val="-2"/>
          <w:sz w:val="24"/>
          <w:szCs w:val="24"/>
        </w:rPr>
        <w:t>aktus.</w:t>
      </w:r>
    </w:p>
    <w:p w14:paraId="7E422833" w14:textId="0B23D100" w:rsidR="00FB450E" w:rsidRPr="00D8374E" w:rsidRDefault="00FB450E" w:rsidP="00FB450E">
      <w:pPr>
        <w:pStyle w:val="Pagrindinistekstas"/>
        <w:spacing w:before="7" w:line="360" w:lineRule="auto"/>
        <w:ind w:left="0" w:right="289"/>
      </w:pPr>
      <w:r>
        <w:t>1</w:t>
      </w:r>
      <w:r w:rsidR="00AD7307">
        <w:t>0</w:t>
      </w:r>
      <w:r>
        <w:t>.2.</w:t>
      </w:r>
      <w:r w:rsidR="00AC66DB">
        <w:t xml:space="preserve"> </w:t>
      </w:r>
      <w:r w:rsidRPr="00A33960">
        <w:t>Jeigu šalys, vykdydamos sutartį, gavo iš kitos šalies informaciją, kuri yra komercinė</w:t>
      </w:r>
      <w:r w:rsidRPr="00A33960">
        <w:rPr>
          <w:spacing w:val="40"/>
        </w:rPr>
        <w:t xml:space="preserve"> </w:t>
      </w:r>
      <w:r w:rsidRPr="00A33960">
        <w:t>paslaptis,</w:t>
      </w:r>
      <w:r w:rsidRPr="00A33960">
        <w:rPr>
          <w:spacing w:val="61"/>
        </w:rPr>
        <w:t xml:space="preserve"> </w:t>
      </w:r>
      <w:r w:rsidRPr="00A33960">
        <w:t>arba</w:t>
      </w:r>
      <w:r w:rsidRPr="00A33960">
        <w:rPr>
          <w:spacing w:val="59"/>
        </w:rPr>
        <w:t xml:space="preserve"> </w:t>
      </w:r>
      <w:r w:rsidRPr="00A33960">
        <w:t>kitokią</w:t>
      </w:r>
      <w:r w:rsidRPr="00A33960">
        <w:rPr>
          <w:spacing w:val="58"/>
        </w:rPr>
        <w:t xml:space="preserve"> </w:t>
      </w:r>
      <w:r w:rsidRPr="00A33960">
        <w:t>konfidencialią</w:t>
      </w:r>
      <w:r w:rsidRPr="00A33960">
        <w:rPr>
          <w:spacing w:val="61"/>
        </w:rPr>
        <w:t xml:space="preserve"> </w:t>
      </w:r>
      <w:r w:rsidRPr="00A33960">
        <w:t>informaciją,</w:t>
      </w:r>
      <w:r w:rsidRPr="00A33960">
        <w:rPr>
          <w:spacing w:val="61"/>
        </w:rPr>
        <w:t xml:space="preserve"> </w:t>
      </w:r>
      <w:r w:rsidRPr="00A33960">
        <w:t>tai</w:t>
      </w:r>
      <w:r w:rsidRPr="00A33960">
        <w:rPr>
          <w:spacing w:val="61"/>
        </w:rPr>
        <w:t xml:space="preserve"> </w:t>
      </w:r>
      <w:r w:rsidRPr="00A33960">
        <w:t>ji</w:t>
      </w:r>
      <w:r w:rsidRPr="00A33960">
        <w:rPr>
          <w:spacing w:val="60"/>
        </w:rPr>
        <w:t xml:space="preserve"> </w:t>
      </w:r>
      <w:r w:rsidRPr="00A33960">
        <w:t>neturi</w:t>
      </w:r>
      <w:r w:rsidRPr="00A33960">
        <w:rPr>
          <w:spacing w:val="61"/>
        </w:rPr>
        <w:t xml:space="preserve"> </w:t>
      </w:r>
      <w:r w:rsidRPr="00A33960">
        <w:t>teisės</w:t>
      </w:r>
      <w:r w:rsidRPr="00A33960">
        <w:rPr>
          <w:spacing w:val="61"/>
        </w:rPr>
        <w:t xml:space="preserve"> </w:t>
      </w:r>
      <w:r w:rsidRPr="00A33960">
        <w:t>suteikti</w:t>
      </w:r>
      <w:r w:rsidRPr="00A33960">
        <w:rPr>
          <w:spacing w:val="62"/>
        </w:rPr>
        <w:t xml:space="preserve"> </w:t>
      </w:r>
      <w:r w:rsidRPr="00A33960">
        <w:t>šios</w:t>
      </w:r>
      <w:r w:rsidRPr="00A33960">
        <w:rPr>
          <w:spacing w:val="60"/>
        </w:rPr>
        <w:t xml:space="preserve"> </w:t>
      </w:r>
      <w:r w:rsidRPr="00A33960">
        <w:t>informacijos</w:t>
      </w:r>
      <w:r>
        <w:t xml:space="preserve"> </w:t>
      </w:r>
      <w:r w:rsidRPr="00D8374E">
        <w:t>tretiesiems</w:t>
      </w:r>
      <w:r w:rsidRPr="00D8374E">
        <w:rPr>
          <w:spacing w:val="33"/>
        </w:rPr>
        <w:t xml:space="preserve"> </w:t>
      </w:r>
      <w:r w:rsidRPr="00D8374E">
        <w:t>asmenims</w:t>
      </w:r>
      <w:r w:rsidRPr="00D8374E">
        <w:rPr>
          <w:spacing w:val="32"/>
        </w:rPr>
        <w:t xml:space="preserve"> </w:t>
      </w:r>
      <w:r w:rsidRPr="00D8374E">
        <w:t>be</w:t>
      </w:r>
      <w:r w:rsidRPr="00D8374E">
        <w:rPr>
          <w:spacing w:val="34"/>
        </w:rPr>
        <w:t xml:space="preserve"> </w:t>
      </w:r>
      <w:r w:rsidRPr="00D8374E">
        <w:t>kitos</w:t>
      </w:r>
      <w:r w:rsidRPr="00D8374E">
        <w:rPr>
          <w:spacing w:val="32"/>
        </w:rPr>
        <w:t xml:space="preserve"> </w:t>
      </w:r>
      <w:r w:rsidRPr="00D8374E">
        <w:t>šalies</w:t>
      </w:r>
      <w:r w:rsidRPr="00D8374E">
        <w:rPr>
          <w:spacing w:val="32"/>
        </w:rPr>
        <w:t xml:space="preserve"> </w:t>
      </w:r>
      <w:r w:rsidRPr="00D8374E">
        <w:t>sutikimo,</w:t>
      </w:r>
      <w:r w:rsidRPr="00D8374E">
        <w:rPr>
          <w:spacing w:val="32"/>
        </w:rPr>
        <w:t xml:space="preserve"> </w:t>
      </w:r>
      <w:r w:rsidRPr="00D8374E">
        <w:t>išskyrus</w:t>
      </w:r>
      <w:r w:rsidRPr="00D8374E">
        <w:rPr>
          <w:spacing w:val="32"/>
        </w:rPr>
        <w:t xml:space="preserve"> </w:t>
      </w:r>
      <w:r w:rsidRPr="00D8374E">
        <w:t>tuos</w:t>
      </w:r>
      <w:r w:rsidRPr="00D8374E">
        <w:rPr>
          <w:spacing w:val="35"/>
        </w:rPr>
        <w:t xml:space="preserve"> </w:t>
      </w:r>
      <w:r w:rsidRPr="00D8374E">
        <w:t>atvejus,</w:t>
      </w:r>
      <w:r w:rsidRPr="00D8374E">
        <w:rPr>
          <w:spacing w:val="33"/>
        </w:rPr>
        <w:t xml:space="preserve"> </w:t>
      </w:r>
      <w:r w:rsidRPr="00D8374E">
        <w:t>kai</w:t>
      </w:r>
      <w:r w:rsidRPr="00D8374E">
        <w:rPr>
          <w:spacing w:val="35"/>
        </w:rPr>
        <w:t xml:space="preserve"> </w:t>
      </w:r>
      <w:r w:rsidRPr="00D8374E">
        <w:t>tai</w:t>
      </w:r>
      <w:r w:rsidRPr="00D8374E">
        <w:rPr>
          <w:spacing w:val="34"/>
        </w:rPr>
        <w:t xml:space="preserve"> </w:t>
      </w:r>
      <w:r w:rsidRPr="00D8374E">
        <w:t>yra</w:t>
      </w:r>
      <w:r w:rsidRPr="00D8374E">
        <w:rPr>
          <w:spacing w:val="31"/>
        </w:rPr>
        <w:t xml:space="preserve"> </w:t>
      </w:r>
      <w:r w:rsidRPr="00D8374E">
        <w:t>privaloma</w:t>
      </w:r>
      <w:r w:rsidRPr="00D8374E">
        <w:rPr>
          <w:spacing w:val="34"/>
        </w:rPr>
        <w:t xml:space="preserve"> </w:t>
      </w:r>
      <w:r w:rsidRPr="00D8374E">
        <w:t>pagal Lietuvos Respublikos teisės aktus.</w:t>
      </w:r>
    </w:p>
    <w:p w14:paraId="688DB4C3" w14:textId="77777777" w:rsidR="003E3CDD" w:rsidRPr="00D8374E" w:rsidRDefault="003E3CDD" w:rsidP="00D8374E">
      <w:pPr>
        <w:spacing w:after="160" w:line="360" w:lineRule="auto"/>
        <w:rPr>
          <w:sz w:val="24"/>
          <w:szCs w:val="24"/>
        </w:rPr>
      </w:pPr>
    </w:p>
    <w:p w14:paraId="15BCA042" w14:textId="1C921329" w:rsidR="00633EB6" w:rsidRPr="00C10EB5" w:rsidRDefault="00633EB6" w:rsidP="00984EB6">
      <w:pPr>
        <w:pStyle w:val="Sraopastraipa"/>
        <w:numPr>
          <w:ilvl w:val="0"/>
          <w:numId w:val="12"/>
        </w:numPr>
        <w:tabs>
          <w:tab w:val="left" w:pos="3146"/>
        </w:tabs>
        <w:spacing w:line="360" w:lineRule="auto"/>
        <w:jc w:val="center"/>
        <w:rPr>
          <w:b/>
          <w:sz w:val="24"/>
          <w:szCs w:val="24"/>
        </w:rPr>
      </w:pPr>
      <w:r w:rsidRPr="00C10EB5">
        <w:rPr>
          <w:b/>
          <w:sz w:val="24"/>
          <w:szCs w:val="24"/>
        </w:rPr>
        <w:t>NENUGALIMA</w:t>
      </w:r>
      <w:r w:rsidRPr="00C10EB5">
        <w:rPr>
          <w:b/>
          <w:spacing w:val="-4"/>
          <w:sz w:val="24"/>
          <w:szCs w:val="24"/>
        </w:rPr>
        <w:t xml:space="preserve"> </w:t>
      </w:r>
      <w:r w:rsidRPr="00C10EB5">
        <w:rPr>
          <w:b/>
          <w:sz w:val="24"/>
          <w:szCs w:val="24"/>
        </w:rPr>
        <w:t>JĖGA</w:t>
      </w:r>
      <w:r w:rsidRPr="00C10EB5">
        <w:rPr>
          <w:b/>
          <w:spacing w:val="-4"/>
          <w:sz w:val="24"/>
          <w:szCs w:val="24"/>
        </w:rPr>
        <w:t xml:space="preserve"> </w:t>
      </w:r>
      <w:r w:rsidRPr="00C10EB5">
        <w:rPr>
          <w:b/>
          <w:sz w:val="24"/>
          <w:szCs w:val="24"/>
        </w:rPr>
        <w:t>(</w:t>
      </w:r>
      <w:r w:rsidRPr="00C10EB5">
        <w:rPr>
          <w:b/>
          <w:i/>
          <w:sz w:val="24"/>
          <w:szCs w:val="24"/>
        </w:rPr>
        <w:t>force</w:t>
      </w:r>
      <w:r w:rsidRPr="00C10EB5">
        <w:rPr>
          <w:b/>
          <w:i/>
          <w:spacing w:val="-3"/>
          <w:sz w:val="24"/>
          <w:szCs w:val="24"/>
        </w:rPr>
        <w:t xml:space="preserve"> </w:t>
      </w:r>
      <w:r w:rsidRPr="00C10EB5">
        <w:rPr>
          <w:b/>
          <w:i/>
          <w:spacing w:val="-2"/>
          <w:sz w:val="24"/>
          <w:szCs w:val="24"/>
        </w:rPr>
        <w:t>majeure</w:t>
      </w:r>
      <w:r w:rsidRPr="00C10EB5">
        <w:rPr>
          <w:b/>
          <w:spacing w:val="-2"/>
          <w:sz w:val="24"/>
          <w:szCs w:val="24"/>
        </w:rPr>
        <w:t>)</w:t>
      </w:r>
    </w:p>
    <w:p w14:paraId="005CCE29" w14:textId="77777777" w:rsidR="00633EB6" w:rsidRPr="00D8374E" w:rsidRDefault="00633EB6" w:rsidP="00633EB6">
      <w:pPr>
        <w:pStyle w:val="Pagrindinistekstas"/>
        <w:spacing w:line="360" w:lineRule="auto"/>
        <w:ind w:left="0"/>
        <w:rPr>
          <w:b/>
        </w:rPr>
      </w:pPr>
    </w:p>
    <w:p w14:paraId="035DB322" w14:textId="6EEE4EAF" w:rsidR="00633EB6" w:rsidRPr="00633EB6" w:rsidRDefault="00C10EB5" w:rsidP="00633EB6">
      <w:pPr>
        <w:tabs>
          <w:tab w:val="left" w:pos="1416"/>
        </w:tabs>
        <w:spacing w:line="360" w:lineRule="auto"/>
        <w:ind w:right="283"/>
        <w:rPr>
          <w:sz w:val="24"/>
          <w:szCs w:val="24"/>
        </w:rPr>
      </w:pPr>
      <w:r>
        <w:rPr>
          <w:sz w:val="24"/>
          <w:szCs w:val="24"/>
        </w:rPr>
        <w:t>1</w:t>
      </w:r>
      <w:r w:rsidR="00AD7307">
        <w:rPr>
          <w:sz w:val="24"/>
          <w:szCs w:val="24"/>
        </w:rPr>
        <w:t>1</w:t>
      </w:r>
      <w:r>
        <w:rPr>
          <w:sz w:val="24"/>
          <w:szCs w:val="24"/>
        </w:rPr>
        <w:t>.1.</w:t>
      </w:r>
      <w:r w:rsidR="00AC66DB">
        <w:rPr>
          <w:sz w:val="24"/>
          <w:szCs w:val="24"/>
        </w:rPr>
        <w:t xml:space="preserve"> </w:t>
      </w:r>
      <w:r w:rsidR="00633EB6" w:rsidRPr="00633EB6">
        <w:rPr>
          <w:sz w:val="24"/>
          <w:szCs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w:t>
      </w:r>
      <w:r w:rsidR="00633EB6" w:rsidRPr="00633EB6">
        <w:rPr>
          <w:spacing w:val="-2"/>
          <w:sz w:val="24"/>
          <w:szCs w:val="24"/>
        </w:rPr>
        <w:t>įsipareigojimų.</w:t>
      </w:r>
    </w:p>
    <w:p w14:paraId="3CADCBF9" w14:textId="474D704E" w:rsidR="00633EB6" w:rsidRPr="00C10EB5" w:rsidRDefault="00C10EB5" w:rsidP="00C10EB5">
      <w:pPr>
        <w:tabs>
          <w:tab w:val="left" w:pos="1440"/>
        </w:tabs>
        <w:spacing w:line="360" w:lineRule="auto"/>
        <w:ind w:right="281"/>
        <w:rPr>
          <w:sz w:val="24"/>
          <w:szCs w:val="24"/>
        </w:rPr>
      </w:pPr>
      <w:r>
        <w:rPr>
          <w:sz w:val="24"/>
          <w:szCs w:val="24"/>
        </w:rPr>
        <w:t>1</w:t>
      </w:r>
      <w:r w:rsidR="00AD7307">
        <w:rPr>
          <w:sz w:val="24"/>
          <w:szCs w:val="24"/>
        </w:rPr>
        <w:t>1</w:t>
      </w:r>
      <w:r>
        <w:rPr>
          <w:sz w:val="24"/>
          <w:szCs w:val="24"/>
        </w:rPr>
        <w:t>.2.</w:t>
      </w:r>
      <w:r w:rsidR="00AC66DB">
        <w:rPr>
          <w:sz w:val="24"/>
          <w:szCs w:val="24"/>
        </w:rPr>
        <w:t xml:space="preserve"> </w:t>
      </w:r>
      <w:r w:rsidR="00633EB6" w:rsidRPr="00C10EB5">
        <w:rPr>
          <w:sz w:val="24"/>
          <w:szCs w:val="24"/>
        </w:rPr>
        <w:t>Nenugalimos jėgos aplinkybės turi būti patvirtintos Lietuvos Respublikos civilinio kodekso, Lietuvos Respublikos Vyriausybės 1996-07-15 nutarimo Nr. 840 ir Lietuvos Respublikos Vyriausybės 1997-03-13</w:t>
      </w:r>
      <w:r w:rsidR="00633EB6" w:rsidRPr="00C10EB5">
        <w:rPr>
          <w:spacing w:val="40"/>
          <w:sz w:val="24"/>
          <w:szCs w:val="24"/>
        </w:rPr>
        <w:t xml:space="preserve"> </w:t>
      </w:r>
      <w:r w:rsidR="00633EB6" w:rsidRPr="00C10EB5">
        <w:rPr>
          <w:sz w:val="24"/>
          <w:szCs w:val="24"/>
        </w:rPr>
        <w:t>nutarimo Nr. 222 ir juos pakeičiančių teisės aktų nustatyta tvarka.</w:t>
      </w:r>
    </w:p>
    <w:p w14:paraId="7276EAE4" w14:textId="00DA4D5C" w:rsidR="00633EB6" w:rsidRPr="00C10EB5" w:rsidRDefault="00C10EB5" w:rsidP="00C10EB5">
      <w:pPr>
        <w:tabs>
          <w:tab w:val="left" w:pos="1411"/>
        </w:tabs>
        <w:spacing w:line="360" w:lineRule="auto"/>
        <w:ind w:right="288"/>
        <w:rPr>
          <w:sz w:val="24"/>
          <w:szCs w:val="24"/>
        </w:rPr>
      </w:pPr>
      <w:r>
        <w:rPr>
          <w:sz w:val="24"/>
          <w:szCs w:val="24"/>
        </w:rPr>
        <w:t>1</w:t>
      </w:r>
      <w:r w:rsidR="00AD7307">
        <w:rPr>
          <w:sz w:val="24"/>
          <w:szCs w:val="24"/>
        </w:rPr>
        <w:t>1</w:t>
      </w:r>
      <w:r w:rsidR="009C6251">
        <w:rPr>
          <w:sz w:val="24"/>
          <w:szCs w:val="24"/>
        </w:rPr>
        <w:t>.</w:t>
      </w:r>
      <w:r>
        <w:rPr>
          <w:sz w:val="24"/>
          <w:szCs w:val="24"/>
        </w:rPr>
        <w:t>3.</w:t>
      </w:r>
      <w:r w:rsidR="00AC66DB">
        <w:rPr>
          <w:sz w:val="24"/>
          <w:szCs w:val="24"/>
        </w:rPr>
        <w:t xml:space="preserve"> </w:t>
      </w:r>
      <w:r w:rsidR="00633EB6" w:rsidRPr="00C10EB5">
        <w:rPr>
          <w:sz w:val="24"/>
          <w:szCs w:val="24"/>
        </w:rPr>
        <w:t xml:space="preserve">Apie tokių aplinkybių atsiradimą viena šalis kitai įsipareigoja pranešti ne vėliau kaip per 10 dienų nuo aplinkybių atsiradimo. Nepranešimas neatleidžia nuo sutartyje numatytų įsipareigojimų </w:t>
      </w:r>
      <w:r w:rsidR="00633EB6" w:rsidRPr="00C10EB5">
        <w:rPr>
          <w:sz w:val="24"/>
          <w:szCs w:val="24"/>
        </w:rPr>
        <w:lastRenderedPageBreak/>
        <w:t>vykdymo.</w:t>
      </w:r>
    </w:p>
    <w:p w14:paraId="571E1D85" w14:textId="51D680E9" w:rsidR="00633EB6" w:rsidRPr="009C6251" w:rsidRDefault="009C6251" w:rsidP="009C6251">
      <w:pPr>
        <w:tabs>
          <w:tab w:val="left" w:pos="1435"/>
        </w:tabs>
        <w:spacing w:line="360" w:lineRule="auto"/>
        <w:ind w:right="283"/>
        <w:rPr>
          <w:sz w:val="24"/>
          <w:szCs w:val="24"/>
        </w:rPr>
      </w:pPr>
      <w:r>
        <w:rPr>
          <w:sz w:val="24"/>
          <w:szCs w:val="24"/>
        </w:rPr>
        <w:t>1</w:t>
      </w:r>
      <w:r w:rsidR="00AD7307">
        <w:rPr>
          <w:sz w:val="24"/>
          <w:szCs w:val="24"/>
        </w:rPr>
        <w:t>1</w:t>
      </w:r>
      <w:r>
        <w:rPr>
          <w:sz w:val="24"/>
          <w:szCs w:val="24"/>
        </w:rPr>
        <w:t>.4.</w:t>
      </w:r>
      <w:r w:rsidR="00AC66DB">
        <w:rPr>
          <w:sz w:val="24"/>
          <w:szCs w:val="24"/>
        </w:rPr>
        <w:t xml:space="preserve"> </w:t>
      </w:r>
      <w:r w:rsidR="00633EB6" w:rsidRPr="009C6251">
        <w:rPr>
          <w:sz w:val="24"/>
          <w:szCs w:val="24"/>
        </w:rPr>
        <w:t>Nenugalimos jėgos atveju šalys dėl</w:t>
      </w:r>
      <w:r w:rsidR="00633EB6" w:rsidRPr="009C6251">
        <w:rPr>
          <w:spacing w:val="40"/>
          <w:sz w:val="24"/>
          <w:szCs w:val="24"/>
        </w:rPr>
        <w:t xml:space="preserve"> </w:t>
      </w:r>
      <w:r w:rsidR="00633EB6" w:rsidRPr="009C6251">
        <w:rPr>
          <w:sz w:val="24"/>
          <w:szCs w:val="24"/>
        </w:rPr>
        <w:t>atsiradusių nuostolių papildomo atlyginimo ir darbų atlikimo terminų pratęsimo susitaria abipusiu šalių susitarimu.</w:t>
      </w:r>
    </w:p>
    <w:p w14:paraId="19CD30CA" w14:textId="616B0E31" w:rsidR="00633EB6" w:rsidRPr="00CC5ED5" w:rsidRDefault="00633EB6" w:rsidP="00984EB6">
      <w:pPr>
        <w:pStyle w:val="Antrat1"/>
        <w:numPr>
          <w:ilvl w:val="0"/>
          <w:numId w:val="12"/>
        </w:numPr>
        <w:tabs>
          <w:tab w:val="left" w:pos="3450"/>
        </w:tabs>
        <w:spacing w:before="275" w:line="360" w:lineRule="auto"/>
        <w:ind w:left="3450"/>
      </w:pPr>
      <w:r w:rsidRPr="00D8374E">
        <w:t>BAIGIAMOSIOS</w:t>
      </w:r>
      <w:r w:rsidRPr="00D8374E">
        <w:rPr>
          <w:spacing w:val="-3"/>
        </w:rPr>
        <w:t xml:space="preserve"> </w:t>
      </w:r>
      <w:r w:rsidRPr="00D8374E">
        <w:rPr>
          <w:spacing w:val="-2"/>
        </w:rPr>
        <w:t>NUOSTATOS</w:t>
      </w:r>
    </w:p>
    <w:p w14:paraId="6FD582C8" w14:textId="77777777" w:rsidR="00633EB6" w:rsidRPr="00D8374E" w:rsidRDefault="00633EB6" w:rsidP="00633EB6">
      <w:pPr>
        <w:pStyle w:val="Pagrindinistekstas"/>
        <w:spacing w:line="360" w:lineRule="auto"/>
        <w:ind w:left="0"/>
        <w:rPr>
          <w:b/>
        </w:rPr>
      </w:pPr>
    </w:p>
    <w:p w14:paraId="6D0724D8" w14:textId="2D1C5738" w:rsidR="00633EB6" w:rsidRPr="009C6251" w:rsidRDefault="00D52AF2" w:rsidP="009C6251">
      <w:pPr>
        <w:tabs>
          <w:tab w:val="left" w:pos="1401"/>
        </w:tabs>
        <w:spacing w:line="360" w:lineRule="auto"/>
        <w:ind w:right="286"/>
        <w:rPr>
          <w:sz w:val="24"/>
          <w:szCs w:val="24"/>
        </w:rPr>
      </w:pPr>
      <w:r>
        <w:rPr>
          <w:sz w:val="24"/>
          <w:szCs w:val="24"/>
        </w:rPr>
        <w:t>1</w:t>
      </w:r>
      <w:r w:rsidR="00AD7307">
        <w:rPr>
          <w:sz w:val="24"/>
          <w:szCs w:val="24"/>
        </w:rPr>
        <w:t>2</w:t>
      </w:r>
      <w:r>
        <w:rPr>
          <w:sz w:val="24"/>
          <w:szCs w:val="24"/>
        </w:rPr>
        <w:t>.1.</w:t>
      </w:r>
      <w:r w:rsidR="00AC66DB">
        <w:rPr>
          <w:sz w:val="24"/>
          <w:szCs w:val="24"/>
        </w:rPr>
        <w:t xml:space="preserve"> </w:t>
      </w:r>
      <w:r w:rsidR="00633EB6" w:rsidRPr="009C6251">
        <w:rPr>
          <w:sz w:val="24"/>
          <w:szCs w:val="24"/>
        </w:rPr>
        <w:t>Sutartis sudaryta lietuvių kalba dviem vienodą juridinę galią turinčiais egzemplioriais, po vieną Užsakovui ir Teikėjui.</w:t>
      </w:r>
    </w:p>
    <w:p w14:paraId="461D6BC7" w14:textId="334AC5DA" w:rsidR="00633EB6" w:rsidRPr="00D52AF2" w:rsidRDefault="00D52AF2" w:rsidP="00D52AF2">
      <w:pPr>
        <w:tabs>
          <w:tab w:val="left" w:pos="1440"/>
        </w:tabs>
        <w:spacing w:line="360" w:lineRule="auto"/>
        <w:ind w:right="288"/>
        <w:rPr>
          <w:sz w:val="24"/>
          <w:szCs w:val="24"/>
        </w:rPr>
      </w:pPr>
      <w:r>
        <w:rPr>
          <w:sz w:val="24"/>
          <w:szCs w:val="24"/>
        </w:rPr>
        <w:t>1</w:t>
      </w:r>
      <w:r w:rsidR="00AD7307">
        <w:rPr>
          <w:sz w:val="24"/>
          <w:szCs w:val="24"/>
        </w:rPr>
        <w:t>2</w:t>
      </w:r>
      <w:r>
        <w:rPr>
          <w:sz w:val="24"/>
          <w:szCs w:val="24"/>
        </w:rPr>
        <w:t>.2.</w:t>
      </w:r>
      <w:r w:rsidR="00AC66DB">
        <w:rPr>
          <w:sz w:val="24"/>
          <w:szCs w:val="24"/>
        </w:rPr>
        <w:t xml:space="preserve"> </w:t>
      </w:r>
      <w:r w:rsidR="00633EB6" w:rsidRPr="00D52AF2">
        <w:rPr>
          <w:sz w:val="24"/>
          <w:szCs w:val="24"/>
        </w:rPr>
        <w:t>Dėl</w:t>
      </w:r>
      <w:r w:rsidR="00633EB6" w:rsidRPr="00D52AF2">
        <w:rPr>
          <w:spacing w:val="40"/>
          <w:sz w:val="24"/>
          <w:szCs w:val="24"/>
        </w:rPr>
        <w:t xml:space="preserve"> </w:t>
      </w:r>
      <w:r w:rsidR="00633EB6" w:rsidRPr="00D52AF2">
        <w:rPr>
          <w:sz w:val="24"/>
          <w:szCs w:val="24"/>
        </w:rPr>
        <w:t>visko,</w:t>
      </w:r>
      <w:r w:rsidR="00633EB6" w:rsidRPr="00D52AF2">
        <w:rPr>
          <w:spacing w:val="40"/>
          <w:sz w:val="24"/>
          <w:szCs w:val="24"/>
        </w:rPr>
        <w:t xml:space="preserve"> </w:t>
      </w:r>
      <w:r w:rsidR="00633EB6" w:rsidRPr="00D52AF2">
        <w:rPr>
          <w:sz w:val="24"/>
          <w:szCs w:val="24"/>
        </w:rPr>
        <w:t>kas</w:t>
      </w:r>
      <w:r w:rsidR="00633EB6" w:rsidRPr="00D52AF2">
        <w:rPr>
          <w:spacing w:val="40"/>
          <w:sz w:val="24"/>
          <w:szCs w:val="24"/>
        </w:rPr>
        <w:t xml:space="preserve"> </w:t>
      </w:r>
      <w:r w:rsidR="00633EB6" w:rsidRPr="00D52AF2">
        <w:rPr>
          <w:sz w:val="24"/>
          <w:szCs w:val="24"/>
        </w:rPr>
        <w:t>tiesiogiai</w:t>
      </w:r>
      <w:r w:rsidR="00633EB6" w:rsidRPr="00D52AF2">
        <w:rPr>
          <w:spacing w:val="40"/>
          <w:sz w:val="24"/>
          <w:szCs w:val="24"/>
        </w:rPr>
        <w:t xml:space="preserve"> </w:t>
      </w:r>
      <w:r w:rsidR="00633EB6" w:rsidRPr="00D52AF2">
        <w:rPr>
          <w:sz w:val="24"/>
          <w:szCs w:val="24"/>
        </w:rPr>
        <w:t>nereglamentuota</w:t>
      </w:r>
      <w:r w:rsidR="00633EB6" w:rsidRPr="00D52AF2">
        <w:rPr>
          <w:spacing w:val="40"/>
          <w:sz w:val="24"/>
          <w:szCs w:val="24"/>
        </w:rPr>
        <w:t xml:space="preserve"> </w:t>
      </w:r>
      <w:r w:rsidR="00633EB6" w:rsidRPr="00D52AF2">
        <w:rPr>
          <w:sz w:val="24"/>
          <w:szCs w:val="24"/>
        </w:rPr>
        <w:t>šioje</w:t>
      </w:r>
      <w:r w:rsidR="00633EB6" w:rsidRPr="00D52AF2">
        <w:rPr>
          <w:spacing w:val="40"/>
          <w:sz w:val="24"/>
          <w:szCs w:val="24"/>
        </w:rPr>
        <w:t xml:space="preserve"> </w:t>
      </w:r>
      <w:r w:rsidR="00633EB6" w:rsidRPr="00D52AF2">
        <w:rPr>
          <w:sz w:val="24"/>
          <w:szCs w:val="24"/>
        </w:rPr>
        <w:t>Sutartyje,</w:t>
      </w:r>
      <w:r w:rsidR="00633EB6" w:rsidRPr="00D52AF2">
        <w:rPr>
          <w:spacing w:val="40"/>
          <w:sz w:val="24"/>
          <w:szCs w:val="24"/>
        </w:rPr>
        <w:t xml:space="preserve"> </w:t>
      </w:r>
      <w:r w:rsidR="00633EB6" w:rsidRPr="00D52AF2">
        <w:rPr>
          <w:sz w:val="24"/>
          <w:szCs w:val="24"/>
        </w:rPr>
        <w:t>Šalys</w:t>
      </w:r>
      <w:r w:rsidR="00633EB6" w:rsidRPr="00D52AF2">
        <w:rPr>
          <w:spacing w:val="40"/>
          <w:sz w:val="24"/>
          <w:szCs w:val="24"/>
        </w:rPr>
        <w:t xml:space="preserve"> </w:t>
      </w:r>
      <w:r w:rsidR="00633EB6" w:rsidRPr="00D52AF2">
        <w:rPr>
          <w:sz w:val="24"/>
          <w:szCs w:val="24"/>
        </w:rPr>
        <w:t>privalo</w:t>
      </w:r>
      <w:r w:rsidR="00633EB6" w:rsidRPr="00D52AF2">
        <w:rPr>
          <w:spacing w:val="40"/>
          <w:sz w:val="24"/>
          <w:szCs w:val="24"/>
        </w:rPr>
        <w:t xml:space="preserve"> </w:t>
      </w:r>
      <w:r w:rsidR="00633EB6" w:rsidRPr="00D52AF2">
        <w:rPr>
          <w:sz w:val="24"/>
          <w:szCs w:val="24"/>
        </w:rPr>
        <w:t>vadovautis galiojančiais Lietuvos Respublikos įstatymais ir kitais teisės aktais.</w:t>
      </w:r>
    </w:p>
    <w:p w14:paraId="71BC8E20" w14:textId="5695131C" w:rsidR="00633EB6" w:rsidRPr="00D52AF2" w:rsidRDefault="00D52AF2" w:rsidP="00D52AF2">
      <w:pPr>
        <w:tabs>
          <w:tab w:val="left" w:pos="1391"/>
        </w:tabs>
        <w:spacing w:line="360" w:lineRule="auto"/>
        <w:rPr>
          <w:sz w:val="24"/>
          <w:szCs w:val="24"/>
        </w:rPr>
      </w:pPr>
      <w:r>
        <w:rPr>
          <w:sz w:val="24"/>
          <w:szCs w:val="24"/>
        </w:rPr>
        <w:t>1</w:t>
      </w:r>
      <w:r w:rsidR="00AD7307">
        <w:rPr>
          <w:sz w:val="24"/>
          <w:szCs w:val="24"/>
        </w:rPr>
        <w:t>2</w:t>
      </w:r>
      <w:r>
        <w:rPr>
          <w:sz w:val="24"/>
          <w:szCs w:val="24"/>
        </w:rPr>
        <w:t>.3.</w:t>
      </w:r>
      <w:r w:rsidR="00AC66DB">
        <w:rPr>
          <w:sz w:val="24"/>
          <w:szCs w:val="24"/>
        </w:rPr>
        <w:t xml:space="preserve"> </w:t>
      </w:r>
      <w:r w:rsidR="00633EB6" w:rsidRPr="00D52AF2">
        <w:rPr>
          <w:sz w:val="24"/>
          <w:szCs w:val="24"/>
        </w:rPr>
        <w:t>Sutarties</w:t>
      </w:r>
      <w:r w:rsidR="00633EB6" w:rsidRPr="00D52AF2">
        <w:rPr>
          <w:spacing w:val="-3"/>
          <w:sz w:val="24"/>
          <w:szCs w:val="24"/>
        </w:rPr>
        <w:t xml:space="preserve"> </w:t>
      </w:r>
      <w:r w:rsidR="00633EB6" w:rsidRPr="00D52AF2">
        <w:rPr>
          <w:sz w:val="24"/>
          <w:szCs w:val="24"/>
        </w:rPr>
        <w:t>priedai</w:t>
      </w:r>
      <w:r w:rsidR="00633EB6" w:rsidRPr="00D52AF2">
        <w:rPr>
          <w:spacing w:val="3"/>
          <w:sz w:val="24"/>
          <w:szCs w:val="24"/>
        </w:rPr>
        <w:t xml:space="preserve"> </w:t>
      </w:r>
      <w:r w:rsidR="00633EB6" w:rsidRPr="00D52AF2">
        <w:rPr>
          <w:sz w:val="24"/>
          <w:szCs w:val="24"/>
        </w:rPr>
        <w:t>yra</w:t>
      </w:r>
      <w:r w:rsidR="00633EB6" w:rsidRPr="00D52AF2">
        <w:rPr>
          <w:spacing w:val="-3"/>
          <w:sz w:val="24"/>
          <w:szCs w:val="24"/>
        </w:rPr>
        <w:t xml:space="preserve"> </w:t>
      </w:r>
      <w:r w:rsidR="00633EB6" w:rsidRPr="00D52AF2">
        <w:rPr>
          <w:sz w:val="24"/>
          <w:szCs w:val="24"/>
        </w:rPr>
        <w:t>neatsiejama</w:t>
      </w:r>
      <w:r w:rsidR="00633EB6" w:rsidRPr="00D52AF2">
        <w:rPr>
          <w:spacing w:val="-2"/>
          <w:sz w:val="24"/>
          <w:szCs w:val="24"/>
        </w:rPr>
        <w:t xml:space="preserve"> </w:t>
      </w:r>
      <w:r w:rsidR="00633EB6" w:rsidRPr="00D52AF2">
        <w:rPr>
          <w:sz w:val="24"/>
          <w:szCs w:val="24"/>
        </w:rPr>
        <w:t>šios</w:t>
      </w:r>
      <w:r w:rsidR="00633EB6" w:rsidRPr="00D52AF2">
        <w:rPr>
          <w:spacing w:val="-3"/>
          <w:sz w:val="24"/>
          <w:szCs w:val="24"/>
        </w:rPr>
        <w:t xml:space="preserve"> </w:t>
      </w:r>
      <w:r w:rsidR="00633EB6" w:rsidRPr="00D52AF2">
        <w:rPr>
          <w:sz w:val="24"/>
          <w:szCs w:val="24"/>
        </w:rPr>
        <w:t>Sutarties</w:t>
      </w:r>
      <w:r w:rsidR="00633EB6" w:rsidRPr="00D52AF2">
        <w:rPr>
          <w:spacing w:val="-3"/>
          <w:sz w:val="24"/>
          <w:szCs w:val="24"/>
        </w:rPr>
        <w:t xml:space="preserve"> </w:t>
      </w:r>
      <w:r w:rsidR="00633EB6" w:rsidRPr="00D52AF2">
        <w:rPr>
          <w:spacing w:val="-2"/>
          <w:sz w:val="24"/>
          <w:szCs w:val="24"/>
        </w:rPr>
        <w:t>dalis:</w:t>
      </w:r>
    </w:p>
    <w:p w14:paraId="69A563D9" w14:textId="6A649601" w:rsidR="00633EB6" w:rsidRDefault="00D52AF2" w:rsidP="00D52AF2">
      <w:pPr>
        <w:tabs>
          <w:tab w:val="left" w:pos="1571"/>
        </w:tabs>
        <w:spacing w:line="360" w:lineRule="auto"/>
        <w:rPr>
          <w:spacing w:val="-2"/>
          <w:sz w:val="24"/>
          <w:szCs w:val="24"/>
        </w:rPr>
      </w:pPr>
      <w:r w:rsidRPr="00D52AF2">
        <w:rPr>
          <w:bCs/>
          <w:sz w:val="24"/>
          <w:szCs w:val="24"/>
        </w:rPr>
        <w:t>1</w:t>
      </w:r>
      <w:r w:rsidR="00AD7307">
        <w:rPr>
          <w:bCs/>
          <w:sz w:val="24"/>
          <w:szCs w:val="24"/>
        </w:rPr>
        <w:t>2</w:t>
      </w:r>
      <w:r w:rsidRPr="00D52AF2">
        <w:rPr>
          <w:bCs/>
          <w:sz w:val="24"/>
          <w:szCs w:val="24"/>
        </w:rPr>
        <w:t>.3.1.</w:t>
      </w:r>
      <w:r>
        <w:rPr>
          <w:b/>
          <w:sz w:val="24"/>
          <w:szCs w:val="24"/>
        </w:rPr>
        <w:t xml:space="preserve"> </w:t>
      </w:r>
      <w:r w:rsidR="00633EB6" w:rsidRPr="00D52AF2">
        <w:rPr>
          <w:b/>
          <w:sz w:val="24"/>
          <w:szCs w:val="24"/>
        </w:rPr>
        <w:t>1</w:t>
      </w:r>
      <w:r w:rsidR="00633EB6" w:rsidRPr="00D52AF2">
        <w:rPr>
          <w:b/>
          <w:spacing w:val="-1"/>
          <w:sz w:val="24"/>
          <w:szCs w:val="24"/>
        </w:rPr>
        <w:t xml:space="preserve"> </w:t>
      </w:r>
      <w:r w:rsidR="00633EB6" w:rsidRPr="00D52AF2">
        <w:rPr>
          <w:b/>
          <w:sz w:val="24"/>
          <w:szCs w:val="24"/>
        </w:rPr>
        <w:t>priedas</w:t>
      </w:r>
      <w:r w:rsidR="00633EB6" w:rsidRPr="00D52AF2">
        <w:rPr>
          <w:b/>
          <w:spacing w:val="1"/>
          <w:sz w:val="24"/>
          <w:szCs w:val="24"/>
        </w:rPr>
        <w:t xml:space="preserve"> </w:t>
      </w:r>
      <w:r w:rsidR="00633EB6" w:rsidRPr="00D52AF2">
        <w:rPr>
          <w:sz w:val="24"/>
          <w:szCs w:val="24"/>
        </w:rPr>
        <w:t>–</w:t>
      </w:r>
      <w:r w:rsidR="00633EB6" w:rsidRPr="00D52AF2">
        <w:rPr>
          <w:spacing w:val="-1"/>
          <w:sz w:val="24"/>
          <w:szCs w:val="24"/>
        </w:rPr>
        <w:t xml:space="preserve"> </w:t>
      </w:r>
      <w:r w:rsidR="00633EB6" w:rsidRPr="00D52AF2">
        <w:rPr>
          <w:sz w:val="24"/>
          <w:szCs w:val="24"/>
        </w:rPr>
        <w:t xml:space="preserve">Techninė </w:t>
      </w:r>
      <w:r w:rsidR="00633EB6" w:rsidRPr="00D52AF2">
        <w:rPr>
          <w:spacing w:val="-2"/>
          <w:sz w:val="24"/>
          <w:szCs w:val="24"/>
        </w:rPr>
        <w:t>specifikacija;</w:t>
      </w:r>
    </w:p>
    <w:p w14:paraId="15550D1C" w14:textId="16E39042" w:rsidR="00D52AF2" w:rsidRDefault="00D52AF2" w:rsidP="00D52AF2">
      <w:pPr>
        <w:tabs>
          <w:tab w:val="left" w:pos="1571"/>
        </w:tabs>
        <w:spacing w:line="360" w:lineRule="auto"/>
        <w:rPr>
          <w:spacing w:val="-2"/>
          <w:sz w:val="24"/>
          <w:szCs w:val="24"/>
        </w:rPr>
      </w:pPr>
      <w:r>
        <w:rPr>
          <w:spacing w:val="-2"/>
          <w:sz w:val="24"/>
          <w:szCs w:val="24"/>
        </w:rPr>
        <w:t>1</w:t>
      </w:r>
      <w:r w:rsidR="00AD7307">
        <w:rPr>
          <w:spacing w:val="-2"/>
          <w:sz w:val="24"/>
          <w:szCs w:val="24"/>
        </w:rPr>
        <w:t>2</w:t>
      </w:r>
      <w:r w:rsidR="00CC5ED5">
        <w:rPr>
          <w:spacing w:val="-2"/>
          <w:sz w:val="24"/>
          <w:szCs w:val="24"/>
        </w:rPr>
        <w:t>.3.2.</w:t>
      </w:r>
      <w:r w:rsidR="00D16D55">
        <w:rPr>
          <w:spacing w:val="-2"/>
          <w:sz w:val="24"/>
          <w:szCs w:val="24"/>
        </w:rPr>
        <w:t xml:space="preserve"> </w:t>
      </w:r>
      <w:r w:rsidR="00D16D55">
        <w:rPr>
          <w:b/>
          <w:sz w:val="24"/>
          <w:szCs w:val="24"/>
        </w:rPr>
        <w:t>2</w:t>
      </w:r>
      <w:r w:rsidR="00D16D55" w:rsidRPr="00D52AF2">
        <w:rPr>
          <w:b/>
          <w:spacing w:val="-1"/>
          <w:sz w:val="24"/>
          <w:szCs w:val="24"/>
        </w:rPr>
        <w:t xml:space="preserve"> </w:t>
      </w:r>
      <w:r w:rsidR="00D16D55" w:rsidRPr="00D52AF2">
        <w:rPr>
          <w:b/>
          <w:sz w:val="24"/>
          <w:szCs w:val="24"/>
        </w:rPr>
        <w:t>priedas</w:t>
      </w:r>
      <w:r w:rsidR="00D16D55">
        <w:rPr>
          <w:b/>
          <w:sz w:val="24"/>
          <w:szCs w:val="24"/>
        </w:rPr>
        <w:t xml:space="preserve"> </w:t>
      </w:r>
      <w:r w:rsidR="00D16D55" w:rsidRPr="00D52AF2">
        <w:rPr>
          <w:sz w:val="24"/>
          <w:szCs w:val="24"/>
        </w:rPr>
        <w:t>–</w:t>
      </w:r>
      <w:r w:rsidR="009565AE">
        <w:rPr>
          <w:sz w:val="24"/>
          <w:szCs w:val="24"/>
        </w:rPr>
        <w:t xml:space="preserve"> </w:t>
      </w:r>
      <w:r w:rsidR="009565AE" w:rsidRPr="009565AE">
        <w:rPr>
          <w:sz w:val="24"/>
          <w:szCs w:val="24"/>
        </w:rPr>
        <w:t>Pasiūlymo forma</w:t>
      </w:r>
    </w:p>
    <w:p w14:paraId="6A72A13F" w14:textId="37E1317E" w:rsidR="00CC5ED5" w:rsidRDefault="00CC5ED5" w:rsidP="00D52AF2">
      <w:pPr>
        <w:tabs>
          <w:tab w:val="left" w:pos="1571"/>
        </w:tabs>
        <w:spacing w:line="360" w:lineRule="auto"/>
        <w:rPr>
          <w:spacing w:val="-2"/>
          <w:sz w:val="24"/>
          <w:szCs w:val="24"/>
        </w:rPr>
      </w:pPr>
      <w:r>
        <w:rPr>
          <w:spacing w:val="-2"/>
          <w:sz w:val="24"/>
          <w:szCs w:val="24"/>
        </w:rPr>
        <w:t>1</w:t>
      </w:r>
      <w:r w:rsidR="00AD7307">
        <w:rPr>
          <w:spacing w:val="-2"/>
          <w:sz w:val="24"/>
          <w:szCs w:val="24"/>
        </w:rPr>
        <w:t>2</w:t>
      </w:r>
      <w:r>
        <w:rPr>
          <w:spacing w:val="-2"/>
          <w:sz w:val="24"/>
          <w:szCs w:val="24"/>
        </w:rPr>
        <w:t>.3.3.</w:t>
      </w:r>
      <w:r w:rsidR="00D16D55">
        <w:rPr>
          <w:spacing w:val="-2"/>
          <w:sz w:val="24"/>
          <w:szCs w:val="24"/>
        </w:rPr>
        <w:t xml:space="preserve"> </w:t>
      </w:r>
      <w:r w:rsidR="00D16D55">
        <w:rPr>
          <w:b/>
          <w:sz w:val="24"/>
          <w:szCs w:val="24"/>
        </w:rPr>
        <w:t>3</w:t>
      </w:r>
      <w:r w:rsidR="00D16D55" w:rsidRPr="00D52AF2">
        <w:rPr>
          <w:b/>
          <w:spacing w:val="-1"/>
          <w:sz w:val="24"/>
          <w:szCs w:val="24"/>
        </w:rPr>
        <w:t xml:space="preserve"> </w:t>
      </w:r>
      <w:r w:rsidR="00D16D55" w:rsidRPr="00D52AF2">
        <w:rPr>
          <w:b/>
          <w:sz w:val="24"/>
          <w:szCs w:val="24"/>
        </w:rPr>
        <w:t>priedas</w:t>
      </w:r>
      <w:r w:rsidR="00D16D55">
        <w:rPr>
          <w:b/>
          <w:sz w:val="24"/>
          <w:szCs w:val="24"/>
        </w:rPr>
        <w:t xml:space="preserve"> </w:t>
      </w:r>
      <w:r w:rsidR="00D16D55" w:rsidRPr="00D52AF2">
        <w:rPr>
          <w:sz w:val="24"/>
          <w:szCs w:val="24"/>
        </w:rPr>
        <w:t>–</w:t>
      </w:r>
      <w:r w:rsidR="009565AE">
        <w:rPr>
          <w:sz w:val="24"/>
          <w:szCs w:val="24"/>
        </w:rPr>
        <w:t xml:space="preserve"> </w:t>
      </w:r>
      <w:r w:rsidR="009565AE" w:rsidRPr="009565AE">
        <w:rPr>
          <w:sz w:val="24"/>
          <w:szCs w:val="24"/>
        </w:rPr>
        <w:t>Kvalifikacijos deklaracija</w:t>
      </w:r>
    </w:p>
    <w:p w14:paraId="08F47059" w14:textId="77777777" w:rsidR="00633EB6" w:rsidRPr="00D8374E" w:rsidRDefault="00633EB6" w:rsidP="00633EB6">
      <w:pPr>
        <w:pStyle w:val="Pagrindinistekstas"/>
        <w:spacing w:line="360" w:lineRule="auto"/>
        <w:ind w:left="0"/>
      </w:pPr>
    </w:p>
    <w:p w14:paraId="2486CB1E" w14:textId="5AF9A5C0" w:rsidR="00633EB6" w:rsidRPr="00D8374E" w:rsidRDefault="00CC5ED5" w:rsidP="00633EB6">
      <w:pPr>
        <w:pStyle w:val="Antrat1"/>
        <w:spacing w:line="360" w:lineRule="auto"/>
        <w:ind w:left="2925" w:firstLine="0"/>
      </w:pPr>
      <w:r>
        <w:t>1</w:t>
      </w:r>
      <w:r w:rsidR="00AD7307">
        <w:t>3</w:t>
      </w:r>
      <w:r w:rsidR="00633EB6" w:rsidRPr="00D8374E">
        <w:t>.</w:t>
      </w:r>
      <w:r w:rsidR="00633EB6" w:rsidRPr="00D8374E">
        <w:rPr>
          <w:spacing w:val="-4"/>
        </w:rPr>
        <w:t xml:space="preserve"> </w:t>
      </w:r>
      <w:r w:rsidR="00633EB6" w:rsidRPr="00D8374E">
        <w:t>ŠALIŲ</w:t>
      </w:r>
      <w:r w:rsidR="00633EB6" w:rsidRPr="00D8374E">
        <w:rPr>
          <w:spacing w:val="-2"/>
        </w:rPr>
        <w:t xml:space="preserve"> </w:t>
      </w:r>
      <w:r w:rsidR="00633EB6" w:rsidRPr="00D8374E">
        <w:t>REKVIZITAI</w:t>
      </w:r>
      <w:r w:rsidR="00633EB6" w:rsidRPr="00D8374E">
        <w:rPr>
          <w:spacing w:val="-2"/>
        </w:rPr>
        <w:t xml:space="preserve"> </w:t>
      </w:r>
      <w:r w:rsidR="00633EB6" w:rsidRPr="00D8374E">
        <w:t>IR</w:t>
      </w:r>
      <w:r w:rsidR="00633EB6" w:rsidRPr="00D8374E">
        <w:rPr>
          <w:spacing w:val="-2"/>
        </w:rPr>
        <w:t xml:space="preserve"> PARAŠAI</w:t>
      </w:r>
    </w:p>
    <w:p w14:paraId="622B0DFF" w14:textId="77777777" w:rsidR="00633EB6" w:rsidRPr="00D8374E" w:rsidRDefault="00633EB6" w:rsidP="00633EB6">
      <w:pPr>
        <w:pStyle w:val="Pagrindinistekstas"/>
        <w:spacing w:before="47" w:line="360" w:lineRule="auto"/>
        <w:ind w:left="0"/>
        <w:rPr>
          <w:b/>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5065"/>
      </w:tblGrid>
      <w:tr w:rsidR="00633EB6" w:rsidRPr="00D8374E" w14:paraId="2B969FEF" w14:textId="77777777" w:rsidTr="007A2030">
        <w:trPr>
          <w:trHeight w:val="275"/>
        </w:trPr>
        <w:tc>
          <w:tcPr>
            <w:tcW w:w="4645" w:type="dxa"/>
          </w:tcPr>
          <w:p w14:paraId="28C4D025" w14:textId="77777777" w:rsidR="00633EB6" w:rsidRPr="00D8374E" w:rsidRDefault="00633EB6" w:rsidP="007A2030">
            <w:pPr>
              <w:pStyle w:val="TableParagraph"/>
              <w:spacing w:line="360" w:lineRule="auto"/>
              <w:rPr>
                <w:b/>
                <w:sz w:val="24"/>
                <w:szCs w:val="24"/>
              </w:rPr>
            </w:pPr>
            <w:r w:rsidRPr="00D8374E">
              <w:rPr>
                <w:b/>
                <w:spacing w:val="-2"/>
                <w:sz w:val="24"/>
                <w:szCs w:val="24"/>
              </w:rPr>
              <w:t>UŽSAKOVAS:</w:t>
            </w:r>
          </w:p>
        </w:tc>
        <w:tc>
          <w:tcPr>
            <w:tcW w:w="5065" w:type="dxa"/>
          </w:tcPr>
          <w:p w14:paraId="2171F37C" w14:textId="77777777" w:rsidR="00633EB6" w:rsidRPr="00D8374E" w:rsidRDefault="00633EB6" w:rsidP="007A2030">
            <w:pPr>
              <w:pStyle w:val="TableParagraph"/>
              <w:spacing w:line="360" w:lineRule="auto"/>
              <w:rPr>
                <w:b/>
                <w:sz w:val="24"/>
                <w:szCs w:val="24"/>
              </w:rPr>
            </w:pPr>
            <w:r w:rsidRPr="00D8374E">
              <w:rPr>
                <w:b/>
                <w:spacing w:val="-2"/>
                <w:sz w:val="24"/>
                <w:szCs w:val="24"/>
              </w:rPr>
              <w:t>TEIKĖJAS:</w:t>
            </w:r>
          </w:p>
        </w:tc>
      </w:tr>
      <w:tr w:rsidR="00633EB6" w:rsidRPr="00D8374E" w14:paraId="57E2AD6C" w14:textId="77777777" w:rsidTr="007A2030">
        <w:trPr>
          <w:trHeight w:val="2121"/>
        </w:trPr>
        <w:tc>
          <w:tcPr>
            <w:tcW w:w="4645" w:type="dxa"/>
          </w:tcPr>
          <w:p w14:paraId="4C825D07" w14:textId="77777777" w:rsidR="00633EB6" w:rsidRPr="00D8374E" w:rsidRDefault="00633EB6" w:rsidP="001412B8">
            <w:pPr>
              <w:pStyle w:val="TableParagraph"/>
              <w:spacing w:before="1" w:line="276" w:lineRule="auto"/>
              <w:rPr>
                <w:sz w:val="24"/>
                <w:szCs w:val="24"/>
              </w:rPr>
            </w:pPr>
            <w:r w:rsidRPr="00D8374E">
              <w:rPr>
                <w:b/>
                <w:sz w:val="24"/>
                <w:szCs w:val="24"/>
              </w:rPr>
              <w:t>Šilutės</w:t>
            </w:r>
            <w:r w:rsidRPr="00D8374E">
              <w:rPr>
                <w:b/>
                <w:spacing w:val="21"/>
                <w:sz w:val="24"/>
                <w:szCs w:val="24"/>
              </w:rPr>
              <w:t xml:space="preserve"> </w:t>
            </w:r>
            <w:r w:rsidRPr="00D8374E">
              <w:rPr>
                <w:b/>
                <w:sz w:val="24"/>
                <w:szCs w:val="24"/>
              </w:rPr>
              <w:t>Hugo</w:t>
            </w:r>
            <w:r w:rsidRPr="00D8374E">
              <w:rPr>
                <w:b/>
                <w:spacing w:val="23"/>
                <w:sz w:val="24"/>
                <w:szCs w:val="24"/>
              </w:rPr>
              <w:t xml:space="preserve"> </w:t>
            </w:r>
            <w:r w:rsidRPr="00D8374E">
              <w:rPr>
                <w:b/>
                <w:sz w:val="24"/>
                <w:szCs w:val="24"/>
              </w:rPr>
              <w:t>Šojaus</w:t>
            </w:r>
            <w:r w:rsidRPr="00D8374E">
              <w:rPr>
                <w:b/>
                <w:spacing w:val="23"/>
                <w:sz w:val="24"/>
                <w:szCs w:val="24"/>
              </w:rPr>
              <w:t xml:space="preserve"> </w:t>
            </w:r>
            <w:r w:rsidRPr="00D8374E">
              <w:rPr>
                <w:b/>
                <w:sz w:val="24"/>
                <w:szCs w:val="24"/>
              </w:rPr>
              <w:t>muziejus</w:t>
            </w:r>
            <w:r w:rsidRPr="00D8374E">
              <w:rPr>
                <w:b/>
                <w:spacing w:val="28"/>
                <w:sz w:val="24"/>
                <w:szCs w:val="24"/>
              </w:rPr>
              <w:t xml:space="preserve"> </w:t>
            </w:r>
            <w:r w:rsidRPr="00D8374E">
              <w:rPr>
                <w:spacing w:val="-2"/>
                <w:sz w:val="24"/>
                <w:szCs w:val="24"/>
              </w:rPr>
              <w:t>Lietuvininkų</w:t>
            </w:r>
          </w:p>
          <w:p w14:paraId="67081BA7" w14:textId="04C9FA6F" w:rsidR="00AC66DB" w:rsidRPr="00AC66DB" w:rsidRDefault="00633EB6" w:rsidP="00AC66DB">
            <w:pPr>
              <w:pStyle w:val="TableParagraph"/>
              <w:spacing w:line="276" w:lineRule="auto"/>
              <w:ind w:right="502"/>
              <w:rPr>
                <w:spacing w:val="-7"/>
                <w:sz w:val="24"/>
                <w:szCs w:val="24"/>
              </w:rPr>
            </w:pPr>
            <w:r w:rsidRPr="00D8374E">
              <w:rPr>
                <w:sz w:val="24"/>
                <w:szCs w:val="24"/>
              </w:rPr>
              <w:t>g.</w:t>
            </w:r>
            <w:r w:rsidRPr="00D8374E">
              <w:rPr>
                <w:spacing w:val="-9"/>
                <w:sz w:val="24"/>
                <w:szCs w:val="24"/>
              </w:rPr>
              <w:t xml:space="preserve"> </w:t>
            </w:r>
            <w:r w:rsidRPr="00D8374E">
              <w:rPr>
                <w:sz w:val="24"/>
                <w:szCs w:val="24"/>
              </w:rPr>
              <w:t>4,</w:t>
            </w:r>
            <w:r w:rsidRPr="00D8374E">
              <w:rPr>
                <w:spacing w:val="-9"/>
                <w:sz w:val="24"/>
                <w:szCs w:val="24"/>
              </w:rPr>
              <w:t xml:space="preserve"> </w:t>
            </w:r>
            <w:r w:rsidRPr="00D8374E">
              <w:rPr>
                <w:sz w:val="24"/>
                <w:szCs w:val="24"/>
              </w:rPr>
              <w:t>Šilutė</w:t>
            </w:r>
            <w:r w:rsidR="00AC66DB">
              <w:rPr>
                <w:spacing w:val="-7"/>
                <w:sz w:val="24"/>
                <w:szCs w:val="24"/>
              </w:rPr>
              <w:t>, į</w:t>
            </w:r>
            <w:r w:rsidRPr="00D8374E">
              <w:rPr>
                <w:sz w:val="24"/>
                <w:szCs w:val="24"/>
              </w:rPr>
              <w:t>monės</w:t>
            </w:r>
            <w:r w:rsidRPr="00D8374E">
              <w:rPr>
                <w:spacing w:val="-9"/>
                <w:sz w:val="24"/>
                <w:szCs w:val="24"/>
              </w:rPr>
              <w:t xml:space="preserve"> </w:t>
            </w:r>
            <w:r w:rsidRPr="00D8374E">
              <w:rPr>
                <w:sz w:val="24"/>
                <w:szCs w:val="24"/>
              </w:rPr>
              <w:t>kodas</w:t>
            </w:r>
            <w:r w:rsidRPr="00D8374E">
              <w:rPr>
                <w:spacing w:val="-7"/>
                <w:sz w:val="24"/>
                <w:szCs w:val="24"/>
              </w:rPr>
              <w:t xml:space="preserve"> </w:t>
            </w:r>
            <w:r w:rsidRPr="00D8374E">
              <w:rPr>
                <w:sz w:val="24"/>
                <w:szCs w:val="24"/>
              </w:rPr>
              <w:t>1</w:t>
            </w:r>
            <w:r w:rsidR="00B70364">
              <w:rPr>
                <w:sz w:val="24"/>
                <w:szCs w:val="24"/>
              </w:rPr>
              <w:t>90704770</w:t>
            </w:r>
            <w:r w:rsidRPr="00D8374E">
              <w:rPr>
                <w:sz w:val="24"/>
                <w:szCs w:val="24"/>
              </w:rPr>
              <w:t xml:space="preserve"> </w:t>
            </w:r>
          </w:p>
          <w:p w14:paraId="4037C124" w14:textId="151879DF" w:rsidR="00633EB6" w:rsidRPr="00D8374E" w:rsidRDefault="00633EB6" w:rsidP="001412B8">
            <w:pPr>
              <w:pStyle w:val="TableParagraph"/>
              <w:spacing w:line="276" w:lineRule="auto"/>
              <w:ind w:right="502"/>
              <w:rPr>
                <w:sz w:val="24"/>
                <w:szCs w:val="24"/>
              </w:rPr>
            </w:pPr>
            <w:r w:rsidRPr="00D8374E">
              <w:rPr>
                <w:sz w:val="24"/>
                <w:szCs w:val="24"/>
              </w:rPr>
              <w:t>PVM kodas – (ne PVM mokėtoja)</w:t>
            </w:r>
          </w:p>
          <w:p w14:paraId="3956A2E8" w14:textId="5C66E012" w:rsidR="00633EB6" w:rsidRPr="00D8374E" w:rsidRDefault="00633EB6" w:rsidP="00AC66DB">
            <w:pPr>
              <w:pStyle w:val="TableParagraph"/>
              <w:spacing w:line="276" w:lineRule="auto"/>
              <w:rPr>
                <w:sz w:val="24"/>
                <w:szCs w:val="24"/>
              </w:rPr>
            </w:pPr>
            <w:r w:rsidRPr="00D8374E">
              <w:rPr>
                <w:sz w:val="24"/>
                <w:szCs w:val="24"/>
              </w:rPr>
              <w:t>A.s.</w:t>
            </w:r>
            <w:r w:rsidRPr="00D8374E">
              <w:rPr>
                <w:spacing w:val="1"/>
                <w:sz w:val="24"/>
                <w:szCs w:val="24"/>
              </w:rPr>
              <w:t xml:space="preserve"> </w:t>
            </w:r>
            <w:r w:rsidRPr="00D8374E">
              <w:rPr>
                <w:spacing w:val="-2"/>
                <w:sz w:val="24"/>
                <w:szCs w:val="24"/>
              </w:rPr>
              <w:t>LT664010043500000045</w:t>
            </w:r>
            <w:r w:rsidR="00AC66DB">
              <w:rPr>
                <w:sz w:val="24"/>
                <w:szCs w:val="24"/>
              </w:rPr>
              <w:t xml:space="preserve">, </w:t>
            </w:r>
            <w:r w:rsidRPr="00D8374E">
              <w:rPr>
                <w:sz w:val="24"/>
                <w:szCs w:val="24"/>
              </w:rPr>
              <w:t>AB</w:t>
            </w:r>
            <w:r w:rsidRPr="00D8374E">
              <w:rPr>
                <w:spacing w:val="-3"/>
                <w:sz w:val="24"/>
                <w:szCs w:val="24"/>
              </w:rPr>
              <w:t xml:space="preserve"> </w:t>
            </w:r>
            <w:r w:rsidRPr="00D8374E">
              <w:rPr>
                <w:spacing w:val="-2"/>
                <w:sz w:val="24"/>
                <w:szCs w:val="24"/>
              </w:rPr>
              <w:t>„Luminor“</w:t>
            </w:r>
          </w:p>
          <w:p w14:paraId="4BB47892" w14:textId="39602383" w:rsidR="00633EB6" w:rsidRPr="00D8374E" w:rsidRDefault="00633EB6" w:rsidP="001412B8">
            <w:pPr>
              <w:pStyle w:val="TableParagraph"/>
              <w:spacing w:line="276" w:lineRule="auto"/>
              <w:rPr>
                <w:sz w:val="24"/>
                <w:szCs w:val="24"/>
              </w:rPr>
            </w:pPr>
            <w:r w:rsidRPr="00D8374E">
              <w:rPr>
                <w:sz w:val="24"/>
                <w:szCs w:val="24"/>
              </w:rPr>
              <w:t>Tel.</w:t>
            </w:r>
            <w:r w:rsidRPr="00D8374E">
              <w:rPr>
                <w:spacing w:val="-2"/>
                <w:sz w:val="24"/>
                <w:szCs w:val="24"/>
              </w:rPr>
              <w:t xml:space="preserve"> +370</w:t>
            </w:r>
            <w:r w:rsidR="008B0C23">
              <w:rPr>
                <w:spacing w:val="-2"/>
                <w:sz w:val="24"/>
                <w:szCs w:val="24"/>
              </w:rPr>
              <w:t> </w:t>
            </w:r>
            <w:r w:rsidRPr="00D8374E">
              <w:rPr>
                <w:spacing w:val="-2"/>
                <w:sz w:val="24"/>
                <w:szCs w:val="24"/>
              </w:rPr>
              <w:t>441</w:t>
            </w:r>
            <w:r w:rsidR="008B0C23">
              <w:rPr>
                <w:spacing w:val="-2"/>
                <w:sz w:val="24"/>
                <w:szCs w:val="24"/>
              </w:rPr>
              <w:t xml:space="preserve"> </w:t>
            </w:r>
            <w:r w:rsidRPr="00D8374E">
              <w:rPr>
                <w:spacing w:val="-2"/>
                <w:sz w:val="24"/>
                <w:szCs w:val="24"/>
              </w:rPr>
              <w:t>62207</w:t>
            </w:r>
          </w:p>
          <w:p w14:paraId="65824E28" w14:textId="77777777" w:rsidR="00633EB6" w:rsidRPr="00D8374E" w:rsidRDefault="00633EB6" w:rsidP="001412B8">
            <w:pPr>
              <w:pStyle w:val="TableParagraph"/>
              <w:spacing w:line="276" w:lineRule="auto"/>
              <w:rPr>
                <w:sz w:val="24"/>
                <w:szCs w:val="24"/>
              </w:rPr>
            </w:pPr>
            <w:r w:rsidRPr="00D8374E">
              <w:rPr>
                <w:sz w:val="24"/>
                <w:szCs w:val="24"/>
              </w:rPr>
              <w:t>el.</w:t>
            </w:r>
            <w:r w:rsidRPr="00D8374E">
              <w:rPr>
                <w:spacing w:val="-1"/>
                <w:sz w:val="24"/>
                <w:szCs w:val="24"/>
              </w:rPr>
              <w:t xml:space="preserve"> </w:t>
            </w:r>
            <w:r w:rsidRPr="00D8374E">
              <w:rPr>
                <w:sz w:val="24"/>
                <w:szCs w:val="24"/>
              </w:rPr>
              <w:t>p.</w:t>
            </w:r>
            <w:r w:rsidRPr="00D8374E">
              <w:rPr>
                <w:spacing w:val="-1"/>
                <w:sz w:val="24"/>
                <w:szCs w:val="24"/>
              </w:rPr>
              <w:t xml:space="preserve"> </w:t>
            </w:r>
            <w:hyperlink r:id="rId9">
              <w:r w:rsidRPr="00D8374E">
                <w:rPr>
                  <w:color w:val="0000FF"/>
                  <w:spacing w:val="-2"/>
                  <w:sz w:val="24"/>
                  <w:szCs w:val="24"/>
                  <w:u w:val="single" w:color="0000FF"/>
                </w:rPr>
                <w:t>info@silutesmuziejus.lt</w:t>
              </w:r>
            </w:hyperlink>
          </w:p>
        </w:tc>
        <w:tc>
          <w:tcPr>
            <w:tcW w:w="5065" w:type="dxa"/>
          </w:tcPr>
          <w:p w14:paraId="52FD3B8F" w14:textId="77777777" w:rsidR="00633EB6" w:rsidRPr="00D8374E" w:rsidRDefault="00633EB6" w:rsidP="001412B8">
            <w:pPr>
              <w:pStyle w:val="TableParagraph"/>
              <w:spacing w:line="276" w:lineRule="auto"/>
              <w:ind w:left="0"/>
              <w:rPr>
                <w:sz w:val="24"/>
                <w:szCs w:val="24"/>
              </w:rPr>
            </w:pPr>
          </w:p>
        </w:tc>
      </w:tr>
      <w:tr w:rsidR="00633EB6" w:rsidRPr="00D8374E" w14:paraId="09ADA67E" w14:textId="77777777" w:rsidTr="007A2030">
        <w:trPr>
          <w:trHeight w:val="827"/>
        </w:trPr>
        <w:tc>
          <w:tcPr>
            <w:tcW w:w="4645" w:type="dxa"/>
          </w:tcPr>
          <w:p w14:paraId="2E23E539" w14:textId="3D19C5FC" w:rsidR="00633EB6" w:rsidRPr="00D8374E" w:rsidRDefault="00AC66DB" w:rsidP="00AC66DB">
            <w:pPr>
              <w:pStyle w:val="TableParagraph"/>
              <w:spacing w:before="275" w:line="276" w:lineRule="auto"/>
              <w:ind w:left="0"/>
              <w:rPr>
                <w:sz w:val="24"/>
                <w:szCs w:val="24"/>
              </w:rPr>
            </w:pPr>
            <w:r>
              <w:rPr>
                <w:spacing w:val="-2"/>
                <w:sz w:val="24"/>
                <w:szCs w:val="24"/>
              </w:rPr>
              <w:t xml:space="preserve"> </w:t>
            </w:r>
            <w:r w:rsidR="00633EB6" w:rsidRPr="00D8374E">
              <w:rPr>
                <w:spacing w:val="-2"/>
                <w:sz w:val="24"/>
                <w:szCs w:val="24"/>
              </w:rPr>
              <w:t>Direktorė</w:t>
            </w:r>
          </w:p>
          <w:p w14:paraId="321D7F25" w14:textId="77777777" w:rsidR="00633EB6" w:rsidRPr="00D8374E" w:rsidRDefault="00633EB6" w:rsidP="001412B8">
            <w:pPr>
              <w:pStyle w:val="TableParagraph"/>
              <w:spacing w:line="276" w:lineRule="auto"/>
              <w:rPr>
                <w:sz w:val="24"/>
                <w:szCs w:val="24"/>
              </w:rPr>
            </w:pPr>
            <w:r w:rsidRPr="00D8374E">
              <w:rPr>
                <w:sz w:val="24"/>
                <w:szCs w:val="24"/>
              </w:rPr>
              <w:t>Indrė</w:t>
            </w:r>
            <w:r w:rsidRPr="00D8374E">
              <w:rPr>
                <w:spacing w:val="-4"/>
                <w:sz w:val="24"/>
                <w:szCs w:val="24"/>
              </w:rPr>
              <w:t xml:space="preserve"> </w:t>
            </w:r>
            <w:r w:rsidRPr="00D8374E">
              <w:rPr>
                <w:spacing w:val="-2"/>
                <w:sz w:val="24"/>
                <w:szCs w:val="24"/>
              </w:rPr>
              <w:t>Skablauskaitė</w:t>
            </w:r>
          </w:p>
        </w:tc>
        <w:tc>
          <w:tcPr>
            <w:tcW w:w="5065" w:type="dxa"/>
          </w:tcPr>
          <w:p w14:paraId="30A37433" w14:textId="77777777" w:rsidR="00633EB6" w:rsidRPr="00D8374E" w:rsidRDefault="00633EB6" w:rsidP="001412B8">
            <w:pPr>
              <w:pStyle w:val="TableParagraph"/>
              <w:spacing w:line="276" w:lineRule="auto"/>
              <w:ind w:left="0"/>
              <w:rPr>
                <w:sz w:val="24"/>
                <w:szCs w:val="24"/>
              </w:rPr>
            </w:pPr>
          </w:p>
        </w:tc>
      </w:tr>
      <w:tr w:rsidR="00633EB6" w:rsidRPr="00D8374E" w14:paraId="1E4A1297" w14:textId="77777777" w:rsidTr="007A2030">
        <w:trPr>
          <w:trHeight w:val="552"/>
        </w:trPr>
        <w:tc>
          <w:tcPr>
            <w:tcW w:w="4645" w:type="dxa"/>
          </w:tcPr>
          <w:p w14:paraId="65D8DAB5" w14:textId="77777777" w:rsidR="00633EB6" w:rsidRPr="00D8374E" w:rsidRDefault="00633EB6" w:rsidP="001412B8">
            <w:pPr>
              <w:pStyle w:val="TableParagraph"/>
              <w:spacing w:before="275" w:line="276" w:lineRule="auto"/>
              <w:rPr>
                <w:sz w:val="24"/>
                <w:szCs w:val="24"/>
              </w:rPr>
            </w:pPr>
            <w:r w:rsidRPr="00D8374E">
              <w:rPr>
                <w:spacing w:val="-4"/>
                <w:sz w:val="24"/>
                <w:szCs w:val="24"/>
              </w:rPr>
              <w:t>A.V.</w:t>
            </w:r>
          </w:p>
        </w:tc>
        <w:tc>
          <w:tcPr>
            <w:tcW w:w="5065" w:type="dxa"/>
          </w:tcPr>
          <w:p w14:paraId="4B4B2EAA" w14:textId="77777777" w:rsidR="00633EB6" w:rsidRPr="00D8374E" w:rsidRDefault="00633EB6" w:rsidP="001412B8">
            <w:pPr>
              <w:pStyle w:val="TableParagraph"/>
              <w:spacing w:before="275" w:line="276" w:lineRule="auto"/>
              <w:rPr>
                <w:sz w:val="24"/>
                <w:szCs w:val="24"/>
              </w:rPr>
            </w:pPr>
            <w:r w:rsidRPr="00D8374E">
              <w:rPr>
                <w:spacing w:val="-4"/>
                <w:sz w:val="24"/>
                <w:szCs w:val="24"/>
              </w:rPr>
              <w:t>A.V.</w:t>
            </w:r>
          </w:p>
        </w:tc>
      </w:tr>
    </w:tbl>
    <w:p w14:paraId="1F40B21C" w14:textId="0DE9E011" w:rsidR="00AC66DB" w:rsidRPr="00AC66DB" w:rsidRDefault="00AC66DB" w:rsidP="00AC66DB">
      <w:pPr>
        <w:tabs>
          <w:tab w:val="left" w:pos="2310"/>
        </w:tabs>
      </w:pPr>
    </w:p>
    <w:sectPr w:rsidR="00AC66DB" w:rsidRPr="00AC66DB">
      <w:headerReference w:type="default" r:id="rId10"/>
      <w:pgSz w:w="11910" w:h="16840"/>
      <w:pgMar w:top="840" w:right="283" w:bottom="280" w:left="1559" w:header="578"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529B" w14:textId="77777777" w:rsidR="007C453F" w:rsidRDefault="007C453F">
      <w:r>
        <w:separator/>
      </w:r>
    </w:p>
  </w:endnote>
  <w:endnote w:type="continuationSeparator" w:id="0">
    <w:p w14:paraId="6FE30518" w14:textId="77777777" w:rsidR="007C453F" w:rsidRDefault="007C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5DA4" w14:textId="77777777" w:rsidR="007C453F" w:rsidRDefault="007C453F">
      <w:r>
        <w:separator/>
      </w:r>
    </w:p>
  </w:footnote>
  <w:footnote w:type="continuationSeparator" w:id="0">
    <w:p w14:paraId="7217C20E" w14:textId="77777777" w:rsidR="007C453F" w:rsidRDefault="007C4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C9E7" w14:textId="77777777" w:rsidR="009E5F52" w:rsidRDefault="003261FE">
    <w:pPr>
      <w:pStyle w:val="Pagrindinistekstas"/>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1094C9E8" wp14:editId="1094C9E9">
              <wp:simplePos x="0" y="0"/>
              <wp:positionH relativeFrom="page">
                <wp:posOffset>4065396</wp:posOffset>
              </wp:positionH>
              <wp:positionV relativeFrom="page">
                <wp:posOffset>354414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094C9F4" w14:textId="24DEFF96" w:rsidR="009E5F52" w:rsidRDefault="009E5F52">
                          <w:pPr>
                            <w:pStyle w:val="Pagrindinistekstas"/>
                            <w:spacing w:before="10"/>
                            <w:ind w:left="60"/>
                          </w:pPr>
                        </w:p>
                      </w:txbxContent>
                    </wps:txbx>
                    <wps:bodyPr wrap="square" lIns="0" tIns="0" rIns="0" bIns="0" rtlCol="0">
                      <a:noAutofit/>
                    </wps:bodyPr>
                  </wps:wsp>
                </a:graphicData>
              </a:graphic>
            </wp:anchor>
          </w:drawing>
        </mc:Choice>
        <mc:Fallback>
          <w:pict>
            <v:shapetype w14:anchorId="1094C9E8" id="_x0000_t202" coordsize="21600,21600" o:spt="202" path="m,l,21600r21600,l21600,xe">
              <v:stroke joinstyle="miter"/>
              <v:path gradientshapeok="t" o:connecttype="rect"/>
            </v:shapetype>
            <v:shape id="Textbox 2" o:spid="_x0000_s1027" type="#_x0000_t202" style="position:absolute;margin-left:320.1pt;margin-top:27.9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" filled="f" stroked="f">
              <v:textbox inset="0,0,0,0">
                <w:txbxContent>
                  <w:p w14:paraId="1094C9F4" w14:textId="24DEFF96" w:rsidR="009E5F52" w:rsidRDefault="009E5F52">
                    <w:pPr>
                      <w:pStyle w:val="Pagrindinistekstas"/>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6AF"/>
    <w:multiLevelType w:val="multilevel"/>
    <w:tmpl w:val="1CCADDD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A9038E"/>
    <w:multiLevelType w:val="multilevel"/>
    <w:tmpl w:val="BD5E3AF6"/>
    <w:lvl w:ilvl="0">
      <w:start w:val="1"/>
      <w:numFmt w:val="decimal"/>
      <w:lvlText w:val="%1."/>
      <w:lvlJc w:val="left"/>
      <w:pPr>
        <w:ind w:left="3784" w:hanging="24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 w:hanging="552"/>
      </w:pPr>
      <w:rPr>
        <w:rFonts w:hint="default"/>
        <w:spacing w:val="0"/>
        <w:w w:val="100"/>
        <w:lang w:val="lt-LT" w:eastAsia="en-US" w:bidi="ar-SA"/>
      </w:rPr>
    </w:lvl>
    <w:lvl w:ilvl="2">
      <w:start w:val="1"/>
      <w:numFmt w:val="decimal"/>
      <w:lvlText w:val="%1.%2.%3."/>
      <w:lvlJc w:val="left"/>
      <w:pPr>
        <w:ind w:left="1463" w:hanging="55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80" w:hanging="552"/>
      </w:pPr>
      <w:rPr>
        <w:rFonts w:hint="default"/>
        <w:lang w:val="lt-LT" w:eastAsia="en-US" w:bidi="ar-SA"/>
      </w:rPr>
    </w:lvl>
    <w:lvl w:ilvl="4">
      <w:numFmt w:val="bullet"/>
      <w:lvlText w:val="•"/>
      <w:lvlJc w:val="left"/>
      <w:pPr>
        <w:ind w:left="3780" w:hanging="552"/>
      </w:pPr>
      <w:rPr>
        <w:rFonts w:hint="default"/>
        <w:lang w:val="lt-LT" w:eastAsia="en-US" w:bidi="ar-SA"/>
      </w:rPr>
    </w:lvl>
    <w:lvl w:ilvl="5">
      <w:numFmt w:val="bullet"/>
      <w:lvlText w:val="•"/>
      <w:lvlJc w:val="left"/>
      <w:pPr>
        <w:ind w:left="4827" w:hanging="552"/>
      </w:pPr>
      <w:rPr>
        <w:rFonts w:hint="default"/>
        <w:lang w:val="lt-LT" w:eastAsia="en-US" w:bidi="ar-SA"/>
      </w:rPr>
    </w:lvl>
    <w:lvl w:ilvl="6">
      <w:numFmt w:val="bullet"/>
      <w:lvlText w:val="•"/>
      <w:lvlJc w:val="left"/>
      <w:pPr>
        <w:ind w:left="5874" w:hanging="552"/>
      </w:pPr>
      <w:rPr>
        <w:rFonts w:hint="default"/>
        <w:lang w:val="lt-LT" w:eastAsia="en-US" w:bidi="ar-SA"/>
      </w:rPr>
    </w:lvl>
    <w:lvl w:ilvl="7">
      <w:numFmt w:val="bullet"/>
      <w:lvlText w:val="•"/>
      <w:lvlJc w:val="left"/>
      <w:pPr>
        <w:ind w:left="6922" w:hanging="552"/>
      </w:pPr>
      <w:rPr>
        <w:rFonts w:hint="default"/>
        <w:lang w:val="lt-LT" w:eastAsia="en-US" w:bidi="ar-SA"/>
      </w:rPr>
    </w:lvl>
    <w:lvl w:ilvl="8">
      <w:numFmt w:val="bullet"/>
      <w:lvlText w:val="•"/>
      <w:lvlJc w:val="left"/>
      <w:pPr>
        <w:ind w:left="7969" w:hanging="552"/>
      </w:pPr>
      <w:rPr>
        <w:rFonts w:hint="default"/>
        <w:lang w:val="lt-LT" w:eastAsia="en-US" w:bidi="ar-SA"/>
      </w:rPr>
    </w:lvl>
  </w:abstractNum>
  <w:abstractNum w:abstractNumId="2" w15:restartNumberingAfterBreak="0">
    <w:nsid w:val="08D3470B"/>
    <w:multiLevelType w:val="multilevel"/>
    <w:tmpl w:val="489280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757FD"/>
    <w:multiLevelType w:val="multilevel"/>
    <w:tmpl w:val="BD5E3AF6"/>
    <w:lvl w:ilvl="0">
      <w:start w:val="1"/>
      <w:numFmt w:val="decimal"/>
      <w:lvlText w:val="%1."/>
      <w:lvlJc w:val="left"/>
      <w:pPr>
        <w:ind w:left="3784" w:hanging="24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 w:hanging="552"/>
      </w:pPr>
      <w:rPr>
        <w:rFonts w:hint="default"/>
        <w:spacing w:val="0"/>
        <w:w w:val="100"/>
        <w:lang w:val="lt-LT" w:eastAsia="en-US" w:bidi="ar-SA"/>
      </w:rPr>
    </w:lvl>
    <w:lvl w:ilvl="2">
      <w:start w:val="1"/>
      <w:numFmt w:val="decimal"/>
      <w:lvlText w:val="%1.%2.%3."/>
      <w:lvlJc w:val="left"/>
      <w:pPr>
        <w:ind w:left="1463" w:hanging="55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80" w:hanging="552"/>
      </w:pPr>
      <w:rPr>
        <w:rFonts w:hint="default"/>
        <w:lang w:val="lt-LT" w:eastAsia="en-US" w:bidi="ar-SA"/>
      </w:rPr>
    </w:lvl>
    <w:lvl w:ilvl="4">
      <w:numFmt w:val="bullet"/>
      <w:lvlText w:val="•"/>
      <w:lvlJc w:val="left"/>
      <w:pPr>
        <w:ind w:left="3780" w:hanging="552"/>
      </w:pPr>
      <w:rPr>
        <w:rFonts w:hint="default"/>
        <w:lang w:val="lt-LT" w:eastAsia="en-US" w:bidi="ar-SA"/>
      </w:rPr>
    </w:lvl>
    <w:lvl w:ilvl="5">
      <w:numFmt w:val="bullet"/>
      <w:lvlText w:val="•"/>
      <w:lvlJc w:val="left"/>
      <w:pPr>
        <w:ind w:left="4827" w:hanging="552"/>
      </w:pPr>
      <w:rPr>
        <w:rFonts w:hint="default"/>
        <w:lang w:val="lt-LT" w:eastAsia="en-US" w:bidi="ar-SA"/>
      </w:rPr>
    </w:lvl>
    <w:lvl w:ilvl="6">
      <w:numFmt w:val="bullet"/>
      <w:lvlText w:val="•"/>
      <w:lvlJc w:val="left"/>
      <w:pPr>
        <w:ind w:left="5874" w:hanging="552"/>
      </w:pPr>
      <w:rPr>
        <w:rFonts w:hint="default"/>
        <w:lang w:val="lt-LT" w:eastAsia="en-US" w:bidi="ar-SA"/>
      </w:rPr>
    </w:lvl>
    <w:lvl w:ilvl="7">
      <w:numFmt w:val="bullet"/>
      <w:lvlText w:val="•"/>
      <w:lvlJc w:val="left"/>
      <w:pPr>
        <w:ind w:left="6922" w:hanging="552"/>
      </w:pPr>
      <w:rPr>
        <w:rFonts w:hint="default"/>
        <w:lang w:val="lt-LT" w:eastAsia="en-US" w:bidi="ar-SA"/>
      </w:rPr>
    </w:lvl>
    <w:lvl w:ilvl="8">
      <w:numFmt w:val="bullet"/>
      <w:lvlText w:val="•"/>
      <w:lvlJc w:val="left"/>
      <w:pPr>
        <w:ind w:left="7969" w:hanging="552"/>
      </w:pPr>
      <w:rPr>
        <w:rFonts w:hint="default"/>
        <w:lang w:val="lt-LT" w:eastAsia="en-US" w:bidi="ar-SA"/>
      </w:rPr>
    </w:lvl>
  </w:abstractNum>
  <w:abstractNum w:abstractNumId="4" w15:restartNumberingAfterBreak="0">
    <w:nsid w:val="26D86F91"/>
    <w:multiLevelType w:val="multilevel"/>
    <w:tmpl w:val="A3100520"/>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5" w15:restartNumberingAfterBreak="0">
    <w:nsid w:val="36F81887"/>
    <w:multiLevelType w:val="multilevel"/>
    <w:tmpl w:val="BD5E3AF6"/>
    <w:lvl w:ilvl="0">
      <w:start w:val="1"/>
      <w:numFmt w:val="decimal"/>
      <w:lvlText w:val="%1."/>
      <w:lvlJc w:val="left"/>
      <w:pPr>
        <w:ind w:left="3642" w:hanging="24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 w:hanging="552"/>
      </w:pPr>
      <w:rPr>
        <w:rFonts w:hint="default"/>
        <w:spacing w:val="0"/>
        <w:w w:val="100"/>
        <w:lang w:val="lt-LT" w:eastAsia="en-US" w:bidi="ar-SA"/>
      </w:rPr>
    </w:lvl>
    <w:lvl w:ilvl="2">
      <w:start w:val="1"/>
      <w:numFmt w:val="decimal"/>
      <w:lvlText w:val="%1.%2.%3."/>
      <w:lvlJc w:val="left"/>
      <w:pPr>
        <w:ind w:left="1463" w:hanging="55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80" w:hanging="552"/>
      </w:pPr>
      <w:rPr>
        <w:rFonts w:hint="default"/>
        <w:lang w:val="lt-LT" w:eastAsia="en-US" w:bidi="ar-SA"/>
      </w:rPr>
    </w:lvl>
    <w:lvl w:ilvl="4">
      <w:numFmt w:val="bullet"/>
      <w:lvlText w:val="•"/>
      <w:lvlJc w:val="left"/>
      <w:pPr>
        <w:ind w:left="3780" w:hanging="552"/>
      </w:pPr>
      <w:rPr>
        <w:rFonts w:hint="default"/>
        <w:lang w:val="lt-LT" w:eastAsia="en-US" w:bidi="ar-SA"/>
      </w:rPr>
    </w:lvl>
    <w:lvl w:ilvl="5">
      <w:numFmt w:val="bullet"/>
      <w:lvlText w:val="•"/>
      <w:lvlJc w:val="left"/>
      <w:pPr>
        <w:ind w:left="4827" w:hanging="552"/>
      </w:pPr>
      <w:rPr>
        <w:rFonts w:hint="default"/>
        <w:lang w:val="lt-LT" w:eastAsia="en-US" w:bidi="ar-SA"/>
      </w:rPr>
    </w:lvl>
    <w:lvl w:ilvl="6">
      <w:numFmt w:val="bullet"/>
      <w:lvlText w:val="•"/>
      <w:lvlJc w:val="left"/>
      <w:pPr>
        <w:ind w:left="5874" w:hanging="552"/>
      </w:pPr>
      <w:rPr>
        <w:rFonts w:hint="default"/>
        <w:lang w:val="lt-LT" w:eastAsia="en-US" w:bidi="ar-SA"/>
      </w:rPr>
    </w:lvl>
    <w:lvl w:ilvl="7">
      <w:numFmt w:val="bullet"/>
      <w:lvlText w:val="•"/>
      <w:lvlJc w:val="left"/>
      <w:pPr>
        <w:ind w:left="6922" w:hanging="552"/>
      </w:pPr>
      <w:rPr>
        <w:rFonts w:hint="default"/>
        <w:lang w:val="lt-LT" w:eastAsia="en-US" w:bidi="ar-SA"/>
      </w:rPr>
    </w:lvl>
    <w:lvl w:ilvl="8">
      <w:numFmt w:val="bullet"/>
      <w:lvlText w:val="•"/>
      <w:lvlJc w:val="left"/>
      <w:pPr>
        <w:ind w:left="7969" w:hanging="552"/>
      </w:pPr>
      <w:rPr>
        <w:rFonts w:hint="default"/>
        <w:lang w:val="lt-LT" w:eastAsia="en-US" w:bidi="ar-SA"/>
      </w:rPr>
    </w:lvl>
  </w:abstractNum>
  <w:abstractNum w:abstractNumId="6" w15:restartNumberingAfterBreak="0">
    <w:nsid w:val="3D2F69E8"/>
    <w:multiLevelType w:val="multilevel"/>
    <w:tmpl w:val="5968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826D5D"/>
    <w:multiLevelType w:val="multilevel"/>
    <w:tmpl w:val="FD86AA92"/>
    <w:lvl w:ilvl="0">
      <w:start w:val="9"/>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2518" w:hanging="720"/>
      </w:pPr>
      <w:rPr>
        <w:rFonts w:hint="default"/>
      </w:rPr>
    </w:lvl>
    <w:lvl w:ilvl="3">
      <w:start w:val="1"/>
      <w:numFmt w:val="decimal"/>
      <w:isLgl/>
      <w:lvlText w:val="%1.%2.%3.%4"/>
      <w:lvlJc w:val="left"/>
      <w:pPr>
        <w:ind w:left="3237" w:hanging="720"/>
      </w:pPr>
      <w:rPr>
        <w:rFonts w:hint="default"/>
      </w:rPr>
    </w:lvl>
    <w:lvl w:ilvl="4">
      <w:start w:val="1"/>
      <w:numFmt w:val="decimal"/>
      <w:isLgl/>
      <w:lvlText w:val="%1.%2.%3.%4.%5"/>
      <w:lvlJc w:val="left"/>
      <w:pPr>
        <w:ind w:left="4316" w:hanging="1080"/>
      </w:pPr>
      <w:rPr>
        <w:rFonts w:hint="default"/>
      </w:rPr>
    </w:lvl>
    <w:lvl w:ilvl="5">
      <w:start w:val="1"/>
      <w:numFmt w:val="decimal"/>
      <w:isLgl/>
      <w:lvlText w:val="%1.%2.%3.%4.%5.%6"/>
      <w:lvlJc w:val="left"/>
      <w:pPr>
        <w:ind w:left="5035" w:hanging="1080"/>
      </w:pPr>
      <w:rPr>
        <w:rFonts w:hint="default"/>
      </w:rPr>
    </w:lvl>
    <w:lvl w:ilvl="6">
      <w:start w:val="1"/>
      <w:numFmt w:val="decimal"/>
      <w:isLgl/>
      <w:lvlText w:val="%1.%2.%3.%4.%5.%6.%7"/>
      <w:lvlJc w:val="left"/>
      <w:pPr>
        <w:ind w:left="6114" w:hanging="1440"/>
      </w:pPr>
      <w:rPr>
        <w:rFonts w:hint="default"/>
      </w:rPr>
    </w:lvl>
    <w:lvl w:ilvl="7">
      <w:start w:val="1"/>
      <w:numFmt w:val="decimal"/>
      <w:isLgl/>
      <w:lvlText w:val="%1.%2.%3.%4.%5.%6.%7.%8"/>
      <w:lvlJc w:val="left"/>
      <w:pPr>
        <w:ind w:left="6833" w:hanging="1440"/>
      </w:pPr>
      <w:rPr>
        <w:rFonts w:hint="default"/>
      </w:rPr>
    </w:lvl>
    <w:lvl w:ilvl="8">
      <w:start w:val="1"/>
      <w:numFmt w:val="decimal"/>
      <w:isLgl/>
      <w:lvlText w:val="%1.%2.%3.%4.%5.%6.%7.%8.%9"/>
      <w:lvlJc w:val="left"/>
      <w:pPr>
        <w:ind w:left="7912" w:hanging="1800"/>
      </w:pPr>
      <w:rPr>
        <w:rFonts w:hint="default"/>
      </w:rPr>
    </w:lvl>
  </w:abstractNum>
  <w:abstractNum w:abstractNumId="8" w15:restartNumberingAfterBreak="0">
    <w:nsid w:val="5C2131F3"/>
    <w:multiLevelType w:val="multilevel"/>
    <w:tmpl w:val="FD86AA92"/>
    <w:lvl w:ilvl="0">
      <w:start w:val="9"/>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2518" w:hanging="720"/>
      </w:pPr>
      <w:rPr>
        <w:rFonts w:hint="default"/>
      </w:rPr>
    </w:lvl>
    <w:lvl w:ilvl="3">
      <w:start w:val="1"/>
      <w:numFmt w:val="decimal"/>
      <w:isLgl/>
      <w:lvlText w:val="%1.%2.%3.%4"/>
      <w:lvlJc w:val="left"/>
      <w:pPr>
        <w:ind w:left="3237" w:hanging="720"/>
      </w:pPr>
      <w:rPr>
        <w:rFonts w:hint="default"/>
      </w:rPr>
    </w:lvl>
    <w:lvl w:ilvl="4">
      <w:start w:val="1"/>
      <w:numFmt w:val="decimal"/>
      <w:isLgl/>
      <w:lvlText w:val="%1.%2.%3.%4.%5"/>
      <w:lvlJc w:val="left"/>
      <w:pPr>
        <w:ind w:left="4316" w:hanging="1080"/>
      </w:pPr>
      <w:rPr>
        <w:rFonts w:hint="default"/>
      </w:rPr>
    </w:lvl>
    <w:lvl w:ilvl="5">
      <w:start w:val="1"/>
      <w:numFmt w:val="decimal"/>
      <w:isLgl/>
      <w:lvlText w:val="%1.%2.%3.%4.%5.%6"/>
      <w:lvlJc w:val="left"/>
      <w:pPr>
        <w:ind w:left="5035" w:hanging="1080"/>
      </w:pPr>
      <w:rPr>
        <w:rFonts w:hint="default"/>
      </w:rPr>
    </w:lvl>
    <w:lvl w:ilvl="6">
      <w:start w:val="1"/>
      <w:numFmt w:val="decimal"/>
      <w:isLgl/>
      <w:lvlText w:val="%1.%2.%3.%4.%5.%6.%7"/>
      <w:lvlJc w:val="left"/>
      <w:pPr>
        <w:ind w:left="6114" w:hanging="1440"/>
      </w:pPr>
      <w:rPr>
        <w:rFonts w:hint="default"/>
      </w:rPr>
    </w:lvl>
    <w:lvl w:ilvl="7">
      <w:start w:val="1"/>
      <w:numFmt w:val="decimal"/>
      <w:isLgl/>
      <w:lvlText w:val="%1.%2.%3.%4.%5.%6.%7.%8"/>
      <w:lvlJc w:val="left"/>
      <w:pPr>
        <w:ind w:left="6833" w:hanging="1440"/>
      </w:pPr>
      <w:rPr>
        <w:rFonts w:hint="default"/>
      </w:rPr>
    </w:lvl>
    <w:lvl w:ilvl="8">
      <w:start w:val="1"/>
      <w:numFmt w:val="decimal"/>
      <w:isLgl/>
      <w:lvlText w:val="%1.%2.%3.%4.%5.%6.%7.%8.%9"/>
      <w:lvlJc w:val="left"/>
      <w:pPr>
        <w:ind w:left="7912" w:hanging="1800"/>
      </w:pPr>
      <w:rPr>
        <w:rFonts w:hint="default"/>
      </w:rPr>
    </w:lvl>
  </w:abstractNum>
  <w:abstractNum w:abstractNumId="9" w15:restartNumberingAfterBreak="0">
    <w:nsid w:val="70955147"/>
    <w:multiLevelType w:val="multilevel"/>
    <w:tmpl w:val="A3100520"/>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0" w15:restartNumberingAfterBreak="0">
    <w:nsid w:val="7B996CCC"/>
    <w:multiLevelType w:val="hybridMultilevel"/>
    <w:tmpl w:val="FB822CA4"/>
    <w:lvl w:ilvl="0" w:tplc="9E080C16">
      <w:start w:val="4"/>
      <w:numFmt w:val="decimal"/>
      <w:lvlText w:val="%1"/>
      <w:lvlJc w:val="left"/>
      <w:pPr>
        <w:ind w:left="3904" w:hanging="360"/>
      </w:pPr>
      <w:rPr>
        <w:rFonts w:hint="default"/>
      </w:rPr>
    </w:lvl>
    <w:lvl w:ilvl="1" w:tplc="04270019" w:tentative="1">
      <w:start w:val="1"/>
      <w:numFmt w:val="lowerLetter"/>
      <w:lvlText w:val="%2."/>
      <w:lvlJc w:val="left"/>
      <w:pPr>
        <w:ind w:left="4624" w:hanging="360"/>
      </w:pPr>
    </w:lvl>
    <w:lvl w:ilvl="2" w:tplc="0427001B" w:tentative="1">
      <w:start w:val="1"/>
      <w:numFmt w:val="lowerRoman"/>
      <w:lvlText w:val="%3."/>
      <w:lvlJc w:val="right"/>
      <w:pPr>
        <w:ind w:left="5344" w:hanging="180"/>
      </w:pPr>
    </w:lvl>
    <w:lvl w:ilvl="3" w:tplc="0427000F" w:tentative="1">
      <w:start w:val="1"/>
      <w:numFmt w:val="decimal"/>
      <w:lvlText w:val="%4."/>
      <w:lvlJc w:val="left"/>
      <w:pPr>
        <w:ind w:left="6064" w:hanging="360"/>
      </w:pPr>
    </w:lvl>
    <w:lvl w:ilvl="4" w:tplc="04270019" w:tentative="1">
      <w:start w:val="1"/>
      <w:numFmt w:val="lowerLetter"/>
      <w:lvlText w:val="%5."/>
      <w:lvlJc w:val="left"/>
      <w:pPr>
        <w:ind w:left="6784" w:hanging="360"/>
      </w:pPr>
    </w:lvl>
    <w:lvl w:ilvl="5" w:tplc="0427001B" w:tentative="1">
      <w:start w:val="1"/>
      <w:numFmt w:val="lowerRoman"/>
      <w:lvlText w:val="%6."/>
      <w:lvlJc w:val="right"/>
      <w:pPr>
        <w:ind w:left="7504" w:hanging="180"/>
      </w:pPr>
    </w:lvl>
    <w:lvl w:ilvl="6" w:tplc="0427000F" w:tentative="1">
      <w:start w:val="1"/>
      <w:numFmt w:val="decimal"/>
      <w:lvlText w:val="%7."/>
      <w:lvlJc w:val="left"/>
      <w:pPr>
        <w:ind w:left="8224" w:hanging="360"/>
      </w:pPr>
    </w:lvl>
    <w:lvl w:ilvl="7" w:tplc="04270019" w:tentative="1">
      <w:start w:val="1"/>
      <w:numFmt w:val="lowerLetter"/>
      <w:lvlText w:val="%8."/>
      <w:lvlJc w:val="left"/>
      <w:pPr>
        <w:ind w:left="8944" w:hanging="360"/>
      </w:pPr>
    </w:lvl>
    <w:lvl w:ilvl="8" w:tplc="0427001B" w:tentative="1">
      <w:start w:val="1"/>
      <w:numFmt w:val="lowerRoman"/>
      <w:lvlText w:val="%9."/>
      <w:lvlJc w:val="right"/>
      <w:pPr>
        <w:ind w:left="9664" w:hanging="180"/>
      </w:pPr>
    </w:lvl>
  </w:abstractNum>
  <w:abstractNum w:abstractNumId="11" w15:restartNumberingAfterBreak="0">
    <w:nsid w:val="7DA90D36"/>
    <w:multiLevelType w:val="multilevel"/>
    <w:tmpl w:val="00D2DA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6517979">
    <w:abstractNumId w:val="5"/>
  </w:num>
  <w:num w:numId="2" w16cid:durableId="1573420478">
    <w:abstractNumId w:val="3"/>
  </w:num>
  <w:num w:numId="3" w16cid:durableId="1904022554">
    <w:abstractNumId w:val="10"/>
  </w:num>
  <w:num w:numId="4" w16cid:durableId="213660118">
    <w:abstractNumId w:val="1"/>
  </w:num>
  <w:num w:numId="5" w16cid:durableId="206458944">
    <w:abstractNumId w:val="6"/>
  </w:num>
  <w:num w:numId="6" w16cid:durableId="107161740">
    <w:abstractNumId w:val="2"/>
  </w:num>
  <w:num w:numId="7" w16cid:durableId="1386678852">
    <w:abstractNumId w:val="11"/>
  </w:num>
  <w:num w:numId="8" w16cid:durableId="458962486">
    <w:abstractNumId w:val="8"/>
  </w:num>
  <w:num w:numId="9" w16cid:durableId="1728795694">
    <w:abstractNumId w:val="7"/>
  </w:num>
  <w:num w:numId="10" w16cid:durableId="433404135">
    <w:abstractNumId w:val="9"/>
  </w:num>
  <w:num w:numId="11" w16cid:durableId="1601180106">
    <w:abstractNumId w:val="4"/>
  </w:num>
  <w:num w:numId="12" w16cid:durableId="196615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5F52"/>
    <w:rsid w:val="000274AE"/>
    <w:rsid w:val="0009334F"/>
    <w:rsid w:val="000E26D3"/>
    <w:rsid w:val="001020B4"/>
    <w:rsid w:val="001206E8"/>
    <w:rsid w:val="001412B8"/>
    <w:rsid w:val="00194938"/>
    <w:rsid w:val="00217418"/>
    <w:rsid w:val="00237610"/>
    <w:rsid w:val="002942A6"/>
    <w:rsid w:val="002A1251"/>
    <w:rsid w:val="002C17DC"/>
    <w:rsid w:val="002E0346"/>
    <w:rsid w:val="0031188B"/>
    <w:rsid w:val="003261FE"/>
    <w:rsid w:val="00364A86"/>
    <w:rsid w:val="00392418"/>
    <w:rsid w:val="003E3CDD"/>
    <w:rsid w:val="00407697"/>
    <w:rsid w:val="00413EAE"/>
    <w:rsid w:val="004425F4"/>
    <w:rsid w:val="0046017C"/>
    <w:rsid w:val="004969C5"/>
    <w:rsid w:val="004B7CEE"/>
    <w:rsid w:val="004E2DD2"/>
    <w:rsid w:val="004E543B"/>
    <w:rsid w:val="004E6B09"/>
    <w:rsid w:val="005046B3"/>
    <w:rsid w:val="00510D68"/>
    <w:rsid w:val="005238B2"/>
    <w:rsid w:val="005810BB"/>
    <w:rsid w:val="00590881"/>
    <w:rsid w:val="005C032C"/>
    <w:rsid w:val="00615AE1"/>
    <w:rsid w:val="00633EB6"/>
    <w:rsid w:val="00650786"/>
    <w:rsid w:val="00662E86"/>
    <w:rsid w:val="006F777F"/>
    <w:rsid w:val="007020F0"/>
    <w:rsid w:val="00721568"/>
    <w:rsid w:val="00740C53"/>
    <w:rsid w:val="0075667F"/>
    <w:rsid w:val="00792C08"/>
    <w:rsid w:val="007C01D0"/>
    <w:rsid w:val="007C453F"/>
    <w:rsid w:val="007D38FB"/>
    <w:rsid w:val="008374AE"/>
    <w:rsid w:val="00893582"/>
    <w:rsid w:val="008B0C23"/>
    <w:rsid w:val="008B5E0D"/>
    <w:rsid w:val="00917730"/>
    <w:rsid w:val="009565AE"/>
    <w:rsid w:val="009758DE"/>
    <w:rsid w:val="00984EB6"/>
    <w:rsid w:val="009C6251"/>
    <w:rsid w:val="009E5F52"/>
    <w:rsid w:val="009F6E30"/>
    <w:rsid w:val="00A173A3"/>
    <w:rsid w:val="00A33960"/>
    <w:rsid w:val="00AC66DB"/>
    <w:rsid w:val="00AD7307"/>
    <w:rsid w:val="00B70364"/>
    <w:rsid w:val="00BC30DB"/>
    <w:rsid w:val="00BD7F1D"/>
    <w:rsid w:val="00C10EB5"/>
    <w:rsid w:val="00C26861"/>
    <w:rsid w:val="00C50009"/>
    <w:rsid w:val="00CA1907"/>
    <w:rsid w:val="00CC5ED5"/>
    <w:rsid w:val="00CF5D24"/>
    <w:rsid w:val="00D11253"/>
    <w:rsid w:val="00D16D55"/>
    <w:rsid w:val="00D318F1"/>
    <w:rsid w:val="00D375DC"/>
    <w:rsid w:val="00D45C6B"/>
    <w:rsid w:val="00D52AF2"/>
    <w:rsid w:val="00D61A54"/>
    <w:rsid w:val="00D6272D"/>
    <w:rsid w:val="00D76C63"/>
    <w:rsid w:val="00D8374E"/>
    <w:rsid w:val="00DA44F1"/>
    <w:rsid w:val="00DF6416"/>
    <w:rsid w:val="00EE4463"/>
    <w:rsid w:val="00FB45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C940"/>
  <w15:docId w15:val="{7BEDCDE6-194F-4619-BFB1-500C2520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82" w:hanging="24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3"/>
    </w:pPr>
    <w:rPr>
      <w:sz w:val="24"/>
      <w:szCs w:val="24"/>
    </w:rPr>
  </w:style>
  <w:style w:type="paragraph" w:styleId="Sraopastraipa">
    <w:name w:val="List Paragraph"/>
    <w:basedOn w:val="prastasis"/>
    <w:uiPriority w:val="1"/>
    <w:qFormat/>
    <w:pPr>
      <w:ind w:left="143" w:firstLine="719"/>
      <w:jc w:val="both"/>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4425F4"/>
    <w:pPr>
      <w:tabs>
        <w:tab w:val="center" w:pos="4513"/>
        <w:tab w:val="right" w:pos="9026"/>
      </w:tabs>
    </w:pPr>
  </w:style>
  <w:style w:type="character" w:customStyle="1" w:styleId="AntratsDiagrama">
    <w:name w:val="Antraštės Diagrama"/>
    <w:basedOn w:val="Numatytasispastraiposriftas"/>
    <w:link w:val="Antrats"/>
    <w:uiPriority w:val="99"/>
    <w:rsid w:val="004425F4"/>
    <w:rPr>
      <w:rFonts w:ascii="Times New Roman" w:eastAsia="Times New Roman" w:hAnsi="Times New Roman" w:cs="Times New Roman"/>
      <w:lang w:val="lt-LT"/>
    </w:rPr>
  </w:style>
  <w:style w:type="paragraph" w:styleId="Porat">
    <w:name w:val="footer"/>
    <w:basedOn w:val="prastasis"/>
    <w:link w:val="PoratDiagrama"/>
    <w:uiPriority w:val="99"/>
    <w:unhideWhenUsed/>
    <w:rsid w:val="004425F4"/>
    <w:pPr>
      <w:tabs>
        <w:tab w:val="center" w:pos="4513"/>
        <w:tab w:val="right" w:pos="9026"/>
      </w:tabs>
    </w:pPr>
  </w:style>
  <w:style w:type="character" w:customStyle="1" w:styleId="PoratDiagrama">
    <w:name w:val="Poraštė Diagrama"/>
    <w:basedOn w:val="Numatytasispastraiposriftas"/>
    <w:link w:val="Porat"/>
    <w:uiPriority w:val="99"/>
    <w:rsid w:val="004425F4"/>
    <w:rPr>
      <w:rFonts w:ascii="Times New Roman" w:eastAsia="Times New Roman" w:hAnsi="Times New Roman" w:cs="Times New Roman"/>
      <w:lang w:val="lt-LT"/>
    </w:rPr>
  </w:style>
  <w:style w:type="character" w:styleId="Hipersaitas">
    <w:name w:val="Hyperlink"/>
    <w:basedOn w:val="Numatytasispastraiposriftas"/>
    <w:uiPriority w:val="99"/>
    <w:unhideWhenUsed/>
    <w:rsid w:val="00AC66DB"/>
    <w:rPr>
      <w:color w:val="0000FF" w:themeColor="hyperlink"/>
      <w:u w:val="single"/>
    </w:rPr>
  </w:style>
  <w:style w:type="character" w:styleId="Neapdorotaspaminjimas">
    <w:name w:val="Unresolved Mention"/>
    <w:basedOn w:val="Numatytasispastraiposriftas"/>
    <w:uiPriority w:val="99"/>
    <w:semiHidden/>
    <w:unhideWhenUsed/>
    <w:rsid w:val="00AC6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rektore@silutesmuziejus.lt" TargetMode="External"/><Relationship Id="rId3" Type="http://schemas.openxmlformats.org/officeDocument/2006/relationships/settings" Target="settings.xml"/><Relationship Id="rId7" Type="http://schemas.openxmlformats.org/officeDocument/2006/relationships/hyperlink" Target="mailto:info@silutesmuziej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ilutesmuziej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5102</Words>
  <Characters>2909</Characters>
  <Application>Microsoft Office Word</Application>
  <DocSecurity>0</DocSecurity>
  <Lines>24</Lines>
  <Paragraphs>15</Paragraphs>
  <ScaleCrop>false</ScaleCrop>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VIEŠOJO PIRKIMO SUTARTIS</dc:title>
  <dc:creator>Ekonom-MO</dc:creator>
  <cp:lastModifiedBy>Inesa Rindokiene</cp:lastModifiedBy>
  <cp:revision>70</cp:revision>
  <cp:lastPrinted>2026-04-30T10:22:00Z</cp:lastPrinted>
  <dcterms:created xsi:type="dcterms:W3CDTF">2026-04-30T09:20:00Z</dcterms:created>
  <dcterms:modified xsi:type="dcterms:W3CDTF">2026-04-30T11:59:00Z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2022-06-16T00:00:00Z</vt:filetime>
  </property>
  <property fmtid="{D5CDD505-2E9C-101B-9397-08002B2CF9AE}" pid="4" name="Creator">
    <vt:lpwstr>Microsoft® Word 2019</vt:lpwstr>
  </property>
  <property fmtid="{D5CDD505-2E9C-101B-9397-08002B2CF9AE}" pid="5" name="LastSaved">
    <vt:filetime>2026-04-30T00:00:00Z</vt:filetime>
  </property>
  <property fmtid="{D5CDD505-2E9C-101B-9397-08002B2CF9AE}" pid="6" name="Producer">
    <vt:lpwstr>Microsoft® Word 2019</vt:lpwstr>
  </property>
</Properties>
</file>