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9067278"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r>
        <w:fldChar w:fldCharType="begin"/>
      </w:r>
      <w:r>
        <w:instrText>HYPERLINK "http://www.lsmuni.lt"</w:instrText>
      </w:r>
      <w:r>
        <w:fldChar w:fldCharType="separate"/>
      </w:r>
      <w:r w:rsidRPr="00A85160">
        <w:rPr>
          <w:rFonts w:ascii="Times New Roman" w:eastAsia="Arial Unicode MS" w:hAnsi="Times New Roman" w:cs="Times New Roman"/>
          <w:sz w:val="16"/>
          <w:szCs w:val="16"/>
          <w:u w:val="single"/>
          <w:bdr w:val="nil"/>
        </w:rPr>
        <w:t>www.lsmuni.lt</w:t>
      </w:r>
      <w:r>
        <w:fldChar w:fldCharType="end"/>
      </w:r>
      <w:r w:rsidRPr="00A85160">
        <w:rPr>
          <w:rFonts w:ascii="Times New Roman" w:eastAsia="Arial Unicode MS" w:hAnsi="Times New Roman" w:cs="Times New Roman"/>
          <w:sz w:val="16"/>
          <w:szCs w:val="16"/>
          <w:bdr w:val="nil"/>
        </w:rPr>
        <w:t xml:space="preserve">, </w:t>
      </w:r>
      <w:hyperlink r:id="rId13"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3FD15E21" w14:textId="77777777" w:rsidR="005A4145" w:rsidRDefault="005A4145" w:rsidP="00466BC9">
      <w:pPr>
        <w:spacing w:after="0" w:line="276" w:lineRule="auto"/>
        <w:ind w:firstLine="720"/>
        <w:jc w:val="center"/>
        <w:rPr>
          <w:rFonts w:ascii="Times New Roman" w:hAnsi="Times New Roman"/>
          <w:b/>
          <w:sz w:val="24"/>
          <w:szCs w:val="24"/>
          <w:lang w:eastAsia="lt-LT"/>
        </w:rPr>
      </w:pPr>
    </w:p>
    <w:p w14:paraId="6A61C6FF" w14:textId="3DEE5F96" w:rsidR="00466BC9" w:rsidRPr="001449B9" w:rsidRDefault="00B62965" w:rsidP="00B62965">
      <w:pPr>
        <w:spacing w:after="0" w:line="276" w:lineRule="auto"/>
        <w:ind w:firstLine="720"/>
        <w:rPr>
          <w:rFonts w:ascii="Times New Roman Bold" w:eastAsia="Times New Roman" w:hAnsi="Times New Roman Bold" w:cs="Times New Roman"/>
          <w:b/>
          <w:bCs/>
          <w:caps/>
          <w:sz w:val="24"/>
          <w:szCs w:val="24"/>
          <w:lang w:eastAsia="lt-LT"/>
        </w:rPr>
      </w:pPr>
      <w:r>
        <w:rPr>
          <w:rFonts w:ascii="Times New Roman" w:hAnsi="Times New Roman"/>
          <w:b/>
          <w:sz w:val="24"/>
          <w:szCs w:val="24"/>
          <w:lang w:eastAsia="lt-LT"/>
        </w:rPr>
        <w:t xml:space="preserve">                          </w:t>
      </w:r>
      <w:r w:rsidR="00466BC9" w:rsidRPr="001449B9">
        <w:rPr>
          <w:rFonts w:ascii="Times New Roman" w:hAnsi="Times New Roman"/>
          <w:b/>
          <w:sz w:val="24"/>
          <w:szCs w:val="24"/>
          <w:lang w:eastAsia="lt-LT"/>
        </w:rPr>
        <w:t>DENATŪRUOTO ETILO ALKOHOLIO</w:t>
      </w:r>
      <w:r w:rsidR="00466BC9" w:rsidRPr="001449B9">
        <w:rPr>
          <w:rFonts w:ascii="Times New Roman" w:eastAsia="Calibri" w:hAnsi="Times New Roman" w:cs="Times New Roman"/>
          <w:b/>
          <w:bCs/>
          <w:sz w:val="24"/>
          <w:szCs w:val="24"/>
        </w:rPr>
        <w:t xml:space="preserve"> </w:t>
      </w:r>
      <w:r w:rsidR="00466BC9" w:rsidRPr="001449B9">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4"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D8A33B9" w14:textId="77777777" w:rsidR="00466BC9" w:rsidRDefault="00466BC9">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46B15EAF"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466BC9"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sidRPr="00466BC9">
        <w:rPr>
          <w:rFonts w:ascii="Times New Roman" w:eastAsia="Times New Roman" w:hAnsi="Times New Roman" w:cs="Times New Roman"/>
          <w:sz w:val="24"/>
          <w:szCs w:val="24"/>
          <w:lang w:eastAsia="lt-LT"/>
        </w:rPr>
        <w:t xml:space="preserve">), </w:t>
      </w:r>
      <w:r w:rsidRPr="00466BC9">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466BC9">
        <w:rPr>
          <w:rFonts w:ascii="Times New Roman" w:eastAsia="Times New Roman" w:hAnsi="Times New Roman" w:cs="Times New Roman"/>
          <w:sz w:val="24"/>
          <w:szCs w:val="24"/>
          <w:lang w:eastAsia="lt-LT"/>
        </w:rPr>
        <w:t>.</w:t>
      </w:r>
    </w:p>
    <w:p w14:paraId="41DACF6E" w14:textId="77777777" w:rsidR="005047F1" w:rsidRPr="00466BC9" w:rsidRDefault="005047F1" w:rsidP="005047F1">
      <w:pPr>
        <w:spacing w:after="0" w:line="240" w:lineRule="auto"/>
        <w:ind w:firstLine="720"/>
        <w:jc w:val="both"/>
        <w:rPr>
          <w:rFonts w:ascii="Times New Roman" w:eastAsia="Times New Roman" w:hAnsi="Times New Roman" w:cs="Times New Roman"/>
          <w:b/>
          <w:sz w:val="24"/>
          <w:szCs w:val="24"/>
        </w:rPr>
      </w:pPr>
      <w:r w:rsidRPr="00466BC9">
        <w:rPr>
          <w:rFonts w:ascii="Times New Roman" w:eastAsia="Times New Roman" w:hAnsi="Times New Roman" w:cs="Times New Roman"/>
          <w:sz w:val="24"/>
          <w:szCs w:val="24"/>
          <w:lang w:val="en-US" w:eastAsia="lt-LT"/>
        </w:rPr>
        <w:t xml:space="preserve">1.5. </w:t>
      </w:r>
      <w:r w:rsidRPr="00466BC9">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466BC9">
        <w:rPr>
          <w:rFonts w:ascii="Times New Roman" w:hAnsi="Times New Roman" w:cs="Times New Roman"/>
          <w:sz w:val="24"/>
          <w:szCs w:val="24"/>
          <w:lang w:eastAsia="lt-LT"/>
        </w:rPr>
        <w:t>1.5.</w:t>
      </w:r>
      <w:r w:rsidRPr="00466BC9">
        <w:rPr>
          <w:rFonts w:ascii="Times New Roman" w:hAnsi="Times New Roman" w:cs="Times New Roman"/>
          <w:sz w:val="24"/>
          <w:szCs w:val="24"/>
          <w:lang w:val="en-US" w:eastAsia="lt-LT"/>
        </w:rPr>
        <w:t>1</w:t>
      </w:r>
      <w:r w:rsidRPr="00466BC9">
        <w:rPr>
          <w:rFonts w:ascii="Times New Roman" w:hAnsi="Times New Roman" w:cs="Times New Roman"/>
          <w:sz w:val="24"/>
          <w:szCs w:val="24"/>
          <w:lang w:eastAsia="lt-LT"/>
        </w:rPr>
        <w:t xml:space="preserve">. </w:t>
      </w:r>
      <w:r w:rsidRPr="00466BC9">
        <w:rPr>
          <w:rFonts w:ascii="Times New Roman" w:hAnsi="Times New Roman" w:cs="Times New Roman"/>
          <w:b/>
          <w:sz w:val="24"/>
          <w:szCs w:val="24"/>
          <w:lang w:eastAsia="lt-LT"/>
        </w:rPr>
        <w:t>Subtiekėjas, kurio pajėgumais tiekėjas nesiremia (toliau – Subtiekėjas)</w:t>
      </w:r>
      <w:r w:rsidRPr="00CE5504">
        <w:rPr>
          <w:rFonts w:ascii="Times New Roman" w:hAnsi="Times New Roman" w:cs="Times New Roman"/>
          <w:b/>
          <w:sz w:val="24"/>
          <w:szCs w:val="24"/>
          <w:lang w:eastAsia="lt-LT"/>
        </w:rPr>
        <w:t xml:space="preserve"> </w:t>
      </w:r>
      <w:r w:rsidRPr="00B61C5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5C434155" w14:textId="77777777" w:rsidR="0031733D" w:rsidRDefault="0031733D" w:rsidP="0031733D">
      <w:pPr>
        <w:spacing w:after="0" w:line="276" w:lineRule="auto"/>
        <w:ind w:firstLine="720"/>
        <w:jc w:val="both"/>
        <w:rPr>
          <w:rFonts w:ascii="Times New Roman" w:eastAsia="Times New Roman" w:hAnsi="Times New Roman" w:cs="Times New Roman"/>
          <w:sz w:val="24"/>
          <w:szCs w:val="24"/>
        </w:rPr>
      </w:pPr>
      <w:r w:rsidRPr="00FE2BFD">
        <w:rPr>
          <w:rFonts w:ascii="Times New Roman" w:eastAsia="Times New Roman" w:hAnsi="Times New Roman" w:cs="Times New Roman"/>
          <w:sz w:val="24"/>
          <w:szCs w:val="24"/>
        </w:rPr>
        <w:t>1.10. Perkančioji organizacija nevykdė rinkos konsultacijos susijusios su šiuo pirkimu.</w:t>
      </w:r>
    </w:p>
    <w:p w14:paraId="1B2E3D16" w14:textId="77777777" w:rsidR="0031733D" w:rsidRPr="004504A0" w:rsidRDefault="0031733D" w:rsidP="0031733D">
      <w:pPr>
        <w:spacing w:after="0" w:line="24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1.11.</w:t>
      </w:r>
      <w:r w:rsidRPr="004504A0">
        <w:rPr>
          <w:color w:val="000000"/>
          <w:shd w:val="clear" w:color="auto" w:fill="FFFFFF"/>
        </w:rPr>
        <w:t xml:space="preserve"> </w:t>
      </w:r>
      <w:r w:rsidRPr="006461C6">
        <w:rPr>
          <w:rFonts w:ascii="Times New Roman" w:eastAsia="Times New Roman" w:hAnsi="Times New Roman" w:cs="Times New Roman"/>
          <w:sz w:val="24"/>
          <w:szCs w:val="24"/>
        </w:rPr>
        <w:t xml:space="preserve">Pirkimas neatliekamas naudojantis centralizuotų pirkimų katalogu, nes </w:t>
      </w:r>
      <w:r w:rsidRPr="006461C6">
        <w:rPr>
          <w:rFonts w:ascii="Times New Roman" w:eastAsia="Times New Roman" w:hAnsi="Times New Roman" w:cs="Times New Roman"/>
          <w:color w:val="000000" w:themeColor="text1"/>
          <w:sz w:val="24"/>
          <w:szCs w:val="24"/>
        </w:rPr>
        <w:t>prekių nėra CPO kataloge.</w:t>
      </w:r>
    </w:p>
    <w:p w14:paraId="000F623F" w14:textId="46373246" w:rsidR="005047F1" w:rsidRPr="0031733D" w:rsidRDefault="005047F1" w:rsidP="005047F1">
      <w:pPr>
        <w:spacing w:after="0" w:line="240" w:lineRule="auto"/>
        <w:ind w:firstLine="720"/>
        <w:jc w:val="both"/>
        <w:rPr>
          <w:rFonts w:ascii="Times New Roman" w:eastAsia="Times New Roman" w:hAnsi="Times New Roman" w:cs="Times New Roman"/>
          <w:sz w:val="24"/>
          <w:szCs w:val="24"/>
        </w:rPr>
      </w:pPr>
      <w:r w:rsidRPr="0031733D">
        <w:rPr>
          <w:rFonts w:ascii="Times New Roman" w:eastAsia="Times New Roman" w:hAnsi="Times New Roman" w:cs="Times New Roman"/>
          <w:sz w:val="24"/>
          <w:szCs w:val="24"/>
        </w:rPr>
        <w:t>1.1</w:t>
      </w:r>
      <w:r w:rsidR="0098232E" w:rsidRPr="0031733D">
        <w:rPr>
          <w:rFonts w:ascii="Times New Roman" w:eastAsia="Times New Roman" w:hAnsi="Times New Roman" w:cs="Times New Roman"/>
          <w:sz w:val="24"/>
          <w:szCs w:val="24"/>
          <w:lang w:val="en-US"/>
        </w:rPr>
        <w:t>2</w:t>
      </w:r>
      <w:r w:rsidRPr="0031733D">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31733D">
        <w:rPr>
          <w:rFonts w:ascii="Times New Roman" w:eastAsia="Times New Roman" w:hAnsi="Times New Roman" w:cs="Times New Roman"/>
          <w:sz w:val="24"/>
          <w:szCs w:val="24"/>
        </w:rPr>
        <w:t>1.1</w:t>
      </w:r>
      <w:r w:rsidR="0098232E" w:rsidRPr="0031733D">
        <w:rPr>
          <w:rFonts w:ascii="Times New Roman" w:eastAsia="Times New Roman" w:hAnsi="Times New Roman" w:cs="Times New Roman"/>
          <w:sz w:val="24"/>
          <w:szCs w:val="24"/>
          <w:lang w:val="en-US"/>
        </w:rPr>
        <w:t>3</w:t>
      </w:r>
      <w:r w:rsidRPr="0031733D">
        <w:rPr>
          <w:rFonts w:ascii="Times New Roman" w:eastAsia="Times New Roman" w:hAnsi="Times New Roman" w:cs="Times New Roman"/>
          <w:sz w:val="24"/>
          <w:szCs w:val="24"/>
        </w:rPr>
        <w:t>. Jeigu perkančioji organizacija patikslina Sąlygas, naujesni pakeitimai turi pirmenybę prieš senesnius pakeitimus</w:t>
      </w:r>
      <w:r w:rsidRPr="00B61C5D">
        <w:rPr>
          <w:rFonts w:ascii="Times New Roman" w:eastAsia="Times New Roman" w:hAnsi="Times New Roman" w:cs="Times New Roman"/>
          <w:sz w:val="24"/>
          <w:szCs w:val="24"/>
        </w:rPr>
        <w:t xml:space="preserve">.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BFFA26D" w14:textId="3DF9F93E" w:rsidR="00081AEB" w:rsidRDefault="0098232E" w:rsidP="00081AEB">
      <w:pPr>
        <w:pStyle w:val="paragraph"/>
        <w:spacing w:before="0" w:beforeAutospacing="0" w:after="0" w:afterAutospacing="0"/>
        <w:ind w:firstLine="720"/>
        <w:jc w:val="both"/>
        <w:textAlignment w:val="baseline"/>
      </w:pPr>
      <w:r w:rsidRPr="0098232E">
        <w:t>1.</w:t>
      </w:r>
      <w:r>
        <w:t>16</w:t>
      </w:r>
      <w:r w:rsidRPr="0098232E">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081AEB">
        <w:rPr>
          <w:rStyle w:val="normaltextrun"/>
          <w:rFonts w:eastAsiaTheme="majorEastAsia"/>
        </w:rPr>
        <w:t xml:space="preserve">Aplinkos apaugos kriterijai nustatyti </w:t>
      </w:r>
      <w:r w:rsidR="00081AEB">
        <w:t>Tvarkos aprašo 4.4.4 papunktyje (savarankiškai nustatomi aplinkos apsaugos kriterijai).</w:t>
      </w:r>
    </w:p>
    <w:p w14:paraId="09B4AA33" w14:textId="7A88EDA9"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524BA4D5" w14:textId="05C8D0F2" w:rsidR="00531B17" w:rsidRPr="00FE2BFD" w:rsidRDefault="00531B17" w:rsidP="00531B17">
      <w:pPr>
        <w:tabs>
          <w:tab w:val="left" w:pos="0"/>
        </w:tabs>
        <w:spacing w:after="0" w:line="276" w:lineRule="auto"/>
        <w:ind w:firstLine="720"/>
        <w:jc w:val="both"/>
        <w:rPr>
          <w:rFonts w:ascii="Times New Roman" w:eastAsia="Times New Roman" w:hAnsi="Times New Roman" w:cs="Times New Roman"/>
          <w:sz w:val="24"/>
          <w:szCs w:val="24"/>
        </w:rPr>
      </w:pPr>
      <w:r w:rsidRPr="00FE2BFD">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Pr="001449B9">
        <w:rPr>
          <w:rFonts w:ascii="Times New Roman" w:hAnsi="Times New Roman"/>
          <w:bCs/>
          <w:sz w:val="24"/>
          <w:szCs w:val="24"/>
          <w:lang w:eastAsia="lt-LT"/>
        </w:rPr>
        <w:t>denatūruotas etilo alkoholis</w:t>
      </w:r>
      <w:r w:rsidRPr="001449B9">
        <w:rPr>
          <w:rFonts w:ascii="Times New Roman" w:hAnsi="Times New Roman" w:cs="Times New Roman"/>
          <w:i/>
          <w:sz w:val="24"/>
          <w:szCs w:val="24"/>
        </w:rPr>
        <w:t>.</w:t>
      </w:r>
      <w:r w:rsidRPr="001449B9">
        <w:rPr>
          <w:rFonts w:ascii="Times New Roman" w:hAnsi="Times New Roman" w:cs="Times New Roman"/>
          <w:sz w:val="24"/>
          <w:szCs w:val="24"/>
        </w:rPr>
        <w:t xml:space="preserve"> </w:t>
      </w:r>
      <w:r w:rsidRPr="001449B9">
        <w:rPr>
          <w:rFonts w:ascii="Times New Roman" w:eastAsia="Calibri" w:hAnsi="Times New Roman" w:cs="Times New Roman"/>
          <w:sz w:val="24"/>
          <w:szCs w:val="24"/>
          <w:lang w:eastAsia="lt-LT"/>
        </w:rPr>
        <w:t>Pagrindinis BVPŽ kodas 24322510-5 etilo alkoholis</w:t>
      </w:r>
      <w:r w:rsidRPr="00FE2BFD">
        <w:rPr>
          <w:rFonts w:ascii="Times New Roman" w:eastAsia="Calibri" w:hAnsi="Times New Roman" w:cs="Times New Roman"/>
          <w:sz w:val="24"/>
          <w:szCs w:val="24"/>
          <w:lang w:eastAsia="lt-LT"/>
        </w:rPr>
        <w:t xml:space="preserve">. </w:t>
      </w:r>
      <w:r w:rsidRPr="00FE2BFD">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3AFF5FE3" w14:textId="77777777" w:rsidR="00531B17" w:rsidRPr="00FE2BFD" w:rsidRDefault="00531B17" w:rsidP="00531B17">
      <w:pPr>
        <w:spacing w:after="120" w:line="276" w:lineRule="auto"/>
        <w:ind w:firstLine="720"/>
        <w:contextualSpacing/>
        <w:jc w:val="both"/>
        <w:rPr>
          <w:rFonts w:ascii="Times New Roman" w:eastAsiaTheme="minorEastAsia" w:hAnsi="Times New Roman" w:cs="Times New Roman"/>
          <w:sz w:val="24"/>
          <w:szCs w:val="24"/>
          <w:lang w:eastAsia="lt-LT"/>
        </w:rPr>
      </w:pPr>
      <w:r w:rsidRPr="00FE2BFD">
        <w:rPr>
          <w:rFonts w:ascii="Times New Roman" w:eastAsia="Times New Roman" w:hAnsi="Times New Roman" w:cs="Times New Roman"/>
          <w:sz w:val="24"/>
          <w:szCs w:val="24"/>
          <w:lang w:eastAsia="lt-LT"/>
        </w:rPr>
        <w:t xml:space="preserve">2.2. </w:t>
      </w:r>
      <w:r w:rsidRPr="00FE2BFD">
        <w:rPr>
          <w:rFonts w:ascii="Times New Roman" w:eastAsia="Calibri" w:hAnsi="Times New Roman" w:cs="Times New Roman"/>
          <w:sz w:val="24"/>
          <w:szCs w:val="24"/>
        </w:rPr>
        <w:t>Pirkimo objektas į dalis neskaidomas</w:t>
      </w:r>
      <w:r w:rsidRPr="00FE2BFD">
        <w:rPr>
          <w:rFonts w:ascii="Times New Roman" w:eastAsiaTheme="minorEastAsia" w:hAnsi="Times New Roman" w:cs="Times New Roman"/>
          <w:sz w:val="24"/>
          <w:szCs w:val="24"/>
          <w:lang w:eastAsia="lt-LT"/>
        </w:rPr>
        <w:t>.</w:t>
      </w:r>
      <w:r w:rsidRPr="00FE2BFD">
        <w:rPr>
          <w:rFonts w:ascii="Times New Roman" w:eastAsiaTheme="minorEastAsia" w:hAnsi="Times New Roman" w:cs="Times New Roman"/>
          <w:sz w:val="24"/>
          <w:szCs w:val="24"/>
          <w:highlight w:val="yellow"/>
          <w:lang w:eastAsia="lt-LT"/>
        </w:rPr>
        <w:t xml:space="preserve"> </w:t>
      </w:r>
    </w:p>
    <w:p w14:paraId="720E5F81" w14:textId="22C1AE49" w:rsidR="00531B17" w:rsidRPr="00A1073E" w:rsidRDefault="00531B17" w:rsidP="00531B17">
      <w:pPr>
        <w:tabs>
          <w:tab w:val="left" w:pos="709"/>
        </w:tabs>
        <w:spacing w:after="0" w:line="276" w:lineRule="auto"/>
        <w:ind w:firstLine="720"/>
        <w:jc w:val="both"/>
        <w:rPr>
          <w:rFonts w:ascii="Times New Roman" w:hAnsi="Times New Roman" w:cs="Times New Roman"/>
          <w:b/>
          <w:bCs/>
          <w:noProof/>
          <w:sz w:val="24"/>
          <w:szCs w:val="24"/>
        </w:rPr>
      </w:pPr>
      <w:r w:rsidRPr="00FE2BFD">
        <w:rPr>
          <w:rFonts w:ascii="Times New Roman" w:eastAsia="Calibri" w:hAnsi="Times New Roman" w:cs="Times New Roman"/>
          <w:sz w:val="24"/>
          <w:szCs w:val="24"/>
        </w:rPr>
        <w:t>2.3</w:t>
      </w:r>
      <w:r w:rsidRPr="00A1073E">
        <w:rPr>
          <w:rFonts w:ascii="Times New Roman" w:eastAsia="Calibri" w:hAnsi="Times New Roman" w:cs="Times New Roman"/>
          <w:b/>
          <w:sz w:val="24"/>
          <w:szCs w:val="24"/>
        </w:rPr>
        <w:t xml:space="preserve">. </w:t>
      </w:r>
      <w:r w:rsidRPr="00A1073E">
        <w:rPr>
          <w:rFonts w:ascii="Times New Roman" w:hAnsi="Times New Roman" w:cs="Times New Roman"/>
          <w:b/>
          <w:bCs/>
          <w:noProof/>
          <w:sz w:val="24"/>
          <w:szCs w:val="24"/>
        </w:rPr>
        <w:t xml:space="preserve">Perkančiosios organizacijos šiam pirkimui skiriama minimali suma – </w:t>
      </w:r>
      <w:r w:rsidR="00797792">
        <w:rPr>
          <w:rFonts w:ascii="Times New Roman" w:hAnsi="Times New Roman" w:cs="Times New Roman"/>
          <w:b/>
          <w:bCs/>
          <w:noProof/>
          <w:sz w:val="24"/>
          <w:szCs w:val="24"/>
        </w:rPr>
        <w:t>7000</w:t>
      </w:r>
      <w:r w:rsidRPr="00A1073E">
        <w:rPr>
          <w:rFonts w:ascii="Times New Roman" w:hAnsi="Times New Roman" w:cs="Times New Roman"/>
          <w:b/>
          <w:bCs/>
          <w:noProof/>
          <w:sz w:val="24"/>
          <w:szCs w:val="24"/>
        </w:rPr>
        <w:t>,00</w:t>
      </w:r>
      <w:r w:rsidRPr="00A1073E">
        <w:rPr>
          <w:rFonts w:ascii="Times New Roman" w:hAnsi="Times New Roman" w:cs="Times New Roman"/>
          <w:b/>
          <w:sz w:val="24"/>
          <w:szCs w:val="24"/>
        </w:rPr>
        <w:t xml:space="preserve"> Eur be PVM, o maksimali -  </w:t>
      </w:r>
      <w:r w:rsidR="00572D20">
        <w:rPr>
          <w:rFonts w:ascii="Times New Roman" w:hAnsi="Times New Roman" w:cs="Times New Roman"/>
          <w:b/>
          <w:bCs/>
          <w:noProof/>
          <w:sz w:val="24"/>
          <w:szCs w:val="24"/>
        </w:rPr>
        <w:t>21</w:t>
      </w:r>
      <w:r w:rsidR="00616F99">
        <w:rPr>
          <w:rFonts w:ascii="Times New Roman" w:hAnsi="Times New Roman" w:cs="Times New Roman"/>
          <w:b/>
          <w:bCs/>
          <w:noProof/>
          <w:sz w:val="24"/>
          <w:szCs w:val="24"/>
        </w:rPr>
        <w:t>487,60</w:t>
      </w:r>
      <w:r w:rsidRPr="00A1073E">
        <w:rPr>
          <w:rFonts w:ascii="Times New Roman" w:hAnsi="Times New Roman" w:cs="Times New Roman"/>
          <w:b/>
          <w:bCs/>
          <w:noProof/>
          <w:sz w:val="24"/>
          <w:szCs w:val="24"/>
        </w:rPr>
        <w:t xml:space="preserve"> Eur be PVM.</w:t>
      </w:r>
    </w:p>
    <w:p w14:paraId="2C72C21D" w14:textId="77777777" w:rsidR="00531B17" w:rsidRPr="00ED10C2" w:rsidRDefault="00531B17" w:rsidP="00531B17">
      <w:pPr>
        <w:spacing w:after="0" w:line="240" w:lineRule="auto"/>
        <w:ind w:firstLine="709"/>
        <w:jc w:val="both"/>
        <w:textAlignment w:val="baseline"/>
        <w:rPr>
          <w:rFonts w:ascii="Segoe UI" w:eastAsia="Times New Roman" w:hAnsi="Segoe UI" w:cs="Segoe UI"/>
          <w:sz w:val="18"/>
          <w:szCs w:val="18"/>
          <w:lang w:eastAsia="lt-LT"/>
        </w:rPr>
      </w:pPr>
      <w:r w:rsidRPr="00ED10C2">
        <w:rPr>
          <w:rFonts w:ascii="Times New Roman" w:eastAsia="Times New Roman" w:hAnsi="Times New Roman" w:cs="Times New Roman"/>
          <w:sz w:val="24"/>
          <w:szCs w:val="24"/>
          <w:lang w:eastAsia="lt-LT"/>
        </w:rPr>
        <w:t xml:space="preserve">2.4. </w:t>
      </w:r>
      <w:r w:rsidRPr="00ED10C2">
        <w:rPr>
          <w:rFonts w:ascii="Times New Roman" w:eastAsia="Times New Roman" w:hAnsi="Times New Roman" w:cs="Times New Roman"/>
          <w:color w:val="000000"/>
          <w:sz w:val="24"/>
          <w:szCs w:val="24"/>
          <w:lang w:eastAsia="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AF78B18" w14:textId="77777777"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Default="005047F1" w:rsidP="00D75A84">
      <w:pPr>
        <w:spacing w:after="0" w:line="240" w:lineRule="auto"/>
        <w:ind w:firstLine="720"/>
        <w:jc w:val="both"/>
        <w:rPr>
          <w:rFonts w:ascii="Times New Roman" w:eastAsia="Times New Roman" w:hAnsi="Times New Roman" w:cs="Times New Roman"/>
          <w:b/>
          <w:bCs/>
          <w:sz w:val="24"/>
          <w:szCs w:val="24"/>
          <w:highlight w:val="green"/>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sudaryta rašytinė pirkimo - pardavimo sutartis (toliau – Sutartis)( </w:t>
      </w:r>
      <w:r w:rsidRPr="00A85160">
        <w:rPr>
          <w:rFonts w:ascii="Times New Roman" w:eastAsia="Times New Roman" w:hAnsi="Times New Roman" w:cs="Times New Roman"/>
          <w:b/>
          <w:bCs/>
          <w:sz w:val="24"/>
          <w:szCs w:val="24"/>
          <w:highlight w:val="green"/>
          <w:lang w:eastAsia="lt-LT"/>
        </w:rPr>
        <w:t xml:space="preserve">Priedas Nr. </w:t>
      </w:r>
      <w:r>
        <w:rPr>
          <w:rFonts w:ascii="Times New Roman" w:eastAsia="Times New Roman" w:hAnsi="Times New Roman" w:cs="Times New Roman"/>
          <w:b/>
          <w:bCs/>
          <w:sz w:val="24"/>
          <w:szCs w:val="24"/>
          <w:highlight w:val="green"/>
          <w:lang w:eastAsia="lt-LT"/>
        </w:rPr>
        <w:t>3</w:t>
      </w:r>
      <w:r w:rsidRPr="00A85160">
        <w:rPr>
          <w:rFonts w:ascii="Times New Roman" w:eastAsia="Times New Roman" w:hAnsi="Times New Roman" w:cs="Times New Roman"/>
          <w:b/>
          <w:bCs/>
          <w:sz w:val="24"/>
          <w:szCs w:val="24"/>
          <w:highlight w:val="green"/>
          <w:lang w:eastAsia="lt-LT"/>
        </w:rPr>
        <w:t>).</w:t>
      </w:r>
      <w:r>
        <w:rPr>
          <w:rFonts w:ascii="Times New Roman" w:eastAsia="Times New Roman" w:hAnsi="Times New Roman" w:cs="Times New Roman"/>
          <w:b/>
          <w:bCs/>
          <w:sz w:val="24"/>
          <w:szCs w:val="24"/>
          <w:highlight w:val="green"/>
          <w:lang w:eastAsia="lt-LT"/>
        </w:rPr>
        <w:t xml:space="preserve"> </w:t>
      </w:r>
    </w:p>
    <w:p w14:paraId="33053457" w14:textId="2B7BF85F"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60553">
        <w:rPr>
          <w:rFonts w:ascii="Times New Roman" w:eastAsia="Times New Roman" w:hAnsi="Times New Roman" w:cs="Times New Roman"/>
          <w:sz w:val="24"/>
          <w:szCs w:val="24"/>
          <w:lang w:eastAsia="ru-RU"/>
        </w:rPr>
        <w:t xml:space="preserve">Sutarties </w:t>
      </w:r>
      <w:r w:rsidRPr="00E12692">
        <w:rPr>
          <w:rFonts w:ascii="Times New Roman" w:eastAsia="Times New Roman" w:hAnsi="Times New Roman" w:cs="Times New Roman"/>
          <w:sz w:val="24"/>
          <w:szCs w:val="24"/>
          <w:lang w:eastAsia="ru-RU"/>
        </w:rPr>
        <w:t>trukmė, prekių pristatymo terminai</w:t>
      </w:r>
      <w:r w:rsidRPr="00F60553">
        <w:rPr>
          <w:rFonts w:ascii="Times New Roman" w:eastAsia="Times New Roman" w:hAnsi="Times New Roman" w:cs="Times New Roman"/>
          <w:sz w:val="24"/>
          <w:szCs w:val="24"/>
          <w:lang w:eastAsia="ru-RU"/>
        </w:rPr>
        <w:t xml:space="preserve"> nurodyti </w:t>
      </w:r>
      <w:r>
        <w:rPr>
          <w:rFonts w:ascii="Times New Roman" w:eastAsia="Times New Roman" w:hAnsi="Times New Roman" w:cs="Times New Roman"/>
          <w:sz w:val="24"/>
          <w:szCs w:val="24"/>
          <w:lang w:eastAsia="ru-RU"/>
        </w:rPr>
        <w:t>S</w:t>
      </w:r>
      <w:r w:rsidRPr="00F60553">
        <w:rPr>
          <w:rFonts w:ascii="Times New Roman" w:eastAsia="Times New Roman" w:hAnsi="Times New Roman" w:cs="Times New Roman"/>
          <w:sz w:val="24"/>
          <w:szCs w:val="24"/>
          <w:lang w:eastAsia="ru-RU"/>
        </w:rPr>
        <w:t xml:space="preserve">utarties projekte (priedas Nr. </w:t>
      </w:r>
      <w:r w:rsidRPr="00CC3DA2">
        <w:rPr>
          <w:rFonts w:ascii="Times New Roman" w:eastAsia="Times New Roman" w:hAnsi="Times New Roman" w:cs="Times New Roman"/>
          <w:sz w:val="24"/>
          <w:szCs w:val="24"/>
          <w:highlight w:val="green"/>
          <w:lang w:eastAsia="ru-RU"/>
        </w:rPr>
        <w:t xml:space="preserve">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Pasiūlymuose nurodoma pirkimo objekto kaina pateikiama eurais, turi būti išreikšta ir apskaičiuota taip, kaip nurodyta Pasiūlymo formoje (</w:t>
      </w:r>
      <w:r w:rsidRPr="00A85160">
        <w:rPr>
          <w:rFonts w:ascii="Times New Roman" w:eastAsia="Calibri" w:hAnsi="Times New Roman" w:cs="Times New Roman"/>
          <w:sz w:val="24"/>
          <w:szCs w:val="24"/>
          <w:highlight w:val="green"/>
          <w:lang w:eastAsia="lt-LT"/>
        </w:rPr>
        <w:t>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A85160">
              <w:rPr>
                <w:rFonts w:ascii="Times New Roman" w:eastAsia="Arial Unicode MS" w:hAnsi="Times New Roman" w:cs="Times New Roman"/>
                <w:bCs/>
                <w:sz w:val="20"/>
                <w:szCs w:val="20"/>
                <w:bdr w:val="nil"/>
                <w:lang w:eastAsia="lt-LT"/>
              </w:rPr>
              <w:t xml:space="preserve">Užpildyta pasiūlymo forma, parengta pagal šių pirkimo sąlygų </w:t>
            </w:r>
            <w:r w:rsidRPr="00A85160">
              <w:rPr>
                <w:rFonts w:ascii="Times New Roman" w:eastAsia="Arial Unicode MS" w:hAnsi="Times New Roman" w:cs="Times New Roman"/>
                <w:bCs/>
                <w:sz w:val="20"/>
                <w:szCs w:val="20"/>
                <w:highlight w:val="green"/>
                <w:bdr w:val="nil"/>
                <w:lang w:eastAsia="lt-LT"/>
              </w:rPr>
              <w:t>2 priedą</w:t>
            </w:r>
            <w:r w:rsidRPr="00A85160">
              <w:rPr>
                <w:rFonts w:ascii="Times New Roman" w:eastAsia="Arial Unicode MS" w:hAnsi="Times New Roman" w:cs="Times New Roman"/>
                <w:bCs/>
                <w:sz w:val="20"/>
                <w:szCs w:val="20"/>
                <w:bdr w:val="nil"/>
                <w:lang w:eastAsia="lt-LT"/>
              </w:rPr>
              <w:t>.</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61C5D">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61C5D">
              <w:rPr>
                <w:rFonts w:ascii="Times New Roman" w:eastAsia="Calibri" w:hAnsi="Times New Roman" w:cs="Times New Roman"/>
                <w:sz w:val="20"/>
                <w:szCs w:val="20"/>
                <w:lang w:eastAsia="lt-LT"/>
              </w:rPr>
              <w:t>(</w:t>
            </w:r>
            <w:r>
              <w:rPr>
                <w:rFonts w:ascii="Times New Roman" w:eastAsia="Calibri" w:hAnsi="Times New Roman" w:cs="Times New Roman"/>
                <w:sz w:val="20"/>
                <w:szCs w:val="20"/>
                <w:lang w:eastAsia="lt-LT"/>
              </w:rPr>
              <w:t xml:space="preserve">pagal pirkimo sąlygų </w:t>
            </w:r>
            <w:r w:rsidRPr="00F34165">
              <w:rPr>
                <w:rFonts w:ascii="Times New Roman" w:eastAsia="Calibri" w:hAnsi="Times New Roman" w:cs="Times New Roman"/>
                <w:sz w:val="20"/>
                <w:szCs w:val="20"/>
                <w:highlight w:val="green"/>
                <w:lang w:val="en-US" w:eastAsia="lt-LT"/>
              </w:rPr>
              <w:t>5.2.1 p.</w:t>
            </w:r>
            <w:r w:rsidRPr="00F34165">
              <w:rPr>
                <w:rFonts w:ascii="Times New Roman" w:eastAsia="Calibri" w:hAnsi="Times New Roman" w:cs="Times New Roman"/>
                <w:sz w:val="20"/>
                <w:szCs w:val="20"/>
                <w:highlight w:val="green"/>
                <w:lang w:eastAsia="lt-LT"/>
              </w:rPr>
              <w:t>).</w:t>
            </w:r>
            <w:r w:rsidRPr="00B61C5D">
              <w:rPr>
                <w:rFonts w:ascii="Times New Roman" w:hAnsi="Times New Roman" w:cs="Times New Roman"/>
                <w:sz w:val="20"/>
                <w:szCs w:val="20"/>
                <w:lang w:eastAsia="lt-LT"/>
              </w:rPr>
              <w:t xml:space="preserve"> </w:t>
            </w:r>
            <w:r w:rsidRPr="00B61C5D">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w:t>
            </w:r>
            <w:r>
              <w:rPr>
                <w:rFonts w:ascii="Times New Roman" w:eastAsia="Calibri" w:hAnsi="Times New Roman" w:cs="Times New Roman"/>
                <w:sz w:val="20"/>
                <w:szCs w:val="20"/>
                <w:lang w:eastAsia="lt-LT"/>
              </w:rPr>
              <w:t xml:space="preserve">pagal pirkimo sąlygų </w:t>
            </w:r>
            <w:r w:rsidRPr="00F34165">
              <w:rPr>
                <w:rFonts w:ascii="Times New Roman" w:eastAsia="Calibri" w:hAnsi="Times New Roman" w:cs="Times New Roman"/>
                <w:sz w:val="20"/>
                <w:szCs w:val="20"/>
                <w:highlight w:val="green"/>
                <w:lang w:val="en-US" w:eastAsia="lt-LT"/>
              </w:rPr>
              <w:t>5.2.2 p</w:t>
            </w:r>
            <w:r>
              <w:rPr>
                <w:rFonts w:ascii="Times New Roman" w:eastAsia="Calibri" w:hAnsi="Times New Roman" w:cs="Times New Roman"/>
                <w:sz w:val="20"/>
                <w:szCs w:val="20"/>
                <w:lang w:val="en-US"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sąlygų </w:t>
            </w:r>
            <w:r w:rsidRPr="00A85160">
              <w:rPr>
                <w:rFonts w:ascii="Times New Roman" w:eastAsia="Arial Unicode MS" w:hAnsi="Times New Roman" w:cs="Times New Roman"/>
                <w:i/>
                <w:sz w:val="20"/>
                <w:szCs w:val="20"/>
                <w:highlight w:val="green"/>
                <w:u w:val="single"/>
                <w:bdr w:val="nil"/>
                <w:lang w:eastAsia="lt-LT"/>
              </w:rPr>
              <w:t>5.</w:t>
            </w:r>
            <w:r>
              <w:rPr>
                <w:rFonts w:ascii="Times New Roman" w:eastAsia="Arial Unicode MS" w:hAnsi="Times New Roman" w:cs="Times New Roman"/>
                <w:i/>
                <w:sz w:val="20"/>
                <w:szCs w:val="20"/>
                <w:highlight w:val="green"/>
                <w:u w:val="single"/>
                <w:bdr w:val="nil"/>
                <w:lang w:eastAsia="lt-LT"/>
              </w:rPr>
              <w:t>4</w:t>
            </w:r>
            <w:r w:rsidRPr="00A85160">
              <w:rPr>
                <w:rFonts w:ascii="Times New Roman" w:eastAsia="Arial Unicode MS" w:hAnsi="Times New Roman" w:cs="Times New Roman"/>
                <w:i/>
                <w:sz w:val="20"/>
                <w:szCs w:val="20"/>
                <w:highlight w:val="green"/>
                <w:u w:val="single"/>
                <w:bdr w:val="nil"/>
                <w:lang w:eastAsia="lt-LT"/>
              </w:rPr>
              <w:t>.</w:t>
            </w:r>
            <w:r w:rsidRPr="00A85160">
              <w:rPr>
                <w:rFonts w:ascii="Times New Roman" w:eastAsia="Arial Unicode MS" w:hAnsi="Times New Roman" w:cs="Times New Roman"/>
                <w:i/>
                <w:sz w:val="20"/>
                <w:szCs w:val="20"/>
                <w:u w:val="single"/>
                <w:bdr w:val="nil"/>
                <w:lang w:eastAsia="lt-LT"/>
              </w:rPr>
              <w:t xml:space="preserve">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1F35B739"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w:t>
            </w:r>
            <w:r w:rsidRPr="00B61C5D">
              <w:rPr>
                <w:rFonts w:ascii="Times New Roman" w:eastAsia="Arial Unicode MS" w:hAnsi="Times New Roman" w:cs="Times New Roman"/>
                <w:bCs/>
                <w:sz w:val="20"/>
                <w:szCs w:val="20"/>
                <w:highlight w:val="green"/>
                <w:bdr w:val="none" w:sz="0" w:space="0" w:color="auto" w:frame="1"/>
                <w:lang w:eastAsia="lt-LT"/>
              </w:rPr>
              <w:t>1</w:t>
            </w:r>
            <w:r w:rsidRPr="00B61C5D">
              <w:rPr>
                <w:rFonts w:ascii="Times New Roman" w:eastAsia="Arial Unicode MS" w:hAnsi="Times New Roman" w:cs="Times New Roman"/>
                <w:bCs/>
                <w:sz w:val="20"/>
                <w:szCs w:val="20"/>
                <w:bdr w:val="none" w:sz="0" w:space="0" w:color="auto" w:frame="1"/>
                <w:lang w:eastAsia="lt-LT"/>
              </w:rPr>
              <w:t xml:space="preserve"> </w:t>
            </w:r>
            <w:r w:rsidRPr="00B61C5D">
              <w:rPr>
                <w:rFonts w:ascii="Times New Roman" w:eastAsia="Arial Unicode MS" w:hAnsi="Times New Roman" w:cs="Times New Roman"/>
                <w:bCs/>
                <w:sz w:val="20"/>
                <w:szCs w:val="20"/>
                <w:highlight w:val="green"/>
                <w:bdr w:val="none" w:sz="0" w:space="0" w:color="auto" w:frame="1"/>
                <w:lang w:eastAsia="lt-LT"/>
              </w:rPr>
              <w:t>priedą</w:t>
            </w:r>
            <w:r>
              <w:rPr>
                <w:rFonts w:ascii="Times New Roman" w:eastAsia="Arial Unicode MS" w:hAnsi="Times New Roman" w:cs="Times New Roman"/>
                <w:bCs/>
                <w:sz w:val="20"/>
                <w:szCs w:val="20"/>
                <w:highlight w:val="green"/>
                <w:bdr w:val="none" w:sz="0" w:space="0" w:color="auto" w:frame="1"/>
                <w:lang w:eastAsia="lt-LT"/>
              </w:rPr>
              <w:t xml:space="preserve">. </w:t>
            </w:r>
          </w:p>
        </w:tc>
      </w:tr>
      <w:tr w:rsidR="005047F1" w:rsidRPr="00A85160" w14:paraId="0DE1D216" w14:textId="77777777" w:rsidTr="00257DF5">
        <w:tc>
          <w:tcPr>
            <w:tcW w:w="916" w:type="dxa"/>
          </w:tcPr>
          <w:p w14:paraId="4681BD03" w14:textId="5BCDAC5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C80804">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w:t>
      </w:r>
      <w:r w:rsidRPr="00C80804">
        <w:rPr>
          <w:rFonts w:ascii="Times New Roman" w:eastAsia="Times New Roman" w:hAnsi="Times New Roman" w:cs="Times New Roman"/>
          <w:sz w:val="24"/>
          <w:szCs w:val="24"/>
          <w:lang w:eastAsia="lt-LT"/>
        </w:rPr>
        <w:t xml:space="preserve">galioti </w:t>
      </w:r>
      <w:r w:rsidRPr="00C80804">
        <w:rPr>
          <w:rFonts w:ascii="Times New Roman" w:eastAsia="Calibri" w:hAnsi="Times New Roman" w:cs="Times New Roman"/>
          <w:b/>
          <w:sz w:val="24"/>
          <w:szCs w:val="24"/>
          <w:lang w:eastAsia="lt-LT"/>
        </w:rPr>
        <w:t xml:space="preserve">ne trumpiau nei </w:t>
      </w:r>
      <w:r w:rsidR="001C71F9" w:rsidRPr="00C80804">
        <w:rPr>
          <w:rFonts w:ascii="Times New Roman" w:eastAsia="Calibri" w:hAnsi="Times New Roman" w:cs="Times New Roman"/>
          <w:b/>
          <w:sz w:val="24"/>
          <w:szCs w:val="24"/>
          <w:lang w:eastAsia="lt-LT"/>
        </w:rPr>
        <w:t xml:space="preserve">90 (devyniasdešimt) dienų </w:t>
      </w:r>
      <w:r w:rsidRPr="00C80804">
        <w:rPr>
          <w:rFonts w:ascii="Times New Roman" w:eastAsia="Calibri" w:hAnsi="Times New Roman" w:cs="Times New Roman"/>
          <w:b/>
          <w:sz w:val="24"/>
          <w:szCs w:val="24"/>
          <w:lang w:eastAsia="lt-LT"/>
        </w:rPr>
        <w:t xml:space="preserve">nuo pasiūlymų pateikimo </w:t>
      </w:r>
      <w:r w:rsidR="001C71F9" w:rsidRPr="00C80804">
        <w:rPr>
          <w:rFonts w:ascii="Times New Roman" w:eastAsia="Calibri" w:hAnsi="Times New Roman" w:cs="Times New Roman"/>
          <w:b/>
          <w:sz w:val="24"/>
          <w:szCs w:val="24"/>
          <w:lang w:eastAsia="lt-LT"/>
        </w:rPr>
        <w:t xml:space="preserve">galutinio </w:t>
      </w:r>
      <w:r w:rsidRPr="00C80804">
        <w:rPr>
          <w:rFonts w:ascii="Times New Roman" w:eastAsia="Calibri" w:hAnsi="Times New Roman" w:cs="Times New Roman"/>
          <w:b/>
          <w:sz w:val="24"/>
          <w:szCs w:val="24"/>
          <w:lang w:eastAsia="lt-LT"/>
        </w:rPr>
        <w:t>termino pabaigos.</w:t>
      </w:r>
      <w:r w:rsidRPr="00C80804">
        <w:rPr>
          <w:rFonts w:ascii="Times New Roman" w:eastAsia="Times New Roman" w:hAnsi="Times New Roman" w:cs="Times New Roman"/>
          <w:sz w:val="24"/>
          <w:szCs w:val="24"/>
          <w:lang w:eastAsia="lt-LT"/>
        </w:rPr>
        <w:t xml:space="preserve"> Jei pasiūlyme</w:t>
      </w:r>
      <w:r w:rsidRPr="00A85160">
        <w:rPr>
          <w:rFonts w:ascii="Times New Roman" w:eastAsia="Times New Roman" w:hAnsi="Times New Roman" w:cs="Times New Roman"/>
          <w:sz w:val="24"/>
          <w:szCs w:val="24"/>
          <w:lang w:eastAsia="lt-LT"/>
        </w:rPr>
        <w:t xml:space="preserv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37FFC361"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E57B3C" w:rsidRPr="00E57B3C">
        <w:t xml:space="preserve"> </w:t>
      </w:r>
      <w:hyperlink r:id="rId15" w:history="1">
        <w:r w:rsidR="00E57B3C" w:rsidRPr="00624ED4">
          <w:rPr>
            <w:rStyle w:val="Hyperlink"/>
            <w:rFonts w:ascii="Times New Roman" w:eastAsia="Calibri" w:hAnsi="Times New Roman" w:cs="Times New Roman"/>
            <w:sz w:val="24"/>
            <w:szCs w:val="24"/>
          </w:rPr>
          <w:t>sigita.varneckiene@lsmu.lt</w:t>
        </w:r>
      </w:hyperlink>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49144287" w14:textId="77777777" w:rsidR="00C0272D" w:rsidRPr="00FE2BFD" w:rsidRDefault="005047F1" w:rsidP="00C0272D">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w:t>
      </w:r>
      <w:r w:rsidR="00C0272D" w:rsidRPr="00FE2BFD">
        <w:rPr>
          <w:rFonts w:ascii="Times New Roman" w:eastAsia="Calibri" w:hAnsi="Times New Roman" w:cs="Times New Roman"/>
          <w:sz w:val="24"/>
          <w:szCs w:val="24"/>
          <w:lang w:eastAsia="lt-LT"/>
        </w:rPr>
        <w:t>Pateiktus pasiūlymus nagrinėja, vertina ir palygina Lietuvos sveikatos mokslų universiteto pirkimo organizatorius (toliau – pirkimo organizatorius).</w:t>
      </w:r>
    </w:p>
    <w:p w14:paraId="462CA5F7" w14:textId="29490D4F" w:rsidR="005047F1" w:rsidRPr="00163C04" w:rsidRDefault="005047F1" w:rsidP="00C0272D">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4B16FFDD" w14:textId="6ACFB5E3" w:rsidR="009046C1" w:rsidRPr="00FE2BFD" w:rsidRDefault="005047F1" w:rsidP="009046C1">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009046C1" w:rsidRPr="00FE2BFD">
        <w:rPr>
          <w:rFonts w:ascii="Times New Roman" w:hAnsi="Times New Roman"/>
          <w:sz w:val="24"/>
          <w:szCs w:val="24"/>
        </w:rPr>
        <w:t>vertinama ar tiekėjo pasiūlyta pirkimo objekto dalies ar jo dalies kaina nėra per didelė ir nepriimtina. Tiekėjo pasiūlyta kaina yra per didelė ir nepriimtina, jeigu ji viršija perkančiosios organizacijos pirkimo objekto ar jo daliai suplanuotą skirti maksimalią lėšų sumą, numatytą pirkimo sąlygų 2.3</w:t>
      </w:r>
      <w:r w:rsidR="009046C1">
        <w:rPr>
          <w:rFonts w:ascii="Times New Roman" w:hAnsi="Times New Roman"/>
          <w:sz w:val="24"/>
          <w:szCs w:val="24"/>
        </w:rPr>
        <w:t xml:space="preserve"> </w:t>
      </w:r>
      <w:r w:rsidR="009046C1" w:rsidRPr="00FE2BFD">
        <w:rPr>
          <w:rFonts w:ascii="Times New Roman" w:hAnsi="Times New Roman"/>
          <w:sz w:val="24"/>
          <w:szCs w:val="24"/>
        </w:rPr>
        <w:t>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3D81C37F"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9046C1">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nepažeisdama lygiateisiškumo ir skaidrumo principų, prašo dalyvį šiuos dokumentus ar duomenis patikslinti, papildyti arba paaiškinti per jos nustatytą protingą terminą</w:t>
      </w:r>
      <w:r w:rsidRPr="009046C1">
        <w:rPr>
          <w:rFonts w:ascii="Times New Roman" w:eastAsia="Calibri" w:hAnsi="Times New Roman" w:cs="Times New Roman"/>
          <w:sz w:val="24"/>
          <w:szCs w:val="24"/>
          <w:lang w:eastAsia="lt-LT"/>
        </w:rPr>
        <w:t xml:space="preserve">. </w:t>
      </w:r>
      <w:r w:rsidR="00A871A1" w:rsidRPr="009046C1">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046C1">
        <w:rPr>
          <w:rFonts w:ascii="Times New Roman" w:eastAsia="Calibri" w:hAnsi="Times New Roman" w:cs="Times New Roman"/>
          <w:sz w:val="24"/>
          <w:szCs w:val="24"/>
          <w:lang w:eastAsia="lt-LT"/>
        </w:rPr>
        <w:t>.</w:t>
      </w:r>
    </w:p>
    <w:p w14:paraId="50FD09A9" w14:textId="3635A6B2"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xml:space="preserve">. Iškilus klausimams dėl pasiūlymų turinio, </w:t>
      </w:r>
      <w:r w:rsidRPr="009046C1">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1F45470" w:rsidR="005047F1" w:rsidRPr="00AA503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A85160">
        <w:rPr>
          <w:rFonts w:ascii="Times New Roman" w:eastAsia="Calibri" w:hAnsi="Times New Roman" w:cs="Times New Roman"/>
          <w:sz w:val="24"/>
          <w:szCs w:val="24"/>
          <w:lang w:eastAsia="lt-LT"/>
        </w:rPr>
        <w:t xml:space="preserve">. </w:t>
      </w:r>
      <w:r w:rsidRPr="00AA5030">
        <w:rPr>
          <w:rFonts w:ascii="Times New Roman" w:eastAsia="Calibri" w:hAnsi="Times New Roman" w:cs="Times New Roman"/>
          <w:sz w:val="24"/>
          <w:szCs w:val="24"/>
          <w:lang w:eastAsia="lt-LT"/>
        </w:rPr>
        <w:t>Pirkimo organizatorius dėl dokumentų tikslinimo turi pareigą kreiptis į Tiekėją tik vieną kartą, tačiau tai neapriboja teisės Pirkimo</w:t>
      </w:r>
      <w:r w:rsidRPr="00AA5030">
        <w:t xml:space="preserve"> o</w:t>
      </w:r>
      <w:r w:rsidRPr="00AA5030">
        <w:rPr>
          <w:rFonts w:ascii="Times New Roman" w:eastAsia="Calibri" w:hAnsi="Times New Roman" w:cs="Times New Roman"/>
          <w:sz w:val="24"/>
          <w:szCs w:val="24"/>
          <w:lang w:eastAsia="lt-LT"/>
        </w:rPr>
        <w:t>rganizatoriui kreiptis ir daugiau kartų.</w:t>
      </w:r>
    </w:p>
    <w:p w14:paraId="43B90E04" w14:textId="15581033"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A5030">
        <w:rPr>
          <w:rFonts w:ascii="Times New Roman" w:eastAsia="Calibri" w:hAnsi="Times New Roman" w:cs="Times New Roman"/>
          <w:sz w:val="24"/>
          <w:szCs w:val="24"/>
          <w:lang w:eastAsia="lt-LT"/>
        </w:rPr>
        <w:t xml:space="preserve">7.9. Pirkimo organizatorius </w:t>
      </w:r>
      <w:r w:rsidRPr="00A85160">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6E724141"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AA5030">
        <w:rPr>
          <w:rFonts w:ascii="Times New Roman" w:eastAsia="Calibri" w:hAnsi="Times New Roman" w:cs="Times New Roman"/>
          <w:sz w:val="24"/>
          <w:szCs w:val="24"/>
          <w:lang w:eastAsia="lt-LT"/>
        </w:rPr>
        <w:t xml:space="preserve">Pirkimo organizatorius </w:t>
      </w:r>
      <w:r w:rsidRPr="00AA5030">
        <w:rPr>
          <w:rFonts w:ascii="Times New Roman" w:eastAsia="Times New Roman" w:hAnsi="Times New Roman" w:cs="Times New Roman"/>
          <w:sz w:val="24"/>
          <w:szCs w:val="24"/>
          <w:lang w:eastAsia="lt-LT"/>
        </w:rPr>
        <w:t xml:space="preserve">suinteresuotiems dalyviams, ne vėliau kaip per </w:t>
      </w:r>
      <w:r w:rsidR="00B446BE" w:rsidRPr="00AA5030">
        <w:rPr>
          <w:rFonts w:ascii="Times New Roman" w:eastAsia="Times New Roman" w:hAnsi="Times New Roman" w:cs="Times New Roman"/>
          <w:sz w:val="24"/>
          <w:szCs w:val="24"/>
          <w:lang w:eastAsia="lt-LT"/>
        </w:rPr>
        <w:t>3</w:t>
      </w:r>
      <w:r w:rsidRPr="00AA5030">
        <w:rPr>
          <w:rFonts w:ascii="Times New Roman" w:eastAsia="Times New Roman" w:hAnsi="Times New Roman" w:cs="Times New Roman"/>
          <w:sz w:val="24"/>
          <w:szCs w:val="24"/>
          <w:lang w:eastAsia="lt-LT"/>
        </w:rPr>
        <w:t xml:space="preserve"> darbo</w:t>
      </w:r>
      <w:r w:rsidRPr="00163C04">
        <w:rPr>
          <w:rFonts w:ascii="Times New Roman" w:eastAsia="Times New Roman" w:hAnsi="Times New Roman" w:cs="Times New Roman"/>
          <w:sz w:val="24"/>
          <w:szCs w:val="24"/>
          <w:lang w:eastAsia="lt-LT"/>
        </w:rPr>
        <w:t xml:space="preserve"> dienas raštu praneša apie priimtą sprendimą nustatyti laimėjusį pasiūlymą, dėl kurio bus sudaroma Sutartis, ir pateikia </w:t>
      </w:r>
      <w:r>
        <w:fldChar w:fldCharType="begin"/>
      </w:r>
      <w:r>
        <w:instrText>HYPERLINK "https://vpt.lrv.lt/uploads/vpt/documents/files/LT_versija/E_vedlys/4_convenience/VPI_58str2d.pdf" \t "_blank"</w:instrText>
      </w:r>
      <w:r>
        <w:fldChar w:fldCharType="separate"/>
      </w:r>
      <w:r w:rsidRPr="00163C04">
        <w:rPr>
          <w:rFonts w:ascii="Times New Roman" w:eastAsia="Times New Roman" w:hAnsi="Times New Roman" w:cs="Times New Roman"/>
          <w:sz w:val="24"/>
          <w:szCs w:val="24"/>
          <w:lang w:eastAsia="lt-LT"/>
        </w:rPr>
        <w:t>VPĮ 58 straipsnio 2 dalyje</w:t>
      </w:r>
      <w:r>
        <w:fldChar w:fldCharType="end"/>
      </w:r>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47F28332" w:rsidR="005047F1" w:rsidRPr="00325E56" w:rsidRDefault="005047F1" w:rsidP="00325E56">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sąlygų </w:t>
      </w:r>
      <w:r w:rsidRPr="000E59D0">
        <w:rPr>
          <w:rFonts w:ascii="Times New Roman" w:hAnsi="Times New Roman"/>
          <w:sz w:val="24"/>
          <w:szCs w:val="24"/>
          <w:highlight w:val="green"/>
        </w:rPr>
        <w:t>2.</w:t>
      </w:r>
      <w:r>
        <w:rPr>
          <w:rFonts w:ascii="Times New Roman" w:hAnsi="Times New Roman"/>
          <w:sz w:val="24"/>
          <w:szCs w:val="24"/>
          <w:highlight w:val="green"/>
        </w:rPr>
        <w:t>3</w:t>
      </w:r>
      <w:r w:rsidRPr="000E59D0">
        <w:rPr>
          <w:rFonts w:ascii="Times New Roman" w:hAnsi="Times New Roman"/>
          <w:sz w:val="24"/>
          <w:szCs w:val="24"/>
        </w:rPr>
        <w:t xml:space="preserve"> punkte;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9F13B5"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F13B5">
        <w:rPr>
          <w:rFonts w:ascii="Times New Roman" w:eastAsia="Times New Roman" w:hAnsi="Times New Roman" w:cs="Times New Roman"/>
          <w:sz w:val="24"/>
          <w:szCs w:val="24"/>
          <w:lang w:eastAsia="lt-LT"/>
        </w:rPr>
        <w:t xml:space="preserve">8.2. </w:t>
      </w:r>
      <w:r w:rsidR="00BE483C" w:rsidRPr="009F13B5">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F13B5">
        <w:rPr>
          <w:rFonts w:ascii="Times New Roman" w:eastAsia="Times New Roman" w:hAnsi="Times New Roman" w:cs="Times New Roman"/>
          <w:sz w:val="24"/>
          <w:szCs w:val="24"/>
          <w:lang w:eastAsia="lt-LT"/>
        </w:rPr>
        <w:t xml:space="preserve">8.3. </w:t>
      </w:r>
      <w:r w:rsidR="00B446BE" w:rsidRPr="009F13B5">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sąlygų </w:t>
      </w:r>
      <w:r w:rsidRPr="00A85160">
        <w:rPr>
          <w:rFonts w:ascii="Times New Roman" w:eastAsiaTheme="minorEastAsia" w:hAnsi="Times New Roman" w:cs="Times New Roman"/>
          <w:b/>
          <w:bCs/>
          <w:sz w:val="24"/>
          <w:szCs w:val="24"/>
          <w:highlight w:val="green"/>
          <w:lang w:eastAsia="lt-LT"/>
        </w:rPr>
        <w:t xml:space="preserve">priede Nr. </w:t>
      </w:r>
      <w:r>
        <w:rPr>
          <w:rFonts w:ascii="Times New Roman" w:eastAsiaTheme="minorEastAsia" w:hAnsi="Times New Roman" w:cs="Times New Roman"/>
          <w:b/>
          <w:bCs/>
          <w:sz w:val="24"/>
          <w:szCs w:val="24"/>
          <w:highlight w:val="green"/>
          <w:lang w:eastAsia="lt-LT"/>
        </w:rPr>
        <w:t>3</w:t>
      </w:r>
      <w:r w:rsidRPr="00A85160">
        <w:rPr>
          <w:rFonts w:ascii="Times New Roman" w:eastAsiaTheme="minorEastAsia" w:hAnsi="Times New Roman" w:cs="Times New Roman"/>
          <w:b/>
          <w:bCs/>
          <w:sz w:val="24"/>
          <w:szCs w:val="24"/>
          <w:highlight w:val="green"/>
          <w:lang w:eastAsia="lt-LT"/>
        </w:rPr>
        <w:t>.</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10.1. Techninė specifikacija – </w:t>
      </w:r>
      <w:r w:rsidRPr="00A85160">
        <w:rPr>
          <w:rFonts w:ascii="Times New Roman" w:eastAsia="Arial Unicode MS" w:hAnsi="Times New Roman" w:cs="Times New Roman"/>
          <w:sz w:val="24"/>
          <w:szCs w:val="24"/>
          <w:highlight w:val="green"/>
          <w:lang w:eastAsia="en-GB"/>
        </w:rPr>
        <w:t>Priedas Nr. 1;</w:t>
      </w:r>
    </w:p>
    <w:p w14:paraId="7F620992"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10.2. Pasiūlymo forma – </w:t>
      </w:r>
      <w:r w:rsidRPr="00A85160">
        <w:rPr>
          <w:rFonts w:ascii="Times New Roman" w:eastAsia="Arial Unicode MS" w:hAnsi="Times New Roman" w:cs="Times New Roman"/>
          <w:sz w:val="24"/>
          <w:szCs w:val="24"/>
          <w:highlight w:val="green"/>
          <w:lang w:eastAsia="en-GB"/>
        </w:rPr>
        <w:t>Priedas Nr. 2</w:t>
      </w:r>
      <w:r w:rsidRPr="00A85160">
        <w:rPr>
          <w:rFonts w:ascii="Times New Roman" w:eastAsia="Arial Unicode MS" w:hAnsi="Times New Roman" w:cs="Times New Roman"/>
          <w:sz w:val="24"/>
          <w:szCs w:val="24"/>
          <w:lang w:eastAsia="en-GB"/>
        </w:rPr>
        <w:t>;</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10.</w:t>
      </w:r>
      <w:r>
        <w:rPr>
          <w:rFonts w:ascii="Times New Roman" w:eastAsia="Arial Unicode MS" w:hAnsi="Times New Roman" w:cs="Times New Roman"/>
          <w:sz w:val="24"/>
          <w:szCs w:val="24"/>
          <w:lang w:eastAsia="en-GB"/>
        </w:rPr>
        <w:t>3</w:t>
      </w:r>
      <w:r w:rsidRPr="00A85160">
        <w:rPr>
          <w:rFonts w:ascii="Times New Roman" w:eastAsia="Arial Unicode MS" w:hAnsi="Times New Roman" w:cs="Times New Roman"/>
          <w:sz w:val="24"/>
          <w:szCs w:val="24"/>
          <w:lang w:eastAsia="en-GB"/>
        </w:rPr>
        <w:t xml:space="preserve">. Sutarties projektas – </w:t>
      </w:r>
      <w:r w:rsidRPr="00A85160">
        <w:rPr>
          <w:rFonts w:ascii="Times New Roman" w:eastAsia="Arial Unicode MS" w:hAnsi="Times New Roman" w:cs="Times New Roman"/>
          <w:sz w:val="24"/>
          <w:szCs w:val="24"/>
          <w:highlight w:val="green"/>
          <w:lang w:eastAsia="en-GB"/>
        </w:rPr>
        <w:t xml:space="preserve">Priedas Nr. </w:t>
      </w:r>
      <w:r>
        <w:rPr>
          <w:rFonts w:ascii="Times New Roman" w:eastAsia="Arial Unicode MS" w:hAnsi="Times New Roman" w:cs="Times New Roman"/>
          <w:sz w:val="24"/>
          <w:szCs w:val="24"/>
          <w:highlight w:val="green"/>
          <w:lang w:eastAsia="en-GB"/>
        </w:rPr>
        <w:t>3</w:t>
      </w:r>
      <w:r w:rsidRPr="00A85160">
        <w:rPr>
          <w:rFonts w:ascii="Times New Roman" w:eastAsia="Arial Unicode MS" w:hAnsi="Times New Roman" w:cs="Times New Roman"/>
          <w:sz w:val="24"/>
          <w:szCs w:val="24"/>
          <w:lang w:eastAsia="en-GB"/>
        </w:rPr>
        <w:t>.</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22C9AB7C" w14:textId="70BD98E6" w:rsidR="00071A8E" w:rsidRPr="0050500C" w:rsidRDefault="00071A8E" w:rsidP="00071A8E">
      <w:pPr>
        <w:ind w:firstLine="567"/>
        <w:jc w:val="center"/>
        <w:rPr>
          <w:rFonts w:ascii="Times New Roman" w:eastAsia="Calibri" w:hAnsi="Times New Roman" w:cs="Times New Roman"/>
          <w:b/>
          <w:noProof/>
          <w:sz w:val="24"/>
          <w:szCs w:val="24"/>
        </w:rPr>
      </w:pPr>
      <w:bookmarkStart w:id="2" w:name="_Hlk14939711"/>
      <w:bookmarkStart w:id="3" w:name="_Hlk27052662"/>
      <w:r w:rsidRPr="0050500C">
        <w:rPr>
          <w:rFonts w:ascii="Times New Roman" w:eastAsia="Calibri" w:hAnsi="Times New Roman" w:cs="Times New Roman"/>
          <w:b/>
          <w:noProof/>
          <w:sz w:val="24"/>
          <w:szCs w:val="24"/>
        </w:rPr>
        <w:t>DENATŪRUOTO ETILO ALKOHOLIO</w:t>
      </w:r>
    </w:p>
    <w:p w14:paraId="2DC46E0B" w14:textId="77777777" w:rsidR="00071A8E" w:rsidRPr="0050500C" w:rsidRDefault="00071A8E" w:rsidP="00071A8E">
      <w:pPr>
        <w:ind w:firstLine="567"/>
        <w:jc w:val="center"/>
        <w:rPr>
          <w:rFonts w:ascii="Times New Roman" w:eastAsia="Calibri" w:hAnsi="Times New Roman" w:cs="Times New Roman"/>
          <w:b/>
          <w:noProof/>
          <w:sz w:val="24"/>
          <w:szCs w:val="24"/>
        </w:rPr>
      </w:pPr>
      <w:r w:rsidRPr="0050500C">
        <w:rPr>
          <w:rFonts w:ascii="Times New Roman" w:eastAsia="Calibri" w:hAnsi="Times New Roman" w:cs="Times New Roman"/>
          <w:b/>
          <w:noProof/>
          <w:sz w:val="24"/>
          <w:szCs w:val="24"/>
        </w:rPr>
        <w:t xml:space="preserve"> TECHNINĖ SPECIFIKACIJA</w:t>
      </w:r>
    </w:p>
    <w:p w14:paraId="63BE6619" w14:textId="28AD5530"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eastAsia="Calibri" w:hAnsi="Times New Roman" w:cs="Times New Roman"/>
          <w:noProof/>
          <w:sz w:val="24"/>
          <w:szCs w:val="24"/>
        </w:rPr>
        <w:t>Pirkimo objektas – denatūruotas etilo alkoholis su pristatymu ir perdavimu pirkėjui</w:t>
      </w:r>
      <w:r w:rsidRPr="00270245">
        <w:rPr>
          <w:rFonts w:ascii="Times New Roman" w:hAnsi="Times New Roman" w:cs="Times New Roman"/>
          <w:sz w:val="24"/>
          <w:szCs w:val="24"/>
        </w:rPr>
        <w:t xml:space="preserve">, pagal pateiktas LSMU padalinių (klinikų, institutų, katedrų ir kt.) poreikio patvirtintas paraiškas. </w:t>
      </w:r>
      <w:r w:rsidRPr="00270245">
        <w:rPr>
          <w:rFonts w:ascii="Times New Roman" w:eastAsia="Calibri" w:hAnsi="Times New Roman" w:cs="Times New Roman"/>
          <w:noProof/>
          <w:sz w:val="24"/>
          <w:szCs w:val="24"/>
        </w:rPr>
        <w:t>(toliau – prekės).</w:t>
      </w:r>
    </w:p>
    <w:p w14:paraId="1A5FBF93" w14:textId="048C3B80" w:rsidR="00071A8E" w:rsidRPr="00B17331"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eastAsia="Calibri" w:hAnsi="Times New Roman" w:cs="Times New Roman"/>
          <w:noProof/>
          <w:sz w:val="24"/>
          <w:szCs w:val="24"/>
        </w:rPr>
        <w:t xml:space="preserve">Pirkimo objekto parametrai: </w:t>
      </w:r>
      <w:r w:rsidR="00CE4AEC" w:rsidRPr="00B17331">
        <w:rPr>
          <w:rFonts w:ascii="Times New Roman" w:hAnsi="Times New Roman" w:cs="Times New Roman"/>
          <w:sz w:val="24"/>
          <w:szCs w:val="24"/>
        </w:rPr>
        <w:t>Pageidaujama pirkti denatūruotą etilo alkoholį (pagal bendra formulę)-pagamintą iš rektifikuoto etilo alkoholio pagal bendrą visiško etilo alkoholio denatūravimo formulę, nustatytą 1993m. lapkričio 22d. komisijos reglamente (EB) Nr.3199/93 (Priedo 1 dalis)</w:t>
      </w:r>
      <w:r w:rsidRPr="00B17331">
        <w:rPr>
          <w:rFonts w:ascii="Times New Roman" w:hAnsi="Times New Roman" w:cs="Times New Roman"/>
          <w:sz w:val="24"/>
          <w:szCs w:val="24"/>
        </w:rPr>
        <w:t xml:space="preserve">. </w:t>
      </w:r>
    </w:p>
    <w:p w14:paraId="664532DB" w14:textId="3FF6873E" w:rsidR="00071A8E" w:rsidRPr="0011326D"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highlight w:val="yellow"/>
        </w:rPr>
      </w:pPr>
      <w:r w:rsidRPr="0011326D">
        <w:rPr>
          <w:rFonts w:ascii="Times New Roman" w:hAnsi="Times New Roman" w:cs="Times New Roman"/>
          <w:sz w:val="24"/>
          <w:szCs w:val="24"/>
          <w:highlight w:val="yellow"/>
        </w:rPr>
        <w:t xml:space="preserve">Išpilstytas </w:t>
      </w:r>
      <w:r w:rsidR="0011326D" w:rsidRPr="0011326D">
        <w:rPr>
          <w:rFonts w:ascii="Times New Roman" w:hAnsi="Times New Roman" w:cs="Times New Roman"/>
          <w:highlight w:val="yellow"/>
        </w:rPr>
        <w:t>išpilstytą į 50-100 litro specialias sertifikuotas plastikines ar lygiavertes  talpas</w:t>
      </w:r>
      <w:r w:rsidRPr="0011326D">
        <w:rPr>
          <w:rFonts w:ascii="Times New Roman" w:hAnsi="Times New Roman" w:cs="Times New Roman"/>
          <w:sz w:val="24"/>
          <w:szCs w:val="24"/>
          <w:highlight w:val="yellow"/>
        </w:rPr>
        <w:t>.</w:t>
      </w:r>
    </w:p>
    <w:p w14:paraId="07BCEE34" w14:textId="74FB7A26" w:rsidR="00071A8E" w:rsidRPr="008A064F"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8A064F">
        <w:rPr>
          <w:rFonts w:ascii="Times New Roman" w:hAnsi="Times New Roman" w:cs="Times New Roman"/>
          <w:sz w:val="24"/>
          <w:szCs w:val="24"/>
        </w:rPr>
        <w:t xml:space="preserve"> </w:t>
      </w:r>
      <w:r w:rsidR="008A064F" w:rsidRPr="008A064F">
        <w:rPr>
          <w:rFonts w:ascii="Times New Roman" w:hAnsi="Times New Roman" w:cs="Times New Roman"/>
          <w:sz w:val="24"/>
          <w:szCs w:val="24"/>
        </w:rPr>
        <w:t>Etilo alkoholio atleidimas ir jo apskaita atliekama laikantis 1997 10 21 d. LR Žemės ūkio ministerijos patvirtintu įsakymu Nr.610 ,,Etilo alkoholio priėmimo, saugojimo, išdavimo, gabenimo ir apskaitos taisykles“</w:t>
      </w:r>
      <w:r w:rsidRPr="008A064F">
        <w:rPr>
          <w:rFonts w:ascii="Times New Roman" w:hAnsi="Times New Roman" w:cs="Times New Roman"/>
          <w:sz w:val="24"/>
          <w:szCs w:val="24"/>
        </w:rPr>
        <w:t>.</w:t>
      </w:r>
    </w:p>
    <w:p w14:paraId="136D8BD7" w14:textId="194049DA" w:rsidR="001F3C1B" w:rsidRPr="001F3C1B"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1F3C1B">
        <w:rPr>
          <w:rFonts w:ascii="Times New Roman" w:hAnsi="Times New Roman" w:cs="Times New Roman"/>
          <w:sz w:val="24"/>
          <w:szCs w:val="24"/>
        </w:rPr>
        <w:t xml:space="preserve"> </w:t>
      </w:r>
      <w:r w:rsidR="001F3C1B" w:rsidRPr="001F3C1B">
        <w:rPr>
          <w:rFonts w:ascii="Times New Roman" w:hAnsi="Times New Roman" w:cs="Times New Roman"/>
          <w:sz w:val="24"/>
          <w:szCs w:val="24"/>
        </w:rPr>
        <w:t>Denatūruotam etilo alkoholiui reikalingas leidimas pagal Lietuvos Respublikos Vyriausybės 2004 m. gegužės 14 d. nutarimą Nr.589 ,,Dėl nedenatūruoto ir denatūruoto etilo alkoholio pardavimo ir leidimų pirkti ir naudoti nedenatūruoto etilo alkoholio, leidimų pirkti ir (ar) naudoti denatūruotą etilo alkoholį išdavimo taisyklių patvirtinimo“</w:t>
      </w:r>
      <w:r w:rsidRPr="001F3C1B">
        <w:rPr>
          <w:rFonts w:ascii="Times New Roman" w:hAnsi="Times New Roman" w:cs="Times New Roman"/>
          <w:sz w:val="24"/>
          <w:szCs w:val="24"/>
        </w:rPr>
        <w:t xml:space="preserve"> </w:t>
      </w:r>
      <w:r w:rsidR="001F3C1B" w:rsidRPr="001F3C1B">
        <w:rPr>
          <w:rFonts w:ascii="Times New Roman" w:hAnsi="Times New Roman" w:cs="Times New Roman"/>
          <w:sz w:val="24"/>
          <w:szCs w:val="24"/>
        </w:rPr>
        <w:t>.</w:t>
      </w:r>
    </w:p>
    <w:p w14:paraId="1CC951C6" w14:textId="199C120F" w:rsidR="00071A8E" w:rsidRPr="001F3C1B"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1F3C1B">
        <w:rPr>
          <w:rFonts w:ascii="Times New Roman" w:eastAsia="Calibri" w:hAnsi="Times New Roman" w:cs="Times New Roman"/>
          <w:sz w:val="24"/>
          <w:szCs w:val="24"/>
        </w:rPr>
        <w:t>Prekės pakuotės etiketė turi būti paženklinta pagal Reglamentą (EB) Nr. 1907/2006 (REACH), pakeista 2020/</w:t>
      </w:r>
      <w:r w:rsidRPr="001F3C1B">
        <w:rPr>
          <w:rFonts w:ascii="Times New Roman" w:hAnsi="Times New Roman" w:cs="Times New Roman"/>
          <w:sz w:val="24"/>
          <w:szCs w:val="24"/>
        </w:rPr>
        <w:t>878/ES (toliau – Reglamentas): turi būti p</w:t>
      </w:r>
      <w:r w:rsidRPr="001F3C1B">
        <w:rPr>
          <w:rFonts w:ascii="Times New Roman" w:hAnsi="Times New Roman" w:cs="Times New Roman"/>
          <w:color w:val="000000" w:themeColor="text1"/>
          <w:sz w:val="24"/>
          <w:szCs w:val="24"/>
        </w:rPr>
        <w:t>iktograma  (</w:t>
      </w:r>
      <w:r w:rsidRPr="001F3C1B">
        <w:rPr>
          <w:rFonts w:ascii="Segoe UI Emoji" w:hAnsi="Segoe UI Emoji" w:cs="Segoe UI Emoji"/>
          <w:color w:val="000000" w:themeColor="text1"/>
          <w:sz w:val="24"/>
          <w:szCs w:val="24"/>
        </w:rPr>
        <w:t>🔥</w:t>
      </w:r>
      <w:r w:rsidRPr="001F3C1B">
        <w:rPr>
          <w:rFonts w:ascii="Times New Roman" w:hAnsi="Times New Roman" w:cs="Times New Roman"/>
          <w:color w:val="000000" w:themeColor="text1"/>
          <w:sz w:val="24"/>
          <w:szCs w:val="24"/>
        </w:rPr>
        <w:t>- liepsna)</w:t>
      </w:r>
      <w:r w:rsidRPr="001F3C1B">
        <w:rPr>
          <w:rFonts w:ascii="Times New Roman" w:hAnsi="Times New Roman" w:cs="Times New Roman"/>
          <w:sz w:val="24"/>
          <w:szCs w:val="24"/>
        </w:rPr>
        <w:t xml:space="preserve"> ir sudėtas į kartoninę transportavimo pakuotę. </w:t>
      </w:r>
    </w:p>
    <w:p w14:paraId="7252C9B5" w14:textId="77777777" w:rsidR="00071A8E" w:rsidRPr="00270245" w:rsidRDefault="00071A8E" w:rsidP="00071A8E">
      <w:pPr>
        <w:pStyle w:val="ListParagraph"/>
        <w:numPr>
          <w:ilvl w:val="0"/>
          <w:numId w:val="5"/>
        </w:numPr>
        <w:spacing w:after="0" w:line="240" w:lineRule="auto"/>
        <w:ind w:left="57" w:firstLine="567"/>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w:t>
      </w:r>
      <w:bookmarkStart w:id="4" w:name="_Toc15"/>
      <w:r w:rsidRPr="00270245">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p>
    <w:p w14:paraId="51918693" w14:textId="3FDE95DE" w:rsidR="00772D1A" w:rsidRPr="004614C4" w:rsidRDefault="00772D1A" w:rsidP="00071A8E">
      <w:pPr>
        <w:pStyle w:val="ListParagraph"/>
        <w:numPr>
          <w:ilvl w:val="1"/>
          <w:numId w:val="5"/>
        </w:numPr>
        <w:spacing w:after="0" w:line="240" w:lineRule="auto"/>
        <w:jc w:val="both"/>
        <w:rPr>
          <w:rFonts w:ascii="Times New Roman" w:eastAsia="Calibri" w:hAnsi="Times New Roman" w:cs="Times New Roman"/>
          <w:noProof/>
          <w:sz w:val="24"/>
          <w:szCs w:val="24"/>
        </w:rPr>
      </w:pPr>
      <w:r w:rsidRPr="00772D1A">
        <w:rPr>
          <w:rFonts w:ascii="Times New Roman" w:hAnsi="Times New Roman" w:cs="Times New Roman"/>
          <w:color w:val="000000"/>
          <w:kern w:val="2"/>
          <w:sz w:val="24"/>
          <w:szCs w:val="24"/>
          <w:shd w:val="clear" w:color="auto" w:fill="FFFFFF"/>
        </w:rPr>
        <w:t xml:space="preserve">Aplinkosauginiai kriterijai Prekėms nustatomi vadovaujantis </w:t>
      </w:r>
      <w:r w:rsidRPr="00772D1A">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772D1A">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772D1A">
        <w:rPr>
          <w:rFonts w:ascii="Times New Roman" w:hAnsi="Times New Roman" w:cs="Times New Roman"/>
          <w:kern w:val="2"/>
          <w:sz w:val="24"/>
          <w:szCs w:val="24"/>
          <w:shd w:val="clear" w:color="auto" w:fill="FFFFFF"/>
        </w:rPr>
        <w:t xml:space="preserve">4.4.4. </w:t>
      </w:r>
      <w:r w:rsidRPr="00772D1A">
        <w:rPr>
          <w:rFonts w:ascii="Times New Roman" w:hAnsi="Times New Roman" w:cs="Times New Roman"/>
          <w:color w:val="000000"/>
          <w:kern w:val="2"/>
          <w:sz w:val="24"/>
          <w:szCs w:val="24"/>
          <w:shd w:val="clear" w:color="auto" w:fill="FFFFFF"/>
        </w:rPr>
        <w:t>papunkčiu</w:t>
      </w:r>
      <w:r w:rsidR="0056618E">
        <w:rPr>
          <w:rFonts w:ascii="Times New Roman" w:hAnsi="Times New Roman" w:cs="Times New Roman"/>
          <w:color w:val="000000"/>
          <w:kern w:val="2"/>
          <w:sz w:val="24"/>
          <w:szCs w:val="24"/>
          <w:shd w:val="clear" w:color="auto" w:fill="FFFFFF"/>
        </w:rPr>
        <w:t>:</w:t>
      </w:r>
      <w:r w:rsidR="0056618E" w:rsidRPr="0056618E">
        <w:t xml:space="preserve"> </w:t>
      </w:r>
      <w:r w:rsidR="0056618E" w:rsidRPr="0056618E">
        <w:rPr>
          <w:rFonts w:ascii="Times New Roman" w:hAnsi="Times New Roman" w:cs="Times New Roman"/>
          <w:color w:val="000000"/>
          <w:kern w:val="2"/>
          <w:sz w:val="24"/>
          <w:szCs w:val="24"/>
          <w:shd w:val="clear" w:color="auto" w:fill="FFFFFF"/>
        </w:rPr>
        <w:t>pirkdamas produktą pirkimo vykdytojas savarankiškai nustato aplinkos apsaugos kriterijus</w:t>
      </w:r>
      <w:r w:rsidR="00BA61D2">
        <w:rPr>
          <w:rFonts w:ascii="Times New Roman" w:hAnsi="Times New Roman" w:cs="Times New Roman"/>
          <w:color w:val="000000"/>
          <w:kern w:val="2"/>
          <w:sz w:val="24"/>
          <w:szCs w:val="24"/>
          <w:shd w:val="clear" w:color="auto" w:fill="FFFFFF"/>
        </w:rPr>
        <w:t>:</w:t>
      </w:r>
    </w:p>
    <w:p w14:paraId="3BEF7A91" w14:textId="4DF90B5E" w:rsidR="004614C4" w:rsidRPr="00772D1A" w:rsidRDefault="00A312A1" w:rsidP="00071A8E">
      <w:pPr>
        <w:pStyle w:val="ListParagraph"/>
        <w:numPr>
          <w:ilvl w:val="1"/>
          <w:numId w:val="5"/>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0056618E">
        <w:rPr>
          <w:rFonts w:ascii="Times New Roman" w:eastAsia="Calibri" w:hAnsi="Times New Roman" w:cs="Times New Roman"/>
          <w:noProof/>
          <w:sz w:val="24"/>
          <w:szCs w:val="24"/>
        </w:rPr>
        <w:t xml:space="preserve">4.4.4.5.p. </w:t>
      </w:r>
      <w:r w:rsidR="006D77DA">
        <w:rPr>
          <w:rFonts w:ascii="Times New Roman" w:eastAsia="Calibri" w:hAnsi="Times New Roman" w:cs="Times New Roman"/>
          <w:noProof/>
          <w:sz w:val="24"/>
          <w:szCs w:val="24"/>
        </w:rPr>
        <w:t>pristatomų prekių</w:t>
      </w:r>
      <w:r w:rsidR="004614C4" w:rsidRPr="004614C4">
        <w:rPr>
          <w:rFonts w:ascii="Times New Roman" w:eastAsia="Calibri" w:hAnsi="Times New Roman" w:cs="Times New Roman"/>
          <w:noProof/>
          <w:sz w:val="24"/>
          <w:szCs w:val="24"/>
        </w:rPr>
        <w:t xml:space="preserve"> pakuotė yra perdirbama (t.y. homogeniška (vienalytė), pagaminta iš vienos rūšies medžiagos)</w:t>
      </w:r>
      <w:r w:rsidR="00187622">
        <w:rPr>
          <w:rFonts w:ascii="Times New Roman" w:eastAsia="Calibri" w:hAnsi="Times New Roman" w:cs="Times New Roman"/>
          <w:noProof/>
          <w:sz w:val="24"/>
          <w:szCs w:val="24"/>
        </w:rPr>
        <w:t>.</w:t>
      </w:r>
    </w:p>
    <w:p w14:paraId="4170EE9E" w14:textId="0552F030" w:rsidR="00071A8E" w:rsidRPr="00270245" w:rsidRDefault="00071A8E" w:rsidP="00071A8E">
      <w:pPr>
        <w:pStyle w:val="ListParagraph"/>
        <w:numPr>
          <w:ilvl w:val="1"/>
          <w:numId w:val="5"/>
        </w:numPr>
        <w:spacing w:after="0" w:line="240" w:lineRule="auto"/>
        <w:jc w:val="both"/>
        <w:rPr>
          <w:rFonts w:ascii="Times New Roman" w:eastAsia="Calibri" w:hAnsi="Times New Roman" w:cs="Times New Roman"/>
          <w:noProof/>
          <w:sz w:val="24"/>
          <w:szCs w:val="24"/>
        </w:rPr>
      </w:pPr>
      <w:r w:rsidRPr="00270245">
        <w:rPr>
          <w:rFonts w:ascii="Times New Roman" w:hAnsi="Times New Roman" w:cs="Times New Roman"/>
          <w:sz w:val="24"/>
          <w:szCs w:val="24"/>
        </w:rPr>
        <w:t xml:space="preserve"> 2 priedo II skyriaus reikalavimai „Pakuotės“ 2 p., kad </w:t>
      </w:r>
      <w:proofErr w:type="spellStart"/>
      <w:r w:rsidRPr="00270245">
        <w:rPr>
          <w:rFonts w:ascii="Times New Roman" w:hAnsi="Times New Roman" w:cs="Times New Roman"/>
          <w:sz w:val="24"/>
          <w:szCs w:val="24"/>
          <w:lang w:val="en-US"/>
        </w:rPr>
        <w:t>pateiktų</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atitiktį</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reikalavimams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įrodančius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dokumentus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tiekėjo</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ar</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gamintojo</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dokumentai</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įrodantys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kad</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pakuotės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yra</w:t>
      </w:r>
      <w:proofErr w:type="spellEnd"/>
      <w:r w:rsidR="00187622">
        <w:rPr>
          <w:rFonts w:ascii="Times New Roman" w:hAnsi="Times New Roman" w:cs="Times New Roman"/>
          <w:sz w:val="24"/>
          <w:szCs w:val="24"/>
          <w:lang w:val="en-US"/>
        </w:rPr>
        <w:t xml:space="preserve"> </w:t>
      </w:r>
      <w:proofErr w:type="spellStart"/>
      <w:r w:rsidR="00187622">
        <w:rPr>
          <w:rFonts w:ascii="Times New Roman" w:hAnsi="Times New Roman" w:cs="Times New Roman"/>
          <w:sz w:val="24"/>
          <w:szCs w:val="24"/>
          <w:lang w:val="en-US"/>
        </w:rPr>
        <w:t>perdirbamos</w:t>
      </w:r>
      <w:proofErr w:type="spellEnd"/>
      <w:r w:rsidR="000A0DBE">
        <w:rPr>
          <w:rFonts w:ascii="Times New Roman" w:hAnsi="Times New Roman" w:cs="Times New Roman"/>
          <w:sz w:val="24"/>
          <w:szCs w:val="24"/>
          <w:lang w:val="en-US"/>
        </w:rPr>
        <w:t xml:space="preserve">, </w:t>
      </w:r>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homogeniškos</w:t>
      </w:r>
      <w:proofErr w:type="spellEnd"/>
      <w:r w:rsidRPr="00270245">
        <w:rPr>
          <w:rFonts w:ascii="Times New Roman" w:hAnsi="Times New Roman" w:cs="Times New Roman"/>
          <w:sz w:val="24"/>
          <w:szCs w:val="24"/>
          <w:lang w:val="en-US"/>
        </w:rPr>
        <w:t xml:space="preserve"> ir (</w:t>
      </w:r>
      <w:proofErr w:type="spellStart"/>
      <w:r w:rsidRPr="00270245">
        <w:rPr>
          <w:rFonts w:ascii="Times New Roman" w:hAnsi="Times New Roman" w:cs="Times New Roman"/>
          <w:sz w:val="24"/>
          <w:szCs w:val="24"/>
          <w:lang w:val="en-US"/>
        </w:rPr>
        <w:t>ar</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atitinkamai</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paženklintos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arba</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atitiktis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standartams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pagal</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kuriuos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įrodoma</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kad</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pakuočių</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medžiagos</w:t>
      </w:r>
      <w:proofErr w:type="spellEnd"/>
      <w:r w:rsidRPr="00270245">
        <w:rPr>
          <w:rFonts w:ascii="Times New Roman" w:hAnsi="Times New Roman" w:cs="Times New Roman"/>
          <w:sz w:val="24"/>
          <w:szCs w:val="24"/>
          <w:lang w:val="en-US"/>
        </w:rPr>
        <w:t xml:space="preserve"> </w:t>
      </w:r>
      <w:proofErr w:type="spellStart"/>
      <w:r w:rsidRPr="00270245">
        <w:rPr>
          <w:rFonts w:ascii="Times New Roman" w:hAnsi="Times New Roman" w:cs="Times New Roman"/>
          <w:sz w:val="24"/>
          <w:szCs w:val="24"/>
          <w:lang w:val="en-US"/>
        </w:rPr>
        <w:t>perdirbamos</w:t>
      </w:r>
      <w:proofErr w:type="spellEnd"/>
      <w:r w:rsidRPr="00270245">
        <w:rPr>
          <w:rFonts w:ascii="Times New Roman" w:eastAsia="Calibri" w:hAnsi="Times New Roman" w:cs="Times New Roman"/>
          <w:b/>
          <w:bCs/>
          <w:noProof/>
          <w:color w:val="000000"/>
          <w:sz w:val="24"/>
          <w:szCs w:val="24"/>
        </w:rPr>
        <w:t xml:space="preserve"> (skaitmeninė kopija pateikiama kartu su pasiūlymu).</w:t>
      </w:r>
    </w:p>
    <w:p w14:paraId="247EF226" w14:textId="77777777" w:rsidR="00071A8E" w:rsidRPr="00270245" w:rsidRDefault="00071A8E" w:rsidP="00071A8E">
      <w:pPr>
        <w:jc w:val="right"/>
        <w:rPr>
          <w:rFonts w:ascii="Times New Roman" w:hAnsi="Times New Roman" w:cs="Times New Roman"/>
          <w:b/>
          <w:bCs/>
          <w:sz w:val="24"/>
          <w:szCs w:val="24"/>
        </w:rPr>
      </w:pPr>
    </w:p>
    <w:tbl>
      <w:tblPr>
        <w:tblStyle w:val="TableGrid"/>
        <w:tblW w:w="5000" w:type="pct"/>
        <w:tblLook w:val="04A0" w:firstRow="1" w:lastRow="0" w:firstColumn="1" w:lastColumn="0" w:noHBand="0" w:noVBand="1"/>
      </w:tblPr>
      <w:tblGrid>
        <w:gridCol w:w="605"/>
        <w:gridCol w:w="4696"/>
        <w:gridCol w:w="5057"/>
      </w:tblGrid>
      <w:tr w:rsidR="00071A8E" w:rsidRPr="00270245" w14:paraId="2D0815E4" w14:textId="77777777" w:rsidTr="002456E5">
        <w:tc>
          <w:tcPr>
            <w:tcW w:w="292" w:type="pct"/>
          </w:tcPr>
          <w:p w14:paraId="351C71F9" w14:textId="77777777" w:rsidR="00071A8E" w:rsidRPr="00270245" w:rsidRDefault="00071A8E" w:rsidP="002456E5">
            <w:pPr>
              <w:rPr>
                <w:rFonts w:ascii="Times New Roman" w:hAnsi="Times New Roman" w:cs="Times New Roman"/>
                <w:b/>
                <w:bCs/>
                <w:iCs/>
                <w:sz w:val="24"/>
                <w:szCs w:val="24"/>
              </w:rPr>
            </w:pPr>
            <w:r w:rsidRPr="00270245">
              <w:rPr>
                <w:rFonts w:ascii="Times New Roman" w:hAnsi="Times New Roman" w:cs="Times New Roman"/>
                <w:b/>
                <w:bCs/>
                <w:iCs/>
                <w:sz w:val="24"/>
                <w:szCs w:val="24"/>
              </w:rPr>
              <w:t>Eil. Nr.</w:t>
            </w:r>
          </w:p>
        </w:tc>
        <w:tc>
          <w:tcPr>
            <w:tcW w:w="2267" w:type="pct"/>
          </w:tcPr>
          <w:p w14:paraId="1F4D32F4" w14:textId="77777777" w:rsidR="00071A8E" w:rsidRPr="00270245" w:rsidRDefault="00071A8E" w:rsidP="002456E5">
            <w:pPr>
              <w:jc w:val="center"/>
              <w:rPr>
                <w:rFonts w:ascii="Times New Roman" w:hAnsi="Times New Roman" w:cs="Times New Roman"/>
                <w:b/>
                <w:bCs/>
                <w:iCs/>
                <w:sz w:val="24"/>
                <w:szCs w:val="24"/>
              </w:rPr>
            </w:pPr>
            <w:r w:rsidRPr="00270245">
              <w:rPr>
                <w:rFonts w:ascii="Times New Roman" w:hAnsi="Times New Roman" w:cs="Times New Roman"/>
                <w:b/>
                <w:bCs/>
                <w:iCs/>
                <w:sz w:val="24"/>
                <w:szCs w:val="24"/>
              </w:rPr>
              <w:t>Reikalavimas</w:t>
            </w:r>
          </w:p>
        </w:tc>
        <w:tc>
          <w:tcPr>
            <w:tcW w:w="2441" w:type="pct"/>
          </w:tcPr>
          <w:p w14:paraId="6FA877C8" w14:textId="77777777" w:rsidR="00071A8E" w:rsidRPr="00270245" w:rsidRDefault="00071A8E" w:rsidP="002456E5">
            <w:pPr>
              <w:jc w:val="center"/>
              <w:rPr>
                <w:rFonts w:ascii="Times New Roman" w:hAnsi="Times New Roman" w:cs="Times New Roman"/>
                <w:b/>
                <w:bCs/>
                <w:iCs/>
                <w:sz w:val="24"/>
                <w:szCs w:val="24"/>
              </w:rPr>
            </w:pPr>
            <w:r w:rsidRPr="00270245">
              <w:rPr>
                <w:rFonts w:ascii="Times New Roman" w:hAnsi="Times New Roman" w:cs="Times New Roman"/>
                <w:b/>
                <w:bCs/>
                <w:iCs/>
                <w:sz w:val="24"/>
                <w:szCs w:val="24"/>
              </w:rPr>
              <w:t>Atitiktį įrodantys dokumentai</w:t>
            </w:r>
          </w:p>
        </w:tc>
      </w:tr>
      <w:tr w:rsidR="00071A8E" w:rsidRPr="00270245" w14:paraId="61C69B75" w14:textId="77777777" w:rsidTr="002456E5">
        <w:tc>
          <w:tcPr>
            <w:tcW w:w="292" w:type="pct"/>
          </w:tcPr>
          <w:p w14:paraId="2A3C8467" w14:textId="77777777" w:rsidR="00071A8E" w:rsidRPr="00270245" w:rsidRDefault="00071A8E" w:rsidP="002456E5">
            <w:pPr>
              <w:jc w:val="center"/>
              <w:rPr>
                <w:rFonts w:ascii="Times New Roman" w:hAnsi="Times New Roman" w:cs="Times New Roman"/>
                <w:iCs/>
                <w:sz w:val="24"/>
                <w:szCs w:val="24"/>
              </w:rPr>
            </w:pPr>
            <w:r w:rsidRPr="00270245">
              <w:rPr>
                <w:rFonts w:ascii="Times New Roman" w:hAnsi="Times New Roman" w:cs="Times New Roman"/>
                <w:iCs/>
                <w:sz w:val="24"/>
                <w:szCs w:val="24"/>
              </w:rPr>
              <w:t>1.</w:t>
            </w:r>
          </w:p>
        </w:tc>
        <w:tc>
          <w:tcPr>
            <w:tcW w:w="2267" w:type="pct"/>
          </w:tcPr>
          <w:p w14:paraId="6EB01C36" w14:textId="77777777" w:rsidR="00071A8E" w:rsidRPr="00270245" w:rsidRDefault="00071A8E" w:rsidP="002456E5">
            <w:pPr>
              <w:spacing w:line="257" w:lineRule="atLeast"/>
              <w:jc w:val="both"/>
              <w:rPr>
                <w:rFonts w:ascii="Times New Roman" w:hAnsi="Times New Roman" w:cs="Times New Roman"/>
                <w:noProof/>
                <w:color w:val="000000"/>
                <w:sz w:val="24"/>
                <w:szCs w:val="24"/>
              </w:rPr>
            </w:pPr>
            <w:r w:rsidRPr="00270245">
              <w:rPr>
                <w:rFonts w:ascii="Times New Roman" w:hAnsi="Times New Roman" w:cs="Times New Roman"/>
                <w:noProof/>
                <w:sz w:val="24"/>
                <w:szCs w:val="24"/>
              </w:rPr>
              <w:t xml:space="preserve">Pristatomų prekių pakuotė turi </w:t>
            </w:r>
            <w:r w:rsidRPr="00270245">
              <w:rPr>
                <w:rFonts w:ascii="Times New Roman" w:hAnsi="Times New Roman" w:cs="Times New Roman"/>
                <w:noProof/>
                <w:color w:val="000000"/>
                <w:sz w:val="24"/>
                <w:szCs w:val="24"/>
              </w:rPr>
              <w:t>būti laikytina perdirbamąja pakuote pagal Lietuvos Respublikos mokesčio už aplinkos teršimą įstatymo nuostatas ir (ar) turi būti vienalytės (homogeniškos) pakuotės, pagamintos iš vienos rūšies medžiagos:</w:t>
            </w:r>
          </w:p>
          <w:p w14:paraId="1A38F3D9" w14:textId="77777777" w:rsidR="00414CA9" w:rsidRDefault="00DB5DF0" w:rsidP="002456E5">
            <w:pPr>
              <w:jc w:val="both"/>
              <w:rPr>
                <w:rFonts w:ascii="Times New Roman" w:hAnsi="Times New Roman" w:cs="Times New Roman"/>
                <w:color w:val="000000"/>
                <w:sz w:val="24"/>
                <w:szCs w:val="24"/>
                <w:lang w:val="en-US"/>
              </w:rPr>
            </w:pPr>
            <w:r>
              <w:rPr>
                <w:rFonts w:ascii="Times New Roman" w:hAnsi="Times New Roman" w:cs="Times New Roman"/>
                <w:noProof/>
                <w:sz w:val="24"/>
                <w:szCs w:val="24"/>
                <w:lang w:val="en-US"/>
              </w:rPr>
              <w:t>Išpilstymo talpa</w:t>
            </w:r>
            <w:r w:rsidR="00071A8E" w:rsidRPr="00270245">
              <w:rPr>
                <w:rFonts w:ascii="Times New Roman" w:hAnsi="Times New Roman" w:cs="Times New Roman"/>
                <w:noProof/>
                <w:sz w:val="24"/>
                <w:szCs w:val="24"/>
                <w:lang w:val="en-US"/>
              </w:rPr>
              <w:t>:</w:t>
            </w:r>
            <w:r w:rsidR="00071A8E" w:rsidRPr="00270245">
              <w:rPr>
                <w:rFonts w:ascii="Times New Roman" w:hAnsi="Times New Roman" w:cs="Times New Roman"/>
                <w:color w:val="000000"/>
                <w:sz w:val="24"/>
                <w:szCs w:val="24"/>
                <w:lang w:val="en-US"/>
              </w:rPr>
              <w:t xml:space="preserve"> </w:t>
            </w:r>
          </w:p>
          <w:p w14:paraId="1C19740D" w14:textId="7C8B6684" w:rsidR="004F791E" w:rsidRPr="004F791E" w:rsidRDefault="00414CA9" w:rsidP="00702732">
            <w:pPr>
              <w:jc w:val="both"/>
              <w:rPr>
                <w:rFonts w:ascii="Times New Roman" w:hAnsi="Times New Roman" w:cs="Times New Roman"/>
                <w:color w:val="000000"/>
                <w:sz w:val="24"/>
                <w:szCs w:val="24"/>
              </w:rPr>
            </w:pPr>
            <w:proofErr w:type="spellStart"/>
            <w:r w:rsidRPr="00112186">
              <w:rPr>
                <w:rFonts w:ascii="Times New Roman" w:hAnsi="Times New Roman" w:cs="Times New Roman"/>
                <w:color w:val="000000"/>
                <w:sz w:val="24"/>
                <w:szCs w:val="24"/>
                <w:lang w:val="en-US"/>
              </w:rPr>
              <w:t>Plas</w:t>
            </w:r>
            <w:r w:rsidR="004F791E" w:rsidRPr="00112186">
              <w:rPr>
                <w:rFonts w:ascii="Times New Roman" w:hAnsi="Times New Roman" w:cs="Times New Roman"/>
                <w:color w:val="000000"/>
                <w:sz w:val="24"/>
                <w:szCs w:val="24"/>
                <w:lang w:val="en-US"/>
              </w:rPr>
              <w:t>tikinėms</w:t>
            </w:r>
            <w:proofErr w:type="spellEnd"/>
            <w:r w:rsidR="004F791E" w:rsidRPr="00112186">
              <w:rPr>
                <w:rFonts w:ascii="Times New Roman" w:hAnsi="Times New Roman" w:cs="Times New Roman"/>
                <w:color w:val="000000"/>
                <w:sz w:val="24"/>
                <w:szCs w:val="24"/>
                <w:lang w:val="en-US"/>
              </w:rPr>
              <w:t xml:space="preserve"> </w:t>
            </w:r>
            <w:proofErr w:type="spellStart"/>
            <w:r w:rsidR="004F791E" w:rsidRPr="00112186">
              <w:rPr>
                <w:rFonts w:ascii="Times New Roman" w:hAnsi="Times New Roman" w:cs="Times New Roman"/>
                <w:color w:val="000000"/>
                <w:sz w:val="24"/>
                <w:szCs w:val="24"/>
                <w:lang w:val="en-US"/>
              </w:rPr>
              <w:t>talpoms</w:t>
            </w:r>
            <w:proofErr w:type="spellEnd"/>
            <w:r w:rsidR="004F791E" w:rsidRPr="00112186">
              <w:rPr>
                <w:rFonts w:ascii="Times New Roman" w:hAnsi="Times New Roman" w:cs="Times New Roman"/>
                <w:color w:val="000000"/>
                <w:sz w:val="24"/>
                <w:szCs w:val="24"/>
                <w:lang w:val="en-US"/>
              </w:rPr>
              <w:t xml:space="preserve">, </w:t>
            </w:r>
            <w:proofErr w:type="spellStart"/>
            <w:r w:rsidR="004F791E" w:rsidRPr="00112186">
              <w:rPr>
                <w:rFonts w:ascii="Times New Roman" w:hAnsi="Times New Roman" w:cs="Times New Roman"/>
                <w:color w:val="000000"/>
                <w:sz w:val="24"/>
                <w:szCs w:val="24"/>
                <w:lang w:val="en-US"/>
              </w:rPr>
              <w:t>kurios</w:t>
            </w:r>
            <w:proofErr w:type="spellEnd"/>
            <w:r w:rsidR="004F791E" w:rsidRPr="00112186">
              <w:rPr>
                <w:rFonts w:ascii="Times New Roman" w:hAnsi="Times New Roman" w:cs="Times New Roman"/>
                <w:color w:val="000000"/>
                <w:sz w:val="24"/>
                <w:szCs w:val="24"/>
                <w:lang w:val="en-US"/>
              </w:rPr>
              <w:t xml:space="preserve"> </w:t>
            </w:r>
            <w:proofErr w:type="spellStart"/>
            <w:r w:rsidR="004F791E" w:rsidRPr="00112186">
              <w:rPr>
                <w:rFonts w:ascii="Times New Roman" w:hAnsi="Times New Roman" w:cs="Times New Roman"/>
                <w:color w:val="000000"/>
                <w:sz w:val="24"/>
                <w:szCs w:val="24"/>
                <w:lang w:val="en-US"/>
              </w:rPr>
              <w:t>atsparios</w:t>
            </w:r>
            <w:proofErr w:type="spellEnd"/>
            <w:r w:rsidR="004F791E" w:rsidRPr="00112186">
              <w:rPr>
                <w:rFonts w:ascii="Times New Roman" w:hAnsi="Times New Roman" w:cs="Times New Roman"/>
                <w:color w:val="000000"/>
                <w:sz w:val="24"/>
                <w:szCs w:val="24"/>
                <w:lang w:val="en-US"/>
              </w:rPr>
              <w:t xml:space="preserve"> </w:t>
            </w:r>
            <w:proofErr w:type="spellStart"/>
            <w:r w:rsidR="00367F01" w:rsidRPr="00112186">
              <w:rPr>
                <w:rFonts w:ascii="Times New Roman" w:hAnsi="Times New Roman" w:cs="Times New Roman"/>
                <w:color w:val="000000"/>
                <w:sz w:val="24"/>
                <w:szCs w:val="24"/>
                <w:lang w:val="en-US"/>
              </w:rPr>
              <w:t>cheminėms</w:t>
            </w:r>
            <w:proofErr w:type="spellEnd"/>
            <w:r w:rsidR="00367F01" w:rsidRPr="00112186">
              <w:rPr>
                <w:rFonts w:ascii="Times New Roman" w:hAnsi="Times New Roman" w:cs="Times New Roman"/>
                <w:color w:val="000000"/>
                <w:sz w:val="24"/>
                <w:szCs w:val="24"/>
                <w:lang w:val="en-US"/>
              </w:rPr>
              <w:t xml:space="preserve"> </w:t>
            </w:r>
            <w:proofErr w:type="spellStart"/>
            <w:r w:rsidR="00367F01" w:rsidRPr="00112186">
              <w:rPr>
                <w:rFonts w:ascii="Times New Roman" w:hAnsi="Times New Roman" w:cs="Times New Roman"/>
                <w:color w:val="000000"/>
                <w:sz w:val="24"/>
                <w:szCs w:val="24"/>
                <w:lang w:val="en-US"/>
              </w:rPr>
              <w:t>medžiagoms</w:t>
            </w:r>
            <w:proofErr w:type="spellEnd"/>
            <w:r w:rsidR="00367F01" w:rsidRPr="00112186">
              <w:rPr>
                <w:rFonts w:ascii="Times New Roman" w:hAnsi="Times New Roman" w:cs="Times New Roman"/>
                <w:color w:val="000000"/>
                <w:sz w:val="24"/>
                <w:szCs w:val="24"/>
                <w:lang w:val="en-US"/>
              </w:rPr>
              <w:t xml:space="preserve"> </w:t>
            </w:r>
            <w:proofErr w:type="spellStart"/>
            <w:r w:rsidR="006E5F89" w:rsidRPr="00112186">
              <w:rPr>
                <w:rFonts w:ascii="Times New Roman" w:hAnsi="Times New Roman" w:cs="Times New Roman"/>
                <w:color w:val="000000"/>
                <w:sz w:val="24"/>
                <w:szCs w:val="24"/>
                <w:lang w:val="en-US"/>
              </w:rPr>
              <w:t>ženklinimas</w:t>
            </w:r>
            <w:proofErr w:type="spellEnd"/>
            <w:r w:rsidR="006E5F89" w:rsidRPr="00112186">
              <w:rPr>
                <w:rFonts w:ascii="Times New Roman" w:hAnsi="Times New Roman" w:cs="Times New Roman"/>
                <w:color w:val="000000"/>
                <w:sz w:val="24"/>
                <w:szCs w:val="24"/>
                <w:lang w:val="en-US"/>
              </w:rPr>
              <w:t xml:space="preserve"> </w:t>
            </w:r>
            <w:r w:rsidR="00367F01" w:rsidRPr="00112186">
              <w:rPr>
                <w:rFonts w:ascii="Times New Roman" w:hAnsi="Times New Roman" w:cs="Times New Roman"/>
                <w:color w:val="000000"/>
                <w:sz w:val="24"/>
                <w:szCs w:val="24"/>
                <w:lang w:val="en-US"/>
              </w:rPr>
              <w:t>HDPE</w:t>
            </w:r>
            <w:r w:rsidR="00A028DE" w:rsidRPr="00112186">
              <w:rPr>
                <w:rFonts w:ascii="Times New Roman" w:hAnsi="Times New Roman" w:cs="Times New Roman"/>
                <w:color w:val="000000"/>
                <w:sz w:val="24"/>
                <w:szCs w:val="24"/>
                <w:lang w:val="en-US"/>
              </w:rPr>
              <w:t xml:space="preserve"> 2</w:t>
            </w:r>
            <w:r w:rsidR="00702732">
              <w:rPr>
                <w:rFonts w:ascii="Times New Roman" w:hAnsi="Times New Roman" w:cs="Times New Roman"/>
                <w:color w:val="000000"/>
                <w:sz w:val="24"/>
                <w:szCs w:val="24"/>
                <w:lang w:val="en-US"/>
              </w:rPr>
              <w:t>,</w:t>
            </w:r>
            <w:r w:rsidR="004F791E" w:rsidRPr="004F791E">
              <w:rPr>
                <w:rFonts w:ascii="Times New Roman" w:hAnsi="Times New Roman" w:cs="Times New Roman"/>
                <w:color w:val="000000"/>
                <w:sz w:val="24"/>
                <w:szCs w:val="24"/>
              </w:rPr>
              <w:t xml:space="preserve"> </w:t>
            </w:r>
          </w:p>
          <w:p w14:paraId="435AF389" w14:textId="1785DA50" w:rsidR="00414CA9" w:rsidRDefault="00414CA9" w:rsidP="002456E5">
            <w:pPr>
              <w:jc w:val="both"/>
              <w:rPr>
                <w:rFonts w:ascii="Times New Roman" w:hAnsi="Times New Roman" w:cs="Times New Roman"/>
                <w:color w:val="000000"/>
                <w:sz w:val="24"/>
                <w:szCs w:val="24"/>
                <w:lang w:val="en-US"/>
              </w:rPr>
            </w:pPr>
          </w:p>
          <w:p w14:paraId="753737AE" w14:textId="13692271" w:rsidR="00071A8E" w:rsidRPr="00270245" w:rsidRDefault="00414CA9" w:rsidP="002456E5">
            <w:pPr>
              <w:jc w:val="both"/>
              <w:rPr>
                <w:rFonts w:ascii="Times New Roman" w:hAnsi="Times New Roman" w:cs="Times New Roman"/>
                <w:noProof/>
                <w:sz w:val="24"/>
                <w:szCs w:val="24"/>
                <w:lang w:val="en-US"/>
              </w:rPr>
            </w:pPr>
            <w:proofErr w:type="spellStart"/>
            <w:r>
              <w:rPr>
                <w:rFonts w:ascii="Times New Roman" w:hAnsi="Times New Roman" w:cs="Times New Roman"/>
                <w:color w:val="000000"/>
                <w:sz w:val="24"/>
                <w:szCs w:val="24"/>
                <w:lang w:val="en-US"/>
              </w:rPr>
              <w:t>Stiklui</w:t>
            </w:r>
            <w:proofErr w:type="spellEnd"/>
            <w:r>
              <w:rPr>
                <w:rFonts w:ascii="Times New Roman" w:hAnsi="Times New Roman" w:cs="Times New Roman"/>
                <w:color w:val="000000"/>
                <w:sz w:val="24"/>
                <w:szCs w:val="24"/>
                <w:lang w:val="en-US"/>
              </w:rPr>
              <w:t xml:space="preserve"> </w:t>
            </w:r>
            <w:proofErr w:type="spellStart"/>
            <w:r w:rsidR="00071A8E" w:rsidRPr="00270245">
              <w:rPr>
                <w:rFonts w:ascii="Times New Roman" w:hAnsi="Times New Roman" w:cs="Times New Roman"/>
                <w:color w:val="000000"/>
                <w:sz w:val="24"/>
                <w:szCs w:val="24"/>
                <w:lang w:val="en-US"/>
              </w:rPr>
              <w:t>ženklinimas</w:t>
            </w:r>
            <w:proofErr w:type="spellEnd"/>
            <w:r w:rsidR="00071A8E" w:rsidRPr="00270245">
              <w:rPr>
                <w:rFonts w:ascii="Times New Roman" w:hAnsi="Times New Roman" w:cs="Times New Roman"/>
                <w:color w:val="000000"/>
                <w:sz w:val="24"/>
                <w:szCs w:val="24"/>
                <w:lang w:val="en-US"/>
              </w:rPr>
              <w:t xml:space="preserve"> </w:t>
            </w:r>
            <w:r w:rsidR="00071A8E" w:rsidRPr="00270245">
              <w:rPr>
                <w:rFonts w:ascii="Times New Roman" w:hAnsi="Times New Roman" w:cs="Times New Roman"/>
                <w:noProof/>
                <w:sz w:val="24"/>
                <w:szCs w:val="24"/>
                <w:lang w:val="en-US"/>
              </w:rPr>
              <w:t>GL (arba GL nuo 70 iki 79);</w:t>
            </w:r>
          </w:p>
          <w:p w14:paraId="625FF5FC" w14:textId="77777777" w:rsidR="00071A8E" w:rsidRPr="00270245" w:rsidRDefault="00071A8E" w:rsidP="002456E5">
            <w:pPr>
              <w:jc w:val="both"/>
              <w:rPr>
                <w:rFonts w:ascii="Times New Roman" w:hAnsi="Times New Roman" w:cs="Times New Roman"/>
                <w:noProof/>
                <w:sz w:val="24"/>
                <w:szCs w:val="24"/>
                <w:lang w:val="en-US"/>
              </w:rPr>
            </w:pPr>
            <w:r w:rsidRPr="00270245">
              <w:rPr>
                <w:rFonts w:ascii="Times New Roman" w:hAnsi="Times New Roman" w:cs="Times New Roman"/>
                <w:noProof/>
                <w:sz w:val="24"/>
                <w:szCs w:val="24"/>
                <w:lang w:val="en-US"/>
              </w:rPr>
              <w:t>Popierius ar kartonas: ženklinimas</w:t>
            </w:r>
            <w:r w:rsidRPr="00270245">
              <w:rPr>
                <w:rFonts w:ascii="Times New Roman" w:hAnsi="Times New Roman" w:cs="Times New Roman"/>
                <w:color w:val="000000"/>
                <w:sz w:val="24"/>
                <w:szCs w:val="24"/>
                <w:lang w:val="en-US"/>
              </w:rPr>
              <w:t xml:space="preserve"> </w:t>
            </w:r>
            <w:r w:rsidRPr="00270245">
              <w:rPr>
                <w:rFonts w:ascii="Times New Roman" w:hAnsi="Times New Roman" w:cs="Times New Roman"/>
                <w:noProof/>
                <w:sz w:val="24"/>
                <w:szCs w:val="24"/>
                <w:lang w:val="en-US"/>
              </w:rPr>
              <w:t>PAP (arba PAP nuo 20 iki 39);</w:t>
            </w:r>
          </w:p>
          <w:p w14:paraId="166CB46B" w14:textId="77777777" w:rsidR="00071A8E" w:rsidRPr="00270245" w:rsidRDefault="00071A8E" w:rsidP="002456E5">
            <w:pPr>
              <w:jc w:val="both"/>
              <w:rPr>
                <w:rFonts w:ascii="Times New Roman" w:hAnsi="Times New Roman" w:cs="Times New Roman"/>
                <w:noProof/>
                <w:sz w:val="24"/>
                <w:szCs w:val="24"/>
              </w:rPr>
            </w:pPr>
          </w:p>
        </w:tc>
        <w:tc>
          <w:tcPr>
            <w:tcW w:w="2441" w:type="pct"/>
          </w:tcPr>
          <w:p w14:paraId="6352279D" w14:textId="52B9C3B9" w:rsidR="00071A8E" w:rsidRPr="00270245" w:rsidRDefault="00071A8E" w:rsidP="002456E5">
            <w:pPr>
              <w:jc w:val="both"/>
              <w:rPr>
                <w:rFonts w:ascii="Times New Roman" w:hAnsi="Times New Roman" w:cs="Times New Roman"/>
                <w:noProof/>
                <w:sz w:val="24"/>
                <w:szCs w:val="24"/>
              </w:rPr>
            </w:pPr>
            <w:r w:rsidRPr="0032741D">
              <w:rPr>
                <w:rFonts w:ascii="Times New Roman" w:hAnsi="Times New Roman" w:cs="Times New Roman"/>
                <w:noProof/>
                <w:sz w:val="24"/>
                <w:szCs w:val="24"/>
                <w:highlight w:val="green"/>
              </w:rPr>
              <w:t>Tiekėjo ar gamintojo dokumentai</w:t>
            </w:r>
            <w:r w:rsidRPr="00270245">
              <w:rPr>
                <w:rFonts w:ascii="Times New Roman" w:hAnsi="Times New Roman" w:cs="Times New Roman"/>
                <w:noProof/>
                <w:sz w:val="24"/>
                <w:szCs w:val="24"/>
              </w:rPr>
              <w:t xml:space="preserve">, įrodantys, kad pakuotės yra </w:t>
            </w:r>
            <w:r w:rsidR="000A0DBE">
              <w:rPr>
                <w:rFonts w:ascii="Times New Roman" w:hAnsi="Times New Roman" w:cs="Times New Roman"/>
                <w:noProof/>
                <w:sz w:val="24"/>
                <w:szCs w:val="24"/>
              </w:rPr>
              <w:t xml:space="preserve">perdirbamos, </w:t>
            </w:r>
            <w:r w:rsidRPr="00270245">
              <w:rPr>
                <w:rFonts w:ascii="Times New Roman" w:hAnsi="Times New Roman" w:cs="Times New Roman"/>
                <w:noProof/>
                <w:sz w:val="24"/>
                <w:szCs w:val="24"/>
              </w:rPr>
              <w:t xml:space="preserve">homogeniškos ir (ar) atitinkamai paženklintos, arba atitiktis standartams, pagal kuriuos įrodoma, kad pakuočių medžiagos perdirbamos pvz., </w:t>
            </w:r>
            <w:r w:rsidRPr="00270245">
              <w:rPr>
                <w:rFonts w:ascii="Times New Roman" w:hAnsi="Times New Roman" w:cs="Times New Roman"/>
                <w:noProof/>
                <w:sz w:val="24"/>
                <w:szCs w:val="24"/>
                <w:lang w:val="en-US"/>
              </w:rPr>
              <w:t xml:space="preserve">standartas LST EN 13432 „Pakuotė. Naudotų pakuočių, numatomų kompostuoti ir biologiškai skaidyti, reikalavimai.“, standartas </w:t>
            </w:r>
            <w:r w:rsidRPr="00270245">
              <w:rPr>
                <w:rFonts w:ascii="Times New Roman" w:hAnsi="Times New Roman" w:cs="Times New Roman"/>
                <w:i/>
                <w:iCs/>
                <w:noProof/>
                <w:sz w:val="24"/>
                <w:szCs w:val="24"/>
                <w:lang w:val="en-US"/>
              </w:rPr>
              <w:t xml:space="preserve">Voluntary Standard for Repulping and Recycling Corrugated Fiberboard Treated to Improve Its Performance in the Presence of Water and Water Vapor, </w:t>
            </w:r>
            <w:r w:rsidRPr="00270245">
              <w:rPr>
                <w:rFonts w:ascii="Times New Roman" w:hAnsi="Times New Roman" w:cs="Times New Roman"/>
                <w:noProof/>
                <w:sz w:val="24"/>
                <w:szCs w:val="24"/>
                <w:lang w:val="en-US"/>
              </w:rPr>
              <w:t>standartas</w:t>
            </w:r>
            <w:r w:rsidRPr="00270245">
              <w:rPr>
                <w:rFonts w:ascii="Times New Roman" w:hAnsi="Times New Roman" w:cs="Times New Roman"/>
                <w:i/>
                <w:iCs/>
                <w:noProof/>
                <w:sz w:val="24"/>
                <w:szCs w:val="24"/>
                <w:lang w:val="en-US"/>
              </w:rPr>
              <w:t xml:space="preserve"> RecyClass </w:t>
            </w:r>
            <w:r w:rsidRPr="00270245">
              <w:rPr>
                <w:rFonts w:ascii="Times New Roman" w:hAnsi="Times New Roman" w:cs="Times New Roman"/>
                <w:noProof/>
                <w:sz w:val="24"/>
                <w:szCs w:val="24"/>
                <w:lang w:val="en-US"/>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664DB3">
              <w:rPr>
                <w:rFonts w:ascii="Times New Roman" w:eastAsia="Calibri" w:hAnsi="Times New Roman" w:cs="Times New Roman"/>
                <w:b/>
                <w:bCs/>
                <w:noProof/>
                <w:color w:val="000000"/>
                <w:sz w:val="24"/>
                <w:szCs w:val="24"/>
                <w:highlight w:val="green"/>
              </w:rPr>
              <w:t>(Skaitmeninė kopija pateikiama kartu su pasiūlymu).</w:t>
            </w:r>
          </w:p>
        </w:tc>
      </w:tr>
    </w:tbl>
    <w:p w14:paraId="1B46C726" w14:textId="77777777" w:rsidR="00071A8E" w:rsidRPr="004B7FB9" w:rsidRDefault="00071A8E" w:rsidP="00071A8E">
      <w:pPr>
        <w:widowControl w:val="0"/>
        <w:tabs>
          <w:tab w:val="left" w:pos="567"/>
        </w:tabs>
        <w:ind w:firstLine="567"/>
        <w:jc w:val="both"/>
        <w:rPr>
          <w:rFonts w:ascii="Times New Roman" w:hAnsi="Times New Roman" w:cs="Times New Roman"/>
          <w:color w:val="000000"/>
          <w:sz w:val="24"/>
          <w:szCs w:val="24"/>
        </w:rPr>
      </w:pPr>
    </w:p>
    <w:bookmarkEnd w:id="4"/>
    <w:p w14:paraId="0552C903" w14:textId="77777777" w:rsidR="00071A8E" w:rsidRPr="001735A2" w:rsidRDefault="00071A8E" w:rsidP="00071A8E">
      <w:pPr>
        <w:pStyle w:val="Header"/>
        <w:ind w:firstLine="567"/>
        <w:jc w:val="both"/>
      </w:pPr>
    </w:p>
    <w:p w14:paraId="53F62126" w14:textId="77777777" w:rsidR="00071A8E" w:rsidRPr="00EE5915" w:rsidRDefault="00071A8E" w:rsidP="00071A8E">
      <w:pPr>
        <w:rPr>
          <w:rFonts w:ascii="Times New Roman" w:hAnsi="Times New Roman" w:cs="Times New Roman"/>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3"/>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5A414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bookmarkStart w:id="5" w:name="_Hlk27394514"/>
      <w:r w:rsidRPr="005A4145">
        <w:rPr>
          <w:rFonts w:ascii="Times New Roman" w:eastAsia="Calibri" w:hAnsi="Times New Roman" w:cs="Times New Roman"/>
          <w:sz w:val="24"/>
          <w:szCs w:val="24"/>
          <w:highlight w:val="green"/>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5A4145">
        <w:rPr>
          <w:rFonts w:ascii="Times New Roman" w:eastAsia="Calibri" w:hAnsi="Times New Roman" w:cs="Times New Roman"/>
          <w:sz w:val="24"/>
          <w:szCs w:val="24"/>
          <w:highlight w:val="green"/>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53F80ACD" w14:textId="588B0C4D" w:rsidR="005047F1" w:rsidRPr="00A85160" w:rsidRDefault="005047F1" w:rsidP="004A1F28">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)_______________________________</w:t>
      </w:r>
    </w:p>
    <w:p w14:paraId="6DC33835" w14:textId="3558CCC1" w:rsidR="005047F1" w:rsidRPr="004A1F28" w:rsidRDefault="004A1F28" w:rsidP="005047F1">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sz w:val="24"/>
          <w:szCs w:val="24"/>
          <w:lang w:eastAsia="lt-LT"/>
        </w:rPr>
        <w:t xml:space="preserve">                                     </w:t>
      </w:r>
      <w:r w:rsidR="005047F1" w:rsidRPr="004A1F28">
        <w:rPr>
          <w:rFonts w:ascii="Times New Roman" w:eastAsia="Calibri" w:hAnsi="Times New Roman" w:cs="Times New Roman"/>
          <w:noProof/>
          <w:lang w:eastAsia="lt-LT"/>
        </w:rPr>
        <w:t>(Adresatas (perkančioji organizacija))</w:t>
      </w:r>
    </w:p>
    <w:p w14:paraId="75502C02" w14:textId="77777777" w:rsidR="005047F1" w:rsidRPr="004A1F28" w:rsidRDefault="005047F1" w:rsidP="005047F1">
      <w:pPr>
        <w:spacing w:after="0" w:line="240" w:lineRule="auto"/>
        <w:ind w:firstLine="720"/>
        <w:jc w:val="both"/>
        <w:rPr>
          <w:rFonts w:ascii="Times New Roman" w:eastAsia="Calibri" w:hAnsi="Times New Roman" w:cs="Times New Roman"/>
          <w:b/>
          <w:noProof/>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CAC5DBC" w14:textId="43DAB33A" w:rsidR="0004774F" w:rsidRPr="001449B9" w:rsidRDefault="0004774F" w:rsidP="0004774F">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1449B9">
        <w:rPr>
          <w:rFonts w:ascii="Times New Roman" w:hAnsi="Times New Roman"/>
          <w:b/>
          <w:sz w:val="24"/>
          <w:szCs w:val="24"/>
          <w:lang w:eastAsia="lt-LT"/>
        </w:rPr>
        <w:t>DENATŪRUOTO ETILO ALKOHOLIO</w:t>
      </w:r>
      <w:r w:rsidRPr="001449B9">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5A4145">
        <w:rPr>
          <w:rFonts w:ascii="Times New Roman" w:eastAsiaTheme="minorEastAsia" w:hAnsi="Times New Roman" w:cs="Times New Roman"/>
          <w:i/>
          <w:sz w:val="20"/>
          <w:szCs w:val="20"/>
          <w:lang w:eastAsia="lt-LT"/>
        </w:rPr>
        <w:t>3</w:t>
      </w:r>
      <w:r w:rsidRPr="0047054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48" w:type="dxa"/>
        <w:tblInd w:w="-176" w:type="dxa"/>
        <w:tblLayout w:type="fixed"/>
        <w:tblLook w:val="04A0" w:firstRow="1" w:lastRow="0" w:firstColumn="1" w:lastColumn="0" w:noHBand="0" w:noVBand="1"/>
      </w:tblPr>
      <w:tblGrid>
        <w:gridCol w:w="851"/>
        <w:gridCol w:w="2864"/>
        <w:gridCol w:w="851"/>
        <w:gridCol w:w="850"/>
        <w:gridCol w:w="1134"/>
        <w:gridCol w:w="1276"/>
        <w:gridCol w:w="1276"/>
        <w:gridCol w:w="1446"/>
      </w:tblGrid>
      <w:tr w:rsidR="00910C69" w:rsidRPr="00B1142F" w14:paraId="3A8614A4" w14:textId="77777777" w:rsidTr="002456E5">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CBB81A" w14:textId="77777777" w:rsidR="00910C69" w:rsidRPr="00B1142F" w:rsidRDefault="00910C69" w:rsidP="002456E5">
            <w:pPr>
              <w:spacing w:after="0" w:line="240" w:lineRule="auto"/>
              <w:jc w:val="center"/>
              <w:rPr>
                <w:rFonts w:ascii="Times New Roman" w:eastAsia="Times New Roman" w:hAnsi="Times New Roman" w:cs="Times New Roman"/>
                <w:b/>
                <w:color w:val="D9D9D9"/>
              </w:rPr>
            </w:pPr>
            <w:r w:rsidRPr="00B1142F">
              <w:rPr>
                <w:rFonts w:ascii="Times New Roman" w:eastAsia="Times New Roman" w:hAnsi="Times New Roman" w:cs="Times New Roman"/>
                <w:b/>
              </w:rPr>
              <w:t>Eil. Nr.</w:t>
            </w:r>
          </w:p>
        </w:tc>
        <w:tc>
          <w:tcPr>
            <w:tcW w:w="2864" w:type="dxa"/>
            <w:tcBorders>
              <w:top w:val="single" w:sz="4" w:space="0" w:color="auto"/>
              <w:left w:val="nil"/>
              <w:bottom w:val="single" w:sz="4" w:space="0" w:color="auto"/>
              <w:right w:val="single" w:sz="4" w:space="0" w:color="auto"/>
            </w:tcBorders>
            <w:shd w:val="clear" w:color="auto" w:fill="F2F2F2" w:themeFill="background1" w:themeFillShade="F2"/>
            <w:hideMark/>
          </w:tcPr>
          <w:p w14:paraId="5B62715F" w14:textId="77777777" w:rsidR="00910C69" w:rsidRPr="00B1142F" w:rsidRDefault="00910C69" w:rsidP="002456E5">
            <w:pPr>
              <w:spacing w:after="0" w:line="240" w:lineRule="auto"/>
              <w:jc w:val="center"/>
              <w:rPr>
                <w:rFonts w:ascii="Times New Roman" w:eastAsia="Times New Roman" w:hAnsi="Times New Roman" w:cs="Times New Roman"/>
                <w:b/>
              </w:rPr>
            </w:pPr>
            <w:r w:rsidRPr="00B1142F">
              <w:rPr>
                <w:rFonts w:ascii="Times New Roman" w:eastAsia="Times New Roman" w:hAnsi="Times New Roman" w:cs="Times New Roman"/>
                <w:b/>
              </w:rPr>
              <w:t>P</w:t>
            </w:r>
            <w:r>
              <w:rPr>
                <w:rFonts w:ascii="Times New Roman" w:eastAsia="Times New Roman" w:hAnsi="Times New Roman" w:cs="Times New Roman"/>
                <w:b/>
              </w:rPr>
              <w:t>irkimo objekto</w:t>
            </w:r>
            <w:r w:rsidRPr="00B1142F">
              <w:rPr>
                <w:rFonts w:ascii="Times New Roman" w:eastAsia="Times New Roman" w:hAnsi="Times New Roman" w:cs="Times New Roman"/>
                <w:b/>
              </w:rPr>
              <w:t xml:space="preserve"> pavadinimas</w:t>
            </w:r>
          </w:p>
          <w:p w14:paraId="6AA41EA1" w14:textId="77777777" w:rsidR="00910C69" w:rsidRPr="00B1142F" w:rsidRDefault="00910C69" w:rsidP="002456E5">
            <w:pPr>
              <w:spacing w:after="0" w:line="240" w:lineRule="auto"/>
              <w:jc w:val="center"/>
              <w:rPr>
                <w:rFonts w:ascii="Times New Roman" w:eastAsia="Times New Roman" w:hAnsi="Times New Roman" w:cs="Times New Roman"/>
                <w:b/>
              </w:rPr>
            </w:pPr>
          </w:p>
          <w:p w14:paraId="3537ED84" w14:textId="77777777" w:rsidR="00910C69" w:rsidRPr="00B1142F" w:rsidRDefault="00910C69" w:rsidP="002456E5">
            <w:pPr>
              <w:spacing w:after="0" w:line="240" w:lineRule="auto"/>
              <w:jc w:val="center"/>
              <w:rPr>
                <w:rFonts w:ascii="Times New Roman" w:eastAsia="Times New Roman" w:hAnsi="Times New Roman" w:cs="Times New Roman"/>
                <w:b/>
                <w:u w:val="single"/>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D9FB16D" w14:textId="77777777" w:rsidR="00910C69" w:rsidRPr="00B1142F" w:rsidRDefault="00910C69" w:rsidP="002456E5">
            <w:pPr>
              <w:spacing w:after="0" w:line="240" w:lineRule="auto"/>
              <w:jc w:val="center"/>
              <w:rPr>
                <w:rFonts w:ascii="Times New Roman" w:eastAsia="Times New Roman" w:hAnsi="Times New Roman" w:cs="Times New Roman"/>
                <w:b/>
              </w:rPr>
            </w:pPr>
            <w:r w:rsidRPr="00B1142F">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32667F96" w14:textId="77777777" w:rsidR="00910C69" w:rsidRPr="00B1142F" w:rsidRDefault="00910C69" w:rsidP="002456E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960EE" w14:textId="77777777" w:rsidR="00910C69" w:rsidRPr="005C1991" w:rsidRDefault="00910C69" w:rsidP="002456E5">
            <w:pPr>
              <w:spacing w:after="0"/>
              <w:jc w:val="center"/>
              <w:rPr>
                <w:rFonts w:ascii="Times New Roman" w:eastAsia="Calibri" w:hAnsi="Times New Roman" w:cs="Times New Roman"/>
                <w:bCs/>
              </w:rPr>
            </w:pPr>
            <w:r w:rsidRPr="00B1142F">
              <w:rPr>
                <w:rFonts w:ascii="Times New Roman" w:eastAsia="Times New Roman" w:hAnsi="Times New Roman" w:cs="Times New Roman"/>
                <w:b/>
                <w:bCs/>
              </w:rPr>
              <w:t>Siūlomos prekės modelis (</w:t>
            </w:r>
            <w:r w:rsidRPr="00B1142F">
              <w:rPr>
                <w:rFonts w:ascii="Times New Roman" w:eastAsia="Times New Roman" w:hAnsi="Times New Roman" w:cs="Times New Roman"/>
                <w:b/>
                <w:bCs/>
                <w:i/>
                <w:iCs/>
              </w:rPr>
              <w:t>jei taikoma</w:t>
            </w:r>
            <w:r w:rsidRPr="00B1142F">
              <w:rPr>
                <w:rFonts w:ascii="Times New Roman" w:eastAsia="Times New Roman" w:hAnsi="Times New Roman" w:cs="Times New Roman"/>
                <w:b/>
                <w:bCs/>
              </w:rPr>
              <w:t>) ir kodas (</w:t>
            </w:r>
            <w:r w:rsidRPr="00B1142F">
              <w:rPr>
                <w:rFonts w:ascii="Times New Roman" w:eastAsia="Times New Roman" w:hAnsi="Times New Roman" w:cs="Times New Roman"/>
                <w:b/>
                <w:bCs/>
                <w:i/>
                <w:iCs/>
              </w:rPr>
              <w:t>jei taikoma</w:t>
            </w:r>
            <w:r w:rsidRPr="00B1142F">
              <w:rPr>
                <w:rFonts w:ascii="Times New Roman" w:eastAsia="Times New Roman" w:hAnsi="Times New Roman" w:cs="Times New Roman"/>
                <w:b/>
                <w:bCs/>
              </w:rPr>
              <w:t>)</w:t>
            </w:r>
            <w:r>
              <w:rPr>
                <w:rFonts w:ascii="Times New Roman" w:eastAsia="Times New Roman" w:hAnsi="Times New Roman" w:cs="Times New Roman"/>
                <w:b/>
                <w:bCs/>
              </w:rPr>
              <w:t xml:space="preserve"> </w:t>
            </w:r>
            <w:r w:rsidRPr="00B1142F">
              <w:rPr>
                <w:rFonts w:ascii="Times New Roman" w:eastAsia="Times New Roman" w:hAnsi="Times New Roman" w:cs="Times New Roman"/>
                <w:b/>
                <w:bCs/>
              </w:rPr>
              <w:t>*</w:t>
            </w:r>
            <w:r>
              <w:rPr>
                <w:rFonts w:ascii="Times New Roman" w:eastAsia="Times New Roman" w:hAnsi="Times New Roman" w:cs="Times New Roman"/>
                <w:b/>
                <w:bCs/>
              </w:rPr>
              <w:t>**</w:t>
            </w: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85038" w14:textId="77777777" w:rsidR="00910C69" w:rsidRPr="00B1142F" w:rsidRDefault="00910C69" w:rsidP="002456E5">
            <w:pPr>
              <w:spacing w:after="0" w:line="240" w:lineRule="auto"/>
              <w:jc w:val="center"/>
              <w:rPr>
                <w:rFonts w:ascii="Times New Roman" w:eastAsia="Calibri" w:hAnsi="Times New Roman" w:cs="Times New Roman"/>
                <w:b/>
                <w:lang w:eastAsia="lt-LT"/>
              </w:rPr>
            </w:pPr>
            <w:r w:rsidRPr="00B1142F">
              <w:rPr>
                <w:rFonts w:ascii="Times New Roman" w:eastAsia="Calibri" w:hAnsi="Times New Roman" w:cs="Times New Roman"/>
                <w:b/>
                <w:lang w:eastAsia="lt-LT"/>
              </w:rPr>
              <w:t>Gamintojas</w:t>
            </w:r>
          </w:p>
          <w:p w14:paraId="3E3A524E" w14:textId="77777777" w:rsidR="00910C69" w:rsidRPr="00B1142F" w:rsidRDefault="00910C69" w:rsidP="002456E5">
            <w:pPr>
              <w:spacing w:after="0" w:line="240" w:lineRule="auto"/>
              <w:jc w:val="center"/>
              <w:rPr>
                <w:rFonts w:ascii="Times New Roman" w:eastAsia="Calibri" w:hAnsi="Times New Roman" w:cs="Times New Roman"/>
                <w:b/>
                <w:lang w:eastAsia="lt-LT"/>
              </w:rPr>
            </w:pPr>
          </w:p>
          <w:p w14:paraId="5E744BA2" w14:textId="77777777" w:rsidR="00910C69" w:rsidRPr="00B1142F" w:rsidRDefault="00910C69" w:rsidP="002456E5">
            <w:pPr>
              <w:spacing w:after="0"/>
              <w:jc w:val="center"/>
              <w:rPr>
                <w:rFonts w:ascii="Times New Roman" w:eastAsia="Calibri" w:hAnsi="Times New Roman" w:cs="Times New Roman"/>
                <w:bCs/>
              </w:rPr>
            </w:pPr>
          </w:p>
          <w:p w14:paraId="2E8662C4" w14:textId="77777777" w:rsidR="00910C69" w:rsidRPr="00B1142F" w:rsidRDefault="00910C69" w:rsidP="002456E5">
            <w:pPr>
              <w:spacing w:after="0"/>
              <w:jc w:val="center"/>
              <w:rPr>
                <w:rFonts w:ascii="Times New Roman" w:eastAsia="Calibri" w:hAnsi="Times New Roman" w:cs="Times New Roman"/>
                <w:bCs/>
              </w:rPr>
            </w:pPr>
          </w:p>
          <w:p w14:paraId="7487B5AB" w14:textId="77777777" w:rsidR="00910C69" w:rsidRDefault="00910C69" w:rsidP="002456E5">
            <w:pPr>
              <w:spacing w:after="0"/>
              <w:jc w:val="center"/>
              <w:rPr>
                <w:rFonts w:ascii="Times New Roman" w:eastAsia="Calibri" w:hAnsi="Times New Roman" w:cs="Times New Roman"/>
                <w:bCs/>
              </w:rPr>
            </w:pP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p w14:paraId="1551515E" w14:textId="77777777" w:rsidR="00910C69" w:rsidRPr="00B1142F" w:rsidRDefault="00910C69" w:rsidP="002456E5">
            <w:pPr>
              <w:spacing w:after="0"/>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AB3A85" w14:textId="77777777" w:rsidR="00910C69" w:rsidRPr="00B1142F" w:rsidRDefault="00910C69" w:rsidP="002456E5">
            <w:pPr>
              <w:spacing w:after="0"/>
              <w:jc w:val="center"/>
              <w:rPr>
                <w:rFonts w:ascii="Times New Roman" w:eastAsia="Calibri" w:hAnsi="Times New Roman" w:cs="Times New Roman"/>
                <w:b/>
                <w:bCs/>
              </w:rPr>
            </w:pPr>
            <w:r w:rsidRPr="00B1142F">
              <w:rPr>
                <w:rFonts w:ascii="Times New Roman" w:eastAsia="Calibri" w:hAnsi="Times New Roman" w:cs="Times New Roman"/>
                <w:b/>
                <w:bCs/>
              </w:rPr>
              <w:t xml:space="preserve">Vieneto kaina, eurais be PVM </w:t>
            </w:r>
          </w:p>
          <w:p w14:paraId="22F0E313" w14:textId="77777777" w:rsidR="00910C69" w:rsidRPr="00B1142F" w:rsidRDefault="00910C69" w:rsidP="002456E5">
            <w:pPr>
              <w:spacing w:after="0"/>
              <w:jc w:val="center"/>
              <w:rPr>
                <w:rFonts w:ascii="Times New Roman" w:eastAsia="Calibri" w:hAnsi="Times New Roman" w:cs="Times New Roman"/>
                <w:b/>
              </w:rPr>
            </w:pP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tc>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4412F7" w14:textId="77777777" w:rsidR="00910C69" w:rsidRPr="00B1142F" w:rsidRDefault="00910C69" w:rsidP="002456E5">
            <w:pPr>
              <w:spacing w:after="0"/>
              <w:jc w:val="center"/>
              <w:rPr>
                <w:rFonts w:ascii="Times New Roman" w:eastAsia="Calibri" w:hAnsi="Times New Roman" w:cs="Times New Roman"/>
                <w:b/>
                <w:bCs/>
              </w:rPr>
            </w:pPr>
            <w:r w:rsidRPr="00B1142F">
              <w:rPr>
                <w:rFonts w:ascii="Times New Roman" w:eastAsia="Calibri" w:hAnsi="Times New Roman" w:cs="Times New Roman"/>
                <w:b/>
                <w:bCs/>
              </w:rPr>
              <w:t>Bendra kaina, eurais be PVM</w:t>
            </w:r>
          </w:p>
          <w:p w14:paraId="64985702" w14:textId="77777777" w:rsidR="00910C69" w:rsidRPr="00B1142F" w:rsidRDefault="00910C69" w:rsidP="002456E5">
            <w:pPr>
              <w:spacing w:after="0"/>
              <w:jc w:val="center"/>
              <w:rPr>
                <w:rFonts w:ascii="Times New Roman" w:eastAsia="Calibri" w:hAnsi="Times New Roman" w:cs="Times New Roman"/>
                <w:bCs/>
              </w:rPr>
            </w:pPr>
          </w:p>
          <w:p w14:paraId="434EDA4B" w14:textId="77777777" w:rsidR="00910C69" w:rsidRPr="00B1142F" w:rsidRDefault="00910C69" w:rsidP="002456E5">
            <w:pPr>
              <w:spacing w:after="0"/>
              <w:jc w:val="center"/>
              <w:rPr>
                <w:rFonts w:ascii="Times New Roman" w:eastAsia="Calibri" w:hAnsi="Times New Roman" w:cs="Times New Roman"/>
                <w:bCs/>
              </w:rPr>
            </w:pPr>
            <w:r w:rsidRPr="00B1142F">
              <w:rPr>
                <w:rFonts w:ascii="Times New Roman" w:eastAsia="Calibri" w:hAnsi="Times New Roman" w:cs="Times New Roman"/>
                <w:bCs/>
              </w:rPr>
              <w:t>(</w:t>
            </w:r>
            <w:r w:rsidRPr="00B1142F">
              <w:rPr>
                <w:rFonts w:ascii="Times New Roman" w:eastAsia="Calibri" w:hAnsi="Times New Roman" w:cs="Times New Roman"/>
                <w:bCs/>
                <w:i/>
                <w:iCs/>
              </w:rPr>
              <w:t>pildo tiekėjas</w:t>
            </w:r>
            <w:r w:rsidRPr="00B1142F">
              <w:rPr>
                <w:rFonts w:ascii="Times New Roman" w:eastAsia="Calibri" w:hAnsi="Times New Roman" w:cs="Times New Roman"/>
                <w:bCs/>
              </w:rPr>
              <w:t>)</w:t>
            </w:r>
          </w:p>
          <w:p w14:paraId="43193EAC" w14:textId="77777777" w:rsidR="00910C69" w:rsidRPr="00B1142F" w:rsidRDefault="00910C69" w:rsidP="002456E5">
            <w:pPr>
              <w:spacing w:after="0"/>
              <w:jc w:val="center"/>
              <w:rPr>
                <w:rFonts w:ascii="Times New Roman" w:eastAsia="Calibri" w:hAnsi="Times New Roman" w:cs="Times New Roman"/>
                <w:b/>
                <w:bCs/>
              </w:rPr>
            </w:pPr>
          </w:p>
        </w:tc>
      </w:tr>
      <w:tr w:rsidR="00910C69" w:rsidRPr="00B1142F" w14:paraId="7D35CFED" w14:textId="77777777" w:rsidTr="002456E5">
        <w:trPr>
          <w:trHeight w:val="300"/>
        </w:trPr>
        <w:tc>
          <w:tcPr>
            <w:tcW w:w="851" w:type="dxa"/>
            <w:tcBorders>
              <w:top w:val="nil"/>
              <w:left w:val="single" w:sz="4" w:space="0" w:color="auto"/>
              <w:bottom w:val="single" w:sz="4" w:space="0" w:color="auto"/>
              <w:right w:val="single" w:sz="4" w:space="0" w:color="auto"/>
            </w:tcBorders>
            <w:vAlign w:val="center"/>
            <w:hideMark/>
          </w:tcPr>
          <w:p w14:paraId="44D2AE58" w14:textId="77777777" w:rsidR="00910C69" w:rsidRPr="00B1142F" w:rsidRDefault="00910C69" w:rsidP="002456E5">
            <w:pPr>
              <w:spacing w:after="0" w:line="240" w:lineRule="auto"/>
              <w:jc w:val="center"/>
              <w:rPr>
                <w:rFonts w:ascii="Times New Roman" w:eastAsia="Times New Roman" w:hAnsi="Times New Roman" w:cs="Times New Roman"/>
                <w:i/>
                <w:color w:val="000000"/>
              </w:rPr>
            </w:pPr>
            <w:r w:rsidRPr="00B1142F">
              <w:rPr>
                <w:rFonts w:ascii="Times New Roman" w:eastAsia="Times New Roman" w:hAnsi="Times New Roman" w:cs="Times New Roman"/>
                <w:i/>
                <w:color w:val="000000"/>
              </w:rPr>
              <w:t>1</w:t>
            </w:r>
          </w:p>
        </w:tc>
        <w:tc>
          <w:tcPr>
            <w:tcW w:w="2864" w:type="dxa"/>
            <w:tcBorders>
              <w:top w:val="nil"/>
              <w:left w:val="nil"/>
              <w:bottom w:val="single" w:sz="4" w:space="0" w:color="auto"/>
              <w:right w:val="single" w:sz="4" w:space="0" w:color="auto"/>
            </w:tcBorders>
            <w:vAlign w:val="center"/>
            <w:hideMark/>
          </w:tcPr>
          <w:p w14:paraId="61774CD8" w14:textId="77777777" w:rsidR="00910C69" w:rsidRPr="00B1142F" w:rsidRDefault="00910C69" w:rsidP="002456E5">
            <w:pPr>
              <w:spacing w:after="0" w:line="240" w:lineRule="auto"/>
              <w:jc w:val="center"/>
              <w:rPr>
                <w:rFonts w:ascii="Times New Roman" w:eastAsia="Times New Roman" w:hAnsi="Times New Roman" w:cs="Times New Roman"/>
                <w:i/>
                <w:color w:val="000000"/>
              </w:rPr>
            </w:pPr>
            <w:r w:rsidRPr="00B1142F">
              <w:rPr>
                <w:rFonts w:ascii="Times New Roman" w:eastAsia="Times New Roman" w:hAnsi="Times New Roman" w:cs="Times New Roman"/>
                <w:i/>
                <w:color w:val="000000"/>
              </w:rPr>
              <w:t>2</w:t>
            </w:r>
          </w:p>
        </w:tc>
        <w:tc>
          <w:tcPr>
            <w:tcW w:w="851" w:type="dxa"/>
            <w:tcBorders>
              <w:top w:val="nil"/>
              <w:left w:val="nil"/>
              <w:bottom w:val="single" w:sz="4" w:space="0" w:color="auto"/>
              <w:right w:val="single" w:sz="4" w:space="0" w:color="auto"/>
            </w:tcBorders>
            <w:vAlign w:val="center"/>
          </w:tcPr>
          <w:p w14:paraId="38CBE35E" w14:textId="77777777" w:rsidR="00910C69" w:rsidRPr="00B1142F" w:rsidRDefault="00910C69" w:rsidP="002456E5">
            <w:pPr>
              <w:spacing w:after="0" w:line="240" w:lineRule="auto"/>
              <w:jc w:val="center"/>
              <w:rPr>
                <w:rFonts w:ascii="Times New Roman" w:eastAsia="Times New Roman" w:hAnsi="Times New Roman" w:cs="Times New Roman"/>
                <w:i/>
                <w:color w:val="000000"/>
              </w:rPr>
            </w:pPr>
            <w:r w:rsidRPr="00B1142F">
              <w:rPr>
                <w:rFonts w:ascii="Times New Roman" w:eastAsia="Calibri" w:hAnsi="Times New Roman" w:cs="Times New Roman"/>
                <w:i/>
                <w:color w:val="000000"/>
              </w:rPr>
              <w:t>3</w:t>
            </w:r>
          </w:p>
        </w:tc>
        <w:tc>
          <w:tcPr>
            <w:tcW w:w="850" w:type="dxa"/>
            <w:tcBorders>
              <w:top w:val="single" w:sz="4" w:space="0" w:color="auto"/>
              <w:left w:val="nil"/>
              <w:bottom w:val="single" w:sz="4" w:space="0" w:color="auto"/>
              <w:right w:val="single" w:sz="4" w:space="0" w:color="auto"/>
            </w:tcBorders>
          </w:tcPr>
          <w:p w14:paraId="00DE7261"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4</w:t>
            </w:r>
          </w:p>
        </w:tc>
        <w:tc>
          <w:tcPr>
            <w:tcW w:w="1134" w:type="dxa"/>
            <w:tcBorders>
              <w:top w:val="single" w:sz="4" w:space="0" w:color="auto"/>
              <w:left w:val="single" w:sz="4" w:space="0" w:color="auto"/>
              <w:bottom w:val="single" w:sz="4" w:space="0" w:color="auto"/>
              <w:right w:val="single" w:sz="4" w:space="0" w:color="auto"/>
            </w:tcBorders>
          </w:tcPr>
          <w:p w14:paraId="70D6B5EC"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5</w:t>
            </w:r>
          </w:p>
        </w:tc>
        <w:tc>
          <w:tcPr>
            <w:tcW w:w="1276" w:type="dxa"/>
            <w:tcBorders>
              <w:top w:val="single" w:sz="4" w:space="0" w:color="auto"/>
              <w:left w:val="single" w:sz="4" w:space="0" w:color="auto"/>
              <w:bottom w:val="single" w:sz="4" w:space="0" w:color="auto"/>
              <w:right w:val="single" w:sz="4" w:space="0" w:color="auto"/>
            </w:tcBorders>
          </w:tcPr>
          <w:p w14:paraId="780E11E6"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6</w:t>
            </w:r>
          </w:p>
        </w:tc>
        <w:tc>
          <w:tcPr>
            <w:tcW w:w="1276" w:type="dxa"/>
            <w:tcBorders>
              <w:top w:val="single" w:sz="4" w:space="0" w:color="auto"/>
              <w:left w:val="single" w:sz="4" w:space="0" w:color="auto"/>
              <w:bottom w:val="single" w:sz="4" w:space="0" w:color="auto"/>
              <w:right w:val="single" w:sz="4" w:space="0" w:color="auto"/>
            </w:tcBorders>
          </w:tcPr>
          <w:p w14:paraId="4ED190FA"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7</w:t>
            </w:r>
          </w:p>
        </w:tc>
        <w:tc>
          <w:tcPr>
            <w:tcW w:w="1446" w:type="dxa"/>
            <w:tcBorders>
              <w:top w:val="single" w:sz="4" w:space="0" w:color="auto"/>
              <w:left w:val="single" w:sz="4" w:space="0" w:color="auto"/>
              <w:bottom w:val="single" w:sz="4" w:space="0" w:color="auto"/>
              <w:right w:val="single" w:sz="4" w:space="0" w:color="auto"/>
            </w:tcBorders>
          </w:tcPr>
          <w:p w14:paraId="58B39A5D" w14:textId="77777777" w:rsidR="00910C69" w:rsidRPr="00B1142F" w:rsidRDefault="00910C69" w:rsidP="002456E5">
            <w:pPr>
              <w:spacing w:after="0" w:line="240" w:lineRule="auto"/>
              <w:jc w:val="center"/>
              <w:rPr>
                <w:rFonts w:ascii="Times New Roman" w:eastAsia="Calibri" w:hAnsi="Times New Roman" w:cs="Times New Roman"/>
                <w:i/>
                <w:color w:val="000000"/>
              </w:rPr>
            </w:pPr>
            <w:r w:rsidRPr="00B1142F">
              <w:rPr>
                <w:rFonts w:ascii="Times New Roman" w:eastAsia="Calibri" w:hAnsi="Times New Roman" w:cs="Times New Roman"/>
                <w:i/>
                <w:color w:val="000000"/>
              </w:rPr>
              <w:t>8</w:t>
            </w:r>
          </w:p>
        </w:tc>
      </w:tr>
      <w:tr w:rsidR="00910C69" w:rsidRPr="00B1142F" w14:paraId="615F138F" w14:textId="77777777" w:rsidTr="002456E5">
        <w:trPr>
          <w:trHeight w:val="600"/>
        </w:trPr>
        <w:tc>
          <w:tcPr>
            <w:tcW w:w="851" w:type="dxa"/>
            <w:tcBorders>
              <w:top w:val="single" w:sz="4" w:space="0" w:color="auto"/>
              <w:left w:val="single" w:sz="4" w:space="0" w:color="auto"/>
              <w:bottom w:val="single" w:sz="4" w:space="0" w:color="auto"/>
              <w:right w:val="single" w:sz="4" w:space="0" w:color="auto"/>
            </w:tcBorders>
            <w:vAlign w:val="center"/>
          </w:tcPr>
          <w:p w14:paraId="1476B7C1" w14:textId="77777777" w:rsidR="00910C69" w:rsidRPr="00143DF7" w:rsidRDefault="00910C69" w:rsidP="002456E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2864" w:type="dxa"/>
            <w:tcBorders>
              <w:top w:val="single" w:sz="4" w:space="0" w:color="auto"/>
              <w:left w:val="nil"/>
              <w:bottom w:val="single" w:sz="4" w:space="0" w:color="auto"/>
              <w:right w:val="single" w:sz="4" w:space="0" w:color="auto"/>
            </w:tcBorders>
          </w:tcPr>
          <w:p w14:paraId="297415F2" w14:textId="5A62ECA3" w:rsidR="00910C69" w:rsidRPr="00B1142F" w:rsidRDefault="007C699F" w:rsidP="002456E5">
            <w:pPr>
              <w:keepNext/>
              <w:spacing w:after="0" w:line="240" w:lineRule="auto"/>
              <w:jc w:val="both"/>
              <w:outlineLvl w:val="3"/>
              <w:rPr>
                <w:rFonts w:ascii="Times New Roman" w:eastAsia="Times New Roman" w:hAnsi="Times New Roman" w:cs="Times New Roman"/>
                <w:b/>
                <w:bCs/>
              </w:rPr>
            </w:pPr>
            <w:r>
              <w:rPr>
                <w:rFonts w:ascii="Times New Roman" w:hAnsi="Times New Roman"/>
                <w:lang w:eastAsia="lt-LT"/>
              </w:rPr>
              <w:t>D</w:t>
            </w:r>
            <w:r w:rsidR="00910C69" w:rsidRPr="00526705">
              <w:rPr>
                <w:rFonts w:ascii="Times New Roman" w:hAnsi="Times New Roman"/>
                <w:lang w:eastAsia="lt-LT"/>
              </w:rPr>
              <w:t>enatūruotas etilo alkoholis</w:t>
            </w:r>
          </w:p>
        </w:tc>
        <w:tc>
          <w:tcPr>
            <w:tcW w:w="851" w:type="dxa"/>
            <w:tcBorders>
              <w:top w:val="single" w:sz="4" w:space="0" w:color="auto"/>
              <w:left w:val="nil"/>
              <w:bottom w:val="single" w:sz="4" w:space="0" w:color="auto"/>
              <w:right w:val="single" w:sz="4" w:space="0" w:color="auto"/>
            </w:tcBorders>
            <w:vAlign w:val="center"/>
          </w:tcPr>
          <w:p w14:paraId="657AAC8B" w14:textId="77777777" w:rsidR="00910C69" w:rsidRPr="00B1142F" w:rsidRDefault="00910C69" w:rsidP="002456E5">
            <w:pPr>
              <w:spacing w:after="0" w:line="240" w:lineRule="auto"/>
              <w:jc w:val="center"/>
              <w:rPr>
                <w:rFonts w:ascii="Times New Roman" w:eastAsia="Calibri" w:hAnsi="Times New Roman" w:cs="Times New Roman"/>
                <w:b/>
                <w:bCs/>
              </w:rPr>
            </w:pPr>
            <w:r>
              <w:rPr>
                <w:rFonts w:ascii="Times New Roman" w:hAnsi="Times New Roman"/>
              </w:rPr>
              <w:t>L</w:t>
            </w:r>
          </w:p>
        </w:tc>
        <w:tc>
          <w:tcPr>
            <w:tcW w:w="850" w:type="dxa"/>
            <w:tcBorders>
              <w:top w:val="single" w:sz="4" w:space="0" w:color="auto"/>
              <w:left w:val="nil"/>
              <w:bottom w:val="single" w:sz="4" w:space="0" w:color="auto"/>
              <w:right w:val="single" w:sz="4" w:space="0" w:color="auto"/>
            </w:tcBorders>
            <w:vAlign w:val="center"/>
          </w:tcPr>
          <w:p w14:paraId="2E3A4336" w14:textId="298A03FF" w:rsidR="00910C69" w:rsidRPr="001B32F1" w:rsidRDefault="008C4000" w:rsidP="002456E5">
            <w:pPr>
              <w:spacing w:after="0" w:line="240" w:lineRule="auto"/>
              <w:jc w:val="center"/>
              <w:rPr>
                <w:rFonts w:ascii="Times New Roman" w:eastAsia="Calibri" w:hAnsi="Times New Roman" w:cs="Times New Roman"/>
              </w:rPr>
            </w:pPr>
            <w:r>
              <w:rPr>
                <w:rFonts w:ascii="Times New Roman" w:eastAsia="Calibri" w:hAnsi="Times New Roman" w:cs="Times New Roman"/>
              </w:rPr>
              <w:t>2542</w:t>
            </w:r>
          </w:p>
        </w:tc>
        <w:tc>
          <w:tcPr>
            <w:tcW w:w="1134" w:type="dxa"/>
            <w:tcBorders>
              <w:top w:val="single" w:sz="4" w:space="0" w:color="auto"/>
              <w:left w:val="single" w:sz="4" w:space="0" w:color="auto"/>
              <w:bottom w:val="single" w:sz="4" w:space="0" w:color="auto"/>
              <w:right w:val="single" w:sz="4" w:space="0" w:color="auto"/>
            </w:tcBorders>
            <w:vAlign w:val="center"/>
          </w:tcPr>
          <w:p w14:paraId="0C314BFB" w14:textId="77777777" w:rsidR="00910C69" w:rsidRPr="00B1142F" w:rsidRDefault="00910C69" w:rsidP="002456E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A3C9C19" w14:textId="77777777" w:rsidR="00910C69" w:rsidRPr="00B1142F" w:rsidRDefault="00910C69" w:rsidP="002456E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23D4299" w14:textId="77777777" w:rsidR="00910C69" w:rsidRPr="00B1142F" w:rsidRDefault="00910C69" w:rsidP="002456E5">
            <w:pPr>
              <w:spacing w:after="0" w:line="240" w:lineRule="auto"/>
              <w:jc w:val="center"/>
              <w:rPr>
                <w:rFonts w:ascii="Times New Roman" w:eastAsia="Calibri" w:hAnsi="Times New Roman" w:cs="Times New Roman"/>
                <w:color w:val="000000"/>
              </w:rPr>
            </w:pPr>
          </w:p>
        </w:tc>
        <w:tc>
          <w:tcPr>
            <w:tcW w:w="1446" w:type="dxa"/>
            <w:tcBorders>
              <w:top w:val="single" w:sz="4" w:space="0" w:color="auto"/>
              <w:left w:val="single" w:sz="4" w:space="0" w:color="auto"/>
              <w:bottom w:val="single" w:sz="4" w:space="0" w:color="auto"/>
              <w:right w:val="single" w:sz="4" w:space="0" w:color="auto"/>
            </w:tcBorders>
            <w:vAlign w:val="center"/>
          </w:tcPr>
          <w:p w14:paraId="6330C76A"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r w:rsidR="00910C69" w:rsidRPr="00B1142F" w14:paraId="4EB7F964" w14:textId="77777777" w:rsidTr="002456E5">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E3DED" w14:textId="77777777" w:rsidR="00910C69" w:rsidRPr="00B1142F" w:rsidRDefault="00910C69" w:rsidP="002456E5">
            <w:pPr>
              <w:spacing w:after="0" w:line="240" w:lineRule="auto"/>
              <w:jc w:val="both"/>
              <w:rPr>
                <w:rFonts w:ascii="Times New Roman" w:eastAsia="Calibri" w:hAnsi="Times New Roman" w:cs="Times New Roman"/>
                <w:color w:val="000000"/>
                <w:lang w:val="en-US"/>
              </w:rPr>
            </w:pPr>
            <w:r w:rsidRPr="001449B9">
              <w:rPr>
                <w:rFonts w:ascii="Times New Roman" w:eastAsia="Times New Roman" w:hAnsi="Times New Roman" w:cs="Times New Roman"/>
                <w:b/>
                <w:color w:val="000000"/>
              </w:rPr>
              <w:t>Bendra pasiūlymo palyginamoji kaina eurais be PVM (skaičiais)</w:t>
            </w:r>
          </w:p>
        </w:tc>
        <w:tc>
          <w:tcPr>
            <w:tcW w:w="1446" w:type="dxa"/>
            <w:tcBorders>
              <w:top w:val="single" w:sz="4" w:space="0" w:color="auto"/>
              <w:left w:val="single" w:sz="4" w:space="0" w:color="auto"/>
              <w:bottom w:val="single" w:sz="4" w:space="0" w:color="auto"/>
              <w:right w:val="single" w:sz="4" w:space="0" w:color="auto"/>
            </w:tcBorders>
            <w:vAlign w:val="center"/>
          </w:tcPr>
          <w:p w14:paraId="611A72EE"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r w:rsidR="00910C69" w:rsidRPr="00B1142F" w14:paraId="7F86691D" w14:textId="77777777" w:rsidTr="002456E5">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73E82" w14:textId="77777777" w:rsidR="00910C69" w:rsidRPr="00B1142F" w:rsidRDefault="00910C69" w:rsidP="002456E5">
            <w:pPr>
              <w:spacing w:after="0" w:line="240" w:lineRule="auto"/>
              <w:jc w:val="both"/>
              <w:rPr>
                <w:rFonts w:ascii="Times New Roman" w:eastAsia="Calibri" w:hAnsi="Times New Roman" w:cs="Times New Roman"/>
                <w:color w:val="000000"/>
              </w:rPr>
            </w:pPr>
            <w:r w:rsidRPr="001449B9">
              <w:rPr>
                <w:rFonts w:ascii="Times New Roman" w:eastAsia="Calibri" w:hAnsi="Times New Roman" w:cs="Times New Roman"/>
                <w:b/>
                <w:color w:val="000000" w:themeColor="text1"/>
              </w:rPr>
              <w:t>PVM suma (skaičiais)</w:t>
            </w:r>
          </w:p>
        </w:tc>
        <w:tc>
          <w:tcPr>
            <w:tcW w:w="1446" w:type="dxa"/>
            <w:tcBorders>
              <w:top w:val="single" w:sz="4" w:space="0" w:color="auto"/>
              <w:left w:val="single" w:sz="4" w:space="0" w:color="auto"/>
              <w:bottom w:val="single" w:sz="4" w:space="0" w:color="auto"/>
              <w:right w:val="single" w:sz="4" w:space="0" w:color="auto"/>
            </w:tcBorders>
            <w:vAlign w:val="center"/>
          </w:tcPr>
          <w:p w14:paraId="7C55B825"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r w:rsidR="00910C69" w:rsidRPr="00B1142F" w14:paraId="4C223AD2" w14:textId="77777777" w:rsidTr="002456E5">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B7040" w14:textId="77777777" w:rsidR="00910C69" w:rsidRPr="00B1142F" w:rsidRDefault="00910C69" w:rsidP="002456E5">
            <w:pPr>
              <w:spacing w:after="0" w:line="240" w:lineRule="auto"/>
              <w:jc w:val="both"/>
              <w:rPr>
                <w:rFonts w:ascii="Times New Roman" w:eastAsia="Calibri" w:hAnsi="Times New Roman" w:cs="Times New Roman"/>
                <w:color w:val="000000"/>
              </w:rPr>
            </w:pPr>
            <w:r w:rsidRPr="001449B9">
              <w:rPr>
                <w:rFonts w:ascii="Times New Roman" w:eastAsia="Times New Roman" w:hAnsi="Times New Roman" w:cs="Times New Roman"/>
                <w:b/>
                <w:color w:val="000000"/>
              </w:rPr>
              <w:t>Bendra pasiūlymo palyginamoji kaina eurais su PVM (skaičiais)</w:t>
            </w:r>
          </w:p>
        </w:tc>
        <w:tc>
          <w:tcPr>
            <w:tcW w:w="1446" w:type="dxa"/>
            <w:tcBorders>
              <w:top w:val="single" w:sz="4" w:space="0" w:color="auto"/>
              <w:left w:val="single" w:sz="4" w:space="0" w:color="auto"/>
              <w:bottom w:val="single" w:sz="4" w:space="0" w:color="auto"/>
              <w:right w:val="single" w:sz="4" w:space="0" w:color="auto"/>
            </w:tcBorders>
            <w:vAlign w:val="center"/>
          </w:tcPr>
          <w:p w14:paraId="348E24B0" w14:textId="77777777" w:rsidR="00910C69" w:rsidRPr="00B1142F" w:rsidRDefault="00910C69" w:rsidP="002456E5">
            <w:pPr>
              <w:spacing w:after="0" w:line="240" w:lineRule="auto"/>
              <w:jc w:val="center"/>
              <w:rPr>
                <w:rFonts w:ascii="Times New Roman" w:eastAsia="Calibri" w:hAnsi="Times New Roman" w:cs="Times New Roman"/>
                <w:color w:val="000000"/>
              </w:rPr>
            </w:pPr>
          </w:p>
        </w:tc>
      </w:tr>
    </w:tbl>
    <w:p w14:paraId="5F11E2C8" w14:textId="77777777" w:rsidR="00910C69" w:rsidRPr="001449B9" w:rsidRDefault="00910C69" w:rsidP="00910C69">
      <w:pPr>
        <w:spacing w:after="0" w:line="276" w:lineRule="auto"/>
        <w:jc w:val="both"/>
        <w:rPr>
          <w:rFonts w:ascii="Calibri" w:eastAsia="Calibri" w:hAnsi="Calibri" w:cs="Times New Roman"/>
        </w:rPr>
      </w:pPr>
      <w:r w:rsidRPr="001449B9">
        <w:rPr>
          <w:rFonts w:ascii="Times New Roman" w:eastAsia="Times New Roman" w:hAnsi="Times New Roman" w:cs="Times New Roman"/>
          <w:b/>
          <w:lang w:eastAsia="lt-LT"/>
        </w:rPr>
        <w:t>Pastabos:</w:t>
      </w:r>
      <w:r w:rsidRPr="001449B9">
        <w:rPr>
          <w:rFonts w:ascii="Calibri" w:eastAsia="Calibri" w:hAnsi="Calibri" w:cs="Times New Roman"/>
        </w:rPr>
        <w:t xml:space="preserve"> </w:t>
      </w:r>
    </w:p>
    <w:p w14:paraId="4C35F530" w14:textId="77777777" w:rsidR="00910C69" w:rsidRPr="001449B9" w:rsidRDefault="00910C69" w:rsidP="00910C69">
      <w:pPr>
        <w:spacing w:after="0" w:line="276" w:lineRule="auto"/>
        <w:jc w:val="both"/>
        <w:rPr>
          <w:rFonts w:ascii="Times New Roman" w:eastAsia="Calibri" w:hAnsi="Times New Roman" w:cs="Times New Roman"/>
          <w:i/>
        </w:rPr>
      </w:pPr>
      <w:r w:rsidRPr="001449B9">
        <w:rPr>
          <w:rFonts w:ascii="Times New Roman" w:eastAsia="Calibri" w:hAnsi="Times New Roman" w:cs="Times New Roman"/>
          <w:i/>
        </w:rPr>
        <w:t xml:space="preserve">a) Bendra pasiūlymo palyginamoji kaina su PVM pasiūlyme nurodoma suapvalinta, </w:t>
      </w:r>
      <w:r w:rsidRPr="001B32F1">
        <w:rPr>
          <w:rFonts w:ascii="Times New Roman" w:eastAsia="Calibri" w:hAnsi="Times New Roman" w:cs="Times New Roman"/>
          <w:i/>
        </w:rPr>
        <w:t>paliekant du skaitmenis po</w:t>
      </w:r>
      <w:r w:rsidRPr="001449B9">
        <w:rPr>
          <w:rFonts w:ascii="Times New Roman" w:eastAsia="Calibri" w:hAnsi="Times New Roman" w:cs="Times New Roman"/>
          <w:i/>
        </w:rPr>
        <w:t xml:space="preserve"> kablelio;</w:t>
      </w:r>
    </w:p>
    <w:p w14:paraId="4D0C06CE" w14:textId="77777777" w:rsidR="00910C69" w:rsidRPr="001449B9" w:rsidRDefault="00910C69" w:rsidP="00910C69">
      <w:pPr>
        <w:spacing w:after="0" w:line="276" w:lineRule="auto"/>
        <w:jc w:val="both"/>
        <w:rPr>
          <w:rFonts w:ascii="Times New Roman" w:eastAsia="Calibri" w:hAnsi="Times New Roman" w:cs="Times New Roman"/>
          <w:i/>
        </w:rPr>
      </w:pPr>
      <w:r w:rsidRPr="001449B9">
        <w:rPr>
          <w:rFonts w:ascii="Times New Roman" w:eastAsia="Calibri" w:hAnsi="Times New Roman" w:cs="Times New Roman"/>
          <w:i/>
        </w:rPr>
        <w:t xml:space="preserve">b) tais atvejais, kai pagal galiojančius teisės aktus tiekėjui nereikia mokėti PVM, Tiekėjas gali nepildyti eilutės „PVM (skaičiais)“, </w:t>
      </w:r>
      <w:r w:rsidRPr="001449B9">
        <w:rPr>
          <w:rFonts w:ascii="Times New Roman" w:eastAsia="Calibri" w:hAnsi="Times New Roman" w:cs="Times New Roman"/>
          <w:i/>
          <w:u w:val="single"/>
        </w:rPr>
        <w:t>tačiau turi nurodyti priežastis, dėl kurių PVM nemoka:____________(nurodomos priežastys)</w:t>
      </w:r>
      <w:r w:rsidRPr="001449B9">
        <w:rPr>
          <w:rFonts w:ascii="Times New Roman" w:eastAsia="Calibri" w:hAnsi="Times New Roman" w:cs="Times New Roman"/>
          <w:i/>
        </w:rPr>
        <w:t>;</w:t>
      </w:r>
    </w:p>
    <w:p w14:paraId="616DFAE7" w14:textId="77777777" w:rsidR="00910C69" w:rsidRPr="001449B9" w:rsidRDefault="00910C69" w:rsidP="00910C69">
      <w:pPr>
        <w:widowControl w:val="0"/>
        <w:autoSpaceDE w:val="0"/>
        <w:autoSpaceDN w:val="0"/>
        <w:adjustRightInd w:val="0"/>
        <w:spacing w:after="0" w:line="240" w:lineRule="auto"/>
        <w:contextualSpacing/>
        <w:jc w:val="both"/>
        <w:rPr>
          <w:rFonts w:ascii="Times New Roman" w:eastAsia="Calibri" w:hAnsi="Times New Roman" w:cs="Times New Roman"/>
          <w:i/>
        </w:rPr>
      </w:pPr>
      <w:r w:rsidRPr="001449B9">
        <w:rPr>
          <w:rFonts w:ascii="Times New Roman" w:eastAsia="Calibri" w:hAnsi="Times New Roman" w:cs="Times New Roman"/>
          <w:i/>
        </w:rPr>
        <w:t>c) bendra pasiūlymo palyginamoji kaina turi atitikti sudėtinių dalių sumą;</w:t>
      </w:r>
    </w:p>
    <w:p w14:paraId="533F699A" w14:textId="60E2399E" w:rsidR="00910C69" w:rsidRPr="00885593" w:rsidRDefault="00910C69" w:rsidP="00910C6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449B9">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1449B9">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7</w:t>
      </w:r>
      <w:r w:rsidRPr="001449B9">
        <w:rPr>
          <w:rFonts w:ascii="Times New Roman" w:eastAsia="Calibri" w:hAnsi="Times New Roman" w:cs="Times New Roman"/>
          <w:i/>
          <w:iCs/>
        </w:rPr>
        <w:t xml:space="preserve"> stulpelyje nurodyti vnt. įkainiai bei minimali ir maksimali pirkimo objektui numatyta lėšų suma, nurodyta pirkimo </w:t>
      </w:r>
      <w:r w:rsidRPr="00885593">
        <w:rPr>
          <w:rFonts w:ascii="Times New Roman" w:eastAsia="Calibri" w:hAnsi="Times New Roman" w:cs="Times New Roman"/>
          <w:i/>
          <w:iCs/>
        </w:rPr>
        <w:t xml:space="preserve">sąlygų </w:t>
      </w:r>
      <w:r w:rsidRPr="00885593">
        <w:rPr>
          <w:rFonts w:ascii="Times New Roman" w:eastAsia="Calibri" w:hAnsi="Times New Roman" w:cs="Times New Roman"/>
          <w:i/>
          <w:iCs/>
          <w:color w:val="2B579A"/>
        </w:rPr>
        <w:t>2.3 p</w:t>
      </w:r>
      <w:r w:rsidRPr="00885593">
        <w:rPr>
          <w:rFonts w:ascii="Times New Roman" w:eastAsia="Calibri" w:hAnsi="Times New Roman" w:cs="Times New Roman"/>
          <w:i/>
          <w:iCs/>
        </w:rPr>
        <w:t xml:space="preserve">. </w:t>
      </w:r>
      <w:r w:rsidRPr="00885593">
        <w:rPr>
          <w:rFonts w:ascii="Times New Roman" w:eastAsia="Calibri" w:hAnsi="Times New Roman" w:cs="Times New Roman"/>
          <w:i/>
          <w:lang w:eastAsia="lt-LT"/>
        </w:rPr>
        <w:t>Užsakymai b</w:t>
      </w:r>
      <w:r w:rsidRPr="00885593">
        <w:rPr>
          <w:rFonts w:ascii="Times New Roman" w:hAnsi="Times New Roman" w:cs="Times New Roman"/>
          <w:i/>
        </w:rPr>
        <w:t xml:space="preserve">us teikiami pagal konkretų poreikį, neviršijant maksimalios pirkimo objektui numatytos skirti lėšų sumos, t. y. </w:t>
      </w:r>
      <w:r w:rsidR="006A4B7F">
        <w:rPr>
          <w:rFonts w:ascii="Times New Roman" w:hAnsi="Times New Roman" w:cs="Times New Roman"/>
          <w:b/>
          <w:bCs/>
          <w:i/>
        </w:rPr>
        <w:t>21487,60</w:t>
      </w:r>
      <w:r w:rsidRPr="00885593">
        <w:rPr>
          <w:rFonts w:ascii="Times New Roman" w:hAnsi="Times New Roman" w:cs="Times New Roman"/>
          <w:i/>
        </w:rPr>
        <w:t xml:space="preserve"> Eur be PVM. </w:t>
      </w:r>
    </w:p>
    <w:p w14:paraId="42C3122F" w14:textId="77777777" w:rsidR="00910C69" w:rsidRPr="001449B9" w:rsidRDefault="00910C69" w:rsidP="00910C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85593">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w:t>
      </w:r>
      <w:r w:rsidRPr="001449B9">
        <w:rPr>
          <w:rFonts w:ascii="Times New Roman" w:eastAsia="Calibri" w:hAnsi="Times New Roman" w:cs="Times New Roman"/>
          <w:i/>
          <w:lang w:eastAsia="lt-LT"/>
        </w:rPr>
        <w:t xml:space="preserve"> pasiūlymas bus atmestas;</w:t>
      </w:r>
    </w:p>
    <w:p w14:paraId="509D7BBA" w14:textId="77777777" w:rsidR="00910C69" w:rsidRPr="001449B9" w:rsidRDefault="00910C69" w:rsidP="00910C69">
      <w:pPr>
        <w:autoSpaceDE w:val="0"/>
        <w:autoSpaceDN w:val="0"/>
        <w:spacing w:line="276" w:lineRule="auto"/>
        <w:jc w:val="both"/>
        <w:rPr>
          <w:rFonts w:ascii="Times New Roman" w:hAnsi="Times New Roman" w:cs="Times New Roman"/>
          <w:i/>
          <w:lang w:eastAsia="lt-LT"/>
        </w:rPr>
      </w:pPr>
      <w:r w:rsidRPr="001449B9">
        <w:rPr>
          <w:rFonts w:ascii="Times New Roman" w:eastAsia="Calibri" w:hAnsi="Times New Roman" w:cs="Times New Roman"/>
          <w:i/>
          <w:lang w:eastAsia="lt-LT"/>
        </w:rPr>
        <w:t>f)</w:t>
      </w:r>
      <w:r w:rsidRPr="001449B9">
        <w:rPr>
          <w:rFonts w:ascii="Times New Roman" w:hAnsi="Times New Roman" w:cs="Times New Roman"/>
          <w:i/>
          <w:lang w:eastAsia="lt-LT"/>
        </w:rPr>
        <w:t xml:space="preserve"> Jeigu tiekėjas nenurodys prekės modelio ir (ar) kodo, bus laikoma, kad prekei modelis ir (ar) kodas netaikomas;</w:t>
      </w:r>
    </w:p>
    <w:p w14:paraId="44A06291" w14:textId="77777777" w:rsidR="00910C69" w:rsidRPr="001449B9" w:rsidRDefault="00910C69" w:rsidP="00910C69">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1449B9">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7F21FE7" w14:textId="77777777" w:rsidR="00910C69" w:rsidRPr="001449B9" w:rsidRDefault="00910C69" w:rsidP="00910C69">
      <w:pPr>
        <w:numPr>
          <w:ilvl w:val="0"/>
          <w:numId w:val="4"/>
        </w:numPr>
        <w:tabs>
          <w:tab w:val="left" w:pos="720"/>
        </w:tabs>
        <w:spacing w:after="0" w:line="240" w:lineRule="auto"/>
        <w:contextualSpacing/>
        <w:jc w:val="both"/>
        <w:rPr>
          <w:rFonts w:ascii="Times New Roman" w:hAnsi="Times New Roman" w:cs="Times New Roman"/>
          <w:lang w:eastAsia="lt-LT"/>
        </w:rPr>
      </w:pPr>
      <w:r w:rsidRPr="001449B9">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449B9">
        <w:rPr>
          <w:rFonts w:ascii="Times New Roman" w:eastAsia="Calibri" w:hAnsi="Times New Roman" w:cs="Times New Roman"/>
          <w:sz w:val="24"/>
          <w:szCs w:val="20"/>
          <w:lang w:eastAsia="lt-LT"/>
        </w:rPr>
        <w:t>;</w:t>
      </w:r>
    </w:p>
    <w:p w14:paraId="7EBEC8D7" w14:textId="77777777" w:rsidR="00910C69" w:rsidRPr="001449B9" w:rsidRDefault="00910C69" w:rsidP="00910C69">
      <w:pPr>
        <w:numPr>
          <w:ilvl w:val="0"/>
          <w:numId w:val="4"/>
        </w:numPr>
        <w:tabs>
          <w:tab w:val="left" w:pos="720"/>
        </w:tabs>
        <w:spacing w:after="0" w:line="240" w:lineRule="auto"/>
        <w:contextualSpacing/>
        <w:jc w:val="both"/>
        <w:rPr>
          <w:rFonts w:ascii="Times New Roman" w:hAnsi="Times New Roman" w:cs="Times New Roman"/>
          <w:lang w:eastAsia="lt-LT"/>
        </w:rPr>
      </w:pPr>
      <w:r w:rsidRPr="001449B9">
        <w:rPr>
          <w:rFonts w:ascii="Times New Roman" w:eastAsia="Calibri" w:hAnsi="Times New Roman" w:cs="Times New Roman"/>
          <w:sz w:val="24"/>
          <w:szCs w:val="20"/>
          <w:lang w:eastAsia="lt-LT"/>
        </w:rPr>
        <w:t xml:space="preserve">Patvirtiname, kad pirkimo objektas atitinka konkurso </w:t>
      </w:r>
      <w:r w:rsidRPr="00885593">
        <w:rPr>
          <w:rFonts w:ascii="Times New Roman" w:eastAsia="Calibri" w:hAnsi="Times New Roman" w:cs="Times New Roman"/>
          <w:sz w:val="24"/>
          <w:szCs w:val="20"/>
          <w:lang w:eastAsia="lt-LT"/>
        </w:rPr>
        <w:t>sąlygų priede Nr. 1 pateiktoje</w:t>
      </w:r>
      <w:r w:rsidRPr="001449B9">
        <w:rPr>
          <w:rFonts w:ascii="Times New Roman" w:eastAsia="Calibri" w:hAnsi="Times New Roman" w:cs="Times New Roman"/>
          <w:sz w:val="24"/>
          <w:szCs w:val="20"/>
          <w:lang w:eastAsia="lt-LT"/>
        </w:rPr>
        <w:t xml:space="preserve"> techninėje specifikacijoje nurodytus reikalavimus.</w:t>
      </w:r>
    </w:p>
    <w:p w14:paraId="782BDDD5" w14:textId="77777777" w:rsidR="00910C69" w:rsidRDefault="00910C69" w:rsidP="00910C69">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449B9">
        <w:rPr>
          <w:rFonts w:ascii="Times New Roman" w:eastAsia="Calibri" w:hAnsi="Times New Roman" w:cs="Times New Roman"/>
          <w:sz w:val="24"/>
          <w:szCs w:val="20"/>
          <w:lang w:eastAsia="lt-LT"/>
        </w:rPr>
        <w:t>Patvirtiname, kad pirkimo sutartį vykdys tik teisę verstis atitinkama veikla turintys asmenys.</w:t>
      </w:r>
    </w:p>
    <w:p w14:paraId="173074A7" w14:textId="77777777" w:rsidR="00B66237" w:rsidRPr="00B66237" w:rsidRDefault="00B66237" w:rsidP="00B66237">
      <w:pPr>
        <w:numPr>
          <w:ilvl w:val="0"/>
          <w:numId w:val="4"/>
        </w:numPr>
        <w:tabs>
          <w:tab w:val="left" w:pos="720"/>
        </w:tabs>
        <w:spacing w:after="0" w:line="240" w:lineRule="auto"/>
        <w:ind w:left="644"/>
        <w:contextualSpacing/>
        <w:jc w:val="both"/>
        <w:rPr>
          <w:rFonts w:ascii="Times New Roman" w:hAnsi="Times New Roman" w:cs="Times New Roman"/>
          <w:sz w:val="24"/>
          <w:szCs w:val="24"/>
          <w:lang w:eastAsia="lt-LT"/>
        </w:rPr>
      </w:pPr>
      <w:r w:rsidRPr="00B66237">
        <w:rPr>
          <w:rFonts w:ascii="Times New Roman" w:hAnsi="Times New Roman" w:cs="Times New Roman"/>
          <w:sz w:val="24"/>
          <w:szCs w:val="24"/>
          <w:lang w:eastAsia="lt-LT"/>
        </w:rPr>
        <w:t>Teikdami šį pasiūlymą patvirtiname, kad Tiekėjas  neturi VPĮ 46 str. 2 (1) nurodyto pašalinimo pagrindo.  </w:t>
      </w: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sąlygų </w:t>
      </w:r>
      <w:r w:rsidRPr="00CC3DA2">
        <w:rPr>
          <w:rFonts w:ascii="Times New Roman" w:eastAsia="Calibri" w:hAnsi="Times New Roman"/>
          <w:i/>
          <w:sz w:val="20"/>
          <w:highlight w:val="green"/>
          <w:lang w:eastAsia="lt-LT"/>
        </w:rPr>
        <w:t>5.9</w:t>
      </w:r>
      <w:r>
        <w:rPr>
          <w:rFonts w:ascii="Times New Roman" w:eastAsia="Calibri" w:hAnsi="Times New Roman"/>
          <w:i/>
          <w:sz w:val="20"/>
          <w:lang w:eastAsia="lt-LT"/>
        </w:rPr>
        <w:t xml:space="preserve"> </w:t>
      </w:r>
      <w:r w:rsidRPr="000F0909">
        <w:rPr>
          <w:rFonts w:ascii="Times New Roman" w:eastAsia="Calibri" w:hAnsi="Times New Roman"/>
          <w:i/>
          <w:sz w:val="20"/>
          <w:lang w:eastAsia="lt-LT"/>
        </w:rPr>
        <w:t xml:space="preserve">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061B8E21" w14:textId="77777777"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6"/>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8DF7" w14:textId="77777777" w:rsidR="00784280" w:rsidRDefault="00784280">
      <w:pPr>
        <w:spacing w:after="0" w:line="240" w:lineRule="auto"/>
      </w:pPr>
      <w:r>
        <w:separator/>
      </w:r>
    </w:p>
  </w:endnote>
  <w:endnote w:type="continuationSeparator" w:id="0">
    <w:p w14:paraId="6E4104AE" w14:textId="77777777" w:rsidR="00784280" w:rsidRDefault="0078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6D19" w14:textId="77777777" w:rsidR="00784280" w:rsidRDefault="00784280">
      <w:pPr>
        <w:spacing w:after="0" w:line="240" w:lineRule="auto"/>
      </w:pPr>
      <w:r>
        <w:separator/>
      </w:r>
    </w:p>
  </w:footnote>
  <w:footnote w:type="continuationSeparator" w:id="0">
    <w:p w14:paraId="6A34C269" w14:textId="77777777" w:rsidR="00784280" w:rsidRDefault="00784280">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8673F4"/>
    <w:multiLevelType w:val="multilevel"/>
    <w:tmpl w:val="4378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6F8765C8"/>
    <w:multiLevelType w:val="multilevel"/>
    <w:tmpl w:val="1FE03156"/>
    <w:lvl w:ilvl="0">
      <w:start w:val="1"/>
      <w:numFmt w:val="decimal"/>
      <w:lvlText w:val="%1."/>
      <w:lvlJc w:val="left"/>
      <w:pPr>
        <w:ind w:left="927" w:hanging="360"/>
      </w:pPr>
      <w:rPr>
        <w:rFonts w:hint="default"/>
      </w:rPr>
    </w:lvl>
    <w:lvl w:ilvl="1">
      <w:start w:val="1"/>
      <w:numFmt w:val="decimal"/>
      <w:isLgl/>
      <w:lvlText w:val="%1.%2."/>
      <w:lvlJc w:val="left"/>
      <w:pPr>
        <w:ind w:left="984" w:hanging="360"/>
      </w:pPr>
      <w:rPr>
        <w:rFonts w:eastAsia="Times New Roman" w:hint="default"/>
      </w:rPr>
    </w:lvl>
    <w:lvl w:ilvl="2">
      <w:start w:val="1"/>
      <w:numFmt w:val="decimal"/>
      <w:isLgl/>
      <w:lvlText w:val="%1.%2.%3."/>
      <w:lvlJc w:val="left"/>
      <w:pPr>
        <w:ind w:left="1401" w:hanging="720"/>
      </w:pPr>
      <w:rPr>
        <w:rFonts w:eastAsia="Times New Roman" w:hint="default"/>
      </w:rPr>
    </w:lvl>
    <w:lvl w:ilvl="3">
      <w:start w:val="1"/>
      <w:numFmt w:val="decimal"/>
      <w:isLgl/>
      <w:lvlText w:val="%1.%2.%3.%4."/>
      <w:lvlJc w:val="left"/>
      <w:pPr>
        <w:ind w:left="1458" w:hanging="720"/>
      </w:pPr>
      <w:rPr>
        <w:rFonts w:eastAsia="Times New Roman" w:hint="default"/>
      </w:rPr>
    </w:lvl>
    <w:lvl w:ilvl="4">
      <w:start w:val="1"/>
      <w:numFmt w:val="decimal"/>
      <w:isLgl/>
      <w:lvlText w:val="%1.%2.%3.%4.%5."/>
      <w:lvlJc w:val="left"/>
      <w:pPr>
        <w:ind w:left="1875" w:hanging="1080"/>
      </w:pPr>
      <w:rPr>
        <w:rFonts w:eastAsia="Times New Roman" w:hint="default"/>
      </w:rPr>
    </w:lvl>
    <w:lvl w:ilvl="5">
      <w:start w:val="1"/>
      <w:numFmt w:val="decimal"/>
      <w:isLgl/>
      <w:lvlText w:val="%1.%2.%3.%4.%5.%6."/>
      <w:lvlJc w:val="left"/>
      <w:pPr>
        <w:ind w:left="1932" w:hanging="1080"/>
      </w:pPr>
      <w:rPr>
        <w:rFonts w:eastAsia="Times New Roman" w:hint="default"/>
      </w:rPr>
    </w:lvl>
    <w:lvl w:ilvl="6">
      <w:start w:val="1"/>
      <w:numFmt w:val="decimal"/>
      <w:isLgl/>
      <w:lvlText w:val="%1.%2.%3.%4.%5.%6.%7."/>
      <w:lvlJc w:val="left"/>
      <w:pPr>
        <w:ind w:left="2349" w:hanging="1440"/>
      </w:pPr>
      <w:rPr>
        <w:rFonts w:eastAsia="Times New Roman" w:hint="default"/>
      </w:rPr>
    </w:lvl>
    <w:lvl w:ilvl="7">
      <w:start w:val="1"/>
      <w:numFmt w:val="decimal"/>
      <w:isLgl/>
      <w:lvlText w:val="%1.%2.%3.%4.%5.%6.%7.%8."/>
      <w:lvlJc w:val="left"/>
      <w:pPr>
        <w:ind w:left="2406" w:hanging="1440"/>
      </w:pPr>
      <w:rPr>
        <w:rFonts w:eastAsia="Times New Roman" w:hint="default"/>
      </w:rPr>
    </w:lvl>
    <w:lvl w:ilvl="8">
      <w:start w:val="1"/>
      <w:numFmt w:val="decimal"/>
      <w:isLgl/>
      <w:lvlText w:val="%1.%2.%3.%4.%5.%6.%7.%8.%9."/>
      <w:lvlJc w:val="left"/>
      <w:pPr>
        <w:ind w:left="2823" w:hanging="1800"/>
      </w:pPr>
      <w:rPr>
        <w:rFonts w:eastAsia="Times New Roman" w:hint="default"/>
      </w:r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1744058941">
    <w:abstractNumId w:val="5"/>
  </w:num>
  <w:num w:numId="6" w16cid:durableId="2125727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4774F"/>
    <w:rsid w:val="0005216B"/>
    <w:rsid w:val="00056279"/>
    <w:rsid w:val="000600B9"/>
    <w:rsid w:val="0006141B"/>
    <w:rsid w:val="00071A8E"/>
    <w:rsid w:val="00081AEB"/>
    <w:rsid w:val="00082D58"/>
    <w:rsid w:val="000A0DBE"/>
    <w:rsid w:val="000B6AE0"/>
    <w:rsid w:val="000C5D50"/>
    <w:rsid w:val="000E13D9"/>
    <w:rsid w:val="000E3BAE"/>
    <w:rsid w:val="00112186"/>
    <w:rsid w:val="0011326D"/>
    <w:rsid w:val="00132FE1"/>
    <w:rsid w:val="00143747"/>
    <w:rsid w:val="001440AC"/>
    <w:rsid w:val="0014688F"/>
    <w:rsid w:val="00154358"/>
    <w:rsid w:val="00172CDC"/>
    <w:rsid w:val="00187622"/>
    <w:rsid w:val="001B371D"/>
    <w:rsid w:val="001B4FE4"/>
    <w:rsid w:val="001C60F7"/>
    <w:rsid w:val="001C71F9"/>
    <w:rsid w:val="001F3C1B"/>
    <w:rsid w:val="0020040D"/>
    <w:rsid w:val="0022566A"/>
    <w:rsid w:val="002401F7"/>
    <w:rsid w:val="0025069B"/>
    <w:rsid w:val="00257DF5"/>
    <w:rsid w:val="00270245"/>
    <w:rsid w:val="00296CBE"/>
    <w:rsid w:val="002A2A37"/>
    <w:rsid w:val="002D7E46"/>
    <w:rsid w:val="002E7B69"/>
    <w:rsid w:val="002F72D4"/>
    <w:rsid w:val="0031733D"/>
    <w:rsid w:val="00325E56"/>
    <w:rsid w:val="0032741D"/>
    <w:rsid w:val="003367BF"/>
    <w:rsid w:val="003421EB"/>
    <w:rsid w:val="00342819"/>
    <w:rsid w:val="00367F01"/>
    <w:rsid w:val="003731B5"/>
    <w:rsid w:val="003B7C1F"/>
    <w:rsid w:val="003E7BF2"/>
    <w:rsid w:val="00414CA9"/>
    <w:rsid w:val="004614C4"/>
    <w:rsid w:val="00466BC9"/>
    <w:rsid w:val="00481FD1"/>
    <w:rsid w:val="004A1F28"/>
    <w:rsid w:val="004C7ED6"/>
    <w:rsid w:val="004F791E"/>
    <w:rsid w:val="005047F1"/>
    <w:rsid w:val="00511B81"/>
    <w:rsid w:val="0051703B"/>
    <w:rsid w:val="005245A2"/>
    <w:rsid w:val="00531B17"/>
    <w:rsid w:val="0053215D"/>
    <w:rsid w:val="00545658"/>
    <w:rsid w:val="0056618E"/>
    <w:rsid w:val="00572D20"/>
    <w:rsid w:val="005A4145"/>
    <w:rsid w:val="005D71D9"/>
    <w:rsid w:val="00616F99"/>
    <w:rsid w:val="00642A62"/>
    <w:rsid w:val="00650439"/>
    <w:rsid w:val="00664DB3"/>
    <w:rsid w:val="00681BE8"/>
    <w:rsid w:val="006A4B7F"/>
    <w:rsid w:val="006D24D1"/>
    <w:rsid w:val="006D77DA"/>
    <w:rsid w:val="006E1435"/>
    <w:rsid w:val="006E5F89"/>
    <w:rsid w:val="00702732"/>
    <w:rsid w:val="0072377F"/>
    <w:rsid w:val="007237E9"/>
    <w:rsid w:val="007635FA"/>
    <w:rsid w:val="00772D1A"/>
    <w:rsid w:val="00784280"/>
    <w:rsid w:val="00797792"/>
    <w:rsid w:val="007A0CAE"/>
    <w:rsid w:val="007B2BBA"/>
    <w:rsid w:val="007C699F"/>
    <w:rsid w:val="00815000"/>
    <w:rsid w:val="00817551"/>
    <w:rsid w:val="00861978"/>
    <w:rsid w:val="0086763A"/>
    <w:rsid w:val="008720B7"/>
    <w:rsid w:val="008A064F"/>
    <w:rsid w:val="008C4000"/>
    <w:rsid w:val="009046C1"/>
    <w:rsid w:val="00910C69"/>
    <w:rsid w:val="00913128"/>
    <w:rsid w:val="00943F6E"/>
    <w:rsid w:val="0097726F"/>
    <w:rsid w:val="0098232E"/>
    <w:rsid w:val="00987B56"/>
    <w:rsid w:val="009A1119"/>
    <w:rsid w:val="009B711C"/>
    <w:rsid w:val="009F13B5"/>
    <w:rsid w:val="00A028DE"/>
    <w:rsid w:val="00A16F14"/>
    <w:rsid w:val="00A312A1"/>
    <w:rsid w:val="00A419B1"/>
    <w:rsid w:val="00A617CC"/>
    <w:rsid w:val="00A871A1"/>
    <w:rsid w:val="00AA5030"/>
    <w:rsid w:val="00AD1893"/>
    <w:rsid w:val="00AE4898"/>
    <w:rsid w:val="00AF0701"/>
    <w:rsid w:val="00B17331"/>
    <w:rsid w:val="00B2112B"/>
    <w:rsid w:val="00B37D6D"/>
    <w:rsid w:val="00B446BE"/>
    <w:rsid w:val="00B62965"/>
    <w:rsid w:val="00B650F1"/>
    <w:rsid w:val="00B66237"/>
    <w:rsid w:val="00B90FD9"/>
    <w:rsid w:val="00BA61D2"/>
    <w:rsid w:val="00BE483C"/>
    <w:rsid w:val="00C0272D"/>
    <w:rsid w:val="00C06E88"/>
    <w:rsid w:val="00C41802"/>
    <w:rsid w:val="00C704C5"/>
    <w:rsid w:val="00C80804"/>
    <w:rsid w:val="00C95952"/>
    <w:rsid w:val="00CA4444"/>
    <w:rsid w:val="00CE187F"/>
    <w:rsid w:val="00CE4AEC"/>
    <w:rsid w:val="00CF5B51"/>
    <w:rsid w:val="00D26570"/>
    <w:rsid w:val="00D33AA4"/>
    <w:rsid w:val="00D41934"/>
    <w:rsid w:val="00D42B4C"/>
    <w:rsid w:val="00D450F2"/>
    <w:rsid w:val="00D602F1"/>
    <w:rsid w:val="00D63783"/>
    <w:rsid w:val="00D75A84"/>
    <w:rsid w:val="00D83C0F"/>
    <w:rsid w:val="00DA11E3"/>
    <w:rsid w:val="00DA2FCD"/>
    <w:rsid w:val="00DB5DF0"/>
    <w:rsid w:val="00E051C3"/>
    <w:rsid w:val="00E12692"/>
    <w:rsid w:val="00E1692F"/>
    <w:rsid w:val="00E57B3C"/>
    <w:rsid w:val="00E91AC2"/>
    <w:rsid w:val="00EA28C1"/>
    <w:rsid w:val="00EC1F0B"/>
    <w:rsid w:val="00EC6CFF"/>
    <w:rsid w:val="00ED1F61"/>
    <w:rsid w:val="00EE46F4"/>
    <w:rsid w:val="00F155E0"/>
    <w:rsid w:val="00F528C1"/>
    <w:rsid w:val="00F9712C"/>
    <w:rsid w:val="00FD5427"/>
    <w:rsid w:val="00FD554C"/>
    <w:rsid w:val="00FF5F7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
    <w:basedOn w:val="Normal"/>
    <w:link w:val="HeaderChar"/>
    <w:unhideWhenUsed/>
    <w:rsid w:val="005047F1"/>
    <w:pPr>
      <w:tabs>
        <w:tab w:val="center" w:pos="4513"/>
        <w:tab w:val="right" w:pos="9026"/>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
    <w:basedOn w:val="DefaultParagraphFont"/>
    <w:link w:val="Header"/>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normaltextrun">
    <w:name w:val="normaltextrun"/>
    <w:basedOn w:val="DefaultParagraphFont"/>
    <w:rsid w:val="00081AEB"/>
  </w:style>
  <w:style w:type="paragraph" w:customStyle="1" w:styleId="paragraph">
    <w:name w:val="paragraph"/>
    <w:basedOn w:val="Normal"/>
    <w:rsid w:val="00081AEB"/>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071A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071A8E"/>
  </w:style>
  <w:style w:type="paragraph" w:styleId="NormalWeb">
    <w:name w:val="Normal (Web)"/>
    <w:basedOn w:val="Normal"/>
    <w:uiPriority w:val="99"/>
    <w:semiHidden/>
    <w:unhideWhenUsed/>
    <w:rsid w:val="004F79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sigita.varneckiene@lsmu.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17</Pages>
  <Words>27063</Words>
  <Characters>15427</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51</cp:revision>
  <dcterms:created xsi:type="dcterms:W3CDTF">2025-03-20T14:40:00Z</dcterms:created>
  <dcterms:modified xsi:type="dcterms:W3CDTF">2026-04-30T12:15:00Z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